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690C65" w:rsidRDefault="004D27A6" w:rsidP="008B0B86">
      <w:pPr>
        <w:pStyle w:val="ProductList-Body"/>
        <w:shd w:val="clear" w:color="auto" w:fill="0072C6"/>
        <w:tabs>
          <w:tab w:val="clear" w:pos="158"/>
          <w:tab w:val="left" w:pos="450"/>
        </w:tabs>
        <w:ind w:left="360" w:right="1800" w:hanging="360"/>
      </w:pPr>
      <w:r>
        <w:rPr>
          <w:rFonts w:asciiTheme="majorHAnsi" w:hAnsiTheme="majorHAnsi"/>
          <w:color w:val="FFFFFF" w:themeColor="background1"/>
          <w:sz w:val="72"/>
          <w:szCs w:val="72"/>
        </w:rPr>
        <w:tab/>
      </w:r>
      <w:r w:rsidR="008B0B86" w:rsidRPr="00136961">
        <w:rPr>
          <w:rFonts w:asciiTheme="majorHAnsi" w:hAnsiTheme="majorHAnsi"/>
          <w:color w:val="FFFFFF" w:themeColor="background1"/>
          <w:sz w:val="72"/>
          <w:szCs w:val="72"/>
        </w:rPr>
        <w:t>Çevrimiçi Hizmet Koşulları</w:t>
      </w:r>
    </w:p>
    <w:p w14:paraId="6BAF63FC" w14:textId="21355237" w:rsidR="004D27A6" w:rsidRPr="00690C65" w:rsidRDefault="004D27A6" w:rsidP="008B0B8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6934B7">
        <w:rPr>
          <w:rFonts w:asciiTheme="majorHAnsi" w:hAnsiTheme="majorHAnsi"/>
          <w:color w:val="FFFFFF" w:themeColor="background1"/>
          <w:sz w:val="96"/>
          <w:szCs w:val="96"/>
        </w:rPr>
        <w:t xml:space="preserve">Aralık </w:t>
      </w:r>
      <w:r>
        <w:rPr>
          <w:rFonts w:asciiTheme="majorHAnsi" w:hAnsiTheme="majorHAnsi"/>
          <w:color w:val="FFFFFF" w:themeColor="background1"/>
          <w:sz w:val="96"/>
          <w:szCs w:val="96"/>
        </w:rPr>
        <w:t>2015</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6041DF43" w14:textId="75208A72" w:rsidR="00E64C1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16387" w:history="1">
        <w:r w:rsidR="00E64C14" w:rsidRPr="009F6AEE">
          <w:rPr>
            <w:rStyle w:val="Hyperlink"/>
            <w:noProof/>
          </w:rPr>
          <w:t>Giriş</w:t>
        </w:r>
        <w:r w:rsidR="00E64C14">
          <w:rPr>
            <w:noProof/>
            <w:webHidden/>
          </w:rPr>
          <w:tab/>
        </w:r>
        <w:r w:rsidR="00E64C14">
          <w:rPr>
            <w:noProof/>
            <w:webHidden/>
          </w:rPr>
          <w:fldChar w:fldCharType="begin"/>
        </w:r>
        <w:r w:rsidR="00E64C14">
          <w:rPr>
            <w:noProof/>
            <w:webHidden/>
          </w:rPr>
          <w:instrText xml:space="preserve"> PAGEREF _Toc436116387 \h </w:instrText>
        </w:r>
        <w:r w:rsidR="00E64C14">
          <w:rPr>
            <w:noProof/>
            <w:webHidden/>
          </w:rPr>
        </w:r>
        <w:r w:rsidR="00E64C14">
          <w:rPr>
            <w:noProof/>
            <w:webHidden/>
          </w:rPr>
          <w:fldChar w:fldCharType="separate"/>
        </w:r>
        <w:r w:rsidR="00E64C14">
          <w:rPr>
            <w:noProof/>
            <w:webHidden/>
          </w:rPr>
          <w:t>3</w:t>
        </w:r>
        <w:r w:rsidR="00E64C14">
          <w:rPr>
            <w:noProof/>
            <w:webHidden/>
          </w:rPr>
          <w:fldChar w:fldCharType="end"/>
        </w:r>
      </w:hyperlink>
    </w:p>
    <w:p w14:paraId="5A1F05E6" w14:textId="3A9A1196" w:rsidR="00E64C14" w:rsidRDefault="00E64C14">
      <w:pPr>
        <w:pStyle w:val="TOC3"/>
        <w:tabs>
          <w:tab w:val="right" w:leader="dot" w:pos="5030"/>
        </w:tabs>
        <w:rPr>
          <w:rFonts w:eastAsiaTheme="minorEastAsia"/>
          <w:smallCaps w:val="0"/>
          <w:noProof/>
          <w:sz w:val="22"/>
          <w:lang w:val="en-US" w:eastAsia="en-US" w:bidi="ar-SA"/>
        </w:rPr>
      </w:pPr>
      <w:hyperlink w:anchor="_Toc436116388" w:history="1">
        <w:r w:rsidRPr="009F6AEE">
          <w:rPr>
            <w:rStyle w:val="Hyperlink"/>
            <w:noProof/>
          </w:rPr>
          <w:t>Önceki Sürümler</w:t>
        </w:r>
        <w:r>
          <w:rPr>
            <w:noProof/>
            <w:webHidden/>
          </w:rPr>
          <w:tab/>
        </w:r>
        <w:r>
          <w:rPr>
            <w:noProof/>
            <w:webHidden/>
          </w:rPr>
          <w:fldChar w:fldCharType="begin"/>
        </w:r>
        <w:r>
          <w:rPr>
            <w:noProof/>
            <w:webHidden/>
          </w:rPr>
          <w:instrText xml:space="preserve"> PAGEREF _Toc436116388 \h </w:instrText>
        </w:r>
        <w:r>
          <w:rPr>
            <w:noProof/>
            <w:webHidden/>
          </w:rPr>
        </w:r>
        <w:r>
          <w:rPr>
            <w:noProof/>
            <w:webHidden/>
          </w:rPr>
          <w:fldChar w:fldCharType="separate"/>
        </w:r>
        <w:r>
          <w:rPr>
            <w:noProof/>
            <w:webHidden/>
          </w:rPr>
          <w:t>3</w:t>
        </w:r>
        <w:r>
          <w:rPr>
            <w:noProof/>
            <w:webHidden/>
          </w:rPr>
          <w:fldChar w:fldCharType="end"/>
        </w:r>
      </w:hyperlink>
    </w:p>
    <w:p w14:paraId="73322C5B" w14:textId="543ADE06" w:rsidR="00E64C14" w:rsidRDefault="00E64C14">
      <w:pPr>
        <w:pStyle w:val="TOC3"/>
        <w:tabs>
          <w:tab w:val="right" w:leader="dot" w:pos="5030"/>
        </w:tabs>
        <w:rPr>
          <w:rFonts w:eastAsiaTheme="minorEastAsia"/>
          <w:smallCaps w:val="0"/>
          <w:noProof/>
          <w:sz w:val="22"/>
          <w:lang w:val="en-US" w:eastAsia="en-US" w:bidi="ar-SA"/>
        </w:rPr>
      </w:pPr>
      <w:hyperlink w:anchor="_Toc436116389" w:history="1">
        <w:r w:rsidRPr="009F6AEE">
          <w:rPr>
            <w:rStyle w:val="Hyperlink"/>
            <w:noProof/>
          </w:rPr>
          <w:t>Açıklamalar ve Değişikliklerin Özeti</w:t>
        </w:r>
        <w:r>
          <w:rPr>
            <w:noProof/>
            <w:webHidden/>
          </w:rPr>
          <w:tab/>
        </w:r>
        <w:r>
          <w:rPr>
            <w:noProof/>
            <w:webHidden/>
          </w:rPr>
          <w:fldChar w:fldCharType="begin"/>
        </w:r>
        <w:r>
          <w:rPr>
            <w:noProof/>
            <w:webHidden/>
          </w:rPr>
          <w:instrText xml:space="preserve"> PAGEREF _Toc436116389 \h </w:instrText>
        </w:r>
        <w:r>
          <w:rPr>
            <w:noProof/>
            <w:webHidden/>
          </w:rPr>
        </w:r>
        <w:r>
          <w:rPr>
            <w:noProof/>
            <w:webHidden/>
          </w:rPr>
          <w:fldChar w:fldCharType="separate"/>
        </w:r>
        <w:r>
          <w:rPr>
            <w:noProof/>
            <w:webHidden/>
          </w:rPr>
          <w:t>3</w:t>
        </w:r>
        <w:r>
          <w:rPr>
            <w:noProof/>
            <w:webHidden/>
          </w:rPr>
          <w:fldChar w:fldCharType="end"/>
        </w:r>
      </w:hyperlink>
    </w:p>
    <w:p w14:paraId="66DC9D29" w14:textId="6ABC8814" w:rsidR="00E64C14" w:rsidRDefault="00E64C14">
      <w:pPr>
        <w:pStyle w:val="TOC1"/>
        <w:tabs>
          <w:tab w:val="right" w:leader="dot" w:pos="5030"/>
        </w:tabs>
        <w:rPr>
          <w:rFonts w:eastAsiaTheme="minorEastAsia"/>
          <w:b w:val="0"/>
          <w:caps w:val="0"/>
          <w:noProof/>
          <w:sz w:val="22"/>
          <w:lang w:val="en-US" w:eastAsia="en-US" w:bidi="ar-SA"/>
        </w:rPr>
      </w:pPr>
      <w:hyperlink w:anchor="_Toc436116390" w:history="1">
        <w:r w:rsidRPr="009F6AEE">
          <w:rPr>
            <w:rStyle w:val="Hyperlink"/>
            <w:noProof/>
          </w:rPr>
          <w:t>Genel Hükümler</w:t>
        </w:r>
        <w:r>
          <w:rPr>
            <w:noProof/>
            <w:webHidden/>
          </w:rPr>
          <w:tab/>
        </w:r>
        <w:r>
          <w:rPr>
            <w:noProof/>
            <w:webHidden/>
          </w:rPr>
          <w:fldChar w:fldCharType="begin"/>
        </w:r>
        <w:r>
          <w:rPr>
            <w:noProof/>
            <w:webHidden/>
          </w:rPr>
          <w:instrText xml:space="preserve"> PAGEREF _Toc436116390 \h </w:instrText>
        </w:r>
        <w:r>
          <w:rPr>
            <w:noProof/>
            <w:webHidden/>
          </w:rPr>
        </w:r>
        <w:r>
          <w:rPr>
            <w:noProof/>
            <w:webHidden/>
          </w:rPr>
          <w:fldChar w:fldCharType="separate"/>
        </w:r>
        <w:r>
          <w:rPr>
            <w:noProof/>
            <w:webHidden/>
          </w:rPr>
          <w:t>4</w:t>
        </w:r>
        <w:r>
          <w:rPr>
            <w:noProof/>
            <w:webHidden/>
          </w:rPr>
          <w:fldChar w:fldCharType="end"/>
        </w:r>
      </w:hyperlink>
    </w:p>
    <w:p w14:paraId="388622B5" w14:textId="4D56503B" w:rsidR="00E64C14" w:rsidRDefault="00E64C14">
      <w:pPr>
        <w:pStyle w:val="TOC5"/>
        <w:tabs>
          <w:tab w:val="right" w:leader="dot" w:pos="5030"/>
        </w:tabs>
        <w:rPr>
          <w:rFonts w:eastAsiaTheme="minorEastAsia"/>
          <w:noProof/>
          <w:sz w:val="22"/>
          <w:lang w:val="en-US" w:eastAsia="en-US" w:bidi="ar-SA"/>
        </w:rPr>
      </w:pPr>
      <w:hyperlink w:anchor="_Toc436116391" w:history="1">
        <w:r w:rsidRPr="009F6AEE">
          <w:rPr>
            <w:rStyle w:val="Hyperlink"/>
            <w:noProof/>
          </w:rPr>
          <w:t>Tanımlar</w:t>
        </w:r>
        <w:r>
          <w:rPr>
            <w:noProof/>
            <w:webHidden/>
          </w:rPr>
          <w:tab/>
        </w:r>
        <w:r>
          <w:rPr>
            <w:noProof/>
            <w:webHidden/>
          </w:rPr>
          <w:fldChar w:fldCharType="begin"/>
        </w:r>
        <w:r>
          <w:rPr>
            <w:noProof/>
            <w:webHidden/>
          </w:rPr>
          <w:instrText xml:space="preserve"> PAGEREF _Toc436116391 \h </w:instrText>
        </w:r>
        <w:r>
          <w:rPr>
            <w:noProof/>
            <w:webHidden/>
          </w:rPr>
        </w:r>
        <w:r>
          <w:rPr>
            <w:noProof/>
            <w:webHidden/>
          </w:rPr>
          <w:fldChar w:fldCharType="separate"/>
        </w:r>
        <w:r>
          <w:rPr>
            <w:noProof/>
            <w:webHidden/>
          </w:rPr>
          <w:t>4</w:t>
        </w:r>
        <w:r>
          <w:rPr>
            <w:noProof/>
            <w:webHidden/>
          </w:rPr>
          <w:fldChar w:fldCharType="end"/>
        </w:r>
      </w:hyperlink>
    </w:p>
    <w:p w14:paraId="0CEE5A6A" w14:textId="14E6B7E6" w:rsidR="00E64C14" w:rsidRDefault="00E64C14">
      <w:pPr>
        <w:pStyle w:val="TOC5"/>
        <w:tabs>
          <w:tab w:val="right" w:leader="dot" w:pos="5030"/>
        </w:tabs>
        <w:rPr>
          <w:rFonts w:eastAsiaTheme="minorEastAsia"/>
          <w:noProof/>
          <w:sz w:val="22"/>
          <w:lang w:val="en-US" w:eastAsia="en-US" w:bidi="ar-SA"/>
        </w:rPr>
      </w:pPr>
      <w:hyperlink w:anchor="_Toc436116392" w:history="1">
        <w:r w:rsidRPr="009F6AEE">
          <w:rPr>
            <w:rStyle w:val="Hyperlink"/>
            <w:noProof/>
          </w:rPr>
          <w:t>Çevrimiçi Hizmet Hüküm Güncelleştirmeleri</w:t>
        </w:r>
        <w:r>
          <w:rPr>
            <w:noProof/>
            <w:webHidden/>
          </w:rPr>
          <w:tab/>
        </w:r>
        <w:r>
          <w:rPr>
            <w:noProof/>
            <w:webHidden/>
          </w:rPr>
          <w:fldChar w:fldCharType="begin"/>
        </w:r>
        <w:r>
          <w:rPr>
            <w:noProof/>
            <w:webHidden/>
          </w:rPr>
          <w:instrText xml:space="preserve"> PAGEREF _Toc436116392 \h </w:instrText>
        </w:r>
        <w:r>
          <w:rPr>
            <w:noProof/>
            <w:webHidden/>
          </w:rPr>
        </w:r>
        <w:r>
          <w:rPr>
            <w:noProof/>
            <w:webHidden/>
          </w:rPr>
          <w:fldChar w:fldCharType="separate"/>
        </w:r>
        <w:r>
          <w:rPr>
            <w:noProof/>
            <w:webHidden/>
          </w:rPr>
          <w:t>4</w:t>
        </w:r>
        <w:r>
          <w:rPr>
            <w:noProof/>
            <w:webHidden/>
          </w:rPr>
          <w:fldChar w:fldCharType="end"/>
        </w:r>
      </w:hyperlink>
    </w:p>
    <w:p w14:paraId="2F0F5420" w14:textId="5448D629" w:rsidR="00E64C14" w:rsidRDefault="00E64C14">
      <w:pPr>
        <w:pStyle w:val="TOC5"/>
        <w:tabs>
          <w:tab w:val="right" w:leader="dot" w:pos="5030"/>
        </w:tabs>
        <w:rPr>
          <w:rFonts w:eastAsiaTheme="minorEastAsia"/>
          <w:noProof/>
          <w:sz w:val="22"/>
          <w:lang w:val="en-US" w:eastAsia="en-US" w:bidi="ar-SA"/>
        </w:rPr>
      </w:pPr>
      <w:hyperlink w:anchor="_Toc436116393" w:history="1">
        <w:r w:rsidRPr="009F6AEE">
          <w:rPr>
            <w:rStyle w:val="Hyperlink"/>
            <w:noProof/>
          </w:rPr>
          <w:t>Düzenleyici Değişiklikler ve Uluslararası Bulunabilirlik</w:t>
        </w:r>
        <w:r>
          <w:rPr>
            <w:noProof/>
            <w:webHidden/>
          </w:rPr>
          <w:tab/>
        </w:r>
        <w:r>
          <w:rPr>
            <w:noProof/>
            <w:webHidden/>
          </w:rPr>
          <w:fldChar w:fldCharType="begin"/>
        </w:r>
        <w:r>
          <w:rPr>
            <w:noProof/>
            <w:webHidden/>
          </w:rPr>
          <w:instrText xml:space="preserve"> PAGEREF _Toc436116393 \h </w:instrText>
        </w:r>
        <w:r>
          <w:rPr>
            <w:noProof/>
            <w:webHidden/>
          </w:rPr>
        </w:r>
        <w:r>
          <w:rPr>
            <w:noProof/>
            <w:webHidden/>
          </w:rPr>
          <w:fldChar w:fldCharType="separate"/>
        </w:r>
        <w:r>
          <w:rPr>
            <w:noProof/>
            <w:webHidden/>
          </w:rPr>
          <w:t>4</w:t>
        </w:r>
        <w:r>
          <w:rPr>
            <w:noProof/>
            <w:webHidden/>
          </w:rPr>
          <w:fldChar w:fldCharType="end"/>
        </w:r>
      </w:hyperlink>
    </w:p>
    <w:p w14:paraId="7A1B0B44" w14:textId="6A4007B0" w:rsidR="00E64C14" w:rsidRDefault="00E64C14">
      <w:pPr>
        <w:pStyle w:val="TOC5"/>
        <w:tabs>
          <w:tab w:val="right" w:leader="dot" w:pos="5030"/>
        </w:tabs>
        <w:rPr>
          <w:rFonts w:eastAsiaTheme="minorEastAsia"/>
          <w:noProof/>
          <w:sz w:val="22"/>
          <w:lang w:val="en-US" w:eastAsia="en-US" w:bidi="ar-SA"/>
        </w:rPr>
      </w:pPr>
      <w:hyperlink w:anchor="_Toc436116394" w:history="1">
        <w:r w:rsidRPr="009F6AEE">
          <w:rPr>
            <w:rStyle w:val="Hyperlink"/>
            <w:noProof/>
          </w:rPr>
          <w:t>Verilerin Saklanması</w:t>
        </w:r>
        <w:r>
          <w:rPr>
            <w:noProof/>
            <w:webHidden/>
          </w:rPr>
          <w:tab/>
        </w:r>
        <w:r>
          <w:rPr>
            <w:noProof/>
            <w:webHidden/>
          </w:rPr>
          <w:fldChar w:fldCharType="begin"/>
        </w:r>
        <w:r>
          <w:rPr>
            <w:noProof/>
            <w:webHidden/>
          </w:rPr>
          <w:instrText xml:space="preserve"> PAGEREF _Toc436116394 \h </w:instrText>
        </w:r>
        <w:r>
          <w:rPr>
            <w:noProof/>
            <w:webHidden/>
          </w:rPr>
        </w:r>
        <w:r>
          <w:rPr>
            <w:noProof/>
            <w:webHidden/>
          </w:rPr>
          <w:fldChar w:fldCharType="separate"/>
        </w:r>
        <w:r>
          <w:rPr>
            <w:noProof/>
            <w:webHidden/>
          </w:rPr>
          <w:t>4</w:t>
        </w:r>
        <w:r>
          <w:rPr>
            <w:noProof/>
            <w:webHidden/>
          </w:rPr>
          <w:fldChar w:fldCharType="end"/>
        </w:r>
      </w:hyperlink>
    </w:p>
    <w:p w14:paraId="7A8C2004" w14:textId="5DE495BA" w:rsidR="00E64C14" w:rsidRDefault="00E64C14">
      <w:pPr>
        <w:pStyle w:val="TOC5"/>
        <w:tabs>
          <w:tab w:val="right" w:leader="dot" w:pos="5030"/>
        </w:tabs>
        <w:rPr>
          <w:rFonts w:eastAsiaTheme="minorEastAsia"/>
          <w:noProof/>
          <w:sz w:val="22"/>
          <w:lang w:val="en-US" w:eastAsia="en-US" w:bidi="ar-SA"/>
        </w:rPr>
      </w:pPr>
      <w:hyperlink w:anchor="_Toc436116395" w:history="1">
        <w:r w:rsidRPr="009F6AEE">
          <w:rPr>
            <w:rStyle w:val="Hyperlink"/>
            <w:noProof/>
          </w:rPr>
          <w:t>Yazılımın Çevrimiçi Hizmetle Kullanımı</w:t>
        </w:r>
        <w:r>
          <w:rPr>
            <w:noProof/>
            <w:webHidden/>
          </w:rPr>
          <w:tab/>
        </w:r>
        <w:r>
          <w:rPr>
            <w:noProof/>
            <w:webHidden/>
          </w:rPr>
          <w:fldChar w:fldCharType="begin"/>
        </w:r>
        <w:r>
          <w:rPr>
            <w:noProof/>
            <w:webHidden/>
          </w:rPr>
          <w:instrText xml:space="preserve"> PAGEREF _Toc436116395 \h </w:instrText>
        </w:r>
        <w:r>
          <w:rPr>
            <w:noProof/>
            <w:webHidden/>
          </w:rPr>
        </w:r>
        <w:r>
          <w:rPr>
            <w:noProof/>
            <w:webHidden/>
          </w:rPr>
          <w:fldChar w:fldCharType="separate"/>
        </w:r>
        <w:r>
          <w:rPr>
            <w:noProof/>
            <w:webHidden/>
          </w:rPr>
          <w:t>4</w:t>
        </w:r>
        <w:r>
          <w:rPr>
            <w:noProof/>
            <w:webHidden/>
          </w:rPr>
          <w:fldChar w:fldCharType="end"/>
        </w:r>
      </w:hyperlink>
    </w:p>
    <w:p w14:paraId="6CB54471" w14:textId="68C788E8" w:rsidR="00E64C14" w:rsidRDefault="00E64C14">
      <w:pPr>
        <w:pStyle w:val="TOC5"/>
        <w:tabs>
          <w:tab w:val="right" w:leader="dot" w:pos="5030"/>
        </w:tabs>
        <w:rPr>
          <w:rFonts w:eastAsiaTheme="minorEastAsia"/>
          <w:noProof/>
          <w:sz w:val="22"/>
          <w:lang w:val="en-US" w:eastAsia="en-US" w:bidi="ar-SA"/>
        </w:rPr>
      </w:pPr>
      <w:hyperlink w:anchor="_Toc436116396" w:history="1">
        <w:r w:rsidRPr="009F6AEE">
          <w:rPr>
            <w:rStyle w:val="Hyperlink"/>
            <w:noProof/>
          </w:rPr>
          <w:t>Microsoft’a Ait Olmayan Ürünler</w:t>
        </w:r>
        <w:r>
          <w:rPr>
            <w:noProof/>
            <w:webHidden/>
          </w:rPr>
          <w:tab/>
        </w:r>
        <w:r>
          <w:rPr>
            <w:noProof/>
            <w:webHidden/>
          </w:rPr>
          <w:fldChar w:fldCharType="begin"/>
        </w:r>
        <w:r>
          <w:rPr>
            <w:noProof/>
            <w:webHidden/>
          </w:rPr>
          <w:instrText xml:space="preserve"> PAGEREF _Toc436116396 \h </w:instrText>
        </w:r>
        <w:r>
          <w:rPr>
            <w:noProof/>
            <w:webHidden/>
          </w:rPr>
        </w:r>
        <w:r>
          <w:rPr>
            <w:noProof/>
            <w:webHidden/>
          </w:rPr>
          <w:fldChar w:fldCharType="separate"/>
        </w:r>
        <w:r>
          <w:rPr>
            <w:noProof/>
            <w:webHidden/>
          </w:rPr>
          <w:t>5</w:t>
        </w:r>
        <w:r>
          <w:rPr>
            <w:noProof/>
            <w:webHidden/>
          </w:rPr>
          <w:fldChar w:fldCharType="end"/>
        </w:r>
      </w:hyperlink>
    </w:p>
    <w:p w14:paraId="010FA129" w14:textId="64D80DDB" w:rsidR="00E64C14" w:rsidRDefault="00E64C14">
      <w:pPr>
        <w:pStyle w:val="TOC5"/>
        <w:tabs>
          <w:tab w:val="right" w:leader="dot" w:pos="5030"/>
        </w:tabs>
        <w:rPr>
          <w:rFonts w:eastAsiaTheme="minorEastAsia"/>
          <w:noProof/>
          <w:sz w:val="22"/>
          <w:lang w:val="en-US" w:eastAsia="en-US" w:bidi="ar-SA"/>
        </w:rPr>
      </w:pPr>
      <w:hyperlink w:anchor="_Toc436116397" w:history="1">
        <w:r w:rsidRPr="009F6AEE">
          <w:rPr>
            <w:rStyle w:val="Hyperlink"/>
            <w:noProof/>
          </w:rPr>
          <w:t>Kabul Edilebilir Kullanım Politikası</w:t>
        </w:r>
        <w:r>
          <w:rPr>
            <w:noProof/>
            <w:webHidden/>
          </w:rPr>
          <w:tab/>
        </w:r>
        <w:r>
          <w:rPr>
            <w:noProof/>
            <w:webHidden/>
          </w:rPr>
          <w:fldChar w:fldCharType="begin"/>
        </w:r>
        <w:r>
          <w:rPr>
            <w:noProof/>
            <w:webHidden/>
          </w:rPr>
          <w:instrText xml:space="preserve"> PAGEREF _Toc436116397 \h </w:instrText>
        </w:r>
        <w:r>
          <w:rPr>
            <w:noProof/>
            <w:webHidden/>
          </w:rPr>
        </w:r>
        <w:r>
          <w:rPr>
            <w:noProof/>
            <w:webHidden/>
          </w:rPr>
          <w:fldChar w:fldCharType="separate"/>
        </w:r>
        <w:r>
          <w:rPr>
            <w:noProof/>
            <w:webHidden/>
          </w:rPr>
          <w:t>5</w:t>
        </w:r>
        <w:r>
          <w:rPr>
            <w:noProof/>
            <w:webHidden/>
          </w:rPr>
          <w:fldChar w:fldCharType="end"/>
        </w:r>
      </w:hyperlink>
    </w:p>
    <w:p w14:paraId="4FA649FB" w14:textId="12EFD693" w:rsidR="00E64C14" w:rsidRDefault="00E64C14">
      <w:pPr>
        <w:pStyle w:val="TOC5"/>
        <w:tabs>
          <w:tab w:val="right" w:leader="dot" w:pos="5030"/>
        </w:tabs>
        <w:rPr>
          <w:rFonts w:eastAsiaTheme="minorEastAsia"/>
          <w:noProof/>
          <w:sz w:val="22"/>
          <w:lang w:val="en-US" w:eastAsia="en-US" w:bidi="ar-SA"/>
        </w:rPr>
      </w:pPr>
      <w:hyperlink w:anchor="_Toc436116398" w:history="1">
        <w:r w:rsidRPr="009F6AEE">
          <w:rPr>
            <w:rStyle w:val="Hyperlink"/>
            <w:noProof/>
          </w:rPr>
          <w:t>Teknik Sınırlamalar</w:t>
        </w:r>
        <w:r>
          <w:rPr>
            <w:noProof/>
            <w:webHidden/>
          </w:rPr>
          <w:tab/>
        </w:r>
        <w:r>
          <w:rPr>
            <w:noProof/>
            <w:webHidden/>
          </w:rPr>
          <w:fldChar w:fldCharType="begin"/>
        </w:r>
        <w:r>
          <w:rPr>
            <w:noProof/>
            <w:webHidden/>
          </w:rPr>
          <w:instrText xml:space="preserve"> PAGEREF _Toc436116398 \h </w:instrText>
        </w:r>
        <w:r>
          <w:rPr>
            <w:noProof/>
            <w:webHidden/>
          </w:rPr>
        </w:r>
        <w:r>
          <w:rPr>
            <w:noProof/>
            <w:webHidden/>
          </w:rPr>
          <w:fldChar w:fldCharType="separate"/>
        </w:r>
        <w:r>
          <w:rPr>
            <w:noProof/>
            <w:webHidden/>
          </w:rPr>
          <w:t>5</w:t>
        </w:r>
        <w:r>
          <w:rPr>
            <w:noProof/>
            <w:webHidden/>
          </w:rPr>
          <w:fldChar w:fldCharType="end"/>
        </w:r>
      </w:hyperlink>
    </w:p>
    <w:p w14:paraId="397102D8" w14:textId="6BC7F3CE" w:rsidR="00E64C14" w:rsidRDefault="00E64C14">
      <w:pPr>
        <w:pStyle w:val="TOC5"/>
        <w:tabs>
          <w:tab w:val="right" w:leader="dot" w:pos="5030"/>
        </w:tabs>
        <w:rPr>
          <w:rFonts w:eastAsiaTheme="minorEastAsia"/>
          <w:noProof/>
          <w:sz w:val="22"/>
          <w:lang w:val="en-US" w:eastAsia="en-US" w:bidi="ar-SA"/>
        </w:rPr>
      </w:pPr>
      <w:hyperlink w:anchor="_Toc436116399" w:history="1">
        <w:r w:rsidRPr="009F6AEE">
          <w:rPr>
            <w:rStyle w:val="Hyperlink"/>
            <w:noProof/>
          </w:rPr>
          <w:t>Yasalara Uygunluk</w:t>
        </w:r>
        <w:r>
          <w:rPr>
            <w:noProof/>
            <w:webHidden/>
          </w:rPr>
          <w:tab/>
        </w:r>
        <w:r>
          <w:rPr>
            <w:noProof/>
            <w:webHidden/>
          </w:rPr>
          <w:fldChar w:fldCharType="begin"/>
        </w:r>
        <w:r>
          <w:rPr>
            <w:noProof/>
            <w:webHidden/>
          </w:rPr>
          <w:instrText xml:space="preserve"> PAGEREF _Toc436116399 \h </w:instrText>
        </w:r>
        <w:r>
          <w:rPr>
            <w:noProof/>
            <w:webHidden/>
          </w:rPr>
        </w:r>
        <w:r>
          <w:rPr>
            <w:noProof/>
            <w:webHidden/>
          </w:rPr>
          <w:fldChar w:fldCharType="separate"/>
        </w:r>
        <w:r>
          <w:rPr>
            <w:noProof/>
            <w:webHidden/>
          </w:rPr>
          <w:t>5</w:t>
        </w:r>
        <w:r>
          <w:rPr>
            <w:noProof/>
            <w:webHidden/>
          </w:rPr>
          <w:fldChar w:fldCharType="end"/>
        </w:r>
      </w:hyperlink>
    </w:p>
    <w:p w14:paraId="3F86E38C" w14:textId="7E5FC268" w:rsidR="00E64C14" w:rsidRDefault="00E64C14">
      <w:pPr>
        <w:pStyle w:val="TOC5"/>
        <w:tabs>
          <w:tab w:val="right" w:leader="dot" w:pos="5030"/>
        </w:tabs>
        <w:rPr>
          <w:rFonts w:eastAsiaTheme="minorEastAsia"/>
          <w:noProof/>
          <w:sz w:val="22"/>
          <w:lang w:val="en-US" w:eastAsia="en-US" w:bidi="ar-SA"/>
        </w:rPr>
      </w:pPr>
      <w:hyperlink w:anchor="_Toc436116400" w:history="1">
        <w:r w:rsidRPr="009F6AEE">
          <w:rPr>
            <w:rStyle w:val="Hyperlink"/>
            <w:noProof/>
          </w:rPr>
          <w:t>Elektronik İhbarlar</w:t>
        </w:r>
        <w:r>
          <w:rPr>
            <w:noProof/>
            <w:webHidden/>
          </w:rPr>
          <w:tab/>
        </w:r>
        <w:r>
          <w:rPr>
            <w:noProof/>
            <w:webHidden/>
          </w:rPr>
          <w:fldChar w:fldCharType="begin"/>
        </w:r>
        <w:r>
          <w:rPr>
            <w:noProof/>
            <w:webHidden/>
          </w:rPr>
          <w:instrText xml:space="preserve"> PAGEREF _Toc436116400 \h </w:instrText>
        </w:r>
        <w:r>
          <w:rPr>
            <w:noProof/>
            <w:webHidden/>
          </w:rPr>
        </w:r>
        <w:r>
          <w:rPr>
            <w:noProof/>
            <w:webHidden/>
          </w:rPr>
          <w:fldChar w:fldCharType="separate"/>
        </w:r>
        <w:r>
          <w:rPr>
            <w:noProof/>
            <w:webHidden/>
          </w:rPr>
          <w:t>6</w:t>
        </w:r>
        <w:r>
          <w:rPr>
            <w:noProof/>
            <w:webHidden/>
          </w:rPr>
          <w:fldChar w:fldCharType="end"/>
        </w:r>
      </w:hyperlink>
    </w:p>
    <w:p w14:paraId="34D44BD9" w14:textId="69538A17" w:rsidR="00E64C14" w:rsidRDefault="00E64C14">
      <w:pPr>
        <w:pStyle w:val="TOC5"/>
        <w:tabs>
          <w:tab w:val="right" w:leader="dot" w:pos="5030"/>
        </w:tabs>
        <w:rPr>
          <w:rFonts w:eastAsiaTheme="minorEastAsia"/>
          <w:noProof/>
          <w:sz w:val="22"/>
          <w:lang w:val="en-US" w:eastAsia="en-US" w:bidi="ar-SA"/>
        </w:rPr>
      </w:pPr>
      <w:hyperlink w:anchor="_Toc436116401" w:history="1">
        <w:r w:rsidRPr="009F6AEE">
          <w:rPr>
            <w:rStyle w:val="Hyperlink"/>
            <w:noProof/>
          </w:rPr>
          <w:t>Lisansları Yeniden Atama</w:t>
        </w:r>
        <w:r>
          <w:rPr>
            <w:noProof/>
            <w:webHidden/>
          </w:rPr>
          <w:tab/>
        </w:r>
        <w:r>
          <w:rPr>
            <w:noProof/>
            <w:webHidden/>
          </w:rPr>
          <w:fldChar w:fldCharType="begin"/>
        </w:r>
        <w:r>
          <w:rPr>
            <w:noProof/>
            <w:webHidden/>
          </w:rPr>
          <w:instrText xml:space="preserve"> PAGEREF _Toc436116401 \h </w:instrText>
        </w:r>
        <w:r>
          <w:rPr>
            <w:noProof/>
            <w:webHidden/>
          </w:rPr>
        </w:r>
        <w:r>
          <w:rPr>
            <w:noProof/>
            <w:webHidden/>
          </w:rPr>
          <w:fldChar w:fldCharType="separate"/>
        </w:r>
        <w:r>
          <w:rPr>
            <w:noProof/>
            <w:webHidden/>
          </w:rPr>
          <w:t>6</w:t>
        </w:r>
        <w:r>
          <w:rPr>
            <w:noProof/>
            <w:webHidden/>
          </w:rPr>
          <w:fldChar w:fldCharType="end"/>
        </w:r>
      </w:hyperlink>
    </w:p>
    <w:p w14:paraId="4F6EA371" w14:textId="7FE82071" w:rsidR="00E64C14" w:rsidRDefault="00E64C14">
      <w:pPr>
        <w:pStyle w:val="TOC5"/>
        <w:tabs>
          <w:tab w:val="right" w:leader="dot" w:pos="5030"/>
        </w:tabs>
        <w:rPr>
          <w:rFonts w:eastAsiaTheme="minorEastAsia"/>
          <w:noProof/>
          <w:sz w:val="22"/>
          <w:lang w:val="en-US" w:eastAsia="en-US" w:bidi="ar-SA"/>
        </w:rPr>
      </w:pPr>
      <w:hyperlink w:anchor="_Toc436116402" w:history="1">
        <w:r w:rsidRPr="009F6AEE">
          <w:rPr>
            <w:rStyle w:val="Hyperlink"/>
            <w:noProof/>
          </w:rPr>
          <w:t>Yazı Tipi Bileşenleri</w:t>
        </w:r>
        <w:r>
          <w:rPr>
            <w:noProof/>
            <w:webHidden/>
          </w:rPr>
          <w:tab/>
        </w:r>
        <w:r>
          <w:rPr>
            <w:noProof/>
            <w:webHidden/>
          </w:rPr>
          <w:fldChar w:fldCharType="begin"/>
        </w:r>
        <w:r>
          <w:rPr>
            <w:noProof/>
            <w:webHidden/>
          </w:rPr>
          <w:instrText xml:space="preserve"> PAGEREF _Toc436116402 \h </w:instrText>
        </w:r>
        <w:r>
          <w:rPr>
            <w:noProof/>
            <w:webHidden/>
          </w:rPr>
        </w:r>
        <w:r>
          <w:rPr>
            <w:noProof/>
            <w:webHidden/>
          </w:rPr>
          <w:fldChar w:fldCharType="separate"/>
        </w:r>
        <w:r>
          <w:rPr>
            <w:noProof/>
            <w:webHidden/>
          </w:rPr>
          <w:t>6</w:t>
        </w:r>
        <w:r>
          <w:rPr>
            <w:noProof/>
            <w:webHidden/>
          </w:rPr>
          <w:fldChar w:fldCharType="end"/>
        </w:r>
      </w:hyperlink>
    </w:p>
    <w:p w14:paraId="6280F732" w14:textId="4D6A66E8" w:rsidR="00E64C14" w:rsidRDefault="00E64C14">
      <w:pPr>
        <w:pStyle w:val="TOC5"/>
        <w:tabs>
          <w:tab w:val="right" w:leader="dot" w:pos="5030"/>
        </w:tabs>
        <w:rPr>
          <w:rFonts w:eastAsiaTheme="minorEastAsia"/>
          <w:noProof/>
          <w:sz w:val="22"/>
          <w:lang w:val="en-US" w:eastAsia="en-US" w:bidi="ar-SA"/>
        </w:rPr>
      </w:pPr>
      <w:hyperlink w:anchor="_Toc436116403" w:history="1">
        <w:r w:rsidRPr="009F6AEE">
          <w:rPr>
            <w:rStyle w:val="Hyperlink"/>
            <w:noProof/>
          </w:rPr>
          <w:t>Çoklama</w:t>
        </w:r>
        <w:r>
          <w:rPr>
            <w:noProof/>
            <w:webHidden/>
          </w:rPr>
          <w:tab/>
        </w:r>
        <w:r>
          <w:rPr>
            <w:noProof/>
            <w:webHidden/>
          </w:rPr>
          <w:fldChar w:fldCharType="begin"/>
        </w:r>
        <w:r>
          <w:rPr>
            <w:noProof/>
            <w:webHidden/>
          </w:rPr>
          <w:instrText xml:space="preserve"> PAGEREF _Toc436116403 \h </w:instrText>
        </w:r>
        <w:r>
          <w:rPr>
            <w:noProof/>
            <w:webHidden/>
          </w:rPr>
        </w:r>
        <w:r>
          <w:rPr>
            <w:noProof/>
            <w:webHidden/>
          </w:rPr>
          <w:fldChar w:fldCharType="separate"/>
        </w:r>
        <w:r>
          <w:rPr>
            <w:noProof/>
            <w:webHidden/>
          </w:rPr>
          <w:t>6</w:t>
        </w:r>
        <w:r>
          <w:rPr>
            <w:noProof/>
            <w:webHidden/>
          </w:rPr>
          <w:fldChar w:fldCharType="end"/>
        </w:r>
      </w:hyperlink>
    </w:p>
    <w:p w14:paraId="08982E81" w14:textId="76D0C700" w:rsidR="00E64C14" w:rsidRDefault="00E64C14">
      <w:pPr>
        <w:pStyle w:val="TOC1"/>
        <w:tabs>
          <w:tab w:val="right" w:leader="dot" w:pos="5030"/>
        </w:tabs>
        <w:rPr>
          <w:rFonts w:eastAsiaTheme="minorEastAsia"/>
          <w:b w:val="0"/>
          <w:caps w:val="0"/>
          <w:noProof/>
          <w:sz w:val="22"/>
          <w:lang w:val="en-US" w:eastAsia="en-US" w:bidi="ar-SA"/>
        </w:rPr>
      </w:pPr>
      <w:hyperlink w:anchor="_Toc436116404" w:history="1">
        <w:r w:rsidRPr="009F6AEE">
          <w:rPr>
            <w:rStyle w:val="Hyperlink"/>
            <w:noProof/>
          </w:rPr>
          <w:t>Gizlilik ve Güvenlik Hükümleri</w:t>
        </w:r>
        <w:r>
          <w:rPr>
            <w:noProof/>
            <w:webHidden/>
          </w:rPr>
          <w:tab/>
        </w:r>
        <w:r>
          <w:rPr>
            <w:noProof/>
            <w:webHidden/>
          </w:rPr>
          <w:fldChar w:fldCharType="begin"/>
        </w:r>
        <w:r>
          <w:rPr>
            <w:noProof/>
            <w:webHidden/>
          </w:rPr>
          <w:instrText xml:space="preserve"> PAGEREF _Toc436116404 \h </w:instrText>
        </w:r>
        <w:r>
          <w:rPr>
            <w:noProof/>
            <w:webHidden/>
          </w:rPr>
        </w:r>
        <w:r>
          <w:rPr>
            <w:noProof/>
            <w:webHidden/>
          </w:rPr>
          <w:fldChar w:fldCharType="separate"/>
        </w:r>
        <w:r>
          <w:rPr>
            <w:noProof/>
            <w:webHidden/>
          </w:rPr>
          <w:t>7</w:t>
        </w:r>
        <w:r>
          <w:rPr>
            <w:noProof/>
            <w:webHidden/>
          </w:rPr>
          <w:fldChar w:fldCharType="end"/>
        </w:r>
      </w:hyperlink>
    </w:p>
    <w:p w14:paraId="513CCF92" w14:textId="3DB676B5" w:rsidR="00E64C14" w:rsidRDefault="00E64C14">
      <w:pPr>
        <w:pStyle w:val="TOC3"/>
        <w:tabs>
          <w:tab w:val="right" w:leader="dot" w:pos="5030"/>
        </w:tabs>
        <w:rPr>
          <w:rFonts w:eastAsiaTheme="minorEastAsia"/>
          <w:smallCaps w:val="0"/>
          <w:noProof/>
          <w:sz w:val="22"/>
          <w:lang w:val="en-US" w:eastAsia="en-US" w:bidi="ar-SA"/>
        </w:rPr>
      </w:pPr>
      <w:hyperlink w:anchor="_Toc436116405" w:history="1">
        <w:r w:rsidRPr="009F6AEE">
          <w:rPr>
            <w:rStyle w:val="Hyperlink"/>
            <w:noProof/>
          </w:rPr>
          <w:t>Genel Gizlilik ve Güvenlik Hükümleri</w:t>
        </w:r>
        <w:r>
          <w:rPr>
            <w:noProof/>
            <w:webHidden/>
          </w:rPr>
          <w:tab/>
        </w:r>
        <w:r>
          <w:rPr>
            <w:noProof/>
            <w:webHidden/>
          </w:rPr>
          <w:fldChar w:fldCharType="begin"/>
        </w:r>
        <w:r>
          <w:rPr>
            <w:noProof/>
            <w:webHidden/>
          </w:rPr>
          <w:instrText xml:space="preserve"> PAGEREF _Toc436116405 \h </w:instrText>
        </w:r>
        <w:r>
          <w:rPr>
            <w:noProof/>
            <w:webHidden/>
          </w:rPr>
        </w:r>
        <w:r>
          <w:rPr>
            <w:noProof/>
            <w:webHidden/>
          </w:rPr>
          <w:fldChar w:fldCharType="separate"/>
        </w:r>
        <w:r>
          <w:rPr>
            <w:noProof/>
            <w:webHidden/>
          </w:rPr>
          <w:t>7</w:t>
        </w:r>
        <w:r>
          <w:rPr>
            <w:noProof/>
            <w:webHidden/>
          </w:rPr>
          <w:fldChar w:fldCharType="end"/>
        </w:r>
      </w:hyperlink>
    </w:p>
    <w:p w14:paraId="24F40389" w14:textId="40608A3E" w:rsidR="00E64C14" w:rsidRDefault="00E64C14">
      <w:pPr>
        <w:pStyle w:val="TOC5"/>
        <w:tabs>
          <w:tab w:val="right" w:leader="dot" w:pos="5030"/>
        </w:tabs>
        <w:rPr>
          <w:rFonts w:eastAsiaTheme="minorEastAsia"/>
          <w:noProof/>
          <w:sz w:val="22"/>
          <w:lang w:val="en-US" w:eastAsia="en-US" w:bidi="ar-SA"/>
        </w:rPr>
      </w:pPr>
      <w:hyperlink w:anchor="_Toc436116406" w:history="1">
        <w:r w:rsidRPr="009F6AEE">
          <w:rPr>
            <w:rStyle w:val="Hyperlink"/>
            <w:noProof/>
          </w:rPr>
          <w:t>Kapsam</w:t>
        </w:r>
        <w:r>
          <w:rPr>
            <w:noProof/>
            <w:webHidden/>
          </w:rPr>
          <w:tab/>
        </w:r>
        <w:r>
          <w:rPr>
            <w:noProof/>
            <w:webHidden/>
          </w:rPr>
          <w:fldChar w:fldCharType="begin"/>
        </w:r>
        <w:r>
          <w:rPr>
            <w:noProof/>
            <w:webHidden/>
          </w:rPr>
          <w:instrText xml:space="preserve"> PAGEREF _Toc436116406 \h </w:instrText>
        </w:r>
        <w:r>
          <w:rPr>
            <w:noProof/>
            <w:webHidden/>
          </w:rPr>
        </w:r>
        <w:r>
          <w:rPr>
            <w:noProof/>
            <w:webHidden/>
          </w:rPr>
          <w:fldChar w:fldCharType="separate"/>
        </w:r>
        <w:r>
          <w:rPr>
            <w:noProof/>
            <w:webHidden/>
          </w:rPr>
          <w:t>7</w:t>
        </w:r>
        <w:r>
          <w:rPr>
            <w:noProof/>
            <w:webHidden/>
          </w:rPr>
          <w:fldChar w:fldCharType="end"/>
        </w:r>
      </w:hyperlink>
    </w:p>
    <w:p w14:paraId="40385D09" w14:textId="0323E0AB" w:rsidR="00E64C14" w:rsidRDefault="00E64C14">
      <w:pPr>
        <w:pStyle w:val="TOC5"/>
        <w:tabs>
          <w:tab w:val="right" w:leader="dot" w:pos="5030"/>
        </w:tabs>
        <w:rPr>
          <w:rFonts w:eastAsiaTheme="minorEastAsia"/>
          <w:noProof/>
          <w:sz w:val="22"/>
          <w:lang w:val="en-US" w:eastAsia="en-US" w:bidi="ar-SA"/>
        </w:rPr>
      </w:pPr>
      <w:hyperlink w:anchor="_Toc436116407" w:history="1">
        <w:r w:rsidRPr="009F6AEE">
          <w:rPr>
            <w:rStyle w:val="Hyperlink"/>
            <w:noProof/>
          </w:rPr>
          <w:t>Müşteri Verilerinin Kullanılması</w:t>
        </w:r>
        <w:r>
          <w:rPr>
            <w:noProof/>
            <w:webHidden/>
          </w:rPr>
          <w:tab/>
        </w:r>
        <w:r>
          <w:rPr>
            <w:noProof/>
            <w:webHidden/>
          </w:rPr>
          <w:fldChar w:fldCharType="begin"/>
        </w:r>
        <w:r>
          <w:rPr>
            <w:noProof/>
            <w:webHidden/>
          </w:rPr>
          <w:instrText xml:space="preserve"> PAGEREF _Toc436116407 \h </w:instrText>
        </w:r>
        <w:r>
          <w:rPr>
            <w:noProof/>
            <w:webHidden/>
          </w:rPr>
        </w:r>
        <w:r>
          <w:rPr>
            <w:noProof/>
            <w:webHidden/>
          </w:rPr>
          <w:fldChar w:fldCharType="separate"/>
        </w:r>
        <w:r>
          <w:rPr>
            <w:noProof/>
            <w:webHidden/>
          </w:rPr>
          <w:t>7</w:t>
        </w:r>
        <w:r>
          <w:rPr>
            <w:noProof/>
            <w:webHidden/>
          </w:rPr>
          <w:fldChar w:fldCharType="end"/>
        </w:r>
      </w:hyperlink>
    </w:p>
    <w:p w14:paraId="4D55F9EF" w14:textId="3BBB3402" w:rsidR="00E64C14" w:rsidRDefault="00E64C14">
      <w:pPr>
        <w:pStyle w:val="TOC5"/>
        <w:tabs>
          <w:tab w:val="right" w:leader="dot" w:pos="5030"/>
        </w:tabs>
        <w:rPr>
          <w:rFonts w:eastAsiaTheme="minorEastAsia"/>
          <w:noProof/>
          <w:sz w:val="22"/>
          <w:lang w:val="en-US" w:eastAsia="en-US" w:bidi="ar-SA"/>
        </w:rPr>
      </w:pPr>
      <w:hyperlink w:anchor="_Toc436116408" w:history="1">
        <w:r w:rsidRPr="009F6AEE">
          <w:rPr>
            <w:rStyle w:val="Hyperlink"/>
            <w:noProof/>
          </w:rPr>
          <w:t>Müşteri Verilerinin İfşa Edilmesi</w:t>
        </w:r>
        <w:r>
          <w:rPr>
            <w:noProof/>
            <w:webHidden/>
          </w:rPr>
          <w:tab/>
        </w:r>
        <w:r>
          <w:rPr>
            <w:noProof/>
            <w:webHidden/>
          </w:rPr>
          <w:fldChar w:fldCharType="begin"/>
        </w:r>
        <w:r>
          <w:rPr>
            <w:noProof/>
            <w:webHidden/>
          </w:rPr>
          <w:instrText xml:space="preserve"> PAGEREF _Toc436116408 \h </w:instrText>
        </w:r>
        <w:r>
          <w:rPr>
            <w:noProof/>
            <w:webHidden/>
          </w:rPr>
        </w:r>
        <w:r>
          <w:rPr>
            <w:noProof/>
            <w:webHidden/>
          </w:rPr>
          <w:fldChar w:fldCharType="separate"/>
        </w:r>
        <w:r>
          <w:rPr>
            <w:noProof/>
            <w:webHidden/>
          </w:rPr>
          <w:t>7</w:t>
        </w:r>
        <w:r>
          <w:rPr>
            <w:noProof/>
            <w:webHidden/>
          </w:rPr>
          <w:fldChar w:fldCharType="end"/>
        </w:r>
      </w:hyperlink>
    </w:p>
    <w:p w14:paraId="76623397" w14:textId="3A6F59C7" w:rsidR="00E64C14" w:rsidRDefault="00E64C14">
      <w:pPr>
        <w:pStyle w:val="TOC5"/>
        <w:tabs>
          <w:tab w:val="right" w:leader="dot" w:pos="5030"/>
        </w:tabs>
        <w:rPr>
          <w:rFonts w:eastAsiaTheme="minorEastAsia"/>
          <w:noProof/>
          <w:sz w:val="22"/>
          <w:lang w:val="en-US" w:eastAsia="en-US" w:bidi="ar-SA"/>
        </w:rPr>
      </w:pPr>
      <w:hyperlink w:anchor="_Toc436116409" w:history="1">
        <w:r w:rsidRPr="009F6AEE">
          <w:rPr>
            <w:rStyle w:val="Hyperlink"/>
            <w:noProof/>
          </w:rPr>
          <w:t>Eğitim Kurumları</w:t>
        </w:r>
        <w:r>
          <w:rPr>
            <w:noProof/>
            <w:webHidden/>
          </w:rPr>
          <w:tab/>
        </w:r>
        <w:r>
          <w:rPr>
            <w:noProof/>
            <w:webHidden/>
          </w:rPr>
          <w:fldChar w:fldCharType="begin"/>
        </w:r>
        <w:r>
          <w:rPr>
            <w:noProof/>
            <w:webHidden/>
          </w:rPr>
          <w:instrText xml:space="preserve"> PAGEREF _Toc436116409 \h </w:instrText>
        </w:r>
        <w:r>
          <w:rPr>
            <w:noProof/>
            <w:webHidden/>
          </w:rPr>
        </w:r>
        <w:r>
          <w:rPr>
            <w:noProof/>
            <w:webHidden/>
          </w:rPr>
          <w:fldChar w:fldCharType="separate"/>
        </w:r>
        <w:r>
          <w:rPr>
            <w:noProof/>
            <w:webHidden/>
          </w:rPr>
          <w:t>7</w:t>
        </w:r>
        <w:r>
          <w:rPr>
            <w:noProof/>
            <w:webHidden/>
          </w:rPr>
          <w:fldChar w:fldCharType="end"/>
        </w:r>
      </w:hyperlink>
    </w:p>
    <w:p w14:paraId="30622C08" w14:textId="00E7625E" w:rsidR="00E64C14" w:rsidRDefault="00E64C14">
      <w:pPr>
        <w:pStyle w:val="TOC5"/>
        <w:tabs>
          <w:tab w:val="right" w:leader="dot" w:pos="5030"/>
        </w:tabs>
        <w:rPr>
          <w:rFonts w:eastAsiaTheme="minorEastAsia"/>
          <w:noProof/>
          <w:sz w:val="22"/>
          <w:lang w:val="en-US" w:eastAsia="en-US" w:bidi="ar-SA"/>
        </w:rPr>
      </w:pPr>
      <w:hyperlink w:anchor="_Toc436116410" w:history="1">
        <w:r w:rsidRPr="009F6AEE">
          <w:rPr>
            <w:rStyle w:val="Hyperlink"/>
            <w:noProof/>
          </w:rPr>
          <w:t>HIPPA İş Ortağı</w:t>
        </w:r>
        <w:r>
          <w:rPr>
            <w:noProof/>
            <w:webHidden/>
          </w:rPr>
          <w:tab/>
        </w:r>
        <w:r>
          <w:rPr>
            <w:noProof/>
            <w:webHidden/>
          </w:rPr>
          <w:fldChar w:fldCharType="begin"/>
        </w:r>
        <w:r>
          <w:rPr>
            <w:noProof/>
            <w:webHidden/>
          </w:rPr>
          <w:instrText xml:space="preserve"> PAGEREF _Toc436116410 \h </w:instrText>
        </w:r>
        <w:r>
          <w:rPr>
            <w:noProof/>
            <w:webHidden/>
          </w:rPr>
        </w:r>
        <w:r>
          <w:rPr>
            <w:noProof/>
            <w:webHidden/>
          </w:rPr>
          <w:fldChar w:fldCharType="separate"/>
        </w:r>
        <w:r>
          <w:rPr>
            <w:noProof/>
            <w:webHidden/>
          </w:rPr>
          <w:t>7</w:t>
        </w:r>
        <w:r>
          <w:rPr>
            <w:noProof/>
            <w:webHidden/>
          </w:rPr>
          <w:fldChar w:fldCharType="end"/>
        </w:r>
      </w:hyperlink>
    </w:p>
    <w:p w14:paraId="413FF244" w14:textId="0A69AE53" w:rsidR="00E64C14" w:rsidRDefault="00E64C14">
      <w:pPr>
        <w:pStyle w:val="TOC5"/>
        <w:tabs>
          <w:tab w:val="right" w:leader="dot" w:pos="5030"/>
        </w:tabs>
        <w:rPr>
          <w:rFonts w:eastAsiaTheme="minorEastAsia"/>
          <w:noProof/>
          <w:sz w:val="22"/>
          <w:lang w:val="en-US" w:eastAsia="en-US" w:bidi="ar-SA"/>
        </w:rPr>
      </w:pPr>
      <w:hyperlink w:anchor="_Toc436116411" w:history="1">
        <w:r w:rsidRPr="009F6AEE">
          <w:rPr>
            <w:rStyle w:val="Hyperlink"/>
            <w:noProof/>
          </w:rPr>
          <w:t>Güvenlik</w:t>
        </w:r>
        <w:r>
          <w:rPr>
            <w:noProof/>
            <w:webHidden/>
          </w:rPr>
          <w:tab/>
        </w:r>
        <w:r>
          <w:rPr>
            <w:noProof/>
            <w:webHidden/>
          </w:rPr>
          <w:fldChar w:fldCharType="begin"/>
        </w:r>
        <w:r>
          <w:rPr>
            <w:noProof/>
            <w:webHidden/>
          </w:rPr>
          <w:instrText xml:space="preserve"> PAGEREF _Toc436116411 \h </w:instrText>
        </w:r>
        <w:r>
          <w:rPr>
            <w:noProof/>
            <w:webHidden/>
          </w:rPr>
        </w:r>
        <w:r>
          <w:rPr>
            <w:noProof/>
            <w:webHidden/>
          </w:rPr>
          <w:fldChar w:fldCharType="separate"/>
        </w:r>
        <w:r>
          <w:rPr>
            <w:noProof/>
            <w:webHidden/>
          </w:rPr>
          <w:t>8</w:t>
        </w:r>
        <w:r>
          <w:rPr>
            <w:noProof/>
            <w:webHidden/>
          </w:rPr>
          <w:fldChar w:fldCharType="end"/>
        </w:r>
      </w:hyperlink>
    </w:p>
    <w:p w14:paraId="4D3DFFDB" w14:textId="4DEE620D" w:rsidR="00E64C14" w:rsidRDefault="00E64C14">
      <w:pPr>
        <w:pStyle w:val="TOC5"/>
        <w:tabs>
          <w:tab w:val="right" w:leader="dot" w:pos="5030"/>
        </w:tabs>
        <w:rPr>
          <w:rFonts w:eastAsiaTheme="minorEastAsia"/>
          <w:noProof/>
          <w:sz w:val="22"/>
          <w:lang w:val="en-US" w:eastAsia="en-US" w:bidi="ar-SA"/>
        </w:rPr>
      </w:pPr>
      <w:hyperlink w:anchor="_Toc436116412" w:history="1">
        <w:r w:rsidRPr="009F6AEE">
          <w:rPr>
            <w:rStyle w:val="Hyperlink"/>
            <w:noProof/>
          </w:rPr>
          <w:t>Güvenlik Olay Bildirimi</w:t>
        </w:r>
        <w:r>
          <w:rPr>
            <w:noProof/>
            <w:webHidden/>
          </w:rPr>
          <w:tab/>
        </w:r>
        <w:r>
          <w:rPr>
            <w:noProof/>
            <w:webHidden/>
          </w:rPr>
          <w:fldChar w:fldCharType="begin"/>
        </w:r>
        <w:r>
          <w:rPr>
            <w:noProof/>
            <w:webHidden/>
          </w:rPr>
          <w:instrText xml:space="preserve"> PAGEREF _Toc436116412 \h </w:instrText>
        </w:r>
        <w:r>
          <w:rPr>
            <w:noProof/>
            <w:webHidden/>
          </w:rPr>
        </w:r>
        <w:r>
          <w:rPr>
            <w:noProof/>
            <w:webHidden/>
          </w:rPr>
          <w:fldChar w:fldCharType="separate"/>
        </w:r>
        <w:r>
          <w:rPr>
            <w:noProof/>
            <w:webHidden/>
          </w:rPr>
          <w:t>8</w:t>
        </w:r>
        <w:r>
          <w:rPr>
            <w:noProof/>
            <w:webHidden/>
          </w:rPr>
          <w:fldChar w:fldCharType="end"/>
        </w:r>
      </w:hyperlink>
    </w:p>
    <w:p w14:paraId="5E8D56A3" w14:textId="0B384808" w:rsidR="00E64C14" w:rsidRDefault="00E64C14">
      <w:pPr>
        <w:pStyle w:val="TOC5"/>
        <w:tabs>
          <w:tab w:val="right" w:leader="dot" w:pos="5030"/>
        </w:tabs>
        <w:rPr>
          <w:rFonts w:eastAsiaTheme="minorEastAsia"/>
          <w:noProof/>
          <w:sz w:val="22"/>
          <w:lang w:val="en-US" w:eastAsia="en-US" w:bidi="ar-SA"/>
        </w:rPr>
      </w:pPr>
      <w:hyperlink w:anchor="_Toc436116413" w:history="1">
        <w:r w:rsidRPr="009F6AEE">
          <w:rPr>
            <w:rStyle w:val="Hyperlink"/>
            <w:noProof/>
          </w:rPr>
          <w:t>Veri İşleme Yeri</w:t>
        </w:r>
        <w:r>
          <w:rPr>
            <w:noProof/>
            <w:webHidden/>
          </w:rPr>
          <w:tab/>
        </w:r>
        <w:r>
          <w:rPr>
            <w:noProof/>
            <w:webHidden/>
          </w:rPr>
          <w:fldChar w:fldCharType="begin"/>
        </w:r>
        <w:r>
          <w:rPr>
            <w:noProof/>
            <w:webHidden/>
          </w:rPr>
          <w:instrText xml:space="preserve"> PAGEREF _Toc436116413 \h </w:instrText>
        </w:r>
        <w:r>
          <w:rPr>
            <w:noProof/>
            <w:webHidden/>
          </w:rPr>
        </w:r>
        <w:r>
          <w:rPr>
            <w:noProof/>
            <w:webHidden/>
          </w:rPr>
          <w:fldChar w:fldCharType="separate"/>
        </w:r>
        <w:r>
          <w:rPr>
            <w:noProof/>
            <w:webHidden/>
          </w:rPr>
          <w:t>8</w:t>
        </w:r>
        <w:r>
          <w:rPr>
            <w:noProof/>
            <w:webHidden/>
          </w:rPr>
          <w:fldChar w:fldCharType="end"/>
        </w:r>
      </w:hyperlink>
    </w:p>
    <w:p w14:paraId="6F41A280" w14:textId="699120F8" w:rsidR="00E64C14" w:rsidRDefault="00E64C14">
      <w:pPr>
        <w:pStyle w:val="TOC5"/>
        <w:tabs>
          <w:tab w:val="right" w:leader="dot" w:pos="5030"/>
        </w:tabs>
        <w:rPr>
          <w:rFonts w:eastAsiaTheme="minorEastAsia"/>
          <w:noProof/>
          <w:sz w:val="22"/>
          <w:lang w:val="en-US" w:eastAsia="en-US" w:bidi="ar-SA"/>
        </w:rPr>
      </w:pPr>
      <w:hyperlink w:anchor="_Toc436116414" w:history="1">
        <w:r w:rsidRPr="009F6AEE">
          <w:rPr>
            <w:rStyle w:val="Hyperlink"/>
            <w:noProof/>
          </w:rPr>
          <w:t>Önizleme Sürümleri</w:t>
        </w:r>
        <w:r>
          <w:rPr>
            <w:noProof/>
            <w:webHidden/>
          </w:rPr>
          <w:tab/>
        </w:r>
        <w:r>
          <w:rPr>
            <w:noProof/>
            <w:webHidden/>
          </w:rPr>
          <w:fldChar w:fldCharType="begin"/>
        </w:r>
        <w:r>
          <w:rPr>
            <w:noProof/>
            <w:webHidden/>
          </w:rPr>
          <w:instrText xml:space="preserve"> PAGEREF _Toc436116414 \h </w:instrText>
        </w:r>
        <w:r>
          <w:rPr>
            <w:noProof/>
            <w:webHidden/>
          </w:rPr>
        </w:r>
        <w:r>
          <w:rPr>
            <w:noProof/>
            <w:webHidden/>
          </w:rPr>
          <w:fldChar w:fldCharType="separate"/>
        </w:r>
        <w:r>
          <w:rPr>
            <w:noProof/>
            <w:webHidden/>
          </w:rPr>
          <w:t>8</w:t>
        </w:r>
        <w:r>
          <w:rPr>
            <w:noProof/>
            <w:webHidden/>
          </w:rPr>
          <w:fldChar w:fldCharType="end"/>
        </w:r>
      </w:hyperlink>
    </w:p>
    <w:p w14:paraId="4403E8EF" w14:textId="4F454388" w:rsidR="00E64C14" w:rsidRDefault="00E64C14">
      <w:pPr>
        <w:pStyle w:val="TOC5"/>
        <w:tabs>
          <w:tab w:val="right" w:leader="dot" w:pos="5030"/>
        </w:tabs>
        <w:rPr>
          <w:rFonts w:eastAsiaTheme="minorEastAsia"/>
          <w:noProof/>
          <w:sz w:val="22"/>
          <w:lang w:val="en-US" w:eastAsia="en-US" w:bidi="ar-SA"/>
        </w:rPr>
      </w:pPr>
      <w:hyperlink w:anchor="_Toc436116415" w:history="1">
        <w:r w:rsidRPr="009F6AEE">
          <w:rPr>
            <w:rStyle w:val="Hyperlink"/>
            <w:noProof/>
          </w:rPr>
          <w:t>Alt Yüklenicilerin Kullanılması</w:t>
        </w:r>
        <w:r>
          <w:rPr>
            <w:noProof/>
            <w:webHidden/>
          </w:rPr>
          <w:tab/>
        </w:r>
        <w:r>
          <w:rPr>
            <w:noProof/>
            <w:webHidden/>
          </w:rPr>
          <w:fldChar w:fldCharType="begin"/>
        </w:r>
        <w:r>
          <w:rPr>
            <w:noProof/>
            <w:webHidden/>
          </w:rPr>
          <w:instrText xml:space="preserve"> PAGEREF _Toc436116415 \h </w:instrText>
        </w:r>
        <w:r>
          <w:rPr>
            <w:noProof/>
            <w:webHidden/>
          </w:rPr>
        </w:r>
        <w:r>
          <w:rPr>
            <w:noProof/>
            <w:webHidden/>
          </w:rPr>
          <w:fldChar w:fldCharType="separate"/>
        </w:r>
        <w:r>
          <w:rPr>
            <w:noProof/>
            <w:webHidden/>
          </w:rPr>
          <w:t>8</w:t>
        </w:r>
        <w:r>
          <w:rPr>
            <w:noProof/>
            <w:webHidden/>
          </w:rPr>
          <w:fldChar w:fldCharType="end"/>
        </w:r>
      </w:hyperlink>
    </w:p>
    <w:p w14:paraId="650BE9F8" w14:textId="64E242B7" w:rsidR="00E64C14" w:rsidRDefault="00E64C14">
      <w:pPr>
        <w:pStyle w:val="TOC5"/>
        <w:tabs>
          <w:tab w:val="right" w:leader="dot" w:pos="5030"/>
        </w:tabs>
        <w:rPr>
          <w:rFonts w:eastAsiaTheme="minorEastAsia"/>
          <w:noProof/>
          <w:sz w:val="22"/>
          <w:lang w:val="en-US" w:eastAsia="en-US" w:bidi="ar-SA"/>
        </w:rPr>
      </w:pPr>
      <w:hyperlink w:anchor="_Toc436116416" w:history="1">
        <w:r w:rsidRPr="009F6AEE">
          <w:rPr>
            <w:rStyle w:val="Hyperlink"/>
            <w:noProof/>
          </w:rPr>
          <w:t>Microsoft’a Ulaşma</w:t>
        </w:r>
        <w:r>
          <w:rPr>
            <w:noProof/>
            <w:webHidden/>
          </w:rPr>
          <w:tab/>
        </w:r>
        <w:r>
          <w:rPr>
            <w:noProof/>
            <w:webHidden/>
          </w:rPr>
          <w:fldChar w:fldCharType="begin"/>
        </w:r>
        <w:r>
          <w:rPr>
            <w:noProof/>
            <w:webHidden/>
          </w:rPr>
          <w:instrText xml:space="preserve"> PAGEREF _Toc436116416 \h </w:instrText>
        </w:r>
        <w:r>
          <w:rPr>
            <w:noProof/>
            <w:webHidden/>
          </w:rPr>
        </w:r>
        <w:r>
          <w:rPr>
            <w:noProof/>
            <w:webHidden/>
          </w:rPr>
          <w:fldChar w:fldCharType="separate"/>
        </w:r>
        <w:r>
          <w:rPr>
            <w:noProof/>
            <w:webHidden/>
          </w:rPr>
          <w:t>8</w:t>
        </w:r>
        <w:r>
          <w:rPr>
            <w:noProof/>
            <w:webHidden/>
          </w:rPr>
          <w:fldChar w:fldCharType="end"/>
        </w:r>
      </w:hyperlink>
    </w:p>
    <w:p w14:paraId="151BC46F" w14:textId="6112D968" w:rsidR="00E64C14" w:rsidRDefault="00E64C14">
      <w:pPr>
        <w:pStyle w:val="TOC3"/>
        <w:tabs>
          <w:tab w:val="right" w:leader="dot" w:pos="5030"/>
        </w:tabs>
        <w:rPr>
          <w:rFonts w:eastAsiaTheme="minorEastAsia"/>
          <w:smallCaps w:val="0"/>
          <w:noProof/>
          <w:sz w:val="22"/>
          <w:lang w:val="en-US" w:eastAsia="en-US" w:bidi="ar-SA"/>
        </w:rPr>
      </w:pPr>
      <w:hyperlink w:anchor="_Toc436116417" w:history="1">
        <w:r w:rsidRPr="009F6AEE">
          <w:rPr>
            <w:rStyle w:val="Hyperlink"/>
            <w:noProof/>
          </w:rPr>
          <w:t>Veri İşleme Hükümleri</w:t>
        </w:r>
        <w:r>
          <w:rPr>
            <w:noProof/>
            <w:webHidden/>
          </w:rPr>
          <w:tab/>
        </w:r>
        <w:r>
          <w:rPr>
            <w:noProof/>
            <w:webHidden/>
          </w:rPr>
          <w:fldChar w:fldCharType="begin"/>
        </w:r>
        <w:r>
          <w:rPr>
            <w:noProof/>
            <w:webHidden/>
          </w:rPr>
          <w:instrText xml:space="preserve"> PAGEREF _Toc436116417 \h </w:instrText>
        </w:r>
        <w:r>
          <w:rPr>
            <w:noProof/>
            <w:webHidden/>
          </w:rPr>
        </w:r>
        <w:r>
          <w:rPr>
            <w:noProof/>
            <w:webHidden/>
          </w:rPr>
          <w:fldChar w:fldCharType="separate"/>
        </w:r>
        <w:r>
          <w:rPr>
            <w:noProof/>
            <w:webHidden/>
          </w:rPr>
          <w:t>9</w:t>
        </w:r>
        <w:r>
          <w:rPr>
            <w:noProof/>
            <w:webHidden/>
          </w:rPr>
          <w:fldChar w:fldCharType="end"/>
        </w:r>
      </w:hyperlink>
    </w:p>
    <w:p w14:paraId="654B9B08" w14:textId="2F5AA3FE" w:rsidR="00E64C14" w:rsidRDefault="00E64C14">
      <w:pPr>
        <w:pStyle w:val="TOC5"/>
        <w:tabs>
          <w:tab w:val="right" w:leader="dot" w:pos="5030"/>
        </w:tabs>
        <w:rPr>
          <w:rFonts w:eastAsiaTheme="minorEastAsia"/>
          <w:noProof/>
          <w:sz w:val="22"/>
          <w:lang w:val="en-US" w:eastAsia="en-US" w:bidi="ar-SA"/>
        </w:rPr>
      </w:pPr>
      <w:hyperlink w:anchor="_Toc436116418" w:history="1">
        <w:r w:rsidRPr="009F6AEE">
          <w:rPr>
            <w:rStyle w:val="Hyperlink"/>
            <w:noProof/>
          </w:rPr>
          <w:t>Bekleyen Müşteri Verilerinin Konumu</w:t>
        </w:r>
        <w:r>
          <w:rPr>
            <w:noProof/>
            <w:webHidden/>
          </w:rPr>
          <w:tab/>
        </w:r>
        <w:r>
          <w:rPr>
            <w:noProof/>
            <w:webHidden/>
          </w:rPr>
          <w:fldChar w:fldCharType="begin"/>
        </w:r>
        <w:r>
          <w:rPr>
            <w:noProof/>
            <w:webHidden/>
          </w:rPr>
          <w:instrText xml:space="preserve"> PAGEREF _Toc436116418 \h </w:instrText>
        </w:r>
        <w:r>
          <w:rPr>
            <w:noProof/>
            <w:webHidden/>
          </w:rPr>
        </w:r>
        <w:r>
          <w:rPr>
            <w:noProof/>
            <w:webHidden/>
          </w:rPr>
          <w:fldChar w:fldCharType="separate"/>
        </w:r>
        <w:r>
          <w:rPr>
            <w:noProof/>
            <w:webHidden/>
          </w:rPr>
          <w:t>9</w:t>
        </w:r>
        <w:r>
          <w:rPr>
            <w:noProof/>
            <w:webHidden/>
          </w:rPr>
          <w:fldChar w:fldCharType="end"/>
        </w:r>
      </w:hyperlink>
    </w:p>
    <w:p w14:paraId="20877167" w14:textId="727F1215" w:rsidR="00E64C14" w:rsidRDefault="00E64C14">
      <w:pPr>
        <w:pStyle w:val="TOC5"/>
        <w:tabs>
          <w:tab w:val="right" w:leader="dot" w:pos="5030"/>
        </w:tabs>
        <w:rPr>
          <w:rFonts w:eastAsiaTheme="minorEastAsia"/>
          <w:noProof/>
          <w:sz w:val="22"/>
          <w:lang w:val="en-US" w:eastAsia="en-US" w:bidi="ar-SA"/>
        </w:rPr>
      </w:pPr>
      <w:hyperlink w:anchor="_Toc436116419" w:history="1">
        <w:r w:rsidRPr="009F6AEE">
          <w:rPr>
            <w:rStyle w:val="Hyperlink"/>
            <w:noProof/>
          </w:rPr>
          <w:t>Gizlilik</w:t>
        </w:r>
        <w:r>
          <w:rPr>
            <w:noProof/>
            <w:webHidden/>
          </w:rPr>
          <w:tab/>
        </w:r>
        <w:r>
          <w:rPr>
            <w:noProof/>
            <w:webHidden/>
          </w:rPr>
          <w:fldChar w:fldCharType="begin"/>
        </w:r>
        <w:r>
          <w:rPr>
            <w:noProof/>
            <w:webHidden/>
          </w:rPr>
          <w:instrText xml:space="preserve"> PAGEREF _Toc436116419 \h </w:instrText>
        </w:r>
        <w:r>
          <w:rPr>
            <w:noProof/>
            <w:webHidden/>
          </w:rPr>
        </w:r>
        <w:r>
          <w:rPr>
            <w:noProof/>
            <w:webHidden/>
          </w:rPr>
          <w:fldChar w:fldCharType="separate"/>
        </w:r>
        <w:r>
          <w:rPr>
            <w:noProof/>
            <w:webHidden/>
          </w:rPr>
          <w:t>10</w:t>
        </w:r>
        <w:r>
          <w:rPr>
            <w:noProof/>
            <w:webHidden/>
          </w:rPr>
          <w:fldChar w:fldCharType="end"/>
        </w:r>
      </w:hyperlink>
    </w:p>
    <w:p w14:paraId="07163AB0" w14:textId="12DAC1B3" w:rsidR="00E64C14" w:rsidRDefault="00E64C14">
      <w:pPr>
        <w:pStyle w:val="TOC5"/>
        <w:tabs>
          <w:tab w:val="right" w:leader="dot" w:pos="5030"/>
        </w:tabs>
        <w:rPr>
          <w:rFonts w:eastAsiaTheme="minorEastAsia"/>
          <w:noProof/>
          <w:sz w:val="22"/>
          <w:lang w:val="en-US" w:eastAsia="en-US" w:bidi="ar-SA"/>
        </w:rPr>
      </w:pPr>
      <w:hyperlink w:anchor="_Toc436116420" w:history="1">
        <w:r w:rsidRPr="009F6AEE">
          <w:rPr>
            <w:rStyle w:val="Hyperlink"/>
            <w:noProof/>
          </w:rPr>
          <w:t>Ek Avrupa Hükümleri.</w:t>
        </w:r>
        <w:r>
          <w:rPr>
            <w:noProof/>
            <w:webHidden/>
          </w:rPr>
          <w:tab/>
        </w:r>
        <w:r>
          <w:rPr>
            <w:noProof/>
            <w:webHidden/>
          </w:rPr>
          <w:fldChar w:fldCharType="begin"/>
        </w:r>
        <w:r>
          <w:rPr>
            <w:noProof/>
            <w:webHidden/>
          </w:rPr>
          <w:instrText xml:space="preserve"> PAGEREF _Toc436116420 \h </w:instrText>
        </w:r>
        <w:r>
          <w:rPr>
            <w:noProof/>
            <w:webHidden/>
          </w:rPr>
        </w:r>
        <w:r>
          <w:rPr>
            <w:noProof/>
            <w:webHidden/>
          </w:rPr>
          <w:fldChar w:fldCharType="separate"/>
        </w:r>
        <w:r>
          <w:rPr>
            <w:noProof/>
            <w:webHidden/>
          </w:rPr>
          <w:t>10</w:t>
        </w:r>
        <w:r>
          <w:rPr>
            <w:noProof/>
            <w:webHidden/>
          </w:rPr>
          <w:fldChar w:fldCharType="end"/>
        </w:r>
      </w:hyperlink>
    </w:p>
    <w:p w14:paraId="7AD6233D" w14:textId="4E0182A3" w:rsidR="00E64C14" w:rsidRDefault="00E64C14">
      <w:pPr>
        <w:pStyle w:val="TOC5"/>
        <w:tabs>
          <w:tab w:val="right" w:leader="dot" w:pos="5030"/>
        </w:tabs>
        <w:rPr>
          <w:rFonts w:eastAsiaTheme="minorEastAsia"/>
          <w:noProof/>
          <w:sz w:val="22"/>
          <w:lang w:val="en-US" w:eastAsia="en-US" w:bidi="ar-SA"/>
        </w:rPr>
      </w:pPr>
      <w:hyperlink w:anchor="_Toc436116421" w:history="1">
        <w:r w:rsidRPr="009F6AEE">
          <w:rPr>
            <w:rStyle w:val="Hyperlink"/>
            <w:noProof/>
          </w:rPr>
          <w:t>Güvenlik</w:t>
        </w:r>
        <w:r>
          <w:rPr>
            <w:noProof/>
            <w:webHidden/>
          </w:rPr>
          <w:tab/>
        </w:r>
        <w:r>
          <w:rPr>
            <w:noProof/>
            <w:webHidden/>
          </w:rPr>
          <w:fldChar w:fldCharType="begin"/>
        </w:r>
        <w:r>
          <w:rPr>
            <w:noProof/>
            <w:webHidden/>
          </w:rPr>
          <w:instrText xml:space="preserve"> PAGEREF _Toc436116421 \h </w:instrText>
        </w:r>
        <w:r>
          <w:rPr>
            <w:noProof/>
            <w:webHidden/>
          </w:rPr>
        </w:r>
        <w:r>
          <w:rPr>
            <w:noProof/>
            <w:webHidden/>
          </w:rPr>
          <w:fldChar w:fldCharType="separate"/>
        </w:r>
        <w:r>
          <w:rPr>
            <w:noProof/>
            <w:webHidden/>
          </w:rPr>
          <w:t>10</w:t>
        </w:r>
        <w:r>
          <w:rPr>
            <w:noProof/>
            <w:webHidden/>
          </w:rPr>
          <w:fldChar w:fldCharType="end"/>
        </w:r>
      </w:hyperlink>
    </w:p>
    <w:p w14:paraId="0412C8EF" w14:textId="586F82F6" w:rsidR="00E64C14" w:rsidRDefault="00E64C14">
      <w:pPr>
        <w:pStyle w:val="TOC1"/>
        <w:tabs>
          <w:tab w:val="right" w:leader="dot" w:pos="5030"/>
        </w:tabs>
        <w:rPr>
          <w:rFonts w:eastAsiaTheme="minorEastAsia"/>
          <w:b w:val="0"/>
          <w:caps w:val="0"/>
          <w:noProof/>
          <w:sz w:val="22"/>
          <w:lang w:val="en-US" w:eastAsia="en-US" w:bidi="ar-SA"/>
        </w:rPr>
      </w:pPr>
      <w:hyperlink w:anchor="_Toc436116422" w:history="1">
        <w:r w:rsidRPr="009F6AEE">
          <w:rPr>
            <w:rStyle w:val="Hyperlink"/>
            <w:noProof/>
          </w:rPr>
          <w:t>Çevrimiçi Hizmete Yönelik Hükümler</w:t>
        </w:r>
        <w:r>
          <w:rPr>
            <w:noProof/>
            <w:webHidden/>
          </w:rPr>
          <w:tab/>
        </w:r>
        <w:r>
          <w:rPr>
            <w:noProof/>
            <w:webHidden/>
          </w:rPr>
          <w:fldChar w:fldCharType="begin"/>
        </w:r>
        <w:r>
          <w:rPr>
            <w:noProof/>
            <w:webHidden/>
          </w:rPr>
          <w:instrText xml:space="preserve"> PAGEREF _Toc436116422 \h </w:instrText>
        </w:r>
        <w:r>
          <w:rPr>
            <w:noProof/>
            <w:webHidden/>
          </w:rPr>
        </w:r>
        <w:r>
          <w:rPr>
            <w:noProof/>
            <w:webHidden/>
          </w:rPr>
          <w:fldChar w:fldCharType="separate"/>
        </w:r>
        <w:r>
          <w:rPr>
            <w:noProof/>
            <w:webHidden/>
          </w:rPr>
          <w:t>14</w:t>
        </w:r>
        <w:r>
          <w:rPr>
            <w:noProof/>
            <w:webHidden/>
          </w:rPr>
          <w:fldChar w:fldCharType="end"/>
        </w:r>
      </w:hyperlink>
    </w:p>
    <w:p w14:paraId="5FB33058" w14:textId="172B350D" w:rsidR="00E64C14" w:rsidRDefault="00E64C14">
      <w:pPr>
        <w:pStyle w:val="TOC2"/>
        <w:tabs>
          <w:tab w:val="right" w:leader="dot" w:pos="5030"/>
        </w:tabs>
        <w:rPr>
          <w:rFonts w:eastAsiaTheme="minorEastAsia"/>
          <w:b w:val="0"/>
          <w:smallCaps w:val="0"/>
          <w:noProof/>
          <w:sz w:val="22"/>
          <w:lang w:val="en-US" w:eastAsia="en-US" w:bidi="ar-SA"/>
        </w:rPr>
      </w:pPr>
      <w:hyperlink w:anchor="_Toc436116423" w:history="1">
        <w:r w:rsidRPr="009F6AEE">
          <w:rPr>
            <w:rStyle w:val="Hyperlink"/>
            <w:noProof/>
          </w:rPr>
          <w:t>Microsoft Azure Hizmetler</w:t>
        </w:r>
        <w:r>
          <w:rPr>
            <w:noProof/>
            <w:webHidden/>
          </w:rPr>
          <w:tab/>
        </w:r>
        <w:r>
          <w:rPr>
            <w:noProof/>
            <w:webHidden/>
          </w:rPr>
          <w:fldChar w:fldCharType="begin"/>
        </w:r>
        <w:r>
          <w:rPr>
            <w:noProof/>
            <w:webHidden/>
          </w:rPr>
          <w:instrText xml:space="preserve"> PAGEREF _Toc436116423 \h </w:instrText>
        </w:r>
        <w:r>
          <w:rPr>
            <w:noProof/>
            <w:webHidden/>
          </w:rPr>
        </w:r>
        <w:r>
          <w:rPr>
            <w:noProof/>
            <w:webHidden/>
          </w:rPr>
          <w:fldChar w:fldCharType="separate"/>
        </w:r>
        <w:r>
          <w:rPr>
            <w:noProof/>
            <w:webHidden/>
          </w:rPr>
          <w:t>14</w:t>
        </w:r>
        <w:r>
          <w:rPr>
            <w:noProof/>
            <w:webHidden/>
          </w:rPr>
          <w:fldChar w:fldCharType="end"/>
        </w:r>
      </w:hyperlink>
    </w:p>
    <w:p w14:paraId="785290A8" w14:textId="00718553" w:rsidR="00E64C14" w:rsidRDefault="00E64C14">
      <w:pPr>
        <w:pStyle w:val="TOC2"/>
        <w:tabs>
          <w:tab w:val="right" w:leader="dot" w:pos="5030"/>
        </w:tabs>
        <w:rPr>
          <w:rFonts w:eastAsiaTheme="minorEastAsia"/>
          <w:b w:val="0"/>
          <w:smallCaps w:val="0"/>
          <w:noProof/>
          <w:sz w:val="22"/>
          <w:lang w:val="en-US" w:eastAsia="en-US" w:bidi="ar-SA"/>
        </w:rPr>
      </w:pPr>
      <w:hyperlink w:anchor="_Toc436116424" w:history="1">
        <w:r w:rsidRPr="009F6AEE">
          <w:rPr>
            <w:rStyle w:val="Hyperlink"/>
            <w:noProof/>
          </w:rPr>
          <w:t>Kurumsal Hareketlilik Hizmetleri</w:t>
        </w:r>
        <w:r>
          <w:rPr>
            <w:noProof/>
            <w:webHidden/>
          </w:rPr>
          <w:tab/>
        </w:r>
        <w:r>
          <w:rPr>
            <w:noProof/>
            <w:webHidden/>
          </w:rPr>
          <w:fldChar w:fldCharType="begin"/>
        </w:r>
        <w:r>
          <w:rPr>
            <w:noProof/>
            <w:webHidden/>
          </w:rPr>
          <w:instrText xml:space="preserve"> PAGEREF _Toc436116424 \h </w:instrText>
        </w:r>
        <w:r>
          <w:rPr>
            <w:noProof/>
            <w:webHidden/>
          </w:rPr>
        </w:r>
        <w:r>
          <w:rPr>
            <w:noProof/>
            <w:webHidden/>
          </w:rPr>
          <w:fldChar w:fldCharType="separate"/>
        </w:r>
        <w:r>
          <w:rPr>
            <w:noProof/>
            <w:webHidden/>
          </w:rPr>
          <w:t>15</w:t>
        </w:r>
        <w:r>
          <w:rPr>
            <w:noProof/>
            <w:webHidden/>
          </w:rPr>
          <w:fldChar w:fldCharType="end"/>
        </w:r>
      </w:hyperlink>
    </w:p>
    <w:p w14:paraId="1284846E" w14:textId="5AA558FC" w:rsidR="00E64C14" w:rsidRDefault="00E64C14">
      <w:pPr>
        <w:pStyle w:val="TOC4"/>
        <w:rPr>
          <w:rFonts w:eastAsiaTheme="minorEastAsia"/>
          <w:smallCaps w:val="0"/>
          <w:noProof/>
          <w:sz w:val="22"/>
          <w:lang w:val="en-US" w:eastAsia="en-US" w:bidi="ar-SA"/>
        </w:rPr>
      </w:pPr>
      <w:hyperlink w:anchor="_Toc436116425" w:history="1">
        <w:r w:rsidRPr="009F6AEE">
          <w:rPr>
            <w:rStyle w:val="Hyperlink"/>
            <w:noProof/>
          </w:rPr>
          <w:t>Azure Active Directory Basic</w:t>
        </w:r>
        <w:r>
          <w:rPr>
            <w:noProof/>
            <w:webHidden/>
          </w:rPr>
          <w:tab/>
        </w:r>
        <w:r>
          <w:rPr>
            <w:noProof/>
            <w:webHidden/>
          </w:rPr>
          <w:fldChar w:fldCharType="begin"/>
        </w:r>
        <w:r>
          <w:rPr>
            <w:noProof/>
            <w:webHidden/>
          </w:rPr>
          <w:instrText xml:space="preserve"> PAGEREF _Toc436116425 \h </w:instrText>
        </w:r>
        <w:r>
          <w:rPr>
            <w:noProof/>
            <w:webHidden/>
          </w:rPr>
        </w:r>
        <w:r>
          <w:rPr>
            <w:noProof/>
            <w:webHidden/>
          </w:rPr>
          <w:fldChar w:fldCharType="separate"/>
        </w:r>
        <w:r>
          <w:rPr>
            <w:noProof/>
            <w:webHidden/>
          </w:rPr>
          <w:t>15</w:t>
        </w:r>
        <w:r>
          <w:rPr>
            <w:noProof/>
            <w:webHidden/>
          </w:rPr>
          <w:fldChar w:fldCharType="end"/>
        </w:r>
      </w:hyperlink>
    </w:p>
    <w:p w14:paraId="00D92C22" w14:textId="2567C626" w:rsidR="00E64C14" w:rsidRDefault="00E64C14">
      <w:pPr>
        <w:pStyle w:val="TOC4"/>
        <w:rPr>
          <w:rFonts w:eastAsiaTheme="minorEastAsia"/>
          <w:smallCaps w:val="0"/>
          <w:noProof/>
          <w:sz w:val="22"/>
          <w:lang w:val="en-US" w:eastAsia="en-US" w:bidi="ar-SA"/>
        </w:rPr>
      </w:pPr>
      <w:hyperlink w:anchor="_Toc436116426" w:history="1">
        <w:r w:rsidRPr="009F6AEE">
          <w:rPr>
            <w:rStyle w:val="Hyperlink"/>
            <w:noProof/>
          </w:rPr>
          <w:t>Azure Active Directory Premium</w:t>
        </w:r>
        <w:r>
          <w:rPr>
            <w:noProof/>
            <w:webHidden/>
          </w:rPr>
          <w:tab/>
        </w:r>
        <w:r>
          <w:rPr>
            <w:noProof/>
            <w:webHidden/>
          </w:rPr>
          <w:fldChar w:fldCharType="begin"/>
        </w:r>
        <w:r>
          <w:rPr>
            <w:noProof/>
            <w:webHidden/>
          </w:rPr>
          <w:instrText xml:space="preserve"> PAGEREF _Toc436116426 \h </w:instrText>
        </w:r>
        <w:r>
          <w:rPr>
            <w:noProof/>
            <w:webHidden/>
          </w:rPr>
        </w:r>
        <w:r>
          <w:rPr>
            <w:noProof/>
            <w:webHidden/>
          </w:rPr>
          <w:fldChar w:fldCharType="separate"/>
        </w:r>
        <w:r>
          <w:rPr>
            <w:noProof/>
            <w:webHidden/>
          </w:rPr>
          <w:t>15</w:t>
        </w:r>
        <w:r>
          <w:rPr>
            <w:noProof/>
            <w:webHidden/>
          </w:rPr>
          <w:fldChar w:fldCharType="end"/>
        </w:r>
      </w:hyperlink>
    </w:p>
    <w:p w14:paraId="267EC25C" w14:textId="04D4B38C" w:rsidR="00E64C14" w:rsidRDefault="00E64C14">
      <w:pPr>
        <w:pStyle w:val="TOC4"/>
        <w:rPr>
          <w:rFonts w:eastAsiaTheme="minorEastAsia"/>
          <w:smallCaps w:val="0"/>
          <w:noProof/>
          <w:sz w:val="22"/>
          <w:lang w:val="en-US" w:eastAsia="en-US" w:bidi="ar-SA"/>
        </w:rPr>
      </w:pPr>
      <w:hyperlink w:anchor="_Toc436116427" w:history="1">
        <w:r w:rsidRPr="009F6AEE">
          <w:rPr>
            <w:rStyle w:val="Hyperlink"/>
            <w:noProof/>
          </w:rPr>
          <w:t>Azure Hak Yönetimi</w:t>
        </w:r>
        <w:r>
          <w:rPr>
            <w:noProof/>
            <w:webHidden/>
          </w:rPr>
          <w:tab/>
        </w:r>
        <w:r>
          <w:rPr>
            <w:noProof/>
            <w:webHidden/>
          </w:rPr>
          <w:fldChar w:fldCharType="begin"/>
        </w:r>
        <w:r>
          <w:rPr>
            <w:noProof/>
            <w:webHidden/>
          </w:rPr>
          <w:instrText xml:space="preserve"> PAGEREF _Toc436116427 \h </w:instrText>
        </w:r>
        <w:r>
          <w:rPr>
            <w:noProof/>
            <w:webHidden/>
          </w:rPr>
        </w:r>
        <w:r>
          <w:rPr>
            <w:noProof/>
            <w:webHidden/>
          </w:rPr>
          <w:fldChar w:fldCharType="separate"/>
        </w:r>
        <w:r>
          <w:rPr>
            <w:noProof/>
            <w:webHidden/>
          </w:rPr>
          <w:t>15</w:t>
        </w:r>
        <w:r>
          <w:rPr>
            <w:noProof/>
            <w:webHidden/>
          </w:rPr>
          <w:fldChar w:fldCharType="end"/>
        </w:r>
      </w:hyperlink>
    </w:p>
    <w:p w14:paraId="67F30B21" w14:textId="6EA41802" w:rsidR="00E64C14" w:rsidRDefault="00E64C14">
      <w:pPr>
        <w:pStyle w:val="TOC4"/>
        <w:rPr>
          <w:rFonts w:eastAsiaTheme="minorEastAsia"/>
          <w:smallCaps w:val="0"/>
          <w:noProof/>
          <w:sz w:val="22"/>
          <w:lang w:val="en-US" w:eastAsia="en-US" w:bidi="ar-SA"/>
        </w:rPr>
      </w:pPr>
      <w:hyperlink w:anchor="_Toc436116428" w:history="1">
        <w:r w:rsidRPr="009F6AEE">
          <w:rPr>
            <w:rStyle w:val="Hyperlink"/>
            <w:noProof/>
          </w:rPr>
          <w:t>Azure RemoteApp</w:t>
        </w:r>
        <w:r>
          <w:rPr>
            <w:noProof/>
            <w:webHidden/>
          </w:rPr>
          <w:tab/>
        </w:r>
        <w:r>
          <w:rPr>
            <w:noProof/>
            <w:webHidden/>
          </w:rPr>
          <w:fldChar w:fldCharType="begin"/>
        </w:r>
        <w:r>
          <w:rPr>
            <w:noProof/>
            <w:webHidden/>
          </w:rPr>
          <w:instrText xml:space="preserve"> PAGEREF _Toc436116428 \h </w:instrText>
        </w:r>
        <w:r>
          <w:rPr>
            <w:noProof/>
            <w:webHidden/>
          </w:rPr>
        </w:r>
        <w:r>
          <w:rPr>
            <w:noProof/>
            <w:webHidden/>
          </w:rPr>
          <w:fldChar w:fldCharType="separate"/>
        </w:r>
        <w:r>
          <w:rPr>
            <w:noProof/>
            <w:webHidden/>
          </w:rPr>
          <w:t>15</w:t>
        </w:r>
        <w:r>
          <w:rPr>
            <w:noProof/>
            <w:webHidden/>
          </w:rPr>
          <w:fldChar w:fldCharType="end"/>
        </w:r>
      </w:hyperlink>
    </w:p>
    <w:p w14:paraId="71FECFCF" w14:textId="7501321C" w:rsidR="00E64C14" w:rsidRDefault="00E64C14">
      <w:pPr>
        <w:pStyle w:val="TOC4"/>
        <w:rPr>
          <w:rFonts w:eastAsiaTheme="minorEastAsia"/>
          <w:smallCaps w:val="0"/>
          <w:noProof/>
          <w:sz w:val="22"/>
          <w:lang w:val="en-US" w:eastAsia="en-US" w:bidi="ar-SA"/>
        </w:rPr>
      </w:pPr>
      <w:hyperlink w:anchor="_Toc436116429" w:history="1">
        <w:r w:rsidRPr="009F6AEE">
          <w:rPr>
            <w:rStyle w:val="Hyperlink"/>
            <w:noProof/>
          </w:rPr>
          <w:t>Microsoft Intune</w:t>
        </w:r>
        <w:r>
          <w:rPr>
            <w:noProof/>
            <w:webHidden/>
          </w:rPr>
          <w:tab/>
        </w:r>
        <w:r>
          <w:rPr>
            <w:noProof/>
            <w:webHidden/>
          </w:rPr>
          <w:fldChar w:fldCharType="begin"/>
        </w:r>
        <w:r>
          <w:rPr>
            <w:noProof/>
            <w:webHidden/>
          </w:rPr>
          <w:instrText xml:space="preserve"> PAGEREF _Toc436116429 \h </w:instrText>
        </w:r>
        <w:r>
          <w:rPr>
            <w:noProof/>
            <w:webHidden/>
          </w:rPr>
        </w:r>
        <w:r>
          <w:rPr>
            <w:noProof/>
            <w:webHidden/>
          </w:rPr>
          <w:fldChar w:fldCharType="separate"/>
        </w:r>
        <w:r>
          <w:rPr>
            <w:noProof/>
            <w:webHidden/>
          </w:rPr>
          <w:t>15</w:t>
        </w:r>
        <w:r>
          <w:rPr>
            <w:noProof/>
            <w:webHidden/>
          </w:rPr>
          <w:fldChar w:fldCharType="end"/>
        </w:r>
      </w:hyperlink>
    </w:p>
    <w:p w14:paraId="5777200C" w14:textId="4160F28F" w:rsidR="00E64C14" w:rsidRDefault="00E64C14">
      <w:pPr>
        <w:pStyle w:val="TOC2"/>
        <w:tabs>
          <w:tab w:val="right" w:leader="dot" w:pos="5030"/>
        </w:tabs>
        <w:rPr>
          <w:rFonts w:eastAsiaTheme="minorEastAsia"/>
          <w:b w:val="0"/>
          <w:smallCaps w:val="0"/>
          <w:noProof/>
          <w:sz w:val="22"/>
          <w:lang w:val="en-US" w:eastAsia="en-US" w:bidi="ar-SA"/>
        </w:rPr>
      </w:pPr>
      <w:hyperlink w:anchor="_Toc436116430" w:history="1">
        <w:r w:rsidRPr="009F6AEE">
          <w:rPr>
            <w:rStyle w:val="Hyperlink"/>
            <w:noProof/>
          </w:rPr>
          <w:t>Microsoft Dynamics CRM Çevrimiçi Hizmetler</w:t>
        </w:r>
        <w:r>
          <w:rPr>
            <w:noProof/>
            <w:webHidden/>
          </w:rPr>
          <w:tab/>
        </w:r>
        <w:r>
          <w:rPr>
            <w:noProof/>
            <w:webHidden/>
          </w:rPr>
          <w:fldChar w:fldCharType="begin"/>
        </w:r>
        <w:r>
          <w:rPr>
            <w:noProof/>
            <w:webHidden/>
          </w:rPr>
          <w:instrText xml:space="preserve"> PAGEREF _Toc436116430 \h </w:instrText>
        </w:r>
        <w:r>
          <w:rPr>
            <w:noProof/>
            <w:webHidden/>
          </w:rPr>
        </w:r>
        <w:r>
          <w:rPr>
            <w:noProof/>
            <w:webHidden/>
          </w:rPr>
          <w:fldChar w:fldCharType="separate"/>
        </w:r>
        <w:r>
          <w:rPr>
            <w:noProof/>
            <w:webHidden/>
          </w:rPr>
          <w:t>16</w:t>
        </w:r>
        <w:r>
          <w:rPr>
            <w:noProof/>
            <w:webHidden/>
          </w:rPr>
          <w:fldChar w:fldCharType="end"/>
        </w:r>
      </w:hyperlink>
    </w:p>
    <w:p w14:paraId="10156346" w14:textId="60C61676" w:rsidR="00E64C14" w:rsidRDefault="00E64C14">
      <w:pPr>
        <w:pStyle w:val="TOC4"/>
        <w:rPr>
          <w:rFonts w:eastAsiaTheme="minorEastAsia"/>
          <w:smallCaps w:val="0"/>
          <w:noProof/>
          <w:sz w:val="22"/>
          <w:lang w:val="en-US" w:eastAsia="en-US" w:bidi="ar-SA"/>
        </w:rPr>
      </w:pPr>
      <w:hyperlink w:anchor="_Toc436116431" w:history="1">
        <w:r w:rsidRPr="009F6AEE">
          <w:rPr>
            <w:rStyle w:val="Hyperlink"/>
            <w:noProof/>
          </w:rPr>
          <w:t>Microsoft Dynamics CRM Online</w:t>
        </w:r>
        <w:r>
          <w:rPr>
            <w:noProof/>
            <w:webHidden/>
          </w:rPr>
          <w:tab/>
        </w:r>
        <w:r>
          <w:rPr>
            <w:noProof/>
            <w:webHidden/>
          </w:rPr>
          <w:fldChar w:fldCharType="begin"/>
        </w:r>
        <w:r>
          <w:rPr>
            <w:noProof/>
            <w:webHidden/>
          </w:rPr>
          <w:instrText xml:space="preserve"> PAGEREF _Toc436116431 \h </w:instrText>
        </w:r>
        <w:r>
          <w:rPr>
            <w:noProof/>
            <w:webHidden/>
          </w:rPr>
        </w:r>
        <w:r>
          <w:rPr>
            <w:noProof/>
            <w:webHidden/>
          </w:rPr>
          <w:fldChar w:fldCharType="separate"/>
        </w:r>
        <w:r>
          <w:rPr>
            <w:noProof/>
            <w:webHidden/>
          </w:rPr>
          <w:t>16</w:t>
        </w:r>
        <w:r>
          <w:rPr>
            <w:noProof/>
            <w:webHidden/>
          </w:rPr>
          <w:fldChar w:fldCharType="end"/>
        </w:r>
      </w:hyperlink>
    </w:p>
    <w:p w14:paraId="1F8E3206" w14:textId="56DCD7A7" w:rsidR="00E64C14" w:rsidRDefault="00E64C14">
      <w:pPr>
        <w:pStyle w:val="TOC4"/>
        <w:rPr>
          <w:rFonts w:eastAsiaTheme="minorEastAsia"/>
          <w:smallCaps w:val="0"/>
          <w:noProof/>
          <w:sz w:val="22"/>
          <w:lang w:val="en-US" w:eastAsia="en-US" w:bidi="ar-SA"/>
        </w:rPr>
      </w:pPr>
      <w:hyperlink w:anchor="_Toc436116432" w:history="1">
        <w:r w:rsidRPr="009F6AEE">
          <w:rPr>
            <w:rStyle w:val="Hyperlink"/>
            <w:noProof/>
          </w:rPr>
          <w:t>Microsoft Dynamics Marketing</w:t>
        </w:r>
        <w:r>
          <w:rPr>
            <w:noProof/>
            <w:webHidden/>
          </w:rPr>
          <w:tab/>
        </w:r>
        <w:r>
          <w:rPr>
            <w:noProof/>
            <w:webHidden/>
          </w:rPr>
          <w:fldChar w:fldCharType="begin"/>
        </w:r>
        <w:r>
          <w:rPr>
            <w:noProof/>
            <w:webHidden/>
          </w:rPr>
          <w:instrText xml:space="preserve"> PAGEREF _Toc436116432 \h </w:instrText>
        </w:r>
        <w:r>
          <w:rPr>
            <w:noProof/>
            <w:webHidden/>
          </w:rPr>
        </w:r>
        <w:r>
          <w:rPr>
            <w:noProof/>
            <w:webHidden/>
          </w:rPr>
          <w:fldChar w:fldCharType="separate"/>
        </w:r>
        <w:r>
          <w:rPr>
            <w:noProof/>
            <w:webHidden/>
          </w:rPr>
          <w:t>16</w:t>
        </w:r>
        <w:r>
          <w:rPr>
            <w:noProof/>
            <w:webHidden/>
          </w:rPr>
          <w:fldChar w:fldCharType="end"/>
        </w:r>
      </w:hyperlink>
    </w:p>
    <w:p w14:paraId="2D21CF7F" w14:textId="31FC1322" w:rsidR="00E64C14" w:rsidRDefault="00E64C14">
      <w:pPr>
        <w:pStyle w:val="TOC5"/>
        <w:tabs>
          <w:tab w:val="right" w:leader="dot" w:pos="5030"/>
        </w:tabs>
        <w:rPr>
          <w:rFonts w:eastAsiaTheme="minorEastAsia"/>
          <w:noProof/>
          <w:sz w:val="22"/>
          <w:lang w:val="en-US" w:eastAsia="en-US" w:bidi="ar-SA"/>
        </w:rPr>
      </w:pPr>
      <w:hyperlink w:anchor="_Toc436116433" w:history="1">
        <w:r w:rsidRPr="009F6AEE">
          <w:rPr>
            <w:rStyle w:val="Hyperlink"/>
            <w:noProof/>
          </w:rPr>
          <w:t>Mobil SMS Mesajlaşması:</w:t>
        </w:r>
        <w:r>
          <w:rPr>
            <w:noProof/>
            <w:webHidden/>
          </w:rPr>
          <w:tab/>
        </w:r>
        <w:r>
          <w:rPr>
            <w:noProof/>
            <w:webHidden/>
          </w:rPr>
          <w:fldChar w:fldCharType="begin"/>
        </w:r>
        <w:r>
          <w:rPr>
            <w:noProof/>
            <w:webHidden/>
          </w:rPr>
          <w:instrText xml:space="preserve"> PAGEREF _Toc436116433 \h </w:instrText>
        </w:r>
        <w:r>
          <w:rPr>
            <w:noProof/>
            <w:webHidden/>
          </w:rPr>
        </w:r>
        <w:r>
          <w:rPr>
            <w:noProof/>
            <w:webHidden/>
          </w:rPr>
          <w:fldChar w:fldCharType="separate"/>
        </w:r>
        <w:r>
          <w:rPr>
            <w:noProof/>
            <w:webHidden/>
          </w:rPr>
          <w:t>16</w:t>
        </w:r>
        <w:r>
          <w:rPr>
            <w:noProof/>
            <w:webHidden/>
          </w:rPr>
          <w:fldChar w:fldCharType="end"/>
        </w:r>
      </w:hyperlink>
    </w:p>
    <w:p w14:paraId="05220146" w14:textId="19789309" w:rsidR="00E64C14" w:rsidRDefault="00E64C14">
      <w:pPr>
        <w:pStyle w:val="TOC4"/>
        <w:rPr>
          <w:rFonts w:eastAsiaTheme="minorEastAsia"/>
          <w:smallCaps w:val="0"/>
          <w:noProof/>
          <w:sz w:val="22"/>
          <w:lang w:val="en-US" w:eastAsia="en-US" w:bidi="ar-SA"/>
        </w:rPr>
      </w:pPr>
      <w:hyperlink w:anchor="_Toc436116434" w:history="1">
        <w:r w:rsidRPr="009F6AEE">
          <w:rPr>
            <w:rStyle w:val="Hyperlink"/>
            <w:noProof/>
            <w:lang w:val="fr-FR"/>
          </w:rPr>
          <w:t>Microsoft Social Engagement</w:t>
        </w:r>
        <w:r>
          <w:rPr>
            <w:noProof/>
            <w:webHidden/>
          </w:rPr>
          <w:tab/>
        </w:r>
        <w:r>
          <w:rPr>
            <w:noProof/>
            <w:webHidden/>
          </w:rPr>
          <w:fldChar w:fldCharType="begin"/>
        </w:r>
        <w:r>
          <w:rPr>
            <w:noProof/>
            <w:webHidden/>
          </w:rPr>
          <w:instrText xml:space="preserve"> PAGEREF _Toc436116434 \h </w:instrText>
        </w:r>
        <w:r>
          <w:rPr>
            <w:noProof/>
            <w:webHidden/>
          </w:rPr>
        </w:r>
        <w:r>
          <w:rPr>
            <w:noProof/>
            <w:webHidden/>
          </w:rPr>
          <w:fldChar w:fldCharType="separate"/>
        </w:r>
        <w:r>
          <w:rPr>
            <w:noProof/>
            <w:webHidden/>
          </w:rPr>
          <w:t>17</w:t>
        </w:r>
        <w:r>
          <w:rPr>
            <w:noProof/>
            <w:webHidden/>
          </w:rPr>
          <w:fldChar w:fldCharType="end"/>
        </w:r>
      </w:hyperlink>
    </w:p>
    <w:p w14:paraId="04978E82" w14:textId="4C727A03" w:rsidR="00E64C14" w:rsidRDefault="00E64C14">
      <w:pPr>
        <w:pStyle w:val="TOC4"/>
        <w:rPr>
          <w:rFonts w:eastAsiaTheme="minorEastAsia"/>
          <w:smallCaps w:val="0"/>
          <w:noProof/>
          <w:sz w:val="22"/>
          <w:lang w:val="en-US" w:eastAsia="en-US" w:bidi="ar-SA"/>
        </w:rPr>
      </w:pPr>
      <w:hyperlink w:anchor="_Toc436116435" w:history="1">
        <w:r w:rsidRPr="009F6AEE">
          <w:rPr>
            <w:rStyle w:val="Hyperlink"/>
            <w:noProof/>
          </w:rPr>
          <w:t>Parature, from Microsoft</w:t>
        </w:r>
        <w:r>
          <w:rPr>
            <w:noProof/>
            <w:webHidden/>
          </w:rPr>
          <w:tab/>
        </w:r>
        <w:r>
          <w:rPr>
            <w:noProof/>
            <w:webHidden/>
          </w:rPr>
          <w:fldChar w:fldCharType="begin"/>
        </w:r>
        <w:r>
          <w:rPr>
            <w:noProof/>
            <w:webHidden/>
          </w:rPr>
          <w:instrText xml:space="preserve"> PAGEREF _Toc436116435 \h </w:instrText>
        </w:r>
        <w:r>
          <w:rPr>
            <w:noProof/>
            <w:webHidden/>
          </w:rPr>
        </w:r>
        <w:r>
          <w:rPr>
            <w:noProof/>
            <w:webHidden/>
          </w:rPr>
          <w:fldChar w:fldCharType="separate"/>
        </w:r>
        <w:r>
          <w:rPr>
            <w:noProof/>
            <w:webHidden/>
          </w:rPr>
          <w:t>17</w:t>
        </w:r>
        <w:r>
          <w:rPr>
            <w:noProof/>
            <w:webHidden/>
          </w:rPr>
          <w:fldChar w:fldCharType="end"/>
        </w:r>
      </w:hyperlink>
    </w:p>
    <w:p w14:paraId="4542CDEB" w14:textId="592A3A72" w:rsidR="00E64C14" w:rsidRDefault="00E64C14">
      <w:pPr>
        <w:pStyle w:val="TOC2"/>
        <w:tabs>
          <w:tab w:val="right" w:leader="dot" w:pos="5030"/>
        </w:tabs>
        <w:rPr>
          <w:rFonts w:eastAsiaTheme="minorEastAsia"/>
          <w:b w:val="0"/>
          <w:smallCaps w:val="0"/>
          <w:noProof/>
          <w:sz w:val="22"/>
          <w:lang w:val="en-US" w:eastAsia="en-US" w:bidi="ar-SA"/>
        </w:rPr>
      </w:pPr>
      <w:hyperlink w:anchor="_Toc436116436" w:history="1">
        <w:r w:rsidRPr="009F6AEE">
          <w:rPr>
            <w:rStyle w:val="Hyperlink"/>
            <w:noProof/>
          </w:rPr>
          <w:t>Office 365 Hizmetleri</w:t>
        </w:r>
        <w:r>
          <w:rPr>
            <w:noProof/>
            <w:webHidden/>
          </w:rPr>
          <w:tab/>
        </w:r>
        <w:r>
          <w:rPr>
            <w:noProof/>
            <w:webHidden/>
          </w:rPr>
          <w:fldChar w:fldCharType="begin"/>
        </w:r>
        <w:r>
          <w:rPr>
            <w:noProof/>
            <w:webHidden/>
          </w:rPr>
          <w:instrText xml:space="preserve"> PAGEREF _Toc436116436 \h </w:instrText>
        </w:r>
        <w:r>
          <w:rPr>
            <w:noProof/>
            <w:webHidden/>
          </w:rPr>
        </w:r>
        <w:r>
          <w:rPr>
            <w:noProof/>
            <w:webHidden/>
          </w:rPr>
          <w:fldChar w:fldCharType="separate"/>
        </w:r>
        <w:r>
          <w:rPr>
            <w:noProof/>
            <w:webHidden/>
          </w:rPr>
          <w:t>17</w:t>
        </w:r>
        <w:r>
          <w:rPr>
            <w:noProof/>
            <w:webHidden/>
          </w:rPr>
          <w:fldChar w:fldCharType="end"/>
        </w:r>
      </w:hyperlink>
    </w:p>
    <w:p w14:paraId="2EE28F28" w14:textId="5044E9B0" w:rsidR="00E64C14" w:rsidRDefault="00E64C14">
      <w:pPr>
        <w:pStyle w:val="TOC4"/>
        <w:rPr>
          <w:rFonts w:eastAsiaTheme="minorEastAsia"/>
          <w:smallCaps w:val="0"/>
          <w:noProof/>
          <w:sz w:val="22"/>
          <w:lang w:val="en-US" w:eastAsia="en-US" w:bidi="ar-SA"/>
        </w:rPr>
      </w:pPr>
      <w:hyperlink w:anchor="_Toc436116437" w:history="1">
        <w:r w:rsidRPr="009F6AEE">
          <w:rPr>
            <w:rStyle w:val="Hyperlink"/>
            <w:noProof/>
          </w:rPr>
          <w:t>Exchange Çevrimiçi</w:t>
        </w:r>
        <w:r>
          <w:rPr>
            <w:noProof/>
            <w:webHidden/>
          </w:rPr>
          <w:tab/>
        </w:r>
        <w:r>
          <w:rPr>
            <w:noProof/>
            <w:webHidden/>
          </w:rPr>
          <w:fldChar w:fldCharType="begin"/>
        </w:r>
        <w:r>
          <w:rPr>
            <w:noProof/>
            <w:webHidden/>
          </w:rPr>
          <w:instrText xml:space="preserve"> PAGEREF _Toc436116437 \h </w:instrText>
        </w:r>
        <w:r>
          <w:rPr>
            <w:noProof/>
            <w:webHidden/>
          </w:rPr>
        </w:r>
        <w:r>
          <w:rPr>
            <w:noProof/>
            <w:webHidden/>
          </w:rPr>
          <w:fldChar w:fldCharType="separate"/>
        </w:r>
        <w:r>
          <w:rPr>
            <w:noProof/>
            <w:webHidden/>
          </w:rPr>
          <w:t>17</w:t>
        </w:r>
        <w:r>
          <w:rPr>
            <w:noProof/>
            <w:webHidden/>
          </w:rPr>
          <w:fldChar w:fldCharType="end"/>
        </w:r>
      </w:hyperlink>
    </w:p>
    <w:p w14:paraId="449AC2C1" w14:textId="795914F9" w:rsidR="00E64C14" w:rsidRDefault="00E64C14">
      <w:pPr>
        <w:pStyle w:val="TOC4"/>
        <w:rPr>
          <w:rFonts w:eastAsiaTheme="minorEastAsia"/>
          <w:smallCaps w:val="0"/>
          <w:noProof/>
          <w:sz w:val="22"/>
          <w:lang w:val="en-US" w:eastAsia="en-US" w:bidi="ar-SA"/>
        </w:rPr>
      </w:pPr>
      <w:hyperlink w:anchor="_Toc436116438" w:history="1">
        <w:r w:rsidRPr="009F6AEE">
          <w:rPr>
            <w:rStyle w:val="Hyperlink"/>
            <w:noProof/>
          </w:rPr>
          <w:t>Office 365 Uygulamaları</w:t>
        </w:r>
        <w:r>
          <w:rPr>
            <w:noProof/>
            <w:webHidden/>
          </w:rPr>
          <w:tab/>
        </w:r>
        <w:r>
          <w:rPr>
            <w:noProof/>
            <w:webHidden/>
          </w:rPr>
          <w:fldChar w:fldCharType="begin"/>
        </w:r>
        <w:r>
          <w:rPr>
            <w:noProof/>
            <w:webHidden/>
          </w:rPr>
          <w:instrText xml:space="preserve"> PAGEREF _Toc436116438 \h </w:instrText>
        </w:r>
        <w:r>
          <w:rPr>
            <w:noProof/>
            <w:webHidden/>
          </w:rPr>
        </w:r>
        <w:r>
          <w:rPr>
            <w:noProof/>
            <w:webHidden/>
          </w:rPr>
          <w:fldChar w:fldCharType="separate"/>
        </w:r>
        <w:r>
          <w:rPr>
            <w:noProof/>
            <w:webHidden/>
          </w:rPr>
          <w:t>19</w:t>
        </w:r>
        <w:r>
          <w:rPr>
            <w:noProof/>
            <w:webHidden/>
          </w:rPr>
          <w:fldChar w:fldCharType="end"/>
        </w:r>
      </w:hyperlink>
    </w:p>
    <w:p w14:paraId="002E3C0F" w14:textId="58EF4704" w:rsidR="00E64C14" w:rsidRDefault="00E64C14">
      <w:pPr>
        <w:pStyle w:val="TOC4"/>
        <w:rPr>
          <w:rFonts w:eastAsiaTheme="minorEastAsia"/>
          <w:smallCaps w:val="0"/>
          <w:noProof/>
          <w:sz w:val="22"/>
          <w:lang w:val="en-US" w:eastAsia="en-US" w:bidi="ar-SA"/>
        </w:rPr>
      </w:pPr>
      <w:hyperlink w:anchor="_Toc436116439" w:history="1">
        <w:r w:rsidRPr="009F6AEE">
          <w:rPr>
            <w:rStyle w:val="Hyperlink"/>
            <w:noProof/>
          </w:rPr>
          <w:t>Office 365 Delve Analizi</w:t>
        </w:r>
        <w:r>
          <w:rPr>
            <w:noProof/>
            <w:webHidden/>
          </w:rPr>
          <w:tab/>
        </w:r>
        <w:r>
          <w:rPr>
            <w:noProof/>
            <w:webHidden/>
          </w:rPr>
          <w:fldChar w:fldCharType="begin"/>
        </w:r>
        <w:r>
          <w:rPr>
            <w:noProof/>
            <w:webHidden/>
          </w:rPr>
          <w:instrText xml:space="preserve"> PAGEREF _Toc436116439 \h </w:instrText>
        </w:r>
        <w:r>
          <w:rPr>
            <w:noProof/>
            <w:webHidden/>
          </w:rPr>
        </w:r>
        <w:r>
          <w:rPr>
            <w:noProof/>
            <w:webHidden/>
          </w:rPr>
          <w:fldChar w:fldCharType="separate"/>
        </w:r>
        <w:r>
          <w:rPr>
            <w:noProof/>
            <w:webHidden/>
          </w:rPr>
          <w:t>19</w:t>
        </w:r>
        <w:r>
          <w:rPr>
            <w:noProof/>
            <w:webHidden/>
          </w:rPr>
          <w:fldChar w:fldCharType="end"/>
        </w:r>
      </w:hyperlink>
    </w:p>
    <w:p w14:paraId="08C2CC0B" w14:textId="63E8B4E5" w:rsidR="00E64C14" w:rsidRDefault="00E64C14">
      <w:pPr>
        <w:pStyle w:val="TOC4"/>
        <w:rPr>
          <w:rFonts w:eastAsiaTheme="minorEastAsia"/>
          <w:smallCaps w:val="0"/>
          <w:noProof/>
          <w:sz w:val="22"/>
          <w:lang w:val="en-US" w:eastAsia="en-US" w:bidi="ar-SA"/>
        </w:rPr>
      </w:pPr>
      <w:hyperlink w:anchor="_Toc436116440" w:history="1">
        <w:r w:rsidRPr="009F6AEE">
          <w:rPr>
            <w:rStyle w:val="Hyperlink"/>
            <w:noProof/>
          </w:rPr>
          <w:t>Office 365 Advanced eDiscovery</w:t>
        </w:r>
        <w:r>
          <w:rPr>
            <w:noProof/>
            <w:webHidden/>
          </w:rPr>
          <w:tab/>
        </w:r>
        <w:r>
          <w:rPr>
            <w:noProof/>
            <w:webHidden/>
          </w:rPr>
          <w:fldChar w:fldCharType="begin"/>
        </w:r>
        <w:r>
          <w:rPr>
            <w:noProof/>
            <w:webHidden/>
          </w:rPr>
          <w:instrText xml:space="preserve"> PAGEREF _Toc436116440 \h </w:instrText>
        </w:r>
        <w:r>
          <w:rPr>
            <w:noProof/>
            <w:webHidden/>
          </w:rPr>
        </w:r>
        <w:r>
          <w:rPr>
            <w:noProof/>
            <w:webHidden/>
          </w:rPr>
          <w:fldChar w:fldCharType="separate"/>
        </w:r>
        <w:r>
          <w:rPr>
            <w:noProof/>
            <w:webHidden/>
          </w:rPr>
          <w:t>20</w:t>
        </w:r>
        <w:r>
          <w:rPr>
            <w:noProof/>
            <w:webHidden/>
          </w:rPr>
          <w:fldChar w:fldCharType="end"/>
        </w:r>
      </w:hyperlink>
    </w:p>
    <w:p w14:paraId="341A6524" w14:textId="660A86FD" w:rsidR="00E64C14" w:rsidRDefault="00E64C14">
      <w:pPr>
        <w:pStyle w:val="TOC4"/>
        <w:rPr>
          <w:rFonts w:eastAsiaTheme="minorEastAsia"/>
          <w:smallCaps w:val="0"/>
          <w:noProof/>
          <w:sz w:val="22"/>
          <w:lang w:val="en-US" w:eastAsia="en-US" w:bidi="ar-SA"/>
        </w:rPr>
      </w:pPr>
      <w:hyperlink w:anchor="_Toc436116441" w:history="1">
        <w:r w:rsidRPr="009F6AEE">
          <w:rPr>
            <w:rStyle w:val="Hyperlink"/>
            <w:noProof/>
          </w:rPr>
          <w:t>Office Online</w:t>
        </w:r>
        <w:r>
          <w:rPr>
            <w:noProof/>
            <w:webHidden/>
          </w:rPr>
          <w:tab/>
        </w:r>
        <w:r>
          <w:rPr>
            <w:noProof/>
            <w:webHidden/>
          </w:rPr>
          <w:fldChar w:fldCharType="begin"/>
        </w:r>
        <w:r>
          <w:rPr>
            <w:noProof/>
            <w:webHidden/>
          </w:rPr>
          <w:instrText xml:space="preserve"> PAGEREF _Toc436116441 \h </w:instrText>
        </w:r>
        <w:r>
          <w:rPr>
            <w:noProof/>
            <w:webHidden/>
          </w:rPr>
        </w:r>
        <w:r>
          <w:rPr>
            <w:noProof/>
            <w:webHidden/>
          </w:rPr>
          <w:fldChar w:fldCharType="separate"/>
        </w:r>
        <w:r>
          <w:rPr>
            <w:noProof/>
            <w:webHidden/>
          </w:rPr>
          <w:t>20</w:t>
        </w:r>
        <w:r>
          <w:rPr>
            <w:noProof/>
            <w:webHidden/>
          </w:rPr>
          <w:fldChar w:fldCharType="end"/>
        </w:r>
      </w:hyperlink>
    </w:p>
    <w:p w14:paraId="73A6DF32" w14:textId="063BA5CB" w:rsidR="00E64C14" w:rsidRDefault="00E64C14">
      <w:pPr>
        <w:pStyle w:val="TOC4"/>
        <w:rPr>
          <w:rFonts w:eastAsiaTheme="minorEastAsia"/>
          <w:smallCaps w:val="0"/>
          <w:noProof/>
          <w:sz w:val="22"/>
          <w:lang w:val="en-US" w:eastAsia="en-US" w:bidi="ar-SA"/>
        </w:rPr>
      </w:pPr>
      <w:hyperlink w:anchor="_Toc436116442" w:history="1">
        <w:r w:rsidRPr="009F6AEE">
          <w:rPr>
            <w:rStyle w:val="Hyperlink"/>
            <w:noProof/>
          </w:rPr>
          <w:t>OneDrive for Business</w:t>
        </w:r>
        <w:r>
          <w:rPr>
            <w:noProof/>
            <w:webHidden/>
          </w:rPr>
          <w:tab/>
        </w:r>
        <w:r>
          <w:rPr>
            <w:noProof/>
            <w:webHidden/>
          </w:rPr>
          <w:fldChar w:fldCharType="begin"/>
        </w:r>
        <w:r>
          <w:rPr>
            <w:noProof/>
            <w:webHidden/>
          </w:rPr>
          <w:instrText xml:space="preserve"> PAGEREF _Toc436116442 \h </w:instrText>
        </w:r>
        <w:r>
          <w:rPr>
            <w:noProof/>
            <w:webHidden/>
          </w:rPr>
        </w:r>
        <w:r>
          <w:rPr>
            <w:noProof/>
            <w:webHidden/>
          </w:rPr>
          <w:fldChar w:fldCharType="separate"/>
        </w:r>
        <w:r>
          <w:rPr>
            <w:noProof/>
            <w:webHidden/>
          </w:rPr>
          <w:t>20</w:t>
        </w:r>
        <w:r>
          <w:rPr>
            <w:noProof/>
            <w:webHidden/>
          </w:rPr>
          <w:fldChar w:fldCharType="end"/>
        </w:r>
      </w:hyperlink>
    </w:p>
    <w:p w14:paraId="63CD7CE8" w14:textId="02381786" w:rsidR="00E64C14" w:rsidRDefault="00E64C14">
      <w:pPr>
        <w:pStyle w:val="TOC4"/>
        <w:rPr>
          <w:rFonts w:eastAsiaTheme="minorEastAsia"/>
          <w:smallCaps w:val="0"/>
          <w:noProof/>
          <w:sz w:val="22"/>
          <w:lang w:val="en-US" w:eastAsia="en-US" w:bidi="ar-SA"/>
        </w:rPr>
      </w:pPr>
      <w:hyperlink w:anchor="_Toc436116443" w:history="1">
        <w:r w:rsidRPr="009F6AEE">
          <w:rPr>
            <w:rStyle w:val="Hyperlink"/>
            <w:noProof/>
          </w:rPr>
          <w:t>Project Online</w:t>
        </w:r>
        <w:r>
          <w:rPr>
            <w:noProof/>
            <w:webHidden/>
          </w:rPr>
          <w:tab/>
        </w:r>
        <w:r>
          <w:rPr>
            <w:noProof/>
            <w:webHidden/>
          </w:rPr>
          <w:fldChar w:fldCharType="begin"/>
        </w:r>
        <w:r>
          <w:rPr>
            <w:noProof/>
            <w:webHidden/>
          </w:rPr>
          <w:instrText xml:space="preserve"> PAGEREF _Toc436116443 \h </w:instrText>
        </w:r>
        <w:r>
          <w:rPr>
            <w:noProof/>
            <w:webHidden/>
          </w:rPr>
        </w:r>
        <w:r>
          <w:rPr>
            <w:noProof/>
            <w:webHidden/>
          </w:rPr>
          <w:fldChar w:fldCharType="separate"/>
        </w:r>
        <w:r>
          <w:rPr>
            <w:noProof/>
            <w:webHidden/>
          </w:rPr>
          <w:t>20</w:t>
        </w:r>
        <w:r>
          <w:rPr>
            <w:noProof/>
            <w:webHidden/>
          </w:rPr>
          <w:fldChar w:fldCharType="end"/>
        </w:r>
      </w:hyperlink>
    </w:p>
    <w:p w14:paraId="5D3DBC8D" w14:textId="1EE732F6" w:rsidR="00E64C14" w:rsidRDefault="00E64C14">
      <w:pPr>
        <w:pStyle w:val="TOC4"/>
        <w:rPr>
          <w:rFonts w:eastAsiaTheme="minorEastAsia"/>
          <w:smallCaps w:val="0"/>
          <w:noProof/>
          <w:sz w:val="22"/>
          <w:lang w:val="en-US" w:eastAsia="en-US" w:bidi="ar-SA"/>
        </w:rPr>
      </w:pPr>
      <w:hyperlink w:anchor="_Toc436116444" w:history="1">
        <w:r w:rsidRPr="009F6AEE">
          <w:rPr>
            <w:rStyle w:val="Hyperlink"/>
            <w:noProof/>
          </w:rPr>
          <w:t>SharePoint Çevrimiçi</w:t>
        </w:r>
        <w:r>
          <w:rPr>
            <w:noProof/>
            <w:webHidden/>
          </w:rPr>
          <w:tab/>
        </w:r>
        <w:r>
          <w:rPr>
            <w:noProof/>
            <w:webHidden/>
          </w:rPr>
          <w:fldChar w:fldCharType="begin"/>
        </w:r>
        <w:r>
          <w:rPr>
            <w:noProof/>
            <w:webHidden/>
          </w:rPr>
          <w:instrText xml:space="preserve"> PAGEREF _Toc436116444 \h </w:instrText>
        </w:r>
        <w:r>
          <w:rPr>
            <w:noProof/>
            <w:webHidden/>
          </w:rPr>
        </w:r>
        <w:r>
          <w:rPr>
            <w:noProof/>
            <w:webHidden/>
          </w:rPr>
          <w:fldChar w:fldCharType="separate"/>
        </w:r>
        <w:r>
          <w:rPr>
            <w:noProof/>
            <w:webHidden/>
          </w:rPr>
          <w:t>20</w:t>
        </w:r>
        <w:r>
          <w:rPr>
            <w:noProof/>
            <w:webHidden/>
          </w:rPr>
          <w:fldChar w:fldCharType="end"/>
        </w:r>
      </w:hyperlink>
    </w:p>
    <w:p w14:paraId="2477591F" w14:textId="0838B553" w:rsidR="00E64C14" w:rsidRDefault="00E64C14">
      <w:pPr>
        <w:pStyle w:val="TOC4"/>
        <w:rPr>
          <w:rFonts w:eastAsiaTheme="minorEastAsia"/>
          <w:smallCaps w:val="0"/>
          <w:noProof/>
          <w:sz w:val="22"/>
          <w:lang w:val="en-US" w:eastAsia="en-US" w:bidi="ar-SA"/>
        </w:rPr>
      </w:pPr>
      <w:hyperlink w:anchor="_Toc436116445" w:history="1">
        <w:r w:rsidRPr="009F6AEE">
          <w:rPr>
            <w:rStyle w:val="Hyperlink"/>
            <w:noProof/>
          </w:rPr>
          <w:t>Skype Kurumsal Çevrimiçi Sürüm</w:t>
        </w:r>
        <w:r>
          <w:rPr>
            <w:noProof/>
            <w:webHidden/>
          </w:rPr>
          <w:tab/>
        </w:r>
        <w:r>
          <w:rPr>
            <w:noProof/>
            <w:webHidden/>
          </w:rPr>
          <w:fldChar w:fldCharType="begin"/>
        </w:r>
        <w:r>
          <w:rPr>
            <w:noProof/>
            <w:webHidden/>
          </w:rPr>
          <w:instrText xml:space="preserve"> PAGEREF _Toc436116445 \h </w:instrText>
        </w:r>
        <w:r>
          <w:rPr>
            <w:noProof/>
            <w:webHidden/>
          </w:rPr>
        </w:r>
        <w:r>
          <w:rPr>
            <w:noProof/>
            <w:webHidden/>
          </w:rPr>
          <w:fldChar w:fldCharType="separate"/>
        </w:r>
        <w:r>
          <w:rPr>
            <w:noProof/>
            <w:webHidden/>
          </w:rPr>
          <w:t>21</w:t>
        </w:r>
        <w:r>
          <w:rPr>
            <w:noProof/>
            <w:webHidden/>
          </w:rPr>
          <w:fldChar w:fldCharType="end"/>
        </w:r>
      </w:hyperlink>
    </w:p>
    <w:p w14:paraId="11A2C352" w14:textId="7A5DC5A0" w:rsidR="00E64C14" w:rsidRDefault="00E64C14">
      <w:pPr>
        <w:pStyle w:val="TOC4"/>
        <w:rPr>
          <w:rFonts w:eastAsiaTheme="minorEastAsia"/>
          <w:smallCaps w:val="0"/>
          <w:noProof/>
          <w:sz w:val="22"/>
          <w:lang w:val="en-US" w:eastAsia="en-US" w:bidi="ar-SA"/>
        </w:rPr>
      </w:pPr>
      <w:hyperlink w:anchor="_Toc436116446" w:history="1">
        <w:r w:rsidRPr="009F6AEE">
          <w:rPr>
            <w:rStyle w:val="Hyperlink"/>
            <w:noProof/>
          </w:rPr>
          <w:t>Skype Kurumsal Çevrimiçi Sürüm PSTN Hizmetleri</w:t>
        </w:r>
        <w:r>
          <w:rPr>
            <w:noProof/>
            <w:webHidden/>
          </w:rPr>
          <w:tab/>
        </w:r>
        <w:r>
          <w:rPr>
            <w:noProof/>
            <w:webHidden/>
          </w:rPr>
          <w:fldChar w:fldCharType="begin"/>
        </w:r>
        <w:r>
          <w:rPr>
            <w:noProof/>
            <w:webHidden/>
          </w:rPr>
          <w:instrText xml:space="preserve"> PAGEREF _Toc436116446 \h </w:instrText>
        </w:r>
        <w:r>
          <w:rPr>
            <w:noProof/>
            <w:webHidden/>
          </w:rPr>
        </w:r>
        <w:r>
          <w:rPr>
            <w:noProof/>
            <w:webHidden/>
          </w:rPr>
          <w:fldChar w:fldCharType="separate"/>
        </w:r>
        <w:r>
          <w:rPr>
            <w:noProof/>
            <w:webHidden/>
          </w:rPr>
          <w:t>21</w:t>
        </w:r>
        <w:r>
          <w:rPr>
            <w:noProof/>
            <w:webHidden/>
          </w:rPr>
          <w:fldChar w:fldCharType="end"/>
        </w:r>
      </w:hyperlink>
    </w:p>
    <w:p w14:paraId="2C2BD816" w14:textId="3EDE7EDF" w:rsidR="00E64C14" w:rsidRDefault="00E64C14">
      <w:pPr>
        <w:pStyle w:val="TOC5"/>
        <w:tabs>
          <w:tab w:val="right" w:leader="dot" w:pos="5030"/>
        </w:tabs>
        <w:rPr>
          <w:rFonts w:eastAsiaTheme="minorEastAsia"/>
          <w:noProof/>
          <w:sz w:val="22"/>
          <w:lang w:val="en-US" w:eastAsia="en-US" w:bidi="ar-SA"/>
        </w:rPr>
      </w:pPr>
      <w:hyperlink w:anchor="_Toc436116447" w:history="1">
        <w:r w:rsidRPr="009F6AEE">
          <w:rPr>
            <w:rStyle w:val="Hyperlink"/>
            <w:noProof/>
          </w:rPr>
          <w:t>PSTN Vergileri</w:t>
        </w:r>
        <w:r>
          <w:rPr>
            <w:noProof/>
            <w:webHidden/>
          </w:rPr>
          <w:tab/>
        </w:r>
        <w:r>
          <w:rPr>
            <w:noProof/>
            <w:webHidden/>
          </w:rPr>
          <w:fldChar w:fldCharType="begin"/>
        </w:r>
        <w:r>
          <w:rPr>
            <w:noProof/>
            <w:webHidden/>
          </w:rPr>
          <w:instrText xml:space="preserve"> PAGEREF _Toc436116447 \h </w:instrText>
        </w:r>
        <w:r>
          <w:rPr>
            <w:noProof/>
            <w:webHidden/>
          </w:rPr>
        </w:r>
        <w:r>
          <w:rPr>
            <w:noProof/>
            <w:webHidden/>
          </w:rPr>
          <w:fldChar w:fldCharType="separate"/>
        </w:r>
        <w:r>
          <w:rPr>
            <w:noProof/>
            <w:webHidden/>
          </w:rPr>
          <w:t>21</w:t>
        </w:r>
        <w:r>
          <w:rPr>
            <w:noProof/>
            <w:webHidden/>
          </w:rPr>
          <w:fldChar w:fldCharType="end"/>
        </w:r>
      </w:hyperlink>
    </w:p>
    <w:p w14:paraId="290D9FC8" w14:textId="1D0BD530" w:rsidR="00E64C14" w:rsidRDefault="00E64C14">
      <w:pPr>
        <w:pStyle w:val="TOC5"/>
        <w:tabs>
          <w:tab w:val="right" w:leader="dot" w:pos="5030"/>
        </w:tabs>
        <w:rPr>
          <w:rFonts w:eastAsiaTheme="minorEastAsia"/>
          <w:noProof/>
          <w:sz w:val="22"/>
          <w:lang w:val="en-US" w:eastAsia="en-US" w:bidi="ar-SA"/>
        </w:rPr>
      </w:pPr>
      <w:hyperlink w:anchor="_Toc436116448" w:history="1">
        <w:r w:rsidRPr="009F6AEE">
          <w:rPr>
            <w:rStyle w:val="Hyperlink"/>
            <w:noProof/>
          </w:rPr>
          <w:t>ABD'de Acil Durum Çağrıları/911 Hakkında Önemli Bilgi</w:t>
        </w:r>
        <w:r>
          <w:rPr>
            <w:noProof/>
            <w:webHidden/>
          </w:rPr>
          <w:tab/>
        </w:r>
        <w:r>
          <w:rPr>
            <w:noProof/>
            <w:webHidden/>
          </w:rPr>
          <w:fldChar w:fldCharType="begin"/>
        </w:r>
        <w:r>
          <w:rPr>
            <w:noProof/>
            <w:webHidden/>
          </w:rPr>
          <w:instrText xml:space="preserve"> PAGEREF _Toc436116448 \h </w:instrText>
        </w:r>
        <w:r>
          <w:rPr>
            <w:noProof/>
            <w:webHidden/>
          </w:rPr>
        </w:r>
        <w:r>
          <w:rPr>
            <w:noProof/>
            <w:webHidden/>
          </w:rPr>
          <w:fldChar w:fldCharType="separate"/>
        </w:r>
        <w:r>
          <w:rPr>
            <w:noProof/>
            <w:webHidden/>
          </w:rPr>
          <w:t>21</w:t>
        </w:r>
        <w:r>
          <w:rPr>
            <w:noProof/>
            <w:webHidden/>
          </w:rPr>
          <w:fldChar w:fldCharType="end"/>
        </w:r>
      </w:hyperlink>
    </w:p>
    <w:p w14:paraId="0AB782B1" w14:textId="117D442F" w:rsidR="00E64C14" w:rsidRDefault="00E64C14">
      <w:pPr>
        <w:pStyle w:val="TOC5"/>
        <w:tabs>
          <w:tab w:val="right" w:leader="dot" w:pos="5030"/>
        </w:tabs>
        <w:rPr>
          <w:rFonts w:eastAsiaTheme="minorEastAsia"/>
          <w:noProof/>
          <w:sz w:val="22"/>
          <w:lang w:val="en-US" w:eastAsia="en-US" w:bidi="ar-SA"/>
        </w:rPr>
      </w:pPr>
      <w:hyperlink w:anchor="_Toc436116449" w:history="1">
        <w:r w:rsidRPr="009F6AEE">
          <w:rPr>
            <w:rStyle w:val="Hyperlink"/>
            <w:noProof/>
          </w:rPr>
          <w:t>Kullanım üzerindeki sınırlamalar</w:t>
        </w:r>
        <w:r>
          <w:rPr>
            <w:noProof/>
            <w:webHidden/>
          </w:rPr>
          <w:tab/>
        </w:r>
        <w:r>
          <w:rPr>
            <w:noProof/>
            <w:webHidden/>
          </w:rPr>
          <w:fldChar w:fldCharType="begin"/>
        </w:r>
        <w:r>
          <w:rPr>
            <w:noProof/>
            <w:webHidden/>
          </w:rPr>
          <w:instrText xml:space="preserve"> PAGEREF _Toc436116449 \h </w:instrText>
        </w:r>
        <w:r>
          <w:rPr>
            <w:noProof/>
            <w:webHidden/>
          </w:rPr>
        </w:r>
        <w:r>
          <w:rPr>
            <w:noProof/>
            <w:webHidden/>
          </w:rPr>
          <w:fldChar w:fldCharType="separate"/>
        </w:r>
        <w:r>
          <w:rPr>
            <w:noProof/>
            <w:webHidden/>
          </w:rPr>
          <w:t>22</w:t>
        </w:r>
        <w:r>
          <w:rPr>
            <w:noProof/>
            <w:webHidden/>
          </w:rPr>
          <w:fldChar w:fldCharType="end"/>
        </w:r>
      </w:hyperlink>
    </w:p>
    <w:p w14:paraId="3D1D7B45" w14:textId="38646FA4" w:rsidR="00E64C14" w:rsidRDefault="00E64C14">
      <w:pPr>
        <w:pStyle w:val="TOC2"/>
        <w:tabs>
          <w:tab w:val="right" w:leader="dot" w:pos="5030"/>
        </w:tabs>
        <w:rPr>
          <w:rFonts w:eastAsiaTheme="minorEastAsia"/>
          <w:b w:val="0"/>
          <w:smallCaps w:val="0"/>
          <w:noProof/>
          <w:sz w:val="22"/>
          <w:lang w:val="en-US" w:eastAsia="en-US" w:bidi="ar-SA"/>
        </w:rPr>
      </w:pPr>
      <w:hyperlink w:anchor="_Toc436116450" w:history="1">
        <w:r w:rsidRPr="009F6AEE">
          <w:rPr>
            <w:rStyle w:val="Hyperlink"/>
            <w:noProof/>
          </w:rPr>
          <w:t>Diğer Çevrimiçi Hizmetler</w:t>
        </w:r>
        <w:r>
          <w:rPr>
            <w:noProof/>
            <w:webHidden/>
          </w:rPr>
          <w:tab/>
        </w:r>
        <w:r>
          <w:rPr>
            <w:noProof/>
            <w:webHidden/>
          </w:rPr>
          <w:fldChar w:fldCharType="begin"/>
        </w:r>
        <w:r>
          <w:rPr>
            <w:noProof/>
            <w:webHidden/>
          </w:rPr>
          <w:instrText xml:space="preserve"> PAGEREF _Toc436116450 \h </w:instrText>
        </w:r>
        <w:r>
          <w:rPr>
            <w:noProof/>
            <w:webHidden/>
          </w:rPr>
        </w:r>
        <w:r>
          <w:rPr>
            <w:noProof/>
            <w:webHidden/>
          </w:rPr>
          <w:fldChar w:fldCharType="separate"/>
        </w:r>
        <w:r>
          <w:rPr>
            <w:noProof/>
            <w:webHidden/>
          </w:rPr>
          <w:t>22</w:t>
        </w:r>
        <w:r>
          <w:rPr>
            <w:noProof/>
            <w:webHidden/>
          </w:rPr>
          <w:fldChar w:fldCharType="end"/>
        </w:r>
      </w:hyperlink>
    </w:p>
    <w:p w14:paraId="2F0EDE09" w14:textId="589140CF" w:rsidR="00E64C14" w:rsidRDefault="00E64C14">
      <w:pPr>
        <w:pStyle w:val="TOC4"/>
        <w:rPr>
          <w:rFonts w:eastAsiaTheme="minorEastAsia"/>
          <w:smallCaps w:val="0"/>
          <w:noProof/>
          <w:sz w:val="22"/>
          <w:lang w:val="en-US" w:eastAsia="en-US" w:bidi="ar-SA"/>
        </w:rPr>
      </w:pPr>
      <w:hyperlink w:anchor="_Toc436116451" w:history="1">
        <w:r w:rsidRPr="009F6AEE">
          <w:rPr>
            <w:rStyle w:val="Hyperlink"/>
            <w:noProof/>
          </w:rPr>
          <w:t>Bing Maps Kurumsal Platformu ve Bing Maps Mobil Varlıklar Yönetim Platformu</w:t>
        </w:r>
        <w:r>
          <w:rPr>
            <w:noProof/>
            <w:webHidden/>
          </w:rPr>
          <w:tab/>
        </w:r>
        <w:r>
          <w:rPr>
            <w:noProof/>
            <w:webHidden/>
          </w:rPr>
          <w:fldChar w:fldCharType="begin"/>
        </w:r>
        <w:r>
          <w:rPr>
            <w:noProof/>
            <w:webHidden/>
          </w:rPr>
          <w:instrText xml:space="preserve"> PAGEREF _Toc436116451 \h </w:instrText>
        </w:r>
        <w:r>
          <w:rPr>
            <w:noProof/>
            <w:webHidden/>
          </w:rPr>
        </w:r>
        <w:r>
          <w:rPr>
            <w:noProof/>
            <w:webHidden/>
          </w:rPr>
          <w:fldChar w:fldCharType="separate"/>
        </w:r>
        <w:r>
          <w:rPr>
            <w:noProof/>
            <w:webHidden/>
          </w:rPr>
          <w:t>22</w:t>
        </w:r>
        <w:r>
          <w:rPr>
            <w:noProof/>
            <w:webHidden/>
          </w:rPr>
          <w:fldChar w:fldCharType="end"/>
        </w:r>
      </w:hyperlink>
    </w:p>
    <w:p w14:paraId="6868BC2F" w14:textId="72A92812" w:rsidR="00E64C14" w:rsidRDefault="00E64C14">
      <w:pPr>
        <w:pStyle w:val="TOC4"/>
        <w:rPr>
          <w:rFonts w:eastAsiaTheme="minorEastAsia"/>
          <w:smallCaps w:val="0"/>
          <w:noProof/>
          <w:sz w:val="22"/>
          <w:lang w:val="en-US" w:eastAsia="en-US" w:bidi="ar-SA"/>
        </w:rPr>
      </w:pPr>
      <w:hyperlink w:anchor="_Toc436116452" w:history="1">
        <w:r w:rsidRPr="009F6AEE">
          <w:rPr>
            <w:rStyle w:val="Hyperlink"/>
            <w:noProof/>
          </w:rPr>
          <w:t>Microsoft Learning E-Reference Library</w:t>
        </w:r>
        <w:r>
          <w:rPr>
            <w:noProof/>
            <w:webHidden/>
          </w:rPr>
          <w:tab/>
        </w:r>
        <w:r>
          <w:rPr>
            <w:noProof/>
            <w:webHidden/>
          </w:rPr>
          <w:fldChar w:fldCharType="begin"/>
        </w:r>
        <w:r>
          <w:rPr>
            <w:noProof/>
            <w:webHidden/>
          </w:rPr>
          <w:instrText xml:space="preserve"> PAGEREF _Toc436116452 \h </w:instrText>
        </w:r>
        <w:r>
          <w:rPr>
            <w:noProof/>
            <w:webHidden/>
          </w:rPr>
        </w:r>
        <w:r>
          <w:rPr>
            <w:noProof/>
            <w:webHidden/>
          </w:rPr>
          <w:fldChar w:fldCharType="separate"/>
        </w:r>
        <w:r>
          <w:rPr>
            <w:noProof/>
            <w:webHidden/>
          </w:rPr>
          <w:t>22</w:t>
        </w:r>
        <w:r>
          <w:rPr>
            <w:noProof/>
            <w:webHidden/>
          </w:rPr>
          <w:fldChar w:fldCharType="end"/>
        </w:r>
      </w:hyperlink>
    </w:p>
    <w:p w14:paraId="15084AC4" w14:textId="0F806D4D" w:rsidR="00E64C14" w:rsidRDefault="00E64C14">
      <w:pPr>
        <w:pStyle w:val="TOC4"/>
        <w:rPr>
          <w:rFonts w:eastAsiaTheme="minorEastAsia"/>
          <w:smallCaps w:val="0"/>
          <w:noProof/>
          <w:sz w:val="22"/>
          <w:lang w:val="en-US" w:eastAsia="en-US" w:bidi="ar-SA"/>
        </w:rPr>
      </w:pPr>
      <w:hyperlink w:anchor="_Toc436116453" w:history="1">
        <w:r w:rsidRPr="009F6AEE">
          <w:rPr>
            <w:rStyle w:val="Hyperlink"/>
            <w:noProof/>
          </w:rPr>
          <w:t>Microsoft Learning IT Academy</w:t>
        </w:r>
        <w:r>
          <w:rPr>
            <w:noProof/>
            <w:webHidden/>
          </w:rPr>
          <w:tab/>
        </w:r>
        <w:r>
          <w:rPr>
            <w:noProof/>
            <w:webHidden/>
          </w:rPr>
          <w:fldChar w:fldCharType="begin"/>
        </w:r>
        <w:r>
          <w:rPr>
            <w:noProof/>
            <w:webHidden/>
          </w:rPr>
          <w:instrText xml:space="preserve"> PAGEREF _Toc436116453 \h </w:instrText>
        </w:r>
        <w:r>
          <w:rPr>
            <w:noProof/>
            <w:webHidden/>
          </w:rPr>
        </w:r>
        <w:r>
          <w:rPr>
            <w:noProof/>
            <w:webHidden/>
          </w:rPr>
          <w:fldChar w:fldCharType="separate"/>
        </w:r>
        <w:r>
          <w:rPr>
            <w:noProof/>
            <w:webHidden/>
          </w:rPr>
          <w:t>22</w:t>
        </w:r>
        <w:r>
          <w:rPr>
            <w:noProof/>
            <w:webHidden/>
          </w:rPr>
          <w:fldChar w:fldCharType="end"/>
        </w:r>
      </w:hyperlink>
    </w:p>
    <w:p w14:paraId="7A29060F" w14:textId="70D714D8" w:rsidR="00E64C14" w:rsidRDefault="00E64C14">
      <w:pPr>
        <w:pStyle w:val="TOC4"/>
        <w:rPr>
          <w:rFonts w:eastAsiaTheme="minorEastAsia"/>
          <w:smallCaps w:val="0"/>
          <w:noProof/>
          <w:sz w:val="22"/>
          <w:lang w:val="en-US" w:eastAsia="en-US" w:bidi="ar-SA"/>
        </w:rPr>
      </w:pPr>
      <w:hyperlink w:anchor="_Toc436116454" w:history="1">
        <w:r w:rsidRPr="009F6AEE">
          <w:rPr>
            <w:rStyle w:val="Hyperlink"/>
            <w:noProof/>
          </w:rPr>
          <w:t>Office 365 Developer</w:t>
        </w:r>
        <w:r>
          <w:rPr>
            <w:noProof/>
            <w:webHidden/>
          </w:rPr>
          <w:tab/>
        </w:r>
        <w:r>
          <w:rPr>
            <w:noProof/>
            <w:webHidden/>
          </w:rPr>
          <w:fldChar w:fldCharType="begin"/>
        </w:r>
        <w:r>
          <w:rPr>
            <w:noProof/>
            <w:webHidden/>
          </w:rPr>
          <w:instrText xml:space="preserve"> PAGEREF _Toc436116454 \h </w:instrText>
        </w:r>
        <w:r>
          <w:rPr>
            <w:noProof/>
            <w:webHidden/>
          </w:rPr>
        </w:r>
        <w:r>
          <w:rPr>
            <w:noProof/>
            <w:webHidden/>
          </w:rPr>
          <w:fldChar w:fldCharType="separate"/>
        </w:r>
        <w:r>
          <w:rPr>
            <w:noProof/>
            <w:webHidden/>
          </w:rPr>
          <w:t>23</w:t>
        </w:r>
        <w:r>
          <w:rPr>
            <w:noProof/>
            <w:webHidden/>
          </w:rPr>
          <w:fldChar w:fldCharType="end"/>
        </w:r>
      </w:hyperlink>
    </w:p>
    <w:p w14:paraId="12DA6AE2" w14:textId="7D42CD0D" w:rsidR="00E64C14" w:rsidRDefault="00E64C14">
      <w:pPr>
        <w:pStyle w:val="TOC4"/>
        <w:rPr>
          <w:rFonts w:eastAsiaTheme="minorEastAsia"/>
          <w:smallCaps w:val="0"/>
          <w:noProof/>
          <w:sz w:val="22"/>
          <w:lang w:val="en-US" w:eastAsia="en-US" w:bidi="ar-SA"/>
        </w:rPr>
      </w:pPr>
      <w:hyperlink w:anchor="_Toc436116455" w:history="1">
        <w:r w:rsidRPr="009F6AEE">
          <w:rPr>
            <w:rStyle w:val="Hyperlink"/>
            <w:noProof/>
          </w:rPr>
          <w:t>Power BI Pro</w:t>
        </w:r>
        <w:r>
          <w:rPr>
            <w:noProof/>
            <w:webHidden/>
          </w:rPr>
          <w:tab/>
        </w:r>
        <w:r>
          <w:rPr>
            <w:noProof/>
            <w:webHidden/>
          </w:rPr>
          <w:fldChar w:fldCharType="begin"/>
        </w:r>
        <w:r>
          <w:rPr>
            <w:noProof/>
            <w:webHidden/>
          </w:rPr>
          <w:instrText xml:space="preserve"> PAGEREF _Toc436116455 \h </w:instrText>
        </w:r>
        <w:r>
          <w:rPr>
            <w:noProof/>
            <w:webHidden/>
          </w:rPr>
        </w:r>
        <w:r>
          <w:rPr>
            <w:noProof/>
            <w:webHidden/>
          </w:rPr>
          <w:fldChar w:fldCharType="separate"/>
        </w:r>
        <w:r>
          <w:rPr>
            <w:noProof/>
            <w:webHidden/>
          </w:rPr>
          <w:t>23</w:t>
        </w:r>
        <w:r>
          <w:rPr>
            <w:noProof/>
            <w:webHidden/>
          </w:rPr>
          <w:fldChar w:fldCharType="end"/>
        </w:r>
      </w:hyperlink>
    </w:p>
    <w:p w14:paraId="60431646" w14:textId="34D7820A" w:rsidR="00E64C14" w:rsidRDefault="00E64C14">
      <w:pPr>
        <w:pStyle w:val="TOC4"/>
        <w:rPr>
          <w:rFonts w:eastAsiaTheme="minorEastAsia"/>
          <w:smallCaps w:val="0"/>
          <w:noProof/>
          <w:sz w:val="22"/>
          <w:lang w:val="en-US" w:eastAsia="en-US" w:bidi="ar-SA"/>
        </w:rPr>
      </w:pPr>
      <w:hyperlink w:anchor="_Toc436116456" w:history="1">
        <w:r w:rsidRPr="009F6AEE">
          <w:rPr>
            <w:rStyle w:val="Hyperlink"/>
            <w:noProof/>
            <w:lang w:val="da-DK"/>
          </w:rPr>
          <w:t>System Center Endpoint Protection</w:t>
        </w:r>
        <w:r>
          <w:rPr>
            <w:noProof/>
            <w:webHidden/>
          </w:rPr>
          <w:tab/>
        </w:r>
        <w:r>
          <w:rPr>
            <w:noProof/>
            <w:webHidden/>
          </w:rPr>
          <w:fldChar w:fldCharType="begin"/>
        </w:r>
        <w:r>
          <w:rPr>
            <w:noProof/>
            <w:webHidden/>
          </w:rPr>
          <w:instrText xml:space="preserve"> PAGEREF _Toc436116456 \h </w:instrText>
        </w:r>
        <w:r>
          <w:rPr>
            <w:noProof/>
            <w:webHidden/>
          </w:rPr>
        </w:r>
        <w:r>
          <w:rPr>
            <w:noProof/>
            <w:webHidden/>
          </w:rPr>
          <w:fldChar w:fldCharType="separate"/>
        </w:r>
        <w:r>
          <w:rPr>
            <w:noProof/>
            <w:webHidden/>
          </w:rPr>
          <w:t>23</w:t>
        </w:r>
        <w:r>
          <w:rPr>
            <w:noProof/>
            <w:webHidden/>
          </w:rPr>
          <w:fldChar w:fldCharType="end"/>
        </w:r>
      </w:hyperlink>
    </w:p>
    <w:p w14:paraId="08BA61C9" w14:textId="5FF9B4FD" w:rsidR="00E64C14" w:rsidRDefault="00E64C14">
      <w:pPr>
        <w:pStyle w:val="TOC4"/>
        <w:rPr>
          <w:rFonts w:eastAsiaTheme="minorEastAsia"/>
          <w:smallCaps w:val="0"/>
          <w:noProof/>
          <w:sz w:val="22"/>
          <w:lang w:val="en-US" w:eastAsia="en-US" w:bidi="ar-SA"/>
        </w:rPr>
      </w:pPr>
      <w:hyperlink w:anchor="_Toc436116457" w:history="1">
        <w:r w:rsidRPr="009F6AEE">
          <w:rPr>
            <w:rStyle w:val="Hyperlink"/>
            <w:noProof/>
          </w:rPr>
          <w:t>Translator API</w:t>
        </w:r>
        <w:r>
          <w:rPr>
            <w:noProof/>
            <w:webHidden/>
          </w:rPr>
          <w:tab/>
        </w:r>
        <w:r>
          <w:rPr>
            <w:noProof/>
            <w:webHidden/>
          </w:rPr>
          <w:fldChar w:fldCharType="begin"/>
        </w:r>
        <w:r>
          <w:rPr>
            <w:noProof/>
            <w:webHidden/>
          </w:rPr>
          <w:instrText xml:space="preserve"> PAGEREF _Toc436116457 \h </w:instrText>
        </w:r>
        <w:r>
          <w:rPr>
            <w:noProof/>
            <w:webHidden/>
          </w:rPr>
        </w:r>
        <w:r>
          <w:rPr>
            <w:noProof/>
            <w:webHidden/>
          </w:rPr>
          <w:fldChar w:fldCharType="separate"/>
        </w:r>
        <w:r>
          <w:rPr>
            <w:noProof/>
            <w:webHidden/>
          </w:rPr>
          <w:t>23</w:t>
        </w:r>
        <w:r>
          <w:rPr>
            <w:noProof/>
            <w:webHidden/>
          </w:rPr>
          <w:fldChar w:fldCharType="end"/>
        </w:r>
      </w:hyperlink>
    </w:p>
    <w:p w14:paraId="71461423" w14:textId="455CE7C2" w:rsidR="00E64C14" w:rsidRDefault="00E64C14">
      <w:pPr>
        <w:pStyle w:val="TOC4"/>
        <w:rPr>
          <w:rFonts w:eastAsiaTheme="minorEastAsia"/>
          <w:smallCaps w:val="0"/>
          <w:noProof/>
          <w:sz w:val="22"/>
          <w:lang w:val="en-US" w:eastAsia="en-US" w:bidi="ar-SA"/>
        </w:rPr>
      </w:pPr>
      <w:hyperlink w:anchor="_Toc436116458" w:history="1">
        <w:r w:rsidRPr="009F6AEE">
          <w:rPr>
            <w:rStyle w:val="Hyperlink"/>
            <w:noProof/>
          </w:rPr>
          <w:t>Yammer Enterprise</w:t>
        </w:r>
        <w:r>
          <w:rPr>
            <w:noProof/>
            <w:webHidden/>
          </w:rPr>
          <w:tab/>
        </w:r>
        <w:r>
          <w:rPr>
            <w:noProof/>
            <w:webHidden/>
          </w:rPr>
          <w:fldChar w:fldCharType="begin"/>
        </w:r>
        <w:r>
          <w:rPr>
            <w:noProof/>
            <w:webHidden/>
          </w:rPr>
          <w:instrText xml:space="preserve"> PAGEREF _Toc436116458 \h </w:instrText>
        </w:r>
        <w:r>
          <w:rPr>
            <w:noProof/>
            <w:webHidden/>
          </w:rPr>
        </w:r>
        <w:r>
          <w:rPr>
            <w:noProof/>
            <w:webHidden/>
          </w:rPr>
          <w:fldChar w:fldCharType="separate"/>
        </w:r>
        <w:r>
          <w:rPr>
            <w:noProof/>
            <w:webHidden/>
          </w:rPr>
          <w:t>23</w:t>
        </w:r>
        <w:r>
          <w:rPr>
            <w:noProof/>
            <w:webHidden/>
          </w:rPr>
          <w:fldChar w:fldCharType="end"/>
        </w:r>
      </w:hyperlink>
    </w:p>
    <w:p w14:paraId="287F84CB" w14:textId="1DEF69C8" w:rsidR="00E64C14" w:rsidRDefault="00E64C14">
      <w:pPr>
        <w:pStyle w:val="TOC1"/>
        <w:tabs>
          <w:tab w:val="right" w:leader="dot" w:pos="5030"/>
        </w:tabs>
        <w:rPr>
          <w:rFonts w:eastAsiaTheme="minorEastAsia"/>
          <w:b w:val="0"/>
          <w:caps w:val="0"/>
          <w:noProof/>
          <w:sz w:val="22"/>
          <w:lang w:val="en-US" w:eastAsia="en-US" w:bidi="ar-SA"/>
        </w:rPr>
      </w:pPr>
      <w:hyperlink w:anchor="_Toc436116459" w:history="1">
        <w:r w:rsidRPr="009F6AEE">
          <w:rPr>
            <w:rStyle w:val="Hyperlink"/>
            <w:noProof/>
          </w:rPr>
          <w:t>Ek 1 – Bildirimler</w:t>
        </w:r>
        <w:r>
          <w:rPr>
            <w:noProof/>
            <w:webHidden/>
          </w:rPr>
          <w:tab/>
        </w:r>
        <w:r>
          <w:rPr>
            <w:noProof/>
            <w:webHidden/>
          </w:rPr>
          <w:fldChar w:fldCharType="begin"/>
        </w:r>
        <w:r>
          <w:rPr>
            <w:noProof/>
            <w:webHidden/>
          </w:rPr>
          <w:instrText xml:space="preserve"> PAGEREF _Toc436116459 \h </w:instrText>
        </w:r>
        <w:r>
          <w:rPr>
            <w:noProof/>
            <w:webHidden/>
          </w:rPr>
        </w:r>
        <w:r>
          <w:rPr>
            <w:noProof/>
            <w:webHidden/>
          </w:rPr>
          <w:fldChar w:fldCharType="separate"/>
        </w:r>
        <w:r>
          <w:rPr>
            <w:noProof/>
            <w:webHidden/>
          </w:rPr>
          <w:t>25</w:t>
        </w:r>
        <w:r>
          <w:rPr>
            <w:noProof/>
            <w:webHidden/>
          </w:rPr>
          <w:fldChar w:fldCharType="end"/>
        </w:r>
      </w:hyperlink>
    </w:p>
    <w:p w14:paraId="3F161FCF" w14:textId="2C5FF308" w:rsidR="00E64C14" w:rsidRDefault="00E64C14">
      <w:pPr>
        <w:pStyle w:val="TOC3"/>
        <w:tabs>
          <w:tab w:val="right" w:leader="dot" w:pos="5030"/>
        </w:tabs>
        <w:rPr>
          <w:rFonts w:eastAsiaTheme="minorEastAsia"/>
          <w:smallCaps w:val="0"/>
          <w:noProof/>
          <w:sz w:val="22"/>
          <w:lang w:val="en-US" w:eastAsia="en-US" w:bidi="ar-SA"/>
        </w:rPr>
      </w:pPr>
      <w:hyperlink w:anchor="_Toc436116460" w:history="1">
        <w:r w:rsidRPr="009F6AEE">
          <w:rPr>
            <w:rStyle w:val="Hyperlink"/>
            <w:noProof/>
          </w:rPr>
          <w:t>Bing Maps</w:t>
        </w:r>
        <w:r>
          <w:rPr>
            <w:noProof/>
            <w:webHidden/>
          </w:rPr>
          <w:tab/>
        </w:r>
        <w:r>
          <w:rPr>
            <w:noProof/>
            <w:webHidden/>
          </w:rPr>
          <w:fldChar w:fldCharType="begin"/>
        </w:r>
        <w:r>
          <w:rPr>
            <w:noProof/>
            <w:webHidden/>
          </w:rPr>
          <w:instrText xml:space="preserve"> PAGEREF _Toc436116460 \h </w:instrText>
        </w:r>
        <w:r>
          <w:rPr>
            <w:noProof/>
            <w:webHidden/>
          </w:rPr>
        </w:r>
        <w:r>
          <w:rPr>
            <w:noProof/>
            <w:webHidden/>
          </w:rPr>
          <w:fldChar w:fldCharType="separate"/>
        </w:r>
        <w:r>
          <w:rPr>
            <w:noProof/>
            <w:webHidden/>
          </w:rPr>
          <w:t>25</w:t>
        </w:r>
        <w:r>
          <w:rPr>
            <w:noProof/>
            <w:webHidden/>
          </w:rPr>
          <w:fldChar w:fldCharType="end"/>
        </w:r>
      </w:hyperlink>
    </w:p>
    <w:p w14:paraId="4ECF2DA7" w14:textId="3C3F4958" w:rsidR="00E64C14" w:rsidRDefault="00E64C14">
      <w:pPr>
        <w:pStyle w:val="TOC3"/>
        <w:tabs>
          <w:tab w:val="right" w:leader="dot" w:pos="5030"/>
        </w:tabs>
        <w:rPr>
          <w:rFonts w:eastAsiaTheme="minorEastAsia"/>
          <w:smallCaps w:val="0"/>
          <w:noProof/>
          <w:sz w:val="22"/>
          <w:lang w:val="en-US" w:eastAsia="en-US" w:bidi="ar-SA"/>
        </w:rPr>
      </w:pPr>
      <w:hyperlink w:anchor="_Toc436116461" w:history="1">
        <w:r w:rsidRPr="009F6AEE">
          <w:rPr>
            <w:rStyle w:val="Hyperlink"/>
            <w:noProof/>
          </w:rPr>
          <w:t>Profesyonel Hizmetler</w:t>
        </w:r>
        <w:r>
          <w:rPr>
            <w:noProof/>
            <w:webHidden/>
          </w:rPr>
          <w:tab/>
        </w:r>
        <w:r>
          <w:rPr>
            <w:noProof/>
            <w:webHidden/>
          </w:rPr>
          <w:fldChar w:fldCharType="begin"/>
        </w:r>
        <w:r>
          <w:rPr>
            <w:noProof/>
            <w:webHidden/>
          </w:rPr>
          <w:instrText xml:space="preserve"> PAGEREF _Toc436116461 \h </w:instrText>
        </w:r>
        <w:r>
          <w:rPr>
            <w:noProof/>
            <w:webHidden/>
          </w:rPr>
        </w:r>
        <w:r>
          <w:rPr>
            <w:noProof/>
            <w:webHidden/>
          </w:rPr>
          <w:fldChar w:fldCharType="separate"/>
        </w:r>
        <w:r>
          <w:rPr>
            <w:noProof/>
            <w:webHidden/>
          </w:rPr>
          <w:t>25</w:t>
        </w:r>
        <w:r>
          <w:rPr>
            <w:noProof/>
            <w:webHidden/>
          </w:rPr>
          <w:fldChar w:fldCharType="end"/>
        </w:r>
      </w:hyperlink>
    </w:p>
    <w:p w14:paraId="7D173741" w14:textId="69D60291" w:rsidR="00E64C14" w:rsidRDefault="00E64C14">
      <w:pPr>
        <w:pStyle w:val="TOC3"/>
        <w:tabs>
          <w:tab w:val="right" w:leader="dot" w:pos="5030"/>
        </w:tabs>
        <w:rPr>
          <w:rFonts w:eastAsiaTheme="minorEastAsia"/>
          <w:smallCaps w:val="0"/>
          <w:noProof/>
          <w:sz w:val="22"/>
          <w:lang w:val="en-US" w:eastAsia="en-US" w:bidi="ar-SA"/>
        </w:rPr>
      </w:pPr>
      <w:hyperlink w:anchor="_Toc436116462" w:history="1">
        <w:r w:rsidRPr="009F6AEE">
          <w:rPr>
            <w:rStyle w:val="Hyperlink"/>
            <w:noProof/>
          </w:rPr>
          <w:t>H.264/AVC Görsel Standardı, VC-1 Video Standardı, MPEG-4 Kısım 2 Görsel Standardı ve MPEG-2 Video Standardı hakkında bildirim</w:t>
        </w:r>
        <w:r>
          <w:rPr>
            <w:noProof/>
            <w:webHidden/>
          </w:rPr>
          <w:tab/>
        </w:r>
        <w:r>
          <w:rPr>
            <w:noProof/>
            <w:webHidden/>
          </w:rPr>
          <w:fldChar w:fldCharType="begin"/>
        </w:r>
        <w:r>
          <w:rPr>
            <w:noProof/>
            <w:webHidden/>
          </w:rPr>
          <w:instrText xml:space="preserve"> PAGEREF _Toc436116462 \h </w:instrText>
        </w:r>
        <w:r>
          <w:rPr>
            <w:noProof/>
            <w:webHidden/>
          </w:rPr>
        </w:r>
        <w:r>
          <w:rPr>
            <w:noProof/>
            <w:webHidden/>
          </w:rPr>
          <w:fldChar w:fldCharType="separate"/>
        </w:r>
        <w:r>
          <w:rPr>
            <w:noProof/>
            <w:webHidden/>
          </w:rPr>
          <w:t>26</w:t>
        </w:r>
        <w:r>
          <w:rPr>
            <w:noProof/>
            <w:webHidden/>
          </w:rPr>
          <w:fldChar w:fldCharType="end"/>
        </w:r>
      </w:hyperlink>
    </w:p>
    <w:p w14:paraId="7EAFC5C6" w14:textId="51679529" w:rsidR="00E64C14" w:rsidRDefault="00E64C14">
      <w:pPr>
        <w:pStyle w:val="TOC1"/>
        <w:tabs>
          <w:tab w:val="right" w:leader="dot" w:pos="5030"/>
        </w:tabs>
        <w:rPr>
          <w:rFonts w:eastAsiaTheme="minorEastAsia"/>
          <w:b w:val="0"/>
          <w:caps w:val="0"/>
          <w:noProof/>
          <w:sz w:val="22"/>
          <w:lang w:val="en-US" w:eastAsia="en-US" w:bidi="ar-SA"/>
        </w:rPr>
      </w:pPr>
      <w:hyperlink w:anchor="_Toc436116463" w:history="1">
        <w:r w:rsidRPr="009F6AEE">
          <w:rPr>
            <w:rStyle w:val="Hyperlink"/>
            <w:noProof/>
          </w:rPr>
          <w:t>Ek 2 – Üyelik Lisans Paketleri</w:t>
        </w:r>
        <w:r>
          <w:rPr>
            <w:noProof/>
            <w:webHidden/>
          </w:rPr>
          <w:tab/>
        </w:r>
        <w:r>
          <w:rPr>
            <w:noProof/>
            <w:webHidden/>
          </w:rPr>
          <w:fldChar w:fldCharType="begin"/>
        </w:r>
        <w:r>
          <w:rPr>
            <w:noProof/>
            <w:webHidden/>
          </w:rPr>
          <w:instrText xml:space="preserve"> PAGEREF _Toc436116463 \h </w:instrText>
        </w:r>
        <w:r>
          <w:rPr>
            <w:noProof/>
            <w:webHidden/>
          </w:rPr>
        </w:r>
        <w:r>
          <w:rPr>
            <w:noProof/>
            <w:webHidden/>
          </w:rPr>
          <w:fldChar w:fldCharType="separate"/>
        </w:r>
        <w:r>
          <w:rPr>
            <w:noProof/>
            <w:webHidden/>
          </w:rPr>
          <w:t>27</w:t>
        </w:r>
        <w:r>
          <w:rPr>
            <w:noProof/>
            <w:webHidden/>
          </w:rPr>
          <w:fldChar w:fldCharType="end"/>
        </w:r>
      </w:hyperlink>
    </w:p>
    <w:p w14:paraId="3843453A" w14:textId="2F8D4CDA" w:rsidR="00E64C14" w:rsidRDefault="00E64C14">
      <w:pPr>
        <w:pStyle w:val="TOC1"/>
        <w:tabs>
          <w:tab w:val="right" w:leader="dot" w:pos="5030"/>
        </w:tabs>
        <w:rPr>
          <w:rFonts w:eastAsiaTheme="minorEastAsia"/>
          <w:b w:val="0"/>
          <w:caps w:val="0"/>
          <w:noProof/>
          <w:sz w:val="22"/>
          <w:lang w:val="en-US" w:eastAsia="en-US" w:bidi="ar-SA"/>
        </w:rPr>
      </w:pPr>
      <w:hyperlink w:anchor="_Toc436116464" w:history="1">
        <w:r w:rsidRPr="009F6AEE">
          <w:rPr>
            <w:rStyle w:val="Hyperlink"/>
            <w:noProof/>
          </w:rPr>
          <w:t>Ek 3 – Standart Sözleşmeye Yönelik Maddeler (İşlemciler)</w:t>
        </w:r>
        <w:r>
          <w:rPr>
            <w:noProof/>
            <w:webHidden/>
          </w:rPr>
          <w:tab/>
        </w:r>
        <w:r>
          <w:rPr>
            <w:noProof/>
            <w:webHidden/>
          </w:rPr>
          <w:fldChar w:fldCharType="begin"/>
        </w:r>
        <w:r>
          <w:rPr>
            <w:noProof/>
            <w:webHidden/>
          </w:rPr>
          <w:instrText xml:space="preserve"> PAGEREF _Toc436116464 \h </w:instrText>
        </w:r>
        <w:r>
          <w:rPr>
            <w:noProof/>
            <w:webHidden/>
          </w:rPr>
        </w:r>
        <w:r>
          <w:rPr>
            <w:noProof/>
            <w:webHidden/>
          </w:rPr>
          <w:fldChar w:fldCharType="separate"/>
        </w:r>
        <w:r>
          <w:rPr>
            <w:noProof/>
            <w:webHidden/>
          </w:rPr>
          <w:t>29</w:t>
        </w:r>
        <w:r>
          <w:rPr>
            <w:noProof/>
            <w:webHidden/>
          </w:rPr>
          <w:fldChar w:fldCharType="end"/>
        </w:r>
      </w:hyperlink>
    </w:p>
    <w:p w14:paraId="092C9288" w14:textId="135FE0D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16387"/>
      <w:r>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36116388"/>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B2DD132" w14:textId="77777777" w:rsidR="00947446" w:rsidRDefault="00947446" w:rsidP="001775F0">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16389"/>
      <w:r>
        <w:t>Açıklamalar ve Değişikliklerin Özeti</w:t>
      </w:r>
      <w:bookmarkEnd w:id="6"/>
      <w:bookmarkEnd w:id="7"/>
      <w:bookmarkEnd w:id="14"/>
    </w:p>
    <w:tbl>
      <w:tblPr>
        <w:tblStyle w:val="TableGrid"/>
        <w:tblW w:w="0" w:type="auto"/>
        <w:tblInd w:w="108" w:type="dxa"/>
        <w:tblLook w:val="04A0" w:firstRow="1" w:lastRow="0" w:firstColumn="1" w:lastColumn="0" w:noHBand="0" w:noVBand="1"/>
      </w:tblPr>
      <w:tblGrid>
        <w:gridCol w:w="5342"/>
        <w:gridCol w:w="5340"/>
      </w:tblGrid>
      <w:tr w:rsidR="00947446" w:rsidRPr="00AD6DB4" w14:paraId="60C47C73" w14:textId="77777777" w:rsidTr="00947446">
        <w:trPr>
          <w:tblHeader/>
        </w:trPr>
        <w:tc>
          <w:tcPr>
            <w:tcW w:w="5400" w:type="dxa"/>
            <w:shd w:val="clear" w:color="auto" w:fill="0072C6"/>
          </w:tcPr>
          <w:p w14:paraId="47BF1B58" w14:textId="77777777" w:rsidR="00947446" w:rsidRPr="00AD6DB4" w:rsidRDefault="00947446" w:rsidP="00ED5D67">
            <w:pPr>
              <w:pStyle w:val="ProductList-Body"/>
              <w:spacing w:before="20" w:after="20"/>
              <w:rPr>
                <w:color w:val="FFFFFF" w:themeColor="background1"/>
              </w:rPr>
            </w:pPr>
            <w:r>
              <w:rPr>
                <w:color w:val="FFFFFF" w:themeColor="background1"/>
              </w:rPr>
              <w:t>Eklemeler</w:t>
            </w:r>
          </w:p>
        </w:tc>
        <w:tc>
          <w:tcPr>
            <w:tcW w:w="5400" w:type="dxa"/>
            <w:shd w:val="clear" w:color="auto" w:fill="0072C6"/>
          </w:tcPr>
          <w:p w14:paraId="0988D0F2" w14:textId="77777777" w:rsidR="00947446" w:rsidRPr="00AD6DB4" w:rsidRDefault="00947446" w:rsidP="00ED5D67">
            <w:pPr>
              <w:pStyle w:val="ProductList-Body"/>
              <w:spacing w:before="20" w:after="20"/>
              <w:rPr>
                <w:color w:val="FFFFFF" w:themeColor="background1"/>
              </w:rPr>
            </w:pPr>
            <w:r>
              <w:rPr>
                <w:color w:val="FFFFFF" w:themeColor="background1"/>
              </w:rPr>
              <w:t>Silmeler</w:t>
            </w:r>
          </w:p>
        </w:tc>
      </w:tr>
      <w:tr w:rsidR="006934B7" w14:paraId="29B04307" w14:textId="77777777" w:rsidTr="00947446">
        <w:tc>
          <w:tcPr>
            <w:tcW w:w="5400" w:type="dxa"/>
          </w:tcPr>
          <w:p w14:paraId="6CE72BE1" w14:textId="046BE434" w:rsidR="006934B7" w:rsidRDefault="006934B7" w:rsidP="006934B7">
            <w:pPr>
              <w:pStyle w:val="ProductList-Body"/>
            </w:pPr>
            <w:r>
              <w:t>Microsoft Dynamics Çalışan Self-Servisi</w:t>
            </w:r>
          </w:p>
        </w:tc>
        <w:tc>
          <w:tcPr>
            <w:tcW w:w="5400" w:type="dxa"/>
          </w:tcPr>
          <w:p w14:paraId="7B8B4A59" w14:textId="77777777" w:rsidR="006934B7" w:rsidRPr="0080135B" w:rsidRDefault="006934B7" w:rsidP="006934B7">
            <w:pPr>
              <w:pStyle w:val="ProductList-Body"/>
            </w:pPr>
          </w:p>
        </w:tc>
      </w:tr>
      <w:tr w:rsidR="006934B7" w14:paraId="5AAB2E39" w14:textId="77777777" w:rsidTr="00947446">
        <w:tc>
          <w:tcPr>
            <w:tcW w:w="5400" w:type="dxa"/>
          </w:tcPr>
          <w:p w14:paraId="03B96D3E" w14:textId="3A1E3FC9" w:rsidR="006934B7" w:rsidRDefault="006934B7" w:rsidP="006934B7">
            <w:pPr>
              <w:pStyle w:val="ProductList-Body"/>
            </w:pPr>
            <w:r>
              <w:t>Office 365 Delve Analizi</w:t>
            </w:r>
          </w:p>
        </w:tc>
        <w:tc>
          <w:tcPr>
            <w:tcW w:w="5400" w:type="dxa"/>
          </w:tcPr>
          <w:p w14:paraId="7BA09619" w14:textId="77777777" w:rsidR="006934B7" w:rsidRPr="0080135B" w:rsidRDefault="006934B7" w:rsidP="006934B7">
            <w:pPr>
              <w:pStyle w:val="ProductList-Body"/>
            </w:pPr>
          </w:p>
        </w:tc>
      </w:tr>
      <w:tr w:rsidR="006934B7" w14:paraId="744A9D73" w14:textId="77777777" w:rsidTr="00947446">
        <w:tc>
          <w:tcPr>
            <w:tcW w:w="5400" w:type="dxa"/>
          </w:tcPr>
          <w:p w14:paraId="5B015164" w14:textId="74C0AC9A" w:rsidR="006934B7" w:rsidRDefault="00E64C14" w:rsidP="006934B7">
            <w:pPr>
              <w:pStyle w:val="ProductList-Body"/>
            </w:pPr>
            <w:r w:rsidRPr="00E64C14">
              <w:t>Office 365 Advanced eDiscovery</w:t>
            </w:r>
          </w:p>
        </w:tc>
        <w:tc>
          <w:tcPr>
            <w:tcW w:w="5400" w:type="dxa"/>
          </w:tcPr>
          <w:p w14:paraId="5C9C53E0" w14:textId="77777777" w:rsidR="006934B7" w:rsidRPr="0080135B" w:rsidRDefault="006934B7" w:rsidP="006934B7">
            <w:pPr>
              <w:pStyle w:val="ProductList-Body"/>
            </w:pPr>
          </w:p>
        </w:tc>
      </w:tr>
      <w:tr w:rsidR="006934B7" w14:paraId="1FD39C4A" w14:textId="77777777" w:rsidTr="00947446">
        <w:tc>
          <w:tcPr>
            <w:tcW w:w="5400" w:type="dxa"/>
          </w:tcPr>
          <w:p w14:paraId="6ADE7EF9" w14:textId="505E09CB" w:rsidR="006934B7" w:rsidRDefault="006934B7" w:rsidP="006934B7">
            <w:pPr>
              <w:pStyle w:val="ProductList-Body"/>
            </w:pPr>
            <w:r>
              <w:t>Skype Kurumsal Çevrimiçi Sürüm Bulut PBX</w:t>
            </w:r>
          </w:p>
        </w:tc>
        <w:tc>
          <w:tcPr>
            <w:tcW w:w="5400" w:type="dxa"/>
          </w:tcPr>
          <w:p w14:paraId="74BA080C" w14:textId="77777777" w:rsidR="006934B7" w:rsidRPr="0080135B" w:rsidRDefault="006934B7" w:rsidP="006934B7">
            <w:pPr>
              <w:pStyle w:val="ProductList-Body"/>
            </w:pPr>
          </w:p>
        </w:tc>
      </w:tr>
      <w:tr w:rsidR="006934B7" w14:paraId="7EC9D01E" w14:textId="77777777" w:rsidTr="00947446">
        <w:tc>
          <w:tcPr>
            <w:tcW w:w="5400" w:type="dxa"/>
          </w:tcPr>
          <w:p w14:paraId="207AE0ED" w14:textId="42AA9526" w:rsidR="006934B7" w:rsidRDefault="006934B7" w:rsidP="006934B7">
            <w:pPr>
              <w:pStyle w:val="ProductList-Body"/>
            </w:pPr>
            <w:r>
              <w:t>Skype Kurumsal Çevrimiçi Sürüm PSTN Arama</w:t>
            </w:r>
          </w:p>
        </w:tc>
        <w:tc>
          <w:tcPr>
            <w:tcW w:w="5400" w:type="dxa"/>
          </w:tcPr>
          <w:p w14:paraId="2513AC68" w14:textId="77777777" w:rsidR="006934B7" w:rsidRPr="0080135B" w:rsidRDefault="006934B7" w:rsidP="006934B7">
            <w:pPr>
              <w:pStyle w:val="ProductList-Body"/>
            </w:pPr>
          </w:p>
        </w:tc>
      </w:tr>
      <w:tr w:rsidR="006934B7" w14:paraId="12B70321" w14:textId="77777777" w:rsidTr="00947446">
        <w:tc>
          <w:tcPr>
            <w:tcW w:w="5400" w:type="dxa"/>
          </w:tcPr>
          <w:p w14:paraId="45C480D9" w14:textId="2528BBEE" w:rsidR="006934B7" w:rsidRDefault="006934B7" w:rsidP="006934B7">
            <w:pPr>
              <w:pStyle w:val="ProductList-Body"/>
            </w:pPr>
            <w:r>
              <w:t>Skype Kurumsal Çevrimiçi Sürüm PSTN Konferans</w:t>
            </w:r>
          </w:p>
        </w:tc>
        <w:tc>
          <w:tcPr>
            <w:tcW w:w="5400" w:type="dxa"/>
          </w:tcPr>
          <w:p w14:paraId="1E8FEE55" w14:textId="77777777" w:rsidR="006934B7" w:rsidRPr="0080135B" w:rsidRDefault="006934B7" w:rsidP="006934B7">
            <w:pPr>
              <w:pStyle w:val="ProductList-Body"/>
            </w:pPr>
          </w:p>
        </w:tc>
      </w:tr>
    </w:tbl>
    <w:p w14:paraId="6A081F69" w14:textId="77777777" w:rsidR="00947446" w:rsidRPr="00862C50" w:rsidRDefault="00947446" w:rsidP="00947446">
      <w:pPr>
        <w:pStyle w:val="ProductList-Body"/>
      </w:pPr>
    </w:p>
    <w:p w14:paraId="55C62D42" w14:textId="77777777" w:rsidR="006934B7" w:rsidRPr="00927E5E" w:rsidRDefault="006934B7" w:rsidP="006934B7">
      <w:pPr>
        <w:pStyle w:val="ProductList-Body"/>
        <w:tabs>
          <w:tab w:val="left" w:pos="360"/>
        </w:tabs>
      </w:pPr>
      <w:bookmarkStart w:id="15" w:name="_Toc431459486"/>
      <w:r>
        <w:rPr>
          <w:b/>
          <w:color w:val="00188F"/>
        </w:rPr>
        <w:t>Gizlilik ve Güvenlik Koşulları</w:t>
      </w:r>
      <w:bookmarkEnd w:id="15"/>
    </w:p>
    <w:p w14:paraId="2EC32055" w14:textId="4A64DBCE" w:rsidR="006934B7" w:rsidRPr="00927E5E" w:rsidRDefault="00CD4E28" w:rsidP="006934B7">
      <w:pPr>
        <w:pStyle w:val="ProductList-Body"/>
      </w:pPr>
      <w:hyperlink w:anchor="DataProcessingTerms" w:history="1">
        <w:r w:rsidR="006934B7" w:rsidRPr="006934B7">
          <w:rPr>
            <w:rStyle w:val="Hyperlink"/>
          </w:rPr>
          <w:t>Veri İşleme Koşulları</w:t>
        </w:r>
      </w:hyperlink>
      <w:r w:rsidR="006934B7">
        <w:t>: Office 365 Hizmetlerinin tanımı, Microsoft'un denetimi dışında çalışan PSTN Hizmetlerinin bir kısmını kapsayacak şekilde güncellenmiştir ve Office 365 Hizmetleri için Müşteri Bekleyen Verilerinin Konumu Avustralya, Hindistan ve Japonya'yı içerecek şekilde güncellenmiştir.</w:t>
      </w:r>
    </w:p>
    <w:p w14:paraId="0EBC312D" w14:textId="77777777" w:rsidR="006934B7" w:rsidRPr="00927E5E" w:rsidRDefault="006934B7" w:rsidP="006934B7">
      <w:pPr>
        <w:pStyle w:val="ProductList-Body"/>
      </w:pPr>
    </w:p>
    <w:p w14:paraId="64B74C15" w14:textId="77777777" w:rsidR="006934B7" w:rsidRPr="00927E5E" w:rsidRDefault="006934B7" w:rsidP="006934B7">
      <w:pPr>
        <w:pStyle w:val="ProductList-Body"/>
        <w:tabs>
          <w:tab w:val="left" w:pos="360"/>
        </w:tabs>
      </w:pPr>
      <w:r>
        <w:rPr>
          <w:b/>
          <w:color w:val="00188F"/>
        </w:rPr>
        <w:t>Çevrimiçi Hizmetler</w:t>
      </w:r>
    </w:p>
    <w:p w14:paraId="66EEBF6E" w14:textId="49184A06" w:rsidR="006934B7" w:rsidRPr="00927E5E" w:rsidRDefault="00CD4E28" w:rsidP="006934B7">
      <w:pPr>
        <w:pStyle w:val="ProductList-Body"/>
        <w:tabs>
          <w:tab w:val="left" w:pos="360"/>
        </w:tabs>
      </w:pPr>
      <w:hyperlink w:anchor="AzureRightsManagement" w:history="1">
        <w:r w:rsidR="006934B7">
          <w:rPr>
            <w:rStyle w:val="Hyperlink"/>
          </w:rPr>
          <w:t>Azure Hak Yönetimi</w:t>
        </w:r>
      </w:hyperlink>
      <w:r w:rsidR="006934B7">
        <w:t>: Bing Haritalara ilişkin bildirimler eklenmiştir ve Azure Hak Yönetimi kullanımı için geçerlidir.</w:t>
      </w:r>
    </w:p>
    <w:p w14:paraId="7032DE30" w14:textId="17F7AEC5" w:rsidR="006934B7" w:rsidRPr="00927E5E" w:rsidRDefault="00CD4E28" w:rsidP="006934B7">
      <w:pPr>
        <w:pStyle w:val="ProductList-Body"/>
        <w:tabs>
          <w:tab w:val="left" w:pos="360"/>
        </w:tabs>
      </w:pPr>
      <w:hyperlink w:anchor="MicrosoftDynamicsMarketing" w:history="1">
        <w:r w:rsidR="006934B7">
          <w:rPr>
            <w:rStyle w:val="Hyperlink"/>
          </w:rPr>
          <w:t>Microsoft Dynamics Marketing</w:t>
        </w:r>
      </w:hyperlink>
      <w:r w:rsidR="006934B7">
        <w:rPr>
          <w:color w:val="000000" w:themeColor="text1"/>
        </w:rPr>
        <w:t>: Microsoft Dynamics Marketing'e Mobil SMS Mesajlaşması bölümü eklenmiştir.</w:t>
      </w:r>
    </w:p>
    <w:p w14:paraId="6A82C19C" w14:textId="77777777" w:rsidR="006934B7" w:rsidRPr="00927E5E" w:rsidRDefault="006934B7" w:rsidP="006934B7">
      <w:pPr>
        <w:pStyle w:val="ProductList-Body"/>
        <w:tabs>
          <w:tab w:val="left" w:pos="360"/>
        </w:tabs>
      </w:pPr>
    </w:p>
    <w:p w14:paraId="354A6659" w14:textId="77777777" w:rsidR="006934B7" w:rsidRPr="00927E5E" w:rsidRDefault="006934B7" w:rsidP="006934B7">
      <w:pPr>
        <w:pStyle w:val="ProductList-Body"/>
        <w:tabs>
          <w:tab w:val="left" w:pos="360"/>
        </w:tabs>
      </w:pPr>
      <w:r>
        <w:rPr>
          <w:b/>
          <w:color w:val="00188F"/>
        </w:rPr>
        <w:t>Ekler</w:t>
      </w:r>
    </w:p>
    <w:p w14:paraId="024534A9" w14:textId="4CC9F7F8" w:rsidR="006934B7" w:rsidRPr="00927E5E" w:rsidRDefault="00CD4E28" w:rsidP="006934B7">
      <w:pPr>
        <w:pStyle w:val="ProductList-Body"/>
        <w:tabs>
          <w:tab w:val="left" w:pos="360"/>
        </w:tabs>
      </w:pPr>
      <w:hyperlink w:anchor="Attachment2" w:history="1">
        <w:r w:rsidR="006934B7">
          <w:rPr>
            <w:rStyle w:val="Hyperlink"/>
          </w:rPr>
          <w:t>Ek 2 – Üyelik Lisans Paketleri</w:t>
        </w:r>
      </w:hyperlink>
      <w:r w:rsidR="006934B7">
        <w:t xml:space="preserve">: Office 365 Kurumsal E5 ve Office 365 Kamu E5 için yeni sütunlar eklenmiştir. Gelişmiş Tehdit Koruması, Office 365 Müşteri Kasası, Office 365 Delve Analizi, </w:t>
      </w:r>
      <w:r w:rsidR="00E64C14" w:rsidRPr="00E64C14">
        <w:t>Office 365 Advanced eDiscovery</w:t>
      </w:r>
      <w:r w:rsidR="006934B7">
        <w:t>, Power BI Pro ve Skype Kurumsal Çevrimiçi Sürüm Bulut PBX için yeni satırlar eklenmiştir.</w:t>
      </w:r>
    </w:p>
    <w:p w14:paraId="46FE514F" w14:textId="77777777" w:rsidR="006934B7" w:rsidRPr="00927E5E" w:rsidRDefault="00CD4E28" w:rsidP="006934B7">
      <w:pPr>
        <w:pStyle w:val="ProductList-Body"/>
        <w:shd w:val="clear" w:color="auto" w:fill="A6A6A6" w:themeFill="background1" w:themeFillShade="A6"/>
        <w:spacing w:before="120" w:after="240"/>
        <w:jc w:val="right"/>
      </w:pPr>
      <w:hyperlink w:anchor="TableofContents" w:history="1">
        <w:r w:rsidR="006934B7">
          <w:rPr>
            <w:rStyle w:val="Hyperlink"/>
            <w:sz w:val="16"/>
            <w:szCs w:val="16"/>
          </w:rPr>
          <w:t>İçindekiler</w:t>
        </w:r>
      </w:hyperlink>
      <w:r w:rsidR="006934B7">
        <w:rPr>
          <w:sz w:val="16"/>
          <w:szCs w:val="16"/>
        </w:rPr>
        <w:t xml:space="preserve"> / </w:t>
      </w:r>
      <w:hyperlink w:anchor="GeneralTerms" w:history="1">
        <w:r w:rsidR="006934B7">
          <w:rPr>
            <w:rStyle w:val="Hyperlink"/>
            <w:sz w:val="16"/>
            <w:szCs w:val="16"/>
          </w:rPr>
          <w:t>Genel Koşullar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16390"/>
      <w:bookmarkEnd w:id="8"/>
      <w:bookmarkEnd w:id="9"/>
      <w:bookmarkEnd w:id="10"/>
      <w:bookmarkEnd w:id="11"/>
      <w:bookmarkEnd w:id="12"/>
      <w:bookmarkEnd w:id="13"/>
      <w:r>
        <w:t>Genel Hükümler</w:t>
      </w:r>
      <w:bookmarkEnd w:id="16"/>
      <w:bookmarkEnd w:id="17"/>
    </w:p>
    <w:p w14:paraId="13E595AA" w14:textId="5E780E72" w:rsidR="00730B3A" w:rsidRPr="00690C65" w:rsidRDefault="00730B3A"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başka şekilde belirtilmediği sürece, Çevrimiçi Hizmete erişen her kullanıcı için bir Kullanıcı SL</w:t>
      </w:r>
      <w:r w:rsidR="002C12D5">
        <w:t>’</w:t>
      </w:r>
      <w:r>
        <w:t xml:space="preserve">si olması gerekir. </w:t>
      </w:r>
      <w:hyperlink w:anchor="Attachment2" w:history="1">
        <w:r>
          <w:rPr>
            <w:rStyle w:val="Hyperlink"/>
          </w:rPr>
          <w:t>Ek 2</w:t>
        </w:r>
      </w:hyperlink>
      <w:r>
        <w:t>, Kullanıcı SL</w:t>
      </w:r>
      <w:r w:rsidR="002C12D5">
        <w:t>’</w:t>
      </w:r>
      <w:r>
        <w:t>lerine dair gereklilikleri de yerine getiren SL Paketlerini açıklamaktadır. Müşterinin, bir Çevrimiçi Hizmete dair SL sonlandıktan sonra söz konusu bu Çevrimiçi Hizmeti kullanma hakkı yoktur.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16391"/>
      <w:r>
        <w:t>Tanımlar</w:t>
      </w:r>
      <w:bookmarkEnd w:id="18"/>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1"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16392"/>
      <w:r>
        <w:t>Çevrimiçi Hizmet Hüküm Güncelleştirmeleri</w:t>
      </w:r>
      <w:bookmarkEnd w:id="19"/>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16393"/>
      <w:r>
        <w:t>Düzenleyici Değişiklikler ve Uluslararası Bulunabilirlik</w:t>
      </w:r>
      <w:bookmarkEnd w:id="20"/>
    </w:p>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16394"/>
      <w:r>
        <w:t>Verilerin Saklanması</w:t>
      </w:r>
      <w:bookmarkEnd w:id="21"/>
    </w:p>
    <w:p w14:paraId="1645CC39" w14:textId="5E6B6EA9" w:rsidR="00103924" w:rsidRPr="00690C65" w:rsidRDefault="00D92296" w:rsidP="00337870">
      <w:pPr>
        <w:pStyle w:val="ProductList-Body"/>
        <w:spacing w:after="120"/>
      </w:pPr>
      <w:r>
        <w:t>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16395"/>
      <w:r>
        <w:t>Yazılımın Çevrimiçi Hizmetle Kullanımı</w:t>
      </w:r>
      <w:bookmarkEnd w:id="22"/>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3" w:name="_Toc436116396"/>
      <w:r>
        <w:t>Microsoft</w:t>
      </w:r>
      <w:r w:rsidR="002C12D5">
        <w:t>’</w:t>
      </w:r>
      <w:r>
        <w:t>a Ait Olmayan Ürünler</w:t>
      </w:r>
      <w:bookmarkEnd w:id="23"/>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16397"/>
      <w:r>
        <w:t>Kabul Edilebilir Kullanım Politikası</w:t>
      </w:r>
      <w:bookmarkEnd w:id="24"/>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16398"/>
      <w:r>
        <w:t>Teknik Sınırlamalar</w:t>
      </w:r>
      <w:bookmarkEnd w:id="25"/>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16399"/>
      <w:r>
        <w:t>Yasalara Uygunluk</w:t>
      </w:r>
      <w:bookmarkEnd w:id="26"/>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0772BE" w:rsidRDefault="005A692F" w:rsidP="005A692F">
      <w:pPr>
        <w:spacing w:after="0" w:line="240" w:lineRule="auto"/>
      </w:pPr>
      <w:r>
        <w:rPr>
          <w:b/>
          <w:color w:val="00188F"/>
          <w:sz w:val="18"/>
        </w:rPr>
        <w:t>İçeri Aktarım/Dışarı Aktarım Hizmetleri</w:t>
      </w:r>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27" w:name="_Toc436116400"/>
      <w:r>
        <w:t>Elektronik İhbarlar</w:t>
      </w:r>
      <w:bookmarkEnd w:id="27"/>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28" w:name="_Toc436116401"/>
      <w:r>
        <w:t>Lisansları Yeniden Atama</w:t>
      </w:r>
      <w:bookmarkEnd w:id="28"/>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6116402"/>
      <w:r>
        <w:t>Yazı Tipi Bileşenleri</w:t>
      </w:r>
      <w:bookmarkEnd w:id="29"/>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6116403"/>
      <w:r>
        <w:t>Çoklama</w:t>
      </w:r>
      <w:bookmarkEnd w:id="30"/>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2049415" w14:textId="77777777" w:rsidR="005A692F" w:rsidRPr="000772BE" w:rsidRDefault="00CD4E28" w:rsidP="005A692F">
      <w:pPr>
        <w:pStyle w:val="ProductList-Body"/>
        <w:shd w:val="clear" w:color="auto" w:fill="A6A6A6" w:themeFill="background1" w:themeFillShade="A6"/>
        <w:spacing w:before="120" w:after="240"/>
        <w:jc w:val="right"/>
      </w:pPr>
      <w:hyperlink w:anchor="İçindekiler" w:history="1">
        <w:r w:rsidR="005A692F">
          <w:rPr>
            <w:rStyle w:val="Hyperlink"/>
            <w:sz w:val="16"/>
            <w:szCs w:val="16"/>
          </w:rPr>
          <w:t>İçindekiler</w:t>
        </w:r>
      </w:hyperlink>
      <w:r w:rsidR="005A692F">
        <w:rPr>
          <w:sz w:val="16"/>
          <w:szCs w:val="16"/>
        </w:rPr>
        <w:t xml:space="preserve"> / </w:t>
      </w:r>
      <w:hyperlink w:anchor="GeneralTerms" w:history="1">
        <w:r w:rsidR="005A692F">
          <w:rPr>
            <w:rStyle w:val="Hyperlink"/>
            <w:sz w:val="16"/>
            <w:szCs w:val="16"/>
          </w:rPr>
          <w:t>Genel Koşullar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6116404"/>
      <w:r>
        <w:t>Gizlilik ve Güvenlik Hükümleri</w:t>
      </w:r>
      <w:bookmarkEnd w:id="31"/>
      <w:bookmarkEnd w:id="32"/>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33" w:name="_Toc436116405"/>
      <w:r w:rsidRPr="006934B7">
        <w:rPr>
          <w:lang w:val="tr-TR"/>
        </w:rPr>
        <w:t>Genel Gizlilik ve Güvenlik Hükümleri</w:t>
      </w:r>
      <w:bookmarkEnd w:id="33"/>
    </w:p>
    <w:p w14:paraId="0A292299" w14:textId="77777777" w:rsidR="00F77036" w:rsidRPr="00690C65" w:rsidRDefault="00F77036" w:rsidP="00366C8E">
      <w:pPr>
        <w:pStyle w:val="ProductList-SubSubSectionHeading"/>
        <w:outlineLvl w:val="2"/>
      </w:pPr>
      <w:bookmarkStart w:id="34" w:name="_Toc436116406"/>
      <w:r>
        <w:t>Kapsam</w:t>
      </w:r>
      <w:bookmarkEnd w:id="34"/>
    </w:p>
    <w:p w14:paraId="6720FC8E" w14:textId="54D3102F" w:rsidR="00F77036" w:rsidRPr="00690C65" w:rsidRDefault="00F77036" w:rsidP="00F77036">
      <w:pPr>
        <w:pStyle w:val="ProductList-Body"/>
      </w:pPr>
      <w:r>
        <w:t xml:space="preserve">Bu bölümdeki hükümler, ilgili </w:t>
      </w:r>
      <w:hyperlink w:anchor="OnlineServiceSpecificTerms" w:history="1">
        <w:r>
          <w:rPr>
            <w:rStyle w:val="Hyperlink"/>
          </w:rPr>
          <w:t>Çevrimiçi Hizmete Yönelik Hükümler</w:t>
        </w:r>
      </w:hyperlink>
      <w:r>
        <w:t xml:space="preserve"> bölümünde aşağıda atıfta bulunulan gizlilik ve/veya güvenlik hükümleri tarafından yönetilen Bing Maps Kurumsal Platform, Bing Maps Mobil Varlık Yönetimi Platformu, Translator API ve Parature, from Microsoft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36116407"/>
      <w:r>
        <w:t>Müşteri Verilerinin Kullanılması</w:t>
      </w:r>
      <w:bookmarkEnd w:id="35"/>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36" w:name="_Toc423959220"/>
      <w:bookmarkStart w:id="37" w:name="_Toc417892060"/>
      <w:bookmarkStart w:id="38" w:name="_Toc436116408"/>
      <w:r>
        <w:t>Müşteri Verilerinin İfşa Edilmesi</w:t>
      </w:r>
      <w:bookmarkEnd w:id="36"/>
      <w:bookmarkEnd w:id="37"/>
      <w:bookmarkEnd w:id="38"/>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6116409"/>
      <w:r>
        <w:t>Eğitim Kurumları</w:t>
      </w:r>
      <w:bookmarkEnd w:id="39"/>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40" w:name="_Toc423959222"/>
      <w:bookmarkStart w:id="41" w:name="_Toc417892062"/>
      <w:bookmarkStart w:id="42" w:name="HIPAA"/>
      <w:bookmarkStart w:id="43" w:name="_Toc436116410"/>
      <w:r>
        <w:t>HIPPA İş Ortağı</w:t>
      </w:r>
      <w:bookmarkEnd w:id="40"/>
      <w:bookmarkEnd w:id="43"/>
    </w:p>
    <w:p w14:paraId="4FC4DF40" w14:textId="2C68D24A" w:rsidR="009A65DA" w:rsidRPr="00ED53C5" w:rsidRDefault="009A65DA" w:rsidP="004731AE">
      <w:pPr>
        <w:pStyle w:val="ProductList-Body"/>
      </w:pPr>
      <w:r>
        <w:t xml:space="preserve">Müşteri bir “kapsam dahilindeki tüzel kişi” veya “iş ortağı” ise ve Müşteri Verileri “korunan sağlık bilgileri” içeriyorsa (bu terimler 45 CFR § 160.103'te tanımlanmaktadır), Müşterinin toplu lisanslama anlaşmasının yapılması HIPAA İş Ortağı Anlaşmasının (“BAA”) yapılmasını da kapsar. Bu metnin tamamı </w:t>
      </w:r>
      <w:hyperlink r:id="rId25" w:history="1">
        <w:r>
          <w:rPr>
            <w:rStyle w:val="Hyperlink"/>
          </w:rPr>
          <w:t>http://aka.ms/BAA</w:t>
        </w:r>
      </w:hyperlink>
      <w:r>
        <w:t xml:space="preserve"> adresinde bulunmaktadır.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41"/>
    <w:bookmarkEnd w:id="42"/>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44" w:name="_Toc436116411"/>
      <w:r>
        <w:t>Güvenlik</w:t>
      </w:r>
      <w:bookmarkEnd w:id="44"/>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36116412"/>
      <w:r>
        <w:t>Güvenlik Olay Bildirimi</w:t>
      </w:r>
      <w:bookmarkEnd w:id="45"/>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6116413"/>
      <w:r>
        <w:t>Veri İşleme Yeri</w:t>
      </w:r>
      <w:bookmarkEnd w:id="46"/>
    </w:p>
    <w:p w14:paraId="6F79E91B" w14:textId="10EF876F" w:rsidR="00F77036" w:rsidRPr="00690C65" w:rsidRDefault="00F77036" w:rsidP="00F77036">
      <w:pPr>
        <w:pStyle w:val="ProductList-Body"/>
      </w:pPr>
      <w:r>
        <w:t>OST</w:t>
      </w:r>
      <w:r w:rsidR="002C12D5">
        <w:t>’</w:t>
      </w:r>
      <w:r>
        <w:t>de başka bir yerde açıklananlar haricinde, Microsoft</w:t>
      </w:r>
      <w:r w:rsidR="002C12D5">
        <w:t>’</w:t>
      </w:r>
      <w:r>
        <w:t>un Müşteri adına işlediği Müşteri Verileri, Amerika Birleşik Devletlerinde veya Microsoft</w:t>
      </w:r>
      <w:r w:rsidR="002C12D5">
        <w:t>’</w:t>
      </w:r>
      <w:r>
        <w: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w:t>
      </w:r>
      <w:r w:rsidR="002C12D5">
        <w:t>’</w:t>
      </w:r>
      <w:r>
        <w:t>u atamaktadır. Microsoft, Avrupa Birliği, Avrupa Ekonomik Alanı ve İsviçre</w:t>
      </w:r>
      <w:r w:rsidR="002C12D5">
        <w:t>’</w:t>
      </w:r>
      <w:r>
        <w:t>den edinilen verilerin toplanması, kullanımı ve saklanması ile ilgili olarak ABD Ticaret Bakanlığı tarafından belirlenmiş olan AB Güvenli Liman ve İsviçre Güvenli Liman çerçevelerine uygun davranmaktadır.</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47" w:name="_Toc417892066"/>
      <w:bookmarkStart w:id="48" w:name="_Toc412644895"/>
      <w:bookmarkStart w:id="49" w:name="_Toc436116414"/>
      <w:r>
        <w:t>Önizleme Sürümleri</w:t>
      </w:r>
      <w:bookmarkEnd w:id="47"/>
      <w:bookmarkEnd w:id="48"/>
      <w:bookmarkEnd w:id="49"/>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36116415"/>
      <w:r>
        <w:t>Alt Yüklenicilerin Kullanılması</w:t>
      </w:r>
      <w:bookmarkEnd w:id="50"/>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51" w:name="_Toc436116416"/>
      <w:r>
        <w:t>Microsoft</w:t>
      </w:r>
      <w:r w:rsidR="002C12D5">
        <w:t>’</w:t>
      </w:r>
      <w:r>
        <w:t>a Ulaşma</w:t>
      </w:r>
      <w:bookmarkEnd w:id="51"/>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77777777" w:rsidR="00F77036" w:rsidRPr="00690C65" w:rsidRDefault="00F77036" w:rsidP="0088164F">
      <w:pPr>
        <w:pStyle w:val="ProductList-Body"/>
        <w:spacing w:before="120"/>
        <w:ind w:left="187"/>
      </w:pPr>
      <w:r>
        <w:rPr>
          <w:b/>
        </w:rPr>
        <w:t>Microsoft Kurumsal Hizmet Gizliliği</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Sayın: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6FF0536" w14:textId="77777777" w:rsidR="005A692F" w:rsidRPr="000772BE" w:rsidRDefault="00CD4E28" w:rsidP="005A692F">
      <w:pPr>
        <w:pStyle w:val="ProductList-Body"/>
        <w:shd w:val="clear" w:color="auto" w:fill="A6A6A6" w:themeFill="background1" w:themeFillShade="A6"/>
        <w:spacing w:before="120" w:after="240"/>
        <w:jc w:val="right"/>
      </w:pPr>
      <w:hyperlink w:anchor="İçindekiler" w:history="1">
        <w:r w:rsidR="005A692F">
          <w:rPr>
            <w:rStyle w:val="Hyperlink"/>
            <w:sz w:val="16"/>
            <w:szCs w:val="16"/>
          </w:rPr>
          <w:t>İçindekiler</w:t>
        </w:r>
      </w:hyperlink>
      <w:r w:rsidR="005A692F">
        <w:rPr>
          <w:sz w:val="16"/>
          <w:szCs w:val="16"/>
        </w:rPr>
        <w:t xml:space="preserve"> / </w:t>
      </w:r>
      <w:hyperlink w:anchor="GeneralTerms" w:history="1">
        <w:r w:rsidR="005A692F">
          <w:rPr>
            <w:rStyle w:val="Hyperlink"/>
            <w:sz w:val="16"/>
            <w:szCs w:val="16"/>
          </w:rPr>
          <w:t>Genel Koşullar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52" w:name="DataProcessingTerms"/>
      <w:bookmarkStart w:id="53" w:name="_Toc436116417"/>
      <w:r w:rsidRPr="006934B7">
        <w:rPr>
          <w:lang w:val="tr-TR"/>
        </w:rPr>
        <w:t xml:space="preserve">Veri İşleme </w:t>
      </w:r>
      <w:r w:rsidRPr="006934B7">
        <w:rPr>
          <w:rStyle w:val="ProductList-Offering1HeadingChar"/>
          <w:b/>
          <w:lang w:val="tr-TR"/>
        </w:rPr>
        <w:t>Hükümleri</w:t>
      </w:r>
      <w:bookmarkEnd w:id="53"/>
    </w:p>
    <w:bookmarkEnd w:id="52"/>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C7620C">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Çevrimiçi Hizmetler</w:t>
            </w:r>
          </w:p>
        </w:tc>
      </w:tr>
      <w:tr w:rsidR="00256427" w14:paraId="176BA6A2" w14:textId="77777777" w:rsidTr="00C7620C">
        <w:tc>
          <w:tcPr>
            <w:tcW w:w="2490" w:type="dxa"/>
            <w:vAlign w:val="center"/>
          </w:tcPr>
          <w:p w14:paraId="225F38A5" w14:textId="1DEFBCBF" w:rsidR="00256427" w:rsidRDefault="00CF560D" w:rsidP="00CF560D">
            <w:pPr>
              <w:pStyle w:val="ProductList-Body"/>
            </w:pPr>
            <w:r>
              <w:t xml:space="preserve">Microsoft Dynamics </w:t>
            </w:r>
            <w:r w:rsidR="009A65DA">
              <w:t xml:space="preserve">CRM </w:t>
            </w:r>
            <w:r>
              <w:t>Çevrimiçi Hizmetler</w:t>
            </w:r>
          </w:p>
        </w:tc>
        <w:tc>
          <w:tcPr>
            <w:tcW w:w="8310" w:type="dxa"/>
          </w:tcPr>
          <w:p w14:paraId="3A0CC844" w14:textId="73FB28EB" w:rsidR="00256427" w:rsidRDefault="00CF560D" w:rsidP="00840373">
            <w:pPr>
              <w:pStyle w:val="ProductList-Body"/>
            </w:pPr>
            <w:r>
              <w:t xml:space="preserve">(1) Tabletler ve/veya akıllı telefonlar için Microsoft Dynamics CRM Online hizmetleri içermek ancak bunlarla sınırlı kalmamak üzere, desteklenen aygıtlar için Microsoft Dynamics CRM ve (2) Microsoft Social Engagement, Parature, from Microsoft ve Microsoft Dynamics Pazarlama türünde, Dynamics CRM Online ile birlikte veya bununla bağlantılı olarak kullanıma uygun hale getirilen tüm ayrı markalı hizmetler hariç, toplu lisanslama veya Microsoft çevrimiçi hizmetler portalı yoluyla kullanılır hale getirilen Microsoft Dynamics </w:t>
            </w:r>
            <w:r w:rsidR="009A65DA">
              <w:t xml:space="preserve">CRM </w:t>
            </w:r>
            <w:r>
              <w:t>Online hizmetler.</w:t>
            </w:r>
          </w:p>
        </w:tc>
      </w:tr>
      <w:tr w:rsidR="006934B7" w14:paraId="0EEF8014" w14:textId="77777777" w:rsidTr="00C7620C">
        <w:tc>
          <w:tcPr>
            <w:tcW w:w="2490" w:type="dxa"/>
            <w:vAlign w:val="center"/>
          </w:tcPr>
          <w:p w14:paraId="17E444BC" w14:textId="6E4E0C55" w:rsidR="006934B7" w:rsidRDefault="006934B7" w:rsidP="006934B7">
            <w:pPr>
              <w:pStyle w:val="ProductList-Body"/>
            </w:pPr>
            <w:r>
              <w:t>Office 365 Hizmetleri</w:t>
            </w:r>
          </w:p>
        </w:tc>
        <w:tc>
          <w:tcPr>
            <w:tcW w:w="8310" w:type="dxa"/>
          </w:tcPr>
          <w:p w14:paraId="2B2D9666" w14:textId="6FDDD783" w:rsidR="006934B7" w:rsidRDefault="006934B7" w:rsidP="006934B7">
            <w:pPr>
              <w:pStyle w:val="ProductList-Body"/>
            </w:pPr>
            <w:r>
              <w:t>Her biri Office 365 markalı plan veya pakette yer alan veya tek başına sağlanan aşağıdaki hizmetler: Exchange Online, Exchange Online Arşivleme, Exchange Online Protection, Gelişmiş Tehdit Koruması, SharePoint Online, OneDrive İş, Project Online, Skype Kurumsal Çevrimiçi Sürüm, Sway ve Office Online. Office 365 Hizmetleri; Office 365 ProPlus, Microsoft'un denetimi dışında çalışan PSTN Hizmetlerinin herhangi bir kısmı, herhangi bir istemci yazılımı veya Bing veya Yammer hizmeti veya ”Office 365 için” markalı bir hizmet türünde bir Office 365 markalı plan veya paketle birlikte kullanıma sunulan, ayrı olarak markalanmış herhangi bir hizmet içermez.</w:t>
            </w:r>
          </w:p>
        </w:tc>
      </w:tr>
      <w:tr w:rsidR="006934B7" w14:paraId="31232290" w14:textId="77777777" w:rsidTr="00C7620C">
        <w:tc>
          <w:tcPr>
            <w:tcW w:w="2490" w:type="dxa"/>
            <w:vAlign w:val="center"/>
          </w:tcPr>
          <w:p w14:paraId="792F0442" w14:textId="5489A16B" w:rsidR="006934B7" w:rsidRDefault="006934B7" w:rsidP="006934B7">
            <w:pPr>
              <w:pStyle w:val="ProductList-Body"/>
            </w:pPr>
            <w:bookmarkStart w:id="54" w:name="MicrosoftAzureCoreServices"/>
            <w:r>
              <w:t>Microsoft Azure Çekirdek Hizmetleri</w:t>
            </w:r>
            <w:bookmarkEnd w:id="54"/>
          </w:p>
        </w:tc>
        <w:tc>
          <w:tcPr>
            <w:tcW w:w="8310" w:type="dxa"/>
          </w:tcPr>
          <w:p w14:paraId="1BC35F13" w14:textId="5C7A141F" w:rsidR="006934B7" w:rsidRDefault="006934B7" w:rsidP="006934B7">
            <w:pPr>
              <w:pStyle w:val="ProductList-Body"/>
            </w:pPr>
            <w:r>
              <w:t>Bulut Hizmetleri (web ve çalışan görevleri), Sanal Makineler (SQL Server ile dâhil edilen), Depolama (Blob, Tablo, Sıra), Sanal Ağ, Trafik Yöneticisi, Toplu İş, Web Siteleri, BizTalk Hizmetleri, Medya Hizmetleri, Mobil Hizmetler, Hizmet Veri Yolu, Bildirim Hub'ı, İş Akışı Yöneticisi, Express Route, Zamanlayıcı, Multi-Factor Authentication, Active Directory, Rights Management Hizmeti, SQL Veritabanı ve HDInsight.</w:t>
            </w:r>
          </w:p>
        </w:tc>
      </w:tr>
      <w:tr w:rsidR="00256427" w14:paraId="35238467" w14:textId="77777777" w:rsidTr="00C7620C">
        <w:tc>
          <w:tcPr>
            <w:tcW w:w="2490" w:type="dxa"/>
            <w:vAlign w:val="center"/>
          </w:tcPr>
          <w:p w14:paraId="2BF1ACCE" w14:textId="035545C0" w:rsidR="00256427" w:rsidRDefault="006E5B74" w:rsidP="006E5B74">
            <w:pPr>
              <w:pStyle w:val="ProductList-Body"/>
            </w:pPr>
            <w:r>
              <w:t>Microsoft Intune Çevrimiçi Hizmetleri</w:t>
            </w:r>
          </w:p>
        </w:tc>
        <w:tc>
          <w:tcPr>
            <w:tcW w:w="8310" w:type="dxa"/>
          </w:tcPr>
          <w:p w14:paraId="717F210B" w14:textId="2C797371" w:rsidR="00256427" w:rsidRDefault="00256427" w:rsidP="00D92296">
            <w:pPr>
              <w:pStyle w:val="ProductList-Body"/>
            </w:pPr>
            <w:r>
              <w:t>Microsoft Intune Eklenti Ürün gibi Microsoft Intune bulut hizmet parçası veya Office 365 için Mobil Aygıt Yönetimi gibi Microsoft Intune tarafından sağlanan yönetimi hizmeti.</w:t>
            </w:r>
          </w:p>
        </w:tc>
      </w:tr>
    </w:tbl>
    <w:p w14:paraId="1C3FFDF6" w14:textId="77777777" w:rsidR="000E6ED8" w:rsidRPr="00690C65" w:rsidRDefault="000E6ED8" w:rsidP="00A914BF">
      <w:pPr>
        <w:pStyle w:val="ProductList-Body"/>
      </w:pPr>
    </w:p>
    <w:p w14:paraId="308C6990" w14:textId="77777777" w:rsidR="006934B7" w:rsidRPr="00927E5E" w:rsidRDefault="006934B7" w:rsidP="006934B7">
      <w:pPr>
        <w:pStyle w:val="ProductList-SubSubSectionHeading"/>
        <w:outlineLvl w:val="2"/>
      </w:pPr>
      <w:bookmarkStart w:id="55" w:name="_Toc431797699"/>
      <w:bookmarkStart w:id="56" w:name="_Toc431459515"/>
      <w:bookmarkStart w:id="57" w:name="_Toc436116418"/>
      <w:r>
        <w:t>Bekleyen Müşteri Verilerinin Konumu</w:t>
      </w:r>
      <w:bookmarkEnd w:id="55"/>
      <w:bookmarkEnd w:id="56"/>
      <w:bookmarkEnd w:id="57"/>
    </w:p>
    <w:p w14:paraId="15BA9268" w14:textId="77777777" w:rsidR="006934B7" w:rsidRPr="00927E5E" w:rsidRDefault="006934B7" w:rsidP="006934B7">
      <w:pPr>
        <w:pStyle w:val="ProductList-Body"/>
      </w:pPr>
      <w:r>
        <w:t>Microsoft, bekleyen Müşteri Verilerini aşağıdaki gibi belirli temel coğrafi alanlarda (her biri bir Coğrafi Bölge) depolayacaktır:</w:t>
      </w:r>
    </w:p>
    <w:p w14:paraId="467DBFAA" w14:textId="318F5222" w:rsidR="00086F17" w:rsidRPr="00690C65" w:rsidRDefault="006934B7" w:rsidP="006934B7">
      <w:pPr>
        <w:pStyle w:val="ProductList-Body"/>
        <w:numPr>
          <w:ilvl w:val="0"/>
          <w:numId w:val="6"/>
        </w:numPr>
        <w:ind w:left="450" w:hanging="270"/>
      </w:pPr>
      <w:r>
        <w:rPr>
          <w:b/>
        </w:rPr>
        <w:t>Office 365 Hizmetleri</w:t>
      </w:r>
      <w:r w:rsidRPr="007F141B">
        <w:rPr>
          <w:b/>
          <w:bCs/>
        </w:rPr>
        <w:t>.</w:t>
      </w:r>
      <w:r>
        <w:t xml:space="preserve"> Müşteri Avustralya, Avrupa Birliği, Hindistan, Japonya veya ABD'de (önceden belirtilen Coğrafi Bölgeden her biri) kiracı sağlarsa, Microsoft yalnızca aşağıdaki bekleyen Müşteri Verilerini söz konusu bu Coğrafi Bölge içinde depolayacaktır: (1) Exchange Online posta kutusu içeriği (e-posta topluluğu, takvim girdileri ve e-posta eklerinin içeriği) ve (2) SharePoint Online site içeriği ve bu site içinde depolanan dosyalar.</w:t>
      </w:r>
    </w:p>
    <w:p w14:paraId="612EBA91" w14:textId="52B06B8A" w:rsidR="00086F17" w:rsidRPr="00690C65" w:rsidRDefault="006E5B74" w:rsidP="00FE3CDA">
      <w:pPr>
        <w:pStyle w:val="ProductList-Body"/>
        <w:numPr>
          <w:ilvl w:val="0"/>
          <w:numId w:val="6"/>
        </w:numPr>
        <w:ind w:left="450" w:hanging="270"/>
      </w:pPr>
      <w:r>
        <w:rPr>
          <w:b/>
        </w:rPr>
        <w:t>Microsoft Intune Çevrimiçi Hizmetleri</w:t>
      </w:r>
      <w:r w:rsidRPr="00B951DA">
        <w:rPr>
          <w:b/>
          <w:bCs/>
        </w:rPr>
        <w:t>.</w:t>
      </w:r>
      <w:r>
        <w:t xml:space="preserve"> Müşteri bir istemci hesabını kullanıma sunduğunda, Müşteri, kullanılmayan Müşteri Verilerinin depolanacağı uygun bir Geo seçer. Microsoft, Microsoft Intune Güven Merkezi</w:t>
      </w:r>
      <w:r w:rsidR="002C12D5">
        <w:t>’</w:t>
      </w:r>
      <w:r>
        <w:t xml:space="preserve">nin </w:t>
      </w:r>
      <w:r w:rsidR="00FE3CDA">
        <w:t>“</w:t>
      </w:r>
      <w:r>
        <w:t>Veri Yeri</w:t>
      </w:r>
      <w:r w:rsidR="00FE3CDA">
        <w:t>”</w:t>
      </w:r>
      <w:r>
        <w:t xml:space="preserve"> bölümünde belirtilenler haricinde, Müşteri Verilerini Müşterinin seçili Geo dışına aktarmayacaktır.</w:t>
      </w:r>
    </w:p>
    <w:p w14:paraId="58B83666" w14:textId="59288C22" w:rsidR="00086F17" w:rsidRPr="00690C65" w:rsidRDefault="00086F17" w:rsidP="00A44A41">
      <w:pPr>
        <w:pStyle w:val="ProductList-Body"/>
        <w:numPr>
          <w:ilvl w:val="0"/>
          <w:numId w:val="6"/>
        </w:numPr>
        <w:ind w:left="450" w:hanging="270"/>
      </w:pPr>
      <w:r>
        <w:rPr>
          <w:b/>
        </w:rPr>
        <w:t>Microsoft Azure Esas Hizmetler</w:t>
      </w:r>
      <w:r w:rsidRPr="00B951DA">
        <w:rPr>
          <w:b/>
          <w:bCs/>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E0BCC36" w14:textId="3F120A6C" w:rsidR="00086F17" w:rsidRPr="00690C65" w:rsidRDefault="00826803" w:rsidP="000B2305">
      <w:pPr>
        <w:pStyle w:val="ProductList-Body"/>
        <w:numPr>
          <w:ilvl w:val="0"/>
          <w:numId w:val="6"/>
        </w:numPr>
        <w:spacing w:after="120"/>
        <w:ind w:left="461" w:hanging="274"/>
      </w:pPr>
      <w:r>
        <w:rPr>
          <w:b/>
        </w:rPr>
        <w:t>Microsoft Dynamics CRM Online Hizmetler</w:t>
      </w:r>
      <w:r w:rsidRPr="00B951DA">
        <w:rPr>
          <w:b/>
          <w:bCs/>
        </w:rPr>
        <w:t>.</w:t>
      </w:r>
      <w:r>
        <w:t xml:space="preserve"> Microsoft Dynamics CRM Online Hizmet tarafından yönetilen kurumlar için, eğer Müşteri ABD</w:t>
      </w:r>
      <w:r w:rsidR="002C12D5">
        <w:t>’</w:t>
      </w:r>
      <w:r>
        <w:t>deki veya AB</w:t>
      </w:r>
      <w:r w:rsidR="002C12D5">
        <w:t>’</w:t>
      </w:r>
      <w:r>
        <w:t>ndeki istemcisini kullanıma sunarsa, Microsoft kullanılmayan Müşteri Verilerini uygun olduğu üzere ABD</w:t>
      </w:r>
      <w:r w:rsidR="002C12D5">
        <w:t>’</w:t>
      </w:r>
      <w:r>
        <w:t>de veya AB</w:t>
      </w:r>
      <w:r w:rsidR="002C12D5">
        <w:t>’</w:t>
      </w:r>
      <w:r>
        <w:t>nde depolayacaktır.</w:t>
      </w:r>
    </w:p>
    <w:p w14:paraId="15A5EF57" w14:textId="77777777" w:rsidR="00086F17" w:rsidRPr="00690C65" w:rsidRDefault="00086F17" w:rsidP="00086F17">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19DB872B" w14:textId="390C1941" w:rsidR="00086F17" w:rsidRPr="00690C65" w:rsidRDefault="00086F17" w:rsidP="00C614F3">
      <w:pPr>
        <w:pStyle w:val="ProductList-SubSubSectionHeading"/>
        <w:outlineLvl w:val="2"/>
      </w:pPr>
      <w:bookmarkStart w:id="58" w:name="_Toc436116419"/>
      <w:r>
        <w:t>Gizlilik</w:t>
      </w:r>
      <w:bookmarkEnd w:id="58"/>
    </w:p>
    <w:p w14:paraId="15DD36B2" w14:textId="557F5BA5" w:rsidR="00086F17" w:rsidRPr="00690C65" w:rsidRDefault="00086F17" w:rsidP="00A44A41">
      <w:pPr>
        <w:pStyle w:val="ProductList-Body"/>
        <w:numPr>
          <w:ilvl w:val="0"/>
          <w:numId w:val="7"/>
        </w:numPr>
        <w:ind w:left="450" w:hanging="270"/>
      </w:pPr>
      <w:r>
        <w:rPr>
          <w:b/>
        </w:rPr>
        <w:t>Müşteri Verilerinin Silinmesi veya Geri Verilmesi</w:t>
      </w:r>
      <w:r w:rsidRPr="0015779E">
        <w:rPr>
          <w:b/>
          <w:bCs/>
        </w:rPr>
        <w:t>.</w:t>
      </w:r>
      <w:r>
        <w:t xml:space="preserve"> Müşterinin bir Çevrimiçi Hizmeti kullanımının sona ermesinden veya feshedilmesinden sonra 180 günü aşmayacak şekilde, Microsoft, hesabı devre dışı bırakacak ve Müşteri </w:t>
      </w:r>
      <w:r w:rsidR="000D0B68">
        <w:t>Verilerini hesaptan silecektir.</w:t>
      </w:r>
    </w:p>
    <w:p w14:paraId="6287F55F" w14:textId="11A352B7" w:rsidR="00086F17" w:rsidRPr="00690C65" w:rsidRDefault="00086F17" w:rsidP="00A44A41">
      <w:pPr>
        <w:pStyle w:val="ProductList-Body"/>
        <w:numPr>
          <w:ilvl w:val="0"/>
          <w:numId w:val="7"/>
        </w:numPr>
        <w:ind w:left="450" w:hanging="270"/>
      </w:pPr>
      <w:r>
        <w:rPr>
          <w:b/>
        </w:rPr>
        <w:t>Müşteri Verilerinin Aktarılması</w:t>
      </w:r>
      <w:r w:rsidR="000342AD" w:rsidRPr="000342AD">
        <w:rPr>
          <w:b/>
          <w:bCs/>
        </w:rPr>
        <w:t>.</w:t>
      </w:r>
      <w:r>
        <w:t xml:space="preserve"> Microsoft; Müşterinin toplu lisanslama anlaşması kapsamında belirlenen süre boyunca, ABD hükümeti tarafından tutulmaları kaydıyla, AB ve İsveç Yasal Ayrıcalık programları kapsamında sertifika onaylı durumda kalacaktır. Buna ek olarak, Müşteri Standart Sözleşmeye Yönelik Maddelerin dışında kalmadığı sürece, Müşteri Verilerinin Avrupa Birliği, Avrupa Ekonomik Bölgesi ve İsviçre dışına tüm aktarımları Standart Sözleşmeye Yönelik Maddeler tarafından yönetilecektir.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36116420"/>
      <w:r>
        <w:t>Ek Avrupa Hükümleri.</w:t>
      </w:r>
      <w:bookmarkEnd w:id="59"/>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36116421"/>
      <w:r>
        <w:t>Güvenlik</w:t>
      </w:r>
      <w:bookmarkEnd w:id="60"/>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961F68">
        <w:trPr>
          <w:tblHeader/>
        </w:trPr>
        <w:tc>
          <w:tcPr>
            <w:tcW w:w="2490" w:type="dxa"/>
            <w:shd w:val="clear" w:color="auto" w:fill="0072C6"/>
          </w:tcPr>
          <w:p w14:paraId="75D7A1AA" w14:textId="0DECA320" w:rsidR="00086F17" w:rsidRPr="001F2DDF" w:rsidRDefault="00086F17" w:rsidP="00947446">
            <w:pPr>
              <w:pStyle w:val="ProductList-Body"/>
              <w:keepNext/>
              <w:spacing w:before="20" w:after="20"/>
              <w:rPr>
                <w:color w:val="FFFFFF" w:themeColor="background1"/>
              </w:rPr>
            </w:pPr>
            <w:r>
              <w:rPr>
                <w:color w:val="FFFFFF" w:themeColor="background1"/>
              </w:rPr>
              <w:t>Domain</w:t>
            </w:r>
          </w:p>
        </w:tc>
        <w:tc>
          <w:tcPr>
            <w:tcW w:w="8310" w:type="dxa"/>
            <w:shd w:val="clear" w:color="auto" w:fill="0072C6"/>
          </w:tcPr>
          <w:p w14:paraId="6C61E74C" w14:textId="4A3AC490" w:rsidR="00086F17" w:rsidRPr="001F2DDF" w:rsidRDefault="00086F17" w:rsidP="00947446">
            <w:pPr>
              <w:pStyle w:val="ProductList-Body"/>
              <w:keepNext/>
              <w:spacing w:before="20" w:after="20"/>
              <w:rPr>
                <w:color w:val="FFFFFF" w:themeColor="background1"/>
              </w:rPr>
            </w:pPr>
            <w:r>
              <w:rPr>
                <w:color w:val="FFFFFF" w:themeColor="background1"/>
              </w:rPr>
              <w:t>Uygulamalar</w:t>
            </w:r>
          </w:p>
        </w:tc>
      </w:tr>
      <w:tr w:rsidR="00086F17" w14:paraId="7BFB34B6" w14:textId="77777777" w:rsidTr="00961F68">
        <w:tc>
          <w:tcPr>
            <w:tcW w:w="2490" w:type="dxa"/>
            <w:vAlign w:val="center"/>
          </w:tcPr>
          <w:p w14:paraId="4A265EB1" w14:textId="4B939C28" w:rsidR="00086F17" w:rsidRDefault="00086F17" w:rsidP="007303AE">
            <w:pPr>
              <w:pStyle w:val="ProductList-Body"/>
            </w:pPr>
            <w:r>
              <w:t>Bilgi Güvenliği Organizasyonu</w:t>
            </w:r>
          </w:p>
        </w:tc>
        <w:tc>
          <w:tcPr>
            <w:tcW w:w="8310" w:type="dxa"/>
          </w:tcPr>
          <w:p w14:paraId="4CCE6AB8" w14:textId="7F0E44E2" w:rsidR="009C6951" w:rsidRPr="00690C65" w:rsidRDefault="009C6951" w:rsidP="009C6951">
            <w:pPr>
              <w:pStyle w:val="ProductList-Body"/>
            </w:pPr>
            <w:r>
              <w:rPr>
                <w:b/>
              </w:rPr>
              <w:t>Güvenlik Mülkiyeti</w:t>
            </w:r>
            <w:r w:rsidRPr="00FC6882">
              <w:rPr>
                <w:b/>
                <w:bCs/>
              </w:rPr>
              <w:t>.</w:t>
            </w:r>
            <w:r>
              <w:t xml:space="preserve"> Microsoft, güvenlik kurallarının ve usullerinin koordinasyonundan ve izlenmesinden sorumlu bir veya daha fazla sayıda güvenlik sorumlusu tayin etmiştir.</w:t>
            </w:r>
          </w:p>
          <w:p w14:paraId="25E100F8" w14:textId="7660AD52" w:rsidR="009C6951" w:rsidRPr="00690C65" w:rsidRDefault="009C6951" w:rsidP="0088164F">
            <w:pPr>
              <w:pStyle w:val="ProductList-Body"/>
              <w:spacing w:before="40"/>
            </w:pPr>
            <w:r>
              <w:rPr>
                <w:b/>
              </w:rPr>
              <w:t>Güvenlik Görevleri ve Sorumlulukları</w:t>
            </w:r>
            <w:r w:rsidRPr="00FC6882">
              <w:rPr>
                <w:b/>
                <w:bCs/>
              </w:rPr>
              <w:t>.</w:t>
            </w:r>
            <w:r>
              <w:t xml:space="preserve"> Müşteri Verilerine erişim sahibi olan Microsoft personeli, gizlilik yükümlülüklerine tabidir.</w:t>
            </w:r>
          </w:p>
          <w:p w14:paraId="43EEE1B1" w14:textId="14EE093C" w:rsidR="009C6951" w:rsidRPr="00690C65" w:rsidRDefault="009C6951" w:rsidP="0088164F">
            <w:pPr>
              <w:pStyle w:val="ProductList-Body"/>
              <w:spacing w:before="40"/>
            </w:pPr>
            <w:r>
              <w:rPr>
                <w:b/>
              </w:rPr>
              <w:t>Risk Yönetim Programı</w:t>
            </w:r>
            <w:r w:rsidRPr="00FC6882">
              <w:rPr>
                <w:b/>
                <w:bCs/>
              </w:rPr>
              <w:t>.</w:t>
            </w:r>
            <w:r>
              <w:t xml:space="preserve"> Microsoft, Müşteri Verilerini işlemeden ya da Çevrimiçi Hizmetler servisini başlatmadan önce bir risk değerlendirmesi yapmıştır.</w:t>
            </w:r>
          </w:p>
          <w:p w14:paraId="3D0B77AE" w14:textId="3E551499" w:rsidR="00086F17" w:rsidRDefault="009C6951" w:rsidP="009C6951">
            <w:pPr>
              <w:pStyle w:val="ProductList-Body"/>
            </w:pPr>
            <w:r>
              <w:t>Microsoft, tarafına ait saklama gereklilikleri uyarınca, yürürlüğünü kaybetmelerinin ardından da güvenlik belgelerini saklar.</w:t>
            </w:r>
          </w:p>
        </w:tc>
      </w:tr>
      <w:tr w:rsidR="00086F17" w14:paraId="7414B36E" w14:textId="77777777" w:rsidTr="000D0B68">
        <w:trPr>
          <w:cantSplit/>
        </w:trPr>
        <w:tc>
          <w:tcPr>
            <w:tcW w:w="2490" w:type="dxa"/>
            <w:vAlign w:val="center"/>
          </w:tcPr>
          <w:p w14:paraId="6F221689" w14:textId="78DA8E2F" w:rsidR="00086F17" w:rsidRDefault="00086F17" w:rsidP="007303AE">
            <w:pPr>
              <w:pStyle w:val="ProductList-Body"/>
            </w:pPr>
            <w:r>
              <w:t>Varlık Yönetimi</w:t>
            </w:r>
          </w:p>
        </w:tc>
        <w:tc>
          <w:tcPr>
            <w:tcW w:w="8310" w:type="dxa"/>
          </w:tcPr>
          <w:p w14:paraId="6DA73246" w14:textId="0BE2B773" w:rsidR="009C6951" w:rsidRPr="00690C65" w:rsidRDefault="009C6951" w:rsidP="009C6951">
            <w:pPr>
              <w:pStyle w:val="ProductList-Body"/>
            </w:pPr>
            <w:r>
              <w:rPr>
                <w:b/>
              </w:rPr>
              <w:t>Varlık Envanteri</w:t>
            </w:r>
            <w:r w:rsidRPr="00FC6882">
              <w:rPr>
                <w:b/>
                <w:bCs/>
              </w:rPr>
              <w:t>.</w:t>
            </w:r>
            <w: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690C65" w:rsidRDefault="009C6951" w:rsidP="0088164F">
            <w:pPr>
              <w:pStyle w:val="ProductList-Body"/>
              <w:spacing w:before="40"/>
            </w:pPr>
            <w:r>
              <w:rPr>
                <w:b/>
              </w:rPr>
              <w:t>Varlık İdaresi</w:t>
            </w:r>
          </w:p>
          <w:p w14:paraId="44E4A99A" w14:textId="11606C18" w:rsidR="009C6951" w:rsidRPr="00690C65" w:rsidRDefault="008B0B86" w:rsidP="00651B74">
            <w:pPr>
              <w:pStyle w:val="ProductList-Body"/>
              <w:ind w:left="162" w:hanging="162"/>
            </w:pPr>
            <w:r>
              <w:t>-</w:t>
            </w:r>
            <w:r>
              <w:tab/>
            </w:r>
            <w:r w:rsidR="00651B74">
              <w:t>Microsoft, Müşteri Verilerini, bu verilerin tanımlanmasına yardımcı olmak ve uygun şekilde kısıtlanacak bir erişime izin vermek amacıyla sınırlandırır.</w:t>
            </w:r>
          </w:p>
          <w:p w14:paraId="134B5436" w14:textId="4459B098" w:rsidR="009C6951" w:rsidRPr="00690C65" w:rsidRDefault="008B0B86" w:rsidP="00651B74">
            <w:pPr>
              <w:pStyle w:val="ProductList-Body"/>
              <w:ind w:left="162" w:hanging="162"/>
            </w:pPr>
            <w:r>
              <w:t>-</w:t>
            </w:r>
            <w:r>
              <w:tab/>
            </w:r>
            <w:r w:rsidR="002A3B84">
              <w:t>Microsoft, Müşteri Verilerinin yazdırılması konusunda kısıtlamalar koyar ve Müşteri Verilerini içeren basılı materyallerin atılması hususunda prosedürlere sahiptir.</w:t>
            </w:r>
          </w:p>
          <w:p w14:paraId="4579FE11" w14:textId="72197FEE" w:rsidR="00086F17" w:rsidRDefault="008B0B86" w:rsidP="009A65DA">
            <w:pPr>
              <w:pStyle w:val="ProductList-Body"/>
              <w:ind w:left="162" w:hanging="162"/>
            </w:pPr>
            <w:r>
              <w:t>-</w:t>
            </w:r>
            <w:r>
              <w:tab/>
            </w:r>
            <w:r w:rsidR="009C6951">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961F68">
        <w:tc>
          <w:tcPr>
            <w:tcW w:w="2490" w:type="dxa"/>
            <w:vAlign w:val="center"/>
          </w:tcPr>
          <w:p w14:paraId="59347A52" w14:textId="738D913D" w:rsidR="00086F17" w:rsidRDefault="00086F17" w:rsidP="007303AE">
            <w:pPr>
              <w:pStyle w:val="ProductList-Body"/>
            </w:pPr>
            <w:r>
              <w:t>İnsan Kaynakları Güvenliği</w:t>
            </w:r>
          </w:p>
        </w:tc>
        <w:tc>
          <w:tcPr>
            <w:tcW w:w="8310" w:type="dxa"/>
          </w:tcPr>
          <w:p w14:paraId="4D458344" w14:textId="28E5AABF" w:rsidR="00086F17" w:rsidRDefault="009C6951" w:rsidP="008E1EAF">
            <w:pPr>
              <w:pStyle w:val="ProductList-Body"/>
            </w:pPr>
            <w:r>
              <w:rPr>
                <w:b/>
              </w:rPr>
              <w:t>Güvenlik Eğitimi</w:t>
            </w:r>
            <w:r w:rsidRPr="00FC6882">
              <w:rPr>
                <w:b/>
                <w:bCs/>
              </w:rPr>
              <w:t>.</w:t>
            </w:r>
            <w: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961F68">
        <w:tc>
          <w:tcPr>
            <w:tcW w:w="2490" w:type="dxa"/>
            <w:vAlign w:val="center"/>
          </w:tcPr>
          <w:p w14:paraId="17640D63" w14:textId="1909CE38" w:rsidR="00086F17" w:rsidRDefault="00086F17" w:rsidP="007303AE">
            <w:pPr>
              <w:pStyle w:val="ProductList-Body"/>
            </w:pPr>
            <w:r>
              <w:t>Fiziksel Güvenlik ve Çevre güvenliği</w:t>
            </w:r>
          </w:p>
        </w:tc>
        <w:tc>
          <w:tcPr>
            <w:tcW w:w="8310" w:type="dxa"/>
          </w:tcPr>
          <w:p w14:paraId="0E056EAF" w14:textId="21CE734C" w:rsidR="009C6951" w:rsidRPr="00690C65" w:rsidRDefault="009C6951" w:rsidP="009C6951">
            <w:pPr>
              <w:pStyle w:val="ProductList-Body"/>
            </w:pPr>
            <w:r>
              <w:rPr>
                <w:b/>
              </w:rPr>
              <w:t>Tesislere Fiziksel Erişim</w:t>
            </w:r>
            <w:r w:rsidRPr="00FC6882">
              <w:rPr>
                <w:b/>
                <w:bCs/>
              </w:rPr>
              <w:t>.</w:t>
            </w:r>
            <w:r>
              <w:t xml:space="preserve"> Microsoft, Müşteri Verilerini işleyen bilgi sistemlerinin bulunduğu tesislere erişimi, tanımlanmış yetkili kişilerle sınırlandırır.</w:t>
            </w:r>
          </w:p>
          <w:p w14:paraId="0173E035" w14:textId="4AD1F14D" w:rsidR="009C6951" w:rsidRPr="00690C65" w:rsidRDefault="009C6951" w:rsidP="0088164F">
            <w:pPr>
              <w:pStyle w:val="ProductList-Body"/>
              <w:spacing w:before="40"/>
            </w:pPr>
            <w:r>
              <w:rPr>
                <w:b/>
              </w:rPr>
              <w:t>Bileşenlere Fiziksel Erişim</w:t>
            </w:r>
            <w:r w:rsidRPr="00FC6882">
              <w:rPr>
                <w:b/>
                <w:bCs/>
              </w:rPr>
              <w:t>.</w:t>
            </w:r>
            <w: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690C65" w:rsidRDefault="009C6951" w:rsidP="0088164F">
            <w:pPr>
              <w:pStyle w:val="ProductList-Body"/>
              <w:spacing w:before="40"/>
            </w:pPr>
            <w:r>
              <w:rPr>
                <w:b/>
              </w:rPr>
              <w:t>Aksamalardan Korunma</w:t>
            </w:r>
            <w:r w:rsidRPr="00FC6882">
              <w:rPr>
                <w:b/>
                <w:bCs/>
              </w:rPr>
              <w:t>.</w:t>
            </w:r>
            <w:r>
              <w:t xml:space="preserve"> Microsoft, güç kesintisi veya hat paraziti sebebiyle veri kaybına karışı korumak için çok sayıda endüstri standardı sistemler kullanır.</w:t>
            </w:r>
          </w:p>
          <w:p w14:paraId="746254B8" w14:textId="5CE993D4" w:rsidR="00086F17" w:rsidRDefault="009C6951" w:rsidP="0088164F">
            <w:pPr>
              <w:pStyle w:val="ProductList-Body"/>
              <w:spacing w:before="40"/>
            </w:pPr>
            <w:r>
              <w:rPr>
                <w:b/>
              </w:rPr>
              <w:t>Bileşenlerin Atılması</w:t>
            </w:r>
            <w:r w:rsidRPr="00FC6882">
              <w:rPr>
                <w:b/>
                <w:bCs/>
              </w:rPr>
              <w:t>.</w:t>
            </w:r>
            <w:r>
              <w:t xml:space="preserve"> Microsoft, ihtiyaç kalmadığında Müşteri Verilerini silmek için endüstri standardı süreçleri kullanır.</w:t>
            </w:r>
          </w:p>
        </w:tc>
      </w:tr>
      <w:tr w:rsidR="00086F17" w14:paraId="5142F166" w14:textId="77777777" w:rsidTr="00961F68">
        <w:tc>
          <w:tcPr>
            <w:tcW w:w="2490" w:type="dxa"/>
            <w:vAlign w:val="center"/>
          </w:tcPr>
          <w:p w14:paraId="4E573BCA" w14:textId="3DE6A7D5" w:rsidR="00086F17" w:rsidRDefault="00086F17" w:rsidP="007303AE">
            <w:pPr>
              <w:pStyle w:val="ProductList-Body"/>
            </w:pPr>
            <w:r>
              <w:t>Haberleşmeler ve Faaliyet Yönetimi</w:t>
            </w:r>
          </w:p>
        </w:tc>
        <w:tc>
          <w:tcPr>
            <w:tcW w:w="8310" w:type="dxa"/>
          </w:tcPr>
          <w:p w14:paraId="52A9B3B5" w14:textId="2B32BAB3" w:rsidR="009C6951" w:rsidRPr="00690C65" w:rsidRDefault="009C6951" w:rsidP="009C6951">
            <w:pPr>
              <w:pStyle w:val="ProductList-Body"/>
            </w:pPr>
            <w:r>
              <w:rPr>
                <w:b/>
              </w:rPr>
              <w:t>İşletim İlkesi</w:t>
            </w:r>
            <w:r w:rsidRPr="000D0B68">
              <w:rPr>
                <w:b/>
              </w:rPr>
              <w:t>.</w:t>
            </w:r>
            <w:r>
              <w:t xml:space="preserve"> Microsoft, kendi güvenlik tedbirlerini ve ilgili prosedürleri ayrıca Müşteri Verilerine erişen personelinin sorumluluklarını açıklayan güvenlik belgelerini saklar.</w:t>
            </w:r>
          </w:p>
          <w:p w14:paraId="53600F6E" w14:textId="77777777" w:rsidR="009C6951" w:rsidRPr="00690C65" w:rsidRDefault="009C6951" w:rsidP="0088164F">
            <w:pPr>
              <w:pStyle w:val="ProductList-Body"/>
              <w:spacing w:before="40"/>
            </w:pPr>
            <w:r>
              <w:rPr>
                <w:b/>
              </w:rPr>
              <w:t>Veri Kurtarma Prosedürleri</w:t>
            </w:r>
          </w:p>
          <w:p w14:paraId="273CBF49" w14:textId="5BEC6621" w:rsidR="009C6951" w:rsidRPr="00690C65" w:rsidRDefault="008B0B86" w:rsidP="003D22CB">
            <w:pPr>
              <w:pStyle w:val="ProductList-Body"/>
              <w:ind w:left="162" w:hanging="162"/>
            </w:pPr>
            <w:r>
              <w:t>-</w:t>
            </w:r>
            <w:r>
              <w:tab/>
            </w:r>
            <w:r w:rsidR="003D22CB">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690C65" w:rsidRDefault="008B0B86" w:rsidP="003D22CB">
            <w:pPr>
              <w:pStyle w:val="ProductList-Body"/>
              <w:ind w:left="162" w:hanging="162"/>
            </w:pPr>
            <w:r>
              <w:t>-</w:t>
            </w:r>
            <w:r>
              <w:tab/>
            </w:r>
            <w:r w:rsidR="003D22CB">
              <w:t>Microsoft, Müşteri Verilerinin ve veri kurtarma prosedürlerinin kopyalarını, Müşteri Verilerini işleyen temel bilgisayar ekipmanından farklı bir yerde saklar.</w:t>
            </w:r>
          </w:p>
          <w:p w14:paraId="21D206B8" w14:textId="45BD1715" w:rsidR="009C6951" w:rsidRPr="00690C65" w:rsidRDefault="008B0B86" w:rsidP="003D22CB">
            <w:pPr>
              <w:pStyle w:val="ProductList-Body"/>
              <w:ind w:left="162" w:hanging="162"/>
            </w:pPr>
            <w:r>
              <w:t>-</w:t>
            </w:r>
            <w:r>
              <w:tab/>
            </w:r>
            <w:r w:rsidR="003D22CB">
              <w:t>Microsoft, Müşteri Verilerinin kopyalarına olan erişimin tabi olduğu, yürürlükte özel prosedürlere sahiptir.</w:t>
            </w:r>
          </w:p>
          <w:p w14:paraId="4B636ED1" w14:textId="53F5825E" w:rsidR="009A65DA" w:rsidRDefault="008B0B86" w:rsidP="009A65DA">
            <w:pPr>
              <w:pStyle w:val="ProductList-Body"/>
              <w:ind w:left="162" w:hanging="162"/>
            </w:pPr>
            <w:r>
              <w:t>-</w:t>
            </w:r>
            <w:r>
              <w:tab/>
            </w:r>
            <w:r w:rsidR="009A65DA">
              <w:t>Microsoft, her on iki ayda bir incelenen Azure Kamu Hizmetleri veri koruma prosedürleri dışında, veri koruma prosedürlerini en az altı ayda bir kez inceler.</w:t>
            </w:r>
          </w:p>
          <w:p w14:paraId="0C13E134" w14:textId="21745215" w:rsidR="009C6951" w:rsidRPr="00690C65" w:rsidRDefault="008B0B86" w:rsidP="003D22CB">
            <w:pPr>
              <w:pStyle w:val="ProductList-Body"/>
              <w:ind w:left="162" w:hanging="162"/>
            </w:pPr>
            <w:r>
              <w:t>-</w:t>
            </w:r>
            <w:r>
              <w:tab/>
            </w:r>
            <w:r w:rsidR="009A65DA">
              <w:tab/>
            </w:r>
            <w:r w:rsidR="003D22CB">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690C65" w:rsidRDefault="009C6951" w:rsidP="0088164F">
            <w:pPr>
              <w:pStyle w:val="ProductList-Body"/>
              <w:spacing w:before="40"/>
            </w:pPr>
            <w:r>
              <w:rPr>
                <w:b/>
              </w:rPr>
              <w:t>Kötü Amaçlı Yazılım</w:t>
            </w:r>
            <w:r w:rsidRPr="00FC6882">
              <w:rPr>
                <w:b/>
                <w:bCs/>
              </w:rPr>
              <w:t>.</w:t>
            </w:r>
            <w: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031EE0A7" w14:textId="77777777" w:rsidR="009C6951" w:rsidRPr="00690C65" w:rsidRDefault="009C6951" w:rsidP="0088164F">
            <w:pPr>
              <w:pStyle w:val="ProductList-Body"/>
              <w:spacing w:before="40"/>
            </w:pPr>
            <w:r>
              <w:rPr>
                <w:b/>
              </w:rPr>
              <w:t>Sınırların Ötesindeki Veriler</w:t>
            </w:r>
          </w:p>
          <w:p w14:paraId="529D2023" w14:textId="20598CC8" w:rsidR="009C6951" w:rsidRPr="00690C65" w:rsidRDefault="008B0B86" w:rsidP="003D22CB">
            <w:pPr>
              <w:pStyle w:val="ProductList-Body"/>
              <w:ind w:left="162" w:hanging="162"/>
            </w:pPr>
            <w:r>
              <w:t>-</w:t>
            </w:r>
            <w:r>
              <w:tab/>
            </w:r>
            <w:r w:rsidR="00651B74">
              <w:t>Microsoft, Kamu ağları üzerinden aktarılan Müşteri Verilerini şifreler veya Müşterilerin bunları şifrelemesini sağlar.</w:t>
            </w:r>
          </w:p>
          <w:p w14:paraId="70E6C4C4" w14:textId="45D3B160" w:rsidR="009C6951" w:rsidRPr="00690C65" w:rsidRDefault="008B0B86" w:rsidP="003D22CB">
            <w:pPr>
              <w:pStyle w:val="ProductList-Body"/>
              <w:ind w:left="162" w:hanging="162"/>
            </w:pPr>
            <w:r>
              <w:t>-</w:t>
            </w:r>
            <w:r>
              <w:tab/>
            </w:r>
            <w:r w:rsidR="003D22CB">
              <w:t>Microsoft, ortam içimde kendi tesislerini terk eden Müşteri Verilerine (örneğin şifreleme yoluyla) erişimi kısıtlar.</w:t>
            </w:r>
          </w:p>
          <w:p w14:paraId="039DA155" w14:textId="73742380" w:rsidR="00086F17" w:rsidRDefault="009C6951" w:rsidP="0088164F">
            <w:pPr>
              <w:pStyle w:val="ProductList-Body"/>
              <w:spacing w:before="40"/>
            </w:pPr>
            <w:r>
              <w:rPr>
                <w:b/>
              </w:rPr>
              <w:t>Olay Kaydı</w:t>
            </w:r>
            <w:r w:rsidRPr="000D0B68">
              <w:rPr>
                <w:b/>
              </w:rPr>
              <w:t>.</w:t>
            </w:r>
            <w: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961F68">
        <w:tc>
          <w:tcPr>
            <w:tcW w:w="2490" w:type="dxa"/>
            <w:vAlign w:val="center"/>
          </w:tcPr>
          <w:p w14:paraId="1033C6C0" w14:textId="538D8B4A" w:rsidR="00086F17" w:rsidRDefault="00086F17" w:rsidP="007303AE">
            <w:pPr>
              <w:pStyle w:val="ProductList-Body"/>
            </w:pPr>
            <w:r>
              <w:t>Erişim Kontrolü</w:t>
            </w:r>
          </w:p>
        </w:tc>
        <w:tc>
          <w:tcPr>
            <w:tcW w:w="8310" w:type="dxa"/>
          </w:tcPr>
          <w:p w14:paraId="4D5A88E0" w14:textId="3D42E11B" w:rsidR="009C6951" w:rsidRPr="00690C65" w:rsidRDefault="009C6951" w:rsidP="009C6951">
            <w:pPr>
              <w:pStyle w:val="ProductList-Body"/>
            </w:pPr>
            <w:r>
              <w:rPr>
                <w:b/>
              </w:rPr>
              <w:t>Erişim İlkesi</w:t>
            </w:r>
            <w:r w:rsidRPr="000D0B68">
              <w:rPr>
                <w:b/>
              </w:rPr>
              <w:t>.</w:t>
            </w:r>
            <w:r>
              <w:t xml:space="preserve"> Microsoft, Müşteri Verilerine erişim sahibi olan kişilerin güvenlik önceliklerinin bir kaydını tular.</w:t>
            </w:r>
          </w:p>
          <w:p w14:paraId="2541D145" w14:textId="77777777" w:rsidR="009C6951" w:rsidRPr="00690C65" w:rsidRDefault="009C6951" w:rsidP="0088164F">
            <w:pPr>
              <w:pStyle w:val="ProductList-Body"/>
              <w:spacing w:before="40"/>
            </w:pPr>
            <w:r>
              <w:rPr>
                <w:b/>
              </w:rPr>
              <w:t>Erişim Yetkilendirmesi</w:t>
            </w:r>
          </w:p>
          <w:p w14:paraId="6905FA03" w14:textId="2D700548" w:rsidR="009C6951" w:rsidRPr="00690C65" w:rsidRDefault="008B0B86" w:rsidP="003D22CB">
            <w:pPr>
              <w:pStyle w:val="ProductList-Body"/>
              <w:ind w:left="162" w:hanging="162"/>
            </w:pPr>
            <w:r>
              <w:t>-</w:t>
            </w:r>
            <w:r>
              <w:tab/>
            </w:r>
            <w:r w:rsidR="003D22CB">
              <w:t>Microsoft, Müşteri Verilerini içeren Microsoft sistemlerine erişim yetkisine sahip olan kişilerin personelin bir kaydını tular ve bunu günceller.</w:t>
            </w:r>
          </w:p>
          <w:p w14:paraId="25553CE7" w14:textId="0BE04304" w:rsidR="009C6951" w:rsidRPr="00690C65" w:rsidRDefault="008B0B86" w:rsidP="003D22CB">
            <w:pPr>
              <w:pStyle w:val="ProductList-Body"/>
              <w:ind w:left="162" w:hanging="162"/>
            </w:pPr>
            <w:r>
              <w:t>-</w:t>
            </w:r>
            <w:r>
              <w:tab/>
            </w:r>
            <w:r w:rsidR="003D22CB">
              <w:t>Microsoft, altı ayı aşmayan bir süre boyunca kullanılan kimlik doğrulama bilgilerini devre dışı bırakır.</w:t>
            </w:r>
          </w:p>
          <w:p w14:paraId="520E2E67" w14:textId="4C4E36CF" w:rsidR="009C6951" w:rsidRPr="00690C65" w:rsidRDefault="008B0B86" w:rsidP="003D22CB">
            <w:pPr>
              <w:pStyle w:val="ProductList-Body"/>
              <w:ind w:left="162" w:hanging="162"/>
            </w:pPr>
            <w:r>
              <w:t>-</w:t>
            </w:r>
            <w:r>
              <w:tab/>
            </w:r>
            <w:r w:rsidR="003D22CB">
              <w:t xml:space="preserve">Microsoft, verilere ve kaynaklara olan yetkili erişimi verme, değiştirme veya iptal etme hakkına sahip bu personeli belirler. </w:t>
            </w:r>
          </w:p>
          <w:p w14:paraId="05170003" w14:textId="7107FBA7" w:rsidR="009C6951" w:rsidRPr="00690C65" w:rsidRDefault="008B0B86" w:rsidP="003D22CB">
            <w:pPr>
              <w:pStyle w:val="ProductList-Body"/>
              <w:ind w:left="162" w:hanging="162"/>
            </w:pPr>
            <w:r>
              <w:t>-</w:t>
            </w:r>
            <w:r>
              <w:tab/>
            </w:r>
            <w:r w:rsidR="003D22CB">
              <w:t>Microsoft, Müşteri Verilerini içeren sistemlere birden fazla kişinin erişmesi durumunda kişilerin ayrı tanımlayıcılara / kullanıcı girişlerine sahip olmasını temin eder.</w:t>
            </w:r>
          </w:p>
          <w:p w14:paraId="5E68175B" w14:textId="77777777" w:rsidR="009C6951" w:rsidRPr="00690C65" w:rsidRDefault="009C6951" w:rsidP="0088164F">
            <w:pPr>
              <w:pStyle w:val="ProductList-Body"/>
              <w:spacing w:before="40"/>
            </w:pPr>
            <w:r>
              <w:rPr>
                <w:b/>
              </w:rPr>
              <w:t>En Düşük Erişim Hakkı</w:t>
            </w:r>
          </w:p>
          <w:p w14:paraId="5A54D499" w14:textId="02C39CCD" w:rsidR="009C6951" w:rsidRPr="00690C65" w:rsidRDefault="008B0B86" w:rsidP="003D22CB">
            <w:pPr>
              <w:pStyle w:val="ProductList-Body"/>
              <w:ind w:left="162" w:hanging="162"/>
            </w:pPr>
            <w:r>
              <w:t>-</w:t>
            </w:r>
            <w:r>
              <w:tab/>
            </w:r>
            <w:r w:rsidR="003D22CB">
              <w:t xml:space="preserve">Teknik destek personeli, ihtiyaç durumunda Müşteri Verilerine erişmesine izin verilen tek personeldir. </w:t>
            </w:r>
          </w:p>
          <w:p w14:paraId="036CE9EC" w14:textId="6552BA2F" w:rsidR="009C6951" w:rsidRPr="00690C65" w:rsidRDefault="008B0B86" w:rsidP="003D22CB">
            <w:pPr>
              <w:pStyle w:val="ProductList-Body"/>
              <w:ind w:left="162" w:hanging="162"/>
            </w:pPr>
            <w:r>
              <w:t>-</w:t>
            </w:r>
            <w:r>
              <w:tab/>
            </w:r>
            <w:r w:rsidR="003D22CB">
              <w:t>Microsoft, Müşteri Verilerine erişimi, sadece, görevlerini ifade etmeleri için bu erişime gereksinim duyan kişilerle sınırlar.</w:t>
            </w:r>
          </w:p>
          <w:p w14:paraId="0456AB46" w14:textId="77777777" w:rsidR="009C6951" w:rsidRPr="00690C65" w:rsidRDefault="009C6951" w:rsidP="0088164F">
            <w:pPr>
              <w:pStyle w:val="ProductList-Body"/>
              <w:spacing w:before="40"/>
            </w:pPr>
            <w:r>
              <w:rPr>
                <w:b/>
              </w:rPr>
              <w:t>Bütünlük ve Gizlilik</w:t>
            </w:r>
          </w:p>
          <w:p w14:paraId="0BF55A2D" w14:textId="4E1A2E93" w:rsidR="009C6951" w:rsidRPr="00690C65" w:rsidRDefault="008B0B86" w:rsidP="003D22CB">
            <w:pPr>
              <w:pStyle w:val="ProductList-Body"/>
              <w:ind w:left="162" w:hanging="162"/>
            </w:pPr>
            <w:r>
              <w:t>-</w:t>
            </w:r>
            <w:r>
              <w:tab/>
            </w:r>
            <w:r w:rsidR="003D22CB">
              <w:t>Microsoft, Microsoft</w:t>
            </w:r>
            <w:r w:rsidR="002C12D5">
              <w:t>’</w:t>
            </w:r>
            <w:r w:rsidR="003D22CB">
              <w:t>un kontrol ettiği tesislerden ayrılırken veya bilgisayarları yalnız bırakırken idari oturumları devre dışı bırakması konusunda Microsoft personeline talimat verir.</w:t>
            </w:r>
          </w:p>
          <w:p w14:paraId="5E91173C" w14:textId="1C613A8F" w:rsidR="009C6951" w:rsidRPr="00690C65" w:rsidRDefault="008B0B86" w:rsidP="003D22CB">
            <w:pPr>
              <w:pStyle w:val="ProductList-Body"/>
              <w:ind w:left="162" w:hanging="162"/>
            </w:pPr>
            <w:r>
              <w:t>-</w:t>
            </w:r>
            <w:r>
              <w:tab/>
            </w:r>
            <w:r w:rsidR="003D22CB">
              <w:t>Microsoft, şifreleri, geçerli oldukları esnada anlaşılmaz kılan bir şekilde depolar.</w:t>
            </w:r>
          </w:p>
          <w:p w14:paraId="7F353D0C" w14:textId="77777777" w:rsidR="009C6951" w:rsidRPr="00690C65" w:rsidRDefault="009C6951" w:rsidP="0088164F">
            <w:pPr>
              <w:pStyle w:val="ProductList-Body"/>
              <w:spacing w:before="40"/>
            </w:pPr>
            <w:r>
              <w:rPr>
                <w:b/>
              </w:rPr>
              <w:t>Kimlik Denetimi</w:t>
            </w:r>
          </w:p>
          <w:p w14:paraId="3873F6E9" w14:textId="620F7A8A" w:rsidR="009C6951" w:rsidRPr="00690C65" w:rsidRDefault="008B0B86" w:rsidP="003D22CB">
            <w:pPr>
              <w:pStyle w:val="ProductList-Body"/>
              <w:ind w:left="162" w:hanging="162"/>
            </w:pPr>
            <w:r>
              <w:t>-</w:t>
            </w:r>
            <w:r>
              <w:tab/>
            </w:r>
            <w:r w:rsidR="003D22CB">
              <w:t>Microsoft, bilgi sistemlerine erişmeye çalışan kullanıcıları tanımlamak ve kimlik denetimi yapmak için endüstri standardı uygulamalar kullanır.</w:t>
            </w:r>
          </w:p>
          <w:p w14:paraId="53D424BB" w14:textId="61BFB5D5" w:rsidR="009C6951" w:rsidRPr="00690C65" w:rsidRDefault="008B0B86" w:rsidP="003D22CB">
            <w:pPr>
              <w:pStyle w:val="ProductList-Body"/>
              <w:ind w:left="162" w:hanging="162"/>
            </w:pPr>
            <w:r>
              <w:t>-</w:t>
            </w:r>
            <w:r>
              <w:tab/>
            </w:r>
            <w:r w:rsidR="003D22CB">
              <w:t>Kimlik denetim mekanizmalarının şifrelere dayanması durumunda Microsoft, şifrelerin düzenli olarak yenilenmesini gerekli kılar.</w:t>
            </w:r>
          </w:p>
          <w:p w14:paraId="0C91FCD8" w14:textId="77FE277D" w:rsidR="009C6951" w:rsidRPr="00690C65" w:rsidRDefault="008B0B86" w:rsidP="003D22CB">
            <w:pPr>
              <w:pStyle w:val="ProductList-Body"/>
              <w:ind w:left="162" w:hanging="162"/>
            </w:pPr>
            <w:r>
              <w:t>-</w:t>
            </w:r>
            <w:r>
              <w:tab/>
            </w:r>
            <w:r w:rsidR="003D22CB">
              <w:t>Kimlik denetim mekanizmalarının şifrelere dayanması durumunda Microsoft, şifrenin en az sekiz karakterli olmasını gerekli kılar.</w:t>
            </w:r>
          </w:p>
          <w:p w14:paraId="579D94F4" w14:textId="1C2139AB" w:rsidR="009C6951" w:rsidRPr="00690C65" w:rsidRDefault="008B0B86" w:rsidP="003D22CB">
            <w:pPr>
              <w:pStyle w:val="ProductList-Body"/>
              <w:ind w:left="162" w:hanging="162"/>
            </w:pPr>
            <w:r>
              <w:t>-</w:t>
            </w:r>
            <w:r>
              <w:tab/>
            </w:r>
            <w:r w:rsidR="003D22CB">
              <w:t>Microsoft devre dışı bırakılan veya süresi sona eren tanımlayıcıların başka bireylere verilmemesini sağlar.</w:t>
            </w:r>
          </w:p>
          <w:p w14:paraId="53682E1B" w14:textId="4BB7F0D3" w:rsidR="009C6951" w:rsidRPr="00690C65" w:rsidRDefault="008B0B86" w:rsidP="003D22CB">
            <w:pPr>
              <w:pStyle w:val="ProductList-Body"/>
              <w:ind w:left="162" w:hanging="162"/>
            </w:pPr>
            <w:r>
              <w:t>-</w:t>
            </w:r>
            <w:r>
              <w:tab/>
            </w:r>
            <w:r w:rsidR="003D22CB">
              <w:t>Microsoft, geçersiz şifre kullanarak bilgi sistemine erişmeye yönelik mükerrer girişimleri izler veya Müşterinin izlemesine imkan tanır.</w:t>
            </w:r>
          </w:p>
          <w:p w14:paraId="5EBD9700" w14:textId="6356BF95" w:rsidR="009C6951" w:rsidRPr="00690C65" w:rsidRDefault="008B0B86" w:rsidP="003D22CB">
            <w:pPr>
              <w:pStyle w:val="ProductList-Body"/>
              <w:ind w:left="162" w:hanging="162"/>
            </w:pPr>
            <w:r>
              <w:t>-</w:t>
            </w:r>
            <w:r>
              <w:tab/>
            </w:r>
            <w:r w:rsidR="003D22CB">
              <w:t>Microsoft, bozulmuş veya yanlışlıkla açığa çıkmış parolaları devre dışı bırakmak için endüstri standardı prosedürler yürütür.</w:t>
            </w:r>
          </w:p>
          <w:p w14:paraId="2A56C8FF" w14:textId="3D38EF93" w:rsidR="009C6951" w:rsidRPr="00690C65" w:rsidRDefault="008B0B86" w:rsidP="003D22CB">
            <w:pPr>
              <w:pStyle w:val="ProductList-Body"/>
              <w:ind w:left="162" w:hanging="162"/>
            </w:pPr>
            <w:r>
              <w:t>-</w:t>
            </w:r>
            <w:r>
              <w:tab/>
            </w:r>
            <w:r w:rsidR="003D22CB">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Default="009C6951" w:rsidP="007303AE">
            <w:pPr>
              <w:pStyle w:val="ProductList-Body"/>
              <w:spacing w:before="40"/>
            </w:pPr>
            <w:r>
              <w:rPr>
                <w:b/>
              </w:rPr>
              <w:t>Ağ Tasarımı</w:t>
            </w:r>
            <w:r w:rsidRPr="00FC6882">
              <w:rPr>
                <w:b/>
                <w:bCs/>
              </w:rPr>
              <w:t>.</w:t>
            </w:r>
            <w: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961F68">
        <w:tc>
          <w:tcPr>
            <w:tcW w:w="2490" w:type="dxa"/>
            <w:vAlign w:val="center"/>
          </w:tcPr>
          <w:p w14:paraId="2C4520EB" w14:textId="54C172FD" w:rsidR="00086F17" w:rsidRDefault="00086F17" w:rsidP="007303AE">
            <w:pPr>
              <w:pStyle w:val="ProductList-Body"/>
            </w:pPr>
            <w:r>
              <w:t>Bilgi Güvenliği Olay Yönetimi</w:t>
            </w:r>
          </w:p>
        </w:tc>
        <w:tc>
          <w:tcPr>
            <w:tcW w:w="8310" w:type="dxa"/>
          </w:tcPr>
          <w:p w14:paraId="1028D5CF" w14:textId="77777777" w:rsidR="00272578" w:rsidRPr="00690C65" w:rsidRDefault="00272578" w:rsidP="00272578">
            <w:pPr>
              <w:pStyle w:val="ProductList-Body"/>
            </w:pPr>
            <w:r>
              <w:rPr>
                <w:b/>
              </w:rPr>
              <w:t>Olaylara Tepki Verme Süreci</w:t>
            </w:r>
          </w:p>
          <w:p w14:paraId="099F1C9A" w14:textId="0CD61CA7" w:rsidR="00272578" w:rsidRPr="00690C65" w:rsidRDefault="008B0B86" w:rsidP="003D22CB">
            <w:pPr>
              <w:pStyle w:val="ProductList-Body"/>
              <w:ind w:left="162" w:hanging="162"/>
            </w:pPr>
            <w:r>
              <w:t>-</w:t>
            </w:r>
            <w:r>
              <w:tab/>
            </w:r>
            <w:r w:rsidR="003D22CB">
              <w:t xml:space="preserve">Microsoft; ihlalin açıklaması, süresi, ihlalin sonuçları, rapor edenin adı ve ihlalin kime rapor edildiği ile </w:t>
            </w:r>
            <w:r w:rsidR="003D22CB">
              <w:rPr>
                <w:color w:val="000000" w:themeColor="text1"/>
              </w:rPr>
              <w:t>veri kurtarma prosedürü</w:t>
            </w:r>
            <w:r w:rsidR="003D22CB">
              <w:t xml:space="preserve"> ile güvenlik ihlallerinin bir kaydını tutar.</w:t>
            </w:r>
          </w:p>
          <w:p w14:paraId="5BB81CE4" w14:textId="19FD4435" w:rsidR="00E46617" w:rsidRPr="00690C65" w:rsidRDefault="008B0B86" w:rsidP="001F7208">
            <w:pPr>
              <w:pStyle w:val="ProductList-Body"/>
              <w:ind w:left="162" w:hanging="162"/>
            </w:pPr>
            <w:r>
              <w:t>-</w:t>
            </w:r>
            <w:r>
              <w:tab/>
            </w:r>
            <w:r w:rsidR="003D22CB">
              <w:rPr>
                <w:iCs/>
                <w:color w:val="000000" w:themeColor="text1"/>
              </w:rPr>
              <w:t>Güvenlik Olayı olan her güvenlik ihlali için, Microsoft</w:t>
            </w:r>
            <w:r w:rsidR="002C12D5">
              <w:rPr>
                <w:iCs/>
                <w:color w:val="000000" w:themeColor="text1"/>
              </w:rPr>
              <w:t>’</w:t>
            </w:r>
            <w:r w:rsidR="003D22CB">
              <w:rPr>
                <w:iCs/>
                <w:color w:val="000000" w:themeColor="text1"/>
              </w:rPr>
              <w:t xml:space="preserve">un yaptığı bildirim (yukarıda </w:t>
            </w:r>
            <w:r w:rsidR="001F7208">
              <w:rPr>
                <w:iCs/>
                <w:color w:val="000000" w:themeColor="text1"/>
              </w:rPr>
              <w:t>“</w:t>
            </w:r>
            <w:r w:rsidR="003D22CB">
              <w:rPr>
                <w:iCs/>
                <w:color w:val="000000" w:themeColor="text1"/>
              </w:rPr>
              <w:t>Güvenlik Olayı Bildirimi</w:t>
            </w:r>
            <w:r w:rsidR="001F7208">
              <w:rPr>
                <w:iCs/>
                <w:color w:val="000000" w:themeColor="text1"/>
              </w:rPr>
              <w:t>”</w:t>
            </w:r>
            <w:r w:rsidR="003D22CB">
              <w:rPr>
                <w:iCs/>
                <w:color w:val="000000" w:themeColor="text1"/>
              </w:rPr>
              <w:t xml:space="preserve"> bölümünde açıklanan şekilde), makul olmayan erteleme olmaksızın ve herhangi bir durumda 30 takvim günü içinde yapılacaktır.</w:t>
            </w:r>
          </w:p>
          <w:p w14:paraId="3818EE7A" w14:textId="4139419A" w:rsidR="00272578" w:rsidRPr="00690C65" w:rsidRDefault="00272578" w:rsidP="004E4869">
            <w:pPr>
              <w:pStyle w:val="ProductList-Body"/>
              <w:ind w:left="162" w:hanging="4"/>
            </w:pPr>
            <w:r>
              <w:rPr>
                <w:color w:val="000000" w:themeColor="text1"/>
              </w:rPr>
              <w:t xml:space="preserve">Microsoft, </w:t>
            </w:r>
            <w:r>
              <w:t>hangi verinin kime ve ne zaman ifşa edildiği dahil Müşteri Verilerinin ifşasını takip eder ya da Müşterinin takip etmesine imkan verir.</w:t>
            </w:r>
          </w:p>
          <w:p w14:paraId="730CA332" w14:textId="2F819071" w:rsidR="00086F17" w:rsidRDefault="00272578" w:rsidP="0088164F">
            <w:pPr>
              <w:pStyle w:val="ProductList-Body"/>
              <w:spacing w:before="40"/>
            </w:pPr>
            <w:r>
              <w:rPr>
                <w:b/>
              </w:rPr>
              <w:t>Hizmet İzleme</w:t>
            </w:r>
            <w:r w:rsidRPr="00FC6882">
              <w:rPr>
                <w:b/>
                <w:bCs/>
              </w:rPr>
              <w:t>.</w:t>
            </w:r>
            <w:r>
              <w:t xml:space="preserve"> Microsoft güvenlik personeli, gerekli ise onarım çabalarını tasarlamak için en az her altı ayda bir günlükleri teyit eder.</w:t>
            </w:r>
          </w:p>
        </w:tc>
      </w:tr>
      <w:tr w:rsidR="00086F17" w14:paraId="1186CDAD" w14:textId="77777777" w:rsidTr="00961F68">
        <w:tc>
          <w:tcPr>
            <w:tcW w:w="2490" w:type="dxa"/>
            <w:vAlign w:val="center"/>
          </w:tcPr>
          <w:p w14:paraId="417B34CB" w14:textId="1C65413C" w:rsidR="00086F17" w:rsidRDefault="00086F17" w:rsidP="007303AE">
            <w:pPr>
              <w:pStyle w:val="ProductList-Body"/>
            </w:pPr>
            <w:r>
              <w:t>İş Sürekliliği Yönetimi</w:t>
            </w:r>
          </w:p>
        </w:tc>
        <w:tc>
          <w:tcPr>
            <w:tcW w:w="8310" w:type="dxa"/>
          </w:tcPr>
          <w:p w14:paraId="36CE9909" w14:textId="2011DAFD" w:rsidR="00272578" w:rsidRPr="00690C65" w:rsidRDefault="008B0B86" w:rsidP="003D22CB">
            <w:pPr>
              <w:pStyle w:val="ProductList-Body"/>
              <w:ind w:left="162" w:hanging="162"/>
            </w:pPr>
            <w:r>
              <w:t>-</w:t>
            </w:r>
            <w:r>
              <w:tab/>
            </w:r>
            <w:r w:rsidR="003D22CB">
              <w:t>Microsoft, Müşteri Verilerini işleyen bilgi sistemlerinin bulunduğu tesisler için acil durum ve beklenmedik durum planlarını devam ettirir.</w:t>
            </w:r>
          </w:p>
          <w:p w14:paraId="2EA52B9C" w14:textId="044C7D6A" w:rsidR="00086F17" w:rsidRDefault="008B0B86" w:rsidP="003D22CB">
            <w:pPr>
              <w:pStyle w:val="ProductList-Body"/>
              <w:ind w:left="162" w:hanging="162"/>
            </w:pPr>
            <w:r>
              <w:t>-</w:t>
            </w:r>
            <w:r>
              <w:tab/>
            </w:r>
            <w:r w:rsidR="003D22CB">
              <w:t>Microsoft</w:t>
            </w:r>
            <w:r w:rsidR="002C12D5">
              <w:t>’</w:t>
            </w:r>
            <w:r w:rsidR="003D22CB">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Çevrimiçi Hizmetler Bilgi Güvenliği Politikası</w:t>
      </w:r>
    </w:p>
    <w:p w14:paraId="4453B305" w14:textId="1F59A0F8" w:rsidR="00C62FB6" w:rsidRPr="00690C65" w:rsidRDefault="00C62FB6" w:rsidP="005638BB">
      <w:pPr>
        <w:pStyle w:val="ProductList-Body"/>
      </w:pPr>
      <w:r>
        <w:t>Her Çevrimiçi Hizmet, aşağıdaki tabloda gösterilen kontrol standartlarına ve çerçevelerine uyan yazılı bir veri güvenliği politikasını (</w:t>
      </w:r>
      <w:r w:rsidR="005638BB">
        <w:t>“</w:t>
      </w:r>
      <w:r>
        <w:t>Bilgi Güvenliği Politikası</w:t>
      </w:r>
      <w:r w:rsidR="005638BB">
        <w:t>”</w:t>
      </w:r>
      <w:r>
        <w:t>) izler.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193"/>
        <w:gridCol w:w="1620"/>
        <w:gridCol w:w="1800"/>
        <w:gridCol w:w="1723"/>
        <w:gridCol w:w="1697"/>
      </w:tblGrid>
      <w:tr w:rsidR="00C62FB6" w:rsidRPr="00C62FB6" w14:paraId="72E90D47" w14:textId="77777777" w:rsidTr="000D0B68">
        <w:trPr>
          <w:tblHeader/>
        </w:trPr>
        <w:tc>
          <w:tcPr>
            <w:tcW w:w="2767" w:type="dxa"/>
            <w:shd w:val="clear" w:color="auto" w:fill="0072C6"/>
            <w:vAlign w:val="center"/>
          </w:tcPr>
          <w:p w14:paraId="708BABA2" w14:textId="77777777" w:rsidR="00C62FB6" w:rsidRPr="00FC7E60" w:rsidRDefault="00C62FB6" w:rsidP="00947446">
            <w:pPr>
              <w:pStyle w:val="ProductList-Body"/>
              <w:keepNext/>
              <w:rPr>
                <w:color w:val="FFFFFF" w:themeColor="background1"/>
              </w:rPr>
            </w:pPr>
            <w:r>
              <w:rPr>
                <w:color w:val="FFFFFF" w:themeColor="background1"/>
              </w:rPr>
              <w:t>Çevrimiçi Hizmet</w:t>
            </w:r>
          </w:p>
        </w:tc>
        <w:tc>
          <w:tcPr>
            <w:tcW w:w="1193" w:type="dxa"/>
            <w:shd w:val="clear" w:color="auto" w:fill="0072C6"/>
            <w:vAlign w:val="center"/>
          </w:tcPr>
          <w:p w14:paraId="39445BB7" w14:textId="77777777" w:rsidR="00C62FB6" w:rsidRPr="00FC7E60" w:rsidRDefault="00C62FB6" w:rsidP="00947446">
            <w:pPr>
              <w:pStyle w:val="ProductList-Body"/>
              <w:keepNext/>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947446">
            <w:pPr>
              <w:pStyle w:val="ProductList-Body"/>
              <w:keepNext/>
            </w:pPr>
            <w:r>
              <w:rPr>
                <w:color w:val="FFFFFF" w:themeColor="background1"/>
              </w:rPr>
              <w:t>ISO 27002</w:t>
            </w:r>
          </w:p>
          <w:p w14:paraId="4460CED3" w14:textId="77777777" w:rsidR="00C62FB6" w:rsidRPr="00FC7E60" w:rsidRDefault="00C62FB6" w:rsidP="00947446">
            <w:pPr>
              <w:pStyle w:val="ProductList-Body"/>
              <w:keepNext/>
              <w:rPr>
                <w:color w:val="FFFFFF" w:themeColor="background1"/>
              </w:rPr>
            </w:pPr>
            <w:r>
              <w:rPr>
                <w:color w:val="FFFFFF" w:themeColor="background1"/>
              </w:rPr>
              <w:t>Uygulama Esasları</w:t>
            </w:r>
          </w:p>
        </w:tc>
        <w:tc>
          <w:tcPr>
            <w:tcW w:w="1800" w:type="dxa"/>
            <w:shd w:val="clear" w:color="auto" w:fill="0072C6"/>
            <w:vAlign w:val="center"/>
          </w:tcPr>
          <w:p w14:paraId="5795DD33" w14:textId="77777777" w:rsidR="00C62FB6" w:rsidRPr="00690C65" w:rsidRDefault="00C62FB6" w:rsidP="00947446">
            <w:pPr>
              <w:pStyle w:val="ProductList-Body"/>
              <w:keepNext/>
            </w:pPr>
            <w:r>
              <w:rPr>
                <w:color w:val="FFFFFF" w:themeColor="background1"/>
              </w:rPr>
              <w:t>ISO 27018</w:t>
            </w:r>
          </w:p>
          <w:p w14:paraId="50EB57C8" w14:textId="2B53C186" w:rsidR="00CA40F6" w:rsidRPr="00FC7E60" w:rsidRDefault="00CA40F6" w:rsidP="00947446">
            <w:pPr>
              <w:pStyle w:val="ProductList-Body"/>
              <w:keepNext/>
              <w:rPr>
                <w:color w:val="FFFFFF" w:themeColor="background1"/>
                <w:lang w:val="fr-FR"/>
              </w:rPr>
            </w:pPr>
            <w:r>
              <w:rPr>
                <w:color w:val="FFFFFF" w:themeColor="background1"/>
              </w:rPr>
              <w:t>Uygulama Esasları</w:t>
            </w:r>
          </w:p>
        </w:tc>
        <w:tc>
          <w:tcPr>
            <w:tcW w:w="1723" w:type="dxa"/>
            <w:shd w:val="clear" w:color="auto" w:fill="0072C6"/>
            <w:vAlign w:val="center"/>
          </w:tcPr>
          <w:p w14:paraId="6F937968" w14:textId="77777777" w:rsidR="00C62FB6" w:rsidRPr="00FC7E60" w:rsidRDefault="00C62FB6" w:rsidP="00947446">
            <w:pPr>
              <w:pStyle w:val="ProductList-Body"/>
              <w:keepNext/>
              <w:rPr>
                <w:color w:val="FFFFFF" w:themeColor="background1"/>
                <w:lang w:val="fr-FR"/>
              </w:rPr>
            </w:pPr>
            <w:r>
              <w:rPr>
                <w:color w:val="FFFFFF" w:themeColor="background1"/>
              </w:rPr>
              <w:t>SSAE 16 SOC 1 Tip II</w:t>
            </w:r>
          </w:p>
        </w:tc>
        <w:tc>
          <w:tcPr>
            <w:tcW w:w="1697" w:type="dxa"/>
            <w:shd w:val="clear" w:color="auto" w:fill="0072C6"/>
            <w:vAlign w:val="center"/>
          </w:tcPr>
          <w:p w14:paraId="07A57E40" w14:textId="77777777" w:rsidR="00C62FB6" w:rsidRPr="00FC7E60" w:rsidRDefault="00C62FB6" w:rsidP="00947446">
            <w:pPr>
              <w:pStyle w:val="ProductList-Body"/>
              <w:keepNext/>
              <w:rPr>
                <w:color w:val="FFFFFF" w:themeColor="background1"/>
                <w:lang w:val="fr-FR"/>
              </w:rPr>
            </w:pPr>
            <w:r>
              <w:rPr>
                <w:color w:val="FFFFFF" w:themeColor="background1"/>
              </w:rPr>
              <w:t>SSAE 16 SOC 2 Tip II</w:t>
            </w:r>
          </w:p>
        </w:tc>
      </w:tr>
      <w:tr w:rsidR="00C62FB6" w:rsidRPr="00C62FB6" w14:paraId="675407D8" w14:textId="77777777" w:rsidTr="000D0B68">
        <w:trPr>
          <w:trHeight w:val="288"/>
        </w:trPr>
        <w:tc>
          <w:tcPr>
            <w:tcW w:w="2767" w:type="dxa"/>
            <w:vAlign w:val="center"/>
          </w:tcPr>
          <w:p w14:paraId="71AF4730" w14:textId="77777777" w:rsidR="00C62FB6" w:rsidRPr="00C62FB6" w:rsidRDefault="00C62FB6" w:rsidP="00C62FB6">
            <w:pPr>
              <w:pStyle w:val="ProductList-Body"/>
            </w:pPr>
            <w:r>
              <w:t>Office 365 Hizmetleri</w:t>
            </w:r>
          </w:p>
        </w:tc>
        <w:tc>
          <w:tcPr>
            <w:tcW w:w="1193" w:type="dxa"/>
            <w:vAlign w:val="center"/>
          </w:tcPr>
          <w:p w14:paraId="6C4AF9F1" w14:textId="77777777" w:rsidR="00C62FB6" w:rsidRPr="00C62FB6" w:rsidRDefault="00C62FB6" w:rsidP="00C62FB6">
            <w:pPr>
              <w:pStyle w:val="ProductList-Body"/>
            </w:pPr>
            <w:r>
              <w:t>Evet</w:t>
            </w:r>
          </w:p>
        </w:tc>
        <w:tc>
          <w:tcPr>
            <w:tcW w:w="1620" w:type="dxa"/>
            <w:vAlign w:val="center"/>
          </w:tcPr>
          <w:p w14:paraId="136375FC" w14:textId="77777777" w:rsidR="00C62FB6" w:rsidRPr="00C62FB6" w:rsidRDefault="00C62FB6" w:rsidP="00C62FB6">
            <w:pPr>
              <w:pStyle w:val="ProductList-Body"/>
            </w:pPr>
            <w:r>
              <w:t>Evet</w:t>
            </w:r>
          </w:p>
        </w:tc>
        <w:tc>
          <w:tcPr>
            <w:tcW w:w="1800" w:type="dxa"/>
            <w:vAlign w:val="center"/>
          </w:tcPr>
          <w:p w14:paraId="69B1F985" w14:textId="77777777" w:rsidR="00C62FB6" w:rsidRPr="00C62FB6" w:rsidRDefault="00C62FB6" w:rsidP="00C62FB6">
            <w:pPr>
              <w:pStyle w:val="ProductList-Body"/>
            </w:pPr>
            <w:r>
              <w:t>Evet</w:t>
            </w:r>
          </w:p>
        </w:tc>
        <w:tc>
          <w:tcPr>
            <w:tcW w:w="1723" w:type="dxa"/>
            <w:vAlign w:val="center"/>
          </w:tcPr>
          <w:p w14:paraId="6BBE4D43" w14:textId="77777777" w:rsidR="00C62FB6" w:rsidRPr="00C62FB6" w:rsidRDefault="00C62FB6" w:rsidP="00C62FB6">
            <w:pPr>
              <w:pStyle w:val="ProductList-Body"/>
            </w:pPr>
            <w:r>
              <w:t>Evet</w:t>
            </w:r>
          </w:p>
        </w:tc>
        <w:tc>
          <w:tcPr>
            <w:tcW w:w="1697" w:type="dxa"/>
            <w:vAlign w:val="center"/>
          </w:tcPr>
          <w:p w14:paraId="7EA6FD65" w14:textId="77777777" w:rsidR="00C62FB6" w:rsidRPr="00C62FB6" w:rsidRDefault="00C62FB6" w:rsidP="00C62FB6">
            <w:pPr>
              <w:pStyle w:val="ProductList-Body"/>
            </w:pPr>
            <w:r>
              <w:t>Evet</w:t>
            </w:r>
          </w:p>
        </w:tc>
      </w:tr>
      <w:tr w:rsidR="00C62FB6" w:rsidRPr="00C62FB6" w14:paraId="08C71880" w14:textId="77777777" w:rsidTr="000D0B68">
        <w:trPr>
          <w:trHeight w:val="288"/>
        </w:trPr>
        <w:tc>
          <w:tcPr>
            <w:tcW w:w="2767" w:type="dxa"/>
            <w:vAlign w:val="center"/>
          </w:tcPr>
          <w:p w14:paraId="1DBDE8ED" w14:textId="4E1614A7" w:rsidR="00C62FB6" w:rsidRPr="00C62FB6" w:rsidRDefault="00C62FB6" w:rsidP="00C62FB6">
            <w:pPr>
              <w:pStyle w:val="ProductList-Body"/>
            </w:pPr>
            <w:r>
              <w:t xml:space="preserve">Microsoft Dynamics </w:t>
            </w:r>
            <w:r w:rsidR="009A65DA">
              <w:t xml:space="preserve">CRM </w:t>
            </w:r>
            <w:r w:rsidR="004E4869">
              <w:t>Çevrimiçi Hizmetler</w:t>
            </w:r>
          </w:p>
        </w:tc>
        <w:tc>
          <w:tcPr>
            <w:tcW w:w="1193" w:type="dxa"/>
            <w:vAlign w:val="center"/>
          </w:tcPr>
          <w:p w14:paraId="199D7E74" w14:textId="77777777" w:rsidR="00C62FB6" w:rsidRPr="00C62FB6" w:rsidRDefault="00C62FB6" w:rsidP="00C62FB6">
            <w:pPr>
              <w:pStyle w:val="ProductList-Body"/>
            </w:pPr>
            <w:r>
              <w:t>Evet</w:t>
            </w:r>
          </w:p>
        </w:tc>
        <w:tc>
          <w:tcPr>
            <w:tcW w:w="1620" w:type="dxa"/>
            <w:vAlign w:val="center"/>
          </w:tcPr>
          <w:p w14:paraId="4A08DE04" w14:textId="77777777" w:rsidR="00C62FB6" w:rsidRPr="00C62FB6" w:rsidRDefault="00C62FB6" w:rsidP="00C62FB6">
            <w:pPr>
              <w:pStyle w:val="ProductList-Body"/>
            </w:pPr>
            <w:r>
              <w:t>Evet</w:t>
            </w:r>
          </w:p>
        </w:tc>
        <w:tc>
          <w:tcPr>
            <w:tcW w:w="1800" w:type="dxa"/>
            <w:vAlign w:val="center"/>
          </w:tcPr>
          <w:p w14:paraId="513A09EE" w14:textId="540A7A4F" w:rsidR="00C62FB6" w:rsidRPr="00C62FB6" w:rsidRDefault="008F0187" w:rsidP="00C62FB6">
            <w:pPr>
              <w:pStyle w:val="ProductList-Body"/>
            </w:pPr>
            <w:r>
              <w:t>Evet</w:t>
            </w:r>
          </w:p>
        </w:tc>
        <w:tc>
          <w:tcPr>
            <w:tcW w:w="1723" w:type="dxa"/>
            <w:vAlign w:val="center"/>
          </w:tcPr>
          <w:p w14:paraId="3A9BDE6E" w14:textId="77777777" w:rsidR="00C62FB6" w:rsidRPr="00C62FB6" w:rsidRDefault="00C62FB6" w:rsidP="00C62FB6">
            <w:pPr>
              <w:pStyle w:val="ProductList-Body"/>
            </w:pPr>
            <w:r>
              <w:t>Evet</w:t>
            </w:r>
          </w:p>
        </w:tc>
        <w:tc>
          <w:tcPr>
            <w:tcW w:w="1697" w:type="dxa"/>
            <w:vAlign w:val="center"/>
          </w:tcPr>
          <w:p w14:paraId="08B0FC2E" w14:textId="77777777" w:rsidR="00C62FB6" w:rsidRPr="00C62FB6" w:rsidRDefault="00C62FB6" w:rsidP="00C62FB6">
            <w:pPr>
              <w:pStyle w:val="ProductList-Body"/>
            </w:pPr>
            <w:r>
              <w:t>Evet</w:t>
            </w:r>
          </w:p>
        </w:tc>
      </w:tr>
      <w:tr w:rsidR="00C62FB6" w:rsidRPr="00C62FB6" w14:paraId="10E95515" w14:textId="77777777" w:rsidTr="000D0B68">
        <w:trPr>
          <w:trHeight w:val="288"/>
        </w:trPr>
        <w:tc>
          <w:tcPr>
            <w:tcW w:w="2767" w:type="dxa"/>
            <w:vAlign w:val="center"/>
          </w:tcPr>
          <w:p w14:paraId="5903AB48" w14:textId="77777777" w:rsidR="00C62FB6" w:rsidRPr="00C62FB6" w:rsidRDefault="00C62FB6" w:rsidP="00C62FB6">
            <w:pPr>
              <w:pStyle w:val="ProductList-Body"/>
            </w:pPr>
            <w:r>
              <w:t>Microsoft Azure Office Hizmetler</w:t>
            </w:r>
          </w:p>
        </w:tc>
        <w:tc>
          <w:tcPr>
            <w:tcW w:w="1193" w:type="dxa"/>
            <w:vAlign w:val="center"/>
          </w:tcPr>
          <w:p w14:paraId="7CCEDF9D" w14:textId="77777777" w:rsidR="00C62FB6" w:rsidRPr="00C62FB6" w:rsidRDefault="00C62FB6" w:rsidP="00C62FB6">
            <w:pPr>
              <w:pStyle w:val="ProductList-Body"/>
            </w:pPr>
            <w:r>
              <w:t>Evet</w:t>
            </w:r>
          </w:p>
        </w:tc>
        <w:tc>
          <w:tcPr>
            <w:tcW w:w="1620" w:type="dxa"/>
            <w:vAlign w:val="center"/>
          </w:tcPr>
          <w:p w14:paraId="276590E8" w14:textId="77777777" w:rsidR="00C62FB6" w:rsidRPr="00C62FB6" w:rsidRDefault="00C62FB6" w:rsidP="00C62FB6">
            <w:pPr>
              <w:pStyle w:val="ProductList-Body"/>
            </w:pPr>
            <w:r>
              <w:t>Evet</w:t>
            </w:r>
          </w:p>
        </w:tc>
        <w:tc>
          <w:tcPr>
            <w:tcW w:w="1800" w:type="dxa"/>
            <w:vAlign w:val="center"/>
          </w:tcPr>
          <w:p w14:paraId="7E74EC52" w14:textId="77777777" w:rsidR="00C62FB6" w:rsidRPr="00C62FB6" w:rsidRDefault="00C62FB6" w:rsidP="00C62FB6">
            <w:pPr>
              <w:pStyle w:val="ProductList-Body"/>
            </w:pPr>
            <w:r>
              <w:t>Evet</w:t>
            </w:r>
          </w:p>
        </w:tc>
        <w:tc>
          <w:tcPr>
            <w:tcW w:w="1723" w:type="dxa"/>
            <w:vAlign w:val="center"/>
          </w:tcPr>
          <w:p w14:paraId="669AF009" w14:textId="77777777" w:rsidR="00C62FB6" w:rsidRPr="00C62FB6" w:rsidRDefault="00C62FB6" w:rsidP="00C62FB6">
            <w:pPr>
              <w:pStyle w:val="ProductList-Body"/>
            </w:pPr>
            <w:r>
              <w:t>Farklılık gösterir*</w:t>
            </w:r>
          </w:p>
        </w:tc>
        <w:tc>
          <w:tcPr>
            <w:tcW w:w="1697" w:type="dxa"/>
            <w:vAlign w:val="center"/>
          </w:tcPr>
          <w:p w14:paraId="60F778FC" w14:textId="77777777" w:rsidR="00C62FB6" w:rsidRPr="00C62FB6" w:rsidRDefault="00C62FB6" w:rsidP="00C62FB6">
            <w:pPr>
              <w:pStyle w:val="ProductList-Body"/>
            </w:pPr>
            <w:r>
              <w:t>Farklılık gösterir*</w:t>
            </w:r>
          </w:p>
        </w:tc>
      </w:tr>
      <w:tr w:rsidR="00C62FB6" w:rsidRPr="00C62FB6" w14:paraId="247EA9C8" w14:textId="77777777" w:rsidTr="000D0B68">
        <w:trPr>
          <w:trHeight w:val="288"/>
        </w:trPr>
        <w:tc>
          <w:tcPr>
            <w:tcW w:w="2767" w:type="dxa"/>
            <w:vAlign w:val="center"/>
          </w:tcPr>
          <w:p w14:paraId="6271D1EE" w14:textId="6E51AF0A" w:rsidR="00C62FB6" w:rsidRPr="00C62FB6" w:rsidRDefault="00C62FB6" w:rsidP="00C62FB6">
            <w:pPr>
              <w:pStyle w:val="ProductList-Body"/>
            </w:pPr>
            <w:r>
              <w:t>Microsoft Intune Çevrimiçi Hizmetleri</w:t>
            </w:r>
          </w:p>
        </w:tc>
        <w:tc>
          <w:tcPr>
            <w:tcW w:w="1193" w:type="dxa"/>
            <w:vAlign w:val="center"/>
          </w:tcPr>
          <w:p w14:paraId="438F865B" w14:textId="77777777" w:rsidR="00C62FB6" w:rsidRPr="00C62FB6" w:rsidRDefault="00C62FB6" w:rsidP="00C62FB6">
            <w:pPr>
              <w:pStyle w:val="ProductList-Body"/>
            </w:pPr>
            <w:r>
              <w:t>Evet</w:t>
            </w:r>
          </w:p>
        </w:tc>
        <w:tc>
          <w:tcPr>
            <w:tcW w:w="1620" w:type="dxa"/>
            <w:vAlign w:val="center"/>
          </w:tcPr>
          <w:p w14:paraId="7422244D" w14:textId="77777777" w:rsidR="00C62FB6" w:rsidRPr="00C62FB6" w:rsidRDefault="00C62FB6" w:rsidP="00C62FB6">
            <w:pPr>
              <w:pStyle w:val="ProductList-Body"/>
            </w:pPr>
            <w:r>
              <w:t>Evet</w:t>
            </w:r>
          </w:p>
        </w:tc>
        <w:tc>
          <w:tcPr>
            <w:tcW w:w="1800" w:type="dxa"/>
            <w:vAlign w:val="center"/>
          </w:tcPr>
          <w:p w14:paraId="5CD7969B" w14:textId="1E84F7A1" w:rsidR="00C62FB6" w:rsidRPr="00C62FB6" w:rsidRDefault="008F0187" w:rsidP="00C62FB6">
            <w:pPr>
              <w:pStyle w:val="ProductList-Body"/>
            </w:pPr>
            <w:r>
              <w:t>Evet</w:t>
            </w:r>
          </w:p>
        </w:tc>
        <w:tc>
          <w:tcPr>
            <w:tcW w:w="1723" w:type="dxa"/>
            <w:vAlign w:val="center"/>
          </w:tcPr>
          <w:p w14:paraId="55B9A33B" w14:textId="4D85A95E" w:rsidR="00C62FB6" w:rsidRPr="00C62FB6" w:rsidRDefault="009A65DA" w:rsidP="00C62FB6">
            <w:pPr>
              <w:pStyle w:val="ProductList-Body"/>
            </w:pPr>
            <w:r>
              <w:t>Evet</w:t>
            </w:r>
          </w:p>
        </w:tc>
        <w:tc>
          <w:tcPr>
            <w:tcW w:w="1697" w:type="dxa"/>
            <w:vAlign w:val="center"/>
          </w:tcPr>
          <w:p w14:paraId="4DB7EFFD" w14:textId="1BBF4E19" w:rsidR="00C62FB6" w:rsidRPr="00C62FB6" w:rsidRDefault="009A65DA" w:rsidP="00C62FB6">
            <w:pPr>
              <w:pStyle w:val="ProductList-Body"/>
            </w:pPr>
            <w:r>
              <w:t>Evet</w:t>
            </w:r>
          </w:p>
        </w:tc>
      </w:tr>
    </w:tbl>
    <w:p w14:paraId="15A1B9DB" w14:textId="47FDBC72" w:rsidR="00C62FB6" w:rsidRPr="00690C65" w:rsidRDefault="00C62FB6" w:rsidP="00C62FB6">
      <w:pPr>
        <w:pStyle w:val="ProductList-Body"/>
      </w:pPr>
      <w:r>
        <w:t>*Mevcut kapsamın ayrıntıları denetim raporunda, özeti ise Microsoft Azure Trust Center</w:t>
      </w:r>
      <w:r w:rsidR="002C12D5">
        <w:t>’</w:t>
      </w:r>
      <w:r>
        <w:t>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C62FB6">
      <w:pPr>
        <w:pStyle w:val="ProductList-Body"/>
        <w:numPr>
          <w:ilvl w:val="1"/>
          <w:numId w:val="9"/>
        </w:numPr>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C62FB6">
      <w:pPr>
        <w:pStyle w:val="ProductList-Body"/>
        <w:numPr>
          <w:ilvl w:val="1"/>
          <w:numId w:val="9"/>
        </w:numPr>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261D77BB" w14:textId="77777777" w:rsidR="005A692F" w:rsidRPr="000772BE" w:rsidRDefault="00CD4E28" w:rsidP="005A692F">
      <w:pPr>
        <w:pStyle w:val="ProductList-Body"/>
        <w:shd w:val="clear" w:color="auto" w:fill="A6A6A6" w:themeFill="background1" w:themeFillShade="A6"/>
        <w:spacing w:before="120" w:after="240"/>
        <w:jc w:val="right"/>
      </w:pPr>
      <w:hyperlink w:anchor="İçindekiler" w:history="1">
        <w:r w:rsidR="005A692F">
          <w:rPr>
            <w:rStyle w:val="Hyperlink"/>
            <w:sz w:val="16"/>
            <w:szCs w:val="16"/>
          </w:rPr>
          <w:t>İçindekiler</w:t>
        </w:r>
      </w:hyperlink>
      <w:r w:rsidR="005A692F">
        <w:rPr>
          <w:sz w:val="16"/>
          <w:szCs w:val="16"/>
        </w:rPr>
        <w:t xml:space="preserve"> / </w:t>
      </w:r>
      <w:hyperlink w:anchor="GeneralTerms" w:history="1">
        <w:r w:rsidR="005A692F">
          <w:rPr>
            <w:rStyle w:val="Hyperlink"/>
            <w:sz w:val="16"/>
            <w:szCs w:val="16"/>
          </w:rPr>
          <w:t>Genel Koşullar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36116422"/>
      <w:r>
        <w:t>Çevrimiçi Hizmete Yönelik Hükümler</w:t>
      </w:r>
      <w:bookmarkEnd w:id="61"/>
      <w:bookmarkEnd w:id="62"/>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63" w:name="_Toc436116423"/>
      <w:r w:rsidRPr="006934B7">
        <w:rPr>
          <w:lang w:val="tr-TR"/>
        </w:rPr>
        <w:t>Microsoft Azure Hizmetler</w:t>
      </w:r>
      <w:bookmarkEnd w:id="63"/>
    </w:p>
    <w:p w14:paraId="0B629F73" w14:textId="77777777" w:rsidR="005A692F" w:rsidRPr="000772BE" w:rsidRDefault="005A692F" w:rsidP="005A692F">
      <w:pPr>
        <w:pStyle w:val="ProductList-Body"/>
      </w:pPr>
      <w:r>
        <w:rPr>
          <w:b/>
          <w:color w:val="00188F"/>
        </w:rPr>
        <w:t>Bildirimler</w:t>
      </w:r>
    </w:p>
    <w:p w14:paraId="24B11431" w14:textId="14B331D8" w:rsidR="00CC34E7" w:rsidRPr="00690C65" w:rsidRDefault="00CD4E28" w:rsidP="005A692F">
      <w:pPr>
        <w:pStyle w:val="ProductList-Body"/>
      </w:pPr>
      <w:hyperlink w:anchor="Attachment1" w:history="1">
        <w:r w:rsidR="005A692F">
          <w:rPr>
            <w:rStyle w:val="Hyperlink"/>
          </w:rPr>
          <w:t>Ek 1</w:t>
        </w:r>
      </w:hyperlink>
      <w:r w:rsidR="005A692F">
        <w:t>'de yer alan Profesyonel Hizmetler ve H.264/AVC Görsel Standardı, VC-1 Video Standardı ve MPEG-4 Kısım 2 Görsel Standardı ve MPEG-2 Video Standardı Bildirimleri geçerlidir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CD4E28"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4C606E5C" w:rsidR="004731AE" w:rsidRDefault="004731AE" w:rsidP="004731AE">
      <w:pPr>
        <w:pStyle w:val="ProductList-Body"/>
      </w:pPr>
      <w:r>
        <w:t xml:space="preserve">“Microsoft Azure Hizmetleri”; ayrıca lisanslanan şekilde belirtilenler dışında, </w:t>
      </w:r>
      <w:hyperlink r:id="rId31" w:history="1">
        <w:r w:rsidRPr="004731AE">
          <w:rPr>
            <w:rStyle w:val="Hyperlink"/>
          </w:rPr>
          <w:t>http://azure.microsoft.com/services/</w:t>
        </w:r>
      </w:hyperlink>
      <w:r>
        <w:t xml:space="preserve">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2F8739E8" w14:textId="7ECD7C0F" w:rsidR="00BB13A7" w:rsidRPr="00690C65" w:rsidRDefault="00BB13A7" w:rsidP="00BB13A7">
      <w:pPr>
        <w:pStyle w:val="ProductList-Body"/>
      </w:pPr>
      <w:r>
        <w:rPr>
          <w:b/>
          <w:color w:val="00188F"/>
        </w:rPr>
        <w:t>Microsoft Azure İçindeki Yazılımın Kullanımı</w:t>
      </w:r>
    </w:p>
    <w:p w14:paraId="0F0BF3D1" w14:textId="0DA6C1F9" w:rsidR="00272578" w:rsidRPr="00690C65" w:rsidRDefault="00BB13A7" w:rsidP="00BB13A7">
      <w:pPr>
        <w:pStyle w:val="ProductList-Body"/>
      </w:pPr>
      <w:r>
        <w:t>Belirli Microsoft Azure Hizmetleri, müşterilere Microsoft Azure içindeki yazılımları çalıştırma olanağı sağlar. Bir Microsoft Azure Hizmeti içinde sunulan Microsoft yazılımı için, Microsoft, Müşteriye yazılımı yalnızca Microsoft Azure Hizmeti içinde ve sunulabilecek ek lisans hükümlerine tabi olarak kullanması için sınırlı bir lisans verir. Müşterinin Microsoft Azure Hizmetleri üyeliğinden ayrı olarak yazılım için lisansı olmadığı sürece, Müşteri söz konusu yazılımı Microsoft Azure Hizmeti dışında kullanamaz.</w:t>
      </w:r>
      <w:r w:rsidR="008D70D7">
        <w:t xml:space="preserve"> </w:t>
      </w:r>
      <w:r>
        <w:t>Müşteri, bir Microsoft Azure Hizmeti içinde herhangi bir yazılımı karşıya yüklerse veya yüklerse, söz konusu yazılımı Microsoft Azure Hizmeti içinde kullanmak için gereken hakları almayı kabul eder.</w:t>
      </w:r>
    </w:p>
    <w:p w14:paraId="31B193D4" w14:textId="77777777" w:rsidR="00CD7F8D" w:rsidRPr="0008488D" w:rsidRDefault="00CD7F8D" w:rsidP="00BB13A7">
      <w:pPr>
        <w:pStyle w:val="ProductList-Body"/>
        <w:rPr>
          <w:sz w:val="16"/>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08488D" w:rsidRDefault="005F013C" w:rsidP="00272578">
      <w:pPr>
        <w:pStyle w:val="ProductList-Body"/>
        <w:rPr>
          <w:sz w:val="16"/>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08488D" w:rsidRDefault="009616E2" w:rsidP="00272578">
      <w:pPr>
        <w:pStyle w:val="ProductList-Body"/>
        <w:rPr>
          <w:sz w:val="16"/>
        </w:rPr>
      </w:pPr>
    </w:p>
    <w:p w14:paraId="3C9319FB" w14:textId="1AC547E7" w:rsidR="009616E2" w:rsidRPr="00690C65" w:rsidRDefault="00BB13A7" w:rsidP="00927DFB">
      <w:pPr>
        <w:pStyle w:val="ProductList-Body"/>
      </w:pPr>
      <w:r>
        <w:rPr>
          <w:b/>
          <w:color w:val="00188F"/>
        </w:rPr>
        <w:t>Market</w:t>
      </w:r>
    </w:p>
    <w:p w14:paraId="3107EC32" w14:textId="0DC820BA" w:rsidR="000E6ED8" w:rsidRPr="00690C65"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65E06F6C" w14:textId="49050EAF" w:rsidR="003D22CB" w:rsidRPr="00690C65" w:rsidRDefault="00CD4E2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2D80128" w14:textId="48A05148" w:rsidR="008070AF" w:rsidRPr="006934B7" w:rsidRDefault="008070AF" w:rsidP="001775F0">
      <w:pPr>
        <w:pStyle w:val="ProductList-OfferingGroupHeading"/>
        <w:rPr>
          <w:lang w:val="tr-TR"/>
        </w:rPr>
      </w:pPr>
      <w:bookmarkStart w:id="64" w:name="_Toc436116424"/>
      <w:r w:rsidRPr="006934B7">
        <w:rPr>
          <w:lang w:val="tr-TR"/>
        </w:rPr>
        <w:t>Kurumsal Hareketlilik Hizmetleri</w:t>
      </w:r>
      <w:bookmarkEnd w:id="64"/>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CD4E28"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08488D" w:rsidRDefault="008070AF" w:rsidP="008070AF">
      <w:pPr>
        <w:pStyle w:val="ProductList-Body"/>
        <w:rPr>
          <w:sz w:val="16"/>
        </w:rPr>
      </w:pPr>
    </w:p>
    <w:p w14:paraId="3ED67CDF" w14:textId="77777777" w:rsidR="008070AF" w:rsidRPr="00690C65" w:rsidRDefault="008070AF" w:rsidP="008070AF">
      <w:pPr>
        <w:pStyle w:val="ProductList-Body"/>
        <w:tabs>
          <w:tab w:val="clear" w:pos="158"/>
          <w:tab w:val="left" w:pos="180"/>
        </w:tabs>
      </w:pPr>
      <w:r>
        <w:rPr>
          <w:b/>
          <w:color w:val="00188F"/>
        </w:rPr>
        <w:t>Abonelik Lisansı Paketleri</w:t>
      </w:r>
    </w:p>
    <w:p w14:paraId="45814BFB" w14:textId="528A61E8" w:rsidR="008070AF" w:rsidRPr="00690C65" w:rsidRDefault="008070AF" w:rsidP="008070AF">
      <w:pPr>
        <w:pStyle w:val="ProductList-Body"/>
      </w:pPr>
      <w:r>
        <w:t>Kullanıcı SL</w:t>
      </w:r>
      <w:r w:rsidR="002C12D5">
        <w:t>’</w:t>
      </w:r>
      <w:r>
        <w:t>lerine ek olarak, Azure Active Directory Premium, Azure Rights Management ve Microsoft Intune gerekliliklerini yerine getiren diğer SL</w:t>
      </w:r>
      <w:r w:rsidR="002C12D5">
        <w:t>’</w:t>
      </w:r>
      <w:r>
        <w:t xml:space="preserve">ler için bkz. </w:t>
      </w:r>
      <w:hyperlink w:anchor="Attachment2" w:history="1">
        <w:r>
          <w:rPr>
            <w:rStyle w:val="Hyperlink"/>
          </w:rPr>
          <w:t>Ek 2</w:t>
        </w:r>
      </w:hyperlink>
      <w:r>
        <w:t>.</w:t>
      </w:r>
    </w:p>
    <w:p w14:paraId="1E0A2C1F" w14:textId="77777777" w:rsidR="00706672" w:rsidRPr="0008488D" w:rsidRDefault="00706672" w:rsidP="008070AF">
      <w:pPr>
        <w:pStyle w:val="ProductList-Body"/>
        <w:rPr>
          <w:sz w:val="16"/>
        </w:rPr>
      </w:pPr>
    </w:p>
    <w:p w14:paraId="1D87E99A" w14:textId="1640796F" w:rsidR="00122096" w:rsidRPr="006934B7" w:rsidRDefault="00122096" w:rsidP="001775F0">
      <w:pPr>
        <w:pStyle w:val="ProductList-Offering2Heading"/>
        <w:rPr>
          <w:lang w:val="tr-TR"/>
        </w:rPr>
      </w:pPr>
      <w:r w:rsidRPr="006934B7">
        <w:rPr>
          <w:lang w:val="tr-TR"/>
        </w:rPr>
        <w:tab/>
      </w:r>
      <w:bookmarkStart w:id="65" w:name="_Toc436116425"/>
      <w:r w:rsidRPr="006934B7">
        <w:rPr>
          <w:lang w:val="tr-TR"/>
        </w:rPr>
        <w:t>Azure Active Directory Basic</w:t>
      </w:r>
      <w:bookmarkEnd w:id="65"/>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690C65" w:rsidRDefault="00CD4E2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CBEF750" w14:textId="77777777" w:rsidR="00706672" w:rsidRPr="006934B7" w:rsidRDefault="00706672" w:rsidP="001775F0">
      <w:pPr>
        <w:pStyle w:val="ProductList-Offering2Heading"/>
        <w:rPr>
          <w:lang w:val="tr-TR"/>
        </w:rPr>
      </w:pPr>
      <w:r w:rsidRPr="006934B7">
        <w:rPr>
          <w:lang w:val="tr-TR"/>
        </w:rPr>
        <w:tab/>
      </w:r>
      <w:bookmarkStart w:id="66" w:name="_Toc436116426"/>
      <w:r w:rsidRPr="006934B7">
        <w:rPr>
          <w:lang w:val="tr-TR"/>
        </w:rPr>
        <w:t>Azure Active Directory Premium</w:t>
      </w:r>
      <w:bookmarkEnd w:id="66"/>
    </w:p>
    <w:p w14:paraId="15226D31" w14:textId="511F67C2" w:rsidR="00706672" w:rsidRPr="00690C65" w:rsidRDefault="00706672" w:rsidP="00706672">
      <w:pPr>
        <w:pStyle w:val="ProductList-Body"/>
      </w:pPr>
      <w:r>
        <w:t>Müşteri, Single Sign-On hizmetini kullanarak, SaaS Uygulamalarını/Özel Uygulamaları önceden entegre edebilir. Müşteri, bir Microsoft Azure Active Directory Premium Kullanıcı SL</w:t>
      </w:r>
      <w:r w:rsidR="002C12D5">
        <w:t>’</w:t>
      </w:r>
      <w:r>
        <w:t>si ile birlikte dahil edilen Forefront Identity Manager yazılımında yer verilen hiçbir veri setini (veya bir veri setinin hiçbir kısmını) kopyalayamaz veya dağıtamaz.</w:t>
      </w:r>
    </w:p>
    <w:p w14:paraId="64C39BF5" w14:textId="77777777" w:rsidR="00706672" w:rsidRPr="00690C65" w:rsidRDefault="00CD4E2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4386A4A" w14:textId="77777777" w:rsidR="006934B7" w:rsidRPr="006934B7" w:rsidRDefault="006934B7" w:rsidP="006934B7">
      <w:pPr>
        <w:pStyle w:val="ProductList-Offering2Heading"/>
        <w:outlineLvl w:val="2"/>
        <w:rPr>
          <w:lang w:val="tr-TR"/>
        </w:rPr>
      </w:pPr>
      <w:r w:rsidRPr="006934B7">
        <w:rPr>
          <w:lang w:val="tr-TR"/>
        </w:rPr>
        <w:tab/>
      </w:r>
      <w:bookmarkStart w:id="67" w:name="AzureRightsManagement"/>
      <w:bookmarkStart w:id="68" w:name="_Toc431797708"/>
      <w:bookmarkStart w:id="69" w:name="_Toc431459524"/>
      <w:bookmarkStart w:id="70" w:name="_Toc436116427"/>
      <w:r w:rsidRPr="006934B7">
        <w:rPr>
          <w:lang w:val="tr-TR"/>
        </w:rPr>
        <w:t>Azure Hak Yönetimi</w:t>
      </w:r>
      <w:bookmarkEnd w:id="67"/>
      <w:bookmarkEnd w:id="68"/>
      <w:bookmarkEnd w:id="69"/>
      <w:bookmarkEnd w:id="70"/>
    </w:p>
    <w:p w14:paraId="03525474" w14:textId="77777777" w:rsidR="006934B7" w:rsidRPr="00927E5E" w:rsidRDefault="006934B7" w:rsidP="006934B7">
      <w:pPr>
        <w:pStyle w:val="ProductList-Body"/>
        <w:tabs>
          <w:tab w:val="clear" w:pos="158"/>
          <w:tab w:val="left" w:pos="360"/>
        </w:tabs>
      </w:pPr>
      <w:r>
        <w:rPr>
          <w:b/>
          <w:color w:val="00188F"/>
        </w:rPr>
        <w:t>Bildirimler</w:t>
      </w:r>
    </w:p>
    <w:p w14:paraId="087EA921" w14:textId="77777777" w:rsidR="006934B7" w:rsidRPr="00927E5E" w:rsidRDefault="00CD4E28" w:rsidP="006934B7">
      <w:pPr>
        <w:pStyle w:val="ProductList-Body"/>
      </w:pPr>
      <w:hyperlink w:anchor="Attachment1" w:history="1">
        <w:r w:rsidR="006934B7">
          <w:rPr>
            <w:rStyle w:val="Hyperlink"/>
          </w:rPr>
          <w:t>Ek 1</w:t>
        </w:r>
      </w:hyperlink>
      <w:r w:rsidR="006934B7">
        <w:t xml:space="preserve"> bölümündeki Bing Haritalar Bildirimi geçerlidir.</w:t>
      </w:r>
    </w:p>
    <w:p w14:paraId="2FD857C4" w14:textId="18345730" w:rsidR="008070AF" w:rsidRPr="00690C65" w:rsidRDefault="00CD4E2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32C8B0C2" w14:textId="45918953" w:rsidR="00D44190" w:rsidRPr="006934B7" w:rsidRDefault="00D44190" w:rsidP="001775F0">
      <w:pPr>
        <w:pStyle w:val="ProductList-Offering2Heading"/>
        <w:rPr>
          <w:lang w:val="tr-TR"/>
        </w:rPr>
      </w:pPr>
      <w:bookmarkStart w:id="71" w:name="_Toc388464308"/>
      <w:bookmarkEnd w:id="71"/>
      <w:r w:rsidRPr="006934B7">
        <w:rPr>
          <w:lang w:val="tr-TR"/>
        </w:rPr>
        <w:tab/>
      </w:r>
      <w:bookmarkStart w:id="72" w:name="_Toc436116428"/>
      <w:r w:rsidRPr="006934B7">
        <w:rPr>
          <w:lang w:val="tr-TR"/>
        </w:rPr>
        <w:t>Azure RemoteApp</w:t>
      </w:r>
      <w:bookmarkEnd w:id="72"/>
    </w:p>
    <w:p w14:paraId="5831C3F6" w14:textId="77777777" w:rsidR="00D44190" w:rsidRPr="00690C65" w:rsidRDefault="00CD4E2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452417D" w14:textId="015DF0ED" w:rsidR="008070AF" w:rsidRPr="006934B7" w:rsidRDefault="008070AF" w:rsidP="001775F0">
      <w:pPr>
        <w:pStyle w:val="ProductList-Offering2Heading"/>
        <w:rPr>
          <w:lang w:val="tr-TR"/>
        </w:rPr>
      </w:pPr>
      <w:r w:rsidRPr="006934B7">
        <w:rPr>
          <w:lang w:val="tr-TR"/>
        </w:rPr>
        <w:tab/>
      </w:r>
      <w:bookmarkStart w:id="73" w:name="_Toc436116429"/>
      <w:r w:rsidRPr="006934B7">
        <w:rPr>
          <w:lang w:val="tr-TR"/>
        </w:rPr>
        <w:t>Microsoft Intune</w:t>
      </w:r>
      <w:bookmarkEnd w:id="7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(kullanıcı başına)</w:t>
      </w:r>
    </w:p>
    <w:p w14:paraId="1F07D587" w14:textId="4E9FAD78" w:rsidR="008070AF" w:rsidRPr="00690C65" w:rsidRDefault="006E5B74" w:rsidP="008070AF">
      <w:pPr>
        <w:pStyle w:val="ProductList-Body"/>
      </w:pPr>
      <w:r>
        <w:rPr>
          <w:rFonts w:asciiTheme="majorHAnsi" w:hAnsiTheme="majorHAnsi"/>
          <w:sz w:val="16"/>
          <w:szCs w:val="16"/>
        </w:rPr>
        <w:t>Sistem Merkezi Yapılandırması için Microsoft Intune Eklentisi</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Yönetici ve Sistem Merkezi Son Nokta Koruması (kullanıcı başına)</w:t>
      </w:r>
      <w:r>
        <w:rPr>
          <w:rFonts w:asciiTheme="majorHAnsi" w:hAnsiTheme="majorHAnsi"/>
          <w:sz w:val="16"/>
          <w:szCs w:val="16"/>
        </w:rPr>
        <w:br/>
        <w:t>(“Microsoft Intune Eklentisi”)</w:t>
      </w:r>
    </w:p>
    <w:p w14:paraId="6A81CB19" w14:textId="77777777" w:rsidR="008070AF" w:rsidRPr="00690C65" w:rsidRDefault="008070AF" w:rsidP="008070AF">
      <w:pPr>
        <w:pStyle w:val="ProductList-Body"/>
        <w:pBdr>
          <w:top w:val="single" w:sz="4" w:space="1" w:color="BFBFBF" w:themeColor="background1" w:themeShade="BF"/>
        </w:pBdr>
      </w:pPr>
    </w:p>
    <w:p w14:paraId="4156E56B" w14:textId="77777777" w:rsidR="005A692F" w:rsidRPr="000772BE" w:rsidRDefault="005A692F" w:rsidP="005A692F">
      <w:pPr>
        <w:pStyle w:val="ProductList-Body"/>
        <w:tabs>
          <w:tab w:val="clear" w:pos="158"/>
          <w:tab w:val="left" w:pos="360"/>
        </w:tabs>
      </w:pPr>
      <w:r>
        <w:rPr>
          <w:b/>
          <w:color w:val="00188F"/>
        </w:rPr>
        <w:t>Bildirimler</w:t>
      </w:r>
    </w:p>
    <w:p w14:paraId="44C75092" w14:textId="71021456" w:rsidR="005A692F" w:rsidRDefault="005A692F" w:rsidP="005A692F">
      <w:pPr>
        <w:pStyle w:val="ProductList-Body"/>
        <w:keepNext/>
        <w:tabs>
          <w:tab w:val="clear" w:pos="158"/>
          <w:tab w:val="left" w:pos="180"/>
        </w:tabs>
        <w:rPr>
          <w:b/>
          <w:color w:val="00188F"/>
        </w:rPr>
      </w:pPr>
      <w:r>
        <w:t xml:space="preserve">Müşteriye sağlanan dağıtım hizmetleri, </w:t>
      </w:r>
      <w:hyperlink w:anchor="Attachment1" w:history="1">
        <w:r>
          <w:rPr>
            <w:rStyle w:val="Hyperlink"/>
          </w:rPr>
          <w:t>Ek 1</w:t>
        </w:r>
      </w:hyperlink>
      <w:r>
        <w:t>'de yer alan Profesyonel Hizmetler Bildirimine tabidir.</w:t>
      </w:r>
    </w:p>
    <w:p w14:paraId="24DA9A91" w14:textId="77777777" w:rsidR="005A692F" w:rsidRDefault="005A692F" w:rsidP="004731AE">
      <w:pPr>
        <w:pStyle w:val="ProductList-Body"/>
        <w:keepNext/>
        <w:tabs>
          <w:tab w:val="clear" w:pos="158"/>
          <w:tab w:val="left" w:pos="180"/>
        </w:tabs>
        <w:rPr>
          <w:b/>
          <w:color w:val="00188F"/>
        </w:rPr>
      </w:pPr>
    </w:p>
    <w:p w14:paraId="7AD58DF7" w14:textId="341F039E" w:rsidR="00EF78B8" w:rsidRPr="00690C65" w:rsidRDefault="00EF78B8" w:rsidP="004731AE">
      <w:pPr>
        <w:pStyle w:val="ProductList-Body"/>
        <w:keepNext/>
        <w:tabs>
          <w:tab w:val="clear" w:pos="158"/>
          <w:tab w:val="left" w:pos="180"/>
        </w:tabs>
      </w:pPr>
      <w:r>
        <w:rPr>
          <w:b/>
          <w:color w:val="00188F"/>
        </w:rPr>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5C4269FF" w14:textId="77777777" w:rsidR="004731AE" w:rsidRDefault="004731AE" w:rsidP="008B0B86">
      <w:pPr>
        <w:pStyle w:val="ProductList-Body"/>
        <w:keepNext/>
        <w:rPr>
          <w:b/>
          <w:color w:val="00188F"/>
        </w:rPr>
      </w:pPr>
      <w:r>
        <w:rPr>
          <w:b/>
          <w:color w:val="00188F"/>
        </w:rPr>
        <w:t>Sistem Merkezi Yazılımındaki Windows Yazılım Bileşenleri</w:t>
      </w:r>
    </w:p>
    <w:p w14:paraId="7AE943EF" w14:textId="77777777" w:rsidR="004731AE" w:rsidRDefault="004731AE" w:rsidP="004731AE">
      <w:pPr>
        <w:pStyle w:val="ProductList-Body"/>
      </w:pPr>
      <w:r>
        <w:t xml:space="preserve">Sistem Merkezi yazılımı, aşağıdaki Windows Yazılım Bileşenlerinden bir veya daha fazlasını içerir: Microsoft.NET Framework, Microsoft Data Access Bileşenleri, Powershell yazılımı ve Microsoft Build, Windows Identity Foundation, JAVAScript için Windows Library, Debghelp.dll ve Web Deploy teknolojileri ile ilgili çeşitli.dll uzantılı dosyalar. Windows Yazılım bileşenlerinin kullanımını yöneten lisans koşulları, Ürün Koşullarının Windows 8.1 Pro ve Kurumsal bölümünde yer alır. Ürün Koşulları </w:t>
      </w:r>
      <w:hyperlink r:id="rId37" w:history="1">
        <w:r>
          <w:rPr>
            <w:rStyle w:val="Hyperlink"/>
          </w:rPr>
          <w:t>http://go.microsoft.com/?linkid=9839206</w:t>
        </w:r>
      </w:hyperlink>
      <w:r>
        <w:rPr>
          <w:rStyle w:val="Hyperlink"/>
        </w:rPr>
        <w:t>.</w:t>
      </w:r>
      <w:r>
        <w:t xml:space="preserve"> adresinde yer almaktadır</w:t>
      </w:r>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41E1E483" w14:textId="77777777" w:rsidR="008070AF" w:rsidRPr="00690C65" w:rsidRDefault="00CD4E2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6EE36BF4" w14:textId="45460F2A" w:rsidR="0074447C" w:rsidRPr="006934B7" w:rsidRDefault="0074447C" w:rsidP="001775F0">
      <w:pPr>
        <w:pStyle w:val="ProductList-OfferingGroupHeading"/>
        <w:rPr>
          <w:lang w:val="tr-TR"/>
        </w:rPr>
      </w:pPr>
      <w:bookmarkStart w:id="74" w:name="_Toc436116430"/>
      <w:r w:rsidRPr="006934B7">
        <w:rPr>
          <w:lang w:val="tr-TR"/>
        </w:rPr>
        <w:t xml:space="preserve">Microsoft Dynamics </w:t>
      </w:r>
      <w:r w:rsidR="009A65DA" w:rsidRPr="006934B7">
        <w:rPr>
          <w:lang w:val="tr-TR"/>
        </w:rPr>
        <w:t xml:space="preserve">CRM </w:t>
      </w:r>
      <w:r w:rsidRPr="006934B7">
        <w:rPr>
          <w:lang w:val="tr-TR"/>
        </w:rPr>
        <w:t>Çevrimiçi Hizmetler</w:t>
      </w:r>
      <w:bookmarkEnd w:id="74"/>
    </w:p>
    <w:p w14:paraId="3FFB296F" w14:textId="77777777" w:rsidR="005A692F" w:rsidRPr="000772BE" w:rsidRDefault="005A692F" w:rsidP="005A692F">
      <w:pPr>
        <w:pStyle w:val="ProductList-Body"/>
        <w:tabs>
          <w:tab w:val="clear" w:pos="158"/>
          <w:tab w:val="left" w:pos="360"/>
        </w:tabs>
      </w:pPr>
      <w:r>
        <w:rPr>
          <w:b/>
          <w:color w:val="00188F"/>
        </w:rPr>
        <w:t>Bildirimler</w:t>
      </w:r>
    </w:p>
    <w:p w14:paraId="1FCF693D" w14:textId="1B3BF94D" w:rsidR="0074447C" w:rsidRPr="00690C65" w:rsidRDefault="00CD4E28" w:rsidP="005A692F">
      <w:pPr>
        <w:pStyle w:val="ProductList-Body"/>
      </w:pPr>
      <w:hyperlink w:anchor="Attachment1" w:history="1">
        <w:r w:rsidR="005A692F">
          <w:rPr>
            <w:rStyle w:val="Hyperlink"/>
          </w:rPr>
          <w:t>Ek 1</w:t>
        </w:r>
      </w:hyperlink>
      <w:r w:rsidR="005A692F">
        <w:t>'de yer alan Bing Haritalar ve Profesyonel Hizmetler Bildirimleri geçerlidir</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Abonelik Lisansı Paketleri</w:t>
      </w:r>
    </w:p>
    <w:p w14:paraId="75876E63" w14:textId="5DC8224A" w:rsidR="00234095" w:rsidRPr="00690C65" w:rsidRDefault="003C6496" w:rsidP="003C6496">
      <w:pPr>
        <w:pStyle w:val="ProductList-Body"/>
      </w:pPr>
      <w:r>
        <w:t>Kullanıcı SL</w:t>
      </w:r>
      <w:r w:rsidR="002C12D5">
        <w:t>’</w:t>
      </w:r>
      <w:r>
        <w:t xml:space="preserve">lerine ek olarak, SL gerekliliklerini yerine getiren diğer teklifler için bkz. </w:t>
      </w:r>
      <w:hyperlink w:anchor="Attachment2" w:history="1">
        <w:r>
          <w:rPr>
            <w:rStyle w:val="Hyperlink"/>
          </w:rPr>
          <w:t>Ek 2</w:t>
        </w:r>
      </w:hyperlink>
      <w:r>
        <w:t>.</w:t>
      </w:r>
    </w:p>
    <w:p w14:paraId="0B15327B" w14:textId="77777777" w:rsidR="00234095" w:rsidRPr="00690C65" w:rsidRDefault="00234095" w:rsidP="0074447C">
      <w:pPr>
        <w:pStyle w:val="ProductList-Body"/>
      </w:pPr>
    </w:p>
    <w:p w14:paraId="506FE00C" w14:textId="77777777" w:rsidR="006934B7" w:rsidRPr="006934B7" w:rsidRDefault="006934B7" w:rsidP="006934B7">
      <w:pPr>
        <w:pStyle w:val="ProductList-Offering2Heading"/>
        <w:rPr>
          <w:lang w:val="tr-TR"/>
        </w:rPr>
      </w:pPr>
      <w:r w:rsidRPr="006934B7">
        <w:rPr>
          <w:lang w:val="tr-TR"/>
        </w:rPr>
        <w:tab/>
      </w:r>
      <w:bookmarkStart w:id="75" w:name="_Toc431797712"/>
      <w:bookmarkStart w:id="76" w:name="_Toc431459528"/>
      <w:bookmarkStart w:id="77" w:name="_Toc436116431"/>
      <w:r w:rsidRPr="006934B7">
        <w:rPr>
          <w:lang w:val="tr-TR"/>
        </w:rPr>
        <w:t>Microsoft Dynamics CRM Online</w:t>
      </w:r>
      <w:bookmarkEnd w:id="75"/>
      <w:bookmarkEnd w:id="76"/>
      <w:bookmarkEnd w:id="77"/>
    </w:p>
    <w:p w14:paraId="6EF2FB08" w14:textId="77777777" w:rsidR="006934B7" w:rsidRDefault="006934B7" w:rsidP="006934B7">
      <w:pPr>
        <w:pStyle w:val="ProductList-Offering1"/>
        <w:sectPr w:rsidR="006934B7" w:rsidSect="00D73EC5">
          <w:type w:val="continuous"/>
          <w:pgSz w:w="12240" w:h="15840"/>
          <w:pgMar w:top="1440" w:right="720" w:bottom="1440" w:left="720" w:header="720" w:footer="720" w:gutter="0"/>
          <w:cols w:space="720"/>
          <w:titlePg/>
          <w:docGrid w:linePitch="360"/>
        </w:sectPr>
      </w:pPr>
    </w:p>
    <w:p w14:paraId="7A955777" w14:textId="77777777" w:rsidR="006934B7" w:rsidRPr="00927E5E" w:rsidRDefault="006934B7" w:rsidP="006934B7">
      <w:pPr>
        <w:pStyle w:val="ProductList-Body"/>
      </w:pPr>
      <w:r>
        <w:rPr>
          <w:rFonts w:asciiTheme="majorHAnsi" w:hAnsiTheme="majorHAnsi"/>
          <w:sz w:val="16"/>
          <w:szCs w:val="16"/>
        </w:rPr>
        <w:t>Microsoft Dynamics CM Online Essentials</w:t>
      </w:r>
    </w:p>
    <w:p w14:paraId="4E497048" w14:textId="77777777" w:rsidR="006934B7" w:rsidRPr="00927E5E" w:rsidRDefault="006934B7" w:rsidP="006934B7">
      <w:pPr>
        <w:pStyle w:val="ProductList-Body"/>
      </w:pPr>
      <w:r>
        <w:rPr>
          <w:rFonts w:asciiTheme="majorHAnsi" w:hAnsiTheme="majorHAnsi"/>
          <w:sz w:val="16"/>
          <w:szCs w:val="16"/>
        </w:rPr>
        <w:t>Microsoft Dynamics CRM Online Basic</w:t>
      </w:r>
    </w:p>
    <w:p w14:paraId="72656454" w14:textId="77777777" w:rsidR="006934B7" w:rsidRPr="00927E5E" w:rsidRDefault="006934B7" w:rsidP="006934B7">
      <w:pPr>
        <w:pStyle w:val="ProductList-Body"/>
      </w:pPr>
      <w:r>
        <w:rPr>
          <w:rFonts w:asciiTheme="majorHAnsi" w:hAnsiTheme="majorHAnsi"/>
          <w:sz w:val="16"/>
          <w:szCs w:val="16"/>
        </w:rPr>
        <w:t>Microsoft Dynamics CRM Online Professional</w:t>
      </w:r>
    </w:p>
    <w:p w14:paraId="36C6D31E" w14:textId="77777777" w:rsidR="006934B7" w:rsidRPr="00927E5E" w:rsidRDefault="006934B7" w:rsidP="006934B7">
      <w:pPr>
        <w:pStyle w:val="ProductList-Body"/>
      </w:pPr>
      <w:r>
        <w:rPr>
          <w:rFonts w:asciiTheme="majorHAnsi" w:hAnsiTheme="majorHAnsi"/>
          <w:sz w:val="16"/>
          <w:szCs w:val="16"/>
        </w:rPr>
        <w:t>Microsoft Dynamics CM Online Enterprise</w:t>
      </w:r>
    </w:p>
    <w:p w14:paraId="049DEF42" w14:textId="77777777" w:rsidR="006934B7" w:rsidRPr="00927E5E" w:rsidRDefault="006934B7" w:rsidP="006934B7">
      <w:pPr>
        <w:pStyle w:val="ProductList-Body"/>
      </w:pPr>
      <w:r>
        <w:rPr>
          <w:rFonts w:asciiTheme="majorHAnsi" w:hAnsiTheme="majorHAnsi"/>
          <w:sz w:val="16"/>
          <w:szCs w:val="16"/>
        </w:rPr>
        <w:t>Microsoft Dynamics Çalışan Self-Servisi</w:t>
      </w:r>
    </w:p>
    <w:p w14:paraId="39F063C9" w14:textId="77777777" w:rsidR="006934B7" w:rsidRDefault="006934B7" w:rsidP="006934B7">
      <w:pPr>
        <w:pStyle w:val="ProductList-Body"/>
        <w:sectPr w:rsidR="006934B7" w:rsidSect="00E275D6">
          <w:type w:val="continuous"/>
          <w:pgSz w:w="12240" w:h="15840"/>
          <w:pgMar w:top="1440" w:right="720" w:bottom="1440" w:left="720" w:header="720" w:footer="720" w:gutter="0"/>
          <w:cols w:num="2" w:space="720"/>
          <w:titlePg/>
          <w:docGrid w:linePitch="360"/>
        </w:sectPr>
      </w:pPr>
    </w:p>
    <w:p w14:paraId="5630E152" w14:textId="77777777" w:rsidR="006934B7" w:rsidRPr="00927E5E" w:rsidRDefault="006934B7" w:rsidP="006934B7">
      <w:pPr>
        <w:pStyle w:val="ProductList-Body"/>
        <w:pBdr>
          <w:top w:val="single" w:sz="4" w:space="1" w:color="BFBFBF" w:themeColor="background1" w:themeShade="BF"/>
        </w:pBdr>
      </w:pPr>
    </w:p>
    <w:p w14:paraId="2C40F5AF" w14:textId="77777777" w:rsidR="006934B7" w:rsidRPr="00927E5E" w:rsidRDefault="006934B7" w:rsidP="006934B7">
      <w:pPr>
        <w:pStyle w:val="ProductList-Body"/>
        <w:tabs>
          <w:tab w:val="clear" w:pos="158"/>
          <w:tab w:val="left" w:pos="360"/>
        </w:tabs>
      </w:pPr>
      <w:r>
        <w:rPr>
          <w:b/>
          <w:color w:val="00188F"/>
        </w:rPr>
        <w:t>Harici Kullanıcılar</w:t>
      </w:r>
    </w:p>
    <w:p w14:paraId="531E0DD2" w14:textId="77777777" w:rsidR="006934B7" w:rsidRPr="00927E5E" w:rsidRDefault="006934B7" w:rsidP="006934B7">
      <w:pPr>
        <w:pStyle w:val="ProductList-Body"/>
        <w:tabs>
          <w:tab w:val="clear" w:pos="158"/>
          <w:tab w:val="left" w:pos="360"/>
        </w:tabs>
      </w:pPr>
      <w:r>
        <w:t>Microsoft Dynamics CRM Online ve Parature, from Microsoft'un tüm baskılarının Harici Kullanıcıları, Microsoft Dynamics CRM istemcilerini kullanmadıkları sürece Çevrimiçi Hizmete erişmek için bir SL'ye ihtiyaç duymazlar. Bu istisna, Microsoft Dynamics Marketing, Microsoft Social Engagement erişimi veya Müşterinin ya da Bağlı Kuruluşlarının yüklenicileri veya vekilleri için geçerli değildir.</w:t>
      </w:r>
    </w:p>
    <w:p w14:paraId="719EFD5C" w14:textId="1169F3F6" w:rsidR="004E52BA" w:rsidRPr="00690C65" w:rsidRDefault="00CD4E2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8BD01E1" w14:textId="77777777" w:rsidR="0074447C" w:rsidRPr="006934B7" w:rsidRDefault="0074447C" w:rsidP="001775F0">
      <w:pPr>
        <w:pStyle w:val="ProductList-Offering2Heading"/>
        <w:rPr>
          <w:lang w:val="tr-TR"/>
        </w:rPr>
      </w:pPr>
      <w:bookmarkStart w:id="78" w:name="MicrosoftDynamicsMarketing"/>
      <w:r w:rsidRPr="006934B7">
        <w:rPr>
          <w:lang w:val="tr-TR"/>
        </w:rPr>
        <w:tab/>
      </w:r>
      <w:bookmarkStart w:id="79" w:name="_Toc436116432"/>
      <w:r w:rsidRPr="006934B7">
        <w:rPr>
          <w:lang w:val="tr-TR"/>
        </w:rPr>
        <w:t>Microsoft Dynamics Marketing</w:t>
      </w:r>
      <w:bookmarkEnd w:id="79"/>
    </w:p>
    <w:bookmarkEnd w:id="78"/>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F28DF" w:rsidRDefault="0074447C" w:rsidP="0074447C">
      <w:pPr>
        <w:pStyle w:val="ProductList-Body"/>
        <w:pBdr>
          <w:top w:val="single" w:sz="4" w:space="1" w:color="BFBFBF" w:themeColor="background1" w:themeShade="BF"/>
        </w:pBdr>
        <w:rPr>
          <w:sz w:val="16"/>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4F28DF" w:rsidRDefault="00E53C1F" w:rsidP="0074447C">
      <w:pPr>
        <w:pStyle w:val="ProductList-Body"/>
        <w:tabs>
          <w:tab w:val="clear" w:pos="158"/>
          <w:tab w:val="left" w:pos="360"/>
        </w:tabs>
        <w:rPr>
          <w:sz w:val="16"/>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035FAC29" w:rsidR="0074447C" w:rsidRDefault="0074447C" w:rsidP="0074447C">
      <w:pPr>
        <w:pStyle w:val="ProductList-Body"/>
      </w:pPr>
      <w:r>
        <w:t>Bu Çevrimiçi Hizmeti Web Portalı Kullanıcıları olarak yapılandıran ve erişen kullanıcılar, Kullanıcı SL</w:t>
      </w:r>
      <w:r w:rsidR="002C12D5">
        <w:t>’</w:t>
      </w:r>
      <w:r>
        <w:t>lerine ihtiyaç duymazlar.</w:t>
      </w:r>
    </w:p>
    <w:p w14:paraId="085C544D" w14:textId="482B657E" w:rsidR="006934B7" w:rsidRDefault="006934B7" w:rsidP="0074447C">
      <w:pPr>
        <w:pStyle w:val="ProductList-Body"/>
      </w:pPr>
    </w:p>
    <w:p w14:paraId="2FAAD05D" w14:textId="77777777" w:rsidR="006934B7" w:rsidRDefault="006934B7" w:rsidP="006934B7">
      <w:pPr>
        <w:pStyle w:val="ProductList-SubSubSectionHeading"/>
      </w:pPr>
      <w:bookmarkStart w:id="80" w:name="_Toc436116433"/>
      <w:r>
        <w:t>Mobil SMS Mesajlaşması:</w:t>
      </w:r>
      <w:bookmarkEnd w:id="80"/>
    </w:p>
    <w:p w14:paraId="331E43D0" w14:textId="47084E76" w:rsidR="006934B7" w:rsidRPr="00927E5E" w:rsidRDefault="006934B7" w:rsidP="006934B7">
      <w:pPr>
        <w:pStyle w:val="ProductList-Body"/>
      </w:pPr>
      <w:r>
        <w:t>Microsoft tarafından sağlanan tüm mobil kısa mesajlarının içeriğinden, oluşturulmasından, başlatılmasından ve iletilmesinden yalnızca Müşteri sorumlu olacaktır ve Müşteri, tüm ilgili sektör kullanım kurallarına uyacaktır. Kısa mesajların iletilmesinde yer alan üçüncü kişi toplayıcılar veya taşıyıcılar Microsoft alt yüklenicileri değildir.</w:t>
      </w:r>
    </w:p>
    <w:p w14:paraId="6DE06528" w14:textId="77777777" w:rsidR="0074447C" w:rsidRPr="00690C65" w:rsidRDefault="00CD4E2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C492BA3" w14:textId="163FBDEA" w:rsidR="00234095" w:rsidRPr="006934B7" w:rsidRDefault="00234095" w:rsidP="006934B7">
      <w:pPr>
        <w:pStyle w:val="ProductList-Offering2Heading"/>
        <w:keepNext/>
        <w:rPr>
          <w:lang w:val="fr-FR"/>
        </w:rPr>
      </w:pPr>
      <w:r w:rsidRPr="006934B7">
        <w:rPr>
          <w:lang w:val="fr-FR"/>
        </w:rPr>
        <w:tab/>
      </w:r>
      <w:bookmarkStart w:id="81" w:name="_Toc436116434"/>
      <w:r w:rsidRPr="006934B7">
        <w:rPr>
          <w:lang w:val="fr-FR"/>
        </w:rPr>
        <w:t>Microsoft Social Engagement</w:t>
      </w:r>
      <w:bookmarkEnd w:id="81"/>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4F28DF" w:rsidRDefault="00234095" w:rsidP="00234095">
      <w:pPr>
        <w:pStyle w:val="ProductList-Body"/>
        <w:pBdr>
          <w:top w:val="single" w:sz="4" w:space="1" w:color="BFBFBF" w:themeColor="background1" w:themeShade="BF"/>
        </w:pBdr>
        <w:rPr>
          <w:sz w:val="16"/>
        </w:rPr>
      </w:pPr>
    </w:p>
    <w:p w14:paraId="47F1DFE4" w14:textId="77777777" w:rsidR="00DD2927" w:rsidRPr="00690C65" w:rsidRDefault="00DD2927" w:rsidP="004731AE">
      <w:pPr>
        <w:pStyle w:val="ProductList-Body"/>
        <w:keepNext/>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4F28DF" w:rsidRDefault="00DD2927" w:rsidP="00234095">
      <w:pPr>
        <w:pStyle w:val="ProductList-Body"/>
        <w:tabs>
          <w:tab w:val="clear" w:pos="158"/>
          <w:tab w:val="left" w:pos="360"/>
        </w:tabs>
        <w:rPr>
          <w:sz w:val="16"/>
        </w:rPr>
      </w:pPr>
    </w:p>
    <w:p w14:paraId="0179AB89" w14:textId="5E790D51" w:rsidR="00234095" w:rsidRPr="00690C65" w:rsidRDefault="00234095" w:rsidP="005A692F">
      <w:pPr>
        <w:pStyle w:val="ProductList-Body"/>
        <w:keepNext/>
        <w:tabs>
          <w:tab w:val="clear" w:pos="158"/>
          <w:tab w:val="left" w:pos="360"/>
        </w:tabs>
      </w:pPr>
      <w:r>
        <w:rPr>
          <w:b/>
          <w:color w:val="00188F"/>
        </w:rPr>
        <w:t>Microsoft Social Engagement yoluyla Elde Edilen Sosyal İçerik</w:t>
      </w:r>
    </w:p>
    <w:p w14:paraId="5E68D6B4" w14:textId="67C1D2D9" w:rsidR="00234095" w:rsidRPr="00690C65" w:rsidRDefault="00234095" w:rsidP="00234095">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Sosyal İçeriği yalnızca dahili iş amaçlarınız için kullanabilirsiniz. Microsoft şunları gerçekleştirme hakkını saklı tutar:</w:t>
      </w:r>
    </w:p>
    <w:p w14:paraId="77019DD1" w14:textId="77777777" w:rsidR="00234095" w:rsidRPr="00690C65" w:rsidRDefault="00234095" w:rsidP="00234095">
      <w:pPr>
        <w:pStyle w:val="ProductList-Body"/>
        <w:numPr>
          <w:ilvl w:val="0"/>
          <w:numId w:val="13"/>
        </w:numPr>
        <w:ind w:left="450" w:hanging="270"/>
      </w:pPr>
      <w:r>
        <w:t xml:space="preserve">Sosyal İçeriği, başka lisanslar yoluyla başka kaynaklardan toplanan içerikle kaynaşan bir veri tabanında saklama; </w:t>
      </w:r>
    </w:p>
    <w:p w14:paraId="14104062" w14:textId="77777777" w:rsidR="00234095" w:rsidRPr="00690C65" w:rsidRDefault="00234095" w:rsidP="00234095">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E82A0FB" w14:textId="77777777" w:rsidR="00234095" w:rsidRPr="00690C65" w:rsidRDefault="00234095" w:rsidP="00234095">
      <w:pPr>
        <w:pStyle w:val="ProductList-Body"/>
        <w:numPr>
          <w:ilvl w:val="0"/>
          <w:numId w:val="13"/>
        </w:numPr>
        <w:spacing w:before="40"/>
        <w:ind w:left="450" w:hanging="274"/>
      </w:pPr>
      <w:r>
        <w:t>Sosyal İçeriği Müşteri dışa aktarıyorsa, Müşteriye Sosyal İçeriği düzenlemesi veya silmesi için talimat verme ve</w:t>
      </w:r>
    </w:p>
    <w:p w14:paraId="04668B90" w14:textId="57844584" w:rsidR="00234095" w:rsidRPr="00690C65" w:rsidRDefault="00234095" w:rsidP="00234095">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690C65" w:rsidRDefault="00CD4E2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6B2BCF60" w14:textId="5A21FCB8" w:rsidR="00E776C5" w:rsidRPr="006934B7" w:rsidRDefault="00E776C5" w:rsidP="001775F0">
      <w:pPr>
        <w:pStyle w:val="ProductList-Offering2Heading"/>
        <w:rPr>
          <w:lang w:val="tr-TR"/>
        </w:rPr>
      </w:pPr>
      <w:r w:rsidRPr="006934B7">
        <w:rPr>
          <w:lang w:val="tr-TR"/>
        </w:rPr>
        <w:tab/>
      </w:r>
      <w:bookmarkStart w:id="82" w:name="_Toc436116435"/>
      <w:r w:rsidRPr="006934B7">
        <w:rPr>
          <w:lang w:val="tr-TR"/>
        </w:rPr>
        <w:t>Parature, from Microsoft</w:t>
      </w:r>
      <w:bookmarkEnd w:id="82"/>
    </w:p>
    <w:p w14:paraId="72DC0FC9" w14:textId="341C5E91" w:rsidR="00E776C5" w:rsidRPr="00690C65" w:rsidRDefault="00E776C5" w:rsidP="00947446">
      <w:pPr>
        <w:pStyle w:val="ProductList-Body"/>
      </w:pPr>
      <w:r>
        <w:rPr>
          <w:rFonts w:asciiTheme="majorHAnsi" w:hAnsiTheme="majorHAnsi"/>
          <w:sz w:val="16"/>
          <w:szCs w:val="16"/>
        </w:rPr>
        <w:t>Parature Kurumsal</w:t>
      </w:r>
    </w:p>
    <w:p w14:paraId="7F568B1A" w14:textId="77777777" w:rsidR="00E776C5" w:rsidRPr="004F28DF" w:rsidRDefault="00E776C5" w:rsidP="00947446">
      <w:pPr>
        <w:pStyle w:val="ProductList-Body"/>
        <w:pBdr>
          <w:top w:val="single" w:sz="4" w:space="1" w:color="BFBFBF" w:themeColor="background1" w:themeShade="BF"/>
        </w:pBdr>
        <w:rPr>
          <w:sz w:val="16"/>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08C7C227" w14:textId="77777777" w:rsidR="00DD2927" w:rsidRPr="004F28DF" w:rsidRDefault="00DD2927" w:rsidP="00947446">
      <w:pPr>
        <w:pStyle w:val="ProductList-Body"/>
        <w:rPr>
          <w:sz w:val="16"/>
        </w:rPr>
      </w:pPr>
    </w:p>
    <w:p w14:paraId="463F46D2" w14:textId="34F893B3" w:rsidR="00DD2927" w:rsidRPr="00690C65" w:rsidRDefault="00DD2927" w:rsidP="00947446">
      <w:pPr>
        <w:pStyle w:val="ProductList-Body"/>
      </w:pPr>
      <w:r>
        <w:t xml:space="preserve">Müşteri, </w:t>
      </w:r>
      <w:hyperlink r:id="rId38" w:history="1">
        <w:r w:rsidRPr="005A692F">
          <w:rPr>
            <w:rStyle w:val="Hyperlink"/>
          </w:rPr>
          <w:t>http://www.parature.com/privacylegal/</w:t>
        </w:r>
      </w:hyperlink>
      <w:r>
        <w:t xml:space="preserve"> adresinde yer alan gizlilik ve/veya güvenlik hükümlerine uygun şekilde Parature uygulamasını kullanabilir.</w:t>
      </w:r>
    </w:p>
    <w:p w14:paraId="1C854430" w14:textId="20CFCCBC" w:rsidR="00E776C5" w:rsidRPr="00690C65" w:rsidRDefault="00CD4E2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E44AC5B" w14:textId="6D7F2572" w:rsidR="003D22CB" w:rsidRPr="006934B7" w:rsidRDefault="004E52BA" w:rsidP="001775F0">
      <w:pPr>
        <w:pStyle w:val="ProductList-OfferingGroupHeading"/>
        <w:rPr>
          <w:lang w:val="tr-TR"/>
        </w:rPr>
      </w:pPr>
      <w:bookmarkStart w:id="83" w:name="_Toc436116436"/>
      <w:r w:rsidRPr="006934B7">
        <w:rPr>
          <w:lang w:val="tr-TR"/>
        </w:rPr>
        <w:t>Office 365 Hizmetleri</w:t>
      </w:r>
      <w:bookmarkEnd w:id="83"/>
    </w:p>
    <w:p w14:paraId="3288B021" w14:textId="77777777" w:rsidR="005A692F" w:rsidRPr="000772BE" w:rsidRDefault="005A692F" w:rsidP="005A692F">
      <w:pPr>
        <w:pStyle w:val="ProductList-Body"/>
        <w:tabs>
          <w:tab w:val="clear" w:pos="158"/>
          <w:tab w:val="left" w:pos="360"/>
        </w:tabs>
      </w:pPr>
      <w:r>
        <w:rPr>
          <w:b/>
          <w:color w:val="00188F"/>
        </w:rPr>
        <w:t>Bildirimler</w:t>
      </w:r>
    </w:p>
    <w:p w14:paraId="4CE7ACB8" w14:textId="2F98E45D" w:rsidR="000E3993" w:rsidRPr="00690C65" w:rsidRDefault="00CD4E28"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4" w:name="CoreFeaturesforOffice365Services"/>
      <w:r>
        <w:rPr>
          <w:b/>
          <w:color w:val="00188F"/>
        </w:rPr>
        <w:t>Office 365 Hizmetleri için Esas Özellikler</w:t>
      </w:r>
    </w:p>
    <w:bookmarkEnd w:id="84"/>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4F28DF" w:rsidRDefault="004F28DF" w:rsidP="009427A1">
      <w:pPr>
        <w:pStyle w:val="ProductList-Body"/>
        <w:rPr>
          <w:sz w:val="16"/>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4731AE" w:rsidRDefault="009427A1" w:rsidP="009427A1">
      <w:pPr>
        <w:pStyle w:val="ProductList-Body"/>
        <w:rPr>
          <w:sz w:val="16"/>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77777777" w:rsidR="006934B7" w:rsidRPr="00927E5E"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0A11F7CA" w14:textId="77777777" w:rsidR="009427A1" w:rsidRPr="00690C65" w:rsidRDefault="009427A1" w:rsidP="004A2A95">
      <w:pPr>
        <w:pStyle w:val="ProductList-Body"/>
      </w:pPr>
    </w:p>
    <w:p w14:paraId="40EDB465" w14:textId="77777777" w:rsidR="00E93FD0" w:rsidRPr="006934B7" w:rsidRDefault="00E93FD0" w:rsidP="001775F0">
      <w:pPr>
        <w:pStyle w:val="ProductList-Offering2Heading"/>
        <w:rPr>
          <w:lang w:val="tr-TR"/>
        </w:rPr>
      </w:pPr>
      <w:r w:rsidRPr="006934B7">
        <w:rPr>
          <w:lang w:val="tr-TR"/>
        </w:rPr>
        <w:tab/>
      </w:r>
      <w:bookmarkStart w:id="85" w:name="_Toc436116437"/>
      <w:r w:rsidRPr="006934B7">
        <w:rPr>
          <w:lang w:val="tr-TR"/>
        </w:rPr>
        <w:t>Exchange Çevrimiçi</w:t>
      </w:r>
      <w:bookmarkEnd w:id="85"/>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BC08F68" w14:textId="50186399" w:rsidR="009A65DA" w:rsidRDefault="009A65DA" w:rsidP="00EF1E73">
      <w:pPr>
        <w:pStyle w:val="ProductList-Body"/>
        <w:rPr>
          <w:rFonts w:asciiTheme="majorHAnsi" w:hAnsiTheme="majorHAnsi"/>
          <w:sz w:val="16"/>
          <w:szCs w:val="16"/>
        </w:rPr>
      </w:pPr>
      <w:r w:rsidRPr="009A65DA">
        <w:rPr>
          <w:rFonts w:asciiTheme="majorHAnsi" w:hAnsiTheme="majorHAnsi"/>
          <w:sz w:val="16"/>
          <w:szCs w:val="16"/>
        </w:rPr>
        <w:t>Tehditten Gelişmiş Koruma</w:t>
      </w:r>
    </w:p>
    <w:p w14:paraId="787610FA" w14:textId="1EB7AABB" w:rsidR="004E52BA" w:rsidRPr="00690C65" w:rsidRDefault="00E275D6" w:rsidP="00EF1E73">
      <w:pPr>
        <w:pStyle w:val="ProductList-Body"/>
      </w:pPr>
      <w:r>
        <w:rPr>
          <w:rFonts w:asciiTheme="majorHAnsi" w:hAnsiTheme="majorHAnsi"/>
          <w:sz w:val="16"/>
          <w:szCs w:val="16"/>
        </w:rPr>
        <w:t>Veri Kaybı Önleme</w:t>
      </w:r>
    </w:p>
    <w:p w14:paraId="27CEEB85" w14:textId="77777777" w:rsidR="004E52BA" w:rsidRPr="00690C65" w:rsidRDefault="004E52BA" w:rsidP="00EF1E73">
      <w:pPr>
        <w:pStyle w:val="ProductList-Body"/>
      </w:pPr>
      <w:r>
        <w:rPr>
          <w:rFonts w:asciiTheme="majorHAnsi" w:hAnsiTheme="majorHAnsi"/>
          <w:sz w:val="16"/>
          <w:szCs w:val="16"/>
        </w:rPr>
        <w:t>Exchange Online için Exchange Online Archiving</w:t>
      </w:r>
    </w:p>
    <w:p w14:paraId="482E07E9" w14:textId="77777777" w:rsidR="004E52BA" w:rsidRPr="00690C65" w:rsidRDefault="004E52BA" w:rsidP="00EF1E73">
      <w:pPr>
        <w:pStyle w:val="ProductList-Body"/>
      </w:pPr>
      <w:r>
        <w:rPr>
          <w:rFonts w:asciiTheme="majorHAnsi" w:hAnsiTheme="majorHAnsi"/>
          <w:sz w:val="16"/>
          <w:szCs w:val="16"/>
        </w:rPr>
        <w:t>Exchange Server için Exchange Online Archiving</w:t>
      </w:r>
    </w:p>
    <w:p w14:paraId="28F25122" w14:textId="77777777" w:rsidR="004E52BA" w:rsidRPr="00690C65" w:rsidRDefault="004E52BA" w:rsidP="00EF1E73">
      <w:pPr>
        <w:pStyle w:val="ProductList-Body"/>
      </w:pPr>
      <w:r>
        <w:rPr>
          <w:rFonts w:asciiTheme="majorHAnsi" w:hAnsiTheme="majorHAnsi"/>
          <w:sz w:val="16"/>
          <w:szCs w:val="16"/>
        </w:rPr>
        <w:t>Exchange Çevrimiçi Kiosk</w:t>
      </w:r>
    </w:p>
    <w:p w14:paraId="731F56DF" w14:textId="77777777" w:rsidR="004E52BA" w:rsidRPr="00690C65" w:rsidRDefault="004E52BA" w:rsidP="00EF1E73">
      <w:pPr>
        <w:pStyle w:val="ProductList-Body"/>
      </w:pPr>
      <w:r>
        <w:rPr>
          <w:rFonts w:asciiTheme="majorHAnsi" w:hAnsiTheme="majorHAnsi"/>
          <w:sz w:val="16"/>
          <w:szCs w:val="16"/>
        </w:rPr>
        <w:t>Exchange Çevrimiçi Plan 1</w:t>
      </w:r>
    </w:p>
    <w:p w14:paraId="14549AD5" w14:textId="77777777" w:rsidR="004E52BA" w:rsidRPr="00690C65" w:rsidRDefault="004E52BA" w:rsidP="00EF1E73">
      <w:pPr>
        <w:pStyle w:val="ProductList-Body"/>
      </w:pPr>
      <w:r>
        <w:rPr>
          <w:rFonts w:asciiTheme="majorHAnsi" w:hAnsiTheme="majorHAnsi"/>
          <w:sz w:val="16"/>
          <w:szCs w:val="16"/>
        </w:rPr>
        <w:t>Exchange Çevrimiçi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ED50E6">
      <w:pPr>
        <w:pStyle w:val="ProductList-Body"/>
        <w:ind w:left="180"/>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C56937" w:rsidRDefault="006523C8" w:rsidP="006523C8">
      <w:pPr>
        <w:pStyle w:val="ProductList-Body"/>
        <w:rPr>
          <w:sz w:val="16"/>
        </w:rPr>
      </w:pPr>
    </w:p>
    <w:p w14:paraId="4ACEA0A4" w14:textId="60DB9570" w:rsidR="006523C8" w:rsidRPr="00690C65" w:rsidRDefault="006523C8" w:rsidP="004731AE">
      <w:pPr>
        <w:pStyle w:val="ProductList-Body"/>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C56937" w:rsidRDefault="006523C8" w:rsidP="006523C8">
      <w:pPr>
        <w:pStyle w:val="ProductList-Body"/>
        <w:ind w:left="180"/>
        <w:rPr>
          <w:sz w:val="16"/>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C56937" w:rsidRDefault="006523C8" w:rsidP="006523C8">
      <w:pPr>
        <w:pStyle w:val="ProductList-Body"/>
        <w:ind w:left="180"/>
        <w:rPr>
          <w:sz w:val="16"/>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39"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C56937" w:rsidRDefault="006523C8" w:rsidP="006523C8">
      <w:pPr>
        <w:pStyle w:val="ProductList-Body"/>
        <w:rPr>
          <w:sz w:val="16"/>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86" w:name="_Toc423959249"/>
      <w:r w:rsidRPr="00FF36AA">
        <w:rPr>
          <w:b/>
          <w:color w:val="00188F"/>
        </w:rPr>
        <w:t>Hizmet Düzeyi Sözleşmesi</w:t>
      </w:r>
      <w:bookmarkEnd w:id="86"/>
    </w:p>
    <w:p w14:paraId="0A025514" w14:textId="77777777" w:rsidR="009A65DA" w:rsidRDefault="009A65DA" w:rsidP="009A65DA">
      <w:pPr>
        <w:pStyle w:val="ProductList-Body"/>
        <w:tabs>
          <w:tab w:val="clear" w:pos="158"/>
          <w:tab w:val="left" w:pos="180"/>
        </w:tabs>
      </w:pPr>
      <w:r>
        <w:t>Tehditten Gelişmiş Koruma için Hizmet Düzeyi Sözleşmesi yoktur.</w:t>
      </w:r>
    </w:p>
    <w:p w14:paraId="4B754C73" w14:textId="77777777" w:rsidR="00E93FD0" w:rsidRPr="00690C65" w:rsidRDefault="00CD4E2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45B06D2" w14:textId="4E7FB79D" w:rsidR="00862C50" w:rsidRPr="006934B7" w:rsidRDefault="00862C50" w:rsidP="001775F0">
      <w:pPr>
        <w:pStyle w:val="ProductList-Offering2Heading"/>
        <w:rPr>
          <w:lang w:val="tr-TR"/>
        </w:rPr>
      </w:pPr>
      <w:r w:rsidRPr="006934B7">
        <w:rPr>
          <w:lang w:val="tr-TR"/>
        </w:rPr>
        <w:tab/>
      </w:r>
      <w:bookmarkStart w:id="87" w:name="_Toc436116438"/>
      <w:r w:rsidRPr="006934B7">
        <w:rPr>
          <w:lang w:val="tr-TR"/>
        </w:rPr>
        <w:t>Office 365 Uygulamaları</w:t>
      </w:r>
      <w:bookmarkEnd w:id="87"/>
    </w:p>
    <w:p w14:paraId="0321636F" w14:textId="77777777" w:rsidR="00862C50" w:rsidRDefault="00862C50" w:rsidP="008B0B86">
      <w:pPr>
        <w:pStyle w:val="ProductList-Offering1"/>
        <w:keepNext/>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B0B86">
      <w:pPr>
        <w:pStyle w:val="ProductList-Body"/>
        <w:keepNext/>
      </w:pPr>
      <w:r>
        <w:rPr>
          <w:rFonts w:asciiTheme="majorHAnsi" w:hAnsiTheme="majorHAnsi"/>
          <w:sz w:val="16"/>
          <w:szCs w:val="16"/>
        </w:rPr>
        <w:t>Office 365 İşletme</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Office 365 için Project Pro</w:t>
      </w:r>
    </w:p>
    <w:p w14:paraId="6EAB729C" w14:textId="5397097C" w:rsidR="00862C50" w:rsidRPr="00690C65" w:rsidRDefault="00862C50" w:rsidP="00862C50">
      <w:pPr>
        <w:pStyle w:val="ProductList-Body"/>
      </w:pPr>
      <w:r>
        <w:rPr>
          <w:rFonts w:asciiTheme="majorHAnsi" w:hAnsiTheme="majorHAnsi"/>
          <w:sz w:val="16"/>
          <w:szCs w:val="16"/>
        </w:rPr>
        <w:t>Office 365 için Visio Pro</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56937" w:rsidRDefault="00123E7D" w:rsidP="00862C50">
      <w:pPr>
        <w:pStyle w:val="ProductList-Body"/>
        <w:pBdr>
          <w:top w:val="single" w:sz="4" w:space="1" w:color="BFBFBF" w:themeColor="background1" w:themeShade="BF"/>
        </w:pBdr>
        <w:rPr>
          <w:sz w:val="16"/>
        </w:rPr>
      </w:pPr>
    </w:p>
    <w:p w14:paraId="6E3C99F4" w14:textId="77777777" w:rsidR="00123E7D" w:rsidRPr="00690C65" w:rsidRDefault="00123E7D" w:rsidP="00123E7D">
      <w:pPr>
        <w:pStyle w:val="ProductList-Body"/>
      </w:pPr>
      <w:r>
        <w:rPr>
          <w:b/>
          <w:color w:val="00188F"/>
        </w:rPr>
        <w:t>Hizmet Seviyesi Anlaşması</w:t>
      </w:r>
    </w:p>
    <w:p w14:paraId="6E6DDB39" w14:textId="04A64507" w:rsidR="00123E7D" w:rsidRPr="00690C65" w:rsidRDefault="00123E7D" w:rsidP="00123E7D">
      <w:pPr>
        <w:pStyle w:val="ProductList-Body"/>
      </w:pPr>
      <w:r>
        <w:t>Project Pro for Office 365 ve Visio Pro for Office 365 için SLA yoktur.</w:t>
      </w:r>
    </w:p>
    <w:p w14:paraId="446EB6D0" w14:textId="77777777" w:rsidR="00123E7D" w:rsidRPr="00C56937" w:rsidRDefault="00123E7D" w:rsidP="00123E7D">
      <w:pPr>
        <w:pStyle w:val="ProductList-Body"/>
        <w:rPr>
          <w:sz w:val="16"/>
        </w:rPr>
      </w:pPr>
    </w:p>
    <w:p w14:paraId="2268BACF" w14:textId="298B3003" w:rsidR="007A78D1" w:rsidRPr="00690C65" w:rsidRDefault="007A78D1" w:rsidP="00123E7D">
      <w:pPr>
        <w:pStyle w:val="ProductList-Body"/>
        <w:tabs>
          <w:tab w:val="clear" w:pos="158"/>
          <w:tab w:val="left" w:pos="180"/>
        </w:tabs>
      </w:pPr>
      <w:r>
        <w:rPr>
          <w:b/>
          <w:color w:val="00188F"/>
        </w:rPr>
        <w:t>Kurulum ve Kullanım Hakları</w:t>
      </w:r>
    </w:p>
    <w:p w14:paraId="26D35AA3" w14:textId="7F60074C" w:rsidR="007A78D1" w:rsidRPr="00690C65" w:rsidRDefault="007A78D1" w:rsidP="00123E7D">
      <w:pPr>
        <w:pStyle w:val="ProductList-Body"/>
        <w:tabs>
          <w:tab w:val="clear" w:pos="158"/>
          <w:tab w:val="left" w:pos="180"/>
        </w:tabs>
      </w:pPr>
      <w:r>
        <w:t>Müşterinin bir Kullanıcı SL</w:t>
      </w:r>
      <w:r w:rsidR="002C12D5">
        <w:t>’</w:t>
      </w:r>
      <w:r>
        <w:t>si atadığı her kullanıcı, üyelikle birlikte sağlanan yazılımı kullanmak için bir Microsoft Hesabına sahip olmalıdır. Bu kullanıcılar:</w:t>
      </w:r>
    </w:p>
    <w:p w14:paraId="1548E4FA" w14:textId="33A363CB" w:rsidR="007A78D1" w:rsidRPr="00690C65" w:rsidRDefault="007A78D1" w:rsidP="00123E7D">
      <w:pPr>
        <w:pStyle w:val="ProductList-Body"/>
        <w:numPr>
          <w:ilvl w:val="0"/>
          <w:numId w:val="17"/>
        </w:numPr>
        <w:ind w:left="450" w:hanging="270"/>
      </w:pPr>
      <w:r>
        <w:t>SL ile birlikte sağlanan yazılımı, lokal veya uzaktan kullanım için eş zamanlı olarak beş adede kadar OSE</w:t>
      </w:r>
      <w:r w:rsidR="002C12D5">
        <w:t>’</w:t>
      </w:r>
      <w:r>
        <w:t>de etkinleştirebilirler;</w:t>
      </w:r>
    </w:p>
    <w:p w14:paraId="2885026B" w14:textId="3EDF4234" w:rsidR="007A78D1" w:rsidRPr="00690C65" w:rsidRDefault="007A78D1" w:rsidP="005B668D">
      <w:pPr>
        <w:pStyle w:val="ProductList-Body"/>
        <w:numPr>
          <w:ilvl w:val="0"/>
          <w:numId w:val="17"/>
        </w:numPr>
        <w:spacing w:before="40"/>
        <w:ind w:left="450" w:hanging="274"/>
      </w:pPr>
      <w:r>
        <w:t xml:space="preserve">yazılımı ayrıca paylaşımlı bilgisayar etkinleştirme ile bir ağ sunucusuna veya Microsoft Azure Platformu Hizmetlerine yükleyebilir ve yazılımı belge oluşturmak, düzenlemek ve kaydetmek için kullanabilirler. Bu kullanım hakkı amacıyla </w:t>
      </w:r>
      <w:r w:rsidR="005B668D">
        <w:t>“</w:t>
      </w:r>
      <w:r>
        <w:t>ağ sunucusu</w:t>
      </w:r>
      <w:r w:rsidR="005B668D">
        <w:t>”</w:t>
      </w:r>
      <w:r>
        <w:t xml:space="preserve"> terimi, sadece Müşteri kullanımına adanmış olan fiziksel bir donanım sunucusu anlamına gelir. Bu paylaşımlı bilgisayar etkinleştirmeye ilişkin hüküm, Müşterilerin Office 365 İşletme lisansı için geçerli değildir ve</w:t>
      </w:r>
    </w:p>
    <w:p w14:paraId="11BA942C" w14:textId="77777777" w:rsidR="007A78D1" w:rsidRPr="00690C65" w:rsidRDefault="007A78D1" w:rsidP="00123E7D">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4A9838EC" w14:textId="77777777" w:rsidR="004A2A95" w:rsidRPr="00C56937" w:rsidRDefault="004A2A95" w:rsidP="004A2A95">
      <w:pPr>
        <w:pStyle w:val="ProductList-Body"/>
        <w:ind w:left="180"/>
        <w:rPr>
          <w:sz w:val="16"/>
        </w:rPr>
      </w:pPr>
    </w:p>
    <w:p w14:paraId="00348069" w14:textId="67D9C0E5" w:rsidR="009427A1" w:rsidRPr="00690C65" w:rsidRDefault="009427A1" w:rsidP="009427A1">
      <w:pPr>
        <w:pStyle w:val="ProductList-Body"/>
      </w:pPr>
      <w:r>
        <w:rPr>
          <w:b/>
          <w:color w:val="00188F"/>
        </w:rPr>
        <w:t>Aşağıdaki hükümler sadece Office 365 İşletme ve Office 365 ProPlus için geçerlidir</w:t>
      </w:r>
    </w:p>
    <w:p w14:paraId="792EF34A" w14:textId="77777777" w:rsidR="009427A1" w:rsidRPr="00690C65" w:rsidRDefault="009427A1" w:rsidP="009427A1">
      <w:pPr>
        <w:pStyle w:val="ProductList-Body"/>
        <w:ind w:left="180"/>
      </w:pPr>
      <w:r>
        <w:rPr>
          <w:b/>
          <w:color w:val="0072C6"/>
        </w:rPr>
        <w:t>Akıllı Telefon ve Tablet Aygıtları</w:t>
      </w:r>
    </w:p>
    <w:p w14:paraId="1938521A" w14:textId="6A5467E2" w:rsidR="009427A1" w:rsidRPr="00690C65" w:rsidRDefault="009427A1" w:rsidP="009427A1">
      <w:pPr>
        <w:pStyle w:val="ProductList-Body"/>
        <w:ind w:left="180"/>
      </w:pPr>
      <w:r>
        <w:t>Müşterinin bir Kullanıcı SL</w:t>
      </w:r>
      <w:r w:rsidR="002C12D5">
        <w:t>’</w:t>
      </w:r>
      <w:r>
        <w:t>si atadığı her kullanıcı ayrıca, beş adede kadar kullanıcı akıllı telefonunda veya beş adede kadar kullanıcı tabletinde belgeler yaratmak, düzenlemek veya kaydetmek için Microsoft Office Mobil yazılımını etkinleştirebilir.</w:t>
      </w:r>
    </w:p>
    <w:p w14:paraId="20B266D2" w14:textId="77777777" w:rsidR="009427A1" w:rsidRPr="00C56937"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Aşağıdaki hükümler sadece Office 365 ProPlus için geçerlidir</w:t>
      </w:r>
    </w:p>
    <w:p w14:paraId="771F42AE" w14:textId="77777777" w:rsidR="009427A1" w:rsidRPr="00690C65" w:rsidRDefault="009427A1" w:rsidP="009427A1">
      <w:pPr>
        <w:pStyle w:val="ProductList-Body"/>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C56937" w:rsidRDefault="009427A1" w:rsidP="009427A1">
      <w:pPr>
        <w:pStyle w:val="ProductList-Body"/>
        <w:ind w:left="180"/>
        <w:rPr>
          <w:sz w:val="16"/>
        </w:rPr>
      </w:pPr>
    </w:p>
    <w:p w14:paraId="6F63BF45" w14:textId="77777777" w:rsidR="00947446" w:rsidRPr="00FC409E" w:rsidRDefault="00947446" w:rsidP="00947446">
      <w:pPr>
        <w:pStyle w:val="ProductList-Body"/>
        <w:ind w:left="180"/>
        <w:rPr>
          <w:b/>
          <w:color w:val="0072C6"/>
        </w:rPr>
      </w:pPr>
      <w:r>
        <w:rPr>
          <w:b/>
          <w:color w:val="0072C6"/>
        </w:rPr>
        <w:t>Office Web Apps Server 2013</w:t>
      </w:r>
    </w:p>
    <w:p w14:paraId="60ADB7B8" w14:textId="77777777" w:rsidR="00947446" w:rsidRDefault="00947446" w:rsidP="00947446">
      <w:pPr>
        <w:pStyle w:val="ProductList-Body"/>
        <w:ind w:left="180"/>
      </w:pPr>
      <w:r>
        <w:t>Müşteri, her Office 365 ProPlus üyeliği için, kullanımına ayrılan herhangi bir Sunucuya Office Web Apps Server 2013'ün istediği sayıda kopyasını yükleyebilir. Her Office 365 ProPlus kullanıcısı, Office Web Apps Server 2013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C56937" w:rsidRDefault="005B7124" w:rsidP="00CD7001">
      <w:pPr>
        <w:pStyle w:val="ProductList-Body"/>
        <w:ind w:left="180"/>
        <w:rPr>
          <w:sz w:val="16"/>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690C65" w:rsidRDefault="00CD4E2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2C0650E" w14:textId="77777777" w:rsidR="006934B7" w:rsidRPr="006934B7" w:rsidRDefault="006934B7" w:rsidP="006934B7">
      <w:pPr>
        <w:pStyle w:val="ProductList-Offering2Heading"/>
        <w:outlineLvl w:val="2"/>
        <w:rPr>
          <w:lang w:val="tr-TR"/>
        </w:rPr>
      </w:pPr>
      <w:r w:rsidRPr="006934B7">
        <w:rPr>
          <w:lang w:val="tr-TR"/>
        </w:rPr>
        <w:tab/>
      </w:r>
      <w:bookmarkStart w:id="88" w:name="_Toc436116439"/>
      <w:r w:rsidRPr="006934B7">
        <w:rPr>
          <w:lang w:val="tr-TR"/>
        </w:rPr>
        <w:t>Office 365 Delve Analizi</w:t>
      </w:r>
      <w:bookmarkEnd w:id="88"/>
    </w:p>
    <w:p w14:paraId="29F180EF" w14:textId="77777777" w:rsidR="006934B7" w:rsidRPr="00927E5E" w:rsidRDefault="006934B7" w:rsidP="006934B7">
      <w:pPr>
        <w:pStyle w:val="ProductList-Body"/>
      </w:pPr>
      <w:r>
        <w:rPr>
          <w:b/>
          <w:color w:val="00188F"/>
        </w:rPr>
        <w:t>Hizmet Düzeyi Anlaşması</w:t>
      </w:r>
    </w:p>
    <w:p w14:paraId="30EC292B" w14:textId="77777777" w:rsidR="006934B7" w:rsidRPr="00927E5E" w:rsidRDefault="006934B7" w:rsidP="006934B7">
      <w:pPr>
        <w:pStyle w:val="ProductList-Body"/>
      </w:pPr>
      <w:r>
        <w:t>Office 365 Delve Analizi için Hizmet Düzeyi Anlaşması yoktur.</w:t>
      </w:r>
    </w:p>
    <w:p w14:paraId="6EF42704" w14:textId="77777777" w:rsidR="006934B7" w:rsidRPr="00927E5E" w:rsidRDefault="00CD4E28" w:rsidP="006934B7">
      <w:pPr>
        <w:pStyle w:val="ProductList-Body"/>
        <w:shd w:val="clear" w:color="auto" w:fill="A6A6A6" w:themeFill="background1" w:themeFillShade="A6"/>
        <w:spacing w:before="120" w:after="240"/>
        <w:jc w:val="right"/>
      </w:pPr>
      <w:hyperlink w:anchor="TableofContents" w:history="1">
        <w:r w:rsidR="006934B7">
          <w:rPr>
            <w:rStyle w:val="Hyperlink"/>
            <w:sz w:val="16"/>
            <w:szCs w:val="16"/>
          </w:rPr>
          <w:t>İçindekiler</w:t>
        </w:r>
      </w:hyperlink>
      <w:r w:rsidR="006934B7">
        <w:rPr>
          <w:sz w:val="16"/>
          <w:szCs w:val="16"/>
        </w:rPr>
        <w:t xml:space="preserve"> / </w:t>
      </w:r>
      <w:hyperlink w:anchor="GeneralTerms" w:history="1">
        <w:r w:rsidR="006934B7">
          <w:rPr>
            <w:rStyle w:val="Hyperlink"/>
            <w:sz w:val="16"/>
            <w:szCs w:val="16"/>
          </w:rPr>
          <w:t>Genel Koşullar</w:t>
        </w:r>
      </w:hyperlink>
    </w:p>
    <w:p w14:paraId="6AB7994C" w14:textId="214D1C06" w:rsidR="006934B7" w:rsidRPr="006934B7" w:rsidRDefault="006934B7" w:rsidP="006934B7">
      <w:pPr>
        <w:pStyle w:val="ProductList-Offering2Heading"/>
        <w:outlineLvl w:val="2"/>
        <w:rPr>
          <w:lang w:val="tr-TR"/>
        </w:rPr>
      </w:pPr>
      <w:r w:rsidRPr="006934B7">
        <w:rPr>
          <w:lang w:val="tr-TR"/>
        </w:rPr>
        <w:tab/>
      </w:r>
      <w:bookmarkStart w:id="89" w:name="_Toc436116440"/>
      <w:r w:rsidR="00E64C14" w:rsidRPr="00E64C14">
        <w:rPr>
          <w:lang w:val="tr-TR"/>
        </w:rPr>
        <w:t>Office 365 Advanced eDiscovery</w:t>
      </w:r>
      <w:bookmarkEnd w:id="89"/>
    </w:p>
    <w:p w14:paraId="2080E45C" w14:textId="77777777" w:rsidR="006934B7" w:rsidRPr="00927E5E" w:rsidRDefault="006934B7" w:rsidP="006934B7">
      <w:pPr>
        <w:pStyle w:val="ProductList-Body"/>
      </w:pPr>
      <w:r>
        <w:rPr>
          <w:b/>
          <w:color w:val="00188F"/>
        </w:rPr>
        <w:t>Hizmet Düzeyi Anlaşması</w:t>
      </w:r>
    </w:p>
    <w:p w14:paraId="0BC5588B" w14:textId="64BDB7DB" w:rsidR="006934B7" w:rsidRPr="00927E5E" w:rsidRDefault="00E64C14" w:rsidP="006934B7">
      <w:pPr>
        <w:pStyle w:val="ProductList-Body"/>
      </w:pPr>
      <w:r w:rsidRPr="00E64C14">
        <w:t>Office 365 Advanced eDiscovery</w:t>
      </w:r>
      <w:r>
        <w:t xml:space="preserve"> </w:t>
      </w:r>
      <w:r w:rsidR="006934B7">
        <w:t>için Hizmet Düzeyi Anlaşması yoktur.</w:t>
      </w:r>
    </w:p>
    <w:p w14:paraId="2CE28C09" w14:textId="77777777" w:rsidR="006934B7" w:rsidRPr="00927E5E" w:rsidRDefault="00CD4E28" w:rsidP="006934B7">
      <w:pPr>
        <w:pStyle w:val="ProductList-Body"/>
        <w:shd w:val="clear" w:color="auto" w:fill="A6A6A6" w:themeFill="background1" w:themeFillShade="A6"/>
        <w:spacing w:before="120" w:after="240"/>
        <w:jc w:val="right"/>
      </w:pPr>
      <w:hyperlink w:anchor="TableofContents" w:history="1">
        <w:r w:rsidR="006934B7">
          <w:rPr>
            <w:rStyle w:val="Hyperlink"/>
            <w:sz w:val="16"/>
            <w:szCs w:val="16"/>
          </w:rPr>
          <w:t>İçindekiler</w:t>
        </w:r>
      </w:hyperlink>
      <w:r w:rsidR="006934B7">
        <w:rPr>
          <w:sz w:val="16"/>
          <w:szCs w:val="16"/>
        </w:rPr>
        <w:t xml:space="preserve"> / </w:t>
      </w:r>
      <w:hyperlink w:anchor="GeneralTerms" w:history="1">
        <w:r w:rsidR="006934B7">
          <w:rPr>
            <w:rStyle w:val="Hyperlink"/>
            <w:sz w:val="16"/>
            <w:szCs w:val="16"/>
          </w:rPr>
          <w:t>Genel Koşullar</w:t>
        </w:r>
      </w:hyperlink>
    </w:p>
    <w:p w14:paraId="1242C64D" w14:textId="0F4417A0" w:rsidR="00976EB6" w:rsidRPr="006934B7" w:rsidRDefault="00976EB6" w:rsidP="001775F0">
      <w:pPr>
        <w:pStyle w:val="ProductList-Offering2Heading"/>
        <w:rPr>
          <w:lang w:val="tr-TR"/>
        </w:rPr>
      </w:pPr>
      <w:r w:rsidRPr="006934B7">
        <w:rPr>
          <w:lang w:val="tr-TR"/>
        </w:rPr>
        <w:tab/>
      </w:r>
      <w:bookmarkStart w:id="90" w:name="_Toc436116441"/>
      <w:r w:rsidRPr="006934B7">
        <w:rPr>
          <w:lang w:val="tr-TR"/>
        </w:rPr>
        <w:t>Office Online</w:t>
      </w:r>
      <w:bookmarkEnd w:id="90"/>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C56937"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690C65" w:rsidRDefault="00CD4E2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91" w:name="_Toc436116442"/>
      <w:r w:rsidRPr="006934B7">
        <w:rPr>
          <w:lang w:val="tr-TR"/>
        </w:rPr>
        <w:t>OneDrive for Business</w:t>
      </w:r>
      <w:bookmarkEnd w:id="91"/>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690C65" w:rsidRDefault="00CD4E2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6E6712D" w14:textId="6BEE570B" w:rsidR="005B7124" w:rsidRPr="006934B7" w:rsidRDefault="005B7124" w:rsidP="001775F0">
      <w:pPr>
        <w:pStyle w:val="ProductList-Offering2Heading"/>
        <w:rPr>
          <w:lang w:val="tr-TR"/>
        </w:rPr>
      </w:pPr>
      <w:r w:rsidRPr="006934B7">
        <w:rPr>
          <w:lang w:val="tr-TR"/>
        </w:rPr>
        <w:tab/>
      </w:r>
      <w:bookmarkStart w:id="92" w:name="_Toc436116443"/>
      <w:r w:rsidRPr="006934B7">
        <w:rPr>
          <w:lang w:val="tr-TR"/>
        </w:rPr>
        <w:t>Project Online</w:t>
      </w:r>
      <w:bookmarkEnd w:id="9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D4E2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48D16AA" w14:textId="53720AB8" w:rsidR="005B7124" w:rsidRPr="006934B7" w:rsidRDefault="005B7124" w:rsidP="001775F0">
      <w:pPr>
        <w:pStyle w:val="ProductList-Offering2Heading"/>
        <w:rPr>
          <w:lang w:val="tr-TR"/>
        </w:rPr>
      </w:pPr>
      <w:r w:rsidRPr="006934B7">
        <w:rPr>
          <w:lang w:val="tr-TR"/>
        </w:rPr>
        <w:tab/>
      </w:r>
      <w:bookmarkStart w:id="93" w:name="_Toc436116444"/>
      <w:r w:rsidRPr="006934B7">
        <w:rPr>
          <w:lang w:val="tr-TR"/>
        </w:rPr>
        <w:t>SharePoint Çevrimiçi</w:t>
      </w:r>
      <w:bookmarkEnd w:id="9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Microsoft SharePoint ve SAP için Duet Enterprise Online</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Çevrimiçi Plan 1</w:t>
      </w:r>
    </w:p>
    <w:p w14:paraId="79E0ED04" w14:textId="77777777" w:rsidR="005B7124" w:rsidRPr="00690C65" w:rsidRDefault="005B7124" w:rsidP="00866323">
      <w:pPr>
        <w:pStyle w:val="ProductList-Body"/>
      </w:pPr>
      <w:r>
        <w:rPr>
          <w:rFonts w:asciiTheme="majorHAnsi" w:hAnsiTheme="majorHAnsi"/>
          <w:sz w:val="16"/>
          <w:szCs w:val="16"/>
        </w:rPr>
        <w:t>SharePoint Çevrimiçi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56937" w:rsidRDefault="00581CDB" w:rsidP="00581CDB">
      <w:pPr>
        <w:pStyle w:val="ProductList-Body"/>
        <w:pBdr>
          <w:top w:val="single" w:sz="4" w:space="1" w:color="BFBFBF" w:themeColor="background1" w:themeShade="BF"/>
        </w:pBdr>
        <w:rPr>
          <w:sz w:val="16"/>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C56937" w:rsidRDefault="00D7478E" w:rsidP="00D7478E">
      <w:pPr>
        <w:pStyle w:val="ProductList-Body"/>
        <w:rPr>
          <w:sz w:val="16"/>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C56937" w:rsidRDefault="00ED50E6" w:rsidP="001A19E0">
      <w:pPr>
        <w:pStyle w:val="ProductList-Body"/>
        <w:rPr>
          <w:sz w:val="16"/>
        </w:rPr>
      </w:pPr>
    </w:p>
    <w:p w14:paraId="5240EB9E" w14:textId="77777777" w:rsidR="00974EAE" w:rsidRPr="00690C65" w:rsidRDefault="001A19E0" w:rsidP="006523C8">
      <w:pPr>
        <w:pStyle w:val="ProductList-Body"/>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C56937" w:rsidRDefault="00974EAE" w:rsidP="006523C8">
      <w:pPr>
        <w:pStyle w:val="ProductList-Body"/>
        <w:tabs>
          <w:tab w:val="clear" w:pos="158"/>
          <w:tab w:val="left" w:pos="180"/>
        </w:tabs>
        <w:rPr>
          <w:sz w:val="16"/>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690C65" w:rsidRDefault="00CD4E2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33DBA8CD" w14:textId="1F394B95" w:rsidR="006934B7" w:rsidRDefault="006934B7" w:rsidP="006934B7">
      <w:pPr>
        <w:pStyle w:val="ProductList-Body"/>
      </w:pPr>
      <w:bookmarkStart w:id="94" w:name="_Toc431797723"/>
      <w:bookmarkStart w:id="95" w:name="SkypeforBusinessOnline"/>
      <w:bookmarkStart w:id="96" w:name="_Toc431459539"/>
    </w:p>
    <w:p w14:paraId="29E8B8C3" w14:textId="2DFBE70D" w:rsidR="006934B7" w:rsidRPr="006934B7" w:rsidRDefault="006934B7" w:rsidP="006934B7">
      <w:pPr>
        <w:pStyle w:val="ProductList-Offering2Heading"/>
        <w:keepNext/>
        <w:outlineLvl w:val="2"/>
        <w:rPr>
          <w:lang w:val="tr-TR"/>
        </w:rPr>
      </w:pPr>
      <w:bookmarkStart w:id="97" w:name="_Toc436116445"/>
      <w:r w:rsidRPr="006934B7">
        <w:rPr>
          <w:lang w:val="tr-TR"/>
        </w:rPr>
        <w:t xml:space="preserve">Skype Kurumsal </w:t>
      </w:r>
      <w:bookmarkEnd w:id="94"/>
      <w:r w:rsidRPr="006934B7">
        <w:rPr>
          <w:lang w:val="tr-TR"/>
        </w:rPr>
        <w:t>Çevrimiçi Sürüm</w:t>
      </w:r>
      <w:bookmarkEnd w:id="95"/>
      <w:bookmarkEnd w:id="96"/>
      <w:bookmarkEnd w:id="97"/>
    </w:p>
    <w:p w14:paraId="6004EB20" w14:textId="77777777" w:rsidR="006934B7" w:rsidRDefault="006934B7" w:rsidP="006934B7">
      <w:pPr>
        <w:pStyle w:val="ProductList-Offering1"/>
        <w:keepNext/>
        <w:sectPr w:rsidR="006934B7" w:rsidSect="00E275D6">
          <w:type w:val="continuous"/>
          <w:pgSz w:w="12240" w:h="15840"/>
          <w:pgMar w:top="1440" w:right="720" w:bottom="1440" w:left="720" w:header="720" w:footer="720" w:gutter="0"/>
          <w:cols w:space="720"/>
          <w:titlePg/>
          <w:docGrid w:linePitch="360"/>
        </w:sectPr>
      </w:pPr>
    </w:p>
    <w:p w14:paraId="37BD261C" w14:textId="77777777" w:rsidR="006934B7" w:rsidRPr="00927E5E" w:rsidRDefault="006934B7" w:rsidP="006934B7">
      <w:pPr>
        <w:pStyle w:val="ProductList-Body"/>
      </w:pPr>
      <w:r>
        <w:rPr>
          <w:rFonts w:asciiTheme="majorHAnsi" w:hAnsiTheme="majorHAnsi"/>
          <w:sz w:val="16"/>
          <w:szCs w:val="16"/>
        </w:rPr>
        <w:t>Skype Kurumsal Çevrimiçi Sürüm Plan 1</w:t>
      </w:r>
    </w:p>
    <w:p w14:paraId="6E6BC0D5" w14:textId="77777777" w:rsidR="006934B7" w:rsidRPr="00927E5E" w:rsidRDefault="006934B7" w:rsidP="006934B7">
      <w:pPr>
        <w:pStyle w:val="ProductList-Body"/>
      </w:pPr>
      <w:r>
        <w:rPr>
          <w:rFonts w:asciiTheme="majorHAnsi" w:hAnsiTheme="majorHAnsi"/>
          <w:sz w:val="16"/>
          <w:szCs w:val="16"/>
        </w:rPr>
        <w:t>Skype Kurumsal Çevrimiçi Sürüm Plan 2</w:t>
      </w:r>
    </w:p>
    <w:p w14:paraId="36D1A237" w14:textId="77777777" w:rsidR="006934B7" w:rsidRPr="00927E5E" w:rsidRDefault="006934B7" w:rsidP="006934B7">
      <w:pPr>
        <w:pStyle w:val="ProductList-Body"/>
      </w:pPr>
      <w:r>
        <w:rPr>
          <w:rFonts w:asciiTheme="majorHAnsi" w:hAnsiTheme="majorHAnsi"/>
          <w:sz w:val="16"/>
          <w:szCs w:val="16"/>
        </w:rPr>
        <w:t>Skype Kurumsal Çevrimiçi Sürüm Bulut PBX</w:t>
      </w:r>
    </w:p>
    <w:p w14:paraId="2348F51E" w14:textId="77777777" w:rsidR="006934B7" w:rsidRDefault="006934B7" w:rsidP="006934B7">
      <w:pPr>
        <w:pStyle w:val="ProductList-Offering2"/>
        <w:sectPr w:rsidR="006934B7" w:rsidSect="005B7124">
          <w:type w:val="continuous"/>
          <w:pgSz w:w="12240" w:h="15840"/>
          <w:pgMar w:top="1440" w:right="720" w:bottom="1440" w:left="720" w:header="720" w:footer="720" w:gutter="0"/>
          <w:cols w:num="2" w:space="720"/>
          <w:titlePg/>
          <w:docGrid w:linePitch="360"/>
        </w:sectPr>
      </w:pPr>
    </w:p>
    <w:p w14:paraId="40F05145" w14:textId="77777777" w:rsidR="006934B7" w:rsidRPr="00927E5E" w:rsidRDefault="006934B7" w:rsidP="006934B7">
      <w:pPr>
        <w:pStyle w:val="ProductList-Body"/>
        <w:pBdr>
          <w:top w:val="single" w:sz="4" w:space="1" w:color="BFBFBF" w:themeColor="background1" w:themeShade="BF"/>
        </w:pBdr>
      </w:pPr>
    </w:p>
    <w:p w14:paraId="5E6AA7F2" w14:textId="77777777" w:rsidR="006934B7" w:rsidRPr="00927E5E" w:rsidRDefault="006934B7" w:rsidP="006934B7">
      <w:pPr>
        <w:pStyle w:val="ProductList-Body"/>
        <w:tabs>
          <w:tab w:val="clear" w:pos="158"/>
          <w:tab w:val="left" w:pos="360"/>
        </w:tabs>
      </w:pPr>
      <w:r>
        <w:rPr>
          <w:b/>
          <w:color w:val="00188F"/>
        </w:rPr>
        <w:t>Bildirimler</w:t>
      </w:r>
    </w:p>
    <w:p w14:paraId="3CB9CDA0" w14:textId="77777777" w:rsidR="006934B7" w:rsidRPr="00927E5E" w:rsidRDefault="00CD4E28"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98" w:name="Office365HizmetleriiçinTemelÖzellik"/>
      <w:r>
        <w:rPr>
          <w:b/>
          <w:color w:val="00188F"/>
        </w:rPr>
        <w:t>Office 365 Hizmetleri için Temel Özellikler</w:t>
      </w:r>
      <w:bookmarkEnd w:id="98"/>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690C65" w:rsidRDefault="00CD4E2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38B22FA7" w14:textId="77777777" w:rsidR="006934B7" w:rsidRPr="006934B7" w:rsidRDefault="006934B7" w:rsidP="006934B7">
      <w:pPr>
        <w:pStyle w:val="ProductList-Offering2Heading"/>
        <w:outlineLvl w:val="2"/>
        <w:rPr>
          <w:lang w:val="tr-TR"/>
        </w:rPr>
      </w:pPr>
      <w:r w:rsidRPr="006934B7">
        <w:rPr>
          <w:lang w:val="tr-TR"/>
        </w:rPr>
        <w:tab/>
      </w:r>
      <w:bookmarkStart w:id="99" w:name="_Toc436116446"/>
      <w:r w:rsidRPr="006934B7">
        <w:rPr>
          <w:lang w:val="tr-TR"/>
        </w:rPr>
        <w:t>Skype Kurumsal Çevrimiçi Sürüm PSTN Hizmetleri</w:t>
      </w:r>
      <w:bookmarkEnd w:id="99"/>
    </w:p>
    <w:p w14:paraId="26DAFB4D" w14:textId="77777777" w:rsidR="006934B7" w:rsidRDefault="006934B7" w:rsidP="006934B7">
      <w:pPr>
        <w:pStyle w:val="ProductList-Offering1"/>
        <w:sectPr w:rsidR="006934B7" w:rsidSect="00E275D6">
          <w:type w:val="continuous"/>
          <w:pgSz w:w="12240" w:h="15840"/>
          <w:pgMar w:top="1440" w:right="720" w:bottom="1440" w:left="720" w:header="720" w:footer="720" w:gutter="0"/>
          <w:cols w:space="720"/>
          <w:titlePg/>
          <w:docGrid w:linePitch="360"/>
        </w:sectPr>
      </w:pPr>
    </w:p>
    <w:p w14:paraId="39E78673" w14:textId="77777777" w:rsidR="006934B7" w:rsidRPr="00927E5E" w:rsidRDefault="006934B7" w:rsidP="006934B7">
      <w:pPr>
        <w:pStyle w:val="ProductList-Body"/>
      </w:pPr>
      <w:r>
        <w:rPr>
          <w:rFonts w:asciiTheme="majorHAnsi" w:hAnsiTheme="majorHAnsi"/>
          <w:sz w:val="16"/>
          <w:szCs w:val="16"/>
        </w:rPr>
        <w:t>Skype Kurumsal Çevrimiçi Sürüm PSTN Arama</w:t>
      </w:r>
    </w:p>
    <w:p w14:paraId="021DBC94" w14:textId="77777777" w:rsidR="006934B7" w:rsidRPr="00927E5E" w:rsidRDefault="006934B7" w:rsidP="006934B7">
      <w:pPr>
        <w:pStyle w:val="ProductList-Body"/>
      </w:pPr>
      <w:r>
        <w:rPr>
          <w:rFonts w:asciiTheme="majorHAnsi" w:hAnsiTheme="majorHAnsi"/>
          <w:sz w:val="16"/>
          <w:szCs w:val="16"/>
        </w:rPr>
        <w:t>Skype Kurumsal Çevrimiçi Sürüm PSTN Konferans</w:t>
      </w:r>
    </w:p>
    <w:p w14:paraId="49D8223A" w14:textId="77777777" w:rsidR="006934B7" w:rsidRPr="00927E5E" w:rsidRDefault="006934B7" w:rsidP="006934B7">
      <w:pPr>
        <w:pStyle w:val="ProductList-Body"/>
      </w:pPr>
    </w:p>
    <w:p w14:paraId="03A5E836" w14:textId="77777777" w:rsidR="006934B7" w:rsidRDefault="006934B7" w:rsidP="006934B7">
      <w:pPr>
        <w:pStyle w:val="ProductList-Offering2"/>
        <w:sectPr w:rsidR="006934B7" w:rsidSect="005B7124">
          <w:type w:val="continuous"/>
          <w:pgSz w:w="12240" w:h="15840"/>
          <w:pgMar w:top="1440" w:right="720" w:bottom="1440" w:left="720" w:header="720" w:footer="720" w:gutter="0"/>
          <w:cols w:num="2" w:space="720"/>
          <w:titlePg/>
          <w:docGrid w:linePitch="360"/>
        </w:sectPr>
      </w:pPr>
    </w:p>
    <w:p w14:paraId="0ECA21A2" w14:textId="77777777" w:rsidR="006934B7" w:rsidRPr="00927E5E" w:rsidRDefault="006934B7" w:rsidP="006934B7">
      <w:pPr>
        <w:pStyle w:val="ProductList-Body"/>
        <w:pBdr>
          <w:top w:val="single" w:sz="4" w:space="1" w:color="BFBFBF" w:themeColor="background1" w:themeShade="BF"/>
        </w:pBdr>
      </w:pPr>
    </w:p>
    <w:p w14:paraId="7B78F84C" w14:textId="77777777" w:rsidR="006934B7" w:rsidRPr="00927E5E" w:rsidRDefault="006934B7" w:rsidP="006934B7">
      <w:pPr>
        <w:pStyle w:val="ProductList-Body"/>
      </w:pPr>
      <w:r>
        <w:rPr>
          <w:b/>
          <w:color w:val="00188F"/>
        </w:rPr>
        <w:t>PSTN Hizmetleri Tanımı</w:t>
      </w:r>
    </w:p>
    <w:p w14:paraId="6ADA8181" w14:textId="77777777" w:rsidR="006934B7" w:rsidRPr="00927E5E" w:rsidRDefault="006934B7" w:rsidP="006934B7">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w:t>
      </w:r>
    </w:p>
    <w:p w14:paraId="5BA7227B" w14:textId="77777777" w:rsidR="006934B7" w:rsidRPr="00927E5E" w:rsidRDefault="006934B7" w:rsidP="006934B7">
      <w:pPr>
        <w:pStyle w:val="ProductList-Body"/>
      </w:pPr>
    </w:p>
    <w:p w14:paraId="35E2A2D3" w14:textId="77777777" w:rsidR="006934B7" w:rsidRPr="00927E5E" w:rsidRDefault="006934B7" w:rsidP="006934B7">
      <w:pPr>
        <w:pStyle w:val="ProductList-Body"/>
      </w:pPr>
      <w:r>
        <w:rPr>
          <w:b/>
          <w:color w:val="00188F"/>
        </w:rPr>
        <w:t xml:space="preserve">PSTN Hizmet sağlayıcısı </w:t>
      </w:r>
    </w:p>
    <w:p w14:paraId="528D3FD5" w14:textId="77777777" w:rsidR="006934B7" w:rsidRPr="00927E5E" w:rsidRDefault="006934B7" w:rsidP="006934B7">
      <w:pPr>
        <w:pStyle w:val="ProductList-Body"/>
      </w:pPr>
      <w:r>
        <w:t>PSTN Hizmetleri, ABD'deki müşterilere Microsoft Corporation'ın bir yan kuruluşu olan Skype Communications US Corporation tarafından sağlanır. PSTN Hizmetleri, ABD dışındaki müşterilere müşteriyle Toplu Lisanslama anlaşması imzalayan Microsoft Bağlı Kuruluşu tarafından sağlanır.</w:t>
      </w:r>
    </w:p>
    <w:p w14:paraId="0FD6BDA7" w14:textId="77777777" w:rsidR="006934B7" w:rsidRPr="00927E5E" w:rsidRDefault="006934B7" w:rsidP="006934B7">
      <w:pPr>
        <w:pStyle w:val="ProductList-Body"/>
        <w:tabs>
          <w:tab w:val="clear" w:pos="158"/>
          <w:tab w:val="left" w:pos="360"/>
        </w:tabs>
      </w:pPr>
    </w:p>
    <w:p w14:paraId="3C365907" w14:textId="77777777" w:rsidR="006934B7" w:rsidRPr="00927E5E" w:rsidRDefault="006934B7" w:rsidP="006934B7">
      <w:pPr>
        <w:pStyle w:val="ProductList-SubSubSectionHeading"/>
      </w:pPr>
      <w:bookmarkStart w:id="100" w:name="_Toc436116447"/>
      <w:r>
        <w:t>PSTN Vergileri</w:t>
      </w:r>
      <w:bookmarkEnd w:id="100"/>
    </w:p>
    <w:p w14:paraId="0C024593" w14:textId="77777777" w:rsidR="006934B7" w:rsidRPr="00927E5E" w:rsidRDefault="006934B7" w:rsidP="006934B7">
      <w:pPr>
        <w:pStyle w:val="ProductList-Body"/>
        <w:tabs>
          <w:tab w:val="left" w:pos="360"/>
        </w:tabs>
      </w:pPr>
      <w:r>
        <w:t>PSTN Hizmetlerine ilişkin vergiler, vergi amacıyla Microsoft'a sağlanan müşteri adresini temel alır.</w:t>
      </w:r>
    </w:p>
    <w:p w14:paraId="4E33DEAF" w14:textId="77777777" w:rsidR="006934B7" w:rsidRPr="00927E5E" w:rsidRDefault="006934B7" w:rsidP="006934B7">
      <w:pPr>
        <w:pStyle w:val="ProductList-Body"/>
        <w:tabs>
          <w:tab w:val="left" w:pos="360"/>
        </w:tabs>
      </w:pPr>
    </w:p>
    <w:p w14:paraId="36F2C7F3" w14:textId="77777777" w:rsidR="006934B7" w:rsidRPr="00927E5E" w:rsidRDefault="006934B7" w:rsidP="006934B7">
      <w:pPr>
        <w:pStyle w:val="ProductList-Body"/>
        <w:tabs>
          <w:tab w:val="left" w:pos="360"/>
        </w:tabs>
      </w:pPr>
      <w:r>
        <w:t>ABD'de, Skype Communications US Corporation adına Microsoft tarafından doğrudan müşterilere satılan PSTN Hizmetlerine yönelik tüm fiyatlandırma, müşteriden alınması ve devlet kurumuna, komisyona veya yarı kamu kurumuna ödenmesi gereken tüm uygulanacak vergi ve ücretleri içerir. Bu vergiler, Toplu Lisanslama sitesinde (</w:t>
      </w:r>
      <w:hyperlink r:id="rId40" w:history="1">
        <w:r>
          <w:rPr>
            <w:rStyle w:val="Hyperlink"/>
          </w:rPr>
          <w:t>http://go.microsoft.com/fwlink/?LinkId=690247</w:t>
        </w:r>
      </w:hyperlink>
      <w:r>
        <w:t>) açıklanmaktadır. ABD'de dolaylı satışlar için, fiyatlandırma, geçerli olabilecek ek vergilerin toplanmasından ve gönderilmesinden sorumlu olan müşteri kurumsal bayisi tarafından oluşturulur.</w:t>
      </w:r>
    </w:p>
    <w:p w14:paraId="1AED9018" w14:textId="77777777" w:rsidR="006934B7" w:rsidRPr="00927E5E" w:rsidRDefault="006934B7" w:rsidP="006934B7">
      <w:pPr>
        <w:pStyle w:val="ProductList-Body"/>
        <w:tabs>
          <w:tab w:val="left" w:pos="360"/>
        </w:tabs>
      </w:pPr>
    </w:p>
    <w:p w14:paraId="26BDA1E4" w14:textId="77777777" w:rsidR="006934B7" w:rsidRPr="00927E5E" w:rsidRDefault="006934B7" w:rsidP="006934B7">
      <w:pPr>
        <w:pStyle w:val="ProductList-SubSubSectionHeading"/>
      </w:pPr>
      <w:bookmarkStart w:id="101" w:name="_Toc436116448"/>
      <w:r>
        <w:t>ABD'de Acil Durum Çağrıları/911 Hakkında Önemli Bilgi</w:t>
      </w:r>
      <w:bookmarkEnd w:id="101"/>
    </w:p>
    <w:p w14:paraId="53F87202" w14:textId="77777777" w:rsidR="006934B7" w:rsidRPr="00927E5E" w:rsidRDefault="006934B7" w:rsidP="006934B7">
      <w:pPr>
        <w:pStyle w:val="ProductList-Body"/>
        <w:tabs>
          <w:tab w:val="left" w:pos="360"/>
        </w:tabs>
      </w:pPr>
      <w:r>
        <w:t>911 acil durum çağrıları, Skype Kurumsal Çevrimiçi Sürüm PSTN Arama hizmetleri söz konusu olduğunda alışılmış telefon hizmetlerinden farklı çalışır. Müşterilerin, Skype Kurumsal Çevrimiçi Sürüm PSTN Arama hizmetlerinin her kullanıcısını bu farklılıklar hakkında bilgilendirmesi gerekir. Farklılıklar aşağıdakileri içerir: (i) Skype Kurumsal, 911'i arayanın gerçek konumunu bilemeyebilir; bu da, 911 çağrısının yanlış 911 çağrı merkezine yönlendirilmesine ve/veya acil durum hizmetlerinin yanlış konuma gönderilmesine neden olabilir; (ii) Skype Kurumsal kullanıcısı bir 911 çağrısı yaptığında, operatör 911 çağrısının doğru bir şekilde yönlendirilmesine ve acil durum hizmetlerinin gönderilmesine yardımcı olmak üzere kullanıcıdan geçerli konumunu sağlamasını isteyebilir; (iii) kullanıcının cihazının şarjı yoksa, herhangi bir nedenle güç kesintisi yaşıyorsa, başka bir şekilde İnternet'e erişemiyorsa, kullanıcı Skype Kurumsal Çevrimiçi Sürüm PSTN Arama hizmetleri aracılığıyla bir 911 çağrısı yapamaz; ve (iv) Skype Kurumsal Çevrimiçi Sürüm PSTN Arama hizmetleri, İnternet bağlantısının bulunduğu dünyanın her yerinden kullanılabilse de, kullanıcılar ABD dışında bir konumdan 911'i aramamalıdır, çünkü yapılan çağrı muhtemelen söz konusu ülkedeki uygun çağrı merkezine yönlendirilmeyecektir.</w:t>
      </w:r>
    </w:p>
    <w:p w14:paraId="7D3A89D2" w14:textId="77777777" w:rsidR="006934B7" w:rsidRPr="00927E5E" w:rsidRDefault="006934B7" w:rsidP="006934B7">
      <w:pPr>
        <w:pStyle w:val="ProductList-Body"/>
        <w:tabs>
          <w:tab w:val="left" w:pos="360"/>
        </w:tabs>
      </w:pPr>
    </w:p>
    <w:p w14:paraId="49C627FD" w14:textId="77777777" w:rsidR="006934B7" w:rsidRPr="00927E5E" w:rsidRDefault="006934B7" w:rsidP="006934B7">
      <w:pPr>
        <w:pStyle w:val="ProductList-SubSubSectionHeading"/>
      </w:pPr>
      <w:bookmarkStart w:id="102" w:name="_Toc436116449"/>
      <w:r>
        <w:t>Kullanım üzerindeki sınırlamalar</w:t>
      </w:r>
      <w:bookmarkEnd w:id="102"/>
    </w:p>
    <w:p w14:paraId="51F8E190" w14:textId="77777777" w:rsidR="006934B7" w:rsidRPr="00927E5E" w:rsidRDefault="006934B7" w:rsidP="006934B7">
      <w:pPr>
        <w:pStyle w:val="ProductList-Body"/>
        <w:tabs>
          <w:tab w:val="clear" w:pos="158"/>
          <w:tab w:val="left" w:pos="360"/>
        </w:tabs>
      </w:pPr>
      <w:r>
        <w:t>Müşteri, ilgili PSTN Hizmeti üyelik planına yönelik kullanım sınırlamalarını aşamaz. Aksi durumda, hizmetler askıya alınabilir. Microsoft, PSTN Hizmetlerini askıya almadan önce makul bir bildirim sağlayacaktır ve müşteri, askıya alma süresi boyunca acil durum çağrıları yapamayacaktır.</w:t>
      </w:r>
    </w:p>
    <w:p w14:paraId="53F2242F" w14:textId="77777777" w:rsidR="006934B7" w:rsidRPr="00927E5E" w:rsidRDefault="00CD4E28" w:rsidP="006934B7">
      <w:pPr>
        <w:pStyle w:val="ProductList-Body"/>
        <w:shd w:val="clear" w:color="auto" w:fill="A6A6A6" w:themeFill="background1" w:themeFillShade="A6"/>
        <w:spacing w:before="120" w:after="240"/>
        <w:jc w:val="right"/>
      </w:pPr>
      <w:hyperlink w:anchor="TableofContents" w:history="1">
        <w:r w:rsidR="006934B7">
          <w:rPr>
            <w:rStyle w:val="Hyperlink"/>
            <w:sz w:val="16"/>
            <w:szCs w:val="16"/>
          </w:rPr>
          <w:t>İçindekiler</w:t>
        </w:r>
      </w:hyperlink>
      <w:r w:rsidR="006934B7">
        <w:rPr>
          <w:sz w:val="16"/>
          <w:szCs w:val="16"/>
        </w:rPr>
        <w:t xml:space="preserve"> / </w:t>
      </w:r>
      <w:hyperlink w:anchor="GeneralTerms" w:history="1">
        <w:r w:rsidR="006934B7">
          <w:rPr>
            <w:rStyle w:val="Hyperlink"/>
            <w:sz w:val="16"/>
            <w:szCs w:val="16"/>
          </w:rPr>
          <w:t>Genel Koşullar</w:t>
        </w:r>
      </w:hyperlink>
    </w:p>
    <w:p w14:paraId="12EF9505" w14:textId="6DC30FB3" w:rsidR="008E1EAF" w:rsidRPr="006934B7" w:rsidRDefault="004B3528" w:rsidP="001775F0">
      <w:pPr>
        <w:pStyle w:val="ProductList-OfferingGroupHeading"/>
        <w:rPr>
          <w:lang w:val="tr-TR"/>
        </w:rPr>
      </w:pPr>
      <w:bookmarkStart w:id="103" w:name="_Toc436116450"/>
      <w:r w:rsidRPr="006934B7">
        <w:rPr>
          <w:lang w:val="tr-TR"/>
        </w:rPr>
        <w:t>Diğer Çevrimiçi Hizmetler</w:t>
      </w:r>
      <w:bookmarkEnd w:id="103"/>
    </w:p>
    <w:p w14:paraId="15FE5732" w14:textId="3F9E7EAA" w:rsidR="008E1EAF" w:rsidRPr="006934B7" w:rsidRDefault="004B3528" w:rsidP="001775F0">
      <w:pPr>
        <w:pStyle w:val="ProductList-Offering2Heading"/>
        <w:rPr>
          <w:lang w:val="tr-TR"/>
        </w:rPr>
      </w:pPr>
      <w:r w:rsidRPr="006934B7">
        <w:rPr>
          <w:lang w:val="tr-TR"/>
        </w:rPr>
        <w:tab/>
      </w:r>
      <w:bookmarkStart w:id="104" w:name="_Toc436116451"/>
      <w:r w:rsidRPr="006934B7">
        <w:rPr>
          <w:lang w:val="tr-TR"/>
        </w:rPr>
        <w:t>Bing Maps Kurumsal Platformu ve Bing Maps Mobil Varlıklar Yönetim Platformu</w:t>
      </w:r>
      <w:bookmarkEnd w:id="104"/>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77777777" w:rsidR="00917344" w:rsidRPr="00690C65" w:rsidRDefault="00917344" w:rsidP="0088164F">
      <w:pPr>
        <w:pStyle w:val="ProductList-Body"/>
        <w:numPr>
          <w:ilvl w:val="0"/>
          <w:numId w:val="20"/>
        </w:numPr>
        <w:spacing w:before="40"/>
        <w:ind w:left="461" w:hanging="274"/>
      </w:pPr>
      <w:r>
        <w:t>Bing Maps Sınırsız Eklentisi,</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917344">
      <w:pPr>
        <w:pStyle w:val="ProductList-Body"/>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917344">
      <w:pPr>
        <w:pStyle w:val="ProductList-Body"/>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41" w:history="1">
        <w:r>
          <w:rPr>
            <w:rStyle w:val="Hyperlink"/>
          </w:rPr>
          <w:t>http://go.microsoft.com/fwlink/p/?LinkID=66121</w:t>
        </w:r>
      </w:hyperlink>
      <w:r>
        <w:t xml:space="preserve"> ve </w:t>
      </w:r>
      <w:hyperlink r:id="rId42"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43" w:history="1">
        <w:r>
          <w:rPr>
            <w:rStyle w:val="Hyperlink"/>
          </w:rPr>
          <w:t>http://go.microsoft.com/fwlink/?LinkID=248686</w:t>
        </w:r>
      </w:hyperlink>
      <w:r>
        <w:t>; bu hükümler müşterinin Bing Maps Hizmetlerini kullanımı için geçerlidir.</w:t>
      </w:r>
    </w:p>
    <w:p w14:paraId="5062E615" w14:textId="2CCCD383" w:rsidR="00917344" w:rsidRPr="00690C65" w:rsidRDefault="00CD4E2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E4BE2FC" w14:textId="6F918930" w:rsidR="008E1EAF" w:rsidRPr="006934B7" w:rsidRDefault="00917344" w:rsidP="001775F0">
      <w:pPr>
        <w:pStyle w:val="ProductList-Offering2Heading"/>
        <w:rPr>
          <w:lang w:val="tr-TR"/>
        </w:rPr>
      </w:pPr>
      <w:r w:rsidRPr="006934B7">
        <w:rPr>
          <w:lang w:val="tr-TR"/>
        </w:rPr>
        <w:tab/>
      </w:r>
      <w:bookmarkStart w:id="105" w:name="_Toc436116452"/>
      <w:r w:rsidRPr="006934B7">
        <w:rPr>
          <w:lang w:val="tr-TR"/>
        </w:rPr>
        <w:t>Microsoft Learning E-Reference Library</w:t>
      </w:r>
      <w:bookmarkEnd w:id="105"/>
    </w:p>
    <w:p w14:paraId="52B5E39A" w14:textId="6497DC6A" w:rsidR="008E1EAF" w:rsidRPr="00690C65" w:rsidRDefault="00917344" w:rsidP="00A914B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186404B2" w14:textId="6E277EA4" w:rsidR="00917344" w:rsidRPr="00690C65" w:rsidRDefault="00CD4E2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6E95B1F" w14:textId="09CFE6AC" w:rsidR="008E1EAF" w:rsidRPr="006934B7" w:rsidRDefault="00917344" w:rsidP="001775F0">
      <w:pPr>
        <w:pStyle w:val="ProductList-Offering2Heading"/>
        <w:rPr>
          <w:lang w:val="tr-TR"/>
        </w:rPr>
      </w:pPr>
      <w:r w:rsidRPr="006934B7">
        <w:rPr>
          <w:lang w:val="tr-TR"/>
        </w:rPr>
        <w:tab/>
      </w:r>
      <w:bookmarkStart w:id="106" w:name="_Toc436116453"/>
      <w:r w:rsidRPr="006934B7">
        <w:rPr>
          <w:lang w:val="tr-TR"/>
        </w:rPr>
        <w:t>Microsoft Learning IT Academy</w:t>
      </w:r>
      <w:bookmarkEnd w:id="106"/>
    </w:p>
    <w:p w14:paraId="246D13D7" w14:textId="562E6321" w:rsidR="00917344" w:rsidRPr="00690C65" w:rsidRDefault="00917344" w:rsidP="004731AE">
      <w:pPr>
        <w:pStyle w:val="ProductList-Body"/>
        <w:keepNext/>
      </w:pPr>
      <w:r>
        <w:rPr>
          <w:b/>
          <w:color w:val="00188F"/>
        </w:rPr>
        <w:t>Hizmet SL</w:t>
      </w:r>
      <w:r w:rsidR="002C12D5">
        <w:rPr>
          <w:b/>
          <w:color w:val="00188F"/>
        </w:rPr>
        <w:t>’</w:t>
      </w:r>
      <w:r>
        <w:rPr>
          <w:b/>
          <w:color w:val="00188F"/>
        </w:rPr>
        <w:t>si</w:t>
      </w:r>
    </w:p>
    <w:p w14:paraId="2B441D8A" w14:textId="5D16DBDD" w:rsidR="00917344" w:rsidRPr="00690C65" w:rsidRDefault="00917344" w:rsidP="00917344">
      <w:pPr>
        <w:pStyle w:val="ProductList-Body"/>
      </w:pPr>
      <w:r>
        <w:t>Herhangi bir Microsoft Learning Solutions IT Academy hizmetine veya faydasına erişen veya bunları kullanan her bir konum için bir Hizmet Sl</w:t>
      </w:r>
      <w:r w:rsidR="002C12D5">
        <w:t>’</w:t>
      </w:r>
      <w:r>
        <w:t>si gereklidir. Konum; tek bir binada veya aynı kampüste yer alan binalar grubunda, bir müdür gibi aynı yönetici altındaki personelin yer aldığı fiziksel bir tesis olarak tanımlanır.</w:t>
      </w:r>
    </w:p>
    <w:p w14:paraId="74A23D0C" w14:textId="77777777" w:rsidR="00917344" w:rsidRPr="00690C65" w:rsidRDefault="00917344" w:rsidP="00917344">
      <w:pPr>
        <w:pStyle w:val="ProductList-Body"/>
      </w:pPr>
    </w:p>
    <w:p w14:paraId="62C90E4F" w14:textId="56FB5A3C" w:rsidR="00917344" w:rsidRPr="00690C65" w:rsidRDefault="00917344" w:rsidP="005A692F">
      <w:pPr>
        <w:pStyle w:val="ProductList-Body"/>
        <w:keepNext/>
      </w:pPr>
      <w:r>
        <w:rPr>
          <w:b/>
          <w:color w:val="00188F"/>
        </w:rPr>
        <w:t>IT Akademi Programı Kılavuzu</w:t>
      </w:r>
    </w:p>
    <w:p w14:paraId="6F2DF207" w14:textId="14F06370" w:rsidR="00917344" w:rsidRPr="00690C65" w:rsidRDefault="00CD4E28" w:rsidP="00917344">
      <w:pPr>
        <w:pStyle w:val="ProductList-Body"/>
      </w:pPr>
      <w:hyperlink r:id="rId44" w:history="1">
        <w:r w:rsidR="00917344">
          <w:rPr>
            <w:rStyle w:val="Hyperlink"/>
          </w:rPr>
          <w:t>http://www.microsoft.com/itacademy</w:t>
        </w:r>
      </w:hyperlink>
      <w:r w:rsidR="00917344">
        <w:t xml:space="preserve"> web sitesinde yer alan IT Akademi programı kılavuzu, Müşterinin Microsoft IT Öğrenme Akademisini ve bunun faydalarını kullanımı için geçerlidir.</w:t>
      </w:r>
    </w:p>
    <w:p w14:paraId="50AADE8B" w14:textId="77777777" w:rsidR="00917344" w:rsidRPr="00690C65" w:rsidRDefault="00917344" w:rsidP="00917344">
      <w:pPr>
        <w:pStyle w:val="ProductList-Body"/>
      </w:pPr>
    </w:p>
    <w:p w14:paraId="25246280" w14:textId="77777777" w:rsidR="00917344" w:rsidRPr="00690C65" w:rsidRDefault="00917344" w:rsidP="008B0B86">
      <w:pPr>
        <w:pStyle w:val="ProductList-Body"/>
        <w:keepNext/>
      </w:pPr>
      <w:r>
        <w:rPr>
          <w:b/>
          <w:color w:val="00188F"/>
        </w:rPr>
        <w:t>Üçüncü Tarafça Sağlanan Program Faydaları</w:t>
      </w:r>
    </w:p>
    <w:p w14:paraId="6159755F" w14:textId="7FE39CCA" w:rsidR="008E1EAF" w:rsidRPr="00690C65" w:rsidRDefault="00917344" w:rsidP="00917344">
      <w:pPr>
        <w:pStyle w:val="ProductList-Body"/>
      </w:pPr>
      <w:r>
        <w:t>Program faydaları sadece, lisanslı bir kurum fakültesi, personeli ve lisanslı kuruma mevcut durumda kaydolmuş olan öğrenciler tarafından kullanılabilir.</w:t>
      </w:r>
    </w:p>
    <w:p w14:paraId="7BE13356" w14:textId="2FDC7FBC" w:rsidR="00917344" w:rsidRPr="00690C65" w:rsidRDefault="00CD4E2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EEA3C10" w14:textId="77777777" w:rsidR="00581CDB" w:rsidRPr="006934B7" w:rsidRDefault="00581CDB" w:rsidP="001775F0">
      <w:pPr>
        <w:pStyle w:val="ProductList-Offering2Heading"/>
        <w:rPr>
          <w:lang w:val="tr-TR"/>
        </w:rPr>
      </w:pPr>
      <w:r w:rsidRPr="006934B7">
        <w:rPr>
          <w:lang w:val="tr-TR"/>
        </w:rPr>
        <w:tab/>
      </w:r>
      <w:bookmarkStart w:id="107" w:name="_Toc436116454"/>
      <w:r w:rsidRPr="006934B7">
        <w:rPr>
          <w:lang w:val="tr-TR"/>
        </w:rPr>
        <w:t>Office 365 Developer</w:t>
      </w:r>
      <w:bookmarkEnd w:id="107"/>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690C65" w:rsidRDefault="00CD4E2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3FF8B7CC" w14:textId="1A2904C8" w:rsidR="008E1EAF" w:rsidRPr="006934B7" w:rsidRDefault="00D67A4B" w:rsidP="001775F0">
      <w:pPr>
        <w:pStyle w:val="ProductList-Offering2Heading"/>
        <w:rPr>
          <w:lang w:val="tr-TR"/>
        </w:rPr>
      </w:pPr>
      <w:r w:rsidRPr="006934B7">
        <w:rPr>
          <w:lang w:val="tr-TR"/>
        </w:rPr>
        <w:tab/>
      </w:r>
      <w:bookmarkStart w:id="108" w:name="_Toc436116455"/>
      <w:r w:rsidRPr="006934B7">
        <w:rPr>
          <w:lang w:val="tr-TR"/>
        </w:rPr>
        <w:t>Power BI</w:t>
      </w:r>
      <w:r w:rsidR="009A65DA" w:rsidRPr="006934B7">
        <w:rPr>
          <w:lang w:val="tr-TR"/>
        </w:rPr>
        <w:t xml:space="preserve"> Pro</w:t>
      </w:r>
      <w:bookmarkEnd w:id="108"/>
    </w:p>
    <w:p w14:paraId="6022E90C" w14:textId="77777777" w:rsidR="00D12FE5" w:rsidRPr="00690C65" w:rsidRDefault="00D12FE5" w:rsidP="00D12FE5">
      <w:pPr>
        <w:pStyle w:val="ProductList-Body"/>
        <w:tabs>
          <w:tab w:val="clear" w:pos="158"/>
          <w:tab w:val="left" w:pos="360"/>
        </w:tabs>
      </w:pPr>
      <w:r>
        <w:rPr>
          <w:b/>
          <w:color w:val="00188F"/>
        </w:rPr>
        <w:t>Bildirimler</w:t>
      </w:r>
    </w:p>
    <w:p w14:paraId="36534C40" w14:textId="77777777" w:rsidR="00D12FE5" w:rsidRPr="00690C65" w:rsidRDefault="00CD4E28" w:rsidP="00D12FE5">
      <w:pPr>
        <w:pStyle w:val="ProductList-Body"/>
      </w:pPr>
      <w:hyperlink w:anchor="Attachment1" w:history="1">
        <w:r w:rsidR="00D12FE5">
          <w:rPr>
            <w:rStyle w:val="Hyperlink"/>
          </w:rPr>
          <w:t>Ek 1</w:t>
        </w:r>
      </w:hyperlink>
      <w:r w:rsidR="00D12FE5">
        <w:t xml:space="preserve"> bölümündeki Bing Maps Bildirimleri geçerlidir.</w:t>
      </w:r>
    </w:p>
    <w:p w14:paraId="5A793BD3" w14:textId="2EE83394" w:rsidR="00D67A4B" w:rsidRPr="00690C65" w:rsidRDefault="00CD4E2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D83CBA9" w14:textId="23710CEF" w:rsidR="003D22CB" w:rsidRPr="006934B7" w:rsidRDefault="00D67A4B" w:rsidP="001775F0">
      <w:pPr>
        <w:pStyle w:val="ProductList-Offering2Heading"/>
        <w:rPr>
          <w:lang w:val="da-DK"/>
        </w:rPr>
      </w:pPr>
      <w:r w:rsidRPr="006934B7">
        <w:rPr>
          <w:lang w:val="da-DK"/>
        </w:rPr>
        <w:tab/>
      </w:r>
      <w:bookmarkStart w:id="109" w:name="_Toc436116456"/>
      <w:r w:rsidRPr="006934B7">
        <w:rPr>
          <w:lang w:val="da-DK"/>
        </w:rPr>
        <w:t>System Center Endpoint Protection</w:t>
      </w:r>
      <w:bookmarkEnd w:id="109"/>
    </w:p>
    <w:p w14:paraId="50CA67EC" w14:textId="77777777" w:rsidR="006934B7" w:rsidRPr="00927E5E" w:rsidRDefault="006934B7" w:rsidP="006934B7">
      <w:pPr>
        <w:pStyle w:val="ProductList-Body"/>
      </w:pPr>
      <w:r>
        <w:rPr>
          <w:b/>
          <w:color w:val="00188F"/>
        </w:rPr>
        <w:t>Cihaz ve Kullanıcı SL'leri</w:t>
      </w:r>
    </w:p>
    <w:p w14:paraId="0001AFC4" w14:textId="77777777" w:rsidR="006934B7" w:rsidRPr="00927E5E" w:rsidRDefault="006934B7" w:rsidP="006934B7">
      <w:pPr>
        <w:pStyle w:val="ProductList-Body"/>
      </w:pPr>
      <w:r>
        <w:t>Sunucu Yönetimi Lisansları gerektiren Sunucular hariç, Sistem Merkezi Son Nokta Korumasına veya ilgili yazılıma erişen her aygıt için bir SL gereklidir.</w:t>
      </w:r>
    </w:p>
    <w:p w14:paraId="067CEBF1" w14:textId="77777777" w:rsidR="00D67A4B" w:rsidRPr="00690C65" w:rsidRDefault="00D67A4B" w:rsidP="00D67A4B">
      <w:pPr>
        <w:pStyle w:val="ProductList-Body"/>
      </w:pPr>
    </w:p>
    <w:p w14:paraId="14233FC8" w14:textId="77777777" w:rsidR="006934B7" w:rsidRPr="00927E5E" w:rsidRDefault="006934B7" w:rsidP="006934B7">
      <w:pPr>
        <w:pStyle w:val="ProductList-Body"/>
      </w:pPr>
      <w:r>
        <w:rPr>
          <w:b/>
          <w:color w:val="00188F"/>
        </w:rPr>
        <w:t>Sunucu Yönetimi SL'leri</w:t>
      </w:r>
    </w:p>
    <w:p w14:paraId="27529735" w14:textId="77777777" w:rsidR="006934B7" w:rsidRPr="00927E5E" w:rsidRDefault="006934B7" w:rsidP="006934B7">
      <w:pPr>
        <w:pStyle w:val="ProductList-Body"/>
      </w:pPr>
      <w:r>
        <w:t xml:space="preserve">Kullanıcı SL gereksinimlerine ek olarak, her bir Sunucu için Ürün Koşullarının Yönetim Sunucuları bölümündeki System Center 2012 R2 Datacenter ve Standard lisans koşullarında belirtilen sayıda Sunucu Yönetim Lisansı gereklidir. Ürün Koşulları </w:t>
      </w:r>
      <w:hyperlink r:id="rId45" w:history="1">
        <w:r>
          <w:rPr>
            <w:rStyle w:val="Hyperlink"/>
          </w:rPr>
          <w:t>http://go.microsoft.com/?linkid=9839206</w:t>
        </w:r>
      </w:hyperlink>
      <w:r w:rsidRPr="001E11E7">
        <w:rPr>
          <w:rStyle w:val="Hyperlink"/>
        </w:rPr>
        <w:t xml:space="preserve"> </w:t>
      </w:r>
      <w:r>
        <w:t>adresinde yer almaktadır. Bu ifade amacıyla, System Center Endpoint Protection veya bağlantılı yazılıma erişen sunucu işletim sistemlerini çalıştıran OSE’ler, “yönetilen OSE’ler”dir. Bu paragraf için bir ”Sunucu”, üzerinde Müşterinin sunucu işletim sistemi yazılımını çalıştırdığı bir aygıt anlamına gelir.</w:t>
      </w:r>
    </w:p>
    <w:p w14:paraId="19638822" w14:textId="77777777" w:rsidR="00C56937" w:rsidRPr="00690C65" w:rsidRDefault="00C56937" w:rsidP="00D67A4B">
      <w:pPr>
        <w:pStyle w:val="ProductList-Body"/>
      </w:pPr>
    </w:p>
    <w:p w14:paraId="35F9FAD7" w14:textId="77777777" w:rsidR="00D67A4B" w:rsidRPr="00690C65" w:rsidRDefault="00D67A4B" w:rsidP="00D67A4B">
      <w:pPr>
        <w:pStyle w:val="ProductList-Body"/>
      </w:pPr>
      <w:r>
        <w:rPr>
          <w:b/>
          <w:color w:val="00188F"/>
        </w:rPr>
        <w:t>Tarama Motorlarını Değiştirme</w:t>
      </w:r>
    </w:p>
    <w:p w14:paraId="30EBF89C" w14:textId="5218EAE9" w:rsidR="00D67A4B" w:rsidRPr="00690C65" w:rsidRDefault="00D67A4B" w:rsidP="00D67A4B">
      <w:pPr>
        <w:pStyle w:val="ProductList-Body"/>
      </w:pPr>
      <w:r>
        <w:t>Microsoft, Çevrimiçi Hizmetin aşağıdaki bileşenlerini, onlara denk sayılabilecek yazılım ve dosyalar ile değiştirebilir:</w:t>
      </w:r>
    </w:p>
    <w:p w14:paraId="67AD4818" w14:textId="77777777" w:rsidR="00D67A4B" w:rsidRPr="00690C65" w:rsidRDefault="00D67A4B" w:rsidP="00D67A4B">
      <w:pPr>
        <w:pStyle w:val="ProductList-Body"/>
        <w:numPr>
          <w:ilvl w:val="0"/>
          <w:numId w:val="21"/>
        </w:numPr>
        <w:ind w:left="450" w:hanging="270"/>
      </w:pPr>
      <w:r>
        <w:t>virüslere ve istenemeyen postalara karşı koruma yazılımları ve</w:t>
      </w:r>
    </w:p>
    <w:p w14:paraId="3428E125" w14:textId="7DB3AF3C" w:rsidR="003D22CB" w:rsidRPr="00690C65" w:rsidRDefault="00D67A4B" w:rsidP="0088164F">
      <w:pPr>
        <w:pStyle w:val="ProductList-Body"/>
        <w:numPr>
          <w:ilvl w:val="0"/>
          <w:numId w:val="21"/>
        </w:numPr>
        <w:spacing w:before="40"/>
        <w:ind w:left="461" w:hanging="274"/>
      </w:pPr>
      <w:r>
        <w:t>imza dosyaları ve içerik filtreleme veri dosyaları.</w:t>
      </w:r>
    </w:p>
    <w:p w14:paraId="2166D208" w14:textId="75E7C41F" w:rsidR="00D67A4B" w:rsidRPr="00690C65" w:rsidRDefault="00CD4E2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82386C1" w14:textId="234B4DB7" w:rsidR="00D67A4B" w:rsidRPr="006934B7" w:rsidRDefault="00D67A4B" w:rsidP="001775F0">
      <w:pPr>
        <w:pStyle w:val="ProductList-Offering2Heading"/>
        <w:rPr>
          <w:lang w:val="tr-TR"/>
        </w:rPr>
      </w:pPr>
      <w:r w:rsidRPr="006934B7">
        <w:rPr>
          <w:lang w:val="tr-TR"/>
        </w:rPr>
        <w:tab/>
      </w:r>
      <w:bookmarkStart w:id="110" w:name="_Toc436116457"/>
      <w:r w:rsidRPr="006934B7">
        <w:rPr>
          <w:lang w:val="tr-TR"/>
        </w:rPr>
        <w:t>Translator API</w:t>
      </w:r>
      <w:bookmarkEnd w:id="110"/>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6" w:history="1">
        <w:r>
          <w:rPr>
            <w:rStyle w:val="Hyperlink"/>
          </w:rPr>
          <w:t>http://aka.ms/translatortou</w:t>
        </w:r>
      </w:hyperlink>
      <w:r>
        <w:t xml:space="preserve"> web adresinde yer alan Translator API Kullanım Hükümlerine ve </w:t>
      </w:r>
      <w:hyperlink r:id="rId47" w:history="1">
        <w:r>
          <w:rPr>
            <w:rStyle w:val="Hyperlink"/>
          </w:rPr>
          <w:t>http://aka.ms/translatorprivacy</w:t>
        </w:r>
      </w:hyperlink>
      <w:r>
        <w:t xml:space="preserve"> adresinde yer alan Translator Gizlilik Beyanına uygun şekilde kullanabilir.</w:t>
      </w:r>
    </w:p>
    <w:p w14:paraId="472476E8" w14:textId="75F2672B" w:rsidR="00D67A4B" w:rsidRPr="00690C65" w:rsidRDefault="00CD4E2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A97184F" w14:textId="194DAA50" w:rsidR="000E6ED8" w:rsidRPr="006934B7" w:rsidRDefault="00414009" w:rsidP="001775F0">
      <w:pPr>
        <w:pStyle w:val="ProductList-Offering2Heading"/>
        <w:rPr>
          <w:lang w:val="tr-TR"/>
        </w:rPr>
      </w:pPr>
      <w:r w:rsidRPr="006934B7">
        <w:rPr>
          <w:lang w:val="tr-TR"/>
        </w:rPr>
        <w:tab/>
      </w:r>
      <w:bookmarkStart w:id="111" w:name="_Toc436116458"/>
      <w:r w:rsidRPr="006934B7">
        <w:rPr>
          <w:lang w:val="tr-TR"/>
        </w:rPr>
        <w:t>Yammer Enterprise</w:t>
      </w:r>
      <w:bookmarkEnd w:id="111"/>
    </w:p>
    <w:p w14:paraId="55D00619" w14:textId="77777777" w:rsidR="005A692F" w:rsidRPr="000772BE" w:rsidRDefault="005A692F" w:rsidP="005A692F">
      <w:pPr>
        <w:pStyle w:val="ProductList-Body"/>
      </w:pPr>
      <w:r>
        <w:rPr>
          <w:b/>
          <w:color w:val="00188F"/>
        </w:rPr>
        <w:t>Bildirimler</w:t>
      </w:r>
    </w:p>
    <w:p w14:paraId="673A90B9" w14:textId="0CEB9C48" w:rsidR="005A692F" w:rsidRDefault="005A692F" w:rsidP="005A692F">
      <w:pPr>
        <w:pStyle w:val="ProductList-Body"/>
        <w:rPr>
          <w:b/>
          <w:color w:val="00188F"/>
        </w:rPr>
      </w:pPr>
      <w:r>
        <w:t xml:space="preserve">Müşteriye sağlanan ekleme, geçiş veya dağıtım hizmetleri, </w:t>
      </w:r>
      <w:hyperlink w:anchor="Attachment1" w:history="1">
        <w:r>
          <w:rPr>
            <w:rStyle w:val="Hyperlink"/>
          </w:rPr>
          <w:t>Ek 1</w:t>
        </w:r>
      </w:hyperlink>
      <w:r>
        <w:t>'de yer alan Profesyonel Hizmetler Bildirimine tabidir.</w:t>
      </w:r>
    </w:p>
    <w:p w14:paraId="6EF63417" w14:textId="77777777" w:rsidR="005A692F" w:rsidRDefault="005A692F" w:rsidP="00D67A4B">
      <w:pPr>
        <w:pStyle w:val="ProductList-Body"/>
        <w:rPr>
          <w:b/>
          <w:color w:val="00188F"/>
        </w:rPr>
      </w:pPr>
    </w:p>
    <w:p w14:paraId="669D9CAE" w14:textId="3719AC5D"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690C65" w:rsidRDefault="00CD4E2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2" w:name="Attachment1"/>
      <w:bookmarkStart w:id="113" w:name="_Toc436116459"/>
      <w:r>
        <w:t>Ek 1 – Bildirimler</w:t>
      </w:r>
      <w:bookmarkEnd w:id="112"/>
      <w:bookmarkEnd w:id="113"/>
    </w:p>
    <w:p w14:paraId="2F4609B8" w14:textId="0A35F4A9" w:rsidR="004D27A6" w:rsidRPr="006934B7" w:rsidRDefault="00D67A4B" w:rsidP="001775F0">
      <w:pPr>
        <w:pStyle w:val="ProductList-Offering1Heading"/>
        <w:rPr>
          <w:lang w:val="tr-TR"/>
        </w:rPr>
      </w:pPr>
      <w:bookmarkStart w:id="114" w:name="_Toc436116460"/>
      <w:r w:rsidRPr="006934B7">
        <w:rPr>
          <w:lang w:val="tr-TR"/>
        </w:rPr>
        <w:t>Bing Maps</w:t>
      </w:r>
      <w:bookmarkEnd w:id="114"/>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48" w:history="1">
        <w:r>
          <w:rPr>
            <w:rStyle w:val="Hyperlink"/>
          </w:rPr>
          <w:t>go.microsoft.com/?linkid=9710837</w:t>
        </w:r>
      </w:hyperlink>
      <w:r>
        <w:t xml:space="preserve"> adresinde yer alan Bing Maps Son Kullanıcı Kullanım Hükümleri ve </w:t>
      </w:r>
      <w:hyperlink r:id="rId49" w:history="1">
        <w:r>
          <w:rPr>
            <w:rStyle w:val="Hyperlink"/>
          </w:rPr>
          <w:t>go.microsoft.com/fwlink/?LinkID=248686</w:t>
        </w:r>
      </w:hyperlink>
      <w:r>
        <w:t xml:space="preserve"> adresinde yer alan Bing Maps Gizlilik Beyanı tarafından yönetilir.</w:t>
      </w:r>
    </w:p>
    <w:bookmarkStart w:id="115" w:name="_Toc431459551"/>
    <w:p w14:paraId="5F2649FB" w14:textId="77777777" w:rsidR="005A692F" w:rsidRPr="000772BE" w:rsidRDefault="005A692F" w:rsidP="005A692F">
      <w:pPr>
        <w:pStyle w:val="ProductList-Body"/>
        <w:shd w:val="clear" w:color="auto" w:fill="A6A6A6" w:themeFill="background1" w:themeFillShade="A6"/>
        <w:spacing w:before="120" w:after="240"/>
        <w:jc w:val="right"/>
      </w:pPr>
      <w:r>
        <w:fldChar w:fldCharType="begin"/>
      </w:r>
      <w:r>
        <w:instrText>HYPERLINK \l "İçindekiler"</w:instrText>
      </w:r>
      <w:r>
        <w:fldChar w:fldCharType="separate"/>
      </w:r>
      <w:r>
        <w:rPr>
          <w:rStyle w:val="Hyperlink"/>
          <w:sz w:val="16"/>
          <w:szCs w:val="16"/>
        </w:rPr>
        <w:t>İçindekiler</w:t>
      </w:r>
      <w:r>
        <w:fldChar w:fldCharType="end"/>
      </w:r>
      <w:r>
        <w:rPr>
          <w:sz w:val="16"/>
          <w:szCs w:val="16"/>
        </w:rPr>
        <w:t xml:space="preserve"> / </w:t>
      </w:r>
      <w:hyperlink w:anchor="GeneralTerms" w:history="1">
        <w:r>
          <w:rPr>
            <w:rStyle w:val="Hyperlink"/>
            <w:sz w:val="16"/>
            <w:szCs w:val="16"/>
          </w:rPr>
          <w:t>Genel Koşullar</w:t>
        </w:r>
      </w:hyperlink>
    </w:p>
    <w:p w14:paraId="5AF118CB" w14:textId="77777777" w:rsidR="005A692F" w:rsidRPr="006934B7" w:rsidRDefault="005A692F" w:rsidP="005A692F">
      <w:pPr>
        <w:pStyle w:val="ProductList-Offering1Heading"/>
        <w:rPr>
          <w:lang w:val="tr-TR"/>
        </w:rPr>
      </w:pPr>
      <w:bookmarkStart w:id="116" w:name="ProfessionalServices"/>
      <w:bookmarkStart w:id="117" w:name="_Toc436116461"/>
      <w:r w:rsidRPr="006934B7">
        <w:rPr>
          <w:lang w:val="tr-TR"/>
        </w:rPr>
        <w:t>Profesyonel Hizmetler</w:t>
      </w:r>
      <w:bookmarkEnd w:id="115"/>
      <w:bookmarkEnd w:id="117"/>
    </w:p>
    <w:bookmarkEnd w:id="116"/>
    <w:p w14:paraId="6E511230" w14:textId="77777777" w:rsidR="005A692F" w:rsidRPr="000772BE" w:rsidRDefault="005A692F" w:rsidP="005A692F">
      <w:pPr>
        <w:pStyle w:val="ProductList-Body"/>
      </w:pPr>
      <w:r>
        <w:t>Müşteri, bu Çevrimiçi Hizmetle ilgili Microsoft müşteri desteğine ve danışmanlık hizmetlerine hak kazanabilir. Bu hizmetler, Müşterinin toplu lisanslama anlaşması kapsamındaki “Profesyonel Hizmetler”dir. Bu Bildirimin koşulları, bu hizmetler için geçerlidir, ancak bunlar Çevrimiçi Hizmetler değildir ve Çevrimiçi Hizmet Koşullarının kalanı ve taraflarca imzalanan her türlü değişiklik protokolü veya HIPPA İş Ortağı Anlaşması geçerli değildir. Bu hizmetlerle ilgili olarak Microsoft'a sağlanan her türlü bilgi, Müşterinin toplu lisanslama anlaşmasının gizlilik koşulları kapsamında korunur</w:t>
      </w:r>
      <w:r>
        <w:rPr>
          <w:szCs w:val="18"/>
        </w:rPr>
        <w:t xml:space="preserve">. </w:t>
      </w:r>
    </w:p>
    <w:p w14:paraId="3733B19A" w14:textId="77777777" w:rsidR="005A692F" w:rsidRPr="000772BE" w:rsidRDefault="005A692F" w:rsidP="005A692F">
      <w:pPr>
        <w:pStyle w:val="ProductList-Body"/>
      </w:pPr>
    </w:p>
    <w:p w14:paraId="553125A7" w14:textId="77777777" w:rsidR="005A692F" w:rsidRPr="000772BE" w:rsidRDefault="005A692F" w:rsidP="005A692F">
      <w:pPr>
        <w:pStyle w:val="ProductList-Body"/>
      </w:pPr>
      <w:r>
        <w:t xml:space="preserve">Bu hizmetler için, yalnızca bu Bildirimle çakışmadıkları derecede, ek koşullar geçerli olabilir.  </w:t>
      </w:r>
    </w:p>
    <w:p w14:paraId="597E6729" w14:textId="77777777" w:rsidR="005A692F" w:rsidRPr="000772BE" w:rsidRDefault="005A692F" w:rsidP="005A692F">
      <w:pPr>
        <w:pStyle w:val="ProductList-Body"/>
      </w:pPr>
    </w:p>
    <w:p w14:paraId="61487486" w14:textId="77777777" w:rsidR="005A692F" w:rsidRPr="000772BE" w:rsidRDefault="005A692F" w:rsidP="005A692F">
      <w:pPr>
        <w:pStyle w:val="ProductList-Body"/>
      </w:pPr>
      <w:r>
        <w:t xml:space="preserve">Müşterinin toplu lisanslama anlaşması yalnızca Çevrimiçi Hizmetleri kapsar (ve Profesyonel Hizmetleri tanımlamaz); ardından bu hizmetler aşağıdaki “Profesyonel Hizmet Koşulları”na tabi şekilde sağlanır.  </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326431F3" w14:textId="27422327" w:rsidR="005A692F" w:rsidRPr="000772BE" w:rsidRDefault="005A692F" w:rsidP="005A692F">
      <w:pPr>
        <w:pStyle w:val="ProductList-Body"/>
        <w:outlineLvl w:val="2"/>
      </w:pPr>
      <w:r>
        <w:rPr>
          <w:b/>
          <w:color w:val="00188F"/>
        </w:rPr>
        <w:t>Düzelticiler</w:t>
      </w:r>
    </w:p>
    <w:p w14:paraId="48DCF3BF" w14:textId="77777777" w:rsidR="005A692F" w:rsidRPr="000772BE" w:rsidRDefault="005A692F" w:rsidP="005A692F">
      <w:pPr>
        <w:pStyle w:val="ProductList-Body"/>
      </w:pPr>
      <w:r>
        <w:t xml:space="preserve">“Düzelticiler”, Microsoft tarafından genel olarak piyasaya sürülen (hizmet paketleri gibi) veya müşteri desteğiyle ilgili belirli bir konuya yönelik Müşteriye sağlanan Ürün düzelticileri, değişiklikleri, iyileştirmeleri veya bunların türevleridir.  Her Düzeltici, uygulandığı Ürünle aynı koşullar kapsamında ve Düzelticiyle birlikte sağlanan ayrı koşullar kapsamında lisanslanır. Düzeltici özel bir Ürün için sağlanmamışsa, Microsoft’un Düzeltici ile birlikte sağladığı tüm kullanım koşullarıyla birlikte, bu Çevrimiçi Hizmet Koşullarındaki Genel Koşullar geçerli olur. </w:t>
      </w:r>
    </w:p>
    <w:p w14:paraId="5F7FB044" w14:textId="77777777" w:rsidR="005A692F" w:rsidRPr="000772BE" w:rsidRDefault="005A692F" w:rsidP="005A692F">
      <w:pPr>
        <w:pStyle w:val="ProductList-Body"/>
      </w:pPr>
    </w:p>
    <w:p w14:paraId="4099FE4A" w14:textId="77777777" w:rsidR="005A692F" w:rsidRPr="000772BE" w:rsidRDefault="005A692F" w:rsidP="005A692F">
      <w:pPr>
        <w:pStyle w:val="ProductList-Body"/>
        <w:outlineLvl w:val="2"/>
      </w:pPr>
      <w:r>
        <w:rPr>
          <w:b/>
          <w:color w:val="00188F"/>
        </w:rPr>
        <w:t>Önceden Varolan Eser</w:t>
      </w:r>
    </w:p>
    <w:p w14:paraId="6EBD31B3" w14:textId="77777777" w:rsidR="005A692F" w:rsidRPr="000772BE" w:rsidRDefault="005A692F" w:rsidP="005A692F">
      <w:pPr>
        <w:pStyle w:val="ProductList-Body"/>
      </w:pPr>
      <w:r>
        <w:t xml:space="preserve">Müşteriye sağlanan Profesyonel Hizmetlerden bağımsız olarak geliştirilmiş olan veya başka bir şekilde elde edilmiş olan herhangi bir bilgisayar kodu veya kod temelli olmayan yazılı malzemeler (“Önceden Varolan Eser”) ile ilgili haklar, yalnızca Önceden Varolan Eseri sağlayan tarafın mülkiyetinde kalacaktır. Taraflardan her biri, diğer tarafın Önceden Varolan Eserini yalnızca Profesyonel Hizmetlerle ilgili yükümlülükleri yerine getirmek için gerektiğinde kullanabilir, çoğaltabilir ve değiştirebilir. Taraflar aksini yazılı olarak ve açıkça kararlaştırmadığı sürece ve ücretinin tamamının ödenmesi halinde Microsoft, Profesyonel Hizmetlere bağlı teslim edilebilir öğelerin bir parçası olarak temin edilmiş olan ve Microsoft’a ait Önceden Varolan Eseri, yalnızca kendisine temin edilen şekliyle ve yalnızca şirket içi iş amacıyla kullanması, çoğaltması ve (geçerliyse) üzerinde değişiklik yapması için Müşteriye münhasır olmayan, kalıcı ve bedeli tamamen ödenmiş bir lisans verir. Microsoft’un Önceden Varolan Eserine ilişkin bu lisans, Müşterinin, toplu lisanslama anlaşmasının hükümlerine uygun hareket etmesi şartıyla verilir. </w:t>
      </w:r>
    </w:p>
    <w:p w14:paraId="6B28918B" w14:textId="77777777" w:rsidR="005A692F" w:rsidRPr="000772BE" w:rsidRDefault="005A692F" w:rsidP="005A692F">
      <w:pPr>
        <w:pStyle w:val="ProductList-Body"/>
      </w:pPr>
    </w:p>
    <w:p w14:paraId="0E646288" w14:textId="77777777" w:rsidR="005A692F" w:rsidRPr="000772BE" w:rsidRDefault="005A692F" w:rsidP="005A692F">
      <w:pPr>
        <w:pStyle w:val="ProductList-Body"/>
      </w:pPr>
      <w:r>
        <w:rPr>
          <w:b/>
          <w:color w:val="00188F"/>
        </w:rPr>
        <w:t>Hizmete Bağlı Teslim Edilebilir Öğeler</w:t>
      </w:r>
    </w:p>
    <w:p w14:paraId="3C24B793" w14:textId="77777777" w:rsidR="005A692F" w:rsidRPr="000772BE" w:rsidRDefault="005A692F" w:rsidP="005A692F">
      <w:pPr>
        <w:pStyle w:val="ProductList-Body"/>
      </w:pPr>
      <w:r>
        <w:t xml:space="preserve">Microsoft’un, Profesyonel Hizmetlerin ifasını tamamlamasının sonucunda Müşteriye bıraktığı Ürünler veya Düzelticiler dışında tüm bilgisayar kodları veya malzemeler “Hizmete Bağlı Teslim Edilebilir Öğe” kabul edilir. Profesyonel Hizmetlere ait ücretin tamamının ödenmesi üzerine Microsoft, Müşteriye Profesyonel Hizmetleri ve Müşterinin toplu lisanslama anlaşmasını düzenleyen hüküm ve koşullara tabi olarak Hizmete Bağlı Teslim Edilebilir Öğeleri yalnızca Müşterinin şirket içi işleri amacıyla çoğaltması, kullanması ve değiştirmesi için münhasır olmayan, devredilemez ve kalıcı bir lisans verir. </w:t>
      </w:r>
    </w:p>
    <w:p w14:paraId="67A356C5" w14:textId="77777777" w:rsidR="005A692F" w:rsidRPr="000772BE" w:rsidRDefault="005A692F" w:rsidP="005A692F">
      <w:pPr>
        <w:pStyle w:val="ProductList-Body"/>
      </w:pPr>
    </w:p>
    <w:p w14:paraId="0044B1A4" w14:textId="77777777" w:rsidR="005A692F" w:rsidRPr="000772BE" w:rsidRDefault="005A692F" w:rsidP="005A692F">
      <w:pPr>
        <w:pStyle w:val="ProductList-Body"/>
      </w:pPr>
      <w:r>
        <w:rPr>
          <w:b/>
          <w:color w:val="00188F"/>
        </w:rPr>
        <w:t>Profesyonel Hizmetlerden edinilmiş teknik bilgilerin kullanımı</w:t>
      </w:r>
    </w:p>
    <w:p w14:paraId="665F8D88" w14:textId="77777777" w:rsidR="005A692F" w:rsidRPr="000772BE" w:rsidRDefault="005A692F" w:rsidP="005A692F">
      <w:pPr>
        <w:pStyle w:val="ProductList-Body"/>
      </w:pPr>
      <w:r>
        <w:t xml:space="preserve">Microsoft, Profesyonel Hizmetleri sunarken edindiği herhangi bir teknik bilgiyi, problem çözme, sorun giderme, ürün işlevlerinin geliştirilmesi için Düzelticilerde ve kendi bilgi tabanı için kullanabilir. Microsoft, bu tür kullanımın bir parçası olarak, Müşterinin şahsen tanınmasına neden olmamayı ya da Müşterinin gizli bilgilerini ifşa etmemeyi kabul eder. </w:t>
      </w:r>
    </w:p>
    <w:p w14:paraId="7AC59A02" w14:textId="77777777" w:rsidR="005A692F" w:rsidRPr="000772BE" w:rsidRDefault="005A692F" w:rsidP="005A692F">
      <w:pPr>
        <w:pStyle w:val="ProductList-Body"/>
      </w:pPr>
    </w:p>
    <w:p w14:paraId="09B233C5" w14:textId="77777777" w:rsidR="005A692F" w:rsidRPr="000772BE" w:rsidRDefault="005A692F" w:rsidP="005A692F">
      <w:pPr>
        <w:pStyle w:val="ProductList-Body"/>
      </w:pPr>
      <w:r>
        <w:rPr>
          <w:b/>
          <w:color w:val="00188F"/>
        </w:rPr>
        <w:t>Açık Kaynak Lisansına İlişkin Kısıtlamalar</w:t>
      </w:r>
    </w:p>
    <w:p w14:paraId="1478B58E" w14:textId="77777777" w:rsidR="005A692F" w:rsidRPr="000772BE" w:rsidRDefault="005A692F" w:rsidP="005A692F">
      <w:pPr>
        <w:pStyle w:val="ProductList-Body"/>
      </w:pPr>
      <w:r>
        <w:t>Müşteri, Microsoft’a ait olmayan yazılımı veya teknolojiyi, Microsoft’un fikri mülkiyetini Müşterinin toplu lisanslama anlaşmasına dâhil edilmiş yükümlülüklerden daha fazlasına herhangi bir yolla bağlı kılacak şekilde yükleyememeli ve kullanmamalıdır.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A99972" w14:textId="77777777" w:rsidR="005A692F" w:rsidRPr="000772BE" w:rsidRDefault="00CD4E28" w:rsidP="005A692F">
      <w:pPr>
        <w:pStyle w:val="ProductList-Body"/>
        <w:shd w:val="clear" w:color="auto" w:fill="A6A6A6" w:themeFill="background1" w:themeFillShade="A6"/>
        <w:spacing w:before="120" w:after="240"/>
        <w:jc w:val="right"/>
      </w:pPr>
      <w:hyperlink w:anchor="TableofContents" w:history="1">
        <w:r w:rsidR="005A692F">
          <w:rPr>
            <w:rStyle w:val="Hyperlink"/>
            <w:sz w:val="16"/>
            <w:szCs w:val="16"/>
          </w:rPr>
          <w:t>İçindekiler</w:t>
        </w:r>
      </w:hyperlink>
      <w:r w:rsidR="005A692F">
        <w:rPr>
          <w:sz w:val="16"/>
          <w:szCs w:val="16"/>
        </w:rPr>
        <w:t xml:space="preserve"> / </w:t>
      </w:r>
      <w:hyperlink w:anchor="GeneralTerms" w:history="1">
        <w:r w:rsidR="005A692F">
          <w:rPr>
            <w:rStyle w:val="Hyperlink"/>
            <w:sz w:val="16"/>
            <w:szCs w:val="16"/>
          </w:rPr>
          <w:t>Genel Koşullar</w:t>
        </w:r>
      </w:hyperlink>
    </w:p>
    <w:p w14:paraId="7C9D16CC" w14:textId="40E24B5F" w:rsidR="00D67A4B" w:rsidRPr="006934B7" w:rsidRDefault="00A27D70" w:rsidP="001775F0">
      <w:pPr>
        <w:pStyle w:val="ProductList-Offering1Heading"/>
        <w:rPr>
          <w:lang w:val="tr-TR"/>
        </w:rPr>
      </w:pPr>
      <w:bookmarkStart w:id="118" w:name="_Toc436116462"/>
      <w:r w:rsidRPr="006934B7">
        <w:rPr>
          <w:lang w:val="tr-TR"/>
        </w:rPr>
        <w:t>H.264/AVC Görsel Standardı, VC-1 Video Standardı, MPEG-4 Kısım 2 Görsel Standardı ve MPEG-2 Video Standardı hakkında bildirim</w:t>
      </w:r>
      <w:bookmarkEnd w:id="118"/>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66D0C4FB" w14:textId="77777777" w:rsidR="005A692F" w:rsidRPr="000772BE" w:rsidRDefault="00CD4E28" w:rsidP="005A692F">
      <w:pPr>
        <w:pStyle w:val="ProductList-Body"/>
        <w:shd w:val="clear" w:color="auto" w:fill="A6A6A6" w:themeFill="background1" w:themeFillShade="A6"/>
        <w:spacing w:before="120" w:after="240"/>
        <w:jc w:val="right"/>
      </w:pPr>
      <w:hyperlink w:anchor="İçindekiler" w:history="1">
        <w:r w:rsidR="005A692F">
          <w:rPr>
            <w:rStyle w:val="Hyperlink"/>
            <w:sz w:val="16"/>
            <w:szCs w:val="16"/>
          </w:rPr>
          <w:t>İçindekiler</w:t>
        </w:r>
      </w:hyperlink>
      <w:r w:rsidR="005A692F">
        <w:rPr>
          <w:sz w:val="16"/>
          <w:szCs w:val="16"/>
        </w:rPr>
        <w:t xml:space="preserve"> / </w:t>
      </w:r>
      <w:hyperlink w:anchor="GeneralTerms" w:history="1">
        <w:r w:rsidR="005A692F">
          <w:rPr>
            <w:rStyle w:val="Hyperlink"/>
            <w:sz w:val="16"/>
            <w:szCs w:val="16"/>
          </w:rPr>
          <w:t>Genel Koşullar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15A78FC" w14:textId="77777777" w:rsidR="006934B7" w:rsidRPr="00927E5E" w:rsidRDefault="006934B7" w:rsidP="006934B7">
      <w:pPr>
        <w:pStyle w:val="ProductList-SectionHeading"/>
        <w:outlineLvl w:val="0"/>
      </w:pPr>
      <w:bookmarkStart w:id="119" w:name="Attachment2"/>
      <w:bookmarkStart w:id="120" w:name="_Toc431797738"/>
      <w:bookmarkStart w:id="121" w:name="_Toc431459553"/>
      <w:bookmarkStart w:id="122" w:name="_Toc436116463"/>
      <w:r>
        <w:t>Ek 2 – Üyelik Lisans Paketleri</w:t>
      </w:r>
      <w:bookmarkEnd w:id="119"/>
      <w:bookmarkEnd w:id="120"/>
      <w:bookmarkEnd w:id="121"/>
      <w:bookmarkEnd w:id="122"/>
    </w:p>
    <w:p w14:paraId="76E0389B" w14:textId="77777777" w:rsidR="006934B7" w:rsidRPr="00927E5E" w:rsidRDefault="006934B7" w:rsidP="006934B7">
      <w:pPr>
        <w:pStyle w:val="ProductList-Body"/>
        <w:spacing w:after="120"/>
        <w:jc w:val="both"/>
      </w:pPr>
      <w:r>
        <w:t xml:space="preserve">Çevrimiçi Hizmetler, Çevrimiçi Hizmet Paketleri olarak satın alınmak üzere bulunabilir. Aşağıdaki tabloda,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w:t>
      </w:r>
    </w:p>
    <w:tbl>
      <w:tblPr>
        <w:tblW w:w="10800" w:type="dxa"/>
        <w:tblInd w:w="108" w:type="dxa"/>
        <w:tblLayout w:type="fixed"/>
        <w:tblLook w:val="04A0" w:firstRow="1" w:lastRow="0" w:firstColumn="1" w:lastColumn="0" w:noHBand="0" w:noVBand="1"/>
      </w:tblPr>
      <w:tblGrid>
        <w:gridCol w:w="2790"/>
        <w:gridCol w:w="270"/>
        <w:gridCol w:w="270"/>
        <w:gridCol w:w="270"/>
        <w:gridCol w:w="270"/>
        <w:gridCol w:w="270"/>
        <w:gridCol w:w="270"/>
        <w:gridCol w:w="270"/>
        <w:gridCol w:w="270"/>
        <w:gridCol w:w="270"/>
        <w:gridCol w:w="270"/>
        <w:gridCol w:w="540"/>
        <w:gridCol w:w="810"/>
        <w:gridCol w:w="720"/>
        <w:gridCol w:w="810"/>
        <w:gridCol w:w="720"/>
        <w:gridCol w:w="720"/>
        <w:gridCol w:w="450"/>
        <w:gridCol w:w="540"/>
      </w:tblGrid>
      <w:tr w:rsidR="006934B7" w14:paraId="535E316F" w14:textId="77777777" w:rsidTr="00995942">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12E88314" w14:textId="77777777" w:rsidR="006934B7" w:rsidRDefault="006934B7" w:rsidP="00995942">
            <w:pPr>
              <w:pStyle w:val="ProductList-Body"/>
              <w:tabs>
                <w:tab w:val="clear" w:pos="158"/>
                <w:tab w:val="left" w:pos="720"/>
              </w:tabs>
              <w:spacing w:line="256" w:lineRule="auto"/>
              <w:ind w:left="-108"/>
              <w:rPr>
                <w:sz w:val="22"/>
              </w:rPr>
            </w:pPr>
            <w:r>
              <w:rPr>
                <w:sz w:val="22"/>
              </w:rPr>
              <w:t>Çevrimiçi Hizmet</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7CF957F9" w14:textId="77777777" w:rsidR="006934B7" w:rsidRPr="00927E5E" w:rsidRDefault="006934B7"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4B0F721" w14:textId="77777777" w:rsidR="006934B7" w:rsidRPr="00927E5E" w:rsidRDefault="006934B7"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14055048" w14:textId="77777777" w:rsidR="006934B7" w:rsidRDefault="006934B7"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2AE5A2D7" w14:textId="77777777" w:rsidR="006934B7" w:rsidRPr="00927E5E" w:rsidRDefault="006934B7"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6A4CCED" w14:textId="77777777" w:rsidR="006934B7" w:rsidRPr="00927E5E" w:rsidRDefault="006934B7"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Kamu Sektörü</w:t>
            </w:r>
          </w:p>
          <w:p w14:paraId="3B566A21" w14:textId="77777777" w:rsidR="006934B7" w:rsidRDefault="006934B7"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540" w:type="dxa"/>
            <w:tcBorders>
              <w:top w:val="single" w:sz="12" w:space="0" w:color="FFFFFF" w:themeColor="background1"/>
              <w:left w:val="nil"/>
              <w:bottom w:val="nil"/>
              <w:right w:val="single" w:sz="12" w:space="0" w:color="FFFFFF" w:themeColor="background1"/>
            </w:tcBorders>
            <w:shd w:val="clear" w:color="auto" w:fill="0072C6"/>
            <w:hideMark/>
          </w:tcPr>
          <w:p w14:paraId="7D323925" w14:textId="77777777" w:rsidR="006934B7" w:rsidRPr="00927E5E" w:rsidRDefault="006934B7"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AC73363" w14:textId="77777777" w:rsidR="006934B7" w:rsidRDefault="006934B7"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70B02A8" w14:textId="77777777" w:rsidR="006934B7" w:rsidRPr="00927E5E" w:rsidRDefault="006934B7"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C71A885" w14:textId="77777777" w:rsidR="006934B7" w:rsidRDefault="006934B7"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F5AC6B7" w14:textId="77777777" w:rsidR="006934B7" w:rsidRPr="00927E5E" w:rsidRDefault="006934B7"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886307F" w14:textId="77777777" w:rsidR="006934B7" w:rsidRDefault="006934B7"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EFF660E" w14:textId="77777777" w:rsidR="006934B7" w:rsidRDefault="006934B7"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6FB12D6" w14:textId="77777777" w:rsidR="006934B7" w:rsidRPr="00927E5E" w:rsidRDefault="006934B7"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90E5704" w14:textId="77777777" w:rsidR="006934B7" w:rsidRDefault="006934B7"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tcBorders>
              <w:top w:val="single" w:sz="12" w:space="0" w:color="FFFFFF" w:themeColor="background1"/>
              <w:left w:val="single" w:sz="12" w:space="0" w:color="FFFFFF" w:themeColor="background1"/>
              <w:bottom w:val="nil"/>
              <w:right w:val="nil"/>
            </w:tcBorders>
            <w:shd w:val="clear" w:color="auto" w:fill="0072C6"/>
            <w:hideMark/>
          </w:tcPr>
          <w:p w14:paraId="062CDB92" w14:textId="77777777" w:rsidR="006934B7" w:rsidRPr="00927E5E" w:rsidRDefault="006934B7"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Kurumsal</w:t>
            </w:r>
          </w:p>
          <w:p w14:paraId="01F01C7A" w14:textId="77777777" w:rsidR="006934B7" w:rsidRDefault="006934B7"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3811CC7" w14:textId="77777777" w:rsidR="006934B7" w:rsidRPr="00927E5E" w:rsidRDefault="006934B7"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3B3A01CC" w14:textId="77777777" w:rsidR="006934B7" w:rsidRDefault="006934B7"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3B63B11F" w14:textId="77777777" w:rsidR="006934B7" w:rsidRPr="00927E5E" w:rsidRDefault="006934B7"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7A8ECD12" w14:textId="77777777" w:rsidR="006934B7" w:rsidRDefault="006934B7"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934B7" w14:paraId="76FF4629" w14:textId="77777777" w:rsidTr="00995942">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5F9B5FF1" w14:textId="77777777" w:rsidR="006934B7" w:rsidRDefault="006934B7" w:rsidP="0099594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6BC7A9D"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B8BF9C"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9BB710"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AB02A"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D4FC72"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E57C4D"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DE7C7A"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5A1A62"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B2CEB6"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B0DCED"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1874E0"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4863C2"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27CDA9"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09B178"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1AEA4A26"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292B4988"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7CB0A2F2"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1F681521" w14:textId="77777777" w:rsidR="006934B7" w:rsidRDefault="006934B7"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934B7" w14:paraId="5076D8E9" w14:textId="77777777" w:rsidTr="00995942">
        <w:trPr>
          <w:trHeight w:val="288"/>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33956C"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813E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012D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02D2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129F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47F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804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74C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F73E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DF93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E22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732A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F493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8E2A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BFD6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639D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58C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7C7E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D5A1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31814C96" w14:textId="77777777" w:rsidTr="00995942">
        <w:trPr>
          <w:trHeight w:val="288"/>
        </w:trPr>
        <w:tc>
          <w:tcPr>
            <w:tcW w:w="2790" w:type="dxa"/>
            <w:tcBorders>
              <w:top w:val="nil"/>
              <w:left w:val="nil"/>
              <w:bottom w:val="dashSmallGap" w:sz="4" w:space="0" w:color="BFBFBF" w:themeColor="background1" w:themeShade="BF"/>
              <w:right w:val="nil"/>
            </w:tcBorders>
            <w:noWrap/>
            <w:vAlign w:val="center"/>
            <w:hideMark/>
          </w:tcPr>
          <w:p w14:paraId="7A6C3C55"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5372F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EC27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6A99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5E53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67E1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F0FF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5577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A5CE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0BD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235F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CE5B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4DAD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D649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7FA6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EE2D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2C2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39A6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7F00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7397D271"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63E7DD"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2ED2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1142F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2EE5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EA66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2576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07ED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E9ED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0D32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933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BC8D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3EA1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8715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0C92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2DAD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C1A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CD39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DA46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9539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44CB9562"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71210E"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DCE0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6E33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7F06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7D779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1476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FDB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DC0B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76D5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AB7C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98CA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605C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DA7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2F1E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64A5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E99E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3633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26AE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C210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65839B72"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2E9EE7"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92D6A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1197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9989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F5D2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47C0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6E57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F018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A10A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CA4A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4EB3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5DD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9393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61EB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65EB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BE6A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3E4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D164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BC93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4E78C073"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F5B67"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9242F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526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19E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F4B0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D19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A892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A96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E25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4D7D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9F74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F347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318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279B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326C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C7C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7EFE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AF7A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BF59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26FCAA03"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7BD086"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B68D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2CB5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089F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9F17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648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A8A5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B5DF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0A58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AC28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550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C299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542B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DB97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16A5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9707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C251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2B4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554A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5BCD0FF7"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302CA"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71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3F97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5B56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CF75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AF84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4F83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55A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BD58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ECA12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EEC3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04A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062D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91F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5E7A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3F41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7DFB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E1C4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00E3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3B10F470"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A7056"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48BE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6FB2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DB46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F885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948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3C7F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C3EC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13A8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059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7373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D46D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473F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2735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0E1D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50FB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77BE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9F44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7AE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4BF783D2"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7E4B7A"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2322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E4A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FC19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3BA4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A3C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25A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A347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C25D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0DD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19FD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CFF2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62A8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B4ED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A1D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C568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02D1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FBAF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4016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19B205F4"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88E53B"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EFDC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A59C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3717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252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294A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713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9FF9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EBE3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4EC1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24EE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ABDC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E5EE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C33F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349D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FAF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D06F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FEEE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D7D0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67AE9429" w14:textId="77777777" w:rsidTr="006934B7">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9B3316"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Bulut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3BDD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6BBB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B664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021C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145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2B5F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B5C1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976E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417A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BE27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D59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BB9B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02E2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70FA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0DED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3035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4749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9264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46056363"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6DA56"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A2EF3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C08A0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C992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BEF7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F808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2870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ABB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1C68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BE8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B260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6E486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CBFA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07B5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9DD5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CB5F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A4E4F8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EA73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2D94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10F848BA"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29F9C"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720AE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19E51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775A2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A9B7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A92B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A38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095A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B4F6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699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DDEB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6DAA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F9C1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3697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17E3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35C6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D524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B67A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4727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63BD59D8"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0AC6F6"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İş</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F987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09E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E131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9B2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7D3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864F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A02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B40D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2C91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AEB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418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4D31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2637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4EE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20ED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026B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B42B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BD59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4C75B174" w14:textId="77777777" w:rsidTr="006934B7">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2C8D75"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3BB81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1F0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B32D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ABC1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DE77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498E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320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C364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A160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D0B0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BD8C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7A1E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B1EC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91F9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DFFD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D552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8251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3A31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20D96823"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259D22" w14:textId="77777777" w:rsidR="006934B7" w:rsidRDefault="006934B7" w:rsidP="00995942">
            <w:pPr>
              <w:pStyle w:val="ProductList-Body"/>
              <w:tabs>
                <w:tab w:val="clear" w:pos="158"/>
                <w:tab w:val="left" w:pos="720"/>
              </w:tabs>
              <w:spacing w:line="256" w:lineRule="auto"/>
              <w:ind w:left="-108"/>
              <w:rPr>
                <w:sz w:val="16"/>
                <w:szCs w:val="16"/>
              </w:rPr>
            </w:pPr>
            <w:r>
              <w:rPr>
                <w:rFonts w:asciiTheme="majorHAnsi" w:hAnsiTheme="majorHAnsi"/>
                <w:sz w:val="16"/>
                <w:szCs w:val="16"/>
              </w:rPr>
              <w:t>Office 365 Müşteri Kasası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A141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0AD8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E473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2E9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3AF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E2C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21E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199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02A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DEAF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4DE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8B11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FC50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79F4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61D9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150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9513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E6FF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5AB6DABA"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DCA8" w14:textId="77777777" w:rsidR="006934B7" w:rsidRDefault="006934B7" w:rsidP="00995942">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Analizi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9FFF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E300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643D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5057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E895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74E1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4B0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B203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C14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1AC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6D6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7E11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38B7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53F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FFEF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4A3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8ED3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0AE9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2F71FA93"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205C9" w14:textId="6F7127E9" w:rsidR="006934B7" w:rsidRDefault="00E64C14" w:rsidP="00995942">
            <w:pPr>
              <w:pStyle w:val="ProductList-Body"/>
              <w:tabs>
                <w:tab w:val="clear" w:pos="158"/>
                <w:tab w:val="left" w:pos="720"/>
              </w:tabs>
              <w:spacing w:line="256" w:lineRule="auto"/>
              <w:ind w:left="-108"/>
              <w:rPr>
                <w:sz w:val="16"/>
                <w:szCs w:val="16"/>
              </w:rPr>
            </w:pPr>
            <w:r w:rsidRPr="00E64C14">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4BF4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B80D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A240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4E04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E004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D8C0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168B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361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966C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874A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0D3E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E5AE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3024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C136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0F83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066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4C47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2653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0F28FA7A"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69C17" w14:textId="77777777" w:rsidR="006934B7" w:rsidRDefault="006934B7" w:rsidP="00995942">
            <w:pPr>
              <w:pStyle w:val="ProductList-Body"/>
              <w:tabs>
                <w:tab w:val="clear" w:pos="158"/>
                <w:tab w:val="left" w:pos="720"/>
              </w:tabs>
              <w:spacing w:line="256" w:lineRule="auto"/>
              <w:ind w:left="-108"/>
              <w:rPr>
                <w:sz w:val="16"/>
                <w:szCs w:val="16"/>
              </w:rPr>
            </w:pPr>
            <w:r>
              <w:rPr>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EEB2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03E5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45D2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A14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6AB5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6F9A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2A2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0D8C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92B4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D11B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512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D438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4688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A34B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63DF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4A1D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0D4D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16CD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68430A4F" w14:textId="77777777" w:rsidTr="006934B7">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DDEBB" w14:textId="77777777" w:rsidR="006934B7" w:rsidRDefault="006934B7" w:rsidP="00995942">
            <w:pPr>
              <w:pStyle w:val="ProductList-Body"/>
              <w:tabs>
                <w:tab w:val="clear" w:pos="158"/>
                <w:tab w:val="left" w:pos="720"/>
              </w:tabs>
              <w:spacing w:line="256" w:lineRule="auto"/>
              <w:ind w:left="-108"/>
              <w:rPr>
                <w:sz w:val="16"/>
                <w:szCs w:val="16"/>
              </w:rPr>
            </w:pPr>
            <w:r>
              <w:rPr>
                <w:sz w:val="16"/>
                <w:szCs w:val="16"/>
              </w:rPr>
              <w:t>Gelişmiş Tehdit Koruması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F67F8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8395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C6E6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487A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45BB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841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ABC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C302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1348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99E8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449D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15C9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9585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820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306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C8BD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D2E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4AD8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3FDC7A2D"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F5DDA"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0564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AB2C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D6D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489E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BC7A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006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35C7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FD35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B53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6392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B358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25ED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CC78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52A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3F8FC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ADD1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FBBF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B47C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5CF1ACB9"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7D9A2"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Hak Yönetimi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4C1B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772B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911B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E35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3411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04E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5CB3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1952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4F94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E9B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3CBD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F0AB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9BBC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CA3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A67C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37E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6929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2F72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269805FE"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7C2F91"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998E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BBDD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EDED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789A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8208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4037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5460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BEF3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573F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9F4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4E9A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534C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0F6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9D83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48316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C5FE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54A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51AF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3C03F283"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2AA4B6"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D9FE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B325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6DE8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4310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55D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B6FE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081C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F841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C17B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59BE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A7BA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AAB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DD70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FBEC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975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A89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092E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1562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389F4232"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7B5038"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1833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4574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45D3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B3F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FD8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FBBA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E8B2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DF5D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D37C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DFF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6991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BCE2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0EDC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E16C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C87F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E6F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29D6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2E41C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2D89A647" w14:textId="77777777" w:rsidTr="0099594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B4138"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1DF0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052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3703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435D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10E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BCED2"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A3FE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82A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E8B20"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C1C8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F089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30E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2B46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0C7E3"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26D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B8B4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AEAB9"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BA36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r w:rsidR="006934B7" w14:paraId="7F7DF16D" w14:textId="77777777" w:rsidTr="00995942">
        <w:trPr>
          <w:trHeight w:val="288"/>
        </w:trPr>
        <w:tc>
          <w:tcPr>
            <w:tcW w:w="2790" w:type="dxa"/>
            <w:tcBorders>
              <w:top w:val="dashSmallGap" w:sz="4" w:space="0" w:color="BFBFBF" w:themeColor="background1" w:themeShade="BF"/>
              <w:left w:val="nil"/>
              <w:bottom w:val="nil"/>
              <w:right w:val="nil"/>
            </w:tcBorders>
            <w:noWrap/>
            <w:vAlign w:val="center"/>
            <w:hideMark/>
          </w:tcPr>
          <w:p w14:paraId="14BCBA2D" w14:textId="77777777" w:rsidR="006934B7" w:rsidRDefault="006934B7"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Kurumsal</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73F15A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2EA88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B04C68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40B6FA"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B88CC7"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FDA726"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025C7C"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A2C84D"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2EB283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726B5F"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8DE77E"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F6874B"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B11CC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A960D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9F52FE8"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3BD7A1"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8CC4175"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2EF81D04" w14:textId="77777777" w:rsidR="006934B7" w:rsidRDefault="006934B7" w:rsidP="00995942">
            <w:pPr>
              <w:pStyle w:val="ProductList-Body"/>
              <w:tabs>
                <w:tab w:val="clear" w:pos="158"/>
                <w:tab w:val="left" w:pos="720"/>
              </w:tabs>
              <w:spacing w:line="256" w:lineRule="auto"/>
              <w:jc w:val="center"/>
              <w:rPr>
                <w:rFonts w:asciiTheme="majorHAnsi" w:hAnsiTheme="majorHAnsi"/>
                <w:szCs w:val="18"/>
              </w:rPr>
            </w:pPr>
          </w:p>
        </w:tc>
      </w:tr>
    </w:tbl>
    <w:p w14:paraId="1DA3CDAC" w14:textId="77777777" w:rsidR="006934B7" w:rsidRPr="00927E5E" w:rsidRDefault="006934B7" w:rsidP="006934B7">
      <w:pPr>
        <w:pStyle w:val="ProductList-Body"/>
        <w:spacing w:before="60"/>
      </w:pPr>
      <w:r>
        <w:rPr>
          <w:i/>
          <w:vertAlign w:val="superscript"/>
        </w:rPr>
        <w:t>1</w:t>
      </w:r>
      <w:r>
        <w:rPr>
          <w:i/>
        </w:rPr>
        <w:t xml:space="preserve"> Başlığında ”ProPlus olmadan” ifadesi içeren Eklenti Paketi SL'leri, Office 365 ProPlus hakları içermez.</w:t>
      </w:r>
    </w:p>
    <w:p w14:paraId="301608B1" w14:textId="77777777" w:rsidR="006934B7" w:rsidRPr="00927E5E" w:rsidRDefault="006934B7" w:rsidP="006934B7">
      <w:pPr>
        <w:pStyle w:val="ProductList-Body"/>
      </w:pPr>
      <w:r>
        <w:rPr>
          <w:i/>
          <w:vertAlign w:val="superscript"/>
        </w:rPr>
        <w:t>2</w:t>
      </w:r>
      <w:r>
        <w:rPr>
          <w:i/>
        </w:rPr>
        <w:t xml:space="preserve"> Yukarıda belirtilen Çevrimiçi Hizmetlere ek olarak, Enterprise Cloud Suite, Ürün Koşullarında tanımlanan şekilde Kullanıcı başına Windows SA için SL gereksinimini karşılar. Ürün Koşulları </w:t>
      </w:r>
      <w:hyperlink r:id="rId53" w:history="1">
        <w:r>
          <w:rPr>
            <w:rStyle w:val="Hyperlink"/>
            <w:i/>
          </w:rPr>
          <w:t>http://go.microsoft.com/?linkid=9839207</w:t>
        </w:r>
      </w:hyperlink>
      <w:r>
        <w:rPr>
          <w:i/>
        </w:rPr>
        <w:t xml:space="preserve"> adresinde yer almaktadır.</w:t>
      </w:r>
    </w:p>
    <w:p w14:paraId="58583389" w14:textId="77777777" w:rsidR="006934B7" w:rsidRPr="00927E5E" w:rsidRDefault="006934B7" w:rsidP="006934B7">
      <w:pPr>
        <w:pStyle w:val="ProductList-Body"/>
      </w:pPr>
      <w:r>
        <w:rPr>
          <w:i/>
          <w:vertAlign w:val="superscript"/>
        </w:rPr>
        <w:t>3</w:t>
      </w:r>
      <w:r>
        <w:rPr>
          <w:i/>
        </w:rPr>
        <w:t xml:space="preserve"> Microsoft Dynamics CRM Online Professional EDU ve Microsoft Dynamics CRM Online Enterprise EDU, sırasıyla Microsoft Dynamics CRM Online Professional ve Microsoft Dynamics CRM Online Enterprise için aynı SL gereksinimlerini karşılar.</w:t>
      </w:r>
    </w:p>
    <w:p w14:paraId="716ED537" w14:textId="77777777" w:rsidR="005A692F" w:rsidRPr="000772BE" w:rsidRDefault="00CD4E28" w:rsidP="005A692F">
      <w:pPr>
        <w:pStyle w:val="ProductList-Body"/>
        <w:shd w:val="clear" w:color="auto" w:fill="A6A6A6" w:themeFill="background1" w:themeFillShade="A6"/>
        <w:spacing w:before="120" w:after="240"/>
        <w:jc w:val="right"/>
      </w:pPr>
      <w:hyperlink w:anchor="İçindekiler" w:history="1">
        <w:r w:rsidR="005A692F">
          <w:rPr>
            <w:rStyle w:val="Hyperlink"/>
            <w:sz w:val="16"/>
            <w:szCs w:val="16"/>
          </w:rPr>
          <w:t>İçindekiler</w:t>
        </w:r>
      </w:hyperlink>
      <w:r w:rsidR="005A692F">
        <w:rPr>
          <w:sz w:val="16"/>
          <w:szCs w:val="16"/>
        </w:rPr>
        <w:t xml:space="preserve"> / </w:t>
      </w:r>
      <w:hyperlink w:anchor="GeneralTerms" w:history="1">
        <w:r w:rsidR="005A692F">
          <w:rPr>
            <w:rStyle w:val="Hyperlink"/>
            <w:sz w:val="16"/>
            <w:szCs w:val="16"/>
          </w:rPr>
          <w:t>Genel Koşullar</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3" w:name="Attachment3"/>
      <w:bookmarkStart w:id="124" w:name="_Toc436116464"/>
      <w:r>
        <w:t>Ek 3 – Standart Sözleşmeye Yönelik Maddeler (İşlemciler)</w:t>
      </w:r>
      <w:bookmarkEnd w:id="123"/>
      <w:bookmarkEnd w:id="124"/>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7777777" w:rsidR="00E83159" w:rsidRPr="00690C65" w:rsidRDefault="00E83159" w:rsidP="00E83159">
      <w:pPr>
        <w:pStyle w:val="ProductList-Body"/>
        <w:spacing w:after="120"/>
      </w:pPr>
      <w:r>
        <w:rPr>
          <w:b/>
        </w:rPr>
        <w:t>Veri sahipleri</w:t>
      </w:r>
      <w:r w:rsidRPr="00772F42">
        <w:rPr>
          <w:b/>
          <w:bCs/>
        </w:rPr>
        <w:t>:</w:t>
      </w:r>
      <w:r>
        <w:t xml:space="preserve"> Veri sahipleri, veri aktarımcısının müşterisinin temsilcilerini ve veri aktarımcısının çalışanları, yüklenicileri, ortakları ve müşterileri dahil son kullanıcılarını kapsar. Veri sahipleri, ayrıca veri alıcısı tarafından sunulan hizmetlerin kullanıcılarına, kişisel bilgileri iletmeye veya aktarmaya çalışan kişileri de içerebilir.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824B7F" w14:textId="77777777" w:rsidR="00CD4E28" w:rsidRDefault="00CD4E28" w:rsidP="009A573F">
      <w:pPr>
        <w:spacing w:after="0" w:line="240" w:lineRule="auto"/>
      </w:pPr>
      <w:r>
        <w:separator/>
      </w:r>
    </w:p>
  </w:endnote>
  <w:endnote w:type="continuationSeparator" w:id="0">
    <w:p w14:paraId="68B07ECA" w14:textId="77777777" w:rsidR="00CD4E28" w:rsidRDefault="00CD4E28" w:rsidP="009A573F">
      <w:pPr>
        <w:spacing w:after="0" w:line="240" w:lineRule="auto"/>
      </w:pPr>
      <w:r>
        <w:continuationSeparator/>
      </w:r>
    </w:p>
  </w:endnote>
  <w:endnote w:type="continuationNotice" w:id="1">
    <w:p w14:paraId="674DAFB0" w14:textId="77777777" w:rsidR="00CD4E28" w:rsidRDefault="00CD4E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0C1521" w14:textId="77777777" w:rsidR="00451CBA" w:rsidRDefault="00451C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505B3" w:rsidRDefault="003505B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505B3" w:rsidRPr="00591643" w:rsidRDefault="003505B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505B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505B3" w:rsidRPr="00C76DF3" w:rsidRDefault="00CD4E28" w:rsidP="005C51AC">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505B3" w:rsidRPr="00C76DF3" w:rsidRDefault="003505B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505B3" w:rsidRPr="00C76DF3" w:rsidRDefault="00CD4E28" w:rsidP="005C51AC">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505B3" w:rsidRPr="00C76DF3" w:rsidRDefault="003505B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505B3" w:rsidRPr="00C76DF3" w:rsidRDefault="00CD4E28" w:rsidP="005C51AC">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505B3" w:rsidRPr="00C76DF3" w:rsidRDefault="003505B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505B3" w:rsidRPr="00C76DF3" w:rsidRDefault="00CD4E28" w:rsidP="005C51AC">
          <w:pPr>
            <w:pStyle w:val="ProductList-OfferingBody"/>
            <w:ind w:left="-72" w:right="-77"/>
            <w:jc w:val="center"/>
            <w:rPr>
              <w:color w:val="808080" w:themeColor="background1" w:themeShade="80"/>
              <w:sz w:val="14"/>
              <w:szCs w:val="14"/>
            </w:rPr>
          </w:pPr>
          <w:hyperlink w:anchor="PrivacyandSecurityTerms" w:history="1">
            <w:r w:rsidR="003505B3">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505B3" w:rsidRPr="00C76DF3" w:rsidRDefault="003505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505B3" w:rsidRPr="00C76DF3" w:rsidRDefault="00CD4E28" w:rsidP="005C51AC">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505B3" w:rsidRPr="00C76DF3" w:rsidRDefault="003505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505B3" w:rsidRPr="00C76DF3" w:rsidRDefault="00CD4E28" w:rsidP="005C51AC">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Ekler</w:t>
            </w:r>
          </w:hyperlink>
        </w:p>
      </w:tc>
    </w:tr>
  </w:tbl>
  <w:p w14:paraId="7E537610" w14:textId="77777777" w:rsidR="003505B3" w:rsidRPr="00591643" w:rsidRDefault="003505B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3505B3" w:rsidRPr="00C76DF3" w:rsidRDefault="00CD4E28"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3505B3" w:rsidRPr="00C76DF3" w:rsidRDefault="00CD4E28"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3505B3" w:rsidRPr="00C76DF3" w:rsidRDefault="00CD4E28"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3505B3" w:rsidRPr="003505B3" w:rsidRDefault="00CD4E28"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3505B3" w:rsidRPr="00C76DF3" w:rsidRDefault="00CD4E28"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3505B3" w:rsidRPr="00C76DF3" w:rsidRDefault="00CD4E28"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6C19722" w14:textId="77777777" w:rsidR="003505B3" w:rsidRPr="00591643" w:rsidRDefault="003505B3" w:rsidP="00884B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671134C1"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24930A" w14:textId="1F88F8BD" w:rsidR="003505B3" w:rsidRPr="00C76DF3" w:rsidRDefault="00CD4E28"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9A054"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F88B1D" w14:textId="16B06F66" w:rsidR="003505B3" w:rsidRPr="00C76DF3" w:rsidRDefault="00CD4E28"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FD8DC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51EFB" w14:textId="5A5D1842" w:rsidR="003505B3" w:rsidRPr="00C76DF3" w:rsidRDefault="00CD4E28"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F23730"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E22A" w14:textId="7F7D7DA8" w:rsidR="003505B3" w:rsidRPr="003505B3" w:rsidRDefault="00CD4E28"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60302C"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4B58A" w14:textId="43FAB588" w:rsidR="003505B3" w:rsidRPr="00C76DF3" w:rsidRDefault="00CD4E28"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559C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12D3B" w14:textId="0FDD0FFD" w:rsidR="003505B3" w:rsidRPr="00C76DF3" w:rsidRDefault="00CD4E28"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A21C7ED" w14:textId="77777777" w:rsidR="003505B3" w:rsidRPr="00591643" w:rsidRDefault="003505B3" w:rsidP="00CE4B3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176CACD7"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D2989" w14:textId="77777777" w:rsidR="003505B3" w:rsidRPr="00C76DF3" w:rsidRDefault="00CD4E28"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2F58E5"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200CB" w14:textId="77777777" w:rsidR="003505B3" w:rsidRPr="00C76DF3" w:rsidRDefault="00CD4E28"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9516AE"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93EE1F" w14:textId="77777777" w:rsidR="003505B3" w:rsidRPr="00C76DF3" w:rsidRDefault="00CD4E28"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2FE17"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AA899" w14:textId="77777777" w:rsidR="003505B3" w:rsidRPr="003505B3" w:rsidRDefault="00CD4E28"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2D350"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1AD2F" w14:textId="3D329266" w:rsidR="003505B3" w:rsidRPr="00C76DF3" w:rsidRDefault="00CD4E28"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DA724"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B2FF" w14:textId="5E580416" w:rsidR="003505B3" w:rsidRPr="00C76DF3" w:rsidRDefault="00CD4E28"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3F2F8388" w14:textId="77777777" w:rsidR="003505B3" w:rsidRPr="00591643" w:rsidRDefault="003505B3" w:rsidP="00F11F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E264CE8"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F589ED" w14:textId="77777777" w:rsidR="003505B3" w:rsidRPr="00C76DF3" w:rsidRDefault="00CD4E28"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B94122"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48EBD" w14:textId="77777777" w:rsidR="003505B3" w:rsidRPr="00C76DF3" w:rsidRDefault="00CD4E28"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4DD3F"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08AC00" w14:textId="77777777" w:rsidR="003505B3" w:rsidRPr="00C76DF3" w:rsidRDefault="00CD4E28"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BB6E6A"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7C05B" w14:textId="77777777" w:rsidR="003505B3" w:rsidRPr="003505B3" w:rsidRDefault="00CD4E28"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EB59D1"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1A34E" w14:textId="77777777" w:rsidR="003505B3" w:rsidRPr="00C76DF3" w:rsidRDefault="00CD4E28"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2D54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C0A5D" w14:textId="30E7FC10" w:rsidR="003505B3" w:rsidRPr="00C76DF3" w:rsidRDefault="00CD4E28"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0E611FD3" w14:textId="77777777" w:rsidR="003505B3" w:rsidRPr="00591643" w:rsidRDefault="003505B3" w:rsidP="002F54EA">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73ABB1F"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B0E412" w14:textId="77777777" w:rsidR="003505B3" w:rsidRPr="00C76DF3" w:rsidRDefault="00CD4E28"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2A67CC"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CCE1C" w14:textId="77777777" w:rsidR="003505B3" w:rsidRPr="00C76DF3" w:rsidRDefault="00CD4E28"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BC937"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2E992" w14:textId="77777777" w:rsidR="003505B3" w:rsidRPr="00C76DF3" w:rsidRDefault="00CD4E28"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74E6B"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D84A8A" w14:textId="77777777" w:rsidR="003505B3" w:rsidRPr="003505B3" w:rsidRDefault="00CD4E28"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0910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7E3C0" w14:textId="77777777" w:rsidR="003505B3" w:rsidRPr="00C76DF3" w:rsidRDefault="00CD4E28"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A9177E"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6EEFB" w14:textId="1CEBB4FC" w:rsidR="003505B3" w:rsidRPr="00C76DF3" w:rsidRDefault="00CD4E28"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32966FC" w14:textId="77777777" w:rsidR="003505B3" w:rsidRPr="00591643" w:rsidRDefault="003505B3" w:rsidP="006136C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741E7FD"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28F0D3" w14:textId="77777777" w:rsidR="003505B3" w:rsidRPr="00C76DF3" w:rsidRDefault="00CD4E28"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96F6"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B19B5" w14:textId="77777777" w:rsidR="003505B3" w:rsidRPr="00C76DF3" w:rsidRDefault="00CD4E28"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1364"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2A69C" w14:textId="77777777" w:rsidR="003505B3" w:rsidRPr="00C76DF3" w:rsidRDefault="00CD4E28"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EB338"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2E51A0" w14:textId="77777777" w:rsidR="003505B3" w:rsidRPr="003505B3" w:rsidRDefault="00CD4E28"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E184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63BA1" w14:textId="77777777" w:rsidR="003505B3" w:rsidRPr="00C76DF3" w:rsidRDefault="00CD4E28"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A4F2E"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C5A53" w14:textId="607D47B4" w:rsidR="003505B3" w:rsidRPr="00C76DF3" w:rsidRDefault="00CD4E28"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266D937A" w14:textId="77777777" w:rsidR="003505B3" w:rsidRPr="00591643" w:rsidRDefault="003505B3" w:rsidP="00FC1DB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207002E"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F6F18" w14:textId="77777777" w:rsidR="003505B3" w:rsidRPr="00C76DF3" w:rsidRDefault="00CD4E28"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5CDF3"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AC223" w14:textId="77777777" w:rsidR="003505B3" w:rsidRPr="00C76DF3" w:rsidRDefault="00CD4E28"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690E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1E61B" w14:textId="77777777" w:rsidR="003505B3" w:rsidRPr="00C76DF3" w:rsidRDefault="00CD4E28"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55AC6"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823EB" w14:textId="77777777" w:rsidR="003505B3" w:rsidRPr="003505B3" w:rsidRDefault="00CD4E28" w:rsidP="003505B3">
          <w:pPr>
            <w:pStyle w:val="ProductList-OfferingBody"/>
            <w:ind w:left="-72" w:right="-77"/>
            <w:jc w:val="center"/>
            <w:rPr>
              <w:color w:val="0563C1" w:themeColor="hyperlink"/>
              <w:spacing w:val="-2"/>
              <w:sz w:val="14"/>
              <w:szCs w:val="14"/>
              <w:u w:val="single"/>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6948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5C2A86" w14:textId="77777777" w:rsidR="003505B3" w:rsidRPr="00C76DF3" w:rsidRDefault="00CD4E28"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834B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B28BF" w14:textId="37B937A7" w:rsidR="003505B3" w:rsidRPr="00C76DF3" w:rsidRDefault="00CD4E28"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019EA18F" w14:textId="77777777" w:rsidR="003505B3" w:rsidRPr="00591643" w:rsidRDefault="003505B3" w:rsidP="00566B7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3505B3" w:rsidRPr="00C76DF3" w:rsidRDefault="00CD4E28"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3505B3" w:rsidRPr="00C76DF3" w:rsidRDefault="00CD4E28"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3505B3" w:rsidRPr="00C76DF3" w:rsidRDefault="00CD4E28"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3505B3" w:rsidRPr="000E4BBB" w:rsidRDefault="00CD4E28"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3505B3" w:rsidRPr="00C76DF3" w:rsidRDefault="00CD4E28"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3505B3" w:rsidRPr="00C76DF3" w:rsidRDefault="00CD4E28"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80422CD" w14:textId="77777777" w:rsidR="003505B3" w:rsidRPr="00591643" w:rsidRDefault="003505B3" w:rsidP="001B38C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79131E0D"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E6B339" w14:textId="77777777" w:rsidR="003505B3" w:rsidRPr="00C76DF3" w:rsidRDefault="00CD4E28"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766879"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2D0D6" w14:textId="77777777" w:rsidR="003505B3" w:rsidRPr="00C76DF3" w:rsidRDefault="00CD4E28"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2645A"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0BCE4" w14:textId="77777777" w:rsidR="003505B3" w:rsidRPr="00C76DF3" w:rsidRDefault="00CD4E28"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4B5BC3"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BEEA6" w14:textId="77777777" w:rsidR="003505B3" w:rsidRPr="000E4BBB" w:rsidRDefault="00CD4E28"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CF59F5"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ADBF4" w14:textId="77777777" w:rsidR="003505B3" w:rsidRPr="00C76DF3" w:rsidRDefault="00CD4E28"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4F236"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1CE1E7" w14:textId="0E6410C6" w:rsidR="003505B3" w:rsidRPr="00C76DF3" w:rsidRDefault="00CD4E28"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6D74CF55" w14:textId="77777777" w:rsidR="003505B3" w:rsidRPr="00591643" w:rsidRDefault="003505B3" w:rsidP="004C306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108EE9BB"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E4D43" w14:textId="77777777" w:rsidR="003505B3" w:rsidRPr="00C76DF3" w:rsidRDefault="00CD4E28"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26EB45"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6713" w14:textId="77777777" w:rsidR="003505B3" w:rsidRPr="00C76DF3" w:rsidRDefault="00CD4E28"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AEF70"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0639F" w14:textId="77777777" w:rsidR="003505B3" w:rsidRPr="00C76DF3" w:rsidRDefault="00CD4E28"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EA8CA0"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1A300" w14:textId="77777777" w:rsidR="003505B3" w:rsidRPr="003505B3" w:rsidRDefault="00CD4E28"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71EC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481B8" w14:textId="77777777" w:rsidR="003505B3" w:rsidRPr="00C76DF3" w:rsidRDefault="00CD4E28"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17058"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FCD98" w14:textId="357549BB" w:rsidR="003505B3" w:rsidRPr="00C76DF3" w:rsidRDefault="00CD4E28"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55A97689" w14:textId="77777777" w:rsidR="003505B3" w:rsidRPr="00591643" w:rsidRDefault="003505B3"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8C7138" w14:textId="77777777" w:rsidR="00CD4E28" w:rsidRDefault="00CD4E28" w:rsidP="009A573F">
      <w:pPr>
        <w:spacing w:after="0" w:line="240" w:lineRule="auto"/>
      </w:pPr>
      <w:r>
        <w:separator/>
      </w:r>
    </w:p>
  </w:footnote>
  <w:footnote w:type="continuationSeparator" w:id="0">
    <w:p w14:paraId="24B19E47" w14:textId="77777777" w:rsidR="00CD4E28" w:rsidRDefault="00CD4E28" w:rsidP="009A573F">
      <w:pPr>
        <w:spacing w:after="0" w:line="240" w:lineRule="auto"/>
      </w:pPr>
      <w:r>
        <w:continuationSeparator/>
      </w:r>
    </w:p>
  </w:footnote>
  <w:footnote w:type="continuationNotice" w:id="1">
    <w:p w14:paraId="4070C561" w14:textId="77777777" w:rsidR="00CD4E28" w:rsidRDefault="00CD4E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1825FE" w14:textId="77777777" w:rsidR="00451CBA" w:rsidRDefault="00451C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E906A" w14:textId="77777777" w:rsidR="00451CBA" w:rsidRDefault="00451C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505B3" w:rsidRPr="004D27A6" w:rsidRDefault="003505B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A4716F5" w:rsidR="003505B3" w:rsidRPr="00171B2E" w:rsidRDefault="005A692F" w:rsidP="008B0B86">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Toplu Lisanslama Çevrimiçi Hizmet Koşulları (Dünya Çapında Türkçe, </w:t>
        </w:r>
        <w:r w:rsidR="006934B7">
          <w:rPr>
            <w:color w:val="404040" w:themeColor="text1" w:themeTint="BF"/>
            <w:sz w:val="16"/>
            <w:szCs w:val="16"/>
          </w:rPr>
          <w:t xml:space="preserve">Aralık </w:t>
        </w:r>
        <w:r>
          <w:rPr>
            <w:color w:val="404040" w:themeColor="text1" w:themeTint="BF"/>
            <w:sz w:val="16"/>
            <w:szCs w:val="16"/>
          </w:rPr>
          <w:t>2015)</w:t>
        </w:r>
        <w:r w:rsidR="003505B3">
          <w:rPr>
            <w:color w:val="404040" w:themeColor="text1" w:themeTint="BF"/>
            <w:sz w:val="16"/>
            <w:szCs w:val="16"/>
          </w:rPr>
          <w:tab/>
        </w:r>
        <w:r w:rsidR="003505B3">
          <w:rPr>
            <w:color w:val="404040" w:themeColor="text1" w:themeTint="BF"/>
            <w:sz w:val="16"/>
            <w:szCs w:val="16"/>
          </w:rPr>
          <w:fldChar w:fldCharType="begin"/>
        </w:r>
        <w:r w:rsidR="003505B3" w:rsidRPr="004D27A6">
          <w:rPr>
            <w:color w:val="404040" w:themeColor="text1" w:themeTint="BF"/>
            <w:sz w:val="16"/>
            <w:szCs w:val="16"/>
          </w:rPr>
          <w:instrText xml:space="preserve"> PAGE   \* MERGEFORMAT </w:instrText>
        </w:r>
        <w:r w:rsidR="003505B3">
          <w:rPr>
            <w:color w:val="404040" w:themeColor="text1" w:themeTint="BF"/>
            <w:sz w:val="16"/>
            <w:szCs w:val="16"/>
          </w:rPr>
          <w:fldChar w:fldCharType="separate"/>
        </w:r>
        <w:r w:rsidR="002555E3">
          <w:rPr>
            <w:noProof/>
            <w:color w:val="404040" w:themeColor="text1" w:themeTint="BF"/>
            <w:sz w:val="16"/>
            <w:szCs w:val="16"/>
          </w:rPr>
          <w:t>21</w:t>
        </w:r>
        <w:r w:rsidR="003505B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5D2DD15" w:rsidR="003505B3" w:rsidRPr="00981D21" w:rsidRDefault="005A692F" w:rsidP="008B0B86">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Toplu Lisanslama Çevrimiçi Hizmet Koşulları (Dünya Çapında Türkçe, </w:t>
        </w:r>
        <w:r w:rsidR="006934B7">
          <w:rPr>
            <w:color w:val="404040" w:themeColor="text1" w:themeTint="BF"/>
            <w:sz w:val="16"/>
            <w:szCs w:val="16"/>
          </w:rPr>
          <w:t xml:space="preserve">Aralık </w:t>
        </w:r>
        <w:r>
          <w:rPr>
            <w:color w:val="404040" w:themeColor="text1" w:themeTint="BF"/>
            <w:sz w:val="16"/>
            <w:szCs w:val="16"/>
          </w:rPr>
          <w:t>2015)</w:t>
        </w:r>
        <w:r w:rsidR="003505B3" w:rsidRPr="00981D21">
          <w:rPr>
            <w:color w:val="404040" w:themeColor="text1" w:themeTint="BF"/>
            <w:sz w:val="16"/>
            <w:szCs w:val="16"/>
          </w:rPr>
          <w:tab/>
        </w:r>
        <w:r w:rsidR="003505B3" w:rsidRPr="00981D21">
          <w:rPr>
            <w:color w:val="404040" w:themeColor="text1" w:themeTint="BF"/>
            <w:sz w:val="16"/>
            <w:szCs w:val="16"/>
          </w:rPr>
          <w:fldChar w:fldCharType="begin"/>
        </w:r>
        <w:r w:rsidR="003505B3" w:rsidRPr="00981D21">
          <w:rPr>
            <w:color w:val="404040" w:themeColor="text1" w:themeTint="BF"/>
            <w:sz w:val="16"/>
            <w:szCs w:val="16"/>
          </w:rPr>
          <w:instrText xml:space="preserve"> PAGE   \* MERGEFORMAT </w:instrText>
        </w:r>
        <w:r w:rsidR="003505B3" w:rsidRPr="00981D21">
          <w:rPr>
            <w:color w:val="404040" w:themeColor="text1" w:themeTint="BF"/>
            <w:sz w:val="16"/>
            <w:szCs w:val="16"/>
          </w:rPr>
          <w:fldChar w:fldCharType="separate"/>
        </w:r>
        <w:r w:rsidR="002555E3">
          <w:rPr>
            <w:noProof/>
            <w:color w:val="404040" w:themeColor="text1" w:themeTint="BF"/>
            <w:sz w:val="16"/>
            <w:szCs w:val="16"/>
          </w:rPr>
          <w:t>2</w:t>
        </w:r>
        <w:r w:rsidR="003505B3"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74coCC5+AHrF63mSKB9Ba0ezOAsrZveb6Ek/+yI6+vi8NEzC38vYpk356qTkjC6eyISQGZN8JGN9KoH66B95cQ==" w:salt="eIy4w+7ujE3dA3VdxnAlR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E045B"/>
    <w:rsid w:val="000E08C0"/>
    <w:rsid w:val="000E16D8"/>
    <w:rsid w:val="000E1DEC"/>
    <w:rsid w:val="000E3993"/>
    <w:rsid w:val="000E4BBB"/>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5E3"/>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7142"/>
    <w:rsid w:val="003B7A21"/>
    <w:rsid w:val="003C35CD"/>
    <w:rsid w:val="003C399B"/>
    <w:rsid w:val="003C3B94"/>
    <w:rsid w:val="003C6496"/>
    <w:rsid w:val="003C6EF6"/>
    <w:rsid w:val="003C75FF"/>
    <w:rsid w:val="003C7B63"/>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1CBA"/>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72D8"/>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4E28"/>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4C14"/>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6E1347-5E17-4F26-840D-B547AD3B5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18704</Words>
  <Characters>106617</Characters>
  <Application>Microsoft Office Word</Application>
  <DocSecurity>8</DocSecurity>
  <Lines>888</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2015-11-24T16:19:00Z</dcterms:created>
  <dcterms:modified xsi:type="dcterms:W3CDTF">2015-11-24T16:19:00Z</dcterms:modified>
</cp:coreProperties>
</file>