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2C3A8D4D"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2512BD">
        <w:rPr>
          <w:rFonts w:asciiTheme="majorHAnsi" w:hAnsiTheme="majorHAnsi"/>
          <w:color w:val="FFFFFF" w:themeColor="background1"/>
          <w:sz w:val="72"/>
          <w:szCs w:val="72"/>
        </w:rPr>
        <w:t xml:space="preserve">Mart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07A770BA" w14:textId="0852A55B" w:rsidR="002512B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530686" w:history="1">
        <w:r w:rsidR="002512BD" w:rsidRPr="00C03C57">
          <w:rPr>
            <w:rStyle w:val="Hyperlink"/>
            <w:noProof/>
          </w:rPr>
          <w:t>Giriş</w:t>
        </w:r>
        <w:r w:rsidR="002512BD">
          <w:rPr>
            <w:noProof/>
            <w:webHidden/>
          </w:rPr>
          <w:tab/>
        </w:r>
        <w:r w:rsidR="002512BD">
          <w:rPr>
            <w:noProof/>
            <w:webHidden/>
          </w:rPr>
          <w:fldChar w:fldCharType="begin"/>
        </w:r>
        <w:r w:rsidR="002512BD">
          <w:rPr>
            <w:noProof/>
            <w:webHidden/>
          </w:rPr>
          <w:instrText xml:space="preserve"> PAGEREF _Toc507530686 \h </w:instrText>
        </w:r>
        <w:r w:rsidR="002512BD">
          <w:rPr>
            <w:noProof/>
            <w:webHidden/>
          </w:rPr>
        </w:r>
        <w:r w:rsidR="002512BD">
          <w:rPr>
            <w:noProof/>
            <w:webHidden/>
          </w:rPr>
          <w:fldChar w:fldCharType="separate"/>
        </w:r>
        <w:r w:rsidR="002512BD">
          <w:rPr>
            <w:noProof/>
            <w:webHidden/>
          </w:rPr>
          <w:t>3</w:t>
        </w:r>
        <w:r w:rsidR="002512BD">
          <w:rPr>
            <w:noProof/>
            <w:webHidden/>
          </w:rPr>
          <w:fldChar w:fldCharType="end"/>
        </w:r>
      </w:hyperlink>
    </w:p>
    <w:p w14:paraId="3D9C5721" w14:textId="1D0C99CC" w:rsidR="002512BD" w:rsidRDefault="00980172">
      <w:pPr>
        <w:pStyle w:val="TOC3"/>
        <w:rPr>
          <w:rFonts w:eastAsiaTheme="minorEastAsia"/>
          <w:b w:val="0"/>
          <w:smallCaps w:val="0"/>
          <w:sz w:val="22"/>
          <w:lang w:val="en-US" w:eastAsia="en-US" w:bidi="ar-SA"/>
        </w:rPr>
      </w:pPr>
      <w:hyperlink w:anchor="_Toc507530687" w:history="1">
        <w:r w:rsidR="002512BD" w:rsidRPr="00C03C57">
          <w:rPr>
            <w:rStyle w:val="Hyperlink"/>
          </w:rPr>
          <w:t>Önceki Sürümler</w:t>
        </w:r>
        <w:r w:rsidR="002512BD">
          <w:rPr>
            <w:webHidden/>
          </w:rPr>
          <w:tab/>
        </w:r>
        <w:r w:rsidR="002512BD">
          <w:rPr>
            <w:webHidden/>
          </w:rPr>
          <w:fldChar w:fldCharType="begin"/>
        </w:r>
        <w:r w:rsidR="002512BD">
          <w:rPr>
            <w:webHidden/>
          </w:rPr>
          <w:instrText xml:space="preserve"> PAGEREF _Toc507530687 \h </w:instrText>
        </w:r>
        <w:r w:rsidR="002512BD">
          <w:rPr>
            <w:webHidden/>
          </w:rPr>
        </w:r>
        <w:r w:rsidR="002512BD">
          <w:rPr>
            <w:webHidden/>
          </w:rPr>
          <w:fldChar w:fldCharType="separate"/>
        </w:r>
        <w:r w:rsidR="002512BD">
          <w:rPr>
            <w:webHidden/>
          </w:rPr>
          <w:t>3</w:t>
        </w:r>
        <w:r w:rsidR="002512BD">
          <w:rPr>
            <w:webHidden/>
          </w:rPr>
          <w:fldChar w:fldCharType="end"/>
        </w:r>
      </w:hyperlink>
    </w:p>
    <w:p w14:paraId="31C75260" w14:textId="75AECBE5" w:rsidR="002512BD" w:rsidRDefault="00980172">
      <w:pPr>
        <w:pStyle w:val="TOC3"/>
        <w:rPr>
          <w:rFonts w:eastAsiaTheme="minorEastAsia"/>
          <w:b w:val="0"/>
          <w:smallCaps w:val="0"/>
          <w:sz w:val="22"/>
          <w:lang w:val="en-US" w:eastAsia="en-US" w:bidi="ar-SA"/>
        </w:rPr>
      </w:pPr>
      <w:hyperlink w:anchor="_Toc507530688" w:history="1">
        <w:r w:rsidR="002512BD" w:rsidRPr="00C03C57">
          <w:rPr>
            <w:rStyle w:val="Hyperlink"/>
          </w:rPr>
          <w:t>Açıklamalar ve Değişikliklerin Özeti</w:t>
        </w:r>
        <w:r w:rsidR="002512BD">
          <w:rPr>
            <w:webHidden/>
          </w:rPr>
          <w:tab/>
        </w:r>
        <w:r w:rsidR="002512BD">
          <w:rPr>
            <w:webHidden/>
          </w:rPr>
          <w:fldChar w:fldCharType="begin"/>
        </w:r>
        <w:r w:rsidR="002512BD">
          <w:rPr>
            <w:webHidden/>
          </w:rPr>
          <w:instrText xml:space="preserve"> PAGEREF _Toc507530688 \h </w:instrText>
        </w:r>
        <w:r w:rsidR="002512BD">
          <w:rPr>
            <w:webHidden/>
          </w:rPr>
        </w:r>
        <w:r w:rsidR="002512BD">
          <w:rPr>
            <w:webHidden/>
          </w:rPr>
          <w:fldChar w:fldCharType="separate"/>
        </w:r>
        <w:r w:rsidR="002512BD">
          <w:rPr>
            <w:webHidden/>
          </w:rPr>
          <w:t>3</w:t>
        </w:r>
        <w:r w:rsidR="002512BD">
          <w:rPr>
            <w:webHidden/>
          </w:rPr>
          <w:fldChar w:fldCharType="end"/>
        </w:r>
      </w:hyperlink>
    </w:p>
    <w:p w14:paraId="46AFE7FE" w14:textId="408CE071" w:rsidR="002512BD" w:rsidRDefault="00980172">
      <w:pPr>
        <w:pStyle w:val="TOC1"/>
        <w:tabs>
          <w:tab w:val="right" w:leader="dot" w:pos="5030"/>
        </w:tabs>
        <w:rPr>
          <w:rFonts w:eastAsiaTheme="minorEastAsia"/>
          <w:b w:val="0"/>
          <w:caps w:val="0"/>
          <w:noProof/>
          <w:sz w:val="22"/>
          <w:lang w:val="en-US" w:eastAsia="en-US" w:bidi="ar-SA"/>
        </w:rPr>
      </w:pPr>
      <w:hyperlink w:anchor="_Toc507530689" w:history="1">
        <w:r w:rsidR="002512BD" w:rsidRPr="00C03C57">
          <w:rPr>
            <w:rStyle w:val="Hyperlink"/>
            <w:noProof/>
          </w:rPr>
          <w:t>Genel Hükümler</w:t>
        </w:r>
        <w:r w:rsidR="002512BD">
          <w:rPr>
            <w:noProof/>
            <w:webHidden/>
          </w:rPr>
          <w:tab/>
        </w:r>
        <w:r w:rsidR="002512BD">
          <w:rPr>
            <w:noProof/>
            <w:webHidden/>
          </w:rPr>
          <w:fldChar w:fldCharType="begin"/>
        </w:r>
        <w:r w:rsidR="002512BD">
          <w:rPr>
            <w:noProof/>
            <w:webHidden/>
          </w:rPr>
          <w:instrText xml:space="preserve"> PAGEREF _Toc507530689 \h </w:instrText>
        </w:r>
        <w:r w:rsidR="002512BD">
          <w:rPr>
            <w:noProof/>
            <w:webHidden/>
          </w:rPr>
        </w:r>
        <w:r w:rsidR="002512BD">
          <w:rPr>
            <w:noProof/>
            <w:webHidden/>
          </w:rPr>
          <w:fldChar w:fldCharType="separate"/>
        </w:r>
        <w:r w:rsidR="002512BD">
          <w:rPr>
            <w:noProof/>
            <w:webHidden/>
          </w:rPr>
          <w:t>4</w:t>
        </w:r>
        <w:r w:rsidR="002512BD">
          <w:rPr>
            <w:noProof/>
            <w:webHidden/>
          </w:rPr>
          <w:fldChar w:fldCharType="end"/>
        </w:r>
      </w:hyperlink>
    </w:p>
    <w:p w14:paraId="6563E12D" w14:textId="32AA3B2A" w:rsidR="002512BD" w:rsidRDefault="00980172">
      <w:pPr>
        <w:pStyle w:val="TOC5"/>
        <w:tabs>
          <w:tab w:val="right" w:leader="dot" w:pos="5030"/>
        </w:tabs>
        <w:rPr>
          <w:rFonts w:eastAsiaTheme="minorEastAsia"/>
          <w:noProof/>
          <w:sz w:val="22"/>
          <w:lang w:val="en-US" w:eastAsia="en-US" w:bidi="ar-SA"/>
        </w:rPr>
      </w:pPr>
      <w:hyperlink w:anchor="_Toc507530690" w:history="1">
        <w:r w:rsidR="002512BD" w:rsidRPr="00C03C57">
          <w:rPr>
            <w:rStyle w:val="Hyperlink"/>
            <w:noProof/>
          </w:rPr>
          <w:t>Tanımlar</w:t>
        </w:r>
        <w:r w:rsidR="002512BD">
          <w:rPr>
            <w:noProof/>
            <w:webHidden/>
          </w:rPr>
          <w:tab/>
        </w:r>
        <w:r w:rsidR="002512BD">
          <w:rPr>
            <w:noProof/>
            <w:webHidden/>
          </w:rPr>
          <w:fldChar w:fldCharType="begin"/>
        </w:r>
        <w:r w:rsidR="002512BD">
          <w:rPr>
            <w:noProof/>
            <w:webHidden/>
          </w:rPr>
          <w:instrText xml:space="preserve"> PAGEREF _Toc507530690 \h </w:instrText>
        </w:r>
        <w:r w:rsidR="002512BD">
          <w:rPr>
            <w:noProof/>
            <w:webHidden/>
          </w:rPr>
        </w:r>
        <w:r w:rsidR="002512BD">
          <w:rPr>
            <w:noProof/>
            <w:webHidden/>
          </w:rPr>
          <w:fldChar w:fldCharType="separate"/>
        </w:r>
        <w:r w:rsidR="002512BD">
          <w:rPr>
            <w:noProof/>
            <w:webHidden/>
          </w:rPr>
          <w:t>4</w:t>
        </w:r>
        <w:r w:rsidR="002512BD">
          <w:rPr>
            <w:noProof/>
            <w:webHidden/>
          </w:rPr>
          <w:fldChar w:fldCharType="end"/>
        </w:r>
      </w:hyperlink>
    </w:p>
    <w:p w14:paraId="43C25663" w14:textId="5047D3B3" w:rsidR="002512BD" w:rsidRDefault="00980172">
      <w:pPr>
        <w:pStyle w:val="TOC5"/>
        <w:tabs>
          <w:tab w:val="right" w:leader="dot" w:pos="5030"/>
        </w:tabs>
        <w:rPr>
          <w:rFonts w:eastAsiaTheme="minorEastAsia"/>
          <w:noProof/>
          <w:sz w:val="22"/>
          <w:lang w:val="en-US" w:eastAsia="en-US" w:bidi="ar-SA"/>
        </w:rPr>
      </w:pPr>
      <w:hyperlink w:anchor="_Toc507530691" w:history="1">
        <w:r w:rsidR="002512BD" w:rsidRPr="00C03C57">
          <w:rPr>
            <w:rStyle w:val="Hyperlink"/>
            <w:noProof/>
          </w:rPr>
          <w:t>Çevrimiçi Hizmetler Koşullarının Güncelleştirmeleri</w:t>
        </w:r>
        <w:r w:rsidR="002512BD">
          <w:rPr>
            <w:noProof/>
            <w:webHidden/>
          </w:rPr>
          <w:tab/>
        </w:r>
        <w:r w:rsidR="002512BD">
          <w:rPr>
            <w:noProof/>
            <w:webHidden/>
          </w:rPr>
          <w:fldChar w:fldCharType="begin"/>
        </w:r>
        <w:r w:rsidR="002512BD">
          <w:rPr>
            <w:noProof/>
            <w:webHidden/>
          </w:rPr>
          <w:instrText xml:space="preserve"> PAGEREF _Toc507530691 \h </w:instrText>
        </w:r>
        <w:r w:rsidR="002512BD">
          <w:rPr>
            <w:noProof/>
            <w:webHidden/>
          </w:rPr>
        </w:r>
        <w:r w:rsidR="002512BD">
          <w:rPr>
            <w:noProof/>
            <w:webHidden/>
          </w:rPr>
          <w:fldChar w:fldCharType="separate"/>
        </w:r>
        <w:r w:rsidR="002512BD">
          <w:rPr>
            <w:noProof/>
            <w:webHidden/>
          </w:rPr>
          <w:t>4</w:t>
        </w:r>
        <w:r w:rsidR="002512BD">
          <w:rPr>
            <w:noProof/>
            <w:webHidden/>
          </w:rPr>
          <w:fldChar w:fldCharType="end"/>
        </w:r>
      </w:hyperlink>
    </w:p>
    <w:p w14:paraId="1178E20B" w14:textId="18E8E458" w:rsidR="002512BD" w:rsidRDefault="00980172">
      <w:pPr>
        <w:pStyle w:val="TOC5"/>
        <w:tabs>
          <w:tab w:val="right" w:leader="dot" w:pos="5030"/>
        </w:tabs>
        <w:rPr>
          <w:rFonts w:eastAsiaTheme="minorEastAsia"/>
          <w:noProof/>
          <w:sz w:val="22"/>
          <w:lang w:val="en-US" w:eastAsia="en-US" w:bidi="ar-SA"/>
        </w:rPr>
      </w:pPr>
      <w:hyperlink w:anchor="_Toc507530692" w:history="1">
        <w:r w:rsidR="002512BD" w:rsidRPr="00C03C57">
          <w:rPr>
            <w:rStyle w:val="Hyperlink"/>
            <w:noProof/>
          </w:rPr>
          <w:t>Çevrimiçi Hizmetlerde Değişiklikler ve Kullanılabilirlik</w:t>
        </w:r>
        <w:r w:rsidR="002512BD">
          <w:rPr>
            <w:noProof/>
            <w:webHidden/>
          </w:rPr>
          <w:tab/>
        </w:r>
        <w:r w:rsidR="002512BD">
          <w:rPr>
            <w:noProof/>
            <w:webHidden/>
          </w:rPr>
          <w:fldChar w:fldCharType="begin"/>
        </w:r>
        <w:r w:rsidR="002512BD">
          <w:rPr>
            <w:noProof/>
            <w:webHidden/>
          </w:rPr>
          <w:instrText xml:space="preserve"> PAGEREF _Toc507530692 \h </w:instrText>
        </w:r>
        <w:r w:rsidR="002512BD">
          <w:rPr>
            <w:noProof/>
            <w:webHidden/>
          </w:rPr>
        </w:r>
        <w:r w:rsidR="002512BD">
          <w:rPr>
            <w:noProof/>
            <w:webHidden/>
          </w:rPr>
          <w:fldChar w:fldCharType="separate"/>
        </w:r>
        <w:r w:rsidR="002512BD">
          <w:rPr>
            <w:noProof/>
            <w:webHidden/>
          </w:rPr>
          <w:t>4</w:t>
        </w:r>
        <w:r w:rsidR="002512BD">
          <w:rPr>
            <w:noProof/>
            <w:webHidden/>
          </w:rPr>
          <w:fldChar w:fldCharType="end"/>
        </w:r>
      </w:hyperlink>
    </w:p>
    <w:p w14:paraId="65847DCF" w14:textId="03B66BA7" w:rsidR="002512BD" w:rsidRDefault="00980172">
      <w:pPr>
        <w:pStyle w:val="TOC5"/>
        <w:tabs>
          <w:tab w:val="right" w:leader="dot" w:pos="5030"/>
        </w:tabs>
        <w:rPr>
          <w:rFonts w:eastAsiaTheme="minorEastAsia"/>
          <w:noProof/>
          <w:sz w:val="22"/>
          <w:lang w:val="en-US" w:eastAsia="en-US" w:bidi="ar-SA"/>
        </w:rPr>
      </w:pPr>
      <w:hyperlink w:anchor="_Toc507530693" w:history="1">
        <w:r w:rsidR="002512BD" w:rsidRPr="00C03C57">
          <w:rPr>
            <w:rStyle w:val="Hyperlink"/>
            <w:noProof/>
          </w:rPr>
          <w:t>Verilerin Saklanması</w:t>
        </w:r>
        <w:r w:rsidR="002512BD">
          <w:rPr>
            <w:noProof/>
            <w:webHidden/>
          </w:rPr>
          <w:tab/>
        </w:r>
        <w:r w:rsidR="002512BD">
          <w:rPr>
            <w:noProof/>
            <w:webHidden/>
          </w:rPr>
          <w:fldChar w:fldCharType="begin"/>
        </w:r>
        <w:r w:rsidR="002512BD">
          <w:rPr>
            <w:noProof/>
            <w:webHidden/>
          </w:rPr>
          <w:instrText xml:space="preserve"> PAGEREF _Toc507530693 \h </w:instrText>
        </w:r>
        <w:r w:rsidR="002512BD">
          <w:rPr>
            <w:noProof/>
            <w:webHidden/>
          </w:rPr>
        </w:r>
        <w:r w:rsidR="002512BD">
          <w:rPr>
            <w:noProof/>
            <w:webHidden/>
          </w:rPr>
          <w:fldChar w:fldCharType="separate"/>
        </w:r>
        <w:r w:rsidR="002512BD">
          <w:rPr>
            <w:noProof/>
            <w:webHidden/>
          </w:rPr>
          <w:t>5</w:t>
        </w:r>
        <w:r w:rsidR="002512BD">
          <w:rPr>
            <w:noProof/>
            <w:webHidden/>
          </w:rPr>
          <w:fldChar w:fldCharType="end"/>
        </w:r>
      </w:hyperlink>
    </w:p>
    <w:p w14:paraId="26DB68C9" w14:textId="0EF259AA" w:rsidR="002512BD" w:rsidRDefault="00980172">
      <w:pPr>
        <w:pStyle w:val="TOC5"/>
        <w:tabs>
          <w:tab w:val="right" w:leader="dot" w:pos="5030"/>
        </w:tabs>
        <w:rPr>
          <w:rFonts w:eastAsiaTheme="minorEastAsia"/>
          <w:noProof/>
          <w:sz w:val="22"/>
          <w:lang w:val="en-US" w:eastAsia="en-US" w:bidi="ar-SA"/>
        </w:rPr>
      </w:pPr>
      <w:hyperlink w:anchor="_Toc507530694" w:history="1">
        <w:r w:rsidR="002512BD" w:rsidRPr="00C03C57">
          <w:rPr>
            <w:rStyle w:val="Hyperlink"/>
            <w:noProof/>
          </w:rPr>
          <w:t>Yazılımın Çevrimiçi Hizmetle Kullanımı</w:t>
        </w:r>
        <w:r w:rsidR="002512BD">
          <w:rPr>
            <w:noProof/>
            <w:webHidden/>
          </w:rPr>
          <w:tab/>
        </w:r>
        <w:r w:rsidR="002512BD">
          <w:rPr>
            <w:noProof/>
            <w:webHidden/>
          </w:rPr>
          <w:fldChar w:fldCharType="begin"/>
        </w:r>
        <w:r w:rsidR="002512BD">
          <w:rPr>
            <w:noProof/>
            <w:webHidden/>
          </w:rPr>
          <w:instrText xml:space="preserve"> PAGEREF _Toc507530694 \h </w:instrText>
        </w:r>
        <w:r w:rsidR="002512BD">
          <w:rPr>
            <w:noProof/>
            <w:webHidden/>
          </w:rPr>
        </w:r>
        <w:r w:rsidR="002512BD">
          <w:rPr>
            <w:noProof/>
            <w:webHidden/>
          </w:rPr>
          <w:fldChar w:fldCharType="separate"/>
        </w:r>
        <w:r w:rsidR="002512BD">
          <w:rPr>
            <w:noProof/>
            <w:webHidden/>
          </w:rPr>
          <w:t>5</w:t>
        </w:r>
        <w:r w:rsidR="002512BD">
          <w:rPr>
            <w:noProof/>
            <w:webHidden/>
          </w:rPr>
          <w:fldChar w:fldCharType="end"/>
        </w:r>
      </w:hyperlink>
    </w:p>
    <w:p w14:paraId="4A4FA0CA" w14:textId="62120661" w:rsidR="002512BD" w:rsidRDefault="00980172">
      <w:pPr>
        <w:pStyle w:val="TOC5"/>
        <w:tabs>
          <w:tab w:val="right" w:leader="dot" w:pos="5030"/>
        </w:tabs>
        <w:rPr>
          <w:rFonts w:eastAsiaTheme="minorEastAsia"/>
          <w:noProof/>
          <w:sz w:val="22"/>
          <w:lang w:val="en-US" w:eastAsia="en-US" w:bidi="ar-SA"/>
        </w:rPr>
      </w:pPr>
      <w:hyperlink w:anchor="_Toc507530695" w:history="1">
        <w:r w:rsidR="002512BD" w:rsidRPr="00C03C57">
          <w:rPr>
            <w:rStyle w:val="Hyperlink"/>
            <w:noProof/>
          </w:rPr>
          <w:t>Microsoft’a Ait Olmayan Ürünler</w:t>
        </w:r>
        <w:r w:rsidR="002512BD">
          <w:rPr>
            <w:noProof/>
            <w:webHidden/>
          </w:rPr>
          <w:tab/>
        </w:r>
        <w:r w:rsidR="002512BD">
          <w:rPr>
            <w:noProof/>
            <w:webHidden/>
          </w:rPr>
          <w:fldChar w:fldCharType="begin"/>
        </w:r>
        <w:r w:rsidR="002512BD">
          <w:rPr>
            <w:noProof/>
            <w:webHidden/>
          </w:rPr>
          <w:instrText xml:space="preserve"> PAGEREF _Toc507530695 \h </w:instrText>
        </w:r>
        <w:r w:rsidR="002512BD">
          <w:rPr>
            <w:noProof/>
            <w:webHidden/>
          </w:rPr>
        </w:r>
        <w:r w:rsidR="002512BD">
          <w:rPr>
            <w:noProof/>
            <w:webHidden/>
          </w:rPr>
          <w:fldChar w:fldCharType="separate"/>
        </w:r>
        <w:r w:rsidR="002512BD">
          <w:rPr>
            <w:noProof/>
            <w:webHidden/>
          </w:rPr>
          <w:t>5</w:t>
        </w:r>
        <w:r w:rsidR="002512BD">
          <w:rPr>
            <w:noProof/>
            <w:webHidden/>
          </w:rPr>
          <w:fldChar w:fldCharType="end"/>
        </w:r>
      </w:hyperlink>
    </w:p>
    <w:p w14:paraId="6BD840F1" w14:textId="086FC3CE" w:rsidR="002512BD" w:rsidRDefault="00980172">
      <w:pPr>
        <w:pStyle w:val="TOC5"/>
        <w:tabs>
          <w:tab w:val="right" w:leader="dot" w:pos="5030"/>
        </w:tabs>
        <w:rPr>
          <w:rFonts w:eastAsiaTheme="minorEastAsia"/>
          <w:noProof/>
          <w:sz w:val="22"/>
          <w:lang w:val="en-US" w:eastAsia="en-US" w:bidi="ar-SA"/>
        </w:rPr>
      </w:pPr>
      <w:hyperlink w:anchor="_Toc507530696" w:history="1">
        <w:r w:rsidR="002512BD" w:rsidRPr="00C03C57">
          <w:rPr>
            <w:rStyle w:val="Hyperlink"/>
            <w:noProof/>
          </w:rPr>
          <w:t>Kabul Edilebilir Kullanım Politikası</w:t>
        </w:r>
        <w:r w:rsidR="002512BD">
          <w:rPr>
            <w:noProof/>
            <w:webHidden/>
          </w:rPr>
          <w:tab/>
        </w:r>
        <w:r w:rsidR="002512BD">
          <w:rPr>
            <w:noProof/>
            <w:webHidden/>
          </w:rPr>
          <w:fldChar w:fldCharType="begin"/>
        </w:r>
        <w:r w:rsidR="002512BD">
          <w:rPr>
            <w:noProof/>
            <w:webHidden/>
          </w:rPr>
          <w:instrText xml:space="preserve"> PAGEREF _Toc507530696 \h </w:instrText>
        </w:r>
        <w:r w:rsidR="002512BD">
          <w:rPr>
            <w:noProof/>
            <w:webHidden/>
          </w:rPr>
        </w:r>
        <w:r w:rsidR="002512BD">
          <w:rPr>
            <w:noProof/>
            <w:webHidden/>
          </w:rPr>
          <w:fldChar w:fldCharType="separate"/>
        </w:r>
        <w:r w:rsidR="002512BD">
          <w:rPr>
            <w:noProof/>
            <w:webHidden/>
          </w:rPr>
          <w:t>5</w:t>
        </w:r>
        <w:r w:rsidR="002512BD">
          <w:rPr>
            <w:noProof/>
            <w:webHidden/>
          </w:rPr>
          <w:fldChar w:fldCharType="end"/>
        </w:r>
      </w:hyperlink>
    </w:p>
    <w:p w14:paraId="62405C67" w14:textId="16CD138F" w:rsidR="002512BD" w:rsidRDefault="00980172">
      <w:pPr>
        <w:pStyle w:val="TOC5"/>
        <w:tabs>
          <w:tab w:val="right" w:leader="dot" w:pos="5030"/>
        </w:tabs>
        <w:rPr>
          <w:rFonts w:eastAsiaTheme="minorEastAsia"/>
          <w:noProof/>
          <w:sz w:val="22"/>
          <w:lang w:val="en-US" w:eastAsia="en-US" w:bidi="ar-SA"/>
        </w:rPr>
      </w:pPr>
      <w:hyperlink w:anchor="_Toc507530697" w:history="1">
        <w:r w:rsidR="002512BD" w:rsidRPr="00C03C57">
          <w:rPr>
            <w:rStyle w:val="Hyperlink"/>
            <w:noProof/>
          </w:rPr>
          <w:t>Teknik Sınırlamalar</w:t>
        </w:r>
        <w:r w:rsidR="002512BD">
          <w:rPr>
            <w:noProof/>
            <w:webHidden/>
          </w:rPr>
          <w:tab/>
        </w:r>
        <w:r w:rsidR="002512BD">
          <w:rPr>
            <w:noProof/>
            <w:webHidden/>
          </w:rPr>
          <w:fldChar w:fldCharType="begin"/>
        </w:r>
        <w:r w:rsidR="002512BD">
          <w:rPr>
            <w:noProof/>
            <w:webHidden/>
          </w:rPr>
          <w:instrText xml:space="preserve"> PAGEREF _Toc507530697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5A25C930" w14:textId="44764045" w:rsidR="002512BD" w:rsidRDefault="00980172">
      <w:pPr>
        <w:pStyle w:val="TOC5"/>
        <w:tabs>
          <w:tab w:val="right" w:leader="dot" w:pos="5030"/>
        </w:tabs>
        <w:rPr>
          <w:rFonts w:eastAsiaTheme="minorEastAsia"/>
          <w:noProof/>
          <w:sz w:val="22"/>
          <w:lang w:val="en-US" w:eastAsia="en-US" w:bidi="ar-SA"/>
        </w:rPr>
      </w:pPr>
      <w:hyperlink w:anchor="_Toc507530698" w:history="1">
        <w:r w:rsidR="002512BD" w:rsidRPr="00C03C57">
          <w:rPr>
            <w:rStyle w:val="Hyperlink"/>
            <w:noProof/>
          </w:rPr>
          <w:t>Yasalara Uygunluk</w:t>
        </w:r>
        <w:r w:rsidR="002512BD">
          <w:rPr>
            <w:noProof/>
            <w:webHidden/>
          </w:rPr>
          <w:tab/>
        </w:r>
        <w:r w:rsidR="002512BD">
          <w:rPr>
            <w:noProof/>
            <w:webHidden/>
          </w:rPr>
          <w:fldChar w:fldCharType="begin"/>
        </w:r>
        <w:r w:rsidR="002512BD">
          <w:rPr>
            <w:noProof/>
            <w:webHidden/>
          </w:rPr>
          <w:instrText xml:space="preserve"> PAGEREF _Toc507530698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76A4143F" w14:textId="6FC71E20" w:rsidR="002512BD" w:rsidRDefault="00980172">
      <w:pPr>
        <w:pStyle w:val="TOC5"/>
        <w:tabs>
          <w:tab w:val="right" w:leader="dot" w:pos="5030"/>
        </w:tabs>
        <w:rPr>
          <w:rFonts w:eastAsiaTheme="minorEastAsia"/>
          <w:noProof/>
          <w:sz w:val="22"/>
          <w:lang w:val="en-US" w:eastAsia="en-US" w:bidi="ar-SA"/>
        </w:rPr>
      </w:pPr>
      <w:hyperlink w:anchor="_Toc507530699" w:history="1">
        <w:r w:rsidR="002512BD" w:rsidRPr="00C03C57">
          <w:rPr>
            <w:rStyle w:val="Hyperlink"/>
            <w:noProof/>
          </w:rPr>
          <w:t>İçeri Aktarım/Dışarı Aktarım Hizmetleri</w:t>
        </w:r>
        <w:r w:rsidR="002512BD">
          <w:rPr>
            <w:noProof/>
            <w:webHidden/>
          </w:rPr>
          <w:tab/>
        </w:r>
        <w:r w:rsidR="002512BD">
          <w:rPr>
            <w:noProof/>
            <w:webHidden/>
          </w:rPr>
          <w:fldChar w:fldCharType="begin"/>
        </w:r>
        <w:r w:rsidR="002512BD">
          <w:rPr>
            <w:noProof/>
            <w:webHidden/>
          </w:rPr>
          <w:instrText xml:space="preserve"> PAGEREF _Toc507530699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0FA99E9D" w14:textId="782E3D20" w:rsidR="002512BD" w:rsidRDefault="00980172">
      <w:pPr>
        <w:pStyle w:val="TOC5"/>
        <w:tabs>
          <w:tab w:val="right" w:leader="dot" w:pos="5030"/>
        </w:tabs>
        <w:rPr>
          <w:rFonts w:eastAsiaTheme="minorEastAsia"/>
          <w:noProof/>
          <w:sz w:val="22"/>
          <w:lang w:val="en-US" w:eastAsia="en-US" w:bidi="ar-SA"/>
        </w:rPr>
      </w:pPr>
      <w:hyperlink w:anchor="_Toc507530700" w:history="1">
        <w:r w:rsidR="002512BD" w:rsidRPr="00C03C57">
          <w:rPr>
            <w:rStyle w:val="Hyperlink"/>
            <w:noProof/>
          </w:rPr>
          <w:t>Elektronik İhbarlar</w:t>
        </w:r>
        <w:r w:rsidR="002512BD">
          <w:rPr>
            <w:noProof/>
            <w:webHidden/>
          </w:rPr>
          <w:tab/>
        </w:r>
        <w:r w:rsidR="002512BD">
          <w:rPr>
            <w:noProof/>
            <w:webHidden/>
          </w:rPr>
          <w:fldChar w:fldCharType="begin"/>
        </w:r>
        <w:r w:rsidR="002512BD">
          <w:rPr>
            <w:noProof/>
            <w:webHidden/>
          </w:rPr>
          <w:instrText xml:space="preserve"> PAGEREF _Toc507530700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7936ABE6" w14:textId="7104FBEC" w:rsidR="002512BD" w:rsidRDefault="00980172">
      <w:pPr>
        <w:pStyle w:val="TOC5"/>
        <w:tabs>
          <w:tab w:val="right" w:leader="dot" w:pos="5030"/>
        </w:tabs>
        <w:rPr>
          <w:rFonts w:eastAsiaTheme="minorEastAsia"/>
          <w:noProof/>
          <w:sz w:val="22"/>
          <w:lang w:val="en-US" w:eastAsia="en-US" w:bidi="ar-SA"/>
        </w:rPr>
      </w:pPr>
      <w:hyperlink w:anchor="_Toc507530701" w:history="1">
        <w:r w:rsidR="002512BD" w:rsidRPr="00C03C57">
          <w:rPr>
            <w:rStyle w:val="Hyperlink"/>
            <w:noProof/>
          </w:rPr>
          <w:t>Lisansları Yeniden Atama</w:t>
        </w:r>
        <w:r w:rsidR="002512BD">
          <w:rPr>
            <w:noProof/>
            <w:webHidden/>
          </w:rPr>
          <w:tab/>
        </w:r>
        <w:r w:rsidR="002512BD">
          <w:rPr>
            <w:noProof/>
            <w:webHidden/>
          </w:rPr>
          <w:fldChar w:fldCharType="begin"/>
        </w:r>
        <w:r w:rsidR="002512BD">
          <w:rPr>
            <w:noProof/>
            <w:webHidden/>
          </w:rPr>
          <w:instrText xml:space="preserve"> PAGEREF _Toc507530701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416D7F9B" w14:textId="23CFCC81" w:rsidR="002512BD" w:rsidRDefault="00980172">
      <w:pPr>
        <w:pStyle w:val="TOC5"/>
        <w:tabs>
          <w:tab w:val="right" w:leader="dot" w:pos="5030"/>
        </w:tabs>
        <w:rPr>
          <w:rFonts w:eastAsiaTheme="minorEastAsia"/>
          <w:noProof/>
          <w:sz w:val="22"/>
          <w:lang w:val="en-US" w:eastAsia="en-US" w:bidi="ar-SA"/>
        </w:rPr>
      </w:pPr>
      <w:hyperlink w:anchor="_Toc507530702" w:history="1">
        <w:r w:rsidR="002512BD" w:rsidRPr="00C03C57">
          <w:rPr>
            <w:rStyle w:val="Hyperlink"/>
            <w:noProof/>
          </w:rPr>
          <w:t>Yazı Tipi Bileşenleri</w:t>
        </w:r>
        <w:r w:rsidR="002512BD">
          <w:rPr>
            <w:noProof/>
            <w:webHidden/>
          </w:rPr>
          <w:tab/>
        </w:r>
        <w:r w:rsidR="002512BD">
          <w:rPr>
            <w:noProof/>
            <w:webHidden/>
          </w:rPr>
          <w:fldChar w:fldCharType="begin"/>
        </w:r>
        <w:r w:rsidR="002512BD">
          <w:rPr>
            <w:noProof/>
            <w:webHidden/>
          </w:rPr>
          <w:instrText xml:space="preserve"> PAGEREF _Toc507530702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20C52A43" w14:textId="725DE038" w:rsidR="002512BD" w:rsidRDefault="00980172">
      <w:pPr>
        <w:pStyle w:val="TOC5"/>
        <w:tabs>
          <w:tab w:val="right" w:leader="dot" w:pos="5030"/>
        </w:tabs>
        <w:rPr>
          <w:rFonts w:eastAsiaTheme="minorEastAsia"/>
          <w:noProof/>
          <w:sz w:val="22"/>
          <w:lang w:val="en-US" w:eastAsia="en-US" w:bidi="ar-SA"/>
        </w:rPr>
      </w:pPr>
      <w:hyperlink w:anchor="_Toc507530703" w:history="1">
        <w:r w:rsidR="002512BD" w:rsidRPr="00C03C57">
          <w:rPr>
            <w:rStyle w:val="Hyperlink"/>
            <w:noProof/>
          </w:rPr>
          <w:t>Rekabetçi Kıyaslama</w:t>
        </w:r>
        <w:r w:rsidR="002512BD">
          <w:rPr>
            <w:noProof/>
            <w:webHidden/>
          </w:rPr>
          <w:tab/>
        </w:r>
        <w:r w:rsidR="002512BD">
          <w:rPr>
            <w:noProof/>
            <w:webHidden/>
          </w:rPr>
          <w:fldChar w:fldCharType="begin"/>
        </w:r>
        <w:r w:rsidR="002512BD">
          <w:rPr>
            <w:noProof/>
            <w:webHidden/>
          </w:rPr>
          <w:instrText xml:space="preserve"> PAGEREF _Toc507530703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46F314B8" w14:textId="3A0A9893" w:rsidR="002512BD" w:rsidRDefault="00980172">
      <w:pPr>
        <w:pStyle w:val="TOC5"/>
        <w:tabs>
          <w:tab w:val="right" w:leader="dot" w:pos="5030"/>
        </w:tabs>
        <w:rPr>
          <w:rFonts w:eastAsiaTheme="minorEastAsia"/>
          <w:noProof/>
          <w:sz w:val="22"/>
          <w:lang w:val="en-US" w:eastAsia="en-US" w:bidi="ar-SA"/>
        </w:rPr>
      </w:pPr>
      <w:hyperlink w:anchor="_Toc507530704" w:history="1">
        <w:r w:rsidR="002512BD" w:rsidRPr="00C03C57">
          <w:rPr>
            <w:rStyle w:val="Hyperlink"/>
            <w:noProof/>
          </w:rPr>
          <w:t>Çoklama</w:t>
        </w:r>
        <w:r w:rsidR="002512BD">
          <w:rPr>
            <w:noProof/>
            <w:webHidden/>
          </w:rPr>
          <w:tab/>
        </w:r>
        <w:r w:rsidR="002512BD">
          <w:rPr>
            <w:noProof/>
            <w:webHidden/>
          </w:rPr>
          <w:fldChar w:fldCharType="begin"/>
        </w:r>
        <w:r w:rsidR="002512BD">
          <w:rPr>
            <w:noProof/>
            <w:webHidden/>
          </w:rPr>
          <w:instrText xml:space="preserve"> PAGEREF _Toc507530704 \h </w:instrText>
        </w:r>
        <w:r w:rsidR="002512BD">
          <w:rPr>
            <w:noProof/>
            <w:webHidden/>
          </w:rPr>
        </w:r>
        <w:r w:rsidR="002512BD">
          <w:rPr>
            <w:noProof/>
            <w:webHidden/>
          </w:rPr>
          <w:fldChar w:fldCharType="separate"/>
        </w:r>
        <w:r w:rsidR="002512BD">
          <w:rPr>
            <w:noProof/>
            <w:webHidden/>
          </w:rPr>
          <w:t>6</w:t>
        </w:r>
        <w:r w:rsidR="002512BD">
          <w:rPr>
            <w:noProof/>
            <w:webHidden/>
          </w:rPr>
          <w:fldChar w:fldCharType="end"/>
        </w:r>
      </w:hyperlink>
    </w:p>
    <w:p w14:paraId="766EC283" w14:textId="08D77269" w:rsidR="002512BD" w:rsidRDefault="00980172">
      <w:pPr>
        <w:pStyle w:val="TOC1"/>
        <w:tabs>
          <w:tab w:val="right" w:leader="dot" w:pos="5030"/>
        </w:tabs>
        <w:rPr>
          <w:rFonts w:eastAsiaTheme="minorEastAsia"/>
          <w:b w:val="0"/>
          <w:caps w:val="0"/>
          <w:noProof/>
          <w:sz w:val="22"/>
          <w:lang w:val="en-US" w:eastAsia="en-US" w:bidi="ar-SA"/>
        </w:rPr>
      </w:pPr>
      <w:hyperlink w:anchor="_Toc507530705" w:history="1">
        <w:r w:rsidR="002512BD" w:rsidRPr="00C03C57">
          <w:rPr>
            <w:rStyle w:val="Hyperlink"/>
            <w:noProof/>
          </w:rPr>
          <w:t>Gizlilik ve Güvenlik Hükümleri</w:t>
        </w:r>
        <w:r w:rsidR="002512BD">
          <w:rPr>
            <w:noProof/>
            <w:webHidden/>
          </w:rPr>
          <w:tab/>
        </w:r>
        <w:r w:rsidR="002512BD">
          <w:rPr>
            <w:noProof/>
            <w:webHidden/>
          </w:rPr>
          <w:fldChar w:fldCharType="begin"/>
        </w:r>
        <w:r w:rsidR="002512BD">
          <w:rPr>
            <w:noProof/>
            <w:webHidden/>
          </w:rPr>
          <w:instrText xml:space="preserve"> PAGEREF _Toc507530705 \h </w:instrText>
        </w:r>
        <w:r w:rsidR="002512BD">
          <w:rPr>
            <w:noProof/>
            <w:webHidden/>
          </w:rPr>
        </w:r>
        <w:r w:rsidR="002512BD">
          <w:rPr>
            <w:noProof/>
            <w:webHidden/>
          </w:rPr>
          <w:fldChar w:fldCharType="separate"/>
        </w:r>
        <w:r w:rsidR="002512BD">
          <w:rPr>
            <w:noProof/>
            <w:webHidden/>
          </w:rPr>
          <w:t>7</w:t>
        </w:r>
        <w:r w:rsidR="002512BD">
          <w:rPr>
            <w:noProof/>
            <w:webHidden/>
          </w:rPr>
          <w:fldChar w:fldCharType="end"/>
        </w:r>
      </w:hyperlink>
    </w:p>
    <w:p w14:paraId="12291C78" w14:textId="74AAD316" w:rsidR="002512BD" w:rsidRDefault="00980172">
      <w:pPr>
        <w:pStyle w:val="TOC3"/>
        <w:rPr>
          <w:rFonts w:eastAsiaTheme="minorEastAsia"/>
          <w:b w:val="0"/>
          <w:smallCaps w:val="0"/>
          <w:sz w:val="22"/>
          <w:lang w:val="en-US" w:eastAsia="en-US" w:bidi="ar-SA"/>
        </w:rPr>
      </w:pPr>
      <w:hyperlink w:anchor="_Toc507530706" w:history="1">
        <w:r w:rsidR="002512BD" w:rsidRPr="00C03C57">
          <w:rPr>
            <w:rStyle w:val="Hyperlink"/>
          </w:rPr>
          <w:t>Genel Gizlilik ve Güvenlik Hükümleri</w:t>
        </w:r>
        <w:r w:rsidR="002512BD">
          <w:rPr>
            <w:webHidden/>
          </w:rPr>
          <w:tab/>
        </w:r>
        <w:r w:rsidR="002512BD">
          <w:rPr>
            <w:webHidden/>
          </w:rPr>
          <w:fldChar w:fldCharType="begin"/>
        </w:r>
        <w:r w:rsidR="002512BD">
          <w:rPr>
            <w:webHidden/>
          </w:rPr>
          <w:instrText xml:space="preserve"> PAGEREF _Toc507530706 \h </w:instrText>
        </w:r>
        <w:r w:rsidR="002512BD">
          <w:rPr>
            <w:webHidden/>
          </w:rPr>
        </w:r>
        <w:r w:rsidR="002512BD">
          <w:rPr>
            <w:webHidden/>
          </w:rPr>
          <w:fldChar w:fldCharType="separate"/>
        </w:r>
        <w:r w:rsidR="002512BD">
          <w:rPr>
            <w:webHidden/>
          </w:rPr>
          <w:t>7</w:t>
        </w:r>
        <w:r w:rsidR="002512BD">
          <w:rPr>
            <w:webHidden/>
          </w:rPr>
          <w:fldChar w:fldCharType="end"/>
        </w:r>
      </w:hyperlink>
    </w:p>
    <w:p w14:paraId="4E35EB41" w14:textId="79A5CB37" w:rsidR="002512BD" w:rsidRDefault="00980172">
      <w:pPr>
        <w:pStyle w:val="TOC5"/>
        <w:tabs>
          <w:tab w:val="right" w:leader="dot" w:pos="5030"/>
        </w:tabs>
        <w:rPr>
          <w:rFonts w:eastAsiaTheme="minorEastAsia"/>
          <w:noProof/>
          <w:sz w:val="22"/>
          <w:lang w:val="en-US" w:eastAsia="en-US" w:bidi="ar-SA"/>
        </w:rPr>
      </w:pPr>
      <w:hyperlink w:anchor="_Toc507530707" w:history="1">
        <w:r w:rsidR="002512BD" w:rsidRPr="00C03C57">
          <w:rPr>
            <w:rStyle w:val="Hyperlink"/>
            <w:noProof/>
          </w:rPr>
          <w:t>Kapsam</w:t>
        </w:r>
        <w:r w:rsidR="002512BD">
          <w:rPr>
            <w:noProof/>
            <w:webHidden/>
          </w:rPr>
          <w:tab/>
        </w:r>
        <w:r w:rsidR="002512BD">
          <w:rPr>
            <w:noProof/>
            <w:webHidden/>
          </w:rPr>
          <w:fldChar w:fldCharType="begin"/>
        </w:r>
        <w:r w:rsidR="002512BD">
          <w:rPr>
            <w:noProof/>
            <w:webHidden/>
          </w:rPr>
          <w:instrText xml:space="preserve"> PAGEREF _Toc507530707 \h </w:instrText>
        </w:r>
        <w:r w:rsidR="002512BD">
          <w:rPr>
            <w:noProof/>
            <w:webHidden/>
          </w:rPr>
        </w:r>
        <w:r w:rsidR="002512BD">
          <w:rPr>
            <w:noProof/>
            <w:webHidden/>
          </w:rPr>
          <w:fldChar w:fldCharType="separate"/>
        </w:r>
        <w:r w:rsidR="002512BD">
          <w:rPr>
            <w:noProof/>
            <w:webHidden/>
          </w:rPr>
          <w:t>7</w:t>
        </w:r>
        <w:r w:rsidR="002512BD">
          <w:rPr>
            <w:noProof/>
            <w:webHidden/>
          </w:rPr>
          <w:fldChar w:fldCharType="end"/>
        </w:r>
      </w:hyperlink>
    </w:p>
    <w:p w14:paraId="058EF748" w14:textId="46D86BA2" w:rsidR="002512BD" w:rsidRDefault="00980172">
      <w:pPr>
        <w:pStyle w:val="TOC5"/>
        <w:tabs>
          <w:tab w:val="right" w:leader="dot" w:pos="5030"/>
        </w:tabs>
        <w:rPr>
          <w:rFonts w:eastAsiaTheme="minorEastAsia"/>
          <w:noProof/>
          <w:sz w:val="22"/>
          <w:lang w:val="en-US" w:eastAsia="en-US" w:bidi="ar-SA"/>
        </w:rPr>
      </w:pPr>
      <w:hyperlink w:anchor="_Toc507530708" w:history="1">
        <w:r w:rsidR="002512BD" w:rsidRPr="00C03C57">
          <w:rPr>
            <w:rStyle w:val="Hyperlink"/>
            <w:noProof/>
          </w:rPr>
          <w:t>Müşteri Verilerinin Kullanılması</w:t>
        </w:r>
        <w:r w:rsidR="002512BD">
          <w:rPr>
            <w:noProof/>
            <w:webHidden/>
          </w:rPr>
          <w:tab/>
        </w:r>
        <w:r w:rsidR="002512BD">
          <w:rPr>
            <w:noProof/>
            <w:webHidden/>
          </w:rPr>
          <w:fldChar w:fldCharType="begin"/>
        </w:r>
        <w:r w:rsidR="002512BD">
          <w:rPr>
            <w:noProof/>
            <w:webHidden/>
          </w:rPr>
          <w:instrText xml:space="preserve"> PAGEREF _Toc507530708 \h </w:instrText>
        </w:r>
        <w:r w:rsidR="002512BD">
          <w:rPr>
            <w:noProof/>
            <w:webHidden/>
          </w:rPr>
        </w:r>
        <w:r w:rsidR="002512BD">
          <w:rPr>
            <w:noProof/>
            <w:webHidden/>
          </w:rPr>
          <w:fldChar w:fldCharType="separate"/>
        </w:r>
        <w:r w:rsidR="002512BD">
          <w:rPr>
            <w:noProof/>
            <w:webHidden/>
          </w:rPr>
          <w:t>7</w:t>
        </w:r>
        <w:r w:rsidR="002512BD">
          <w:rPr>
            <w:noProof/>
            <w:webHidden/>
          </w:rPr>
          <w:fldChar w:fldCharType="end"/>
        </w:r>
      </w:hyperlink>
    </w:p>
    <w:p w14:paraId="58B13064" w14:textId="4FF7CC73" w:rsidR="002512BD" w:rsidRDefault="00980172">
      <w:pPr>
        <w:pStyle w:val="TOC5"/>
        <w:tabs>
          <w:tab w:val="right" w:leader="dot" w:pos="5030"/>
        </w:tabs>
        <w:rPr>
          <w:rFonts w:eastAsiaTheme="minorEastAsia"/>
          <w:noProof/>
          <w:sz w:val="22"/>
          <w:lang w:val="en-US" w:eastAsia="en-US" w:bidi="ar-SA"/>
        </w:rPr>
      </w:pPr>
      <w:hyperlink w:anchor="_Toc507530709" w:history="1">
        <w:r w:rsidR="002512BD" w:rsidRPr="00C03C57">
          <w:rPr>
            <w:rStyle w:val="Hyperlink"/>
            <w:noProof/>
          </w:rPr>
          <w:t>Kişisel Verilerin İşlenmesi</w:t>
        </w:r>
        <w:r w:rsidR="002512BD">
          <w:rPr>
            <w:noProof/>
            <w:webHidden/>
          </w:rPr>
          <w:tab/>
        </w:r>
        <w:r w:rsidR="002512BD">
          <w:rPr>
            <w:noProof/>
            <w:webHidden/>
          </w:rPr>
          <w:fldChar w:fldCharType="begin"/>
        </w:r>
        <w:r w:rsidR="002512BD">
          <w:rPr>
            <w:noProof/>
            <w:webHidden/>
          </w:rPr>
          <w:instrText xml:space="preserve"> PAGEREF _Toc507530709 \h </w:instrText>
        </w:r>
        <w:r w:rsidR="002512BD">
          <w:rPr>
            <w:noProof/>
            <w:webHidden/>
          </w:rPr>
        </w:r>
        <w:r w:rsidR="002512BD">
          <w:rPr>
            <w:noProof/>
            <w:webHidden/>
          </w:rPr>
          <w:fldChar w:fldCharType="separate"/>
        </w:r>
        <w:r w:rsidR="002512BD">
          <w:rPr>
            <w:noProof/>
            <w:webHidden/>
          </w:rPr>
          <w:t>7</w:t>
        </w:r>
        <w:r w:rsidR="002512BD">
          <w:rPr>
            <w:noProof/>
            <w:webHidden/>
          </w:rPr>
          <w:fldChar w:fldCharType="end"/>
        </w:r>
      </w:hyperlink>
    </w:p>
    <w:p w14:paraId="209A3EC0" w14:textId="706B6B9B" w:rsidR="002512BD" w:rsidRDefault="00980172">
      <w:pPr>
        <w:pStyle w:val="TOC5"/>
        <w:tabs>
          <w:tab w:val="right" w:leader="dot" w:pos="5030"/>
        </w:tabs>
        <w:rPr>
          <w:rFonts w:eastAsiaTheme="minorEastAsia"/>
          <w:noProof/>
          <w:sz w:val="22"/>
          <w:lang w:val="en-US" w:eastAsia="en-US" w:bidi="ar-SA"/>
        </w:rPr>
      </w:pPr>
      <w:hyperlink w:anchor="_Toc507530710" w:history="1">
        <w:r w:rsidR="002512BD" w:rsidRPr="00C03C57">
          <w:rPr>
            <w:rStyle w:val="Hyperlink"/>
            <w:noProof/>
          </w:rPr>
          <w:t>Destek Verilerinin Kullanılması</w:t>
        </w:r>
        <w:r w:rsidR="002512BD">
          <w:rPr>
            <w:noProof/>
            <w:webHidden/>
          </w:rPr>
          <w:tab/>
        </w:r>
        <w:r w:rsidR="002512BD">
          <w:rPr>
            <w:noProof/>
            <w:webHidden/>
          </w:rPr>
          <w:fldChar w:fldCharType="begin"/>
        </w:r>
        <w:r w:rsidR="002512BD">
          <w:rPr>
            <w:noProof/>
            <w:webHidden/>
          </w:rPr>
          <w:instrText xml:space="preserve"> PAGEREF _Toc507530710 \h </w:instrText>
        </w:r>
        <w:r w:rsidR="002512BD">
          <w:rPr>
            <w:noProof/>
            <w:webHidden/>
          </w:rPr>
        </w:r>
        <w:r w:rsidR="002512BD">
          <w:rPr>
            <w:noProof/>
            <w:webHidden/>
          </w:rPr>
          <w:fldChar w:fldCharType="separate"/>
        </w:r>
        <w:r w:rsidR="002512BD">
          <w:rPr>
            <w:noProof/>
            <w:webHidden/>
          </w:rPr>
          <w:t>7</w:t>
        </w:r>
        <w:r w:rsidR="002512BD">
          <w:rPr>
            <w:noProof/>
            <w:webHidden/>
          </w:rPr>
          <w:fldChar w:fldCharType="end"/>
        </w:r>
      </w:hyperlink>
    </w:p>
    <w:p w14:paraId="58661E18" w14:textId="4954AAC8" w:rsidR="002512BD" w:rsidRDefault="00980172">
      <w:pPr>
        <w:pStyle w:val="TOC5"/>
        <w:tabs>
          <w:tab w:val="right" w:leader="dot" w:pos="5030"/>
        </w:tabs>
        <w:rPr>
          <w:rFonts w:eastAsiaTheme="minorEastAsia"/>
          <w:noProof/>
          <w:sz w:val="22"/>
          <w:lang w:val="en-US" w:eastAsia="en-US" w:bidi="ar-SA"/>
        </w:rPr>
      </w:pPr>
      <w:hyperlink w:anchor="_Toc507530711" w:history="1">
        <w:r w:rsidR="002512BD" w:rsidRPr="00C03C57">
          <w:rPr>
            <w:rStyle w:val="Hyperlink"/>
            <w:noProof/>
          </w:rPr>
          <w:t>Müşteri Verilerinin ve Destek Verilerinin İfşa Edilmesi</w:t>
        </w:r>
        <w:r w:rsidR="002512BD">
          <w:rPr>
            <w:noProof/>
            <w:webHidden/>
          </w:rPr>
          <w:tab/>
        </w:r>
        <w:r w:rsidR="002512BD">
          <w:rPr>
            <w:noProof/>
            <w:webHidden/>
          </w:rPr>
          <w:fldChar w:fldCharType="begin"/>
        </w:r>
        <w:r w:rsidR="002512BD">
          <w:rPr>
            <w:noProof/>
            <w:webHidden/>
          </w:rPr>
          <w:instrText xml:space="preserve"> PAGEREF _Toc507530711 \h </w:instrText>
        </w:r>
        <w:r w:rsidR="002512BD">
          <w:rPr>
            <w:noProof/>
            <w:webHidden/>
          </w:rPr>
        </w:r>
        <w:r w:rsidR="002512BD">
          <w:rPr>
            <w:noProof/>
            <w:webHidden/>
          </w:rPr>
          <w:fldChar w:fldCharType="separate"/>
        </w:r>
        <w:r w:rsidR="002512BD">
          <w:rPr>
            <w:noProof/>
            <w:webHidden/>
          </w:rPr>
          <w:t>7</w:t>
        </w:r>
        <w:r w:rsidR="002512BD">
          <w:rPr>
            <w:noProof/>
            <w:webHidden/>
          </w:rPr>
          <w:fldChar w:fldCharType="end"/>
        </w:r>
      </w:hyperlink>
    </w:p>
    <w:p w14:paraId="609D7075" w14:textId="17223933" w:rsidR="002512BD" w:rsidRDefault="00980172">
      <w:pPr>
        <w:pStyle w:val="TOC5"/>
        <w:tabs>
          <w:tab w:val="right" w:leader="dot" w:pos="5030"/>
        </w:tabs>
        <w:rPr>
          <w:rFonts w:eastAsiaTheme="minorEastAsia"/>
          <w:noProof/>
          <w:sz w:val="22"/>
          <w:lang w:val="en-US" w:eastAsia="en-US" w:bidi="ar-SA"/>
        </w:rPr>
      </w:pPr>
      <w:hyperlink w:anchor="_Toc507530712" w:history="1">
        <w:r w:rsidR="002512BD" w:rsidRPr="00C03C57">
          <w:rPr>
            <w:rStyle w:val="Hyperlink"/>
            <w:noProof/>
          </w:rPr>
          <w:t>Eğitim Kurumları</w:t>
        </w:r>
        <w:r w:rsidR="002512BD">
          <w:rPr>
            <w:noProof/>
            <w:webHidden/>
          </w:rPr>
          <w:tab/>
        </w:r>
        <w:r w:rsidR="002512BD">
          <w:rPr>
            <w:noProof/>
            <w:webHidden/>
          </w:rPr>
          <w:fldChar w:fldCharType="begin"/>
        </w:r>
        <w:r w:rsidR="002512BD">
          <w:rPr>
            <w:noProof/>
            <w:webHidden/>
          </w:rPr>
          <w:instrText xml:space="preserve"> PAGEREF _Toc507530712 \h </w:instrText>
        </w:r>
        <w:r w:rsidR="002512BD">
          <w:rPr>
            <w:noProof/>
            <w:webHidden/>
          </w:rPr>
        </w:r>
        <w:r w:rsidR="002512BD">
          <w:rPr>
            <w:noProof/>
            <w:webHidden/>
          </w:rPr>
          <w:fldChar w:fldCharType="separate"/>
        </w:r>
        <w:r w:rsidR="002512BD">
          <w:rPr>
            <w:noProof/>
            <w:webHidden/>
          </w:rPr>
          <w:t>8</w:t>
        </w:r>
        <w:r w:rsidR="002512BD">
          <w:rPr>
            <w:noProof/>
            <w:webHidden/>
          </w:rPr>
          <w:fldChar w:fldCharType="end"/>
        </w:r>
      </w:hyperlink>
    </w:p>
    <w:p w14:paraId="12F02E5F" w14:textId="650A9E08" w:rsidR="002512BD" w:rsidRDefault="00980172">
      <w:pPr>
        <w:pStyle w:val="TOC5"/>
        <w:tabs>
          <w:tab w:val="right" w:leader="dot" w:pos="5030"/>
        </w:tabs>
        <w:rPr>
          <w:rFonts w:eastAsiaTheme="minorEastAsia"/>
          <w:noProof/>
          <w:sz w:val="22"/>
          <w:lang w:val="en-US" w:eastAsia="en-US" w:bidi="ar-SA"/>
        </w:rPr>
      </w:pPr>
      <w:hyperlink w:anchor="_Toc507530713" w:history="1">
        <w:r w:rsidR="002512BD" w:rsidRPr="00C03C57">
          <w:rPr>
            <w:rStyle w:val="Hyperlink"/>
            <w:noProof/>
          </w:rPr>
          <w:t>HIPPA İş Ortağı</w:t>
        </w:r>
        <w:r w:rsidR="002512BD">
          <w:rPr>
            <w:noProof/>
            <w:webHidden/>
          </w:rPr>
          <w:tab/>
        </w:r>
        <w:r w:rsidR="002512BD">
          <w:rPr>
            <w:noProof/>
            <w:webHidden/>
          </w:rPr>
          <w:fldChar w:fldCharType="begin"/>
        </w:r>
        <w:r w:rsidR="002512BD">
          <w:rPr>
            <w:noProof/>
            <w:webHidden/>
          </w:rPr>
          <w:instrText xml:space="preserve"> PAGEREF _Toc507530713 \h </w:instrText>
        </w:r>
        <w:r w:rsidR="002512BD">
          <w:rPr>
            <w:noProof/>
            <w:webHidden/>
          </w:rPr>
        </w:r>
        <w:r w:rsidR="002512BD">
          <w:rPr>
            <w:noProof/>
            <w:webHidden/>
          </w:rPr>
          <w:fldChar w:fldCharType="separate"/>
        </w:r>
        <w:r w:rsidR="002512BD">
          <w:rPr>
            <w:noProof/>
            <w:webHidden/>
          </w:rPr>
          <w:t>8</w:t>
        </w:r>
        <w:r w:rsidR="002512BD">
          <w:rPr>
            <w:noProof/>
            <w:webHidden/>
          </w:rPr>
          <w:fldChar w:fldCharType="end"/>
        </w:r>
      </w:hyperlink>
    </w:p>
    <w:p w14:paraId="232F9B46" w14:textId="789AA108" w:rsidR="002512BD" w:rsidRDefault="00980172">
      <w:pPr>
        <w:pStyle w:val="TOC5"/>
        <w:tabs>
          <w:tab w:val="right" w:leader="dot" w:pos="5030"/>
        </w:tabs>
        <w:rPr>
          <w:rFonts w:eastAsiaTheme="minorEastAsia"/>
          <w:noProof/>
          <w:sz w:val="22"/>
          <w:lang w:val="en-US" w:eastAsia="en-US" w:bidi="ar-SA"/>
        </w:rPr>
      </w:pPr>
      <w:hyperlink w:anchor="_Toc507530714" w:history="1">
        <w:r w:rsidR="002512BD" w:rsidRPr="00C03C57">
          <w:rPr>
            <w:rStyle w:val="Hyperlink"/>
            <w:noProof/>
          </w:rPr>
          <w:t>Güvenlik</w:t>
        </w:r>
        <w:r w:rsidR="002512BD">
          <w:rPr>
            <w:noProof/>
            <w:webHidden/>
          </w:rPr>
          <w:tab/>
        </w:r>
        <w:r w:rsidR="002512BD">
          <w:rPr>
            <w:noProof/>
            <w:webHidden/>
          </w:rPr>
          <w:fldChar w:fldCharType="begin"/>
        </w:r>
        <w:r w:rsidR="002512BD">
          <w:rPr>
            <w:noProof/>
            <w:webHidden/>
          </w:rPr>
          <w:instrText xml:space="preserve"> PAGEREF _Toc507530714 \h </w:instrText>
        </w:r>
        <w:r w:rsidR="002512BD">
          <w:rPr>
            <w:noProof/>
            <w:webHidden/>
          </w:rPr>
        </w:r>
        <w:r w:rsidR="002512BD">
          <w:rPr>
            <w:noProof/>
            <w:webHidden/>
          </w:rPr>
          <w:fldChar w:fldCharType="separate"/>
        </w:r>
        <w:r w:rsidR="002512BD">
          <w:rPr>
            <w:noProof/>
            <w:webHidden/>
          </w:rPr>
          <w:t>8</w:t>
        </w:r>
        <w:r w:rsidR="002512BD">
          <w:rPr>
            <w:noProof/>
            <w:webHidden/>
          </w:rPr>
          <w:fldChar w:fldCharType="end"/>
        </w:r>
      </w:hyperlink>
    </w:p>
    <w:p w14:paraId="74649F13" w14:textId="532222F9" w:rsidR="002512BD" w:rsidRDefault="00980172">
      <w:pPr>
        <w:pStyle w:val="TOC5"/>
        <w:tabs>
          <w:tab w:val="right" w:leader="dot" w:pos="5030"/>
        </w:tabs>
        <w:rPr>
          <w:rFonts w:eastAsiaTheme="minorEastAsia"/>
          <w:noProof/>
          <w:sz w:val="22"/>
          <w:lang w:val="en-US" w:eastAsia="en-US" w:bidi="ar-SA"/>
        </w:rPr>
      </w:pPr>
      <w:hyperlink w:anchor="_Toc507530715" w:history="1">
        <w:r w:rsidR="002512BD" w:rsidRPr="00C03C57">
          <w:rPr>
            <w:rStyle w:val="Hyperlink"/>
            <w:noProof/>
          </w:rPr>
          <w:t>Güvenlik Olay Bildirimi</w:t>
        </w:r>
        <w:r w:rsidR="002512BD">
          <w:rPr>
            <w:noProof/>
            <w:webHidden/>
          </w:rPr>
          <w:tab/>
        </w:r>
        <w:r w:rsidR="002512BD">
          <w:rPr>
            <w:noProof/>
            <w:webHidden/>
          </w:rPr>
          <w:fldChar w:fldCharType="begin"/>
        </w:r>
        <w:r w:rsidR="002512BD">
          <w:rPr>
            <w:noProof/>
            <w:webHidden/>
          </w:rPr>
          <w:instrText xml:space="preserve"> PAGEREF _Toc507530715 \h </w:instrText>
        </w:r>
        <w:r w:rsidR="002512BD">
          <w:rPr>
            <w:noProof/>
            <w:webHidden/>
          </w:rPr>
        </w:r>
        <w:r w:rsidR="002512BD">
          <w:rPr>
            <w:noProof/>
            <w:webHidden/>
          </w:rPr>
          <w:fldChar w:fldCharType="separate"/>
        </w:r>
        <w:r w:rsidR="002512BD">
          <w:rPr>
            <w:noProof/>
            <w:webHidden/>
          </w:rPr>
          <w:t>8</w:t>
        </w:r>
        <w:r w:rsidR="002512BD">
          <w:rPr>
            <w:noProof/>
            <w:webHidden/>
          </w:rPr>
          <w:fldChar w:fldCharType="end"/>
        </w:r>
      </w:hyperlink>
    </w:p>
    <w:p w14:paraId="53378327" w14:textId="5A27DE00" w:rsidR="002512BD" w:rsidRDefault="00980172">
      <w:pPr>
        <w:pStyle w:val="TOC5"/>
        <w:tabs>
          <w:tab w:val="right" w:leader="dot" w:pos="5030"/>
        </w:tabs>
        <w:rPr>
          <w:rFonts w:eastAsiaTheme="minorEastAsia"/>
          <w:noProof/>
          <w:sz w:val="22"/>
          <w:lang w:val="en-US" w:eastAsia="en-US" w:bidi="ar-SA"/>
        </w:rPr>
      </w:pPr>
      <w:hyperlink w:anchor="_Toc507530716" w:history="1">
        <w:r w:rsidR="002512BD" w:rsidRPr="00C03C57">
          <w:rPr>
            <w:rStyle w:val="Hyperlink"/>
            <w:noProof/>
          </w:rPr>
          <w:t>Veri İşleme Yeri</w:t>
        </w:r>
        <w:r w:rsidR="002512BD">
          <w:rPr>
            <w:noProof/>
            <w:webHidden/>
          </w:rPr>
          <w:tab/>
        </w:r>
        <w:r w:rsidR="002512BD">
          <w:rPr>
            <w:noProof/>
            <w:webHidden/>
          </w:rPr>
          <w:fldChar w:fldCharType="begin"/>
        </w:r>
        <w:r w:rsidR="002512BD">
          <w:rPr>
            <w:noProof/>
            <w:webHidden/>
          </w:rPr>
          <w:instrText xml:space="preserve"> PAGEREF _Toc507530716 \h </w:instrText>
        </w:r>
        <w:r w:rsidR="002512BD">
          <w:rPr>
            <w:noProof/>
            <w:webHidden/>
          </w:rPr>
        </w:r>
        <w:r w:rsidR="002512BD">
          <w:rPr>
            <w:noProof/>
            <w:webHidden/>
          </w:rPr>
          <w:fldChar w:fldCharType="separate"/>
        </w:r>
        <w:r w:rsidR="002512BD">
          <w:rPr>
            <w:noProof/>
            <w:webHidden/>
          </w:rPr>
          <w:t>8</w:t>
        </w:r>
        <w:r w:rsidR="002512BD">
          <w:rPr>
            <w:noProof/>
            <w:webHidden/>
          </w:rPr>
          <w:fldChar w:fldCharType="end"/>
        </w:r>
      </w:hyperlink>
    </w:p>
    <w:p w14:paraId="13AF54B3" w14:textId="5659019B" w:rsidR="002512BD" w:rsidRDefault="00980172">
      <w:pPr>
        <w:pStyle w:val="TOC5"/>
        <w:tabs>
          <w:tab w:val="right" w:leader="dot" w:pos="5030"/>
        </w:tabs>
        <w:rPr>
          <w:rFonts w:eastAsiaTheme="minorEastAsia"/>
          <w:noProof/>
          <w:sz w:val="22"/>
          <w:lang w:val="en-US" w:eastAsia="en-US" w:bidi="ar-SA"/>
        </w:rPr>
      </w:pPr>
      <w:hyperlink w:anchor="_Toc507530717" w:history="1">
        <w:r w:rsidR="002512BD" w:rsidRPr="00C03C57">
          <w:rPr>
            <w:rStyle w:val="Hyperlink"/>
            <w:noProof/>
          </w:rPr>
          <w:t>Önizleme Sürümleri</w:t>
        </w:r>
        <w:r w:rsidR="002512BD">
          <w:rPr>
            <w:noProof/>
            <w:webHidden/>
          </w:rPr>
          <w:tab/>
        </w:r>
        <w:r w:rsidR="002512BD">
          <w:rPr>
            <w:noProof/>
            <w:webHidden/>
          </w:rPr>
          <w:fldChar w:fldCharType="begin"/>
        </w:r>
        <w:r w:rsidR="002512BD">
          <w:rPr>
            <w:noProof/>
            <w:webHidden/>
          </w:rPr>
          <w:instrText xml:space="preserve"> PAGEREF _Toc507530717 \h </w:instrText>
        </w:r>
        <w:r w:rsidR="002512BD">
          <w:rPr>
            <w:noProof/>
            <w:webHidden/>
          </w:rPr>
        </w:r>
        <w:r w:rsidR="002512BD">
          <w:rPr>
            <w:noProof/>
            <w:webHidden/>
          </w:rPr>
          <w:fldChar w:fldCharType="separate"/>
        </w:r>
        <w:r w:rsidR="002512BD">
          <w:rPr>
            <w:noProof/>
            <w:webHidden/>
          </w:rPr>
          <w:t>8</w:t>
        </w:r>
        <w:r w:rsidR="002512BD">
          <w:rPr>
            <w:noProof/>
            <w:webHidden/>
          </w:rPr>
          <w:fldChar w:fldCharType="end"/>
        </w:r>
      </w:hyperlink>
    </w:p>
    <w:p w14:paraId="48510F39" w14:textId="1079622B" w:rsidR="002512BD" w:rsidRDefault="00980172">
      <w:pPr>
        <w:pStyle w:val="TOC5"/>
        <w:tabs>
          <w:tab w:val="right" w:leader="dot" w:pos="5030"/>
        </w:tabs>
        <w:rPr>
          <w:rFonts w:eastAsiaTheme="minorEastAsia"/>
          <w:noProof/>
          <w:sz w:val="22"/>
          <w:lang w:val="en-US" w:eastAsia="en-US" w:bidi="ar-SA"/>
        </w:rPr>
      </w:pPr>
      <w:hyperlink w:anchor="_Toc507530718" w:history="1">
        <w:r w:rsidR="002512BD" w:rsidRPr="00C03C57">
          <w:rPr>
            <w:rStyle w:val="Hyperlink"/>
            <w:noProof/>
          </w:rPr>
          <w:t>Alt Yüklenicilerin Kullanılması</w:t>
        </w:r>
        <w:r w:rsidR="002512BD">
          <w:rPr>
            <w:noProof/>
            <w:webHidden/>
          </w:rPr>
          <w:tab/>
        </w:r>
        <w:r w:rsidR="002512BD">
          <w:rPr>
            <w:noProof/>
            <w:webHidden/>
          </w:rPr>
          <w:fldChar w:fldCharType="begin"/>
        </w:r>
        <w:r w:rsidR="002512BD">
          <w:rPr>
            <w:noProof/>
            <w:webHidden/>
          </w:rPr>
          <w:instrText xml:space="preserve"> PAGEREF _Toc507530718 \h </w:instrText>
        </w:r>
        <w:r w:rsidR="002512BD">
          <w:rPr>
            <w:noProof/>
            <w:webHidden/>
          </w:rPr>
        </w:r>
        <w:r w:rsidR="002512BD">
          <w:rPr>
            <w:noProof/>
            <w:webHidden/>
          </w:rPr>
          <w:fldChar w:fldCharType="separate"/>
        </w:r>
        <w:r w:rsidR="002512BD">
          <w:rPr>
            <w:noProof/>
            <w:webHidden/>
          </w:rPr>
          <w:t>9</w:t>
        </w:r>
        <w:r w:rsidR="002512BD">
          <w:rPr>
            <w:noProof/>
            <w:webHidden/>
          </w:rPr>
          <w:fldChar w:fldCharType="end"/>
        </w:r>
      </w:hyperlink>
    </w:p>
    <w:p w14:paraId="68C1E063" w14:textId="5CCAAEE7" w:rsidR="002512BD" w:rsidRDefault="00980172">
      <w:pPr>
        <w:pStyle w:val="TOC5"/>
        <w:tabs>
          <w:tab w:val="right" w:leader="dot" w:pos="5030"/>
        </w:tabs>
        <w:rPr>
          <w:rFonts w:eastAsiaTheme="minorEastAsia"/>
          <w:noProof/>
          <w:sz w:val="22"/>
          <w:lang w:val="en-US" w:eastAsia="en-US" w:bidi="ar-SA"/>
        </w:rPr>
      </w:pPr>
      <w:hyperlink w:anchor="_Toc507530719" w:history="1">
        <w:r w:rsidR="002512BD" w:rsidRPr="00C03C57">
          <w:rPr>
            <w:rStyle w:val="Hyperlink"/>
            <w:noProof/>
          </w:rPr>
          <w:t>Microsoft’a Ulaşma</w:t>
        </w:r>
        <w:r w:rsidR="002512BD">
          <w:rPr>
            <w:noProof/>
            <w:webHidden/>
          </w:rPr>
          <w:tab/>
        </w:r>
        <w:r w:rsidR="002512BD">
          <w:rPr>
            <w:noProof/>
            <w:webHidden/>
          </w:rPr>
          <w:fldChar w:fldCharType="begin"/>
        </w:r>
        <w:r w:rsidR="002512BD">
          <w:rPr>
            <w:noProof/>
            <w:webHidden/>
          </w:rPr>
          <w:instrText xml:space="preserve"> PAGEREF _Toc507530719 \h </w:instrText>
        </w:r>
        <w:r w:rsidR="002512BD">
          <w:rPr>
            <w:noProof/>
            <w:webHidden/>
          </w:rPr>
        </w:r>
        <w:r w:rsidR="002512BD">
          <w:rPr>
            <w:noProof/>
            <w:webHidden/>
          </w:rPr>
          <w:fldChar w:fldCharType="separate"/>
        </w:r>
        <w:r w:rsidR="002512BD">
          <w:rPr>
            <w:noProof/>
            <w:webHidden/>
          </w:rPr>
          <w:t>9</w:t>
        </w:r>
        <w:r w:rsidR="002512BD">
          <w:rPr>
            <w:noProof/>
            <w:webHidden/>
          </w:rPr>
          <w:fldChar w:fldCharType="end"/>
        </w:r>
      </w:hyperlink>
    </w:p>
    <w:p w14:paraId="70CA1845" w14:textId="75925DB5" w:rsidR="002512BD" w:rsidRDefault="00980172">
      <w:pPr>
        <w:pStyle w:val="TOC3"/>
        <w:rPr>
          <w:rFonts w:eastAsiaTheme="minorEastAsia"/>
          <w:b w:val="0"/>
          <w:smallCaps w:val="0"/>
          <w:sz w:val="22"/>
          <w:lang w:val="en-US" w:eastAsia="en-US" w:bidi="ar-SA"/>
        </w:rPr>
      </w:pPr>
      <w:hyperlink w:anchor="_Toc507530720" w:history="1">
        <w:r w:rsidR="002512BD" w:rsidRPr="00C03C57">
          <w:rPr>
            <w:rStyle w:val="Hyperlink"/>
          </w:rPr>
          <w:t>Veri İşleme Hükümleri</w:t>
        </w:r>
        <w:r w:rsidR="002512BD">
          <w:rPr>
            <w:webHidden/>
          </w:rPr>
          <w:tab/>
        </w:r>
        <w:r w:rsidR="002512BD">
          <w:rPr>
            <w:webHidden/>
          </w:rPr>
          <w:fldChar w:fldCharType="begin"/>
        </w:r>
        <w:r w:rsidR="002512BD">
          <w:rPr>
            <w:webHidden/>
          </w:rPr>
          <w:instrText xml:space="preserve"> PAGEREF _Toc507530720 \h </w:instrText>
        </w:r>
        <w:r w:rsidR="002512BD">
          <w:rPr>
            <w:webHidden/>
          </w:rPr>
        </w:r>
        <w:r w:rsidR="002512BD">
          <w:rPr>
            <w:webHidden/>
          </w:rPr>
          <w:fldChar w:fldCharType="separate"/>
        </w:r>
        <w:r w:rsidR="002512BD">
          <w:rPr>
            <w:webHidden/>
          </w:rPr>
          <w:t>10</w:t>
        </w:r>
        <w:r w:rsidR="002512BD">
          <w:rPr>
            <w:webHidden/>
          </w:rPr>
          <w:fldChar w:fldCharType="end"/>
        </w:r>
      </w:hyperlink>
    </w:p>
    <w:p w14:paraId="1411F4E6" w14:textId="605A04C3" w:rsidR="002512BD" w:rsidRDefault="00980172">
      <w:pPr>
        <w:pStyle w:val="TOC5"/>
        <w:tabs>
          <w:tab w:val="right" w:leader="dot" w:pos="5030"/>
        </w:tabs>
        <w:rPr>
          <w:rFonts w:eastAsiaTheme="minorEastAsia"/>
          <w:noProof/>
          <w:sz w:val="22"/>
          <w:lang w:val="en-US" w:eastAsia="en-US" w:bidi="ar-SA"/>
        </w:rPr>
      </w:pPr>
      <w:hyperlink w:anchor="_Toc507530721" w:history="1">
        <w:r w:rsidR="002512BD" w:rsidRPr="00C03C57">
          <w:rPr>
            <w:rStyle w:val="Hyperlink"/>
            <w:noProof/>
          </w:rPr>
          <w:t>Bekleyen Müşteri Verilerinin Konumu</w:t>
        </w:r>
        <w:r w:rsidR="002512BD">
          <w:rPr>
            <w:noProof/>
            <w:webHidden/>
          </w:rPr>
          <w:tab/>
        </w:r>
        <w:r w:rsidR="002512BD">
          <w:rPr>
            <w:noProof/>
            <w:webHidden/>
          </w:rPr>
          <w:fldChar w:fldCharType="begin"/>
        </w:r>
        <w:r w:rsidR="002512BD">
          <w:rPr>
            <w:noProof/>
            <w:webHidden/>
          </w:rPr>
          <w:instrText xml:space="preserve"> PAGEREF _Toc507530721 \h </w:instrText>
        </w:r>
        <w:r w:rsidR="002512BD">
          <w:rPr>
            <w:noProof/>
            <w:webHidden/>
          </w:rPr>
        </w:r>
        <w:r w:rsidR="002512BD">
          <w:rPr>
            <w:noProof/>
            <w:webHidden/>
          </w:rPr>
          <w:fldChar w:fldCharType="separate"/>
        </w:r>
        <w:r w:rsidR="002512BD">
          <w:rPr>
            <w:noProof/>
            <w:webHidden/>
          </w:rPr>
          <w:t>11</w:t>
        </w:r>
        <w:r w:rsidR="002512BD">
          <w:rPr>
            <w:noProof/>
            <w:webHidden/>
          </w:rPr>
          <w:fldChar w:fldCharType="end"/>
        </w:r>
      </w:hyperlink>
    </w:p>
    <w:p w14:paraId="0FECC957" w14:textId="13659F62" w:rsidR="002512BD" w:rsidRDefault="00980172">
      <w:pPr>
        <w:pStyle w:val="TOC5"/>
        <w:tabs>
          <w:tab w:val="right" w:leader="dot" w:pos="5030"/>
        </w:tabs>
        <w:rPr>
          <w:rFonts w:eastAsiaTheme="minorEastAsia"/>
          <w:noProof/>
          <w:sz w:val="22"/>
          <w:lang w:val="en-US" w:eastAsia="en-US" w:bidi="ar-SA"/>
        </w:rPr>
      </w:pPr>
      <w:hyperlink w:anchor="_Toc507530722" w:history="1">
        <w:r w:rsidR="002512BD" w:rsidRPr="00C03C57">
          <w:rPr>
            <w:rStyle w:val="Hyperlink"/>
            <w:noProof/>
          </w:rPr>
          <w:t>Gizlilik</w:t>
        </w:r>
        <w:r w:rsidR="002512BD">
          <w:rPr>
            <w:noProof/>
            <w:webHidden/>
          </w:rPr>
          <w:tab/>
        </w:r>
        <w:r w:rsidR="002512BD">
          <w:rPr>
            <w:noProof/>
            <w:webHidden/>
          </w:rPr>
          <w:fldChar w:fldCharType="begin"/>
        </w:r>
        <w:r w:rsidR="002512BD">
          <w:rPr>
            <w:noProof/>
            <w:webHidden/>
          </w:rPr>
          <w:instrText xml:space="preserve"> PAGEREF _Toc507530722 \h </w:instrText>
        </w:r>
        <w:r w:rsidR="002512BD">
          <w:rPr>
            <w:noProof/>
            <w:webHidden/>
          </w:rPr>
        </w:r>
        <w:r w:rsidR="002512BD">
          <w:rPr>
            <w:noProof/>
            <w:webHidden/>
          </w:rPr>
          <w:fldChar w:fldCharType="separate"/>
        </w:r>
        <w:r w:rsidR="002512BD">
          <w:rPr>
            <w:noProof/>
            <w:webHidden/>
          </w:rPr>
          <w:t>11</w:t>
        </w:r>
        <w:r w:rsidR="002512BD">
          <w:rPr>
            <w:noProof/>
            <w:webHidden/>
          </w:rPr>
          <w:fldChar w:fldCharType="end"/>
        </w:r>
      </w:hyperlink>
    </w:p>
    <w:p w14:paraId="09F4C169" w14:textId="4C6B1CC3" w:rsidR="002512BD" w:rsidRDefault="00980172">
      <w:pPr>
        <w:pStyle w:val="TOC5"/>
        <w:tabs>
          <w:tab w:val="right" w:leader="dot" w:pos="5030"/>
        </w:tabs>
        <w:rPr>
          <w:rFonts w:eastAsiaTheme="minorEastAsia"/>
          <w:noProof/>
          <w:sz w:val="22"/>
          <w:lang w:val="en-US" w:eastAsia="en-US" w:bidi="ar-SA"/>
        </w:rPr>
      </w:pPr>
      <w:hyperlink w:anchor="_Toc507530723" w:history="1">
        <w:r w:rsidR="002512BD" w:rsidRPr="00C03C57">
          <w:rPr>
            <w:rStyle w:val="Hyperlink"/>
            <w:noProof/>
          </w:rPr>
          <w:t>Ek Avrupa Hükümleri.</w:t>
        </w:r>
        <w:r w:rsidR="002512BD">
          <w:rPr>
            <w:noProof/>
            <w:webHidden/>
          </w:rPr>
          <w:tab/>
        </w:r>
        <w:r w:rsidR="002512BD">
          <w:rPr>
            <w:noProof/>
            <w:webHidden/>
          </w:rPr>
          <w:fldChar w:fldCharType="begin"/>
        </w:r>
        <w:r w:rsidR="002512BD">
          <w:rPr>
            <w:noProof/>
            <w:webHidden/>
          </w:rPr>
          <w:instrText xml:space="preserve"> PAGEREF _Toc507530723 \h </w:instrText>
        </w:r>
        <w:r w:rsidR="002512BD">
          <w:rPr>
            <w:noProof/>
            <w:webHidden/>
          </w:rPr>
        </w:r>
        <w:r w:rsidR="002512BD">
          <w:rPr>
            <w:noProof/>
            <w:webHidden/>
          </w:rPr>
          <w:fldChar w:fldCharType="separate"/>
        </w:r>
        <w:r w:rsidR="002512BD">
          <w:rPr>
            <w:noProof/>
            <w:webHidden/>
          </w:rPr>
          <w:t>11</w:t>
        </w:r>
        <w:r w:rsidR="002512BD">
          <w:rPr>
            <w:noProof/>
            <w:webHidden/>
          </w:rPr>
          <w:fldChar w:fldCharType="end"/>
        </w:r>
      </w:hyperlink>
    </w:p>
    <w:p w14:paraId="0DAC9278" w14:textId="422DDA3B" w:rsidR="002512BD" w:rsidRDefault="00980172">
      <w:pPr>
        <w:pStyle w:val="TOC5"/>
        <w:tabs>
          <w:tab w:val="right" w:leader="dot" w:pos="5030"/>
        </w:tabs>
        <w:rPr>
          <w:rFonts w:eastAsiaTheme="minorEastAsia"/>
          <w:noProof/>
          <w:sz w:val="22"/>
          <w:lang w:val="en-US" w:eastAsia="en-US" w:bidi="ar-SA"/>
        </w:rPr>
      </w:pPr>
      <w:hyperlink w:anchor="_Toc507530724" w:history="1">
        <w:r w:rsidR="002512BD" w:rsidRPr="00C03C57">
          <w:rPr>
            <w:rStyle w:val="Hyperlink"/>
            <w:noProof/>
          </w:rPr>
          <w:t>Güvenlik</w:t>
        </w:r>
        <w:r w:rsidR="002512BD">
          <w:rPr>
            <w:noProof/>
            <w:webHidden/>
          </w:rPr>
          <w:tab/>
        </w:r>
        <w:r w:rsidR="002512BD">
          <w:rPr>
            <w:noProof/>
            <w:webHidden/>
          </w:rPr>
          <w:fldChar w:fldCharType="begin"/>
        </w:r>
        <w:r w:rsidR="002512BD">
          <w:rPr>
            <w:noProof/>
            <w:webHidden/>
          </w:rPr>
          <w:instrText xml:space="preserve"> PAGEREF _Toc507530724 \h </w:instrText>
        </w:r>
        <w:r w:rsidR="002512BD">
          <w:rPr>
            <w:noProof/>
            <w:webHidden/>
          </w:rPr>
        </w:r>
        <w:r w:rsidR="002512BD">
          <w:rPr>
            <w:noProof/>
            <w:webHidden/>
          </w:rPr>
          <w:fldChar w:fldCharType="separate"/>
        </w:r>
        <w:r w:rsidR="002512BD">
          <w:rPr>
            <w:noProof/>
            <w:webHidden/>
          </w:rPr>
          <w:t>12</w:t>
        </w:r>
        <w:r w:rsidR="002512BD">
          <w:rPr>
            <w:noProof/>
            <w:webHidden/>
          </w:rPr>
          <w:fldChar w:fldCharType="end"/>
        </w:r>
      </w:hyperlink>
    </w:p>
    <w:p w14:paraId="307BB759" w14:textId="4C9575FD" w:rsidR="002512BD" w:rsidRDefault="002512B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530725" w:history="1">
        <w:r w:rsidRPr="00C03C57">
          <w:rPr>
            <w:rStyle w:val="Hyperlink"/>
            <w:noProof/>
          </w:rPr>
          <w:t>Çevrimiçi Hizmete Yönelik Hükümler</w:t>
        </w:r>
        <w:r>
          <w:rPr>
            <w:noProof/>
            <w:webHidden/>
          </w:rPr>
          <w:tab/>
        </w:r>
        <w:r>
          <w:rPr>
            <w:noProof/>
            <w:webHidden/>
          </w:rPr>
          <w:fldChar w:fldCharType="begin"/>
        </w:r>
        <w:r>
          <w:rPr>
            <w:noProof/>
            <w:webHidden/>
          </w:rPr>
          <w:instrText xml:space="preserve"> PAGEREF _Toc507530725 \h </w:instrText>
        </w:r>
        <w:r>
          <w:rPr>
            <w:noProof/>
            <w:webHidden/>
          </w:rPr>
        </w:r>
        <w:r>
          <w:rPr>
            <w:noProof/>
            <w:webHidden/>
          </w:rPr>
          <w:fldChar w:fldCharType="separate"/>
        </w:r>
        <w:r>
          <w:rPr>
            <w:noProof/>
            <w:webHidden/>
          </w:rPr>
          <w:t>15</w:t>
        </w:r>
        <w:r>
          <w:rPr>
            <w:noProof/>
            <w:webHidden/>
          </w:rPr>
          <w:fldChar w:fldCharType="end"/>
        </w:r>
      </w:hyperlink>
    </w:p>
    <w:p w14:paraId="15359C30" w14:textId="482E12C5" w:rsidR="002512BD" w:rsidRDefault="00980172">
      <w:pPr>
        <w:pStyle w:val="TOC2"/>
        <w:tabs>
          <w:tab w:val="right" w:leader="dot" w:pos="5030"/>
        </w:tabs>
        <w:rPr>
          <w:rFonts w:eastAsiaTheme="minorEastAsia"/>
          <w:b w:val="0"/>
          <w:smallCaps w:val="0"/>
          <w:noProof/>
          <w:sz w:val="22"/>
          <w:lang w:val="en-US" w:eastAsia="en-US" w:bidi="ar-SA"/>
        </w:rPr>
      </w:pPr>
      <w:hyperlink w:anchor="_Toc507530726" w:history="1">
        <w:r w:rsidR="002512BD" w:rsidRPr="00C03C57">
          <w:rPr>
            <w:rStyle w:val="Hyperlink"/>
            <w:noProof/>
          </w:rPr>
          <w:t>Microsoft Azure Hizmetler</w:t>
        </w:r>
        <w:r w:rsidR="002512BD">
          <w:rPr>
            <w:noProof/>
            <w:webHidden/>
          </w:rPr>
          <w:tab/>
        </w:r>
        <w:r w:rsidR="002512BD">
          <w:rPr>
            <w:noProof/>
            <w:webHidden/>
          </w:rPr>
          <w:fldChar w:fldCharType="begin"/>
        </w:r>
        <w:r w:rsidR="002512BD">
          <w:rPr>
            <w:noProof/>
            <w:webHidden/>
          </w:rPr>
          <w:instrText xml:space="preserve"> PAGEREF _Toc507530726 \h </w:instrText>
        </w:r>
        <w:r w:rsidR="002512BD">
          <w:rPr>
            <w:noProof/>
            <w:webHidden/>
          </w:rPr>
        </w:r>
        <w:r w:rsidR="002512BD">
          <w:rPr>
            <w:noProof/>
            <w:webHidden/>
          </w:rPr>
          <w:fldChar w:fldCharType="separate"/>
        </w:r>
        <w:r w:rsidR="002512BD">
          <w:rPr>
            <w:noProof/>
            <w:webHidden/>
          </w:rPr>
          <w:t>15</w:t>
        </w:r>
        <w:r w:rsidR="002512BD">
          <w:rPr>
            <w:noProof/>
            <w:webHidden/>
          </w:rPr>
          <w:fldChar w:fldCharType="end"/>
        </w:r>
      </w:hyperlink>
    </w:p>
    <w:p w14:paraId="44B5A285" w14:textId="707AFAA3" w:rsidR="002512BD" w:rsidRDefault="00980172">
      <w:pPr>
        <w:pStyle w:val="TOC4"/>
        <w:rPr>
          <w:rFonts w:eastAsiaTheme="minorEastAsia"/>
          <w:smallCaps w:val="0"/>
          <w:noProof/>
          <w:sz w:val="22"/>
          <w:lang w:val="en-US" w:eastAsia="en-US" w:bidi="ar-SA"/>
        </w:rPr>
      </w:pPr>
      <w:hyperlink w:anchor="_Toc507530727" w:history="1">
        <w:r w:rsidR="002512BD" w:rsidRPr="00C03C57">
          <w:rPr>
            <w:rStyle w:val="Hyperlink"/>
            <w:noProof/>
          </w:rPr>
          <w:t>Microsoft Azure Stack</w:t>
        </w:r>
        <w:r w:rsidR="002512BD">
          <w:rPr>
            <w:noProof/>
            <w:webHidden/>
          </w:rPr>
          <w:tab/>
        </w:r>
        <w:r w:rsidR="002512BD">
          <w:rPr>
            <w:noProof/>
            <w:webHidden/>
          </w:rPr>
          <w:fldChar w:fldCharType="begin"/>
        </w:r>
        <w:r w:rsidR="002512BD">
          <w:rPr>
            <w:noProof/>
            <w:webHidden/>
          </w:rPr>
          <w:instrText xml:space="preserve"> PAGEREF _Toc507530727 \h </w:instrText>
        </w:r>
        <w:r w:rsidR="002512BD">
          <w:rPr>
            <w:noProof/>
            <w:webHidden/>
          </w:rPr>
        </w:r>
        <w:r w:rsidR="002512BD">
          <w:rPr>
            <w:noProof/>
            <w:webHidden/>
          </w:rPr>
          <w:fldChar w:fldCharType="separate"/>
        </w:r>
        <w:r w:rsidR="002512BD">
          <w:rPr>
            <w:noProof/>
            <w:webHidden/>
          </w:rPr>
          <w:t>16</w:t>
        </w:r>
        <w:r w:rsidR="002512BD">
          <w:rPr>
            <w:noProof/>
            <w:webHidden/>
          </w:rPr>
          <w:fldChar w:fldCharType="end"/>
        </w:r>
      </w:hyperlink>
    </w:p>
    <w:p w14:paraId="0728B44B" w14:textId="16D3F832" w:rsidR="002512BD" w:rsidRDefault="00980172">
      <w:pPr>
        <w:pStyle w:val="TOC4"/>
        <w:rPr>
          <w:rFonts w:eastAsiaTheme="minorEastAsia"/>
          <w:smallCaps w:val="0"/>
          <w:noProof/>
          <w:sz w:val="22"/>
          <w:lang w:val="en-US" w:eastAsia="en-US" w:bidi="ar-SA"/>
        </w:rPr>
      </w:pPr>
      <w:hyperlink w:anchor="_Toc507530728" w:history="1">
        <w:r w:rsidR="002512BD" w:rsidRPr="00C03C57">
          <w:rPr>
            <w:rStyle w:val="Hyperlink"/>
            <w:noProof/>
            <w:lang w:val="de-DE"/>
          </w:rPr>
          <w:t>Microsoft Bilişsel Hizmetler</w:t>
        </w:r>
        <w:r w:rsidR="002512BD">
          <w:rPr>
            <w:noProof/>
            <w:webHidden/>
          </w:rPr>
          <w:tab/>
        </w:r>
        <w:r w:rsidR="002512BD">
          <w:rPr>
            <w:noProof/>
            <w:webHidden/>
          </w:rPr>
          <w:fldChar w:fldCharType="begin"/>
        </w:r>
        <w:r w:rsidR="002512BD">
          <w:rPr>
            <w:noProof/>
            <w:webHidden/>
          </w:rPr>
          <w:instrText xml:space="preserve"> PAGEREF _Toc507530728 \h </w:instrText>
        </w:r>
        <w:r w:rsidR="002512BD">
          <w:rPr>
            <w:noProof/>
            <w:webHidden/>
          </w:rPr>
        </w:r>
        <w:r w:rsidR="002512BD">
          <w:rPr>
            <w:noProof/>
            <w:webHidden/>
          </w:rPr>
          <w:fldChar w:fldCharType="separate"/>
        </w:r>
        <w:r w:rsidR="002512BD">
          <w:rPr>
            <w:noProof/>
            <w:webHidden/>
          </w:rPr>
          <w:t>16</w:t>
        </w:r>
        <w:r w:rsidR="002512BD">
          <w:rPr>
            <w:noProof/>
            <w:webHidden/>
          </w:rPr>
          <w:fldChar w:fldCharType="end"/>
        </w:r>
      </w:hyperlink>
    </w:p>
    <w:p w14:paraId="3F994AE8" w14:textId="0633101B" w:rsidR="002512BD" w:rsidRDefault="00980172">
      <w:pPr>
        <w:pStyle w:val="TOC4"/>
        <w:rPr>
          <w:rFonts w:eastAsiaTheme="minorEastAsia"/>
          <w:smallCaps w:val="0"/>
          <w:noProof/>
          <w:sz w:val="22"/>
          <w:lang w:val="en-US" w:eastAsia="en-US" w:bidi="ar-SA"/>
        </w:rPr>
      </w:pPr>
      <w:hyperlink w:anchor="_Toc507530729" w:history="1">
        <w:r w:rsidR="002512BD" w:rsidRPr="00C03C57">
          <w:rPr>
            <w:rStyle w:val="Hyperlink"/>
            <w:noProof/>
          </w:rPr>
          <w:t>Microsoft Genomics</w:t>
        </w:r>
        <w:r w:rsidR="002512BD">
          <w:rPr>
            <w:noProof/>
            <w:webHidden/>
          </w:rPr>
          <w:tab/>
        </w:r>
        <w:r w:rsidR="002512BD">
          <w:rPr>
            <w:noProof/>
            <w:webHidden/>
          </w:rPr>
          <w:fldChar w:fldCharType="begin"/>
        </w:r>
        <w:r w:rsidR="002512BD">
          <w:rPr>
            <w:noProof/>
            <w:webHidden/>
          </w:rPr>
          <w:instrText xml:space="preserve"> PAGEREF _Toc507530729 \h </w:instrText>
        </w:r>
        <w:r w:rsidR="002512BD">
          <w:rPr>
            <w:noProof/>
            <w:webHidden/>
          </w:rPr>
        </w:r>
        <w:r w:rsidR="002512BD">
          <w:rPr>
            <w:noProof/>
            <w:webHidden/>
          </w:rPr>
          <w:fldChar w:fldCharType="separate"/>
        </w:r>
        <w:r w:rsidR="002512BD">
          <w:rPr>
            <w:noProof/>
            <w:webHidden/>
          </w:rPr>
          <w:t>17</w:t>
        </w:r>
        <w:r w:rsidR="002512BD">
          <w:rPr>
            <w:noProof/>
            <w:webHidden/>
          </w:rPr>
          <w:fldChar w:fldCharType="end"/>
        </w:r>
      </w:hyperlink>
    </w:p>
    <w:p w14:paraId="76DB7FD1" w14:textId="3AA8FE79" w:rsidR="002512BD" w:rsidRDefault="00980172">
      <w:pPr>
        <w:pStyle w:val="TOC4"/>
        <w:rPr>
          <w:rFonts w:eastAsiaTheme="minorEastAsia"/>
          <w:smallCaps w:val="0"/>
          <w:noProof/>
          <w:sz w:val="22"/>
          <w:lang w:val="en-US" w:eastAsia="en-US" w:bidi="ar-SA"/>
        </w:rPr>
      </w:pPr>
      <w:hyperlink w:anchor="_Toc507530730" w:history="1">
        <w:r w:rsidR="002512BD" w:rsidRPr="00C03C57">
          <w:rPr>
            <w:rStyle w:val="Hyperlink"/>
            <w:noProof/>
          </w:rPr>
          <w:t>Visual Studio App Center</w:t>
        </w:r>
        <w:r w:rsidR="002512BD">
          <w:rPr>
            <w:noProof/>
            <w:webHidden/>
          </w:rPr>
          <w:tab/>
        </w:r>
        <w:r w:rsidR="002512BD">
          <w:rPr>
            <w:noProof/>
            <w:webHidden/>
          </w:rPr>
          <w:fldChar w:fldCharType="begin"/>
        </w:r>
        <w:r w:rsidR="002512BD">
          <w:rPr>
            <w:noProof/>
            <w:webHidden/>
          </w:rPr>
          <w:instrText xml:space="preserve"> PAGEREF _Toc507530730 \h </w:instrText>
        </w:r>
        <w:r w:rsidR="002512BD">
          <w:rPr>
            <w:noProof/>
            <w:webHidden/>
          </w:rPr>
        </w:r>
        <w:r w:rsidR="002512BD">
          <w:rPr>
            <w:noProof/>
            <w:webHidden/>
          </w:rPr>
          <w:fldChar w:fldCharType="separate"/>
        </w:r>
        <w:r w:rsidR="002512BD">
          <w:rPr>
            <w:noProof/>
            <w:webHidden/>
          </w:rPr>
          <w:t>18</w:t>
        </w:r>
        <w:r w:rsidR="002512BD">
          <w:rPr>
            <w:noProof/>
            <w:webHidden/>
          </w:rPr>
          <w:fldChar w:fldCharType="end"/>
        </w:r>
      </w:hyperlink>
    </w:p>
    <w:p w14:paraId="5DC37773" w14:textId="4DD07297" w:rsidR="002512BD" w:rsidRDefault="00980172">
      <w:pPr>
        <w:pStyle w:val="TOC2"/>
        <w:tabs>
          <w:tab w:val="right" w:leader="dot" w:pos="5030"/>
        </w:tabs>
        <w:rPr>
          <w:rFonts w:eastAsiaTheme="minorEastAsia"/>
          <w:b w:val="0"/>
          <w:smallCaps w:val="0"/>
          <w:noProof/>
          <w:sz w:val="22"/>
          <w:lang w:val="en-US" w:eastAsia="en-US" w:bidi="ar-SA"/>
        </w:rPr>
      </w:pPr>
      <w:hyperlink w:anchor="_Toc507530731" w:history="1">
        <w:r w:rsidR="002512BD" w:rsidRPr="00C03C57">
          <w:rPr>
            <w:rStyle w:val="Hyperlink"/>
            <w:noProof/>
          </w:rPr>
          <w:t>Microsoft Azure Planları</w:t>
        </w:r>
        <w:r w:rsidR="002512BD">
          <w:rPr>
            <w:noProof/>
            <w:webHidden/>
          </w:rPr>
          <w:tab/>
        </w:r>
        <w:r w:rsidR="002512BD">
          <w:rPr>
            <w:noProof/>
            <w:webHidden/>
          </w:rPr>
          <w:fldChar w:fldCharType="begin"/>
        </w:r>
        <w:r w:rsidR="002512BD">
          <w:rPr>
            <w:noProof/>
            <w:webHidden/>
          </w:rPr>
          <w:instrText xml:space="preserve"> PAGEREF _Toc507530731 \h </w:instrText>
        </w:r>
        <w:r w:rsidR="002512BD">
          <w:rPr>
            <w:noProof/>
            <w:webHidden/>
          </w:rPr>
        </w:r>
        <w:r w:rsidR="002512BD">
          <w:rPr>
            <w:noProof/>
            <w:webHidden/>
          </w:rPr>
          <w:fldChar w:fldCharType="separate"/>
        </w:r>
        <w:r w:rsidR="002512BD">
          <w:rPr>
            <w:noProof/>
            <w:webHidden/>
          </w:rPr>
          <w:t>18</w:t>
        </w:r>
        <w:r w:rsidR="002512BD">
          <w:rPr>
            <w:noProof/>
            <w:webHidden/>
          </w:rPr>
          <w:fldChar w:fldCharType="end"/>
        </w:r>
      </w:hyperlink>
    </w:p>
    <w:p w14:paraId="2ECA60CD" w14:textId="6E45B1BA" w:rsidR="002512BD" w:rsidRDefault="00980172">
      <w:pPr>
        <w:pStyle w:val="TOC4"/>
        <w:rPr>
          <w:rFonts w:eastAsiaTheme="minorEastAsia"/>
          <w:smallCaps w:val="0"/>
          <w:noProof/>
          <w:sz w:val="22"/>
          <w:lang w:val="en-US" w:eastAsia="en-US" w:bidi="ar-SA"/>
        </w:rPr>
      </w:pPr>
      <w:hyperlink w:anchor="_Toc507530732" w:history="1">
        <w:r w:rsidR="002512BD" w:rsidRPr="00C03C57">
          <w:rPr>
            <w:rStyle w:val="Hyperlink"/>
            <w:noProof/>
          </w:rPr>
          <w:t>Azure Active Directory Basic</w:t>
        </w:r>
        <w:r w:rsidR="002512BD">
          <w:rPr>
            <w:noProof/>
            <w:webHidden/>
          </w:rPr>
          <w:tab/>
        </w:r>
        <w:r w:rsidR="002512BD">
          <w:rPr>
            <w:noProof/>
            <w:webHidden/>
          </w:rPr>
          <w:fldChar w:fldCharType="begin"/>
        </w:r>
        <w:r w:rsidR="002512BD">
          <w:rPr>
            <w:noProof/>
            <w:webHidden/>
          </w:rPr>
          <w:instrText xml:space="preserve"> PAGEREF _Toc507530732 \h </w:instrText>
        </w:r>
        <w:r w:rsidR="002512BD">
          <w:rPr>
            <w:noProof/>
            <w:webHidden/>
          </w:rPr>
        </w:r>
        <w:r w:rsidR="002512BD">
          <w:rPr>
            <w:noProof/>
            <w:webHidden/>
          </w:rPr>
          <w:fldChar w:fldCharType="separate"/>
        </w:r>
        <w:r w:rsidR="002512BD">
          <w:rPr>
            <w:noProof/>
            <w:webHidden/>
          </w:rPr>
          <w:t>18</w:t>
        </w:r>
        <w:r w:rsidR="002512BD">
          <w:rPr>
            <w:noProof/>
            <w:webHidden/>
          </w:rPr>
          <w:fldChar w:fldCharType="end"/>
        </w:r>
      </w:hyperlink>
    </w:p>
    <w:p w14:paraId="24F07323" w14:textId="718C7201" w:rsidR="002512BD" w:rsidRDefault="00980172">
      <w:pPr>
        <w:pStyle w:val="TOC4"/>
        <w:rPr>
          <w:rFonts w:eastAsiaTheme="minorEastAsia"/>
          <w:smallCaps w:val="0"/>
          <w:noProof/>
          <w:sz w:val="22"/>
          <w:lang w:val="en-US" w:eastAsia="en-US" w:bidi="ar-SA"/>
        </w:rPr>
      </w:pPr>
      <w:hyperlink w:anchor="_Toc507530733" w:history="1">
        <w:r w:rsidR="002512BD" w:rsidRPr="00C03C57">
          <w:rPr>
            <w:rStyle w:val="Hyperlink"/>
            <w:noProof/>
          </w:rPr>
          <w:t>Azure Active Directory Premium</w:t>
        </w:r>
        <w:r w:rsidR="002512BD">
          <w:rPr>
            <w:noProof/>
            <w:webHidden/>
          </w:rPr>
          <w:tab/>
        </w:r>
        <w:r w:rsidR="002512BD">
          <w:rPr>
            <w:noProof/>
            <w:webHidden/>
          </w:rPr>
          <w:fldChar w:fldCharType="begin"/>
        </w:r>
        <w:r w:rsidR="002512BD">
          <w:rPr>
            <w:noProof/>
            <w:webHidden/>
          </w:rPr>
          <w:instrText xml:space="preserve"> PAGEREF _Toc507530733 \h </w:instrText>
        </w:r>
        <w:r w:rsidR="002512BD">
          <w:rPr>
            <w:noProof/>
            <w:webHidden/>
          </w:rPr>
        </w:r>
        <w:r w:rsidR="002512BD">
          <w:rPr>
            <w:noProof/>
            <w:webHidden/>
          </w:rPr>
          <w:fldChar w:fldCharType="separate"/>
        </w:r>
        <w:r w:rsidR="002512BD">
          <w:rPr>
            <w:noProof/>
            <w:webHidden/>
          </w:rPr>
          <w:t>18</w:t>
        </w:r>
        <w:r w:rsidR="002512BD">
          <w:rPr>
            <w:noProof/>
            <w:webHidden/>
          </w:rPr>
          <w:fldChar w:fldCharType="end"/>
        </w:r>
      </w:hyperlink>
    </w:p>
    <w:p w14:paraId="377DD750" w14:textId="789BCAA6" w:rsidR="002512BD" w:rsidRDefault="00980172">
      <w:pPr>
        <w:pStyle w:val="TOC4"/>
        <w:rPr>
          <w:rFonts w:eastAsiaTheme="minorEastAsia"/>
          <w:smallCaps w:val="0"/>
          <w:noProof/>
          <w:sz w:val="22"/>
          <w:lang w:val="en-US" w:eastAsia="en-US" w:bidi="ar-SA"/>
        </w:rPr>
      </w:pPr>
      <w:hyperlink w:anchor="_Toc507530734" w:history="1">
        <w:r w:rsidR="002512BD" w:rsidRPr="00C03C57">
          <w:rPr>
            <w:rStyle w:val="Hyperlink"/>
            <w:noProof/>
          </w:rPr>
          <w:t>Azure Information Protection Premium</w:t>
        </w:r>
        <w:r w:rsidR="002512BD">
          <w:rPr>
            <w:noProof/>
            <w:webHidden/>
          </w:rPr>
          <w:tab/>
        </w:r>
        <w:r w:rsidR="002512BD">
          <w:rPr>
            <w:noProof/>
            <w:webHidden/>
          </w:rPr>
          <w:fldChar w:fldCharType="begin"/>
        </w:r>
        <w:r w:rsidR="002512BD">
          <w:rPr>
            <w:noProof/>
            <w:webHidden/>
          </w:rPr>
          <w:instrText xml:space="preserve"> PAGEREF _Toc507530734 \h </w:instrText>
        </w:r>
        <w:r w:rsidR="002512BD">
          <w:rPr>
            <w:noProof/>
            <w:webHidden/>
          </w:rPr>
        </w:r>
        <w:r w:rsidR="002512BD">
          <w:rPr>
            <w:noProof/>
            <w:webHidden/>
          </w:rPr>
          <w:fldChar w:fldCharType="separate"/>
        </w:r>
        <w:r w:rsidR="002512BD">
          <w:rPr>
            <w:noProof/>
            <w:webHidden/>
          </w:rPr>
          <w:t>18</w:t>
        </w:r>
        <w:r w:rsidR="002512BD">
          <w:rPr>
            <w:noProof/>
            <w:webHidden/>
          </w:rPr>
          <w:fldChar w:fldCharType="end"/>
        </w:r>
      </w:hyperlink>
    </w:p>
    <w:p w14:paraId="71B9EA7B" w14:textId="1FABC2B3" w:rsidR="002512BD" w:rsidRDefault="00980172">
      <w:pPr>
        <w:pStyle w:val="TOC3"/>
        <w:rPr>
          <w:rFonts w:eastAsiaTheme="minorEastAsia"/>
          <w:b w:val="0"/>
          <w:smallCaps w:val="0"/>
          <w:sz w:val="22"/>
          <w:lang w:val="en-US" w:eastAsia="en-US" w:bidi="ar-SA"/>
        </w:rPr>
      </w:pPr>
      <w:hyperlink w:anchor="_Toc507530735" w:history="1">
        <w:r w:rsidR="002512BD" w:rsidRPr="00C03C57">
          <w:rPr>
            <w:rStyle w:val="Hyperlink"/>
          </w:rPr>
          <w:t>Microsoft Dynamics 365 Hizmetleri</w:t>
        </w:r>
        <w:r w:rsidR="002512BD">
          <w:rPr>
            <w:webHidden/>
          </w:rPr>
          <w:tab/>
        </w:r>
        <w:r w:rsidR="002512BD">
          <w:rPr>
            <w:webHidden/>
          </w:rPr>
          <w:fldChar w:fldCharType="begin"/>
        </w:r>
        <w:r w:rsidR="002512BD">
          <w:rPr>
            <w:webHidden/>
          </w:rPr>
          <w:instrText xml:space="preserve"> PAGEREF _Toc507530735 \h </w:instrText>
        </w:r>
        <w:r w:rsidR="002512BD">
          <w:rPr>
            <w:webHidden/>
          </w:rPr>
        </w:r>
        <w:r w:rsidR="002512BD">
          <w:rPr>
            <w:webHidden/>
          </w:rPr>
          <w:fldChar w:fldCharType="separate"/>
        </w:r>
        <w:r w:rsidR="002512BD">
          <w:rPr>
            <w:webHidden/>
          </w:rPr>
          <w:t>19</w:t>
        </w:r>
        <w:r w:rsidR="002512BD">
          <w:rPr>
            <w:webHidden/>
          </w:rPr>
          <w:fldChar w:fldCharType="end"/>
        </w:r>
      </w:hyperlink>
    </w:p>
    <w:p w14:paraId="04656966" w14:textId="6A6ACC20" w:rsidR="002512BD" w:rsidRDefault="00980172">
      <w:pPr>
        <w:pStyle w:val="TOC2"/>
        <w:tabs>
          <w:tab w:val="right" w:leader="dot" w:pos="5030"/>
        </w:tabs>
        <w:rPr>
          <w:rFonts w:eastAsiaTheme="minorEastAsia"/>
          <w:b w:val="0"/>
          <w:smallCaps w:val="0"/>
          <w:noProof/>
          <w:sz w:val="22"/>
          <w:lang w:val="en-US" w:eastAsia="en-US" w:bidi="ar-SA"/>
        </w:rPr>
      </w:pPr>
      <w:hyperlink w:anchor="_Toc507530736" w:history="1">
        <w:r w:rsidR="002512BD" w:rsidRPr="00C03C57">
          <w:rPr>
            <w:rStyle w:val="Hyperlink"/>
            <w:noProof/>
          </w:rPr>
          <w:t>Office 365 Hizmetleri</w:t>
        </w:r>
        <w:r w:rsidR="002512BD">
          <w:rPr>
            <w:noProof/>
            <w:webHidden/>
          </w:rPr>
          <w:tab/>
        </w:r>
        <w:r w:rsidR="002512BD">
          <w:rPr>
            <w:noProof/>
            <w:webHidden/>
          </w:rPr>
          <w:fldChar w:fldCharType="begin"/>
        </w:r>
        <w:r w:rsidR="002512BD">
          <w:rPr>
            <w:noProof/>
            <w:webHidden/>
          </w:rPr>
          <w:instrText xml:space="preserve"> PAGEREF _Toc507530736 \h </w:instrText>
        </w:r>
        <w:r w:rsidR="002512BD">
          <w:rPr>
            <w:noProof/>
            <w:webHidden/>
          </w:rPr>
        </w:r>
        <w:r w:rsidR="002512BD">
          <w:rPr>
            <w:noProof/>
            <w:webHidden/>
          </w:rPr>
          <w:fldChar w:fldCharType="separate"/>
        </w:r>
        <w:r w:rsidR="002512BD">
          <w:rPr>
            <w:noProof/>
            <w:webHidden/>
          </w:rPr>
          <w:t>20</w:t>
        </w:r>
        <w:r w:rsidR="002512BD">
          <w:rPr>
            <w:noProof/>
            <w:webHidden/>
          </w:rPr>
          <w:fldChar w:fldCharType="end"/>
        </w:r>
      </w:hyperlink>
    </w:p>
    <w:p w14:paraId="41891325" w14:textId="592DD60E" w:rsidR="002512BD" w:rsidRDefault="00980172">
      <w:pPr>
        <w:pStyle w:val="TOC4"/>
        <w:rPr>
          <w:rFonts w:eastAsiaTheme="minorEastAsia"/>
          <w:smallCaps w:val="0"/>
          <w:noProof/>
          <w:sz w:val="22"/>
          <w:lang w:val="en-US" w:eastAsia="en-US" w:bidi="ar-SA"/>
        </w:rPr>
      </w:pPr>
      <w:hyperlink w:anchor="_Toc507530737" w:history="1">
        <w:r w:rsidR="002512BD" w:rsidRPr="00C03C57">
          <w:rPr>
            <w:rStyle w:val="Hyperlink"/>
            <w:noProof/>
          </w:rPr>
          <w:t>Exchange Çevrimiçi</w:t>
        </w:r>
        <w:r w:rsidR="002512BD">
          <w:rPr>
            <w:noProof/>
            <w:webHidden/>
          </w:rPr>
          <w:tab/>
        </w:r>
        <w:r w:rsidR="002512BD">
          <w:rPr>
            <w:noProof/>
            <w:webHidden/>
          </w:rPr>
          <w:fldChar w:fldCharType="begin"/>
        </w:r>
        <w:r w:rsidR="002512BD">
          <w:rPr>
            <w:noProof/>
            <w:webHidden/>
          </w:rPr>
          <w:instrText xml:space="preserve"> PAGEREF _Toc507530737 \h </w:instrText>
        </w:r>
        <w:r w:rsidR="002512BD">
          <w:rPr>
            <w:noProof/>
            <w:webHidden/>
          </w:rPr>
        </w:r>
        <w:r w:rsidR="002512BD">
          <w:rPr>
            <w:noProof/>
            <w:webHidden/>
          </w:rPr>
          <w:fldChar w:fldCharType="separate"/>
        </w:r>
        <w:r w:rsidR="002512BD">
          <w:rPr>
            <w:noProof/>
            <w:webHidden/>
          </w:rPr>
          <w:t>21</w:t>
        </w:r>
        <w:r w:rsidR="002512BD">
          <w:rPr>
            <w:noProof/>
            <w:webHidden/>
          </w:rPr>
          <w:fldChar w:fldCharType="end"/>
        </w:r>
      </w:hyperlink>
    </w:p>
    <w:p w14:paraId="42B048E9" w14:textId="4ABCCB67" w:rsidR="002512BD" w:rsidRDefault="00980172">
      <w:pPr>
        <w:pStyle w:val="TOC4"/>
        <w:rPr>
          <w:rFonts w:eastAsiaTheme="minorEastAsia"/>
          <w:smallCaps w:val="0"/>
          <w:noProof/>
          <w:sz w:val="22"/>
          <w:lang w:val="en-US" w:eastAsia="en-US" w:bidi="ar-SA"/>
        </w:rPr>
      </w:pPr>
      <w:hyperlink w:anchor="_Toc507530738" w:history="1">
        <w:r w:rsidR="002512BD" w:rsidRPr="00C03C57">
          <w:rPr>
            <w:rStyle w:val="Hyperlink"/>
            <w:noProof/>
          </w:rPr>
          <w:t>Office 365 Uygulamaları</w:t>
        </w:r>
        <w:r w:rsidR="002512BD">
          <w:rPr>
            <w:noProof/>
            <w:webHidden/>
          </w:rPr>
          <w:tab/>
        </w:r>
        <w:r w:rsidR="002512BD">
          <w:rPr>
            <w:noProof/>
            <w:webHidden/>
          </w:rPr>
          <w:fldChar w:fldCharType="begin"/>
        </w:r>
        <w:r w:rsidR="002512BD">
          <w:rPr>
            <w:noProof/>
            <w:webHidden/>
          </w:rPr>
          <w:instrText xml:space="preserve"> PAGEREF _Toc507530738 \h </w:instrText>
        </w:r>
        <w:r w:rsidR="002512BD">
          <w:rPr>
            <w:noProof/>
            <w:webHidden/>
          </w:rPr>
        </w:r>
        <w:r w:rsidR="002512BD">
          <w:rPr>
            <w:noProof/>
            <w:webHidden/>
          </w:rPr>
          <w:fldChar w:fldCharType="separate"/>
        </w:r>
        <w:r w:rsidR="002512BD">
          <w:rPr>
            <w:noProof/>
            <w:webHidden/>
          </w:rPr>
          <w:t>22</w:t>
        </w:r>
        <w:r w:rsidR="002512BD">
          <w:rPr>
            <w:noProof/>
            <w:webHidden/>
          </w:rPr>
          <w:fldChar w:fldCharType="end"/>
        </w:r>
      </w:hyperlink>
    </w:p>
    <w:p w14:paraId="7FE9DDA5" w14:textId="0BC8F50F" w:rsidR="002512BD" w:rsidRDefault="00980172">
      <w:pPr>
        <w:pStyle w:val="TOC4"/>
        <w:rPr>
          <w:rFonts w:eastAsiaTheme="minorEastAsia"/>
          <w:smallCaps w:val="0"/>
          <w:noProof/>
          <w:sz w:val="22"/>
          <w:lang w:val="en-US" w:eastAsia="en-US" w:bidi="ar-SA"/>
        </w:rPr>
      </w:pPr>
      <w:hyperlink w:anchor="_Toc507530739" w:history="1">
        <w:r w:rsidR="002512BD" w:rsidRPr="00C03C57">
          <w:rPr>
            <w:rStyle w:val="Hyperlink"/>
            <w:noProof/>
          </w:rPr>
          <w:t>Microsoft MyAnalytics</w:t>
        </w:r>
        <w:r w:rsidR="002512BD">
          <w:rPr>
            <w:noProof/>
            <w:webHidden/>
          </w:rPr>
          <w:tab/>
        </w:r>
        <w:r w:rsidR="002512BD">
          <w:rPr>
            <w:noProof/>
            <w:webHidden/>
          </w:rPr>
          <w:fldChar w:fldCharType="begin"/>
        </w:r>
        <w:r w:rsidR="002512BD">
          <w:rPr>
            <w:noProof/>
            <w:webHidden/>
          </w:rPr>
          <w:instrText xml:space="preserve"> PAGEREF _Toc507530739 \h </w:instrText>
        </w:r>
        <w:r w:rsidR="002512BD">
          <w:rPr>
            <w:noProof/>
            <w:webHidden/>
          </w:rPr>
        </w:r>
        <w:r w:rsidR="002512BD">
          <w:rPr>
            <w:noProof/>
            <w:webHidden/>
          </w:rPr>
          <w:fldChar w:fldCharType="separate"/>
        </w:r>
        <w:r w:rsidR="002512BD">
          <w:rPr>
            <w:noProof/>
            <w:webHidden/>
          </w:rPr>
          <w:t>23</w:t>
        </w:r>
        <w:r w:rsidR="002512BD">
          <w:rPr>
            <w:noProof/>
            <w:webHidden/>
          </w:rPr>
          <w:fldChar w:fldCharType="end"/>
        </w:r>
      </w:hyperlink>
    </w:p>
    <w:p w14:paraId="49E8FC53" w14:textId="690033A4" w:rsidR="002512BD" w:rsidRDefault="00980172">
      <w:pPr>
        <w:pStyle w:val="TOC4"/>
        <w:rPr>
          <w:rFonts w:eastAsiaTheme="minorEastAsia"/>
          <w:smallCaps w:val="0"/>
          <w:noProof/>
          <w:sz w:val="22"/>
          <w:lang w:val="en-US" w:eastAsia="en-US" w:bidi="ar-SA"/>
        </w:rPr>
      </w:pPr>
      <w:hyperlink w:anchor="_Toc507530740" w:history="1">
        <w:r w:rsidR="002512BD" w:rsidRPr="00C03C57">
          <w:rPr>
            <w:rStyle w:val="Hyperlink"/>
            <w:noProof/>
          </w:rPr>
          <w:t>Office Online</w:t>
        </w:r>
        <w:r w:rsidR="002512BD">
          <w:rPr>
            <w:noProof/>
            <w:webHidden/>
          </w:rPr>
          <w:tab/>
        </w:r>
        <w:r w:rsidR="002512BD">
          <w:rPr>
            <w:noProof/>
            <w:webHidden/>
          </w:rPr>
          <w:fldChar w:fldCharType="begin"/>
        </w:r>
        <w:r w:rsidR="002512BD">
          <w:rPr>
            <w:noProof/>
            <w:webHidden/>
          </w:rPr>
          <w:instrText xml:space="preserve"> PAGEREF _Toc507530740 \h </w:instrText>
        </w:r>
        <w:r w:rsidR="002512BD">
          <w:rPr>
            <w:noProof/>
            <w:webHidden/>
          </w:rPr>
        </w:r>
        <w:r w:rsidR="002512BD">
          <w:rPr>
            <w:noProof/>
            <w:webHidden/>
          </w:rPr>
          <w:fldChar w:fldCharType="separate"/>
        </w:r>
        <w:r w:rsidR="002512BD">
          <w:rPr>
            <w:noProof/>
            <w:webHidden/>
          </w:rPr>
          <w:t>23</w:t>
        </w:r>
        <w:r w:rsidR="002512BD">
          <w:rPr>
            <w:noProof/>
            <w:webHidden/>
          </w:rPr>
          <w:fldChar w:fldCharType="end"/>
        </w:r>
      </w:hyperlink>
    </w:p>
    <w:p w14:paraId="0A24DFE3" w14:textId="17328C86" w:rsidR="002512BD" w:rsidRDefault="00980172">
      <w:pPr>
        <w:pStyle w:val="TOC4"/>
        <w:rPr>
          <w:rFonts w:eastAsiaTheme="minorEastAsia"/>
          <w:smallCaps w:val="0"/>
          <w:noProof/>
          <w:sz w:val="22"/>
          <w:lang w:val="en-US" w:eastAsia="en-US" w:bidi="ar-SA"/>
        </w:rPr>
      </w:pPr>
      <w:hyperlink w:anchor="_Toc507530741" w:history="1">
        <w:r w:rsidR="002512BD" w:rsidRPr="00C03C57">
          <w:rPr>
            <w:rStyle w:val="Hyperlink"/>
            <w:noProof/>
          </w:rPr>
          <w:t>OneDrive for Business</w:t>
        </w:r>
        <w:r w:rsidR="002512BD">
          <w:rPr>
            <w:noProof/>
            <w:webHidden/>
          </w:rPr>
          <w:tab/>
        </w:r>
        <w:r w:rsidR="002512BD">
          <w:rPr>
            <w:noProof/>
            <w:webHidden/>
          </w:rPr>
          <w:fldChar w:fldCharType="begin"/>
        </w:r>
        <w:r w:rsidR="002512BD">
          <w:rPr>
            <w:noProof/>
            <w:webHidden/>
          </w:rPr>
          <w:instrText xml:space="preserve"> PAGEREF _Toc507530741 \h </w:instrText>
        </w:r>
        <w:r w:rsidR="002512BD">
          <w:rPr>
            <w:noProof/>
            <w:webHidden/>
          </w:rPr>
        </w:r>
        <w:r w:rsidR="002512BD">
          <w:rPr>
            <w:noProof/>
            <w:webHidden/>
          </w:rPr>
          <w:fldChar w:fldCharType="separate"/>
        </w:r>
        <w:r w:rsidR="002512BD">
          <w:rPr>
            <w:noProof/>
            <w:webHidden/>
          </w:rPr>
          <w:t>23</w:t>
        </w:r>
        <w:r w:rsidR="002512BD">
          <w:rPr>
            <w:noProof/>
            <w:webHidden/>
          </w:rPr>
          <w:fldChar w:fldCharType="end"/>
        </w:r>
      </w:hyperlink>
    </w:p>
    <w:p w14:paraId="43ADB1E0" w14:textId="46E15EE5" w:rsidR="002512BD" w:rsidRDefault="00980172">
      <w:pPr>
        <w:pStyle w:val="TOC4"/>
        <w:rPr>
          <w:rFonts w:eastAsiaTheme="minorEastAsia"/>
          <w:smallCaps w:val="0"/>
          <w:noProof/>
          <w:sz w:val="22"/>
          <w:lang w:val="en-US" w:eastAsia="en-US" w:bidi="ar-SA"/>
        </w:rPr>
      </w:pPr>
      <w:hyperlink w:anchor="_Toc507530742" w:history="1">
        <w:r w:rsidR="002512BD" w:rsidRPr="00C03C57">
          <w:rPr>
            <w:rStyle w:val="Hyperlink"/>
            <w:noProof/>
          </w:rPr>
          <w:t>Project Online</w:t>
        </w:r>
        <w:r w:rsidR="002512BD">
          <w:rPr>
            <w:noProof/>
            <w:webHidden/>
          </w:rPr>
          <w:tab/>
        </w:r>
        <w:r w:rsidR="002512BD">
          <w:rPr>
            <w:noProof/>
            <w:webHidden/>
          </w:rPr>
          <w:fldChar w:fldCharType="begin"/>
        </w:r>
        <w:r w:rsidR="002512BD">
          <w:rPr>
            <w:noProof/>
            <w:webHidden/>
          </w:rPr>
          <w:instrText xml:space="preserve"> PAGEREF _Toc507530742 \h </w:instrText>
        </w:r>
        <w:r w:rsidR="002512BD">
          <w:rPr>
            <w:noProof/>
            <w:webHidden/>
          </w:rPr>
        </w:r>
        <w:r w:rsidR="002512BD">
          <w:rPr>
            <w:noProof/>
            <w:webHidden/>
          </w:rPr>
          <w:fldChar w:fldCharType="separate"/>
        </w:r>
        <w:r w:rsidR="002512BD">
          <w:rPr>
            <w:noProof/>
            <w:webHidden/>
          </w:rPr>
          <w:t>23</w:t>
        </w:r>
        <w:r w:rsidR="002512BD">
          <w:rPr>
            <w:noProof/>
            <w:webHidden/>
          </w:rPr>
          <w:fldChar w:fldCharType="end"/>
        </w:r>
      </w:hyperlink>
    </w:p>
    <w:p w14:paraId="798DB0DE" w14:textId="78111F67" w:rsidR="002512BD" w:rsidRDefault="00980172">
      <w:pPr>
        <w:pStyle w:val="TOC4"/>
        <w:rPr>
          <w:rFonts w:eastAsiaTheme="minorEastAsia"/>
          <w:smallCaps w:val="0"/>
          <w:noProof/>
          <w:sz w:val="22"/>
          <w:lang w:val="en-US" w:eastAsia="en-US" w:bidi="ar-SA"/>
        </w:rPr>
      </w:pPr>
      <w:hyperlink w:anchor="_Toc507530743" w:history="1">
        <w:r w:rsidR="002512BD" w:rsidRPr="00C03C57">
          <w:rPr>
            <w:rStyle w:val="Hyperlink"/>
            <w:noProof/>
          </w:rPr>
          <w:t>SharePoint Çevrimiçi</w:t>
        </w:r>
        <w:r w:rsidR="002512BD">
          <w:rPr>
            <w:noProof/>
            <w:webHidden/>
          </w:rPr>
          <w:tab/>
        </w:r>
        <w:r w:rsidR="002512BD">
          <w:rPr>
            <w:noProof/>
            <w:webHidden/>
          </w:rPr>
          <w:fldChar w:fldCharType="begin"/>
        </w:r>
        <w:r w:rsidR="002512BD">
          <w:rPr>
            <w:noProof/>
            <w:webHidden/>
          </w:rPr>
          <w:instrText xml:space="preserve"> PAGEREF _Toc507530743 \h </w:instrText>
        </w:r>
        <w:r w:rsidR="002512BD">
          <w:rPr>
            <w:noProof/>
            <w:webHidden/>
          </w:rPr>
        </w:r>
        <w:r w:rsidR="002512BD">
          <w:rPr>
            <w:noProof/>
            <w:webHidden/>
          </w:rPr>
          <w:fldChar w:fldCharType="separate"/>
        </w:r>
        <w:r w:rsidR="002512BD">
          <w:rPr>
            <w:noProof/>
            <w:webHidden/>
          </w:rPr>
          <w:t>23</w:t>
        </w:r>
        <w:r w:rsidR="002512BD">
          <w:rPr>
            <w:noProof/>
            <w:webHidden/>
          </w:rPr>
          <w:fldChar w:fldCharType="end"/>
        </w:r>
      </w:hyperlink>
    </w:p>
    <w:p w14:paraId="4BC73453" w14:textId="197BA45F" w:rsidR="002512BD" w:rsidRDefault="00980172">
      <w:pPr>
        <w:pStyle w:val="TOC4"/>
        <w:rPr>
          <w:rFonts w:eastAsiaTheme="minorEastAsia"/>
          <w:smallCaps w:val="0"/>
          <w:noProof/>
          <w:sz w:val="22"/>
          <w:lang w:val="en-US" w:eastAsia="en-US" w:bidi="ar-SA"/>
        </w:rPr>
      </w:pPr>
      <w:hyperlink w:anchor="_Toc507530744" w:history="1">
        <w:r w:rsidR="002512BD" w:rsidRPr="00C03C57">
          <w:rPr>
            <w:rStyle w:val="Hyperlink"/>
            <w:noProof/>
          </w:rPr>
          <w:t>Skype Kurumsal Çevrimiçi Sürüm</w:t>
        </w:r>
        <w:r w:rsidR="002512BD">
          <w:rPr>
            <w:noProof/>
            <w:webHidden/>
          </w:rPr>
          <w:tab/>
        </w:r>
        <w:r w:rsidR="002512BD">
          <w:rPr>
            <w:noProof/>
            <w:webHidden/>
          </w:rPr>
          <w:fldChar w:fldCharType="begin"/>
        </w:r>
        <w:r w:rsidR="002512BD">
          <w:rPr>
            <w:noProof/>
            <w:webHidden/>
          </w:rPr>
          <w:instrText xml:space="preserve"> PAGEREF _Toc507530744 \h </w:instrText>
        </w:r>
        <w:r w:rsidR="002512BD">
          <w:rPr>
            <w:noProof/>
            <w:webHidden/>
          </w:rPr>
        </w:r>
        <w:r w:rsidR="002512BD">
          <w:rPr>
            <w:noProof/>
            <w:webHidden/>
          </w:rPr>
          <w:fldChar w:fldCharType="separate"/>
        </w:r>
        <w:r w:rsidR="002512BD">
          <w:rPr>
            <w:noProof/>
            <w:webHidden/>
          </w:rPr>
          <w:t>24</w:t>
        </w:r>
        <w:r w:rsidR="002512BD">
          <w:rPr>
            <w:noProof/>
            <w:webHidden/>
          </w:rPr>
          <w:fldChar w:fldCharType="end"/>
        </w:r>
      </w:hyperlink>
    </w:p>
    <w:p w14:paraId="342F41C6" w14:textId="419D92F4" w:rsidR="002512BD" w:rsidRDefault="00980172">
      <w:pPr>
        <w:pStyle w:val="TOC2"/>
        <w:tabs>
          <w:tab w:val="right" w:leader="dot" w:pos="5030"/>
        </w:tabs>
        <w:rPr>
          <w:rFonts w:eastAsiaTheme="minorEastAsia"/>
          <w:b w:val="0"/>
          <w:smallCaps w:val="0"/>
          <w:noProof/>
          <w:sz w:val="22"/>
          <w:lang w:val="en-US" w:eastAsia="en-US" w:bidi="ar-SA"/>
        </w:rPr>
      </w:pPr>
      <w:hyperlink w:anchor="_Toc507530745" w:history="1">
        <w:r w:rsidR="002512BD" w:rsidRPr="00C03C57">
          <w:rPr>
            <w:rStyle w:val="Hyperlink"/>
            <w:noProof/>
          </w:rPr>
          <w:t>Diğer Çevrimiçi Hizmetler</w:t>
        </w:r>
        <w:r w:rsidR="002512BD">
          <w:rPr>
            <w:noProof/>
            <w:webHidden/>
          </w:rPr>
          <w:tab/>
        </w:r>
        <w:r w:rsidR="002512BD">
          <w:rPr>
            <w:noProof/>
            <w:webHidden/>
          </w:rPr>
          <w:fldChar w:fldCharType="begin"/>
        </w:r>
        <w:r w:rsidR="002512BD">
          <w:rPr>
            <w:noProof/>
            <w:webHidden/>
          </w:rPr>
          <w:instrText xml:space="preserve"> PAGEREF _Toc507530745 \h </w:instrText>
        </w:r>
        <w:r w:rsidR="002512BD">
          <w:rPr>
            <w:noProof/>
            <w:webHidden/>
          </w:rPr>
        </w:r>
        <w:r w:rsidR="002512BD">
          <w:rPr>
            <w:noProof/>
            <w:webHidden/>
          </w:rPr>
          <w:fldChar w:fldCharType="separate"/>
        </w:r>
        <w:r w:rsidR="002512BD">
          <w:rPr>
            <w:noProof/>
            <w:webHidden/>
          </w:rPr>
          <w:t>25</w:t>
        </w:r>
        <w:r w:rsidR="002512BD">
          <w:rPr>
            <w:noProof/>
            <w:webHidden/>
          </w:rPr>
          <w:fldChar w:fldCharType="end"/>
        </w:r>
      </w:hyperlink>
    </w:p>
    <w:p w14:paraId="13FB18CE" w14:textId="7D3985E5" w:rsidR="002512BD" w:rsidRDefault="00980172">
      <w:pPr>
        <w:pStyle w:val="TOC4"/>
        <w:rPr>
          <w:rFonts w:eastAsiaTheme="minorEastAsia"/>
          <w:smallCaps w:val="0"/>
          <w:noProof/>
          <w:sz w:val="22"/>
          <w:lang w:val="en-US" w:eastAsia="en-US" w:bidi="ar-SA"/>
        </w:rPr>
      </w:pPr>
      <w:hyperlink w:anchor="_Toc507530746" w:history="1">
        <w:r w:rsidR="002512BD" w:rsidRPr="00C03C57">
          <w:rPr>
            <w:rStyle w:val="Hyperlink"/>
            <w:noProof/>
          </w:rPr>
          <w:t>Bing Haritalar Kurumsal Platformu ve Mobil Varlık Yönetimi Platformu</w:t>
        </w:r>
        <w:r w:rsidR="002512BD">
          <w:rPr>
            <w:noProof/>
            <w:webHidden/>
          </w:rPr>
          <w:tab/>
        </w:r>
        <w:r w:rsidR="002512BD">
          <w:rPr>
            <w:noProof/>
            <w:webHidden/>
          </w:rPr>
          <w:fldChar w:fldCharType="begin"/>
        </w:r>
        <w:r w:rsidR="002512BD">
          <w:rPr>
            <w:noProof/>
            <w:webHidden/>
          </w:rPr>
          <w:instrText xml:space="preserve"> PAGEREF _Toc507530746 \h </w:instrText>
        </w:r>
        <w:r w:rsidR="002512BD">
          <w:rPr>
            <w:noProof/>
            <w:webHidden/>
          </w:rPr>
        </w:r>
        <w:r w:rsidR="002512BD">
          <w:rPr>
            <w:noProof/>
            <w:webHidden/>
          </w:rPr>
          <w:fldChar w:fldCharType="separate"/>
        </w:r>
        <w:r w:rsidR="002512BD">
          <w:rPr>
            <w:noProof/>
            <w:webHidden/>
          </w:rPr>
          <w:t>25</w:t>
        </w:r>
        <w:r w:rsidR="002512BD">
          <w:rPr>
            <w:noProof/>
            <w:webHidden/>
          </w:rPr>
          <w:fldChar w:fldCharType="end"/>
        </w:r>
      </w:hyperlink>
    </w:p>
    <w:p w14:paraId="22F36271" w14:textId="44CF652F" w:rsidR="002512BD" w:rsidRDefault="00980172">
      <w:pPr>
        <w:pStyle w:val="TOC4"/>
        <w:rPr>
          <w:rFonts w:eastAsiaTheme="minorEastAsia"/>
          <w:smallCaps w:val="0"/>
          <w:noProof/>
          <w:sz w:val="22"/>
          <w:lang w:val="en-US" w:eastAsia="en-US" w:bidi="ar-SA"/>
        </w:rPr>
      </w:pPr>
      <w:hyperlink w:anchor="_Toc507530747" w:history="1">
        <w:r w:rsidR="002512BD" w:rsidRPr="00C03C57">
          <w:rPr>
            <w:rStyle w:val="Hyperlink"/>
            <w:noProof/>
          </w:rPr>
          <w:t>İş Uygulaması Platformu</w:t>
        </w:r>
        <w:r w:rsidR="002512BD">
          <w:rPr>
            <w:noProof/>
            <w:webHidden/>
          </w:rPr>
          <w:tab/>
        </w:r>
        <w:r w:rsidR="002512BD">
          <w:rPr>
            <w:noProof/>
            <w:webHidden/>
          </w:rPr>
          <w:fldChar w:fldCharType="begin"/>
        </w:r>
        <w:r w:rsidR="002512BD">
          <w:rPr>
            <w:noProof/>
            <w:webHidden/>
          </w:rPr>
          <w:instrText xml:space="preserve"> PAGEREF _Toc507530747 \h </w:instrText>
        </w:r>
        <w:r w:rsidR="002512BD">
          <w:rPr>
            <w:noProof/>
            <w:webHidden/>
          </w:rPr>
        </w:r>
        <w:r w:rsidR="002512BD">
          <w:rPr>
            <w:noProof/>
            <w:webHidden/>
          </w:rPr>
          <w:fldChar w:fldCharType="separate"/>
        </w:r>
        <w:r w:rsidR="002512BD">
          <w:rPr>
            <w:noProof/>
            <w:webHidden/>
          </w:rPr>
          <w:t>26</w:t>
        </w:r>
        <w:r w:rsidR="002512BD">
          <w:rPr>
            <w:noProof/>
            <w:webHidden/>
          </w:rPr>
          <w:fldChar w:fldCharType="end"/>
        </w:r>
      </w:hyperlink>
    </w:p>
    <w:p w14:paraId="6E144717" w14:textId="2D107F01" w:rsidR="002512BD" w:rsidRDefault="00980172">
      <w:pPr>
        <w:pStyle w:val="TOC4"/>
        <w:rPr>
          <w:rFonts w:eastAsiaTheme="minorEastAsia"/>
          <w:smallCaps w:val="0"/>
          <w:noProof/>
          <w:sz w:val="22"/>
          <w:lang w:val="en-US" w:eastAsia="en-US" w:bidi="ar-SA"/>
        </w:rPr>
      </w:pPr>
      <w:hyperlink w:anchor="_Toc507530748" w:history="1">
        <w:r w:rsidR="002512BD" w:rsidRPr="00C03C57">
          <w:rPr>
            <w:rStyle w:val="Hyperlink"/>
            <w:noProof/>
          </w:rPr>
          <w:t>Microsoft Cloud App Security</w:t>
        </w:r>
        <w:r w:rsidR="002512BD">
          <w:rPr>
            <w:noProof/>
            <w:webHidden/>
          </w:rPr>
          <w:tab/>
        </w:r>
        <w:r w:rsidR="002512BD">
          <w:rPr>
            <w:noProof/>
            <w:webHidden/>
          </w:rPr>
          <w:fldChar w:fldCharType="begin"/>
        </w:r>
        <w:r w:rsidR="002512BD">
          <w:rPr>
            <w:noProof/>
            <w:webHidden/>
          </w:rPr>
          <w:instrText xml:space="preserve"> PAGEREF _Toc507530748 \h </w:instrText>
        </w:r>
        <w:r w:rsidR="002512BD">
          <w:rPr>
            <w:noProof/>
            <w:webHidden/>
          </w:rPr>
        </w:r>
        <w:r w:rsidR="002512BD">
          <w:rPr>
            <w:noProof/>
            <w:webHidden/>
          </w:rPr>
          <w:fldChar w:fldCharType="separate"/>
        </w:r>
        <w:r w:rsidR="002512BD">
          <w:rPr>
            <w:noProof/>
            <w:webHidden/>
          </w:rPr>
          <w:t>26</w:t>
        </w:r>
        <w:r w:rsidR="002512BD">
          <w:rPr>
            <w:noProof/>
            <w:webHidden/>
          </w:rPr>
          <w:fldChar w:fldCharType="end"/>
        </w:r>
      </w:hyperlink>
    </w:p>
    <w:p w14:paraId="1AF8267C" w14:textId="46AD30F0" w:rsidR="002512BD" w:rsidRDefault="00980172">
      <w:pPr>
        <w:pStyle w:val="TOC4"/>
        <w:rPr>
          <w:rFonts w:eastAsiaTheme="minorEastAsia"/>
          <w:smallCaps w:val="0"/>
          <w:noProof/>
          <w:sz w:val="22"/>
          <w:lang w:val="en-US" w:eastAsia="en-US" w:bidi="ar-SA"/>
        </w:rPr>
      </w:pPr>
      <w:hyperlink w:anchor="_Toc507530749" w:history="1">
        <w:r w:rsidR="002512BD" w:rsidRPr="00C03C57">
          <w:rPr>
            <w:rStyle w:val="Hyperlink"/>
            <w:noProof/>
          </w:rPr>
          <w:t>Microsoft Intune</w:t>
        </w:r>
        <w:r w:rsidR="002512BD">
          <w:rPr>
            <w:noProof/>
            <w:webHidden/>
          </w:rPr>
          <w:tab/>
        </w:r>
        <w:r w:rsidR="002512BD">
          <w:rPr>
            <w:noProof/>
            <w:webHidden/>
          </w:rPr>
          <w:fldChar w:fldCharType="begin"/>
        </w:r>
        <w:r w:rsidR="002512BD">
          <w:rPr>
            <w:noProof/>
            <w:webHidden/>
          </w:rPr>
          <w:instrText xml:space="preserve"> PAGEREF _Toc507530749 \h </w:instrText>
        </w:r>
        <w:r w:rsidR="002512BD">
          <w:rPr>
            <w:noProof/>
            <w:webHidden/>
          </w:rPr>
        </w:r>
        <w:r w:rsidR="002512BD">
          <w:rPr>
            <w:noProof/>
            <w:webHidden/>
          </w:rPr>
          <w:fldChar w:fldCharType="separate"/>
        </w:r>
        <w:r w:rsidR="002512BD">
          <w:rPr>
            <w:noProof/>
            <w:webHidden/>
          </w:rPr>
          <w:t>26</w:t>
        </w:r>
        <w:r w:rsidR="002512BD">
          <w:rPr>
            <w:noProof/>
            <w:webHidden/>
          </w:rPr>
          <w:fldChar w:fldCharType="end"/>
        </w:r>
      </w:hyperlink>
    </w:p>
    <w:p w14:paraId="3CE91087" w14:textId="6EC6FE84" w:rsidR="002512BD" w:rsidRDefault="00980172">
      <w:pPr>
        <w:pStyle w:val="TOC4"/>
        <w:rPr>
          <w:rFonts w:eastAsiaTheme="minorEastAsia"/>
          <w:smallCaps w:val="0"/>
          <w:noProof/>
          <w:sz w:val="22"/>
          <w:lang w:val="en-US" w:eastAsia="en-US" w:bidi="ar-SA"/>
        </w:rPr>
      </w:pPr>
      <w:hyperlink w:anchor="_Toc507530750" w:history="1">
        <w:r w:rsidR="002512BD" w:rsidRPr="00C03C57">
          <w:rPr>
            <w:rStyle w:val="Hyperlink"/>
            <w:noProof/>
          </w:rPr>
          <w:t>Microsoft Kaizala Pro</w:t>
        </w:r>
        <w:r w:rsidR="002512BD">
          <w:rPr>
            <w:noProof/>
            <w:webHidden/>
          </w:rPr>
          <w:tab/>
        </w:r>
        <w:r w:rsidR="002512BD">
          <w:rPr>
            <w:noProof/>
            <w:webHidden/>
          </w:rPr>
          <w:fldChar w:fldCharType="begin"/>
        </w:r>
        <w:r w:rsidR="002512BD">
          <w:rPr>
            <w:noProof/>
            <w:webHidden/>
          </w:rPr>
          <w:instrText xml:space="preserve"> PAGEREF _Toc507530750 \h </w:instrText>
        </w:r>
        <w:r w:rsidR="002512BD">
          <w:rPr>
            <w:noProof/>
            <w:webHidden/>
          </w:rPr>
        </w:r>
        <w:r w:rsidR="002512BD">
          <w:rPr>
            <w:noProof/>
            <w:webHidden/>
          </w:rPr>
          <w:fldChar w:fldCharType="separate"/>
        </w:r>
        <w:r w:rsidR="002512BD">
          <w:rPr>
            <w:noProof/>
            <w:webHidden/>
          </w:rPr>
          <w:t>27</w:t>
        </w:r>
        <w:r w:rsidR="002512BD">
          <w:rPr>
            <w:noProof/>
            <w:webHidden/>
          </w:rPr>
          <w:fldChar w:fldCharType="end"/>
        </w:r>
      </w:hyperlink>
    </w:p>
    <w:p w14:paraId="542BEEB2" w14:textId="7FE83957" w:rsidR="002512BD" w:rsidRDefault="00980172">
      <w:pPr>
        <w:pStyle w:val="TOC4"/>
        <w:rPr>
          <w:rFonts w:eastAsiaTheme="minorEastAsia"/>
          <w:smallCaps w:val="0"/>
          <w:noProof/>
          <w:sz w:val="22"/>
          <w:lang w:val="en-US" w:eastAsia="en-US" w:bidi="ar-SA"/>
        </w:rPr>
      </w:pPr>
      <w:hyperlink w:anchor="_Toc507530751" w:history="1">
        <w:r w:rsidR="002512BD" w:rsidRPr="00C03C57">
          <w:rPr>
            <w:rStyle w:val="Hyperlink"/>
            <w:noProof/>
          </w:rPr>
          <w:t>Microsoft Learning</w:t>
        </w:r>
        <w:r w:rsidR="002512BD">
          <w:rPr>
            <w:noProof/>
            <w:webHidden/>
          </w:rPr>
          <w:tab/>
        </w:r>
        <w:r w:rsidR="002512BD">
          <w:rPr>
            <w:noProof/>
            <w:webHidden/>
          </w:rPr>
          <w:fldChar w:fldCharType="begin"/>
        </w:r>
        <w:r w:rsidR="002512BD">
          <w:rPr>
            <w:noProof/>
            <w:webHidden/>
          </w:rPr>
          <w:instrText xml:space="preserve"> PAGEREF _Toc507530751 \h </w:instrText>
        </w:r>
        <w:r w:rsidR="002512BD">
          <w:rPr>
            <w:noProof/>
            <w:webHidden/>
          </w:rPr>
        </w:r>
        <w:r w:rsidR="002512BD">
          <w:rPr>
            <w:noProof/>
            <w:webHidden/>
          </w:rPr>
          <w:fldChar w:fldCharType="separate"/>
        </w:r>
        <w:r w:rsidR="002512BD">
          <w:rPr>
            <w:noProof/>
            <w:webHidden/>
          </w:rPr>
          <w:t>27</w:t>
        </w:r>
        <w:r w:rsidR="002512BD">
          <w:rPr>
            <w:noProof/>
            <w:webHidden/>
          </w:rPr>
          <w:fldChar w:fldCharType="end"/>
        </w:r>
      </w:hyperlink>
    </w:p>
    <w:p w14:paraId="347112D5" w14:textId="782C1817" w:rsidR="002512BD" w:rsidRDefault="00980172">
      <w:pPr>
        <w:pStyle w:val="TOC4"/>
        <w:rPr>
          <w:rFonts w:eastAsiaTheme="minorEastAsia"/>
          <w:smallCaps w:val="0"/>
          <w:noProof/>
          <w:sz w:val="22"/>
          <w:lang w:val="en-US" w:eastAsia="en-US" w:bidi="ar-SA"/>
        </w:rPr>
      </w:pPr>
      <w:hyperlink w:anchor="_Toc507530752" w:history="1">
        <w:r w:rsidR="002512BD" w:rsidRPr="00C03C57">
          <w:rPr>
            <w:rStyle w:val="Hyperlink"/>
            <w:noProof/>
          </w:rPr>
          <w:t>Minecraft: Education Edition</w:t>
        </w:r>
        <w:r w:rsidR="002512BD">
          <w:rPr>
            <w:noProof/>
            <w:webHidden/>
          </w:rPr>
          <w:tab/>
        </w:r>
        <w:r w:rsidR="002512BD">
          <w:rPr>
            <w:noProof/>
            <w:webHidden/>
          </w:rPr>
          <w:fldChar w:fldCharType="begin"/>
        </w:r>
        <w:r w:rsidR="002512BD">
          <w:rPr>
            <w:noProof/>
            <w:webHidden/>
          </w:rPr>
          <w:instrText xml:space="preserve"> PAGEREF _Toc507530752 \h </w:instrText>
        </w:r>
        <w:r w:rsidR="002512BD">
          <w:rPr>
            <w:noProof/>
            <w:webHidden/>
          </w:rPr>
        </w:r>
        <w:r w:rsidR="002512BD">
          <w:rPr>
            <w:noProof/>
            <w:webHidden/>
          </w:rPr>
          <w:fldChar w:fldCharType="separate"/>
        </w:r>
        <w:r w:rsidR="002512BD">
          <w:rPr>
            <w:noProof/>
            <w:webHidden/>
          </w:rPr>
          <w:t>27</w:t>
        </w:r>
        <w:r w:rsidR="002512BD">
          <w:rPr>
            <w:noProof/>
            <w:webHidden/>
          </w:rPr>
          <w:fldChar w:fldCharType="end"/>
        </w:r>
      </w:hyperlink>
    </w:p>
    <w:p w14:paraId="70EC4BFE" w14:textId="5637F69A" w:rsidR="002512BD" w:rsidRDefault="00980172">
      <w:pPr>
        <w:pStyle w:val="TOC4"/>
        <w:rPr>
          <w:rFonts w:eastAsiaTheme="minorEastAsia"/>
          <w:smallCaps w:val="0"/>
          <w:noProof/>
          <w:sz w:val="22"/>
          <w:lang w:val="en-US" w:eastAsia="en-US" w:bidi="ar-SA"/>
        </w:rPr>
      </w:pPr>
      <w:hyperlink w:anchor="_Toc507530753" w:history="1">
        <w:r w:rsidR="002512BD" w:rsidRPr="00C03C57">
          <w:rPr>
            <w:rStyle w:val="Hyperlink"/>
            <w:noProof/>
          </w:rPr>
          <w:t>Office 365 Developer</w:t>
        </w:r>
        <w:r w:rsidR="002512BD">
          <w:rPr>
            <w:noProof/>
            <w:webHidden/>
          </w:rPr>
          <w:tab/>
        </w:r>
        <w:r w:rsidR="002512BD">
          <w:rPr>
            <w:noProof/>
            <w:webHidden/>
          </w:rPr>
          <w:fldChar w:fldCharType="begin"/>
        </w:r>
        <w:r w:rsidR="002512BD">
          <w:rPr>
            <w:noProof/>
            <w:webHidden/>
          </w:rPr>
          <w:instrText xml:space="preserve"> PAGEREF _Toc507530753 \h </w:instrText>
        </w:r>
        <w:r w:rsidR="002512BD">
          <w:rPr>
            <w:noProof/>
            <w:webHidden/>
          </w:rPr>
        </w:r>
        <w:r w:rsidR="002512BD">
          <w:rPr>
            <w:noProof/>
            <w:webHidden/>
          </w:rPr>
          <w:fldChar w:fldCharType="separate"/>
        </w:r>
        <w:r w:rsidR="002512BD">
          <w:rPr>
            <w:noProof/>
            <w:webHidden/>
          </w:rPr>
          <w:t>28</w:t>
        </w:r>
        <w:r w:rsidR="002512BD">
          <w:rPr>
            <w:noProof/>
            <w:webHidden/>
          </w:rPr>
          <w:fldChar w:fldCharType="end"/>
        </w:r>
      </w:hyperlink>
    </w:p>
    <w:p w14:paraId="342C4E94" w14:textId="2F8A362B" w:rsidR="002512BD" w:rsidRDefault="00980172">
      <w:pPr>
        <w:pStyle w:val="TOC4"/>
        <w:rPr>
          <w:rFonts w:eastAsiaTheme="minorEastAsia"/>
          <w:smallCaps w:val="0"/>
          <w:noProof/>
          <w:sz w:val="22"/>
          <w:lang w:val="en-US" w:eastAsia="en-US" w:bidi="ar-SA"/>
        </w:rPr>
      </w:pPr>
      <w:hyperlink w:anchor="_Toc507530754" w:history="1">
        <w:r w:rsidR="002512BD" w:rsidRPr="00C03C57">
          <w:rPr>
            <w:rStyle w:val="Hyperlink"/>
            <w:noProof/>
          </w:rPr>
          <w:t>Windows Masaüstü Bilgisayar İşletim Sistemi</w:t>
        </w:r>
        <w:r w:rsidR="002512BD">
          <w:rPr>
            <w:noProof/>
            <w:webHidden/>
          </w:rPr>
          <w:tab/>
        </w:r>
        <w:r w:rsidR="002512BD">
          <w:rPr>
            <w:noProof/>
            <w:webHidden/>
          </w:rPr>
          <w:fldChar w:fldCharType="begin"/>
        </w:r>
        <w:r w:rsidR="002512BD">
          <w:rPr>
            <w:noProof/>
            <w:webHidden/>
          </w:rPr>
          <w:instrText xml:space="preserve"> PAGEREF _Toc507530754 \h </w:instrText>
        </w:r>
        <w:r w:rsidR="002512BD">
          <w:rPr>
            <w:noProof/>
            <w:webHidden/>
          </w:rPr>
        </w:r>
        <w:r w:rsidR="002512BD">
          <w:rPr>
            <w:noProof/>
            <w:webHidden/>
          </w:rPr>
          <w:fldChar w:fldCharType="separate"/>
        </w:r>
        <w:r w:rsidR="002512BD">
          <w:rPr>
            <w:noProof/>
            <w:webHidden/>
          </w:rPr>
          <w:t>28</w:t>
        </w:r>
        <w:r w:rsidR="002512BD">
          <w:rPr>
            <w:noProof/>
            <w:webHidden/>
          </w:rPr>
          <w:fldChar w:fldCharType="end"/>
        </w:r>
      </w:hyperlink>
    </w:p>
    <w:p w14:paraId="22CF4E9F" w14:textId="7ABF8E6F" w:rsidR="002512BD" w:rsidRDefault="00980172">
      <w:pPr>
        <w:pStyle w:val="TOC1"/>
        <w:tabs>
          <w:tab w:val="right" w:leader="dot" w:pos="5030"/>
        </w:tabs>
        <w:rPr>
          <w:rFonts w:eastAsiaTheme="minorEastAsia"/>
          <w:b w:val="0"/>
          <w:caps w:val="0"/>
          <w:noProof/>
          <w:sz w:val="22"/>
          <w:lang w:val="en-US" w:eastAsia="en-US" w:bidi="ar-SA"/>
        </w:rPr>
      </w:pPr>
      <w:hyperlink w:anchor="_Toc507530755" w:history="1">
        <w:r w:rsidR="002512BD" w:rsidRPr="00C03C57">
          <w:rPr>
            <w:rStyle w:val="Hyperlink"/>
            <w:noProof/>
          </w:rPr>
          <w:t>Ek 1 – Bildirimler</w:t>
        </w:r>
        <w:r w:rsidR="002512BD">
          <w:rPr>
            <w:noProof/>
            <w:webHidden/>
          </w:rPr>
          <w:tab/>
        </w:r>
        <w:r w:rsidR="002512BD">
          <w:rPr>
            <w:noProof/>
            <w:webHidden/>
          </w:rPr>
          <w:fldChar w:fldCharType="begin"/>
        </w:r>
        <w:r w:rsidR="002512BD">
          <w:rPr>
            <w:noProof/>
            <w:webHidden/>
          </w:rPr>
          <w:instrText xml:space="preserve"> PAGEREF _Toc507530755 \h </w:instrText>
        </w:r>
        <w:r w:rsidR="002512BD">
          <w:rPr>
            <w:noProof/>
            <w:webHidden/>
          </w:rPr>
        </w:r>
        <w:r w:rsidR="002512BD">
          <w:rPr>
            <w:noProof/>
            <w:webHidden/>
          </w:rPr>
          <w:fldChar w:fldCharType="separate"/>
        </w:r>
        <w:r w:rsidR="002512BD">
          <w:rPr>
            <w:noProof/>
            <w:webHidden/>
          </w:rPr>
          <w:t>29</w:t>
        </w:r>
        <w:r w:rsidR="002512BD">
          <w:rPr>
            <w:noProof/>
            <w:webHidden/>
          </w:rPr>
          <w:fldChar w:fldCharType="end"/>
        </w:r>
      </w:hyperlink>
    </w:p>
    <w:p w14:paraId="0607EED9" w14:textId="1F9011E2" w:rsidR="002512BD" w:rsidRDefault="00980172">
      <w:pPr>
        <w:pStyle w:val="TOC3"/>
        <w:rPr>
          <w:rFonts w:eastAsiaTheme="minorEastAsia"/>
          <w:b w:val="0"/>
          <w:smallCaps w:val="0"/>
          <w:sz w:val="22"/>
          <w:lang w:val="en-US" w:eastAsia="en-US" w:bidi="ar-SA"/>
        </w:rPr>
      </w:pPr>
      <w:hyperlink w:anchor="_Toc507530756" w:history="1">
        <w:r w:rsidR="002512BD" w:rsidRPr="00C03C57">
          <w:rPr>
            <w:rStyle w:val="Hyperlink"/>
          </w:rPr>
          <w:t>Bing Maps</w:t>
        </w:r>
        <w:r w:rsidR="002512BD">
          <w:rPr>
            <w:webHidden/>
          </w:rPr>
          <w:tab/>
        </w:r>
        <w:r w:rsidR="002512BD">
          <w:rPr>
            <w:webHidden/>
          </w:rPr>
          <w:fldChar w:fldCharType="begin"/>
        </w:r>
        <w:r w:rsidR="002512BD">
          <w:rPr>
            <w:webHidden/>
          </w:rPr>
          <w:instrText xml:space="preserve"> PAGEREF _Toc507530756 \h </w:instrText>
        </w:r>
        <w:r w:rsidR="002512BD">
          <w:rPr>
            <w:webHidden/>
          </w:rPr>
        </w:r>
        <w:r w:rsidR="002512BD">
          <w:rPr>
            <w:webHidden/>
          </w:rPr>
          <w:fldChar w:fldCharType="separate"/>
        </w:r>
        <w:r w:rsidR="002512BD">
          <w:rPr>
            <w:webHidden/>
          </w:rPr>
          <w:t>29</w:t>
        </w:r>
        <w:r w:rsidR="002512BD">
          <w:rPr>
            <w:webHidden/>
          </w:rPr>
          <w:fldChar w:fldCharType="end"/>
        </w:r>
      </w:hyperlink>
    </w:p>
    <w:p w14:paraId="7962C070" w14:textId="3BA1AB41" w:rsidR="002512BD" w:rsidRDefault="00980172">
      <w:pPr>
        <w:pStyle w:val="TOC3"/>
        <w:rPr>
          <w:rFonts w:eastAsiaTheme="minorEastAsia"/>
          <w:b w:val="0"/>
          <w:smallCaps w:val="0"/>
          <w:sz w:val="22"/>
          <w:lang w:val="en-US" w:eastAsia="en-US" w:bidi="ar-SA"/>
        </w:rPr>
      </w:pPr>
      <w:hyperlink w:anchor="_Toc507530757" w:history="1">
        <w:r w:rsidR="002512BD" w:rsidRPr="00C03C57">
          <w:rPr>
            <w:rStyle w:val="Hyperlink"/>
          </w:rPr>
          <w:t>Profesyonel Hizmetler</w:t>
        </w:r>
        <w:r w:rsidR="002512BD">
          <w:rPr>
            <w:webHidden/>
          </w:rPr>
          <w:tab/>
        </w:r>
        <w:r w:rsidR="002512BD">
          <w:rPr>
            <w:webHidden/>
          </w:rPr>
          <w:fldChar w:fldCharType="begin"/>
        </w:r>
        <w:r w:rsidR="002512BD">
          <w:rPr>
            <w:webHidden/>
          </w:rPr>
          <w:instrText xml:space="preserve"> PAGEREF _Toc507530757 \h </w:instrText>
        </w:r>
        <w:r w:rsidR="002512BD">
          <w:rPr>
            <w:webHidden/>
          </w:rPr>
        </w:r>
        <w:r w:rsidR="002512BD">
          <w:rPr>
            <w:webHidden/>
          </w:rPr>
          <w:fldChar w:fldCharType="separate"/>
        </w:r>
        <w:r w:rsidR="002512BD">
          <w:rPr>
            <w:webHidden/>
          </w:rPr>
          <w:t>29</w:t>
        </w:r>
        <w:r w:rsidR="002512BD">
          <w:rPr>
            <w:webHidden/>
          </w:rPr>
          <w:fldChar w:fldCharType="end"/>
        </w:r>
      </w:hyperlink>
    </w:p>
    <w:p w14:paraId="5C7D7F13" w14:textId="41FE1887" w:rsidR="002512BD" w:rsidRDefault="00980172">
      <w:pPr>
        <w:pStyle w:val="TOC3"/>
        <w:rPr>
          <w:rFonts w:eastAsiaTheme="minorEastAsia"/>
          <w:b w:val="0"/>
          <w:smallCaps w:val="0"/>
          <w:sz w:val="22"/>
          <w:lang w:val="en-US" w:eastAsia="en-US" w:bidi="ar-SA"/>
        </w:rPr>
      </w:pPr>
      <w:hyperlink w:anchor="_Toc507530758" w:history="1">
        <w:r w:rsidR="002512BD" w:rsidRPr="00C03C57">
          <w:rPr>
            <w:rStyle w:val="Hyperlink"/>
          </w:rPr>
          <w:t>Azure Medya Hizmetleri H.265/HEVC Kodlama hakkında bildirim</w:t>
        </w:r>
        <w:r w:rsidR="002512BD">
          <w:rPr>
            <w:webHidden/>
          </w:rPr>
          <w:tab/>
        </w:r>
        <w:r w:rsidR="002512BD">
          <w:rPr>
            <w:webHidden/>
          </w:rPr>
          <w:fldChar w:fldCharType="begin"/>
        </w:r>
        <w:r w:rsidR="002512BD">
          <w:rPr>
            <w:webHidden/>
          </w:rPr>
          <w:instrText xml:space="preserve"> PAGEREF _Toc507530758 \h </w:instrText>
        </w:r>
        <w:r w:rsidR="002512BD">
          <w:rPr>
            <w:webHidden/>
          </w:rPr>
        </w:r>
        <w:r w:rsidR="002512BD">
          <w:rPr>
            <w:webHidden/>
          </w:rPr>
          <w:fldChar w:fldCharType="separate"/>
        </w:r>
        <w:r w:rsidR="002512BD">
          <w:rPr>
            <w:webHidden/>
          </w:rPr>
          <w:t>30</w:t>
        </w:r>
        <w:r w:rsidR="002512BD">
          <w:rPr>
            <w:webHidden/>
          </w:rPr>
          <w:fldChar w:fldCharType="end"/>
        </w:r>
      </w:hyperlink>
    </w:p>
    <w:p w14:paraId="5580D571" w14:textId="340222BE" w:rsidR="002512BD" w:rsidRDefault="00980172">
      <w:pPr>
        <w:pStyle w:val="TOC3"/>
        <w:rPr>
          <w:rFonts w:eastAsiaTheme="minorEastAsia"/>
          <w:b w:val="0"/>
          <w:smallCaps w:val="0"/>
          <w:sz w:val="22"/>
          <w:lang w:val="en-US" w:eastAsia="en-US" w:bidi="ar-SA"/>
        </w:rPr>
      </w:pPr>
      <w:hyperlink w:anchor="_Toc507530759" w:history="1">
        <w:r w:rsidR="002512BD" w:rsidRPr="00C03C57">
          <w:rPr>
            <w:rStyle w:val="Hyperlink"/>
          </w:rPr>
          <w:t>Adobe Flash Player hakkında bildirim</w:t>
        </w:r>
        <w:r w:rsidR="002512BD">
          <w:rPr>
            <w:webHidden/>
          </w:rPr>
          <w:tab/>
        </w:r>
        <w:r w:rsidR="002512BD">
          <w:rPr>
            <w:webHidden/>
          </w:rPr>
          <w:fldChar w:fldCharType="begin"/>
        </w:r>
        <w:r w:rsidR="002512BD">
          <w:rPr>
            <w:webHidden/>
          </w:rPr>
          <w:instrText xml:space="preserve"> PAGEREF _Toc507530759 \h </w:instrText>
        </w:r>
        <w:r w:rsidR="002512BD">
          <w:rPr>
            <w:webHidden/>
          </w:rPr>
        </w:r>
        <w:r w:rsidR="002512BD">
          <w:rPr>
            <w:webHidden/>
          </w:rPr>
          <w:fldChar w:fldCharType="separate"/>
        </w:r>
        <w:r w:rsidR="002512BD">
          <w:rPr>
            <w:webHidden/>
          </w:rPr>
          <w:t>30</w:t>
        </w:r>
        <w:r w:rsidR="002512BD">
          <w:rPr>
            <w:webHidden/>
          </w:rPr>
          <w:fldChar w:fldCharType="end"/>
        </w:r>
      </w:hyperlink>
    </w:p>
    <w:p w14:paraId="4A892C36" w14:textId="19151553" w:rsidR="002512BD" w:rsidRDefault="00980172">
      <w:pPr>
        <w:pStyle w:val="TOC3"/>
        <w:rPr>
          <w:rFonts w:eastAsiaTheme="minorEastAsia"/>
          <w:b w:val="0"/>
          <w:smallCaps w:val="0"/>
          <w:sz w:val="22"/>
          <w:lang w:val="en-US" w:eastAsia="en-US" w:bidi="ar-SA"/>
        </w:rPr>
      </w:pPr>
      <w:hyperlink w:anchor="_Toc507530760" w:history="1">
        <w:r w:rsidR="002512BD" w:rsidRPr="00C03C57">
          <w:rPr>
            <w:rStyle w:val="Hyperlink"/>
          </w:rPr>
          <w:t>H.264/AVC Görsel Standardı, VC-1 Video Standardı, MPEG-4 Kısım 2 Görsel Standardı ve MPEG-2 Video Standardı hakkında bildirim</w:t>
        </w:r>
        <w:r w:rsidR="002512BD">
          <w:rPr>
            <w:webHidden/>
          </w:rPr>
          <w:tab/>
        </w:r>
        <w:r w:rsidR="002512BD">
          <w:rPr>
            <w:webHidden/>
          </w:rPr>
          <w:fldChar w:fldCharType="begin"/>
        </w:r>
        <w:r w:rsidR="002512BD">
          <w:rPr>
            <w:webHidden/>
          </w:rPr>
          <w:instrText xml:space="preserve"> PAGEREF _Toc507530760 \h </w:instrText>
        </w:r>
        <w:r w:rsidR="002512BD">
          <w:rPr>
            <w:webHidden/>
          </w:rPr>
        </w:r>
        <w:r w:rsidR="002512BD">
          <w:rPr>
            <w:webHidden/>
          </w:rPr>
          <w:fldChar w:fldCharType="separate"/>
        </w:r>
        <w:r w:rsidR="002512BD">
          <w:rPr>
            <w:webHidden/>
          </w:rPr>
          <w:t>30</w:t>
        </w:r>
        <w:r w:rsidR="002512BD">
          <w:rPr>
            <w:webHidden/>
          </w:rPr>
          <w:fldChar w:fldCharType="end"/>
        </w:r>
      </w:hyperlink>
    </w:p>
    <w:p w14:paraId="0B71FD7F" w14:textId="61D9AA57" w:rsidR="002512BD" w:rsidRDefault="00980172">
      <w:pPr>
        <w:pStyle w:val="TOC1"/>
        <w:tabs>
          <w:tab w:val="right" w:leader="dot" w:pos="5030"/>
        </w:tabs>
        <w:rPr>
          <w:rFonts w:eastAsiaTheme="minorEastAsia"/>
          <w:b w:val="0"/>
          <w:caps w:val="0"/>
          <w:noProof/>
          <w:sz w:val="22"/>
          <w:lang w:val="en-US" w:eastAsia="en-US" w:bidi="ar-SA"/>
        </w:rPr>
      </w:pPr>
      <w:hyperlink w:anchor="_Toc507530761" w:history="1">
        <w:r w:rsidR="002512BD" w:rsidRPr="00C03C57">
          <w:rPr>
            <w:rStyle w:val="Hyperlink"/>
            <w:noProof/>
          </w:rPr>
          <w:t>Ek 2 – Üyelik Lisans Paketleri</w:t>
        </w:r>
        <w:r w:rsidR="002512BD">
          <w:rPr>
            <w:noProof/>
            <w:webHidden/>
          </w:rPr>
          <w:tab/>
        </w:r>
        <w:r w:rsidR="002512BD">
          <w:rPr>
            <w:noProof/>
            <w:webHidden/>
          </w:rPr>
          <w:fldChar w:fldCharType="begin"/>
        </w:r>
        <w:r w:rsidR="002512BD">
          <w:rPr>
            <w:noProof/>
            <w:webHidden/>
          </w:rPr>
          <w:instrText xml:space="preserve"> PAGEREF _Toc507530761 \h </w:instrText>
        </w:r>
        <w:r w:rsidR="002512BD">
          <w:rPr>
            <w:noProof/>
            <w:webHidden/>
          </w:rPr>
        </w:r>
        <w:r w:rsidR="002512BD">
          <w:rPr>
            <w:noProof/>
            <w:webHidden/>
          </w:rPr>
          <w:fldChar w:fldCharType="separate"/>
        </w:r>
        <w:r w:rsidR="002512BD">
          <w:rPr>
            <w:noProof/>
            <w:webHidden/>
          </w:rPr>
          <w:t>31</w:t>
        </w:r>
        <w:r w:rsidR="002512BD">
          <w:rPr>
            <w:noProof/>
            <w:webHidden/>
          </w:rPr>
          <w:fldChar w:fldCharType="end"/>
        </w:r>
      </w:hyperlink>
    </w:p>
    <w:p w14:paraId="2F169780" w14:textId="46966BFC" w:rsidR="002512BD" w:rsidRDefault="00980172">
      <w:pPr>
        <w:pStyle w:val="TOC3"/>
        <w:rPr>
          <w:rFonts w:eastAsiaTheme="minorEastAsia"/>
          <w:b w:val="0"/>
          <w:smallCaps w:val="0"/>
          <w:sz w:val="22"/>
          <w:lang w:val="en-US" w:eastAsia="en-US" w:bidi="ar-SA"/>
        </w:rPr>
      </w:pPr>
      <w:hyperlink w:anchor="_Toc507530762" w:history="1">
        <w:r w:rsidR="002512BD" w:rsidRPr="00C03C57">
          <w:rPr>
            <w:rStyle w:val="Hyperlink"/>
          </w:rPr>
          <w:t>Kamu Sektörü</w:t>
        </w:r>
        <w:r w:rsidR="002512BD">
          <w:rPr>
            <w:webHidden/>
          </w:rPr>
          <w:tab/>
        </w:r>
        <w:r w:rsidR="002512BD">
          <w:rPr>
            <w:webHidden/>
          </w:rPr>
          <w:fldChar w:fldCharType="begin"/>
        </w:r>
        <w:r w:rsidR="002512BD">
          <w:rPr>
            <w:webHidden/>
          </w:rPr>
          <w:instrText xml:space="preserve"> PAGEREF _Toc507530762 \h </w:instrText>
        </w:r>
        <w:r w:rsidR="002512BD">
          <w:rPr>
            <w:webHidden/>
          </w:rPr>
        </w:r>
        <w:r w:rsidR="002512BD">
          <w:rPr>
            <w:webHidden/>
          </w:rPr>
          <w:fldChar w:fldCharType="separate"/>
        </w:r>
        <w:r w:rsidR="002512BD">
          <w:rPr>
            <w:webHidden/>
          </w:rPr>
          <w:t>32</w:t>
        </w:r>
        <w:r w:rsidR="002512BD">
          <w:rPr>
            <w:webHidden/>
          </w:rPr>
          <w:fldChar w:fldCharType="end"/>
        </w:r>
      </w:hyperlink>
    </w:p>
    <w:p w14:paraId="10BEE358" w14:textId="300A5BC4" w:rsidR="002512BD" w:rsidRDefault="00980172">
      <w:pPr>
        <w:pStyle w:val="TOC1"/>
        <w:tabs>
          <w:tab w:val="right" w:leader="dot" w:pos="5030"/>
        </w:tabs>
        <w:rPr>
          <w:rFonts w:eastAsiaTheme="minorEastAsia"/>
          <w:b w:val="0"/>
          <w:caps w:val="0"/>
          <w:noProof/>
          <w:sz w:val="22"/>
          <w:lang w:val="en-US" w:eastAsia="en-US" w:bidi="ar-SA"/>
        </w:rPr>
      </w:pPr>
      <w:hyperlink w:anchor="_Toc507530763" w:history="1">
        <w:r w:rsidR="002512BD" w:rsidRPr="00C03C57">
          <w:rPr>
            <w:rStyle w:val="Hyperlink"/>
            <w:noProof/>
          </w:rPr>
          <w:t>Ek 3 – Standart Sözleşmeye Yönelik Maddeler (İşlemciler)</w:t>
        </w:r>
        <w:r w:rsidR="002512BD">
          <w:rPr>
            <w:noProof/>
            <w:webHidden/>
          </w:rPr>
          <w:tab/>
        </w:r>
        <w:r w:rsidR="002512BD">
          <w:rPr>
            <w:noProof/>
            <w:webHidden/>
          </w:rPr>
          <w:fldChar w:fldCharType="begin"/>
        </w:r>
        <w:r w:rsidR="002512BD">
          <w:rPr>
            <w:noProof/>
            <w:webHidden/>
          </w:rPr>
          <w:instrText xml:space="preserve"> PAGEREF _Toc507530763 \h </w:instrText>
        </w:r>
        <w:r w:rsidR="002512BD">
          <w:rPr>
            <w:noProof/>
            <w:webHidden/>
          </w:rPr>
        </w:r>
        <w:r w:rsidR="002512BD">
          <w:rPr>
            <w:noProof/>
            <w:webHidden/>
          </w:rPr>
          <w:fldChar w:fldCharType="separate"/>
        </w:r>
        <w:r w:rsidR="002512BD">
          <w:rPr>
            <w:noProof/>
            <w:webHidden/>
          </w:rPr>
          <w:t>33</w:t>
        </w:r>
        <w:r w:rsidR="002512BD">
          <w:rPr>
            <w:noProof/>
            <w:webHidden/>
          </w:rPr>
          <w:fldChar w:fldCharType="end"/>
        </w:r>
      </w:hyperlink>
    </w:p>
    <w:p w14:paraId="06245248" w14:textId="364522C6" w:rsidR="002512BD" w:rsidRDefault="00980172">
      <w:pPr>
        <w:pStyle w:val="TOC1"/>
        <w:tabs>
          <w:tab w:val="right" w:leader="dot" w:pos="5030"/>
        </w:tabs>
        <w:rPr>
          <w:rFonts w:eastAsiaTheme="minorEastAsia"/>
          <w:b w:val="0"/>
          <w:caps w:val="0"/>
          <w:noProof/>
          <w:sz w:val="22"/>
          <w:lang w:val="en-US" w:eastAsia="en-US" w:bidi="ar-SA"/>
        </w:rPr>
      </w:pPr>
      <w:hyperlink w:anchor="_Toc507530764" w:history="1">
        <w:r w:rsidR="002512BD" w:rsidRPr="00C03C57">
          <w:rPr>
            <w:rStyle w:val="Hyperlink"/>
            <w:noProof/>
          </w:rPr>
          <w:t>Ek 4 - Avrupa Birliği Genel Veri Koruma Yönetmeliği Şartları</w:t>
        </w:r>
        <w:r w:rsidR="002512BD">
          <w:rPr>
            <w:noProof/>
            <w:webHidden/>
          </w:rPr>
          <w:tab/>
        </w:r>
        <w:r w:rsidR="002512BD">
          <w:rPr>
            <w:noProof/>
            <w:webHidden/>
          </w:rPr>
          <w:fldChar w:fldCharType="begin"/>
        </w:r>
        <w:r w:rsidR="002512BD">
          <w:rPr>
            <w:noProof/>
            <w:webHidden/>
          </w:rPr>
          <w:instrText xml:space="preserve"> PAGEREF _Toc507530764 \h </w:instrText>
        </w:r>
        <w:r w:rsidR="002512BD">
          <w:rPr>
            <w:noProof/>
            <w:webHidden/>
          </w:rPr>
        </w:r>
        <w:r w:rsidR="002512BD">
          <w:rPr>
            <w:noProof/>
            <w:webHidden/>
          </w:rPr>
          <w:fldChar w:fldCharType="separate"/>
        </w:r>
        <w:r w:rsidR="002512BD">
          <w:rPr>
            <w:noProof/>
            <w:webHidden/>
          </w:rPr>
          <w:t>39</w:t>
        </w:r>
        <w:r w:rsidR="002512BD">
          <w:rPr>
            <w:noProof/>
            <w:webHidden/>
          </w:rPr>
          <w:fldChar w:fldCharType="end"/>
        </w:r>
      </w:hyperlink>
    </w:p>
    <w:p w14:paraId="3A75472F" w14:textId="0CF16531" w:rsidR="002512BD" w:rsidRDefault="00980172">
      <w:pPr>
        <w:pStyle w:val="TOC1"/>
        <w:tabs>
          <w:tab w:val="right" w:leader="dot" w:pos="5030"/>
        </w:tabs>
        <w:rPr>
          <w:rFonts w:eastAsiaTheme="minorEastAsia"/>
          <w:b w:val="0"/>
          <w:caps w:val="0"/>
          <w:noProof/>
          <w:sz w:val="22"/>
          <w:lang w:val="en-US" w:eastAsia="en-US" w:bidi="ar-SA"/>
        </w:rPr>
      </w:pPr>
      <w:hyperlink w:anchor="_Toc507530765" w:history="1">
        <w:r w:rsidR="002512BD" w:rsidRPr="00C03C57">
          <w:rPr>
            <w:rStyle w:val="Hyperlink"/>
            <w:noProof/>
          </w:rPr>
          <w:t>Ek 1 - Ek GDPR Şartları</w:t>
        </w:r>
        <w:r w:rsidR="002512BD">
          <w:rPr>
            <w:noProof/>
            <w:webHidden/>
          </w:rPr>
          <w:tab/>
        </w:r>
        <w:r w:rsidR="002512BD">
          <w:rPr>
            <w:noProof/>
            <w:webHidden/>
          </w:rPr>
          <w:fldChar w:fldCharType="begin"/>
        </w:r>
        <w:r w:rsidR="002512BD">
          <w:rPr>
            <w:noProof/>
            <w:webHidden/>
          </w:rPr>
          <w:instrText xml:space="preserve"> PAGEREF _Toc507530765 \h </w:instrText>
        </w:r>
        <w:r w:rsidR="002512BD">
          <w:rPr>
            <w:noProof/>
            <w:webHidden/>
          </w:rPr>
        </w:r>
        <w:r w:rsidR="002512BD">
          <w:rPr>
            <w:noProof/>
            <w:webHidden/>
          </w:rPr>
          <w:fldChar w:fldCharType="separate"/>
        </w:r>
        <w:r w:rsidR="002512BD">
          <w:rPr>
            <w:noProof/>
            <w:webHidden/>
          </w:rPr>
          <w:t>41</w:t>
        </w:r>
        <w:r w:rsidR="002512BD">
          <w:rPr>
            <w:noProof/>
            <w:webHidden/>
          </w:rPr>
          <w:fldChar w:fldCharType="end"/>
        </w:r>
      </w:hyperlink>
    </w:p>
    <w:p w14:paraId="092C9288" w14:textId="6C6F5F4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530686"/>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5"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34B7" w:rsidRDefault="003F6CEE" w:rsidP="001775F0">
      <w:pPr>
        <w:pStyle w:val="ProductList-Offering1Heading"/>
        <w:rPr>
          <w:lang w:val="tr-TR"/>
        </w:rPr>
      </w:pPr>
      <w:bookmarkStart w:id="5" w:name="_Toc507530687"/>
      <w:r w:rsidRPr="006934B7">
        <w:rPr>
          <w:lang w:val="tr-TR"/>
        </w:rP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6"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016A4905" w14:textId="77777777" w:rsidR="002512BD" w:rsidRDefault="002512BD" w:rsidP="002512BD">
      <w:pPr>
        <w:pStyle w:val="ProductList-Offering1Heading"/>
      </w:pPr>
      <w:bookmarkStart w:id="6" w:name="_Toc505767596"/>
      <w:bookmarkStart w:id="7" w:name="_Toc503180436"/>
      <w:bookmarkStart w:id="8" w:name="_Toc507530688"/>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Look w:val="04A0" w:firstRow="1" w:lastRow="0" w:firstColumn="1" w:lastColumn="0" w:noHBand="0" w:noVBand="1"/>
      </w:tblPr>
      <w:tblGrid>
        <w:gridCol w:w="5395"/>
        <w:gridCol w:w="5395"/>
      </w:tblGrid>
      <w:tr w:rsidR="002512BD" w:rsidRPr="00AD6DB4" w14:paraId="4A6B9D71" w14:textId="77777777" w:rsidTr="00C57D3F">
        <w:trPr>
          <w:tblHeader/>
        </w:trPr>
        <w:tc>
          <w:tcPr>
            <w:tcW w:w="5395" w:type="dxa"/>
            <w:shd w:val="clear" w:color="auto" w:fill="0072C6"/>
          </w:tcPr>
          <w:p w14:paraId="657FF358" w14:textId="77777777" w:rsidR="002512BD" w:rsidRPr="00231971" w:rsidRDefault="002512BD" w:rsidP="00C57D3F">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78A76F74" w14:textId="77777777" w:rsidR="002512BD" w:rsidRPr="00231971" w:rsidRDefault="002512BD" w:rsidP="00C57D3F">
            <w:pPr>
              <w:pStyle w:val="ProductList-Body"/>
              <w:spacing w:before="20" w:after="20"/>
              <w:rPr>
                <w:color w:val="FFFFFF" w:themeColor="background1"/>
                <w:sz w:val="16"/>
                <w:szCs w:val="16"/>
              </w:rPr>
            </w:pPr>
            <w:r>
              <w:rPr>
                <w:color w:val="FFFFFF" w:themeColor="background1"/>
                <w:sz w:val="16"/>
                <w:szCs w:val="16"/>
              </w:rPr>
              <w:t>Silmeler</w:t>
            </w:r>
          </w:p>
        </w:tc>
      </w:tr>
      <w:tr w:rsidR="002512BD" w14:paraId="6B6495A2" w14:textId="77777777" w:rsidTr="00C57D3F">
        <w:tc>
          <w:tcPr>
            <w:tcW w:w="5395" w:type="dxa"/>
            <w:vAlign w:val="bottom"/>
          </w:tcPr>
          <w:p w14:paraId="1D83CBE6" w14:textId="77777777" w:rsidR="002512BD" w:rsidRPr="004D0AF6" w:rsidRDefault="002512BD" w:rsidP="00C57D3F">
            <w:pPr>
              <w:pStyle w:val="ProductList-Body"/>
            </w:pPr>
            <w:r>
              <w:t>Ortak Alan Telefonu (Cihaz SL'si)</w:t>
            </w:r>
          </w:p>
        </w:tc>
        <w:tc>
          <w:tcPr>
            <w:tcW w:w="5395" w:type="dxa"/>
            <w:vAlign w:val="bottom"/>
          </w:tcPr>
          <w:p w14:paraId="6431F3D8" w14:textId="77777777" w:rsidR="002512BD" w:rsidRPr="003E0686" w:rsidRDefault="002512BD" w:rsidP="00C57D3F">
            <w:pPr>
              <w:pStyle w:val="ProductList-Body"/>
            </w:pPr>
          </w:p>
        </w:tc>
      </w:tr>
    </w:tbl>
    <w:p w14:paraId="0CCD64D6" w14:textId="77777777" w:rsidR="002512BD" w:rsidRDefault="002512BD" w:rsidP="002512BD">
      <w:pPr>
        <w:pStyle w:val="ProductList-Body"/>
      </w:pPr>
    </w:p>
    <w:p w14:paraId="3EA21852" w14:textId="77777777" w:rsidR="002512BD" w:rsidRDefault="002512BD" w:rsidP="002512BD">
      <w:pPr>
        <w:pStyle w:val="ProductList-ClauseHeading"/>
        <w:outlineLvl w:val="2"/>
      </w:pPr>
      <w:r>
        <w:t>Çevrimiçi Hizmete Özel Şartlar</w:t>
      </w:r>
    </w:p>
    <w:p w14:paraId="6B8BCC91" w14:textId="77777777" w:rsidR="002512BD" w:rsidRDefault="00980172" w:rsidP="002512BD">
      <w:pPr>
        <w:pStyle w:val="ProductList-Body"/>
        <w:tabs>
          <w:tab w:val="clear" w:pos="158"/>
          <w:tab w:val="left" w:pos="360"/>
        </w:tabs>
      </w:pPr>
      <w:hyperlink w:anchor="SkypeforBusinessOnline" w:history="1">
        <w:r w:rsidR="002512BD">
          <w:rPr>
            <w:rStyle w:val="Hyperlink"/>
          </w:rPr>
          <w:t>Skype Kurumsal Çevrimiçi Sürüm</w:t>
        </w:r>
      </w:hyperlink>
      <w:r w:rsidR="002512BD">
        <w:t>: Ortak Alan Telefonu Abonelik Lisansı lansmanını desteklemek amacıyla yeni koşullar eklenmiştir. 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6D33BB27" w14:textId="77777777" w:rsidR="002512BD" w:rsidRPr="00450637" w:rsidRDefault="002512BD" w:rsidP="002512BD">
      <w:pPr>
        <w:pStyle w:val="ProductList-Body"/>
      </w:pPr>
    </w:p>
    <w:p w14:paraId="749FB755" w14:textId="77777777" w:rsidR="002512BD" w:rsidRDefault="002512BD" w:rsidP="002512BD">
      <w:pPr>
        <w:pStyle w:val="ProductList-ClauseHeading"/>
        <w:outlineLvl w:val="2"/>
      </w:pPr>
      <w:r>
        <w:t>Ek 2 – Üyelik Lisans Paketleri</w:t>
      </w:r>
    </w:p>
    <w:p w14:paraId="2E4934F0" w14:textId="5FDCEDCA" w:rsidR="002512BD" w:rsidRDefault="00980172" w:rsidP="002512BD">
      <w:pPr>
        <w:pStyle w:val="ProductList-Body"/>
      </w:pPr>
      <w:hyperlink w:anchor="Attachment2" w:history="1">
        <w:r w:rsidR="002512BD">
          <w:rPr>
            <w:rStyle w:val="Hyperlink"/>
          </w:rPr>
          <w:t>Ek 2</w:t>
        </w:r>
      </w:hyperlink>
      <w:r w:rsidR="002512BD">
        <w:t>: Abonelik Lisansı Paketleri tablosuna Kullanıcılar için Azure Gelişmiş Tehdit Koruması eklenmiştir.</w:t>
      </w:r>
    </w:p>
    <w:p w14:paraId="37F2F3AD"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530689"/>
      <w:bookmarkEnd w:id="9"/>
      <w:bookmarkEnd w:id="10"/>
      <w:bookmarkEnd w:id="11"/>
      <w:bookmarkEnd w:id="12"/>
      <w:bookmarkEnd w:id="13"/>
      <w:bookmarkEnd w:id="14"/>
      <w:r>
        <w:lastRenderedPageBreak/>
        <w:t>Genel Hükümler</w:t>
      </w:r>
      <w:bookmarkEnd w:id="15"/>
      <w:bookmarkEnd w:id="16"/>
    </w:p>
    <w:p w14:paraId="13E595AA" w14:textId="73123705" w:rsidR="00730B3A" w:rsidRPr="00690C65" w:rsidRDefault="00510E50"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aksi belirtilmedikçe, Çevrimiçi Hizmete erişen her kullanıcıya bir Kullanıcı SL'si atanmalı veya kullanıcı Çevrimiçi Hizmete yalnızca bir Aygıt SL'si atanmış bir aygıt aracılığıyla erişmelidir. </w:t>
      </w:r>
      <w:hyperlink w:anchor="Attachment2" w:history="1">
        <w:r>
          <w:rPr>
            <w:rStyle w:val="Hyperlink"/>
          </w:rPr>
          <w:t>Ek 2</w:t>
        </w:r>
      </w:hyperlink>
      <w:r>
        <w:t>, Kullanıcı SL'lerine dair gereklilikleri de yerine getiren SL Paketlerini açıklamaktadır. Müşterinin, bir Çevrimiçi Hizmete dair SL sonlandıktan sonra söz konusu bu Çevrimiçi Hizmeti kullanma hakkı yoktur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530690"/>
      <w:bookmarkStart w:id="18" w:name="Definitions"/>
      <w:r>
        <w:t>Tanımlar</w:t>
      </w:r>
      <w:bookmarkEnd w:id="17"/>
    </w:p>
    <w:bookmarkEnd w:id="18"/>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0E970883" w14:textId="77777777" w:rsidR="00D15973" w:rsidRPr="0008458E" w:rsidRDefault="00D15973" w:rsidP="00D15973">
      <w:pPr>
        <w:pStyle w:val="ProductList-Body"/>
        <w:spacing w:after="120"/>
      </w:pPr>
      <w:r>
        <w:t xml:space="preserve">“Kişisel Veriler”, tanımlanmış veya tanımlanabilir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 </w:t>
      </w:r>
    </w:p>
    <w:p w14:paraId="532E3B44" w14:textId="77777777" w:rsidR="00D15973" w:rsidRPr="0008458E" w:rsidRDefault="00D15973" w:rsidP="00D15973">
      <w:pPr>
        <w:pStyle w:val="ProductList-Body"/>
        <w:spacing w:after="120"/>
      </w:pPr>
      <w:r>
        <w:t>“SL”, üyelik lisansı anlamına gelir.</w:t>
      </w:r>
    </w:p>
    <w:p w14:paraId="2FA489F4" w14:textId="77777777" w:rsidR="00D15973" w:rsidRPr="0008458E" w:rsidRDefault="00D15973" w:rsidP="00D15973">
      <w:pPr>
        <w:pStyle w:val="ProductList-Body"/>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18F7674C" w14:textId="77777777" w:rsidR="00103924" w:rsidRPr="00690C65" w:rsidRDefault="00103924" w:rsidP="00103924">
      <w:pPr>
        <w:pStyle w:val="ProductList-Body"/>
      </w:pPr>
    </w:p>
    <w:p w14:paraId="69CAE592" w14:textId="77777777" w:rsidR="00AC7640" w:rsidRPr="00903BB7" w:rsidRDefault="00AC7640" w:rsidP="00AC7640">
      <w:pPr>
        <w:pStyle w:val="ProductList-SubSubSectionHeading"/>
        <w:outlineLvl w:val="1"/>
      </w:pPr>
      <w:bookmarkStart w:id="19" w:name="_Toc453946572"/>
      <w:bookmarkStart w:id="20" w:name="_Toc451949009"/>
      <w:bookmarkStart w:id="21" w:name="_Toc507530691"/>
      <w:r>
        <w:t>Çevrimiçi Hizmetler Koşullarının Güncelleştirmeleri</w:t>
      </w:r>
      <w:bookmarkEnd w:id="19"/>
      <w:bookmarkEnd w:id="20"/>
      <w:bookmarkEnd w:id="21"/>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20EE3B13" w14:textId="77777777" w:rsidR="00D13E38" w:rsidRDefault="00D13E38" w:rsidP="00D13E38">
      <w:pPr>
        <w:pStyle w:val="ProductList-SubSubSectionHeading"/>
        <w:outlineLvl w:val="1"/>
      </w:pPr>
      <w:bookmarkStart w:id="22" w:name="_Toc492329098"/>
      <w:bookmarkStart w:id="23" w:name="_Toc489605559"/>
      <w:bookmarkStart w:id="24" w:name="_Toc507530692"/>
      <w:bookmarkStart w:id="25" w:name="OnlineServicesChanges"/>
      <w:r>
        <w:t>Çevrimiçi Hizmetlerde Değişiklikler ve Kullanılabilirlik</w:t>
      </w:r>
      <w:bookmarkEnd w:id="22"/>
      <w:bookmarkEnd w:id="23"/>
      <w:bookmarkEnd w:id="24"/>
    </w:p>
    <w:bookmarkEnd w:id="25"/>
    <w:p w14:paraId="6E5CFBD3" w14:textId="77777777" w:rsidR="00D13E38" w:rsidRDefault="00D13E38" w:rsidP="00D13E38">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0FE68467" w14:textId="77777777" w:rsidR="00D13E38" w:rsidRDefault="00D13E38" w:rsidP="00103924">
      <w:pPr>
        <w:pStyle w:val="ProductList-Body"/>
      </w:pPr>
    </w:p>
    <w:p w14:paraId="3A70F627" w14:textId="510D8CFC" w:rsidR="00103924" w:rsidRPr="00690C65" w:rsidRDefault="00103924" w:rsidP="00103924">
      <w:pPr>
        <w:pStyle w:val="ProductList-Body"/>
      </w:pPr>
      <w:r>
        <w:lastRenderedPageBreak/>
        <w:t xml:space="preserve">Her Çevrimiçi Hizmet için bulunabilirlik, işlevsellik ve dil sürümleri ülkeye göre farklılık gösterebilir. Bulunabilirlik hakkında bilgiler için Müşteri, </w:t>
      </w:r>
      <w:hyperlink r:id="rId19"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530693"/>
      <w:r>
        <w:t>Verilerin Saklanması</w:t>
      </w:r>
      <w:bookmarkEnd w:id="26"/>
    </w:p>
    <w:p w14:paraId="1010A21D" w14:textId="77777777" w:rsidR="0012201D" w:rsidRPr="00747204" w:rsidRDefault="0012201D" w:rsidP="0012201D">
      <w:pPr>
        <w:pStyle w:val="ProductList-Body"/>
        <w:spacing w:after="120"/>
      </w:pPr>
      <w:r>
        <w:t>Müşterinin abonelik süresi boyunca, Müşteri her Çevrimiçi Hizmette saklanan Müşteri Verilerine erişebilecek ve bu verileri alabilecektir. Ücretsiz denemeler ve LinkedIn hizmetleri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465AED">
      <w:pPr>
        <w:pStyle w:val="ProductList-SubSubSectionHeading"/>
        <w:keepNext/>
        <w:outlineLvl w:val="1"/>
      </w:pPr>
      <w:bookmarkStart w:id="27" w:name="_Toc507530694"/>
      <w:r>
        <w:t>Yazılımın Çevrimiçi Hizmetle Kullanımı</w:t>
      </w:r>
      <w:bookmarkEnd w:id="27"/>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8" w:name="_Toc507530695"/>
      <w:bookmarkStart w:id="29" w:name="NonMicrosoftProducts"/>
      <w:r>
        <w:t>Microsoft</w:t>
      </w:r>
      <w:r w:rsidR="002C12D5">
        <w:t>’</w:t>
      </w:r>
      <w:r>
        <w:t>a Ait Olmayan Ürünler</w:t>
      </w:r>
      <w:bookmarkEnd w:id="28"/>
    </w:p>
    <w:bookmarkEnd w:id="29"/>
    <w:p w14:paraId="44BCA406" w14:textId="77777777" w:rsidR="0012201D" w:rsidRPr="00747204" w:rsidRDefault="0012201D" w:rsidP="0012201D">
      <w:pPr>
        <w:pStyle w:val="ProductList-Body"/>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Ürünün Müşteri tarafından kullanımı, Müşteri ve Microsoft'a Ait Olmayan Ürünün yayıncısı (varsa)arasındaki lisans, hizmet ve/veya gizlilik hükümlerine tabidir.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507530696"/>
      <w:r>
        <w:t>Kabul Edilebilir Kullanım Politikası</w:t>
      </w:r>
      <w:bookmarkEnd w:id="30"/>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lastRenderedPageBreak/>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D15973">
      <w:pPr>
        <w:pStyle w:val="ProductList-SubSubSectionHeading"/>
        <w:keepNext/>
        <w:outlineLvl w:val="1"/>
      </w:pPr>
      <w:bookmarkStart w:id="31" w:name="_Toc507530697"/>
      <w:r>
        <w:t>Teknik Sınırlamalar</w:t>
      </w:r>
      <w:bookmarkEnd w:id="31"/>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507530698"/>
      <w:r>
        <w:t>Yasalara Uygunluk</w:t>
      </w:r>
      <w:bookmarkEnd w:id="32"/>
    </w:p>
    <w:p w14:paraId="3C454E95" w14:textId="77777777" w:rsidR="00D15973" w:rsidRPr="0008458E" w:rsidRDefault="00D15973" w:rsidP="00D15973">
      <w:pPr>
        <w:pStyle w:val="ProductList-Body"/>
        <w:spacing w:after="120"/>
      </w:pPr>
      <w:r>
        <w:t>Microsoft, güvenlik ihlali tebligat kanunu dahil, Çevrimiçi Hizmetleri edinmesiyle ilgili geçerli olan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veya Destek Verilerinin belirli herhangi bir yasaya veya yönetmeliğe tabi bilgiler içerip içermediğine karar vermez. Tüm Güvenlik Olayları, aşağıdaki Güvenlik Olayı Bildirimi hükümlerine tabidir.</w:t>
      </w:r>
    </w:p>
    <w:p w14:paraId="49E4756E" w14:textId="77777777" w:rsidR="00D15973" w:rsidRPr="0008458E" w:rsidRDefault="00D15973" w:rsidP="00D15973">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kendisinin tedarik ettiği veya denetlediği (Microsoft Intune ile bir Microsoft Azure müşterisinin sanal makinesi veya uygulaması içerisinde kaydedilen cihazlar gibi) bileşenlere dair gizlilik korumalarını ve güvenlik önlemlerini uygulamaktan ve sürdürmekten, Çevrimiçi Hizmetlerin herhangi bir özel yasaya veya düzenlemeye tabi bilgilerin saklanması ve işlenmesi için uygun olup olmadığına karar vermekten ve Çevrimiçi Hizmetleri, Müşterinin yasal ve düzenleyici yükümlülükleriyle tutarlı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6D56C61C" w14:textId="77777777" w:rsidR="003C35CD" w:rsidRDefault="003C35CD" w:rsidP="003C35CD">
      <w:pPr>
        <w:pStyle w:val="ProductList-Body"/>
      </w:pPr>
    </w:p>
    <w:p w14:paraId="5284E7EA" w14:textId="77777777" w:rsidR="005A692F" w:rsidRPr="003B4BE5" w:rsidRDefault="005A692F" w:rsidP="003B4BE5">
      <w:pPr>
        <w:pStyle w:val="ProductList-SubSubSectionHeading"/>
        <w:outlineLvl w:val="1"/>
      </w:pPr>
      <w:bookmarkStart w:id="33" w:name="_Toc507530699"/>
      <w:r w:rsidRPr="003B4BE5">
        <w:t>İçeri Aktarım/Dışarı Aktarım Hizmetleri</w:t>
      </w:r>
      <w:bookmarkEnd w:id="33"/>
    </w:p>
    <w:p w14:paraId="5F026A4F" w14:textId="1799B3B7" w:rsidR="004731AE" w:rsidRDefault="006934B7" w:rsidP="005A692F">
      <w:pPr>
        <w:pStyle w:val="productlist-body0"/>
        <w:rPr>
          <w:rFonts w:asciiTheme="minorHAnsi" w:eastAsiaTheme="minorHAnsi" w:hAnsiTheme="minorHAnsi" w:cstheme="minorBidi"/>
          <w:szCs w:val="22"/>
          <w:lang w:bidi="ar-SA"/>
        </w:rPr>
      </w:pPr>
      <w:r w:rsidRPr="006934B7">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w:t>
      </w:r>
      <w:r w:rsidR="005A692F">
        <w:rPr>
          <w:rFonts w:asciiTheme="minorHAnsi" w:eastAsiaTheme="minorHAnsi" w:hAnsiTheme="minorHAnsi" w:cstheme="minorBidi"/>
          <w:szCs w:val="22"/>
        </w:rPr>
        <w:t>. Müşteri, depolama ortamının ve verilerin tüm yasalara ve yönetmeliklere uygun şekilde sunulmasını sağlamaktan tek başına sorumludur. Microsoft'un depolama ortamıyla ilgili olarak hiçbir görevi ve kayıp, zarar görmüş veya yok edilmiş depolama ortamlarına dair hiçbir sorumluluğu yoktur. Microsoft'a gönderilen tüm depolama ortamları, DAP Microsoft DCS Veri Merkezine (INCOTERMS 2010) gönderilmelidir. Müşteriye gönderilen depolama ortamları, DAP Müşteri Yuvasına (INCOTERMS 2010) gönderilecektir</w:t>
      </w:r>
      <w:r w:rsidR="004731AE">
        <w:rPr>
          <w:rFonts w:asciiTheme="minorHAnsi" w:eastAsiaTheme="minorHAnsi" w:hAnsiTheme="minorHAnsi" w:cstheme="minorBidi"/>
          <w:szCs w:val="22"/>
        </w:rPr>
        <w:t>.</w:t>
      </w:r>
    </w:p>
    <w:p w14:paraId="046082C7" w14:textId="77777777" w:rsidR="004731AE" w:rsidRPr="00690C65" w:rsidRDefault="004731AE" w:rsidP="003C35CD">
      <w:pPr>
        <w:pStyle w:val="ProductList-Body"/>
      </w:pPr>
    </w:p>
    <w:p w14:paraId="4FEA4633" w14:textId="77777777" w:rsidR="00AD5F09" w:rsidRPr="00690C65" w:rsidRDefault="00AD5F09" w:rsidP="00366C8E">
      <w:pPr>
        <w:pStyle w:val="ProductList-SubSubSectionHeading"/>
        <w:outlineLvl w:val="1"/>
      </w:pPr>
      <w:bookmarkStart w:id="34" w:name="_Toc507530700"/>
      <w:r>
        <w:t>Elektronik İhbarlar</w:t>
      </w:r>
      <w:bookmarkEnd w:id="34"/>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35" w:name="_Toc507530701"/>
      <w:r>
        <w:t>Lisansları Yeniden Atama</w:t>
      </w:r>
      <w:bookmarkEnd w:id="35"/>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507530702"/>
      <w:r>
        <w:t>Yazı Tipi Bileşenleri</w:t>
      </w:r>
      <w:bookmarkEnd w:id="36"/>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4F0AA5B9" w:rsidR="00AD5F09" w:rsidRDefault="00AD5F09" w:rsidP="00AD5F09">
      <w:pPr>
        <w:pStyle w:val="ProductList-SubSubSectionHeading"/>
      </w:pPr>
    </w:p>
    <w:p w14:paraId="2C380909" w14:textId="77777777" w:rsidR="0031614F" w:rsidRPr="003C2FBE" w:rsidRDefault="0031614F" w:rsidP="0031614F">
      <w:pPr>
        <w:pStyle w:val="ProductList-SubSubSectionHeading"/>
        <w:outlineLvl w:val="1"/>
      </w:pPr>
      <w:bookmarkStart w:id="37" w:name="CompetitiveBenchmarking"/>
      <w:bookmarkStart w:id="38" w:name="_Toc459970689"/>
      <w:bookmarkStart w:id="39" w:name="_Toc507530703"/>
      <w:r>
        <w:t>Rekabetçi Kıyaslama</w:t>
      </w:r>
      <w:bookmarkEnd w:id="37"/>
      <w:bookmarkEnd w:id="38"/>
      <w:bookmarkEnd w:id="39"/>
    </w:p>
    <w:p w14:paraId="7CBF5B08" w14:textId="77777777" w:rsidR="0031614F" w:rsidRPr="003C2FBE" w:rsidRDefault="0031614F" w:rsidP="0031614F">
      <w:pPr>
        <w:pStyle w:val="ProductList-Body"/>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4554D34F" w14:textId="77777777" w:rsidR="0031614F" w:rsidRPr="00690C65" w:rsidRDefault="0031614F"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507530704"/>
      <w:r>
        <w:t>Çoklama</w:t>
      </w:r>
      <w:bookmarkEnd w:id="40"/>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81B9919" w14:textId="013E0A19" w:rsidR="004D27A6" w:rsidRPr="00690C65" w:rsidRDefault="00980172"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507530705"/>
      <w:r>
        <w:lastRenderedPageBreak/>
        <w:t>Gizlilik ve Güvenlik Hükümleri</w:t>
      </w:r>
      <w:bookmarkEnd w:id="41"/>
      <w:bookmarkEnd w:id="42"/>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34B7" w:rsidRDefault="00F77036" w:rsidP="005A692F">
      <w:pPr>
        <w:pStyle w:val="ProductList-Offering1Heading"/>
        <w:rPr>
          <w:lang w:val="tr-TR"/>
        </w:rPr>
      </w:pPr>
      <w:bookmarkStart w:id="43" w:name="_Toc507530706"/>
      <w:r w:rsidRPr="006934B7">
        <w:rPr>
          <w:lang w:val="tr-TR"/>
        </w:rPr>
        <w:t>Genel Gizlilik ve Güvenlik Hükümleri</w:t>
      </w:r>
      <w:bookmarkEnd w:id="43"/>
    </w:p>
    <w:p w14:paraId="5C2F9367" w14:textId="77777777" w:rsidR="00A04D5F" w:rsidRDefault="00A04D5F" w:rsidP="00A04D5F">
      <w:pPr>
        <w:pStyle w:val="ProductList-SubSubSectionHeading"/>
        <w:outlineLvl w:val="2"/>
      </w:pPr>
      <w:bookmarkStart w:id="44" w:name="_Toc457466407"/>
      <w:bookmarkStart w:id="45" w:name="_Toc453946587"/>
      <w:bookmarkStart w:id="46" w:name="_Toc507530707"/>
      <w:r>
        <w:t>Kapsam</w:t>
      </w:r>
      <w:bookmarkEnd w:id="44"/>
      <w:bookmarkEnd w:id="45"/>
      <w:bookmarkEnd w:id="46"/>
    </w:p>
    <w:p w14:paraId="65BABD79" w14:textId="77777777" w:rsidR="002512BD" w:rsidRDefault="002512BD" w:rsidP="002512BD">
      <w:pPr>
        <w:pStyle w:val="ProductList-Body"/>
      </w:pPr>
      <w:r>
        <w:t xml:space="preserve">Bu maddedeki şartlar, aşağıda atıfta bulunulan ilgili </w:t>
      </w:r>
      <w:hyperlink w:anchor="OnlineServiceSpecificTerms" w:history="1">
        <w:r>
          <w:rPr>
            <w:rStyle w:val="Hyperlink"/>
          </w:rPr>
          <w:t>Çevrimiçi Hizmete Özel Şartlar</w:t>
        </w:r>
      </w:hyperlink>
      <w:r>
        <w:t xml:space="preserve"> maddesindeki gizlilik ve/veya güvenlik koşullarına tabi olan Bing Maps Enterprise Platform, Bing Maps Mobile Asset Management Platform, Bing Arama Hizmetleri, LinkedIn Sales Navigator, Microsoft Azure Stack, Microsoft Genomics, Microsoft Translator, and Visual Studio App Center dışında,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507530708"/>
      <w:r>
        <w:t>Müşteri Verilerinin Kullanılması</w:t>
      </w:r>
      <w:bookmarkEnd w:id="47"/>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37474159" w14:textId="77777777" w:rsidR="00D15973" w:rsidRPr="0008458E" w:rsidRDefault="00D15973" w:rsidP="00D15973">
      <w:pPr>
        <w:pStyle w:val="ProductList-SubSubSectionHeading"/>
        <w:outlineLvl w:val="2"/>
      </w:pPr>
      <w:bookmarkStart w:id="48" w:name="_Toc489605576"/>
      <w:bookmarkStart w:id="49" w:name="_Toc507530709"/>
      <w:bookmarkStart w:id="50" w:name="ProcessingofPersonalData"/>
      <w:r>
        <w:t>Kişisel Verilerin İşlenmesi</w:t>
      </w:r>
      <w:bookmarkEnd w:id="48"/>
      <w:bookmarkEnd w:id="49"/>
    </w:p>
    <w:bookmarkEnd w:id="50"/>
    <w:p w14:paraId="43A2B1E6" w14:textId="77777777" w:rsidR="00D15973" w:rsidRPr="0008458E" w:rsidRDefault="00D15973" w:rsidP="00D15973">
      <w:pPr>
        <w:pStyle w:val="ProductList-Body"/>
      </w:pPr>
      <w:r>
        <w:t xml:space="preserve">Avrupa Birliği Genel Veri Koruma Yönetmeliği (“GDPR”) Madde 28(1), </w:t>
      </w:r>
      <w:r>
        <w:rPr>
          <w:rFonts w:cstheme="minorHAnsi"/>
          <w:szCs w:val="18"/>
        </w:rPr>
        <w:t>işlemenin; GDPR'nin gerekliliklerini karşılayan ve veri öznelerinin haklarının korunmasını sağlayan teknik ve kurumsal önlemlere uygun olarak gerçekleştirilmesi</w:t>
      </w:r>
      <w:r>
        <w:t xml:space="preserve"> ile ilgili olarak bir denetleyici ile işlemci arasında ve bir işlemci ile bir alt işlemci arasında bir anlaşma olmasını zorunlu kılar. Ek 4'teki GDPR Şartları, taraflara ilişkin bu gerekliliği karşılama amaçlıdır. GDPR Şartları aşağıdaki gibi düzenlenmiştir:</w:t>
      </w:r>
    </w:p>
    <w:p w14:paraId="538F91BB" w14:textId="77777777" w:rsidR="00D15973" w:rsidRPr="0008458E" w:rsidRDefault="00D15973" w:rsidP="00D15973">
      <w:pPr>
        <w:pStyle w:val="ProductList-Body"/>
        <w:numPr>
          <w:ilvl w:val="0"/>
          <w:numId w:val="44"/>
        </w:numPr>
      </w:pPr>
      <w:r>
        <w:t xml:space="preserve">Madde C; GDPR Madde 28, 32 ve 33 gereğince işlemciler ve denetleyiciler için şart koşulan sözleşmeye ilişkin şartları yeniden düzenler (açıklık getirmek amacıyla sağlanan küçük çaplı düzenlemelerle). </w:t>
      </w:r>
    </w:p>
    <w:p w14:paraId="45D69038" w14:textId="77777777" w:rsidR="00D15973" w:rsidRPr="0008458E" w:rsidRDefault="00D15973" w:rsidP="00D15973">
      <w:pPr>
        <w:pStyle w:val="ProductList-Body"/>
        <w:numPr>
          <w:ilvl w:val="0"/>
          <w:numId w:val="44"/>
        </w:numPr>
      </w:pPr>
      <w:r>
        <w:t>Ek 1, Müşterinin; bu şartların karşılanması için Microsoft'tan bekleyebileceklerine ek olarak, Microsoft'un; GDPR Madde 30 ve 34 ila 36'ya ilişkin taahhütleri ile ilgili daha fazla ayrıntı sağlar.</w:t>
      </w:r>
    </w:p>
    <w:p w14:paraId="536793A7" w14:textId="77777777" w:rsidR="00D15973" w:rsidRPr="0008458E" w:rsidRDefault="00D15973" w:rsidP="00D15973">
      <w:pPr>
        <w:pStyle w:val="ProductList-Body"/>
      </w:pPr>
      <w:r>
        <w:t xml:space="preserve">Microsoft, 25 Mayıs 2018'de yürürlüğe girecek olan GDPR Şartları'nı tüm müşterilere taahhüt eder. </w:t>
      </w:r>
    </w:p>
    <w:p w14:paraId="4798494E" w14:textId="77777777" w:rsidR="00D15973" w:rsidRPr="0008458E" w:rsidRDefault="00D15973" w:rsidP="00D15973">
      <w:pPr>
        <w:pStyle w:val="ProductList-Body"/>
      </w:pPr>
    </w:p>
    <w:p w14:paraId="384114CC" w14:textId="77777777" w:rsidR="00D15973" w:rsidRPr="0008458E" w:rsidRDefault="00D15973" w:rsidP="00D15973">
      <w:pPr>
        <w:pStyle w:val="ProductList-SubSubSectionHeading"/>
        <w:outlineLvl w:val="2"/>
      </w:pPr>
      <w:bookmarkStart w:id="51" w:name="_Toc489605577"/>
      <w:bookmarkStart w:id="52" w:name="_Toc507530710"/>
      <w:r>
        <w:t>Destek Verilerinin Kullanılması</w:t>
      </w:r>
      <w:bookmarkEnd w:id="51"/>
      <w:bookmarkEnd w:id="52"/>
    </w:p>
    <w:p w14:paraId="33C79952" w14:textId="77777777" w:rsidR="00D15973" w:rsidRPr="0008458E" w:rsidRDefault="00D15973" w:rsidP="00D15973">
      <w:pPr>
        <w:pStyle w:val="ProductList-Body"/>
      </w:pPr>
      <w:r>
        <w:t>Destek Verileri, tekrarlayan sorunların giderilmesi ve desteğe veya Çevrimiçi Hizmetlere yönelik iyileştirmeler gibi, destek sağlanmasıyla bağdaşan amaçlar dâhil; yalnızca, Müşteriye destek sağlamak amacıyla kullanılacaktır. Microsoft; Destek Verilerini ya da bunlardan türetilen bilgileri, Müşterinin izni olmaksızın, reklam veya benzeri ticari amaçlarla kullanmayacaktır. Taraflar arasında olduğu gibi, Müşteri; Destek Verilerine ilişkin tüm hakları, mülkiyet haklarını ve menfaatleri saklı tutar. Microsoft; Müşterinin,</w:t>
      </w:r>
      <w:r>
        <w:rPr>
          <w:bCs/>
        </w:rPr>
        <w:t xml:space="preserve"> Müşteriye destek sağlaması</w:t>
      </w:r>
      <w:r>
        <w:t xml:space="preserve"> için Microsoft'a verdiği haklar haricinde, Destek Verileri üzerinde hiçbir hakka sahip değildir. Bu paragraf, Microsoft'un Müşteriye lisansladığı yazılımlar veya hizmetler üzerinde Microsoft'un sahip olduğu hakları etkilemez.</w:t>
      </w:r>
    </w:p>
    <w:p w14:paraId="0B51B602" w14:textId="77777777" w:rsidR="00D15973" w:rsidRPr="0008458E" w:rsidRDefault="00D15973" w:rsidP="00D15973">
      <w:pPr>
        <w:pStyle w:val="ProductList-Body"/>
      </w:pPr>
    </w:p>
    <w:p w14:paraId="58C02EAF" w14:textId="77777777" w:rsidR="00D15973" w:rsidRPr="0008458E" w:rsidRDefault="00D15973" w:rsidP="00D15973">
      <w:pPr>
        <w:pStyle w:val="ProductList-SubSubSectionHeading"/>
        <w:outlineLvl w:val="2"/>
      </w:pPr>
      <w:bookmarkStart w:id="53" w:name="_Toc487134014"/>
      <w:bookmarkStart w:id="54" w:name="_Toc489605578"/>
      <w:bookmarkStart w:id="55" w:name="_Toc507530711"/>
      <w:r>
        <w:t>Müşteri Verilerinin</w:t>
      </w:r>
      <w:bookmarkEnd w:id="53"/>
      <w:r>
        <w:t xml:space="preserve"> ve Destek Verilerinin İfşa Edilmesi</w:t>
      </w:r>
      <w:bookmarkEnd w:id="54"/>
      <w:bookmarkEnd w:id="55"/>
    </w:p>
    <w:p w14:paraId="5FCBE61C" w14:textId="77777777" w:rsidR="00D15973" w:rsidRPr="00FB1D87" w:rsidRDefault="00D15973" w:rsidP="00D15973">
      <w:pPr>
        <w:pStyle w:val="ProductList-Body"/>
        <w:spacing w:after="120"/>
        <w:rPr>
          <w:spacing w:val="-2"/>
        </w:rPr>
      </w:pPr>
      <w:r w:rsidRPr="00FB1D87">
        <w:rPr>
          <w:spacing w:val="-2"/>
        </w:rPr>
        <w:t xml:space="preserve">Microsoft, (1) Müşterinin talimat verdiği, (2) Çevrimiçi Hizmet Şartlarında açıklanan veya (3) yasaların gerekli kıldığı durumlar dışında, Müşteri Verilerini veya Destek Verilerini, Microsoft veya Microsoft'un denetimine tabi yan kuruluşları ve bağlı kuruluşları dışında hiç kimseye ifşa etmeyecektir. </w:t>
      </w:r>
    </w:p>
    <w:p w14:paraId="2C47A7A6" w14:textId="77777777" w:rsidR="00D15973" w:rsidRPr="0008458E" w:rsidRDefault="00D15973" w:rsidP="00D15973">
      <w:pPr>
        <w:pStyle w:val="ProductList-Body"/>
        <w:spacing w:after="120"/>
      </w:pPr>
      <w:r>
        <w:t xml:space="preserve">Microsoft; yasalarca gerekmedikçe Müşteri Verilerini </w:t>
      </w:r>
      <w:bookmarkStart w:id="56" w:name="_Hlk486795797"/>
      <w:r>
        <w:t xml:space="preserve">veya Destek Verilerini </w:t>
      </w:r>
      <w:bookmarkEnd w:id="56"/>
      <w:r>
        <w:t>kolluk kuvvetlerine açıklamayacaktır. Kolluk kuvvetlerinin, Müşteri Verileri veya Destek Verileri talebiyle Microsoft ile iletişim kurması durumunda Microsoft, kolluk kuvvetlerini; bu verileri doğrudan Müşteriden talep etmesi için Müşteriye yönlendirme teşebbüsünde bulunacaktır. Microsoft, Müşteri Verilerini veya Destek Verilerini kolluk kuvvetlerine ifşa etmeye mecbur edildiği takdirde, Microsoft, yapması kanunen yasaklanmış değilse, derhal Müşteriyi bilgilendirecek ve söz konusu talebin bir kopyasını Müşteriye iletecektir.</w:t>
      </w:r>
    </w:p>
    <w:p w14:paraId="53F75F39" w14:textId="77777777" w:rsidR="00D15973" w:rsidRPr="0008458E" w:rsidRDefault="00D15973" w:rsidP="00D15973">
      <w:pPr>
        <w:pStyle w:val="ProductList-Body"/>
        <w:spacing w:after="120"/>
      </w:pPr>
      <w:r>
        <w:t>Microsoft, başka herhangi bir üçüncü taraftan Müşteri Verilerine veya Destek Verilerine yönelik talep alması durumunda, yapması kanunen yasaklanmış değilse, derhal Müşteriyi bilgilendirecektir. Microsoft, yasa gereği uyması gerekmedikçe, isteği reddedecektir. İstek geçerliyse, Microsoft, üçüncü kişiyi doğrudan Müşteriden veri istemesi için yönlendirme girişiminde bulunacaktır.</w:t>
      </w:r>
    </w:p>
    <w:p w14:paraId="540CF854" w14:textId="77777777" w:rsidR="00D15973" w:rsidRPr="0008458E" w:rsidRDefault="00D15973" w:rsidP="00D15973">
      <w:pPr>
        <w:pStyle w:val="ProductList-Body"/>
        <w:spacing w:after="120"/>
      </w:pPr>
      <w:r>
        <w:t xml:space="preserve">Microsoft herhangi bir üçüncü kişiye şunları sağlamayacaktır: (a) Müşteri Verilerine veya Destek Verilerine doğrudan, dolaylı, sınırsız veya denetimsiz erişim, (b) Müşteri Verilerini güvenceye almak için kullanılan platform şifreleme anahtarları veya söz konusu şifreyi kırabilme olanağı veya (c) Microsoft'un, verilerin; üçüncü tarafın talebinde belirtilen amaçlar dışında kullanılacağından haberdar olması durumunda bu Müşteri Verilerine veya Destek Verilerine erişim. </w:t>
      </w:r>
    </w:p>
    <w:p w14:paraId="109F9A91" w14:textId="77777777" w:rsidR="00D15973" w:rsidRPr="0008458E" w:rsidRDefault="00D15973" w:rsidP="00D15973">
      <w:pPr>
        <w:pStyle w:val="ProductList-Body"/>
      </w:pPr>
      <w:r>
        <w:lastRenderedPageBreak/>
        <w:t xml:space="preserve">Yukarıdakileri desteklemek amacıyla Microsoft Müşterinin temel iletişim bilgilerini üçüncü kişiye verebilir. </w:t>
      </w:r>
    </w:p>
    <w:p w14:paraId="55F95D4E" w14:textId="77777777" w:rsidR="00D15973" w:rsidRPr="0008458E" w:rsidRDefault="00D15973" w:rsidP="00D15973">
      <w:pPr>
        <w:pStyle w:val="ProductList-Body"/>
      </w:pPr>
    </w:p>
    <w:p w14:paraId="5A7D4EC1" w14:textId="77777777" w:rsidR="00D15973" w:rsidRPr="0008458E" w:rsidRDefault="00D15973" w:rsidP="00D15973">
      <w:pPr>
        <w:pStyle w:val="ProductList-SubSubSectionHeading"/>
        <w:outlineLvl w:val="2"/>
      </w:pPr>
      <w:bookmarkStart w:id="57" w:name="_Toc489605579"/>
      <w:bookmarkStart w:id="58" w:name="_Toc487134015"/>
      <w:bookmarkStart w:id="59" w:name="_Toc507530712"/>
      <w:r>
        <w:t>Eğitim Kurumları</w:t>
      </w:r>
      <w:bookmarkEnd w:id="57"/>
      <w:bookmarkEnd w:id="58"/>
      <w:bookmarkEnd w:id="59"/>
    </w:p>
    <w:p w14:paraId="14431EA7" w14:textId="77777777" w:rsidR="00D15973" w:rsidRPr="0008458E" w:rsidRDefault="00D15973" w:rsidP="00D15973">
      <w:pPr>
        <w:pStyle w:val="ProductList-Body"/>
        <w:spacing w:after="120"/>
      </w:pPr>
      <w:r>
        <w:t>Müşterinin; Aile Eğitim Hakları ve Gizliliği Kanunu, 20 U.S.C. § 1232g (FERPA) kapsamında yasal düzenlemelerin uygulandığı bir eğitim kurumu veya kuruluşu olması durumunda, Microsoft; OST'nin amaçları bakımından, söz konusu şartların FERPA ve onun uygulama yönetmelikleri kapsamında açıklanmış olduğu üzere Microsoft'un, Müşteri Verileri ve Destek Verileri üzerinde “eğitim amaçlı meşru amaçları olan” bir “okul görevlisi” olduğunu onaylar ve okul görevlilerine ilişkin 34 CFR 99.33(a) maddesiyle tahmil edilen sınırlamalar ile gerekliliklere uymayı kabul eder.</w:t>
      </w:r>
    </w:p>
    <w:p w14:paraId="6DFBACA7" w14:textId="77777777" w:rsidR="00D15973" w:rsidRPr="0008458E" w:rsidRDefault="00D15973" w:rsidP="00D15973">
      <w:pPr>
        <w:pStyle w:val="ProductList-Body"/>
      </w:pPr>
      <w:r>
        <w:t>Müşteri; Müşterinin öğrencileri ve öğrencilerin aileleri için Microsoft'un sınırlı veya sıfır iletişim bilgisine sahip olabileceğini anlamaktadır. Sonuç olarak Müşteri, herhangi bir son kullanıcının Çevrimiçi Hizmeti kullanımı için ilgili yasa ile gerekli görülebilecek tüm ebeveyn onaylarını almaktan ve Microsoft adına öğrencilere (veya öğrencinin 18 yaşından küçük olması ve lise sonrası eğitime devam etmiyor olması durumunda, öğrencinin ebeveynine), ilgili yasa kapsamında gerekebileceği üzere Microsoft'un mülkiyetindeki Müşteri Verilerinin veya Destek Verilerinin ifşa edilmesini talep eden herhangi bir mahkeme emri veya yasalara uygun şekilde çıkarılmış mahkeme celplerini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60" w:name="_Toc489605580"/>
      <w:bookmarkStart w:id="61" w:name="_Toc487134016"/>
      <w:bookmarkStart w:id="62" w:name="_Toc507530713"/>
      <w:bookmarkStart w:id="63" w:name="HIPPA"/>
      <w:r>
        <w:t>HIPPA İş Ortağı</w:t>
      </w:r>
      <w:bookmarkEnd w:id="60"/>
      <w:bookmarkEnd w:id="61"/>
      <w:bookmarkEnd w:id="62"/>
    </w:p>
    <w:bookmarkEnd w:id="63"/>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2"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4BC383BF" w14:textId="77777777" w:rsidR="00D15973" w:rsidRPr="0008458E" w:rsidRDefault="00D15973" w:rsidP="00D15973">
      <w:pPr>
        <w:pStyle w:val="ProductList-SubSubSectionHeading"/>
        <w:outlineLvl w:val="2"/>
      </w:pPr>
      <w:bookmarkStart w:id="64" w:name="_Toc489605581"/>
      <w:bookmarkStart w:id="65" w:name="_Toc487134017"/>
      <w:bookmarkStart w:id="66" w:name="_Toc507530714"/>
      <w:r>
        <w:t>Güvenlik</w:t>
      </w:r>
      <w:bookmarkEnd w:id="64"/>
      <w:bookmarkEnd w:id="65"/>
      <w:bookmarkEnd w:id="66"/>
    </w:p>
    <w:p w14:paraId="26A208E2" w14:textId="77777777" w:rsidR="00D15973" w:rsidRPr="0008458E" w:rsidRDefault="00D15973" w:rsidP="00D15973">
      <w:pPr>
        <w:pStyle w:val="ProductList-Body"/>
      </w:pPr>
      <w:r>
        <w:t xml:space="preserve">Microsoft, Müşteri bilgilerinin güvenliğinin sağlanmasına yardımcı olmayı taahhüt eder. Microsoft; Müşteri Verilerini ve Destek Verilerini arızi, yetkisiz veya yasaya aykırı erişime, ifşaya, kayba veya tahribata karşı korumak için tasarlanmış uygun teknik ve kurumsal önlemleri halihazırda uygulamakta olup bunları sürdürecek ve bunlara uyacaktır. </w:t>
      </w:r>
    </w:p>
    <w:p w14:paraId="313B9F6B" w14:textId="77777777" w:rsidR="00D15973" w:rsidRPr="0008458E" w:rsidRDefault="00D15973" w:rsidP="00D15973">
      <w:pPr>
        <w:pStyle w:val="ProductList-Body"/>
      </w:pPr>
    </w:p>
    <w:p w14:paraId="575F9320" w14:textId="77777777" w:rsidR="00D15973" w:rsidRPr="0008458E" w:rsidRDefault="00D15973" w:rsidP="00D15973">
      <w:pPr>
        <w:pStyle w:val="ProductList-SubSubSectionHeading"/>
        <w:outlineLvl w:val="2"/>
      </w:pPr>
      <w:bookmarkStart w:id="67" w:name="_Toc489605582"/>
      <w:bookmarkStart w:id="68" w:name="_Toc487134018"/>
      <w:bookmarkStart w:id="69" w:name="_Toc507530715"/>
      <w:r>
        <w:t>Güvenlik Olay Bildirimi</w:t>
      </w:r>
      <w:bookmarkEnd w:id="67"/>
      <w:bookmarkEnd w:id="68"/>
      <w:bookmarkEnd w:id="69"/>
    </w:p>
    <w:p w14:paraId="089C28DE" w14:textId="77777777" w:rsidR="00D15973" w:rsidRPr="0008458E" w:rsidRDefault="00D15973" w:rsidP="00D15973">
      <w:pPr>
        <w:pStyle w:val="ProductList-Body"/>
        <w:spacing w:after="120"/>
      </w:pPr>
      <w:r>
        <w:t>Microsoft, Müşteri Verilerinin veya Destek Verilerinin kaybıyla, ifşasıyla veya değiştirilmesiyle sonuçlanacak şekilde, Microsoft'un donanımında veya Microsoft'un tesislerinde saklanan herhangi bir Müşteri Verisine veya Destek Verisine yasaya aykırı erişimden veya söz konusu donanıma ya da tesislere yetkisiz erişimden (her biri bir “Güvenlik Olayı”) haberdar olursa Microsoft, derhal (1) Güvenlik Olayını Müşteriye bildirecek; (2) Güvenlik Olayını araştıracak ve Güvenlik Olayı hakkında Müşteriye detaylı bilgi sağlayacak ve (3) Güvenlik Olayından kaynaklanan etkileri azaltmak ve herhangi bir zararı en aza indirmek için makul adımları atacaktır.</w:t>
      </w:r>
    </w:p>
    <w:p w14:paraId="69D871E3" w14:textId="77777777" w:rsidR="00D15973" w:rsidRPr="0008458E" w:rsidRDefault="00D15973" w:rsidP="00D15973">
      <w:pPr>
        <w:pStyle w:val="ProductList-Body"/>
        <w:spacing w:after="120"/>
      </w:pPr>
      <w:r>
        <w:t>Güvenlik Olaylarının bildirim(ler)i,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Microsoft'un yükümlülüğü, Microsoft'un Güvenlik Olayı ile ilgili herhangi bir hatayı veya sorumluluğu kabulü anlamına gelmez.</w:t>
      </w:r>
    </w:p>
    <w:p w14:paraId="2F95F5DF" w14:textId="77777777" w:rsidR="00D15973" w:rsidRPr="0008458E" w:rsidRDefault="00D15973" w:rsidP="00D15973">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27062EC6" w14:textId="77777777" w:rsidR="00D15973" w:rsidRPr="0008458E" w:rsidRDefault="00D15973" w:rsidP="00D15973">
      <w:pPr>
        <w:pStyle w:val="ProductList-Body"/>
      </w:pPr>
    </w:p>
    <w:p w14:paraId="333D35B3" w14:textId="77777777" w:rsidR="00D15973" w:rsidRPr="0008458E" w:rsidRDefault="00D15973" w:rsidP="00D15973">
      <w:pPr>
        <w:pStyle w:val="ProductList-SubSubSectionHeading"/>
        <w:outlineLvl w:val="2"/>
      </w:pPr>
      <w:bookmarkStart w:id="70" w:name="LocationofDataProcessing"/>
      <w:bookmarkStart w:id="71" w:name="_Toc489605583"/>
      <w:bookmarkStart w:id="72" w:name="_Toc487134019"/>
      <w:bookmarkStart w:id="73" w:name="_Toc507530716"/>
      <w:r>
        <w:t>Veri İşleme Yeri</w:t>
      </w:r>
      <w:bookmarkEnd w:id="70"/>
      <w:bookmarkEnd w:id="71"/>
      <w:bookmarkEnd w:id="72"/>
      <w:bookmarkEnd w:id="73"/>
    </w:p>
    <w:p w14:paraId="4E41F0B7" w14:textId="77777777" w:rsidR="00D15973" w:rsidRPr="0008458E" w:rsidRDefault="00D15973" w:rsidP="00D15973">
      <w:pPr>
        <w:pStyle w:val="ProductList-Body"/>
      </w:pPr>
      <w:r>
        <w:t xml:space="preserve">OST'de başka bir yerde açıklananların haricinde, Microsoft'un Müşteri adına işlediği Müşteri Verileri ve Destek Verileri; Amerika Birleşik Devletleri'ne veya Microsoft'un ya da bağlı kuruluşlarının veya yan kuruluşlarının tesis işlettiği başka bir ülkeye aktarılabilir, buralarda saklanabilir ve işlenebilir. Müşteri, Microsoft'u; Çevrimiçi Hizmetleri sağlamak üzere, Müşteri Verilerinin ve Destek Verilerinin bu ülkelere anılan şekilde aktarımını gerçekleştirmesi ve Müşteri Verilerini ve Destek Verilerini saklaması ve işlemesi için görevlendirir. </w:t>
      </w:r>
    </w:p>
    <w:p w14:paraId="52BC6A68" w14:textId="77777777" w:rsidR="00D15973" w:rsidRPr="0008458E" w:rsidRDefault="00D15973" w:rsidP="00D15973">
      <w:pPr>
        <w:pStyle w:val="ProductList-Body"/>
      </w:pPr>
    </w:p>
    <w:p w14:paraId="214AEE07" w14:textId="77777777" w:rsidR="00D15973" w:rsidRPr="0008458E" w:rsidRDefault="00D15973" w:rsidP="00D15973">
      <w:pPr>
        <w:pStyle w:val="ProductList-Body"/>
      </w:pPr>
      <w:r>
        <w:t>Microsoft; Avrupa Ekonomik Alanı ve İsviçre'den edinilen Kişisel Verilerin toplanması, kullanılması, aktarılması, saklanması ve başka bir şekilde işlenmesi ile ilgili olarak, Avrupa Ekonomik Alanı ve İsviçre veri koruma yasalarının gerekliliklerine uyacaktır. GDPR'nin uygulanmaya başlanması itibariyle, Microsoft; bir üçüncü ülkeye veya uluslararası kuruluşa yapılan Kişisel Veri aktarımlarının GDPR Madde 46'da açıklanan uygun güvenlik önlemlerine tabi olmasını ve anılan aktarımların ve önlemlerin GDPR Madde 30(2)'ye uygun olarak belgelenmesini sağlayacaktır. Microsoft'un, Standart Sözleşme Hükümleri ve diğer model sözleşmeler kapsamındaki taahhütlerine ek olarak, Microsoft; AB - ABD Gizlilik Kalkanı ve İsviçre - ABD Gizlilik Kalkanı için onaylanmıştır. Gizlilik Kalkanı Çerçeveleri ve yüklediği taahhütler. Microsoft, Gizlilik Kalkanı ilkelerince şart koşulanın aynısı koruma seviyesini sağlama yükümlülüğünü daha fazla karşılayamayacağına karar vermesi durumunda, Müşteriyi bilgilendirmeyi kabul eder.</w:t>
      </w:r>
    </w:p>
    <w:p w14:paraId="529A38A4" w14:textId="77777777" w:rsidR="00D15973" w:rsidRPr="0008458E" w:rsidRDefault="00D15973" w:rsidP="00D15973">
      <w:pPr>
        <w:pStyle w:val="ProductList-Body"/>
      </w:pPr>
    </w:p>
    <w:p w14:paraId="017BCAF7" w14:textId="77777777" w:rsidR="00D15973" w:rsidRPr="0008458E" w:rsidRDefault="00D15973" w:rsidP="00D15973">
      <w:pPr>
        <w:pStyle w:val="ProductList-SubSubSectionHeading"/>
        <w:outlineLvl w:val="2"/>
      </w:pPr>
      <w:bookmarkStart w:id="74" w:name="_Toc489605584"/>
      <w:bookmarkStart w:id="75" w:name="_Toc487134020"/>
      <w:bookmarkStart w:id="76" w:name="_Toc507530717"/>
      <w:r>
        <w:t>Önizleme Sürümleri</w:t>
      </w:r>
      <w:bookmarkEnd w:id="74"/>
      <w:bookmarkEnd w:id="75"/>
      <w:bookmarkEnd w:id="76"/>
    </w:p>
    <w:p w14:paraId="052621FA" w14:textId="77777777" w:rsidR="00D15973" w:rsidRPr="0008458E" w:rsidRDefault="00D15973" w:rsidP="00D15973">
      <w:pPr>
        <w:pStyle w:val="ProductList-Body"/>
      </w:pPr>
      <w:r>
        <w:t xml:space="preserve">Microsoft isteğe bağlı değerlendirme için önizleme, beta veya diğer ön sürüm özellikleri, veri merkezi yerleri ve hizmetler (“Önizlemeler”) sunabilir. Aksi şart koşulmadıkça, (i) Önizlemeler, Çevrimiçi Hizmetlerde genellikle mevcut olandan daha az veya farklı gizlilik ve güvenlik önlemi sunar, (ii) </w:t>
      </w:r>
      <w:r>
        <w:lastRenderedPageBreak/>
        <w:t>Önizlemeler, ilgili Çevrimiçi Hizmete ilişkin SLA'ya dâhil değildir ve (iii) Müşteri, Önizlemeleri; Kişisel Verileri ya da artırılmış uyum gerekliliklerine tabi başka verileri işlemek için kullanamaz.</w:t>
      </w:r>
    </w:p>
    <w:p w14:paraId="22F228CC" w14:textId="77777777" w:rsidR="00D15973" w:rsidRPr="0008458E" w:rsidRDefault="00D15973" w:rsidP="00D15973">
      <w:pPr>
        <w:pStyle w:val="ProductList-Body"/>
      </w:pPr>
    </w:p>
    <w:p w14:paraId="3F13E931" w14:textId="77777777" w:rsidR="00D15973" w:rsidRPr="0008458E" w:rsidRDefault="00D15973" w:rsidP="00D15973">
      <w:pPr>
        <w:pStyle w:val="ProductList-SubSubSectionHeading"/>
        <w:outlineLvl w:val="2"/>
      </w:pPr>
      <w:bookmarkStart w:id="77" w:name="_Toc489605585"/>
      <w:bookmarkStart w:id="78" w:name="_Toc487134021"/>
      <w:bookmarkStart w:id="79" w:name="_Toc507530718"/>
      <w:r>
        <w:t>Alt Yüklenicilerin Kullanılması</w:t>
      </w:r>
      <w:bookmarkEnd w:id="77"/>
      <w:bookmarkEnd w:id="78"/>
      <w:bookmarkEnd w:id="79"/>
    </w:p>
    <w:p w14:paraId="79E5D780" w14:textId="77777777" w:rsidR="00D15973" w:rsidRPr="0008458E" w:rsidRDefault="00D15973" w:rsidP="00D15973">
      <w:pPr>
        <w:pStyle w:val="ProductList-Body"/>
      </w:pPr>
      <w:r>
        <w:t>Microsoft, kendi adına hizmet sağlaması için alt yükleniciler kiralayabilir. Tüm bu alt yüklenicilerin, sadece Microsoft'un sağlamaları için bu alt yüklenicileri tutmuş olduğu hizmetleri sunmaları amacıyla Müşteri Verilerini ve Destek Verilerini almalarına izin verilecek ve bu alt yüklenicilerin, Müşteri Verilerini ve Destek Verilerini başka herhangi bir amaçla kullanmaları yasak olacaktır. Microsoft, alt yüklenicilerinin Microsoft'un OST’deki yükümlülüklerine uygun davranmasını sağlamaktan sorumlu olmaya devam eder. Müşteri, OST'de açıklandığı üzere Microsoft'un, Müşteri Verilerini ve Destek Verilerini alt yüklenicilere aktarmasına önceden onay vermiştir.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80" w:name="_Toc507530719"/>
      <w:r>
        <w:t>Microsoft</w:t>
      </w:r>
      <w:r w:rsidR="002C12D5">
        <w:t>’</w:t>
      </w:r>
      <w:r>
        <w:t>a Ulaşma</w:t>
      </w:r>
      <w:bookmarkEnd w:id="8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3"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0E5C373" w14:textId="77777777" w:rsidR="00BE10FE" w:rsidRPr="00A66AC2" w:rsidRDefault="00BE10FE" w:rsidP="00BE10FE">
      <w:pPr>
        <w:pStyle w:val="ProductList-Body"/>
        <w:spacing w:before="120"/>
        <w:ind w:left="187"/>
      </w:pPr>
      <w:r>
        <w:rPr>
          <w:b/>
        </w:rPr>
        <w:t>Microsoft Ireland Operations, Ltd.</w:t>
      </w:r>
    </w:p>
    <w:p w14:paraId="0987C150" w14:textId="77777777" w:rsidR="00BE10FE" w:rsidRPr="00A66AC2" w:rsidRDefault="00BE10FE" w:rsidP="00BE10FE">
      <w:pPr>
        <w:pStyle w:val="ProductList-Body"/>
        <w:ind w:left="180"/>
      </w:pPr>
      <w:r>
        <w:t>Attn: Data Protection</w:t>
      </w:r>
    </w:p>
    <w:p w14:paraId="380FC5D3" w14:textId="77777777" w:rsidR="00BE10FE" w:rsidRPr="00A66AC2" w:rsidRDefault="00BE10FE" w:rsidP="00BE10FE">
      <w:pPr>
        <w:pStyle w:val="ProductList-Body"/>
        <w:ind w:left="180"/>
      </w:pPr>
      <w:r>
        <w:t>One Microsoft Place,</w:t>
      </w:r>
    </w:p>
    <w:p w14:paraId="5024F1A0" w14:textId="77777777" w:rsidR="00BE10FE" w:rsidRPr="00A66AC2" w:rsidRDefault="00BE10FE" w:rsidP="00BE10FE">
      <w:pPr>
        <w:pStyle w:val="ProductList-Body"/>
        <w:ind w:left="180"/>
      </w:pPr>
      <w:r>
        <w:t>South County Industrial Park,</w:t>
      </w:r>
    </w:p>
    <w:p w14:paraId="345671AD" w14:textId="77777777" w:rsidR="00BE10FE" w:rsidRPr="00A66AC2" w:rsidRDefault="00BE10FE" w:rsidP="00BE10FE">
      <w:pPr>
        <w:pStyle w:val="ProductList-Body"/>
        <w:ind w:left="180"/>
      </w:pPr>
      <w:r>
        <w:t>Leopardstown,</w:t>
      </w:r>
    </w:p>
    <w:p w14:paraId="7353B88F" w14:textId="77777777" w:rsidR="00BE10FE" w:rsidRPr="00A66AC2" w:rsidRDefault="00BE10FE" w:rsidP="00BE10FE">
      <w:pPr>
        <w:pStyle w:val="ProductList-Body"/>
        <w:ind w:left="180"/>
      </w:pPr>
      <w:r>
        <w:t>Dublin 18,</w:t>
      </w:r>
    </w:p>
    <w:p w14:paraId="5AE17FE3" w14:textId="6DDC476C" w:rsidR="000E6ED8" w:rsidRPr="00690C65" w:rsidRDefault="00BE10FE" w:rsidP="00BE10FE">
      <w:pPr>
        <w:pStyle w:val="ProductList-Body"/>
        <w:ind w:left="180"/>
      </w:pPr>
      <w:r>
        <w:t>D18 P521</w:t>
      </w:r>
    </w:p>
    <w:p w14:paraId="6E5A3D83"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6934B7" w:rsidRDefault="00F77036" w:rsidP="005A692F">
      <w:pPr>
        <w:pStyle w:val="ProductList-Offering1Heading"/>
        <w:rPr>
          <w:lang w:val="tr-TR"/>
        </w:rPr>
      </w:pPr>
      <w:bookmarkStart w:id="81" w:name="_Toc507530720"/>
      <w:bookmarkStart w:id="82" w:name="DataProcessingTerms"/>
      <w:r w:rsidRPr="006934B7">
        <w:rPr>
          <w:lang w:val="tr-TR"/>
        </w:rPr>
        <w:lastRenderedPageBreak/>
        <w:t xml:space="preserve">Veri İşleme </w:t>
      </w:r>
      <w:r w:rsidRPr="006934B7">
        <w:rPr>
          <w:rStyle w:val="ProductList-Offering1HeadingChar"/>
          <w:b/>
          <w:lang w:val="tr-TR"/>
        </w:rPr>
        <w:t>Hükümleri</w:t>
      </w:r>
      <w:bookmarkEnd w:id="81"/>
    </w:p>
    <w:bookmarkEnd w:id="82"/>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83" w:name="DPTOnlineServicesTable"/>
            <w:r w:rsidRPr="008369B2">
              <w:rPr>
                <w:color w:val="FFFFFF" w:themeColor="background1"/>
                <w:sz w:val="16"/>
                <w:szCs w:val="16"/>
              </w:rPr>
              <w:t>Çevrimiçi Hizmetler</w:t>
            </w:r>
          </w:p>
        </w:tc>
      </w:tr>
      <w:tr w:rsidR="005B47FB" w:rsidRPr="008369B2" w14:paraId="17AEA858" w14:textId="77777777" w:rsidTr="00985473">
        <w:tc>
          <w:tcPr>
            <w:tcW w:w="2610" w:type="dxa"/>
            <w:vAlign w:val="center"/>
          </w:tcPr>
          <w:p w14:paraId="3AB71925" w14:textId="4A484B79" w:rsidR="005B47FB" w:rsidRPr="008369B2" w:rsidRDefault="005B47FB" w:rsidP="005B47FB">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1D4C6AEC" w14:textId="361292CF" w:rsidR="005B47FB" w:rsidRPr="008369B2" w:rsidRDefault="005B47FB" w:rsidP="005B47FB">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for Project Service Automation, Microsoft Dynamics 365 for Sales ve Microsoft Social Engagement. Microsoft Dynamics 365 Core Services; (1) Microsoft Dynamics 365 for Finance and Operations (Enterprise ve Business Sürümleri), Microsoft Dynamics 365 for Retail, Microsoft Dynamics 365 for Talent, Microsoft Dynamics 365 for Talent’ı kapsamaz: Çekme, Microsoft Dynamics 365 for Talent: Yerleşik; (2) Desteklenen cihazlar veya yazılım için Microsoft Dynamics 365 Services’a bunlarla sınırlı kalmamak şartıyla uygulamalar, tabletler ve/veya telefonlar için Microsoft Dynamics 365 dahildir; (3) LinkedIn Sales Navigator; veya (4) ilgili hizmetin lisanslama koşullarında açıkça tanımlanmadığı sürece, Microsoft Dynamics 365 Core Services ile kullanılabilir veya bağlantılı şekilde ayrı olarak sağlanan herhangi bir markalı hizmet.</w:t>
            </w:r>
          </w:p>
        </w:tc>
      </w:tr>
      <w:bookmarkEnd w:id="84"/>
      <w:tr w:rsidR="00BE10FE" w:rsidRPr="008369B2" w14:paraId="2F2AA4D6" w14:textId="77777777" w:rsidTr="00985473">
        <w:tc>
          <w:tcPr>
            <w:tcW w:w="2610" w:type="dxa"/>
            <w:vAlign w:val="center"/>
          </w:tcPr>
          <w:p w14:paraId="227CEBD2" w14:textId="7416133F" w:rsidR="00BE10FE" w:rsidRPr="008369B2" w:rsidRDefault="00BE10FE" w:rsidP="00BE10FE">
            <w:pPr>
              <w:pStyle w:val="ProductList-Body"/>
              <w:rPr>
                <w:sz w:val="16"/>
                <w:szCs w:val="16"/>
              </w:rPr>
            </w:pPr>
            <w:r>
              <w:rPr>
                <w:sz w:val="16"/>
                <w:szCs w:val="16"/>
              </w:rPr>
              <w:t>Office 365 Hizmetleri</w:t>
            </w:r>
          </w:p>
        </w:tc>
        <w:tc>
          <w:tcPr>
            <w:tcW w:w="8190" w:type="dxa"/>
          </w:tcPr>
          <w:p w14:paraId="2D6FA571" w14:textId="47C5A1BE" w:rsidR="00BE10FE" w:rsidRPr="008369B2" w:rsidRDefault="00BE10FE" w:rsidP="00BE10FE">
            <w:pPr>
              <w:pStyle w:val="ProductList-Body"/>
              <w:rPr>
                <w:sz w:val="16"/>
                <w:szCs w:val="16"/>
              </w:rPr>
            </w:pPr>
            <w:r>
              <w:rPr>
                <w:sz w:val="16"/>
                <w:szCs w:val="16"/>
              </w:rPr>
              <w:t xml:space="preserve">Her biri Office 365 markalı plan veya pakette yer alan veya tek başına sağlanan aşağıdaki hizmetler: </w:t>
            </w:r>
            <w:bookmarkStart w:id="85" w:name="_Hlk498519502"/>
            <w:r>
              <w:rPr>
                <w:sz w:val="16"/>
                <w:szCs w:val="16"/>
              </w:rPr>
              <w:t>Customer Lockbox, Exchange Online Arşivleme, Exchange Online Koruma, Exchange Online, Microsoft Bookings, Microsoft MyAnalytics, Microsoft Planner, Microsoft StaffHub, Microsoft Teams, Office 365 Gelişmiş Tehdit Koruması, Office 365 Video, Office Online, OneDrive for Business, Outlook Customer Manager, Project Online, SharePoint Online, Skype for Business Online, Sway ve Yammer Enterprise</w:t>
            </w:r>
            <w:bookmarkEnd w:id="85"/>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052634" w:rsidRPr="008369B2" w14:paraId="6B64F413" w14:textId="77777777" w:rsidTr="00985473">
        <w:tc>
          <w:tcPr>
            <w:tcW w:w="2610" w:type="dxa"/>
            <w:vAlign w:val="center"/>
          </w:tcPr>
          <w:p w14:paraId="120275D8" w14:textId="416DE7A4" w:rsidR="00052634" w:rsidRPr="008369B2" w:rsidRDefault="00052634" w:rsidP="00052634">
            <w:pPr>
              <w:pStyle w:val="ProductList-Body"/>
              <w:rPr>
                <w:sz w:val="16"/>
                <w:szCs w:val="16"/>
              </w:rPr>
            </w:pPr>
            <w:bookmarkStart w:id="86" w:name="MicrosoftAzureCoreServices"/>
            <w:r>
              <w:rPr>
                <w:sz w:val="16"/>
                <w:szCs w:val="16"/>
              </w:rPr>
              <w:t>Microsoft Azure Çekirdek Hizmetleri</w:t>
            </w:r>
            <w:bookmarkEnd w:id="86"/>
          </w:p>
        </w:tc>
        <w:tc>
          <w:tcPr>
            <w:tcW w:w="8190" w:type="dxa"/>
          </w:tcPr>
          <w:p w14:paraId="036F999E" w14:textId="56ED5753" w:rsidR="00052634" w:rsidRPr="008369B2" w:rsidRDefault="00D2736B" w:rsidP="00052634">
            <w:pPr>
              <w:pStyle w:val="ProductList-Body"/>
              <w:rPr>
                <w:sz w:val="16"/>
                <w:szCs w:val="16"/>
              </w:rPr>
            </w:pPr>
            <w:r>
              <w:rPr>
                <w:sz w:val="16"/>
                <w:szCs w:val="16"/>
              </w:rPr>
              <w:t xml:space="preserve">API Management, App Service (API Apps, Logic Apps, Mobile Apps, Web Apps), Application Gateway, Application Insights, Automation, Azure Active Directory (Ücretsiz ve Temel), Azure Container Service, Azure Cosmos DB (önceden, DocumentDB), Azure DevTest Labs, Azure DNS, Azure Information Protection (Azure Rights Management dâhil),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B949139" w:rsidR="00D15973" w:rsidRPr="008369B2" w:rsidRDefault="00D15973" w:rsidP="00D15973">
            <w:pPr>
              <w:pStyle w:val="ProductList-Body"/>
              <w:rPr>
                <w:sz w:val="16"/>
                <w:szCs w:val="16"/>
              </w:rPr>
            </w:pPr>
            <w:r>
              <w:rPr>
                <w:sz w:val="16"/>
                <w:szCs w:val="16"/>
              </w:rPr>
              <w:t xml:space="preserve">Aşağıdaki hizmetlerin her biri, birer bağımsız hizmet veya bir Office 365 ya da Microsoft Dynamics 365 markalı plan ya da pakete dâhil edilmiş birer hizmettir: Microsoft Power BI, Microsoft PowerApps ve Microsoft Flow. Microsoft İş Uygulaması </w:t>
            </w:r>
            <w:r>
              <w:rPr>
                <w:sz w:val="16"/>
                <w:szCs w:val="16"/>
              </w:rPr>
              <w:lastRenderedPageBreak/>
              <w:t>Platformu Çekirdek Hizmetleri; Power BI Report Server, Power BI, PowerApps veya Microsoft Flow mobil uygulamaları, Power BI Desktop veya PowerApps Studio dâhil hiçbir istemci yazılımı içermez.</w:t>
            </w:r>
          </w:p>
        </w:tc>
      </w:tr>
    </w:tbl>
    <w:p w14:paraId="7D2398B8" w14:textId="77777777" w:rsidR="00B35FB2" w:rsidRDefault="00B35FB2" w:rsidP="00B35FB2">
      <w:pPr>
        <w:pStyle w:val="ProductList-Body"/>
      </w:pPr>
    </w:p>
    <w:p w14:paraId="5574E090" w14:textId="77777777" w:rsidR="00A04D5F" w:rsidRDefault="00A04D5F" w:rsidP="008E7925">
      <w:pPr>
        <w:pStyle w:val="ProductList-SubSubSectionHeading"/>
        <w:keepNext/>
        <w:outlineLvl w:val="2"/>
      </w:pPr>
      <w:bookmarkStart w:id="87" w:name="DataProcessingTerms_DataatRest"/>
      <w:bookmarkStart w:id="88" w:name="_Toc457466419"/>
      <w:bookmarkStart w:id="89" w:name="_Toc453946599"/>
      <w:bookmarkStart w:id="90" w:name="_Toc507530721"/>
      <w:r>
        <w:t>Bekleyen Müşteri Verilerinin Konumu</w:t>
      </w:r>
      <w:bookmarkEnd w:id="87"/>
      <w:bookmarkEnd w:id="88"/>
      <w:bookmarkEnd w:id="89"/>
      <w:bookmarkEnd w:id="90"/>
    </w:p>
    <w:p w14:paraId="14AB38E7" w14:textId="77777777" w:rsidR="008E7925" w:rsidRDefault="008E7925" w:rsidP="008E7925">
      <w:pPr>
        <w:pStyle w:val="ProductList-Body"/>
        <w:keepNext/>
      </w:pPr>
      <w:r>
        <w:t>Microsoft, bekleyen Müşteri Verilerini aşağıdaki gibi belirli temel coğrafi alanlarda (her biri bir Coğrafi Bölge) depolayacaktır:</w:t>
      </w:r>
    </w:p>
    <w:p w14:paraId="7C74A793" w14:textId="77777777" w:rsidR="00D2736B" w:rsidRDefault="00D2736B" w:rsidP="00D2736B">
      <w:pPr>
        <w:pStyle w:val="ProductList-Body"/>
        <w:numPr>
          <w:ilvl w:val="0"/>
          <w:numId w:val="6"/>
        </w:numPr>
        <w:ind w:left="450" w:hanging="270"/>
      </w:pPr>
      <w:r>
        <w:rPr>
          <w:b/>
        </w:rPr>
        <w:t xml:space="preserve">Office 365 Hizmetleri. </w:t>
      </w:r>
      <w:r>
        <w:t xml:space="preserve">Müşteri Avustralya, Kanada, Avrupa Birliği, Hindistan, Japonya, Güney Kore, Birleşik Krallık veya ABD'de (yukarıda belirtilen Coğrafi Bölgelerden her biri) kiracı sağlarsa Microsoft, aşağıdaki bekleyen Müşteri Verilerini yalnızca, söz konusu bu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 </w:t>
      </w:r>
    </w:p>
    <w:p w14:paraId="03A76DE0" w14:textId="77777777" w:rsidR="00F70936" w:rsidRDefault="00F70936" w:rsidP="00F70936">
      <w:pPr>
        <w:pStyle w:val="ProductList-Body"/>
        <w:numPr>
          <w:ilvl w:val="0"/>
          <w:numId w:val="6"/>
        </w:numPr>
        <w:ind w:left="450" w:hanging="270"/>
      </w:pPr>
      <w:r>
        <w:rPr>
          <w:b/>
        </w:rPr>
        <w:t>Microsoft Intune Online Services</w:t>
      </w:r>
      <w:r w:rsidRPr="00C37620">
        <w:rPr>
          <w:b/>
          <w:bCs/>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ACA67FC" w14:textId="77777777" w:rsidR="00D15973" w:rsidRPr="0008458E" w:rsidRDefault="00D15973" w:rsidP="00D15973">
      <w:pPr>
        <w:pStyle w:val="ProductList-Body"/>
        <w:numPr>
          <w:ilvl w:val="0"/>
          <w:numId w:val="6"/>
        </w:numPr>
        <w:ind w:left="450" w:hanging="270"/>
      </w:pPr>
      <w:r>
        <w:rPr>
          <w:b/>
        </w:rPr>
        <w:t>Microsoft İş Uygulaması Platformu Çekirdek Hizmetleri</w:t>
      </w:r>
      <w:r w:rsidRPr="00CD052D">
        <w:rPr>
          <w:b/>
          <w:bCs/>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666F94B4" w14:textId="77777777" w:rsidR="00D40E3F" w:rsidRPr="006D2C33" w:rsidRDefault="00D40E3F" w:rsidP="00D40E3F">
      <w:pPr>
        <w:pStyle w:val="ProductList-Body"/>
        <w:numPr>
          <w:ilvl w:val="0"/>
          <w:numId w:val="6"/>
        </w:numPr>
        <w:ind w:left="450" w:hanging="270"/>
      </w:pPr>
      <w:r>
        <w:rPr>
          <w:b/>
        </w:rPr>
        <w:t>Microsoft Azure Çekirdek Hizmetleri</w:t>
      </w:r>
      <w:r w:rsidRPr="00786AD1">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641A20D6" w14:textId="77777777" w:rsidR="00052634" w:rsidRPr="00CD5B6E" w:rsidRDefault="00052634" w:rsidP="00052634">
      <w:pPr>
        <w:pStyle w:val="ProductList-Body"/>
        <w:numPr>
          <w:ilvl w:val="0"/>
          <w:numId w:val="6"/>
        </w:numPr>
        <w:ind w:left="450" w:hanging="270"/>
      </w:pPr>
      <w:r>
        <w:rPr>
          <w:b/>
        </w:rPr>
        <w:t>Microsoft Cloud App Security</w:t>
      </w:r>
      <w:r w:rsidRPr="007E5185">
        <w:rPr>
          <w:b/>
          <w:bCs/>
        </w:rPr>
        <w:t>.</w:t>
      </w:r>
      <w:r>
        <w:t xml:space="preserve"> Müşteri Avrupa Birliği'nde veya ABD'de kiracı sağlarsa Microsoft, Müşteri Verilerini yalnızca söz konusu bu Coğrafi Bölge içinde depolayacaktır.</w:t>
      </w:r>
    </w:p>
    <w:p w14:paraId="1511F03D" w14:textId="5C4D96BF" w:rsidR="0014484A" w:rsidRPr="004E78BB" w:rsidRDefault="006F22A1" w:rsidP="0014484A">
      <w:pPr>
        <w:pStyle w:val="ProductList-Body"/>
        <w:numPr>
          <w:ilvl w:val="0"/>
          <w:numId w:val="6"/>
        </w:numPr>
        <w:spacing w:after="120"/>
        <w:ind w:left="450" w:hanging="270"/>
      </w:pPr>
      <w:r>
        <w:rPr>
          <w:b/>
        </w:rPr>
        <w:t>Microsoft Dynamics 365 Core Services</w:t>
      </w:r>
      <w:r w:rsidRPr="0020361A">
        <w:rPr>
          <w:b/>
          <w:bCs/>
        </w:rPr>
        <w:t>.</w:t>
      </w:r>
      <w:r>
        <w:t xml:space="preserve"> Microsoft Social Engagement hariç ve sadece Microsoft Dynamics 365 Core Services ile yönetilen tüzel kişiler için geçerli olmak üzere, Müşterinin Microsoft Dynamics 365 Core Services'e ilişkin kendi örneğini Avustralya'da, Kanada'da, Avrupa Birliği'nde, Hindistan'da, Japonya'da, Birleşik Krallık'ta veya Amerika Birleşik Devletleri'nde kullanıma sunması durumunda, Microsoft ilgili Bölgede bekleyen Müşteri Verilerini depolayacaktır. Belirli tüzel kişiler, belirli herhangi bir Coğrafi Bölgede depolanmak üzere yapılandırılamayabilir ve Microsoft Dynamics 365 Güven Merkezi'nde açıklandığı gibi, başka konumlarda beklemede depolanacak olabilir</w:t>
      </w:r>
      <w:r w:rsidR="0014484A">
        <w:t>.</w:t>
      </w:r>
    </w:p>
    <w:p w14:paraId="5A3A870C" w14:textId="77777777" w:rsidR="00B35FB2" w:rsidRDefault="00B35FB2" w:rsidP="00B35FB2">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595E1C66" w14:textId="77777777" w:rsidR="00F70936" w:rsidRDefault="00F70936" w:rsidP="00F70936">
      <w:pPr>
        <w:pStyle w:val="ProductList-SubSubSectionHeading"/>
        <w:outlineLvl w:val="2"/>
      </w:pPr>
      <w:bookmarkStart w:id="91" w:name="DataProcessingTerms_Privacy"/>
      <w:bookmarkStart w:id="92" w:name="_Toc449618397"/>
      <w:bookmarkStart w:id="93" w:name="_Toc445967464"/>
      <w:bookmarkStart w:id="94" w:name="_Toc507530722"/>
      <w:r>
        <w:t>Gizlilik</w:t>
      </w:r>
      <w:bookmarkEnd w:id="91"/>
      <w:bookmarkEnd w:id="92"/>
      <w:bookmarkEnd w:id="93"/>
      <w:bookmarkEnd w:id="94"/>
    </w:p>
    <w:p w14:paraId="0A744C20" w14:textId="77777777" w:rsidR="00F70936" w:rsidRPr="00AB4578" w:rsidRDefault="00F70936" w:rsidP="00F70936">
      <w:pPr>
        <w:pStyle w:val="ProductList-Body"/>
        <w:numPr>
          <w:ilvl w:val="0"/>
          <w:numId w:val="7"/>
        </w:numPr>
        <w:ind w:left="450" w:hanging="270"/>
      </w:pPr>
      <w:r>
        <w:rPr>
          <w:b/>
        </w:rPr>
        <w:t>Müşteri Verilerinin Silinmesi veya Geri Verilmesi.</w:t>
      </w:r>
      <w:r>
        <w:t xml:space="preserve"> Müşterinin bir Çevrimiçi Hizmeti kullanımının sona ermesinden veya feshedilmesinden sonra 180 günü aşmayacak şekilde, Microsoft, hesabı devre dışı bırakacak ve Müşteri Verilerini hesaptan silecektir. </w:t>
      </w:r>
    </w:p>
    <w:p w14:paraId="2A991DA6" w14:textId="77777777" w:rsidR="00F70936" w:rsidRDefault="00F70936" w:rsidP="00F70936">
      <w:pPr>
        <w:pStyle w:val="ProductList-Body"/>
        <w:numPr>
          <w:ilvl w:val="0"/>
          <w:numId w:val="7"/>
        </w:numPr>
        <w:ind w:left="450" w:hanging="270"/>
      </w:pPr>
      <w:r>
        <w:rPr>
          <w:b/>
        </w:rPr>
        <w:t>Müşteri Verilerinin Aktarılması.</w:t>
      </w:r>
      <w:r>
        <w:t xml:space="preserve"> Müşteri Standart Sözleşmeyle İlgili Maddelerin dışında kalmadığı sürece, Müşteri Verilerinin Avrupa Birliği, Avrupa Ekonomik Bölgesi ve İsviçre dışına tüm aktarımları Standart Sözleşmeyle İlgili Maddelere tabi olacaktır. Microsoft, Avrupa Ekonomik Alanı ve İsviçre'den edinilen kişisel verilerin toplanması, kullanılması, aktarılması, saklanması ve başka bir şekilde işlenmesi ile ilgili olarak Avrupa Ekonomik Alanı ve İsviçre veri koruma yasalarının gereksinimlerine uyacaktır.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0DD27E67" w:rsidR="00086F17" w:rsidRPr="00690C65" w:rsidRDefault="0031614F" w:rsidP="00CD7F8D">
      <w:pPr>
        <w:pStyle w:val="ProductList-Body"/>
        <w:numPr>
          <w:ilvl w:val="0"/>
          <w:numId w:val="7"/>
        </w:numPr>
        <w:ind w:left="450" w:hanging="270"/>
      </w:pPr>
      <w:bookmarkStart w:id="95" w:name="SubcontractorTransfer"/>
      <w:r>
        <w:rPr>
          <w:b/>
        </w:rPr>
        <w:t>Alt Yüklenici Aktarımı</w:t>
      </w:r>
      <w:bookmarkEnd w:id="95"/>
      <w:r w:rsidRPr="00CD3FDB">
        <w:rPr>
          <w:b/>
          <w:bCs/>
        </w:rPr>
        <w:t>.</w:t>
      </w:r>
      <w:r>
        <w:t xml:space="preserve"> Microsoft, kendisi adına belirli sınırlı veya yan hizmetler sağlaması için alt yükleniciler kiralayabilir. Microsoft'un Müşteri Verilerini aktardığı tüm alt yükleniciler, depolama amacıyla kullanılanlar bile, Microsoft ile DPT'den daha az koruyucu olmayan yazılı anlaşmalar imzalayacaklardır. Müşteri, DPT'de açıklandığı üzere Microsoft’un Müşteri Verilerini alt yüklenicilere aktarmasına önceden onay vermiş bulunmaktadır. DPT'de ifade edilen durum haricinde veya Müşteri başka şekilde yetki vermediği sürece, Microsoft, Müşterinin Çevrimiçi Hizmetleri kullanma yoluyla Microsoft’a sağladığı kişisel verileri (depolama amaçlı olsa bile) hiçbir üçüncü tarafa devretmeyecektir. Microsoft, Çevrimiçi Hizmetlerdeki Müşteri Verilerine ve bunun yanı sıra sağladıkları sınırlı veya yan hizmetlere erişmeleri için yetkilendirilmiş alt yüklenicileri listeleyen bir web sitesi sağlamaktadır. Microsoft; Müşteri Verilerine erişmesi için herhangi bir yeni alt yükleniciyi yetkilendirmeden en az 6 ay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6" w:name="_Toc507530723"/>
      <w:r>
        <w:t>Ek Avrupa Hükümleri.</w:t>
      </w:r>
      <w:bookmarkEnd w:id="96"/>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lastRenderedPageBreak/>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7" w:name="_Toc507530724"/>
      <w:r>
        <w:t>Güvenlik</w:t>
      </w:r>
      <w:bookmarkEnd w:id="97"/>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lastRenderedPageBreak/>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lastRenderedPageBreak/>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77777777"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Güvenlik Olayı olan her güvenlik ihlali için, Microsoft'un yaptığı bildirim (yukarıda “Güvenlik Olayı Bildirimi” bölümünde açıklanan şekilde), makul olmayan erteleme olmaksızın ve herhangi bir durumda 5 iş günü içinde yapılacaktır.</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0F0962D1" w14:textId="77777777" w:rsidR="00B35FB2" w:rsidRPr="00CD7F8D" w:rsidRDefault="00B35FB2" w:rsidP="00B35FB2">
      <w:pPr>
        <w:pStyle w:val="ProductList-Body"/>
        <w:outlineLvl w:val="2"/>
        <w:rPr>
          <w:b/>
          <w:color w:val="00188F"/>
        </w:rPr>
      </w:pPr>
      <w:bookmarkStart w:id="98" w:name="DataProcessingTerms_OLSInfoSecurityPolic"/>
      <w:bookmarkStart w:id="99" w:name="DataProcessingTerms_SecurityPolicy"/>
      <w:r>
        <w:rPr>
          <w:b/>
          <w:color w:val="00188F"/>
        </w:rPr>
        <w:t>Çevrimiçi Hizmetler Bilgi Güvenliği Politikası</w:t>
      </w:r>
    </w:p>
    <w:bookmarkEnd w:id="98"/>
    <w:bookmarkEnd w:id="99"/>
    <w:p w14:paraId="7620997B" w14:textId="77777777" w:rsidR="00B35FB2" w:rsidRDefault="00B35FB2" w:rsidP="00B35FB2">
      <w:pPr>
        <w:pStyle w:val="ProductList-Body"/>
      </w:pPr>
      <w:r>
        <w:t>Her Çevrimiçi Hizmet, aşağıdaki tabloda gösterilen kontrol standartlarına ve çerçevelerine uyan yazılı bir veri güvenliği politikasını (“Bilgi Güvenliği Politikası”) izler.</w:t>
      </w:r>
    </w:p>
    <w:p w14:paraId="5BACEE4E" w14:textId="77777777" w:rsidR="00B35FB2" w:rsidRPr="00C62FB6" w:rsidRDefault="00B35FB2" w:rsidP="00B35FB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B35FB2" w:rsidRPr="00C62FB6" w14:paraId="0D02BF45" w14:textId="77777777" w:rsidTr="00AA0EAC">
        <w:trPr>
          <w:tblHeader/>
        </w:trPr>
        <w:tc>
          <w:tcPr>
            <w:tcW w:w="2880" w:type="dxa"/>
            <w:shd w:val="clear" w:color="auto" w:fill="0072C6"/>
            <w:vAlign w:val="center"/>
          </w:tcPr>
          <w:p w14:paraId="143F1276" w14:textId="77777777" w:rsidR="00B35FB2" w:rsidRPr="005F68CF" w:rsidRDefault="00B35FB2" w:rsidP="00985473">
            <w:pPr>
              <w:pStyle w:val="ProductList-Body"/>
              <w:rPr>
                <w:color w:val="FFFFFF" w:themeColor="background1"/>
                <w:sz w:val="16"/>
              </w:rPr>
            </w:pPr>
            <w:r>
              <w:rPr>
                <w:color w:val="FFFFFF" w:themeColor="background1"/>
                <w:sz w:val="16"/>
              </w:rPr>
              <w:lastRenderedPageBreak/>
              <w:t>Çevrimiçi Hizmet</w:t>
            </w:r>
          </w:p>
        </w:tc>
        <w:tc>
          <w:tcPr>
            <w:tcW w:w="1584" w:type="dxa"/>
            <w:shd w:val="clear" w:color="auto" w:fill="0072C6"/>
            <w:vAlign w:val="center"/>
          </w:tcPr>
          <w:p w14:paraId="52B3F077" w14:textId="77777777" w:rsidR="00B35FB2" w:rsidRPr="005F68CF" w:rsidRDefault="00B35FB2" w:rsidP="0098547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5C1CD687" w14:textId="77777777" w:rsidR="00B35FB2" w:rsidRPr="005F68CF" w:rsidRDefault="00B35FB2" w:rsidP="00985473">
            <w:pPr>
              <w:pStyle w:val="ProductList-Body"/>
              <w:rPr>
                <w:color w:val="FFFFFF" w:themeColor="background1"/>
                <w:sz w:val="16"/>
              </w:rPr>
            </w:pPr>
            <w:r>
              <w:rPr>
                <w:color w:val="FFFFFF" w:themeColor="background1"/>
                <w:sz w:val="16"/>
              </w:rPr>
              <w:t>ISO 27002</w:t>
            </w:r>
          </w:p>
          <w:p w14:paraId="595ED5F4" w14:textId="77777777" w:rsidR="00B35FB2" w:rsidRPr="005F68CF" w:rsidRDefault="00B35FB2" w:rsidP="00985473">
            <w:pPr>
              <w:pStyle w:val="ProductList-Body"/>
              <w:rPr>
                <w:color w:val="FFFFFF" w:themeColor="background1"/>
                <w:sz w:val="16"/>
              </w:rPr>
            </w:pPr>
            <w:r>
              <w:rPr>
                <w:color w:val="FFFFFF" w:themeColor="background1"/>
                <w:sz w:val="16"/>
              </w:rPr>
              <w:t>Uygulama Esasları</w:t>
            </w:r>
          </w:p>
        </w:tc>
        <w:tc>
          <w:tcPr>
            <w:tcW w:w="1584" w:type="dxa"/>
            <w:shd w:val="clear" w:color="auto" w:fill="0072C6"/>
            <w:vAlign w:val="center"/>
          </w:tcPr>
          <w:p w14:paraId="2642D479" w14:textId="77777777" w:rsidR="00B35FB2" w:rsidRPr="005F68CF" w:rsidRDefault="00B35FB2" w:rsidP="00985473">
            <w:pPr>
              <w:pStyle w:val="ProductList-Body"/>
              <w:rPr>
                <w:color w:val="FFFFFF" w:themeColor="background1"/>
                <w:sz w:val="16"/>
                <w:lang w:val="fr-FR"/>
              </w:rPr>
            </w:pPr>
            <w:r>
              <w:rPr>
                <w:color w:val="FFFFFF" w:themeColor="background1"/>
                <w:sz w:val="16"/>
              </w:rPr>
              <w:t>ISO 27018</w:t>
            </w:r>
          </w:p>
          <w:p w14:paraId="6CDDEFD5" w14:textId="77777777" w:rsidR="00B35FB2" w:rsidRPr="005F68CF" w:rsidRDefault="00B35FB2" w:rsidP="00985473">
            <w:pPr>
              <w:pStyle w:val="ProductList-Body"/>
              <w:rPr>
                <w:color w:val="FFFFFF" w:themeColor="background1"/>
                <w:sz w:val="16"/>
                <w:lang w:val="fr-FR"/>
              </w:rPr>
            </w:pPr>
            <w:r>
              <w:rPr>
                <w:color w:val="FFFFFF" w:themeColor="background1"/>
                <w:sz w:val="16"/>
              </w:rPr>
              <w:t>Uygulama Esasları</w:t>
            </w:r>
          </w:p>
        </w:tc>
        <w:tc>
          <w:tcPr>
            <w:tcW w:w="1584" w:type="dxa"/>
            <w:shd w:val="clear" w:color="auto" w:fill="0072C6"/>
            <w:vAlign w:val="center"/>
          </w:tcPr>
          <w:p w14:paraId="1946C255"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A99E569" w14:textId="77777777" w:rsidR="00B35FB2" w:rsidRPr="005F68CF" w:rsidRDefault="00B35FB2" w:rsidP="00985473">
            <w:pPr>
              <w:pStyle w:val="ProductList-Body"/>
              <w:rPr>
                <w:color w:val="FFFFFF" w:themeColor="background1"/>
                <w:sz w:val="16"/>
                <w:lang w:val="fr-FR"/>
              </w:rPr>
            </w:pPr>
            <w:r>
              <w:rPr>
                <w:color w:val="FFFFFF" w:themeColor="background1"/>
                <w:sz w:val="16"/>
              </w:rPr>
              <w:t>SSAE 16 SOC 2 Tip II</w:t>
            </w:r>
          </w:p>
        </w:tc>
      </w:tr>
      <w:tr w:rsidR="00D40E3F" w:rsidRPr="00C62FB6" w14:paraId="6D43B0FF" w14:textId="77777777" w:rsidTr="00AA0EAC">
        <w:trPr>
          <w:trHeight w:val="288"/>
        </w:trPr>
        <w:tc>
          <w:tcPr>
            <w:tcW w:w="2880" w:type="dxa"/>
            <w:vAlign w:val="center"/>
          </w:tcPr>
          <w:p w14:paraId="3D70708A" w14:textId="44D601DB" w:rsidR="00D40E3F" w:rsidRPr="005F68CF" w:rsidRDefault="00D40E3F" w:rsidP="00D40E3F">
            <w:pPr>
              <w:pStyle w:val="ProductList-Body"/>
              <w:rPr>
                <w:sz w:val="16"/>
              </w:rPr>
            </w:pPr>
            <w:r>
              <w:rPr>
                <w:sz w:val="16"/>
                <w:szCs w:val="16"/>
              </w:rPr>
              <w:t>Office 365 Hizmetleri</w:t>
            </w:r>
          </w:p>
        </w:tc>
        <w:tc>
          <w:tcPr>
            <w:tcW w:w="1584" w:type="dxa"/>
            <w:vAlign w:val="center"/>
          </w:tcPr>
          <w:p w14:paraId="1D9A39FF" w14:textId="0C0CC06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0AFB9A3" w14:textId="4186B93E"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30717F6D" w14:textId="2BBD57C0"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D3250F1" w14:textId="311C8064"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E57E6F2" w14:textId="2D3F5F0A"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02471BDC" w14:textId="77777777" w:rsidTr="00AA0EAC">
        <w:trPr>
          <w:trHeight w:val="288"/>
        </w:trPr>
        <w:tc>
          <w:tcPr>
            <w:tcW w:w="2880" w:type="dxa"/>
            <w:vAlign w:val="center"/>
          </w:tcPr>
          <w:p w14:paraId="58EA13BB" w14:textId="3FAF73CE" w:rsidR="00D40E3F" w:rsidRPr="005F68CF" w:rsidRDefault="00D40E3F" w:rsidP="00D40E3F">
            <w:pPr>
              <w:pStyle w:val="ProductList-Body"/>
              <w:rPr>
                <w:sz w:val="16"/>
              </w:rPr>
            </w:pPr>
            <w:r>
              <w:rPr>
                <w:sz w:val="16"/>
                <w:szCs w:val="16"/>
              </w:rPr>
              <w:t>Microsoft Dynamics 365 Core Services</w:t>
            </w:r>
          </w:p>
        </w:tc>
        <w:tc>
          <w:tcPr>
            <w:tcW w:w="1584" w:type="dxa"/>
            <w:vAlign w:val="center"/>
          </w:tcPr>
          <w:p w14:paraId="2703D8C2" w14:textId="4B90F21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599F4C90" w14:textId="283FC80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F491218" w14:textId="647BC023"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4147FE22" w14:textId="278C9371"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1ED28E9" w14:textId="6186274B" w:rsidR="00D40E3F" w:rsidRPr="005F68CF" w:rsidRDefault="00D40E3F" w:rsidP="00D40E3F">
            <w:pPr>
              <w:pStyle w:val="ProductList-Body"/>
              <w:rPr>
                <w:color w:val="000000" w:themeColor="text1"/>
                <w:sz w:val="16"/>
              </w:rPr>
            </w:pPr>
            <w:r>
              <w:rPr>
                <w:color w:val="000000" w:themeColor="text1"/>
                <w:sz w:val="16"/>
                <w:szCs w:val="16"/>
              </w:rPr>
              <w:t>Evet*</w:t>
            </w:r>
          </w:p>
        </w:tc>
      </w:tr>
      <w:tr w:rsidR="00D40E3F" w:rsidRPr="00C62FB6" w14:paraId="4D24DB91" w14:textId="77777777" w:rsidTr="00AA0EAC">
        <w:trPr>
          <w:trHeight w:val="288"/>
        </w:trPr>
        <w:tc>
          <w:tcPr>
            <w:tcW w:w="2880" w:type="dxa"/>
            <w:vAlign w:val="center"/>
          </w:tcPr>
          <w:p w14:paraId="7D0476A6" w14:textId="40AFA5BF" w:rsidR="00D40E3F" w:rsidRPr="005F68CF" w:rsidRDefault="00D40E3F" w:rsidP="00D40E3F">
            <w:pPr>
              <w:pStyle w:val="ProductList-Body"/>
              <w:rPr>
                <w:sz w:val="16"/>
              </w:rPr>
            </w:pPr>
            <w:r>
              <w:rPr>
                <w:sz w:val="16"/>
                <w:szCs w:val="16"/>
              </w:rPr>
              <w:t>Microsoft Azure Çekirdek Hizmetleri</w:t>
            </w:r>
          </w:p>
        </w:tc>
        <w:tc>
          <w:tcPr>
            <w:tcW w:w="1584" w:type="dxa"/>
            <w:vAlign w:val="center"/>
          </w:tcPr>
          <w:p w14:paraId="2F48CA31" w14:textId="3018A44D"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168190CC" w14:textId="5D8C2D42"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039C912B" w14:textId="55F31F87" w:rsidR="00D40E3F" w:rsidRPr="005F68CF" w:rsidRDefault="00D40E3F" w:rsidP="00D40E3F">
            <w:pPr>
              <w:pStyle w:val="ProductList-Body"/>
              <w:rPr>
                <w:color w:val="000000" w:themeColor="text1"/>
                <w:sz w:val="16"/>
              </w:rPr>
            </w:pPr>
            <w:r>
              <w:rPr>
                <w:color w:val="000000" w:themeColor="text1"/>
                <w:sz w:val="16"/>
                <w:szCs w:val="16"/>
              </w:rPr>
              <w:t>Evet</w:t>
            </w:r>
          </w:p>
        </w:tc>
        <w:tc>
          <w:tcPr>
            <w:tcW w:w="1584" w:type="dxa"/>
            <w:vAlign w:val="center"/>
          </w:tcPr>
          <w:p w14:paraId="2879D4CC" w14:textId="7B7DF8EC" w:rsidR="00D40E3F" w:rsidRPr="005F68CF" w:rsidRDefault="00D40E3F" w:rsidP="00D40E3F">
            <w:pPr>
              <w:pStyle w:val="ProductList-Body"/>
              <w:rPr>
                <w:i/>
                <w:color w:val="000000" w:themeColor="text1"/>
                <w:sz w:val="16"/>
              </w:rPr>
            </w:pPr>
            <w:r>
              <w:rPr>
                <w:color w:val="000000" w:themeColor="text1"/>
                <w:sz w:val="16"/>
                <w:szCs w:val="16"/>
              </w:rPr>
              <w:t>Farklılık gösterir**</w:t>
            </w:r>
          </w:p>
        </w:tc>
        <w:tc>
          <w:tcPr>
            <w:tcW w:w="1584" w:type="dxa"/>
            <w:vAlign w:val="center"/>
          </w:tcPr>
          <w:p w14:paraId="64E55619" w14:textId="2881BF13" w:rsidR="00D40E3F" w:rsidRPr="005F68CF" w:rsidRDefault="00D40E3F" w:rsidP="00D40E3F">
            <w:pPr>
              <w:pStyle w:val="ProductList-Body"/>
              <w:rPr>
                <w:color w:val="000000" w:themeColor="text1"/>
                <w:sz w:val="16"/>
              </w:rPr>
            </w:pPr>
            <w:r>
              <w:rPr>
                <w:color w:val="000000" w:themeColor="text1"/>
                <w:sz w:val="16"/>
                <w:szCs w:val="16"/>
              </w:rPr>
              <w:t>Farklılık gösterir**</w:t>
            </w:r>
          </w:p>
        </w:tc>
      </w:tr>
      <w:tr w:rsidR="00D15973" w:rsidRPr="00C62FB6" w14:paraId="3F56E763" w14:textId="77777777" w:rsidTr="00AA0EAC">
        <w:trPr>
          <w:trHeight w:val="288"/>
        </w:trPr>
        <w:tc>
          <w:tcPr>
            <w:tcW w:w="2880" w:type="dxa"/>
            <w:vAlign w:val="center"/>
          </w:tcPr>
          <w:p w14:paraId="57C7C26A" w14:textId="21B15F39" w:rsidR="00D15973" w:rsidRDefault="00D15973" w:rsidP="00D15973">
            <w:pPr>
              <w:pStyle w:val="ProductList-Body"/>
              <w:rPr>
                <w:sz w:val="16"/>
                <w:szCs w:val="16"/>
              </w:rPr>
            </w:pPr>
            <w:r>
              <w:rPr>
                <w:sz w:val="16"/>
                <w:szCs w:val="16"/>
              </w:rPr>
              <w:t>Microsoft Cloud App Security</w:t>
            </w:r>
          </w:p>
        </w:tc>
        <w:tc>
          <w:tcPr>
            <w:tcW w:w="1584" w:type="dxa"/>
            <w:vAlign w:val="center"/>
          </w:tcPr>
          <w:p w14:paraId="257A318E" w14:textId="61351BF1"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BCBCE48" w14:textId="71DF661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4B574C0" w14:textId="305AE04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4CC65D" w14:textId="7F95DF59"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0C62A4BF" w14:textId="0D44AB49" w:rsidR="00D15973"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15292465" w14:textId="77777777" w:rsidTr="00AA0EAC">
        <w:trPr>
          <w:trHeight w:val="288"/>
        </w:trPr>
        <w:tc>
          <w:tcPr>
            <w:tcW w:w="2880" w:type="dxa"/>
            <w:vAlign w:val="center"/>
          </w:tcPr>
          <w:p w14:paraId="3A18B650" w14:textId="1DAC50A9" w:rsidR="00D15973" w:rsidRPr="00231971" w:rsidRDefault="00D15973" w:rsidP="00D15973">
            <w:pPr>
              <w:pStyle w:val="ProductList-Body"/>
              <w:rPr>
                <w:sz w:val="16"/>
                <w:szCs w:val="16"/>
              </w:rPr>
            </w:pPr>
            <w:r>
              <w:rPr>
                <w:sz w:val="16"/>
                <w:szCs w:val="16"/>
              </w:rPr>
              <w:t>Microsoft Intune Çevrimiçi Hizmetleri</w:t>
            </w:r>
          </w:p>
        </w:tc>
        <w:tc>
          <w:tcPr>
            <w:tcW w:w="1584" w:type="dxa"/>
            <w:vAlign w:val="center"/>
          </w:tcPr>
          <w:p w14:paraId="6116EB75" w14:textId="55398143"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4753E3E2" w14:textId="7754BFB9"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85A4305" w14:textId="45F69065"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9CA0290" w14:textId="01CEB844" w:rsidR="00D15973" w:rsidRPr="00231971"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5D12FF2" w14:textId="272CBBDD" w:rsidR="00D15973" w:rsidRPr="00231971" w:rsidRDefault="00D15973" w:rsidP="00D15973">
            <w:pPr>
              <w:pStyle w:val="ProductList-Body"/>
              <w:rPr>
                <w:color w:val="000000" w:themeColor="text1"/>
                <w:sz w:val="16"/>
                <w:szCs w:val="16"/>
              </w:rPr>
            </w:pPr>
            <w:r>
              <w:rPr>
                <w:color w:val="000000" w:themeColor="text1"/>
                <w:sz w:val="16"/>
                <w:szCs w:val="16"/>
              </w:rPr>
              <w:t>Evet</w:t>
            </w:r>
          </w:p>
        </w:tc>
      </w:tr>
      <w:tr w:rsidR="00D15973" w:rsidRPr="00C62FB6" w14:paraId="02E88AF4" w14:textId="77777777" w:rsidTr="00AA0EAC">
        <w:trPr>
          <w:trHeight w:val="288"/>
        </w:trPr>
        <w:tc>
          <w:tcPr>
            <w:tcW w:w="2880" w:type="dxa"/>
            <w:vAlign w:val="center"/>
          </w:tcPr>
          <w:p w14:paraId="1815032D" w14:textId="7A2FDD88" w:rsidR="00D15973" w:rsidRDefault="00D15973" w:rsidP="00D15973">
            <w:pPr>
              <w:pStyle w:val="ProductList-Body"/>
              <w:rPr>
                <w:sz w:val="16"/>
                <w:szCs w:val="16"/>
              </w:rPr>
            </w:pPr>
            <w:r>
              <w:rPr>
                <w:sz w:val="16"/>
                <w:szCs w:val="16"/>
              </w:rPr>
              <w:t>Microsoft İş Uygulaması Platformu Çekirdek Hizmetleri</w:t>
            </w:r>
          </w:p>
        </w:tc>
        <w:tc>
          <w:tcPr>
            <w:tcW w:w="1584" w:type="dxa"/>
            <w:vAlign w:val="center"/>
          </w:tcPr>
          <w:p w14:paraId="7927993B" w14:textId="195298DA"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7F2E5C00" w14:textId="10BEB326"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308C57AC" w14:textId="7EEB6502"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130C3C13" w14:textId="278F0460" w:rsidR="00D15973" w:rsidRDefault="00D15973" w:rsidP="00D15973">
            <w:pPr>
              <w:pStyle w:val="ProductList-Body"/>
              <w:rPr>
                <w:color w:val="000000" w:themeColor="text1"/>
                <w:sz w:val="16"/>
                <w:szCs w:val="16"/>
              </w:rPr>
            </w:pPr>
            <w:r>
              <w:rPr>
                <w:color w:val="000000" w:themeColor="text1"/>
                <w:sz w:val="16"/>
                <w:szCs w:val="16"/>
              </w:rPr>
              <w:t>Evet</w:t>
            </w:r>
          </w:p>
        </w:tc>
        <w:tc>
          <w:tcPr>
            <w:tcW w:w="1584" w:type="dxa"/>
            <w:vAlign w:val="center"/>
          </w:tcPr>
          <w:p w14:paraId="57696F88" w14:textId="34A79A16" w:rsidR="00D15973" w:rsidRDefault="00D15973" w:rsidP="00D15973">
            <w:pPr>
              <w:pStyle w:val="ProductList-Body"/>
              <w:rPr>
                <w:color w:val="000000" w:themeColor="text1"/>
                <w:sz w:val="16"/>
                <w:szCs w:val="16"/>
              </w:rPr>
            </w:pPr>
            <w:r>
              <w:rPr>
                <w:color w:val="000000" w:themeColor="text1"/>
                <w:sz w:val="16"/>
                <w:szCs w:val="16"/>
              </w:rPr>
              <w:t>Evet</w:t>
            </w:r>
          </w:p>
        </w:tc>
      </w:tr>
    </w:tbl>
    <w:p w14:paraId="37CC6240" w14:textId="77777777" w:rsidR="00D40E3F" w:rsidRPr="006D2C33" w:rsidRDefault="00D40E3F" w:rsidP="00D40E3F">
      <w:pPr>
        <w:pStyle w:val="ProductList-Body"/>
      </w:pPr>
      <w:r>
        <w:rPr>
          <w:i/>
          <w:color w:val="000000" w:themeColor="text1"/>
        </w:rPr>
        <w:t>*Microsoft Social Engagement içermez.</w:t>
      </w:r>
    </w:p>
    <w:p w14:paraId="36E20B51" w14:textId="77777777" w:rsidR="00D40E3F" w:rsidRPr="006D2C33" w:rsidRDefault="00D40E3F" w:rsidP="00D40E3F">
      <w:pPr>
        <w:pStyle w:val="ProductList-Body"/>
      </w:pPr>
      <w:r>
        <w:rPr>
          <w:color w:val="000000" w:themeColor="text1"/>
        </w:rPr>
        <w:t>**</w:t>
      </w:r>
      <w:r>
        <w:rPr>
          <w:i/>
          <w:color w:val="000000" w:themeColor="text1"/>
        </w:rPr>
        <w:t>Mevcut kapsamın ayrıntıları denetim raporunda, özeti ise Microsoft Azure Trust Center’da verilmiştir.</w:t>
      </w:r>
    </w:p>
    <w:p w14:paraId="7863C0DA" w14:textId="77777777" w:rsidR="00C62FB6" w:rsidRPr="00690C65" w:rsidRDefault="00C62FB6" w:rsidP="00C62FB6">
      <w:pPr>
        <w:pStyle w:val="ProductList-Body"/>
      </w:pPr>
    </w:p>
    <w:p w14:paraId="705BA770" w14:textId="77777777" w:rsidR="009A65DA" w:rsidRPr="00C62FB6" w:rsidRDefault="009A65DA" w:rsidP="009A65DA">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 Azure Kamu Hizmetleri, Microsoft Azure Güven Merkezi'nde ayrıntılı bir şekilde açıklanan, ayrı bir gruptaki kontrol standartları ve çerçevelerini karşılamalıdır.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23FA22F7" w14:textId="77777777" w:rsidR="00C62FB6" w:rsidRPr="00690C65" w:rsidRDefault="00C62FB6" w:rsidP="00510E50">
      <w:pPr>
        <w:pStyle w:val="ProductList-Body"/>
        <w:numPr>
          <w:ilvl w:val="1"/>
          <w:numId w:val="9"/>
        </w:numPr>
        <w:ind w:left="450" w:hanging="270"/>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510E50">
      <w:pPr>
        <w:pStyle w:val="ProductList-Body"/>
        <w:numPr>
          <w:ilvl w:val="1"/>
          <w:numId w:val="9"/>
        </w:numPr>
        <w:ind w:left="450" w:hanging="270"/>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510E50">
      <w:pPr>
        <w:pStyle w:val="ProductList-Body"/>
        <w:numPr>
          <w:ilvl w:val="1"/>
          <w:numId w:val="9"/>
        </w:numPr>
        <w:ind w:left="450" w:hanging="270"/>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630C8145" w:rsidR="00C62FB6"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A684826"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507530725"/>
      <w:r>
        <w:lastRenderedPageBreak/>
        <w:t>Çevrimiçi Hizmete Yönelik Hükümler</w:t>
      </w:r>
      <w:bookmarkEnd w:id="100"/>
      <w:bookmarkEnd w:id="101"/>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2" w:name="_Toc507530726"/>
      <w:bookmarkStart w:id="103" w:name="MicrosoftAzureServices"/>
      <w:r w:rsidRPr="006934B7">
        <w:rPr>
          <w:lang w:val="tr-TR"/>
        </w:rPr>
        <w:t>Microsoft Azure Hizmetler</w:t>
      </w:r>
      <w:bookmarkEnd w:id="102"/>
    </w:p>
    <w:bookmarkEnd w:id="103"/>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980172"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980172" w:rsidP="00CC34E7">
      <w:pPr>
        <w:pStyle w:val="ProductList-Body"/>
      </w:pPr>
      <w:hyperlink r:id="rId26"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7"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701A6B9C" w14:textId="77777777" w:rsidR="002512BD" w:rsidRDefault="002512BD" w:rsidP="002512BD">
      <w:pPr>
        <w:pStyle w:val="ProductList-Body"/>
        <w:spacing w:after="120"/>
      </w:pPr>
      <w:r>
        <w:t xml:space="preserve">“Bing Arama Hizmetleri”; Bing Özel Arama, Varlık Arama, Görüntü Arama, Haber Arama, Video Arama, Web'de Arama, Yazım Denetleyici ve Otomatik Doldurma API'leri ve </w:t>
      </w:r>
      <w:hyperlink r:id="rId28" w:history="1">
        <w:r>
          <w:rPr>
            <w:rStyle w:val="Hyperlink"/>
          </w:rPr>
          <w:t>https://aka.ms/r1j7jq</w:t>
        </w:r>
      </w:hyperlink>
      <w:r>
        <w:t xml:space="preserve"> adresinde belirtilmiş diğer API'ler anlamına gelir.</w:t>
      </w:r>
    </w:p>
    <w:p w14:paraId="7A4AF654" w14:textId="09DEA9BE" w:rsidR="00272578" w:rsidRPr="00690C65" w:rsidRDefault="00723D53" w:rsidP="002512BD">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29"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4E265B67" w14:textId="0D2F6485" w:rsidR="00D40E3F" w:rsidRDefault="00D40E3F" w:rsidP="00D2736B">
      <w:pPr>
        <w:pStyle w:val="ProductList-Body"/>
        <w:spacing w:after="120"/>
      </w:pPr>
      <w:r>
        <w:t>“Microsoft Translator”, Microsoft tarafından bulut tabanlı otomatik bir çeviri hizmeti olarak sunulan Translator API Metin Çevirisi ve/veya Translator API Konuşma Çevirisi anlamına gelir.</w:t>
      </w:r>
    </w:p>
    <w:p w14:paraId="74BF4BD1" w14:textId="77777777" w:rsidR="002512BD" w:rsidRDefault="002512BD" w:rsidP="002512BD">
      <w:pPr>
        <w:pStyle w:val="ProductList-Body"/>
      </w:pPr>
      <w:r>
        <w:t>“Belirtilen Bilişsel Hizmetler Verileri”; Bing Arama Hizmetleri veya Microsoft Translator kullanılarak Microsoft'a Müşteri tarafından ya da onun adına verilen Müşteri Verileri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lastRenderedPageBreak/>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0"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1" w:history="1">
        <w:r w:rsidR="001A0C9C">
          <w:rPr>
            <w:rStyle w:val="Hyperlink"/>
          </w:rPr>
          <w:t>http://azure.microsoft.com/en-us/support/legal/store-terms/</w:t>
        </w:r>
      </w:hyperlink>
      <w:hyperlink r:id="rId32"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23AA054F" w14:textId="77777777" w:rsidR="0012201D" w:rsidRPr="00052634" w:rsidRDefault="0012201D" w:rsidP="0012201D">
      <w:pPr>
        <w:pStyle w:val="ProductList-Offering2Heading"/>
        <w:outlineLvl w:val="2"/>
        <w:rPr>
          <w:lang w:val="tr-TR"/>
        </w:rPr>
      </w:pPr>
      <w:bookmarkStart w:id="104" w:name="MicrosoftTranslator"/>
      <w:r w:rsidRPr="0012201D">
        <w:rPr>
          <w:lang w:val="tr-TR"/>
        </w:rPr>
        <w:tab/>
      </w:r>
      <w:bookmarkStart w:id="105" w:name="_Toc484158292"/>
      <w:bookmarkStart w:id="106" w:name="_Toc507530727"/>
      <w:r w:rsidRPr="00052634">
        <w:rPr>
          <w:lang w:val="tr-TR"/>
        </w:rPr>
        <w:t>Microsoft Azure Stack</w:t>
      </w:r>
      <w:bookmarkEnd w:id="105"/>
      <w:bookmarkEnd w:id="106"/>
    </w:p>
    <w:p w14:paraId="4C9A66DD" w14:textId="025D786B" w:rsidR="0012201D" w:rsidRDefault="0012201D" w:rsidP="0012201D">
      <w:pPr>
        <w:pStyle w:val="ProductList-Body"/>
      </w:pPr>
      <w:r>
        <w:t>Microsoft Azure Stack, bir Microsoft Azure Hizmetidir.</w:t>
      </w:r>
    </w:p>
    <w:p w14:paraId="56E15878" w14:textId="77777777" w:rsidR="00D15973" w:rsidRPr="00747204" w:rsidRDefault="00D15973" w:rsidP="0012201D">
      <w:pPr>
        <w:pStyle w:val="ProductList-Body"/>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980172" w:rsidP="0012201D">
      <w:pPr>
        <w:pStyle w:val="ProductList-Body"/>
      </w:pPr>
      <w:hyperlink r:id="rId33"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98017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435745AF" w14:textId="77777777" w:rsidR="00D2736B" w:rsidRPr="00D2736B" w:rsidRDefault="00D2736B" w:rsidP="00D2736B">
      <w:pPr>
        <w:pStyle w:val="ProductList-Offering2Heading"/>
        <w:outlineLvl w:val="2"/>
        <w:rPr>
          <w:lang w:val="de-DE"/>
        </w:rPr>
      </w:pPr>
      <w:bookmarkStart w:id="107" w:name="_Toc494738672"/>
      <w:bookmarkStart w:id="108" w:name="_Toc476476610"/>
      <w:bookmarkStart w:id="109" w:name="_Toc459970714"/>
      <w:bookmarkStart w:id="110" w:name="_Toc457466428"/>
      <w:bookmarkStart w:id="111" w:name="AzureActiveDirectoryBasic"/>
      <w:bookmarkStart w:id="112" w:name="_Toc437590238"/>
      <w:bookmarkStart w:id="113" w:name="_Toc435790944"/>
      <w:bookmarkStart w:id="114" w:name="MicrosoftDynamicsMarketing"/>
      <w:bookmarkEnd w:id="104"/>
      <w:r w:rsidRPr="00D2736B">
        <w:rPr>
          <w:lang w:val="de-DE"/>
        </w:rPr>
        <w:tab/>
      </w:r>
      <w:bookmarkStart w:id="115" w:name="MicrosoftCognitiveServices"/>
      <w:bookmarkStart w:id="116" w:name="_Toc503180476"/>
      <w:bookmarkStart w:id="117" w:name="_Toc500148632"/>
      <w:bookmarkStart w:id="118" w:name="_Toc507530728"/>
      <w:r w:rsidRPr="00D2736B">
        <w:rPr>
          <w:lang w:val="de-DE"/>
        </w:rPr>
        <w:t>Microsoft Bilişsel Hizmetler</w:t>
      </w:r>
      <w:bookmarkEnd w:id="115"/>
      <w:bookmarkEnd w:id="116"/>
      <w:bookmarkEnd w:id="117"/>
      <w:bookmarkEnd w:id="118"/>
    </w:p>
    <w:p w14:paraId="06191C53" w14:textId="77777777" w:rsidR="00D2736B" w:rsidRDefault="00D2736B" w:rsidP="00D2736B">
      <w:pPr>
        <w:pStyle w:val="ProductList-ClauseHeading"/>
      </w:pPr>
      <w:r>
        <w:t>Bing Arama Hizmetleri</w:t>
      </w:r>
    </w:p>
    <w:p w14:paraId="0C605626" w14:textId="77777777" w:rsidR="00D2736B" w:rsidRPr="001E6994" w:rsidRDefault="00D2736B" w:rsidP="00D2736B">
      <w:pPr>
        <w:pStyle w:val="ProductList-Body"/>
        <w:ind w:left="158"/>
        <w:rPr>
          <w:b/>
          <w:color w:val="0072C6"/>
        </w:rPr>
      </w:pPr>
      <w:r>
        <w:rPr>
          <w:b/>
          <w:color w:val="0072C6"/>
        </w:rPr>
        <w:t>Kullanım ve Görüntüleme Gereksinimleri</w:t>
      </w:r>
    </w:p>
    <w:p w14:paraId="66D5B9E8" w14:textId="77777777" w:rsidR="00D2736B" w:rsidRDefault="00D2736B" w:rsidP="00D2736B">
      <w:pPr>
        <w:pStyle w:val="ProductList-Body"/>
        <w:tabs>
          <w:tab w:val="left" w:pos="270"/>
        </w:tabs>
        <w:ind w:left="158"/>
      </w:pPr>
      <w:r>
        <w:t>Müşteri, Bing Arama Hizmetlerinin</w:t>
      </w:r>
      <w:r>
        <w:rPr>
          <w:sz w:val="24"/>
          <w:szCs w:val="24"/>
        </w:rPr>
        <w:t xml:space="preserve"> </w:t>
      </w:r>
      <w:hyperlink r:id="rId34"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3049EBC6" w14:textId="77777777" w:rsidR="00D2736B" w:rsidRDefault="00D2736B" w:rsidP="00D2736B">
      <w:pPr>
        <w:pStyle w:val="ProductList-ClauseHeading"/>
        <w:keepNext w:val="0"/>
      </w:pPr>
    </w:p>
    <w:p w14:paraId="1EE6D363" w14:textId="77777777" w:rsidR="00D2736B" w:rsidRDefault="00D2736B" w:rsidP="00D2736B">
      <w:pPr>
        <w:pStyle w:val="ProductList-ClauseHeading"/>
        <w:keepNext w:val="0"/>
        <w:ind w:left="158"/>
      </w:pPr>
      <w:r>
        <w:rPr>
          <w:color w:val="0072C6"/>
        </w:rPr>
        <w:t>Microsoft Bilişsel Hizmetler</w:t>
      </w:r>
      <w:r>
        <w:t xml:space="preserve"> </w:t>
      </w:r>
      <w:r>
        <w:rPr>
          <w:color w:val="0072C6"/>
        </w:rPr>
        <w:t xml:space="preserve">Gizliliği </w:t>
      </w:r>
    </w:p>
    <w:p w14:paraId="5C8383BE" w14:textId="77777777" w:rsidR="002512BD" w:rsidRDefault="00980172" w:rsidP="002512BD">
      <w:pPr>
        <w:pStyle w:val="ProductList-Body"/>
        <w:ind w:left="158"/>
      </w:pPr>
      <w:hyperlink r:id="rId35" w:history="1">
        <w:r w:rsidR="002512BD">
          <w:rPr>
            <w:rStyle w:val="Hyperlink"/>
          </w:rPr>
          <w:t>https://go.microsoft.com/fwlink/?LinkId=521839</w:t>
        </w:r>
      </w:hyperlink>
      <w:r w:rsidR="002512BD">
        <w:t xml:space="preserve"> adresinde bulunan Microsoft Gizlilik Bildirimi, Çevrimiçi Hizmet Şartlarının Microsoft Gizlilik Bildirimi ile çeliştiği ölçüye kadar bu Microsoft Bilişsel Hizmetler bölümü dışında, Müşterinin Bing Arama Hizmetleri ve Microsoft Translator kullanımı için geçerlidir. </w:t>
      </w:r>
    </w:p>
    <w:p w14:paraId="282EA5EB" w14:textId="77777777" w:rsidR="00D2736B" w:rsidRDefault="00D2736B" w:rsidP="00D2736B">
      <w:pPr>
        <w:pStyle w:val="ProductList-Body"/>
      </w:pPr>
    </w:p>
    <w:p w14:paraId="209FEC69" w14:textId="77777777" w:rsidR="00D2736B" w:rsidRPr="001E6994" w:rsidRDefault="00D2736B" w:rsidP="00D2736B">
      <w:pPr>
        <w:pStyle w:val="ProductList-ClauseHeading"/>
        <w:keepNext w:val="0"/>
        <w:ind w:left="158"/>
        <w:rPr>
          <w:color w:val="0072C6"/>
        </w:rPr>
      </w:pPr>
      <w:r>
        <w:rPr>
          <w:color w:val="0072C6"/>
        </w:rPr>
        <w:t xml:space="preserve">Belirtilen Bilişsel Hizmetler Verilerinin Kullanımı. </w:t>
      </w:r>
    </w:p>
    <w:p w14:paraId="323D28ED" w14:textId="77777777" w:rsidR="00D2736B" w:rsidRDefault="00D2736B" w:rsidP="00D2736B">
      <w:pPr>
        <w:pStyle w:val="ProductList-Body"/>
        <w:ind w:left="158"/>
      </w:pPr>
      <w:r>
        <w:t>Tüm Belirtilen Bilişsel Hizmetler Verilerinin içeriğinden yalnızca Müşteri sorumludur.</w:t>
      </w:r>
    </w:p>
    <w:p w14:paraId="6F57C916" w14:textId="77777777" w:rsidR="00D2736B" w:rsidRDefault="00D2736B" w:rsidP="00D2736B">
      <w:pPr>
        <w:pStyle w:val="ProductList-Body"/>
      </w:pPr>
    </w:p>
    <w:p w14:paraId="15CA4BA7" w14:textId="77777777" w:rsidR="00D2736B" w:rsidRDefault="00D2736B" w:rsidP="00D2736B">
      <w:pPr>
        <w:pStyle w:val="ProductList-Body"/>
        <w:ind w:left="158"/>
      </w:pPr>
      <w:r>
        <w:lastRenderedPageBreak/>
        <w:t>Microsoft, Belirtilen Bilişsel Hizmetler Verilerini yalnızca: (i) Bilişsel Hizmetleri Müşteriye sağlamak ve (ii) Microsoft ürünlerini ve hizmetlerini geliştirmek için işleyebilir. Microsoft, yalnızca anılan işlemeye özgü olmak üzere, Belirtilen Bilişsel Hizmetler Verilerini toplayabilir, saklayabilir, kullanabilir, çoğaltabilir ve bunların türev çalışmalarını oluşturabilir ve Müşteri, Microsoft'a bunları yapmaya ilişkin sınırlı, münhasır olmayan ve iptal edilemez bir dünya çapında lisans vermektedir. Müşteri, hiçbir üçüncü kişi hakkını ihlal etmeksizin veya Microsoft'u, Müşteriye ya da herhangi bir üçüncü kişiye mecbur etmeksizin, bu fıkrada açıklandığı üzere, Microsoft'un, Belirtilen Bilişsel Hizmetler Verilerini işlemesi için gerekli tüm hakları güvence altına alacak ve devam ettirecektir.</w:t>
      </w:r>
    </w:p>
    <w:p w14:paraId="0CC5067C" w14:textId="77777777" w:rsidR="00D2736B" w:rsidRDefault="00D2736B" w:rsidP="00D2736B">
      <w:pPr>
        <w:pStyle w:val="ProductList-Body"/>
        <w:ind w:left="158"/>
      </w:pPr>
    </w:p>
    <w:p w14:paraId="7D967B17" w14:textId="77777777" w:rsidR="00D2736B" w:rsidRDefault="00D2736B" w:rsidP="00D2736B">
      <w:pPr>
        <w:pStyle w:val="ProductList-Body"/>
        <w:ind w:left="158"/>
      </w:pPr>
      <w:r>
        <w:t>Belirtilen Bilişsel Hizmetler Verileri Kişisel Veriler içerdiğinde, Müşteri, veri öznelerinden (veya ilgili yasaların gerektirdiği ölçüde, bu kişilerin ebeveynlerinden ya da velilerinden) verilerin Microsoft tarafından işlenmesi için yeterli onayı alacaktır.</w:t>
      </w:r>
    </w:p>
    <w:p w14:paraId="10FD1C77" w14:textId="77777777" w:rsidR="00D2736B" w:rsidRDefault="00D2736B" w:rsidP="00D2736B">
      <w:pPr>
        <w:pStyle w:val="ProductList-Body"/>
        <w:ind w:left="158"/>
      </w:pPr>
    </w:p>
    <w:p w14:paraId="5939C57D" w14:textId="77777777" w:rsidR="00D2736B" w:rsidRDefault="00D2736B" w:rsidP="00D2736B">
      <w:pPr>
        <w:pStyle w:val="ProductList-Body"/>
        <w:ind w:left="158"/>
      </w:pPr>
      <w:r>
        <w:t xml:space="preserve">Microsoft, Microsoft tarafından saklanan Belirtilen Bilişsel Hizmetler Verilerinden kimliği saptanabilecek veri sahiplerinin korunmasına yardımcı olmayı taahhüt eder. Microsoft, saklanan bazı Belirtilen Bilişsel Hizmetler Verilerinin kimlik bilgilerinden arındırılmasını sağlamaya yardımcı olmak için tasarlanmış ticari ve teknik tedbirleri hayata geçirmiştir. </w:t>
      </w:r>
    </w:p>
    <w:p w14:paraId="185A3876" w14:textId="77777777" w:rsidR="00D2736B" w:rsidRDefault="00D2736B" w:rsidP="00D2736B">
      <w:pPr>
        <w:pStyle w:val="ProductList-Body"/>
        <w:ind w:left="158"/>
      </w:pPr>
    </w:p>
    <w:p w14:paraId="5834B77F" w14:textId="77777777" w:rsidR="00D2736B" w:rsidRDefault="00D2736B" w:rsidP="00D2736B">
      <w:pPr>
        <w:pStyle w:val="ProductList-Body"/>
        <w:ind w:left="158"/>
      </w:pPr>
      <w:r>
        <w:t xml:space="preserve">Çevrimiçi Hizmet Şartlarının Belirtilen Bilişsel Hizmetler Verilerinin Kullanımı maddesi, Müşterinin toplu lisanslama anlaşmasının feshinden veya sona ermesinden sonra yürürlükte olacaktır. Taraflar arasında olduğu gibi Müşteri, Belirtilen Bilişsel Hizmetler Verilerine ilişkin tüm haklara, mülkiyete ve menfaatlere sahiptir. Microsoft, işbu anlaşmada Belirtilen Bilişsel Hizmetler Verilerinin Kullanımı maddesinde Müşterinin Microsoft'a verdiği hakların haricinde, Belirtilen Bilişsel Hizmetler Verileri üzerinde başka hiçbir hakka sahip değildir. Bu paragraf, Microsoft'un Müşteriye lisansladığı yazılımlar veya hizmetler üzerinde Microsoft'un sahip olduğu hakları etkilemez. </w:t>
      </w:r>
    </w:p>
    <w:p w14:paraId="7970588D" w14:textId="77777777" w:rsidR="00D2736B" w:rsidRDefault="00D2736B" w:rsidP="00D2736B">
      <w:pPr>
        <w:pStyle w:val="ProductList-Body"/>
        <w:ind w:left="158"/>
      </w:pPr>
    </w:p>
    <w:p w14:paraId="1E60CB4F" w14:textId="77777777" w:rsidR="002512BD" w:rsidRPr="00EB2C1D" w:rsidRDefault="002512BD" w:rsidP="002512BD">
      <w:pPr>
        <w:pStyle w:val="ProductList-ClauseHeading"/>
        <w:ind w:left="158"/>
        <w:rPr>
          <w:color w:val="0072C6"/>
        </w:rPr>
      </w:pPr>
      <w:r>
        <w:rPr>
          <w:color w:val="0072C6"/>
        </w:rPr>
        <w:t>Verilerin Saklanması:</w:t>
      </w:r>
    </w:p>
    <w:p w14:paraId="026452EB" w14:textId="77777777" w:rsidR="002512BD" w:rsidRDefault="002512BD" w:rsidP="002512BD">
      <w:pPr>
        <w:pStyle w:val="ProductList-Body"/>
        <w:ind w:left="158"/>
      </w:pPr>
      <w:r>
        <w:t>Bing Arama Hizmetleri ve Microsoft Translator, Müşteri Verilerini Müşteri adına depolamak için tasarlanmamıştır.</w:t>
      </w:r>
      <w:r>
        <w:cr/>
      </w:r>
    </w:p>
    <w:p w14:paraId="5DCDC435" w14:textId="77777777" w:rsidR="002512BD" w:rsidRPr="00EB2C1D" w:rsidRDefault="002512BD" w:rsidP="002512BD">
      <w:pPr>
        <w:pStyle w:val="ProductList-ClauseHeading"/>
        <w:ind w:left="158"/>
        <w:rPr>
          <w:color w:val="0072C6"/>
        </w:rPr>
      </w:pPr>
      <w:r>
        <w:rPr>
          <w:color w:val="0072C6"/>
        </w:rPr>
        <w:t>Bing Arama Hizmetleri ve Microsoft Translator için Genel Gizlilik ve Güvenlik Şartlarının uygulanması:</w:t>
      </w:r>
    </w:p>
    <w:p w14:paraId="39ECFFFF" w14:textId="77777777" w:rsidR="002512BD" w:rsidRDefault="002512BD" w:rsidP="002512BD">
      <w:pPr>
        <w:pStyle w:val="ProductList-Body"/>
        <w:ind w:left="158"/>
      </w:pPr>
      <w:r>
        <w:t>Bing Arama Hizmetleri ve Microsoft Translator için Genel Gizlilik ve Güvenlik Şartlarının sadece, aşağıdaki maddeleri geçerlidir: Veri İşleme Yeri, Ön İzleme Sürümleri, Alt Yüklenicilerin Kullanılması, Microsoft'la İletişim.</w:t>
      </w:r>
    </w:p>
    <w:p w14:paraId="4E5644EA" w14:textId="77777777" w:rsidR="00D2736B" w:rsidRDefault="00D2736B" w:rsidP="00D2736B">
      <w:pPr>
        <w:pStyle w:val="ProductList-Body"/>
        <w:ind w:left="158"/>
      </w:pPr>
    </w:p>
    <w:p w14:paraId="5E9E9ED8" w14:textId="77777777" w:rsidR="00D2736B" w:rsidRDefault="00D2736B" w:rsidP="00D2736B">
      <w:pPr>
        <w:pStyle w:val="ProductList-ClauseHeading"/>
        <w:keepNext w:val="0"/>
      </w:pPr>
      <w:r>
        <w:t>Öncelik:</w:t>
      </w:r>
    </w:p>
    <w:p w14:paraId="0640BC82" w14:textId="77777777" w:rsidR="00D2736B" w:rsidRDefault="00D2736B" w:rsidP="00D2736B">
      <w:pPr>
        <w:pStyle w:val="ProductList-Body"/>
      </w:pPr>
      <w:r>
        <w:t>İşbu anlaşmada Microsoft Bilişsel Hizmetler maddesi, Çevrimiçi Hizmet Şartlarının diğer hiçbir kısmıyla çelişmemesi koşuluyla geçerlidir.</w:t>
      </w:r>
    </w:p>
    <w:p w14:paraId="7C8C7A40" w14:textId="77777777" w:rsidR="00D2736B" w:rsidRDefault="00D2736B" w:rsidP="00D2736B">
      <w:pPr>
        <w:pStyle w:val="ProductList-Body"/>
      </w:pPr>
    </w:p>
    <w:p w14:paraId="343ADDD7" w14:textId="77777777" w:rsidR="00D2736B" w:rsidRPr="00C95CCF" w:rsidRDefault="00D2736B" w:rsidP="00D2736B">
      <w:pPr>
        <w:pStyle w:val="ProductList-ClauseHeading"/>
        <w:keepNext w:val="0"/>
      </w:pPr>
      <w:r>
        <w:t>Müşterinin hizmet çıktılarını kullanımına ilişkin sınırlama:</w:t>
      </w:r>
    </w:p>
    <w:p w14:paraId="515D4CDB" w14:textId="77777777" w:rsidR="00D2736B" w:rsidRDefault="00D2736B" w:rsidP="00D2736B">
      <w:pPr>
        <w:pStyle w:val="ProductList-Body"/>
        <w:tabs>
          <w:tab w:val="clear" w:pos="158"/>
          <w:tab w:val="left" w:pos="360"/>
        </w:tabs>
      </w:pPr>
      <w:r>
        <w:t>Müşteri, Bing Arama Hizmetleri veya Microsoft Translator'dan aldığı hiçbir veriyi, benzer bir makine öğrenimi tabanlı herhangi bir hizmet geliştirmek veya sunmak amacıyla kullanamaz.</w:t>
      </w:r>
    </w:p>
    <w:p w14:paraId="035A5FE7" w14:textId="77777777" w:rsidR="00D2736B" w:rsidRDefault="00D2736B" w:rsidP="00D2736B">
      <w:pPr>
        <w:pStyle w:val="ProductList-Body"/>
        <w:tabs>
          <w:tab w:val="left" w:pos="360"/>
        </w:tabs>
      </w:pPr>
    </w:p>
    <w:p w14:paraId="3D1DDB70" w14:textId="77777777" w:rsidR="00D2736B" w:rsidRDefault="00D2736B" w:rsidP="00D2736B">
      <w:pPr>
        <w:pStyle w:val="ProductList-ClauseHeading"/>
        <w:keepNext w:val="0"/>
      </w:pPr>
      <w:r>
        <w:t>Microsoft Translator</w:t>
      </w:r>
    </w:p>
    <w:p w14:paraId="3D782C35" w14:textId="77777777" w:rsidR="00D2736B" w:rsidRPr="00721DAE" w:rsidRDefault="00D2736B" w:rsidP="00D2736B">
      <w:pPr>
        <w:pStyle w:val="ProductList-Body"/>
        <w:tabs>
          <w:tab w:val="left" w:pos="360"/>
        </w:tabs>
        <w:ind w:left="180"/>
        <w:rPr>
          <w:b/>
          <w:color w:val="0072C6"/>
        </w:rPr>
      </w:pPr>
      <w:r>
        <w:rPr>
          <w:b/>
          <w:color w:val="0072C6"/>
        </w:rPr>
        <w:t>Atıf:</w:t>
      </w:r>
    </w:p>
    <w:p w14:paraId="4644C2E6" w14:textId="77777777" w:rsidR="00D2736B" w:rsidRDefault="00D2736B" w:rsidP="00D2736B">
      <w:pPr>
        <w:pStyle w:val="ProductList-Body"/>
        <w:tabs>
          <w:tab w:val="left" w:pos="360"/>
        </w:tabs>
        <w:ind w:left="180"/>
      </w:pPr>
      <w:r>
        <w:t>Müşteri, Microsoft Translator tarafından gerçekleştirilen otomatik çevirileri görüntülerken, metnin Microsoft Translator tarafından otomatik olarak çevrilmiş olduğu konusunda makul ölçüde belirgin bildirim sağlayacaktır.</w:t>
      </w:r>
    </w:p>
    <w:p w14:paraId="56F5BCA2" w14:textId="77777777" w:rsidR="00D2736B" w:rsidRPr="001349C6" w:rsidRDefault="00980172" w:rsidP="00D2736B">
      <w:pPr>
        <w:pStyle w:val="ProductList-Body"/>
        <w:shd w:val="clear" w:color="auto" w:fill="A6A6A6" w:themeFill="background1" w:themeFillShade="A6"/>
        <w:spacing w:before="120" w:after="240"/>
        <w:jc w:val="right"/>
        <w:rPr>
          <w:sz w:val="16"/>
          <w:szCs w:val="16"/>
        </w:rPr>
      </w:pPr>
      <w:hyperlink w:anchor="TableofContents" w:history="1">
        <w:r w:rsidR="00D2736B">
          <w:rPr>
            <w:rStyle w:val="Hyperlink"/>
            <w:sz w:val="16"/>
            <w:szCs w:val="16"/>
          </w:rPr>
          <w:t>İçindekiler</w:t>
        </w:r>
      </w:hyperlink>
      <w:r w:rsidR="00D2736B">
        <w:rPr>
          <w:sz w:val="16"/>
          <w:szCs w:val="16"/>
        </w:rPr>
        <w:t xml:space="preserve"> / </w:t>
      </w:r>
      <w:hyperlink w:anchor="GeneralTerms" w:history="1">
        <w:r w:rsidR="00D2736B">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19" w:name="_Toc507530729"/>
      <w:r w:rsidRPr="00BE10FE">
        <w:rPr>
          <w:lang w:val="tr-TR"/>
        </w:rPr>
        <w:t>Microsoft Genomics</w:t>
      </w:r>
      <w:bookmarkEnd w:id="107"/>
      <w:bookmarkEnd w:id="119"/>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980172" w:rsidP="005B47FB">
      <w:pPr>
        <w:pStyle w:val="ProductList-Body"/>
      </w:pPr>
      <w:hyperlink r:id="rId36"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980172"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5B47FB">
      <w:pPr>
        <w:pStyle w:val="ProductList-Offering2Heading"/>
        <w:outlineLvl w:val="2"/>
        <w:rPr>
          <w:lang w:val="tr-TR"/>
        </w:rPr>
      </w:pPr>
      <w:r w:rsidRPr="00BE10FE">
        <w:rPr>
          <w:lang w:val="tr-TR"/>
        </w:rPr>
        <w:lastRenderedPageBreak/>
        <w:tab/>
      </w:r>
      <w:bookmarkStart w:id="120" w:name="_Toc494738673"/>
      <w:bookmarkStart w:id="121" w:name="_Toc507530730"/>
      <w:r w:rsidRPr="00BE10FE">
        <w:rPr>
          <w:lang w:val="tr-TR"/>
        </w:rPr>
        <w:t xml:space="preserve">Visual Studio </w:t>
      </w:r>
      <w:r w:rsidR="00052634" w:rsidRPr="00BE10FE">
        <w:rPr>
          <w:lang w:val="tr-TR"/>
        </w:rPr>
        <w:t>App</w:t>
      </w:r>
      <w:r w:rsidRPr="00BE10FE">
        <w:rPr>
          <w:lang w:val="tr-TR"/>
        </w:rPr>
        <w:t xml:space="preserve"> Center</w:t>
      </w:r>
      <w:bookmarkEnd w:id="120"/>
      <w:bookmarkEnd w:id="121"/>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0725AB82" w:rsidR="005B47FB" w:rsidRPr="00BA2331" w:rsidRDefault="00980172" w:rsidP="005B47FB">
      <w:pPr>
        <w:pStyle w:val="ProductList-Body"/>
      </w:pPr>
      <w:hyperlink r:id="rId37" w:history="1">
        <w:r w:rsidR="005B47FB" w:rsidRPr="002512BD">
          <w:rPr>
            <w:rStyle w:val="Hyperlink"/>
          </w:rPr>
          <w:t>https://aka.ms/mctestprivacypolicy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980172"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22" w:name="_Toc507530731"/>
      <w:r w:rsidRPr="00AA0238">
        <w:rPr>
          <w:lang w:val="tr-TR"/>
        </w:rPr>
        <w:t>Microsoft Azure Planları</w:t>
      </w:r>
      <w:bookmarkEnd w:id="108"/>
      <w:bookmarkEnd w:id="122"/>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980172"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23" w:name="_Toc507530732"/>
      <w:r w:rsidR="0031614F" w:rsidRPr="0018506C">
        <w:rPr>
          <w:lang w:val="tr-TR"/>
        </w:rPr>
        <w:t>Azure Active Directory Basic</w:t>
      </w:r>
      <w:bookmarkEnd w:id="109"/>
      <w:bookmarkEnd w:id="110"/>
      <w:bookmarkEnd w:id="123"/>
    </w:p>
    <w:bookmarkEnd w:id="11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24"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25" w:name="_Toc459970715"/>
      <w:bookmarkStart w:id="126" w:name="_Toc457466429"/>
      <w:bookmarkStart w:id="127" w:name="_Toc507530733"/>
      <w:r>
        <w:t>Azure Active Directory Premium</w:t>
      </w:r>
      <w:bookmarkEnd w:id="125"/>
      <w:bookmarkEnd w:id="126"/>
      <w:bookmarkEnd w:id="127"/>
    </w:p>
    <w:bookmarkEnd w:id="124"/>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28"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29" w:name="AzureRightsManagement"/>
      <w:bookmarkStart w:id="130" w:name="_Toc459970716"/>
      <w:bookmarkStart w:id="131" w:name="_Toc457466430"/>
      <w:bookmarkStart w:id="132" w:name="_Toc507530734"/>
      <w:r w:rsidRPr="00BE10FE">
        <w:rPr>
          <w:lang w:val="tr-TR"/>
        </w:rPr>
        <w:t>Azure Information Protection</w:t>
      </w:r>
      <w:bookmarkEnd w:id="129"/>
      <w:r w:rsidRPr="00BE10FE">
        <w:rPr>
          <w:lang w:val="tr-TR"/>
        </w:rPr>
        <w:t xml:space="preserve"> Premium</w:t>
      </w:r>
      <w:bookmarkEnd w:id="130"/>
      <w:bookmarkEnd w:id="131"/>
      <w:bookmarkEnd w:id="132"/>
    </w:p>
    <w:bookmarkEnd w:id="128"/>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980172"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33" w:name="_Toc388464308"/>
    <w:bookmarkStart w:id="134" w:name="_Toc460240107"/>
    <w:bookmarkStart w:id="135" w:name="_Toc459970718"/>
    <w:bookmarkEnd w:id="112"/>
    <w:bookmarkEnd w:id="113"/>
    <w:bookmarkEnd w:id="114"/>
    <w:bookmarkEnd w:id="133"/>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752CEFC" w14:textId="63D54F88" w:rsidR="00286791" w:rsidRDefault="00286791" w:rsidP="00286791">
      <w:pPr>
        <w:pStyle w:val="ProductList-Body"/>
      </w:pPr>
      <w:bookmarkStart w:id="136" w:name="_Toc494738678"/>
      <w:bookmarkStart w:id="137" w:name="_Toc492329139"/>
      <w:bookmarkStart w:id="138" w:name="Dynamics365"/>
      <w:bookmarkEnd w:id="134"/>
      <w:bookmarkEnd w:id="135"/>
    </w:p>
    <w:p w14:paraId="095908C6" w14:textId="0835E987" w:rsidR="00D2736B" w:rsidRDefault="00D2736B" w:rsidP="00286791">
      <w:pPr>
        <w:pStyle w:val="ProductList-Body"/>
      </w:pPr>
    </w:p>
    <w:p w14:paraId="174C959F" w14:textId="77777777" w:rsidR="00D2736B" w:rsidRDefault="00D2736B" w:rsidP="00286791">
      <w:pPr>
        <w:pStyle w:val="ProductList-Body"/>
      </w:pPr>
    </w:p>
    <w:p w14:paraId="48581084" w14:textId="77777777" w:rsidR="00286791" w:rsidRDefault="00286791" w:rsidP="00286791">
      <w:pPr>
        <w:pStyle w:val="ProductList-Body"/>
      </w:pPr>
    </w:p>
    <w:p w14:paraId="41A3DB84" w14:textId="559103FC" w:rsidR="005B47FB" w:rsidRPr="002512BD" w:rsidRDefault="005B47FB" w:rsidP="005B47FB">
      <w:pPr>
        <w:pStyle w:val="ProductList-Offering1Heading"/>
        <w:rPr>
          <w:lang w:val="tr-TR"/>
        </w:rPr>
      </w:pPr>
      <w:bookmarkStart w:id="139" w:name="_Toc507530735"/>
      <w:r w:rsidRPr="002512BD">
        <w:rPr>
          <w:lang w:val="tr-TR"/>
        </w:rPr>
        <w:lastRenderedPageBreak/>
        <w:t>Microsoft Dynamics 365 Hizmetleri</w:t>
      </w:r>
      <w:bookmarkEnd w:id="136"/>
      <w:bookmarkEnd w:id="137"/>
      <w:bookmarkEnd w:id="139"/>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38"/>
          <w:footerReference w:type="first" r:id="rId39"/>
          <w:pgSz w:w="12240" w:h="15840"/>
          <w:pgMar w:top="1440" w:right="720" w:bottom="1440" w:left="720" w:header="720" w:footer="720" w:gutter="0"/>
          <w:cols w:space="720"/>
          <w:titlePg/>
          <w:docGrid w:linePitch="360"/>
        </w:sectPr>
      </w:pPr>
    </w:p>
    <w:bookmarkEnd w:id="138"/>
    <w:p w14:paraId="359509AB" w14:textId="77777777" w:rsidR="005B47FB" w:rsidRPr="00BA2331" w:rsidRDefault="005B47FB" w:rsidP="005B47FB">
      <w:pPr>
        <w:pStyle w:val="ProductList-Body"/>
      </w:pPr>
      <w:r>
        <w:rPr>
          <w:rFonts w:asciiTheme="majorHAnsi" w:hAnsiTheme="majorHAnsi"/>
          <w:sz w:val="16"/>
          <w:szCs w:val="16"/>
        </w:rPr>
        <w:t>Microsoft Dynamics 365 for Case Management, Enterprise edition</w:t>
      </w:r>
    </w:p>
    <w:p w14:paraId="31A0BA17" w14:textId="77777777" w:rsidR="005B47FB" w:rsidRPr="00BA2331" w:rsidRDefault="005B47FB" w:rsidP="005B47FB">
      <w:pPr>
        <w:pStyle w:val="ProductList-Body"/>
      </w:pPr>
      <w:r>
        <w:rPr>
          <w:rFonts w:asciiTheme="majorHAnsi" w:hAnsiTheme="majorHAnsi"/>
          <w:sz w:val="16"/>
          <w:szCs w:val="16"/>
        </w:rPr>
        <w:t>Microsoft Dynamics 365 for Customer Service, Enterprise edition</w:t>
      </w:r>
    </w:p>
    <w:p w14:paraId="7E0FDD71" w14:textId="77777777" w:rsidR="005B47FB" w:rsidRPr="00BA2331" w:rsidRDefault="005B47FB" w:rsidP="005B47FB">
      <w:pPr>
        <w:pStyle w:val="ProductList-Body"/>
      </w:pPr>
      <w:r>
        <w:rPr>
          <w:rFonts w:asciiTheme="majorHAnsi" w:hAnsiTheme="majorHAnsi"/>
          <w:sz w:val="16"/>
          <w:szCs w:val="16"/>
        </w:rPr>
        <w:t>Microsoft Dynamics 365 for Field Services, Enterprise edition</w:t>
      </w:r>
    </w:p>
    <w:p w14:paraId="41AF3721" w14:textId="77777777" w:rsidR="005B47FB" w:rsidRPr="00BA2331" w:rsidRDefault="005B47FB" w:rsidP="005B47FB">
      <w:pPr>
        <w:pStyle w:val="ProductList-Body"/>
      </w:pPr>
      <w:r>
        <w:rPr>
          <w:rFonts w:asciiTheme="majorHAnsi" w:hAnsiTheme="majorHAnsi"/>
          <w:sz w:val="16"/>
          <w:szCs w:val="16"/>
        </w:rPr>
        <w:t>Microsoft Dynamics 365 for Finance and Operations, Business edition</w:t>
      </w:r>
    </w:p>
    <w:p w14:paraId="79E2C939" w14:textId="77777777" w:rsidR="005B47FB" w:rsidRPr="00BA2331" w:rsidRDefault="005B47FB" w:rsidP="005B47FB">
      <w:pPr>
        <w:pStyle w:val="ProductList-Body"/>
      </w:pPr>
      <w:r>
        <w:rPr>
          <w:rFonts w:asciiTheme="majorHAnsi" w:hAnsiTheme="majorHAnsi"/>
          <w:sz w:val="16"/>
          <w:szCs w:val="16"/>
        </w:rPr>
        <w:t>Microsoft Dynamics 365 for Operations Activity, Enterprise edition</w:t>
      </w:r>
    </w:p>
    <w:p w14:paraId="0C4E808D" w14:textId="77777777" w:rsidR="005B47FB" w:rsidRPr="00BA2331" w:rsidRDefault="005B47FB" w:rsidP="005B47FB">
      <w:pPr>
        <w:pStyle w:val="ProductList-Body"/>
      </w:pPr>
      <w:r>
        <w:rPr>
          <w:rFonts w:asciiTheme="majorHAnsi" w:hAnsiTheme="majorHAnsi"/>
          <w:sz w:val="16"/>
          <w:szCs w:val="16"/>
        </w:rPr>
        <w:t>Microsoft Dynamics 365 for Operations Device, Enterprise edition</w:t>
      </w:r>
    </w:p>
    <w:p w14:paraId="3AA669FB" w14:textId="77777777" w:rsidR="005B47FB" w:rsidRPr="00BA2331" w:rsidRDefault="005B47FB" w:rsidP="005B47FB">
      <w:pPr>
        <w:pStyle w:val="ProductList-Body"/>
      </w:pPr>
      <w:r>
        <w:rPr>
          <w:rFonts w:asciiTheme="majorHAnsi" w:hAnsiTheme="majorHAnsi"/>
          <w:sz w:val="16"/>
          <w:szCs w:val="16"/>
        </w:rPr>
        <w:t>Microsoft Dynamics 365 for Project Service Automation, Enterprise edition</w:t>
      </w:r>
    </w:p>
    <w:p w14:paraId="1D3C83F9" w14:textId="77777777" w:rsidR="005B47FB" w:rsidRPr="00BA2331" w:rsidRDefault="005B47FB" w:rsidP="005B47FB">
      <w:pPr>
        <w:pStyle w:val="ProductList-Body"/>
      </w:pPr>
      <w:r>
        <w:rPr>
          <w:rFonts w:asciiTheme="majorHAnsi" w:hAnsiTheme="majorHAnsi"/>
          <w:sz w:val="16"/>
          <w:szCs w:val="16"/>
        </w:rPr>
        <w:t>Microsoft Dynamics 365 for Retail, Enterprise edition</w:t>
      </w:r>
    </w:p>
    <w:p w14:paraId="359FAD5E" w14:textId="77777777" w:rsidR="005B47FB" w:rsidRPr="00BA2331" w:rsidRDefault="005B47FB" w:rsidP="005B47FB">
      <w:pPr>
        <w:pStyle w:val="ProductList-Body"/>
      </w:pPr>
      <w:r>
        <w:rPr>
          <w:rFonts w:asciiTheme="majorHAnsi" w:hAnsiTheme="majorHAnsi"/>
          <w:sz w:val="16"/>
          <w:szCs w:val="16"/>
        </w:rPr>
        <w:t>Microsoft Dynamics 365 for Sales, Enterprise edition</w:t>
      </w:r>
    </w:p>
    <w:p w14:paraId="49CAB4AE" w14:textId="77777777" w:rsidR="005B47FB" w:rsidRPr="00BA2331" w:rsidRDefault="005B47FB" w:rsidP="005B47FB">
      <w:pPr>
        <w:pStyle w:val="ProductList-Body"/>
      </w:pPr>
      <w:r>
        <w:rPr>
          <w:rFonts w:asciiTheme="majorHAnsi" w:hAnsiTheme="majorHAnsi"/>
          <w:sz w:val="16"/>
          <w:szCs w:val="16"/>
        </w:rPr>
        <w:t>Microsoft Dynamics 365 for Talent, Enterprise edition</w:t>
      </w:r>
    </w:p>
    <w:p w14:paraId="008266A2" w14:textId="77777777" w:rsidR="005B47FB" w:rsidRPr="00BA2331" w:rsidRDefault="005B47FB" w:rsidP="005B47FB">
      <w:pPr>
        <w:pStyle w:val="ProductList-Body"/>
      </w:pPr>
      <w:r>
        <w:rPr>
          <w:rFonts w:asciiTheme="majorHAnsi" w:hAnsiTheme="majorHAnsi"/>
          <w:sz w:val="16"/>
          <w:szCs w:val="16"/>
        </w:rPr>
        <w:t>Microsoft Dynamics 365 for Talent: Çekme, Enterprise edition</w:t>
      </w:r>
    </w:p>
    <w:p w14:paraId="25A80C27" w14:textId="77777777" w:rsidR="005B47FB" w:rsidRPr="00BA2331" w:rsidRDefault="005B47FB" w:rsidP="005B47FB">
      <w:pPr>
        <w:pStyle w:val="ProductList-Body"/>
      </w:pPr>
      <w:r>
        <w:rPr>
          <w:rFonts w:asciiTheme="majorHAnsi" w:hAnsiTheme="majorHAnsi"/>
          <w:sz w:val="16"/>
          <w:szCs w:val="16"/>
        </w:rPr>
        <w:t>Microsoft Dynamics 365 for Talent: Yerleşik, Enterprise edition</w:t>
      </w:r>
    </w:p>
    <w:p w14:paraId="3AE6E998" w14:textId="77777777" w:rsidR="005B47FB" w:rsidRPr="00BA2331" w:rsidRDefault="005B47FB" w:rsidP="005B47FB">
      <w:pPr>
        <w:pStyle w:val="ProductList-Body"/>
      </w:pPr>
      <w:r>
        <w:rPr>
          <w:rFonts w:asciiTheme="majorHAnsi" w:hAnsiTheme="majorHAnsi"/>
          <w:sz w:val="16"/>
          <w:szCs w:val="16"/>
        </w:rPr>
        <w:t>Microsoft Dynamics 365 for Team Members, Business edition</w:t>
      </w:r>
    </w:p>
    <w:p w14:paraId="479C3EC1" w14:textId="77777777" w:rsidR="005B47FB" w:rsidRPr="00BA2331" w:rsidRDefault="005B47FB" w:rsidP="005B47FB">
      <w:pPr>
        <w:pStyle w:val="ProductList-Body"/>
      </w:pPr>
      <w:r>
        <w:rPr>
          <w:rFonts w:asciiTheme="majorHAnsi" w:hAnsiTheme="majorHAnsi"/>
          <w:sz w:val="16"/>
          <w:szCs w:val="16"/>
        </w:rPr>
        <w:t>Microsoft Dynamics 365 for Team Members, Enterprise edition</w:t>
      </w:r>
    </w:p>
    <w:p w14:paraId="50203BB1" w14:textId="77777777" w:rsidR="005B47FB" w:rsidRPr="00BA2331" w:rsidRDefault="005B47FB" w:rsidP="005B47FB">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980172"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77777777" w:rsidR="005B47FB" w:rsidRPr="00BA2331" w:rsidRDefault="005B47FB" w:rsidP="005B47FB">
      <w:pPr>
        <w:pStyle w:val="ProductList-Body"/>
        <w:tabs>
          <w:tab w:val="clear" w:pos="158"/>
          <w:tab w:val="left" w:pos="360"/>
        </w:tabs>
      </w:pPr>
      <w:r>
        <w:t>Microsoft Dynamics 365 Hizmetleri Dış Kullanıcılarının Çevrimiçi Hizmete erişmek için bir SL’ye ihtiyacı yoktur. Bu muafiyet (1) Müşterinin ya da Bağlı Kuruluşlarının yüklenicileri veya aracıları veya (2) Microsoft Dynamics 365 Unified Operations Plan, Microsoft Dynamics 365 for Retail, Microsoft Dynamics 365 for Talent içerisine dahil edilen hizmetler veya bileşenler dışındaki Microsoft Dynamics 365 Hizmetlerini Microsoft Dynamics 365 istemci yazılımı ile birlikte kullanan Harici Kullanıcılar için geçerli değildir: Çekme veya Microsoft Dynamics 365 for Talent: Yerleşik.</w:t>
      </w:r>
    </w:p>
    <w:p w14:paraId="38E0BD68" w14:textId="77777777" w:rsidR="0012201D" w:rsidRPr="00747204" w:rsidRDefault="0012201D" w:rsidP="0012201D">
      <w:pPr>
        <w:pStyle w:val="ProductList-Body"/>
        <w:tabs>
          <w:tab w:val="clear" w:pos="158"/>
          <w:tab w:val="left" w:pos="360"/>
        </w:tabs>
      </w:pPr>
    </w:p>
    <w:p w14:paraId="20CEFDF3" w14:textId="77777777" w:rsidR="0012201D" w:rsidRPr="00747204" w:rsidRDefault="0012201D" w:rsidP="0012201D">
      <w:pPr>
        <w:pStyle w:val="ProductList-ClauseHeading"/>
      </w:pPr>
      <w:r>
        <w:t>Microsoft Dynamics 365 Unified Operations Plan</w:t>
      </w:r>
    </w:p>
    <w:p w14:paraId="3FF10B79" w14:textId="77777777" w:rsidR="0012201D" w:rsidRPr="00747204" w:rsidRDefault="0012201D" w:rsidP="0012201D">
      <w:pPr>
        <w:pStyle w:val="ProductList-Body"/>
        <w:tabs>
          <w:tab w:val="clear" w:pos="158"/>
          <w:tab w:val="left" w:pos="360"/>
        </w:tabs>
      </w:pPr>
      <w:r>
        <w:t xml:space="preserve">Müşteri, Microsoft Dynamics 365 Finance and Operations ve Microsoft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77777777" w:rsidR="005B47FB" w:rsidRPr="00BA2331" w:rsidRDefault="005B47FB" w:rsidP="005B47FB">
      <w:pPr>
        <w:pStyle w:val="ProductList-Body"/>
        <w:tabs>
          <w:tab w:val="left" w:pos="360"/>
        </w:tabs>
      </w:pPr>
      <w:r>
        <w:rPr>
          <w:b/>
          <w:color w:val="00188F"/>
        </w:rPr>
        <w:t>Microsoft Dynamics 365 for Talent, Microsoft Dynamics 365 for Talent: Çekme ve Microsoft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1C0E9819" w14:textId="77777777" w:rsidR="005B47FB" w:rsidRPr="00BA2331" w:rsidRDefault="005B47FB" w:rsidP="005B47FB">
      <w:pPr>
        <w:pStyle w:val="ProductList-ClauseHeading"/>
      </w:pPr>
      <w:r>
        <w:t>Dynamics 365 Kullanıcı SL’leri, YG’den Geçiş Kullanıcı SL’leri ve Eklenti Kullanıcı SL’leri için Sunucu Kullanım Hakları</w:t>
      </w:r>
    </w:p>
    <w:p w14:paraId="76EDB9FD" w14:textId="77777777" w:rsidR="005B47FB" w:rsidRPr="00BA2331" w:rsidRDefault="005B47FB" w:rsidP="005B47FB">
      <w:pPr>
        <w:pStyle w:val="ProductList-Body"/>
      </w:pPr>
      <w:r>
        <w:t>Aşağıdaki sunucu kullanım hakları hükümleri, Dynamics 365 Business Edition, Microsoft Dynamics 365 for Talent lisansına sahip Müşteriler için geçerli değildir: Çekme, Microsoft Dynamics 365 for Talent: Yerleşik veya Open Lisansta, Open Value’da ve Open Value Üyeliğinde Dynamics 365 Enterprise Edition lisansına sahip Müşteriler.</w:t>
      </w:r>
    </w:p>
    <w:p w14:paraId="3F7328AC" w14:textId="77777777" w:rsidR="0012201D" w:rsidRPr="00747204" w:rsidRDefault="0012201D" w:rsidP="0012201D">
      <w:pPr>
        <w:pStyle w:val="ProductList-Body"/>
      </w:pPr>
    </w:p>
    <w:p w14:paraId="3FEC204E" w14:textId="77777777" w:rsidR="0012201D" w:rsidRPr="00747204" w:rsidRDefault="0012201D" w:rsidP="0012201D">
      <w:pPr>
        <w:pStyle w:val="ProductList-Body"/>
        <w:ind w:left="180"/>
      </w:pPr>
      <w:r>
        <w:rPr>
          <w:b/>
          <w:color w:val="0072C6"/>
        </w:rPr>
        <w:t>Microsoft Dynamics 365 for Operations Şirket İçi Sunucu</w:t>
      </w:r>
    </w:p>
    <w:p w14:paraId="60A037A9" w14:textId="77777777" w:rsidR="0012201D" w:rsidRPr="00747204" w:rsidRDefault="0012201D" w:rsidP="0012201D">
      <w:pPr>
        <w:pStyle w:val="ProductList-Body"/>
        <w:ind w:left="180"/>
      </w:pPr>
      <w:r>
        <w:t>(1) Microsoft Dynamics 365 Plan veya (2) Microsoft Dynamics 365 Unified Operations Plan (ya da Plan'in ayrı olarak lisanslı bileşenlerinden herhangi biri) için aktif abonelikleri olan Müşteriler:</w:t>
      </w:r>
    </w:p>
    <w:p w14:paraId="7D843ABD" w14:textId="77777777" w:rsidR="0012201D" w:rsidRPr="00747204" w:rsidRDefault="0012201D" w:rsidP="0012201D">
      <w:pPr>
        <w:pStyle w:val="ProductList-Body"/>
        <w:numPr>
          <w:ilvl w:val="0"/>
          <w:numId w:val="39"/>
        </w:numPr>
        <w:tabs>
          <w:tab w:val="clear" w:pos="158"/>
          <w:tab w:val="left" w:pos="360"/>
          <w:tab w:val="left" w:pos="720"/>
        </w:tabs>
        <w:ind w:left="720"/>
      </w:pPr>
      <w:r>
        <w:t>Microsoft Dynamics 365 for Operations Sunucu yazılımının herhangi bir sayıda kopyasını bir ağa ya da paylaşılan sunuculara yükleyebilirler;</w:t>
      </w:r>
    </w:p>
    <w:p w14:paraId="54CE5786" w14:textId="77777777" w:rsidR="0012201D" w:rsidRPr="00747204" w:rsidRDefault="0012201D" w:rsidP="0012201D">
      <w:pPr>
        <w:pStyle w:val="ProductList-Body"/>
        <w:numPr>
          <w:ilvl w:val="0"/>
          <w:numId w:val="39"/>
        </w:numPr>
        <w:tabs>
          <w:tab w:val="left" w:pos="360"/>
          <w:tab w:val="left" w:pos="720"/>
        </w:tabs>
        <w:ind w:left="720"/>
      </w:pPr>
      <w:r>
        <w:t>Microsoft Dynamic 365 for Operations Sunucusu yerine Microsoft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4D3DF3A0" w14:textId="77777777" w:rsidR="0012201D" w:rsidRPr="00747204" w:rsidRDefault="0012201D" w:rsidP="0012201D">
      <w:pPr>
        <w:pStyle w:val="ProductList-Body"/>
        <w:tabs>
          <w:tab w:val="clear" w:pos="158"/>
          <w:tab w:val="left" w:pos="180"/>
        </w:tabs>
        <w:ind w:left="180"/>
      </w:pPr>
      <w:r>
        <w:rPr>
          <w:b/>
          <w:color w:val="0072C6"/>
        </w:rPr>
        <w:t>Microsoft Dynamics 365 Şirket İçi Sunucu</w:t>
      </w:r>
    </w:p>
    <w:p w14:paraId="5CB8193D" w14:textId="77777777" w:rsidR="0012201D" w:rsidRPr="00747204" w:rsidRDefault="0012201D" w:rsidP="0012201D">
      <w:pPr>
        <w:pStyle w:val="ProductList-Body"/>
        <w:ind w:left="180"/>
      </w:pPr>
      <w:r>
        <w:t>(1) Microsoft Dynamics 365 Plan veya (2) Microsoft Dynamics 365 Customer Engagement Plan (ya da Plan'in ayrı olarak lisanslı bileşenlerinden herhangi biri) için aktif abonelikleri olan Müşteri:</w:t>
      </w:r>
    </w:p>
    <w:p w14:paraId="1DAD2A61" w14:textId="77777777" w:rsidR="0012201D" w:rsidRPr="00747204" w:rsidRDefault="0012201D" w:rsidP="0012201D">
      <w:pPr>
        <w:pStyle w:val="ProductList-Body"/>
        <w:numPr>
          <w:ilvl w:val="0"/>
          <w:numId w:val="43"/>
        </w:numPr>
      </w:pPr>
      <w:r>
        <w:t>Microsoft Dynamics 365 sunucu (şirket içi) yazılımının herhangi bir sayıda kopyasını bir ağa ya da paylaşılan sunuculara yükleyebilir;</w:t>
      </w:r>
    </w:p>
    <w:p w14:paraId="173F9053" w14:textId="77777777" w:rsidR="0012201D" w:rsidRPr="00747204" w:rsidRDefault="0012201D" w:rsidP="0012201D">
      <w:pPr>
        <w:pStyle w:val="ProductList-Body"/>
        <w:numPr>
          <w:ilvl w:val="0"/>
          <w:numId w:val="43"/>
        </w:numPr>
      </w:pPr>
      <w:r>
        <w:t xml:space="preserve">Microsoft Dynamic 365 Şirket İçi Sunucu yerine Microsoft Dynamics CRM 2016 Sunucu yazılımını kurabilir; </w:t>
      </w:r>
    </w:p>
    <w:p w14:paraId="7C9085C2" w14:textId="77777777" w:rsidR="0012201D" w:rsidRPr="00747204" w:rsidRDefault="0012201D" w:rsidP="0012201D">
      <w:pPr>
        <w:pStyle w:val="ProductList-Body"/>
        <w:numPr>
          <w:ilvl w:val="0"/>
          <w:numId w:val="43"/>
        </w:numPr>
      </w:pPr>
      <w:r>
        <w:t>nitelikli bir SL atanmış kullanıcılara ve aygıtlara sunucu yazılımına erişme izni verebilir;</w:t>
      </w:r>
    </w:p>
    <w:p w14:paraId="4F6859DD" w14:textId="77777777" w:rsidR="0012201D" w:rsidRPr="00747204" w:rsidRDefault="0012201D" w:rsidP="0012201D">
      <w:pPr>
        <w:pStyle w:val="ProductList-Body"/>
        <w:numPr>
          <w:ilvl w:val="0"/>
          <w:numId w:val="43"/>
        </w:numPr>
      </w:pPr>
      <w:r>
        <w:t>aşağıdaki CAL'lerden biri atanmış kullanıcıların ve aygıtların abonelik başlangıç tarihi itibariyle geçerli olan sunucu yazılımı sürümüne erişmelerine izin verebilir: Microsoft Dynamics 365 for Sales Şirket İçi, Customer Service veya Team Members CAL'leri ya da Microsoft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lastRenderedPageBreak/>
        <w:t>Microsoft İlişki Satışları çözümü</w:t>
      </w:r>
    </w:p>
    <w:p w14:paraId="2EC9649C" w14:textId="77777777" w:rsidR="005B47FB" w:rsidRPr="00BA2331" w:rsidRDefault="005B47FB" w:rsidP="005B47FB">
      <w:pPr>
        <w:pStyle w:val="ProductList-Body"/>
      </w:pPr>
      <w:r>
        <w:t>Microsoft İlişki Satışları çözümüne, Microsoft Dynamics 365 for Sales, Enterprise edition ve LinkedIn Sales Navigator, Enterprise edition dahildir. LinkedIn Sales Navigator, Enterprise edition,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0"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1"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2"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77777777" w:rsidR="0012201D" w:rsidRPr="00747204" w:rsidRDefault="0012201D" w:rsidP="0012201D">
      <w:pPr>
        <w:pStyle w:val="ProductList-Body"/>
        <w:ind w:left="180"/>
      </w:pPr>
      <w:r>
        <w:t>LinkedIn Sales Navigator, Enterprise Edition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40" w:name="_Toc459970722"/>
      <w:bookmarkStart w:id="141" w:name="MicrosoftSocialEngagement"/>
      <w:r>
        <w:rPr>
          <w:b/>
          <w:color w:val="00188F"/>
        </w:rPr>
        <w:t>Microsoft Social Engagement</w:t>
      </w:r>
      <w:bookmarkEnd w:id="140"/>
    </w:p>
    <w:bookmarkEnd w:id="141"/>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082A8A0E" w14:textId="77777777" w:rsidR="00052634" w:rsidRPr="00CD5B6E" w:rsidRDefault="00052634" w:rsidP="00052634">
      <w:pPr>
        <w:pStyle w:val="ProductList-Body"/>
        <w:tabs>
          <w:tab w:val="clear" w:pos="158"/>
          <w:tab w:val="left" w:pos="360"/>
        </w:tabs>
        <w:ind w:left="180"/>
      </w:pPr>
      <w:r>
        <w:rPr>
          <w:b/>
          <w:color w:val="0072C6"/>
        </w:rPr>
        <w:t>Microsoft Social Engagement yoluyla Elde Edilen Sosyal İçerik</w:t>
      </w:r>
    </w:p>
    <w:p w14:paraId="62FEE019" w14:textId="77777777" w:rsidR="00052634" w:rsidRPr="00CD5B6E" w:rsidRDefault="00052634" w:rsidP="00052634">
      <w:pPr>
        <w:pStyle w:val="ProductList-Body"/>
        <w:tabs>
          <w:tab w:val="clear" w:pos="158"/>
          <w:tab w:val="left" w:pos="360"/>
        </w:tabs>
        <w:ind w:left="180"/>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Müşterinin adına yürütülen arama sorgularını yapılandırma veya başlatma amacıyla kullanılan Müşteri Verileri, Sosyal İçerik toplama amaçlarıyla üçüncü kişilerle paylaşılabilir. Müşteri, Sosyal İçeriği yalnızca dâhili iş amaçları için kullanabilir. Microsoft şunları gerçekleştirme hakkını saklı tutar:</w:t>
      </w:r>
    </w:p>
    <w:p w14:paraId="66E814F1" w14:textId="77777777" w:rsidR="00052634" w:rsidRPr="00CD5B6E" w:rsidRDefault="00052634" w:rsidP="00052634">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0785709" w14:textId="77777777" w:rsidR="00052634" w:rsidRPr="00CD5B6E" w:rsidRDefault="00052634" w:rsidP="00052634">
      <w:pPr>
        <w:pStyle w:val="ProductList-Body"/>
        <w:numPr>
          <w:ilvl w:val="0"/>
          <w:numId w:val="13"/>
        </w:numPr>
        <w:tabs>
          <w:tab w:val="clear" w:pos="158"/>
          <w:tab w:val="left" w:pos="180"/>
        </w:tabs>
        <w:spacing w:before="40"/>
        <w:ind w:left="81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53AFED47" w14:textId="77777777" w:rsidR="00052634" w:rsidRPr="00CD5B6E" w:rsidRDefault="00052634" w:rsidP="00052634">
      <w:pPr>
        <w:pStyle w:val="ProductList-Body"/>
        <w:numPr>
          <w:ilvl w:val="0"/>
          <w:numId w:val="13"/>
        </w:numPr>
        <w:spacing w:before="40"/>
        <w:ind w:left="810" w:hanging="274"/>
      </w:pPr>
      <w:r>
        <w:t xml:space="preserve">Müşteri Sosyal İçeriği dışa aktarıyorsa Müşteriye Sosyal İçeriği düzenlemesi veya silmesi için talimat verme ve Çevrimiçi Hizmet feshedildikten veya sona erdikten sonra Sosyal İçeriğe daha fazla erişimi silme veya sınırlama. </w:t>
      </w:r>
    </w:p>
    <w:p w14:paraId="48FB9513" w14:textId="1CC765B3" w:rsidR="0018506C" w:rsidRPr="006D2C33" w:rsidRDefault="00980172"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42" w:name="_Toc507530736"/>
      <w:bookmarkStart w:id="143" w:name="O365Services"/>
      <w:r w:rsidRPr="006934B7">
        <w:rPr>
          <w:lang w:val="tr-TR"/>
        </w:rPr>
        <w:t>Office 365 Hizmetleri</w:t>
      </w:r>
      <w:bookmarkEnd w:id="142"/>
    </w:p>
    <w:bookmarkEnd w:id="143"/>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980172"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4" w:name="CoreFeaturesforOffice365Services"/>
      <w:r>
        <w:rPr>
          <w:b/>
          <w:color w:val="00188F"/>
        </w:rPr>
        <w:t>Office 365 Hizmetleri için Esas Özellikler</w:t>
      </w:r>
    </w:p>
    <w:bookmarkEnd w:id="144"/>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5FCB3085" w14:textId="77777777" w:rsidR="004D35A2" w:rsidRPr="00F55075" w:rsidRDefault="004D35A2" w:rsidP="004D35A2">
      <w:pPr>
        <w:pStyle w:val="ProductList-Body"/>
        <w:tabs>
          <w:tab w:val="clear" w:pos="158"/>
          <w:tab w:val="left" w:pos="180"/>
        </w:tabs>
      </w:pPr>
      <w:bookmarkStart w:id="145" w:name="MicrosoftTeams"/>
      <w:r>
        <w:rPr>
          <w:b/>
          <w:color w:val="00188F"/>
        </w:rPr>
        <w:t>Microsoft Teams</w:t>
      </w:r>
      <w:bookmarkEnd w:id="145"/>
    </w:p>
    <w:p w14:paraId="11113576" w14:textId="72802077"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980172"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46" w:name="ExchangeOnline"/>
      <w:r w:rsidRPr="006934B7">
        <w:rPr>
          <w:lang w:val="tr-TR"/>
        </w:rPr>
        <w:tab/>
      </w:r>
      <w:bookmarkStart w:id="147" w:name="_Toc507530737"/>
      <w:r w:rsidRPr="006934B7">
        <w:rPr>
          <w:lang w:val="tr-TR"/>
        </w:rPr>
        <w:t>Exchange Çevrimiçi</w:t>
      </w:r>
      <w:bookmarkEnd w:id="147"/>
    </w:p>
    <w:p w14:paraId="504B85AD" w14:textId="77777777" w:rsidR="00E93FD0" w:rsidRPr="007429DC" w:rsidRDefault="00E93FD0" w:rsidP="004E52BA">
      <w:pPr>
        <w:pStyle w:val="ProductList-Offering1"/>
        <w:rPr>
          <w:sz w:val="18"/>
          <w:szCs w:val="18"/>
        </w:rPr>
        <w:sectPr w:rsidR="00E93FD0" w:rsidRPr="007429DC" w:rsidSect="00E275D6">
          <w:footerReference w:type="first" r:id="rId43"/>
          <w:type w:val="continuous"/>
          <w:pgSz w:w="12240" w:h="15840"/>
          <w:pgMar w:top="1440" w:right="720" w:bottom="1440" w:left="720" w:header="720" w:footer="720" w:gutter="0"/>
          <w:cols w:space="720"/>
          <w:titlePg/>
          <w:docGrid w:linePitch="360"/>
        </w:sectPr>
      </w:pPr>
    </w:p>
    <w:bookmarkEnd w:id="146"/>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6F4D5951" w14:textId="7FBA99EC"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4"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48" w:name="_Toc423959249"/>
      <w:r w:rsidRPr="00FF36AA">
        <w:rPr>
          <w:b/>
          <w:color w:val="00188F"/>
        </w:rPr>
        <w:t>Hizmet Düzeyi Sözleşmesi</w:t>
      </w:r>
      <w:bookmarkEnd w:id="148"/>
    </w:p>
    <w:p w14:paraId="2786330D" w14:textId="77777777" w:rsidR="00AA0238" w:rsidRDefault="00AA0238" w:rsidP="00AA0238">
      <w:pPr>
        <w:pStyle w:val="ProductList-Body"/>
        <w:tabs>
          <w:tab w:val="clear" w:pos="158"/>
          <w:tab w:val="left" w:pos="180"/>
        </w:tabs>
      </w:pPr>
      <w:bookmarkStart w:id="149" w:name="Office365Applications"/>
      <w:r>
        <w:t>Office 365 Gelişmiş Tehdit Koruması veya Office 365 Tehdit Yönetim Bilgileri için SLA yoktur.</w:t>
      </w:r>
    </w:p>
    <w:p w14:paraId="0BB35CA0"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ABFD5AE" w:rsidR="00862C50" w:rsidRPr="006934B7" w:rsidRDefault="00862C50" w:rsidP="001775F0">
      <w:pPr>
        <w:pStyle w:val="ProductList-Offering2Heading"/>
        <w:rPr>
          <w:lang w:val="tr-TR"/>
        </w:rPr>
      </w:pPr>
      <w:bookmarkStart w:id="150" w:name="_Toc507530738"/>
      <w:bookmarkStart w:id="151" w:name="O365Applications"/>
      <w:r w:rsidRPr="006934B7">
        <w:rPr>
          <w:lang w:val="tr-TR"/>
        </w:rPr>
        <w:t>Office 365 Uygulamaları</w:t>
      </w:r>
      <w:bookmarkEnd w:id="150"/>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49"/>
    <w:bookmarkEnd w:id="151"/>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3245CB6A" w14:textId="77777777" w:rsidR="00D2736B" w:rsidRPr="006936ED" w:rsidRDefault="00D2736B" w:rsidP="00D2736B">
      <w:pPr>
        <w:pStyle w:val="ProductList-Body"/>
        <w:tabs>
          <w:tab w:val="clear" w:pos="158"/>
          <w:tab w:val="left" w:pos="180"/>
        </w:tabs>
        <w:rPr>
          <w:spacing w:val="-2"/>
        </w:rPr>
      </w:pPr>
      <w:r w:rsidRPr="006936ED">
        <w:rPr>
          <w:spacing w:val="-2"/>
        </w:rPr>
        <w:t>Müşterinin bir Kullanıcı SL'si atadığı her kullanıcı, üyelikle birlikte sağlanan yazılımı kullanmak için bir Microsoft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5"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77777777" w:rsidR="00D2736B" w:rsidRPr="00AA398F"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7C96FE14" w14:textId="77777777" w:rsidR="007429DC" w:rsidRPr="007F0A21" w:rsidRDefault="007429DC" w:rsidP="007429DC">
      <w:pPr>
        <w:pStyle w:val="ProductList-Body"/>
        <w:ind w:left="180"/>
      </w:pPr>
    </w:p>
    <w:p w14:paraId="479E4205" w14:textId="77777777" w:rsidR="007429DC" w:rsidRPr="007F0A21" w:rsidRDefault="007429DC" w:rsidP="007429DC">
      <w:pPr>
        <w:pStyle w:val="ProductList-Body"/>
      </w:pPr>
      <w:r>
        <w:rPr>
          <w:b/>
          <w:color w:val="00188F"/>
        </w:rPr>
        <w:t>Aşağıdaki hükümler sadece Office 365 İşletme ve Office 365 ProPlus için geçerlidir</w:t>
      </w:r>
    </w:p>
    <w:p w14:paraId="1D57A44B" w14:textId="77777777" w:rsidR="007429DC" w:rsidRPr="007F0A21" w:rsidRDefault="007429DC" w:rsidP="007429DC">
      <w:pPr>
        <w:pStyle w:val="ProductList-Body"/>
        <w:ind w:left="180"/>
      </w:pPr>
      <w:r>
        <w:rPr>
          <w:b/>
          <w:color w:val="0072C6"/>
        </w:rPr>
        <w:t>Akıllı Telefon ve Tablet Aygıtları</w:t>
      </w:r>
    </w:p>
    <w:p w14:paraId="1938521A" w14:textId="464688FE" w:rsidR="009427A1" w:rsidRPr="00690C65" w:rsidRDefault="007429DC" w:rsidP="007429DC">
      <w:pPr>
        <w:pStyle w:val="ProductList-Body"/>
        <w:ind w:left="180"/>
      </w:pPr>
      <w:r>
        <w:t>Müşterinin bir Kullanıcı SL'si atadığı her kullanıcı, beş adede kadar akıllı telefonu ve tabletinde kullanmak üzere Microsoft Office Mobile yazılımını da etkinleştirebilir</w:t>
      </w:r>
      <w:r w:rsidR="009427A1">
        <w:t>.</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3B4BE5">
      <w:pPr>
        <w:pStyle w:val="ProductList-Body"/>
        <w:ind w:left="180"/>
        <w:rPr>
          <w:b/>
          <w:color w:val="0072C6"/>
        </w:rPr>
      </w:pPr>
      <w:r w:rsidRPr="008369B2">
        <w:rPr>
          <w:b/>
          <w:color w:val="0072C6"/>
        </w:rPr>
        <w:lastRenderedPageBreak/>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52" w:name="MicrosoftMyAnalytics"/>
      <w:bookmarkStart w:id="153" w:name="_Toc465426847"/>
      <w:bookmarkStart w:id="154" w:name="_Toc507530739"/>
      <w:r w:rsidRPr="0018506C">
        <w:rPr>
          <w:lang w:val="tr-TR"/>
        </w:rPr>
        <w:t>Microsoft MyAnalytics</w:t>
      </w:r>
      <w:bookmarkEnd w:id="152"/>
      <w:bookmarkEnd w:id="153"/>
      <w:bookmarkEnd w:id="154"/>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55" w:name="_Toc507530740"/>
      <w:r w:rsidRPr="006934B7">
        <w:rPr>
          <w:lang w:val="tr-TR"/>
        </w:rPr>
        <w:t>Office Online</w:t>
      </w:r>
      <w:bookmarkEnd w:id="155"/>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56" w:name="_Toc507530741"/>
      <w:r w:rsidRPr="006934B7">
        <w:rPr>
          <w:lang w:val="tr-TR"/>
        </w:rPr>
        <w:t>OneDrive for Business</w:t>
      </w:r>
      <w:bookmarkEnd w:id="156"/>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57" w:name="_Toc453946627"/>
    <w:bookmarkStart w:id="158" w:name="_Toc451949065"/>
    <w:bookmarkStart w:id="159"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60" w:name="_Toc507530742"/>
      <w:r w:rsidR="00AC7640">
        <w:t>Project Online</w:t>
      </w:r>
      <w:bookmarkEnd w:id="157"/>
      <w:bookmarkEnd w:id="158"/>
      <w:bookmarkEnd w:id="160"/>
    </w:p>
    <w:bookmarkEnd w:id="159"/>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77777777" w:rsidR="00AC7640" w:rsidRPr="00903BB7"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50C39BD5" w14:textId="09F25496" w:rsidR="0018506C" w:rsidRPr="007429DC" w:rsidRDefault="00980172"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48D16AA" w14:textId="622AD3D7" w:rsidR="005B7124" w:rsidRPr="006934B7" w:rsidRDefault="005B7124" w:rsidP="001775F0">
      <w:pPr>
        <w:pStyle w:val="ProductList-Offering2Heading"/>
        <w:rPr>
          <w:lang w:val="tr-TR"/>
        </w:rPr>
      </w:pPr>
      <w:r w:rsidRPr="006934B7">
        <w:rPr>
          <w:lang w:val="tr-TR"/>
        </w:rPr>
        <w:tab/>
      </w:r>
      <w:bookmarkStart w:id="161" w:name="_Toc507530743"/>
      <w:r w:rsidRPr="006934B7">
        <w:rPr>
          <w:lang w:val="tr-TR"/>
        </w:rPr>
        <w:t>SharePoint Çevrimiçi</w:t>
      </w:r>
      <w:bookmarkEnd w:id="161"/>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1B1AE14C" w:rsidR="00D40E3F" w:rsidRPr="006D2C33" w:rsidRDefault="00D40E3F" w:rsidP="00D40E3F">
      <w:pPr>
        <w:pStyle w:val="ProductList-Body"/>
      </w:pPr>
      <w:r>
        <w:rPr>
          <w:rFonts w:asciiTheme="majorHAnsi" w:hAnsiTheme="majorHAnsi"/>
          <w:sz w:val="16"/>
          <w:szCs w:val="16"/>
        </w:rPr>
        <w:t xml:space="preserve">SharePoint Online </w:t>
      </w:r>
      <w:r w:rsidR="00D15973">
        <w:rPr>
          <w:rFonts w:asciiTheme="majorHAnsi" w:hAnsiTheme="majorHAnsi"/>
          <w:sz w:val="16"/>
          <w:szCs w:val="16"/>
        </w:rPr>
        <w:t>F</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4D79698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D15973">
        <w:t>F</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62" w:name="_Toc431797723"/>
    <w:bookmarkStart w:id="163" w:name="SkypeforBusinessOnline"/>
    <w:bookmarkStart w:id="164"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62"/>
    <w:bookmarkEnd w:id="163"/>
    <w:bookmarkEnd w:id="164"/>
    <w:p w14:paraId="38B521AE" w14:textId="77777777" w:rsidR="002512BD" w:rsidRPr="00980172" w:rsidRDefault="002512BD" w:rsidP="002512BD">
      <w:pPr>
        <w:pStyle w:val="ProductList-Offering2Heading"/>
        <w:outlineLvl w:val="2"/>
        <w:rPr>
          <w:lang w:val="tr-TR"/>
        </w:rPr>
      </w:pPr>
      <w:r w:rsidRPr="00980172">
        <w:rPr>
          <w:lang w:val="tr-TR"/>
        </w:rPr>
        <w:tab/>
      </w:r>
      <w:bookmarkStart w:id="165" w:name="_Toc505767652"/>
      <w:bookmarkStart w:id="166" w:name="_Toc503180492"/>
      <w:bookmarkStart w:id="167" w:name="_Toc507530744"/>
      <w:r w:rsidRPr="00980172">
        <w:rPr>
          <w:lang w:val="tr-TR"/>
        </w:rPr>
        <w:t>Skype Kurumsal Çevrimiçi Sürüm</w:t>
      </w:r>
      <w:bookmarkEnd w:id="165"/>
      <w:bookmarkEnd w:id="166"/>
      <w:bookmarkEnd w:id="167"/>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980172"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68" w:name="Office365HizmetleriiçinTemelÖzellik"/>
      <w:r>
        <w:rPr>
          <w:b/>
          <w:color w:val="00188F"/>
        </w:rPr>
        <w:t>Office 365 Hizmetleri için Temel Özellikler</w:t>
      </w:r>
      <w:bookmarkEnd w:id="168"/>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69"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6"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lastRenderedPageBreak/>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31614F">
      <w:pPr>
        <w:pStyle w:val="ProductList-OfferingGroupHeading"/>
        <w:keepNext/>
        <w:rPr>
          <w:lang w:val="tr-TR"/>
        </w:rPr>
      </w:pPr>
      <w:bookmarkStart w:id="170" w:name="_Toc507530745"/>
      <w:r w:rsidRPr="006934B7">
        <w:rPr>
          <w:lang w:val="tr-TR"/>
        </w:rPr>
        <w:t>Diğer Çevrimiçi Hizmetler</w:t>
      </w:r>
      <w:bookmarkEnd w:id="170"/>
    </w:p>
    <w:p w14:paraId="46F8DBF8" w14:textId="77777777" w:rsidR="008E7925" w:rsidRPr="00BE10FE" w:rsidRDefault="008E7925" w:rsidP="008E7925">
      <w:pPr>
        <w:pStyle w:val="ProductList-Offering2Heading"/>
        <w:outlineLvl w:val="2"/>
        <w:rPr>
          <w:lang w:val="tr-TR"/>
        </w:rPr>
      </w:pPr>
      <w:bookmarkStart w:id="171" w:name="MicrosoftLearning"/>
      <w:bookmarkStart w:id="172" w:name="MicrosoftPowerBIPro"/>
      <w:bookmarkEnd w:id="169"/>
      <w:r w:rsidRPr="008E7925">
        <w:rPr>
          <w:lang w:val="tr-TR"/>
        </w:rPr>
        <w:tab/>
      </w:r>
      <w:bookmarkStart w:id="173" w:name="_Toc476230941"/>
      <w:bookmarkStart w:id="174" w:name="_Toc476476626"/>
      <w:bookmarkStart w:id="175" w:name="_Toc507530746"/>
      <w:bookmarkStart w:id="176" w:name="BingMaps"/>
      <w:r w:rsidRPr="00BE10FE">
        <w:rPr>
          <w:lang w:val="tr-TR"/>
        </w:rPr>
        <w:t>Bing Haritalar Kurumsal Platformu ve Mobil Varlık Yönetimi Platformu</w:t>
      </w:r>
      <w:bookmarkEnd w:id="173"/>
      <w:bookmarkEnd w:id="174"/>
      <w:bookmarkEnd w:id="175"/>
    </w:p>
    <w:bookmarkEnd w:id="176"/>
    <w:p w14:paraId="541B9BC6" w14:textId="77777777" w:rsidR="008E7925" w:rsidRPr="00917344" w:rsidRDefault="008E7925" w:rsidP="008E7925">
      <w:pPr>
        <w:pStyle w:val="ProductList-Body"/>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7" w:history="1">
        <w:r>
          <w:rPr>
            <w:rStyle w:val="Hyperlink"/>
          </w:rPr>
          <w:t>https://aka.ms/bingmapsplatformapistou</w:t>
        </w:r>
      </w:hyperlink>
      <w:r>
        <w:t xml:space="preserve"> ve </w:t>
      </w:r>
      <w:hyperlink r:id="rId48"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49"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93E74AC" w14:textId="77777777" w:rsidR="002512BD" w:rsidRDefault="002512BD" w:rsidP="002512BD">
      <w:pPr>
        <w:pStyle w:val="ProductList-Body"/>
      </w:pPr>
    </w:p>
    <w:p w14:paraId="7B00A897" w14:textId="70A9C3C1" w:rsidR="002512BD" w:rsidRDefault="002512BD" w:rsidP="002512BD">
      <w:pPr>
        <w:pStyle w:val="ProductList-Body"/>
      </w:pPr>
    </w:p>
    <w:p w14:paraId="3BC7A5B8" w14:textId="72A1F3EF" w:rsidR="002512BD" w:rsidRDefault="002512BD" w:rsidP="002512BD">
      <w:pPr>
        <w:pStyle w:val="ProductList-Body"/>
      </w:pPr>
    </w:p>
    <w:p w14:paraId="4A1808AA" w14:textId="77777777" w:rsidR="002512BD" w:rsidRDefault="002512BD" w:rsidP="002512BD">
      <w:pPr>
        <w:pStyle w:val="ProductList-Body"/>
      </w:pPr>
    </w:p>
    <w:p w14:paraId="4D636A49" w14:textId="77777777" w:rsidR="002512BD" w:rsidRDefault="002512BD" w:rsidP="002512BD">
      <w:pPr>
        <w:pStyle w:val="ProductList-Body"/>
      </w:pPr>
    </w:p>
    <w:p w14:paraId="6435D3F3" w14:textId="77777777" w:rsidR="002512BD" w:rsidRDefault="002512BD" w:rsidP="002512BD">
      <w:pPr>
        <w:pStyle w:val="ProductList-Body"/>
      </w:pPr>
    </w:p>
    <w:p w14:paraId="202BE640" w14:textId="4637C2B8" w:rsidR="0014484A" w:rsidRPr="0014484A" w:rsidRDefault="0014484A" w:rsidP="0014484A">
      <w:pPr>
        <w:pStyle w:val="ProductList-Offering2Heading"/>
        <w:outlineLvl w:val="2"/>
        <w:rPr>
          <w:lang w:val="tr-TR"/>
        </w:rPr>
      </w:pPr>
      <w:r w:rsidRPr="0014484A">
        <w:rPr>
          <w:lang w:val="tr-TR"/>
        </w:rPr>
        <w:lastRenderedPageBreak/>
        <w:tab/>
      </w:r>
      <w:bookmarkStart w:id="177" w:name="_Toc476230942"/>
      <w:bookmarkStart w:id="178" w:name="_Toc507530747"/>
      <w:bookmarkStart w:id="179" w:name="BusinessApplicationPlatform"/>
      <w:r w:rsidRPr="0014484A">
        <w:rPr>
          <w:lang w:val="tr-TR"/>
        </w:rPr>
        <w:t>İş Uygulaması Platformu</w:t>
      </w:r>
      <w:bookmarkEnd w:id="177"/>
      <w:bookmarkEnd w:id="178"/>
    </w:p>
    <w:bookmarkEnd w:id="179"/>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0"/>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980172"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4484A">
      <w:pPr>
        <w:pStyle w:val="ProductList-Body"/>
        <w:ind w:left="180"/>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77777777" w:rsidR="00D15973" w:rsidRPr="0008458E"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786633C5" w14:textId="77777777" w:rsidR="00AA0238" w:rsidRPr="00585A48" w:rsidRDefault="00980172"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A8327A" w:rsidRDefault="008E7925" w:rsidP="00D13E38">
      <w:pPr>
        <w:pStyle w:val="ProductList-Offering2Heading"/>
        <w:keepNext/>
        <w:outlineLvl w:val="2"/>
        <w:rPr>
          <w:b w:val="0"/>
          <w:color w:val="000000" w:themeColor="text1"/>
          <w:sz w:val="8"/>
          <w:szCs w:val="8"/>
        </w:rPr>
      </w:pPr>
      <w:bookmarkStart w:id="180" w:name="_Toc476476628"/>
      <w:r w:rsidRPr="008E7925">
        <w:rPr>
          <w:lang w:val="tr-TR"/>
        </w:rPr>
        <w:tab/>
      </w:r>
      <w:bookmarkStart w:id="181" w:name="_Toc507530748"/>
      <w:r w:rsidR="00AA0238">
        <w:t>Microsoft Cloud App Security</w:t>
      </w:r>
      <w:bookmarkEnd w:id="180"/>
      <w:bookmarkEnd w:id="181"/>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980172"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980172"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9CF3A04" w14:textId="6EC33899" w:rsidR="0014484A" w:rsidRPr="0014484A" w:rsidRDefault="0014484A" w:rsidP="0014484A">
      <w:pPr>
        <w:pStyle w:val="ProductList-Offering2Heading"/>
        <w:outlineLvl w:val="2"/>
        <w:rPr>
          <w:lang w:val="tr-TR"/>
        </w:rPr>
      </w:pPr>
      <w:r w:rsidRPr="0014484A">
        <w:rPr>
          <w:lang w:val="tr-TR"/>
        </w:rPr>
        <w:tab/>
      </w:r>
      <w:bookmarkStart w:id="182" w:name="_Toc476230944"/>
      <w:bookmarkStart w:id="183" w:name="_Toc507530749"/>
      <w:r w:rsidRPr="0014484A">
        <w:rPr>
          <w:lang w:val="tr-TR"/>
        </w:rPr>
        <w:t>Microsoft Intune</w:t>
      </w:r>
      <w:bookmarkEnd w:id="182"/>
      <w:bookmarkEnd w:id="183"/>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3"/>
          <w:footerReference w:type="first" r:id="rId54"/>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lastRenderedPageBreak/>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5"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31614F">
      <w:pPr>
        <w:pStyle w:val="ProductList-Body"/>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B147052" w14:textId="1F5BCDA2" w:rsidR="00D13E38" w:rsidRPr="00052634" w:rsidRDefault="00D13E38" w:rsidP="00D13E38">
      <w:pPr>
        <w:pStyle w:val="ProductList-Offering2Heading"/>
        <w:ind w:firstLine="158"/>
        <w:outlineLvl w:val="2"/>
        <w:rPr>
          <w:b w:val="0"/>
          <w:color w:val="000000" w:themeColor="text1"/>
          <w:szCs w:val="28"/>
          <w:lang w:val="tr-TR"/>
        </w:rPr>
      </w:pPr>
      <w:bookmarkStart w:id="184" w:name="_Toc492329154"/>
      <w:bookmarkStart w:id="185" w:name="_Toc507530750"/>
      <w:bookmarkStart w:id="186" w:name="MicrosoftKaizalaPro"/>
      <w:bookmarkStart w:id="187" w:name="_Toc453946633"/>
      <w:bookmarkStart w:id="188" w:name="_Toc451949071"/>
      <w:r w:rsidRPr="00052634">
        <w:rPr>
          <w:szCs w:val="28"/>
          <w:lang w:val="tr-TR"/>
        </w:rPr>
        <w:t>Microsoft Kaizala Pro</w:t>
      </w:r>
      <w:bookmarkEnd w:id="184"/>
      <w:bookmarkEnd w:id="185"/>
    </w:p>
    <w:bookmarkEnd w:id="186"/>
    <w:p w14:paraId="6A25D247" w14:textId="77777777" w:rsidR="00D13E38" w:rsidRPr="007F3AE9" w:rsidRDefault="00D13E38" w:rsidP="00D13E38">
      <w:pPr>
        <w:pStyle w:val="ProductList-ClauseHeading"/>
      </w:pPr>
      <w:r>
        <w:t>Hizmet Düzeyi Sözleşmesi</w:t>
      </w:r>
    </w:p>
    <w:p w14:paraId="4800DB7D" w14:textId="77777777" w:rsidR="00D13E38" w:rsidRDefault="00D13E38" w:rsidP="00D13E38">
      <w:pPr>
        <w:pStyle w:val="ProductList-Body"/>
        <w:rPr>
          <w:b/>
          <w:color w:val="00188F"/>
        </w:rPr>
      </w:pPr>
      <w:r>
        <w:t>Microsoft Kaizala Pro'ya ilişkin SLA bulunmamaktadır.</w:t>
      </w:r>
    </w:p>
    <w:p w14:paraId="63F12140" w14:textId="77777777" w:rsidR="00D13E38" w:rsidRPr="00585A48" w:rsidRDefault="00980172" w:rsidP="00D13E38">
      <w:pPr>
        <w:pStyle w:val="ProductList-Body"/>
        <w:shd w:val="clear" w:color="auto" w:fill="A6A6A6" w:themeFill="background1" w:themeFillShade="A6"/>
        <w:spacing w:before="120" w:after="240"/>
        <w:jc w:val="right"/>
        <w:rPr>
          <w:sz w:val="16"/>
          <w:szCs w:val="16"/>
        </w:rPr>
      </w:pPr>
      <w:hyperlink w:anchor="İçindekiler" w:history="1">
        <w:r w:rsidR="00D13E38">
          <w:rPr>
            <w:rStyle w:val="Hyperlink"/>
            <w:sz w:val="16"/>
            <w:szCs w:val="16"/>
          </w:rPr>
          <w:t>İçindekiler</w:t>
        </w:r>
      </w:hyperlink>
      <w:r w:rsidR="00D13E38">
        <w:rPr>
          <w:sz w:val="16"/>
          <w:szCs w:val="16"/>
        </w:rPr>
        <w:t xml:space="preserve"> / </w:t>
      </w:r>
      <w:hyperlink w:anchor="GenelKoşullar" w:history="1">
        <w:r w:rsidR="00D13E38">
          <w:rPr>
            <w:rStyle w:val="Hyperlink"/>
            <w:sz w:val="16"/>
            <w:szCs w:val="16"/>
          </w:rPr>
          <w:t>GenelKoşullar</w:t>
        </w:r>
      </w:hyperlink>
    </w:p>
    <w:p w14:paraId="54C0CF1F" w14:textId="45FAAA6F" w:rsidR="00AC7640" w:rsidRPr="00903BB7" w:rsidRDefault="00D13E38" w:rsidP="00AC7640">
      <w:pPr>
        <w:pStyle w:val="ProductList-Offering2Heading"/>
        <w:outlineLvl w:val="2"/>
      </w:pPr>
      <w:r>
        <w:tab/>
      </w:r>
      <w:bookmarkStart w:id="189" w:name="_Toc507530751"/>
      <w:r w:rsidR="00AC7640">
        <w:t>Microsoft Learning</w:t>
      </w:r>
      <w:bookmarkEnd w:id="187"/>
      <w:bookmarkEnd w:id="189"/>
      <w:r w:rsidR="00AC7640">
        <w:t xml:space="preserve"> </w:t>
      </w:r>
      <w:bookmarkEnd w:id="188"/>
    </w:p>
    <w:bookmarkEnd w:id="171"/>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0" w:name="_Toc451949072"/>
      <w:r>
        <w:t>Microsoft Learning Imagine Academy</w:t>
      </w:r>
      <w:bookmarkEnd w:id="190"/>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980172" w:rsidP="00AC7640">
      <w:pPr>
        <w:pStyle w:val="ProductList-Body"/>
      </w:pPr>
      <w:hyperlink r:id="rId56"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72"/>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191" w:name="_Toc457466455"/>
      <w:bookmarkStart w:id="192" w:name="_Toc507530752"/>
      <w:r w:rsidRPr="00BE10FE">
        <w:rPr>
          <w:lang w:val="tr-TR"/>
        </w:rPr>
        <w:t>Minecraft: Education Edition</w:t>
      </w:r>
      <w:bookmarkEnd w:id="191"/>
      <w:bookmarkEnd w:id="192"/>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980172"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lastRenderedPageBreak/>
        <w:tab/>
      </w:r>
      <w:bookmarkStart w:id="193" w:name="_Toc507530753"/>
      <w:r w:rsidR="00581CDB" w:rsidRPr="006934B7">
        <w:rPr>
          <w:lang w:val="tr-TR"/>
        </w:rPr>
        <w:t>Office 365 Developer</w:t>
      </w:r>
      <w:bookmarkEnd w:id="193"/>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AC7640">
      <w:pPr>
        <w:pStyle w:val="ProductList-Offering2Heading"/>
        <w:outlineLvl w:val="2"/>
        <w:rPr>
          <w:lang w:val="tr-TR"/>
        </w:rPr>
      </w:pPr>
      <w:r w:rsidRPr="00BE10FE">
        <w:rPr>
          <w:lang w:val="tr-TR"/>
        </w:rPr>
        <w:tab/>
      </w:r>
      <w:bookmarkStart w:id="194" w:name="_Toc453946637"/>
      <w:bookmarkStart w:id="195" w:name="_Toc507530754"/>
      <w:r w:rsidRPr="00BE10FE">
        <w:rPr>
          <w:lang w:val="tr-TR"/>
        </w:rPr>
        <w:t>Windows Masaüstü Bilgisayar İşletim Sistemi</w:t>
      </w:r>
      <w:bookmarkEnd w:id="194"/>
      <w:bookmarkEnd w:id="195"/>
    </w:p>
    <w:p w14:paraId="44AB0BB1" w14:textId="77777777" w:rsidR="00AC7640" w:rsidRPr="00903BB7" w:rsidRDefault="00AC7640" w:rsidP="00AC7640">
      <w:pPr>
        <w:pStyle w:val="ProductList-Body"/>
      </w:pPr>
      <w:r>
        <w:rPr>
          <w:b/>
          <w:color w:val="00188F"/>
        </w:rPr>
        <w:t>Verilerin Saklanması</w:t>
      </w:r>
    </w:p>
    <w:p w14:paraId="799883A8" w14:textId="77777777" w:rsidR="005B47FB" w:rsidRPr="00BA2331" w:rsidRDefault="005B47FB" w:rsidP="005B47FB">
      <w:pPr>
        <w:pStyle w:val="ProductList-Body"/>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6" w:name="Attachment1"/>
      <w:bookmarkStart w:id="197" w:name="_Toc507530755"/>
      <w:r>
        <w:lastRenderedPageBreak/>
        <w:t>Ek 1 – Bildirimler</w:t>
      </w:r>
      <w:bookmarkEnd w:id="196"/>
      <w:bookmarkEnd w:id="197"/>
    </w:p>
    <w:p w14:paraId="2F4609B8" w14:textId="0A35F4A9" w:rsidR="004D27A6" w:rsidRPr="006934B7" w:rsidRDefault="00D67A4B" w:rsidP="001775F0">
      <w:pPr>
        <w:pStyle w:val="ProductList-Offering1Heading"/>
        <w:rPr>
          <w:lang w:val="tr-TR"/>
        </w:rPr>
      </w:pPr>
      <w:bookmarkStart w:id="198" w:name="_Toc507530756"/>
      <w:r w:rsidRPr="006934B7">
        <w:rPr>
          <w:lang w:val="tr-TR"/>
        </w:rPr>
        <w:t>Bing Maps</w:t>
      </w:r>
      <w:bookmarkEnd w:id="198"/>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58" w:history="1">
        <w:r>
          <w:rPr>
            <w:rStyle w:val="Hyperlink"/>
          </w:rPr>
          <w:t>go.microsoft.com/?linkid=9710837</w:t>
        </w:r>
      </w:hyperlink>
      <w:r>
        <w:t xml:space="preserve"> adresinde yer alan Bing Maps Son Kullanıcı Kullanım Hükümleri ve </w:t>
      </w:r>
      <w:hyperlink r:id="rId59" w:history="1">
        <w:r>
          <w:rPr>
            <w:rStyle w:val="Hyperlink"/>
          </w:rPr>
          <w:t>go.microsoft.com/fwlink/?LinkID=248686</w:t>
        </w:r>
      </w:hyperlink>
      <w:r>
        <w:t xml:space="preserve"> adresinde yer alan Bing Maps Gizlilik Beyanı tarafından yönetilir.</w:t>
      </w:r>
    </w:p>
    <w:bookmarkStart w:id="199" w:name="_Toc431459551"/>
    <w:bookmarkStart w:id="200"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01" w:name="_Toc507530757"/>
      <w:r w:rsidRPr="006934B7">
        <w:rPr>
          <w:lang w:val="tr-TR"/>
        </w:rPr>
        <w:t>Profesyonel Hizmetler</w:t>
      </w:r>
      <w:bookmarkEnd w:id="199"/>
      <w:bookmarkEnd w:id="201"/>
    </w:p>
    <w:bookmarkEnd w:id="200"/>
    <w:p w14:paraId="08C3BFC5" w14:textId="77777777" w:rsidR="00D15973" w:rsidRPr="0008458E" w:rsidRDefault="00D15973" w:rsidP="00D15973">
      <w:pPr>
        <w:pStyle w:val="ProductList-Body"/>
      </w:pPr>
      <w:r>
        <w:t xml:space="preserve">Müşteri, bu Çevrimiçi Hizmetle ilgili Microsoft müşteri desteğine ve danışmanlık hizmetlerine hak kazanabilir. Bu hizmetler, Müşterinin toplu lisanslama anlaşması kapsamındaki “Profesyonel Hizmetler”dir. Müşterinin toplu lisanslama anlaşması yalnızca Çevrimiçi Hizmetleri kapsar (ve Profesyonel Hizmetleri tanımlamaz); ardından bu hizmetler aşağıdaki “Profesyonel Hizmet Koşulları”na tabi şekilde sağlanır. Bununla birlikte, Profesyonel Hizmetlerin ayrı bir anlaşmaya dâhil edilmesi durumunda, söz konusu ayrı anlaşmanın şartları geçerli olur. </w:t>
      </w:r>
    </w:p>
    <w:p w14:paraId="11983081" w14:textId="77777777" w:rsidR="003B4BE5" w:rsidRPr="008369B2" w:rsidRDefault="003B4BE5" w:rsidP="003B4BE5">
      <w:pPr>
        <w:pStyle w:val="ProductList-Body"/>
      </w:pPr>
    </w:p>
    <w:p w14:paraId="7A57C78A" w14:textId="77777777" w:rsidR="00D2736B" w:rsidRDefault="00D2736B" w:rsidP="00D2736B">
      <w:pPr>
        <w:pStyle w:val="ProductList-Body"/>
      </w:pPr>
      <w:r>
        <w:t>bu Bildirimin geçerli olduğu Profesyonel Hizmetler; Çevrimiçi Hizmet değildir ve Çevrimiçi Hizmet Koşullarının kalanı ve taraflarca imzalanan her veri işleme değişiklik protokolü geçerli değildir. Bu Profesyonel Hizmetlerle ilgili olarak Microsoft'a sağlanan her türlü bilgi, Müşterinin toplu lisanslama anlaşmasının gizlilik koşulları kapsamında korunur</w:t>
      </w:r>
      <w:r>
        <w:rPr>
          <w:szCs w:val="18"/>
        </w:rPr>
        <w:t xml:space="preserve">. </w:t>
      </w:r>
    </w:p>
    <w:p w14:paraId="326A5852" w14:textId="77777777" w:rsidR="003B4BE5" w:rsidRPr="008369B2" w:rsidRDefault="003B4BE5" w:rsidP="003B4BE5">
      <w:pPr>
        <w:pStyle w:val="ProductList-Body"/>
      </w:pPr>
    </w:p>
    <w:p w14:paraId="563DFB36" w14:textId="77777777" w:rsidR="00D15973" w:rsidRPr="0008458E" w:rsidRDefault="00D15973" w:rsidP="00D15973">
      <w:pPr>
        <w:pStyle w:val="ProductList-Body"/>
      </w:pPr>
      <w:r>
        <w:t xml:space="preserve">Çevrimiçi Hizmet Şartlarındaki ek şartlar bu Bildirimle çatışmadıkları ölçüde, Profesyonel Hizmetler için geçerli olabilir. </w:t>
      </w:r>
    </w:p>
    <w:p w14:paraId="33AB1059" w14:textId="77777777" w:rsidR="005A692F" w:rsidRPr="000772BE" w:rsidRDefault="005A692F" w:rsidP="005A692F">
      <w:pPr>
        <w:pStyle w:val="ProductList-Body"/>
      </w:pPr>
    </w:p>
    <w:p w14:paraId="449EEDBD" w14:textId="77777777" w:rsidR="005A692F" w:rsidRPr="000772BE" w:rsidRDefault="005A692F" w:rsidP="005A692F">
      <w:pPr>
        <w:pStyle w:val="ProductList-Body"/>
      </w:pPr>
      <w:r>
        <w:rPr>
          <w:b/>
          <w:color w:val="00188F"/>
        </w:rPr>
        <w:t>Profesyonel Hizmet Koşulları</w:t>
      </w:r>
    </w:p>
    <w:p w14:paraId="1EF66A52"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Tanım</w:t>
      </w:r>
    </w:p>
    <w:p w14:paraId="6E598A94" w14:textId="3D690F00" w:rsidR="005A692F" w:rsidRDefault="005A692F" w:rsidP="00D15973">
      <w:pPr>
        <w:pStyle w:val="ProductList-Body"/>
        <w:ind w:left="180"/>
      </w:pPr>
      <w:r>
        <w:t>Bu bildirimin geçerli olduğu her türlü hizmet topluca “Profesyonel Hizmetler” olarak tanımlanır.</w:t>
      </w:r>
    </w:p>
    <w:p w14:paraId="027151B7" w14:textId="4637F566" w:rsidR="00D15973" w:rsidRDefault="00D15973" w:rsidP="00D15973">
      <w:pPr>
        <w:pStyle w:val="ProductList-Body"/>
        <w:ind w:left="180"/>
      </w:pPr>
    </w:p>
    <w:p w14:paraId="28F03205" w14:textId="77777777" w:rsidR="00D15973" w:rsidRPr="0008458E" w:rsidRDefault="00D15973" w:rsidP="00D15973">
      <w:pPr>
        <w:pStyle w:val="ProductList-Body"/>
        <w:tabs>
          <w:tab w:val="clear" w:pos="158"/>
          <w:tab w:val="left" w:pos="360"/>
        </w:tabs>
        <w:ind w:left="180"/>
        <w:outlineLvl w:val="3"/>
      </w:pPr>
      <w:r>
        <w:rPr>
          <w:b/>
          <w:color w:val="0072C6"/>
        </w:rPr>
        <w:t>Kişisel Verilerin İşlenmesi</w:t>
      </w:r>
    </w:p>
    <w:p w14:paraId="21BBA9E2" w14:textId="77777777" w:rsidR="00D15973" w:rsidRPr="0008458E" w:rsidRDefault="00D15973" w:rsidP="00D15973">
      <w:pPr>
        <w:pStyle w:val="CommentText"/>
        <w:spacing w:after="0"/>
        <w:ind w:left="180"/>
      </w:pPr>
      <w:r>
        <w:rPr>
          <w:sz w:val="18"/>
          <w:szCs w:val="22"/>
        </w:rPr>
        <w:t xml:space="preserve">Microsoft'un Profesyonel Hizmetlerin sağlanmasıyla bağlantılı olarak Kişisel Verilerin işlemcisi veya alt işlemcisi olması dolayısıyla, Microsoft, 25 Mayıs 2018'de yürürlüğe girecek Ek 4'teki GDPR Şartları'nı tüm müşterilere taahhüt eder. </w:t>
      </w:r>
    </w:p>
    <w:p w14:paraId="7C2631D8" w14:textId="77777777" w:rsidR="005A692F" w:rsidRPr="000772BE" w:rsidRDefault="005A692F" w:rsidP="00D15973">
      <w:pPr>
        <w:pStyle w:val="ProductList-Body"/>
        <w:ind w:left="180"/>
      </w:pPr>
    </w:p>
    <w:p w14:paraId="605322D4"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D15973">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D15973">
      <w:pPr>
        <w:pStyle w:val="ProductList-Body"/>
        <w:ind w:left="180"/>
      </w:pPr>
    </w:p>
    <w:p w14:paraId="29C8E7ED" w14:textId="77777777" w:rsidR="005A692F" w:rsidRPr="000772BE" w:rsidRDefault="005A692F" w:rsidP="00D15973">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D15973">
      <w:pPr>
        <w:pStyle w:val="ProductList-Body"/>
        <w:ind w:left="180"/>
      </w:pPr>
    </w:p>
    <w:p w14:paraId="20D69385"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D15973">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D15973">
      <w:pPr>
        <w:pStyle w:val="ProductList-Body"/>
        <w:ind w:left="180"/>
      </w:pPr>
    </w:p>
    <w:p w14:paraId="7EF53D34"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D15973">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Önceden Varolan Eser</w:t>
      </w:r>
    </w:p>
    <w:p w14:paraId="3DAE3D6D" w14:textId="77777777" w:rsidR="00510E50" w:rsidRPr="003C69A1" w:rsidRDefault="00510E50" w:rsidP="00D15973">
      <w:pPr>
        <w:pStyle w:val="ProductList-Body"/>
        <w:ind w:left="180"/>
      </w:pPr>
      <w:r>
        <w:t xml:space="preserve">“Önceden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w:t>
      </w:r>
      <w:r>
        <w:lastRenderedPageBreak/>
        <w:t>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D15973">
      <w:pPr>
        <w:pStyle w:val="ProductList-Body"/>
        <w:ind w:left="180"/>
      </w:pPr>
    </w:p>
    <w:p w14:paraId="5C8E7D9C"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Hizmete Bağlı Teslim Edilebilir Öğeler</w:t>
      </w:r>
    </w:p>
    <w:p w14:paraId="6175B052" w14:textId="77777777" w:rsidR="00510E50" w:rsidRPr="003C69A1" w:rsidRDefault="00510E50" w:rsidP="00D15973">
      <w:pPr>
        <w:pStyle w:val="ProductList-Body"/>
        <w:ind w:left="180"/>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D15973">
      <w:pPr>
        <w:pStyle w:val="ProductList-Body"/>
        <w:ind w:left="180"/>
      </w:pPr>
    </w:p>
    <w:p w14:paraId="6BAF6108" w14:textId="77777777" w:rsidR="00510E50" w:rsidRPr="00D15973" w:rsidRDefault="00510E50" w:rsidP="00D15973">
      <w:pPr>
        <w:pStyle w:val="ProductList-Body"/>
        <w:tabs>
          <w:tab w:val="clear" w:pos="158"/>
          <w:tab w:val="left" w:pos="360"/>
        </w:tabs>
        <w:ind w:left="180"/>
        <w:outlineLvl w:val="3"/>
        <w:rPr>
          <w:b/>
          <w:color w:val="0072C6"/>
        </w:rPr>
      </w:pPr>
      <w:r w:rsidRPr="00D15973">
        <w:rPr>
          <w:b/>
          <w:color w:val="0072C6"/>
        </w:rPr>
        <w:t>Microsoft’a Ait Olmayan Teknoloji</w:t>
      </w:r>
    </w:p>
    <w:p w14:paraId="422A57D5" w14:textId="77777777" w:rsidR="00510E50" w:rsidRPr="003C69A1" w:rsidRDefault="00510E50" w:rsidP="00D15973">
      <w:pPr>
        <w:pStyle w:val="ProductList-Body"/>
        <w:ind w:left="180"/>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D15973">
      <w:pPr>
        <w:pStyle w:val="ProductList-Body"/>
        <w:ind w:left="180"/>
      </w:pPr>
    </w:p>
    <w:p w14:paraId="3F1E8BD1"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Bağlı Kuruluşların Hakları</w:t>
      </w:r>
    </w:p>
    <w:p w14:paraId="11E6B781" w14:textId="77777777" w:rsidR="005A692F" w:rsidRPr="000772BE" w:rsidRDefault="005A692F" w:rsidP="00D15973">
      <w:pPr>
        <w:pStyle w:val="ProductList-Body"/>
        <w:ind w:left="180"/>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D15973">
      <w:pPr>
        <w:pStyle w:val="ProductList-Body"/>
        <w:ind w:left="180"/>
      </w:pPr>
    </w:p>
    <w:p w14:paraId="2701A62E" w14:textId="77777777" w:rsidR="005A692F" w:rsidRPr="00D15973" w:rsidRDefault="005A692F" w:rsidP="00D15973">
      <w:pPr>
        <w:pStyle w:val="ProductList-Body"/>
        <w:tabs>
          <w:tab w:val="clear" w:pos="158"/>
          <w:tab w:val="left" w:pos="360"/>
        </w:tabs>
        <w:ind w:left="180"/>
        <w:outlineLvl w:val="3"/>
        <w:rPr>
          <w:b/>
          <w:color w:val="0072C6"/>
        </w:rPr>
      </w:pPr>
      <w:r w:rsidRPr="00D15973">
        <w:rPr>
          <w:b/>
          <w:color w:val="0072C6"/>
        </w:rPr>
        <w:t>Kamu Kurumu Müşterileri.</w:t>
      </w:r>
    </w:p>
    <w:p w14:paraId="0550F3E7" w14:textId="77777777" w:rsidR="005A692F" w:rsidRPr="000772BE" w:rsidRDefault="005A692F" w:rsidP="00D15973">
      <w:pPr>
        <w:pStyle w:val="ProductList-Body"/>
        <w:ind w:left="180"/>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02" w:name="_Toc451949080"/>
    <w:p w14:paraId="1D038171"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A85E5B">
      <w:pPr>
        <w:pStyle w:val="ProductList-Offering1Heading"/>
        <w:rPr>
          <w:lang w:val="tr-TR"/>
        </w:rPr>
      </w:pPr>
      <w:bookmarkStart w:id="203" w:name="_Toc507530758"/>
      <w:r w:rsidRPr="00A85E5B">
        <w:rPr>
          <w:lang w:val="tr-TR"/>
        </w:rPr>
        <w:t>Azure Medya Hizmetleri H.265/HEVC Kodlama hakkında bildirim</w:t>
      </w:r>
      <w:bookmarkEnd w:id="202"/>
      <w:bookmarkEnd w:id="203"/>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980172"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2201D">
      <w:pPr>
        <w:pStyle w:val="ProductList-Offering1Heading"/>
        <w:keepNext/>
        <w:keepLines/>
        <w:widowControl w:val="0"/>
        <w:rPr>
          <w:lang w:val="tr-TR"/>
        </w:rPr>
      </w:pPr>
      <w:bookmarkStart w:id="204" w:name="_Toc484158323"/>
      <w:bookmarkStart w:id="205" w:name="_Toc507530759"/>
      <w:r w:rsidRPr="00BE10FE">
        <w:rPr>
          <w:lang w:val="tr-TR"/>
        </w:rPr>
        <w:t>Adobe Flash Player hakkında bildirim</w:t>
      </w:r>
      <w:bookmarkEnd w:id="204"/>
      <w:bookmarkEnd w:id="205"/>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0"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980172"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06" w:name="_Toc484158324"/>
      <w:bookmarkStart w:id="207" w:name="_Toc476230953"/>
      <w:bookmarkStart w:id="208" w:name="_Toc507530760"/>
      <w:r w:rsidRPr="0012201D">
        <w:rPr>
          <w:lang w:val="tr-TR"/>
        </w:rPr>
        <w:t>H.264/AVC Görsel Standardı, VC-1 Video Standardı, MPEG-4 Kısım 2 Görsel Standardı ve MPEG-2 Video Standardı hakkında bildirim</w:t>
      </w:r>
      <w:bookmarkEnd w:id="206"/>
      <w:bookmarkEnd w:id="207"/>
      <w:bookmarkEnd w:id="208"/>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4F39DF5C" w14:textId="57D24CD3" w:rsidR="00A27D70" w:rsidRPr="00690C65" w:rsidRDefault="00980172" w:rsidP="00102CBC">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1F397EB8" w14:textId="77777777" w:rsidR="00D2736B" w:rsidRDefault="00D2736B" w:rsidP="00D2736B">
      <w:pPr>
        <w:pStyle w:val="ProductList-SectionHeading"/>
        <w:spacing w:after="60"/>
        <w:outlineLvl w:val="0"/>
      </w:pPr>
      <w:bookmarkStart w:id="209" w:name="_Toc503180509"/>
      <w:bookmarkStart w:id="210" w:name="_Toc507530761"/>
      <w:bookmarkStart w:id="211" w:name="Attachment2"/>
      <w:r>
        <w:lastRenderedPageBreak/>
        <w:t>Ek 2 – Üyelik Lisans Paketleri</w:t>
      </w:r>
      <w:bookmarkEnd w:id="209"/>
      <w:bookmarkEnd w:id="210"/>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78478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B47DF" w14:textId="39176DCF"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0FE7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0DD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3FA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2BD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C81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178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290B3"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60A2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F6B6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33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60F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FA40"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258F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00BA"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4C93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lastRenderedPageBreak/>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4"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12" w:name="_Toc503180510"/>
      <w:bookmarkStart w:id="213" w:name="_Toc507530762"/>
      <w:r>
        <w:t>Kamu Sektörü</w:t>
      </w:r>
      <w:bookmarkEnd w:id="212"/>
      <w:bookmarkEnd w:id="213"/>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F39EF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4DB15" w14:textId="0F0962A5"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7CA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B420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8F1E"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33C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A8CB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5304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91D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F8E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F3CEB"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0CC48"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8F85"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11"/>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4" w:name="Attachment3"/>
      <w:bookmarkStart w:id="215" w:name="_Toc507530763"/>
      <w:r>
        <w:lastRenderedPageBreak/>
        <w:t>Ek 3 – Standart Sözleşmeye Yönelik Maddeler (İşlemciler)</w:t>
      </w:r>
      <w:bookmarkEnd w:id="214"/>
      <w:bookmarkEnd w:id="21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lastRenderedPageBreak/>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lastRenderedPageBreak/>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lastRenderedPageBreak/>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lastRenderedPageBreak/>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16" w:name="Attachment4"/>
      <w:bookmarkStart w:id="217" w:name="_Toc489605629"/>
      <w:bookmarkStart w:id="218" w:name="_Toc507530764"/>
      <w:r>
        <w:lastRenderedPageBreak/>
        <w:t>Ek 4 - Avrupa Birliği Genel Veri Koruma Yönetmeliği Şartları</w:t>
      </w:r>
      <w:bookmarkEnd w:id="216"/>
      <w:bookmarkEnd w:id="217"/>
      <w:bookmarkEnd w:id="218"/>
    </w:p>
    <w:p w14:paraId="7B0EC9D7" w14:textId="77777777" w:rsidR="00D15973" w:rsidRPr="0008458E" w:rsidRDefault="00D15973" w:rsidP="00D15973">
      <w:pPr>
        <w:pStyle w:val="ProductList-Body"/>
        <w:outlineLvl w:val="1"/>
      </w:pPr>
      <w:bookmarkStart w:id="219" w:name="_Hlk489289993"/>
      <w:r>
        <w:rPr>
          <w:rFonts w:cstheme="minorHAnsi"/>
          <w:b/>
          <w:szCs w:val="18"/>
        </w:rPr>
        <w:t xml:space="preserve">A. </w:t>
      </w:r>
      <w:bookmarkStart w:id="220" w:name="Tanımlar"/>
      <w:r>
        <w:rPr>
          <w:b/>
        </w:rPr>
        <w:t>Tanımlar</w:t>
      </w:r>
      <w:bookmarkEnd w:id="219"/>
      <w:bookmarkEnd w:id="220"/>
    </w:p>
    <w:p w14:paraId="01623419" w14:textId="77777777" w:rsidR="00D15973" w:rsidRPr="0008458E" w:rsidRDefault="00D15973" w:rsidP="00D15973">
      <w:pPr>
        <w:pStyle w:val="ProductList-Body"/>
      </w:pPr>
    </w:p>
    <w:p w14:paraId="2F754148" w14:textId="77777777" w:rsidR="00D15973" w:rsidRPr="0008458E" w:rsidRDefault="00D15973" w:rsidP="00D15973">
      <w:pPr>
        <w:pStyle w:val="ProductList-Body"/>
      </w:pPr>
      <w:r>
        <w:t>Bu GDPR Şartlarında kullanılan ancak tanımlanmayan “kişisel veri ihlali”, “işleme”, “denetleyici”, “işlemci” ve “veri öznesi” gibi terimler, GDPR Madde 4'te açıklananla aynı anlamlara gelir.</w:t>
      </w:r>
    </w:p>
    <w:p w14:paraId="4056225A" w14:textId="77777777" w:rsidR="00D15973" w:rsidRPr="0008458E" w:rsidRDefault="00D15973" w:rsidP="00D15973">
      <w:pPr>
        <w:pStyle w:val="ProductList-Body"/>
      </w:pPr>
    </w:p>
    <w:p w14:paraId="4370A8B4" w14:textId="77777777" w:rsidR="00D15973" w:rsidRPr="0008458E" w:rsidRDefault="00D15973" w:rsidP="00D15973">
      <w:pPr>
        <w:pStyle w:val="ProductList-Body"/>
      </w:pPr>
      <w:r>
        <w:rPr>
          <w:rFonts w:cstheme="minorHAnsi"/>
          <w:szCs w:val="18"/>
        </w:rPr>
        <w:t>Aşağıdaki tanım, bu GDPR Şartları'nda da kullanılmaktadır:</w:t>
      </w:r>
    </w:p>
    <w:p w14:paraId="5404E6FE" w14:textId="77777777" w:rsidR="00D15973" w:rsidRPr="0008458E" w:rsidRDefault="00D15973" w:rsidP="00D15973">
      <w:pPr>
        <w:pStyle w:val="ProductList-Body"/>
      </w:pPr>
    </w:p>
    <w:p w14:paraId="5B1E83CD" w14:textId="77777777" w:rsidR="00D15973" w:rsidRPr="0008458E" w:rsidRDefault="00D15973" w:rsidP="00D15973">
      <w:pPr>
        <w:pStyle w:val="ProductList-Body"/>
      </w:pPr>
      <w:r>
        <w:rPr>
          <w:rFonts w:cstheme="minorHAnsi"/>
          <w:b/>
          <w:szCs w:val="18"/>
        </w:rPr>
        <w:t>“Alt işlemciler”</w:t>
      </w:r>
      <w:r>
        <w:rPr>
          <w:rFonts w:cstheme="minorHAnsi"/>
          <w:szCs w:val="18"/>
        </w:rPr>
        <w:t xml:space="preserve"> Microsoft tarafından Kişisel Verileri işlemek için kullanılan diğer işlemciler anlamına gelir.</w:t>
      </w:r>
    </w:p>
    <w:p w14:paraId="3CB32E08" w14:textId="77777777" w:rsidR="00D15973" w:rsidRPr="0008458E" w:rsidRDefault="00D15973" w:rsidP="00D15973">
      <w:pPr>
        <w:pStyle w:val="ProductList-Body"/>
      </w:pPr>
    </w:p>
    <w:p w14:paraId="40F9CB96" w14:textId="77777777" w:rsidR="00D15973" w:rsidRPr="0008458E" w:rsidRDefault="00D15973" w:rsidP="00D15973">
      <w:pPr>
        <w:pStyle w:val="ProductList-Body"/>
        <w:outlineLvl w:val="1"/>
      </w:pPr>
      <w:r>
        <w:rPr>
          <w:b/>
        </w:rPr>
        <w:t xml:space="preserve">B. Roller ve Kapsam </w:t>
      </w:r>
    </w:p>
    <w:p w14:paraId="4A041BCC" w14:textId="77777777" w:rsidR="00D15973" w:rsidRPr="0008458E" w:rsidRDefault="00D15973" w:rsidP="00D15973">
      <w:pPr>
        <w:pStyle w:val="ProductList-Body"/>
      </w:pPr>
    </w:p>
    <w:p w14:paraId="1AAB46F1" w14:textId="77777777" w:rsidR="00D15973" w:rsidRPr="0008458E" w:rsidRDefault="00D15973" w:rsidP="00D15973">
      <w:pPr>
        <w:pStyle w:val="ProductList-Body"/>
        <w:spacing w:after="120"/>
        <w:ind w:left="158"/>
      </w:pPr>
      <w:r>
        <w:rPr>
          <w:b/>
        </w:rPr>
        <w:t>1.</w:t>
      </w:r>
      <w:r>
        <w:t xml:space="preserve"> Bu GDPR Şartları, Kişisel Verilerin; Microsoft tarafından Müşteri adına GDPR kapsamında işlenmesi için uygulanır. </w:t>
      </w:r>
    </w:p>
    <w:p w14:paraId="37CD3942" w14:textId="77777777" w:rsidR="00D15973" w:rsidRPr="0008458E" w:rsidRDefault="00D15973" w:rsidP="00D15973">
      <w:pPr>
        <w:pStyle w:val="ProductList-Body"/>
        <w:spacing w:after="120"/>
        <w:ind w:left="158"/>
      </w:pPr>
      <w:r>
        <w:rPr>
          <w:b/>
        </w:rPr>
        <w:t>2.</w:t>
      </w:r>
      <w:r>
        <w:t xml:space="preserve"> Bu GDPR Şartlarının amaçları bakımından Müşteri ve Microsoft; Müşterinin Kişisel Veri işlemcisi olarak hareket ettiği ve bu durumda, Microsoft'un bir alt işlemci olduğu durumlar hariç, Müşterinin, Müşteri Kişisel Verilerinin denetleyicisi ve Microsoft'un, bu verilerin işlemcisi olduğunu kabul eder. </w:t>
      </w:r>
    </w:p>
    <w:p w14:paraId="571A6B2C" w14:textId="77777777" w:rsidR="00D15973" w:rsidRPr="0008458E" w:rsidRDefault="00D15973" w:rsidP="00D15973">
      <w:pPr>
        <w:pStyle w:val="ProductList-Body"/>
        <w:spacing w:after="120"/>
        <w:ind w:left="158"/>
      </w:pPr>
      <w:r>
        <w:rPr>
          <w:b/>
        </w:rPr>
        <w:t>3.</w:t>
      </w:r>
      <w:r>
        <w:t xml:space="preserve"> Bu GDPR Şartları, Microsoft'un Müşteriye OST'de veya Microsoft ile Müşteri arasındaki başka bir anlaşmada ileri sürmüş olduğu hiçbir veri koruma taahhüdünü sınırlandırmaz veya azaltmaz. </w:t>
      </w:r>
    </w:p>
    <w:p w14:paraId="2B8E5ACA" w14:textId="77777777" w:rsidR="00D15973" w:rsidRPr="0008458E" w:rsidRDefault="00D15973" w:rsidP="00D15973">
      <w:pPr>
        <w:pStyle w:val="ProductList-Body"/>
        <w:spacing w:after="120"/>
        <w:ind w:left="158"/>
      </w:pPr>
      <w:r>
        <w:rPr>
          <w:b/>
        </w:rPr>
        <w:t>4.</w:t>
      </w:r>
      <w:r>
        <w:t xml:space="preserve"> Bu GDPR Şartları Microsoft'un, bir Kişisel Veri denetleyicisi olduğu durumlarda uygulanmaz. </w:t>
      </w:r>
    </w:p>
    <w:p w14:paraId="0F3DCF21" w14:textId="77777777" w:rsidR="00D15973" w:rsidRPr="0008458E" w:rsidRDefault="00D15973" w:rsidP="00D15973">
      <w:pPr>
        <w:pStyle w:val="ProductList-Body"/>
      </w:pPr>
    </w:p>
    <w:p w14:paraId="513FCD00" w14:textId="77777777" w:rsidR="00D15973" w:rsidRPr="0008458E" w:rsidRDefault="00D15973" w:rsidP="00D15973">
      <w:pPr>
        <w:pStyle w:val="ProductList-Body"/>
        <w:outlineLvl w:val="1"/>
      </w:pPr>
      <w:r>
        <w:rPr>
          <w:b/>
        </w:rPr>
        <w:t>C. 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77777777" w:rsidR="00D15973" w:rsidRPr="0008458E" w:rsidRDefault="00D15973" w:rsidP="00D15973">
      <w:pPr>
        <w:pStyle w:val="ProductList-Body"/>
        <w:spacing w:after="120"/>
        <w:ind w:left="158"/>
      </w:pPr>
      <w:r>
        <w:rPr>
          <w:b/>
        </w:rPr>
        <w:t>2.</w:t>
      </w:r>
      <w:r>
        <w:t xml:space="preserve"> Microsoft tarafından işleme, Avrupa Birliği (buradan itibaren, “Birlik”) veya Üye Devlet yasaları kapsamında bu GDPR Şartları'na tabi olacak ve bu şartlar, Müşteri ile ilgili olarak Microsoft açısından bağlayıcı olacaktır. İşlemenin konusu ve süresi, işlemenin yapısı ve amacı, Kişisel Verilerin türü, veri öznelerinin kategorileri ile Müşterinin yükümlülükleri ve hakları; Müşterinin, bu GDPR Şartlarını içeren toplu lisanslama anlaşmasında yer almaktadır.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7777777" w:rsidR="00D15973" w:rsidRPr="0008458E" w:rsidRDefault="00D15973" w:rsidP="00D15973">
      <w:pPr>
        <w:pStyle w:val="ProductList-Body"/>
        <w:spacing w:after="120"/>
        <w:ind w:left="720"/>
      </w:pPr>
      <w:r>
        <w:rPr>
          <w:b/>
        </w:rPr>
        <w:t>(d)</w:t>
      </w:r>
      <w:r>
        <w:tab/>
        <w:t xml:space="preserve">2.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lastRenderedPageBreak/>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78A30F77" w14:textId="77777777" w:rsidR="00D15973" w:rsidRPr="0008458E" w:rsidRDefault="00D15973" w:rsidP="00D15973">
      <w:pPr>
        <w:pStyle w:val="ProductList-Body"/>
        <w:spacing w:after="120"/>
        <w:ind w:left="158"/>
      </w:pPr>
      <w:r>
        <w:rPr>
          <w:b/>
        </w:rPr>
        <w:t>7.</w:t>
      </w:r>
      <w:r>
        <w:t xml:space="preserve"> Microsoft, kişisel veri ihlalini fark ettikten sonra yersiz gecikmeye mahal vermeden Müşteriyi bilgilendirecektir. (Madde 33(2). Bu bildirim en azından: </w:t>
      </w:r>
    </w:p>
    <w:p w14:paraId="22952F1C" w14:textId="77777777" w:rsidR="00D15973" w:rsidRPr="0008458E" w:rsidRDefault="00D15973" w:rsidP="00D15973">
      <w:pPr>
        <w:pStyle w:val="ProductList-Body"/>
        <w:spacing w:after="120"/>
        <w:ind w:left="1440" w:hanging="720"/>
      </w:pPr>
      <w:r>
        <w:rPr>
          <w:b/>
        </w:rPr>
        <w:t>(a)</w:t>
      </w:r>
      <w:r>
        <w:tab/>
        <w:t>Mümkün olduğu durumda, ilgili kategoriler ile veri öznelerinin yaklaşık sayısı ve ilgili kategoriler ve Kişisel Veri kayıtlarının yaklaşık sayısı dâhil, kişisel veri ihlallerinin yapısını tanımlayacaktır;</w:t>
      </w:r>
    </w:p>
    <w:p w14:paraId="503D07C8" w14:textId="77777777" w:rsidR="00D15973" w:rsidRPr="0008458E" w:rsidRDefault="00D15973" w:rsidP="00D15973">
      <w:pPr>
        <w:pStyle w:val="ProductList-Body"/>
        <w:spacing w:after="120"/>
        <w:ind w:left="1440" w:hanging="720"/>
      </w:pPr>
      <w:r>
        <w:rPr>
          <w:b/>
        </w:rPr>
        <w:t>(b)</w:t>
      </w:r>
      <w:r>
        <w:tab/>
        <w:t>Veri koruma görevlisinin veya daha fazla bilgi alınabilecek başka bir ilgili kişinin ad ve iletişim bilgilerine yer verecektir;</w:t>
      </w:r>
    </w:p>
    <w:p w14:paraId="50606FDA" w14:textId="77777777" w:rsidR="00D15973" w:rsidRPr="0008458E" w:rsidRDefault="00D15973" w:rsidP="00D15973">
      <w:pPr>
        <w:pStyle w:val="ProductList-Body"/>
        <w:spacing w:after="120"/>
        <w:ind w:left="720"/>
      </w:pPr>
      <w:r>
        <w:rPr>
          <w:b/>
        </w:rPr>
        <w:t>(c)</w:t>
      </w:r>
      <w:r>
        <w:rPr>
          <w:b/>
        </w:rPr>
        <w:tab/>
      </w:r>
      <w:r>
        <w:t>Kişisel veri ihlalinin muhtemel sonuçlarını tanımlayacaktır ve</w:t>
      </w:r>
    </w:p>
    <w:p w14:paraId="1EAFE320" w14:textId="77777777" w:rsidR="00D15973" w:rsidRPr="0008458E" w:rsidRDefault="00D15973" w:rsidP="00D15973">
      <w:pPr>
        <w:pStyle w:val="ProductList-Body"/>
        <w:spacing w:after="120"/>
        <w:ind w:left="1440" w:hanging="720"/>
      </w:pPr>
      <w:r>
        <w:rPr>
          <w:b/>
        </w:rPr>
        <w:t>(d)</w:t>
      </w:r>
      <w:r>
        <w:tab/>
        <w:t>Uygun olduğunda kişisel veri ihlalinin olası olumsuz etkilerini azaltmaya yönelik önlemler dâhil, kişisel veri ihlalini ele almak üzere denetleyici tarafından alınan veya alınması teklif edilen önlemleri tanımlayacaktır. (Madde 33(3))</w:t>
      </w:r>
    </w:p>
    <w:p w14:paraId="5CA90FCD" w14:textId="77777777" w:rsidR="00D15973" w:rsidRPr="0008458E" w:rsidRDefault="00D15973" w:rsidP="00D15973">
      <w:pPr>
        <w:pStyle w:val="ProductList-Body"/>
      </w:pPr>
      <w:r>
        <w:br w:type="page"/>
      </w:r>
    </w:p>
    <w:p w14:paraId="5CD008C2" w14:textId="77777777" w:rsidR="00D15973" w:rsidRPr="0008458E" w:rsidRDefault="00D15973" w:rsidP="00D15973">
      <w:pPr>
        <w:pStyle w:val="ProductList-SectionHeading"/>
        <w:outlineLvl w:val="0"/>
      </w:pPr>
      <w:bookmarkStart w:id="221" w:name="_Toc489605630"/>
      <w:bookmarkStart w:id="222" w:name="_Toc507530765"/>
      <w:bookmarkStart w:id="223" w:name="Appendix1_AdditionalGDPR"/>
      <w:r>
        <w:lastRenderedPageBreak/>
        <w:t>Ek 1 - Ek GDPR Şartları</w:t>
      </w:r>
      <w:bookmarkEnd w:id="221"/>
      <w:bookmarkEnd w:id="222"/>
    </w:p>
    <w:bookmarkEnd w:id="223"/>
    <w:p w14:paraId="33ECD9C9" w14:textId="77777777" w:rsidR="00D15973" w:rsidRPr="0008458E" w:rsidRDefault="00D15973" w:rsidP="00D15973">
      <w:pPr>
        <w:pStyle w:val="ProductList-Body"/>
        <w:numPr>
          <w:ilvl w:val="0"/>
          <w:numId w:val="45"/>
        </w:numPr>
        <w:outlineLvl w:val="1"/>
      </w:pPr>
      <w:r>
        <w:rPr>
          <w:b/>
        </w:rPr>
        <w:t xml:space="preserve"> Alt İşlemciler </w:t>
      </w:r>
    </w:p>
    <w:p w14:paraId="206BCFA9" w14:textId="77777777" w:rsidR="00D15973" w:rsidRPr="0008458E" w:rsidRDefault="00D15973" w:rsidP="00D15973">
      <w:pPr>
        <w:pStyle w:val="ProductList-Body"/>
      </w:pPr>
    </w:p>
    <w:p w14:paraId="630A3F7D" w14:textId="77777777" w:rsidR="00D15973" w:rsidRPr="0008458E" w:rsidRDefault="00D15973" w:rsidP="00D15973">
      <w:pPr>
        <w:pStyle w:val="ProductList-Body"/>
        <w:spacing w:after="120"/>
        <w:ind w:left="158"/>
      </w:pPr>
      <w:r>
        <w:rPr>
          <w:b/>
        </w:rPr>
        <w:t>1.</w:t>
      </w:r>
      <w:r>
        <w:t xml:space="preserve"> Müşteri, Kişisel Verilerin bu GDPR Şartları'na uygun olarak işlenmesi için Microsoft'un Alt İşlemciler tutmasına onay verir. </w:t>
      </w:r>
    </w:p>
    <w:p w14:paraId="1B3287FD" w14:textId="77777777" w:rsidR="00D15973" w:rsidRPr="0008458E" w:rsidRDefault="00D15973" w:rsidP="00D15973">
      <w:pPr>
        <w:pStyle w:val="ProductList-Body"/>
        <w:spacing w:after="120"/>
        <w:ind w:left="158"/>
      </w:pPr>
      <w:r>
        <w:rPr>
          <w:b/>
        </w:rPr>
        <w:t>2.</w:t>
      </w:r>
      <w:r>
        <w:t xml:space="preserve"> Microsoft, Alt İşlemcilerin; en azından bu GDPR Şartları'nca Microsoft'un mecbur tutulduğu veri koruma seviyesini gerekli kılan yazılı anlaşmalara tabi olmasını sağlayacaktır. </w:t>
      </w:r>
    </w:p>
    <w:p w14:paraId="38D39AE7" w14:textId="77777777" w:rsidR="00BE10FE" w:rsidRPr="00A66AC2" w:rsidRDefault="00BE10FE" w:rsidP="00BE10FE">
      <w:pPr>
        <w:pStyle w:val="ProductList-Body"/>
        <w:spacing w:after="120"/>
        <w:ind w:left="158"/>
      </w:pPr>
      <w:r>
        <w:rPr>
          <w:b/>
        </w:rPr>
        <w:t>3.</w:t>
      </w:r>
      <w:r>
        <w:t xml:space="preserve"> Microsoft'un güncel Alt İşlemcilerinin listesi şu adreste bulunmaktadır: https://aka.ms/Online_Serv_Subcontractor_List (bu URL, Microsoft tarafından zaman içerisinde güncellenebilir). Microsoft; Kişisel Verilere erişmesi için herhangi bir yeni Alt İşlemciyi yetkilendirmeden en az 14 gün önce, geçerli web sitesini güncelleyecek ve Müşteriye bu güncelleme bildirimini alabileceği bir mekanizma sunacaktır. Microsoft'un bir işlemci olduğu durumlarda, aşağıdaki şartlar geçerlidir:</w:t>
      </w:r>
    </w:p>
    <w:p w14:paraId="60BF1429" w14:textId="3327D981" w:rsidR="00D15973" w:rsidRPr="0008458E" w:rsidRDefault="00D15973" w:rsidP="00BE10FE">
      <w:pPr>
        <w:pStyle w:val="ProductList-Body"/>
        <w:spacing w:after="120"/>
        <w:ind w:left="1440" w:hanging="720"/>
      </w:pPr>
      <w:r>
        <w:rPr>
          <w:b/>
        </w:rPr>
        <w:t>(a)</w:t>
      </w:r>
      <w:r>
        <w:rPr>
          <w:b/>
        </w:rPr>
        <w:tab/>
      </w:r>
      <w:r>
        <w:t xml:space="preserve">Müşteri, yeni bir Alt İşlemciyi onaylamadığı takdirde, onaylamama gerekçelerinin açıklamasını içeren yazılı iptal bildiriminde bulunarak, etkilenen Çevrimiçi Hizmete ilişkin herhangi bir aboneliği, ihbar süresinin sona ermesinden önce, herhangi bir cezası olmaksızın iptal edebilir. </w:t>
      </w:r>
    </w:p>
    <w:p w14:paraId="1D755F82" w14:textId="77777777" w:rsidR="00D15973" w:rsidRPr="0008458E" w:rsidRDefault="00D15973" w:rsidP="00D15973">
      <w:pPr>
        <w:pStyle w:val="ProductList-Body"/>
        <w:spacing w:after="120"/>
        <w:ind w:left="1440" w:hanging="720"/>
      </w:pPr>
      <w:r>
        <w:rPr>
          <w:b/>
        </w:rPr>
        <w:t>(b)</w:t>
      </w:r>
      <w:r>
        <w:rPr>
          <w:b/>
        </w:rPr>
        <w:tab/>
      </w:r>
      <w:r>
        <w:t xml:space="preserve">Eğer etkilenen Çevrimiçi Hizmet, paketin (veya hizmetlerin benzer tekli satın alımlarının) bir parçası ise iptal, tüm pakete uygulanacaktır. </w:t>
      </w:r>
    </w:p>
    <w:p w14:paraId="3ADDC64F" w14:textId="77777777" w:rsidR="00D15973" w:rsidRPr="0008458E" w:rsidRDefault="00D15973" w:rsidP="00D15973">
      <w:pPr>
        <w:pStyle w:val="ProductList-Body"/>
        <w:spacing w:after="120"/>
        <w:ind w:left="1440" w:hanging="720"/>
      </w:pPr>
      <w:r>
        <w:rPr>
          <w:b/>
        </w:rPr>
        <w:t>(c)</w:t>
      </w:r>
      <w:r>
        <w:tab/>
        <w:t>İptalin ardından Microsoft, iptal edilen Çevrimiçi Hizmete ilişkin tüm aboneliklerin ödeme yükümlülüklerini, Müşteri veya Müşterinin kurumsal bayisinin müteakip faturalarından çıkaracaktır.</w:t>
      </w:r>
    </w:p>
    <w:p w14:paraId="690D947F" w14:textId="77777777" w:rsidR="00D15973" w:rsidRPr="0008458E" w:rsidRDefault="00D15973" w:rsidP="00D15973">
      <w:pPr>
        <w:pStyle w:val="ProductList-Body"/>
      </w:pPr>
    </w:p>
    <w:p w14:paraId="4906B722" w14:textId="77777777" w:rsidR="00D15973" w:rsidRPr="0008458E" w:rsidRDefault="00D15973" w:rsidP="00D15973">
      <w:pPr>
        <w:pStyle w:val="ProductList-Body"/>
        <w:numPr>
          <w:ilvl w:val="0"/>
          <w:numId w:val="45"/>
        </w:numPr>
        <w:outlineLvl w:val="1"/>
      </w:pPr>
      <w:r>
        <w:rPr>
          <w:b/>
        </w:rPr>
        <w:t>Müşteriyi Veri Öznelerinden Gelen Talepleri Cevaplamada Destekleme</w:t>
      </w:r>
    </w:p>
    <w:p w14:paraId="21AC7BE1" w14:textId="77777777" w:rsidR="00D15973" w:rsidRPr="0008458E" w:rsidRDefault="00D15973" w:rsidP="00D15973">
      <w:pPr>
        <w:pStyle w:val="ProductList-Body"/>
      </w:pPr>
      <w:r>
        <w:t xml:space="preserve"> </w:t>
      </w:r>
    </w:p>
    <w:p w14:paraId="7119291F" w14:textId="77777777" w:rsidR="00D15973" w:rsidRPr="009A2519" w:rsidRDefault="00D15973" w:rsidP="00D15973">
      <w:pPr>
        <w:pStyle w:val="ProductList-Body"/>
        <w:spacing w:after="120"/>
        <w:ind w:left="158"/>
        <w:rPr>
          <w:spacing w:val="-1"/>
        </w:rPr>
      </w:pPr>
      <w:r w:rsidRPr="009A2519">
        <w:rPr>
          <w:b/>
          <w:spacing w:val="-1"/>
        </w:rPr>
        <w:t>1.</w:t>
      </w:r>
      <w:r w:rsidRPr="009A2519">
        <w:rPr>
          <w:spacing w:val="-1"/>
        </w:rPr>
        <w:t xml:space="preserve"> Microsoft, kendi veri öznelerinin Kişisel Verilerini ve bu veri öznelerinin GDPR kapsamındaki haklarından bir veya daha fazlasını Ürünün işlevselliği ve bir işlemci olarak Microsoft'un rolü ile tutarlı bir şekilde icra etmeye yönelik veri öznesi taleplerini karşılama olanağını Müşteriye sağlayacaktır. Microsoft, Müşterinin buna benzer bir veri öznesi talebine cevap vermesini desteklemek için Müşteriden gelen makul taleplere uyacaktır. </w:t>
      </w:r>
    </w:p>
    <w:p w14:paraId="6D4B87EA" w14:textId="77777777" w:rsidR="00D15973" w:rsidRPr="0008458E" w:rsidRDefault="00D15973" w:rsidP="00D15973">
      <w:pPr>
        <w:pStyle w:val="ProductList-Body"/>
        <w:spacing w:after="120"/>
        <w:ind w:left="158"/>
      </w:pPr>
      <w:r>
        <w:rPr>
          <w:b/>
        </w:rPr>
        <w:t>2.</w:t>
      </w:r>
      <w:r>
        <w:t xml:space="preserve"> Microsoft'un Müşterinin veri öznesinden kendisinin GDPR kapsamındaki haklarından birini veya daha fazlasını icra etmeye yönelik bir talep alması durumunda Microsoft, veri öznesini; talebini doğrudan Müşteriye iletmesi konusunda yeniden yönlendirecektir.</w:t>
      </w:r>
    </w:p>
    <w:p w14:paraId="05AA0D61" w14:textId="77777777" w:rsidR="00D15973" w:rsidRPr="0008458E" w:rsidRDefault="00D15973" w:rsidP="00D15973">
      <w:pPr>
        <w:pStyle w:val="ProductList-Body"/>
        <w:ind w:left="158"/>
      </w:pPr>
    </w:p>
    <w:p w14:paraId="67CFEEF8" w14:textId="77777777" w:rsidR="00D15973" w:rsidRPr="0008458E" w:rsidRDefault="00D15973" w:rsidP="00D15973">
      <w:pPr>
        <w:pStyle w:val="ProductList-Body"/>
        <w:numPr>
          <w:ilvl w:val="0"/>
          <w:numId w:val="45"/>
        </w:numPr>
        <w:outlineLvl w:val="1"/>
      </w:pPr>
      <w:r>
        <w:rPr>
          <w:b/>
        </w:rPr>
        <w:t>Kişisel Verilerin İşlenmesi</w:t>
      </w:r>
    </w:p>
    <w:p w14:paraId="2F0F8ACB" w14:textId="77777777" w:rsidR="00D15973" w:rsidRPr="0008458E" w:rsidRDefault="00D15973" w:rsidP="00D15973">
      <w:pPr>
        <w:pStyle w:val="ProductList-Body"/>
      </w:pPr>
    </w:p>
    <w:p w14:paraId="024C5A67" w14:textId="77777777" w:rsidR="00D15973" w:rsidRPr="0008458E" w:rsidRDefault="00D15973" w:rsidP="00D15973">
      <w:pPr>
        <w:pStyle w:val="ProductList-Body"/>
        <w:spacing w:after="120"/>
        <w:ind w:left="158"/>
      </w:pPr>
      <w:r>
        <w:rPr>
          <w:b/>
        </w:rPr>
        <w:t xml:space="preserve">1. </w:t>
      </w:r>
      <w:r>
        <w:t xml:space="preserve">Müşterinin toplu lisanslama anlaşması (bu GDPR Şartları dâhil), Müşterinin Üründeki özellikleri kullanması ve yapılandırması ile birlikte, Müşterinin Kişisel Verilerin işlenmesi için Microsoft'a sunduğu eksiksiz ve nihai talimatlarıdır. </w:t>
      </w:r>
    </w:p>
    <w:p w14:paraId="4634CDED" w14:textId="77777777" w:rsidR="00D15973" w:rsidRPr="0008458E" w:rsidRDefault="00D15973" w:rsidP="00D15973">
      <w:pPr>
        <w:pStyle w:val="ProductList-Body"/>
        <w:spacing w:after="120"/>
        <w:ind w:left="158"/>
      </w:pPr>
      <w:r>
        <w:rPr>
          <w:b/>
        </w:rPr>
        <w:t xml:space="preserve">2. </w:t>
      </w:r>
      <w:r>
        <w:t>Microsoft ayrıca, ilgili yasalarca gerekli kılınması durumunda Kişisel Verileri aktarabilir.</w:t>
      </w:r>
    </w:p>
    <w:p w14:paraId="72CCD2E4" w14:textId="77777777" w:rsidR="00D15973" w:rsidRPr="0008458E" w:rsidRDefault="00D15973" w:rsidP="00D15973">
      <w:pPr>
        <w:pStyle w:val="ProductList-Body"/>
        <w:spacing w:after="120"/>
        <w:ind w:left="158"/>
      </w:pPr>
      <w:r>
        <w:rPr>
          <w:b/>
        </w:rPr>
        <w:t xml:space="preserve">3. </w:t>
      </w:r>
      <w:r>
        <w:t xml:space="preserve">Microsoft kendisinin Kişisel Verileri işlemekle görevli personelinin (i) Birlik veya Üye Devlet yasaları veya diğer ilgili yasalarca yapmaya mecbur olmadıkça, Kişisel Verileri, yalnızca Müşteriden gelen talimatlara dayalı olarak işlemesini ve (ii) görevlendirmenin sona ermesinden sonra bile tüm Kişisel Verilerin gizliliğini sürdürmeyi taahhüt etmiş olmasını sağlayacaktır. </w:t>
      </w:r>
    </w:p>
    <w:p w14:paraId="36C364D9" w14:textId="77777777" w:rsidR="00D15973" w:rsidRPr="0008458E" w:rsidRDefault="00D15973" w:rsidP="00D15973">
      <w:pPr>
        <w:pStyle w:val="ProductList-Body"/>
        <w:spacing w:after="120"/>
        <w:ind w:left="158"/>
      </w:pPr>
      <w:bookmarkStart w:id="224" w:name="_Hlk487172389"/>
      <w:r>
        <w:rPr>
          <w:b/>
        </w:rPr>
        <w:t xml:space="preserve">4. </w:t>
      </w:r>
      <w:r>
        <w:t xml:space="preserve">İşlemenin konusu, GDPR kapsamındaki Kişisel Verilerle sınırlıdır ve işlemenin süresi, Müşterinin Ürünü kullanma hakkının süresi ya da Müşterinin Profesyonel Hizmetler anlaşmasının süresi kadar olacaktır. İşlemenin yapısı ve amacı Ürün veya Profesyonel Hizmetleri Müşterinin toplu lisanslama anlaşmasına istinaden sağlamak olacaktır. Ürün veya Profesyonel Hizmetler tarafından verilerin Kişisel Verilerin türleri, GDPR Madde 4'te açıkça tanımlananlarla birlikte, Müşteri tarafından veya Profesyonel Hizmetler anlaşmasıyla Ürüne gönderilen diğer Kişisel Verileri içerir. Veri öznesi kategorileri; Müşterinin temsilcileri ile Müşterinin çalışanları, yüklenicileri, işbirlikçileri ve müşterileri gibi son kullanıcılarıdır. </w:t>
      </w:r>
    </w:p>
    <w:p w14:paraId="0100A197" w14:textId="77777777" w:rsidR="00D15973" w:rsidRPr="0008458E" w:rsidRDefault="00D15973" w:rsidP="00D15973">
      <w:pPr>
        <w:pStyle w:val="ProductList-Body"/>
        <w:spacing w:after="120"/>
        <w:ind w:left="158"/>
      </w:pPr>
      <w:bookmarkStart w:id="225" w:name="_Hlk487172101"/>
      <w:bookmarkEnd w:id="224"/>
      <w:r>
        <w:rPr>
          <w:b/>
        </w:rPr>
        <w:t xml:space="preserve">5. </w:t>
      </w:r>
      <w:r>
        <w:t xml:space="preserve">Müşterinin Ürünü kullanma hakkının sona ermesi veya iptal edilmesi ya da Müşterinin Profesyonel Hizmetler anlaşmasının bitmesi itibariyle Microsoft; Birlik veya Üye Devlet yasaları ya da diğer ilgili yasalarca Kişisel Verileri depolaması gerekli olmadıkça, ilgili OST'de belirtilen her bir Çevrimiçi Hizmetin, Ürün belgelerinde belirtildiği üzere her bir Ürünün ve ilgili anlaşma şartlarında belirtildiği üzere Profesyonel Hizmetlerin şartları ve zaman çizelgelerine uygun olarak Kişisel Verileri silecek veya iade edecektir. </w:t>
      </w:r>
    </w:p>
    <w:p w14:paraId="1043DFA5" w14:textId="77777777" w:rsidR="00D15973" w:rsidRPr="0008458E" w:rsidRDefault="00D15973" w:rsidP="00D15973">
      <w:pPr>
        <w:pStyle w:val="ProductList-Body"/>
        <w:ind w:left="158"/>
      </w:pPr>
    </w:p>
    <w:bookmarkEnd w:id="225"/>
    <w:p w14:paraId="16E782DA" w14:textId="77777777" w:rsidR="00D15973" w:rsidRPr="0008458E" w:rsidRDefault="00D15973" w:rsidP="00D15973">
      <w:pPr>
        <w:pStyle w:val="ProductList-Body"/>
        <w:numPr>
          <w:ilvl w:val="0"/>
          <w:numId w:val="45"/>
        </w:numPr>
        <w:tabs>
          <w:tab w:val="clear" w:pos="158"/>
          <w:tab w:val="left" w:pos="189"/>
        </w:tabs>
        <w:outlineLvl w:val="1"/>
      </w:pPr>
      <w:r>
        <w:rPr>
          <w:b/>
        </w:rPr>
        <w:t>Güvenlik</w:t>
      </w:r>
    </w:p>
    <w:p w14:paraId="4A93B63B" w14:textId="77777777" w:rsidR="00D15973" w:rsidRPr="0008458E" w:rsidRDefault="00D15973" w:rsidP="00D15973">
      <w:pPr>
        <w:pStyle w:val="ProductList-Body"/>
      </w:pPr>
    </w:p>
    <w:p w14:paraId="1FC2CD24" w14:textId="77777777" w:rsidR="00D15973" w:rsidRPr="0008458E" w:rsidRDefault="00D15973" w:rsidP="00D15973">
      <w:pPr>
        <w:pStyle w:val="ProductList-Body"/>
      </w:pPr>
      <w:r>
        <w:t xml:space="preserve">Microsoft (i) her bir Ürün veya Profesyonel Hizmet ile ilgili olarak yazılı veri güvenliği politikasında (bu politika, bir “Bilgi Güvenliği Politikası” olarak anılır) yer verilen şekilde Kişisel Verilerin korunmasına yönelik güvenlik uygulamalarını ve politikalarını idame ettirecek ve (ii) ifşa etmeme yükümlülüklerine tabi olarak, Bilgi Güvenliği Politikası ile birlikte, Ürün veya Profesyonel Hizmetlere ilişkin mevcut güvenlik denetimlerinin </w:t>
      </w:r>
      <w:r>
        <w:lastRenderedPageBreak/>
        <w:t xml:space="preserve">tanımlamalarını ve Müşteri tarafından Microsoft güvenlik uygulamaları ve politikaları ile ilgili olarak makul biçimde talep edilen diğer bilgileri Müşteriye sunacaktır. </w:t>
      </w:r>
    </w:p>
    <w:p w14:paraId="0F4495D4" w14:textId="77777777" w:rsidR="00D15973" w:rsidRPr="0008458E" w:rsidRDefault="00D15973" w:rsidP="00D15973">
      <w:pPr>
        <w:pStyle w:val="ProductList-Body"/>
      </w:pPr>
    </w:p>
    <w:p w14:paraId="55349EE3" w14:textId="77777777" w:rsidR="00D15973" w:rsidRPr="0008458E" w:rsidRDefault="00D15973" w:rsidP="00D15973">
      <w:pPr>
        <w:pStyle w:val="ProductList-Body"/>
        <w:numPr>
          <w:ilvl w:val="0"/>
          <w:numId w:val="45"/>
        </w:numPr>
        <w:outlineLvl w:val="1"/>
      </w:pPr>
      <w:r>
        <w:rPr>
          <w:b/>
        </w:rPr>
        <w:t>Kişisel Veri İhlali</w:t>
      </w:r>
    </w:p>
    <w:p w14:paraId="5EC03F22" w14:textId="77777777" w:rsidR="00D15973" w:rsidRPr="0008458E" w:rsidRDefault="00D15973" w:rsidP="00D15973">
      <w:pPr>
        <w:pStyle w:val="ProductList-Body"/>
      </w:pPr>
    </w:p>
    <w:p w14:paraId="1042DEEF" w14:textId="77777777" w:rsidR="00D15973" w:rsidRPr="0008458E" w:rsidRDefault="00D15973" w:rsidP="00D15973">
      <w:pPr>
        <w:pStyle w:val="ProductList-Body"/>
      </w:pPr>
      <w:r>
        <w:t>Microsoft, Müşterinin GDPR Madde 33 ve 34 kapsamındaki kişisel veri ihlallerini ilgili denetleme kurumuna ve veri öznelerine bildirme yükümlülüğünü yerine getirmesi bakımından Müşteriye yardımcı olmaya yönelik makul gayreti sarf edecektir.</w:t>
      </w:r>
    </w:p>
    <w:p w14:paraId="706F39A8" w14:textId="77777777" w:rsidR="00D15973" w:rsidRPr="0008458E" w:rsidRDefault="00D15973" w:rsidP="00D15973">
      <w:pPr>
        <w:pStyle w:val="ProductList-Body"/>
      </w:pPr>
    </w:p>
    <w:p w14:paraId="7603E321" w14:textId="77777777" w:rsidR="00D15973" w:rsidRPr="0008458E" w:rsidRDefault="00D15973" w:rsidP="00D15973">
      <w:pPr>
        <w:pStyle w:val="ProductList-Body"/>
        <w:numPr>
          <w:ilvl w:val="0"/>
          <w:numId w:val="45"/>
        </w:numPr>
        <w:outlineLvl w:val="1"/>
      </w:pPr>
      <w:r>
        <w:rPr>
          <w:b/>
        </w:rPr>
        <w:t>İşleme Faaliyetlerinin Kayıtları</w:t>
      </w:r>
    </w:p>
    <w:p w14:paraId="0E2D67FF" w14:textId="77777777" w:rsidR="00D15973" w:rsidRPr="0008458E" w:rsidRDefault="00D15973" w:rsidP="00D15973">
      <w:pPr>
        <w:pStyle w:val="ProductList-Body"/>
      </w:pPr>
    </w:p>
    <w:p w14:paraId="7EFB509D" w14:textId="77777777" w:rsidR="00D15973" w:rsidRPr="0008458E" w:rsidRDefault="00D15973" w:rsidP="00D15973">
      <w:pPr>
        <w:pStyle w:val="ProductList-Body"/>
      </w:pPr>
      <w:r>
        <w:t>Microsoft, GDPR Madde 30(2) ile gerekli kılınan ve Kişisel Verilerin Müşteri adına işlenmesine uygulanan ölçüde, tüm kayıtları idame ettirecek; talep edildiğinde bunları Müşteriye sunacaktır.</w:t>
      </w:r>
    </w:p>
    <w:p w14:paraId="0A5092F8" w14:textId="77777777" w:rsidR="00D15973" w:rsidRPr="0008458E" w:rsidRDefault="00D15973" w:rsidP="00D15973">
      <w:pPr>
        <w:pStyle w:val="ProductList-Body"/>
      </w:pPr>
    </w:p>
    <w:p w14:paraId="5022F85A" w14:textId="77777777" w:rsidR="00D15973" w:rsidRPr="0008458E" w:rsidRDefault="00D15973" w:rsidP="00D15973">
      <w:pPr>
        <w:pStyle w:val="ProductList-Body"/>
        <w:numPr>
          <w:ilvl w:val="0"/>
          <w:numId w:val="45"/>
        </w:numPr>
        <w:outlineLvl w:val="1"/>
      </w:pPr>
      <w:r>
        <w:rPr>
          <w:b/>
        </w:rPr>
        <w:t>Değişiklik, İlave ve Süre</w:t>
      </w:r>
    </w:p>
    <w:p w14:paraId="689E80BD" w14:textId="77777777" w:rsidR="00D15973" w:rsidRPr="0008458E" w:rsidRDefault="00D15973" w:rsidP="00D15973">
      <w:pPr>
        <w:pStyle w:val="ProductList-Body"/>
      </w:pPr>
    </w:p>
    <w:p w14:paraId="23BDD004" w14:textId="77777777" w:rsidR="00D15973" w:rsidRPr="0008458E" w:rsidRDefault="00D15973" w:rsidP="00D15973">
      <w:pPr>
        <w:pStyle w:val="ProductList-Body"/>
        <w:spacing w:after="120"/>
        <w:ind w:left="158"/>
      </w:pPr>
      <w:r>
        <w:rPr>
          <w:b/>
        </w:rPr>
        <w:t>1.</w:t>
      </w:r>
      <w:r>
        <w:t xml:space="preserve"> Microsoft, Müşteriye bildirimde bulunarak (i) bir denetleme kurumunun veya başka kamu ya da düzenleyici kuruluşun gerekli kılması halinde, (ii) ilgili yasalara uyum için gerekli olması halinde, (iii) Avrupa Komisyonu tarafından tahmil edilen standart sözleşmeye ilişkin hükümleri hayata geçirmek üzere veya (iv) onaylı kullanım kurallarına veya GDPR Madde 40, 42 ve 43 uyarınca onaylanmış veya tasdik edilmiş bir tasdik mekanizmasına uymak amacıyla bu GDPR Şartlarını değiştirebilir veya bunlara ilave yapabilir. </w:t>
      </w:r>
    </w:p>
    <w:p w14:paraId="43E1FEDF" w14:textId="77777777" w:rsidR="00D15973" w:rsidRPr="0008458E" w:rsidRDefault="00D15973" w:rsidP="00D15973">
      <w:pPr>
        <w:pStyle w:val="ProductList-Body"/>
        <w:spacing w:after="120"/>
        <w:ind w:left="158"/>
      </w:pPr>
      <w:r>
        <w:rPr>
          <w:b/>
        </w:rPr>
        <w:t>2.</w:t>
      </w:r>
      <w:r>
        <w:t xml:space="preserve"> Bu GDPR Şartları'na zarar vermemek koşuluyla, Microsoft, zaman içerisinde bu GDPR Şartları'nı kendi Ürüne özel teknik, gizlilik veya politika belgelerinde nasıl uygulayacağı ile ilgili ek bilgi ve ayrıntılar sağlayabilir. </w:t>
      </w:r>
    </w:p>
    <w:p w14:paraId="4FFB8D8C" w14:textId="77777777" w:rsidR="00D15973" w:rsidRPr="0008458E" w:rsidRDefault="00D15973" w:rsidP="00D15973">
      <w:pPr>
        <w:pStyle w:val="ProductList-Body"/>
        <w:spacing w:after="120"/>
        <w:ind w:left="158"/>
      </w:pPr>
      <w:r>
        <w:rPr>
          <w:b/>
        </w:rPr>
        <w:t>3.</w:t>
      </w:r>
      <w:r>
        <w:t xml:space="preserve"> Bu GDPR Şartları, hangisi daha sonra gerçekleşirse, (a) GDPR'nin uygulanmaya başlanması veya (b) Müşterinin bir Ürünü kullanımı ya da Microsoft'un, Microsoft'un bir işlemcisi veya alt işlemcisi olduğu Profesyonel Hizmetleri sağlaması itibariyle geçerli hale gelir. </w:t>
      </w:r>
    </w:p>
    <w:p w14:paraId="00721A37" w14:textId="77777777" w:rsidR="00D15973" w:rsidRPr="0008458E" w:rsidRDefault="00D15973" w:rsidP="00D15973">
      <w:pPr>
        <w:pStyle w:val="ProductList-Body"/>
      </w:pPr>
    </w:p>
    <w:p w14:paraId="3464681A" w14:textId="77777777" w:rsidR="00D15973" w:rsidRPr="0008458E" w:rsidRDefault="00D15973" w:rsidP="00D15973"/>
    <w:p w14:paraId="7BF99EE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33DB7" w14:textId="77777777" w:rsidR="00EE52B9" w:rsidRDefault="00EE52B9" w:rsidP="009A573F">
      <w:pPr>
        <w:spacing w:after="0" w:line="240" w:lineRule="auto"/>
      </w:pPr>
      <w:r>
        <w:separator/>
      </w:r>
    </w:p>
  </w:endnote>
  <w:endnote w:type="continuationSeparator" w:id="0">
    <w:p w14:paraId="72DC99EA" w14:textId="77777777" w:rsidR="00EE52B9" w:rsidRDefault="00EE52B9" w:rsidP="009A573F">
      <w:pPr>
        <w:spacing w:after="0" w:line="240" w:lineRule="auto"/>
      </w:pPr>
      <w:r>
        <w:continuationSeparator/>
      </w:r>
    </w:p>
  </w:endnote>
  <w:endnote w:type="continuationNotice" w:id="1">
    <w:p w14:paraId="4F65AC5E" w14:textId="77777777" w:rsidR="00EE52B9" w:rsidRDefault="00EE52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980172"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980172"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980172"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980172"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980172"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980172"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980172"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980172"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980172"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980172"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980172"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980172"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98017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98017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98017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98017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98017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98017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980172"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980172"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980172"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980172"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980172"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980172"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98017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98017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98017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98017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98017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98017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980172"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980172"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980172"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980172"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980172"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980172"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98017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98017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98017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98017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98017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98017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980172"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980172"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980172"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980172"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980172"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980172"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980172"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980172"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980172"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980172"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980172"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980172"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980172"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980172"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980172"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980172"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980172"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980172"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98017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98017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98017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98017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98017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98017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980172"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980172"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980172"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980172"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980172"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980172"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98017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98017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98017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98017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98017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98017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980172"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980172"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980172"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980172"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980172"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980172"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98017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98017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98017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98017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98017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98017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980172"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980172"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980172"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980172"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980172"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980172"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98017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98017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98017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98017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98017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98017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980172"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980172"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980172"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980172"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980172"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980172"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A6A5AC" w14:textId="77777777" w:rsidR="00EE52B9" w:rsidRDefault="00EE52B9" w:rsidP="009A573F">
      <w:pPr>
        <w:spacing w:after="0" w:line="240" w:lineRule="auto"/>
      </w:pPr>
      <w:r>
        <w:separator/>
      </w:r>
    </w:p>
  </w:footnote>
  <w:footnote w:type="continuationSeparator" w:id="0">
    <w:p w14:paraId="62CB8951" w14:textId="77777777" w:rsidR="00EE52B9" w:rsidRDefault="00EE52B9" w:rsidP="009A573F">
      <w:pPr>
        <w:spacing w:after="0" w:line="240" w:lineRule="auto"/>
      </w:pPr>
      <w:r>
        <w:continuationSeparator/>
      </w:r>
    </w:p>
  </w:footnote>
  <w:footnote w:type="continuationNotice" w:id="1">
    <w:p w14:paraId="3A7AC506" w14:textId="77777777" w:rsidR="00EE52B9" w:rsidRDefault="00EE52B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E087D02" w:rsidR="005B47FB" w:rsidRPr="00171B2E" w:rsidRDefault="00980172"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2512BD">
              <w:rPr>
                <w:color w:val="404040" w:themeColor="text1" w:themeTint="BF"/>
                <w:sz w:val="16"/>
                <w:szCs w:val="16"/>
              </w:rPr>
              <w:t xml:space="preserve">Mart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Pr>
            <w:noProof/>
            <w:color w:val="404040" w:themeColor="text1" w:themeTint="BF"/>
            <w:sz w:val="16"/>
            <w:szCs w:val="16"/>
          </w:rPr>
          <w:t>42</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50EABF5" w:rsidR="005B47FB" w:rsidRPr="00510E50" w:rsidRDefault="00980172"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2512BD">
              <w:rPr>
                <w:color w:val="404040" w:themeColor="text1" w:themeTint="BF"/>
                <w:sz w:val="16"/>
                <w:szCs w:val="16"/>
              </w:rPr>
              <w:t xml:space="preserve">Mart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Pr>
            <w:noProof/>
            <w:color w:val="404040" w:themeColor="text1" w:themeTint="BF"/>
            <w:sz w:val="16"/>
            <w:szCs w:val="16"/>
          </w:rPr>
          <w:t>15</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CDY8h3TGa4A4XrXeGC176wNEkGw2OLV+YOe7OUGBEhQh8UkE69Vf5Z3XgMgMfPU9+bFbI2S/nwxXfK0TS8afg==" w:salt="z4+buLfUabXKL73nrABSe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0172"/>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68D2"/>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3.xml"/><Relationship Id="rId55" Type="http://schemas.openxmlformats.org/officeDocument/2006/relationships/hyperlink" Target="http://go.microsoft.com/?linkid=9839206" TargetMode="External"/><Relationship Id="rId63"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6.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8.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5.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sdks/"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7.xml"/><Relationship Id="rId62"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94007-EC13-49A7-9D63-813D39EDB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24920</Words>
  <Characters>142049</Characters>
  <Application>Microsoft Office Word</Application>
  <DocSecurity>8</DocSecurity>
  <Lines>1183</Lines>
  <Paragraphs>333</Paragraphs>
  <ScaleCrop>false</ScaleCrop>
  <LinksUpToDate>false</LinksUpToDate>
  <CharactersWithSpaces>166636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2018-02-28T06:13:00Z</dcterms:created>
  <dcterms:modified xsi:type="dcterms:W3CDTF">2018-02-28T06:13:00Z</dcterms:modified>
</cp:coreProperties>
</file>