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FE60BD7" w14:textId="77777777" w:rsidR="005B47FB" w:rsidRPr="00BA2331" w:rsidRDefault="004D27A6" w:rsidP="005B47F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B47FB">
        <w:rPr>
          <w:rFonts w:asciiTheme="majorHAnsi" w:hAnsiTheme="majorHAnsi"/>
          <w:color w:val="FFFFFF" w:themeColor="background1"/>
          <w:sz w:val="72"/>
          <w:szCs w:val="72"/>
        </w:rPr>
        <w:t>Çevrimiçi Hizmet Şartları</w:t>
      </w:r>
    </w:p>
    <w:p w14:paraId="6BAF63FC" w14:textId="276103C2" w:rsidR="004D27A6" w:rsidRPr="00510E50" w:rsidRDefault="005B47FB" w:rsidP="005B47FB">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t>1 Kasım 2017</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166AAA52" w14:textId="2148804A" w:rsidR="003511A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6773469" w:history="1">
        <w:r w:rsidR="003511A2" w:rsidRPr="00DC7E91">
          <w:rPr>
            <w:rStyle w:val="Hyperlink"/>
            <w:noProof/>
          </w:rPr>
          <w:t>Giriş</w:t>
        </w:r>
        <w:r w:rsidR="003511A2">
          <w:rPr>
            <w:noProof/>
            <w:webHidden/>
          </w:rPr>
          <w:tab/>
        </w:r>
        <w:r w:rsidR="003511A2">
          <w:rPr>
            <w:noProof/>
            <w:webHidden/>
          </w:rPr>
          <w:fldChar w:fldCharType="begin"/>
        </w:r>
        <w:r w:rsidR="003511A2">
          <w:rPr>
            <w:noProof/>
            <w:webHidden/>
          </w:rPr>
          <w:instrText xml:space="preserve"> PAGEREF _Toc496773469 \h </w:instrText>
        </w:r>
        <w:r w:rsidR="003511A2">
          <w:rPr>
            <w:noProof/>
            <w:webHidden/>
          </w:rPr>
        </w:r>
        <w:r w:rsidR="003511A2">
          <w:rPr>
            <w:noProof/>
            <w:webHidden/>
          </w:rPr>
          <w:fldChar w:fldCharType="separate"/>
        </w:r>
        <w:r w:rsidR="003511A2">
          <w:rPr>
            <w:noProof/>
            <w:webHidden/>
          </w:rPr>
          <w:t>3</w:t>
        </w:r>
        <w:r w:rsidR="003511A2">
          <w:rPr>
            <w:noProof/>
            <w:webHidden/>
          </w:rPr>
          <w:fldChar w:fldCharType="end"/>
        </w:r>
      </w:hyperlink>
    </w:p>
    <w:p w14:paraId="1514DAC4" w14:textId="2C168BF5" w:rsidR="003511A2" w:rsidRDefault="00D03339">
      <w:pPr>
        <w:pStyle w:val="TOC3"/>
        <w:rPr>
          <w:rFonts w:eastAsiaTheme="minorEastAsia"/>
          <w:b w:val="0"/>
          <w:smallCaps w:val="0"/>
          <w:sz w:val="22"/>
          <w:lang w:val="en-US" w:eastAsia="en-US" w:bidi="ar-SA"/>
        </w:rPr>
      </w:pPr>
      <w:hyperlink w:anchor="_Toc496773470" w:history="1">
        <w:r w:rsidR="003511A2" w:rsidRPr="00DC7E91">
          <w:rPr>
            <w:rStyle w:val="Hyperlink"/>
          </w:rPr>
          <w:t>Önceki Sürümler</w:t>
        </w:r>
        <w:r w:rsidR="003511A2">
          <w:rPr>
            <w:webHidden/>
          </w:rPr>
          <w:tab/>
        </w:r>
        <w:r w:rsidR="003511A2">
          <w:rPr>
            <w:webHidden/>
          </w:rPr>
          <w:fldChar w:fldCharType="begin"/>
        </w:r>
        <w:r w:rsidR="003511A2">
          <w:rPr>
            <w:webHidden/>
          </w:rPr>
          <w:instrText xml:space="preserve"> PAGEREF _Toc496773470 \h </w:instrText>
        </w:r>
        <w:r w:rsidR="003511A2">
          <w:rPr>
            <w:webHidden/>
          </w:rPr>
        </w:r>
        <w:r w:rsidR="003511A2">
          <w:rPr>
            <w:webHidden/>
          </w:rPr>
          <w:fldChar w:fldCharType="separate"/>
        </w:r>
        <w:r w:rsidR="003511A2">
          <w:rPr>
            <w:webHidden/>
          </w:rPr>
          <w:t>3</w:t>
        </w:r>
        <w:r w:rsidR="003511A2">
          <w:rPr>
            <w:webHidden/>
          </w:rPr>
          <w:fldChar w:fldCharType="end"/>
        </w:r>
      </w:hyperlink>
    </w:p>
    <w:p w14:paraId="5C1955E9" w14:textId="438911CE" w:rsidR="003511A2" w:rsidRDefault="00D03339">
      <w:pPr>
        <w:pStyle w:val="TOC3"/>
        <w:rPr>
          <w:rFonts w:eastAsiaTheme="minorEastAsia"/>
          <w:b w:val="0"/>
          <w:smallCaps w:val="0"/>
          <w:sz w:val="22"/>
          <w:lang w:val="en-US" w:eastAsia="en-US" w:bidi="ar-SA"/>
        </w:rPr>
      </w:pPr>
      <w:hyperlink w:anchor="_Toc496773471" w:history="1">
        <w:r w:rsidR="003511A2" w:rsidRPr="00DC7E91">
          <w:rPr>
            <w:rStyle w:val="Hyperlink"/>
          </w:rPr>
          <w:t>Açıklamalar ve Değişikliklerin Özeti</w:t>
        </w:r>
        <w:r w:rsidR="003511A2">
          <w:rPr>
            <w:webHidden/>
          </w:rPr>
          <w:tab/>
        </w:r>
        <w:r w:rsidR="003511A2">
          <w:rPr>
            <w:webHidden/>
          </w:rPr>
          <w:fldChar w:fldCharType="begin"/>
        </w:r>
        <w:r w:rsidR="003511A2">
          <w:rPr>
            <w:webHidden/>
          </w:rPr>
          <w:instrText xml:space="preserve"> PAGEREF _Toc496773471 \h </w:instrText>
        </w:r>
        <w:r w:rsidR="003511A2">
          <w:rPr>
            <w:webHidden/>
          </w:rPr>
        </w:r>
        <w:r w:rsidR="003511A2">
          <w:rPr>
            <w:webHidden/>
          </w:rPr>
          <w:fldChar w:fldCharType="separate"/>
        </w:r>
        <w:r w:rsidR="003511A2">
          <w:rPr>
            <w:webHidden/>
          </w:rPr>
          <w:t>3</w:t>
        </w:r>
        <w:r w:rsidR="003511A2">
          <w:rPr>
            <w:webHidden/>
          </w:rPr>
          <w:fldChar w:fldCharType="end"/>
        </w:r>
      </w:hyperlink>
    </w:p>
    <w:p w14:paraId="5301BB23" w14:textId="5B2A6CD3" w:rsidR="003511A2" w:rsidRDefault="00D03339">
      <w:pPr>
        <w:pStyle w:val="TOC1"/>
        <w:tabs>
          <w:tab w:val="right" w:leader="dot" w:pos="5030"/>
        </w:tabs>
        <w:rPr>
          <w:rFonts w:eastAsiaTheme="minorEastAsia"/>
          <w:b w:val="0"/>
          <w:caps w:val="0"/>
          <w:noProof/>
          <w:sz w:val="22"/>
          <w:lang w:val="en-US" w:eastAsia="en-US" w:bidi="ar-SA"/>
        </w:rPr>
      </w:pPr>
      <w:hyperlink w:anchor="_Toc496773472" w:history="1">
        <w:r w:rsidR="003511A2" w:rsidRPr="00DC7E91">
          <w:rPr>
            <w:rStyle w:val="Hyperlink"/>
            <w:noProof/>
          </w:rPr>
          <w:t>Genel Hükümler</w:t>
        </w:r>
        <w:r w:rsidR="003511A2">
          <w:rPr>
            <w:noProof/>
            <w:webHidden/>
          </w:rPr>
          <w:tab/>
        </w:r>
        <w:r w:rsidR="003511A2">
          <w:rPr>
            <w:noProof/>
            <w:webHidden/>
          </w:rPr>
          <w:fldChar w:fldCharType="begin"/>
        </w:r>
        <w:r w:rsidR="003511A2">
          <w:rPr>
            <w:noProof/>
            <w:webHidden/>
          </w:rPr>
          <w:instrText xml:space="preserve"> PAGEREF _Toc496773472 \h </w:instrText>
        </w:r>
        <w:r w:rsidR="003511A2">
          <w:rPr>
            <w:noProof/>
            <w:webHidden/>
          </w:rPr>
        </w:r>
        <w:r w:rsidR="003511A2">
          <w:rPr>
            <w:noProof/>
            <w:webHidden/>
          </w:rPr>
          <w:fldChar w:fldCharType="separate"/>
        </w:r>
        <w:r w:rsidR="003511A2">
          <w:rPr>
            <w:noProof/>
            <w:webHidden/>
          </w:rPr>
          <w:t>4</w:t>
        </w:r>
        <w:r w:rsidR="003511A2">
          <w:rPr>
            <w:noProof/>
            <w:webHidden/>
          </w:rPr>
          <w:fldChar w:fldCharType="end"/>
        </w:r>
      </w:hyperlink>
    </w:p>
    <w:p w14:paraId="04751259" w14:textId="4FF5C9BD" w:rsidR="003511A2" w:rsidRDefault="00D03339">
      <w:pPr>
        <w:pStyle w:val="TOC5"/>
        <w:tabs>
          <w:tab w:val="right" w:leader="dot" w:pos="5030"/>
        </w:tabs>
        <w:rPr>
          <w:rFonts w:eastAsiaTheme="minorEastAsia"/>
          <w:noProof/>
          <w:sz w:val="22"/>
          <w:lang w:val="en-US" w:eastAsia="en-US" w:bidi="ar-SA"/>
        </w:rPr>
      </w:pPr>
      <w:hyperlink w:anchor="_Toc496773473" w:history="1">
        <w:r w:rsidR="003511A2" w:rsidRPr="00DC7E91">
          <w:rPr>
            <w:rStyle w:val="Hyperlink"/>
            <w:noProof/>
          </w:rPr>
          <w:t>Tanımlar</w:t>
        </w:r>
        <w:r w:rsidR="003511A2">
          <w:rPr>
            <w:noProof/>
            <w:webHidden/>
          </w:rPr>
          <w:tab/>
        </w:r>
        <w:r w:rsidR="003511A2">
          <w:rPr>
            <w:noProof/>
            <w:webHidden/>
          </w:rPr>
          <w:fldChar w:fldCharType="begin"/>
        </w:r>
        <w:r w:rsidR="003511A2">
          <w:rPr>
            <w:noProof/>
            <w:webHidden/>
          </w:rPr>
          <w:instrText xml:space="preserve"> PAGEREF _Toc496773473 \h </w:instrText>
        </w:r>
        <w:r w:rsidR="003511A2">
          <w:rPr>
            <w:noProof/>
            <w:webHidden/>
          </w:rPr>
        </w:r>
        <w:r w:rsidR="003511A2">
          <w:rPr>
            <w:noProof/>
            <w:webHidden/>
          </w:rPr>
          <w:fldChar w:fldCharType="separate"/>
        </w:r>
        <w:r w:rsidR="003511A2">
          <w:rPr>
            <w:noProof/>
            <w:webHidden/>
          </w:rPr>
          <w:t>4</w:t>
        </w:r>
        <w:r w:rsidR="003511A2">
          <w:rPr>
            <w:noProof/>
            <w:webHidden/>
          </w:rPr>
          <w:fldChar w:fldCharType="end"/>
        </w:r>
      </w:hyperlink>
    </w:p>
    <w:p w14:paraId="1A4D91A3" w14:textId="20A8B9D3" w:rsidR="003511A2" w:rsidRDefault="00D03339">
      <w:pPr>
        <w:pStyle w:val="TOC5"/>
        <w:tabs>
          <w:tab w:val="right" w:leader="dot" w:pos="5030"/>
        </w:tabs>
        <w:rPr>
          <w:rFonts w:eastAsiaTheme="minorEastAsia"/>
          <w:noProof/>
          <w:sz w:val="22"/>
          <w:lang w:val="en-US" w:eastAsia="en-US" w:bidi="ar-SA"/>
        </w:rPr>
      </w:pPr>
      <w:hyperlink w:anchor="_Toc496773474" w:history="1">
        <w:r w:rsidR="003511A2" w:rsidRPr="00DC7E91">
          <w:rPr>
            <w:rStyle w:val="Hyperlink"/>
            <w:noProof/>
          </w:rPr>
          <w:t>Çevrimiçi Hizmetler Koşullarının Güncelleştirmeleri</w:t>
        </w:r>
        <w:r w:rsidR="003511A2">
          <w:rPr>
            <w:noProof/>
            <w:webHidden/>
          </w:rPr>
          <w:tab/>
        </w:r>
        <w:r w:rsidR="003511A2">
          <w:rPr>
            <w:noProof/>
            <w:webHidden/>
          </w:rPr>
          <w:fldChar w:fldCharType="begin"/>
        </w:r>
        <w:r w:rsidR="003511A2">
          <w:rPr>
            <w:noProof/>
            <w:webHidden/>
          </w:rPr>
          <w:instrText xml:space="preserve"> PAGEREF _Toc496773474 \h </w:instrText>
        </w:r>
        <w:r w:rsidR="003511A2">
          <w:rPr>
            <w:noProof/>
            <w:webHidden/>
          </w:rPr>
        </w:r>
        <w:r w:rsidR="003511A2">
          <w:rPr>
            <w:noProof/>
            <w:webHidden/>
          </w:rPr>
          <w:fldChar w:fldCharType="separate"/>
        </w:r>
        <w:r w:rsidR="003511A2">
          <w:rPr>
            <w:noProof/>
            <w:webHidden/>
          </w:rPr>
          <w:t>4</w:t>
        </w:r>
        <w:r w:rsidR="003511A2">
          <w:rPr>
            <w:noProof/>
            <w:webHidden/>
          </w:rPr>
          <w:fldChar w:fldCharType="end"/>
        </w:r>
      </w:hyperlink>
    </w:p>
    <w:p w14:paraId="2CD8E19F" w14:textId="0D746EBD" w:rsidR="003511A2" w:rsidRDefault="00D03339">
      <w:pPr>
        <w:pStyle w:val="TOC5"/>
        <w:tabs>
          <w:tab w:val="right" w:leader="dot" w:pos="5030"/>
        </w:tabs>
        <w:rPr>
          <w:rFonts w:eastAsiaTheme="minorEastAsia"/>
          <w:noProof/>
          <w:sz w:val="22"/>
          <w:lang w:val="en-US" w:eastAsia="en-US" w:bidi="ar-SA"/>
        </w:rPr>
      </w:pPr>
      <w:hyperlink w:anchor="_Toc496773475" w:history="1">
        <w:r w:rsidR="003511A2" w:rsidRPr="00DC7E91">
          <w:rPr>
            <w:rStyle w:val="Hyperlink"/>
            <w:noProof/>
          </w:rPr>
          <w:t>Çevrimiçi Hizmetlerde Değişiklikler ve Kullanılabilirlik</w:t>
        </w:r>
        <w:r w:rsidR="003511A2">
          <w:rPr>
            <w:noProof/>
            <w:webHidden/>
          </w:rPr>
          <w:tab/>
        </w:r>
        <w:r w:rsidR="003511A2">
          <w:rPr>
            <w:noProof/>
            <w:webHidden/>
          </w:rPr>
          <w:fldChar w:fldCharType="begin"/>
        </w:r>
        <w:r w:rsidR="003511A2">
          <w:rPr>
            <w:noProof/>
            <w:webHidden/>
          </w:rPr>
          <w:instrText xml:space="preserve"> PAGEREF _Toc496773475 \h </w:instrText>
        </w:r>
        <w:r w:rsidR="003511A2">
          <w:rPr>
            <w:noProof/>
            <w:webHidden/>
          </w:rPr>
        </w:r>
        <w:r w:rsidR="003511A2">
          <w:rPr>
            <w:noProof/>
            <w:webHidden/>
          </w:rPr>
          <w:fldChar w:fldCharType="separate"/>
        </w:r>
        <w:r w:rsidR="003511A2">
          <w:rPr>
            <w:noProof/>
            <w:webHidden/>
          </w:rPr>
          <w:t>4</w:t>
        </w:r>
        <w:r w:rsidR="003511A2">
          <w:rPr>
            <w:noProof/>
            <w:webHidden/>
          </w:rPr>
          <w:fldChar w:fldCharType="end"/>
        </w:r>
      </w:hyperlink>
    </w:p>
    <w:p w14:paraId="17546E93" w14:textId="59709504" w:rsidR="003511A2" w:rsidRDefault="00D03339">
      <w:pPr>
        <w:pStyle w:val="TOC5"/>
        <w:tabs>
          <w:tab w:val="right" w:leader="dot" w:pos="5030"/>
        </w:tabs>
        <w:rPr>
          <w:rFonts w:eastAsiaTheme="minorEastAsia"/>
          <w:noProof/>
          <w:sz w:val="22"/>
          <w:lang w:val="en-US" w:eastAsia="en-US" w:bidi="ar-SA"/>
        </w:rPr>
      </w:pPr>
      <w:hyperlink w:anchor="_Toc496773476" w:history="1">
        <w:r w:rsidR="003511A2" w:rsidRPr="00DC7E91">
          <w:rPr>
            <w:rStyle w:val="Hyperlink"/>
            <w:noProof/>
          </w:rPr>
          <w:t>Verilerin Saklanması</w:t>
        </w:r>
        <w:r w:rsidR="003511A2">
          <w:rPr>
            <w:noProof/>
            <w:webHidden/>
          </w:rPr>
          <w:tab/>
        </w:r>
        <w:r w:rsidR="003511A2">
          <w:rPr>
            <w:noProof/>
            <w:webHidden/>
          </w:rPr>
          <w:fldChar w:fldCharType="begin"/>
        </w:r>
        <w:r w:rsidR="003511A2">
          <w:rPr>
            <w:noProof/>
            <w:webHidden/>
          </w:rPr>
          <w:instrText xml:space="preserve"> PAGEREF _Toc496773476 \h </w:instrText>
        </w:r>
        <w:r w:rsidR="003511A2">
          <w:rPr>
            <w:noProof/>
            <w:webHidden/>
          </w:rPr>
        </w:r>
        <w:r w:rsidR="003511A2">
          <w:rPr>
            <w:noProof/>
            <w:webHidden/>
          </w:rPr>
          <w:fldChar w:fldCharType="separate"/>
        </w:r>
        <w:r w:rsidR="003511A2">
          <w:rPr>
            <w:noProof/>
            <w:webHidden/>
          </w:rPr>
          <w:t>5</w:t>
        </w:r>
        <w:r w:rsidR="003511A2">
          <w:rPr>
            <w:noProof/>
            <w:webHidden/>
          </w:rPr>
          <w:fldChar w:fldCharType="end"/>
        </w:r>
      </w:hyperlink>
    </w:p>
    <w:p w14:paraId="1D22C0C4" w14:textId="0E366298" w:rsidR="003511A2" w:rsidRDefault="00D03339">
      <w:pPr>
        <w:pStyle w:val="TOC5"/>
        <w:tabs>
          <w:tab w:val="right" w:leader="dot" w:pos="5030"/>
        </w:tabs>
        <w:rPr>
          <w:rFonts w:eastAsiaTheme="minorEastAsia"/>
          <w:noProof/>
          <w:sz w:val="22"/>
          <w:lang w:val="en-US" w:eastAsia="en-US" w:bidi="ar-SA"/>
        </w:rPr>
      </w:pPr>
      <w:hyperlink w:anchor="_Toc496773477" w:history="1">
        <w:r w:rsidR="003511A2" w:rsidRPr="00DC7E91">
          <w:rPr>
            <w:rStyle w:val="Hyperlink"/>
            <w:noProof/>
          </w:rPr>
          <w:t>Yazılımın Çevrimiçi Hizmetle Kullanımı</w:t>
        </w:r>
        <w:r w:rsidR="003511A2">
          <w:rPr>
            <w:noProof/>
            <w:webHidden/>
          </w:rPr>
          <w:tab/>
        </w:r>
        <w:r w:rsidR="003511A2">
          <w:rPr>
            <w:noProof/>
            <w:webHidden/>
          </w:rPr>
          <w:fldChar w:fldCharType="begin"/>
        </w:r>
        <w:r w:rsidR="003511A2">
          <w:rPr>
            <w:noProof/>
            <w:webHidden/>
          </w:rPr>
          <w:instrText xml:space="preserve"> PAGEREF _Toc496773477 \h </w:instrText>
        </w:r>
        <w:r w:rsidR="003511A2">
          <w:rPr>
            <w:noProof/>
            <w:webHidden/>
          </w:rPr>
        </w:r>
        <w:r w:rsidR="003511A2">
          <w:rPr>
            <w:noProof/>
            <w:webHidden/>
          </w:rPr>
          <w:fldChar w:fldCharType="separate"/>
        </w:r>
        <w:r w:rsidR="003511A2">
          <w:rPr>
            <w:noProof/>
            <w:webHidden/>
          </w:rPr>
          <w:t>5</w:t>
        </w:r>
        <w:r w:rsidR="003511A2">
          <w:rPr>
            <w:noProof/>
            <w:webHidden/>
          </w:rPr>
          <w:fldChar w:fldCharType="end"/>
        </w:r>
      </w:hyperlink>
    </w:p>
    <w:p w14:paraId="5949DDFE" w14:textId="448C740C" w:rsidR="003511A2" w:rsidRDefault="00D03339">
      <w:pPr>
        <w:pStyle w:val="TOC5"/>
        <w:tabs>
          <w:tab w:val="right" w:leader="dot" w:pos="5030"/>
        </w:tabs>
        <w:rPr>
          <w:rFonts w:eastAsiaTheme="minorEastAsia"/>
          <w:noProof/>
          <w:sz w:val="22"/>
          <w:lang w:val="en-US" w:eastAsia="en-US" w:bidi="ar-SA"/>
        </w:rPr>
      </w:pPr>
      <w:hyperlink w:anchor="_Toc496773478" w:history="1">
        <w:r w:rsidR="003511A2" w:rsidRPr="00DC7E91">
          <w:rPr>
            <w:rStyle w:val="Hyperlink"/>
            <w:noProof/>
          </w:rPr>
          <w:t>Microsoft’a Ait Olmayan Ürünler</w:t>
        </w:r>
        <w:r w:rsidR="003511A2">
          <w:rPr>
            <w:noProof/>
            <w:webHidden/>
          </w:rPr>
          <w:tab/>
        </w:r>
        <w:r w:rsidR="003511A2">
          <w:rPr>
            <w:noProof/>
            <w:webHidden/>
          </w:rPr>
          <w:fldChar w:fldCharType="begin"/>
        </w:r>
        <w:r w:rsidR="003511A2">
          <w:rPr>
            <w:noProof/>
            <w:webHidden/>
          </w:rPr>
          <w:instrText xml:space="preserve"> PAGEREF _Toc496773478 \h </w:instrText>
        </w:r>
        <w:r w:rsidR="003511A2">
          <w:rPr>
            <w:noProof/>
            <w:webHidden/>
          </w:rPr>
        </w:r>
        <w:r w:rsidR="003511A2">
          <w:rPr>
            <w:noProof/>
            <w:webHidden/>
          </w:rPr>
          <w:fldChar w:fldCharType="separate"/>
        </w:r>
        <w:r w:rsidR="003511A2">
          <w:rPr>
            <w:noProof/>
            <w:webHidden/>
          </w:rPr>
          <w:t>5</w:t>
        </w:r>
        <w:r w:rsidR="003511A2">
          <w:rPr>
            <w:noProof/>
            <w:webHidden/>
          </w:rPr>
          <w:fldChar w:fldCharType="end"/>
        </w:r>
      </w:hyperlink>
    </w:p>
    <w:p w14:paraId="01D63B5C" w14:textId="5A2749C9" w:rsidR="003511A2" w:rsidRDefault="00D03339">
      <w:pPr>
        <w:pStyle w:val="TOC5"/>
        <w:tabs>
          <w:tab w:val="right" w:leader="dot" w:pos="5030"/>
        </w:tabs>
        <w:rPr>
          <w:rFonts w:eastAsiaTheme="minorEastAsia"/>
          <w:noProof/>
          <w:sz w:val="22"/>
          <w:lang w:val="en-US" w:eastAsia="en-US" w:bidi="ar-SA"/>
        </w:rPr>
      </w:pPr>
      <w:hyperlink w:anchor="_Toc496773479" w:history="1">
        <w:r w:rsidR="003511A2" w:rsidRPr="00DC7E91">
          <w:rPr>
            <w:rStyle w:val="Hyperlink"/>
            <w:noProof/>
          </w:rPr>
          <w:t>Kabul Edilebilir Kullanım Politikası</w:t>
        </w:r>
        <w:r w:rsidR="003511A2">
          <w:rPr>
            <w:noProof/>
            <w:webHidden/>
          </w:rPr>
          <w:tab/>
        </w:r>
        <w:r w:rsidR="003511A2">
          <w:rPr>
            <w:noProof/>
            <w:webHidden/>
          </w:rPr>
          <w:fldChar w:fldCharType="begin"/>
        </w:r>
        <w:r w:rsidR="003511A2">
          <w:rPr>
            <w:noProof/>
            <w:webHidden/>
          </w:rPr>
          <w:instrText xml:space="preserve"> PAGEREF _Toc496773479 \h </w:instrText>
        </w:r>
        <w:r w:rsidR="003511A2">
          <w:rPr>
            <w:noProof/>
            <w:webHidden/>
          </w:rPr>
        </w:r>
        <w:r w:rsidR="003511A2">
          <w:rPr>
            <w:noProof/>
            <w:webHidden/>
          </w:rPr>
          <w:fldChar w:fldCharType="separate"/>
        </w:r>
        <w:r w:rsidR="003511A2">
          <w:rPr>
            <w:noProof/>
            <w:webHidden/>
          </w:rPr>
          <w:t>5</w:t>
        </w:r>
        <w:r w:rsidR="003511A2">
          <w:rPr>
            <w:noProof/>
            <w:webHidden/>
          </w:rPr>
          <w:fldChar w:fldCharType="end"/>
        </w:r>
      </w:hyperlink>
    </w:p>
    <w:p w14:paraId="12AFE2FC" w14:textId="3E98A440" w:rsidR="003511A2" w:rsidRDefault="00D03339">
      <w:pPr>
        <w:pStyle w:val="TOC5"/>
        <w:tabs>
          <w:tab w:val="right" w:leader="dot" w:pos="5030"/>
        </w:tabs>
        <w:rPr>
          <w:rFonts w:eastAsiaTheme="minorEastAsia"/>
          <w:noProof/>
          <w:sz w:val="22"/>
          <w:lang w:val="en-US" w:eastAsia="en-US" w:bidi="ar-SA"/>
        </w:rPr>
      </w:pPr>
      <w:hyperlink w:anchor="_Toc496773480" w:history="1">
        <w:r w:rsidR="003511A2" w:rsidRPr="00DC7E91">
          <w:rPr>
            <w:rStyle w:val="Hyperlink"/>
            <w:noProof/>
          </w:rPr>
          <w:t>Teknik Sınırlamalar</w:t>
        </w:r>
        <w:r w:rsidR="003511A2">
          <w:rPr>
            <w:noProof/>
            <w:webHidden/>
          </w:rPr>
          <w:tab/>
        </w:r>
        <w:r w:rsidR="003511A2">
          <w:rPr>
            <w:noProof/>
            <w:webHidden/>
          </w:rPr>
          <w:fldChar w:fldCharType="begin"/>
        </w:r>
        <w:r w:rsidR="003511A2">
          <w:rPr>
            <w:noProof/>
            <w:webHidden/>
          </w:rPr>
          <w:instrText xml:space="preserve"> PAGEREF _Toc496773480 \h </w:instrText>
        </w:r>
        <w:r w:rsidR="003511A2">
          <w:rPr>
            <w:noProof/>
            <w:webHidden/>
          </w:rPr>
        </w:r>
        <w:r w:rsidR="003511A2">
          <w:rPr>
            <w:noProof/>
            <w:webHidden/>
          </w:rPr>
          <w:fldChar w:fldCharType="separate"/>
        </w:r>
        <w:r w:rsidR="003511A2">
          <w:rPr>
            <w:noProof/>
            <w:webHidden/>
          </w:rPr>
          <w:t>6</w:t>
        </w:r>
        <w:r w:rsidR="003511A2">
          <w:rPr>
            <w:noProof/>
            <w:webHidden/>
          </w:rPr>
          <w:fldChar w:fldCharType="end"/>
        </w:r>
      </w:hyperlink>
    </w:p>
    <w:p w14:paraId="00A3979F" w14:textId="0D8FA8DB" w:rsidR="003511A2" w:rsidRDefault="00D03339">
      <w:pPr>
        <w:pStyle w:val="TOC5"/>
        <w:tabs>
          <w:tab w:val="right" w:leader="dot" w:pos="5030"/>
        </w:tabs>
        <w:rPr>
          <w:rFonts w:eastAsiaTheme="minorEastAsia"/>
          <w:noProof/>
          <w:sz w:val="22"/>
          <w:lang w:val="en-US" w:eastAsia="en-US" w:bidi="ar-SA"/>
        </w:rPr>
      </w:pPr>
      <w:hyperlink w:anchor="_Toc496773481" w:history="1">
        <w:r w:rsidR="003511A2" w:rsidRPr="00DC7E91">
          <w:rPr>
            <w:rStyle w:val="Hyperlink"/>
            <w:noProof/>
          </w:rPr>
          <w:t>Yasalara Uygunluk</w:t>
        </w:r>
        <w:r w:rsidR="003511A2">
          <w:rPr>
            <w:noProof/>
            <w:webHidden/>
          </w:rPr>
          <w:tab/>
        </w:r>
        <w:r w:rsidR="003511A2">
          <w:rPr>
            <w:noProof/>
            <w:webHidden/>
          </w:rPr>
          <w:fldChar w:fldCharType="begin"/>
        </w:r>
        <w:r w:rsidR="003511A2">
          <w:rPr>
            <w:noProof/>
            <w:webHidden/>
          </w:rPr>
          <w:instrText xml:space="preserve"> PAGEREF _Toc496773481 \h </w:instrText>
        </w:r>
        <w:r w:rsidR="003511A2">
          <w:rPr>
            <w:noProof/>
            <w:webHidden/>
          </w:rPr>
        </w:r>
        <w:r w:rsidR="003511A2">
          <w:rPr>
            <w:noProof/>
            <w:webHidden/>
          </w:rPr>
          <w:fldChar w:fldCharType="separate"/>
        </w:r>
        <w:r w:rsidR="003511A2">
          <w:rPr>
            <w:noProof/>
            <w:webHidden/>
          </w:rPr>
          <w:t>6</w:t>
        </w:r>
        <w:r w:rsidR="003511A2">
          <w:rPr>
            <w:noProof/>
            <w:webHidden/>
          </w:rPr>
          <w:fldChar w:fldCharType="end"/>
        </w:r>
      </w:hyperlink>
    </w:p>
    <w:p w14:paraId="1EFC707A" w14:textId="3671FED7" w:rsidR="003511A2" w:rsidRDefault="00D03339">
      <w:pPr>
        <w:pStyle w:val="TOC5"/>
        <w:tabs>
          <w:tab w:val="right" w:leader="dot" w:pos="5030"/>
        </w:tabs>
        <w:rPr>
          <w:rFonts w:eastAsiaTheme="minorEastAsia"/>
          <w:noProof/>
          <w:sz w:val="22"/>
          <w:lang w:val="en-US" w:eastAsia="en-US" w:bidi="ar-SA"/>
        </w:rPr>
      </w:pPr>
      <w:hyperlink w:anchor="_Toc496773482" w:history="1">
        <w:r w:rsidR="003511A2" w:rsidRPr="00DC7E91">
          <w:rPr>
            <w:rStyle w:val="Hyperlink"/>
            <w:noProof/>
          </w:rPr>
          <w:t>İçeri Aktarım/Dışarı Aktarım Hizmetleri</w:t>
        </w:r>
        <w:r w:rsidR="003511A2">
          <w:rPr>
            <w:noProof/>
            <w:webHidden/>
          </w:rPr>
          <w:tab/>
        </w:r>
        <w:r w:rsidR="003511A2">
          <w:rPr>
            <w:noProof/>
            <w:webHidden/>
          </w:rPr>
          <w:fldChar w:fldCharType="begin"/>
        </w:r>
        <w:r w:rsidR="003511A2">
          <w:rPr>
            <w:noProof/>
            <w:webHidden/>
          </w:rPr>
          <w:instrText xml:space="preserve"> PAGEREF _Toc496773482 \h </w:instrText>
        </w:r>
        <w:r w:rsidR="003511A2">
          <w:rPr>
            <w:noProof/>
            <w:webHidden/>
          </w:rPr>
        </w:r>
        <w:r w:rsidR="003511A2">
          <w:rPr>
            <w:noProof/>
            <w:webHidden/>
          </w:rPr>
          <w:fldChar w:fldCharType="separate"/>
        </w:r>
        <w:r w:rsidR="003511A2">
          <w:rPr>
            <w:noProof/>
            <w:webHidden/>
          </w:rPr>
          <w:t>6</w:t>
        </w:r>
        <w:r w:rsidR="003511A2">
          <w:rPr>
            <w:noProof/>
            <w:webHidden/>
          </w:rPr>
          <w:fldChar w:fldCharType="end"/>
        </w:r>
      </w:hyperlink>
    </w:p>
    <w:p w14:paraId="5573B743" w14:textId="6DB36116" w:rsidR="003511A2" w:rsidRDefault="00D03339">
      <w:pPr>
        <w:pStyle w:val="TOC5"/>
        <w:tabs>
          <w:tab w:val="right" w:leader="dot" w:pos="5030"/>
        </w:tabs>
        <w:rPr>
          <w:rFonts w:eastAsiaTheme="minorEastAsia"/>
          <w:noProof/>
          <w:sz w:val="22"/>
          <w:lang w:val="en-US" w:eastAsia="en-US" w:bidi="ar-SA"/>
        </w:rPr>
      </w:pPr>
      <w:hyperlink w:anchor="_Toc496773483" w:history="1">
        <w:r w:rsidR="003511A2" w:rsidRPr="00DC7E91">
          <w:rPr>
            <w:rStyle w:val="Hyperlink"/>
            <w:noProof/>
          </w:rPr>
          <w:t>Elektronik İhbarlar</w:t>
        </w:r>
        <w:r w:rsidR="003511A2">
          <w:rPr>
            <w:noProof/>
            <w:webHidden/>
          </w:rPr>
          <w:tab/>
        </w:r>
        <w:r w:rsidR="003511A2">
          <w:rPr>
            <w:noProof/>
            <w:webHidden/>
          </w:rPr>
          <w:fldChar w:fldCharType="begin"/>
        </w:r>
        <w:r w:rsidR="003511A2">
          <w:rPr>
            <w:noProof/>
            <w:webHidden/>
          </w:rPr>
          <w:instrText xml:space="preserve"> PAGEREF _Toc496773483 \h </w:instrText>
        </w:r>
        <w:r w:rsidR="003511A2">
          <w:rPr>
            <w:noProof/>
            <w:webHidden/>
          </w:rPr>
        </w:r>
        <w:r w:rsidR="003511A2">
          <w:rPr>
            <w:noProof/>
            <w:webHidden/>
          </w:rPr>
          <w:fldChar w:fldCharType="separate"/>
        </w:r>
        <w:r w:rsidR="003511A2">
          <w:rPr>
            <w:noProof/>
            <w:webHidden/>
          </w:rPr>
          <w:t>6</w:t>
        </w:r>
        <w:r w:rsidR="003511A2">
          <w:rPr>
            <w:noProof/>
            <w:webHidden/>
          </w:rPr>
          <w:fldChar w:fldCharType="end"/>
        </w:r>
      </w:hyperlink>
    </w:p>
    <w:p w14:paraId="534A5A7F" w14:textId="5060911D" w:rsidR="003511A2" w:rsidRDefault="00D03339">
      <w:pPr>
        <w:pStyle w:val="TOC5"/>
        <w:tabs>
          <w:tab w:val="right" w:leader="dot" w:pos="5030"/>
        </w:tabs>
        <w:rPr>
          <w:rFonts w:eastAsiaTheme="minorEastAsia"/>
          <w:noProof/>
          <w:sz w:val="22"/>
          <w:lang w:val="en-US" w:eastAsia="en-US" w:bidi="ar-SA"/>
        </w:rPr>
      </w:pPr>
      <w:hyperlink w:anchor="_Toc496773484" w:history="1">
        <w:r w:rsidR="003511A2" w:rsidRPr="00DC7E91">
          <w:rPr>
            <w:rStyle w:val="Hyperlink"/>
            <w:noProof/>
          </w:rPr>
          <w:t>Lisansları Yeniden Atama</w:t>
        </w:r>
        <w:r w:rsidR="003511A2">
          <w:rPr>
            <w:noProof/>
            <w:webHidden/>
          </w:rPr>
          <w:tab/>
        </w:r>
        <w:r w:rsidR="003511A2">
          <w:rPr>
            <w:noProof/>
            <w:webHidden/>
          </w:rPr>
          <w:fldChar w:fldCharType="begin"/>
        </w:r>
        <w:r w:rsidR="003511A2">
          <w:rPr>
            <w:noProof/>
            <w:webHidden/>
          </w:rPr>
          <w:instrText xml:space="preserve"> PAGEREF _Toc496773484 \h </w:instrText>
        </w:r>
        <w:r w:rsidR="003511A2">
          <w:rPr>
            <w:noProof/>
            <w:webHidden/>
          </w:rPr>
        </w:r>
        <w:r w:rsidR="003511A2">
          <w:rPr>
            <w:noProof/>
            <w:webHidden/>
          </w:rPr>
          <w:fldChar w:fldCharType="separate"/>
        </w:r>
        <w:r w:rsidR="003511A2">
          <w:rPr>
            <w:noProof/>
            <w:webHidden/>
          </w:rPr>
          <w:t>6</w:t>
        </w:r>
        <w:r w:rsidR="003511A2">
          <w:rPr>
            <w:noProof/>
            <w:webHidden/>
          </w:rPr>
          <w:fldChar w:fldCharType="end"/>
        </w:r>
      </w:hyperlink>
    </w:p>
    <w:p w14:paraId="667E9180" w14:textId="14C89998" w:rsidR="003511A2" w:rsidRDefault="00D03339">
      <w:pPr>
        <w:pStyle w:val="TOC5"/>
        <w:tabs>
          <w:tab w:val="right" w:leader="dot" w:pos="5030"/>
        </w:tabs>
        <w:rPr>
          <w:rFonts w:eastAsiaTheme="minorEastAsia"/>
          <w:noProof/>
          <w:sz w:val="22"/>
          <w:lang w:val="en-US" w:eastAsia="en-US" w:bidi="ar-SA"/>
        </w:rPr>
      </w:pPr>
      <w:hyperlink w:anchor="_Toc496773485" w:history="1">
        <w:r w:rsidR="003511A2" w:rsidRPr="00DC7E91">
          <w:rPr>
            <w:rStyle w:val="Hyperlink"/>
            <w:noProof/>
          </w:rPr>
          <w:t>Yazı Tipi Bileşenleri</w:t>
        </w:r>
        <w:r w:rsidR="003511A2">
          <w:rPr>
            <w:noProof/>
            <w:webHidden/>
          </w:rPr>
          <w:tab/>
        </w:r>
        <w:r w:rsidR="003511A2">
          <w:rPr>
            <w:noProof/>
            <w:webHidden/>
          </w:rPr>
          <w:fldChar w:fldCharType="begin"/>
        </w:r>
        <w:r w:rsidR="003511A2">
          <w:rPr>
            <w:noProof/>
            <w:webHidden/>
          </w:rPr>
          <w:instrText xml:space="preserve"> PAGEREF _Toc496773485 \h </w:instrText>
        </w:r>
        <w:r w:rsidR="003511A2">
          <w:rPr>
            <w:noProof/>
            <w:webHidden/>
          </w:rPr>
        </w:r>
        <w:r w:rsidR="003511A2">
          <w:rPr>
            <w:noProof/>
            <w:webHidden/>
          </w:rPr>
          <w:fldChar w:fldCharType="separate"/>
        </w:r>
        <w:r w:rsidR="003511A2">
          <w:rPr>
            <w:noProof/>
            <w:webHidden/>
          </w:rPr>
          <w:t>6</w:t>
        </w:r>
        <w:r w:rsidR="003511A2">
          <w:rPr>
            <w:noProof/>
            <w:webHidden/>
          </w:rPr>
          <w:fldChar w:fldCharType="end"/>
        </w:r>
      </w:hyperlink>
    </w:p>
    <w:p w14:paraId="20A0D3C3" w14:textId="3EA8F7BC" w:rsidR="003511A2" w:rsidRDefault="00D03339">
      <w:pPr>
        <w:pStyle w:val="TOC5"/>
        <w:tabs>
          <w:tab w:val="right" w:leader="dot" w:pos="5030"/>
        </w:tabs>
        <w:rPr>
          <w:rFonts w:eastAsiaTheme="minorEastAsia"/>
          <w:noProof/>
          <w:sz w:val="22"/>
          <w:lang w:val="en-US" w:eastAsia="en-US" w:bidi="ar-SA"/>
        </w:rPr>
      </w:pPr>
      <w:hyperlink w:anchor="_Toc496773486" w:history="1">
        <w:r w:rsidR="003511A2" w:rsidRPr="00DC7E91">
          <w:rPr>
            <w:rStyle w:val="Hyperlink"/>
            <w:noProof/>
          </w:rPr>
          <w:t>Rekabetçi Kıyaslama</w:t>
        </w:r>
        <w:r w:rsidR="003511A2">
          <w:rPr>
            <w:noProof/>
            <w:webHidden/>
          </w:rPr>
          <w:tab/>
        </w:r>
        <w:r w:rsidR="003511A2">
          <w:rPr>
            <w:noProof/>
            <w:webHidden/>
          </w:rPr>
          <w:fldChar w:fldCharType="begin"/>
        </w:r>
        <w:r w:rsidR="003511A2">
          <w:rPr>
            <w:noProof/>
            <w:webHidden/>
          </w:rPr>
          <w:instrText xml:space="preserve"> PAGEREF _Toc496773486 \h </w:instrText>
        </w:r>
        <w:r w:rsidR="003511A2">
          <w:rPr>
            <w:noProof/>
            <w:webHidden/>
          </w:rPr>
        </w:r>
        <w:r w:rsidR="003511A2">
          <w:rPr>
            <w:noProof/>
            <w:webHidden/>
          </w:rPr>
          <w:fldChar w:fldCharType="separate"/>
        </w:r>
        <w:r w:rsidR="003511A2">
          <w:rPr>
            <w:noProof/>
            <w:webHidden/>
          </w:rPr>
          <w:t>6</w:t>
        </w:r>
        <w:r w:rsidR="003511A2">
          <w:rPr>
            <w:noProof/>
            <w:webHidden/>
          </w:rPr>
          <w:fldChar w:fldCharType="end"/>
        </w:r>
      </w:hyperlink>
    </w:p>
    <w:p w14:paraId="54E8A7C5" w14:textId="67B335DE" w:rsidR="003511A2" w:rsidRDefault="00D03339">
      <w:pPr>
        <w:pStyle w:val="TOC5"/>
        <w:tabs>
          <w:tab w:val="right" w:leader="dot" w:pos="5030"/>
        </w:tabs>
        <w:rPr>
          <w:rFonts w:eastAsiaTheme="minorEastAsia"/>
          <w:noProof/>
          <w:sz w:val="22"/>
          <w:lang w:val="en-US" w:eastAsia="en-US" w:bidi="ar-SA"/>
        </w:rPr>
      </w:pPr>
      <w:hyperlink w:anchor="_Toc496773487" w:history="1">
        <w:r w:rsidR="003511A2" w:rsidRPr="00DC7E91">
          <w:rPr>
            <w:rStyle w:val="Hyperlink"/>
            <w:noProof/>
          </w:rPr>
          <w:t>Çoklama</w:t>
        </w:r>
        <w:r w:rsidR="003511A2">
          <w:rPr>
            <w:noProof/>
            <w:webHidden/>
          </w:rPr>
          <w:tab/>
        </w:r>
        <w:r w:rsidR="003511A2">
          <w:rPr>
            <w:noProof/>
            <w:webHidden/>
          </w:rPr>
          <w:fldChar w:fldCharType="begin"/>
        </w:r>
        <w:r w:rsidR="003511A2">
          <w:rPr>
            <w:noProof/>
            <w:webHidden/>
          </w:rPr>
          <w:instrText xml:space="preserve"> PAGEREF _Toc496773487 \h </w:instrText>
        </w:r>
        <w:r w:rsidR="003511A2">
          <w:rPr>
            <w:noProof/>
            <w:webHidden/>
          </w:rPr>
        </w:r>
        <w:r w:rsidR="003511A2">
          <w:rPr>
            <w:noProof/>
            <w:webHidden/>
          </w:rPr>
          <w:fldChar w:fldCharType="separate"/>
        </w:r>
        <w:r w:rsidR="003511A2">
          <w:rPr>
            <w:noProof/>
            <w:webHidden/>
          </w:rPr>
          <w:t>6</w:t>
        </w:r>
        <w:r w:rsidR="003511A2">
          <w:rPr>
            <w:noProof/>
            <w:webHidden/>
          </w:rPr>
          <w:fldChar w:fldCharType="end"/>
        </w:r>
      </w:hyperlink>
    </w:p>
    <w:p w14:paraId="7C7918CA" w14:textId="50C600E9" w:rsidR="003511A2" w:rsidRDefault="00D03339">
      <w:pPr>
        <w:pStyle w:val="TOC1"/>
        <w:tabs>
          <w:tab w:val="right" w:leader="dot" w:pos="5030"/>
        </w:tabs>
        <w:rPr>
          <w:rFonts w:eastAsiaTheme="minorEastAsia"/>
          <w:b w:val="0"/>
          <w:caps w:val="0"/>
          <w:noProof/>
          <w:sz w:val="22"/>
          <w:lang w:val="en-US" w:eastAsia="en-US" w:bidi="ar-SA"/>
        </w:rPr>
      </w:pPr>
      <w:hyperlink w:anchor="_Toc496773488" w:history="1">
        <w:r w:rsidR="003511A2" w:rsidRPr="00DC7E91">
          <w:rPr>
            <w:rStyle w:val="Hyperlink"/>
            <w:noProof/>
          </w:rPr>
          <w:t>Gizlilik ve Güvenlik Hükümleri</w:t>
        </w:r>
        <w:r w:rsidR="003511A2">
          <w:rPr>
            <w:noProof/>
            <w:webHidden/>
          </w:rPr>
          <w:tab/>
        </w:r>
        <w:r w:rsidR="003511A2">
          <w:rPr>
            <w:noProof/>
            <w:webHidden/>
          </w:rPr>
          <w:fldChar w:fldCharType="begin"/>
        </w:r>
        <w:r w:rsidR="003511A2">
          <w:rPr>
            <w:noProof/>
            <w:webHidden/>
          </w:rPr>
          <w:instrText xml:space="preserve"> PAGEREF _Toc496773488 \h </w:instrText>
        </w:r>
        <w:r w:rsidR="003511A2">
          <w:rPr>
            <w:noProof/>
            <w:webHidden/>
          </w:rPr>
        </w:r>
        <w:r w:rsidR="003511A2">
          <w:rPr>
            <w:noProof/>
            <w:webHidden/>
          </w:rPr>
          <w:fldChar w:fldCharType="separate"/>
        </w:r>
        <w:r w:rsidR="003511A2">
          <w:rPr>
            <w:noProof/>
            <w:webHidden/>
          </w:rPr>
          <w:t>7</w:t>
        </w:r>
        <w:r w:rsidR="003511A2">
          <w:rPr>
            <w:noProof/>
            <w:webHidden/>
          </w:rPr>
          <w:fldChar w:fldCharType="end"/>
        </w:r>
      </w:hyperlink>
    </w:p>
    <w:p w14:paraId="4CB8F09F" w14:textId="2DD0734D" w:rsidR="003511A2" w:rsidRDefault="00D03339">
      <w:pPr>
        <w:pStyle w:val="TOC3"/>
        <w:rPr>
          <w:rFonts w:eastAsiaTheme="minorEastAsia"/>
          <w:b w:val="0"/>
          <w:smallCaps w:val="0"/>
          <w:sz w:val="22"/>
          <w:lang w:val="en-US" w:eastAsia="en-US" w:bidi="ar-SA"/>
        </w:rPr>
      </w:pPr>
      <w:hyperlink w:anchor="_Toc496773489" w:history="1">
        <w:r w:rsidR="003511A2" w:rsidRPr="00DC7E91">
          <w:rPr>
            <w:rStyle w:val="Hyperlink"/>
          </w:rPr>
          <w:t>Genel Gizlilik ve Güvenlik Hükümleri</w:t>
        </w:r>
        <w:r w:rsidR="003511A2">
          <w:rPr>
            <w:webHidden/>
          </w:rPr>
          <w:tab/>
        </w:r>
        <w:r w:rsidR="003511A2">
          <w:rPr>
            <w:webHidden/>
          </w:rPr>
          <w:fldChar w:fldCharType="begin"/>
        </w:r>
        <w:r w:rsidR="003511A2">
          <w:rPr>
            <w:webHidden/>
          </w:rPr>
          <w:instrText xml:space="preserve"> PAGEREF _Toc496773489 \h </w:instrText>
        </w:r>
        <w:r w:rsidR="003511A2">
          <w:rPr>
            <w:webHidden/>
          </w:rPr>
        </w:r>
        <w:r w:rsidR="003511A2">
          <w:rPr>
            <w:webHidden/>
          </w:rPr>
          <w:fldChar w:fldCharType="separate"/>
        </w:r>
        <w:r w:rsidR="003511A2">
          <w:rPr>
            <w:webHidden/>
          </w:rPr>
          <w:t>7</w:t>
        </w:r>
        <w:r w:rsidR="003511A2">
          <w:rPr>
            <w:webHidden/>
          </w:rPr>
          <w:fldChar w:fldCharType="end"/>
        </w:r>
      </w:hyperlink>
    </w:p>
    <w:p w14:paraId="6DF3EBAF" w14:textId="7280B1B2" w:rsidR="003511A2" w:rsidRDefault="00D03339">
      <w:pPr>
        <w:pStyle w:val="TOC5"/>
        <w:tabs>
          <w:tab w:val="right" w:leader="dot" w:pos="5030"/>
        </w:tabs>
        <w:rPr>
          <w:rFonts w:eastAsiaTheme="minorEastAsia"/>
          <w:noProof/>
          <w:sz w:val="22"/>
          <w:lang w:val="en-US" w:eastAsia="en-US" w:bidi="ar-SA"/>
        </w:rPr>
      </w:pPr>
      <w:hyperlink w:anchor="_Toc496773490" w:history="1">
        <w:r w:rsidR="003511A2" w:rsidRPr="00DC7E91">
          <w:rPr>
            <w:rStyle w:val="Hyperlink"/>
            <w:noProof/>
          </w:rPr>
          <w:t>Kapsam</w:t>
        </w:r>
        <w:r w:rsidR="003511A2">
          <w:rPr>
            <w:noProof/>
            <w:webHidden/>
          </w:rPr>
          <w:tab/>
        </w:r>
        <w:r w:rsidR="003511A2">
          <w:rPr>
            <w:noProof/>
            <w:webHidden/>
          </w:rPr>
          <w:fldChar w:fldCharType="begin"/>
        </w:r>
        <w:r w:rsidR="003511A2">
          <w:rPr>
            <w:noProof/>
            <w:webHidden/>
          </w:rPr>
          <w:instrText xml:space="preserve"> PAGEREF _Toc496773490 \h </w:instrText>
        </w:r>
        <w:r w:rsidR="003511A2">
          <w:rPr>
            <w:noProof/>
            <w:webHidden/>
          </w:rPr>
        </w:r>
        <w:r w:rsidR="003511A2">
          <w:rPr>
            <w:noProof/>
            <w:webHidden/>
          </w:rPr>
          <w:fldChar w:fldCharType="separate"/>
        </w:r>
        <w:r w:rsidR="003511A2">
          <w:rPr>
            <w:noProof/>
            <w:webHidden/>
          </w:rPr>
          <w:t>7</w:t>
        </w:r>
        <w:r w:rsidR="003511A2">
          <w:rPr>
            <w:noProof/>
            <w:webHidden/>
          </w:rPr>
          <w:fldChar w:fldCharType="end"/>
        </w:r>
      </w:hyperlink>
    </w:p>
    <w:p w14:paraId="41A5964E" w14:textId="1920E55E" w:rsidR="003511A2" w:rsidRDefault="00D03339">
      <w:pPr>
        <w:pStyle w:val="TOC5"/>
        <w:tabs>
          <w:tab w:val="right" w:leader="dot" w:pos="5030"/>
        </w:tabs>
        <w:rPr>
          <w:rFonts w:eastAsiaTheme="minorEastAsia"/>
          <w:noProof/>
          <w:sz w:val="22"/>
          <w:lang w:val="en-US" w:eastAsia="en-US" w:bidi="ar-SA"/>
        </w:rPr>
      </w:pPr>
      <w:hyperlink w:anchor="_Toc496773491" w:history="1">
        <w:r w:rsidR="003511A2" w:rsidRPr="00DC7E91">
          <w:rPr>
            <w:rStyle w:val="Hyperlink"/>
            <w:noProof/>
          </w:rPr>
          <w:t>Müşteri Verilerinin Kullanılması</w:t>
        </w:r>
        <w:r w:rsidR="003511A2">
          <w:rPr>
            <w:noProof/>
            <w:webHidden/>
          </w:rPr>
          <w:tab/>
        </w:r>
        <w:r w:rsidR="003511A2">
          <w:rPr>
            <w:noProof/>
            <w:webHidden/>
          </w:rPr>
          <w:fldChar w:fldCharType="begin"/>
        </w:r>
        <w:r w:rsidR="003511A2">
          <w:rPr>
            <w:noProof/>
            <w:webHidden/>
          </w:rPr>
          <w:instrText xml:space="preserve"> PAGEREF _Toc496773491 \h </w:instrText>
        </w:r>
        <w:r w:rsidR="003511A2">
          <w:rPr>
            <w:noProof/>
            <w:webHidden/>
          </w:rPr>
        </w:r>
        <w:r w:rsidR="003511A2">
          <w:rPr>
            <w:noProof/>
            <w:webHidden/>
          </w:rPr>
          <w:fldChar w:fldCharType="separate"/>
        </w:r>
        <w:r w:rsidR="003511A2">
          <w:rPr>
            <w:noProof/>
            <w:webHidden/>
          </w:rPr>
          <w:t>7</w:t>
        </w:r>
        <w:r w:rsidR="003511A2">
          <w:rPr>
            <w:noProof/>
            <w:webHidden/>
          </w:rPr>
          <w:fldChar w:fldCharType="end"/>
        </w:r>
      </w:hyperlink>
    </w:p>
    <w:p w14:paraId="08840063" w14:textId="09C2EED6" w:rsidR="003511A2" w:rsidRDefault="00D03339">
      <w:pPr>
        <w:pStyle w:val="TOC5"/>
        <w:tabs>
          <w:tab w:val="right" w:leader="dot" w:pos="5030"/>
        </w:tabs>
        <w:rPr>
          <w:rFonts w:eastAsiaTheme="minorEastAsia"/>
          <w:noProof/>
          <w:sz w:val="22"/>
          <w:lang w:val="en-US" w:eastAsia="en-US" w:bidi="ar-SA"/>
        </w:rPr>
      </w:pPr>
      <w:hyperlink w:anchor="_Toc496773492" w:history="1">
        <w:r w:rsidR="003511A2" w:rsidRPr="00DC7E91">
          <w:rPr>
            <w:rStyle w:val="Hyperlink"/>
            <w:noProof/>
          </w:rPr>
          <w:t>Kişisel Verilerin İşlenmesi</w:t>
        </w:r>
        <w:r w:rsidR="003511A2">
          <w:rPr>
            <w:noProof/>
            <w:webHidden/>
          </w:rPr>
          <w:tab/>
        </w:r>
        <w:r w:rsidR="003511A2">
          <w:rPr>
            <w:noProof/>
            <w:webHidden/>
          </w:rPr>
          <w:fldChar w:fldCharType="begin"/>
        </w:r>
        <w:r w:rsidR="003511A2">
          <w:rPr>
            <w:noProof/>
            <w:webHidden/>
          </w:rPr>
          <w:instrText xml:space="preserve"> PAGEREF _Toc496773492 \h </w:instrText>
        </w:r>
        <w:r w:rsidR="003511A2">
          <w:rPr>
            <w:noProof/>
            <w:webHidden/>
          </w:rPr>
        </w:r>
        <w:r w:rsidR="003511A2">
          <w:rPr>
            <w:noProof/>
            <w:webHidden/>
          </w:rPr>
          <w:fldChar w:fldCharType="separate"/>
        </w:r>
        <w:r w:rsidR="003511A2">
          <w:rPr>
            <w:noProof/>
            <w:webHidden/>
          </w:rPr>
          <w:t>7</w:t>
        </w:r>
        <w:r w:rsidR="003511A2">
          <w:rPr>
            <w:noProof/>
            <w:webHidden/>
          </w:rPr>
          <w:fldChar w:fldCharType="end"/>
        </w:r>
      </w:hyperlink>
    </w:p>
    <w:p w14:paraId="4B0F8578" w14:textId="1094CAB5" w:rsidR="003511A2" w:rsidRDefault="00D03339">
      <w:pPr>
        <w:pStyle w:val="TOC5"/>
        <w:tabs>
          <w:tab w:val="right" w:leader="dot" w:pos="5030"/>
        </w:tabs>
        <w:rPr>
          <w:rFonts w:eastAsiaTheme="minorEastAsia"/>
          <w:noProof/>
          <w:sz w:val="22"/>
          <w:lang w:val="en-US" w:eastAsia="en-US" w:bidi="ar-SA"/>
        </w:rPr>
      </w:pPr>
      <w:hyperlink w:anchor="_Toc496773493" w:history="1">
        <w:r w:rsidR="003511A2" w:rsidRPr="00DC7E91">
          <w:rPr>
            <w:rStyle w:val="Hyperlink"/>
            <w:noProof/>
          </w:rPr>
          <w:t>Destek Verilerinin Kullanılması</w:t>
        </w:r>
        <w:r w:rsidR="003511A2">
          <w:rPr>
            <w:noProof/>
            <w:webHidden/>
          </w:rPr>
          <w:tab/>
        </w:r>
        <w:r w:rsidR="003511A2">
          <w:rPr>
            <w:noProof/>
            <w:webHidden/>
          </w:rPr>
          <w:fldChar w:fldCharType="begin"/>
        </w:r>
        <w:r w:rsidR="003511A2">
          <w:rPr>
            <w:noProof/>
            <w:webHidden/>
          </w:rPr>
          <w:instrText xml:space="preserve"> PAGEREF _Toc496773493 \h </w:instrText>
        </w:r>
        <w:r w:rsidR="003511A2">
          <w:rPr>
            <w:noProof/>
            <w:webHidden/>
          </w:rPr>
        </w:r>
        <w:r w:rsidR="003511A2">
          <w:rPr>
            <w:noProof/>
            <w:webHidden/>
          </w:rPr>
          <w:fldChar w:fldCharType="separate"/>
        </w:r>
        <w:r w:rsidR="003511A2">
          <w:rPr>
            <w:noProof/>
            <w:webHidden/>
          </w:rPr>
          <w:t>7</w:t>
        </w:r>
        <w:r w:rsidR="003511A2">
          <w:rPr>
            <w:noProof/>
            <w:webHidden/>
          </w:rPr>
          <w:fldChar w:fldCharType="end"/>
        </w:r>
      </w:hyperlink>
    </w:p>
    <w:p w14:paraId="2D802C94" w14:textId="78D37CE7" w:rsidR="003511A2" w:rsidRDefault="00D03339">
      <w:pPr>
        <w:pStyle w:val="TOC5"/>
        <w:tabs>
          <w:tab w:val="right" w:leader="dot" w:pos="5030"/>
        </w:tabs>
        <w:rPr>
          <w:rFonts w:eastAsiaTheme="minorEastAsia"/>
          <w:noProof/>
          <w:sz w:val="22"/>
          <w:lang w:val="en-US" w:eastAsia="en-US" w:bidi="ar-SA"/>
        </w:rPr>
      </w:pPr>
      <w:hyperlink w:anchor="_Toc496773494" w:history="1">
        <w:r w:rsidR="003511A2" w:rsidRPr="00DC7E91">
          <w:rPr>
            <w:rStyle w:val="Hyperlink"/>
            <w:noProof/>
          </w:rPr>
          <w:t>Müşteri Verilerinin ve Destek Verilerinin İfşa Edilmesi</w:t>
        </w:r>
        <w:r w:rsidR="003511A2">
          <w:rPr>
            <w:noProof/>
            <w:webHidden/>
          </w:rPr>
          <w:tab/>
        </w:r>
        <w:r w:rsidR="003511A2">
          <w:rPr>
            <w:noProof/>
            <w:webHidden/>
          </w:rPr>
          <w:fldChar w:fldCharType="begin"/>
        </w:r>
        <w:r w:rsidR="003511A2">
          <w:rPr>
            <w:noProof/>
            <w:webHidden/>
          </w:rPr>
          <w:instrText xml:space="preserve"> PAGEREF _Toc496773494 \h </w:instrText>
        </w:r>
        <w:r w:rsidR="003511A2">
          <w:rPr>
            <w:noProof/>
            <w:webHidden/>
          </w:rPr>
        </w:r>
        <w:r w:rsidR="003511A2">
          <w:rPr>
            <w:noProof/>
            <w:webHidden/>
          </w:rPr>
          <w:fldChar w:fldCharType="separate"/>
        </w:r>
        <w:r w:rsidR="003511A2">
          <w:rPr>
            <w:noProof/>
            <w:webHidden/>
          </w:rPr>
          <w:t>7</w:t>
        </w:r>
        <w:r w:rsidR="003511A2">
          <w:rPr>
            <w:noProof/>
            <w:webHidden/>
          </w:rPr>
          <w:fldChar w:fldCharType="end"/>
        </w:r>
      </w:hyperlink>
    </w:p>
    <w:p w14:paraId="293AF765" w14:textId="61D08190" w:rsidR="003511A2" w:rsidRDefault="00D03339">
      <w:pPr>
        <w:pStyle w:val="TOC5"/>
        <w:tabs>
          <w:tab w:val="right" w:leader="dot" w:pos="5030"/>
        </w:tabs>
        <w:rPr>
          <w:rFonts w:eastAsiaTheme="minorEastAsia"/>
          <w:noProof/>
          <w:sz w:val="22"/>
          <w:lang w:val="en-US" w:eastAsia="en-US" w:bidi="ar-SA"/>
        </w:rPr>
      </w:pPr>
      <w:hyperlink w:anchor="_Toc496773495" w:history="1">
        <w:r w:rsidR="003511A2" w:rsidRPr="00DC7E91">
          <w:rPr>
            <w:rStyle w:val="Hyperlink"/>
            <w:noProof/>
          </w:rPr>
          <w:t>Eğitim Kurumları</w:t>
        </w:r>
        <w:r w:rsidR="003511A2">
          <w:rPr>
            <w:noProof/>
            <w:webHidden/>
          </w:rPr>
          <w:tab/>
        </w:r>
        <w:r w:rsidR="003511A2">
          <w:rPr>
            <w:noProof/>
            <w:webHidden/>
          </w:rPr>
          <w:fldChar w:fldCharType="begin"/>
        </w:r>
        <w:r w:rsidR="003511A2">
          <w:rPr>
            <w:noProof/>
            <w:webHidden/>
          </w:rPr>
          <w:instrText xml:space="preserve"> PAGEREF _Toc496773495 \h </w:instrText>
        </w:r>
        <w:r w:rsidR="003511A2">
          <w:rPr>
            <w:noProof/>
            <w:webHidden/>
          </w:rPr>
        </w:r>
        <w:r w:rsidR="003511A2">
          <w:rPr>
            <w:noProof/>
            <w:webHidden/>
          </w:rPr>
          <w:fldChar w:fldCharType="separate"/>
        </w:r>
        <w:r w:rsidR="003511A2">
          <w:rPr>
            <w:noProof/>
            <w:webHidden/>
          </w:rPr>
          <w:t>8</w:t>
        </w:r>
        <w:r w:rsidR="003511A2">
          <w:rPr>
            <w:noProof/>
            <w:webHidden/>
          </w:rPr>
          <w:fldChar w:fldCharType="end"/>
        </w:r>
      </w:hyperlink>
    </w:p>
    <w:p w14:paraId="5631980F" w14:textId="484F6AFD" w:rsidR="003511A2" w:rsidRDefault="00D03339">
      <w:pPr>
        <w:pStyle w:val="TOC5"/>
        <w:tabs>
          <w:tab w:val="right" w:leader="dot" w:pos="5030"/>
        </w:tabs>
        <w:rPr>
          <w:rFonts w:eastAsiaTheme="minorEastAsia"/>
          <w:noProof/>
          <w:sz w:val="22"/>
          <w:lang w:val="en-US" w:eastAsia="en-US" w:bidi="ar-SA"/>
        </w:rPr>
      </w:pPr>
      <w:hyperlink w:anchor="_Toc496773496" w:history="1">
        <w:r w:rsidR="003511A2" w:rsidRPr="00DC7E91">
          <w:rPr>
            <w:rStyle w:val="Hyperlink"/>
            <w:noProof/>
          </w:rPr>
          <w:t>HIPPA İş Ortağı</w:t>
        </w:r>
        <w:r w:rsidR="003511A2">
          <w:rPr>
            <w:noProof/>
            <w:webHidden/>
          </w:rPr>
          <w:tab/>
        </w:r>
        <w:r w:rsidR="003511A2">
          <w:rPr>
            <w:noProof/>
            <w:webHidden/>
          </w:rPr>
          <w:fldChar w:fldCharType="begin"/>
        </w:r>
        <w:r w:rsidR="003511A2">
          <w:rPr>
            <w:noProof/>
            <w:webHidden/>
          </w:rPr>
          <w:instrText xml:space="preserve"> PAGEREF _Toc496773496 \h </w:instrText>
        </w:r>
        <w:r w:rsidR="003511A2">
          <w:rPr>
            <w:noProof/>
            <w:webHidden/>
          </w:rPr>
        </w:r>
        <w:r w:rsidR="003511A2">
          <w:rPr>
            <w:noProof/>
            <w:webHidden/>
          </w:rPr>
          <w:fldChar w:fldCharType="separate"/>
        </w:r>
        <w:r w:rsidR="003511A2">
          <w:rPr>
            <w:noProof/>
            <w:webHidden/>
          </w:rPr>
          <w:t>8</w:t>
        </w:r>
        <w:r w:rsidR="003511A2">
          <w:rPr>
            <w:noProof/>
            <w:webHidden/>
          </w:rPr>
          <w:fldChar w:fldCharType="end"/>
        </w:r>
      </w:hyperlink>
    </w:p>
    <w:p w14:paraId="47A36465" w14:textId="0928357F" w:rsidR="003511A2" w:rsidRDefault="00D03339">
      <w:pPr>
        <w:pStyle w:val="TOC5"/>
        <w:tabs>
          <w:tab w:val="right" w:leader="dot" w:pos="5030"/>
        </w:tabs>
        <w:rPr>
          <w:rFonts w:eastAsiaTheme="minorEastAsia"/>
          <w:noProof/>
          <w:sz w:val="22"/>
          <w:lang w:val="en-US" w:eastAsia="en-US" w:bidi="ar-SA"/>
        </w:rPr>
      </w:pPr>
      <w:hyperlink w:anchor="_Toc496773497" w:history="1">
        <w:r w:rsidR="003511A2" w:rsidRPr="00DC7E91">
          <w:rPr>
            <w:rStyle w:val="Hyperlink"/>
            <w:noProof/>
          </w:rPr>
          <w:t>Güvenlik</w:t>
        </w:r>
        <w:r w:rsidR="003511A2">
          <w:rPr>
            <w:noProof/>
            <w:webHidden/>
          </w:rPr>
          <w:tab/>
        </w:r>
        <w:r w:rsidR="003511A2">
          <w:rPr>
            <w:noProof/>
            <w:webHidden/>
          </w:rPr>
          <w:fldChar w:fldCharType="begin"/>
        </w:r>
        <w:r w:rsidR="003511A2">
          <w:rPr>
            <w:noProof/>
            <w:webHidden/>
          </w:rPr>
          <w:instrText xml:space="preserve"> PAGEREF _Toc496773497 \h </w:instrText>
        </w:r>
        <w:r w:rsidR="003511A2">
          <w:rPr>
            <w:noProof/>
            <w:webHidden/>
          </w:rPr>
        </w:r>
        <w:r w:rsidR="003511A2">
          <w:rPr>
            <w:noProof/>
            <w:webHidden/>
          </w:rPr>
          <w:fldChar w:fldCharType="separate"/>
        </w:r>
        <w:r w:rsidR="003511A2">
          <w:rPr>
            <w:noProof/>
            <w:webHidden/>
          </w:rPr>
          <w:t>8</w:t>
        </w:r>
        <w:r w:rsidR="003511A2">
          <w:rPr>
            <w:noProof/>
            <w:webHidden/>
          </w:rPr>
          <w:fldChar w:fldCharType="end"/>
        </w:r>
      </w:hyperlink>
    </w:p>
    <w:p w14:paraId="624F5493" w14:textId="53E6F6EF" w:rsidR="003511A2" w:rsidRDefault="00D03339">
      <w:pPr>
        <w:pStyle w:val="TOC5"/>
        <w:tabs>
          <w:tab w:val="right" w:leader="dot" w:pos="5030"/>
        </w:tabs>
        <w:rPr>
          <w:rFonts w:eastAsiaTheme="minorEastAsia"/>
          <w:noProof/>
          <w:sz w:val="22"/>
          <w:lang w:val="en-US" w:eastAsia="en-US" w:bidi="ar-SA"/>
        </w:rPr>
      </w:pPr>
      <w:hyperlink w:anchor="_Toc496773498" w:history="1">
        <w:r w:rsidR="003511A2" w:rsidRPr="00DC7E91">
          <w:rPr>
            <w:rStyle w:val="Hyperlink"/>
            <w:noProof/>
          </w:rPr>
          <w:t>Güvenlik Olay Bildirimi</w:t>
        </w:r>
        <w:r w:rsidR="003511A2">
          <w:rPr>
            <w:noProof/>
            <w:webHidden/>
          </w:rPr>
          <w:tab/>
        </w:r>
        <w:r w:rsidR="003511A2">
          <w:rPr>
            <w:noProof/>
            <w:webHidden/>
          </w:rPr>
          <w:fldChar w:fldCharType="begin"/>
        </w:r>
        <w:r w:rsidR="003511A2">
          <w:rPr>
            <w:noProof/>
            <w:webHidden/>
          </w:rPr>
          <w:instrText xml:space="preserve"> PAGEREF _Toc496773498 \h </w:instrText>
        </w:r>
        <w:r w:rsidR="003511A2">
          <w:rPr>
            <w:noProof/>
            <w:webHidden/>
          </w:rPr>
        </w:r>
        <w:r w:rsidR="003511A2">
          <w:rPr>
            <w:noProof/>
            <w:webHidden/>
          </w:rPr>
          <w:fldChar w:fldCharType="separate"/>
        </w:r>
        <w:r w:rsidR="003511A2">
          <w:rPr>
            <w:noProof/>
            <w:webHidden/>
          </w:rPr>
          <w:t>8</w:t>
        </w:r>
        <w:r w:rsidR="003511A2">
          <w:rPr>
            <w:noProof/>
            <w:webHidden/>
          </w:rPr>
          <w:fldChar w:fldCharType="end"/>
        </w:r>
      </w:hyperlink>
    </w:p>
    <w:p w14:paraId="186C7C19" w14:textId="6CBFAE90" w:rsidR="003511A2" w:rsidRDefault="00D03339">
      <w:pPr>
        <w:pStyle w:val="TOC5"/>
        <w:tabs>
          <w:tab w:val="right" w:leader="dot" w:pos="5030"/>
        </w:tabs>
        <w:rPr>
          <w:rFonts w:eastAsiaTheme="minorEastAsia"/>
          <w:noProof/>
          <w:sz w:val="22"/>
          <w:lang w:val="en-US" w:eastAsia="en-US" w:bidi="ar-SA"/>
        </w:rPr>
      </w:pPr>
      <w:hyperlink w:anchor="_Toc496773499" w:history="1">
        <w:r w:rsidR="003511A2" w:rsidRPr="00DC7E91">
          <w:rPr>
            <w:rStyle w:val="Hyperlink"/>
            <w:noProof/>
          </w:rPr>
          <w:t>Veri İşleme Yeri</w:t>
        </w:r>
        <w:r w:rsidR="003511A2">
          <w:rPr>
            <w:noProof/>
            <w:webHidden/>
          </w:rPr>
          <w:tab/>
        </w:r>
        <w:r w:rsidR="003511A2">
          <w:rPr>
            <w:noProof/>
            <w:webHidden/>
          </w:rPr>
          <w:fldChar w:fldCharType="begin"/>
        </w:r>
        <w:r w:rsidR="003511A2">
          <w:rPr>
            <w:noProof/>
            <w:webHidden/>
          </w:rPr>
          <w:instrText xml:space="preserve"> PAGEREF _Toc496773499 \h </w:instrText>
        </w:r>
        <w:r w:rsidR="003511A2">
          <w:rPr>
            <w:noProof/>
            <w:webHidden/>
          </w:rPr>
        </w:r>
        <w:r w:rsidR="003511A2">
          <w:rPr>
            <w:noProof/>
            <w:webHidden/>
          </w:rPr>
          <w:fldChar w:fldCharType="separate"/>
        </w:r>
        <w:r w:rsidR="003511A2">
          <w:rPr>
            <w:noProof/>
            <w:webHidden/>
          </w:rPr>
          <w:t>8</w:t>
        </w:r>
        <w:r w:rsidR="003511A2">
          <w:rPr>
            <w:noProof/>
            <w:webHidden/>
          </w:rPr>
          <w:fldChar w:fldCharType="end"/>
        </w:r>
      </w:hyperlink>
    </w:p>
    <w:p w14:paraId="14E185C1" w14:textId="73B26DA5" w:rsidR="003511A2" w:rsidRDefault="00D03339">
      <w:pPr>
        <w:pStyle w:val="TOC5"/>
        <w:tabs>
          <w:tab w:val="right" w:leader="dot" w:pos="5030"/>
        </w:tabs>
        <w:rPr>
          <w:rFonts w:eastAsiaTheme="minorEastAsia"/>
          <w:noProof/>
          <w:sz w:val="22"/>
          <w:lang w:val="en-US" w:eastAsia="en-US" w:bidi="ar-SA"/>
        </w:rPr>
      </w:pPr>
      <w:hyperlink w:anchor="_Toc496773500" w:history="1">
        <w:r w:rsidR="003511A2" w:rsidRPr="00DC7E91">
          <w:rPr>
            <w:rStyle w:val="Hyperlink"/>
            <w:noProof/>
          </w:rPr>
          <w:t>Önizleme Sürümleri</w:t>
        </w:r>
        <w:r w:rsidR="003511A2">
          <w:rPr>
            <w:noProof/>
            <w:webHidden/>
          </w:rPr>
          <w:tab/>
        </w:r>
        <w:r w:rsidR="003511A2">
          <w:rPr>
            <w:noProof/>
            <w:webHidden/>
          </w:rPr>
          <w:fldChar w:fldCharType="begin"/>
        </w:r>
        <w:r w:rsidR="003511A2">
          <w:rPr>
            <w:noProof/>
            <w:webHidden/>
          </w:rPr>
          <w:instrText xml:space="preserve"> PAGEREF _Toc496773500 \h </w:instrText>
        </w:r>
        <w:r w:rsidR="003511A2">
          <w:rPr>
            <w:noProof/>
            <w:webHidden/>
          </w:rPr>
        </w:r>
        <w:r w:rsidR="003511A2">
          <w:rPr>
            <w:noProof/>
            <w:webHidden/>
          </w:rPr>
          <w:fldChar w:fldCharType="separate"/>
        </w:r>
        <w:r w:rsidR="003511A2">
          <w:rPr>
            <w:noProof/>
            <w:webHidden/>
          </w:rPr>
          <w:t>8</w:t>
        </w:r>
        <w:r w:rsidR="003511A2">
          <w:rPr>
            <w:noProof/>
            <w:webHidden/>
          </w:rPr>
          <w:fldChar w:fldCharType="end"/>
        </w:r>
      </w:hyperlink>
    </w:p>
    <w:p w14:paraId="2AD4F935" w14:textId="0DD4C99D" w:rsidR="003511A2" w:rsidRDefault="00D03339">
      <w:pPr>
        <w:pStyle w:val="TOC5"/>
        <w:tabs>
          <w:tab w:val="right" w:leader="dot" w:pos="5030"/>
        </w:tabs>
        <w:rPr>
          <w:rFonts w:eastAsiaTheme="minorEastAsia"/>
          <w:noProof/>
          <w:sz w:val="22"/>
          <w:lang w:val="en-US" w:eastAsia="en-US" w:bidi="ar-SA"/>
        </w:rPr>
      </w:pPr>
      <w:hyperlink w:anchor="_Toc496773501" w:history="1">
        <w:r w:rsidR="003511A2" w:rsidRPr="00DC7E91">
          <w:rPr>
            <w:rStyle w:val="Hyperlink"/>
            <w:noProof/>
          </w:rPr>
          <w:t>Alt Yüklenicilerin Kullanılması</w:t>
        </w:r>
        <w:r w:rsidR="003511A2">
          <w:rPr>
            <w:noProof/>
            <w:webHidden/>
          </w:rPr>
          <w:tab/>
        </w:r>
        <w:r w:rsidR="003511A2">
          <w:rPr>
            <w:noProof/>
            <w:webHidden/>
          </w:rPr>
          <w:fldChar w:fldCharType="begin"/>
        </w:r>
        <w:r w:rsidR="003511A2">
          <w:rPr>
            <w:noProof/>
            <w:webHidden/>
          </w:rPr>
          <w:instrText xml:space="preserve"> PAGEREF _Toc496773501 \h </w:instrText>
        </w:r>
        <w:r w:rsidR="003511A2">
          <w:rPr>
            <w:noProof/>
            <w:webHidden/>
          </w:rPr>
        </w:r>
        <w:r w:rsidR="003511A2">
          <w:rPr>
            <w:noProof/>
            <w:webHidden/>
          </w:rPr>
          <w:fldChar w:fldCharType="separate"/>
        </w:r>
        <w:r w:rsidR="003511A2">
          <w:rPr>
            <w:noProof/>
            <w:webHidden/>
          </w:rPr>
          <w:t>9</w:t>
        </w:r>
        <w:r w:rsidR="003511A2">
          <w:rPr>
            <w:noProof/>
            <w:webHidden/>
          </w:rPr>
          <w:fldChar w:fldCharType="end"/>
        </w:r>
      </w:hyperlink>
    </w:p>
    <w:p w14:paraId="476933A8" w14:textId="60EB3EDD" w:rsidR="003511A2" w:rsidRDefault="00D03339">
      <w:pPr>
        <w:pStyle w:val="TOC5"/>
        <w:tabs>
          <w:tab w:val="right" w:leader="dot" w:pos="5030"/>
        </w:tabs>
        <w:rPr>
          <w:rFonts w:eastAsiaTheme="minorEastAsia"/>
          <w:noProof/>
          <w:sz w:val="22"/>
          <w:lang w:val="en-US" w:eastAsia="en-US" w:bidi="ar-SA"/>
        </w:rPr>
      </w:pPr>
      <w:hyperlink w:anchor="_Toc496773502" w:history="1">
        <w:r w:rsidR="003511A2" w:rsidRPr="00DC7E91">
          <w:rPr>
            <w:rStyle w:val="Hyperlink"/>
            <w:noProof/>
          </w:rPr>
          <w:t>Microsoft’a Ulaşma</w:t>
        </w:r>
        <w:r w:rsidR="003511A2">
          <w:rPr>
            <w:noProof/>
            <w:webHidden/>
          </w:rPr>
          <w:tab/>
        </w:r>
        <w:r w:rsidR="003511A2">
          <w:rPr>
            <w:noProof/>
            <w:webHidden/>
          </w:rPr>
          <w:fldChar w:fldCharType="begin"/>
        </w:r>
        <w:r w:rsidR="003511A2">
          <w:rPr>
            <w:noProof/>
            <w:webHidden/>
          </w:rPr>
          <w:instrText xml:space="preserve"> PAGEREF _Toc496773502 \h </w:instrText>
        </w:r>
        <w:r w:rsidR="003511A2">
          <w:rPr>
            <w:noProof/>
            <w:webHidden/>
          </w:rPr>
        </w:r>
        <w:r w:rsidR="003511A2">
          <w:rPr>
            <w:noProof/>
            <w:webHidden/>
          </w:rPr>
          <w:fldChar w:fldCharType="separate"/>
        </w:r>
        <w:r w:rsidR="003511A2">
          <w:rPr>
            <w:noProof/>
            <w:webHidden/>
          </w:rPr>
          <w:t>9</w:t>
        </w:r>
        <w:r w:rsidR="003511A2">
          <w:rPr>
            <w:noProof/>
            <w:webHidden/>
          </w:rPr>
          <w:fldChar w:fldCharType="end"/>
        </w:r>
      </w:hyperlink>
    </w:p>
    <w:p w14:paraId="29EF7FDC" w14:textId="1486D290" w:rsidR="003511A2" w:rsidRDefault="00D03339">
      <w:pPr>
        <w:pStyle w:val="TOC3"/>
        <w:rPr>
          <w:rFonts w:eastAsiaTheme="minorEastAsia"/>
          <w:b w:val="0"/>
          <w:smallCaps w:val="0"/>
          <w:sz w:val="22"/>
          <w:lang w:val="en-US" w:eastAsia="en-US" w:bidi="ar-SA"/>
        </w:rPr>
      </w:pPr>
      <w:hyperlink w:anchor="_Toc496773503" w:history="1">
        <w:r w:rsidR="003511A2" w:rsidRPr="00DC7E91">
          <w:rPr>
            <w:rStyle w:val="Hyperlink"/>
          </w:rPr>
          <w:t>Veri İşleme Hükümleri</w:t>
        </w:r>
        <w:r w:rsidR="003511A2">
          <w:rPr>
            <w:webHidden/>
          </w:rPr>
          <w:tab/>
        </w:r>
        <w:r w:rsidR="003511A2">
          <w:rPr>
            <w:webHidden/>
          </w:rPr>
          <w:fldChar w:fldCharType="begin"/>
        </w:r>
        <w:r w:rsidR="003511A2">
          <w:rPr>
            <w:webHidden/>
          </w:rPr>
          <w:instrText xml:space="preserve"> PAGEREF _Toc496773503 \h </w:instrText>
        </w:r>
        <w:r w:rsidR="003511A2">
          <w:rPr>
            <w:webHidden/>
          </w:rPr>
        </w:r>
        <w:r w:rsidR="003511A2">
          <w:rPr>
            <w:webHidden/>
          </w:rPr>
          <w:fldChar w:fldCharType="separate"/>
        </w:r>
        <w:r w:rsidR="003511A2">
          <w:rPr>
            <w:webHidden/>
          </w:rPr>
          <w:t>10</w:t>
        </w:r>
        <w:r w:rsidR="003511A2">
          <w:rPr>
            <w:webHidden/>
          </w:rPr>
          <w:fldChar w:fldCharType="end"/>
        </w:r>
      </w:hyperlink>
    </w:p>
    <w:p w14:paraId="6408EDDE" w14:textId="39FEF817" w:rsidR="003511A2" w:rsidRDefault="00D03339">
      <w:pPr>
        <w:pStyle w:val="TOC5"/>
        <w:tabs>
          <w:tab w:val="right" w:leader="dot" w:pos="5030"/>
        </w:tabs>
        <w:rPr>
          <w:rFonts w:eastAsiaTheme="minorEastAsia"/>
          <w:noProof/>
          <w:sz w:val="22"/>
          <w:lang w:val="en-US" w:eastAsia="en-US" w:bidi="ar-SA"/>
        </w:rPr>
      </w:pPr>
      <w:hyperlink w:anchor="_Toc496773504" w:history="1">
        <w:r w:rsidR="003511A2" w:rsidRPr="00DC7E91">
          <w:rPr>
            <w:rStyle w:val="Hyperlink"/>
            <w:noProof/>
          </w:rPr>
          <w:t>Bekleyen Müşteri Verilerinin Konumu</w:t>
        </w:r>
        <w:r w:rsidR="003511A2">
          <w:rPr>
            <w:noProof/>
            <w:webHidden/>
          </w:rPr>
          <w:tab/>
        </w:r>
        <w:r w:rsidR="003511A2">
          <w:rPr>
            <w:noProof/>
            <w:webHidden/>
          </w:rPr>
          <w:fldChar w:fldCharType="begin"/>
        </w:r>
        <w:r w:rsidR="003511A2">
          <w:rPr>
            <w:noProof/>
            <w:webHidden/>
          </w:rPr>
          <w:instrText xml:space="preserve"> PAGEREF _Toc496773504 \h </w:instrText>
        </w:r>
        <w:r w:rsidR="003511A2">
          <w:rPr>
            <w:noProof/>
            <w:webHidden/>
          </w:rPr>
        </w:r>
        <w:r w:rsidR="003511A2">
          <w:rPr>
            <w:noProof/>
            <w:webHidden/>
          </w:rPr>
          <w:fldChar w:fldCharType="separate"/>
        </w:r>
        <w:r w:rsidR="003511A2">
          <w:rPr>
            <w:noProof/>
            <w:webHidden/>
          </w:rPr>
          <w:t>11</w:t>
        </w:r>
        <w:r w:rsidR="003511A2">
          <w:rPr>
            <w:noProof/>
            <w:webHidden/>
          </w:rPr>
          <w:fldChar w:fldCharType="end"/>
        </w:r>
      </w:hyperlink>
    </w:p>
    <w:p w14:paraId="459A3A69" w14:textId="53BAA636" w:rsidR="003511A2" w:rsidRDefault="00D03339">
      <w:pPr>
        <w:pStyle w:val="TOC5"/>
        <w:tabs>
          <w:tab w:val="right" w:leader="dot" w:pos="5030"/>
        </w:tabs>
        <w:rPr>
          <w:rFonts w:eastAsiaTheme="minorEastAsia"/>
          <w:noProof/>
          <w:sz w:val="22"/>
          <w:lang w:val="en-US" w:eastAsia="en-US" w:bidi="ar-SA"/>
        </w:rPr>
      </w:pPr>
      <w:hyperlink w:anchor="_Toc496773505" w:history="1">
        <w:r w:rsidR="003511A2" w:rsidRPr="00DC7E91">
          <w:rPr>
            <w:rStyle w:val="Hyperlink"/>
            <w:noProof/>
          </w:rPr>
          <w:t>Gizlilik</w:t>
        </w:r>
        <w:r w:rsidR="003511A2">
          <w:rPr>
            <w:noProof/>
            <w:webHidden/>
          </w:rPr>
          <w:tab/>
        </w:r>
        <w:r w:rsidR="003511A2">
          <w:rPr>
            <w:noProof/>
            <w:webHidden/>
          </w:rPr>
          <w:fldChar w:fldCharType="begin"/>
        </w:r>
        <w:r w:rsidR="003511A2">
          <w:rPr>
            <w:noProof/>
            <w:webHidden/>
          </w:rPr>
          <w:instrText xml:space="preserve"> PAGEREF _Toc496773505 \h </w:instrText>
        </w:r>
        <w:r w:rsidR="003511A2">
          <w:rPr>
            <w:noProof/>
            <w:webHidden/>
          </w:rPr>
        </w:r>
        <w:r w:rsidR="003511A2">
          <w:rPr>
            <w:noProof/>
            <w:webHidden/>
          </w:rPr>
          <w:fldChar w:fldCharType="separate"/>
        </w:r>
        <w:r w:rsidR="003511A2">
          <w:rPr>
            <w:noProof/>
            <w:webHidden/>
          </w:rPr>
          <w:t>11</w:t>
        </w:r>
        <w:r w:rsidR="003511A2">
          <w:rPr>
            <w:noProof/>
            <w:webHidden/>
          </w:rPr>
          <w:fldChar w:fldCharType="end"/>
        </w:r>
      </w:hyperlink>
    </w:p>
    <w:p w14:paraId="48BFA30A" w14:textId="1FDE58E2" w:rsidR="003511A2" w:rsidRDefault="00D03339">
      <w:pPr>
        <w:pStyle w:val="TOC5"/>
        <w:tabs>
          <w:tab w:val="right" w:leader="dot" w:pos="5030"/>
        </w:tabs>
        <w:rPr>
          <w:rFonts w:eastAsiaTheme="minorEastAsia"/>
          <w:noProof/>
          <w:sz w:val="22"/>
          <w:lang w:val="en-US" w:eastAsia="en-US" w:bidi="ar-SA"/>
        </w:rPr>
      </w:pPr>
      <w:hyperlink w:anchor="_Toc496773506" w:history="1">
        <w:r w:rsidR="003511A2" w:rsidRPr="00DC7E91">
          <w:rPr>
            <w:rStyle w:val="Hyperlink"/>
            <w:noProof/>
          </w:rPr>
          <w:t>Ek Avrupa Hükümleri.</w:t>
        </w:r>
        <w:r w:rsidR="003511A2">
          <w:rPr>
            <w:noProof/>
            <w:webHidden/>
          </w:rPr>
          <w:tab/>
        </w:r>
        <w:r w:rsidR="003511A2">
          <w:rPr>
            <w:noProof/>
            <w:webHidden/>
          </w:rPr>
          <w:fldChar w:fldCharType="begin"/>
        </w:r>
        <w:r w:rsidR="003511A2">
          <w:rPr>
            <w:noProof/>
            <w:webHidden/>
          </w:rPr>
          <w:instrText xml:space="preserve"> PAGEREF _Toc496773506 \h </w:instrText>
        </w:r>
        <w:r w:rsidR="003511A2">
          <w:rPr>
            <w:noProof/>
            <w:webHidden/>
          </w:rPr>
        </w:r>
        <w:r w:rsidR="003511A2">
          <w:rPr>
            <w:noProof/>
            <w:webHidden/>
          </w:rPr>
          <w:fldChar w:fldCharType="separate"/>
        </w:r>
        <w:r w:rsidR="003511A2">
          <w:rPr>
            <w:noProof/>
            <w:webHidden/>
          </w:rPr>
          <w:t>11</w:t>
        </w:r>
        <w:r w:rsidR="003511A2">
          <w:rPr>
            <w:noProof/>
            <w:webHidden/>
          </w:rPr>
          <w:fldChar w:fldCharType="end"/>
        </w:r>
      </w:hyperlink>
    </w:p>
    <w:p w14:paraId="7ADE88C0" w14:textId="470D2D05" w:rsidR="003511A2" w:rsidRDefault="00D03339">
      <w:pPr>
        <w:pStyle w:val="TOC5"/>
        <w:tabs>
          <w:tab w:val="right" w:leader="dot" w:pos="5030"/>
        </w:tabs>
        <w:rPr>
          <w:rFonts w:eastAsiaTheme="minorEastAsia"/>
          <w:noProof/>
          <w:sz w:val="22"/>
          <w:lang w:val="en-US" w:eastAsia="en-US" w:bidi="ar-SA"/>
        </w:rPr>
      </w:pPr>
      <w:hyperlink w:anchor="_Toc496773507" w:history="1">
        <w:r w:rsidR="003511A2" w:rsidRPr="00DC7E91">
          <w:rPr>
            <w:rStyle w:val="Hyperlink"/>
            <w:noProof/>
          </w:rPr>
          <w:t>Güvenlik</w:t>
        </w:r>
        <w:r w:rsidR="003511A2">
          <w:rPr>
            <w:noProof/>
            <w:webHidden/>
          </w:rPr>
          <w:tab/>
        </w:r>
        <w:r w:rsidR="003511A2">
          <w:rPr>
            <w:noProof/>
            <w:webHidden/>
          </w:rPr>
          <w:fldChar w:fldCharType="begin"/>
        </w:r>
        <w:r w:rsidR="003511A2">
          <w:rPr>
            <w:noProof/>
            <w:webHidden/>
          </w:rPr>
          <w:instrText xml:space="preserve"> PAGEREF _Toc496773507 \h </w:instrText>
        </w:r>
        <w:r w:rsidR="003511A2">
          <w:rPr>
            <w:noProof/>
            <w:webHidden/>
          </w:rPr>
        </w:r>
        <w:r w:rsidR="003511A2">
          <w:rPr>
            <w:noProof/>
            <w:webHidden/>
          </w:rPr>
          <w:fldChar w:fldCharType="separate"/>
        </w:r>
        <w:r w:rsidR="003511A2">
          <w:rPr>
            <w:noProof/>
            <w:webHidden/>
          </w:rPr>
          <w:t>12</w:t>
        </w:r>
        <w:r w:rsidR="003511A2">
          <w:rPr>
            <w:noProof/>
            <w:webHidden/>
          </w:rPr>
          <w:fldChar w:fldCharType="end"/>
        </w:r>
      </w:hyperlink>
    </w:p>
    <w:p w14:paraId="463130F3" w14:textId="59856207" w:rsidR="003511A2" w:rsidRDefault="003511A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73508" w:history="1">
        <w:r w:rsidRPr="00DC7E91">
          <w:rPr>
            <w:rStyle w:val="Hyperlink"/>
            <w:noProof/>
          </w:rPr>
          <w:t>Çevrimiçi Hizmete Yönelik Hükümler</w:t>
        </w:r>
        <w:r>
          <w:rPr>
            <w:noProof/>
            <w:webHidden/>
          </w:rPr>
          <w:tab/>
        </w:r>
        <w:r>
          <w:rPr>
            <w:noProof/>
            <w:webHidden/>
          </w:rPr>
          <w:fldChar w:fldCharType="begin"/>
        </w:r>
        <w:r>
          <w:rPr>
            <w:noProof/>
            <w:webHidden/>
          </w:rPr>
          <w:instrText xml:space="preserve"> PAGEREF _Toc496773508 \h </w:instrText>
        </w:r>
        <w:r>
          <w:rPr>
            <w:noProof/>
            <w:webHidden/>
          </w:rPr>
        </w:r>
        <w:r>
          <w:rPr>
            <w:noProof/>
            <w:webHidden/>
          </w:rPr>
          <w:fldChar w:fldCharType="separate"/>
        </w:r>
        <w:r>
          <w:rPr>
            <w:noProof/>
            <w:webHidden/>
          </w:rPr>
          <w:t>15</w:t>
        </w:r>
        <w:r>
          <w:rPr>
            <w:noProof/>
            <w:webHidden/>
          </w:rPr>
          <w:fldChar w:fldCharType="end"/>
        </w:r>
      </w:hyperlink>
    </w:p>
    <w:p w14:paraId="682FB636" w14:textId="6C0463AC" w:rsidR="003511A2" w:rsidRDefault="00D03339">
      <w:pPr>
        <w:pStyle w:val="TOC2"/>
        <w:tabs>
          <w:tab w:val="right" w:leader="dot" w:pos="5030"/>
        </w:tabs>
        <w:rPr>
          <w:rFonts w:eastAsiaTheme="minorEastAsia"/>
          <w:b w:val="0"/>
          <w:smallCaps w:val="0"/>
          <w:noProof/>
          <w:sz w:val="22"/>
          <w:lang w:val="en-US" w:eastAsia="en-US" w:bidi="ar-SA"/>
        </w:rPr>
      </w:pPr>
      <w:hyperlink w:anchor="_Toc496773509" w:history="1">
        <w:r w:rsidR="003511A2" w:rsidRPr="00DC7E91">
          <w:rPr>
            <w:rStyle w:val="Hyperlink"/>
            <w:noProof/>
          </w:rPr>
          <w:t>Microsoft Azure Hizmetler</w:t>
        </w:r>
        <w:r w:rsidR="003511A2">
          <w:rPr>
            <w:noProof/>
            <w:webHidden/>
          </w:rPr>
          <w:tab/>
        </w:r>
        <w:r w:rsidR="003511A2">
          <w:rPr>
            <w:noProof/>
            <w:webHidden/>
          </w:rPr>
          <w:fldChar w:fldCharType="begin"/>
        </w:r>
        <w:r w:rsidR="003511A2">
          <w:rPr>
            <w:noProof/>
            <w:webHidden/>
          </w:rPr>
          <w:instrText xml:space="preserve"> PAGEREF _Toc496773509 \h </w:instrText>
        </w:r>
        <w:r w:rsidR="003511A2">
          <w:rPr>
            <w:noProof/>
            <w:webHidden/>
          </w:rPr>
        </w:r>
        <w:r w:rsidR="003511A2">
          <w:rPr>
            <w:noProof/>
            <w:webHidden/>
          </w:rPr>
          <w:fldChar w:fldCharType="separate"/>
        </w:r>
        <w:r w:rsidR="003511A2">
          <w:rPr>
            <w:noProof/>
            <w:webHidden/>
          </w:rPr>
          <w:t>15</w:t>
        </w:r>
        <w:r w:rsidR="003511A2">
          <w:rPr>
            <w:noProof/>
            <w:webHidden/>
          </w:rPr>
          <w:fldChar w:fldCharType="end"/>
        </w:r>
      </w:hyperlink>
    </w:p>
    <w:p w14:paraId="096E30F4" w14:textId="5646EC84" w:rsidR="003511A2" w:rsidRDefault="00D03339">
      <w:pPr>
        <w:pStyle w:val="TOC4"/>
        <w:rPr>
          <w:rFonts w:eastAsiaTheme="minorEastAsia"/>
          <w:smallCaps w:val="0"/>
          <w:noProof/>
          <w:sz w:val="22"/>
          <w:lang w:val="en-US" w:eastAsia="en-US" w:bidi="ar-SA"/>
        </w:rPr>
      </w:pPr>
      <w:hyperlink w:anchor="_Toc496773510" w:history="1">
        <w:r w:rsidR="003511A2" w:rsidRPr="00DC7E91">
          <w:rPr>
            <w:rStyle w:val="Hyperlink"/>
            <w:noProof/>
          </w:rPr>
          <w:t>Microsoft Azure Stack</w:t>
        </w:r>
        <w:r w:rsidR="003511A2">
          <w:rPr>
            <w:noProof/>
            <w:webHidden/>
          </w:rPr>
          <w:tab/>
        </w:r>
        <w:r w:rsidR="003511A2">
          <w:rPr>
            <w:noProof/>
            <w:webHidden/>
          </w:rPr>
          <w:fldChar w:fldCharType="begin"/>
        </w:r>
        <w:r w:rsidR="003511A2">
          <w:rPr>
            <w:noProof/>
            <w:webHidden/>
          </w:rPr>
          <w:instrText xml:space="preserve"> PAGEREF _Toc496773510 \h </w:instrText>
        </w:r>
        <w:r w:rsidR="003511A2">
          <w:rPr>
            <w:noProof/>
            <w:webHidden/>
          </w:rPr>
        </w:r>
        <w:r w:rsidR="003511A2">
          <w:rPr>
            <w:noProof/>
            <w:webHidden/>
          </w:rPr>
          <w:fldChar w:fldCharType="separate"/>
        </w:r>
        <w:r w:rsidR="003511A2">
          <w:rPr>
            <w:noProof/>
            <w:webHidden/>
          </w:rPr>
          <w:t>16</w:t>
        </w:r>
        <w:r w:rsidR="003511A2">
          <w:rPr>
            <w:noProof/>
            <w:webHidden/>
          </w:rPr>
          <w:fldChar w:fldCharType="end"/>
        </w:r>
      </w:hyperlink>
    </w:p>
    <w:p w14:paraId="6358B35E" w14:textId="17035A83" w:rsidR="003511A2" w:rsidRDefault="00D03339">
      <w:pPr>
        <w:pStyle w:val="TOC4"/>
        <w:rPr>
          <w:rFonts w:eastAsiaTheme="minorEastAsia"/>
          <w:smallCaps w:val="0"/>
          <w:noProof/>
          <w:sz w:val="22"/>
          <w:lang w:val="en-US" w:eastAsia="en-US" w:bidi="ar-SA"/>
        </w:rPr>
      </w:pPr>
      <w:hyperlink w:anchor="_Toc496773511" w:history="1">
        <w:r w:rsidR="003511A2" w:rsidRPr="00DC7E91">
          <w:rPr>
            <w:rStyle w:val="Hyperlink"/>
            <w:noProof/>
          </w:rPr>
          <w:t>Microsoft Bilişsel Hizmetler</w:t>
        </w:r>
        <w:r w:rsidR="003511A2">
          <w:rPr>
            <w:noProof/>
            <w:webHidden/>
          </w:rPr>
          <w:tab/>
        </w:r>
        <w:r w:rsidR="003511A2">
          <w:rPr>
            <w:noProof/>
            <w:webHidden/>
          </w:rPr>
          <w:fldChar w:fldCharType="begin"/>
        </w:r>
        <w:r w:rsidR="003511A2">
          <w:rPr>
            <w:noProof/>
            <w:webHidden/>
          </w:rPr>
          <w:instrText xml:space="preserve"> PAGEREF _Toc496773511 \h </w:instrText>
        </w:r>
        <w:r w:rsidR="003511A2">
          <w:rPr>
            <w:noProof/>
            <w:webHidden/>
          </w:rPr>
        </w:r>
        <w:r w:rsidR="003511A2">
          <w:rPr>
            <w:noProof/>
            <w:webHidden/>
          </w:rPr>
          <w:fldChar w:fldCharType="separate"/>
        </w:r>
        <w:r w:rsidR="003511A2">
          <w:rPr>
            <w:noProof/>
            <w:webHidden/>
          </w:rPr>
          <w:t>16</w:t>
        </w:r>
        <w:r w:rsidR="003511A2">
          <w:rPr>
            <w:noProof/>
            <w:webHidden/>
          </w:rPr>
          <w:fldChar w:fldCharType="end"/>
        </w:r>
      </w:hyperlink>
    </w:p>
    <w:p w14:paraId="5CE5F5DD" w14:textId="60B6385F" w:rsidR="003511A2" w:rsidRDefault="00D03339">
      <w:pPr>
        <w:pStyle w:val="TOC4"/>
        <w:rPr>
          <w:rFonts w:eastAsiaTheme="minorEastAsia"/>
          <w:smallCaps w:val="0"/>
          <w:noProof/>
          <w:sz w:val="22"/>
          <w:lang w:val="en-US" w:eastAsia="en-US" w:bidi="ar-SA"/>
        </w:rPr>
      </w:pPr>
      <w:hyperlink w:anchor="_Toc496773512" w:history="1">
        <w:r w:rsidR="003511A2" w:rsidRPr="00DC7E91">
          <w:rPr>
            <w:rStyle w:val="Hyperlink"/>
            <w:noProof/>
          </w:rPr>
          <w:t>Microsoft Genomics</w:t>
        </w:r>
        <w:r w:rsidR="003511A2">
          <w:rPr>
            <w:noProof/>
            <w:webHidden/>
          </w:rPr>
          <w:tab/>
        </w:r>
        <w:r w:rsidR="003511A2">
          <w:rPr>
            <w:noProof/>
            <w:webHidden/>
          </w:rPr>
          <w:fldChar w:fldCharType="begin"/>
        </w:r>
        <w:r w:rsidR="003511A2">
          <w:rPr>
            <w:noProof/>
            <w:webHidden/>
          </w:rPr>
          <w:instrText xml:space="preserve"> PAGEREF _Toc496773512 \h </w:instrText>
        </w:r>
        <w:r w:rsidR="003511A2">
          <w:rPr>
            <w:noProof/>
            <w:webHidden/>
          </w:rPr>
        </w:r>
        <w:r w:rsidR="003511A2">
          <w:rPr>
            <w:noProof/>
            <w:webHidden/>
          </w:rPr>
          <w:fldChar w:fldCharType="separate"/>
        </w:r>
        <w:r w:rsidR="003511A2">
          <w:rPr>
            <w:noProof/>
            <w:webHidden/>
          </w:rPr>
          <w:t>17</w:t>
        </w:r>
        <w:r w:rsidR="003511A2">
          <w:rPr>
            <w:noProof/>
            <w:webHidden/>
          </w:rPr>
          <w:fldChar w:fldCharType="end"/>
        </w:r>
      </w:hyperlink>
    </w:p>
    <w:p w14:paraId="7D15FB85" w14:textId="7724C1CD" w:rsidR="003511A2" w:rsidRDefault="00D03339">
      <w:pPr>
        <w:pStyle w:val="TOC4"/>
        <w:rPr>
          <w:rFonts w:eastAsiaTheme="minorEastAsia"/>
          <w:smallCaps w:val="0"/>
          <w:noProof/>
          <w:sz w:val="22"/>
          <w:lang w:val="en-US" w:eastAsia="en-US" w:bidi="ar-SA"/>
        </w:rPr>
      </w:pPr>
      <w:hyperlink w:anchor="_Toc496773513" w:history="1">
        <w:r w:rsidR="003511A2" w:rsidRPr="00DC7E91">
          <w:rPr>
            <w:rStyle w:val="Hyperlink"/>
            <w:noProof/>
          </w:rPr>
          <w:t>Visual Studio Mobile Center</w:t>
        </w:r>
        <w:r w:rsidR="003511A2">
          <w:rPr>
            <w:noProof/>
            <w:webHidden/>
          </w:rPr>
          <w:tab/>
        </w:r>
        <w:r w:rsidR="003511A2">
          <w:rPr>
            <w:noProof/>
            <w:webHidden/>
          </w:rPr>
          <w:fldChar w:fldCharType="begin"/>
        </w:r>
        <w:r w:rsidR="003511A2">
          <w:rPr>
            <w:noProof/>
            <w:webHidden/>
          </w:rPr>
          <w:instrText xml:space="preserve"> PAGEREF _Toc496773513 \h </w:instrText>
        </w:r>
        <w:r w:rsidR="003511A2">
          <w:rPr>
            <w:noProof/>
            <w:webHidden/>
          </w:rPr>
        </w:r>
        <w:r w:rsidR="003511A2">
          <w:rPr>
            <w:noProof/>
            <w:webHidden/>
          </w:rPr>
          <w:fldChar w:fldCharType="separate"/>
        </w:r>
        <w:r w:rsidR="003511A2">
          <w:rPr>
            <w:noProof/>
            <w:webHidden/>
          </w:rPr>
          <w:t>18</w:t>
        </w:r>
        <w:r w:rsidR="003511A2">
          <w:rPr>
            <w:noProof/>
            <w:webHidden/>
          </w:rPr>
          <w:fldChar w:fldCharType="end"/>
        </w:r>
      </w:hyperlink>
    </w:p>
    <w:p w14:paraId="4F5F0E28" w14:textId="009F768F" w:rsidR="003511A2" w:rsidRDefault="00D03339">
      <w:pPr>
        <w:pStyle w:val="TOC2"/>
        <w:tabs>
          <w:tab w:val="right" w:leader="dot" w:pos="5030"/>
        </w:tabs>
        <w:rPr>
          <w:rFonts w:eastAsiaTheme="minorEastAsia"/>
          <w:b w:val="0"/>
          <w:smallCaps w:val="0"/>
          <w:noProof/>
          <w:sz w:val="22"/>
          <w:lang w:val="en-US" w:eastAsia="en-US" w:bidi="ar-SA"/>
        </w:rPr>
      </w:pPr>
      <w:hyperlink w:anchor="_Toc496773514" w:history="1">
        <w:r w:rsidR="003511A2" w:rsidRPr="00DC7E91">
          <w:rPr>
            <w:rStyle w:val="Hyperlink"/>
            <w:noProof/>
          </w:rPr>
          <w:t>Microsoft Azure Planları</w:t>
        </w:r>
        <w:r w:rsidR="003511A2">
          <w:rPr>
            <w:noProof/>
            <w:webHidden/>
          </w:rPr>
          <w:tab/>
        </w:r>
        <w:r w:rsidR="003511A2">
          <w:rPr>
            <w:noProof/>
            <w:webHidden/>
          </w:rPr>
          <w:fldChar w:fldCharType="begin"/>
        </w:r>
        <w:r w:rsidR="003511A2">
          <w:rPr>
            <w:noProof/>
            <w:webHidden/>
          </w:rPr>
          <w:instrText xml:space="preserve"> PAGEREF _Toc496773514 \h </w:instrText>
        </w:r>
        <w:r w:rsidR="003511A2">
          <w:rPr>
            <w:noProof/>
            <w:webHidden/>
          </w:rPr>
        </w:r>
        <w:r w:rsidR="003511A2">
          <w:rPr>
            <w:noProof/>
            <w:webHidden/>
          </w:rPr>
          <w:fldChar w:fldCharType="separate"/>
        </w:r>
        <w:r w:rsidR="003511A2">
          <w:rPr>
            <w:noProof/>
            <w:webHidden/>
          </w:rPr>
          <w:t>18</w:t>
        </w:r>
        <w:r w:rsidR="003511A2">
          <w:rPr>
            <w:noProof/>
            <w:webHidden/>
          </w:rPr>
          <w:fldChar w:fldCharType="end"/>
        </w:r>
      </w:hyperlink>
    </w:p>
    <w:p w14:paraId="0CAF03A7" w14:textId="4C68784F" w:rsidR="003511A2" w:rsidRDefault="00D03339">
      <w:pPr>
        <w:pStyle w:val="TOC4"/>
        <w:rPr>
          <w:rFonts w:eastAsiaTheme="minorEastAsia"/>
          <w:smallCaps w:val="0"/>
          <w:noProof/>
          <w:sz w:val="22"/>
          <w:lang w:val="en-US" w:eastAsia="en-US" w:bidi="ar-SA"/>
        </w:rPr>
      </w:pPr>
      <w:hyperlink w:anchor="_Toc496773515" w:history="1">
        <w:r w:rsidR="003511A2" w:rsidRPr="00DC7E91">
          <w:rPr>
            <w:rStyle w:val="Hyperlink"/>
            <w:noProof/>
          </w:rPr>
          <w:t>Azure Active Directory Basic</w:t>
        </w:r>
        <w:r w:rsidR="003511A2">
          <w:rPr>
            <w:noProof/>
            <w:webHidden/>
          </w:rPr>
          <w:tab/>
        </w:r>
        <w:r w:rsidR="003511A2">
          <w:rPr>
            <w:noProof/>
            <w:webHidden/>
          </w:rPr>
          <w:fldChar w:fldCharType="begin"/>
        </w:r>
        <w:r w:rsidR="003511A2">
          <w:rPr>
            <w:noProof/>
            <w:webHidden/>
          </w:rPr>
          <w:instrText xml:space="preserve"> PAGEREF _Toc496773515 \h </w:instrText>
        </w:r>
        <w:r w:rsidR="003511A2">
          <w:rPr>
            <w:noProof/>
            <w:webHidden/>
          </w:rPr>
        </w:r>
        <w:r w:rsidR="003511A2">
          <w:rPr>
            <w:noProof/>
            <w:webHidden/>
          </w:rPr>
          <w:fldChar w:fldCharType="separate"/>
        </w:r>
        <w:r w:rsidR="003511A2">
          <w:rPr>
            <w:noProof/>
            <w:webHidden/>
          </w:rPr>
          <w:t>18</w:t>
        </w:r>
        <w:r w:rsidR="003511A2">
          <w:rPr>
            <w:noProof/>
            <w:webHidden/>
          </w:rPr>
          <w:fldChar w:fldCharType="end"/>
        </w:r>
      </w:hyperlink>
    </w:p>
    <w:p w14:paraId="312BDF75" w14:textId="1E21A867" w:rsidR="003511A2" w:rsidRDefault="00D03339">
      <w:pPr>
        <w:pStyle w:val="TOC4"/>
        <w:rPr>
          <w:rFonts w:eastAsiaTheme="minorEastAsia"/>
          <w:smallCaps w:val="0"/>
          <w:noProof/>
          <w:sz w:val="22"/>
          <w:lang w:val="en-US" w:eastAsia="en-US" w:bidi="ar-SA"/>
        </w:rPr>
      </w:pPr>
      <w:hyperlink w:anchor="_Toc496773516" w:history="1">
        <w:r w:rsidR="003511A2" w:rsidRPr="00DC7E91">
          <w:rPr>
            <w:rStyle w:val="Hyperlink"/>
            <w:noProof/>
          </w:rPr>
          <w:t>Azure Active Directory Premium</w:t>
        </w:r>
        <w:r w:rsidR="003511A2">
          <w:rPr>
            <w:noProof/>
            <w:webHidden/>
          </w:rPr>
          <w:tab/>
        </w:r>
        <w:r w:rsidR="003511A2">
          <w:rPr>
            <w:noProof/>
            <w:webHidden/>
          </w:rPr>
          <w:fldChar w:fldCharType="begin"/>
        </w:r>
        <w:r w:rsidR="003511A2">
          <w:rPr>
            <w:noProof/>
            <w:webHidden/>
          </w:rPr>
          <w:instrText xml:space="preserve"> PAGEREF _Toc496773516 \h </w:instrText>
        </w:r>
        <w:r w:rsidR="003511A2">
          <w:rPr>
            <w:noProof/>
            <w:webHidden/>
          </w:rPr>
        </w:r>
        <w:r w:rsidR="003511A2">
          <w:rPr>
            <w:noProof/>
            <w:webHidden/>
          </w:rPr>
          <w:fldChar w:fldCharType="separate"/>
        </w:r>
        <w:r w:rsidR="003511A2">
          <w:rPr>
            <w:noProof/>
            <w:webHidden/>
          </w:rPr>
          <w:t>18</w:t>
        </w:r>
        <w:r w:rsidR="003511A2">
          <w:rPr>
            <w:noProof/>
            <w:webHidden/>
          </w:rPr>
          <w:fldChar w:fldCharType="end"/>
        </w:r>
      </w:hyperlink>
    </w:p>
    <w:p w14:paraId="7B285169" w14:textId="738D7C1F" w:rsidR="003511A2" w:rsidRDefault="00D03339">
      <w:pPr>
        <w:pStyle w:val="TOC4"/>
        <w:rPr>
          <w:rFonts w:eastAsiaTheme="minorEastAsia"/>
          <w:smallCaps w:val="0"/>
          <w:noProof/>
          <w:sz w:val="22"/>
          <w:lang w:val="en-US" w:eastAsia="en-US" w:bidi="ar-SA"/>
        </w:rPr>
      </w:pPr>
      <w:hyperlink w:anchor="_Toc496773517" w:history="1">
        <w:r w:rsidR="003511A2" w:rsidRPr="00DC7E91">
          <w:rPr>
            <w:rStyle w:val="Hyperlink"/>
            <w:noProof/>
          </w:rPr>
          <w:t>Azure Information Protection Premium</w:t>
        </w:r>
        <w:r w:rsidR="003511A2">
          <w:rPr>
            <w:noProof/>
            <w:webHidden/>
          </w:rPr>
          <w:tab/>
        </w:r>
        <w:r w:rsidR="003511A2">
          <w:rPr>
            <w:noProof/>
            <w:webHidden/>
          </w:rPr>
          <w:fldChar w:fldCharType="begin"/>
        </w:r>
        <w:r w:rsidR="003511A2">
          <w:rPr>
            <w:noProof/>
            <w:webHidden/>
          </w:rPr>
          <w:instrText xml:space="preserve"> PAGEREF _Toc496773517 \h </w:instrText>
        </w:r>
        <w:r w:rsidR="003511A2">
          <w:rPr>
            <w:noProof/>
            <w:webHidden/>
          </w:rPr>
        </w:r>
        <w:r w:rsidR="003511A2">
          <w:rPr>
            <w:noProof/>
            <w:webHidden/>
          </w:rPr>
          <w:fldChar w:fldCharType="separate"/>
        </w:r>
        <w:r w:rsidR="003511A2">
          <w:rPr>
            <w:noProof/>
            <w:webHidden/>
          </w:rPr>
          <w:t>18</w:t>
        </w:r>
        <w:r w:rsidR="003511A2">
          <w:rPr>
            <w:noProof/>
            <w:webHidden/>
          </w:rPr>
          <w:fldChar w:fldCharType="end"/>
        </w:r>
      </w:hyperlink>
    </w:p>
    <w:p w14:paraId="54C8150A" w14:textId="22F84D5F" w:rsidR="003511A2" w:rsidRDefault="00D03339">
      <w:pPr>
        <w:pStyle w:val="TOC3"/>
        <w:rPr>
          <w:rFonts w:eastAsiaTheme="minorEastAsia"/>
          <w:b w:val="0"/>
          <w:smallCaps w:val="0"/>
          <w:sz w:val="22"/>
          <w:lang w:val="en-US" w:eastAsia="en-US" w:bidi="ar-SA"/>
        </w:rPr>
      </w:pPr>
      <w:hyperlink w:anchor="_Toc496773518" w:history="1">
        <w:r w:rsidR="003511A2" w:rsidRPr="00DC7E91">
          <w:rPr>
            <w:rStyle w:val="Hyperlink"/>
          </w:rPr>
          <w:t>Microsoft Dynamics 365 Hizmetleri</w:t>
        </w:r>
        <w:r w:rsidR="003511A2">
          <w:rPr>
            <w:webHidden/>
          </w:rPr>
          <w:tab/>
        </w:r>
        <w:r w:rsidR="003511A2">
          <w:rPr>
            <w:webHidden/>
          </w:rPr>
          <w:fldChar w:fldCharType="begin"/>
        </w:r>
        <w:r w:rsidR="003511A2">
          <w:rPr>
            <w:webHidden/>
          </w:rPr>
          <w:instrText xml:space="preserve"> PAGEREF _Toc496773518 \h </w:instrText>
        </w:r>
        <w:r w:rsidR="003511A2">
          <w:rPr>
            <w:webHidden/>
          </w:rPr>
        </w:r>
        <w:r w:rsidR="003511A2">
          <w:rPr>
            <w:webHidden/>
          </w:rPr>
          <w:fldChar w:fldCharType="separate"/>
        </w:r>
        <w:r w:rsidR="003511A2">
          <w:rPr>
            <w:webHidden/>
          </w:rPr>
          <w:t>19</w:t>
        </w:r>
        <w:r w:rsidR="003511A2">
          <w:rPr>
            <w:webHidden/>
          </w:rPr>
          <w:fldChar w:fldCharType="end"/>
        </w:r>
      </w:hyperlink>
    </w:p>
    <w:p w14:paraId="1ADC100E" w14:textId="53BB74E4" w:rsidR="003511A2" w:rsidRDefault="00D03339">
      <w:pPr>
        <w:pStyle w:val="TOC2"/>
        <w:tabs>
          <w:tab w:val="right" w:leader="dot" w:pos="5030"/>
        </w:tabs>
        <w:rPr>
          <w:rFonts w:eastAsiaTheme="minorEastAsia"/>
          <w:b w:val="0"/>
          <w:smallCaps w:val="0"/>
          <w:noProof/>
          <w:sz w:val="22"/>
          <w:lang w:val="en-US" w:eastAsia="en-US" w:bidi="ar-SA"/>
        </w:rPr>
      </w:pPr>
      <w:hyperlink w:anchor="_Toc496773519" w:history="1">
        <w:r w:rsidR="003511A2" w:rsidRPr="00DC7E91">
          <w:rPr>
            <w:rStyle w:val="Hyperlink"/>
            <w:noProof/>
          </w:rPr>
          <w:t>Office 365 Hizmetleri</w:t>
        </w:r>
        <w:r w:rsidR="003511A2">
          <w:rPr>
            <w:noProof/>
            <w:webHidden/>
          </w:rPr>
          <w:tab/>
        </w:r>
        <w:r w:rsidR="003511A2">
          <w:rPr>
            <w:noProof/>
            <w:webHidden/>
          </w:rPr>
          <w:fldChar w:fldCharType="begin"/>
        </w:r>
        <w:r w:rsidR="003511A2">
          <w:rPr>
            <w:noProof/>
            <w:webHidden/>
          </w:rPr>
          <w:instrText xml:space="preserve"> PAGEREF _Toc496773519 \h </w:instrText>
        </w:r>
        <w:r w:rsidR="003511A2">
          <w:rPr>
            <w:noProof/>
            <w:webHidden/>
          </w:rPr>
        </w:r>
        <w:r w:rsidR="003511A2">
          <w:rPr>
            <w:noProof/>
            <w:webHidden/>
          </w:rPr>
          <w:fldChar w:fldCharType="separate"/>
        </w:r>
        <w:r w:rsidR="003511A2">
          <w:rPr>
            <w:noProof/>
            <w:webHidden/>
          </w:rPr>
          <w:t>20</w:t>
        </w:r>
        <w:r w:rsidR="003511A2">
          <w:rPr>
            <w:noProof/>
            <w:webHidden/>
          </w:rPr>
          <w:fldChar w:fldCharType="end"/>
        </w:r>
      </w:hyperlink>
    </w:p>
    <w:p w14:paraId="0760A063" w14:textId="51C5B0D8" w:rsidR="003511A2" w:rsidRDefault="00D03339">
      <w:pPr>
        <w:pStyle w:val="TOC4"/>
        <w:rPr>
          <w:rFonts w:eastAsiaTheme="minorEastAsia"/>
          <w:smallCaps w:val="0"/>
          <w:noProof/>
          <w:sz w:val="22"/>
          <w:lang w:val="en-US" w:eastAsia="en-US" w:bidi="ar-SA"/>
        </w:rPr>
      </w:pPr>
      <w:hyperlink w:anchor="_Toc496773520" w:history="1">
        <w:r w:rsidR="003511A2" w:rsidRPr="00DC7E91">
          <w:rPr>
            <w:rStyle w:val="Hyperlink"/>
            <w:noProof/>
          </w:rPr>
          <w:t>Exchange Çevrimiçi</w:t>
        </w:r>
        <w:r w:rsidR="003511A2">
          <w:rPr>
            <w:noProof/>
            <w:webHidden/>
          </w:rPr>
          <w:tab/>
        </w:r>
        <w:r w:rsidR="003511A2">
          <w:rPr>
            <w:noProof/>
            <w:webHidden/>
          </w:rPr>
          <w:fldChar w:fldCharType="begin"/>
        </w:r>
        <w:r w:rsidR="003511A2">
          <w:rPr>
            <w:noProof/>
            <w:webHidden/>
          </w:rPr>
          <w:instrText xml:space="preserve"> PAGEREF _Toc496773520 \h </w:instrText>
        </w:r>
        <w:r w:rsidR="003511A2">
          <w:rPr>
            <w:noProof/>
            <w:webHidden/>
          </w:rPr>
        </w:r>
        <w:r w:rsidR="003511A2">
          <w:rPr>
            <w:noProof/>
            <w:webHidden/>
          </w:rPr>
          <w:fldChar w:fldCharType="separate"/>
        </w:r>
        <w:r w:rsidR="003511A2">
          <w:rPr>
            <w:noProof/>
            <w:webHidden/>
          </w:rPr>
          <w:t>21</w:t>
        </w:r>
        <w:r w:rsidR="003511A2">
          <w:rPr>
            <w:noProof/>
            <w:webHidden/>
          </w:rPr>
          <w:fldChar w:fldCharType="end"/>
        </w:r>
      </w:hyperlink>
    </w:p>
    <w:p w14:paraId="20F5AB64" w14:textId="7AF5FFF2" w:rsidR="003511A2" w:rsidRDefault="00D03339">
      <w:pPr>
        <w:pStyle w:val="TOC4"/>
        <w:rPr>
          <w:rFonts w:eastAsiaTheme="minorEastAsia"/>
          <w:smallCaps w:val="0"/>
          <w:noProof/>
          <w:sz w:val="22"/>
          <w:lang w:val="en-US" w:eastAsia="en-US" w:bidi="ar-SA"/>
        </w:rPr>
      </w:pPr>
      <w:hyperlink w:anchor="_Toc496773521" w:history="1">
        <w:r w:rsidR="003511A2" w:rsidRPr="00DC7E91">
          <w:rPr>
            <w:rStyle w:val="Hyperlink"/>
            <w:noProof/>
          </w:rPr>
          <w:t>Office 365 Uygulamaları</w:t>
        </w:r>
        <w:r w:rsidR="003511A2">
          <w:rPr>
            <w:noProof/>
            <w:webHidden/>
          </w:rPr>
          <w:tab/>
        </w:r>
        <w:r w:rsidR="003511A2">
          <w:rPr>
            <w:noProof/>
            <w:webHidden/>
          </w:rPr>
          <w:fldChar w:fldCharType="begin"/>
        </w:r>
        <w:r w:rsidR="003511A2">
          <w:rPr>
            <w:noProof/>
            <w:webHidden/>
          </w:rPr>
          <w:instrText xml:space="preserve"> PAGEREF _Toc496773521 \h </w:instrText>
        </w:r>
        <w:r w:rsidR="003511A2">
          <w:rPr>
            <w:noProof/>
            <w:webHidden/>
          </w:rPr>
        </w:r>
        <w:r w:rsidR="003511A2">
          <w:rPr>
            <w:noProof/>
            <w:webHidden/>
          </w:rPr>
          <w:fldChar w:fldCharType="separate"/>
        </w:r>
        <w:r w:rsidR="003511A2">
          <w:rPr>
            <w:noProof/>
            <w:webHidden/>
          </w:rPr>
          <w:t>22</w:t>
        </w:r>
        <w:r w:rsidR="003511A2">
          <w:rPr>
            <w:noProof/>
            <w:webHidden/>
          </w:rPr>
          <w:fldChar w:fldCharType="end"/>
        </w:r>
      </w:hyperlink>
    </w:p>
    <w:p w14:paraId="0BBCE25D" w14:textId="6AA0E980" w:rsidR="003511A2" w:rsidRDefault="00D03339">
      <w:pPr>
        <w:pStyle w:val="TOC4"/>
        <w:rPr>
          <w:rFonts w:eastAsiaTheme="minorEastAsia"/>
          <w:smallCaps w:val="0"/>
          <w:noProof/>
          <w:sz w:val="22"/>
          <w:lang w:val="en-US" w:eastAsia="en-US" w:bidi="ar-SA"/>
        </w:rPr>
      </w:pPr>
      <w:hyperlink w:anchor="_Toc496773522" w:history="1">
        <w:r w:rsidR="003511A2" w:rsidRPr="00DC7E91">
          <w:rPr>
            <w:rStyle w:val="Hyperlink"/>
            <w:noProof/>
          </w:rPr>
          <w:t>Microsoft MyAnalytics</w:t>
        </w:r>
        <w:r w:rsidR="003511A2">
          <w:rPr>
            <w:noProof/>
            <w:webHidden/>
          </w:rPr>
          <w:tab/>
        </w:r>
        <w:r w:rsidR="003511A2">
          <w:rPr>
            <w:noProof/>
            <w:webHidden/>
          </w:rPr>
          <w:fldChar w:fldCharType="begin"/>
        </w:r>
        <w:r w:rsidR="003511A2">
          <w:rPr>
            <w:noProof/>
            <w:webHidden/>
          </w:rPr>
          <w:instrText xml:space="preserve"> PAGEREF _Toc496773522 \h </w:instrText>
        </w:r>
        <w:r w:rsidR="003511A2">
          <w:rPr>
            <w:noProof/>
            <w:webHidden/>
          </w:rPr>
        </w:r>
        <w:r w:rsidR="003511A2">
          <w:rPr>
            <w:noProof/>
            <w:webHidden/>
          </w:rPr>
          <w:fldChar w:fldCharType="separate"/>
        </w:r>
        <w:r w:rsidR="003511A2">
          <w:rPr>
            <w:noProof/>
            <w:webHidden/>
          </w:rPr>
          <w:t>23</w:t>
        </w:r>
        <w:r w:rsidR="003511A2">
          <w:rPr>
            <w:noProof/>
            <w:webHidden/>
          </w:rPr>
          <w:fldChar w:fldCharType="end"/>
        </w:r>
      </w:hyperlink>
    </w:p>
    <w:p w14:paraId="6844C4C0" w14:textId="4D9DD4B6" w:rsidR="003511A2" w:rsidRDefault="00D03339">
      <w:pPr>
        <w:pStyle w:val="TOC4"/>
        <w:rPr>
          <w:rFonts w:eastAsiaTheme="minorEastAsia"/>
          <w:smallCaps w:val="0"/>
          <w:noProof/>
          <w:sz w:val="22"/>
          <w:lang w:val="en-US" w:eastAsia="en-US" w:bidi="ar-SA"/>
        </w:rPr>
      </w:pPr>
      <w:hyperlink w:anchor="_Toc496773523" w:history="1">
        <w:r w:rsidR="003511A2" w:rsidRPr="00DC7E91">
          <w:rPr>
            <w:rStyle w:val="Hyperlink"/>
            <w:noProof/>
          </w:rPr>
          <w:t>Office Online</w:t>
        </w:r>
        <w:r w:rsidR="003511A2">
          <w:rPr>
            <w:noProof/>
            <w:webHidden/>
          </w:rPr>
          <w:tab/>
        </w:r>
        <w:r w:rsidR="003511A2">
          <w:rPr>
            <w:noProof/>
            <w:webHidden/>
          </w:rPr>
          <w:fldChar w:fldCharType="begin"/>
        </w:r>
        <w:r w:rsidR="003511A2">
          <w:rPr>
            <w:noProof/>
            <w:webHidden/>
          </w:rPr>
          <w:instrText xml:space="preserve"> PAGEREF _Toc496773523 \h </w:instrText>
        </w:r>
        <w:r w:rsidR="003511A2">
          <w:rPr>
            <w:noProof/>
            <w:webHidden/>
          </w:rPr>
        </w:r>
        <w:r w:rsidR="003511A2">
          <w:rPr>
            <w:noProof/>
            <w:webHidden/>
          </w:rPr>
          <w:fldChar w:fldCharType="separate"/>
        </w:r>
        <w:r w:rsidR="003511A2">
          <w:rPr>
            <w:noProof/>
            <w:webHidden/>
          </w:rPr>
          <w:t>23</w:t>
        </w:r>
        <w:r w:rsidR="003511A2">
          <w:rPr>
            <w:noProof/>
            <w:webHidden/>
          </w:rPr>
          <w:fldChar w:fldCharType="end"/>
        </w:r>
      </w:hyperlink>
    </w:p>
    <w:p w14:paraId="313CF815" w14:textId="7FBF1635" w:rsidR="003511A2" w:rsidRDefault="00D03339">
      <w:pPr>
        <w:pStyle w:val="TOC4"/>
        <w:rPr>
          <w:rFonts w:eastAsiaTheme="minorEastAsia"/>
          <w:smallCaps w:val="0"/>
          <w:noProof/>
          <w:sz w:val="22"/>
          <w:lang w:val="en-US" w:eastAsia="en-US" w:bidi="ar-SA"/>
        </w:rPr>
      </w:pPr>
      <w:hyperlink w:anchor="_Toc496773524" w:history="1">
        <w:r w:rsidR="003511A2" w:rsidRPr="00DC7E91">
          <w:rPr>
            <w:rStyle w:val="Hyperlink"/>
            <w:noProof/>
          </w:rPr>
          <w:t>OneDrive for Business</w:t>
        </w:r>
        <w:r w:rsidR="003511A2">
          <w:rPr>
            <w:noProof/>
            <w:webHidden/>
          </w:rPr>
          <w:tab/>
        </w:r>
        <w:r w:rsidR="003511A2">
          <w:rPr>
            <w:noProof/>
            <w:webHidden/>
          </w:rPr>
          <w:fldChar w:fldCharType="begin"/>
        </w:r>
        <w:r w:rsidR="003511A2">
          <w:rPr>
            <w:noProof/>
            <w:webHidden/>
          </w:rPr>
          <w:instrText xml:space="preserve"> PAGEREF _Toc496773524 \h </w:instrText>
        </w:r>
        <w:r w:rsidR="003511A2">
          <w:rPr>
            <w:noProof/>
            <w:webHidden/>
          </w:rPr>
        </w:r>
        <w:r w:rsidR="003511A2">
          <w:rPr>
            <w:noProof/>
            <w:webHidden/>
          </w:rPr>
          <w:fldChar w:fldCharType="separate"/>
        </w:r>
        <w:r w:rsidR="003511A2">
          <w:rPr>
            <w:noProof/>
            <w:webHidden/>
          </w:rPr>
          <w:t>23</w:t>
        </w:r>
        <w:r w:rsidR="003511A2">
          <w:rPr>
            <w:noProof/>
            <w:webHidden/>
          </w:rPr>
          <w:fldChar w:fldCharType="end"/>
        </w:r>
      </w:hyperlink>
    </w:p>
    <w:p w14:paraId="0B05FA8D" w14:textId="7C8C591F" w:rsidR="003511A2" w:rsidRDefault="00D03339">
      <w:pPr>
        <w:pStyle w:val="TOC4"/>
        <w:rPr>
          <w:rFonts w:eastAsiaTheme="minorEastAsia"/>
          <w:smallCaps w:val="0"/>
          <w:noProof/>
          <w:sz w:val="22"/>
          <w:lang w:val="en-US" w:eastAsia="en-US" w:bidi="ar-SA"/>
        </w:rPr>
      </w:pPr>
      <w:hyperlink w:anchor="_Toc496773525" w:history="1">
        <w:r w:rsidR="003511A2" w:rsidRPr="00DC7E91">
          <w:rPr>
            <w:rStyle w:val="Hyperlink"/>
            <w:noProof/>
          </w:rPr>
          <w:t>Project Online</w:t>
        </w:r>
        <w:r w:rsidR="003511A2">
          <w:rPr>
            <w:noProof/>
            <w:webHidden/>
          </w:rPr>
          <w:tab/>
        </w:r>
        <w:r w:rsidR="003511A2">
          <w:rPr>
            <w:noProof/>
            <w:webHidden/>
          </w:rPr>
          <w:fldChar w:fldCharType="begin"/>
        </w:r>
        <w:r w:rsidR="003511A2">
          <w:rPr>
            <w:noProof/>
            <w:webHidden/>
          </w:rPr>
          <w:instrText xml:space="preserve"> PAGEREF _Toc496773525 \h </w:instrText>
        </w:r>
        <w:r w:rsidR="003511A2">
          <w:rPr>
            <w:noProof/>
            <w:webHidden/>
          </w:rPr>
        </w:r>
        <w:r w:rsidR="003511A2">
          <w:rPr>
            <w:noProof/>
            <w:webHidden/>
          </w:rPr>
          <w:fldChar w:fldCharType="separate"/>
        </w:r>
        <w:r w:rsidR="003511A2">
          <w:rPr>
            <w:noProof/>
            <w:webHidden/>
          </w:rPr>
          <w:t>23</w:t>
        </w:r>
        <w:r w:rsidR="003511A2">
          <w:rPr>
            <w:noProof/>
            <w:webHidden/>
          </w:rPr>
          <w:fldChar w:fldCharType="end"/>
        </w:r>
      </w:hyperlink>
    </w:p>
    <w:p w14:paraId="7F699A2F" w14:textId="7E1A5BD9" w:rsidR="003511A2" w:rsidRDefault="00D03339">
      <w:pPr>
        <w:pStyle w:val="TOC4"/>
        <w:rPr>
          <w:rFonts w:eastAsiaTheme="minorEastAsia"/>
          <w:smallCaps w:val="0"/>
          <w:noProof/>
          <w:sz w:val="22"/>
          <w:lang w:val="en-US" w:eastAsia="en-US" w:bidi="ar-SA"/>
        </w:rPr>
      </w:pPr>
      <w:hyperlink w:anchor="_Toc496773526" w:history="1">
        <w:r w:rsidR="003511A2" w:rsidRPr="00DC7E91">
          <w:rPr>
            <w:rStyle w:val="Hyperlink"/>
            <w:noProof/>
          </w:rPr>
          <w:t>SharePoint Çevrimiçi</w:t>
        </w:r>
        <w:r w:rsidR="003511A2">
          <w:rPr>
            <w:noProof/>
            <w:webHidden/>
          </w:rPr>
          <w:tab/>
        </w:r>
        <w:r w:rsidR="003511A2">
          <w:rPr>
            <w:noProof/>
            <w:webHidden/>
          </w:rPr>
          <w:fldChar w:fldCharType="begin"/>
        </w:r>
        <w:r w:rsidR="003511A2">
          <w:rPr>
            <w:noProof/>
            <w:webHidden/>
          </w:rPr>
          <w:instrText xml:space="preserve"> PAGEREF _Toc496773526 \h </w:instrText>
        </w:r>
        <w:r w:rsidR="003511A2">
          <w:rPr>
            <w:noProof/>
            <w:webHidden/>
          </w:rPr>
        </w:r>
        <w:r w:rsidR="003511A2">
          <w:rPr>
            <w:noProof/>
            <w:webHidden/>
          </w:rPr>
          <w:fldChar w:fldCharType="separate"/>
        </w:r>
        <w:r w:rsidR="003511A2">
          <w:rPr>
            <w:noProof/>
            <w:webHidden/>
          </w:rPr>
          <w:t>24</w:t>
        </w:r>
        <w:r w:rsidR="003511A2">
          <w:rPr>
            <w:noProof/>
            <w:webHidden/>
          </w:rPr>
          <w:fldChar w:fldCharType="end"/>
        </w:r>
      </w:hyperlink>
    </w:p>
    <w:p w14:paraId="114CE84D" w14:textId="07FF8081" w:rsidR="003511A2" w:rsidRDefault="00D03339">
      <w:pPr>
        <w:pStyle w:val="TOC4"/>
        <w:rPr>
          <w:rFonts w:eastAsiaTheme="minorEastAsia"/>
          <w:smallCaps w:val="0"/>
          <w:noProof/>
          <w:sz w:val="22"/>
          <w:lang w:val="en-US" w:eastAsia="en-US" w:bidi="ar-SA"/>
        </w:rPr>
      </w:pPr>
      <w:hyperlink w:anchor="_Toc496773527" w:history="1">
        <w:r w:rsidR="003511A2" w:rsidRPr="00DC7E91">
          <w:rPr>
            <w:rStyle w:val="Hyperlink"/>
            <w:noProof/>
          </w:rPr>
          <w:t>Skype Kurumsal Çevrimiçi Sürüm</w:t>
        </w:r>
        <w:r w:rsidR="003511A2">
          <w:rPr>
            <w:noProof/>
            <w:webHidden/>
          </w:rPr>
          <w:tab/>
        </w:r>
        <w:r w:rsidR="003511A2">
          <w:rPr>
            <w:noProof/>
            <w:webHidden/>
          </w:rPr>
          <w:fldChar w:fldCharType="begin"/>
        </w:r>
        <w:r w:rsidR="003511A2">
          <w:rPr>
            <w:noProof/>
            <w:webHidden/>
          </w:rPr>
          <w:instrText xml:space="preserve"> PAGEREF _Toc496773527 \h </w:instrText>
        </w:r>
        <w:r w:rsidR="003511A2">
          <w:rPr>
            <w:noProof/>
            <w:webHidden/>
          </w:rPr>
        </w:r>
        <w:r w:rsidR="003511A2">
          <w:rPr>
            <w:noProof/>
            <w:webHidden/>
          </w:rPr>
          <w:fldChar w:fldCharType="separate"/>
        </w:r>
        <w:r w:rsidR="003511A2">
          <w:rPr>
            <w:noProof/>
            <w:webHidden/>
          </w:rPr>
          <w:t>24</w:t>
        </w:r>
        <w:r w:rsidR="003511A2">
          <w:rPr>
            <w:noProof/>
            <w:webHidden/>
          </w:rPr>
          <w:fldChar w:fldCharType="end"/>
        </w:r>
      </w:hyperlink>
    </w:p>
    <w:p w14:paraId="4E7882C0" w14:textId="0992FD98" w:rsidR="003511A2" w:rsidRDefault="00D03339">
      <w:pPr>
        <w:pStyle w:val="TOC2"/>
        <w:tabs>
          <w:tab w:val="right" w:leader="dot" w:pos="5030"/>
        </w:tabs>
        <w:rPr>
          <w:rFonts w:eastAsiaTheme="minorEastAsia"/>
          <w:b w:val="0"/>
          <w:smallCaps w:val="0"/>
          <w:noProof/>
          <w:sz w:val="22"/>
          <w:lang w:val="en-US" w:eastAsia="en-US" w:bidi="ar-SA"/>
        </w:rPr>
      </w:pPr>
      <w:hyperlink w:anchor="_Toc496773528" w:history="1">
        <w:r w:rsidR="003511A2" w:rsidRPr="00DC7E91">
          <w:rPr>
            <w:rStyle w:val="Hyperlink"/>
            <w:noProof/>
          </w:rPr>
          <w:t>Diğer Çevrimiçi Hizmetler</w:t>
        </w:r>
        <w:r w:rsidR="003511A2">
          <w:rPr>
            <w:noProof/>
            <w:webHidden/>
          </w:rPr>
          <w:tab/>
        </w:r>
        <w:r w:rsidR="003511A2">
          <w:rPr>
            <w:noProof/>
            <w:webHidden/>
          </w:rPr>
          <w:fldChar w:fldCharType="begin"/>
        </w:r>
        <w:r w:rsidR="003511A2">
          <w:rPr>
            <w:noProof/>
            <w:webHidden/>
          </w:rPr>
          <w:instrText xml:space="preserve"> PAGEREF _Toc496773528 \h </w:instrText>
        </w:r>
        <w:r w:rsidR="003511A2">
          <w:rPr>
            <w:noProof/>
            <w:webHidden/>
          </w:rPr>
        </w:r>
        <w:r w:rsidR="003511A2">
          <w:rPr>
            <w:noProof/>
            <w:webHidden/>
          </w:rPr>
          <w:fldChar w:fldCharType="separate"/>
        </w:r>
        <w:r w:rsidR="003511A2">
          <w:rPr>
            <w:noProof/>
            <w:webHidden/>
          </w:rPr>
          <w:t>25</w:t>
        </w:r>
        <w:r w:rsidR="003511A2">
          <w:rPr>
            <w:noProof/>
            <w:webHidden/>
          </w:rPr>
          <w:fldChar w:fldCharType="end"/>
        </w:r>
      </w:hyperlink>
    </w:p>
    <w:p w14:paraId="003CE31C" w14:textId="60BE6946" w:rsidR="003511A2" w:rsidRDefault="00D03339">
      <w:pPr>
        <w:pStyle w:val="TOC4"/>
        <w:rPr>
          <w:rFonts w:eastAsiaTheme="minorEastAsia"/>
          <w:smallCaps w:val="0"/>
          <w:noProof/>
          <w:sz w:val="22"/>
          <w:lang w:val="en-US" w:eastAsia="en-US" w:bidi="ar-SA"/>
        </w:rPr>
      </w:pPr>
      <w:hyperlink w:anchor="_Toc496773529" w:history="1">
        <w:r w:rsidR="003511A2" w:rsidRPr="00DC7E91">
          <w:rPr>
            <w:rStyle w:val="Hyperlink"/>
            <w:noProof/>
          </w:rPr>
          <w:t>Bing Haritalar Kurumsal Platformu ve Mobil Varlık Yönetimi Platformu</w:t>
        </w:r>
        <w:r w:rsidR="003511A2">
          <w:rPr>
            <w:noProof/>
            <w:webHidden/>
          </w:rPr>
          <w:tab/>
        </w:r>
        <w:r w:rsidR="003511A2">
          <w:rPr>
            <w:noProof/>
            <w:webHidden/>
          </w:rPr>
          <w:fldChar w:fldCharType="begin"/>
        </w:r>
        <w:r w:rsidR="003511A2">
          <w:rPr>
            <w:noProof/>
            <w:webHidden/>
          </w:rPr>
          <w:instrText xml:space="preserve"> PAGEREF _Toc496773529 \h </w:instrText>
        </w:r>
        <w:r w:rsidR="003511A2">
          <w:rPr>
            <w:noProof/>
            <w:webHidden/>
          </w:rPr>
        </w:r>
        <w:r w:rsidR="003511A2">
          <w:rPr>
            <w:noProof/>
            <w:webHidden/>
          </w:rPr>
          <w:fldChar w:fldCharType="separate"/>
        </w:r>
        <w:r w:rsidR="003511A2">
          <w:rPr>
            <w:noProof/>
            <w:webHidden/>
          </w:rPr>
          <w:t>25</w:t>
        </w:r>
        <w:r w:rsidR="003511A2">
          <w:rPr>
            <w:noProof/>
            <w:webHidden/>
          </w:rPr>
          <w:fldChar w:fldCharType="end"/>
        </w:r>
      </w:hyperlink>
    </w:p>
    <w:p w14:paraId="3AE1571B" w14:textId="421F109F" w:rsidR="003511A2" w:rsidRDefault="00D03339">
      <w:pPr>
        <w:pStyle w:val="TOC4"/>
        <w:rPr>
          <w:rFonts w:eastAsiaTheme="minorEastAsia"/>
          <w:smallCaps w:val="0"/>
          <w:noProof/>
          <w:sz w:val="22"/>
          <w:lang w:val="en-US" w:eastAsia="en-US" w:bidi="ar-SA"/>
        </w:rPr>
      </w:pPr>
      <w:hyperlink w:anchor="_Toc496773530" w:history="1">
        <w:r w:rsidR="003511A2" w:rsidRPr="00DC7E91">
          <w:rPr>
            <w:rStyle w:val="Hyperlink"/>
            <w:noProof/>
          </w:rPr>
          <w:t>İş Uygulaması Platformu</w:t>
        </w:r>
        <w:r w:rsidR="003511A2">
          <w:rPr>
            <w:noProof/>
            <w:webHidden/>
          </w:rPr>
          <w:tab/>
        </w:r>
        <w:r w:rsidR="003511A2">
          <w:rPr>
            <w:noProof/>
            <w:webHidden/>
          </w:rPr>
          <w:fldChar w:fldCharType="begin"/>
        </w:r>
        <w:r w:rsidR="003511A2">
          <w:rPr>
            <w:noProof/>
            <w:webHidden/>
          </w:rPr>
          <w:instrText xml:space="preserve"> PAGEREF _Toc496773530 \h </w:instrText>
        </w:r>
        <w:r w:rsidR="003511A2">
          <w:rPr>
            <w:noProof/>
            <w:webHidden/>
          </w:rPr>
        </w:r>
        <w:r w:rsidR="003511A2">
          <w:rPr>
            <w:noProof/>
            <w:webHidden/>
          </w:rPr>
          <w:fldChar w:fldCharType="separate"/>
        </w:r>
        <w:r w:rsidR="003511A2">
          <w:rPr>
            <w:noProof/>
            <w:webHidden/>
          </w:rPr>
          <w:t>26</w:t>
        </w:r>
        <w:r w:rsidR="003511A2">
          <w:rPr>
            <w:noProof/>
            <w:webHidden/>
          </w:rPr>
          <w:fldChar w:fldCharType="end"/>
        </w:r>
      </w:hyperlink>
    </w:p>
    <w:p w14:paraId="71D7678C" w14:textId="0141D6AB" w:rsidR="003511A2" w:rsidRDefault="00D03339">
      <w:pPr>
        <w:pStyle w:val="TOC4"/>
        <w:rPr>
          <w:rFonts w:eastAsiaTheme="minorEastAsia"/>
          <w:smallCaps w:val="0"/>
          <w:noProof/>
          <w:sz w:val="22"/>
          <w:lang w:val="en-US" w:eastAsia="en-US" w:bidi="ar-SA"/>
        </w:rPr>
      </w:pPr>
      <w:hyperlink w:anchor="_Toc496773531" w:history="1">
        <w:r w:rsidR="003511A2" w:rsidRPr="00DC7E91">
          <w:rPr>
            <w:rStyle w:val="Hyperlink"/>
            <w:noProof/>
          </w:rPr>
          <w:t>Microsoft Cloud App Security</w:t>
        </w:r>
        <w:r w:rsidR="003511A2">
          <w:rPr>
            <w:noProof/>
            <w:webHidden/>
          </w:rPr>
          <w:tab/>
        </w:r>
        <w:r w:rsidR="003511A2">
          <w:rPr>
            <w:noProof/>
            <w:webHidden/>
          </w:rPr>
          <w:fldChar w:fldCharType="begin"/>
        </w:r>
        <w:r w:rsidR="003511A2">
          <w:rPr>
            <w:noProof/>
            <w:webHidden/>
          </w:rPr>
          <w:instrText xml:space="preserve"> PAGEREF _Toc496773531 \h </w:instrText>
        </w:r>
        <w:r w:rsidR="003511A2">
          <w:rPr>
            <w:noProof/>
            <w:webHidden/>
          </w:rPr>
        </w:r>
        <w:r w:rsidR="003511A2">
          <w:rPr>
            <w:noProof/>
            <w:webHidden/>
          </w:rPr>
          <w:fldChar w:fldCharType="separate"/>
        </w:r>
        <w:r w:rsidR="003511A2">
          <w:rPr>
            <w:noProof/>
            <w:webHidden/>
          </w:rPr>
          <w:t>26</w:t>
        </w:r>
        <w:r w:rsidR="003511A2">
          <w:rPr>
            <w:noProof/>
            <w:webHidden/>
          </w:rPr>
          <w:fldChar w:fldCharType="end"/>
        </w:r>
      </w:hyperlink>
    </w:p>
    <w:p w14:paraId="6FAC4BAF" w14:textId="60551239" w:rsidR="003511A2" w:rsidRDefault="00D03339">
      <w:pPr>
        <w:pStyle w:val="TOC4"/>
        <w:rPr>
          <w:rFonts w:eastAsiaTheme="minorEastAsia"/>
          <w:smallCaps w:val="0"/>
          <w:noProof/>
          <w:sz w:val="22"/>
          <w:lang w:val="en-US" w:eastAsia="en-US" w:bidi="ar-SA"/>
        </w:rPr>
      </w:pPr>
      <w:hyperlink w:anchor="_Toc496773532" w:history="1">
        <w:r w:rsidR="003511A2" w:rsidRPr="00DC7E91">
          <w:rPr>
            <w:rStyle w:val="Hyperlink"/>
            <w:noProof/>
          </w:rPr>
          <w:t>Microsoft Intune</w:t>
        </w:r>
        <w:r w:rsidR="003511A2">
          <w:rPr>
            <w:noProof/>
            <w:webHidden/>
          </w:rPr>
          <w:tab/>
        </w:r>
        <w:r w:rsidR="003511A2">
          <w:rPr>
            <w:noProof/>
            <w:webHidden/>
          </w:rPr>
          <w:fldChar w:fldCharType="begin"/>
        </w:r>
        <w:r w:rsidR="003511A2">
          <w:rPr>
            <w:noProof/>
            <w:webHidden/>
          </w:rPr>
          <w:instrText xml:space="preserve"> PAGEREF _Toc496773532 \h </w:instrText>
        </w:r>
        <w:r w:rsidR="003511A2">
          <w:rPr>
            <w:noProof/>
            <w:webHidden/>
          </w:rPr>
        </w:r>
        <w:r w:rsidR="003511A2">
          <w:rPr>
            <w:noProof/>
            <w:webHidden/>
          </w:rPr>
          <w:fldChar w:fldCharType="separate"/>
        </w:r>
        <w:r w:rsidR="003511A2">
          <w:rPr>
            <w:noProof/>
            <w:webHidden/>
          </w:rPr>
          <w:t>26</w:t>
        </w:r>
        <w:r w:rsidR="003511A2">
          <w:rPr>
            <w:noProof/>
            <w:webHidden/>
          </w:rPr>
          <w:fldChar w:fldCharType="end"/>
        </w:r>
      </w:hyperlink>
    </w:p>
    <w:p w14:paraId="3FE07315" w14:textId="1AF94181" w:rsidR="003511A2" w:rsidRDefault="00D03339">
      <w:pPr>
        <w:pStyle w:val="TOC4"/>
        <w:rPr>
          <w:rFonts w:eastAsiaTheme="minorEastAsia"/>
          <w:smallCaps w:val="0"/>
          <w:noProof/>
          <w:sz w:val="22"/>
          <w:lang w:val="en-US" w:eastAsia="en-US" w:bidi="ar-SA"/>
        </w:rPr>
      </w:pPr>
      <w:hyperlink w:anchor="_Toc496773533" w:history="1">
        <w:r w:rsidR="003511A2" w:rsidRPr="00DC7E91">
          <w:rPr>
            <w:rStyle w:val="Hyperlink"/>
            <w:noProof/>
          </w:rPr>
          <w:t>Microsoft Kaizala Pro</w:t>
        </w:r>
        <w:r w:rsidR="003511A2">
          <w:rPr>
            <w:noProof/>
            <w:webHidden/>
          </w:rPr>
          <w:tab/>
        </w:r>
        <w:r w:rsidR="003511A2">
          <w:rPr>
            <w:noProof/>
            <w:webHidden/>
          </w:rPr>
          <w:fldChar w:fldCharType="begin"/>
        </w:r>
        <w:r w:rsidR="003511A2">
          <w:rPr>
            <w:noProof/>
            <w:webHidden/>
          </w:rPr>
          <w:instrText xml:space="preserve"> PAGEREF _Toc496773533 \h </w:instrText>
        </w:r>
        <w:r w:rsidR="003511A2">
          <w:rPr>
            <w:noProof/>
            <w:webHidden/>
          </w:rPr>
        </w:r>
        <w:r w:rsidR="003511A2">
          <w:rPr>
            <w:noProof/>
            <w:webHidden/>
          </w:rPr>
          <w:fldChar w:fldCharType="separate"/>
        </w:r>
        <w:r w:rsidR="003511A2">
          <w:rPr>
            <w:noProof/>
            <w:webHidden/>
          </w:rPr>
          <w:t>27</w:t>
        </w:r>
        <w:r w:rsidR="003511A2">
          <w:rPr>
            <w:noProof/>
            <w:webHidden/>
          </w:rPr>
          <w:fldChar w:fldCharType="end"/>
        </w:r>
      </w:hyperlink>
    </w:p>
    <w:p w14:paraId="20ABC5DF" w14:textId="325A5714" w:rsidR="003511A2" w:rsidRDefault="00D03339">
      <w:pPr>
        <w:pStyle w:val="TOC4"/>
        <w:rPr>
          <w:rFonts w:eastAsiaTheme="minorEastAsia"/>
          <w:smallCaps w:val="0"/>
          <w:noProof/>
          <w:sz w:val="22"/>
          <w:lang w:val="en-US" w:eastAsia="en-US" w:bidi="ar-SA"/>
        </w:rPr>
      </w:pPr>
      <w:hyperlink w:anchor="_Toc496773534" w:history="1">
        <w:r w:rsidR="003511A2" w:rsidRPr="00DC7E91">
          <w:rPr>
            <w:rStyle w:val="Hyperlink"/>
            <w:noProof/>
          </w:rPr>
          <w:t>Microsoft Learning</w:t>
        </w:r>
        <w:r w:rsidR="003511A2">
          <w:rPr>
            <w:noProof/>
            <w:webHidden/>
          </w:rPr>
          <w:tab/>
        </w:r>
        <w:r w:rsidR="003511A2">
          <w:rPr>
            <w:noProof/>
            <w:webHidden/>
          </w:rPr>
          <w:fldChar w:fldCharType="begin"/>
        </w:r>
        <w:r w:rsidR="003511A2">
          <w:rPr>
            <w:noProof/>
            <w:webHidden/>
          </w:rPr>
          <w:instrText xml:space="preserve"> PAGEREF _Toc496773534 \h </w:instrText>
        </w:r>
        <w:r w:rsidR="003511A2">
          <w:rPr>
            <w:noProof/>
            <w:webHidden/>
          </w:rPr>
        </w:r>
        <w:r w:rsidR="003511A2">
          <w:rPr>
            <w:noProof/>
            <w:webHidden/>
          </w:rPr>
          <w:fldChar w:fldCharType="separate"/>
        </w:r>
        <w:r w:rsidR="003511A2">
          <w:rPr>
            <w:noProof/>
            <w:webHidden/>
          </w:rPr>
          <w:t>27</w:t>
        </w:r>
        <w:r w:rsidR="003511A2">
          <w:rPr>
            <w:noProof/>
            <w:webHidden/>
          </w:rPr>
          <w:fldChar w:fldCharType="end"/>
        </w:r>
      </w:hyperlink>
    </w:p>
    <w:p w14:paraId="78D2BC4C" w14:textId="07AB3B12" w:rsidR="003511A2" w:rsidRDefault="00D03339">
      <w:pPr>
        <w:pStyle w:val="TOC4"/>
        <w:rPr>
          <w:rFonts w:eastAsiaTheme="minorEastAsia"/>
          <w:smallCaps w:val="0"/>
          <w:noProof/>
          <w:sz w:val="22"/>
          <w:lang w:val="en-US" w:eastAsia="en-US" w:bidi="ar-SA"/>
        </w:rPr>
      </w:pPr>
      <w:hyperlink w:anchor="_Toc496773535" w:history="1">
        <w:r w:rsidR="003511A2" w:rsidRPr="00DC7E91">
          <w:rPr>
            <w:rStyle w:val="Hyperlink"/>
            <w:noProof/>
          </w:rPr>
          <w:t>Minecraft: Education Edition</w:t>
        </w:r>
        <w:r w:rsidR="003511A2">
          <w:rPr>
            <w:noProof/>
            <w:webHidden/>
          </w:rPr>
          <w:tab/>
        </w:r>
        <w:r w:rsidR="003511A2">
          <w:rPr>
            <w:noProof/>
            <w:webHidden/>
          </w:rPr>
          <w:fldChar w:fldCharType="begin"/>
        </w:r>
        <w:r w:rsidR="003511A2">
          <w:rPr>
            <w:noProof/>
            <w:webHidden/>
          </w:rPr>
          <w:instrText xml:space="preserve"> PAGEREF _Toc496773535 \h </w:instrText>
        </w:r>
        <w:r w:rsidR="003511A2">
          <w:rPr>
            <w:noProof/>
            <w:webHidden/>
          </w:rPr>
        </w:r>
        <w:r w:rsidR="003511A2">
          <w:rPr>
            <w:noProof/>
            <w:webHidden/>
          </w:rPr>
          <w:fldChar w:fldCharType="separate"/>
        </w:r>
        <w:r w:rsidR="003511A2">
          <w:rPr>
            <w:noProof/>
            <w:webHidden/>
          </w:rPr>
          <w:t>27</w:t>
        </w:r>
        <w:r w:rsidR="003511A2">
          <w:rPr>
            <w:noProof/>
            <w:webHidden/>
          </w:rPr>
          <w:fldChar w:fldCharType="end"/>
        </w:r>
      </w:hyperlink>
    </w:p>
    <w:p w14:paraId="478EA9F8" w14:textId="40B2A5DA" w:rsidR="003511A2" w:rsidRDefault="00D03339">
      <w:pPr>
        <w:pStyle w:val="TOC4"/>
        <w:rPr>
          <w:rFonts w:eastAsiaTheme="minorEastAsia"/>
          <w:smallCaps w:val="0"/>
          <w:noProof/>
          <w:sz w:val="22"/>
          <w:lang w:val="en-US" w:eastAsia="en-US" w:bidi="ar-SA"/>
        </w:rPr>
      </w:pPr>
      <w:hyperlink w:anchor="_Toc496773536" w:history="1">
        <w:r w:rsidR="003511A2" w:rsidRPr="00DC7E91">
          <w:rPr>
            <w:rStyle w:val="Hyperlink"/>
            <w:noProof/>
          </w:rPr>
          <w:t>Office 365 Developer</w:t>
        </w:r>
        <w:r w:rsidR="003511A2">
          <w:rPr>
            <w:noProof/>
            <w:webHidden/>
          </w:rPr>
          <w:tab/>
        </w:r>
        <w:r w:rsidR="003511A2">
          <w:rPr>
            <w:noProof/>
            <w:webHidden/>
          </w:rPr>
          <w:fldChar w:fldCharType="begin"/>
        </w:r>
        <w:r w:rsidR="003511A2">
          <w:rPr>
            <w:noProof/>
            <w:webHidden/>
          </w:rPr>
          <w:instrText xml:space="preserve"> PAGEREF _Toc496773536 \h </w:instrText>
        </w:r>
        <w:r w:rsidR="003511A2">
          <w:rPr>
            <w:noProof/>
            <w:webHidden/>
          </w:rPr>
        </w:r>
        <w:r w:rsidR="003511A2">
          <w:rPr>
            <w:noProof/>
            <w:webHidden/>
          </w:rPr>
          <w:fldChar w:fldCharType="separate"/>
        </w:r>
        <w:r w:rsidR="003511A2">
          <w:rPr>
            <w:noProof/>
            <w:webHidden/>
          </w:rPr>
          <w:t>28</w:t>
        </w:r>
        <w:r w:rsidR="003511A2">
          <w:rPr>
            <w:noProof/>
            <w:webHidden/>
          </w:rPr>
          <w:fldChar w:fldCharType="end"/>
        </w:r>
      </w:hyperlink>
    </w:p>
    <w:p w14:paraId="471B5A66" w14:textId="2F9B0D3D" w:rsidR="003511A2" w:rsidRDefault="00D03339">
      <w:pPr>
        <w:pStyle w:val="TOC4"/>
        <w:rPr>
          <w:rFonts w:eastAsiaTheme="minorEastAsia"/>
          <w:smallCaps w:val="0"/>
          <w:noProof/>
          <w:sz w:val="22"/>
          <w:lang w:val="en-US" w:eastAsia="en-US" w:bidi="ar-SA"/>
        </w:rPr>
      </w:pPr>
      <w:hyperlink w:anchor="_Toc496773537" w:history="1">
        <w:r w:rsidR="003511A2" w:rsidRPr="00DC7E91">
          <w:rPr>
            <w:rStyle w:val="Hyperlink"/>
            <w:noProof/>
          </w:rPr>
          <w:t>Windows Masaüstü Bilgisayar İşletim Sistemi</w:t>
        </w:r>
        <w:r w:rsidR="003511A2">
          <w:rPr>
            <w:noProof/>
            <w:webHidden/>
          </w:rPr>
          <w:tab/>
        </w:r>
        <w:r w:rsidR="003511A2">
          <w:rPr>
            <w:noProof/>
            <w:webHidden/>
          </w:rPr>
          <w:fldChar w:fldCharType="begin"/>
        </w:r>
        <w:r w:rsidR="003511A2">
          <w:rPr>
            <w:noProof/>
            <w:webHidden/>
          </w:rPr>
          <w:instrText xml:space="preserve"> PAGEREF _Toc496773537 \h </w:instrText>
        </w:r>
        <w:r w:rsidR="003511A2">
          <w:rPr>
            <w:noProof/>
            <w:webHidden/>
          </w:rPr>
        </w:r>
        <w:r w:rsidR="003511A2">
          <w:rPr>
            <w:noProof/>
            <w:webHidden/>
          </w:rPr>
          <w:fldChar w:fldCharType="separate"/>
        </w:r>
        <w:r w:rsidR="003511A2">
          <w:rPr>
            <w:noProof/>
            <w:webHidden/>
          </w:rPr>
          <w:t>28</w:t>
        </w:r>
        <w:r w:rsidR="003511A2">
          <w:rPr>
            <w:noProof/>
            <w:webHidden/>
          </w:rPr>
          <w:fldChar w:fldCharType="end"/>
        </w:r>
      </w:hyperlink>
    </w:p>
    <w:p w14:paraId="7F67C395" w14:textId="599189E3" w:rsidR="003511A2" w:rsidRDefault="00D03339">
      <w:pPr>
        <w:pStyle w:val="TOC1"/>
        <w:tabs>
          <w:tab w:val="right" w:leader="dot" w:pos="5030"/>
        </w:tabs>
        <w:rPr>
          <w:rFonts w:eastAsiaTheme="minorEastAsia"/>
          <w:b w:val="0"/>
          <w:caps w:val="0"/>
          <w:noProof/>
          <w:sz w:val="22"/>
          <w:lang w:val="en-US" w:eastAsia="en-US" w:bidi="ar-SA"/>
        </w:rPr>
      </w:pPr>
      <w:hyperlink w:anchor="_Toc496773538" w:history="1">
        <w:r w:rsidR="003511A2" w:rsidRPr="00DC7E91">
          <w:rPr>
            <w:rStyle w:val="Hyperlink"/>
            <w:noProof/>
          </w:rPr>
          <w:t>Ek 1 – Bildirimler</w:t>
        </w:r>
        <w:r w:rsidR="003511A2">
          <w:rPr>
            <w:noProof/>
            <w:webHidden/>
          </w:rPr>
          <w:tab/>
        </w:r>
        <w:r w:rsidR="003511A2">
          <w:rPr>
            <w:noProof/>
            <w:webHidden/>
          </w:rPr>
          <w:fldChar w:fldCharType="begin"/>
        </w:r>
        <w:r w:rsidR="003511A2">
          <w:rPr>
            <w:noProof/>
            <w:webHidden/>
          </w:rPr>
          <w:instrText xml:space="preserve"> PAGEREF _Toc496773538 \h </w:instrText>
        </w:r>
        <w:r w:rsidR="003511A2">
          <w:rPr>
            <w:noProof/>
            <w:webHidden/>
          </w:rPr>
        </w:r>
        <w:r w:rsidR="003511A2">
          <w:rPr>
            <w:noProof/>
            <w:webHidden/>
          </w:rPr>
          <w:fldChar w:fldCharType="separate"/>
        </w:r>
        <w:r w:rsidR="003511A2">
          <w:rPr>
            <w:noProof/>
            <w:webHidden/>
          </w:rPr>
          <w:t>29</w:t>
        </w:r>
        <w:r w:rsidR="003511A2">
          <w:rPr>
            <w:noProof/>
            <w:webHidden/>
          </w:rPr>
          <w:fldChar w:fldCharType="end"/>
        </w:r>
      </w:hyperlink>
    </w:p>
    <w:p w14:paraId="4AC724BD" w14:textId="6772B61A" w:rsidR="003511A2" w:rsidRDefault="00D03339">
      <w:pPr>
        <w:pStyle w:val="TOC3"/>
        <w:rPr>
          <w:rFonts w:eastAsiaTheme="minorEastAsia"/>
          <w:b w:val="0"/>
          <w:smallCaps w:val="0"/>
          <w:sz w:val="22"/>
          <w:lang w:val="en-US" w:eastAsia="en-US" w:bidi="ar-SA"/>
        </w:rPr>
      </w:pPr>
      <w:hyperlink w:anchor="_Toc496773539" w:history="1">
        <w:r w:rsidR="003511A2" w:rsidRPr="00DC7E91">
          <w:rPr>
            <w:rStyle w:val="Hyperlink"/>
          </w:rPr>
          <w:t>Bing Maps</w:t>
        </w:r>
        <w:r w:rsidR="003511A2">
          <w:rPr>
            <w:webHidden/>
          </w:rPr>
          <w:tab/>
        </w:r>
        <w:r w:rsidR="003511A2">
          <w:rPr>
            <w:webHidden/>
          </w:rPr>
          <w:fldChar w:fldCharType="begin"/>
        </w:r>
        <w:r w:rsidR="003511A2">
          <w:rPr>
            <w:webHidden/>
          </w:rPr>
          <w:instrText xml:space="preserve"> PAGEREF _Toc496773539 \h </w:instrText>
        </w:r>
        <w:r w:rsidR="003511A2">
          <w:rPr>
            <w:webHidden/>
          </w:rPr>
        </w:r>
        <w:r w:rsidR="003511A2">
          <w:rPr>
            <w:webHidden/>
          </w:rPr>
          <w:fldChar w:fldCharType="separate"/>
        </w:r>
        <w:r w:rsidR="003511A2">
          <w:rPr>
            <w:webHidden/>
          </w:rPr>
          <w:t>29</w:t>
        </w:r>
        <w:r w:rsidR="003511A2">
          <w:rPr>
            <w:webHidden/>
          </w:rPr>
          <w:fldChar w:fldCharType="end"/>
        </w:r>
      </w:hyperlink>
    </w:p>
    <w:p w14:paraId="54D93901" w14:textId="533E7C6B" w:rsidR="003511A2" w:rsidRDefault="00D03339">
      <w:pPr>
        <w:pStyle w:val="TOC3"/>
        <w:rPr>
          <w:rFonts w:eastAsiaTheme="minorEastAsia"/>
          <w:b w:val="0"/>
          <w:smallCaps w:val="0"/>
          <w:sz w:val="22"/>
          <w:lang w:val="en-US" w:eastAsia="en-US" w:bidi="ar-SA"/>
        </w:rPr>
      </w:pPr>
      <w:hyperlink w:anchor="_Toc496773540" w:history="1">
        <w:r w:rsidR="003511A2" w:rsidRPr="00DC7E91">
          <w:rPr>
            <w:rStyle w:val="Hyperlink"/>
          </w:rPr>
          <w:t>Profesyonel Hizmetler</w:t>
        </w:r>
        <w:r w:rsidR="003511A2">
          <w:rPr>
            <w:webHidden/>
          </w:rPr>
          <w:tab/>
        </w:r>
        <w:r w:rsidR="003511A2">
          <w:rPr>
            <w:webHidden/>
          </w:rPr>
          <w:fldChar w:fldCharType="begin"/>
        </w:r>
        <w:r w:rsidR="003511A2">
          <w:rPr>
            <w:webHidden/>
          </w:rPr>
          <w:instrText xml:space="preserve"> PAGEREF _Toc496773540 \h </w:instrText>
        </w:r>
        <w:r w:rsidR="003511A2">
          <w:rPr>
            <w:webHidden/>
          </w:rPr>
        </w:r>
        <w:r w:rsidR="003511A2">
          <w:rPr>
            <w:webHidden/>
          </w:rPr>
          <w:fldChar w:fldCharType="separate"/>
        </w:r>
        <w:r w:rsidR="003511A2">
          <w:rPr>
            <w:webHidden/>
          </w:rPr>
          <w:t>29</w:t>
        </w:r>
        <w:r w:rsidR="003511A2">
          <w:rPr>
            <w:webHidden/>
          </w:rPr>
          <w:fldChar w:fldCharType="end"/>
        </w:r>
      </w:hyperlink>
    </w:p>
    <w:p w14:paraId="2C6CCD1B" w14:textId="2631DCF4" w:rsidR="003511A2" w:rsidRDefault="00D03339">
      <w:pPr>
        <w:pStyle w:val="TOC3"/>
        <w:rPr>
          <w:rFonts w:eastAsiaTheme="minorEastAsia"/>
          <w:b w:val="0"/>
          <w:smallCaps w:val="0"/>
          <w:sz w:val="22"/>
          <w:lang w:val="en-US" w:eastAsia="en-US" w:bidi="ar-SA"/>
        </w:rPr>
      </w:pPr>
      <w:hyperlink w:anchor="_Toc496773541" w:history="1">
        <w:r w:rsidR="003511A2" w:rsidRPr="00DC7E91">
          <w:rPr>
            <w:rStyle w:val="Hyperlink"/>
          </w:rPr>
          <w:t>Azure Medya Hizmetleri H.265/HEVC Kodlama hakkında bildirim</w:t>
        </w:r>
        <w:r w:rsidR="003511A2">
          <w:rPr>
            <w:webHidden/>
          </w:rPr>
          <w:tab/>
        </w:r>
        <w:r w:rsidR="003511A2">
          <w:rPr>
            <w:webHidden/>
          </w:rPr>
          <w:fldChar w:fldCharType="begin"/>
        </w:r>
        <w:r w:rsidR="003511A2">
          <w:rPr>
            <w:webHidden/>
          </w:rPr>
          <w:instrText xml:space="preserve"> PAGEREF _Toc496773541 \h </w:instrText>
        </w:r>
        <w:r w:rsidR="003511A2">
          <w:rPr>
            <w:webHidden/>
          </w:rPr>
        </w:r>
        <w:r w:rsidR="003511A2">
          <w:rPr>
            <w:webHidden/>
          </w:rPr>
          <w:fldChar w:fldCharType="separate"/>
        </w:r>
        <w:r w:rsidR="003511A2">
          <w:rPr>
            <w:webHidden/>
          </w:rPr>
          <w:t>30</w:t>
        </w:r>
        <w:r w:rsidR="003511A2">
          <w:rPr>
            <w:webHidden/>
          </w:rPr>
          <w:fldChar w:fldCharType="end"/>
        </w:r>
      </w:hyperlink>
    </w:p>
    <w:p w14:paraId="6505544E" w14:textId="0671964F" w:rsidR="003511A2" w:rsidRDefault="00D03339">
      <w:pPr>
        <w:pStyle w:val="TOC3"/>
        <w:rPr>
          <w:rFonts w:eastAsiaTheme="minorEastAsia"/>
          <w:b w:val="0"/>
          <w:smallCaps w:val="0"/>
          <w:sz w:val="22"/>
          <w:lang w:val="en-US" w:eastAsia="en-US" w:bidi="ar-SA"/>
        </w:rPr>
      </w:pPr>
      <w:hyperlink w:anchor="_Toc496773542" w:history="1">
        <w:r w:rsidR="003511A2" w:rsidRPr="00DC7E91">
          <w:rPr>
            <w:rStyle w:val="Hyperlink"/>
          </w:rPr>
          <w:t>Adobe Flash Player hakkında bildirim</w:t>
        </w:r>
        <w:r w:rsidR="003511A2">
          <w:rPr>
            <w:webHidden/>
          </w:rPr>
          <w:tab/>
        </w:r>
        <w:r w:rsidR="003511A2">
          <w:rPr>
            <w:webHidden/>
          </w:rPr>
          <w:fldChar w:fldCharType="begin"/>
        </w:r>
        <w:r w:rsidR="003511A2">
          <w:rPr>
            <w:webHidden/>
          </w:rPr>
          <w:instrText xml:space="preserve"> PAGEREF _Toc496773542 \h </w:instrText>
        </w:r>
        <w:r w:rsidR="003511A2">
          <w:rPr>
            <w:webHidden/>
          </w:rPr>
        </w:r>
        <w:r w:rsidR="003511A2">
          <w:rPr>
            <w:webHidden/>
          </w:rPr>
          <w:fldChar w:fldCharType="separate"/>
        </w:r>
        <w:r w:rsidR="003511A2">
          <w:rPr>
            <w:webHidden/>
          </w:rPr>
          <w:t>30</w:t>
        </w:r>
        <w:r w:rsidR="003511A2">
          <w:rPr>
            <w:webHidden/>
          </w:rPr>
          <w:fldChar w:fldCharType="end"/>
        </w:r>
      </w:hyperlink>
    </w:p>
    <w:p w14:paraId="188029D4" w14:textId="69040F45" w:rsidR="003511A2" w:rsidRDefault="00D03339">
      <w:pPr>
        <w:pStyle w:val="TOC3"/>
        <w:rPr>
          <w:rFonts w:eastAsiaTheme="minorEastAsia"/>
          <w:b w:val="0"/>
          <w:smallCaps w:val="0"/>
          <w:sz w:val="22"/>
          <w:lang w:val="en-US" w:eastAsia="en-US" w:bidi="ar-SA"/>
        </w:rPr>
      </w:pPr>
      <w:hyperlink w:anchor="_Toc496773543" w:history="1">
        <w:r w:rsidR="003511A2" w:rsidRPr="00DC7E91">
          <w:rPr>
            <w:rStyle w:val="Hyperlink"/>
          </w:rPr>
          <w:t>H.264/AVC Görsel Standardı, VC-1 Video Standardı, MPEG-4 Kısım 2 Görsel Standardı ve MPEG-2 Video Standardı hakkında bildirim</w:t>
        </w:r>
        <w:r w:rsidR="003511A2">
          <w:rPr>
            <w:webHidden/>
          </w:rPr>
          <w:tab/>
        </w:r>
        <w:r w:rsidR="003511A2">
          <w:rPr>
            <w:webHidden/>
          </w:rPr>
          <w:fldChar w:fldCharType="begin"/>
        </w:r>
        <w:r w:rsidR="003511A2">
          <w:rPr>
            <w:webHidden/>
          </w:rPr>
          <w:instrText xml:space="preserve"> PAGEREF _Toc496773543 \h </w:instrText>
        </w:r>
        <w:r w:rsidR="003511A2">
          <w:rPr>
            <w:webHidden/>
          </w:rPr>
        </w:r>
        <w:r w:rsidR="003511A2">
          <w:rPr>
            <w:webHidden/>
          </w:rPr>
          <w:fldChar w:fldCharType="separate"/>
        </w:r>
        <w:r w:rsidR="003511A2">
          <w:rPr>
            <w:webHidden/>
          </w:rPr>
          <w:t>30</w:t>
        </w:r>
        <w:r w:rsidR="003511A2">
          <w:rPr>
            <w:webHidden/>
          </w:rPr>
          <w:fldChar w:fldCharType="end"/>
        </w:r>
      </w:hyperlink>
    </w:p>
    <w:p w14:paraId="07D1564D" w14:textId="2C189D7A" w:rsidR="003511A2" w:rsidRDefault="00D03339">
      <w:pPr>
        <w:pStyle w:val="TOC1"/>
        <w:tabs>
          <w:tab w:val="right" w:leader="dot" w:pos="5030"/>
        </w:tabs>
        <w:rPr>
          <w:rFonts w:eastAsiaTheme="minorEastAsia"/>
          <w:b w:val="0"/>
          <w:caps w:val="0"/>
          <w:noProof/>
          <w:sz w:val="22"/>
          <w:lang w:val="en-US" w:eastAsia="en-US" w:bidi="ar-SA"/>
        </w:rPr>
      </w:pPr>
      <w:hyperlink w:anchor="_Toc496773544" w:history="1">
        <w:r w:rsidR="003511A2" w:rsidRPr="00DC7E91">
          <w:rPr>
            <w:rStyle w:val="Hyperlink"/>
            <w:noProof/>
          </w:rPr>
          <w:t>Ek 2 – Üyelik Lisansı Paketleri</w:t>
        </w:r>
        <w:r w:rsidR="003511A2">
          <w:rPr>
            <w:noProof/>
            <w:webHidden/>
          </w:rPr>
          <w:tab/>
        </w:r>
        <w:r w:rsidR="003511A2">
          <w:rPr>
            <w:noProof/>
            <w:webHidden/>
          </w:rPr>
          <w:fldChar w:fldCharType="begin"/>
        </w:r>
        <w:r w:rsidR="003511A2">
          <w:rPr>
            <w:noProof/>
            <w:webHidden/>
          </w:rPr>
          <w:instrText xml:space="preserve"> PAGEREF _Toc496773544 \h </w:instrText>
        </w:r>
        <w:r w:rsidR="003511A2">
          <w:rPr>
            <w:noProof/>
            <w:webHidden/>
          </w:rPr>
        </w:r>
        <w:r w:rsidR="003511A2">
          <w:rPr>
            <w:noProof/>
            <w:webHidden/>
          </w:rPr>
          <w:fldChar w:fldCharType="separate"/>
        </w:r>
        <w:r w:rsidR="003511A2">
          <w:rPr>
            <w:noProof/>
            <w:webHidden/>
          </w:rPr>
          <w:t>31</w:t>
        </w:r>
        <w:r w:rsidR="003511A2">
          <w:rPr>
            <w:noProof/>
            <w:webHidden/>
          </w:rPr>
          <w:fldChar w:fldCharType="end"/>
        </w:r>
      </w:hyperlink>
    </w:p>
    <w:p w14:paraId="04E888DD" w14:textId="3D749B0B" w:rsidR="003511A2" w:rsidRDefault="00D03339">
      <w:pPr>
        <w:pStyle w:val="TOC1"/>
        <w:tabs>
          <w:tab w:val="right" w:leader="dot" w:pos="5030"/>
        </w:tabs>
        <w:rPr>
          <w:rFonts w:eastAsiaTheme="minorEastAsia"/>
          <w:b w:val="0"/>
          <w:caps w:val="0"/>
          <w:noProof/>
          <w:sz w:val="22"/>
          <w:lang w:val="en-US" w:eastAsia="en-US" w:bidi="ar-SA"/>
        </w:rPr>
      </w:pPr>
      <w:hyperlink w:anchor="_Toc496773545" w:history="1">
        <w:r w:rsidR="003511A2" w:rsidRPr="00DC7E91">
          <w:rPr>
            <w:rStyle w:val="Hyperlink"/>
            <w:noProof/>
          </w:rPr>
          <w:t>Ek 3 – Standart Sözleşmeye Yönelik Maddeler (İşlemciler)</w:t>
        </w:r>
        <w:r w:rsidR="003511A2">
          <w:rPr>
            <w:noProof/>
            <w:webHidden/>
          </w:rPr>
          <w:tab/>
        </w:r>
        <w:r w:rsidR="003511A2">
          <w:rPr>
            <w:noProof/>
            <w:webHidden/>
          </w:rPr>
          <w:fldChar w:fldCharType="begin"/>
        </w:r>
        <w:r w:rsidR="003511A2">
          <w:rPr>
            <w:noProof/>
            <w:webHidden/>
          </w:rPr>
          <w:instrText xml:space="preserve"> PAGEREF _Toc496773545 \h </w:instrText>
        </w:r>
        <w:r w:rsidR="003511A2">
          <w:rPr>
            <w:noProof/>
            <w:webHidden/>
          </w:rPr>
        </w:r>
        <w:r w:rsidR="003511A2">
          <w:rPr>
            <w:noProof/>
            <w:webHidden/>
          </w:rPr>
          <w:fldChar w:fldCharType="separate"/>
        </w:r>
        <w:r w:rsidR="003511A2">
          <w:rPr>
            <w:noProof/>
            <w:webHidden/>
          </w:rPr>
          <w:t>33</w:t>
        </w:r>
        <w:r w:rsidR="003511A2">
          <w:rPr>
            <w:noProof/>
            <w:webHidden/>
          </w:rPr>
          <w:fldChar w:fldCharType="end"/>
        </w:r>
      </w:hyperlink>
    </w:p>
    <w:p w14:paraId="67D7454C" w14:textId="1F15AE1D" w:rsidR="003511A2" w:rsidRDefault="00D03339">
      <w:pPr>
        <w:pStyle w:val="TOC1"/>
        <w:tabs>
          <w:tab w:val="right" w:leader="dot" w:pos="5030"/>
        </w:tabs>
        <w:rPr>
          <w:rFonts w:eastAsiaTheme="minorEastAsia"/>
          <w:b w:val="0"/>
          <w:caps w:val="0"/>
          <w:noProof/>
          <w:sz w:val="22"/>
          <w:lang w:val="en-US" w:eastAsia="en-US" w:bidi="ar-SA"/>
        </w:rPr>
      </w:pPr>
      <w:hyperlink w:anchor="_Toc496773546" w:history="1">
        <w:r w:rsidR="003511A2" w:rsidRPr="00DC7E91">
          <w:rPr>
            <w:rStyle w:val="Hyperlink"/>
            <w:noProof/>
          </w:rPr>
          <w:t>Ek 4 - Avrupa Birliği Genel Veri Koruma Yönetmeliği Şartları</w:t>
        </w:r>
        <w:r w:rsidR="003511A2">
          <w:rPr>
            <w:noProof/>
            <w:webHidden/>
          </w:rPr>
          <w:tab/>
        </w:r>
        <w:r w:rsidR="003511A2">
          <w:rPr>
            <w:noProof/>
            <w:webHidden/>
          </w:rPr>
          <w:fldChar w:fldCharType="begin"/>
        </w:r>
        <w:r w:rsidR="003511A2">
          <w:rPr>
            <w:noProof/>
            <w:webHidden/>
          </w:rPr>
          <w:instrText xml:space="preserve"> PAGEREF _Toc496773546 \h </w:instrText>
        </w:r>
        <w:r w:rsidR="003511A2">
          <w:rPr>
            <w:noProof/>
            <w:webHidden/>
          </w:rPr>
        </w:r>
        <w:r w:rsidR="003511A2">
          <w:rPr>
            <w:noProof/>
            <w:webHidden/>
          </w:rPr>
          <w:fldChar w:fldCharType="separate"/>
        </w:r>
        <w:r w:rsidR="003511A2">
          <w:rPr>
            <w:noProof/>
            <w:webHidden/>
          </w:rPr>
          <w:t>39</w:t>
        </w:r>
        <w:r w:rsidR="003511A2">
          <w:rPr>
            <w:noProof/>
            <w:webHidden/>
          </w:rPr>
          <w:fldChar w:fldCharType="end"/>
        </w:r>
      </w:hyperlink>
    </w:p>
    <w:p w14:paraId="488A6B98" w14:textId="1199EF7E" w:rsidR="003511A2" w:rsidRDefault="00D03339">
      <w:pPr>
        <w:pStyle w:val="TOC1"/>
        <w:tabs>
          <w:tab w:val="right" w:leader="dot" w:pos="5030"/>
        </w:tabs>
        <w:rPr>
          <w:rFonts w:eastAsiaTheme="minorEastAsia"/>
          <w:b w:val="0"/>
          <w:caps w:val="0"/>
          <w:noProof/>
          <w:sz w:val="22"/>
          <w:lang w:val="en-US" w:eastAsia="en-US" w:bidi="ar-SA"/>
        </w:rPr>
      </w:pPr>
      <w:hyperlink w:anchor="_Toc496773547" w:history="1">
        <w:r w:rsidR="003511A2" w:rsidRPr="00DC7E91">
          <w:rPr>
            <w:rStyle w:val="Hyperlink"/>
            <w:noProof/>
          </w:rPr>
          <w:t>Ek 1 - Ek GDPR Şartları</w:t>
        </w:r>
        <w:r w:rsidR="003511A2">
          <w:rPr>
            <w:noProof/>
            <w:webHidden/>
          </w:rPr>
          <w:tab/>
        </w:r>
        <w:r w:rsidR="003511A2">
          <w:rPr>
            <w:noProof/>
            <w:webHidden/>
          </w:rPr>
          <w:fldChar w:fldCharType="begin"/>
        </w:r>
        <w:r w:rsidR="003511A2">
          <w:rPr>
            <w:noProof/>
            <w:webHidden/>
          </w:rPr>
          <w:instrText xml:space="preserve"> PAGEREF _Toc496773547 \h </w:instrText>
        </w:r>
        <w:r w:rsidR="003511A2">
          <w:rPr>
            <w:noProof/>
            <w:webHidden/>
          </w:rPr>
        </w:r>
        <w:r w:rsidR="003511A2">
          <w:rPr>
            <w:noProof/>
            <w:webHidden/>
          </w:rPr>
          <w:fldChar w:fldCharType="separate"/>
        </w:r>
        <w:r w:rsidR="003511A2">
          <w:rPr>
            <w:noProof/>
            <w:webHidden/>
          </w:rPr>
          <w:t>41</w:t>
        </w:r>
        <w:r w:rsidR="003511A2">
          <w:rPr>
            <w:noProof/>
            <w:webHidden/>
          </w:rPr>
          <w:fldChar w:fldCharType="end"/>
        </w:r>
      </w:hyperlink>
    </w:p>
    <w:p w14:paraId="092C9288" w14:textId="38F7D31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73469"/>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21"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96773470"/>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22"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680D36A2" w14:textId="77777777" w:rsidR="005B47FB" w:rsidRPr="00BA2331" w:rsidRDefault="005B47FB" w:rsidP="005B47FB">
      <w:pPr>
        <w:pStyle w:val="ProductList-Offering1Heading"/>
      </w:pPr>
      <w:bookmarkStart w:id="6" w:name="_Toc494738631"/>
      <w:bookmarkStart w:id="7" w:name="_Toc492329094"/>
      <w:bookmarkStart w:id="8" w:name="_Toc496773471"/>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5B47FB" w:rsidRPr="00AD6DB4" w14:paraId="793023A3" w14:textId="77777777" w:rsidTr="005B47FB">
        <w:trPr>
          <w:tblHeader/>
        </w:trPr>
        <w:tc>
          <w:tcPr>
            <w:tcW w:w="5395" w:type="dxa"/>
            <w:shd w:val="clear" w:color="auto" w:fill="0072C6"/>
          </w:tcPr>
          <w:p w14:paraId="5DF5D6D1" w14:textId="77777777" w:rsidR="005B47FB" w:rsidRPr="00231971" w:rsidRDefault="005B47FB" w:rsidP="005B47FB">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3B3EF455" w14:textId="77777777" w:rsidR="005B47FB" w:rsidRPr="00231971" w:rsidRDefault="005B47FB" w:rsidP="005B47FB">
            <w:pPr>
              <w:pStyle w:val="ProductList-Body"/>
              <w:spacing w:before="20" w:after="20"/>
              <w:rPr>
                <w:color w:val="FFFFFF" w:themeColor="background1"/>
                <w:sz w:val="16"/>
                <w:szCs w:val="16"/>
              </w:rPr>
            </w:pPr>
            <w:r>
              <w:rPr>
                <w:color w:val="FFFFFF" w:themeColor="background1"/>
                <w:sz w:val="16"/>
                <w:szCs w:val="16"/>
              </w:rPr>
              <w:t>Silmeler</w:t>
            </w:r>
          </w:p>
        </w:tc>
      </w:tr>
      <w:tr w:rsidR="005B47FB" w14:paraId="6FDB627B" w14:textId="77777777" w:rsidTr="005B47FB">
        <w:tc>
          <w:tcPr>
            <w:tcW w:w="5395" w:type="dxa"/>
          </w:tcPr>
          <w:p w14:paraId="46D41E59" w14:textId="77777777" w:rsidR="005B47FB" w:rsidRPr="004D0AF6" w:rsidRDefault="005B47FB" w:rsidP="005B47FB">
            <w:pPr>
              <w:pStyle w:val="ProductList-Body"/>
            </w:pPr>
            <w:bookmarkStart w:id="15" w:name="_Hlk494736247"/>
            <w:r>
              <w:t>Microsoft Dynamics 365 for Talent: Çekme, Enterprise edition</w:t>
            </w:r>
          </w:p>
        </w:tc>
        <w:tc>
          <w:tcPr>
            <w:tcW w:w="5395" w:type="dxa"/>
          </w:tcPr>
          <w:p w14:paraId="529D192B" w14:textId="77777777" w:rsidR="005B47FB" w:rsidRPr="003E0686" w:rsidRDefault="005B47FB" w:rsidP="005B47FB">
            <w:pPr>
              <w:pStyle w:val="ProductList-Body"/>
            </w:pPr>
            <w:r>
              <w:t>Exchange Online Etkin Olmayan Kullanıcı</w:t>
            </w:r>
          </w:p>
        </w:tc>
      </w:tr>
      <w:tr w:rsidR="005B47FB" w14:paraId="4B23A340" w14:textId="77777777" w:rsidTr="005B47FB">
        <w:tc>
          <w:tcPr>
            <w:tcW w:w="5395" w:type="dxa"/>
          </w:tcPr>
          <w:p w14:paraId="4E5DFD0C" w14:textId="77777777" w:rsidR="005B47FB" w:rsidRPr="004D0AF6" w:rsidRDefault="005B47FB" w:rsidP="005B47FB">
            <w:pPr>
              <w:pStyle w:val="ProductList-Body"/>
            </w:pPr>
            <w:r>
              <w:t>Microsoft Dynamics 365 for Talent: Yerleşik, Enterprise edition</w:t>
            </w:r>
          </w:p>
        </w:tc>
        <w:tc>
          <w:tcPr>
            <w:tcW w:w="5395" w:type="dxa"/>
          </w:tcPr>
          <w:p w14:paraId="06C192A6" w14:textId="77777777" w:rsidR="005B47FB" w:rsidRPr="003E0686" w:rsidRDefault="005B47FB" w:rsidP="005B47FB">
            <w:pPr>
              <w:pStyle w:val="ProductList-Body"/>
            </w:pPr>
          </w:p>
        </w:tc>
      </w:tr>
      <w:tr w:rsidR="005B47FB" w14:paraId="7DBE6F4E" w14:textId="77777777" w:rsidTr="005B47FB">
        <w:tc>
          <w:tcPr>
            <w:tcW w:w="5395" w:type="dxa"/>
          </w:tcPr>
          <w:p w14:paraId="313AA9E3" w14:textId="77777777" w:rsidR="005B47FB" w:rsidRPr="004D0AF6" w:rsidRDefault="005B47FB" w:rsidP="005B47FB">
            <w:pPr>
              <w:pStyle w:val="ProductList-Body"/>
            </w:pPr>
            <w:r>
              <w:t>Microsoft Genomics</w:t>
            </w:r>
          </w:p>
        </w:tc>
        <w:tc>
          <w:tcPr>
            <w:tcW w:w="5395" w:type="dxa"/>
          </w:tcPr>
          <w:p w14:paraId="329448ED" w14:textId="77777777" w:rsidR="005B47FB" w:rsidRPr="004D0AF6" w:rsidRDefault="005B47FB" w:rsidP="005B47FB">
            <w:pPr>
              <w:pStyle w:val="ProductList-Body"/>
            </w:pPr>
          </w:p>
        </w:tc>
      </w:tr>
      <w:tr w:rsidR="005B47FB" w14:paraId="6452BC0D" w14:textId="77777777" w:rsidTr="005B47FB">
        <w:tc>
          <w:tcPr>
            <w:tcW w:w="5395" w:type="dxa"/>
          </w:tcPr>
          <w:p w14:paraId="0DC100EB" w14:textId="77777777" w:rsidR="005B47FB" w:rsidRDefault="005B47FB" w:rsidP="005B47FB">
            <w:pPr>
              <w:pStyle w:val="ProductList-Body"/>
            </w:pPr>
            <w:r>
              <w:t>Visual Studio Mobile Center</w:t>
            </w:r>
          </w:p>
        </w:tc>
        <w:tc>
          <w:tcPr>
            <w:tcW w:w="5395" w:type="dxa"/>
          </w:tcPr>
          <w:p w14:paraId="404CFB55" w14:textId="77777777" w:rsidR="005B47FB" w:rsidRPr="004D0AF6" w:rsidRDefault="005B47FB" w:rsidP="005B47FB">
            <w:pPr>
              <w:pStyle w:val="ProductList-Body"/>
            </w:pPr>
          </w:p>
        </w:tc>
      </w:tr>
    </w:tbl>
    <w:p w14:paraId="55052633" w14:textId="77777777" w:rsidR="005B47FB" w:rsidRPr="00BA2331" w:rsidRDefault="005B47FB" w:rsidP="005B47FB">
      <w:pPr>
        <w:pStyle w:val="ProductList-Body"/>
      </w:pPr>
      <w:bookmarkStart w:id="16" w:name="_Hlk494736381"/>
    </w:p>
    <w:p w14:paraId="41974672" w14:textId="77777777" w:rsidR="005B47FB" w:rsidRPr="00BA2331" w:rsidRDefault="005B47FB" w:rsidP="005B47FB">
      <w:pPr>
        <w:pStyle w:val="ProductList-ClauseHeading"/>
        <w:outlineLvl w:val="2"/>
      </w:pPr>
      <w:r>
        <w:t>Çevrimiçi Hizmete Özel Şartlar</w:t>
      </w:r>
    </w:p>
    <w:bookmarkStart w:id="17" w:name="_Hlk491697289"/>
    <w:p w14:paraId="63766E09" w14:textId="0E30421F" w:rsidR="005B47FB" w:rsidRPr="00BA2331" w:rsidRDefault="005B47FB" w:rsidP="005B47FB">
      <w:pPr>
        <w:pStyle w:val="ProductList-Body"/>
      </w:pPr>
      <w:r>
        <w:fldChar w:fldCharType="begin"/>
      </w:r>
      <w:r w:rsidR="00286791">
        <w:instrText>HYPERLINK  \l "MicrosoftCognitiveServices"</w:instrText>
      </w:r>
      <w:r>
        <w:fldChar w:fldCharType="separate"/>
      </w:r>
      <w:r>
        <w:rPr>
          <w:rStyle w:val="Hyperlink"/>
        </w:rPr>
        <w:t>Microsoft Bilişsel Hizmetler</w:t>
      </w:r>
      <w:r>
        <w:fldChar w:fldCharType="end"/>
      </w:r>
      <w:r>
        <w:t>: Bing Arama API’leri Kullanım ve Görüntüleme Gereksinimleri girişine Bing Özel Araması eklendi.</w:t>
      </w:r>
    </w:p>
    <w:p w14:paraId="51683B51" w14:textId="77777777" w:rsidR="005B47FB" w:rsidRPr="00BA2331" w:rsidRDefault="00D03339" w:rsidP="005B47FB">
      <w:pPr>
        <w:pStyle w:val="ProductList-Body"/>
      </w:pPr>
      <w:hyperlink w:anchor="Dynamics365" w:history="1">
        <w:r w:rsidR="005B47FB">
          <w:rPr>
            <w:rStyle w:val="Hyperlink"/>
          </w:rPr>
          <w:t>Microsoft Dynamics 365 Hizmetleri</w:t>
        </w:r>
      </w:hyperlink>
      <w:r w:rsidR="005B47FB">
        <w:t>: LinkedIn Sales Navigator, Enterprise Edition’ın, üyelik süresi boyunca sadece Microsoft İlişki Satışları çözümü Lisanslı Kullanıcısının kullanımı için olduğunu açıklayan hükümler eklendi.</w:t>
      </w:r>
    </w:p>
    <w:p w14:paraId="26B8696B" w14:textId="4D1D3958" w:rsidR="005B47FB" w:rsidRPr="00BA2331" w:rsidRDefault="00D03339" w:rsidP="005B47FB">
      <w:pPr>
        <w:pStyle w:val="ProductList-Body"/>
      </w:pPr>
      <w:hyperlink w:anchor="O365Applications" w:history="1">
        <w:r w:rsidR="005B47FB">
          <w:rPr>
            <w:rStyle w:val="Hyperlink"/>
          </w:rPr>
          <w:t>Office 365 Uygulamaları</w:t>
        </w:r>
      </w:hyperlink>
      <w:r w:rsidR="005B47FB">
        <w:t xml:space="preserve">: Nitelikli Çok Kiracılı Barındırıcı İş Ortağı programının başlamasının desteklenmesi amacıyla Yükleme ve Kullanım Hakları bölümü güncellendi. </w:t>
      </w:r>
    </w:p>
    <w:bookmarkEnd w:id="17"/>
    <w:p w14:paraId="0BB1034B" w14:textId="77777777" w:rsidR="005B47FB" w:rsidRPr="00BA2331" w:rsidRDefault="005B47FB" w:rsidP="005B47FB">
      <w:pPr>
        <w:pStyle w:val="ProductList-Body"/>
      </w:pPr>
    </w:p>
    <w:p w14:paraId="20D80A6C" w14:textId="77777777" w:rsidR="005B47FB" w:rsidRPr="00BA2331" w:rsidRDefault="005B47FB" w:rsidP="005B47FB">
      <w:pPr>
        <w:pStyle w:val="ProductList-ClauseHeading"/>
        <w:outlineLvl w:val="2"/>
      </w:pPr>
      <w:r>
        <w:t>Ek 2 – Üyelik Lisans Paketleri</w:t>
      </w:r>
    </w:p>
    <w:bookmarkStart w:id="18" w:name="_Hlk491697299"/>
    <w:p w14:paraId="1B14913A" w14:textId="1FFFC4C3" w:rsidR="005B47FB" w:rsidRPr="00BA2331" w:rsidRDefault="00286791" w:rsidP="005B47FB">
      <w:pPr>
        <w:pStyle w:val="ProductList-Body"/>
      </w:pPr>
      <w:r>
        <w:fldChar w:fldCharType="begin"/>
      </w:r>
      <w:r>
        <w:instrText xml:space="preserve"> HYPERLINK  \l "Attachment2" </w:instrText>
      </w:r>
      <w:r>
        <w:fldChar w:fldCharType="separate"/>
      </w:r>
      <w:r w:rsidR="005B47FB" w:rsidRPr="00286791">
        <w:rPr>
          <w:rStyle w:val="Hyperlink"/>
        </w:rPr>
        <w:t>Tablo</w:t>
      </w:r>
      <w:r>
        <w:fldChar w:fldCharType="end"/>
      </w:r>
      <w:r w:rsidR="005B47FB">
        <w:t>, Microsoft 365 Business’ı dahil etmek üzere güncellendi.</w:t>
      </w:r>
    </w:p>
    <w:bookmarkEnd w:id="15"/>
    <w:bookmarkEnd w:id="16"/>
    <w:bookmarkEnd w:id="18"/>
    <w:p w14:paraId="37F2F3AD" w14:textId="77777777" w:rsidR="0018506C" w:rsidRPr="0018506C" w:rsidRDefault="005C7C20" w:rsidP="0018506C">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773472"/>
      <w:bookmarkEnd w:id="9"/>
      <w:bookmarkEnd w:id="10"/>
      <w:bookmarkEnd w:id="11"/>
      <w:bookmarkEnd w:id="12"/>
      <w:bookmarkEnd w:id="13"/>
      <w:bookmarkEnd w:id="14"/>
      <w:r>
        <w:lastRenderedPageBreak/>
        <w:t>Genel Hükümler</w:t>
      </w:r>
      <w:bookmarkEnd w:id="19"/>
      <w:bookmarkEnd w:id="20"/>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773473"/>
      <w:bookmarkStart w:id="22" w:name="Definitions"/>
      <w:r>
        <w:t>Tanımlar</w:t>
      </w:r>
      <w:bookmarkEnd w:id="21"/>
    </w:p>
    <w:bookmarkEnd w:id="22"/>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4"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0E970883" w14:textId="77777777" w:rsidR="00D15973" w:rsidRPr="0008458E" w:rsidRDefault="00D15973" w:rsidP="00D15973">
      <w:pPr>
        <w:pStyle w:val="ProductList-Body"/>
        <w:spacing w:after="120"/>
      </w:pPr>
      <w:r>
        <w:t xml:space="preserve">“Kişisel Veriler”, tanımlanmış veya tanımlanabilir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 </w:t>
      </w:r>
    </w:p>
    <w:p w14:paraId="532E3B44" w14:textId="77777777" w:rsidR="00D15973" w:rsidRPr="0008458E" w:rsidRDefault="00D15973" w:rsidP="00D15973">
      <w:pPr>
        <w:pStyle w:val="ProductList-Body"/>
        <w:spacing w:after="120"/>
      </w:pPr>
      <w:r>
        <w:t>“SL”, üyelik lisansı anlamına gelir.</w:t>
      </w:r>
    </w:p>
    <w:p w14:paraId="2FA489F4" w14:textId="77777777" w:rsidR="00D15973" w:rsidRPr="0008458E" w:rsidRDefault="00D15973" w:rsidP="00D15973">
      <w:pPr>
        <w:pStyle w:val="ProductList-Body"/>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23" w:name="_Toc453946572"/>
      <w:bookmarkStart w:id="24" w:name="_Toc451949009"/>
      <w:bookmarkStart w:id="25" w:name="_Toc496773474"/>
      <w:r>
        <w:t>Çevrimiçi Hizmetler Koşullarının Güncelleştirmeleri</w:t>
      </w:r>
      <w:bookmarkEnd w:id="23"/>
      <w:bookmarkEnd w:id="24"/>
      <w:bookmarkEnd w:id="25"/>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20EE3B13" w14:textId="77777777" w:rsidR="00D13E38" w:rsidRDefault="00D13E38" w:rsidP="00D13E38">
      <w:pPr>
        <w:pStyle w:val="ProductList-SubSubSectionHeading"/>
        <w:outlineLvl w:val="1"/>
      </w:pPr>
      <w:bookmarkStart w:id="26" w:name="_Toc492329098"/>
      <w:bookmarkStart w:id="27" w:name="_Toc489605559"/>
      <w:bookmarkStart w:id="28" w:name="_Toc496773475"/>
      <w:bookmarkStart w:id="29" w:name="OnlineServicesChanges"/>
      <w:r>
        <w:t>Çevrimiçi Hizmetlerde Değişiklikler ve Kullanılabilirlik</w:t>
      </w:r>
      <w:bookmarkEnd w:id="26"/>
      <w:bookmarkEnd w:id="27"/>
      <w:bookmarkEnd w:id="28"/>
    </w:p>
    <w:bookmarkEnd w:id="29"/>
    <w:p w14:paraId="6E5CFBD3" w14:textId="77777777" w:rsidR="00D13E38" w:rsidRDefault="00D13E38" w:rsidP="00D13E38">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0FE68467" w14:textId="77777777" w:rsidR="00D13E38" w:rsidRDefault="00D13E38" w:rsidP="00103924">
      <w:pPr>
        <w:pStyle w:val="ProductList-Body"/>
      </w:pPr>
    </w:p>
    <w:p w14:paraId="3A70F627" w14:textId="510D8CFC" w:rsidR="00103924" w:rsidRPr="00690C65" w:rsidRDefault="00103924" w:rsidP="00103924">
      <w:pPr>
        <w:pStyle w:val="ProductList-Body"/>
      </w:pPr>
      <w:r>
        <w:lastRenderedPageBreak/>
        <w:t xml:space="preserve">Her Çevrimiçi Hizmet için bulunabilirlik, işlevsellik ve dil sürümleri ülkeye göre farklılık gösterebilir. Bulunabilirlik hakkında bilgiler için Müşteri, </w:t>
      </w:r>
      <w:hyperlink r:id="rId25"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773476"/>
      <w:r>
        <w:t>Verilerin Saklanması</w:t>
      </w:r>
      <w:bookmarkEnd w:id="30"/>
    </w:p>
    <w:p w14:paraId="1010A21D" w14:textId="77777777" w:rsidR="0012201D" w:rsidRPr="00747204" w:rsidRDefault="0012201D" w:rsidP="0012201D">
      <w:pPr>
        <w:pStyle w:val="ProductList-Body"/>
        <w:spacing w:after="120"/>
      </w:pPr>
      <w:r>
        <w:t>Müşterinin abonelik süresi boyunca, Müşteri her Çevrimiçi Hizmette saklanan Müşteri Verilerine erişebilecek ve bu verileri alabilecektir. Ücretsiz denemeler ve LinkedIn hizmetleri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31" w:name="_Toc496773477"/>
      <w:r>
        <w:t>Yazılımın Çevrimiçi Hizmetle Kullanımı</w:t>
      </w:r>
      <w:bookmarkEnd w:id="31"/>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32" w:name="_Toc496773478"/>
      <w:bookmarkStart w:id="33" w:name="NonMicrosoftProducts"/>
      <w:r>
        <w:t>Microsoft</w:t>
      </w:r>
      <w:r w:rsidR="002C12D5">
        <w:t>’</w:t>
      </w:r>
      <w:r>
        <w:t>a Ait Olmayan Ürünler</w:t>
      </w:r>
      <w:bookmarkEnd w:id="32"/>
    </w:p>
    <w:bookmarkEnd w:id="33"/>
    <w:p w14:paraId="44BCA406" w14:textId="77777777" w:rsidR="0012201D" w:rsidRPr="00747204" w:rsidRDefault="0012201D" w:rsidP="0012201D">
      <w:pPr>
        <w:pStyle w:val="ProductList-Body"/>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6773479"/>
      <w:r>
        <w:t>Kabul Edilebilir Kullanım Politikası</w:t>
      </w:r>
      <w:bookmarkEnd w:id="34"/>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lastRenderedPageBreak/>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D15973">
      <w:pPr>
        <w:pStyle w:val="ProductList-SubSubSectionHeading"/>
        <w:keepNext/>
        <w:outlineLvl w:val="1"/>
      </w:pPr>
      <w:bookmarkStart w:id="35" w:name="_Toc496773480"/>
      <w:r>
        <w:t>Teknik Sınırlamalar</w:t>
      </w:r>
      <w:bookmarkEnd w:id="35"/>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96773481"/>
      <w:r>
        <w:t>Yasalara Uygunluk</w:t>
      </w:r>
      <w:bookmarkEnd w:id="36"/>
    </w:p>
    <w:p w14:paraId="3C454E95" w14:textId="77777777" w:rsidR="00D15973" w:rsidRPr="0008458E" w:rsidRDefault="00D15973" w:rsidP="00D15973">
      <w:pPr>
        <w:pStyle w:val="ProductList-Body"/>
        <w:spacing w:after="120"/>
      </w:pPr>
      <w:r>
        <w:t>Microsoft, güvenlik ihlali tebligat kanunu dahil, Çevrimiçi Hizmetleri edinmesiyle ilgili geçerli olan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veya Destek Verilerinin belirli herhangi bir yasaya veya yönetmeliğe tabi bilgiler içerip içermediğine karar vermez. Tüm Güvenlik Olayları, aşağıdaki Güvenlik Olayı Bildirimi hükümlerine tabidir.</w:t>
      </w:r>
    </w:p>
    <w:p w14:paraId="49E4756E" w14:textId="77777777" w:rsidR="00D15973" w:rsidRPr="0008458E" w:rsidRDefault="00D15973" w:rsidP="00D15973">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kendisinin tedarik ettiği veya denetlediği (Microsoft Intune ile bir Microsoft Azure müşterisinin sanal makinesi veya uygulaması içerisinde kaydedilen cihazlar gibi) bileşenlere dair gizlilik korumalarını ve güvenlik önlemlerini uygulamaktan ve sürdürmekten, Çevrimiçi Hizmetlerin herhangi bir özel yasaya veya düzenlemeye tabi bilgilerin saklanması ve işlenmesi için uygun olup olmadığına karar vermekten ve Çevrimiçi Hizmetleri, Müşterinin yasal ve düzenleyici yükümlülükleriyle tutarlı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7" w:name="_Toc496773482"/>
      <w:r w:rsidRPr="003B4BE5">
        <w:t>İçeri Aktarım/Dışarı Aktarım Hizmetleri</w:t>
      </w:r>
      <w:bookmarkEnd w:id="37"/>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8" w:name="_Toc496773483"/>
      <w:r>
        <w:t>Elektronik İhbarlar</w:t>
      </w:r>
      <w:bookmarkEnd w:id="38"/>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9" w:name="_Toc496773484"/>
      <w:r>
        <w:t>Lisansları Yeniden Atama</w:t>
      </w:r>
      <w:bookmarkEnd w:id="39"/>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496773485"/>
      <w:r>
        <w:t>Yazı Tipi Bileşenleri</w:t>
      </w:r>
      <w:bookmarkEnd w:id="40"/>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41" w:name="CompetitiveBenchmarking"/>
      <w:bookmarkStart w:id="42" w:name="_Toc459970689"/>
      <w:bookmarkStart w:id="43" w:name="_Toc496773486"/>
      <w:r>
        <w:t>Rekabetçi Kıyaslama</w:t>
      </w:r>
      <w:bookmarkEnd w:id="41"/>
      <w:bookmarkEnd w:id="42"/>
      <w:bookmarkEnd w:id="43"/>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44" w:name="_Toc496773487"/>
      <w:r>
        <w:t>Çoklama</w:t>
      </w:r>
      <w:bookmarkEnd w:id="44"/>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81B9919" w14:textId="013E0A19" w:rsidR="004D27A6" w:rsidRPr="00690C65" w:rsidRDefault="00D03339"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96773488"/>
      <w:r>
        <w:t>Gizlilik ve Güvenlik Hükümleri</w:t>
      </w:r>
      <w:bookmarkEnd w:id="45"/>
      <w:bookmarkEnd w:id="46"/>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7" w:name="_Toc496773489"/>
      <w:r w:rsidRPr="006934B7">
        <w:rPr>
          <w:lang w:val="tr-TR"/>
        </w:rPr>
        <w:t>Genel Gizlilik ve Güvenlik Hükümleri</w:t>
      </w:r>
      <w:bookmarkEnd w:id="47"/>
    </w:p>
    <w:p w14:paraId="5C2F9367" w14:textId="77777777" w:rsidR="00A04D5F" w:rsidRDefault="00A04D5F" w:rsidP="00A04D5F">
      <w:pPr>
        <w:pStyle w:val="ProductList-SubSubSectionHeading"/>
        <w:outlineLvl w:val="2"/>
      </w:pPr>
      <w:bookmarkStart w:id="48" w:name="_Toc457466407"/>
      <w:bookmarkStart w:id="49" w:name="_Toc453946587"/>
      <w:bookmarkStart w:id="50" w:name="_Toc496773490"/>
      <w:r>
        <w:t>Kapsam</w:t>
      </w:r>
      <w:bookmarkEnd w:id="48"/>
      <w:bookmarkEnd w:id="49"/>
      <w:bookmarkEnd w:id="50"/>
    </w:p>
    <w:p w14:paraId="253A1F06" w14:textId="77777777" w:rsidR="005B47FB" w:rsidRPr="00BA2331" w:rsidRDefault="005B47FB" w:rsidP="005B47FB">
      <w:pPr>
        <w:pStyle w:val="ProductList-Body"/>
      </w:pPr>
      <w:r>
        <w:t xml:space="preserve">Bu maddedeki koşullar, aşağıda atıfta bulunulan ilgili </w:t>
      </w:r>
      <w:hyperlink w:anchor="ÇevrimiçiHizmeteÖzelKoşullar" w:history="1">
        <w:r>
          <w:rPr>
            <w:rStyle w:val="Hyperlink"/>
          </w:rPr>
          <w:t>Çevrimiçi Hizmete Özel Koşullar</w:t>
        </w:r>
      </w:hyperlink>
      <w:r>
        <w:t xml:space="preserve"> maddesindeki gizlilik ve/veya güvenlik koşullarına tabi olan Bing Maps Enterprise Platform, Bing Maps Mobile Asset Management Platform, LinkedIn Sales Navigator, Microsoft Bilişsel Hizmetler, Microsoft Azure Stack, Microsoft Genomics ve Visual Studio Mobile Center dışında,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496773491"/>
      <w:r>
        <w:t>Müşteri Verilerinin Kullanılması</w:t>
      </w:r>
      <w:bookmarkEnd w:id="51"/>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37474159" w14:textId="77777777" w:rsidR="00D15973" w:rsidRPr="0008458E" w:rsidRDefault="00D15973" w:rsidP="00D15973">
      <w:pPr>
        <w:pStyle w:val="ProductList-SubSubSectionHeading"/>
        <w:outlineLvl w:val="2"/>
      </w:pPr>
      <w:bookmarkStart w:id="52" w:name="_Toc489605576"/>
      <w:bookmarkStart w:id="53" w:name="_Toc496773492"/>
      <w:bookmarkStart w:id="54" w:name="ProcessingofPersonalData"/>
      <w:r>
        <w:t>Kişisel Verilerin İşlenmesi</w:t>
      </w:r>
      <w:bookmarkEnd w:id="52"/>
      <w:bookmarkEnd w:id="53"/>
    </w:p>
    <w:bookmarkEnd w:id="54"/>
    <w:p w14:paraId="43A2B1E6" w14:textId="77777777" w:rsidR="00D15973" w:rsidRPr="0008458E" w:rsidRDefault="00D15973" w:rsidP="00D15973">
      <w:pPr>
        <w:pStyle w:val="ProductList-Body"/>
      </w:pPr>
      <w:r>
        <w:t xml:space="preserve">Avrupa Birliği Genel Veri Koruma Yönetmeliği (“GDPR”) Madde 28(1), </w:t>
      </w:r>
      <w:r>
        <w:rPr>
          <w:rFonts w:cstheme="minorHAnsi"/>
          <w:szCs w:val="18"/>
        </w:rPr>
        <w:t>işlemenin; GDPR'nin gerekliliklerini karşılayan ve veri öznelerinin haklarının korunmasını sağlayan teknik ve kurumsal önlemlere uygun olarak gerçekleştirilmesi</w:t>
      </w:r>
      <w:r>
        <w:t xml:space="preserve"> ile ilgili olarak bir denetleyici ile işlemci arasında ve bir işlemci ile bir alt işlemci arasında bir anlaşma olmasını zorunlu kılar. Ek 4'teki GDPR Şartları, taraflara ilişkin bu gerekliliği karşılama amaçlıdır. GDPR Şartları aşağıdaki gibi düzenlenmiştir:</w:t>
      </w:r>
    </w:p>
    <w:p w14:paraId="538F91BB" w14:textId="77777777" w:rsidR="00D15973" w:rsidRPr="0008458E" w:rsidRDefault="00D15973" w:rsidP="00D15973">
      <w:pPr>
        <w:pStyle w:val="ProductList-Body"/>
        <w:numPr>
          <w:ilvl w:val="0"/>
          <w:numId w:val="44"/>
        </w:numPr>
      </w:pPr>
      <w:r>
        <w:t xml:space="preserve">Madde C; GDPR Madde 28, 32 ve 33 gereğince işlemciler ve denetleyiciler için şart koşulan sözleşmeye ilişkin şartları yeniden düzenler (açıklık getirmek amacıyla sağlanan küçük çaplı düzenlemelerle). </w:t>
      </w:r>
    </w:p>
    <w:p w14:paraId="45D69038" w14:textId="77777777" w:rsidR="00D15973" w:rsidRPr="0008458E" w:rsidRDefault="00D15973" w:rsidP="00D15973">
      <w:pPr>
        <w:pStyle w:val="ProductList-Body"/>
        <w:numPr>
          <w:ilvl w:val="0"/>
          <w:numId w:val="44"/>
        </w:numPr>
      </w:pPr>
      <w:r>
        <w:t>Ek 1, Müşterinin; bu şartların karşılanması için Microsoft'tan bekleyebileceklerine ek olarak, Microsoft'un; GDPR Madde 30 ve 34 ila 36'ya ilişkin taahhütleri ile ilgili daha fazla ayrıntı sağlar.</w:t>
      </w:r>
    </w:p>
    <w:p w14:paraId="536793A7" w14:textId="77777777" w:rsidR="00D15973" w:rsidRPr="0008458E" w:rsidRDefault="00D15973" w:rsidP="00D15973">
      <w:pPr>
        <w:pStyle w:val="ProductList-Body"/>
      </w:pPr>
      <w:r>
        <w:t xml:space="preserve">Microsoft, 25 Mayıs 2018'de yürürlüğe girecek olan GDPR Şartları'nı tüm müşterilere taahhüt eder. </w:t>
      </w:r>
    </w:p>
    <w:p w14:paraId="4798494E" w14:textId="77777777" w:rsidR="00D15973" w:rsidRPr="0008458E" w:rsidRDefault="00D15973" w:rsidP="00D15973">
      <w:pPr>
        <w:pStyle w:val="ProductList-Body"/>
      </w:pPr>
    </w:p>
    <w:p w14:paraId="384114CC" w14:textId="77777777" w:rsidR="00D15973" w:rsidRPr="0008458E" w:rsidRDefault="00D15973" w:rsidP="00D15973">
      <w:pPr>
        <w:pStyle w:val="ProductList-SubSubSectionHeading"/>
        <w:outlineLvl w:val="2"/>
      </w:pPr>
      <w:bookmarkStart w:id="55" w:name="_Toc489605577"/>
      <w:bookmarkStart w:id="56" w:name="_Toc496773493"/>
      <w:r>
        <w:t>Destek Verilerinin Kullanılması</w:t>
      </w:r>
      <w:bookmarkEnd w:id="55"/>
      <w:bookmarkEnd w:id="56"/>
    </w:p>
    <w:p w14:paraId="33C79952" w14:textId="77777777" w:rsidR="00D15973" w:rsidRPr="0008458E" w:rsidRDefault="00D15973" w:rsidP="00D15973">
      <w:pPr>
        <w:pStyle w:val="ProductList-Body"/>
      </w:pPr>
      <w:r>
        <w:t>Destek Verileri, tekrarlayan sorunların giderilmesi ve desteğe veya Çevrimiçi Hizmetlere yönelik iyileştirmeler gibi, destek sağlanmasıyla bağdaşan amaçlar dâhil; yalnızca, Müşteriye destek sağlamak amacıyla kullanılacaktır. Microsoft; Destek Verilerini ya da bunlardan türetilen bilgileri, Müşterinin izni olmaksızın, reklam veya benzeri ticari amaçlarla kullanmayacaktır. Taraflar arasında olduğu gibi, Müşteri; Destek Verilerine ilişkin tüm hakları, mülkiyet haklarını ve menfaatleri saklı tutar. Microsoft; Müşterinin,</w:t>
      </w:r>
      <w:r>
        <w:rPr>
          <w:bCs/>
        </w:rPr>
        <w:t xml:space="preserve"> Müşteriye destek sağlaması</w:t>
      </w:r>
      <w:r>
        <w:t xml:space="preserve"> için Microsoft'a verdiği haklar haricinde, Destek Verileri üzerinde hiçbir hakka sahip değildir. Bu paragraf, Microsoft'un Müşteriye lisansladığı yazılımlar veya hizmetler üzerinde Microsoft'un sahip olduğu hakları etkilemez.</w:t>
      </w:r>
    </w:p>
    <w:p w14:paraId="0B51B602" w14:textId="77777777" w:rsidR="00D15973" w:rsidRPr="0008458E" w:rsidRDefault="00D15973" w:rsidP="00D15973">
      <w:pPr>
        <w:pStyle w:val="ProductList-Body"/>
      </w:pPr>
    </w:p>
    <w:p w14:paraId="58C02EAF" w14:textId="77777777" w:rsidR="00D15973" w:rsidRPr="0008458E" w:rsidRDefault="00D15973" w:rsidP="00D15973">
      <w:pPr>
        <w:pStyle w:val="ProductList-SubSubSectionHeading"/>
        <w:outlineLvl w:val="2"/>
      </w:pPr>
      <w:bookmarkStart w:id="57" w:name="_Toc487134014"/>
      <w:bookmarkStart w:id="58" w:name="_Toc489605578"/>
      <w:bookmarkStart w:id="59" w:name="_Toc496773494"/>
      <w:r>
        <w:t>Müşteri Verilerinin</w:t>
      </w:r>
      <w:bookmarkEnd w:id="57"/>
      <w:r>
        <w:t xml:space="preserve"> ve Destek Verilerinin İfşa Edilmesi</w:t>
      </w:r>
      <w:bookmarkEnd w:id="58"/>
      <w:bookmarkEnd w:id="59"/>
    </w:p>
    <w:p w14:paraId="5FCBE61C" w14:textId="77777777" w:rsidR="00D15973" w:rsidRPr="00FB1D87" w:rsidRDefault="00D15973" w:rsidP="00D15973">
      <w:pPr>
        <w:pStyle w:val="ProductList-Body"/>
        <w:spacing w:after="120"/>
        <w:rPr>
          <w:spacing w:val="-2"/>
        </w:rPr>
      </w:pPr>
      <w:r w:rsidRPr="00FB1D87">
        <w:rPr>
          <w:spacing w:val="-2"/>
        </w:rPr>
        <w:t xml:space="preserve">Microsoft, (1) Müşterinin talimat verdiği, (2) Çevrimiçi Hizmet Şartlarında açıklanan veya (3) yasaların gerekli kıldığı durumlar dışında, Müşteri Verilerini veya Destek Verilerini, Microsoft veya Microsoft'un denetimine tabi yan kuruluşları ve bağlı kuruluşları dışında hiç kimseye ifşa etmeyecektir. </w:t>
      </w:r>
    </w:p>
    <w:p w14:paraId="2C47A7A6" w14:textId="77777777" w:rsidR="00D15973" w:rsidRPr="0008458E" w:rsidRDefault="00D15973" w:rsidP="00D15973">
      <w:pPr>
        <w:pStyle w:val="ProductList-Body"/>
        <w:spacing w:after="120"/>
      </w:pPr>
      <w:r>
        <w:t xml:space="preserve">Microsoft; yasalarca gerekmedikçe Müşteri Verilerini </w:t>
      </w:r>
      <w:bookmarkStart w:id="60" w:name="_Hlk486795797"/>
      <w:r>
        <w:t xml:space="preserve">veya Destek Verilerini </w:t>
      </w:r>
      <w:bookmarkEnd w:id="60"/>
      <w:r>
        <w:t>kolluk kuvvetlerine açıklamayacaktır. Kolluk kuvvetlerinin, Müşteri Verileri veya Destek Verileri talebiyle Microsoft ile iletişim kurması durumunda Microsoft, kolluk kuvvetlerini; bu verileri doğrudan Müşteriden talep etmesi için Müşteriye yönlendirme teşebbüsünde bulunacaktır. Microsoft, Müşteri Verilerini veya Destek Verilerini kolluk kuvvetlerine ifşa etmeye mecbur edildiği takdirde, Microsoft, yapması kanunen yasaklanmış değilse, derhal Müşteriyi bilgilendirecek ve söz konusu talebin bir kopyasını Müşteriye iletecektir.</w:t>
      </w:r>
    </w:p>
    <w:p w14:paraId="53F75F39" w14:textId="77777777" w:rsidR="00D15973" w:rsidRPr="0008458E" w:rsidRDefault="00D15973" w:rsidP="00D15973">
      <w:pPr>
        <w:pStyle w:val="ProductList-Body"/>
        <w:spacing w:after="120"/>
      </w:pPr>
      <w:r>
        <w:t>Microsoft, başka herhangi bir üçüncü taraftan Müşteri Verilerine veya Destek Verilerine yönelik talep alması durumunda, yapması kanunen yasaklanmış değilse, derhal Müşteriyi bilgilendirecektir. Microsoft, yasa gereği uyması gerekmedikçe, isteği reddedecektir. İstek geçerliyse, Microsoft, üçüncü kişiyi doğrudan Müşteriden veri istemesi için yönlendirme girişiminde bulunacaktır.</w:t>
      </w:r>
    </w:p>
    <w:p w14:paraId="540CF854" w14:textId="77777777" w:rsidR="00D15973" w:rsidRPr="0008458E" w:rsidRDefault="00D15973" w:rsidP="00D15973">
      <w:pPr>
        <w:pStyle w:val="ProductList-Body"/>
        <w:spacing w:after="120"/>
      </w:pPr>
      <w:r>
        <w:t xml:space="preserve">Microsoft herhangi bir üçüncü kişiye şunları sağlamayacaktır: (a) Müşteri Verilerine veya Destek Verilerine doğrudan, dolaylı, sınırsız veya denetimsiz erişim, (b) Müşteri Verilerini güvenceye almak için kullanılan platform şifreleme anahtarları veya söz konusu şifreyi kırabilme olanağı veya (c) Microsoft'un, verilerin; üçüncü tarafın talebinde belirtilen amaçlar dışında kullanılacağından haberdar olması durumunda bu Müşteri Verilerine veya Destek Verilerine erişim. </w:t>
      </w:r>
    </w:p>
    <w:p w14:paraId="109F9A91" w14:textId="77777777" w:rsidR="00D15973" w:rsidRPr="0008458E" w:rsidRDefault="00D15973" w:rsidP="00D15973">
      <w:pPr>
        <w:pStyle w:val="ProductList-Body"/>
      </w:pPr>
      <w:r>
        <w:t xml:space="preserve">Yukarıdakileri desteklemek amacıyla Microsoft Müşterinin temel iletişim bilgilerini üçüncü kişiye verebilir. </w:t>
      </w:r>
    </w:p>
    <w:p w14:paraId="55F95D4E" w14:textId="77777777" w:rsidR="00D15973" w:rsidRPr="0008458E" w:rsidRDefault="00D15973" w:rsidP="00D15973">
      <w:pPr>
        <w:pStyle w:val="ProductList-Body"/>
      </w:pPr>
    </w:p>
    <w:p w14:paraId="5A7D4EC1" w14:textId="77777777" w:rsidR="00D15973" w:rsidRPr="0008458E" w:rsidRDefault="00D15973" w:rsidP="00D15973">
      <w:pPr>
        <w:pStyle w:val="ProductList-SubSubSectionHeading"/>
        <w:outlineLvl w:val="2"/>
      </w:pPr>
      <w:bookmarkStart w:id="61" w:name="_Toc489605579"/>
      <w:bookmarkStart w:id="62" w:name="_Toc487134015"/>
      <w:bookmarkStart w:id="63" w:name="_Toc496773495"/>
      <w:r>
        <w:t>Eğitim Kurumları</w:t>
      </w:r>
      <w:bookmarkEnd w:id="61"/>
      <w:bookmarkEnd w:id="62"/>
      <w:bookmarkEnd w:id="63"/>
    </w:p>
    <w:p w14:paraId="14431EA7" w14:textId="77777777" w:rsidR="00D15973" w:rsidRPr="0008458E" w:rsidRDefault="00D15973" w:rsidP="00D15973">
      <w:pPr>
        <w:pStyle w:val="ProductList-Body"/>
        <w:spacing w:after="120"/>
      </w:pPr>
      <w:r>
        <w:t>Müşterinin; Aile Eğitim Hakları ve Gizliliği Kanunu, 20 U.S.C. § 1232g (FERPA) kapsamında yasal düzenlemelerin uygulandığı bir eğitim kurumu veya kuruluşu olması durumunda, Microsoft; OST'nin amaçları bakımından, söz konusu şartların FERPA ve onun uygulama yönetmelikleri kapsamında açıklanmış olduğu üzere Microsoft'un, Müşteri Verileri ve Destek Verileri üzerinde “eğitim amaçlı meşru amaçları olan” bir “okul görevlisi” olduğunu onaylar ve okul görevlilerine ilişkin 34 CFR 99.33(a) maddesiyle tahmil edilen sınırlamalar ile gerekliliklere uymayı kabul eder.</w:t>
      </w:r>
    </w:p>
    <w:p w14:paraId="6DFBACA7" w14:textId="77777777" w:rsidR="00D15973" w:rsidRPr="0008458E" w:rsidRDefault="00D15973" w:rsidP="00D15973">
      <w:pPr>
        <w:pStyle w:val="ProductList-Body"/>
      </w:pPr>
      <w:r>
        <w:t>Müşteri; Müşterinin öğrencileri ve öğrencilerin aileleri için Microsoft'un sınırlı veya sıfır iletişim bilgisine sahip olabileceğini anlamaktadır. Sonuç olarak Müşteri, herhangi bir son kullanıcının Çevrimiçi Hizmeti kullanımı için ilgili yasa ile gerekli görülebilecek tüm ebeveyn onaylarını almaktan ve Microsoft adına öğrencilere (veya öğrencinin 18 yaşından küçük olması ve lise sonrası eğitime devam etmiyor olması durumunda, öğrencinin ebeveynine), ilgili yasa kapsamında gerekebileceği üzere Microsoft'un mülkiyetindeki Müşteri Verilerinin veya Destek Verilerinin ifşa edilmesini talep eden herhangi bir mahkeme emri veya yasalara uygun şekilde çıkarılmış mahkeme celplerini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64" w:name="_Toc489605580"/>
      <w:bookmarkStart w:id="65" w:name="_Toc487134016"/>
      <w:bookmarkStart w:id="66" w:name="_Toc496773496"/>
      <w:bookmarkStart w:id="67" w:name="HIPPA"/>
      <w:r>
        <w:t>HIPPA İş Ortağı</w:t>
      </w:r>
      <w:bookmarkEnd w:id="64"/>
      <w:bookmarkEnd w:id="65"/>
      <w:bookmarkEnd w:id="66"/>
    </w:p>
    <w:bookmarkEnd w:id="67"/>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8"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4BC383BF" w14:textId="77777777" w:rsidR="00D15973" w:rsidRPr="0008458E" w:rsidRDefault="00D15973" w:rsidP="00D15973">
      <w:pPr>
        <w:pStyle w:val="ProductList-SubSubSectionHeading"/>
        <w:outlineLvl w:val="2"/>
      </w:pPr>
      <w:bookmarkStart w:id="68" w:name="_Toc489605581"/>
      <w:bookmarkStart w:id="69" w:name="_Toc487134017"/>
      <w:bookmarkStart w:id="70" w:name="_Toc496773497"/>
      <w:r>
        <w:t>Güvenlik</w:t>
      </w:r>
      <w:bookmarkEnd w:id="68"/>
      <w:bookmarkEnd w:id="69"/>
      <w:bookmarkEnd w:id="70"/>
    </w:p>
    <w:p w14:paraId="26A208E2" w14:textId="77777777" w:rsidR="00D15973" w:rsidRPr="0008458E" w:rsidRDefault="00D15973" w:rsidP="00D15973">
      <w:pPr>
        <w:pStyle w:val="ProductList-Body"/>
      </w:pPr>
      <w:r>
        <w:t xml:space="preserve">Microsoft, Müşteri bilgilerinin güvenliğinin sağlanmasına yardımcı olmayı taahhüt eder. Microsoft; Müşteri Verilerini ve Destek Verilerini arızi, yetkisiz veya yasaya aykırı erişime, ifşaya, kayba veya tahribata karşı korumak için tasarlanmış uygun teknik ve kurumsal önlemleri halihazırda uygulamakta olup bunları sürdürecek ve bunlara uyacaktır. </w:t>
      </w:r>
    </w:p>
    <w:p w14:paraId="313B9F6B" w14:textId="77777777" w:rsidR="00D15973" w:rsidRPr="0008458E" w:rsidRDefault="00D15973" w:rsidP="00D15973">
      <w:pPr>
        <w:pStyle w:val="ProductList-Body"/>
      </w:pPr>
    </w:p>
    <w:p w14:paraId="575F9320" w14:textId="77777777" w:rsidR="00D15973" w:rsidRPr="0008458E" w:rsidRDefault="00D15973" w:rsidP="00D15973">
      <w:pPr>
        <w:pStyle w:val="ProductList-SubSubSectionHeading"/>
        <w:outlineLvl w:val="2"/>
      </w:pPr>
      <w:bookmarkStart w:id="71" w:name="_Toc489605582"/>
      <w:bookmarkStart w:id="72" w:name="_Toc487134018"/>
      <w:bookmarkStart w:id="73" w:name="_Toc496773498"/>
      <w:r>
        <w:t>Güvenlik Olay Bildirimi</w:t>
      </w:r>
      <w:bookmarkEnd w:id="71"/>
      <w:bookmarkEnd w:id="72"/>
      <w:bookmarkEnd w:id="73"/>
    </w:p>
    <w:p w14:paraId="089C28DE" w14:textId="77777777" w:rsidR="00D15973" w:rsidRPr="0008458E" w:rsidRDefault="00D15973" w:rsidP="00D15973">
      <w:pPr>
        <w:pStyle w:val="ProductList-Body"/>
        <w:spacing w:after="120"/>
      </w:pPr>
      <w:r>
        <w:t>Microsoft, Müşteri Verilerinin veya Destek Verilerinin kaybıyla, ifşasıyla veya değiştirilmesiyle sonuçlanacak şekilde, Microsoft'un donanımında veya Microsoft'un tesislerinde saklanan herhangi bir Müşteri Verisine veya Destek Verisine yasaya aykırı erişimden veya söz konusu donanıma ya da tesislere yetkisiz erişimden (her biri bir “Güvenlik Olayı”) haberdar olursa Microsoft, derhal (1) Güvenlik Olayını Müşteriye bildirecek; (2) Güvenlik Olayını araştıracak ve Güvenlik Olayı hakkında Müşteriye detaylı bilgi sağlayacak ve (3) Güvenlik Olayından kaynaklanan etkileri azaltmak ve herhangi bir zararı en aza indirmek için makul adımları atacaktır.</w:t>
      </w:r>
    </w:p>
    <w:p w14:paraId="69D871E3" w14:textId="77777777" w:rsidR="00D15973" w:rsidRPr="0008458E" w:rsidRDefault="00D15973" w:rsidP="00D15973">
      <w:pPr>
        <w:pStyle w:val="ProductList-Body"/>
        <w:spacing w:after="120"/>
      </w:pPr>
      <w:r>
        <w:t>Güvenlik Olaylarının bildirim(ler)i,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Microsoft'un yükümlülüğü, Microsoft'un Güvenlik Olayı ile ilgili herhangi bir hatayı veya sorumluluğu kabulü anlamına gelmez.</w:t>
      </w:r>
    </w:p>
    <w:p w14:paraId="2F95F5DF" w14:textId="77777777" w:rsidR="00D15973" w:rsidRPr="0008458E" w:rsidRDefault="00D15973" w:rsidP="00D15973">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27062EC6" w14:textId="77777777" w:rsidR="00D15973" w:rsidRPr="0008458E" w:rsidRDefault="00D15973" w:rsidP="00D15973">
      <w:pPr>
        <w:pStyle w:val="ProductList-Body"/>
      </w:pPr>
    </w:p>
    <w:p w14:paraId="333D35B3" w14:textId="77777777" w:rsidR="00D15973" w:rsidRPr="0008458E" w:rsidRDefault="00D15973" w:rsidP="00D15973">
      <w:pPr>
        <w:pStyle w:val="ProductList-SubSubSectionHeading"/>
        <w:outlineLvl w:val="2"/>
      </w:pPr>
      <w:bookmarkStart w:id="74" w:name="LocationofDataProcessing"/>
      <w:bookmarkStart w:id="75" w:name="_Toc489605583"/>
      <w:bookmarkStart w:id="76" w:name="_Toc487134019"/>
      <w:bookmarkStart w:id="77" w:name="_Toc496773499"/>
      <w:r>
        <w:t>Veri İşleme Yeri</w:t>
      </w:r>
      <w:bookmarkEnd w:id="74"/>
      <w:bookmarkEnd w:id="75"/>
      <w:bookmarkEnd w:id="76"/>
      <w:bookmarkEnd w:id="77"/>
    </w:p>
    <w:p w14:paraId="4E41F0B7" w14:textId="77777777" w:rsidR="00D15973" w:rsidRPr="0008458E" w:rsidRDefault="00D15973" w:rsidP="00D15973">
      <w:pPr>
        <w:pStyle w:val="ProductList-Body"/>
      </w:pPr>
      <w:r>
        <w:t xml:space="preserve">OST'de başka bir yerde açıklananların haricinde, Microsoft'un Müşteri adına işlediği Müşteri Verileri ve Destek Verileri; Amerika Birleşik Devletleri'ne veya Microsoft'un ya da bağlı kuruluşlarının veya yan kuruluşlarının tesis işlettiği başka bir ülkeye aktarılabilir, buralarda saklanabilir ve işlenebilir. Müşteri, Microsoft'u; Çevrimiçi Hizmetleri sağlamak üzere, Müşteri Verilerinin ve Destek Verilerinin bu ülkelere anılan şekilde aktarımını gerçekleştirmesi ve Müşteri Verilerini ve Destek Verilerini saklaması ve işlemesi için görevlendirir. </w:t>
      </w:r>
    </w:p>
    <w:p w14:paraId="52BC6A68" w14:textId="77777777" w:rsidR="00D15973" w:rsidRPr="0008458E" w:rsidRDefault="00D15973" w:rsidP="00D15973">
      <w:pPr>
        <w:pStyle w:val="ProductList-Body"/>
      </w:pPr>
    </w:p>
    <w:p w14:paraId="214AEE07" w14:textId="77777777" w:rsidR="00D15973" w:rsidRPr="0008458E" w:rsidRDefault="00D15973" w:rsidP="00D15973">
      <w:pPr>
        <w:pStyle w:val="ProductList-Body"/>
      </w:pPr>
      <w:r>
        <w:t>Microsoft; Avrupa Ekonomik Alanı ve İsviçre'den edinilen Kişisel Verilerin toplanması, kullanılması, aktarılması, saklanması ve başka bir şekilde işlenmesi ile ilgili olarak, Avrupa Ekonomik Alanı ve İsviçre veri koruma yasalarının gerekliliklerine uyacaktır. GDPR'nin uygulanmaya başlanması itibariyle, Microsoft; bir üçüncü ülkeye veya uluslararası kuruluşa yapılan Kişisel Veri aktarımlarının GDPR Madde 46'da açıklanan uygun güvenlik önlemlerine tabi olmasını ve anılan aktarımların ve önlemlerin GDPR Madde 30(2)'ye uygun olarak belgelenmesini sağlayacaktır. Microsoft'un, Standart Sözleşme Hükümleri ve diğer model sözleşmeler kapsamındaki taahhütlerine ek olarak, Microsoft; AB - ABD Gizlilik Kalkanı ve İsviçre - ABD Gizlilik Kalkanı için onaylanmıştır. Gizlilik Kalkanı Çerçeveleri ve yüklediği taahhütler. Microsoft, Gizlilik Kalkanı ilkelerince şart koşulanın aynısı koruma seviyesini sağlama yükümlülüğünü daha fazla karşılayamayacağına karar vermesi durumunda, Müşteriyi bilgilendirmeyi kabul eder.</w:t>
      </w:r>
    </w:p>
    <w:p w14:paraId="529A38A4" w14:textId="77777777" w:rsidR="00D15973" w:rsidRPr="0008458E" w:rsidRDefault="00D15973" w:rsidP="00D15973">
      <w:pPr>
        <w:pStyle w:val="ProductList-Body"/>
      </w:pPr>
    </w:p>
    <w:p w14:paraId="017BCAF7" w14:textId="77777777" w:rsidR="00D15973" w:rsidRPr="0008458E" w:rsidRDefault="00D15973" w:rsidP="00D15973">
      <w:pPr>
        <w:pStyle w:val="ProductList-SubSubSectionHeading"/>
        <w:outlineLvl w:val="2"/>
      </w:pPr>
      <w:bookmarkStart w:id="78" w:name="_Toc489605584"/>
      <w:bookmarkStart w:id="79" w:name="_Toc487134020"/>
      <w:bookmarkStart w:id="80" w:name="_Toc496773500"/>
      <w:r>
        <w:t>Önizleme Sürümleri</w:t>
      </w:r>
      <w:bookmarkEnd w:id="78"/>
      <w:bookmarkEnd w:id="79"/>
      <w:bookmarkEnd w:id="80"/>
    </w:p>
    <w:p w14:paraId="052621FA" w14:textId="77777777" w:rsidR="00D15973" w:rsidRPr="0008458E" w:rsidRDefault="00D15973" w:rsidP="00D15973">
      <w:pPr>
        <w:pStyle w:val="ProductList-Body"/>
      </w:pPr>
      <w:r>
        <w:t>Microsoft isteğe bağlı değerlendirme için önizleme, beta veya diğer ön sürüm özellikleri, veri merkezi yerleri ve hizmetler (“Önizlemeler”) sunabilir. Aksi şart koşulmadıkça, (i) Önizlemeler, Çevrimiçi Hizmetlerde genellikle mevcut olandan daha az veya farklı gizlilik ve güvenlik önlemi sunar, (ii) Önizlemeler, ilgili Çevrimiçi Hizmete ilişkin SLA'ya dâhil değildir ve (iii) Müşteri, Önizlemeleri; Kişisel Verileri ya da artırılmış uyum gerekliliklerine tabi başka verileri işlemek için kullanamaz.</w:t>
      </w:r>
    </w:p>
    <w:p w14:paraId="22F228CC" w14:textId="77777777" w:rsidR="00D15973" w:rsidRPr="0008458E" w:rsidRDefault="00D15973" w:rsidP="00D15973">
      <w:pPr>
        <w:pStyle w:val="ProductList-Body"/>
      </w:pPr>
    </w:p>
    <w:p w14:paraId="3F13E931" w14:textId="77777777" w:rsidR="00D15973" w:rsidRPr="0008458E" w:rsidRDefault="00D15973" w:rsidP="00D15973">
      <w:pPr>
        <w:pStyle w:val="ProductList-SubSubSectionHeading"/>
        <w:outlineLvl w:val="2"/>
      </w:pPr>
      <w:bookmarkStart w:id="81" w:name="_Toc489605585"/>
      <w:bookmarkStart w:id="82" w:name="_Toc487134021"/>
      <w:bookmarkStart w:id="83" w:name="_Toc496773501"/>
      <w:r>
        <w:t>Alt Yüklenicilerin Kullanılması</w:t>
      </w:r>
      <w:bookmarkEnd w:id="81"/>
      <w:bookmarkEnd w:id="82"/>
      <w:bookmarkEnd w:id="83"/>
    </w:p>
    <w:p w14:paraId="79E5D780" w14:textId="77777777" w:rsidR="00D15973" w:rsidRPr="0008458E" w:rsidRDefault="00D15973" w:rsidP="00D15973">
      <w:pPr>
        <w:pStyle w:val="ProductList-Body"/>
      </w:pPr>
      <w:r>
        <w:t>Microsoft, kendi adına hizmet sağlaması için alt yükleniciler kiralayabilir. Tüm bu alt yüklenicilerin, sadece Microsoft'un sağlamaları için bu alt yüklenicileri tutmuş olduğu hizmetleri sunmaları amacıyla Müşteri Verilerini ve Destek Verilerini almalarına izin verilecek ve bu alt yüklenicilerin, Müşteri Verilerini ve Destek Verilerini başka herhangi bir amaçla kullanmaları yasak olacaktır. Microsoft, alt yüklenicilerinin Microsoft'un OST’deki yükümlülüklerine uygun davranmasını sağlamaktan sorumlu olmaya devam eder. Müşteri, OST'de açıklandığı üzere Microsoft'un, Müşteri Verilerini ve Destek Verilerini alt yüklenicilere aktarmasına önceden onay vermiştir.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84" w:name="_Toc496773502"/>
      <w:r>
        <w:t>Microsoft</w:t>
      </w:r>
      <w:r w:rsidR="002C12D5">
        <w:t>’</w:t>
      </w:r>
      <w:r>
        <w:t>a Ulaşma</w:t>
      </w:r>
      <w:bookmarkEnd w:id="84"/>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9"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E5A3D83"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85" w:name="_Toc496773503"/>
      <w:bookmarkStart w:id="86" w:name="DataProcessingTerms"/>
      <w:r w:rsidRPr="006934B7">
        <w:rPr>
          <w:lang w:val="tr-TR"/>
        </w:rPr>
        <w:t xml:space="preserve">Veri İşleme </w:t>
      </w:r>
      <w:r w:rsidRPr="006934B7">
        <w:rPr>
          <w:rStyle w:val="ProductList-Offering1HeadingChar"/>
          <w:b/>
          <w:lang w:val="tr-TR"/>
        </w:rPr>
        <w:t>Hükümleri</w:t>
      </w:r>
      <w:bookmarkEnd w:id="85"/>
    </w:p>
    <w:bookmarkEnd w:id="86"/>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87" w:name="DPTOnlineServicesTable"/>
            <w:r w:rsidRPr="008369B2">
              <w:rPr>
                <w:color w:val="FFFFFF" w:themeColor="background1"/>
                <w:sz w:val="16"/>
                <w:szCs w:val="16"/>
              </w:rPr>
              <w:t>Çevrimiçi Hizmetler</w:t>
            </w:r>
          </w:p>
        </w:tc>
      </w:tr>
      <w:tr w:rsidR="005B47FB" w:rsidRPr="008369B2" w14:paraId="17AEA858" w14:textId="77777777" w:rsidTr="00985473">
        <w:tc>
          <w:tcPr>
            <w:tcW w:w="2610" w:type="dxa"/>
            <w:vAlign w:val="center"/>
          </w:tcPr>
          <w:p w14:paraId="3AB71925" w14:textId="4A484B79" w:rsidR="005B47FB" w:rsidRPr="008369B2" w:rsidRDefault="005B47FB" w:rsidP="005B47FB">
            <w:pPr>
              <w:pStyle w:val="ProductList-Body"/>
              <w:rPr>
                <w:sz w:val="16"/>
                <w:szCs w:val="16"/>
              </w:rPr>
            </w:pPr>
            <w:bookmarkStart w:id="88" w:name="MicrosoftDynamicsOnlineServices"/>
            <w:bookmarkEnd w:id="87"/>
            <w:r>
              <w:rPr>
                <w:sz w:val="16"/>
                <w:szCs w:val="16"/>
              </w:rPr>
              <w:t>Microsoft Dynamics 365 Core Services</w:t>
            </w:r>
          </w:p>
        </w:tc>
        <w:tc>
          <w:tcPr>
            <w:tcW w:w="8190" w:type="dxa"/>
          </w:tcPr>
          <w:p w14:paraId="1D4C6AEC" w14:textId="361292CF" w:rsidR="005B47FB" w:rsidRPr="008369B2" w:rsidRDefault="005B47FB" w:rsidP="005B47FB">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Finance and Operations (Enterprise ve Business Sürümleri), Microsoft Dynamics 365 for Retail, Microsoft Dynamics 365 for Talent, Microsoft Dynamics 365 for Talent’ı kapsamaz: Çekme, Microsoft Dynamics 365 for Talent: Yerleşik; (2) Desteklenen cihazlar veya yazılım için Microsoft Dynamics 365 Services’a bunlarla sınırlı kalmamak şartıyla uygulamalar, tabletler ve/veya telefonlar için Microsoft Dynamics 365 dahildir; (3) LinkedIn Sales Navigator; veya (4) ilgili hizmetin lisanslama koşullarında açıkça tanımlanmadığı sürece, Microsoft Dynamics 365 Core Services ile kullanılabilir veya bağlantılı şekilde ayrı olarak sağlanan herhangi bir markalı hizmet.</w:t>
            </w:r>
          </w:p>
        </w:tc>
      </w:tr>
      <w:bookmarkEnd w:id="88"/>
      <w:tr w:rsidR="00D15973" w:rsidRPr="008369B2" w14:paraId="2F2AA4D6" w14:textId="77777777" w:rsidTr="00985473">
        <w:tc>
          <w:tcPr>
            <w:tcW w:w="2610" w:type="dxa"/>
            <w:vAlign w:val="center"/>
          </w:tcPr>
          <w:p w14:paraId="227CEBD2" w14:textId="7416133F" w:rsidR="00D15973" w:rsidRPr="008369B2" w:rsidRDefault="00D15973" w:rsidP="00D15973">
            <w:pPr>
              <w:pStyle w:val="ProductList-Body"/>
              <w:rPr>
                <w:sz w:val="16"/>
                <w:szCs w:val="16"/>
              </w:rPr>
            </w:pPr>
            <w:r>
              <w:rPr>
                <w:sz w:val="16"/>
                <w:szCs w:val="16"/>
              </w:rPr>
              <w:t>Office 365 Hizmetleri</w:t>
            </w:r>
          </w:p>
        </w:tc>
        <w:tc>
          <w:tcPr>
            <w:tcW w:w="8190" w:type="dxa"/>
          </w:tcPr>
          <w:p w14:paraId="2D6FA571" w14:textId="62A75B23" w:rsidR="00D15973" w:rsidRPr="008369B2" w:rsidRDefault="00D15973" w:rsidP="00D15973">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Microsoft Planner, Project Online, Skype Kurumsal Çevrimiçi, Sway, Office Online, Office 365 Video, Microsoft MyAnalytics, Müşteri Kasası, Microsoft Bookings, Microsoft Teams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D15973" w:rsidRPr="008369B2" w14:paraId="6B64F413" w14:textId="77777777" w:rsidTr="00985473">
        <w:tc>
          <w:tcPr>
            <w:tcW w:w="2610" w:type="dxa"/>
            <w:vAlign w:val="center"/>
          </w:tcPr>
          <w:p w14:paraId="120275D8" w14:textId="0E522548" w:rsidR="00D15973" w:rsidRPr="008369B2" w:rsidRDefault="00D15973" w:rsidP="00D15973">
            <w:pPr>
              <w:pStyle w:val="ProductList-Body"/>
              <w:rPr>
                <w:sz w:val="16"/>
                <w:szCs w:val="16"/>
              </w:rPr>
            </w:pPr>
            <w:bookmarkStart w:id="89" w:name="MicrosoftAzureCoreServices"/>
            <w:r>
              <w:rPr>
                <w:sz w:val="16"/>
                <w:szCs w:val="16"/>
              </w:rPr>
              <w:t>Microsoft Azure Çekirdek Hizmetleri</w:t>
            </w:r>
            <w:bookmarkEnd w:id="89"/>
          </w:p>
        </w:tc>
        <w:tc>
          <w:tcPr>
            <w:tcW w:w="8190" w:type="dxa"/>
          </w:tcPr>
          <w:p w14:paraId="036F999E" w14:textId="6C2B841E" w:rsidR="00D15973" w:rsidRPr="008369B2" w:rsidRDefault="00D15973" w:rsidP="00D15973">
            <w:pPr>
              <w:pStyle w:val="ProductList-Body"/>
              <w:rPr>
                <w:sz w:val="16"/>
                <w:szCs w:val="16"/>
              </w:rPr>
            </w:pPr>
            <w:r w:rsidRPr="003B3EAF">
              <w:rPr>
                <w:spacing w:val="-1"/>
                <w:sz w:val="16"/>
                <w:szCs w:val="16"/>
              </w:rPr>
              <w:t xml:space="preserve">API Management, App Service (API Apps, Logic Apps, Mobile Apps, Web Apps), Application Gateway, Application Insights, Automation, Azure Active Directory (Ücretsiz ve Temel), Azure Container Service, Azure Cosmos DB (önceden, DocumentDB), Azure DevTest Labs, Azure DNS, Azure Information Protection (Azure Rights Management dâhil), Azure Resource Manager, Backup, Batch, BizTalk Services, Cloud Services, Data Catalog, Data Factory, Data Lake Analytics, Data Lake Store, Event Hubs, Express Route, Functions, HDInsight, Import/Export, IoT Hub, Key Vault, Load Balancer, Log Analytics (önceden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B949139" w:rsidR="00D15973" w:rsidRPr="008369B2" w:rsidRDefault="00D15973" w:rsidP="00D15973">
            <w:pPr>
              <w:pStyle w:val="ProductList-Body"/>
              <w:rPr>
                <w:sz w:val="16"/>
                <w:szCs w:val="16"/>
              </w:rPr>
            </w:pPr>
            <w:r>
              <w:rPr>
                <w:sz w:val="16"/>
                <w:szCs w:val="16"/>
              </w:rPr>
              <w:t>Aşağıdaki hizmetlerin her biri, birer bağımsız hizmet veya bir Office 365 ya da Microsoft Dynamics 365 markalı plan ya da pakete dâhil edilmiş birer hizmettir: Microsoft Power BI, Microsoft PowerApps ve Microsoft Flow. Microsoft İş Uygulaması Platformu Çekirdek Hizmetleri; Power BI Report Server, Power BI, PowerApps veya Microsoft Flow mobil uygulamaları, Power BI Desktop veya PowerApps Studio dâhil hiçbir istemci yazılımı içermez.</w:t>
            </w:r>
          </w:p>
        </w:tc>
      </w:tr>
    </w:tbl>
    <w:p w14:paraId="7D2398B8" w14:textId="77777777" w:rsidR="00B35FB2" w:rsidRDefault="00B35FB2" w:rsidP="00B35FB2">
      <w:pPr>
        <w:pStyle w:val="ProductList-Body"/>
      </w:pPr>
    </w:p>
    <w:p w14:paraId="5574E090" w14:textId="77777777" w:rsidR="00A04D5F" w:rsidRDefault="00A04D5F" w:rsidP="008E7925">
      <w:pPr>
        <w:pStyle w:val="ProductList-SubSubSectionHeading"/>
        <w:keepNext/>
        <w:outlineLvl w:val="2"/>
      </w:pPr>
      <w:bookmarkStart w:id="90" w:name="DataProcessingTerms_DataatRest"/>
      <w:bookmarkStart w:id="91" w:name="_Toc457466419"/>
      <w:bookmarkStart w:id="92" w:name="_Toc453946599"/>
      <w:bookmarkStart w:id="93" w:name="_Toc496773504"/>
      <w:r>
        <w:t>Bekleyen Müşteri Verilerinin Konumu</w:t>
      </w:r>
      <w:bookmarkEnd w:id="90"/>
      <w:bookmarkEnd w:id="91"/>
      <w:bookmarkEnd w:id="92"/>
      <w:bookmarkEnd w:id="93"/>
    </w:p>
    <w:p w14:paraId="14AB38E7" w14:textId="77777777" w:rsidR="008E7925" w:rsidRDefault="008E7925" w:rsidP="008E7925">
      <w:pPr>
        <w:pStyle w:val="ProductList-Body"/>
        <w:keepNext/>
      </w:pPr>
      <w:r>
        <w:t>Microsoft, bekleyen Müşteri Verilerini aşağıdaki gibi belirli temel coğrafi alanlarda (her biri bir Coğrafi Bölge) depolayacaktır:</w:t>
      </w:r>
    </w:p>
    <w:p w14:paraId="07B2B7B5" w14:textId="2EB53751" w:rsidR="008E7925" w:rsidRDefault="006F22A1" w:rsidP="008E7925">
      <w:pPr>
        <w:pStyle w:val="ProductList-Body"/>
        <w:keepNext/>
        <w:numPr>
          <w:ilvl w:val="0"/>
          <w:numId w:val="6"/>
        </w:numPr>
        <w:ind w:left="450" w:hanging="270"/>
      </w:pPr>
      <w:r>
        <w:rPr>
          <w:b/>
        </w:rPr>
        <w:t xml:space="preserve">Office 365 Hizmetleri. </w:t>
      </w:r>
      <w:r>
        <w:t>Müşteri Avustralya, Kanada, Avrupa Birliği, Hindistan, Japonya, Güney Kore, Birleşik Krallık veya ABD'de (yukarıda belirtilen Coğrafi Bölgelerden her biri) kiracı sağlarsa Microsoft, aşağıdaki bekleyen Müşteri Verilerini yalnızca, söz konusu bu Coğrafi Bölgede depolayacaktır: (1) Exchange Online posta kutusu içeriği (e-posta metni, takvim girdileri ve e-posta eklerinin içeriği), (2) SharePoint Online site içeriği ve bu site içinde depolanan dosyalar; Project Online verileri ile (3) OneDrive İş'e yüklenen dosyalar</w:t>
      </w:r>
      <w:r w:rsidR="008E7925">
        <w:t xml:space="preserve">.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ACA67FC" w14:textId="77777777" w:rsidR="00D15973" w:rsidRPr="0008458E" w:rsidRDefault="00D15973" w:rsidP="00D15973">
      <w:pPr>
        <w:pStyle w:val="ProductList-Body"/>
        <w:numPr>
          <w:ilvl w:val="0"/>
          <w:numId w:val="6"/>
        </w:numPr>
        <w:ind w:left="450" w:hanging="270"/>
      </w:pPr>
      <w:r>
        <w:rPr>
          <w:b/>
        </w:rPr>
        <w:t>Microsoft İş Uygulaması Platformu Çekirdek Hizmetleri</w:t>
      </w:r>
      <w:r w:rsidRPr="00CD052D">
        <w:rPr>
          <w:b/>
          <w:bCs/>
        </w:rPr>
        <w:t>.</w:t>
      </w:r>
      <w:r>
        <w:t xml:space="preserve"> Müşterinin; kiracısına Avustralya, Kanada, Asya Pasifik, Hindistan, Japonya, Avrupa Birliği, Birleşik Krallık (yalnızca Power BI) veya Amerika Birleşik Devletleri'nde kaynak sağlaması durumunda Microsoft; Microsoft İş Uygulaması Platformu Güven Merkezi'nin veri konumu bölümünde belirtilenin haricinde, bekleyen Müşteri Verilerini, yalnızca o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0B886E1" w14:textId="77777777" w:rsidR="00AA0238" w:rsidRPr="00B5721D" w:rsidRDefault="00AA0238" w:rsidP="00AA0238">
      <w:pPr>
        <w:pStyle w:val="ProductList-Body"/>
        <w:numPr>
          <w:ilvl w:val="0"/>
          <w:numId w:val="6"/>
        </w:numPr>
        <w:ind w:left="450" w:hanging="270"/>
        <w:rPr>
          <w:b/>
        </w:rPr>
      </w:pPr>
      <w:r>
        <w:rPr>
          <w:b/>
        </w:rPr>
        <w:t>Microsoft Cloud App Security</w:t>
      </w:r>
      <w:r w:rsidRPr="001118C7">
        <w:rPr>
          <w:b/>
          <w:bCs/>
        </w:rPr>
        <w:t>.</w:t>
      </w:r>
      <w:r>
        <w:t xml:space="preserve"> Microsoft, Müşteri Verilerini Amerika Birleşik Devletleri'nde beklemede depolayacaktır.</w:t>
      </w:r>
    </w:p>
    <w:p w14:paraId="1511F03D" w14:textId="5C4D96BF" w:rsidR="0014484A" w:rsidRPr="004E78BB" w:rsidRDefault="006F22A1" w:rsidP="0014484A">
      <w:pPr>
        <w:pStyle w:val="ProductList-Body"/>
        <w:numPr>
          <w:ilvl w:val="0"/>
          <w:numId w:val="6"/>
        </w:numPr>
        <w:spacing w:after="120"/>
        <w:ind w:left="450" w:hanging="270"/>
      </w:pPr>
      <w:r>
        <w:rPr>
          <w:b/>
        </w:rPr>
        <w:t>Microsoft Dynamics 365 Core Services</w:t>
      </w:r>
      <w:r w:rsidRPr="0020361A">
        <w:rPr>
          <w:b/>
          <w:bCs/>
        </w:rPr>
        <w:t>.</w:t>
      </w:r>
      <w:r>
        <w:t xml:space="preserve"> Microsoft Social Engagement hariç ve sadece Microsoft Dynamics 365 Core Services ile yönetilen tüzel kişiler için geçerli olmak üzere, Müşterinin Microsoft Dynamics 365 Core Services'e ilişkin kendi örneğini Avustralya'da, Kanada'da, Avrupa Birliği'nde, Hindistan'da, Japonya'da, Birleşik Krallık'ta veya Amerika Birleşik Devletleri'nde kullanıma sunması durumunda, Microsoft ilgili Bölgede bekleyen Müşteri Verilerini depolayacaktır. Belirli tüzel kişiler, belirli herhangi bir Coğrafi Bölgede depolanmak üzere yapılandırılamayabilir ve Microsoft Dynamics 365 Güven Merkezi'nde açıklandığı gibi, başka konumlarda beklemede depolanacak olabilir</w:t>
      </w:r>
      <w:r w:rsidR="0014484A">
        <w:t>.</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94" w:name="DataProcessingTerms_Privacy"/>
      <w:bookmarkStart w:id="95" w:name="_Toc449618397"/>
      <w:bookmarkStart w:id="96" w:name="_Toc445967464"/>
      <w:bookmarkStart w:id="97" w:name="_Toc496773505"/>
      <w:r>
        <w:t>Gizlilik</w:t>
      </w:r>
      <w:bookmarkEnd w:id="94"/>
      <w:bookmarkEnd w:id="95"/>
      <w:bookmarkEnd w:id="96"/>
      <w:bookmarkEnd w:id="97"/>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98" w:name="SubcontractorTransfer"/>
      <w:r>
        <w:rPr>
          <w:b/>
        </w:rPr>
        <w:t>Alt Yüklenici Aktarımı</w:t>
      </w:r>
      <w:bookmarkEnd w:id="98"/>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496773506"/>
      <w:r>
        <w:t>Ek Avrupa Hükümleri.</w:t>
      </w:r>
      <w:bookmarkEnd w:id="99"/>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0" w:name="_Toc496773507"/>
      <w:r>
        <w:t>Güvenlik</w:t>
      </w:r>
      <w:bookmarkEnd w:id="100"/>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77777777"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Güvenlik Olayı olan her güvenlik ihlali için, Microsoft'un yaptığı bildirim (yukarıda “Güvenlik Olayı Bildirimi” bölümünde açıklanan şekilde), makul olmayan erteleme olmaksızın ve herhangi bir durumda 5 iş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bookmarkStart w:id="101" w:name="DataProcessingTerms_OLSInfoSecurityPolic"/>
      <w:bookmarkStart w:id="102" w:name="DataProcessingTerms_SecurityPolicy"/>
      <w:r>
        <w:rPr>
          <w:b/>
          <w:color w:val="00188F"/>
        </w:rPr>
        <w:t>Çevrimiçi Hizmetler Bilgi Güvenliği Politikası</w:t>
      </w:r>
    </w:p>
    <w:bookmarkEnd w:id="101"/>
    <w:bookmarkEnd w:id="102"/>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85473">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8547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85473">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85473">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85473">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85473">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D15973" w:rsidRPr="00C62FB6" w14:paraId="3F56E763" w14:textId="77777777" w:rsidTr="00AA0EAC">
        <w:trPr>
          <w:trHeight w:val="288"/>
        </w:trPr>
        <w:tc>
          <w:tcPr>
            <w:tcW w:w="2880" w:type="dxa"/>
            <w:vAlign w:val="center"/>
          </w:tcPr>
          <w:p w14:paraId="57C7C26A" w14:textId="21B15F39" w:rsidR="00D15973" w:rsidRDefault="00D15973" w:rsidP="00D15973">
            <w:pPr>
              <w:pStyle w:val="ProductList-Body"/>
              <w:rPr>
                <w:sz w:val="16"/>
                <w:szCs w:val="16"/>
              </w:rPr>
            </w:pPr>
            <w:r>
              <w:rPr>
                <w:sz w:val="16"/>
                <w:szCs w:val="16"/>
              </w:rPr>
              <w:t>Microsoft Cloud App Security</w:t>
            </w:r>
          </w:p>
        </w:tc>
        <w:tc>
          <w:tcPr>
            <w:tcW w:w="1584" w:type="dxa"/>
            <w:vAlign w:val="center"/>
          </w:tcPr>
          <w:p w14:paraId="257A318E" w14:textId="61351BF1"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BCBCE48" w14:textId="71DF661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4B574C0" w14:textId="305AE04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4CC65D" w14:textId="7F95DF59"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0C62A4BF" w14:textId="0D44AB49" w:rsidR="00D15973"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7C1483FF" w14:textId="77777777" w:rsidTr="00AA0EAC">
        <w:trPr>
          <w:trHeight w:val="288"/>
        </w:trPr>
        <w:tc>
          <w:tcPr>
            <w:tcW w:w="2880" w:type="dxa"/>
            <w:vAlign w:val="center"/>
          </w:tcPr>
          <w:p w14:paraId="1A082564" w14:textId="26D12610" w:rsidR="00D15973" w:rsidRPr="005F68CF" w:rsidRDefault="00D15973" w:rsidP="00D15973">
            <w:pPr>
              <w:pStyle w:val="ProductList-Body"/>
              <w:rPr>
                <w:sz w:val="16"/>
              </w:rPr>
            </w:pPr>
            <w:r>
              <w:rPr>
                <w:sz w:val="16"/>
                <w:szCs w:val="16"/>
              </w:rPr>
              <w:t>Microsoft Graph</w:t>
            </w:r>
          </w:p>
        </w:tc>
        <w:tc>
          <w:tcPr>
            <w:tcW w:w="1584" w:type="dxa"/>
            <w:vAlign w:val="center"/>
          </w:tcPr>
          <w:p w14:paraId="458F2D64" w14:textId="6B272CB3" w:rsidR="00D15973" w:rsidRPr="005F68CF" w:rsidRDefault="00D15973" w:rsidP="00D15973">
            <w:pPr>
              <w:pStyle w:val="ProductList-Body"/>
              <w:rPr>
                <w:color w:val="000000" w:themeColor="text1"/>
                <w:sz w:val="16"/>
              </w:rPr>
            </w:pPr>
            <w:r>
              <w:rPr>
                <w:color w:val="000000" w:themeColor="text1"/>
                <w:sz w:val="16"/>
                <w:szCs w:val="16"/>
              </w:rPr>
              <w:t>Evet</w:t>
            </w:r>
          </w:p>
        </w:tc>
        <w:tc>
          <w:tcPr>
            <w:tcW w:w="1584" w:type="dxa"/>
            <w:vAlign w:val="center"/>
          </w:tcPr>
          <w:p w14:paraId="20CD3AC9" w14:textId="3F0F2AF1" w:rsidR="00D15973" w:rsidRPr="005F68CF" w:rsidRDefault="00D15973" w:rsidP="00D15973">
            <w:pPr>
              <w:pStyle w:val="ProductList-Body"/>
              <w:rPr>
                <w:color w:val="000000" w:themeColor="text1"/>
                <w:sz w:val="16"/>
              </w:rPr>
            </w:pPr>
            <w:r>
              <w:rPr>
                <w:color w:val="000000" w:themeColor="text1"/>
                <w:sz w:val="16"/>
                <w:szCs w:val="16"/>
              </w:rPr>
              <w:t>Evet</w:t>
            </w:r>
          </w:p>
        </w:tc>
        <w:tc>
          <w:tcPr>
            <w:tcW w:w="1584" w:type="dxa"/>
            <w:vAlign w:val="center"/>
          </w:tcPr>
          <w:p w14:paraId="7C54E23E" w14:textId="4C3A1A56" w:rsidR="00D15973" w:rsidRPr="005F68CF" w:rsidRDefault="00D15973" w:rsidP="00D15973">
            <w:pPr>
              <w:pStyle w:val="ProductList-Body"/>
              <w:rPr>
                <w:color w:val="000000" w:themeColor="text1"/>
                <w:sz w:val="16"/>
              </w:rPr>
            </w:pPr>
            <w:r>
              <w:rPr>
                <w:color w:val="000000" w:themeColor="text1"/>
                <w:sz w:val="16"/>
                <w:szCs w:val="16"/>
              </w:rPr>
              <w:t>Evet</w:t>
            </w:r>
          </w:p>
        </w:tc>
        <w:tc>
          <w:tcPr>
            <w:tcW w:w="1584" w:type="dxa"/>
            <w:vAlign w:val="center"/>
          </w:tcPr>
          <w:p w14:paraId="5F7871B0" w14:textId="69147823" w:rsidR="00D15973" w:rsidRPr="005F68CF" w:rsidRDefault="00D15973" w:rsidP="00D15973">
            <w:pPr>
              <w:pStyle w:val="ProductList-Body"/>
              <w:rPr>
                <w:color w:val="000000" w:themeColor="text1"/>
                <w:sz w:val="16"/>
              </w:rPr>
            </w:pPr>
            <w:r>
              <w:rPr>
                <w:color w:val="000000" w:themeColor="text1"/>
                <w:sz w:val="16"/>
                <w:szCs w:val="16"/>
              </w:rPr>
              <w:t>Hayır</w:t>
            </w:r>
          </w:p>
        </w:tc>
        <w:tc>
          <w:tcPr>
            <w:tcW w:w="1584" w:type="dxa"/>
            <w:vAlign w:val="center"/>
          </w:tcPr>
          <w:p w14:paraId="2AAE4EDF" w14:textId="48B7E92F" w:rsidR="00D15973" w:rsidRPr="005F68CF" w:rsidRDefault="00D15973" w:rsidP="00D15973">
            <w:pPr>
              <w:pStyle w:val="ProductList-Body"/>
              <w:rPr>
                <w:color w:val="000000" w:themeColor="text1"/>
                <w:sz w:val="16"/>
              </w:rPr>
            </w:pPr>
            <w:r>
              <w:rPr>
                <w:color w:val="000000" w:themeColor="text1"/>
                <w:sz w:val="16"/>
                <w:szCs w:val="16"/>
              </w:rPr>
              <w:t>Hayır</w:t>
            </w:r>
          </w:p>
        </w:tc>
      </w:tr>
      <w:tr w:rsidR="00D15973" w:rsidRPr="00C62FB6" w14:paraId="15292465" w14:textId="77777777" w:rsidTr="00AA0EAC">
        <w:trPr>
          <w:trHeight w:val="288"/>
        </w:trPr>
        <w:tc>
          <w:tcPr>
            <w:tcW w:w="2880" w:type="dxa"/>
            <w:vAlign w:val="center"/>
          </w:tcPr>
          <w:p w14:paraId="3A18B650" w14:textId="1DAC50A9" w:rsidR="00D15973" w:rsidRPr="00231971" w:rsidRDefault="00D15973" w:rsidP="00D15973">
            <w:pPr>
              <w:pStyle w:val="ProductList-Body"/>
              <w:rPr>
                <w:sz w:val="16"/>
                <w:szCs w:val="16"/>
              </w:rPr>
            </w:pPr>
            <w:r>
              <w:rPr>
                <w:sz w:val="16"/>
                <w:szCs w:val="16"/>
              </w:rPr>
              <w:t>Microsoft Intune Çevrimiçi Hizmetleri</w:t>
            </w:r>
          </w:p>
        </w:tc>
        <w:tc>
          <w:tcPr>
            <w:tcW w:w="1584" w:type="dxa"/>
            <w:vAlign w:val="center"/>
          </w:tcPr>
          <w:p w14:paraId="6116EB75" w14:textId="55398143"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54BFB9"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45F69065"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01CEB844"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5D12FF2" w14:textId="272CBBDD" w:rsidR="00D15973" w:rsidRPr="00231971"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02E88AF4" w14:textId="77777777" w:rsidTr="00AA0EAC">
        <w:trPr>
          <w:trHeight w:val="288"/>
        </w:trPr>
        <w:tc>
          <w:tcPr>
            <w:tcW w:w="2880" w:type="dxa"/>
            <w:vAlign w:val="center"/>
          </w:tcPr>
          <w:p w14:paraId="1815032D" w14:textId="7A2FDD88" w:rsidR="00D15973" w:rsidRDefault="00D15973" w:rsidP="00D15973">
            <w:pPr>
              <w:pStyle w:val="ProductList-Body"/>
              <w:rPr>
                <w:sz w:val="16"/>
                <w:szCs w:val="16"/>
              </w:rPr>
            </w:pPr>
            <w:r>
              <w:rPr>
                <w:sz w:val="16"/>
                <w:szCs w:val="16"/>
              </w:rPr>
              <w:t>Microsoft İş Uygulaması Platformu Çekirdek Hizmetleri</w:t>
            </w:r>
          </w:p>
        </w:tc>
        <w:tc>
          <w:tcPr>
            <w:tcW w:w="1584" w:type="dxa"/>
            <w:vAlign w:val="center"/>
          </w:tcPr>
          <w:p w14:paraId="7927993B" w14:textId="195298DA"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F2E5C00" w14:textId="10BEB326"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8C57AC" w14:textId="7EEB650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30C3C13" w14:textId="278F0460"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7696F88" w14:textId="34A79A16" w:rsidR="00D15973" w:rsidRDefault="00D15973" w:rsidP="00D15973">
            <w:pPr>
              <w:pStyle w:val="ProductList-Body"/>
              <w:rPr>
                <w:color w:val="000000" w:themeColor="text1"/>
                <w:sz w:val="16"/>
                <w:szCs w:val="16"/>
              </w:rPr>
            </w:pPr>
            <w:r>
              <w:rPr>
                <w:color w:val="000000" w:themeColor="text1"/>
                <w:sz w:val="16"/>
                <w:szCs w:val="16"/>
              </w:rPr>
              <w:t>Evet</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496773508"/>
      <w:r>
        <w:t>Çevrimiçi Hizmete Yönelik Hükümler</w:t>
      </w:r>
      <w:bookmarkEnd w:id="103"/>
      <w:bookmarkEnd w:id="104"/>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5" w:name="_Toc496773509"/>
      <w:bookmarkStart w:id="106" w:name="MicrosoftAzureServices"/>
      <w:r w:rsidRPr="006934B7">
        <w:rPr>
          <w:lang w:val="tr-TR"/>
        </w:rPr>
        <w:t>Microsoft Azure Hizmetler</w:t>
      </w:r>
      <w:bookmarkEnd w:id="105"/>
    </w:p>
    <w:bookmarkEnd w:id="106"/>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D03339"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D03339" w:rsidP="00CC34E7">
      <w:pPr>
        <w:pStyle w:val="ProductList-Body"/>
      </w:pPr>
      <w:hyperlink r:id="rId3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3"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4"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325C29F4" w:rsidR="00D40E3F" w:rsidRDefault="00D40E3F" w:rsidP="00465AED">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5"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6" w:history="1">
        <w:r w:rsidR="001A0C9C">
          <w:rPr>
            <w:rStyle w:val="Hyperlink"/>
          </w:rPr>
          <w:t>http://azure.microsoft.com/en-us/support/legal/store-terms/</w:t>
        </w:r>
      </w:hyperlink>
      <w:hyperlink r:id="rId37"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23AA054F" w14:textId="77777777" w:rsidR="0012201D" w:rsidRPr="00747204" w:rsidRDefault="0012201D" w:rsidP="0012201D">
      <w:pPr>
        <w:pStyle w:val="ProductList-Offering2Heading"/>
        <w:outlineLvl w:val="2"/>
      </w:pPr>
      <w:bookmarkStart w:id="107" w:name="MicrosoftTranslator"/>
      <w:r w:rsidRPr="0012201D">
        <w:rPr>
          <w:lang w:val="tr-TR"/>
        </w:rPr>
        <w:tab/>
      </w:r>
      <w:bookmarkStart w:id="108" w:name="_Toc484158292"/>
      <w:bookmarkStart w:id="109" w:name="_Toc496773510"/>
      <w:r>
        <w:t>Microsoft Azure Stack</w:t>
      </w:r>
      <w:bookmarkEnd w:id="108"/>
      <w:bookmarkEnd w:id="109"/>
    </w:p>
    <w:p w14:paraId="4C9A66DD" w14:textId="025D786B" w:rsidR="0012201D" w:rsidRDefault="0012201D" w:rsidP="0012201D">
      <w:pPr>
        <w:pStyle w:val="ProductList-Body"/>
      </w:pPr>
      <w:r>
        <w:t>Microsoft Azure Stack, bir Microsoft Azure Hizmetidir.</w:t>
      </w:r>
    </w:p>
    <w:p w14:paraId="56E15878" w14:textId="77777777" w:rsidR="00D15973" w:rsidRPr="00747204" w:rsidRDefault="00D15973" w:rsidP="0012201D">
      <w:pPr>
        <w:pStyle w:val="ProductList-Body"/>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D03339" w:rsidP="0012201D">
      <w:pPr>
        <w:pStyle w:val="ProductList-Body"/>
      </w:pPr>
      <w:hyperlink r:id="rId38"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D03339"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4B68058C" w14:textId="068593E9" w:rsidR="0018506C" w:rsidRDefault="0018506C" w:rsidP="0018506C">
      <w:pPr>
        <w:pStyle w:val="ProductList-Offering2Heading"/>
        <w:outlineLvl w:val="2"/>
      </w:pPr>
      <w:bookmarkStart w:id="110" w:name="MicrosoftCognitiveServices"/>
      <w:r w:rsidRPr="0018506C">
        <w:rPr>
          <w:lang w:val="tr-TR"/>
        </w:rPr>
        <w:tab/>
      </w:r>
      <w:bookmarkStart w:id="111" w:name="_Toc465426838"/>
      <w:bookmarkStart w:id="112" w:name="_Toc468350407"/>
      <w:bookmarkStart w:id="113" w:name="_Toc496773511"/>
      <w:r>
        <w:t xml:space="preserve">Microsoft </w:t>
      </w:r>
      <w:bookmarkEnd w:id="111"/>
      <w:r>
        <w:t>Bilişsel Hizmetler</w:t>
      </w:r>
      <w:bookmarkEnd w:id="112"/>
      <w:bookmarkEnd w:id="113"/>
    </w:p>
    <w:bookmarkEnd w:id="107"/>
    <w:bookmarkEnd w:id="110"/>
    <w:p w14:paraId="70A9BBBA" w14:textId="77777777" w:rsidR="0018506C" w:rsidRDefault="0018506C" w:rsidP="0018506C">
      <w:pPr>
        <w:pStyle w:val="ProductList-ClauseHeading"/>
      </w:pPr>
      <w:r>
        <w:t xml:space="preserve">Microsoft Bilişsel Hizmetler Gizliliği </w:t>
      </w:r>
    </w:p>
    <w:p w14:paraId="3A93AFAE" w14:textId="77777777" w:rsidR="0018506C" w:rsidRDefault="00D03339" w:rsidP="0018506C">
      <w:pPr>
        <w:pStyle w:val="ProductList-Body"/>
      </w:pPr>
      <w:hyperlink r:id="rId39" w:history="1">
        <w:r w:rsidR="0018506C">
          <w:rPr>
            <w:rStyle w:val="Hyperlink"/>
          </w:rPr>
          <w:t>https://go.microsoft.com/fwlink/?LinkId=521839</w:t>
        </w:r>
      </w:hyperlink>
      <w:r w:rsidR="0018506C">
        <w:t xml:space="preserve"> adresindeki Microsoft Gizlilik Bildirimi, Müşterinin Microsoft Bilişsel Hizmetler kullanımı için geçerlidir, ancak Microsoft Bilişsel Hizmetler maddesi ile Microsoft Gizlilik Bildiriminin çelişmesi durumunda Microsoft Bilişsel Hizmetler maddesi geçerli olacaktır. </w:t>
      </w:r>
    </w:p>
    <w:p w14:paraId="4EC76945" w14:textId="77777777" w:rsidR="0018506C" w:rsidRDefault="0018506C" w:rsidP="0018506C">
      <w:pPr>
        <w:pStyle w:val="ProductList-Body"/>
      </w:pPr>
    </w:p>
    <w:p w14:paraId="531E6BB5" w14:textId="77777777" w:rsidR="0018506C" w:rsidRDefault="0018506C" w:rsidP="0018506C">
      <w:pPr>
        <w:pStyle w:val="ProductList-ClauseHeading"/>
      </w:pPr>
      <w:r>
        <w:t xml:space="preserve">Bilişsel Hizmetler Verilerinin Kullanımı. </w:t>
      </w:r>
    </w:p>
    <w:p w14:paraId="5116F152" w14:textId="77777777" w:rsidR="0018506C" w:rsidRDefault="0018506C" w:rsidP="0018506C">
      <w:pPr>
        <w:pStyle w:val="ProductList-Body"/>
      </w:pPr>
      <w:r>
        <w:t>Müşteri, Bilişsel Hizmetlere gönderdiği tüm Müşteri Verilerinin içeriğinden (“Bilişsel Hizmetler Verileri”) tek başına sorumludur.</w:t>
      </w:r>
    </w:p>
    <w:p w14:paraId="7834A636" w14:textId="77777777" w:rsidR="0018506C" w:rsidRDefault="0018506C" w:rsidP="0018506C">
      <w:pPr>
        <w:pStyle w:val="ProductList-Body"/>
      </w:pPr>
    </w:p>
    <w:p w14:paraId="16D95424" w14:textId="77777777" w:rsidR="0018506C" w:rsidRDefault="0018506C" w:rsidP="0018506C">
      <w:pPr>
        <w:pStyle w:val="ProductList-Body"/>
      </w:pPr>
      <w:r>
        <w:t>Microsoft, Bilişsel Hizmetler Verilerini yalnızca: (i) Bilişsel Hizmetleri Müşteriye sağlamak ve (ii) Microsoft ürünlerini ve hizmetlerini geliştirmek için işleyebilir. Microsoft, yalnızca anılan işlemeye özgü olmak üzere,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Bilişsel Hizmetler Verilerini işlemesi için gerekli tüm hakları güvence altına alacak ve devam ettirecektir.</w:t>
      </w:r>
    </w:p>
    <w:p w14:paraId="2A7D998F" w14:textId="77777777" w:rsidR="0018506C" w:rsidRDefault="0018506C" w:rsidP="0018506C">
      <w:pPr>
        <w:pStyle w:val="ProductList-Body"/>
      </w:pPr>
    </w:p>
    <w:p w14:paraId="39C322CB" w14:textId="77777777" w:rsidR="00D15973" w:rsidRPr="0008458E" w:rsidRDefault="00D15973" w:rsidP="00D15973">
      <w:pPr>
        <w:pStyle w:val="ProductList-Body"/>
      </w:pPr>
      <w:r>
        <w:t>Bilişsel Hizmetler Verileri Kişisel Veriler içerdiğinde, Müşteri, veri öznelerinden (veya ilgili yasaların gerektirdiği ölçüde, bu kişilerin ebeveynlerinden ya da velilerinden) verilerin Microsoft tarafından işlenmesi için yeterli onayı alacaktır.</w:t>
      </w:r>
    </w:p>
    <w:p w14:paraId="47FAC2BD" w14:textId="77777777" w:rsidR="0018506C" w:rsidRDefault="0018506C" w:rsidP="0018506C">
      <w:pPr>
        <w:pStyle w:val="ProductList-Body"/>
      </w:pPr>
    </w:p>
    <w:p w14:paraId="7A0DB242" w14:textId="77777777" w:rsidR="0018506C" w:rsidRDefault="0018506C" w:rsidP="0018506C">
      <w:pPr>
        <w:pStyle w:val="ProductList-Body"/>
      </w:pPr>
      <w:r>
        <w:t xml:space="preserve">Microsoft, Microsoft tarafından saklanan Bilişsel Hizmetler Verilerinden kimliği saptanabilecek veri sahiplerinin korunmasına yardımcı olmayı taahhüt eder. Microsoft, saklanan bazı Bilişsel Hizmetler Verilerinin kimlik bilgilerinden arındırılmasını sağlamaya yardımcı olmak için tasarlanmış ticari ve teknik tedbirleri hayata geçirmiştir. </w:t>
      </w:r>
    </w:p>
    <w:p w14:paraId="7A7C99DD" w14:textId="77777777" w:rsidR="0018506C" w:rsidRDefault="0018506C" w:rsidP="0018506C">
      <w:pPr>
        <w:pStyle w:val="ProductList-Body"/>
      </w:pPr>
    </w:p>
    <w:p w14:paraId="1927B849" w14:textId="77777777" w:rsidR="0018506C" w:rsidRDefault="0018506C" w:rsidP="0018506C">
      <w:pPr>
        <w:pStyle w:val="ProductList-Body"/>
      </w:pPr>
      <w:r>
        <w:t xml:space="preserve">Bilişsel Hizmetler Verilerinin Kullanımı maddesi, Müşterinin toplu lisanslama anlaşmasının feshinden veya sona ermesinden sonra yürürlükte olacaktır. Taraflar arasında olduğu gibi Müşteri, Bilişsel Hizmetler Verilerine ilişkin tüm haklara, mülkiyete ve menfaatlere sahiptir. Microsoft, işbu anlaşmada Bilişsel Hizmetler Verilerinin Kullanımı maddesinde Müşterinin Microsoft'a verdiği hakların haricinde, Bilişsel Hizmetler Verileri üzerinde başka hiçbir hakka sahip değildir. Bu paragraf, Microsoft'un Müşteriye lisansladığı yazılımlar veya hizmetler üzerinde Microsoft'un sahip olduğu hakları etkilemez. </w:t>
      </w:r>
    </w:p>
    <w:p w14:paraId="23D58BE2" w14:textId="77777777" w:rsidR="0018506C" w:rsidRDefault="0018506C" w:rsidP="0018506C">
      <w:pPr>
        <w:pStyle w:val="ProductList-Body"/>
      </w:pPr>
    </w:p>
    <w:p w14:paraId="52641BE4" w14:textId="77777777" w:rsidR="0018506C" w:rsidRDefault="0018506C" w:rsidP="0018506C">
      <w:pPr>
        <w:pStyle w:val="ProductList-ClauseHeading"/>
      </w:pPr>
      <w:r>
        <w:t>Bilişsel Hizmetler Verilerinin Saklanması</w:t>
      </w:r>
    </w:p>
    <w:p w14:paraId="658EDBE8" w14:textId="77777777" w:rsidR="0018506C" w:rsidRDefault="0018506C" w:rsidP="0018506C">
      <w:pPr>
        <w:pStyle w:val="ProductList-Body"/>
      </w:pPr>
      <w:r>
        <w:t>Bir hizmete ilişkin belgelerde ifade edilmedikçe, Bilişsel Hizmetler; Müşteri Verilerini Müşteri adına depolamak için tasarlanmamıştır.</w:t>
      </w:r>
      <w:r>
        <w:cr/>
      </w:r>
    </w:p>
    <w:p w14:paraId="34974A91" w14:textId="77777777" w:rsidR="0018506C" w:rsidRDefault="0018506C" w:rsidP="0018506C">
      <w:pPr>
        <w:pStyle w:val="ProductList-ClauseHeading"/>
      </w:pPr>
      <w:r>
        <w:t>Genel Gizlilik ve Güvenlik Şartlarının Uygulanması</w:t>
      </w:r>
    </w:p>
    <w:p w14:paraId="2B147D1C" w14:textId="598D1674" w:rsidR="0018506C" w:rsidRDefault="0018506C" w:rsidP="0018506C">
      <w:pPr>
        <w:pStyle w:val="ProductList-Body"/>
      </w:pPr>
      <w:r>
        <w:t>Bilişsel Hizmetler için Genel Gizlilik ve Güvenlik Şartlarının sadece, aşağıdaki maddeleri geçerlidir: Veri İşleme Yeri, Ön İzleme Sürümleri, Alt Yüklenicilerin Kullanılması, Microsoft'la İletişim</w:t>
      </w:r>
      <w:r w:rsidR="0014484A">
        <w:t>.</w:t>
      </w:r>
      <w:r>
        <w:t xml:space="preserve"> </w:t>
      </w:r>
    </w:p>
    <w:p w14:paraId="4C106C3E" w14:textId="77777777" w:rsidR="0018506C" w:rsidRDefault="0018506C" w:rsidP="0018506C">
      <w:pPr>
        <w:pStyle w:val="ProductList-Body"/>
      </w:pPr>
    </w:p>
    <w:p w14:paraId="134EA588" w14:textId="77777777" w:rsidR="006E1696" w:rsidRPr="008435D7" w:rsidRDefault="006E1696" w:rsidP="006E1696">
      <w:pPr>
        <w:pStyle w:val="ProductList-ClauseHeading"/>
      </w:pPr>
      <w:r>
        <w:t>Atıf</w:t>
      </w:r>
    </w:p>
    <w:p w14:paraId="4B3106EE" w14:textId="77777777" w:rsidR="006E1696" w:rsidRPr="008435D7" w:rsidRDefault="006E1696" w:rsidP="006E1696">
      <w:pPr>
        <w:pStyle w:val="ProductList-Body"/>
      </w:pPr>
      <w:r>
        <w:t xml:space="preserve">Müşteri, Microsoft Bilişsel Hizmetlerini (Arama API'leri [aşağıda tanımlanan] hariç) kullanırken, makul ölçüde belirgin atıflara yer verecektir. Bu atıf, “Microsoft Bilişsel Hizmetleri kullanılıyor” olarak belirtilmiş olmalı ve </w:t>
      </w:r>
      <w:hyperlink r:id="rId40" w:history="1">
        <w:r>
          <w:rPr>
            <w:rStyle w:val="Hyperlink"/>
          </w:rPr>
          <w:t>http://go.microsoft.com/fwlink/?LinkID=829046</w:t>
        </w:r>
      </w:hyperlink>
      <w:r>
        <w:t xml:space="preserve"> adresine bir köprü içermelidir.</w:t>
      </w:r>
    </w:p>
    <w:p w14:paraId="418234EF" w14:textId="77777777" w:rsidR="0018506C" w:rsidRDefault="0018506C" w:rsidP="0018506C">
      <w:pPr>
        <w:pStyle w:val="ProductList-Body"/>
      </w:pPr>
    </w:p>
    <w:p w14:paraId="3B359CFA" w14:textId="77777777" w:rsidR="0018506C" w:rsidRDefault="0018506C" w:rsidP="0018506C">
      <w:pPr>
        <w:pStyle w:val="ProductList-ClauseHeading"/>
      </w:pPr>
      <w:r>
        <w:t>Öncelik</w:t>
      </w:r>
    </w:p>
    <w:p w14:paraId="12D3E8BB" w14:textId="77777777" w:rsidR="0018506C" w:rsidRDefault="0018506C" w:rsidP="0018506C">
      <w:pPr>
        <w:pStyle w:val="ProductList-Body"/>
      </w:pPr>
      <w:r>
        <w:t>İşbu anlaşmada Microsoft Bilişsel Hizmetler maddesi, Çevrimiçi Hizmet Şartlarının diğer hiçbir kısmıyla çelişmemesi koşuluyla geçerlidir.</w:t>
      </w:r>
    </w:p>
    <w:p w14:paraId="66941377" w14:textId="77777777" w:rsidR="0018506C" w:rsidRDefault="0018506C" w:rsidP="0018506C">
      <w:pPr>
        <w:pStyle w:val="ProductList-Body"/>
      </w:pPr>
    </w:p>
    <w:p w14:paraId="29E3BCBC" w14:textId="77777777" w:rsidR="005B47FB" w:rsidRPr="00BA2331" w:rsidRDefault="005B47FB" w:rsidP="005B47FB">
      <w:pPr>
        <w:pStyle w:val="ProductList-ClauseHeading"/>
      </w:pPr>
      <w:r>
        <w:t>Müşterinin hizmet çıktısını kullanımına ilişkin Bing API’lerin Sınırlaması</w:t>
      </w:r>
    </w:p>
    <w:p w14:paraId="20CC4237" w14:textId="77777777" w:rsidR="005B47FB" w:rsidRPr="00BA2331" w:rsidRDefault="005B47FB" w:rsidP="005B47FB">
      <w:pPr>
        <w:pStyle w:val="ProductList-Body"/>
        <w:tabs>
          <w:tab w:val="clear" w:pos="158"/>
          <w:tab w:val="left" w:pos="360"/>
        </w:tabs>
      </w:pPr>
      <w:r>
        <w:t>Müşteri, Bing markalı API’lerden aldığı hiçbir veriyi, benzer bir makine öğrenimi tabanlı herhangi bir hizmet geliştirmek veya sunmak amacıyla kullanamaz.</w:t>
      </w:r>
    </w:p>
    <w:p w14:paraId="288DCB85" w14:textId="77777777" w:rsidR="0018506C" w:rsidRDefault="0018506C" w:rsidP="0018506C">
      <w:pPr>
        <w:pStyle w:val="ProductList-Body"/>
        <w:ind w:left="180"/>
      </w:pPr>
    </w:p>
    <w:p w14:paraId="2540584C" w14:textId="77777777" w:rsidR="00465AED" w:rsidRPr="00CC13E3" w:rsidRDefault="00465AED" w:rsidP="00465AED">
      <w:pPr>
        <w:pStyle w:val="ProductList-ClauseHeading"/>
      </w:pPr>
      <w:r>
        <w:t>Bing Arama API'leri Kullanım ve Görüntüleme Gereksinimleri</w:t>
      </w:r>
    </w:p>
    <w:p w14:paraId="5C8EFB96" w14:textId="77777777" w:rsidR="005B47FB" w:rsidRPr="00BA2331" w:rsidRDefault="005B47FB" w:rsidP="005B47FB">
      <w:pPr>
        <w:pStyle w:val="ProductList-Body"/>
        <w:tabs>
          <w:tab w:val="left" w:pos="270"/>
        </w:tabs>
      </w:pPr>
      <w:r>
        <w:t xml:space="preserve">Müşteri, Bing Web Araması, Görüntü Arama, Video Arama ve Haber Arama API’leri, Bing Yazım Denetleyici, Bing Özel Arama ve Bing Otomatik Öneri (topluca “Arama API’leri”) için uygulanan, </w:t>
      </w:r>
      <w:hyperlink r:id="rId41" w:history="1">
        <w:r>
          <w:rPr>
            <w:rStyle w:val="Hyperlink"/>
          </w:rPr>
          <w:t>https://aka.ms/r1j7jq</w:t>
        </w:r>
      </w:hyperlink>
      <w:r>
        <w:t xml:space="preserve"> adresinden ulaşılabilecek kullanım ve görüntüleme gereksinimlerine uyacaktır. Müşteri, Arama API'leri aracılığıyla elde ettiği sonuçları, yalnızca İnternet Araması Deneyimlerinde (kullanım ve görüntüleme gereksinimlerinde tanımlanan şekilde) kullanacak ve sonuçları ön belleğe almayacak veya kopyalamayacaktır. Müşterinin, Arama API'leri aracılığıyla elde ettiği sonuçlar; Ürün, Düzeltici veya Hizmetlere İlişkin Teslim Edilebilir Öğeler değildir.</w:t>
      </w:r>
    </w:p>
    <w:p w14:paraId="378260B9" w14:textId="77777777" w:rsidR="0018506C" w:rsidRDefault="0018506C" w:rsidP="0018506C">
      <w:pPr>
        <w:pStyle w:val="ProductList-Body"/>
        <w:tabs>
          <w:tab w:val="left" w:pos="360"/>
        </w:tabs>
      </w:pPr>
    </w:p>
    <w:p w14:paraId="1FC57C7D" w14:textId="77777777" w:rsidR="0018506C" w:rsidRDefault="0018506C" w:rsidP="0018506C">
      <w:pPr>
        <w:pStyle w:val="ProductList-ClauseHeading"/>
      </w:pPr>
      <w:r>
        <w:t>Translator API</w:t>
      </w:r>
    </w:p>
    <w:p w14:paraId="764594BC" w14:textId="77777777" w:rsidR="0018506C" w:rsidRPr="00721DAE" w:rsidRDefault="0018506C" w:rsidP="0018506C">
      <w:pPr>
        <w:pStyle w:val="ProductList-Body"/>
        <w:tabs>
          <w:tab w:val="left" w:pos="360"/>
        </w:tabs>
        <w:ind w:left="180"/>
        <w:rPr>
          <w:b/>
          <w:color w:val="0072C6"/>
        </w:rPr>
      </w:pPr>
      <w:r>
        <w:rPr>
          <w:b/>
          <w:color w:val="0072C6"/>
        </w:rPr>
        <w:t>Atıf:</w:t>
      </w:r>
    </w:p>
    <w:p w14:paraId="6667DB84" w14:textId="77777777" w:rsidR="0018506C" w:rsidRDefault="0018506C" w:rsidP="0018506C">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395D5475" w14:textId="77777777" w:rsidR="0018506C" w:rsidRDefault="0018506C" w:rsidP="0018506C">
      <w:pPr>
        <w:pStyle w:val="ProductList-Body"/>
        <w:tabs>
          <w:tab w:val="left" w:pos="360"/>
        </w:tabs>
        <w:ind w:left="180"/>
      </w:pPr>
    </w:p>
    <w:p w14:paraId="4C7DEFDC" w14:textId="77777777" w:rsidR="0018506C" w:rsidRPr="00721DAE" w:rsidRDefault="0018506C" w:rsidP="0018506C">
      <w:pPr>
        <w:pStyle w:val="ProductList-Body"/>
        <w:tabs>
          <w:tab w:val="left" w:pos="360"/>
        </w:tabs>
        <w:ind w:left="180"/>
        <w:rPr>
          <w:b/>
          <w:color w:val="0072C6"/>
        </w:rPr>
      </w:pPr>
      <w:r>
        <w:rPr>
          <w:b/>
          <w:color w:val="0072C6"/>
        </w:rPr>
        <w:t>Müşterinin hizmet çıktılarını kullanımına ilişkin sınırlama:</w:t>
      </w:r>
    </w:p>
    <w:p w14:paraId="16679F38" w14:textId="77777777" w:rsidR="0018506C" w:rsidRDefault="0018506C" w:rsidP="0018506C">
      <w:pPr>
        <w:pStyle w:val="ProductList-Body"/>
        <w:tabs>
          <w:tab w:val="clear" w:pos="158"/>
          <w:tab w:val="left" w:pos="360"/>
        </w:tabs>
        <w:ind w:left="180"/>
      </w:pPr>
      <w:r>
        <w:t>Müşteri, Microsoft Translator'dan aldığı hiçbir veriyi, benzer bir makine öğrenimi tabanlı herhangi bir hizmet geliştirmek veya sunmak amacıyla kullanamaz.</w:t>
      </w:r>
    </w:p>
    <w:bookmarkStart w:id="114" w:name="_Toc460240101"/>
    <w:bookmarkStart w:id="115" w:name="EMS"/>
    <w:bookmarkStart w:id="116" w:name="_Toc437590238"/>
    <w:bookmarkStart w:id="117" w:name="_Toc435790944"/>
    <w:bookmarkStart w:id="118" w:name="MicrosoftDynamicsMarketing"/>
    <w:p w14:paraId="72A0D999"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15E3C8C" w14:textId="77777777" w:rsidR="005B47FB" w:rsidRPr="00BA2331" w:rsidRDefault="005B47FB" w:rsidP="005B47FB">
      <w:pPr>
        <w:pStyle w:val="ProductList-Offering2Heading"/>
        <w:ind w:firstLine="158"/>
        <w:outlineLvl w:val="2"/>
      </w:pPr>
      <w:bookmarkStart w:id="119" w:name="_Toc494738672"/>
      <w:bookmarkStart w:id="120" w:name="_Toc496773512"/>
      <w:bookmarkStart w:id="121" w:name="_Toc476476610"/>
      <w:bookmarkStart w:id="122" w:name="_Toc459970714"/>
      <w:bookmarkStart w:id="123" w:name="_Toc457466428"/>
      <w:bookmarkStart w:id="124" w:name="AzureActiveDirectoryBasic"/>
      <w:bookmarkEnd w:id="114"/>
      <w:bookmarkEnd w:id="115"/>
      <w:r>
        <w:t>Microsoft Genomics</w:t>
      </w:r>
      <w:bookmarkEnd w:id="119"/>
      <w:bookmarkEnd w:id="120"/>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D03339" w:rsidP="005B47FB">
      <w:pPr>
        <w:pStyle w:val="ProductList-Body"/>
      </w:pPr>
      <w:hyperlink r:id="rId42"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D03339"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77777777" w:rsidR="005B47FB" w:rsidRPr="00BA2331" w:rsidRDefault="005B47FB" w:rsidP="005B47FB">
      <w:pPr>
        <w:pStyle w:val="ProductList-Offering2Heading"/>
        <w:outlineLvl w:val="2"/>
      </w:pPr>
      <w:r>
        <w:tab/>
      </w:r>
      <w:bookmarkStart w:id="125" w:name="_Toc494738673"/>
      <w:bookmarkStart w:id="126" w:name="_Toc496773513"/>
      <w:r>
        <w:t>Visual Studio Mobile Center</w:t>
      </w:r>
      <w:bookmarkEnd w:id="125"/>
      <w:bookmarkEnd w:id="126"/>
    </w:p>
    <w:p w14:paraId="36985BC7" w14:textId="77777777" w:rsidR="005B47FB" w:rsidRPr="00BA2331" w:rsidRDefault="005B47FB" w:rsidP="005B47FB">
      <w:pPr>
        <w:pStyle w:val="ProductList-ClauseHeading"/>
      </w:pPr>
      <w:r>
        <w:t>Visual Studio Mobile Center Test Gizlilik ve Güvenlik Koşulları</w:t>
      </w:r>
    </w:p>
    <w:p w14:paraId="0E05AEEC" w14:textId="77777777" w:rsidR="005B47FB" w:rsidRPr="00BA2331" w:rsidRDefault="005B47FB" w:rsidP="005B47FB">
      <w:pPr>
        <w:pStyle w:val="ProductList-Body"/>
      </w:pPr>
      <w:r>
        <w:t>https://aka.ms/mctestprivacypolicy bağlantısında yer alan gizlilik bildirimi, Müşteri’nin Visual Studio Mobile Center Test kullanımı için uygulanacaktır. Müşteri, Kişisel Verilerini depolamak veya işlemek için Visual Studio Mobile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77777777" w:rsidR="005B47FB" w:rsidRPr="00BA2331" w:rsidRDefault="005B47FB" w:rsidP="005B47FB">
      <w:pPr>
        <w:pStyle w:val="ProductList-Body"/>
      </w:pPr>
      <w:r>
        <w:t>Müşteri, yalnızca Müşteri'nin uygulamalarını geliştirmek ve test etmek için Visual Studio Mobile Center’a erişebilir ve Visual Studio Mobile Center’ı kullanabilir. Visual Studio Mobile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77777777" w:rsidR="005B47FB" w:rsidRPr="00BA2331" w:rsidRDefault="005B47FB" w:rsidP="005B47FB">
      <w:pPr>
        <w:pStyle w:val="ProductList-Body"/>
      </w:pPr>
      <w:r>
        <w:t xml:space="preserve">Müşteri, Visual Studio Mobile Center’a dahil edilmiş Apple yazılımı hususunda Microsoft’u yetkili geliştiricisi olarak atamaktadır. Microsoft, Visual Studio Mobile Center’a dahil edilen bu tür yazılımın şartlarına uymaktan sorumludur ve Visual Studio Mobile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77777777" w:rsidR="005B47FB" w:rsidRPr="00BA2331" w:rsidRDefault="005B47FB" w:rsidP="005B47FB">
      <w:pPr>
        <w:pStyle w:val="ProductList-Body"/>
      </w:pPr>
      <w:r>
        <w:t>Müşteri’nin Microsoft’a üçüncü kişi depo hizmeti hesaplarına erişim hakkı vermesi durumunda Müşteri, kendi halka açık ve gizli depolarının içeriği de dahil olmak üzere Microsoft’a hesapları tarama yetkisi verir. Microsoft söz konusu verileri sadece, Visual Studio Mobile Center hizmetinin sağlanmasıyla uyumlu amaçlar da dahil olmak üzere, Müşteri'ye sağlamak için kullanacaktır.</w:t>
      </w:r>
    </w:p>
    <w:p w14:paraId="021CA5C9" w14:textId="77777777" w:rsidR="005B47FB" w:rsidRPr="00BA2331" w:rsidRDefault="00D03339"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27" w:name="_Toc496773514"/>
      <w:r w:rsidRPr="00AA0238">
        <w:rPr>
          <w:lang w:val="tr-TR"/>
        </w:rPr>
        <w:t>Microsoft Azure Planları</w:t>
      </w:r>
      <w:bookmarkEnd w:id="121"/>
      <w:bookmarkEnd w:id="127"/>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D03339"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78C8DE9B" w14:textId="77777777" w:rsidR="00AA0238" w:rsidRDefault="00AA0238" w:rsidP="00AA0238">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28" w:name="_Toc496773515"/>
      <w:r w:rsidR="0031614F" w:rsidRPr="0018506C">
        <w:rPr>
          <w:lang w:val="tr-TR"/>
        </w:rPr>
        <w:t>Azure Active Directory Basic</w:t>
      </w:r>
      <w:bookmarkEnd w:id="122"/>
      <w:bookmarkEnd w:id="123"/>
      <w:bookmarkEnd w:id="128"/>
    </w:p>
    <w:bookmarkEnd w:id="124"/>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29"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30" w:name="_Toc459970715"/>
      <w:bookmarkStart w:id="131" w:name="_Toc457466429"/>
      <w:bookmarkStart w:id="132" w:name="_Toc496773516"/>
      <w:r>
        <w:t>Azure Active Directory Premium</w:t>
      </w:r>
      <w:bookmarkEnd w:id="130"/>
      <w:bookmarkEnd w:id="131"/>
      <w:bookmarkEnd w:id="132"/>
    </w:p>
    <w:bookmarkEnd w:id="129"/>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33"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3C2FBE" w:rsidRDefault="0031614F" w:rsidP="0031614F">
      <w:pPr>
        <w:pStyle w:val="ProductList-Offering2Heading"/>
        <w:outlineLvl w:val="2"/>
      </w:pPr>
      <w:r>
        <w:tab/>
      </w:r>
      <w:bookmarkStart w:id="134" w:name="AzureRightsManagement"/>
      <w:bookmarkStart w:id="135" w:name="_Toc459970716"/>
      <w:bookmarkStart w:id="136" w:name="_Toc457466430"/>
      <w:bookmarkStart w:id="137" w:name="_Toc496773517"/>
      <w:r>
        <w:t>Azure Information Protection</w:t>
      </w:r>
      <w:bookmarkEnd w:id="134"/>
      <w:r>
        <w:t xml:space="preserve"> Premium</w:t>
      </w:r>
      <w:bookmarkEnd w:id="135"/>
      <w:bookmarkEnd w:id="136"/>
      <w:bookmarkEnd w:id="137"/>
    </w:p>
    <w:bookmarkEnd w:id="133"/>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D03339"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38" w:name="_Toc388464308"/>
    <w:bookmarkStart w:id="139" w:name="_Toc460240107"/>
    <w:bookmarkStart w:id="140" w:name="_Toc459970718"/>
    <w:bookmarkEnd w:id="116"/>
    <w:bookmarkEnd w:id="117"/>
    <w:bookmarkEnd w:id="118"/>
    <w:bookmarkEnd w:id="138"/>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752CEFC" w14:textId="6C245183" w:rsidR="00286791" w:rsidRDefault="00286791" w:rsidP="00286791">
      <w:pPr>
        <w:pStyle w:val="ProductList-Body"/>
      </w:pPr>
      <w:bookmarkStart w:id="141" w:name="_Toc494738678"/>
      <w:bookmarkStart w:id="142" w:name="_Toc492329139"/>
      <w:bookmarkStart w:id="143" w:name="Dynamics365"/>
      <w:bookmarkEnd w:id="139"/>
      <w:bookmarkEnd w:id="140"/>
    </w:p>
    <w:p w14:paraId="48581084" w14:textId="77777777" w:rsidR="00286791" w:rsidRDefault="00286791" w:rsidP="00286791">
      <w:pPr>
        <w:pStyle w:val="ProductList-Body"/>
      </w:pPr>
    </w:p>
    <w:p w14:paraId="41A3DB84" w14:textId="559103FC" w:rsidR="005B47FB" w:rsidRPr="00BA2331" w:rsidRDefault="005B47FB" w:rsidP="005B47FB">
      <w:pPr>
        <w:pStyle w:val="ProductList-Offering1Heading"/>
      </w:pPr>
      <w:bookmarkStart w:id="144" w:name="_Toc496773518"/>
      <w:r>
        <w:t>Microsoft Dynamics 365 Hizmetleri</w:t>
      </w:r>
      <w:bookmarkEnd w:id="141"/>
      <w:bookmarkEnd w:id="142"/>
      <w:bookmarkEnd w:id="144"/>
    </w:p>
    <w:p w14:paraId="462932F7" w14:textId="77777777" w:rsidR="005B47FB" w:rsidRPr="00A8327A" w:rsidRDefault="005B47FB" w:rsidP="005B47FB">
      <w:pPr>
        <w:pStyle w:val="ProductList-Body"/>
        <w:rPr>
          <w:rFonts w:asciiTheme="majorHAnsi" w:hAnsiTheme="majorHAnsi"/>
          <w:sz w:val="16"/>
          <w:szCs w:val="16"/>
        </w:rPr>
        <w:sectPr w:rsidR="005B47FB" w:rsidRPr="00A8327A" w:rsidSect="005B47FB">
          <w:footerReference w:type="default" r:id="rId43"/>
          <w:footerReference w:type="first" r:id="rId44"/>
          <w:pgSz w:w="12240" w:h="15840"/>
          <w:pgMar w:top="1440" w:right="720" w:bottom="1440" w:left="720" w:header="720" w:footer="720" w:gutter="0"/>
          <w:cols w:space="720"/>
          <w:titlePg/>
          <w:docGrid w:linePitch="360"/>
        </w:sectPr>
      </w:pPr>
    </w:p>
    <w:bookmarkEnd w:id="143"/>
    <w:p w14:paraId="359509AB" w14:textId="77777777" w:rsidR="005B47FB" w:rsidRPr="00BA2331" w:rsidRDefault="005B47FB" w:rsidP="005B47FB">
      <w:pPr>
        <w:pStyle w:val="ProductList-Body"/>
      </w:pPr>
      <w:r>
        <w:rPr>
          <w:rFonts w:asciiTheme="majorHAnsi" w:hAnsiTheme="majorHAnsi"/>
          <w:sz w:val="16"/>
          <w:szCs w:val="16"/>
        </w:rPr>
        <w:t>Microsoft Dynamics 365 for Case Management, Enterprise edition</w:t>
      </w:r>
    </w:p>
    <w:p w14:paraId="31A0BA17" w14:textId="77777777" w:rsidR="005B47FB" w:rsidRPr="00BA2331" w:rsidRDefault="005B47FB" w:rsidP="005B47FB">
      <w:pPr>
        <w:pStyle w:val="ProductList-Body"/>
      </w:pPr>
      <w:r>
        <w:rPr>
          <w:rFonts w:asciiTheme="majorHAnsi" w:hAnsiTheme="majorHAnsi"/>
          <w:sz w:val="16"/>
          <w:szCs w:val="16"/>
        </w:rPr>
        <w:t>Microsoft Dynamics 365 for Customer Service, Enterprise edition</w:t>
      </w:r>
    </w:p>
    <w:p w14:paraId="7E0FDD71" w14:textId="77777777" w:rsidR="005B47FB" w:rsidRPr="00BA2331" w:rsidRDefault="005B47FB" w:rsidP="005B47FB">
      <w:pPr>
        <w:pStyle w:val="ProductList-Body"/>
      </w:pPr>
      <w:r>
        <w:rPr>
          <w:rFonts w:asciiTheme="majorHAnsi" w:hAnsiTheme="majorHAnsi"/>
          <w:sz w:val="16"/>
          <w:szCs w:val="16"/>
        </w:rPr>
        <w:t>Microsoft Dynamics 365 for Field Services, Enterprise edition</w:t>
      </w:r>
    </w:p>
    <w:p w14:paraId="41AF3721" w14:textId="77777777" w:rsidR="005B47FB" w:rsidRPr="00BA2331" w:rsidRDefault="005B47FB" w:rsidP="005B47FB">
      <w:pPr>
        <w:pStyle w:val="ProductList-Body"/>
      </w:pPr>
      <w:r>
        <w:rPr>
          <w:rFonts w:asciiTheme="majorHAnsi" w:hAnsiTheme="majorHAnsi"/>
          <w:sz w:val="16"/>
          <w:szCs w:val="16"/>
        </w:rPr>
        <w:t>Microsoft Dynamics 365 for Finance and Operations, Business edition</w:t>
      </w:r>
    </w:p>
    <w:p w14:paraId="79E2C939" w14:textId="77777777" w:rsidR="005B47FB" w:rsidRPr="00BA2331" w:rsidRDefault="005B47FB" w:rsidP="005B47FB">
      <w:pPr>
        <w:pStyle w:val="ProductList-Body"/>
      </w:pPr>
      <w:r>
        <w:rPr>
          <w:rFonts w:asciiTheme="majorHAnsi" w:hAnsiTheme="majorHAnsi"/>
          <w:sz w:val="16"/>
          <w:szCs w:val="16"/>
        </w:rPr>
        <w:t>Microsoft Dynamics 365 for Operations Activity, Enterprise edition</w:t>
      </w:r>
    </w:p>
    <w:p w14:paraId="0C4E808D" w14:textId="77777777" w:rsidR="005B47FB" w:rsidRPr="00BA2331" w:rsidRDefault="005B47FB" w:rsidP="005B47FB">
      <w:pPr>
        <w:pStyle w:val="ProductList-Body"/>
      </w:pPr>
      <w:r>
        <w:rPr>
          <w:rFonts w:asciiTheme="majorHAnsi" w:hAnsiTheme="majorHAnsi"/>
          <w:sz w:val="16"/>
          <w:szCs w:val="16"/>
        </w:rPr>
        <w:t>Microsoft Dynamics 365 for Operations Device, Enterprise edition</w:t>
      </w:r>
    </w:p>
    <w:p w14:paraId="3AA669FB" w14:textId="77777777" w:rsidR="005B47FB" w:rsidRPr="00BA2331" w:rsidRDefault="005B47FB" w:rsidP="005B47FB">
      <w:pPr>
        <w:pStyle w:val="ProductList-Body"/>
      </w:pPr>
      <w:r>
        <w:rPr>
          <w:rFonts w:asciiTheme="majorHAnsi" w:hAnsiTheme="majorHAnsi"/>
          <w:sz w:val="16"/>
          <w:szCs w:val="16"/>
        </w:rPr>
        <w:t>Microsoft Dynamics 365 for Project Service Automation, Enterprise edition</w:t>
      </w:r>
    </w:p>
    <w:p w14:paraId="1D3C83F9" w14:textId="77777777" w:rsidR="005B47FB" w:rsidRPr="00BA2331" w:rsidRDefault="005B47FB" w:rsidP="005B47FB">
      <w:pPr>
        <w:pStyle w:val="ProductList-Body"/>
      </w:pPr>
      <w:r>
        <w:rPr>
          <w:rFonts w:asciiTheme="majorHAnsi" w:hAnsiTheme="majorHAnsi"/>
          <w:sz w:val="16"/>
          <w:szCs w:val="16"/>
        </w:rPr>
        <w:t>Microsoft Dynamics 365 for Retail, Enterprise edition</w:t>
      </w:r>
    </w:p>
    <w:p w14:paraId="359FAD5E" w14:textId="77777777" w:rsidR="005B47FB" w:rsidRPr="00BA2331" w:rsidRDefault="005B47FB" w:rsidP="005B47FB">
      <w:pPr>
        <w:pStyle w:val="ProductList-Body"/>
      </w:pPr>
      <w:r>
        <w:rPr>
          <w:rFonts w:asciiTheme="majorHAnsi" w:hAnsiTheme="majorHAnsi"/>
          <w:sz w:val="16"/>
          <w:szCs w:val="16"/>
        </w:rPr>
        <w:t>Microsoft Dynamics 365 for Sales, Enterprise edition</w:t>
      </w:r>
    </w:p>
    <w:p w14:paraId="49CAB4AE" w14:textId="77777777" w:rsidR="005B47FB" w:rsidRPr="00BA2331" w:rsidRDefault="005B47FB" w:rsidP="005B47FB">
      <w:pPr>
        <w:pStyle w:val="ProductList-Body"/>
      </w:pPr>
      <w:r>
        <w:rPr>
          <w:rFonts w:asciiTheme="majorHAnsi" w:hAnsiTheme="majorHAnsi"/>
          <w:sz w:val="16"/>
          <w:szCs w:val="16"/>
        </w:rPr>
        <w:t>Microsoft Dynamics 365 for Talent, Enterprise edition</w:t>
      </w:r>
    </w:p>
    <w:p w14:paraId="008266A2" w14:textId="77777777" w:rsidR="005B47FB" w:rsidRPr="00BA2331" w:rsidRDefault="005B47FB" w:rsidP="005B47FB">
      <w:pPr>
        <w:pStyle w:val="ProductList-Body"/>
      </w:pPr>
      <w:r>
        <w:rPr>
          <w:rFonts w:asciiTheme="majorHAnsi" w:hAnsiTheme="majorHAnsi"/>
          <w:sz w:val="16"/>
          <w:szCs w:val="16"/>
        </w:rPr>
        <w:t>Microsoft Dynamics 365 for Talent: Çekme, Enterprise edition</w:t>
      </w:r>
    </w:p>
    <w:p w14:paraId="25A80C27" w14:textId="77777777" w:rsidR="005B47FB" w:rsidRPr="00BA2331" w:rsidRDefault="005B47FB" w:rsidP="005B47FB">
      <w:pPr>
        <w:pStyle w:val="ProductList-Body"/>
      </w:pPr>
      <w:r>
        <w:rPr>
          <w:rFonts w:asciiTheme="majorHAnsi" w:hAnsiTheme="majorHAnsi"/>
          <w:sz w:val="16"/>
          <w:szCs w:val="16"/>
        </w:rPr>
        <w:t>Microsoft Dynamics 365 for Talent: Yerleşik, Enterprise edition</w:t>
      </w:r>
    </w:p>
    <w:p w14:paraId="3AE6E998" w14:textId="77777777" w:rsidR="005B47FB" w:rsidRPr="00BA2331" w:rsidRDefault="005B47FB" w:rsidP="005B47FB">
      <w:pPr>
        <w:pStyle w:val="ProductList-Body"/>
      </w:pPr>
      <w:r>
        <w:rPr>
          <w:rFonts w:asciiTheme="majorHAnsi" w:hAnsiTheme="majorHAnsi"/>
          <w:sz w:val="16"/>
          <w:szCs w:val="16"/>
        </w:rPr>
        <w:t>Microsoft Dynamics 365 for Team Members, Business edition</w:t>
      </w:r>
    </w:p>
    <w:p w14:paraId="479C3EC1" w14:textId="77777777" w:rsidR="005B47FB" w:rsidRPr="00BA2331" w:rsidRDefault="005B47FB" w:rsidP="005B47FB">
      <w:pPr>
        <w:pStyle w:val="ProductList-Body"/>
      </w:pPr>
      <w:r>
        <w:rPr>
          <w:rFonts w:asciiTheme="majorHAnsi" w:hAnsiTheme="majorHAnsi"/>
          <w:sz w:val="16"/>
          <w:szCs w:val="16"/>
        </w:rPr>
        <w:t>Microsoft Dynamics 365 for Team Members, Enterprise edition</w:t>
      </w:r>
    </w:p>
    <w:p w14:paraId="50203BB1" w14:textId="77777777" w:rsidR="005B47FB" w:rsidRPr="00BA2331" w:rsidRDefault="005B47FB" w:rsidP="005B47FB">
      <w:pPr>
        <w:pStyle w:val="ProductList-Body"/>
      </w:pPr>
      <w:r>
        <w:rPr>
          <w:rFonts w:asciiTheme="majorHAnsi" w:hAnsiTheme="majorHAnsi"/>
          <w:sz w:val="16"/>
          <w:szCs w:val="16"/>
        </w:rPr>
        <w:t>Microsoft İlişki Satışları çözümü</w:t>
      </w:r>
    </w:p>
    <w:p w14:paraId="7F9EDD5F" w14:textId="77777777" w:rsidR="005B47FB" w:rsidRPr="005F08E6" w:rsidRDefault="005B47FB" w:rsidP="005B47FB">
      <w:pPr>
        <w:pStyle w:val="ProductList-Body"/>
        <w:rPr>
          <w:rFonts w:asciiTheme="majorHAnsi" w:hAnsiTheme="majorHAnsi"/>
          <w:sz w:val="16"/>
          <w:szCs w:val="16"/>
        </w:rPr>
        <w:sectPr w:rsidR="005B47FB"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D03339"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51BD201B" w14:textId="77777777" w:rsidR="005B47FB" w:rsidRPr="00BA2331" w:rsidRDefault="005B47FB" w:rsidP="005B47FB">
      <w:pPr>
        <w:pStyle w:val="ProductList-Body"/>
        <w:tabs>
          <w:tab w:val="clear" w:pos="158"/>
          <w:tab w:val="left" w:pos="360"/>
        </w:tabs>
      </w:pPr>
      <w:r>
        <w:t>Microsoft Dynamics 365 Hizmetleri Dış Kullanıcılarının Çevrimiçi Hizmete erişmek için bir SL’ye ihtiyacı yoktur. Bu muafiyet (1) Müşterinin ya da Bağlı Kuruluşlarının yüklenicileri veya aracıları veya (2) Microsoft Dynamics 365 Unified Operations Plan, Microsoft Dynamics 365 for Retail, Microsoft Dynamics 365 for Talent içerisine dahil edilen hizmetler veya bileşenler dışındaki Microsoft Dynamics 365 Hizmetlerini Microsoft Dynamics 365 istemci yazılımı ile birlikte kullanan Harici Kullanıcılar için geçerli değildir: Çekme veya Microsoft Dynamics 365 for Talent: Yerleşik.</w:t>
      </w:r>
    </w:p>
    <w:p w14:paraId="38E0BD68" w14:textId="77777777" w:rsidR="0012201D" w:rsidRPr="00747204" w:rsidRDefault="0012201D" w:rsidP="0012201D">
      <w:pPr>
        <w:pStyle w:val="ProductList-Body"/>
        <w:tabs>
          <w:tab w:val="clear" w:pos="158"/>
          <w:tab w:val="left" w:pos="360"/>
        </w:tabs>
      </w:pPr>
    </w:p>
    <w:p w14:paraId="20CEFDF3" w14:textId="77777777" w:rsidR="0012201D" w:rsidRPr="00747204" w:rsidRDefault="0012201D" w:rsidP="0012201D">
      <w:pPr>
        <w:pStyle w:val="ProductList-ClauseHeading"/>
      </w:pPr>
      <w:r>
        <w:t>Microsoft Dynamics 365 Unified Operations Plan</w:t>
      </w:r>
    </w:p>
    <w:p w14:paraId="3FF10B79" w14:textId="77777777" w:rsidR="0012201D" w:rsidRPr="00747204" w:rsidRDefault="0012201D" w:rsidP="0012201D">
      <w:pPr>
        <w:pStyle w:val="ProductList-Body"/>
        <w:tabs>
          <w:tab w:val="clear" w:pos="158"/>
          <w:tab w:val="left" w:pos="360"/>
        </w:tabs>
      </w:pPr>
      <w:r>
        <w:t xml:space="preserve">Müşteri, Microsoft Dynamics 365 Finance and Operations ve Microsoft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14C42558" w14:textId="77777777" w:rsidR="005B47FB" w:rsidRPr="00BA2331" w:rsidRDefault="005B47FB" w:rsidP="005B47FB">
      <w:pPr>
        <w:pStyle w:val="ProductList-Body"/>
        <w:tabs>
          <w:tab w:val="left" w:pos="360"/>
        </w:tabs>
      </w:pPr>
      <w:r>
        <w:rPr>
          <w:b/>
          <w:color w:val="00188F"/>
        </w:rPr>
        <w:t>Microsoft Dynamics 365 for Talent, Microsoft Dynamics 365 for Talent: Çekme ve Microsoft Dynamics 365 for Talent: Yerleşik</w:t>
      </w:r>
    </w:p>
    <w:p w14:paraId="43D96933" w14:textId="77777777" w:rsidR="005B47FB" w:rsidRPr="00BA2331" w:rsidRDefault="005B47FB" w:rsidP="005B47FB">
      <w:pPr>
        <w:pStyle w:val="ProductList-Body"/>
        <w:tabs>
          <w:tab w:val="clear" w:pos="158"/>
          <w:tab w:val="left" w:pos="360"/>
        </w:tabs>
      </w:pPr>
      <w:r>
        <w:t>(1) Çekme modülünde aday olan veya (2) yerleşik modülde yeni işe alınan Çevrimiçi Hizmetlere erişen kullanıcıların bir SL’ye ihtiyaçları yoktur.</w:t>
      </w:r>
    </w:p>
    <w:p w14:paraId="06A5A744" w14:textId="77777777" w:rsidR="005B47FB" w:rsidRPr="00BA2331" w:rsidRDefault="005B47FB" w:rsidP="005B47FB">
      <w:pPr>
        <w:pStyle w:val="ProductList-Body"/>
        <w:tabs>
          <w:tab w:val="clear" w:pos="158"/>
          <w:tab w:val="left" w:pos="360"/>
        </w:tabs>
      </w:pPr>
    </w:p>
    <w:p w14:paraId="1C0E9819" w14:textId="77777777" w:rsidR="005B47FB" w:rsidRPr="00BA2331" w:rsidRDefault="005B47FB" w:rsidP="005B47FB">
      <w:pPr>
        <w:pStyle w:val="ProductList-ClauseHeading"/>
      </w:pPr>
      <w:r>
        <w:t>Dynamics 365 Kullanıcı SL’leri, YG’den Geçiş Kullanıcı SL’leri ve Eklenti Kullanıcı SL’leri için Sunucu Kullanım Hakları</w:t>
      </w:r>
    </w:p>
    <w:p w14:paraId="76EDB9FD" w14:textId="77777777" w:rsidR="005B47FB" w:rsidRPr="00BA2331" w:rsidRDefault="005B47FB" w:rsidP="005B47FB">
      <w:pPr>
        <w:pStyle w:val="ProductList-Body"/>
      </w:pPr>
      <w:r>
        <w:t>Aşağıdaki sunucu kullanım hakları hükümleri, Dynamics 365 Business Edition, Microsoft Dynamics 365 for Talent lisansına sahip Müşteriler için geçerli değildir: Çekme, Microsoft Dynamics 365 for Talent: Yerleşik veya Open Lisansta, Open Value’da ve Open Value Üyeliğinde Dynamics 365 Enterprise Edition lisansına sahip Müşteriler.</w:t>
      </w:r>
    </w:p>
    <w:p w14:paraId="3F7328AC" w14:textId="77777777" w:rsidR="0012201D" w:rsidRPr="00747204" w:rsidRDefault="0012201D" w:rsidP="0012201D">
      <w:pPr>
        <w:pStyle w:val="ProductList-Body"/>
      </w:pPr>
    </w:p>
    <w:p w14:paraId="3FEC204E" w14:textId="77777777" w:rsidR="0012201D" w:rsidRPr="00747204" w:rsidRDefault="0012201D" w:rsidP="0012201D">
      <w:pPr>
        <w:pStyle w:val="ProductList-Body"/>
        <w:ind w:left="180"/>
      </w:pPr>
      <w:r>
        <w:rPr>
          <w:b/>
          <w:color w:val="0072C6"/>
        </w:rPr>
        <w:t>Microsoft Dynamics 365 for Operations Şirket İçi Sunucu</w:t>
      </w:r>
    </w:p>
    <w:p w14:paraId="60A037A9" w14:textId="77777777" w:rsidR="0012201D" w:rsidRPr="00747204" w:rsidRDefault="0012201D" w:rsidP="0012201D">
      <w:pPr>
        <w:pStyle w:val="ProductList-Body"/>
        <w:ind w:left="180"/>
      </w:pPr>
      <w:r>
        <w:t>(1) Microsoft Dynamics 365 Plan veya (2) Microsoft Dynamics 365 Unified Operations Plan (ya da Plan'in ayrı olarak lisanslı bileşenlerinden herhangi biri) için aktif abonelikleri olan Müşteriler:</w:t>
      </w:r>
    </w:p>
    <w:p w14:paraId="7D843ABD" w14:textId="77777777" w:rsidR="0012201D" w:rsidRPr="00747204" w:rsidRDefault="0012201D" w:rsidP="0012201D">
      <w:pPr>
        <w:pStyle w:val="ProductList-Body"/>
        <w:numPr>
          <w:ilvl w:val="0"/>
          <w:numId w:val="39"/>
        </w:numPr>
        <w:tabs>
          <w:tab w:val="clear" w:pos="158"/>
          <w:tab w:val="left" w:pos="360"/>
          <w:tab w:val="left" w:pos="720"/>
        </w:tabs>
        <w:ind w:left="720"/>
      </w:pPr>
      <w:r>
        <w:t>Microsoft Dynamics 365 for Operations Sunucu yazılımının herhangi bir sayıda kopyasını bir ağa ya da paylaşılan sunuculara yükleyebilirler;</w:t>
      </w:r>
    </w:p>
    <w:p w14:paraId="54CE5786" w14:textId="77777777" w:rsidR="0012201D" w:rsidRPr="00747204" w:rsidRDefault="0012201D" w:rsidP="0012201D">
      <w:pPr>
        <w:pStyle w:val="ProductList-Body"/>
        <w:numPr>
          <w:ilvl w:val="0"/>
          <w:numId w:val="39"/>
        </w:numPr>
        <w:tabs>
          <w:tab w:val="left" w:pos="360"/>
          <w:tab w:val="left" w:pos="720"/>
        </w:tabs>
        <w:ind w:left="720"/>
      </w:pPr>
      <w:r>
        <w:t>Microsoft Dynamic 365 for Operations Sunucusu yerine Microsoft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4D3DF3A0" w14:textId="77777777" w:rsidR="0012201D" w:rsidRPr="00747204" w:rsidRDefault="0012201D" w:rsidP="0012201D">
      <w:pPr>
        <w:pStyle w:val="ProductList-Body"/>
        <w:tabs>
          <w:tab w:val="clear" w:pos="158"/>
          <w:tab w:val="left" w:pos="180"/>
        </w:tabs>
        <w:ind w:left="180"/>
      </w:pPr>
      <w:r>
        <w:rPr>
          <w:b/>
          <w:color w:val="0072C6"/>
        </w:rPr>
        <w:t>Microsoft Dynamics 365 Şirket İçi Sunucu</w:t>
      </w:r>
    </w:p>
    <w:p w14:paraId="5CB8193D" w14:textId="77777777" w:rsidR="0012201D" w:rsidRPr="00747204" w:rsidRDefault="0012201D" w:rsidP="0012201D">
      <w:pPr>
        <w:pStyle w:val="ProductList-Body"/>
        <w:ind w:left="180"/>
      </w:pPr>
      <w:r>
        <w:t>(1) Microsoft Dynamics 365 Plan veya (2) Microsoft Dynamics 365 Customer Engagement Plan (ya da Plan'in ayrı olarak lisanslı bileşenlerinden herhangi biri) için aktif abonelikleri olan Müşteri:</w:t>
      </w:r>
    </w:p>
    <w:p w14:paraId="1DAD2A61" w14:textId="77777777" w:rsidR="0012201D" w:rsidRPr="00747204" w:rsidRDefault="0012201D" w:rsidP="0012201D">
      <w:pPr>
        <w:pStyle w:val="ProductList-Body"/>
        <w:numPr>
          <w:ilvl w:val="0"/>
          <w:numId w:val="43"/>
        </w:numPr>
      </w:pPr>
      <w:r>
        <w:t>Microsoft Dynamics 365 sunucu (şirket içi) yazılımının herhangi bir sayıda kopyasını bir ağa ya da paylaşılan sunuculara yükleyebilir;</w:t>
      </w:r>
    </w:p>
    <w:p w14:paraId="173F9053" w14:textId="77777777" w:rsidR="0012201D" w:rsidRPr="00747204" w:rsidRDefault="0012201D" w:rsidP="0012201D">
      <w:pPr>
        <w:pStyle w:val="ProductList-Body"/>
        <w:numPr>
          <w:ilvl w:val="0"/>
          <w:numId w:val="43"/>
        </w:numPr>
      </w:pPr>
      <w:r>
        <w:t xml:space="preserve">Microsoft Dynamic 365 Şirket İçi Sunucu yerine Microsoft Dynamics CRM 2016 Sunucu yazılımını kurabilir; </w:t>
      </w:r>
    </w:p>
    <w:p w14:paraId="7C9085C2" w14:textId="77777777" w:rsidR="0012201D" w:rsidRPr="00747204" w:rsidRDefault="0012201D" w:rsidP="0012201D">
      <w:pPr>
        <w:pStyle w:val="ProductList-Body"/>
        <w:numPr>
          <w:ilvl w:val="0"/>
          <w:numId w:val="43"/>
        </w:numPr>
      </w:pPr>
      <w:r>
        <w:t>nitelikli bir SL atanmış kullanıcılara ve aygıtlara sunucu yazılımına erişme izni verebilir;</w:t>
      </w:r>
    </w:p>
    <w:p w14:paraId="4F6859DD" w14:textId="77777777" w:rsidR="0012201D" w:rsidRPr="00747204" w:rsidRDefault="0012201D" w:rsidP="0012201D">
      <w:pPr>
        <w:pStyle w:val="ProductList-Body"/>
        <w:numPr>
          <w:ilvl w:val="0"/>
          <w:numId w:val="43"/>
        </w:numPr>
      </w:pPr>
      <w:r>
        <w:t>aşağıdaki CAL'lerden biri atanmış kullanıcıların ve aygıtların abonelik başlangıç tarihi itibariyle geçerli olan sunucu yazılımı sürümüne erişmelerine izin verebilir: Microsoft Dynamics 365 for Sales Şirket İçi, Customer Service veya Team Members CAL'leri ya da Microsoft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4556D22A" w14:textId="77777777" w:rsidR="005B47FB" w:rsidRPr="00BA2331" w:rsidRDefault="005B47FB" w:rsidP="005B47FB">
      <w:pPr>
        <w:pStyle w:val="ProductList-Body"/>
      </w:pPr>
      <w:r>
        <w:rPr>
          <w:b/>
          <w:color w:val="00188F"/>
        </w:rPr>
        <w:t>Microsoft İlişki Satışları çözümü</w:t>
      </w:r>
    </w:p>
    <w:p w14:paraId="2EC9649C" w14:textId="77777777" w:rsidR="005B47FB" w:rsidRPr="00BA2331" w:rsidRDefault="005B47FB" w:rsidP="005B47FB">
      <w:pPr>
        <w:pStyle w:val="ProductList-Body"/>
      </w:pPr>
      <w:r>
        <w:t>Microsoft İlişki Satışları çözümüne, Microsoft Dynamics 365 for Sales, Enterprise edition ve LinkedIn Sales Navigator, Enterprise edition dahildir. LinkedIn Sales Navigator, Enterprise edition, üyelik süresi boyunca sadece Microsoft İlişki Satışları çözümü Lisanslı Kullanıcısının kullanımı içindir.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5"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6"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7"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77777777" w:rsidR="0012201D" w:rsidRPr="00747204" w:rsidRDefault="0012201D" w:rsidP="0012201D">
      <w:pPr>
        <w:pStyle w:val="ProductList-Body"/>
        <w:ind w:left="180"/>
      </w:pPr>
      <w:r>
        <w:t>LinkedIn Sales Navigator, Enterprise Edition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45" w:name="_Toc459970722"/>
      <w:bookmarkStart w:id="146" w:name="MicrosoftSocialEngagement"/>
      <w:r>
        <w:rPr>
          <w:b/>
          <w:color w:val="00188F"/>
        </w:rPr>
        <w:t>Microsoft Social Engagement</w:t>
      </w:r>
      <w:bookmarkEnd w:id="145"/>
    </w:p>
    <w:bookmarkEnd w:id="146"/>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4447F1FE" w14:textId="77777777" w:rsidR="00D40E3F" w:rsidRPr="006D2C33" w:rsidRDefault="00D40E3F" w:rsidP="00D40E3F">
      <w:pPr>
        <w:pStyle w:val="ProductList-Body"/>
        <w:tabs>
          <w:tab w:val="clear" w:pos="158"/>
          <w:tab w:val="left" w:pos="360"/>
        </w:tabs>
        <w:ind w:left="180"/>
      </w:pPr>
      <w:r>
        <w:rPr>
          <w:b/>
          <w:color w:val="0072C6"/>
        </w:rPr>
        <w:t>Microsoft Social Engagement yoluyla Elde Edilen Sosyal İçerik</w:t>
      </w:r>
    </w:p>
    <w:p w14:paraId="171B740B" w14:textId="77777777" w:rsidR="00D40E3F" w:rsidRPr="00410661" w:rsidRDefault="00D40E3F" w:rsidP="00D40E3F">
      <w:pPr>
        <w:pStyle w:val="ProductList-Body"/>
        <w:tabs>
          <w:tab w:val="clear" w:pos="158"/>
          <w:tab w:val="left" w:pos="360"/>
        </w:tabs>
        <w:ind w:left="180"/>
        <w:rPr>
          <w:szCs w:val="18"/>
        </w:rPr>
      </w:pPr>
      <w:r w:rsidRPr="00410661">
        <w:rPr>
          <w:szCs w:val="18"/>
        </w:rP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133F8A83" w14:textId="77777777" w:rsidR="00D40E3F" w:rsidRPr="00410661" w:rsidRDefault="00D40E3F" w:rsidP="00D40E3F">
      <w:pPr>
        <w:pStyle w:val="ProductList-Body"/>
        <w:numPr>
          <w:ilvl w:val="0"/>
          <w:numId w:val="13"/>
        </w:numPr>
        <w:ind w:left="810" w:hanging="270"/>
        <w:rPr>
          <w:szCs w:val="18"/>
        </w:rPr>
      </w:pPr>
      <w:r w:rsidRPr="00410661">
        <w:rPr>
          <w:szCs w:val="18"/>
        </w:rPr>
        <w:t xml:space="preserve">Sosyal İçeriği, başka lisanslar yoluyla başka kaynaklardan toplanan içerikle kaynaşan bir veri tabanında saklama; </w:t>
      </w:r>
    </w:p>
    <w:p w14:paraId="07B18621" w14:textId="77777777" w:rsidR="00D40E3F" w:rsidRPr="00410661" w:rsidRDefault="00D40E3F" w:rsidP="00D40E3F">
      <w:pPr>
        <w:pStyle w:val="ProductList-Body"/>
        <w:numPr>
          <w:ilvl w:val="0"/>
          <w:numId w:val="13"/>
        </w:numPr>
        <w:spacing w:before="40"/>
        <w:ind w:left="810" w:hanging="274"/>
        <w:rPr>
          <w:szCs w:val="18"/>
        </w:rPr>
      </w:pPr>
      <w:r w:rsidRPr="00410661">
        <w:rPr>
          <w:szCs w:val="18"/>
        </w:rP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0735EDA" w14:textId="77777777" w:rsidR="00D40E3F" w:rsidRPr="00410661" w:rsidRDefault="00D40E3F" w:rsidP="00D40E3F">
      <w:pPr>
        <w:pStyle w:val="ProductList-Body"/>
        <w:numPr>
          <w:ilvl w:val="0"/>
          <w:numId w:val="13"/>
        </w:numPr>
        <w:spacing w:before="40"/>
        <w:ind w:left="810" w:hanging="274"/>
        <w:rPr>
          <w:szCs w:val="18"/>
        </w:rPr>
      </w:pPr>
      <w:r w:rsidRPr="00410661">
        <w:rPr>
          <w:szCs w:val="18"/>
        </w:rPr>
        <w:t>Müşteri Sosyal İçeriği dışa aktarıyorsa Müşteriye Sosyal İçeriği düzenlemesi veya silmesi için talimat verme ve</w:t>
      </w:r>
    </w:p>
    <w:p w14:paraId="250ABA3F" w14:textId="77777777" w:rsidR="00D40E3F" w:rsidRPr="00410661" w:rsidRDefault="00D40E3F" w:rsidP="00D40E3F">
      <w:pPr>
        <w:pStyle w:val="ProductList-Body"/>
        <w:numPr>
          <w:ilvl w:val="0"/>
          <w:numId w:val="13"/>
        </w:numPr>
        <w:spacing w:before="40"/>
        <w:ind w:left="810" w:hanging="274"/>
        <w:rPr>
          <w:szCs w:val="18"/>
        </w:rPr>
      </w:pPr>
      <w:r w:rsidRPr="00410661">
        <w:rPr>
          <w:szCs w:val="18"/>
        </w:rPr>
        <w:t>Çevrimiçi Hizmet fesih edildikten veya sona erdikten sonra Sosyal İçeriğe daha fazla erişimi silme veya sınırlama.</w:t>
      </w:r>
    </w:p>
    <w:p w14:paraId="48FB9513" w14:textId="1CC765B3" w:rsidR="0018506C" w:rsidRPr="006D2C33" w:rsidRDefault="00D03339"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47" w:name="_Toc496773519"/>
      <w:bookmarkStart w:id="148" w:name="O365Services"/>
      <w:r w:rsidRPr="006934B7">
        <w:rPr>
          <w:lang w:val="tr-TR"/>
        </w:rPr>
        <w:t>Office 365 Hizmetleri</w:t>
      </w:r>
      <w:bookmarkEnd w:id="147"/>
    </w:p>
    <w:bookmarkEnd w:id="148"/>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D03339"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9" w:name="CoreFeaturesforOffice365Services"/>
      <w:r>
        <w:rPr>
          <w:b/>
          <w:color w:val="00188F"/>
        </w:rPr>
        <w:t>Office 365 Hizmetleri için Esas Özellikler</w:t>
      </w:r>
    </w:p>
    <w:bookmarkEnd w:id="149"/>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50" w:name="MicrosoftTeams"/>
      <w:r>
        <w:rPr>
          <w:b/>
          <w:color w:val="00188F"/>
        </w:rPr>
        <w:t>Microsoft Teams</w:t>
      </w:r>
      <w:bookmarkEnd w:id="150"/>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D03339"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40EDB465" w14:textId="77777777" w:rsidR="00E93FD0" w:rsidRPr="006934B7" w:rsidRDefault="00E93FD0" w:rsidP="001775F0">
      <w:pPr>
        <w:pStyle w:val="ProductList-Offering2Heading"/>
        <w:rPr>
          <w:lang w:val="tr-TR"/>
        </w:rPr>
      </w:pPr>
      <w:bookmarkStart w:id="151" w:name="ExchangeOnline"/>
      <w:r w:rsidRPr="006934B7">
        <w:rPr>
          <w:lang w:val="tr-TR"/>
        </w:rPr>
        <w:tab/>
      </w:r>
      <w:bookmarkStart w:id="152" w:name="_Toc496773520"/>
      <w:r w:rsidRPr="006934B7">
        <w:rPr>
          <w:lang w:val="tr-TR"/>
        </w:rPr>
        <w:t>Exchange Çevrimiçi</w:t>
      </w:r>
      <w:bookmarkEnd w:id="152"/>
    </w:p>
    <w:p w14:paraId="504B85AD" w14:textId="77777777" w:rsidR="00E93FD0" w:rsidRPr="007429DC" w:rsidRDefault="00E93FD0" w:rsidP="004E52BA">
      <w:pPr>
        <w:pStyle w:val="ProductList-Offering1"/>
        <w:rPr>
          <w:sz w:val="18"/>
          <w:szCs w:val="18"/>
        </w:rPr>
        <w:sectPr w:rsidR="00E93FD0" w:rsidRPr="007429DC" w:rsidSect="00E275D6">
          <w:footerReference w:type="first" r:id="rId48"/>
          <w:type w:val="continuous"/>
          <w:pgSz w:w="12240" w:h="15840"/>
          <w:pgMar w:top="1440" w:right="720" w:bottom="1440" w:left="720" w:header="720" w:footer="720" w:gutter="0"/>
          <w:cols w:space="720"/>
          <w:titlePg/>
          <w:docGrid w:linePitch="360"/>
        </w:sectPr>
      </w:pPr>
    </w:p>
    <w:bookmarkEnd w:id="151"/>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15F1CE78" w:rsidR="00AC7640" w:rsidRDefault="00D40E3F" w:rsidP="00D40E3F">
      <w:pPr>
        <w:pStyle w:val="ProductList-Body"/>
        <w:rPr>
          <w:rFonts w:asciiTheme="majorHAnsi" w:hAnsiTheme="majorHAnsi"/>
          <w:sz w:val="16"/>
          <w:szCs w:val="16"/>
        </w:rPr>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9"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0903F68D"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53" w:name="_Toc423959249"/>
      <w:r w:rsidRPr="00FF36AA">
        <w:rPr>
          <w:b/>
          <w:color w:val="00188F"/>
        </w:rPr>
        <w:t>Hizmet Düzeyi Sözleşmesi</w:t>
      </w:r>
      <w:bookmarkEnd w:id="153"/>
    </w:p>
    <w:p w14:paraId="2786330D" w14:textId="77777777" w:rsidR="00AA0238" w:rsidRDefault="00AA0238" w:rsidP="00AA0238">
      <w:pPr>
        <w:pStyle w:val="ProductList-Body"/>
        <w:tabs>
          <w:tab w:val="clear" w:pos="158"/>
          <w:tab w:val="left" w:pos="180"/>
        </w:tabs>
      </w:pPr>
      <w:bookmarkStart w:id="154" w:name="Office365Applications"/>
      <w:r>
        <w:t>Office 365 Gelişmiş Tehdit Koruması veya Office 365 Tehdit Yönetim Bilgileri için SLA yoktur.</w:t>
      </w:r>
    </w:p>
    <w:p w14:paraId="0BB35CA0"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55" w:name="_Toc496773521"/>
      <w:bookmarkStart w:id="156" w:name="O365Applications"/>
      <w:r w:rsidRPr="006934B7">
        <w:rPr>
          <w:lang w:val="tr-TR"/>
        </w:rPr>
        <w:t>Office 365 Uygulamaları</w:t>
      </w:r>
      <w:bookmarkEnd w:id="155"/>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54"/>
    <w:bookmarkEnd w:id="156"/>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74DD0B7C" w:rsidR="00862C50" w:rsidRPr="00AC7640" w:rsidRDefault="00D13E38" w:rsidP="00862C50">
      <w:pPr>
        <w:pStyle w:val="ProductList-Body"/>
        <w:rPr>
          <w:sz w:val="16"/>
          <w:szCs w:val="16"/>
        </w:rPr>
      </w:pPr>
      <w:r>
        <w:rPr>
          <w:rFonts w:asciiTheme="majorHAnsi" w:hAnsiTheme="majorHAnsi"/>
          <w:sz w:val="16"/>
          <w:szCs w:val="16"/>
        </w:rPr>
        <w:t>Visio Online (Plan 1 ve Plan 2)</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5B944103" w14:textId="77777777" w:rsidR="00D13E38" w:rsidRDefault="00D13E38" w:rsidP="00D13E38">
      <w:pPr>
        <w:pStyle w:val="ProductList-Body"/>
      </w:pPr>
      <w:r>
        <w:t>Visio Online için SLA yoktur.</w:t>
      </w:r>
    </w:p>
    <w:p w14:paraId="446EB6D0" w14:textId="77777777" w:rsidR="00123E7D" w:rsidRPr="007429DC" w:rsidRDefault="00123E7D" w:rsidP="00123E7D">
      <w:pPr>
        <w:pStyle w:val="ProductList-Body"/>
        <w:rPr>
          <w:szCs w:val="18"/>
        </w:rPr>
      </w:pPr>
    </w:p>
    <w:p w14:paraId="3494FBE2" w14:textId="77777777" w:rsidR="005B47FB" w:rsidRPr="00BA2331" w:rsidRDefault="005B47FB" w:rsidP="005B47FB">
      <w:pPr>
        <w:pStyle w:val="ProductList-Body"/>
        <w:tabs>
          <w:tab w:val="clear" w:pos="158"/>
          <w:tab w:val="left" w:pos="180"/>
        </w:tabs>
      </w:pPr>
      <w:r>
        <w:rPr>
          <w:b/>
          <w:color w:val="00188F"/>
        </w:rPr>
        <w:t xml:space="preserve">Yükleme ve Kullanım Hakları </w:t>
      </w:r>
    </w:p>
    <w:p w14:paraId="528FDE53" w14:textId="77777777" w:rsidR="005B47FB" w:rsidRPr="00BA2331" w:rsidRDefault="005B47FB" w:rsidP="005B47FB">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450EC18" w14:textId="77777777" w:rsidR="005B47FB" w:rsidRPr="00BA2331" w:rsidRDefault="005B47FB" w:rsidP="005B47FB">
      <w:pPr>
        <w:pStyle w:val="ProductList-Body"/>
        <w:numPr>
          <w:ilvl w:val="0"/>
          <w:numId w:val="40"/>
        </w:numPr>
        <w:ind w:left="450" w:hanging="270"/>
      </w:pPr>
      <w:r>
        <w:t>SL ile birlikte sağlanan yazılımı, lokal veya uzaktan kullanım için eş zamanlı olarak beş adede kadar OSE’de etkinleştirebilirler;</w:t>
      </w:r>
    </w:p>
    <w:p w14:paraId="5F7E3BAB" w14:textId="77777777" w:rsidR="005B47FB" w:rsidRPr="00BA2331" w:rsidRDefault="005B47FB" w:rsidP="005B47FB">
      <w:pPr>
        <w:pStyle w:val="ProductList-Body"/>
        <w:numPr>
          <w:ilvl w:val="0"/>
          <w:numId w:val="40"/>
        </w:numPr>
        <w:spacing w:before="40"/>
        <w:ind w:left="450" w:hanging="274"/>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50" w:history="1">
        <w:r>
          <w:rPr>
            <w:rStyle w:val="Hyperlink"/>
          </w:rPr>
          <w:t>www.office.com/sca</w:t>
        </w:r>
      </w:hyperlink>
      <w:r>
        <w:rPr>
          <w:color w:val="1F497D"/>
        </w:rPr>
        <w:t xml:space="preserve"> </w:t>
      </w:r>
      <w:r w:rsidRPr="002867C5">
        <w:t>adresinde yer alır.</w:t>
      </w:r>
      <w:r>
        <w:rPr>
          <w:color w:val="1F497D"/>
        </w:rPr>
        <w:t xml:space="preserve"> </w:t>
      </w:r>
      <w:r>
        <w:t>Bu kullanım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8C3FF25" w14:textId="77777777" w:rsidR="005B47FB" w:rsidRPr="00BA2331" w:rsidRDefault="005B47FB" w:rsidP="005B47FB">
      <w:pPr>
        <w:pStyle w:val="ProductList-Body"/>
        <w:numPr>
          <w:ilvl w:val="0"/>
          <w:numId w:val="40"/>
        </w:numPr>
        <w:ind w:left="450" w:hanging="270"/>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57" w:name="MicrosoftMyAnalytics"/>
      <w:bookmarkStart w:id="158" w:name="_Toc465426847"/>
      <w:bookmarkStart w:id="159" w:name="_Toc496773522"/>
      <w:r w:rsidRPr="0018506C">
        <w:rPr>
          <w:lang w:val="tr-TR"/>
        </w:rPr>
        <w:t>Microsoft MyAnalytics</w:t>
      </w:r>
      <w:bookmarkEnd w:id="157"/>
      <w:bookmarkEnd w:id="158"/>
      <w:bookmarkEnd w:id="159"/>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60" w:name="_Toc496773523"/>
      <w:r w:rsidRPr="006934B7">
        <w:rPr>
          <w:lang w:val="tr-TR"/>
        </w:rPr>
        <w:t>Office Online</w:t>
      </w:r>
      <w:bookmarkEnd w:id="160"/>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61" w:name="_Toc496773524"/>
      <w:r w:rsidRPr="006934B7">
        <w:rPr>
          <w:lang w:val="tr-TR"/>
        </w:rPr>
        <w:t>OneDrive for Business</w:t>
      </w:r>
      <w:bookmarkEnd w:id="161"/>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62" w:name="_Toc453946627"/>
    <w:bookmarkStart w:id="163" w:name="_Toc451949065"/>
    <w:bookmarkStart w:id="164"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65" w:name="_Toc496773525"/>
      <w:r w:rsidR="00AC7640">
        <w:t>Project Online</w:t>
      </w:r>
      <w:bookmarkEnd w:id="162"/>
      <w:bookmarkEnd w:id="163"/>
      <w:bookmarkEnd w:id="165"/>
    </w:p>
    <w:bookmarkEnd w:id="164"/>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D03339"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92D2628" w14:textId="77777777" w:rsidR="00286791" w:rsidRDefault="00286791" w:rsidP="00286791">
      <w:pPr>
        <w:pStyle w:val="ProductList-Body"/>
      </w:pPr>
    </w:p>
    <w:p w14:paraId="05B7404F" w14:textId="67C7FF09" w:rsidR="00286791" w:rsidRDefault="00286791" w:rsidP="00286791">
      <w:pPr>
        <w:pStyle w:val="ProductList-Body"/>
      </w:pPr>
    </w:p>
    <w:p w14:paraId="7E8FE398" w14:textId="711B2A90" w:rsidR="00286791" w:rsidRDefault="00286791" w:rsidP="00286791">
      <w:pPr>
        <w:pStyle w:val="ProductList-Body"/>
      </w:pPr>
    </w:p>
    <w:p w14:paraId="3A3CC954" w14:textId="77777777" w:rsidR="00286791" w:rsidRDefault="00286791" w:rsidP="00286791">
      <w:pPr>
        <w:pStyle w:val="ProductList-Body"/>
      </w:pPr>
    </w:p>
    <w:p w14:paraId="200DC157" w14:textId="77777777" w:rsidR="00286791" w:rsidRDefault="00286791" w:rsidP="00286791">
      <w:pPr>
        <w:pStyle w:val="ProductList-Body"/>
      </w:pPr>
    </w:p>
    <w:p w14:paraId="048D16AA" w14:textId="622AD3D7" w:rsidR="005B7124" w:rsidRPr="006934B7" w:rsidRDefault="005B7124" w:rsidP="001775F0">
      <w:pPr>
        <w:pStyle w:val="ProductList-Offering2Heading"/>
        <w:rPr>
          <w:lang w:val="tr-TR"/>
        </w:rPr>
      </w:pPr>
      <w:r w:rsidRPr="006934B7">
        <w:rPr>
          <w:lang w:val="tr-TR"/>
        </w:rPr>
        <w:tab/>
      </w:r>
      <w:bookmarkStart w:id="166" w:name="_Toc496773526"/>
      <w:r w:rsidRPr="006934B7">
        <w:rPr>
          <w:lang w:val="tr-TR"/>
        </w:rPr>
        <w:t>SharePoint Çevrimiçi</w:t>
      </w:r>
      <w:bookmarkEnd w:id="166"/>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1B1AE14C" w:rsidR="00D40E3F" w:rsidRPr="006D2C33" w:rsidRDefault="00D40E3F" w:rsidP="00D40E3F">
      <w:pPr>
        <w:pStyle w:val="ProductList-Body"/>
      </w:pPr>
      <w:r>
        <w:rPr>
          <w:rFonts w:asciiTheme="majorHAnsi" w:hAnsiTheme="majorHAnsi"/>
          <w:sz w:val="16"/>
          <w:szCs w:val="16"/>
        </w:rPr>
        <w:t xml:space="preserve">SharePoint Online </w:t>
      </w:r>
      <w:r w:rsidR="00D15973">
        <w:rPr>
          <w:rFonts w:asciiTheme="majorHAnsi" w:hAnsiTheme="majorHAnsi"/>
          <w:sz w:val="16"/>
          <w:szCs w:val="16"/>
        </w:rPr>
        <w:t>F</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4D79698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D15973">
        <w:t>F</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67" w:name="_Toc431797723"/>
    <w:bookmarkStart w:id="168" w:name="SkypeforBusinessOnline"/>
    <w:bookmarkStart w:id="169"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70" w:name="_Toc496773527"/>
      <w:r w:rsidR="006934B7" w:rsidRPr="006934B7">
        <w:rPr>
          <w:lang w:val="tr-TR"/>
        </w:rPr>
        <w:t xml:space="preserve">Skype Kurumsal </w:t>
      </w:r>
      <w:bookmarkEnd w:id="167"/>
      <w:r w:rsidR="006934B7" w:rsidRPr="006934B7">
        <w:rPr>
          <w:lang w:val="tr-TR"/>
        </w:rPr>
        <w:t>Çevrimiçi Sürüm</w:t>
      </w:r>
      <w:bookmarkEnd w:id="168"/>
      <w:bookmarkEnd w:id="169"/>
      <w:bookmarkEnd w:id="170"/>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5E5EE33D"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Skype Kurumsal Çevrimiçi (Plan 1 ve Plan 2)</w:t>
      </w:r>
    </w:p>
    <w:p w14:paraId="79408302"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 xml:space="preserve">Sesli Konferans </w:t>
      </w:r>
    </w:p>
    <w:p w14:paraId="3AEEDA7D" w14:textId="77777777" w:rsidR="00D13E38" w:rsidRPr="00EF1E73" w:rsidRDefault="00D13E38" w:rsidP="00D13E38">
      <w:pPr>
        <w:pStyle w:val="ProductList-Body"/>
        <w:rPr>
          <w:rFonts w:asciiTheme="majorHAnsi" w:hAnsiTheme="majorHAnsi"/>
          <w:sz w:val="16"/>
          <w:szCs w:val="16"/>
        </w:rPr>
      </w:pPr>
      <w:r>
        <w:rPr>
          <w:rFonts w:asciiTheme="majorHAnsi" w:hAnsiTheme="majorHAnsi"/>
          <w:sz w:val="16"/>
          <w:szCs w:val="16"/>
        </w:rPr>
        <w:t>Arama Planı</w:t>
      </w:r>
    </w:p>
    <w:p w14:paraId="7840C380"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İletişim Kredileri</w:t>
      </w:r>
    </w:p>
    <w:p w14:paraId="36D1A237" w14:textId="6798FA63" w:rsidR="006934B7" w:rsidRPr="00AC7640" w:rsidRDefault="00D13E38" w:rsidP="00D13E38">
      <w:pPr>
        <w:pStyle w:val="ProductList-Body"/>
        <w:rPr>
          <w:sz w:val="16"/>
          <w:szCs w:val="16"/>
        </w:rPr>
      </w:pPr>
      <w:r>
        <w:rPr>
          <w:rFonts w:asciiTheme="majorHAnsi" w:hAnsiTheme="majorHAnsi"/>
          <w:sz w:val="16"/>
          <w:szCs w:val="16"/>
        </w:rPr>
        <w:t>Telefon Sistemi</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D03339"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71" w:name="Office365HizmetleriiçinTemelÖzellik"/>
      <w:r>
        <w:rPr>
          <w:b/>
          <w:color w:val="00188F"/>
        </w:rPr>
        <w:t>Office 365 Hizmetleri için Temel Özellikler</w:t>
      </w:r>
      <w:bookmarkEnd w:id="171"/>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0AF37295" w:rsidR="00CB600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387F8323" w14:textId="62E23C14" w:rsidR="00D13E38" w:rsidRDefault="00D13E38" w:rsidP="00CB6005">
      <w:pPr>
        <w:pStyle w:val="ProductList-Body"/>
        <w:tabs>
          <w:tab w:val="clear" w:pos="158"/>
          <w:tab w:val="left" w:pos="360"/>
        </w:tabs>
      </w:pPr>
    </w:p>
    <w:p w14:paraId="23172F03" w14:textId="77777777" w:rsidR="00D13E38" w:rsidRPr="003619D2" w:rsidRDefault="00D13E38" w:rsidP="00D13E38">
      <w:pPr>
        <w:pStyle w:val="ProductList-Body"/>
        <w:rPr>
          <w:b/>
          <w:color w:val="00188F"/>
        </w:rPr>
      </w:pPr>
      <w:bookmarkStart w:id="172" w:name="OtherOnlineServices"/>
      <w:r>
        <w:rPr>
          <w:b/>
          <w:color w:val="00188F"/>
        </w:rPr>
        <w:t>Arama</w:t>
      </w:r>
      <w:r>
        <w:rPr>
          <w:b/>
          <w:bCs/>
          <w:color w:val="00188F"/>
        </w:rPr>
        <w:t xml:space="preserve"> Planı ve Sesli</w:t>
      </w:r>
      <w:r>
        <w:rPr>
          <w:b/>
          <w:color w:val="00188F"/>
        </w:rPr>
        <w:t xml:space="preserve"> Konferans</w:t>
      </w:r>
      <w:r>
        <w:rPr>
          <w:b/>
          <w:bCs/>
          <w:color w:val="00188F"/>
        </w:rPr>
        <w:t xml:space="preserve"> </w:t>
      </w:r>
      <w:r>
        <w:rPr>
          <w:b/>
          <w:color w:val="00188F"/>
        </w:rPr>
        <w:t>Hizmetleri (Arama/Konferans Hizmetleri)</w:t>
      </w:r>
    </w:p>
    <w:p w14:paraId="4B7345C7" w14:textId="77777777" w:rsidR="00D13E38" w:rsidRDefault="00D13E38" w:rsidP="00D13E38">
      <w:pPr>
        <w:pStyle w:val="ProductList-Body"/>
      </w:pPr>
      <w:r>
        <w:t>Arama ve Konferans hizmetleri; kullanıcıların, genel olarak bilinen adı Ortak Anahtarlamalı Telefon Şebekesi olan dünya genelinde sesli telefon şebekesi aracılığıyla başkalarıyla iletişim kurmalarını sağlar. Arama ve Konferans hizmetleri, bunları sağlamaya yetkili Microsoft Bağlı Kuruluşu tarafından sağlanır. Arama ve Konferans hizmetleri için fiyatlandırma, ilgili vergi ve ücretleri içerebilir. Arama ve Konferans hizmetlerine ilişkin kullanım şartları, ülkeden ülkeye değişiklik gösterebilir. Dâhil olan tüm vergiler, ücretler ve ülkeye özel kullanım şartları, Toplu Lisanslama sitesinde (</w:t>
      </w:r>
      <w:hyperlink r:id="rId51" w:history="1">
        <w:r>
          <w:rPr>
            <w:rStyle w:val="Hyperlink"/>
          </w:rPr>
          <w:t>http://go.microsoft.com/fwlink/?LinkId=690247</w:t>
        </w:r>
      </w:hyperlink>
      <w:r>
        <w:t>) açıklanmaktadır.</w:t>
      </w:r>
    </w:p>
    <w:p w14:paraId="2048CC45" w14:textId="77777777" w:rsidR="00D13E38" w:rsidRDefault="00D13E38" w:rsidP="00D13E38">
      <w:pPr>
        <w:pStyle w:val="ProductList-Body"/>
      </w:pPr>
    </w:p>
    <w:p w14:paraId="23D138E7" w14:textId="77777777" w:rsidR="00D13E38" w:rsidRPr="0081293D" w:rsidRDefault="00D13E38" w:rsidP="00D13E38">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D13E38">
      <w:pPr>
        <w:pStyle w:val="ProductList-Body"/>
        <w:rPr>
          <w:b/>
          <w:color w:val="00188F"/>
        </w:rPr>
      </w:pPr>
      <w:r>
        <w:rPr>
          <w:b/>
          <w:color w:val="00188F"/>
        </w:rPr>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73" w:name="_Toc496773528"/>
      <w:r w:rsidRPr="006934B7">
        <w:rPr>
          <w:lang w:val="tr-TR"/>
        </w:rPr>
        <w:t>Diğer Çevrimiçi Hizmetler</w:t>
      </w:r>
      <w:bookmarkEnd w:id="173"/>
    </w:p>
    <w:p w14:paraId="46F8DBF8" w14:textId="77777777" w:rsidR="008E7925" w:rsidRDefault="008E7925" w:rsidP="008E7925">
      <w:pPr>
        <w:pStyle w:val="ProductList-Offering2Heading"/>
        <w:outlineLvl w:val="2"/>
      </w:pPr>
      <w:bookmarkStart w:id="174" w:name="MicrosoftLearning"/>
      <w:bookmarkStart w:id="175" w:name="MicrosoftPowerBIPro"/>
      <w:bookmarkEnd w:id="172"/>
      <w:r w:rsidRPr="008E7925">
        <w:rPr>
          <w:lang w:val="tr-TR"/>
        </w:rPr>
        <w:tab/>
      </w:r>
      <w:bookmarkStart w:id="176" w:name="_Toc476230941"/>
      <w:bookmarkStart w:id="177" w:name="_Toc476476626"/>
      <w:bookmarkStart w:id="178" w:name="_Toc496773529"/>
      <w:bookmarkStart w:id="179" w:name="BingMaps"/>
      <w:r>
        <w:t>Bing Haritalar Kurumsal Platformu ve Mobil Varlık Yönetimi Platformu</w:t>
      </w:r>
      <w:bookmarkEnd w:id="176"/>
      <w:bookmarkEnd w:id="177"/>
      <w:bookmarkEnd w:id="178"/>
    </w:p>
    <w:bookmarkEnd w:id="179"/>
    <w:p w14:paraId="541B9BC6" w14:textId="77777777" w:rsidR="008E7925" w:rsidRPr="00917344" w:rsidRDefault="008E7925" w:rsidP="008E7925">
      <w:pPr>
        <w:pStyle w:val="ProductList-Body"/>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52" w:history="1">
        <w:r>
          <w:rPr>
            <w:rStyle w:val="Hyperlink"/>
          </w:rPr>
          <w:t>https://aka.ms/bingmapsplatformapistou</w:t>
        </w:r>
      </w:hyperlink>
      <w:r>
        <w:t xml:space="preserve"> ve </w:t>
      </w:r>
      <w:hyperlink r:id="rId53"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54"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A0E81A1" w14:textId="0742550C" w:rsidR="00286791" w:rsidRDefault="00286791" w:rsidP="00286791">
      <w:pPr>
        <w:pStyle w:val="ProductList-Body"/>
      </w:pPr>
    </w:p>
    <w:p w14:paraId="16C562DC" w14:textId="77777777" w:rsidR="00286791" w:rsidRDefault="00286791" w:rsidP="00286791">
      <w:pPr>
        <w:pStyle w:val="ProductList-Body"/>
      </w:pPr>
    </w:p>
    <w:p w14:paraId="202BE640" w14:textId="49046E76" w:rsidR="0014484A" w:rsidRPr="0014484A" w:rsidRDefault="0014484A" w:rsidP="0014484A">
      <w:pPr>
        <w:pStyle w:val="ProductList-Offering2Heading"/>
        <w:outlineLvl w:val="2"/>
        <w:rPr>
          <w:lang w:val="tr-TR"/>
        </w:rPr>
      </w:pPr>
      <w:r w:rsidRPr="0014484A">
        <w:rPr>
          <w:lang w:val="tr-TR"/>
        </w:rPr>
        <w:tab/>
      </w:r>
      <w:bookmarkStart w:id="180" w:name="_Toc476230942"/>
      <w:bookmarkStart w:id="181" w:name="_Toc496773530"/>
      <w:bookmarkStart w:id="182" w:name="BusinessApplicationPlatform"/>
      <w:r w:rsidRPr="0014484A">
        <w:rPr>
          <w:lang w:val="tr-TR"/>
        </w:rPr>
        <w:t>İş Uygulaması Platformu</w:t>
      </w:r>
      <w:bookmarkEnd w:id="180"/>
      <w:bookmarkEnd w:id="181"/>
    </w:p>
    <w:bookmarkEnd w:id="182"/>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55"/>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D03339"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14484A">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14484A">
      <w:pPr>
        <w:pStyle w:val="ProductList-Body"/>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4484A">
      <w:pPr>
        <w:pStyle w:val="ProductList-Body"/>
        <w:ind w:left="180"/>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77777777" w:rsidR="00D15973" w:rsidRPr="0008458E"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786633C5" w14:textId="77777777" w:rsidR="00AA0238" w:rsidRPr="00585A48" w:rsidRDefault="00D03339"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A8327A" w:rsidRDefault="008E7925" w:rsidP="00D13E38">
      <w:pPr>
        <w:pStyle w:val="ProductList-Offering2Heading"/>
        <w:keepNext/>
        <w:outlineLvl w:val="2"/>
        <w:rPr>
          <w:b w:val="0"/>
          <w:color w:val="000000" w:themeColor="text1"/>
          <w:sz w:val="8"/>
          <w:szCs w:val="8"/>
        </w:rPr>
      </w:pPr>
      <w:bookmarkStart w:id="183" w:name="_Toc476476628"/>
      <w:r w:rsidRPr="008E7925">
        <w:rPr>
          <w:lang w:val="tr-TR"/>
        </w:rPr>
        <w:tab/>
      </w:r>
      <w:bookmarkStart w:id="184" w:name="_Toc496773531"/>
      <w:r w:rsidR="00AA0238">
        <w:t>Microsoft Cloud App Security</w:t>
      </w:r>
      <w:bookmarkEnd w:id="183"/>
      <w:bookmarkEnd w:id="184"/>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D03339"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D03339"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6EC33899" w:rsidR="0014484A" w:rsidRPr="0014484A" w:rsidRDefault="0014484A" w:rsidP="0014484A">
      <w:pPr>
        <w:pStyle w:val="ProductList-Offering2Heading"/>
        <w:outlineLvl w:val="2"/>
        <w:rPr>
          <w:lang w:val="tr-TR"/>
        </w:rPr>
      </w:pPr>
      <w:r w:rsidRPr="0014484A">
        <w:rPr>
          <w:lang w:val="tr-TR"/>
        </w:rPr>
        <w:tab/>
      </w:r>
      <w:bookmarkStart w:id="185" w:name="_Toc476230944"/>
      <w:bookmarkStart w:id="186" w:name="_Toc496773532"/>
      <w:r w:rsidRPr="0014484A">
        <w:rPr>
          <w:lang w:val="tr-TR"/>
        </w:rPr>
        <w:t>Microsoft Intune</w:t>
      </w:r>
      <w:bookmarkEnd w:id="185"/>
      <w:bookmarkEnd w:id="186"/>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8"/>
          <w:footerReference w:type="first" r:id="rId59"/>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286791">
      <w:pPr>
        <w:pStyle w:val="ProductList-Body"/>
        <w:keepNext/>
        <w:tabs>
          <w:tab w:val="clear" w:pos="158"/>
          <w:tab w:val="left" w:pos="180"/>
        </w:tabs>
      </w:pPr>
      <w:r>
        <w:rPr>
          <w:b/>
          <w:color w:val="00188F"/>
        </w:rPr>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60"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B147052" w14:textId="1F5BCDA2" w:rsidR="00D13E38" w:rsidRPr="00B40B2F" w:rsidRDefault="00D13E38" w:rsidP="00D13E38">
      <w:pPr>
        <w:pStyle w:val="ProductList-Offering2Heading"/>
        <w:ind w:firstLine="158"/>
        <w:outlineLvl w:val="2"/>
        <w:rPr>
          <w:b w:val="0"/>
          <w:color w:val="000000" w:themeColor="text1"/>
          <w:szCs w:val="28"/>
        </w:rPr>
      </w:pPr>
      <w:bookmarkStart w:id="187" w:name="_Toc492329154"/>
      <w:bookmarkStart w:id="188" w:name="_Toc496773533"/>
      <w:bookmarkStart w:id="189" w:name="MicrosoftKaizalaPro"/>
      <w:bookmarkStart w:id="190" w:name="_Toc453946633"/>
      <w:bookmarkStart w:id="191" w:name="_Toc451949071"/>
      <w:r w:rsidRPr="00B40B2F">
        <w:rPr>
          <w:szCs w:val="28"/>
        </w:rPr>
        <w:t>Microsoft Kaizala Pro</w:t>
      </w:r>
      <w:bookmarkEnd w:id="187"/>
      <w:bookmarkEnd w:id="188"/>
    </w:p>
    <w:bookmarkEnd w:id="189"/>
    <w:p w14:paraId="6A25D247" w14:textId="77777777" w:rsidR="00D13E38" w:rsidRPr="007F3AE9" w:rsidRDefault="00D13E38" w:rsidP="00D13E38">
      <w:pPr>
        <w:pStyle w:val="ProductList-ClauseHeading"/>
      </w:pPr>
      <w:r>
        <w:t>Hizmet Düzeyi Sözleşmesi</w:t>
      </w:r>
    </w:p>
    <w:p w14:paraId="4800DB7D" w14:textId="77777777" w:rsidR="00D13E38" w:rsidRDefault="00D13E38" w:rsidP="00D13E38">
      <w:pPr>
        <w:pStyle w:val="ProductList-Body"/>
        <w:rPr>
          <w:b/>
          <w:color w:val="00188F"/>
        </w:rPr>
      </w:pPr>
      <w:r>
        <w:t>Microsoft Kaizala Pro'ya ilişkin SLA bulunmamaktadır.</w:t>
      </w:r>
    </w:p>
    <w:p w14:paraId="63F12140" w14:textId="77777777" w:rsidR="00D13E38" w:rsidRPr="00585A48" w:rsidRDefault="00D03339" w:rsidP="00D13E38">
      <w:pPr>
        <w:pStyle w:val="ProductList-Body"/>
        <w:shd w:val="clear" w:color="auto" w:fill="A6A6A6" w:themeFill="background1" w:themeFillShade="A6"/>
        <w:spacing w:before="120" w:after="240"/>
        <w:jc w:val="right"/>
        <w:rPr>
          <w:sz w:val="16"/>
          <w:szCs w:val="16"/>
        </w:rPr>
      </w:pPr>
      <w:hyperlink w:anchor="İçindekiler" w:history="1">
        <w:r w:rsidR="00D13E38">
          <w:rPr>
            <w:rStyle w:val="Hyperlink"/>
            <w:sz w:val="16"/>
            <w:szCs w:val="16"/>
          </w:rPr>
          <w:t>İçindekiler</w:t>
        </w:r>
      </w:hyperlink>
      <w:r w:rsidR="00D13E38">
        <w:rPr>
          <w:sz w:val="16"/>
          <w:szCs w:val="16"/>
        </w:rPr>
        <w:t xml:space="preserve"> / </w:t>
      </w:r>
      <w:hyperlink w:anchor="GenelKoşullar" w:history="1">
        <w:r w:rsidR="00D13E38">
          <w:rPr>
            <w:rStyle w:val="Hyperlink"/>
            <w:sz w:val="16"/>
            <w:szCs w:val="16"/>
          </w:rPr>
          <w:t>GenelKoşullar</w:t>
        </w:r>
      </w:hyperlink>
    </w:p>
    <w:p w14:paraId="54C0CF1F" w14:textId="45FAAA6F" w:rsidR="00AC7640" w:rsidRPr="00903BB7" w:rsidRDefault="00D13E38" w:rsidP="00AC7640">
      <w:pPr>
        <w:pStyle w:val="ProductList-Offering2Heading"/>
        <w:outlineLvl w:val="2"/>
      </w:pPr>
      <w:r>
        <w:tab/>
      </w:r>
      <w:bookmarkStart w:id="192" w:name="_Toc496773534"/>
      <w:r w:rsidR="00AC7640">
        <w:t>Microsoft Learning</w:t>
      </w:r>
      <w:bookmarkEnd w:id="190"/>
      <w:bookmarkEnd w:id="192"/>
      <w:r w:rsidR="00AC7640">
        <w:t xml:space="preserve"> </w:t>
      </w:r>
      <w:bookmarkEnd w:id="191"/>
    </w:p>
    <w:bookmarkEnd w:id="174"/>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93" w:name="_Toc451949072"/>
      <w:r>
        <w:t>Microsoft Learning Imagine Academy</w:t>
      </w:r>
      <w:bookmarkEnd w:id="193"/>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D03339" w:rsidP="00AC7640">
      <w:pPr>
        <w:pStyle w:val="ProductList-Body"/>
      </w:pPr>
      <w:hyperlink r:id="rId61"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75"/>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9C1170" w:rsidRDefault="00A04D5F" w:rsidP="00A04D5F">
      <w:pPr>
        <w:pStyle w:val="ProductList-Offering2Heading"/>
        <w:keepNext/>
        <w:outlineLvl w:val="2"/>
      </w:pPr>
      <w:r>
        <w:tab/>
      </w:r>
      <w:bookmarkStart w:id="194" w:name="_Toc457466455"/>
      <w:bookmarkStart w:id="195" w:name="_Toc496773535"/>
      <w:r>
        <w:t>Minecraft: Education Edition</w:t>
      </w:r>
      <w:bookmarkEnd w:id="194"/>
      <w:bookmarkEnd w:id="195"/>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D03339"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tab/>
      </w:r>
      <w:bookmarkStart w:id="196" w:name="_Toc496773536"/>
      <w:r w:rsidR="00581CDB" w:rsidRPr="006934B7">
        <w:rPr>
          <w:lang w:val="tr-TR"/>
        </w:rPr>
        <w:t>Office 365 Developer</w:t>
      </w:r>
      <w:bookmarkEnd w:id="196"/>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903BB7" w:rsidRDefault="00AC7640" w:rsidP="00AC7640">
      <w:pPr>
        <w:pStyle w:val="ProductList-Offering2Heading"/>
        <w:outlineLvl w:val="2"/>
      </w:pPr>
      <w:r>
        <w:tab/>
      </w:r>
      <w:bookmarkStart w:id="197" w:name="_Toc453946637"/>
      <w:bookmarkStart w:id="198" w:name="_Toc496773537"/>
      <w:r>
        <w:t>Windows Masaüstü Bilgisayar İşletim Sistemi</w:t>
      </w:r>
      <w:bookmarkEnd w:id="197"/>
      <w:bookmarkEnd w:id="198"/>
    </w:p>
    <w:p w14:paraId="44AB0BB1" w14:textId="77777777" w:rsidR="00AC7640" w:rsidRPr="00903BB7" w:rsidRDefault="00AC7640" w:rsidP="00AC7640">
      <w:pPr>
        <w:pStyle w:val="ProductList-Body"/>
      </w:pPr>
      <w:r>
        <w:rPr>
          <w:b/>
          <w:color w:val="00188F"/>
        </w:rPr>
        <w:t>Verilerin Saklanması</w:t>
      </w:r>
    </w:p>
    <w:p w14:paraId="799883A8" w14:textId="77777777" w:rsidR="005B47FB" w:rsidRPr="00BA2331" w:rsidRDefault="005B47FB" w:rsidP="005B47FB">
      <w:pPr>
        <w:pStyle w:val="ProductList-Body"/>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496773538"/>
      <w:r>
        <w:t>Ek 1 – Bildirimler</w:t>
      </w:r>
      <w:bookmarkEnd w:id="199"/>
      <w:bookmarkEnd w:id="200"/>
    </w:p>
    <w:p w14:paraId="2F4609B8" w14:textId="0A35F4A9" w:rsidR="004D27A6" w:rsidRPr="006934B7" w:rsidRDefault="00D67A4B" w:rsidP="001775F0">
      <w:pPr>
        <w:pStyle w:val="ProductList-Offering1Heading"/>
        <w:rPr>
          <w:lang w:val="tr-TR"/>
        </w:rPr>
      </w:pPr>
      <w:bookmarkStart w:id="201" w:name="_Toc496773539"/>
      <w:r w:rsidRPr="006934B7">
        <w:rPr>
          <w:lang w:val="tr-TR"/>
        </w:rPr>
        <w:t>Bing Maps</w:t>
      </w:r>
      <w:bookmarkEnd w:id="201"/>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63" w:history="1">
        <w:r>
          <w:rPr>
            <w:rStyle w:val="Hyperlink"/>
          </w:rPr>
          <w:t>go.microsoft.com/?linkid=9710837</w:t>
        </w:r>
      </w:hyperlink>
      <w:r>
        <w:t xml:space="preserve"> adresinde yer alan Bing Maps Son Kullanıcı Kullanım Hükümleri ve </w:t>
      </w:r>
      <w:hyperlink r:id="rId64" w:history="1">
        <w:r>
          <w:rPr>
            <w:rStyle w:val="Hyperlink"/>
          </w:rPr>
          <w:t>go.microsoft.com/fwlink/?LinkID=248686</w:t>
        </w:r>
      </w:hyperlink>
      <w:r>
        <w:t xml:space="preserve"> adresinde yer alan Bing Maps Gizlilik Beyanı tarafından yönetilir.</w:t>
      </w:r>
    </w:p>
    <w:bookmarkStart w:id="202" w:name="_Toc431459551"/>
    <w:bookmarkStart w:id="203"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04" w:name="_Toc496773540"/>
      <w:r w:rsidRPr="006934B7">
        <w:rPr>
          <w:lang w:val="tr-TR"/>
        </w:rPr>
        <w:t>Profesyonel Hizmetler</w:t>
      </w:r>
      <w:bookmarkEnd w:id="202"/>
      <w:bookmarkEnd w:id="204"/>
    </w:p>
    <w:bookmarkEnd w:id="203"/>
    <w:p w14:paraId="08C3BFC5" w14:textId="77777777" w:rsidR="00D15973" w:rsidRPr="0008458E" w:rsidRDefault="00D15973" w:rsidP="00D15973">
      <w:pPr>
        <w:pStyle w:val="ProductList-Body"/>
      </w:pPr>
      <w:r>
        <w:t xml:space="preserve">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Koşulları”na tabi şekilde sağlanır. Bununla birlikte, Profesyonel Hizmetlerin ayrı bir anlaşmaya dâhil edilmesi durumunda, söz konusu ayrı anlaşmanın şartları geçerli olur. </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563DFB36" w14:textId="77777777" w:rsidR="00D15973" w:rsidRPr="0008458E" w:rsidRDefault="00D15973" w:rsidP="00D15973">
      <w:pPr>
        <w:pStyle w:val="ProductList-Body"/>
      </w:pPr>
      <w:r>
        <w:t xml:space="preserve">Çevrimiçi Hizmet Şartlarındaki ek şartlar bu Bildirimle çatışmadıkları ölçüde, Profesyonel Hizmetler için geçerli olabilir. </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Tanım</w:t>
      </w:r>
    </w:p>
    <w:p w14:paraId="6E598A94" w14:textId="3D690F00" w:rsidR="005A692F" w:rsidRDefault="005A692F" w:rsidP="00D15973">
      <w:pPr>
        <w:pStyle w:val="ProductList-Body"/>
        <w:ind w:left="180"/>
      </w:pPr>
      <w:r>
        <w:t>Bu bildirimin geçerli olduğu her türlü hizmet topluca “Profesyonel Hizmetler” olarak tanımlanır.</w:t>
      </w:r>
    </w:p>
    <w:p w14:paraId="027151B7" w14:textId="4637F566" w:rsidR="00D15973" w:rsidRDefault="00D15973" w:rsidP="00D15973">
      <w:pPr>
        <w:pStyle w:val="ProductList-Body"/>
        <w:ind w:left="180"/>
      </w:pPr>
    </w:p>
    <w:p w14:paraId="28F03205" w14:textId="77777777" w:rsidR="00D15973" w:rsidRPr="0008458E" w:rsidRDefault="00D15973" w:rsidP="00D15973">
      <w:pPr>
        <w:pStyle w:val="ProductList-Body"/>
        <w:tabs>
          <w:tab w:val="clear" w:pos="158"/>
          <w:tab w:val="left" w:pos="360"/>
        </w:tabs>
        <w:ind w:left="180"/>
        <w:outlineLvl w:val="3"/>
      </w:pPr>
      <w:r>
        <w:rPr>
          <w:b/>
          <w:color w:val="0072C6"/>
        </w:rPr>
        <w:t>Kişisel Verilerin İşlenmesi</w:t>
      </w:r>
    </w:p>
    <w:p w14:paraId="21BBA9E2" w14:textId="77777777" w:rsidR="00D15973" w:rsidRPr="0008458E" w:rsidRDefault="00D15973" w:rsidP="00D15973">
      <w:pPr>
        <w:pStyle w:val="CommentText"/>
        <w:spacing w:after="0"/>
        <w:ind w:left="180"/>
      </w:pPr>
      <w:r>
        <w:rPr>
          <w:sz w:val="18"/>
          <w:szCs w:val="22"/>
        </w:rPr>
        <w:t xml:space="preserve">Microsoft'un Profesyonel Hizmetlerin sağlanmasıyla bağlantılı olarak Kişisel Verilerin işlemcisi veya alt işlemcisi olması dolayısıyla, Microsoft, 25 Mayıs 2018'de yürürlüğe girecek Ek 4'teki GDPR Şartları'nı tüm müşterilere taahhüt eder. </w:t>
      </w:r>
    </w:p>
    <w:p w14:paraId="7C2631D8" w14:textId="77777777" w:rsidR="005A692F" w:rsidRPr="000772BE" w:rsidRDefault="005A692F" w:rsidP="00D15973">
      <w:pPr>
        <w:pStyle w:val="ProductList-Body"/>
        <w:ind w:left="180"/>
      </w:pPr>
    </w:p>
    <w:p w14:paraId="605322D4"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D15973">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D15973">
      <w:pPr>
        <w:pStyle w:val="ProductList-Body"/>
        <w:ind w:left="180"/>
      </w:pPr>
    </w:p>
    <w:p w14:paraId="29C8E7ED" w14:textId="77777777" w:rsidR="005A692F" w:rsidRPr="000772BE" w:rsidRDefault="005A692F" w:rsidP="00D15973">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D15973">
      <w:pPr>
        <w:pStyle w:val="ProductList-Body"/>
        <w:ind w:left="180"/>
      </w:pPr>
    </w:p>
    <w:p w14:paraId="20D69385"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D15973">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D15973">
      <w:pPr>
        <w:pStyle w:val="ProductList-Body"/>
        <w:ind w:left="180"/>
      </w:pPr>
    </w:p>
    <w:p w14:paraId="7EF53D34"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D15973">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Önceden Varolan Eser</w:t>
      </w:r>
    </w:p>
    <w:p w14:paraId="3DAE3D6D" w14:textId="77777777" w:rsidR="00510E50" w:rsidRPr="003C69A1" w:rsidRDefault="00510E50" w:rsidP="00D15973">
      <w:pPr>
        <w:pStyle w:val="ProductList-Body"/>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D15973">
      <w:pPr>
        <w:pStyle w:val="ProductList-Body"/>
        <w:ind w:left="180"/>
      </w:pPr>
    </w:p>
    <w:p w14:paraId="5C8E7D9C"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Hizmete Bağlı Teslim Edilebilir Öğeler</w:t>
      </w:r>
    </w:p>
    <w:p w14:paraId="6175B052" w14:textId="77777777" w:rsidR="00510E50" w:rsidRPr="003C69A1" w:rsidRDefault="00510E50" w:rsidP="00D15973">
      <w:pPr>
        <w:pStyle w:val="ProductList-Body"/>
        <w:ind w:left="180"/>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D15973">
      <w:pPr>
        <w:pStyle w:val="ProductList-Body"/>
        <w:ind w:left="180"/>
      </w:pPr>
    </w:p>
    <w:p w14:paraId="6BAF610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Microsoft’a Ait Olmayan Teknoloji</w:t>
      </w:r>
    </w:p>
    <w:p w14:paraId="422A57D5" w14:textId="77777777" w:rsidR="00510E50" w:rsidRPr="003C69A1" w:rsidRDefault="00510E50" w:rsidP="00D15973">
      <w:pPr>
        <w:pStyle w:val="ProductList-Body"/>
        <w:ind w:left="180"/>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D15973">
      <w:pPr>
        <w:pStyle w:val="ProductList-Body"/>
        <w:ind w:left="180"/>
      </w:pPr>
    </w:p>
    <w:p w14:paraId="3F1E8BD1"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Bağlı Kuruluşların Hakları</w:t>
      </w:r>
    </w:p>
    <w:p w14:paraId="11E6B781" w14:textId="77777777" w:rsidR="005A692F" w:rsidRPr="000772BE" w:rsidRDefault="005A692F" w:rsidP="00D15973">
      <w:pPr>
        <w:pStyle w:val="ProductList-Body"/>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D15973">
      <w:pPr>
        <w:pStyle w:val="ProductList-Body"/>
        <w:ind w:left="180"/>
      </w:pPr>
    </w:p>
    <w:p w14:paraId="2701A62E"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Kamu Kurumu Müşterileri.</w:t>
      </w:r>
    </w:p>
    <w:p w14:paraId="0550F3E7" w14:textId="77777777" w:rsidR="005A692F" w:rsidRPr="000772BE" w:rsidRDefault="005A692F" w:rsidP="00D15973">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05"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206" w:name="_Toc496773541"/>
      <w:r w:rsidRPr="00A85E5B">
        <w:rPr>
          <w:lang w:val="tr-TR"/>
        </w:rPr>
        <w:t>Azure Medya Hizmetleri H.265/HEVC Kodlama hakkında bildirim</w:t>
      </w:r>
      <w:bookmarkEnd w:id="205"/>
      <w:bookmarkEnd w:id="206"/>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D0333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747204" w:rsidDel="007C0F64" w:rsidRDefault="0012201D" w:rsidP="0012201D">
      <w:pPr>
        <w:pStyle w:val="ProductList-Offering1Heading"/>
        <w:keepNext/>
        <w:keepLines/>
        <w:widowControl w:val="0"/>
      </w:pPr>
      <w:bookmarkStart w:id="207" w:name="_Toc484158323"/>
      <w:bookmarkStart w:id="208" w:name="_Toc496773542"/>
      <w:r>
        <w:t>Adobe Flash Player hakkında bildirim</w:t>
      </w:r>
      <w:bookmarkEnd w:id="207"/>
      <w:bookmarkEnd w:id="208"/>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5"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D03339"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09" w:name="_Toc484158324"/>
      <w:bookmarkStart w:id="210" w:name="_Toc476230953"/>
      <w:bookmarkStart w:id="211" w:name="_Toc496773543"/>
      <w:r w:rsidRPr="0012201D">
        <w:rPr>
          <w:lang w:val="tr-TR"/>
        </w:rPr>
        <w:t>H.264/AVC Görsel Standardı, VC-1 Video Standardı, MPEG-4 Kısım 2 Görsel Standardı ve MPEG-2 Video Standardı hakkında bildirim</w:t>
      </w:r>
      <w:bookmarkEnd w:id="209"/>
      <w:bookmarkEnd w:id="210"/>
      <w:bookmarkEnd w:id="211"/>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4F39DF5C" w14:textId="57D24CD3" w:rsidR="00A27D70" w:rsidRPr="00690C65" w:rsidRDefault="00D03339" w:rsidP="00102CBC">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212" w:name="_Toc496773544"/>
      <w:bookmarkStart w:id="213" w:name="Attachment2"/>
      <w:r w:rsidRPr="008369B2">
        <w:t>Ek 2 – Üyelik Lisansı Paketleri</w:t>
      </w:r>
      <w:bookmarkEnd w:id="212"/>
    </w:p>
    <w:bookmarkEnd w:id="213"/>
    <w:p w14:paraId="1B545374" w14:textId="3E9031B8" w:rsidR="0012201D"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w:t>
      </w:r>
    </w:p>
    <w:tbl>
      <w:tblPr>
        <w:tblW w:w="10728" w:type="dxa"/>
        <w:tblInd w:w="108" w:type="dxa"/>
        <w:tblLayout w:type="fixed"/>
        <w:tblLook w:val="04A0" w:firstRow="1" w:lastRow="0" w:firstColumn="1" w:lastColumn="0" w:noHBand="0" w:noVBand="1"/>
      </w:tblPr>
      <w:tblGrid>
        <w:gridCol w:w="2137"/>
        <w:gridCol w:w="236"/>
        <w:gridCol w:w="236"/>
        <w:gridCol w:w="236"/>
        <w:gridCol w:w="236"/>
        <w:gridCol w:w="236"/>
        <w:gridCol w:w="236"/>
        <w:gridCol w:w="236"/>
        <w:gridCol w:w="236"/>
        <w:gridCol w:w="318"/>
        <w:gridCol w:w="238"/>
        <w:gridCol w:w="238"/>
        <w:gridCol w:w="238"/>
        <w:gridCol w:w="660"/>
        <w:gridCol w:w="674"/>
        <w:gridCol w:w="375"/>
        <w:gridCol w:w="14"/>
        <w:gridCol w:w="332"/>
        <w:gridCol w:w="432"/>
        <w:gridCol w:w="432"/>
        <w:gridCol w:w="259"/>
        <w:gridCol w:w="259"/>
        <w:gridCol w:w="260"/>
        <w:gridCol w:w="678"/>
        <w:gridCol w:w="432"/>
        <w:gridCol w:w="432"/>
        <w:gridCol w:w="432"/>
      </w:tblGrid>
      <w:tr w:rsidR="005B47FB" w14:paraId="5520F6FE" w14:textId="77777777" w:rsidTr="003511A2">
        <w:trPr>
          <w:trHeight w:val="636"/>
          <w:tblHeader/>
        </w:trPr>
        <w:tc>
          <w:tcPr>
            <w:tcW w:w="2137" w:type="dxa"/>
            <w:vMerge w:val="restart"/>
            <w:tcBorders>
              <w:top w:val="nil"/>
              <w:left w:val="nil"/>
              <w:bottom w:val="dashSmallGap" w:sz="4" w:space="0" w:color="808080" w:themeColor="text1" w:themeTint="7F" w:themeShade="00"/>
              <w:right w:val="nil"/>
            </w:tcBorders>
            <w:vAlign w:val="bottom"/>
            <w:hideMark/>
          </w:tcPr>
          <w:p w14:paraId="1B96DFC9" w14:textId="77777777" w:rsidR="005B47FB" w:rsidRDefault="005B47FB" w:rsidP="005B47FB">
            <w:pPr>
              <w:pStyle w:val="ProductList-Body"/>
              <w:tabs>
                <w:tab w:val="clear" w:pos="158"/>
                <w:tab w:val="left" w:pos="720"/>
              </w:tabs>
              <w:spacing w:line="256" w:lineRule="auto"/>
              <w:ind w:left="-108"/>
              <w:rPr>
                <w:sz w:val="22"/>
              </w:rPr>
            </w:pPr>
            <w:r>
              <w:rPr>
                <w:sz w:val="22"/>
              </w:rPr>
              <w:t>Çevrimiçi Hizmet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613E7EE"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4B55AFF" w14:textId="77777777" w:rsidR="005B47FB" w:rsidRPr="001F15CE" w:rsidRDefault="005B47FB" w:rsidP="005B47F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62" w:type="dxa"/>
            <w:gridSpan w:val="5"/>
            <w:tcBorders>
              <w:top w:val="single" w:sz="12" w:space="0" w:color="FFFFFF" w:themeColor="background1"/>
              <w:left w:val="nil"/>
              <w:bottom w:val="nil"/>
              <w:right w:val="single" w:sz="12" w:space="0" w:color="FFFFFF" w:themeColor="background1"/>
            </w:tcBorders>
            <w:shd w:val="clear" w:color="auto" w:fill="0072C6"/>
            <w:hideMark/>
          </w:tcPr>
          <w:p w14:paraId="7C70B1B0"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5DB0F7"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Kamu Sektörü</w:t>
            </w:r>
          </w:p>
          <w:p w14:paraId="475AA94E" w14:textId="77777777" w:rsidR="005B47FB" w:rsidRPr="001F15CE" w:rsidRDefault="005B47FB" w:rsidP="005B47F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nil"/>
              <w:right w:val="single" w:sz="12" w:space="0" w:color="FFFFFF" w:themeColor="background1"/>
            </w:tcBorders>
            <w:shd w:val="clear" w:color="auto" w:fill="0072C6"/>
          </w:tcPr>
          <w:p w14:paraId="7C1DEA4D"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2B28B6E" w14:textId="77777777" w:rsidR="005B47FB" w:rsidRPr="001F15CE" w:rsidRDefault="005B47FB" w:rsidP="005B47F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Eğitim</w:t>
            </w:r>
          </w:p>
        </w:tc>
        <w:tc>
          <w:tcPr>
            <w:tcW w:w="66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9BAD63"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D57922C"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738F6857"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A2C0F3"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D10120"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4A24C9BE"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1" w:type="dxa"/>
            <w:gridSpan w:val="3"/>
            <w:tcBorders>
              <w:top w:val="single" w:sz="12" w:space="0" w:color="FFFFFF" w:themeColor="background1"/>
              <w:left w:val="single" w:sz="12" w:space="0" w:color="FFFFFF" w:themeColor="background1"/>
              <w:right w:val="nil"/>
            </w:tcBorders>
            <w:shd w:val="clear" w:color="auto" w:fill="0072C6"/>
            <w:hideMark/>
          </w:tcPr>
          <w:p w14:paraId="005C62CF"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73474F13"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1B18EBB"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BD6357" w14:textId="77777777" w:rsidR="005B47FB" w:rsidRPr="00BA2331" w:rsidRDefault="005B47FB" w:rsidP="005B47F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Eğitim</w:t>
            </w:r>
          </w:p>
          <w:p w14:paraId="7398DE6A"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7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99723B" w14:textId="77777777" w:rsidR="005B47FB" w:rsidRPr="00BA2331" w:rsidRDefault="005B47FB" w:rsidP="005B47F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BC026A9"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7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980A72" w14:textId="77777777" w:rsidR="005B47FB" w:rsidRPr="006F1174"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96" w:type="dxa"/>
            <w:gridSpan w:val="3"/>
            <w:tcBorders>
              <w:top w:val="single" w:sz="12" w:space="0" w:color="FFFFFF" w:themeColor="background1"/>
              <w:left w:val="single" w:sz="12" w:space="0" w:color="FFFFFF" w:themeColor="background1"/>
              <w:bottom w:val="nil"/>
              <w:right w:val="nil"/>
            </w:tcBorders>
            <w:shd w:val="clear" w:color="auto" w:fill="0072C6"/>
          </w:tcPr>
          <w:p w14:paraId="04D5845F" w14:textId="77777777" w:rsidR="005B47FB" w:rsidRPr="00BA2331" w:rsidRDefault="005B47FB" w:rsidP="005B47FB">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E43D288"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AF070B7" w14:textId="77777777" w:rsidR="005B47FB" w:rsidRPr="001F15CE" w:rsidRDefault="005B47FB" w:rsidP="005B47F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47FB" w14:paraId="1C6C59FD" w14:textId="77777777" w:rsidTr="003511A2">
        <w:trPr>
          <w:trHeight w:val="299"/>
          <w:tblHeader/>
        </w:trPr>
        <w:tc>
          <w:tcPr>
            <w:tcW w:w="2137" w:type="dxa"/>
            <w:vMerge/>
            <w:tcBorders>
              <w:top w:val="nil"/>
              <w:left w:val="nil"/>
              <w:bottom w:val="dashSmallGap" w:sz="4" w:space="0" w:color="808080" w:themeColor="background1" w:themeShade="80"/>
              <w:right w:val="nil"/>
            </w:tcBorders>
            <w:vAlign w:val="center"/>
            <w:hideMark/>
          </w:tcPr>
          <w:p w14:paraId="6CB0584B" w14:textId="77777777" w:rsidR="005B47FB" w:rsidRDefault="005B47FB" w:rsidP="005B47FB">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4383646"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86ED2D"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45B7B5"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A564DD"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1B180C"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76732D"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2D7810"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63DB40"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3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DEED22"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3C04C0"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8EF399"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23F0C1"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D7CA1E"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71CEF9"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5" w:type="dxa"/>
            <w:tcBorders>
              <w:left w:val="single" w:sz="12" w:space="0" w:color="FFFFFF" w:themeColor="background1"/>
              <w:bottom w:val="single" w:sz="12" w:space="0" w:color="FFFFFF" w:themeColor="background1"/>
              <w:right w:val="nil"/>
            </w:tcBorders>
            <w:shd w:val="clear" w:color="auto" w:fill="0072C6"/>
            <w:vAlign w:val="center"/>
          </w:tcPr>
          <w:p w14:paraId="621DD36A"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6" w:type="dxa"/>
            <w:gridSpan w:val="2"/>
            <w:tcBorders>
              <w:left w:val="single" w:sz="12" w:space="0" w:color="FFFFFF" w:themeColor="background1"/>
              <w:bottom w:val="single" w:sz="12" w:space="0" w:color="FFFFFF" w:themeColor="background1"/>
              <w:right w:val="nil"/>
            </w:tcBorders>
            <w:shd w:val="clear" w:color="auto" w:fill="0072C6"/>
            <w:vAlign w:val="center"/>
          </w:tcPr>
          <w:p w14:paraId="2D4462C0"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8D200A" w14:textId="77777777" w:rsidR="005B47FB" w:rsidRPr="006F1174"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12F3A1"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932B8"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B7E68"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ED3325"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D00AB3"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0376352" w14:textId="77777777" w:rsidR="005B47FB" w:rsidRPr="00BA2331" w:rsidRDefault="005B47FB" w:rsidP="005B47F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Müşt</w:t>
            </w:r>
          </w:p>
          <w:p w14:paraId="27EA2904"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5D344B54" w14:textId="77777777" w:rsidR="005B47FB" w:rsidRPr="00BA2331" w:rsidRDefault="005B47FB" w:rsidP="005B47F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A3ABD4B"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7A7CAFAC"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B47FB" w14:paraId="2991781C" w14:textId="77777777" w:rsidTr="003511A2">
        <w:trPr>
          <w:trHeight w:val="210"/>
        </w:trPr>
        <w:tc>
          <w:tcPr>
            <w:tcW w:w="213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3C5062C"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A6F7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426B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F051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21F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0D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44CB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EF03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2B7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548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A780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CE0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A443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78F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D91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6FD3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CD2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1A99A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46F1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752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31CB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5A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AADC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ACB5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8C7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CB26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A009053" w14:textId="77777777" w:rsidTr="003511A2">
        <w:trPr>
          <w:trHeight w:val="210"/>
        </w:trPr>
        <w:tc>
          <w:tcPr>
            <w:tcW w:w="2137" w:type="dxa"/>
            <w:tcBorders>
              <w:top w:val="nil"/>
              <w:left w:val="nil"/>
              <w:bottom w:val="dashSmallGap" w:sz="4" w:space="0" w:color="BFBFBF" w:themeColor="background1" w:themeShade="BF"/>
              <w:right w:val="nil"/>
            </w:tcBorders>
            <w:noWrap/>
            <w:vAlign w:val="center"/>
            <w:hideMark/>
          </w:tcPr>
          <w:p w14:paraId="4CB9A210"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8B1C2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2C9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A2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A8A8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2343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F88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FFEA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91B9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36D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75EE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CE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318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C54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2249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2AC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6E09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3750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E25E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1DA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46B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C80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B5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1881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EC5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A155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0A7798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DC06F"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149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F2D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7C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645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B1C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78F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66F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BF8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63C3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F65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4E71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3062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FA5B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3523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D19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86DF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F591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AE38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7F7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DF50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F36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6A3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D861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DBA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72F1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202C3AC4"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D8F9A"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AAC7D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1274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0BEE4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1422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7F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1EE7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6E24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0E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65FE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14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F0F2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649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F6E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AACE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8ABA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2DC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239E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3600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8C17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2DDE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C1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482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1D83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061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E4D6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3D41EA0A"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D73CA8"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ECF7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B2C8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723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B58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6BE0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57E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0E09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E7C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DB9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A0F8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1648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BB19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8E0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65E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418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194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D94E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78B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88F5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F4FC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52D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488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953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0D5D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68103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180AFCE"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C4AFD"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959F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4B3E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7A0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F96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600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504F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BD42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638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9D56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CD9E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A5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607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5FD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2EB4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8449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CAAE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61DE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66F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AA54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2E5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73AA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2B7B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EE2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49F5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40DD9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6ADD1272"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E57183"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409C3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5939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F44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F52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25C1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E18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C26B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7443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152E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6BFC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867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F042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735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866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1BD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DAE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1592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554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FFD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C1F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8E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3FE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E44B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FAC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77D96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E956479"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9962D"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A312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7479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1BA0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A80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CAB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9AE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C8B1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0731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BA6E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9D4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0814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C89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8199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A69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4D3A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997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E620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4A8B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9A1C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0A1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C5F7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D51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96EB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8D4B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47A5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765000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C30C6"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280C5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D91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C76B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1D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9DB7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23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9E9C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B828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C7E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54E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5B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A4D7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B502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E0A2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795C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94AC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5C40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EFC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5AC7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59F6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114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683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692E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DEC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8BA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E81624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BDEB5F"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B80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7E1C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8C44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D849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3AD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6A2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0750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7395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F41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14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A8A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6B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9F29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BF19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098F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9AEB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0CB5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6BF0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5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43F1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59E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4FF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FAF3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1500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728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5CEE83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A3EBF3"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 Sistemi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F9EE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08EC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39B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34F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6F8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55D1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12D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7671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9B5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E7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D76B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FB7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F2C1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668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9A3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0ABD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D96B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B15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65C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3B3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1195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E8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1A18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D96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1C25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4DA96A2"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AE59A4"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Sesli Konferans</w:t>
            </w:r>
            <w:r>
              <w:rPr>
                <w:rFonts w:asciiTheme="majorHAnsi" w:hAnsiTheme="majorHAnsi"/>
                <w:sz w:val="15"/>
                <w:szCs w:val="15"/>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1F17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9836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2D5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5C8E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B8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A7E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A98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F8E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D219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D9B7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295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B44F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1DE2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41B9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43E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3BC9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004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5C2C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EAA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294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A79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C76B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2E1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6E2A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158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44B10A5E"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D18570"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F9098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06D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D08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490D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5C7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5234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7E17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2722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2BB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C968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84D3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7982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4707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BB22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ED7C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934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C77B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890A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17D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A077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86E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AB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D6E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2592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2722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2D2E208"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7A2B2"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96BB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7332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19AC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E4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103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8BD5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5846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4772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BB49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BB8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A5C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083F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31E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50B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F992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2997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694E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CCD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D58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37E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97EF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7E0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ABA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0A93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68AD7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62B705F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360ACC"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90F4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CB29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D59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6FCF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9B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CC71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F0B7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B8621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9237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17A5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F69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EAE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BAC0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328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3740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63A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F0AC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E25C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0B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E70E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DF9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5FE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E6F3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D86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E1CE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2C1055C"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C6B83"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53C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335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84EF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A9EA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4E0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EA4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BFF3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A59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C64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74E4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3995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F8A3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6E68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6B4D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56AB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C90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02AA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1FC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971C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EB58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7253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C27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05F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9F9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82FD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2AB700D9"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74641"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F0F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6A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9F4B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D9E4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D80B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03A3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6E1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BD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410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CBBC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BF9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101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FD4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BD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225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4B1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4D50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D558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793D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F20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166D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047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E680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A7E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D0F0E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9197493" w14:textId="77777777" w:rsidTr="003511A2">
        <w:trPr>
          <w:trHeight w:val="299"/>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A85561"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04E3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4937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9B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87B5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81D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EF3E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F430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1F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7A3B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046A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3222D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088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10A4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3592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FD21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C44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480A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7BF7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9E2F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525A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23E2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81B4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ACE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38E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B1AA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4C976B2A"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9D60A"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4FEA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AD9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466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860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D701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1DD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D05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68A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D06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C1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50B4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8A6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10C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21DF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3E02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AE8B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CFA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140B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B85E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D44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7176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9D55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A14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22D2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9B159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3B8959A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F6FE07"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C2F3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CB8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977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914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2D09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95C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DD3E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691E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7BD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2A9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7DD8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AF7C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0AF2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B8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B218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0E2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68C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64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0AF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5F30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97A5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6F5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3568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B6EC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14C9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D78631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0F572"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4DC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AE16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6F9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8FF5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8815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1D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225D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9E0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8BA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E5E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BBEE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673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C77D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5A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D012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2FE4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0D47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38C6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E4DF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006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A225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3A3F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718F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D5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DF8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495AD701"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7D4F27"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26C0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803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4170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4A19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7F83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589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516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1274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CA90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C7FE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9F8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EA7C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75DC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59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24E0D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D261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BFF4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DDA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6F85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0EF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B24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0269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53F5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B61F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A22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8EC703C"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0BEB"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9105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DEB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7A5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B0B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6D2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6210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7FB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9E4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74C3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48ED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876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7D52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98F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EAEB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C196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7FAF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3FDA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67EF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1329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E2CB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701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D0B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5EE7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97C5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3987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ACD7671"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9A7C52"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A03D6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0ED5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EEB2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0970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C40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5FD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9A6E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BA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26EA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B64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E2E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7583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0816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78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8150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A8E1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A1A8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908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B1E0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D0EC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D90C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3F5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2E20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5A57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ABE2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46BDD72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5C78F"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5923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6221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A0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2680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C908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184A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CC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FDF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99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34D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7229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5C3C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5995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880D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E3709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39C2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9BC8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2BB1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0742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45CA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22D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AD77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7DB0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B42C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CFFC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108E531"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2D24B"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A882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4F74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F86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8A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BA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28A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173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6DB2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20FE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9FB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65F3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C9F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170B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DB76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0E6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58091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1F0E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2B7B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DAD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348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948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7D7D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F5B5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11B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B190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5A66B9B"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4D4B30"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4A47B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EA75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05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FC95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CD82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CB16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D70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60E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642B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92C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797C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62C0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3924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FC5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978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184EC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394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1EC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5EB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E6A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53E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2163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9E9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A318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DC0B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E6DFF38"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B0F78"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D599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2DE6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A17F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71C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1C1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615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42E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70EE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395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8BFE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7E9E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E24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3B3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BB2F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E31F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F57A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63E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15E8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4CF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C006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C4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065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377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247D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9BCF5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D7EFD8F"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4CD2C"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01C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9D0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A935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2B9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E3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CB3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EBB0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C23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0BD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92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04D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1928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68C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2D64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7E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64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33D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6BD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6CE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1FB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CB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CC5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1155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E639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3E639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082CB33"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D213DD"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0F8F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C53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3114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AAD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2962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630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9C7A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658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BC7C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D75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D221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496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AFDF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CDF7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6AF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998B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3FB1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A3E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FE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4100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C0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DCDF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2872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856A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225E2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983A169"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A0C84"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EE52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970F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9A5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95B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FCFE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51E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BA59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DAB4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015C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AD6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B76C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57A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B5CF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56C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20F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E76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D9EE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5019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BE91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A16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FACA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FB5F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4DE7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980A6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D3AC3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8631D22"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41FA5"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EE95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B68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B6CC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95FC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C37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47C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A81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F08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F361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A0A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A545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246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F2A9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22D2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B68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9FC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93B6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BE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CA85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BD7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7BB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FBEA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01E0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247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23E70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7D9858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618B86"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327C4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69F8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237C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1FF4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BB6B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557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5491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0F4E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0390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A095"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4D7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1D5A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EF75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500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EDAA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74F3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62E3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7FA4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8564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279E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C2FF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7D365"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58EE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78EDA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419AB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8DA5CDE"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32E42" w14:textId="77777777" w:rsidR="005B47FB"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25AA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C160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6CDB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E828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3475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D8E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2F3C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E366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956C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9A1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A3C5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AB2F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BA1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D63B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4F6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D054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0EBE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6FF1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41CA5"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BCE3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0B5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5161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DAE1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BE57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5E186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9FD224A"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96E64"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CBF95"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E750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C1C0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B2E7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1D4A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90E6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B1EB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58E5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3A82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D1A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078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8C80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F2D8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2849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541B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7C1E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B23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D7B6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4869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D57E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31B1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3A5E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FCF7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F674D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EC9AD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9DD2BD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95835"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9D59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4417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F9DB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2D2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09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5C01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FBB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16E6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46E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320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EF83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483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986E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A2A2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F33B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0CE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5390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8A75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8AC7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E293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06C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3950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283CA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AAA3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5166A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658C401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73F5B"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649A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412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7BCC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71BEDE"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446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005B9"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857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0E671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68A30"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05EA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C19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E6DA4F"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DF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F3DF3C"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7ED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FC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0720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92CC6F"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9950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69A5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ACA871"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6DBE7"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F197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1B1D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FF7DD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2D3C6751"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834A68"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A5D6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6D5E22"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C0F68C"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F3B8A"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FF7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51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3B0906"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D5FD87"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EF6B"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CCD1BC"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6E880"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229C1"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8D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97D67D"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C6CE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9A3C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C809A"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E6B17"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F0E5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A640A1"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A2139"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98584"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3CB8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3EB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724E8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E758214"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545E14" w14:textId="77777777" w:rsidR="005B47FB"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9DBF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D2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D4D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79C2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DEEF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440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0D47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552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3137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F219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516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7DB6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9938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8A7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8BF8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8CF7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C339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4119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33FE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138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2173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0F9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C256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4110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DF1E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bl>
    <w:p w14:paraId="75E3D464" w14:textId="77777777" w:rsidR="008E7925" w:rsidRPr="00B97C59" w:rsidRDefault="008E7925" w:rsidP="008E7925">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73D65C77" w14:textId="1E06C6E7" w:rsidR="0012201D" w:rsidRPr="00747204" w:rsidRDefault="0012201D" w:rsidP="0012201D">
      <w:pPr>
        <w:pStyle w:val="ProductList-Body"/>
      </w:pPr>
      <w:r>
        <w:rPr>
          <w:i/>
          <w:sz w:val="16"/>
          <w:szCs w:val="16"/>
          <w:vertAlign w:val="superscript"/>
        </w:rPr>
        <w:t>2</w:t>
      </w:r>
      <w:r>
        <w:rPr>
          <w:i/>
          <w:sz w:val="16"/>
          <w:szCs w:val="16"/>
        </w:rPr>
        <w:t xml:space="preserve"> </w:t>
      </w:r>
      <w:r w:rsidR="006F22A1">
        <w:rPr>
          <w:i/>
          <w:sz w:val="16"/>
          <w:szCs w:val="16"/>
        </w:rPr>
        <w:t>Yukarıda belirtilen Çevrimiçi Hizmetlere ek olarak, Microsoft 365; Ürün Şartlarında tanımlanan şekilde, Kullanıcı başına Windows YG'si için SL gereksinimini karşılar</w:t>
      </w:r>
      <w:r>
        <w:rPr>
          <w:i/>
          <w:sz w:val="16"/>
          <w:szCs w:val="16"/>
        </w:rPr>
        <w:t>.</w:t>
      </w:r>
    </w:p>
    <w:p w14:paraId="01A638F8" w14:textId="77777777" w:rsidR="0012201D" w:rsidRPr="00747204" w:rsidRDefault="0012201D" w:rsidP="0012201D">
      <w:pPr>
        <w:pStyle w:val="ProductList-Body"/>
      </w:pPr>
      <w:r>
        <w:rPr>
          <w:i/>
          <w:sz w:val="16"/>
          <w:szCs w:val="16"/>
          <w:vertAlign w:val="superscript"/>
        </w:rPr>
        <w:t>3</w:t>
      </w:r>
      <w:r>
        <w:rPr>
          <w:i/>
          <w:sz w:val="16"/>
          <w:szCs w:val="16"/>
        </w:rPr>
        <w:t xml:space="preserve"> Skype Kurumsal Çevrimiçi PSTN Konferans'ın Office 365 Kurumsal E5'e dahil edilmesi, bölgesel kullanılabilirliğe bağlıdır. </w:t>
      </w:r>
    </w:p>
    <w:p w14:paraId="60E43FC2" w14:textId="7D0C39B0" w:rsidR="0012201D" w:rsidRDefault="0012201D" w:rsidP="0012201D">
      <w:pPr>
        <w:pStyle w:val="ProductList-Body"/>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9" w:history="1">
        <w:r>
          <w:rPr>
            <w:rStyle w:val="Hyperlink"/>
            <w:i/>
            <w:sz w:val="16"/>
            <w:szCs w:val="16"/>
          </w:rPr>
          <w:t>https://www.microsoft.com/en-us/dynamics365/pricing</w:t>
        </w:r>
      </w:hyperlink>
      <w:r>
        <w:rPr>
          <w:i/>
          <w:sz w:val="16"/>
          <w:szCs w:val="16"/>
        </w:rPr>
        <w:t>.</w:t>
      </w:r>
    </w:p>
    <w:p w14:paraId="38ACBF34" w14:textId="77777777" w:rsidR="005B47FB" w:rsidRPr="00BA2331" w:rsidRDefault="005B47FB" w:rsidP="005B47FB">
      <w:pPr>
        <w:pStyle w:val="ProductList-Body"/>
      </w:pPr>
      <w:r>
        <w:rPr>
          <w:i/>
          <w:sz w:val="16"/>
          <w:szCs w:val="16"/>
          <w:vertAlign w:val="superscript"/>
        </w:rPr>
        <w:t>5</w:t>
      </w:r>
      <w:r>
        <w:rPr>
          <w:i/>
          <w:sz w:val="16"/>
          <w:szCs w:val="16"/>
        </w:rPr>
        <w:t>Core CAL'li Microsoft 365 Education A3 dahil.</w:t>
      </w:r>
    </w:p>
    <w:p w14:paraId="144749B0" w14:textId="5FAA0C3D" w:rsidR="00232755" w:rsidRDefault="00D03339" w:rsidP="0014484A">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496773545"/>
      <w:r>
        <w:t>Ek 3 – Standart Sözleşmeye Yönelik Maddeler (İşlemciler)</w:t>
      </w:r>
      <w:bookmarkEnd w:id="214"/>
      <w:bookmarkEnd w:id="215"/>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16" w:name="Attachment4"/>
      <w:bookmarkStart w:id="217" w:name="_Toc489605629"/>
      <w:bookmarkStart w:id="218" w:name="_Toc496773546"/>
      <w:r>
        <w:t>Ek 4 - Avrupa Birliği Genel Veri Koruma Yönetmeliği Şartları</w:t>
      </w:r>
      <w:bookmarkEnd w:id="216"/>
      <w:bookmarkEnd w:id="217"/>
      <w:bookmarkEnd w:id="218"/>
    </w:p>
    <w:p w14:paraId="7B0EC9D7" w14:textId="77777777" w:rsidR="00D15973" w:rsidRPr="0008458E" w:rsidRDefault="00D15973" w:rsidP="00D15973">
      <w:pPr>
        <w:pStyle w:val="ProductList-Body"/>
        <w:outlineLvl w:val="1"/>
      </w:pPr>
      <w:bookmarkStart w:id="219" w:name="_Hlk489289993"/>
      <w:r>
        <w:rPr>
          <w:rFonts w:cstheme="minorHAnsi"/>
          <w:b/>
          <w:szCs w:val="18"/>
        </w:rPr>
        <w:t xml:space="preserve">A. </w:t>
      </w:r>
      <w:bookmarkStart w:id="220" w:name="Tanımlar"/>
      <w:r>
        <w:rPr>
          <w:b/>
        </w:rPr>
        <w:t>Tanımlar</w:t>
      </w:r>
      <w:bookmarkEnd w:id="219"/>
      <w:bookmarkEnd w:id="220"/>
    </w:p>
    <w:p w14:paraId="01623419" w14:textId="77777777" w:rsidR="00D15973" w:rsidRPr="0008458E" w:rsidRDefault="00D15973" w:rsidP="00D15973">
      <w:pPr>
        <w:pStyle w:val="ProductList-Body"/>
      </w:pPr>
    </w:p>
    <w:p w14:paraId="2F754148" w14:textId="77777777" w:rsidR="00D15973" w:rsidRPr="0008458E" w:rsidRDefault="00D15973" w:rsidP="00D15973">
      <w:pPr>
        <w:pStyle w:val="ProductList-Body"/>
      </w:pPr>
      <w:r>
        <w:t>Bu GDPR Şartlarında kullanılan ancak tanımlanmayan “kişisel veri ihlali”, “işleme”, “denetleyici”, “işlemci” ve “veri öznesi” gibi terimler, GDPR Madde 4'te açıklananla aynı anlamlara gelir.</w:t>
      </w:r>
    </w:p>
    <w:p w14:paraId="4056225A" w14:textId="77777777" w:rsidR="00D15973" w:rsidRPr="0008458E" w:rsidRDefault="00D15973" w:rsidP="00D15973">
      <w:pPr>
        <w:pStyle w:val="ProductList-Body"/>
      </w:pPr>
    </w:p>
    <w:p w14:paraId="4370A8B4" w14:textId="77777777" w:rsidR="00D15973" w:rsidRPr="0008458E" w:rsidRDefault="00D15973" w:rsidP="00D15973">
      <w:pPr>
        <w:pStyle w:val="ProductList-Body"/>
      </w:pPr>
      <w:r>
        <w:rPr>
          <w:rFonts w:cstheme="minorHAnsi"/>
          <w:szCs w:val="18"/>
        </w:rPr>
        <w:t>Aşağıdaki tanım, bu GDPR Şartları'nda da kullanılmaktadır:</w:t>
      </w:r>
    </w:p>
    <w:p w14:paraId="5404E6FE" w14:textId="77777777" w:rsidR="00D15973" w:rsidRPr="0008458E" w:rsidRDefault="00D15973" w:rsidP="00D15973">
      <w:pPr>
        <w:pStyle w:val="ProductList-Body"/>
      </w:pPr>
    </w:p>
    <w:p w14:paraId="5B1E83CD" w14:textId="77777777" w:rsidR="00D15973" w:rsidRPr="0008458E" w:rsidRDefault="00D15973" w:rsidP="00D15973">
      <w:pPr>
        <w:pStyle w:val="ProductList-Body"/>
      </w:pPr>
      <w:r>
        <w:rPr>
          <w:rFonts w:cstheme="minorHAnsi"/>
          <w:b/>
          <w:szCs w:val="18"/>
        </w:rPr>
        <w:t>“Alt işlemciler”</w:t>
      </w:r>
      <w:r>
        <w:rPr>
          <w:rFonts w:cstheme="minorHAnsi"/>
          <w:szCs w:val="18"/>
        </w:rPr>
        <w:t xml:space="preserve"> Microsoft tarafından Kişisel Verileri işlemek için kullanılan diğer işlemciler anlamına gelir.</w:t>
      </w:r>
    </w:p>
    <w:p w14:paraId="3CB32E08" w14:textId="77777777" w:rsidR="00D15973" w:rsidRPr="0008458E" w:rsidRDefault="00D15973" w:rsidP="00D15973">
      <w:pPr>
        <w:pStyle w:val="ProductList-Body"/>
      </w:pPr>
    </w:p>
    <w:p w14:paraId="40F9CB96" w14:textId="77777777" w:rsidR="00D15973" w:rsidRPr="0008458E" w:rsidRDefault="00D15973" w:rsidP="00D15973">
      <w:pPr>
        <w:pStyle w:val="ProductList-Body"/>
        <w:outlineLvl w:val="1"/>
      </w:pPr>
      <w:r>
        <w:rPr>
          <w:b/>
        </w:rPr>
        <w:t xml:space="preserve">B. Roller ve Kapsam </w:t>
      </w:r>
    </w:p>
    <w:p w14:paraId="4A041BCC" w14:textId="77777777" w:rsidR="00D15973" w:rsidRPr="0008458E" w:rsidRDefault="00D15973" w:rsidP="00D15973">
      <w:pPr>
        <w:pStyle w:val="ProductList-Body"/>
      </w:pPr>
    </w:p>
    <w:p w14:paraId="1AAB46F1" w14:textId="77777777" w:rsidR="00D15973" w:rsidRPr="0008458E" w:rsidRDefault="00D15973" w:rsidP="00D15973">
      <w:pPr>
        <w:pStyle w:val="ProductList-Body"/>
        <w:spacing w:after="120"/>
        <w:ind w:left="158"/>
      </w:pPr>
      <w:r>
        <w:rPr>
          <w:b/>
        </w:rPr>
        <w:t>1.</w:t>
      </w:r>
      <w:r>
        <w:t xml:space="preserve"> Bu GDPR Şartları, Kişisel Verilerin; Microsoft tarafından Müşteri adına GDPR kapsamında işlenmesi için uygulanır. </w:t>
      </w:r>
    </w:p>
    <w:p w14:paraId="37CD3942" w14:textId="77777777" w:rsidR="00D15973" w:rsidRPr="0008458E" w:rsidRDefault="00D15973" w:rsidP="00D15973">
      <w:pPr>
        <w:pStyle w:val="ProductList-Body"/>
        <w:spacing w:after="120"/>
        <w:ind w:left="158"/>
      </w:pPr>
      <w:r>
        <w:rPr>
          <w:b/>
        </w:rPr>
        <w:t>2.</w:t>
      </w:r>
      <w:r>
        <w:t xml:space="preserve"> Bu GDPR Şartlarının amaçları bakımından Müşteri ve Microsoft; Müşterinin Kişisel Veri işlemcisi olarak hareket ettiği ve bu durumda, Microsoft'un bir alt işlemci olduğu durumlar hariç, Müşterinin, Müşteri Kişisel Verilerinin denetleyicisi ve Microsoft'un, bu verilerin işlemcisi olduğunu kabul eder. </w:t>
      </w:r>
    </w:p>
    <w:p w14:paraId="571A6B2C" w14:textId="77777777" w:rsidR="00D15973" w:rsidRPr="0008458E" w:rsidRDefault="00D15973" w:rsidP="00D15973">
      <w:pPr>
        <w:pStyle w:val="ProductList-Body"/>
        <w:spacing w:after="120"/>
        <w:ind w:left="158"/>
      </w:pPr>
      <w:r>
        <w:rPr>
          <w:b/>
        </w:rPr>
        <w:t>3.</w:t>
      </w:r>
      <w:r>
        <w:t xml:space="preserve"> Bu GDPR Şartları, Microsoft'un Müşteriye OST'de veya Microsoft ile Müşteri arasındaki başka bir anlaşmada ileri sürmüş olduğu hiçbir veri koruma taahhüdünü sınırlandırmaz veya azaltmaz. </w:t>
      </w:r>
    </w:p>
    <w:p w14:paraId="2B8E5ACA" w14:textId="77777777" w:rsidR="00D15973" w:rsidRPr="0008458E" w:rsidRDefault="00D15973" w:rsidP="00D15973">
      <w:pPr>
        <w:pStyle w:val="ProductList-Body"/>
        <w:spacing w:after="120"/>
        <w:ind w:left="158"/>
      </w:pPr>
      <w:r>
        <w:rPr>
          <w:b/>
        </w:rPr>
        <w:t>4.</w:t>
      </w:r>
      <w:r>
        <w:t xml:space="preserve"> Bu GDPR Şartları Microsoft'un, bir Kişisel Veri denetleyicisi olduğu durumlarda uygulanmaz. </w:t>
      </w:r>
    </w:p>
    <w:p w14:paraId="0F3DCF21" w14:textId="77777777" w:rsidR="00D15973" w:rsidRPr="0008458E" w:rsidRDefault="00D15973" w:rsidP="00D15973">
      <w:pPr>
        <w:pStyle w:val="ProductList-Body"/>
      </w:pPr>
    </w:p>
    <w:p w14:paraId="513FCD00" w14:textId="77777777" w:rsidR="00D15973" w:rsidRPr="0008458E" w:rsidRDefault="00D15973" w:rsidP="00D15973">
      <w:pPr>
        <w:pStyle w:val="ProductList-Body"/>
        <w:outlineLvl w:val="1"/>
      </w:pPr>
      <w:r>
        <w:rPr>
          <w:b/>
        </w:rPr>
        <w:t>C. 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77777777" w:rsidR="00D15973" w:rsidRPr="0008458E" w:rsidRDefault="00D15973" w:rsidP="00D15973">
      <w:pPr>
        <w:pStyle w:val="ProductList-Body"/>
        <w:spacing w:after="120"/>
        <w:ind w:left="158"/>
      </w:pPr>
      <w:r>
        <w:rPr>
          <w:b/>
        </w:rPr>
        <w:t>2.</w:t>
      </w:r>
      <w:r>
        <w:t xml:space="preserve"> Microsoft tarafından işleme, Avrupa Birliği (buradan itibaren, “Birlik”) veya Üye Devlet yasaları kapsamında bu GDPR Şartları'na tabi olacak ve bu şartlar, Müşteri ile ilgili olarak Microsoft açısından bağlayıcı olacaktır. İşlemenin konusu ve süresi, işlemenin yapısı ve amacı, Kişisel Verilerin türü, veri öznelerinin kategorileri ile Müşterinin yükümlülükleri ve hakları; Müşterinin, bu GDPR Şartlarını içeren toplu lisanslama anlaşmasında yer almaktadır.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7777777" w:rsidR="00D15973" w:rsidRPr="0008458E" w:rsidRDefault="00D15973" w:rsidP="00D15973">
      <w:pPr>
        <w:pStyle w:val="ProductList-Body"/>
        <w:spacing w:after="120"/>
        <w:ind w:left="720"/>
      </w:pPr>
      <w:r>
        <w:rPr>
          <w:b/>
        </w:rPr>
        <w:t>(d)</w:t>
      </w:r>
      <w:r>
        <w:tab/>
        <w:t xml:space="preserve">2.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78A30F77" w14:textId="77777777" w:rsidR="00D15973" w:rsidRPr="0008458E" w:rsidRDefault="00D15973" w:rsidP="00D15973">
      <w:pPr>
        <w:pStyle w:val="ProductList-Body"/>
        <w:spacing w:after="120"/>
        <w:ind w:left="158"/>
      </w:pPr>
      <w:r>
        <w:rPr>
          <w:b/>
        </w:rPr>
        <w:t>7.</w:t>
      </w:r>
      <w:r>
        <w:t xml:space="preserve"> Microsoft, kişisel veri ihlalini fark ettikten sonra yersiz gecikmeye mahal vermeden Müşteriyi bilgilendirecektir. (Madde 33(2). Bu bildirim en azından: </w:t>
      </w:r>
    </w:p>
    <w:p w14:paraId="22952F1C" w14:textId="77777777" w:rsidR="00D15973" w:rsidRPr="0008458E" w:rsidRDefault="00D15973" w:rsidP="00D15973">
      <w:pPr>
        <w:pStyle w:val="ProductList-Body"/>
        <w:spacing w:after="120"/>
        <w:ind w:left="1440" w:hanging="720"/>
      </w:pPr>
      <w:r>
        <w:rPr>
          <w:b/>
        </w:rPr>
        <w:t>(a)</w:t>
      </w:r>
      <w:r>
        <w:tab/>
        <w:t>Mümkün olduğu durumda, ilgili kategoriler ile veri öznelerinin yaklaşık sayısı ve ilgili kategoriler ve Kişisel Veri kayıtlarının yaklaşık sayısı dâhil, kişisel veri ihlallerinin yapısını tanımlayacaktır;</w:t>
      </w:r>
    </w:p>
    <w:p w14:paraId="503D07C8" w14:textId="77777777" w:rsidR="00D15973" w:rsidRPr="0008458E" w:rsidRDefault="00D15973" w:rsidP="00D15973">
      <w:pPr>
        <w:pStyle w:val="ProductList-Body"/>
        <w:spacing w:after="120"/>
        <w:ind w:left="1440" w:hanging="720"/>
      </w:pPr>
      <w:r>
        <w:rPr>
          <w:b/>
        </w:rPr>
        <w:t>(b)</w:t>
      </w:r>
      <w:r>
        <w:tab/>
        <w:t>Veri koruma görevlisinin veya daha fazla bilgi alınabilecek başka bir ilgili kişinin ad ve iletişim bilgilerine yer verecektir;</w:t>
      </w:r>
    </w:p>
    <w:p w14:paraId="50606FDA" w14:textId="77777777" w:rsidR="00D15973" w:rsidRPr="0008458E" w:rsidRDefault="00D15973" w:rsidP="00D15973">
      <w:pPr>
        <w:pStyle w:val="ProductList-Body"/>
        <w:spacing w:after="120"/>
        <w:ind w:left="720"/>
      </w:pPr>
      <w:r>
        <w:rPr>
          <w:b/>
        </w:rPr>
        <w:t>(c)</w:t>
      </w:r>
      <w:r>
        <w:rPr>
          <w:b/>
        </w:rPr>
        <w:tab/>
      </w:r>
      <w:r>
        <w:t>Kişisel veri ihlalinin muhtemel sonuçlarını tanımlayacaktır ve</w:t>
      </w:r>
    </w:p>
    <w:p w14:paraId="1EAFE320" w14:textId="77777777" w:rsidR="00D15973" w:rsidRPr="0008458E" w:rsidRDefault="00D15973" w:rsidP="00D15973">
      <w:pPr>
        <w:pStyle w:val="ProductList-Body"/>
        <w:spacing w:after="120"/>
        <w:ind w:left="1440" w:hanging="720"/>
      </w:pPr>
      <w:r>
        <w:rPr>
          <w:b/>
        </w:rPr>
        <w:t>(d)</w:t>
      </w:r>
      <w:r>
        <w:tab/>
        <w:t>Uygun olduğunda kişisel veri ihlalinin olası olumsuz etkilerini azaltmaya yönelik önlemler dâhil, kişisel veri ihlalini ele almak üzere denetleyici tarafından alınan veya alınması teklif edilen önlemleri tanımlayacaktır. (Madde 33(3))</w:t>
      </w:r>
    </w:p>
    <w:p w14:paraId="5CA90FCD" w14:textId="77777777" w:rsidR="00D15973" w:rsidRPr="0008458E" w:rsidRDefault="00D15973" w:rsidP="00D15973">
      <w:pPr>
        <w:pStyle w:val="ProductList-Body"/>
      </w:pPr>
      <w:r>
        <w:br w:type="page"/>
      </w:r>
    </w:p>
    <w:p w14:paraId="5CD008C2" w14:textId="77777777" w:rsidR="00D15973" w:rsidRPr="0008458E" w:rsidRDefault="00D15973" w:rsidP="00D15973">
      <w:pPr>
        <w:pStyle w:val="ProductList-SectionHeading"/>
        <w:outlineLvl w:val="0"/>
      </w:pPr>
      <w:bookmarkStart w:id="221" w:name="_Toc489605630"/>
      <w:bookmarkStart w:id="222" w:name="_Toc496773547"/>
      <w:bookmarkStart w:id="223" w:name="Appendix1_AdditionalGDPR"/>
      <w:r>
        <w:t>Ek 1 - Ek GDPR Şartları</w:t>
      </w:r>
      <w:bookmarkEnd w:id="221"/>
      <w:bookmarkEnd w:id="222"/>
    </w:p>
    <w:bookmarkEnd w:id="223"/>
    <w:p w14:paraId="33ECD9C9" w14:textId="77777777" w:rsidR="00D15973" w:rsidRPr="0008458E" w:rsidRDefault="00D15973" w:rsidP="00D15973">
      <w:pPr>
        <w:pStyle w:val="ProductList-Body"/>
        <w:numPr>
          <w:ilvl w:val="0"/>
          <w:numId w:val="45"/>
        </w:numPr>
        <w:outlineLvl w:val="1"/>
      </w:pPr>
      <w:r>
        <w:rPr>
          <w:b/>
        </w:rPr>
        <w:t xml:space="preserve"> Alt İşlemciler </w:t>
      </w:r>
    </w:p>
    <w:p w14:paraId="206BCFA9" w14:textId="77777777" w:rsidR="00D15973" w:rsidRPr="0008458E" w:rsidRDefault="00D15973" w:rsidP="00D15973">
      <w:pPr>
        <w:pStyle w:val="ProductList-Body"/>
      </w:pPr>
    </w:p>
    <w:p w14:paraId="630A3F7D" w14:textId="77777777" w:rsidR="00D15973" w:rsidRPr="0008458E" w:rsidRDefault="00D15973" w:rsidP="00D15973">
      <w:pPr>
        <w:pStyle w:val="ProductList-Body"/>
        <w:spacing w:after="120"/>
        <w:ind w:left="158"/>
      </w:pPr>
      <w:r>
        <w:rPr>
          <w:b/>
        </w:rPr>
        <w:t>1.</w:t>
      </w:r>
      <w:r>
        <w:t xml:space="preserve"> Müşteri, Kişisel Verilerin bu GDPR Şartları'na uygun olarak işlenmesi için Microsoft'un Alt İşlemciler tutmasına onay verir. </w:t>
      </w:r>
    </w:p>
    <w:p w14:paraId="1B3287FD" w14:textId="77777777" w:rsidR="00D15973" w:rsidRPr="0008458E" w:rsidRDefault="00D15973" w:rsidP="00D15973">
      <w:pPr>
        <w:pStyle w:val="ProductList-Body"/>
        <w:spacing w:after="120"/>
        <w:ind w:left="158"/>
      </w:pPr>
      <w:r>
        <w:rPr>
          <w:b/>
        </w:rPr>
        <w:t>2.</w:t>
      </w:r>
      <w:r>
        <w:t xml:space="preserve"> Microsoft, Alt İşlemcilerin; en azından bu GDPR Şartları'nca Microsoft'un mecbur tutulduğu veri koruma seviyesini gerekli kılan yazılı anlaşmalara tabi olmasını sağlayacaktır. </w:t>
      </w:r>
    </w:p>
    <w:p w14:paraId="7C97A5C3" w14:textId="77777777" w:rsidR="00D15973" w:rsidRPr="0008458E" w:rsidRDefault="00D15973" w:rsidP="00D15973">
      <w:pPr>
        <w:pStyle w:val="ProductList-Body"/>
        <w:spacing w:after="120"/>
        <w:ind w:left="158"/>
      </w:pPr>
      <w:r>
        <w:rPr>
          <w:b/>
        </w:rPr>
        <w:t>3.</w:t>
      </w:r>
      <w:r>
        <w:t xml:space="preserve"> Microsoft'un güncel Alt İşlemcilerinin listesi şu adreste bulunmaktadır: https://aka.ms/Online_Serv_Subcontractor_List (bu URL, Microsoft tarafından zaman içerisinde güncellenebilir). Microsoft; Kişisel Verilere erişmesi için herhangi bir yeni Alt İşlemciyi yetkilendirmeden en az 14 gün önce, geçerli web sitesini güncelleyecek ve Müşteriye bu güncelleme bildirimini alabileceği bir mekanizma sunacaktır. Microsoft'un bir işlemci olduğu (ve bir alt işlemci olmadığı) durumlarda, aşağıdaki şartlar uygulanır:</w:t>
      </w:r>
    </w:p>
    <w:p w14:paraId="60BF1429" w14:textId="77777777" w:rsidR="00D15973" w:rsidRPr="0008458E" w:rsidRDefault="00D15973" w:rsidP="00D15973">
      <w:pPr>
        <w:pStyle w:val="ProductList-Body"/>
        <w:spacing w:after="120"/>
        <w:ind w:left="1440" w:hanging="720"/>
      </w:pPr>
      <w:r>
        <w:rPr>
          <w:b/>
        </w:rPr>
        <w:t>(a)</w:t>
      </w:r>
      <w:r>
        <w:rPr>
          <w:b/>
        </w:rPr>
        <w:tab/>
      </w:r>
      <w:r>
        <w:t xml:space="preserve">Müşteri, yeni bir Alt İşlemciyi onaylamadığı takdirde, onaylamama gerekçelerinin açıklamasını içeren yazılı iptal bildiriminde bulunarak, etkilenen Çevrimiçi Hizmete ilişkin herhangi bir aboneliği, ihbar süresinin sona ermesinden önce, herhangi bir cezası olmaksızın iptal edebilir. </w:t>
      </w:r>
    </w:p>
    <w:p w14:paraId="1D755F82" w14:textId="77777777" w:rsidR="00D15973" w:rsidRPr="0008458E" w:rsidRDefault="00D15973" w:rsidP="00D15973">
      <w:pPr>
        <w:pStyle w:val="ProductList-Body"/>
        <w:spacing w:after="120"/>
        <w:ind w:left="1440" w:hanging="720"/>
      </w:pPr>
      <w:r>
        <w:rPr>
          <w:b/>
        </w:rPr>
        <w:t>(b)</w:t>
      </w:r>
      <w:r>
        <w:rPr>
          <w:b/>
        </w:rPr>
        <w:tab/>
      </w:r>
      <w:r>
        <w:t xml:space="preserve">Eğer etkilenen Çevrimiçi Hizmet, paketin (veya hizmetlerin benzer tekli satın alımlarının) bir parçası ise iptal, tüm pakete uygulanacaktır. </w:t>
      </w:r>
    </w:p>
    <w:p w14:paraId="3ADDC64F" w14:textId="77777777" w:rsidR="00D15973" w:rsidRPr="0008458E" w:rsidRDefault="00D15973" w:rsidP="00D15973">
      <w:pPr>
        <w:pStyle w:val="ProductList-Body"/>
        <w:spacing w:after="120"/>
        <w:ind w:left="1440" w:hanging="720"/>
      </w:pPr>
      <w:r>
        <w:rPr>
          <w:b/>
        </w:rPr>
        <w:t>(c)</w:t>
      </w:r>
      <w:r>
        <w:tab/>
        <w:t>İptalin ardından Microsoft, iptal edilen Çevrimiçi Hizmete ilişkin tüm aboneliklerin ödeme yükümlülüklerini, Müşteri veya Müşterinin kurumsal bayisinin müteakip faturalarından çıkaracaktır.</w:t>
      </w:r>
    </w:p>
    <w:p w14:paraId="690D947F" w14:textId="77777777" w:rsidR="00D15973" w:rsidRPr="0008458E" w:rsidRDefault="00D15973" w:rsidP="00D15973">
      <w:pPr>
        <w:pStyle w:val="ProductList-Body"/>
      </w:pPr>
    </w:p>
    <w:p w14:paraId="4906B722" w14:textId="77777777" w:rsidR="00D15973" w:rsidRPr="0008458E" w:rsidRDefault="00D15973" w:rsidP="00D15973">
      <w:pPr>
        <w:pStyle w:val="ProductList-Body"/>
        <w:numPr>
          <w:ilvl w:val="0"/>
          <w:numId w:val="45"/>
        </w:numPr>
        <w:outlineLvl w:val="1"/>
      </w:pPr>
      <w:r>
        <w:rPr>
          <w:b/>
        </w:rPr>
        <w:t>Müşteriyi Veri Öznelerinden Gelen Talepleri Cevaplamada Destekleme</w:t>
      </w:r>
    </w:p>
    <w:p w14:paraId="21AC7BE1" w14:textId="77777777" w:rsidR="00D15973" w:rsidRPr="0008458E" w:rsidRDefault="00D15973" w:rsidP="00D15973">
      <w:pPr>
        <w:pStyle w:val="ProductList-Body"/>
      </w:pPr>
      <w:r>
        <w:t xml:space="preserve"> </w:t>
      </w:r>
    </w:p>
    <w:p w14:paraId="7119291F" w14:textId="77777777" w:rsidR="00D15973" w:rsidRPr="009A2519" w:rsidRDefault="00D15973" w:rsidP="00D15973">
      <w:pPr>
        <w:pStyle w:val="ProductList-Body"/>
        <w:spacing w:after="120"/>
        <w:ind w:left="158"/>
        <w:rPr>
          <w:spacing w:val="-1"/>
        </w:rPr>
      </w:pPr>
      <w:r w:rsidRPr="009A2519">
        <w:rPr>
          <w:b/>
          <w:spacing w:val="-1"/>
        </w:rPr>
        <w:t>1.</w:t>
      </w:r>
      <w:r w:rsidRPr="009A2519">
        <w:rPr>
          <w:spacing w:val="-1"/>
        </w:rPr>
        <w:t xml:space="preserve"> Microsoft, kendi veri öznelerinin Kişisel Verilerini ve bu veri öznelerinin GDPR kapsamındaki haklarından bir veya daha fazlasını Ürünün işlevselliği ve bir işlemci olarak Microsoft'un rolü ile tutarlı bir şekilde icra etmeye yönelik veri öznesi taleplerini karşılama olanağını Müşteriye sağlayacaktır. Microsoft, Müşterinin buna benzer bir veri öznesi talebine cevap vermesini desteklemek için Müşteriden gelen makul taleplere uyacaktır. </w:t>
      </w:r>
    </w:p>
    <w:p w14:paraId="6D4B87EA" w14:textId="77777777" w:rsidR="00D15973" w:rsidRPr="0008458E" w:rsidRDefault="00D15973" w:rsidP="00D15973">
      <w:pPr>
        <w:pStyle w:val="ProductList-Body"/>
        <w:spacing w:after="120"/>
        <w:ind w:left="158"/>
      </w:pPr>
      <w:r>
        <w:rPr>
          <w:b/>
        </w:rPr>
        <w:t>2.</w:t>
      </w:r>
      <w:r>
        <w:t xml:space="preserve"> Microsoft'un Müşterinin veri öznesinden kendisinin GDPR kapsamındaki haklarından birini veya daha fazlasını icra etmeye yönelik bir talep alması durumunda Microsoft, veri öznesini; talebini doğrudan Müşteriye iletmesi konusunda yeniden yönlendirecektir.</w:t>
      </w:r>
    </w:p>
    <w:p w14:paraId="05AA0D61" w14:textId="77777777" w:rsidR="00D15973" w:rsidRPr="0008458E" w:rsidRDefault="00D15973" w:rsidP="00D15973">
      <w:pPr>
        <w:pStyle w:val="ProductList-Body"/>
        <w:ind w:left="158"/>
      </w:pPr>
    </w:p>
    <w:p w14:paraId="67CFEEF8" w14:textId="77777777" w:rsidR="00D15973" w:rsidRPr="0008458E" w:rsidRDefault="00D15973" w:rsidP="00D15973">
      <w:pPr>
        <w:pStyle w:val="ProductList-Body"/>
        <w:numPr>
          <w:ilvl w:val="0"/>
          <w:numId w:val="45"/>
        </w:numPr>
        <w:outlineLvl w:val="1"/>
      </w:pPr>
      <w:r>
        <w:rPr>
          <w:b/>
        </w:rPr>
        <w:t>Kişisel Verilerin İşlenmesi</w:t>
      </w:r>
    </w:p>
    <w:p w14:paraId="2F0F8ACB" w14:textId="77777777" w:rsidR="00D15973" w:rsidRPr="0008458E" w:rsidRDefault="00D15973" w:rsidP="00D15973">
      <w:pPr>
        <w:pStyle w:val="ProductList-Body"/>
      </w:pPr>
    </w:p>
    <w:p w14:paraId="024C5A67" w14:textId="77777777" w:rsidR="00D15973" w:rsidRPr="0008458E" w:rsidRDefault="00D15973" w:rsidP="00D15973">
      <w:pPr>
        <w:pStyle w:val="ProductList-Body"/>
        <w:spacing w:after="120"/>
        <w:ind w:left="158"/>
      </w:pPr>
      <w:r>
        <w:rPr>
          <w:b/>
        </w:rPr>
        <w:t xml:space="preserve">1. </w:t>
      </w:r>
      <w:r>
        <w:t xml:space="preserve">Müşterinin toplu lisanslama anlaşması (bu GDPR Şartları dâhil), Müşterinin Üründeki özellikleri kullanması ve yapılandırması ile birlikte, Müşterinin Kişisel Verilerin işlenmesi için Microsoft'a sunduğu eksiksiz ve nihai talimatlarıdır. </w:t>
      </w:r>
    </w:p>
    <w:p w14:paraId="4634CDED" w14:textId="77777777" w:rsidR="00D15973" w:rsidRPr="0008458E" w:rsidRDefault="00D15973" w:rsidP="00D15973">
      <w:pPr>
        <w:pStyle w:val="ProductList-Body"/>
        <w:spacing w:after="120"/>
        <w:ind w:left="158"/>
      </w:pPr>
      <w:r>
        <w:rPr>
          <w:b/>
        </w:rPr>
        <w:t xml:space="preserve">2. </w:t>
      </w:r>
      <w:r>
        <w:t>Microsoft ayrıca, ilgili yasalarca gerekli kılınması durumunda Kişisel Verileri aktarabilir.</w:t>
      </w:r>
    </w:p>
    <w:p w14:paraId="72CCD2E4" w14:textId="77777777" w:rsidR="00D15973" w:rsidRPr="0008458E" w:rsidRDefault="00D15973" w:rsidP="00D15973">
      <w:pPr>
        <w:pStyle w:val="ProductList-Body"/>
        <w:spacing w:after="120"/>
        <w:ind w:left="158"/>
      </w:pPr>
      <w:r>
        <w:rPr>
          <w:b/>
        </w:rPr>
        <w:t xml:space="preserve">3. </w:t>
      </w:r>
      <w:r>
        <w:t xml:space="preserve">Microsoft kendisinin Kişisel Verileri işlemekle görevli personelinin (i) Birlik veya Üye Devlet yasaları veya diğer ilgili yasalarca yapmaya mecbur olmadıkça, Kişisel Verileri, yalnızca Müşteriden gelen talimatlara dayalı olarak işlemesini ve (ii) görevlendirmenin sona ermesinden sonra bile tüm Kişisel Verilerin gizliliğini sürdürmeyi taahhüt etmiş olmasını sağlayacaktır. </w:t>
      </w:r>
    </w:p>
    <w:p w14:paraId="36C364D9" w14:textId="77777777" w:rsidR="00D15973" w:rsidRPr="0008458E" w:rsidRDefault="00D15973" w:rsidP="00D15973">
      <w:pPr>
        <w:pStyle w:val="ProductList-Body"/>
        <w:spacing w:after="120"/>
        <w:ind w:left="158"/>
      </w:pPr>
      <w:bookmarkStart w:id="224" w:name="_Hlk487172389"/>
      <w:r>
        <w:rPr>
          <w:b/>
        </w:rPr>
        <w:t xml:space="preserve">4. </w:t>
      </w:r>
      <w:r>
        <w:t xml:space="preserve">İşlemenin konusu, GDPR kapsamındaki Kişisel Verilerle sınırlıdır ve işlemenin süresi, Müşterinin Ürünü kullanma hakkının süresi ya da Müşterinin Profesyonel Hizmetler anlaşmasının süresi kadar olacaktır. İşlemenin yapısı ve amacı Ürün veya Profesyonel Hizmetleri Müşterinin toplu lisanslama anlaşmasına istinaden sağlamak olacaktır. Ürün veya Profesyonel Hizmetler tarafından verilerin Kişisel Verilerin türleri, GDPR Madde 4'te açıkça tanımlananlarla birlikte, Müşteri tarafından veya Profesyonel Hizmetler anlaşmasıyla Ürüne gönderilen diğer Kişisel Verileri içerir. Veri öznesi kategorileri; Müşterinin temsilcileri ile Müşterinin çalışanları, yüklenicileri, işbirlikçileri ve müşterileri gibi son kullanıcılarıdır. </w:t>
      </w:r>
    </w:p>
    <w:p w14:paraId="0100A197" w14:textId="77777777" w:rsidR="00D15973" w:rsidRPr="0008458E" w:rsidRDefault="00D15973" w:rsidP="00D15973">
      <w:pPr>
        <w:pStyle w:val="ProductList-Body"/>
        <w:spacing w:after="120"/>
        <w:ind w:left="158"/>
      </w:pPr>
      <w:bookmarkStart w:id="225" w:name="_Hlk487172101"/>
      <w:bookmarkEnd w:id="224"/>
      <w:r>
        <w:rPr>
          <w:b/>
        </w:rPr>
        <w:t xml:space="preserve">5. </w:t>
      </w:r>
      <w:r>
        <w:t xml:space="preserve">Müşterinin Ürünü kullanma hakkının sona ermesi veya iptal edilmesi ya da Müşterinin Profesyonel Hizmetler anlaşmasının bitmesi itibariyle Microsoft; Birlik veya Üye Devlet yasaları ya da diğer ilgili yasalarca Kişisel Verileri depolaması gerekli olmadıkça, ilgili OST'de belirtilen her bir Çevrimiçi Hizmetin, Ürün belgelerinde belirtildiği üzere her bir Ürünün ve ilgili anlaşma şartlarında belirtildiği üzere Profesyonel Hizmetlerin şartları ve zaman çizelgelerine uygun olarak Kişisel Verileri silecek veya iade edecektir. </w:t>
      </w:r>
    </w:p>
    <w:p w14:paraId="1043DFA5" w14:textId="77777777" w:rsidR="00D15973" w:rsidRPr="0008458E" w:rsidRDefault="00D15973" w:rsidP="00D15973">
      <w:pPr>
        <w:pStyle w:val="ProductList-Body"/>
        <w:ind w:left="158"/>
      </w:pPr>
    </w:p>
    <w:bookmarkEnd w:id="225"/>
    <w:p w14:paraId="16E782DA" w14:textId="77777777" w:rsidR="00D15973" w:rsidRPr="0008458E" w:rsidRDefault="00D15973" w:rsidP="00D15973">
      <w:pPr>
        <w:pStyle w:val="ProductList-Body"/>
        <w:numPr>
          <w:ilvl w:val="0"/>
          <w:numId w:val="45"/>
        </w:numPr>
        <w:tabs>
          <w:tab w:val="clear" w:pos="158"/>
          <w:tab w:val="left" w:pos="189"/>
        </w:tabs>
        <w:outlineLvl w:val="1"/>
      </w:pPr>
      <w:r>
        <w:rPr>
          <w:b/>
        </w:rPr>
        <w:t>Güvenlik</w:t>
      </w:r>
    </w:p>
    <w:p w14:paraId="4A93B63B" w14:textId="77777777" w:rsidR="00D15973" w:rsidRPr="0008458E" w:rsidRDefault="00D15973" w:rsidP="00D15973">
      <w:pPr>
        <w:pStyle w:val="ProductList-Body"/>
      </w:pPr>
    </w:p>
    <w:p w14:paraId="1FC2CD24" w14:textId="77777777" w:rsidR="00D15973" w:rsidRPr="0008458E" w:rsidRDefault="00D15973" w:rsidP="00D15973">
      <w:pPr>
        <w:pStyle w:val="ProductList-Body"/>
      </w:pPr>
      <w:r>
        <w:t xml:space="preserve">Microsoft (i) her bir Ürün veya Profesyonel Hizmet ile ilgili olarak yazılı veri güvenliği politikasında (bu politika, bir “Bilgi Güvenliği Politikası” olarak anılır) yer verilen şekilde Kişisel Verilerin korunmasına yönelik güvenlik uygulamalarını ve politikalarını idame ettirecek ve (ii) ifşa etmeme yükümlülüklerine tabi olarak, Bilgi Güvenliği Politikası ile birlikte, Ürün veya Profesyonel Hizmetlere ilişkin mevcut güvenlik denetimlerinin tanımlamalarını ve Müşteri tarafından Microsoft güvenlik uygulamaları ve politikaları ile ilgili olarak makul biçimde talep edilen diğer bilgileri Müşteriye sunacaktır. </w:t>
      </w:r>
    </w:p>
    <w:p w14:paraId="0F4495D4" w14:textId="77777777" w:rsidR="00D15973" w:rsidRPr="0008458E" w:rsidRDefault="00D15973" w:rsidP="00D15973">
      <w:pPr>
        <w:pStyle w:val="ProductList-Body"/>
      </w:pPr>
    </w:p>
    <w:p w14:paraId="55349EE3" w14:textId="77777777" w:rsidR="00D15973" w:rsidRPr="0008458E" w:rsidRDefault="00D15973" w:rsidP="00D15973">
      <w:pPr>
        <w:pStyle w:val="ProductList-Body"/>
        <w:numPr>
          <w:ilvl w:val="0"/>
          <w:numId w:val="45"/>
        </w:numPr>
        <w:outlineLvl w:val="1"/>
      </w:pPr>
      <w:r>
        <w:rPr>
          <w:b/>
        </w:rPr>
        <w:t>Kişisel Veri İhlali</w:t>
      </w:r>
    </w:p>
    <w:p w14:paraId="5EC03F22" w14:textId="77777777" w:rsidR="00D15973" w:rsidRPr="0008458E" w:rsidRDefault="00D15973" w:rsidP="00D15973">
      <w:pPr>
        <w:pStyle w:val="ProductList-Body"/>
      </w:pPr>
    </w:p>
    <w:p w14:paraId="1042DEEF" w14:textId="77777777" w:rsidR="00D15973" w:rsidRPr="0008458E" w:rsidRDefault="00D15973" w:rsidP="00D15973">
      <w:pPr>
        <w:pStyle w:val="ProductList-Body"/>
      </w:pPr>
      <w:r>
        <w:t>Microsoft, Müşterinin GDPR Madde 33 ve 34 kapsamındaki kişisel veri ihlallerini ilgili denetleme kurumuna ve veri öznelerine bildirme yükümlülüğünü yerine getirmesi bakımından Müşteriye yardımcı olmaya yönelik makul gayreti sarf edecektir.</w:t>
      </w:r>
    </w:p>
    <w:p w14:paraId="706F39A8" w14:textId="77777777" w:rsidR="00D15973" w:rsidRPr="0008458E" w:rsidRDefault="00D15973" w:rsidP="00D15973">
      <w:pPr>
        <w:pStyle w:val="ProductList-Body"/>
      </w:pPr>
    </w:p>
    <w:p w14:paraId="7603E321" w14:textId="77777777" w:rsidR="00D15973" w:rsidRPr="0008458E" w:rsidRDefault="00D15973" w:rsidP="00D15973">
      <w:pPr>
        <w:pStyle w:val="ProductList-Body"/>
        <w:numPr>
          <w:ilvl w:val="0"/>
          <w:numId w:val="45"/>
        </w:numPr>
        <w:outlineLvl w:val="1"/>
      </w:pPr>
      <w:r>
        <w:rPr>
          <w:b/>
        </w:rPr>
        <w:t>İşleme Faaliyetlerinin Kayıtları</w:t>
      </w:r>
    </w:p>
    <w:p w14:paraId="0E2D67FF" w14:textId="77777777" w:rsidR="00D15973" w:rsidRPr="0008458E" w:rsidRDefault="00D15973" w:rsidP="00D15973">
      <w:pPr>
        <w:pStyle w:val="ProductList-Body"/>
      </w:pPr>
    </w:p>
    <w:p w14:paraId="7EFB509D" w14:textId="77777777" w:rsidR="00D15973" w:rsidRPr="0008458E" w:rsidRDefault="00D15973" w:rsidP="00D15973">
      <w:pPr>
        <w:pStyle w:val="ProductList-Body"/>
      </w:pPr>
      <w:r>
        <w:t>Microsoft, GDPR Madde 30(2) ile gerekli kılınan ve Kişisel Verilerin Müşteri adına işlenmesine uygulanan ölçüde, tüm kayıtları idame ettirecek; talep edildiğinde bunları Müşteriye sunacaktır.</w:t>
      </w:r>
    </w:p>
    <w:p w14:paraId="0A5092F8" w14:textId="77777777" w:rsidR="00D15973" w:rsidRPr="0008458E" w:rsidRDefault="00D15973" w:rsidP="00D15973">
      <w:pPr>
        <w:pStyle w:val="ProductList-Body"/>
      </w:pPr>
    </w:p>
    <w:p w14:paraId="5022F85A" w14:textId="77777777" w:rsidR="00D15973" w:rsidRPr="0008458E" w:rsidRDefault="00D15973" w:rsidP="00D15973">
      <w:pPr>
        <w:pStyle w:val="ProductList-Body"/>
        <w:numPr>
          <w:ilvl w:val="0"/>
          <w:numId w:val="45"/>
        </w:numPr>
        <w:outlineLvl w:val="1"/>
      </w:pPr>
      <w:r>
        <w:rPr>
          <w:b/>
        </w:rPr>
        <w:t>Değişiklik, İlave ve Süre</w:t>
      </w:r>
    </w:p>
    <w:p w14:paraId="689E80BD" w14:textId="77777777" w:rsidR="00D15973" w:rsidRPr="0008458E" w:rsidRDefault="00D15973" w:rsidP="00D15973">
      <w:pPr>
        <w:pStyle w:val="ProductList-Body"/>
      </w:pPr>
    </w:p>
    <w:p w14:paraId="23BDD004" w14:textId="77777777" w:rsidR="00D15973" w:rsidRPr="0008458E" w:rsidRDefault="00D15973" w:rsidP="00D15973">
      <w:pPr>
        <w:pStyle w:val="ProductList-Body"/>
        <w:spacing w:after="120"/>
        <w:ind w:left="158"/>
      </w:pPr>
      <w:r>
        <w:rPr>
          <w:b/>
        </w:rPr>
        <w:t>1.</w:t>
      </w:r>
      <w:r>
        <w:t xml:space="preserve"> Microsoft, Müşteriye bildirimde bulunarak (i) bir denetleme kurumunun veya başka kamu ya da düzenleyici kuruluşun gerekli kılması halinde, (ii) ilgili yasalara uyum için gerekli olması halinde, (iii) Avrupa Komisyonu tarafından tahmil edilen standart sözleşmeye ilişkin hükümleri hayata geçirmek üzere veya (iv) onaylı kullanım kurallarına veya GDPR Madde 40, 42 ve 43 uyarınca onaylanmış veya tasdik edilmiş bir tasdik mekanizmasına uymak amacıyla bu GDPR Şartlarını değiştirebilir veya bunlara ilave yapabilir. </w:t>
      </w:r>
    </w:p>
    <w:p w14:paraId="43E1FEDF" w14:textId="77777777" w:rsidR="00D15973" w:rsidRPr="0008458E" w:rsidRDefault="00D15973" w:rsidP="00D15973">
      <w:pPr>
        <w:pStyle w:val="ProductList-Body"/>
        <w:spacing w:after="120"/>
        <w:ind w:left="158"/>
      </w:pPr>
      <w:r>
        <w:rPr>
          <w:b/>
        </w:rPr>
        <w:t>2.</w:t>
      </w:r>
      <w:r>
        <w:t xml:space="preserve"> Bu GDPR Şartları'na zarar vermemek koşuluyla, Microsoft, zaman içerisinde bu GDPR Şartları'nı kendi Ürüne özel teknik, gizlilik veya politika belgelerinde nasıl uygulayacağı ile ilgili ek bilgi ve ayrıntılar sağlayabilir. </w:t>
      </w:r>
    </w:p>
    <w:p w14:paraId="4FFB8D8C" w14:textId="77777777" w:rsidR="00D15973" w:rsidRPr="0008458E" w:rsidRDefault="00D15973" w:rsidP="00D15973">
      <w:pPr>
        <w:pStyle w:val="ProductList-Body"/>
        <w:spacing w:after="120"/>
        <w:ind w:left="158"/>
      </w:pPr>
      <w:r>
        <w:rPr>
          <w:b/>
        </w:rPr>
        <w:t>3.</w:t>
      </w:r>
      <w:r>
        <w:t xml:space="preserve"> Bu GDPR Şartları, hangisi daha sonra gerçekleşirse, (a) GDPR'nin uygulanmaya başlanması veya (b) Müşterinin bir Ürünü kullanımı ya da Microsoft'un, Microsoft'un bir işlemcisi veya alt işlemcisi olduğu Profesyonel Hizmetleri sağlaması itibariyle geçerli hale gelir. </w:t>
      </w:r>
    </w:p>
    <w:p w14:paraId="00721A37" w14:textId="77777777" w:rsidR="00D15973" w:rsidRPr="0008458E" w:rsidRDefault="00D15973" w:rsidP="00D15973">
      <w:pPr>
        <w:pStyle w:val="ProductList-Body"/>
      </w:pPr>
    </w:p>
    <w:p w14:paraId="3464681A" w14:textId="77777777" w:rsidR="00D15973" w:rsidRPr="0008458E" w:rsidRDefault="00D15973" w:rsidP="00D15973"/>
    <w:p w14:paraId="7BF99EE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30BA11" w14:textId="77777777" w:rsidR="005116AC" w:rsidRDefault="005116AC" w:rsidP="009A573F">
      <w:pPr>
        <w:spacing w:after="0" w:line="240" w:lineRule="auto"/>
      </w:pPr>
      <w:r>
        <w:separator/>
      </w:r>
    </w:p>
  </w:endnote>
  <w:endnote w:type="continuationSeparator" w:id="0">
    <w:p w14:paraId="604D1D73" w14:textId="77777777" w:rsidR="005116AC" w:rsidRDefault="005116AC" w:rsidP="009A573F">
      <w:pPr>
        <w:spacing w:after="0" w:line="240" w:lineRule="auto"/>
      </w:pPr>
      <w:r>
        <w:continuationSeparator/>
      </w:r>
    </w:p>
  </w:endnote>
  <w:endnote w:type="continuationNotice" w:id="1">
    <w:p w14:paraId="1CA5E83C" w14:textId="77777777" w:rsidR="005116AC" w:rsidRDefault="005116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34D27" w14:textId="77777777" w:rsidR="00D03339" w:rsidRDefault="00D033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D03339"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D03339"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D03339"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D03339"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D03339"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D03339"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D03339"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D03339"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D03339"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D03339"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D03339"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D03339"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D03339"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D03339"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D03339"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D03339"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D03339"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D03339"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D03339"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D03339"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D03339"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D03339"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D03339"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D03339"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D03339"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D03339"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D03339"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D03339"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D03339"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D03339"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D03339"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D03339"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D03339"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D03339"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D03339"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D03339"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D03339"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D03339"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D03339"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D03339"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D03339"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D03339"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E67F78F"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B6102" w14:textId="77777777" w:rsidR="00286791" w:rsidRPr="00C76DF3" w:rsidRDefault="00D03339"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53902"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8CCCE" w14:textId="77777777" w:rsidR="00286791" w:rsidRPr="00C76DF3" w:rsidRDefault="00D03339"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25D4D3"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28242" w14:textId="77777777" w:rsidR="00286791" w:rsidRPr="00C76DF3" w:rsidRDefault="00D03339"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2C157C"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12B62" w14:textId="77777777" w:rsidR="00286791" w:rsidRPr="003505B3" w:rsidRDefault="00D03339"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A39D3"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2AB8" w14:textId="77777777" w:rsidR="00286791" w:rsidRPr="00C76DF3" w:rsidRDefault="00D03339"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8B13C"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FCD9" w14:textId="77777777" w:rsidR="00286791" w:rsidRPr="00C76DF3" w:rsidRDefault="00D03339"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0C9F912E" w14:textId="77777777" w:rsidR="005B47FB" w:rsidRPr="00286791" w:rsidRDefault="005B47FB" w:rsidP="005B47F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AC1BB83" w14:textId="77777777" w:rsidTr="002867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470D" w14:textId="77777777" w:rsidR="00286791" w:rsidRPr="00C76DF3" w:rsidRDefault="00D03339"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FE9817"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6014" w14:textId="77777777" w:rsidR="00286791" w:rsidRPr="00C76DF3" w:rsidRDefault="00D03339"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BC22C"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4E2D5" w14:textId="77777777" w:rsidR="00286791" w:rsidRPr="00C76DF3" w:rsidRDefault="00D03339"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8EDED7"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7D9A9" w14:textId="77777777" w:rsidR="00286791" w:rsidRPr="003505B3" w:rsidRDefault="00D03339"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361677"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08A6A0" w14:textId="77777777" w:rsidR="00286791" w:rsidRPr="00C76DF3" w:rsidRDefault="00D03339"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ED2855"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12769" w14:textId="77777777" w:rsidR="00286791" w:rsidRPr="00C76DF3" w:rsidRDefault="00D03339"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436AEDD4" w14:textId="77777777" w:rsidR="005B47FB" w:rsidRPr="00286791" w:rsidRDefault="005B47FB" w:rsidP="005B47FB">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D03339"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D03339"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D03339"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D03339"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D03339"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D03339"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D03339"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D03339"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D03339"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D03339"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D03339"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D03339"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D03339"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D03339"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D03339"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D03339"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D03339"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D03339"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D03339"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D03339"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D03339"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D03339"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D03339"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D03339"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D03339"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D03339"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D03339"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D03339"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D03339"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D03339"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D03339"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D03339"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D03339"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D03339"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D03339"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D03339"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D03339"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D03339"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D03339"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D03339"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D03339"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D03339"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D03339"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D03339"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D03339"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D03339"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D03339"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D03339"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D03339"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D03339"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D03339"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D03339"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D03339"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D03339"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3A18C6" w14:textId="77777777" w:rsidR="005116AC" w:rsidRDefault="005116AC" w:rsidP="009A573F">
      <w:pPr>
        <w:spacing w:after="0" w:line="240" w:lineRule="auto"/>
      </w:pPr>
      <w:r>
        <w:separator/>
      </w:r>
    </w:p>
  </w:footnote>
  <w:footnote w:type="continuationSeparator" w:id="0">
    <w:p w14:paraId="5ACE70ED" w14:textId="77777777" w:rsidR="005116AC" w:rsidRDefault="005116AC" w:rsidP="009A573F">
      <w:pPr>
        <w:spacing w:after="0" w:line="240" w:lineRule="auto"/>
      </w:pPr>
      <w:r>
        <w:continuationSeparator/>
      </w:r>
    </w:p>
  </w:footnote>
  <w:footnote w:type="continuationNotice" w:id="1">
    <w:p w14:paraId="6DEF0683" w14:textId="77777777" w:rsidR="005116AC" w:rsidRDefault="005116A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6CF2A8" w14:textId="77777777" w:rsidR="00D03339" w:rsidRDefault="00D033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4D230" w14:textId="77777777" w:rsidR="00D03339" w:rsidRDefault="00D0333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C09D144" w:rsidR="005B47FB" w:rsidRPr="00171B2E" w:rsidRDefault="00D03339"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5B47FB">
              <w:rPr>
                <w:color w:val="404040" w:themeColor="text1" w:themeTint="BF"/>
                <w:sz w:val="16"/>
                <w:szCs w:val="16"/>
              </w:rPr>
              <w:t>Microsoft Toplu Lisanslama Çevrimiçi Hizmet Şartları (Dünya Çapında Türkçe, Kasım 2017)</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Pr>
            <w:noProof/>
            <w:color w:val="404040" w:themeColor="text1" w:themeTint="BF"/>
            <w:sz w:val="16"/>
            <w:szCs w:val="16"/>
          </w:rPr>
          <w:t>5</w:t>
        </w:r>
        <w:r w:rsidR="005B47FB">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599EC96" w:rsidR="005B47FB" w:rsidRPr="00510E50" w:rsidRDefault="00D03339"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5B47FB">
              <w:rPr>
                <w:color w:val="404040" w:themeColor="text1" w:themeTint="BF"/>
                <w:sz w:val="16"/>
                <w:szCs w:val="16"/>
              </w:rPr>
              <w:t>Microsoft Toplu Lisanslama Çevrimiçi Hizmet Şartları (Dünya Çapında Türkçe, Kasım 2017)</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Pr>
            <w:noProof/>
            <w:color w:val="404040" w:themeColor="text1" w:themeTint="BF"/>
            <w:sz w:val="16"/>
            <w:szCs w:val="16"/>
          </w:rPr>
          <w:t>2</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Nq9UvrQ/3cUDriQ5bXO07HfwA7Hdu0wRY4S8e/x/pv9cQtu/eByV2OZ7j+QaGDAgNz+LlWKMLcZMn9e4RUsXmw==" w:salt="57SwoaL/qMb4NtSTZJKG0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2CBC"/>
    <w:rsid w:val="00103924"/>
    <w:rsid w:val="00104DBC"/>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03339"/>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go.microsoft.com/fwlink/?LinkId=521839" TargetMode="External"/><Relationship Id="rId62" Type="http://schemas.openxmlformats.org/officeDocument/2006/relationships/footer" Target="footer19.xml"/><Relationship Id="rId70"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573B519-C814-48A4-846A-07E747D77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24685</Words>
  <Characters>140710</Characters>
  <Application>Microsoft Office Word</Application>
  <DocSecurity>8</DocSecurity>
  <Lines>1172</Lines>
  <Paragraphs>330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2017-10-26T16:29:00Z</dcterms:created>
  <dcterms:modified xsi:type="dcterms:W3CDTF">2017-10-30T22:48:00Z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2017-10-30T22:48:00.4562076Z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