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690C65" w:rsidRDefault="004D27A6" w:rsidP="003E79FF">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t>Умови використання Онлайнових служб</w:t>
      </w:r>
    </w:p>
    <w:p w14:paraId="6BAF63FC" w14:textId="538FDAEF" w:rsidR="004D27A6" w:rsidRPr="00C83CE4" w:rsidRDefault="004D27A6" w:rsidP="001B4708">
      <w:pPr>
        <w:pStyle w:val="ProductList-Body"/>
        <w:shd w:val="clear" w:color="auto" w:fill="0072C6"/>
        <w:tabs>
          <w:tab w:val="clear" w:pos="158"/>
          <w:tab w:val="left" w:pos="360"/>
        </w:tabs>
        <w:ind w:right="1800"/>
        <w:rPr>
          <w:sz w:val="96"/>
          <w:szCs w:val="96"/>
        </w:rPr>
      </w:pPr>
      <w:r>
        <w:rPr>
          <w:rFonts w:asciiTheme="majorHAnsi" w:hAnsiTheme="majorHAnsi"/>
          <w:color w:val="FFFFFF" w:themeColor="background1"/>
          <w:sz w:val="72"/>
          <w:szCs w:val="72"/>
        </w:rPr>
        <w:tab/>
      </w:r>
      <w:r w:rsidRPr="00C83CE4">
        <w:rPr>
          <w:rFonts w:asciiTheme="majorHAnsi" w:hAnsiTheme="majorHAnsi"/>
          <w:color w:val="FFFFFF" w:themeColor="background1"/>
          <w:sz w:val="96"/>
          <w:szCs w:val="96"/>
        </w:rPr>
        <w:t xml:space="preserve">1 </w:t>
      </w:r>
      <w:r w:rsidR="001B4708">
        <w:rPr>
          <w:rFonts w:asciiTheme="majorHAnsi" w:hAnsiTheme="majorHAnsi"/>
          <w:color w:val="FFFFFF" w:themeColor="background1"/>
          <w:sz w:val="96"/>
          <w:szCs w:val="96"/>
        </w:rPr>
        <w:t xml:space="preserve">серпня </w:t>
      </w:r>
      <w:r w:rsidRPr="00C83CE4">
        <w:rPr>
          <w:rFonts w:asciiTheme="majorHAnsi" w:hAnsiTheme="majorHAnsi"/>
          <w:color w:val="FFFFFF" w:themeColor="background1"/>
          <w:sz w:val="96"/>
          <w:szCs w:val="96"/>
        </w:rPr>
        <w:t>2015 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5"/>
          <w:footerReference w:type="default" r:id="rId16"/>
          <w:headerReference w:type="first" r:id="rId17"/>
          <w:footerReference w:type="first" r:id="rId18"/>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Зміс</w:t>
      </w:r>
      <w:bookmarkEnd w:id="1"/>
      <w:r>
        <w:rPr>
          <w:rFonts w:asciiTheme="majorHAnsi" w:hAnsiTheme="majorHAnsi"/>
          <w:b/>
          <w:sz w:val="40"/>
          <w:szCs w:val="40"/>
        </w:rPr>
        <w:t>т</w:t>
      </w:r>
    </w:p>
    <w:p w14:paraId="3D9780E3" w14:textId="77777777" w:rsidR="007554CF"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5182435" w:history="1">
        <w:r w:rsidR="007554CF" w:rsidRPr="006A0EC1">
          <w:rPr>
            <w:rStyle w:val="Hyperlink"/>
            <w:noProof/>
          </w:rPr>
          <w:t>Вступ</w:t>
        </w:r>
        <w:r w:rsidR="007554CF">
          <w:rPr>
            <w:noProof/>
            <w:webHidden/>
          </w:rPr>
          <w:tab/>
        </w:r>
        <w:r w:rsidR="007554CF">
          <w:rPr>
            <w:noProof/>
            <w:webHidden/>
          </w:rPr>
          <w:fldChar w:fldCharType="begin"/>
        </w:r>
        <w:r w:rsidR="007554CF">
          <w:rPr>
            <w:noProof/>
            <w:webHidden/>
          </w:rPr>
          <w:instrText xml:space="preserve"> PAGEREF _Toc425182435 \h </w:instrText>
        </w:r>
        <w:r w:rsidR="007554CF">
          <w:rPr>
            <w:noProof/>
            <w:webHidden/>
          </w:rPr>
        </w:r>
        <w:r w:rsidR="007554CF">
          <w:rPr>
            <w:noProof/>
            <w:webHidden/>
          </w:rPr>
          <w:fldChar w:fldCharType="separate"/>
        </w:r>
        <w:r w:rsidR="007554CF">
          <w:rPr>
            <w:noProof/>
            <w:webHidden/>
          </w:rPr>
          <w:t>3</w:t>
        </w:r>
        <w:r w:rsidR="007554CF">
          <w:rPr>
            <w:noProof/>
            <w:webHidden/>
          </w:rPr>
          <w:fldChar w:fldCharType="end"/>
        </w:r>
      </w:hyperlink>
    </w:p>
    <w:p w14:paraId="783848A6" w14:textId="77777777" w:rsidR="007554CF" w:rsidRDefault="00401D06">
      <w:pPr>
        <w:pStyle w:val="TOC3"/>
        <w:tabs>
          <w:tab w:val="right" w:leader="dot" w:pos="5030"/>
        </w:tabs>
        <w:rPr>
          <w:rFonts w:eastAsiaTheme="minorEastAsia"/>
          <w:smallCaps w:val="0"/>
          <w:noProof/>
          <w:sz w:val="22"/>
          <w:lang w:val="en-US" w:eastAsia="ja-JP" w:bidi="ar-SA"/>
        </w:rPr>
      </w:pPr>
      <w:hyperlink w:anchor="_Toc425182436" w:history="1">
        <w:r w:rsidR="007554CF" w:rsidRPr="006A0EC1">
          <w:rPr>
            <w:rStyle w:val="Hyperlink"/>
            <w:noProof/>
          </w:rPr>
          <w:t>Попередні версії</w:t>
        </w:r>
        <w:r w:rsidR="007554CF">
          <w:rPr>
            <w:noProof/>
            <w:webHidden/>
          </w:rPr>
          <w:tab/>
        </w:r>
        <w:r w:rsidR="007554CF">
          <w:rPr>
            <w:noProof/>
            <w:webHidden/>
          </w:rPr>
          <w:fldChar w:fldCharType="begin"/>
        </w:r>
        <w:r w:rsidR="007554CF">
          <w:rPr>
            <w:noProof/>
            <w:webHidden/>
          </w:rPr>
          <w:instrText xml:space="preserve"> PAGEREF _Toc425182436 \h </w:instrText>
        </w:r>
        <w:r w:rsidR="007554CF">
          <w:rPr>
            <w:noProof/>
            <w:webHidden/>
          </w:rPr>
        </w:r>
        <w:r w:rsidR="007554CF">
          <w:rPr>
            <w:noProof/>
            <w:webHidden/>
          </w:rPr>
          <w:fldChar w:fldCharType="separate"/>
        </w:r>
        <w:r w:rsidR="007554CF">
          <w:rPr>
            <w:noProof/>
            <w:webHidden/>
          </w:rPr>
          <w:t>3</w:t>
        </w:r>
        <w:r w:rsidR="007554CF">
          <w:rPr>
            <w:noProof/>
            <w:webHidden/>
          </w:rPr>
          <w:fldChar w:fldCharType="end"/>
        </w:r>
      </w:hyperlink>
    </w:p>
    <w:p w14:paraId="2247ED63" w14:textId="77777777" w:rsidR="007554CF" w:rsidRDefault="00401D06">
      <w:pPr>
        <w:pStyle w:val="TOC3"/>
        <w:tabs>
          <w:tab w:val="right" w:leader="dot" w:pos="5030"/>
        </w:tabs>
        <w:rPr>
          <w:rFonts w:eastAsiaTheme="minorEastAsia"/>
          <w:smallCaps w:val="0"/>
          <w:noProof/>
          <w:sz w:val="22"/>
          <w:lang w:val="en-US" w:eastAsia="ja-JP" w:bidi="ar-SA"/>
        </w:rPr>
      </w:pPr>
      <w:hyperlink w:anchor="_Toc425182437" w:history="1">
        <w:r w:rsidR="007554CF" w:rsidRPr="006A0EC1">
          <w:rPr>
            <w:rStyle w:val="Hyperlink"/>
            <w:noProof/>
          </w:rPr>
          <w:t>Пояснення та зведення змін</w:t>
        </w:r>
        <w:r w:rsidR="007554CF">
          <w:rPr>
            <w:noProof/>
            <w:webHidden/>
          </w:rPr>
          <w:tab/>
        </w:r>
        <w:r w:rsidR="007554CF">
          <w:rPr>
            <w:noProof/>
            <w:webHidden/>
          </w:rPr>
          <w:fldChar w:fldCharType="begin"/>
        </w:r>
        <w:r w:rsidR="007554CF">
          <w:rPr>
            <w:noProof/>
            <w:webHidden/>
          </w:rPr>
          <w:instrText xml:space="preserve"> PAGEREF _Toc425182437 \h </w:instrText>
        </w:r>
        <w:r w:rsidR="007554CF">
          <w:rPr>
            <w:noProof/>
            <w:webHidden/>
          </w:rPr>
        </w:r>
        <w:r w:rsidR="007554CF">
          <w:rPr>
            <w:noProof/>
            <w:webHidden/>
          </w:rPr>
          <w:fldChar w:fldCharType="separate"/>
        </w:r>
        <w:r w:rsidR="007554CF">
          <w:rPr>
            <w:noProof/>
            <w:webHidden/>
          </w:rPr>
          <w:t>3</w:t>
        </w:r>
        <w:r w:rsidR="007554CF">
          <w:rPr>
            <w:noProof/>
            <w:webHidden/>
          </w:rPr>
          <w:fldChar w:fldCharType="end"/>
        </w:r>
      </w:hyperlink>
    </w:p>
    <w:p w14:paraId="3C6AA3CA" w14:textId="77777777" w:rsidR="007554CF" w:rsidRDefault="00401D06">
      <w:pPr>
        <w:pStyle w:val="TOC5"/>
        <w:tabs>
          <w:tab w:val="right" w:leader="dot" w:pos="5030"/>
        </w:tabs>
        <w:rPr>
          <w:rFonts w:eastAsiaTheme="minorEastAsia"/>
          <w:noProof/>
          <w:sz w:val="22"/>
          <w:lang w:val="en-US" w:eastAsia="ja-JP" w:bidi="ar-SA"/>
        </w:rPr>
      </w:pPr>
      <w:hyperlink w:anchor="_Toc425182438" w:history="1">
        <w:r w:rsidR="007554CF" w:rsidRPr="006A0EC1">
          <w:rPr>
            <w:rStyle w:val="Hyperlink"/>
            <w:noProof/>
          </w:rPr>
          <w:t>Розділ «Бізнес-партнер за HIPAA» глави «Умови конфіденційності та безпеки»</w:t>
        </w:r>
        <w:r w:rsidR="007554CF">
          <w:rPr>
            <w:noProof/>
            <w:webHidden/>
          </w:rPr>
          <w:tab/>
        </w:r>
        <w:r w:rsidR="007554CF">
          <w:rPr>
            <w:noProof/>
            <w:webHidden/>
          </w:rPr>
          <w:fldChar w:fldCharType="begin"/>
        </w:r>
        <w:r w:rsidR="007554CF">
          <w:rPr>
            <w:noProof/>
            <w:webHidden/>
          </w:rPr>
          <w:instrText xml:space="preserve"> PAGEREF _Toc425182438 \h </w:instrText>
        </w:r>
        <w:r w:rsidR="007554CF">
          <w:rPr>
            <w:noProof/>
            <w:webHidden/>
          </w:rPr>
        </w:r>
        <w:r w:rsidR="007554CF">
          <w:rPr>
            <w:noProof/>
            <w:webHidden/>
          </w:rPr>
          <w:fldChar w:fldCharType="separate"/>
        </w:r>
        <w:r w:rsidR="007554CF">
          <w:rPr>
            <w:noProof/>
            <w:webHidden/>
          </w:rPr>
          <w:t>3</w:t>
        </w:r>
        <w:r w:rsidR="007554CF">
          <w:rPr>
            <w:noProof/>
            <w:webHidden/>
          </w:rPr>
          <w:fldChar w:fldCharType="end"/>
        </w:r>
      </w:hyperlink>
    </w:p>
    <w:p w14:paraId="621A5865" w14:textId="77777777" w:rsidR="007554CF" w:rsidRDefault="00401D06">
      <w:pPr>
        <w:pStyle w:val="TOC1"/>
        <w:tabs>
          <w:tab w:val="right" w:leader="dot" w:pos="5030"/>
        </w:tabs>
        <w:rPr>
          <w:rFonts w:eastAsiaTheme="minorEastAsia"/>
          <w:b w:val="0"/>
          <w:caps w:val="0"/>
          <w:noProof/>
          <w:sz w:val="22"/>
          <w:lang w:val="en-US" w:eastAsia="ja-JP" w:bidi="ar-SA"/>
        </w:rPr>
      </w:pPr>
      <w:hyperlink w:anchor="_Toc425182439" w:history="1">
        <w:r w:rsidR="007554CF" w:rsidRPr="006A0EC1">
          <w:rPr>
            <w:rStyle w:val="Hyperlink"/>
            <w:noProof/>
          </w:rPr>
          <w:t>Загальні умови</w:t>
        </w:r>
        <w:r w:rsidR="007554CF">
          <w:rPr>
            <w:noProof/>
            <w:webHidden/>
          </w:rPr>
          <w:tab/>
        </w:r>
        <w:r w:rsidR="007554CF">
          <w:rPr>
            <w:noProof/>
            <w:webHidden/>
          </w:rPr>
          <w:fldChar w:fldCharType="begin"/>
        </w:r>
        <w:r w:rsidR="007554CF">
          <w:rPr>
            <w:noProof/>
            <w:webHidden/>
          </w:rPr>
          <w:instrText xml:space="preserve"> PAGEREF _Toc425182439 \h </w:instrText>
        </w:r>
        <w:r w:rsidR="007554CF">
          <w:rPr>
            <w:noProof/>
            <w:webHidden/>
          </w:rPr>
        </w:r>
        <w:r w:rsidR="007554CF">
          <w:rPr>
            <w:noProof/>
            <w:webHidden/>
          </w:rPr>
          <w:fldChar w:fldCharType="separate"/>
        </w:r>
        <w:r w:rsidR="007554CF">
          <w:rPr>
            <w:noProof/>
            <w:webHidden/>
          </w:rPr>
          <w:t>4</w:t>
        </w:r>
        <w:r w:rsidR="007554CF">
          <w:rPr>
            <w:noProof/>
            <w:webHidden/>
          </w:rPr>
          <w:fldChar w:fldCharType="end"/>
        </w:r>
      </w:hyperlink>
    </w:p>
    <w:p w14:paraId="27BDF6A1" w14:textId="77777777" w:rsidR="007554CF" w:rsidRDefault="00401D06">
      <w:pPr>
        <w:pStyle w:val="TOC5"/>
        <w:tabs>
          <w:tab w:val="right" w:leader="dot" w:pos="5030"/>
        </w:tabs>
        <w:rPr>
          <w:rFonts w:eastAsiaTheme="minorEastAsia"/>
          <w:noProof/>
          <w:sz w:val="22"/>
          <w:lang w:val="en-US" w:eastAsia="ja-JP" w:bidi="ar-SA"/>
        </w:rPr>
      </w:pPr>
      <w:hyperlink w:anchor="_Toc425182440" w:history="1">
        <w:r w:rsidR="007554CF" w:rsidRPr="006A0EC1">
          <w:rPr>
            <w:rStyle w:val="Hyperlink"/>
            <w:noProof/>
          </w:rPr>
          <w:t>Визначення</w:t>
        </w:r>
        <w:r w:rsidR="007554CF">
          <w:rPr>
            <w:noProof/>
            <w:webHidden/>
          </w:rPr>
          <w:tab/>
        </w:r>
        <w:r w:rsidR="007554CF">
          <w:rPr>
            <w:noProof/>
            <w:webHidden/>
          </w:rPr>
          <w:fldChar w:fldCharType="begin"/>
        </w:r>
        <w:r w:rsidR="007554CF">
          <w:rPr>
            <w:noProof/>
            <w:webHidden/>
          </w:rPr>
          <w:instrText xml:space="preserve"> PAGEREF _Toc425182440 \h </w:instrText>
        </w:r>
        <w:r w:rsidR="007554CF">
          <w:rPr>
            <w:noProof/>
            <w:webHidden/>
          </w:rPr>
        </w:r>
        <w:r w:rsidR="007554CF">
          <w:rPr>
            <w:noProof/>
            <w:webHidden/>
          </w:rPr>
          <w:fldChar w:fldCharType="separate"/>
        </w:r>
        <w:r w:rsidR="007554CF">
          <w:rPr>
            <w:noProof/>
            <w:webHidden/>
          </w:rPr>
          <w:t>4</w:t>
        </w:r>
        <w:r w:rsidR="007554CF">
          <w:rPr>
            <w:noProof/>
            <w:webHidden/>
          </w:rPr>
          <w:fldChar w:fldCharType="end"/>
        </w:r>
      </w:hyperlink>
    </w:p>
    <w:p w14:paraId="3DAB5375" w14:textId="77777777" w:rsidR="007554CF" w:rsidRDefault="00401D06">
      <w:pPr>
        <w:pStyle w:val="TOC5"/>
        <w:tabs>
          <w:tab w:val="right" w:leader="dot" w:pos="5030"/>
        </w:tabs>
        <w:rPr>
          <w:rFonts w:eastAsiaTheme="minorEastAsia"/>
          <w:noProof/>
          <w:sz w:val="22"/>
          <w:lang w:val="en-US" w:eastAsia="ja-JP" w:bidi="ar-SA"/>
        </w:rPr>
      </w:pPr>
      <w:hyperlink w:anchor="_Toc425182441" w:history="1">
        <w:r w:rsidR="007554CF" w:rsidRPr="006A0EC1">
          <w:rPr>
            <w:rStyle w:val="Hyperlink"/>
            <w:noProof/>
          </w:rPr>
          <w:t>Оновлення Умов використання Онлайнових служб</w:t>
        </w:r>
        <w:r w:rsidR="007554CF">
          <w:rPr>
            <w:noProof/>
            <w:webHidden/>
          </w:rPr>
          <w:tab/>
        </w:r>
        <w:r w:rsidR="007554CF">
          <w:rPr>
            <w:noProof/>
            <w:webHidden/>
          </w:rPr>
          <w:fldChar w:fldCharType="begin"/>
        </w:r>
        <w:r w:rsidR="007554CF">
          <w:rPr>
            <w:noProof/>
            <w:webHidden/>
          </w:rPr>
          <w:instrText xml:space="preserve"> PAGEREF _Toc425182441 \h </w:instrText>
        </w:r>
        <w:r w:rsidR="007554CF">
          <w:rPr>
            <w:noProof/>
            <w:webHidden/>
          </w:rPr>
        </w:r>
        <w:r w:rsidR="007554CF">
          <w:rPr>
            <w:noProof/>
            <w:webHidden/>
          </w:rPr>
          <w:fldChar w:fldCharType="separate"/>
        </w:r>
        <w:r w:rsidR="007554CF">
          <w:rPr>
            <w:noProof/>
            <w:webHidden/>
          </w:rPr>
          <w:t>4</w:t>
        </w:r>
        <w:r w:rsidR="007554CF">
          <w:rPr>
            <w:noProof/>
            <w:webHidden/>
          </w:rPr>
          <w:fldChar w:fldCharType="end"/>
        </w:r>
      </w:hyperlink>
    </w:p>
    <w:p w14:paraId="70AD8897" w14:textId="77777777" w:rsidR="007554CF" w:rsidRDefault="00401D06">
      <w:pPr>
        <w:pStyle w:val="TOC5"/>
        <w:tabs>
          <w:tab w:val="right" w:leader="dot" w:pos="5030"/>
        </w:tabs>
        <w:rPr>
          <w:rFonts w:eastAsiaTheme="minorEastAsia"/>
          <w:noProof/>
          <w:sz w:val="22"/>
          <w:lang w:val="en-US" w:eastAsia="ja-JP" w:bidi="ar-SA"/>
        </w:rPr>
      </w:pPr>
      <w:hyperlink w:anchor="_Toc425182442" w:history="1">
        <w:r w:rsidR="007554CF" w:rsidRPr="006A0EC1">
          <w:rPr>
            <w:rStyle w:val="Hyperlink"/>
            <w:noProof/>
          </w:rPr>
          <w:t>Нормативні зміни та доступність на міжнародному рівні</w:t>
        </w:r>
        <w:r w:rsidR="007554CF">
          <w:rPr>
            <w:noProof/>
            <w:webHidden/>
          </w:rPr>
          <w:tab/>
        </w:r>
        <w:r w:rsidR="007554CF">
          <w:rPr>
            <w:noProof/>
            <w:webHidden/>
          </w:rPr>
          <w:fldChar w:fldCharType="begin"/>
        </w:r>
        <w:r w:rsidR="007554CF">
          <w:rPr>
            <w:noProof/>
            <w:webHidden/>
          </w:rPr>
          <w:instrText xml:space="preserve"> PAGEREF _Toc425182442 \h </w:instrText>
        </w:r>
        <w:r w:rsidR="007554CF">
          <w:rPr>
            <w:noProof/>
            <w:webHidden/>
          </w:rPr>
        </w:r>
        <w:r w:rsidR="007554CF">
          <w:rPr>
            <w:noProof/>
            <w:webHidden/>
          </w:rPr>
          <w:fldChar w:fldCharType="separate"/>
        </w:r>
        <w:r w:rsidR="007554CF">
          <w:rPr>
            <w:noProof/>
            <w:webHidden/>
          </w:rPr>
          <w:t>4</w:t>
        </w:r>
        <w:r w:rsidR="007554CF">
          <w:rPr>
            <w:noProof/>
            <w:webHidden/>
          </w:rPr>
          <w:fldChar w:fldCharType="end"/>
        </w:r>
      </w:hyperlink>
    </w:p>
    <w:p w14:paraId="4C5E07EF" w14:textId="77777777" w:rsidR="007554CF" w:rsidRDefault="00401D06">
      <w:pPr>
        <w:pStyle w:val="TOC5"/>
        <w:tabs>
          <w:tab w:val="right" w:leader="dot" w:pos="5030"/>
        </w:tabs>
        <w:rPr>
          <w:rFonts w:eastAsiaTheme="minorEastAsia"/>
          <w:noProof/>
          <w:sz w:val="22"/>
          <w:lang w:val="en-US" w:eastAsia="ja-JP" w:bidi="ar-SA"/>
        </w:rPr>
      </w:pPr>
      <w:hyperlink w:anchor="_Toc425182443" w:history="1">
        <w:r w:rsidR="007554CF" w:rsidRPr="006A0EC1">
          <w:rPr>
            <w:rStyle w:val="Hyperlink"/>
            <w:noProof/>
          </w:rPr>
          <w:t>Збереження даних</w:t>
        </w:r>
        <w:r w:rsidR="007554CF">
          <w:rPr>
            <w:noProof/>
            <w:webHidden/>
          </w:rPr>
          <w:tab/>
        </w:r>
        <w:r w:rsidR="007554CF">
          <w:rPr>
            <w:noProof/>
            <w:webHidden/>
          </w:rPr>
          <w:fldChar w:fldCharType="begin"/>
        </w:r>
        <w:r w:rsidR="007554CF">
          <w:rPr>
            <w:noProof/>
            <w:webHidden/>
          </w:rPr>
          <w:instrText xml:space="preserve"> PAGEREF _Toc425182443 \h </w:instrText>
        </w:r>
        <w:r w:rsidR="007554CF">
          <w:rPr>
            <w:noProof/>
            <w:webHidden/>
          </w:rPr>
        </w:r>
        <w:r w:rsidR="007554CF">
          <w:rPr>
            <w:noProof/>
            <w:webHidden/>
          </w:rPr>
          <w:fldChar w:fldCharType="separate"/>
        </w:r>
        <w:r w:rsidR="007554CF">
          <w:rPr>
            <w:noProof/>
            <w:webHidden/>
          </w:rPr>
          <w:t>4</w:t>
        </w:r>
        <w:r w:rsidR="007554CF">
          <w:rPr>
            <w:noProof/>
            <w:webHidden/>
          </w:rPr>
          <w:fldChar w:fldCharType="end"/>
        </w:r>
      </w:hyperlink>
    </w:p>
    <w:p w14:paraId="4E63380F" w14:textId="77777777" w:rsidR="007554CF" w:rsidRDefault="00401D06">
      <w:pPr>
        <w:pStyle w:val="TOC5"/>
        <w:tabs>
          <w:tab w:val="right" w:leader="dot" w:pos="5030"/>
        </w:tabs>
        <w:rPr>
          <w:rFonts w:eastAsiaTheme="minorEastAsia"/>
          <w:noProof/>
          <w:sz w:val="22"/>
          <w:lang w:val="en-US" w:eastAsia="ja-JP" w:bidi="ar-SA"/>
        </w:rPr>
      </w:pPr>
      <w:hyperlink w:anchor="_Toc425182444" w:history="1">
        <w:r w:rsidR="007554CF" w:rsidRPr="006A0EC1">
          <w:rPr>
            <w:rStyle w:val="Hyperlink"/>
            <w:noProof/>
          </w:rPr>
          <w:t>Використання програмного забезпечення з онлайновою службою</w:t>
        </w:r>
        <w:r w:rsidR="007554CF">
          <w:rPr>
            <w:noProof/>
            <w:webHidden/>
          </w:rPr>
          <w:tab/>
        </w:r>
        <w:r w:rsidR="007554CF">
          <w:rPr>
            <w:noProof/>
            <w:webHidden/>
          </w:rPr>
          <w:fldChar w:fldCharType="begin"/>
        </w:r>
        <w:r w:rsidR="007554CF">
          <w:rPr>
            <w:noProof/>
            <w:webHidden/>
          </w:rPr>
          <w:instrText xml:space="preserve"> PAGEREF _Toc425182444 \h </w:instrText>
        </w:r>
        <w:r w:rsidR="007554CF">
          <w:rPr>
            <w:noProof/>
            <w:webHidden/>
          </w:rPr>
        </w:r>
        <w:r w:rsidR="007554CF">
          <w:rPr>
            <w:noProof/>
            <w:webHidden/>
          </w:rPr>
          <w:fldChar w:fldCharType="separate"/>
        </w:r>
        <w:r w:rsidR="007554CF">
          <w:rPr>
            <w:noProof/>
            <w:webHidden/>
          </w:rPr>
          <w:t>5</w:t>
        </w:r>
        <w:r w:rsidR="007554CF">
          <w:rPr>
            <w:noProof/>
            <w:webHidden/>
          </w:rPr>
          <w:fldChar w:fldCharType="end"/>
        </w:r>
      </w:hyperlink>
    </w:p>
    <w:p w14:paraId="4F6A884A" w14:textId="77777777" w:rsidR="007554CF" w:rsidRDefault="00401D06">
      <w:pPr>
        <w:pStyle w:val="TOC5"/>
        <w:tabs>
          <w:tab w:val="right" w:leader="dot" w:pos="5030"/>
        </w:tabs>
        <w:rPr>
          <w:rFonts w:eastAsiaTheme="minorEastAsia"/>
          <w:noProof/>
          <w:sz w:val="22"/>
          <w:lang w:val="en-US" w:eastAsia="ja-JP" w:bidi="ar-SA"/>
        </w:rPr>
      </w:pPr>
      <w:hyperlink w:anchor="_Toc425182445" w:history="1">
        <w:r w:rsidR="007554CF" w:rsidRPr="006A0EC1">
          <w:rPr>
            <w:rStyle w:val="Hyperlink"/>
            <w:noProof/>
          </w:rPr>
          <w:t>Продукти не від Майкрософт</w:t>
        </w:r>
        <w:r w:rsidR="007554CF">
          <w:rPr>
            <w:noProof/>
            <w:webHidden/>
          </w:rPr>
          <w:tab/>
        </w:r>
        <w:r w:rsidR="007554CF">
          <w:rPr>
            <w:noProof/>
            <w:webHidden/>
          </w:rPr>
          <w:fldChar w:fldCharType="begin"/>
        </w:r>
        <w:r w:rsidR="007554CF">
          <w:rPr>
            <w:noProof/>
            <w:webHidden/>
          </w:rPr>
          <w:instrText xml:space="preserve"> PAGEREF _Toc425182445 \h </w:instrText>
        </w:r>
        <w:r w:rsidR="007554CF">
          <w:rPr>
            <w:noProof/>
            <w:webHidden/>
          </w:rPr>
        </w:r>
        <w:r w:rsidR="007554CF">
          <w:rPr>
            <w:noProof/>
            <w:webHidden/>
          </w:rPr>
          <w:fldChar w:fldCharType="separate"/>
        </w:r>
        <w:r w:rsidR="007554CF">
          <w:rPr>
            <w:noProof/>
            <w:webHidden/>
          </w:rPr>
          <w:t>5</w:t>
        </w:r>
        <w:r w:rsidR="007554CF">
          <w:rPr>
            <w:noProof/>
            <w:webHidden/>
          </w:rPr>
          <w:fldChar w:fldCharType="end"/>
        </w:r>
      </w:hyperlink>
    </w:p>
    <w:p w14:paraId="44FB6DDA" w14:textId="77777777" w:rsidR="007554CF" w:rsidRDefault="00401D06">
      <w:pPr>
        <w:pStyle w:val="TOC5"/>
        <w:tabs>
          <w:tab w:val="right" w:leader="dot" w:pos="5030"/>
        </w:tabs>
        <w:rPr>
          <w:rFonts w:eastAsiaTheme="minorEastAsia"/>
          <w:noProof/>
          <w:sz w:val="22"/>
          <w:lang w:val="en-US" w:eastAsia="ja-JP" w:bidi="ar-SA"/>
        </w:rPr>
      </w:pPr>
      <w:hyperlink w:anchor="_Toc425182446" w:history="1">
        <w:r w:rsidR="007554CF" w:rsidRPr="006A0EC1">
          <w:rPr>
            <w:rStyle w:val="Hyperlink"/>
            <w:noProof/>
          </w:rPr>
          <w:t>Правила допустимого використання.</w:t>
        </w:r>
        <w:r w:rsidR="007554CF">
          <w:rPr>
            <w:noProof/>
            <w:webHidden/>
          </w:rPr>
          <w:tab/>
        </w:r>
        <w:r w:rsidR="007554CF">
          <w:rPr>
            <w:noProof/>
            <w:webHidden/>
          </w:rPr>
          <w:fldChar w:fldCharType="begin"/>
        </w:r>
        <w:r w:rsidR="007554CF">
          <w:rPr>
            <w:noProof/>
            <w:webHidden/>
          </w:rPr>
          <w:instrText xml:space="preserve"> PAGEREF _Toc425182446 \h </w:instrText>
        </w:r>
        <w:r w:rsidR="007554CF">
          <w:rPr>
            <w:noProof/>
            <w:webHidden/>
          </w:rPr>
        </w:r>
        <w:r w:rsidR="007554CF">
          <w:rPr>
            <w:noProof/>
            <w:webHidden/>
          </w:rPr>
          <w:fldChar w:fldCharType="separate"/>
        </w:r>
        <w:r w:rsidR="007554CF">
          <w:rPr>
            <w:noProof/>
            <w:webHidden/>
          </w:rPr>
          <w:t>5</w:t>
        </w:r>
        <w:r w:rsidR="007554CF">
          <w:rPr>
            <w:noProof/>
            <w:webHidden/>
          </w:rPr>
          <w:fldChar w:fldCharType="end"/>
        </w:r>
      </w:hyperlink>
    </w:p>
    <w:p w14:paraId="7CB21E68" w14:textId="77777777" w:rsidR="007554CF" w:rsidRDefault="00401D06">
      <w:pPr>
        <w:pStyle w:val="TOC5"/>
        <w:tabs>
          <w:tab w:val="right" w:leader="dot" w:pos="5030"/>
        </w:tabs>
        <w:rPr>
          <w:rFonts w:eastAsiaTheme="minorEastAsia"/>
          <w:noProof/>
          <w:sz w:val="22"/>
          <w:lang w:val="en-US" w:eastAsia="ja-JP" w:bidi="ar-SA"/>
        </w:rPr>
      </w:pPr>
      <w:hyperlink w:anchor="_Toc425182447" w:history="1">
        <w:r w:rsidR="007554CF" w:rsidRPr="006A0EC1">
          <w:rPr>
            <w:rStyle w:val="Hyperlink"/>
            <w:noProof/>
          </w:rPr>
          <w:t>Технічні обмеження</w:t>
        </w:r>
        <w:r w:rsidR="007554CF">
          <w:rPr>
            <w:noProof/>
            <w:webHidden/>
          </w:rPr>
          <w:tab/>
        </w:r>
        <w:r w:rsidR="007554CF">
          <w:rPr>
            <w:noProof/>
            <w:webHidden/>
          </w:rPr>
          <w:fldChar w:fldCharType="begin"/>
        </w:r>
        <w:r w:rsidR="007554CF">
          <w:rPr>
            <w:noProof/>
            <w:webHidden/>
          </w:rPr>
          <w:instrText xml:space="preserve"> PAGEREF _Toc425182447 \h </w:instrText>
        </w:r>
        <w:r w:rsidR="007554CF">
          <w:rPr>
            <w:noProof/>
            <w:webHidden/>
          </w:rPr>
        </w:r>
        <w:r w:rsidR="007554CF">
          <w:rPr>
            <w:noProof/>
            <w:webHidden/>
          </w:rPr>
          <w:fldChar w:fldCharType="separate"/>
        </w:r>
        <w:r w:rsidR="007554CF">
          <w:rPr>
            <w:noProof/>
            <w:webHidden/>
          </w:rPr>
          <w:t>5</w:t>
        </w:r>
        <w:r w:rsidR="007554CF">
          <w:rPr>
            <w:noProof/>
            <w:webHidden/>
          </w:rPr>
          <w:fldChar w:fldCharType="end"/>
        </w:r>
      </w:hyperlink>
    </w:p>
    <w:p w14:paraId="5845704B" w14:textId="77777777" w:rsidR="007554CF" w:rsidRDefault="00401D06">
      <w:pPr>
        <w:pStyle w:val="TOC5"/>
        <w:tabs>
          <w:tab w:val="right" w:leader="dot" w:pos="5030"/>
        </w:tabs>
        <w:rPr>
          <w:rFonts w:eastAsiaTheme="minorEastAsia"/>
          <w:noProof/>
          <w:sz w:val="22"/>
          <w:lang w:val="en-US" w:eastAsia="ja-JP" w:bidi="ar-SA"/>
        </w:rPr>
      </w:pPr>
      <w:hyperlink w:anchor="_Toc425182448" w:history="1">
        <w:r w:rsidR="007554CF" w:rsidRPr="006A0EC1">
          <w:rPr>
            <w:rStyle w:val="Hyperlink"/>
            <w:noProof/>
          </w:rPr>
          <w:t>Відповідність законам</w:t>
        </w:r>
        <w:r w:rsidR="007554CF">
          <w:rPr>
            <w:noProof/>
            <w:webHidden/>
          </w:rPr>
          <w:tab/>
        </w:r>
        <w:r w:rsidR="007554CF">
          <w:rPr>
            <w:noProof/>
            <w:webHidden/>
          </w:rPr>
          <w:fldChar w:fldCharType="begin"/>
        </w:r>
        <w:r w:rsidR="007554CF">
          <w:rPr>
            <w:noProof/>
            <w:webHidden/>
          </w:rPr>
          <w:instrText xml:space="preserve"> PAGEREF _Toc425182448 \h </w:instrText>
        </w:r>
        <w:r w:rsidR="007554CF">
          <w:rPr>
            <w:noProof/>
            <w:webHidden/>
          </w:rPr>
        </w:r>
        <w:r w:rsidR="007554CF">
          <w:rPr>
            <w:noProof/>
            <w:webHidden/>
          </w:rPr>
          <w:fldChar w:fldCharType="separate"/>
        </w:r>
        <w:r w:rsidR="007554CF">
          <w:rPr>
            <w:noProof/>
            <w:webHidden/>
          </w:rPr>
          <w:t>6</w:t>
        </w:r>
        <w:r w:rsidR="007554CF">
          <w:rPr>
            <w:noProof/>
            <w:webHidden/>
          </w:rPr>
          <w:fldChar w:fldCharType="end"/>
        </w:r>
      </w:hyperlink>
    </w:p>
    <w:p w14:paraId="7AF1D877" w14:textId="77777777" w:rsidR="007554CF" w:rsidRDefault="00401D06">
      <w:pPr>
        <w:pStyle w:val="TOC5"/>
        <w:tabs>
          <w:tab w:val="right" w:leader="dot" w:pos="5030"/>
        </w:tabs>
        <w:rPr>
          <w:rFonts w:eastAsiaTheme="minorEastAsia"/>
          <w:noProof/>
          <w:sz w:val="22"/>
          <w:lang w:val="en-US" w:eastAsia="ja-JP" w:bidi="ar-SA"/>
        </w:rPr>
      </w:pPr>
      <w:hyperlink w:anchor="_Toc425182449" w:history="1">
        <w:r w:rsidR="007554CF" w:rsidRPr="006A0EC1">
          <w:rPr>
            <w:rStyle w:val="Hyperlink"/>
            <w:noProof/>
          </w:rPr>
          <w:t>Електронні повідомлення</w:t>
        </w:r>
        <w:r w:rsidR="007554CF">
          <w:rPr>
            <w:noProof/>
            <w:webHidden/>
          </w:rPr>
          <w:tab/>
        </w:r>
        <w:r w:rsidR="007554CF">
          <w:rPr>
            <w:noProof/>
            <w:webHidden/>
          </w:rPr>
          <w:fldChar w:fldCharType="begin"/>
        </w:r>
        <w:r w:rsidR="007554CF">
          <w:rPr>
            <w:noProof/>
            <w:webHidden/>
          </w:rPr>
          <w:instrText xml:space="preserve"> PAGEREF _Toc425182449 \h </w:instrText>
        </w:r>
        <w:r w:rsidR="007554CF">
          <w:rPr>
            <w:noProof/>
            <w:webHidden/>
          </w:rPr>
        </w:r>
        <w:r w:rsidR="007554CF">
          <w:rPr>
            <w:noProof/>
            <w:webHidden/>
          </w:rPr>
          <w:fldChar w:fldCharType="separate"/>
        </w:r>
        <w:r w:rsidR="007554CF">
          <w:rPr>
            <w:noProof/>
            <w:webHidden/>
          </w:rPr>
          <w:t>6</w:t>
        </w:r>
        <w:r w:rsidR="007554CF">
          <w:rPr>
            <w:noProof/>
            <w:webHidden/>
          </w:rPr>
          <w:fldChar w:fldCharType="end"/>
        </w:r>
      </w:hyperlink>
    </w:p>
    <w:p w14:paraId="2B0A4AA9" w14:textId="77777777" w:rsidR="007554CF" w:rsidRDefault="00401D06">
      <w:pPr>
        <w:pStyle w:val="TOC5"/>
        <w:tabs>
          <w:tab w:val="right" w:leader="dot" w:pos="5030"/>
        </w:tabs>
        <w:rPr>
          <w:rFonts w:eastAsiaTheme="minorEastAsia"/>
          <w:noProof/>
          <w:sz w:val="22"/>
          <w:lang w:val="en-US" w:eastAsia="ja-JP" w:bidi="ar-SA"/>
        </w:rPr>
      </w:pPr>
      <w:hyperlink w:anchor="_Toc425182450" w:history="1">
        <w:r w:rsidR="007554CF" w:rsidRPr="006A0EC1">
          <w:rPr>
            <w:rStyle w:val="Hyperlink"/>
            <w:noProof/>
          </w:rPr>
          <w:t>Умови перепризначення ліцензії</w:t>
        </w:r>
        <w:r w:rsidR="007554CF">
          <w:rPr>
            <w:noProof/>
            <w:webHidden/>
          </w:rPr>
          <w:tab/>
        </w:r>
        <w:r w:rsidR="007554CF">
          <w:rPr>
            <w:noProof/>
            <w:webHidden/>
          </w:rPr>
          <w:fldChar w:fldCharType="begin"/>
        </w:r>
        <w:r w:rsidR="007554CF">
          <w:rPr>
            <w:noProof/>
            <w:webHidden/>
          </w:rPr>
          <w:instrText xml:space="preserve"> PAGEREF _Toc425182450 \h </w:instrText>
        </w:r>
        <w:r w:rsidR="007554CF">
          <w:rPr>
            <w:noProof/>
            <w:webHidden/>
          </w:rPr>
        </w:r>
        <w:r w:rsidR="007554CF">
          <w:rPr>
            <w:noProof/>
            <w:webHidden/>
          </w:rPr>
          <w:fldChar w:fldCharType="separate"/>
        </w:r>
        <w:r w:rsidR="007554CF">
          <w:rPr>
            <w:noProof/>
            <w:webHidden/>
          </w:rPr>
          <w:t>6</w:t>
        </w:r>
        <w:r w:rsidR="007554CF">
          <w:rPr>
            <w:noProof/>
            <w:webHidden/>
          </w:rPr>
          <w:fldChar w:fldCharType="end"/>
        </w:r>
      </w:hyperlink>
    </w:p>
    <w:p w14:paraId="44DF11EE" w14:textId="77777777" w:rsidR="007554CF" w:rsidRDefault="00401D06">
      <w:pPr>
        <w:pStyle w:val="TOC5"/>
        <w:tabs>
          <w:tab w:val="right" w:leader="dot" w:pos="5030"/>
        </w:tabs>
        <w:rPr>
          <w:rFonts w:eastAsiaTheme="minorEastAsia"/>
          <w:noProof/>
          <w:sz w:val="22"/>
          <w:lang w:val="en-US" w:eastAsia="ja-JP" w:bidi="ar-SA"/>
        </w:rPr>
      </w:pPr>
      <w:hyperlink w:anchor="_Toc425182451" w:history="1">
        <w:r w:rsidR="007554CF" w:rsidRPr="006A0EC1">
          <w:rPr>
            <w:rStyle w:val="Hyperlink"/>
            <w:noProof/>
          </w:rPr>
          <w:t>Шрифти</w:t>
        </w:r>
        <w:r w:rsidR="007554CF">
          <w:rPr>
            <w:noProof/>
            <w:webHidden/>
          </w:rPr>
          <w:tab/>
        </w:r>
        <w:r w:rsidR="007554CF">
          <w:rPr>
            <w:noProof/>
            <w:webHidden/>
          </w:rPr>
          <w:fldChar w:fldCharType="begin"/>
        </w:r>
        <w:r w:rsidR="007554CF">
          <w:rPr>
            <w:noProof/>
            <w:webHidden/>
          </w:rPr>
          <w:instrText xml:space="preserve"> PAGEREF _Toc425182451 \h </w:instrText>
        </w:r>
        <w:r w:rsidR="007554CF">
          <w:rPr>
            <w:noProof/>
            <w:webHidden/>
          </w:rPr>
        </w:r>
        <w:r w:rsidR="007554CF">
          <w:rPr>
            <w:noProof/>
            <w:webHidden/>
          </w:rPr>
          <w:fldChar w:fldCharType="separate"/>
        </w:r>
        <w:r w:rsidR="007554CF">
          <w:rPr>
            <w:noProof/>
            <w:webHidden/>
          </w:rPr>
          <w:t>6</w:t>
        </w:r>
        <w:r w:rsidR="007554CF">
          <w:rPr>
            <w:noProof/>
            <w:webHidden/>
          </w:rPr>
          <w:fldChar w:fldCharType="end"/>
        </w:r>
      </w:hyperlink>
    </w:p>
    <w:p w14:paraId="3CBFBDD0" w14:textId="77777777" w:rsidR="007554CF" w:rsidRDefault="00401D06">
      <w:pPr>
        <w:pStyle w:val="TOC5"/>
        <w:tabs>
          <w:tab w:val="right" w:leader="dot" w:pos="5030"/>
        </w:tabs>
        <w:rPr>
          <w:rFonts w:eastAsiaTheme="minorEastAsia"/>
          <w:noProof/>
          <w:sz w:val="22"/>
          <w:lang w:val="en-US" w:eastAsia="ja-JP" w:bidi="ar-SA"/>
        </w:rPr>
      </w:pPr>
      <w:hyperlink w:anchor="_Toc425182452" w:history="1">
        <w:r w:rsidR="007554CF" w:rsidRPr="006A0EC1">
          <w:rPr>
            <w:rStyle w:val="Hyperlink"/>
            <w:noProof/>
          </w:rPr>
          <w:t>Мультиплексування</w:t>
        </w:r>
        <w:r w:rsidR="007554CF">
          <w:rPr>
            <w:noProof/>
            <w:webHidden/>
          </w:rPr>
          <w:tab/>
        </w:r>
        <w:r w:rsidR="007554CF">
          <w:rPr>
            <w:noProof/>
            <w:webHidden/>
          </w:rPr>
          <w:fldChar w:fldCharType="begin"/>
        </w:r>
        <w:r w:rsidR="007554CF">
          <w:rPr>
            <w:noProof/>
            <w:webHidden/>
          </w:rPr>
          <w:instrText xml:space="preserve"> PAGEREF _Toc425182452 \h </w:instrText>
        </w:r>
        <w:r w:rsidR="007554CF">
          <w:rPr>
            <w:noProof/>
            <w:webHidden/>
          </w:rPr>
        </w:r>
        <w:r w:rsidR="007554CF">
          <w:rPr>
            <w:noProof/>
            <w:webHidden/>
          </w:rPr>
          <w:fldChar w:fldCharType="separate"/>
        </w:r>
        <w:r w:rsidR="007554CF">
          <w:rPr>
            <w:noProof/>
            <w:webHidden/>
          </w:rPr>
          <w:t>6</w:t>
        </w:r>
        <w:r w:rsidR="007554CF">
          <w:rPr>
            <w:noProof/>
            <w:webHidden/>
          </w:rPr>
          <w:fldChar w:fldCharType="end"/>
        </w:r>
      </w:hyperlink>
    </w:p>
    <w:p w14:paraId="22E1B30D" w14:textId="77777777" w:rsidR="007554CF" w:rsidRDefault="00401D06">
      <w:pPr>
        <w:pStyle w:val="TOC1"/>
        <w:tabs>
          <w:tab w:val="right" w:leader="dot" w:pos="5030"/>
        </w:tabs>
        <w:rPr>
          <w:rFonts w:eastAsiaTheme="minorEastAsia"/>
          <w:b w:val="0"/>
          <w:caps w:val="0"/>
          <w:noProof/>
          <w:sz w:val="22"/>
          <w:lang w:val="en-US" w:eastAsia="ja-JP" w:bidi="ar-SA"/>
        </w:rPr>
      </w:pPr>
      <w:hyperlink w:anchor="_Toc425182453" w:history="1">
        <w:r w:rsidR="007554CF" w:rsidRPr="006A0EC1">
          <w:rPr>
            <w:rStyle w:val="Hyperlink"/>
            <w:noProof/>
          </w:rPr>
          <w:t>Умови конфіденційності та безпеки</w:t>
        </w:r>
        <w:r w:rsidR="007554CF">
          <w:rPr>
            <w:noProof/>
            <w:webHidden/>
          </w:rPr>
          <w:tab/>
        </w:r>
        <w:r w:rsidR="007554CF">
          <w:rPr>
            <w:noProof/>
            <w:webHidden/>
          </w:rPr>
          <w:fldChar w:fldCharType="begin"/>
        </w:r>
        <w:r w:rsidR="007554CF">
          <w:rPr>
            <w:noProof/>
            <w:webHidden/>
          </w:rPr>
          <w:instrText xml:space="preserve"> PAGEREF _Toc425182453 \h </w:instrText>
        </w:r>
        <w:r w:rsidR="007554CF">
          <w:rPr>
            <w:noProof/>
            <w:webHidden/>
          </w:rPr>
        </w:r>
        <w:r w:rsidR="007554CF">
          <w:rPr>
            <w:noProof/>
            <w:webHidden/>
          </w:rPr>
          <w:fldChar w:fldCharType="separate"/>
        </w:r>
        <w:r w:rsidR="007554CF">
          <w:rPr>
            <w:noProof/>
            <w:webHidden/>
          </w:rPr>
          <w:t>7</w:t>
        </w:r>
        <w:r w:rsidR="007554CF">
          <w:rPr>
            <w:noProof/>
            <w:webHidden/>
          </w:rPr>
          <w:fldChar w:fldCharType="end"/>
        </w:r>
      </w:hyperlink>
    </w:p>
    <w:p w14:paraId="479EAF12" w14:textId="77777777" w:rsidR="007554CF" w:rsidRDefault="00401D06">
      <w:pPr>
        <w:pStyle w:val="TOC4"/>
        <w:rPr>
          <w:rFonts w:eastAsiaTheme="minorEastAsia"/>
          <w:smallCaps w:val="0"/>
          <w:noProof/>
          <w:sz w:val="22"/>
          <w:lang w:val="en-US" w:eastAsia="ja-JP" w:bidi="ar-SA"/>
        </w:rPr>
      </w:pPr>
      <w:hyperlink w:anchor="_Toc425182454" w:history="1">
        <w:r w:rsidR="007554CF" w:rsidRPr="006A0EC1">
          <w:rPr>
            <w:rStyle w:val="Hyperlink"/>
            <w:noProof/>
          </w:rPr>
          <w:t>Загальні Умови конфіденційності та безпеки</w:t>
        </w:r>
        <w:r w:rsidR="007554CF">
          <w:rPr>
            <w:noProof/>
            <w:webHidden/>
          </w:rPr>
          <w:tab/>
        </w:r>
        <w:r w:rsidR="007554CF">
          <w:rPr>
            <w:noProof/>
            <w:webHidden/>
          </w:rPr>
          <w:fldChar w:fldCharType="begin"/>
        </w:r>
        <w:r w:rsidR="007554CF">
          <w:rPr>
            <w:noProof/>
            <w:webHidden/>
          </w:rPr>
          <w:instrText xml:space="preserve"> PAGEREF _Toc425182454 \h </w:instrText>
        </w:r>
        <w:r w:rsidR="007554CF">
          <w:rPr>
            <w:noProof/>
            <w:webHidden/>
          </w:rPr>
        </w:r>
        <w:r w:rsidR="007554CF">
          <w:rPr>
            <w:noProof/>
            <w:webHidden/>
          </w:rPr>
          <w:fldChar w:fldCharType="separate"/>
        </w:r>
        <w:r w:rsidR="007554CF">
          <w:rPr>
            <w:noProof/>
            <w:webHidden/>
          </w:rPr>
          <w:t>7</w:t>
        </w:r>
        <w:r w:rsidR="007554CF">
          <w:rPr>
            <w:noProof/>
            <w:webHidden/>
          </w:rPr>
          <w:fldChar w:fldCharType="end"/>
        </w:r>
      </w:hyperlink>
    </w:p>
    <w:p w14:paraId="2DAF2BF8" w14:textId="77777777" w:rsidR="007554CF" w:rsidRDefault="00401D06">
      <w:pPr>
        <w:pStyle w:val="TOC5"/>
        <w:tabs>
          <w:tab w:val="right" w:leader="dot" w:pos="5030"/>
        </w:tabs>
        <w:rPr>
          <w:rFonts w:eastAsiaTheme="minorEastAsia"/>
          <w:noProof/>
          <w:sz w:val="22"/>
          <w:lang w:val="en-US" w:eastAsia="ja-JP" w:bidi="ar-SA"/>
        </w:rPr>
      </w:pPr>
      <w:hyperlink w:anchor="_Toc425182455" w:history="1">
        <w:r w:rsidR="007554CF" w:rsidRPr="006A0EC1">
          <w:rPr>
            <w:rStyle w:val="Hyperlink"/>
            <w:noProof/>
          </w:rPr>
          <w:t>Область застосування</w:t>
        </w:r>
        <w:r w:rsidR="007554CF">
          <w:rPr>
            <w:noProof/>
            <w:webHidden/>
          </w:rPr>
          <w:tab/>
        </w:r>
        <w:r w:rsidR="007554CF">
          <w:rPr>
            <w:noProof/>
            <w:webHidden/>
          </w:rPr>
          <w:fldChar w:fldCharType="begin"/>
        </w:r>
        <w:r w:rsidR="007554CF">
          <w:rPr>
            <w:noProof/>
            <w:webHidden/>
          </w:rPr>
          <w:instrText xml:space="preserve"> PAGEREF _Toc425182455 \h </w:instrText>
        </w:r>
        <w:r w:rsidR="007554CF">
          <w:rPr>
            <w:noProof/>
            <w:webHidden/>
          </w:rPr>
        </w:r>
        <w:r w:rsidR="007554CF">
          <w:rPr>
            <w:noProof/>
            <w:webHidden/>
          </w:rPr>
          <w:fldChar w:fldCharType="separate"/>
        </w:r>
        <w:r w:rsidR="007554CF">
          <w:rPr>
            <w:noProof/>
            <w:webHidden/>
          </w:rPr>
          <w:t>7</w:t>
        </w:r>
        <w:r w:rsidR="007554CF">
          <w:rPr>
            <w:noProof/>
            <w:webHidden/>
          </w:rPr>
          <w:fldChar w:fldCharType="end"/>
        </w:r>
      </w:hyperlink>
    </w:p>
    <w:p w14:paraId="3436882F" w14:textId="77777777" w:rsidR="007554CF" w:rsidRDefault="00401D06">
      <w:pPr>
        <w:pStyle w:val="TOC5"/>
        <w:tabs>
          <w:tab w:val="right" w:leader="dot" w:pos="5030"/>
        </w:tabs>
        <w:rPr>
          <w:rFonts w:eastAsiaTheme="minorEastAsia"/>
          <w:noProof/>
          <w:sz w:val="22"/>
          <w:lang w:val="en-US" w:eastAsia="ja-JP" w:bidi="ar-SA"/>
        </w:rPr>
      </w:pPr>
      <w:hyperlink w:anchor="_Toc425182456" w:history="1">
        <w:r w:rsidR="007554CF" w:rsidRPr="006A0EC1">
          <w:rPr>
            <w:rStyle w:val="Hyperlink"/>
            <w:noProof/>
          </w:rPr>
          <w:t>Використання Даних клієнта</w:t>
        </w:r>
        <w:r w:rsidR="007554CF">
          <w:rPr>
            <w:noProof/>
            <w:webHidden/>
          </w:rPr>
          <w:tab/>
        </w:r>
        <w:r w:rsidR="007554CF">
          <w:rPr>
            <w:noProof/>
            <w:webHidden/>
          </w:rPr>
          <w:fldChar w:fldCharType="begin"/>
        </w:r>
        <w:r w:rsidR="007554CF">
          <w:rPr>
            <w:noProof/>
            <w:webHidden/>
          </w:rPr>
          <w:instrText xml:space="preserve"> PAGEREF _Toc425182456 \h </w:instrText>
        </w:r>
        <w:r w:rsidR="007554CF">
          <w:rPr>
            <w:noProof/>
            <w:webHidden/>
          </w:rPr>
        </w:r>
        <w:r w:rsidR="007554CF">
          <w:rPr>
            <w:noProof/>
            <w:webHidden/>
          </w:rPr>
          <w:fldChar w:fldCharType="separate"/>
        </w:r>
        <w:r w:rsidR="007554CF">
          <w:rPr>
            <w:noProof/>
            <w:webHidden/>
          </w:rPr>
          <w:t>7</w:t>
        </w:r>
        <w:r w:rsidR="007554CF">
          <w:rPr>
            <w:noProof/>
            <w:webHidden/>
          </w:rPr>
          <w:fldChar w:fldCharType="end"/>
        </w:r>
      </w:hyperlink>
    </w:p>
    <w:p w14:paraId="2B134AAB" w14:textId="77777777" w:rsidR="007554CF" w:rsidRDefault="00401D06">
      <w:pPr>
        <w:pStyle w:val="TOC5"/>
        <w:tabs>
          <w:tab w:val="right" w:leader="dot" w:pos="5030"/>
        </w:tabs>
        <w:rPr>
          <w:rFonts w:eastAsiaTheme="minorEastAsia"/>
          <w:noProof/>
          <w:sz w:val="22"/>
          <w:lang w:val="en-US" w:eastAsia="ja-JP" w:bidi="ar-SA"/>
        </w:rPr>
      </w:pPr>
      <w:hyperlink w:anchor="_Toc425182457" w:history="1">
        <w:r w:rsidR="007554CF" w:rsidRPr="006A0EC1">
          <w:rPr>
            <w:rStyle w:val="Hyperlink"/>
            <w:noProof/>
          </w:rPr>
          <w:t>Розголошення Даних клієнта</w:t>
        </w:r>
        <w:r w:rsidR="007554CF">
          <w:rPr>
            <w:noProof/>
            <w:webHidden/>
          </w:rPr>
          <w:tab/>
        </w:r>
        <w:r w:rsidR="007554CF">
          <w:rPr>
            <w:noProof/>
            <w:webHidden/>
          </w:rPr>
          <w:fldChar w:fldCharType="begin"/>
        </w:r>
        <w:r w:rsidR="007554CF">
          <w:rPr>
            <w:noProof/>
            <w:webHidden/>
          </w:rPr>
          <w:instrText xml:space="preserve"> PAGEREF _Toc425182457 \h </w:instrText>
        </w:r>
        <w:r w:rsidR="007554CF">
          <w:rPr>
            <w:noProof/>
            <w:webHidden/>
          </w:rPr>
        </w:r>
        <w:r w:rsidR="007554CF">
          <w:rPr>
            <w:noProof/>
            <w:webHidden/>
          </w:rPr>
          <w:fldChar w:fldCharType="separate"/>
        </w:r>
        <w:r w:rsidR="007554CF">
          <w:rPr>
            <w:noProof/>
            <w:webHidden/>
          </w:rPr>
          <w:t>7</w:t>
        </w:r>
        <w:r w:rsidR="007554CF">
          <w:rPr>
            <w:noProof/>
            <w:webHidden/>
          </w:rPr>
          <w:fldChar w:fldCharType="end"/>
        </w:r>
      </w:hyperlink>
    </w:p>
    <w:p w14:paraId="1E244290" w14:textId="77777777" w:rsidR="007554CF" w:rsidRDefault="00401D06">
      <w:pPr>
        <w:pStyle w:val="TOC5"/>
        <w:tabs>
          <w:tab w:val="right" w:leader="dot" w:pos="5030"/>
        </w:tabs>
        <w:rPr>
          <w:rFonts w:eastAsiaTheme="minorEastAsia"/>
          <w:noProof/>
          <w:sz w:val="22"/>
          <w:lang w:val="en-US" w:eastAsia="ja-JP" w:bidi="ar-SA"/>
        </w:rPr>
      </w:pPr>
      <w:hyperlink w:anchor="_Toc425182458" w:history="1">
        <w:r w:rsidR="007554CF" w:rsidRPr="006A0EC1">
          <w:rPr>
            <w:rStyle w:val="Hyperlink"/>
            <w:noProof/>
          </w:rPr>
          <w:t>Навчальні заклади</w:t>
        </w:r>
        <w:r w:rsidR="007554CF">
          <w:rPr>
            <w:noProof/>
            <w:webHidden/>
          </w:rPr>
          <w:tab/>
        </w:r>
        <w:r w:rsidR="007554CF">
          <w:rPr>
            <w:noProof/>
            <w:webHidden/>
          </w:rPr>
          <w:fldChar w:fldCharType="begin"/>
        </w:r>
        <w:r w:rsidR="007554CF">
          <w:rPr>
            <w:noProof/>
            <w:webHidden/>
          </w:rPr>
          <w:instrText xml:space="preserve"> PAGEREF _Toc425182458 \h </w:instrText>
        </w:r>
        <w:r w:rsidR="007554CF">
          <w:rPr>
            <w:noProof/>
            <w:webHidden/>
          </w:rPr>
        </w:r>
        <w:r w:rsidR="007554CF">
          <w:rPr>
            <w:noProof/>
            <w:webHidden/>
          </w:rPr>
          <w:fldChar w:fldCharType="separate"/>
        </w:r>
        <w:r w:rsidR="007554CF">
          <w:rPr>
            <w:noProof/>
            <w:webHidden/>
          </w:rPr>
          <w:t>7</w:t>
        </w:r>
        <w:r w:rsidR="007554CF">
          <w:rPr>
            <w:noProof/>
            <w:webHidden/>
          </w:rPr>
          <w:fldChar w:fldCharType="end"/>
        </w:r>
      </w:hyperlink>
    </w:p>
    <w:p w14:paraId="701A49E1" w14:textId="77777777" w:rsidR="007554CF" w:rsidRDefault="00401D06">
      <w:pPr>
        <w:pStyle w:val="TOC5"/>
        <w:tabs>
          <w:tab w:val="right" w:leader="dot" w:pos="5030"/>
        </w:tabs>
        <w:rPr>
          <w:rFonts w:eastAsiaTheme="minorEastAsia"/>
          <w:noProof/>
          <w:sz w:val="22"/>
          <w:lang w:val="en-US" w:eastAsia="ja-JP" w:bidi="ar-SA"/>
        </w:rPr>
      </w:pPr>
      <w:hyperlink w:anchor="_Toc425182459" w:history="1">
        <w:r w:rsidR="007554CF" w:rsidRPr="006A0EC1">
          <w:rPr>
            <w:rStyle w:val="Hyperlink"/>
            <w:noProof/>
          </w:rPr>
          <w:t>Бізнес-партнер за HIPAA</w:t>
        </w:r>
        <w:r w:rsidR="007554CF">
          <w:rPr>
            <w:noProof/>
            <w:webHidden/>
          </w:rPr>
          <w:tab/>
        </w:r>
        <w:r w:rsidR="007554CF">
          <w:rPr>
            <w:noProof/>
            <w:webHidden/>
          </w:rPr>
          <w:fldChar w:fldCharType="begin"/>
        </w:r>
        <w:r w:rsidR="007554CF">
          <w:rPr>
            <w:noProof/>
            <w:webHidden/>
          </w:rPr>
          <w:instrText xml:space="preserve"> PAGEREF _Toc425182459 \h </w:instrText>
        </w:r>
        <w:r w:rsidR="007554CF">
          <w:rPr>
            <w:noProof/>
            <w:webHidden/>
          </w:rPr>
        </w:r>
        <w:r w:rsidR="007554CF">
          <w:rPr>
            <w:noProof/>
            <w:webHidden/>
          </w:rPr>
          <w:fldChar w:fldCharType="separate"/>
        </w:r>
        <w:r w:rsidR="007554CF">
          <w:rPr>
            <w:noProof/>
            <w:webHidden/>
          </w:rPr>
          <w:t>7</w:t>
        </w:r>
        <w:r w:rsidR="007554CF">
          <w:rPr>
            <w:noProof/>
            <w:webHidden/>
          </w:rPr>
          <w:fldChar w:fldCharType="end"/>
        </w:r>
      </w:hyperlink>
    </w:p>
    <w:p w14:paraId="3B912617" w14:textId="77777777" w:rsidR="007554CF" w:rsidRDefault="00401D06">
      <w:pPr>
        <w:pStyle w:val="TOC5"/>
        <w:tabs>
          <w:tab w:val="right" w:leader="dot" w:pos="5030"/>
        </w:tabs>
        <w:rPr>
          <w:rFonts w:eastAsiaTheme="minorEastAsia"/>
          <w:noProof/>
          <w:sz w:val="22"/>
          <w:lang w:val="en-US" w:eastAsia="ja-JP" w:bidi="ar-SA"/>
        </w:rPr>
      </w:pPr>
      <w:hyperlink w:anchor="_Toc425182460" w:history="1">
        <w:r w:rsidR="007554CF" w:rsidRPr="006A0EC1">
          <w:rPr>
            <w:rStyle w:val="Hyperlink"/>
            <w:noProof/>
          </w:rPr>
          <w:t>Безпека</w:t>
        </w:r>
        <w:r w:rsidR="007554CF">
          <w:rPr>
            <w:noProof/>
            <w:webHidden/>
          </w:rPr>
          <w:tab/>
        </w:r>
        <w:r w:rsidR="007554CF">
          <w:rPr>
            <w:noProof/>
            <w:webHidden/>
          </w:rPr>
          <w:fldChar w:fldCharType="begin"/>
        </w:r>
        <w:r w:rsidR="007554CF">
          <w:rPr>
            <w:noProof/>
            <w:webHidden/>
          </w:rPr>
          <w:instrText xml:space="preserve"> PAGEREF _Toc425182460 \h </w:instrText>
        </w:r>
        <w:r w:rsidR="007554CF">
          <w:rPr>
            <w:noProof/>
            <w:webHidden/>
          </w:rPr>
        </w:r>
        <w:r w:rsidR="007554CF">
          <w:rPr>
            <w:noProof/>
            <w:webHidden/>
          </w:rPr>
          <w:fldChar w:fldCharType="separate"/>
        </w:r>
        <w:r w:rsidR="007554CF">
          <w:rPr>
            <w:noProof/>
            <w:webHidden/>
          </w:rPr>
          <w:t>8</w:t>
        </w:r>
        <w:r w:rsidR="007554CF">
          <w:rPr>
            <w:noProof/>
            <w:webHidden/>
          </w:rPr>
          <w:fldChar w:fldCharType="end"/>
        </w:r>
      </w:hyperlink>
    </w:p>
    <w:p w14:paraId="4A6F02D1" w14:textId="77777777" w:rsidR="007554CF" w:rsidRDefault="00401D06">
      <w:pPr>
        <w:pStyle w:val="TOC5"/>
        <w:tabs>
          <w:tab w:val="right" w:leader="dot" w:pos="5030"/>
        </w:tabs>
        <w:rPr>
          <w:rFonts w:eastAsiaTheme="minorEastAsia"/>
          <w:noProof/>
          <w:sz w:val="22"/>
          <w:lang w:val="en-US" w:eastAsia="ja-JP" w:bidi="ar-SA"/>
        </w:rPr>
      </w:pPr>
      <w:hyperlink w:anchor="_Toc425182461" w:history="1">
        <w:r w:rsidR="007554CF" w:rsidRPr="006A0EC1">
          <w:rPr>
            <w:rStyle w:val="Hyperlink"/>
            <w:noProof/>
          </w:rPr>
          <w:t>Сповіщення про інцидент безпеки</w:t>
        </w:r>
        <w:r w:rsidR="007554CF">
          <w:rPr>
            <w:noProof/>
            <w:webHidden/>
          </w:rPr>
          <w:tab/>
        </w:r>
        <w:r w:rsidR="007554CF">
          <w:rPr>
            <w:noProof/>
            <w:webHidden/>
          </w:rPr>
          <w:fldChar w:fldCharType="begin"/>
        </w:r>
        <w:r w:rsidR="007554CF">
          <w:rPr>
            <w:noProof/>
            <w:webHidden/>
          </w:rPr>
          <w:instrText xml:space="preserve"> PAGEREF _Toc425182461 \h </w:instrText>
        </w:r>
        <w:r w:rsidR="007554CF">
          <w:rPr>
            <w:noProof/>
            <w:webHidden/>
          </w:rPr>
        </w:r>
        <w:r w:rsidR="007554CF">
          <w:rPr>
            <w:noProof/>
            <w:webHidden/>
          </w:rPr>
          <w:fldChar w:fldCharType="separate"/>
        </w:r>
        <w:r w:rsidR="007554CF">
          <w:rPr>
            <w:noProof/>
            <w:webHidden/>
          </w:rPr>
          <w:t>8</w:t>
        </w:r>
        <w:r w:rsidR="007554CF">
          <w:rPr>
            <w:noProof/>
            <w:webHidden/>
          </w:rPr>
          <w:fldChar w:fldCharType="end"/>
        </w:r>
      </w:hyperlink>
    </w:p>
    <w:p w14:paraId="1FCBEA30" w14:textId="77777777" w:rsidR="007554CF" w:rsidRDefault="00401D06">
      <w:pPr>
        <w:pStyle w:val="TOC5"/>
        <w:tabs>
          <w:tab w:val="right" w:leader="dot" w:pos="5030"/>
        </w:tabs>
        <w:rPr>
          <w:rFonts w:eastAsiaTheme="minorEastAsia"/>
          <w:noProof/>
          <w:sz w:val="22"/>
          <w:lang w:val="en-US" w:eastAsia="ja-JP" w:bidi="ar-SA"/>
        </w:rPr>
      </w:pPr>
      <w:hyperlink w:anchor="_Toc425182462" w:history="1">
        <w:r w:rsidR="007554CF" w:rsidRPr="006A0EC1">
          <w:rPr>
            <w:rStyle w:val="Hyperlink"/>
            <w:noProof/>
          </w:rPr>
          <w:t>Розташування Обробки даних</w:t>
        </w:r>
        <w:r w:rsidR="007554CF">
          <w:rPr>
            <w:noProof/>
            <w:webHidden/>
          </w:rPr>
          <w:tab/>
        </w:r>
        <w:r w:rsidR="007554CF">
          <w:rPr>
            <w:noProof/>
            <w:webHidden/>
          </w:rPr>
          <w:fldChar w:fldCharType="begin"/>
        </w:r>
        <w:r w:rsidR="007554CF">
          <w:rPr>
            <w:noProof/>
            <w:webHidden/>
          </w:rPr>
          <w:instrText xml:space="preserve"> PAGEREF _Toc425182462 \h </w:instrText>
        </w:r>
        <w:r w:rsidR="007554CF">
          <w:rPr>
            <w:noProof/>
            <w:webHidden/>
          </w:rPr>
        </w:r>
        <w:r w:rsidR="007554CF">
          <w:rPr>
            <w:noProof/>
            <w:webHidden/>
          </w:rPr>
          <w:fldChar w:fldCharType="separate"/>
        </w:r>
        <w:r w:rsidR="007554CF">
          <w:rPr>
            <w:noProof/>
            <w:webHidden/>
          </w:rPr>
          <w:t>8</w:t>
        </w:r>
        <w:r w:rsidR="007554CF">
          <w:rPr>
            <w:noProof/>
            <w:webHidden/>
          </w:rPr>
          <w:fldChar w:fldCharType="end"/>
        </w:r>
      </w:hyperlink>
    </w:p>
    <w:p w14:paraId="6CE3FA3E" w14:textId="77777777" w:rsidR="007554CF" w:rsidRDefault="00401D06">
      <w:pPr>
        <w:pStyle w:val="TOC5"/>
        <w:tabs>
          <w:tab w:val="right" w:leader="dot" w:pos="5030"/>
        </w:tabs>
        <w:rPr>
          <w:rFonts w:eastAsiaTheme="minorEastAsia"/>
          <w:noProof/>
          <w:sz w:val="22"/>
          <w:lang w:val="en-US" w:eastAsia="ja-JP" w:bidi="ar-SA"/>
        </w:rPr>
      </w:pPr>
      <w:hyperlink w:anchor="_Toc425182463" w:history="1">
        <w:r w:rsidR="007554CF" w:rsidRPr="006A0EC1">
          <w:rPr>
            <w:rStyle w:val="Hyperlink"/>
            <w:noProof/>
          </w:rPr>
          <w:t>Попередній перегляд випусків</w:t>
        </w:r>
        <w:r w:rsidR="007554CF">
          <w:rPr>
            <w:noProof/>
            <w:webHidden/>
          </w:rPr>
          <w:tab/>
        </w:r>
        <w:r w:rsidR="007554CF">
          <w:rPr>
            <w:noProof/>
            <w:webHidden/>
          </w:rPr>
          <w:fldChar w:fldCharType="begin"/>
        </w:r>
        <w:r w:rsidR="007554CF">
          <w:rPr>
            <w:noProof/>
            <w:webHidden/>
          </w:rPr>
          <w:instrText xml:space="preserve"> PAGEREF _Toc425182463 \h </w:instrText>
        </w:r>
        <w:r w:rsidR="007554CF">
          <w:rPr>
            <w:noProof/>
            <w:webHidden/>
          </w:rPr>
        </w:r>
        <w:r w:rsidR="007554CF">
          <w:rPr>
            <w:noProof/>
            <w:webHidden/>
          </w:rPr>
          <w:fldChar w:fldCharType="separate"/>
        </w:r>
        <w:r w:rsidR="007554CF">
          <w:rPr>
            <w:noProof/>
            <w:webHidden/>
          </w:rPr>
          <w:t>8</w:t>
        </w:r>
        <w:r w:rsidR="007554CF">
          <w:rPr>
            <w:noProof/>
            <w:webHidden/>
          </w:rPr>
          <w:fldChar w:fldCharType="end"/>
        </w:r>
      </w:hyperlink>
    </w:p>
    <w:p w14:paraId="01040F51" w14:textId="77777777" w:rsidR="007554CF" w:rsidRDefault="00401D06">
      <w:pPr>
        <w:pStyle w:val="TOC5"/>
        <w:tabs>
          <w:tab w:val="right" w:leader="dot" w:pos="5030"/>
        </w:tabs>
        <w:rPr>
          <w:rFonts w:eastAsiaTheme="minorEastAsia"/>
          <w:noProof/>
          <w:sz w:val="22"/>
          <w:lang w:val="en-US" w:eastAsia="ja-JP" w:bidi="ar-SA"/>
        </w:rPr>
      </w:pPr>
      <w:hyperlink w:anchor="_Toc425182464" w:history="1">
        <w:r w:rsidR="007554CF" w:rsidRPr="006A0EC1">
          <w:rPr>
            <w:rStyle w:val="Hyperlink"/>
            <w:noProof/>
          </w:rPr>
          <w:t>Використання підрядників</w:t>
        </w:r>
        <w:r w:rsidR="007554CF">
          <w:rPr>
            <w:noProof/>
            <w:webHidden/>
          </w:rPr>
          <w:tab/>
        </w:r>
        <w:r w:rsidR="007554CF">
          <w:rPr>
            <w:noProof/>
            <w:webHidden/>
          </w:rPr>
          <w:fldChar w:fldCharType="begin"/>
        </w:r>
        <w:r w:rsidR="007554CF">
          <w:rPr>
            <w:noProof/>
            <w:webHidden/>
          </w:rPr>
          <w:instrText xml:space="preserve"> PAGEREF _Toc425182464 \h </w:instrText>
        </w:r>
        <w:r w:rsidR="007554CF">
          <w:rPr>
            <w:noProof/>
            <w:webHidden/>
          </w:rPr>
        </w:r>
        <w:r w:rsidR="007554CF">
          <w:rPr>
            <w:noProof/>
            <w:webHidden/>
          </w:rPr>
          <w:fldChar w:fldCharType="separate"/>
        </w:r>
        <w:r w:rsidR="007554CF">
          <w:rPr>
            <w:noProof/>
            <w:webHidden/>
          </w:rPr>
          <w:t>8</w:t>
        </w:r>
        <w:r w:rsidR="007554CF">
          <w:rPr>
            <w:noProof/>
            <w:webHidden/>
          </w:rPr>
          <w:fldChar w:fldCharType="end"/>
        </w:r>
      </w:hyperlink>
    </w:p>
    <w:p w14:paraId="13CC5465" w14:textId="77777777" w:rsidR="007554CF" w:rsidRDefault="00401D06">
      <w:pPr>
        <w:pStyle w:val="TOC5"/>
        <w:tabs>
          <w:tab w:val="right" w:leader="dot" w:pos="5030"/>
        </w:tabs>
        <w:rPr>
          <w:rFonts w:eastAsiaTheme="minorEastAsia"/>
          <w:noProof/>
          <w:sz w:val="22"/>
          <w:lang w:val="en-US" w:eastAsia="ja-JP" w:bidi="ar-SA"/>
        </w:rPr>
      </w:pPr>
      <w:hyperlink w:anchor="_Toc425182465" w:history="1">
        <w:r w:rsidR="007554CF" w:rsidRPr="006A0EC1">
          <w:rPr>
            <w:rStyle w:val="Hyperlink"/>
            <w:noProof/>
          </w:rPr>
          <w:t>Зв’язок із Майкрософт</w:t>
        </w:r>
        <w:r w:rsidR="007554CF">
          <w:rPr>
            <w:noProof/>
            <w:webHidden/>
          </w:rPr>
          <w:tab/>
        </w:r>
        <w:r w:rsidR="007554CF">
          <w:rPr>
            <w:noProof/>
            <w:webHidden/>
          </w:rPr>
          <w:fldChar w:fldCharType="begin"/>
        </w:r>
        <w:r w:rsidR="007554CF">
          <w:rPr>
            <w:noProof/>
            <w:webHidden/>
          </w:rPr>
          <w:instrText xml:space="preserve"> PAGEREF _Toc425182465 \h </w:instrText>
        </w:r>
        <w:r w:rsidR="007554CF">
          <w:rPr>
            <w:noProof/>
            <w:webHidden/>
          </w:rPr>
        </w:r>
        <w:r w:rsidR="007554CF">
          <w:rPr>
            <w:noProof/>
            <w:webHidden/>
          </w:rPr>
          <w:fldChar w:fldCharType="separate"/>
        </w:r>
        <w:r w:rsidR="007554CF">
          <w:rPr>
            <w:noProof/>
            <w:webHidden/>
          </w:rPr>
          <w:t>8</w:t>
        </w:r>
        <w:r w:rsidR="007554CF">
          <w:rPr>
            <w:noProof/>
            <w:webHidden/>
          </w:rPr>
          <w:fldChar w:fldCharType="end"/>
        </w:r>
      </w:hyperlink>
    </w:p>
    <w:p w14:paraId="20CE627D" w14:textId="77777777" w:rsidR="007554CF" w:rsidRDefault="00401D06">
      <w:pPr>
        <w:pStyle w:val="TOC4"/>
        <w:rPr>
          <w:rFonts w:eastAsiaTheme="minorEastAsia"/>
          <w:smallCaps w:val="0"/>
          <w:noProof/>
          <w:sz w:val="22"/>
          <w:lang w:val="en-US" w:eastAsia="ja-JP" w:bidi="ar-SA"/>
        </w:rPr>
      </w:pPr>
      <w:hyperlink w:anchor="_Toc425182466" w:history="1">
        <w:r w:rsidR="007554CF" w:rsidRPr="006A0EC1">
          <w:rPr>
            <w:rStyle w:val="Hyperlink"/>
            <w:noProof/>
          </w:rPr>
          <w:t>Умови обробки даних</w:t>
        </w:r>
        <w:r w:rsidR="007554CF">
          <w:rPr>
            <w:noProof/>
            <w:webHidden/>
          </w:rPr>
          <w:tab/>
        </w:r>
        <w:r w:rsidR="007554CF">
          <w:rPr>
            <w:noProof/>
            <w:webHidden/>
          </w:rPr>
          <w:fldChar w:fldCharType="begin"/>
        </w:r>
        <w:r w:rsidR="007554CF">
          <w:rPr>
            <w:noProof/>
            <w:webHidden/>
          </w:rPr>
          <w:instrText xml:space="preserve"> PAGEREF _Toc425182466 \h </w:instrText>
        </w:r>
        <w:r w:rsidR="007554CF">
          <w:rPr>
            <w:noProof/>
            <w:webHidden/>
          </w:rPr>
        </w:r>
        <w:r w:rsidR="007554CF">
          <w:rPr>
            <w:noProof/>
            <w:webHidden/>
          </w:rPr>
          <w:fldChar w:fldCharType="separate"/>
        </w:r>
        <w:r w:rsidR="007554CF">
          <w:rPr>
            <w:noProof/>
            <w:webHidden/>
          </w:rPr>
          <w:t>10</w:t>
        </w:r>
        <w:r w:rsidR="007554CF">
          <w:rPr>
            <w:noProof/>
            <w:webHidden/>
          </w:rPr>
          <w:fldChar w:fldCharType="end"/>
        </w:r>
      </w:hyperlink>
    </w:p>
    <w:p w14:paraId="28A51271" w14:textId="77777777" w:rsidR="007554CF" w:rsidRDefault="00401D06">
      <w:pPr>
        <w:pStyle w:val="TOC5"/>
        <w:tabs>
          <w:tab w:val="right" w:leader="dot" w:pos="5030"/>
        </w:tabs>
        <w:rPr>
          <w:rFonts w:eastAsiaTheme="minorEastAsia"/>
          <w:noProof/>
          <w:sz w:val="22"/>
          <w:lang w:val="en-US" w:eastAsia="ja-JP" w:bidi="ar-SA"/>
        </w:rPr>
      </w:pPr>
      <w:hyperlink w:anchor="_Toc425182467" w:history="1">
        <w:r w:rsidR="007554CF" w:rsidRPr="006A0EC1">
          <w:rPr>
            <w:rStyle w:val="Hyperlink"/>
            <w:noProof/>
          </w:rPr>
          <w:t>Місцеве розташування Даних клієнта</w:t>
        </w:r>
        <w:r w:rsidR="007554CF">
          <w:rPr>
            <w:noProof/>
            <w:webHidden/>
          </w:rPr>
          <w:tab/>
        </w:r>
        <w:r w:rsidR="007554CF">
          <w:rPr>
            <w:noProof/>
            <w:webHidden/>
          </w:rPr>
          <w:fldChar w:fldCharType="begin"/>
        </w:r>
        <w:r w:rsidR="007554CF">
          <w:rPr>
            <w:noProof/>
            <w:webHidden/>
          </w:rPr>
          <w:instrText xml:space="preserve"> PAGEREF _Toc425182467 \h </w:instrText>
        </w:r>
        <w:r w:rsidR="007554CF">
          <w:rPr>
            <w:noProof/>
            <w:webHidden/>
          </w:rPr>
        </w:r>
        <w:r w:rsidR="007554CF">
          <w:rPr>
            <w:noProof/>
            <w:webHidden/>
          </w:rPr>
          <w:fldChar w:fldCharType="separate"/>
        </w:r>
        <w:r w:rsidR="007554CF">
          <w:rPr>
            <w:noProof/>
            <w:webHidden/>
          </w:rPr>
          <w:t>10</w:t>
        </w:r>
        <w:r w:rsidR="007554CF">
          <w:rPr>
            <w:noProof/>
            <w:webHidden/>
          </w:rPr>
          <w:fldChar w:fldCharType="end"/>
        </w:r>
      </w:hyperlink>
    </w:p>
    <w:p w14:paraId="5FC13DA5" w14:textId="77777777" w:rsidR="007554CF" w:rsidRDefault="00401D06">
      <w:pPr>
        <w:pStyle w:val="TOC5"/>
        <w:tabs>
          <w:tab w:val="right" w:leader="dot" w:pos="5030"/>
        </w:tabs>
        <w:rPr>
          <w:rFonts w:eastAsiaTheme="minorEastAsia"/>
          <w:noProof/>
          <w:sz w:val="22"/>
          <w:lang w:val="en-US" w:eastAsia="ja-JP" w:bidi="ar-SA"/>
        </w:rPr>
      </w:pPr>
      <w:hyperlink w:anchor="_Toc425182468" w:history="1">
        <w:r w:rsidR="007554CF" w:rsidRPr="006A0EC1">
          <w:rPr>
            <w:rStyle w:val="Hyperlink"/>
            <w:noProof/>
          </w:rPr>
          <w:t>Конфіденційність</w:t>
        </w:r>
        <w:r w:rsidR="007554CF">
          <w:rPr>
            <w:noProof/>
            <w:webHidden/>
          </w:rPr>
          <w:tab/>
        </w:r>
        <w:r w:rsidR="007554CF">
          <w:rPr>
            <w:noProof/>
            <w:webHidden/>
          </w:rPr>
          <w:fldChar w:fldCharType="begin"/>
        </w:r>
        <w:r w:rsidR="007554CF">
          <w:rPr>
            <w:noProof/>
            <w:webHidden/>
          </w:rPr>
          <w:instrText xml:space="preserve"> PAGEREF _Toc425182468 \h </w:instrText>
        </w:r>
        <w:r w:rsidR="007554CF">
          <w:rPr>
            <w:noProof/>
            <w:webHidden/>
          </w:rPr>
        </w:r>
        <w:r w:rsidR="007554CF">
          <w:rPr>
            <w:noProof/>
            <w:webHidden/>
          </w:rPr>
          <w:fldChar w:fldCharType="separate"/>
        </w:r>
        <w:r w:rsidR="007554CF">
          <w:rPr>
            <w:noProof/>
            <w:webHidden/>
          </w:rPr>
          <w:t>11</w:t>
        </w:r>
        <w:r w:rsidR="007554CF">
          <w:rPr>
            <w:noProof/>
            <w:webHidden/>
          </w:rPr>
          <w:fldChar w:fldCharType="end"/>
        </w:r>
      </w:hyperlink>
    </w:p>
    <w:p w14:paraId="1366DB2B" w14:textId="77777777" w:rsidR="007554CF" w:rsidRDefault="00401D06">
      <w:pPr>
        <w:pStyle w:val="TOC5"/>
        <w:tabs>
          <w:tab w:val="right" w:leader="dot" w:pos="5030"/>
        </w:tabs>
        <w:rPr>
          <w:rFonts w:eastAsiaTheme="minorEastAsia"/>
          <w:noProof/>
          <w:sz w:val="22"/>
          <w:lang w:val="en-US" w:eastAsia="ja-JP" w:bidi="ar-SA"/>
        </w:rPr>
      </w:pPr>
      <w:hyperlink w:anchor="_Toc425182469" w:history="1">
        <w:r w:rsidR="007554CF" w:rsidRPr="006A0EC1">
          <w:rPr>
            <w:rStyle w:val="Hyperlink"/>
            <w:noProof/>
          </w:rPr>
          <w:t>Додаткові європейські умови.</w:t>
        </w:r>
        <w:r w:rsidR="007554CF">
          <w:rPr>
            <w:noProof/>
            <w:webHidden/>
          </w:rPr>
          <w:tab/>
        </w:r>
        <w:r w:rsidR="007554CF">
          <w:rPr>
            <w:noProof/>
            <w:webHidden/>
          </w:rPr>
          <w:fldChar w:fldCharType="begin"/>
        </w:r>
        <w:r w:rsidR="007554CF">
          <w:rPr>
            <w:noProof/>
            <w:webHidden/>
          </w:rPr>
          <w:instrText xml:space="preserve"> PAGEREF _Toc425182469 \h </w:instrText>
        </w:r>
        <w:r w:rsidR="007554CF">
          <w:rPr>
            <w:noProof/>
            <w:webHidden/>
          </w:rPr>
        </w:r>
        <w:r w:rsidR="007554CF">
          <w:rPr>
            <w:noProof/>
            <w:webHidden/>
          </w:rPr>
          <w:fldChar w:fldCharType="separate"/>
        </w:r>
        <w:r w:rsidR="007554CF">
          <w:rPr>
            <w:noProof/>
            <w:webHidden/>
          </w:rPr>
          <w:t>11</w:t>
        </w:r>
        <w:r w:rsidR="007554CF">
          <w:rPr>
            <w:noProof/>
            <w:webHidden/>
          </w:rPr>
          <w:fldChar w:fldCharType="end"/>
        </w:r>
      </w:hyperlink>
    </w:p>
    <w:p w14:paraId="6BF2B1EC" w14:textId="77777777" w:rsidR="007554CF" w:rsidRDefault="00401D06">
      <w:pPr>
        <w:pStyle w:val="TOC5"/>
        <w:tabs>
          <w:tab w:val="right" w:leader="dot" w:pos="5030"/>
        </w:tabs>
        <w:rPr>
          <w:rFonts w:eastAsiaTheme="minorEastAsia"/>
          <w:noProof/>
          <w:sz w:val="22"/>
          <w:lang w:val="en-US" w:eastAsia="ja-JP" w:bidi="ar-SA"/>
        </w:rPr>
      </w:pPr>
      <w:hyperlink w:anchor="_Toc425182470" w:history="1">
        <w:r w:rsidR="007554CF" w:rsidRPr="006A0EC1">
          <w:rPr>
            <w:rStyle w:val="Hyperlink"/>
            <w:noProof/>
          </w:rPr>
          <w:t>Безпека</w:t>
        </w:r>
        <w:r w:rsidR="007554CF">
          <w:rPr>
            <w:noProof/>
            <w:webHidden/>
          </w:rPr>
          <w:tab/>
        </w:r>
        <w:r w:rsidR="007554CF">
          <w:rPr>
            <w:noProof/>
            <w:webHidden/>
          </w:rPr>
          <w:fldChar w:fldCharType="begin"/>
        </w:r>
        <w:r w:rsidR="007554CF">
          <w:rPr>
            <w:noProof/>
            <w:webHidden/>
          </w:rPr>
          <w:instrText xml:space="preserve"> PAGEREF _Toc425182470 \h </w:instrText>
        </w:r>
        <w:r w:rsidR="007554CF">
          <w:rPr>
            <w:noProof/>
            <w:webHidden/>
          </w:rPr>
        </w:r>
        <w:r w:rsidR="007554CF">
          <w:rPr>
            <w:noProof/>
            <w:webHidden/>
          </w:rPr>
          <w:fldChar w:fldCharType="separate"/>
        </w:r>
        <w:r w:rsidR="007554CF">
          <w:rPr>
            <w:noProof/>
            <w:webHidden/>
          </w:rPr>
          <w:t>12</w:t>
        </w:r>
        <w:r w:rsidR="007554CF">
          <w:rPr>
            <w:noProof/>
            <w:webHidden/>
          </w:rPr>
          <w:fldChar w:fldCharType="end"/>
        </w:r>
      </w:hyperlink>
    </w:p>
    <w:p w14:paraId="58A09881" w14:textId="77777777" w:rsidR="007554CF" w:rsidRDefault="00401D06">
      <w:pPr>
        <w:pStyle w:val="TOC1"/>
        <w:tabs>
          <w:tab w:val="right" w:leader="dot" w:pos="5030"/>
        </w:tabs>
        <w:rPr>
          <w:rFonts w:eastAsiaTheme="minorEastAsia"/>
          <w:b w:val="0"/>
          <w:caps w:val="0"/>
          <w:noProof/>
          <w:sz w:val="22"/>
          <w:lang w:val="en-US" w:eastAsia="ja-JP" w:bidi="ar-SA"/>
        </w:rPr>
      </w:pPr>
      <w:hyperlink w:anchor="_Toc425182471" w:history="1">
        <w:r w:rsidR="007554CF" w:rsidRPr="006A0EC1">
          <w:rPr>
            <w:rStyle w:val="Hyperlink"/>
            <w:noProof/>
          </w:rPr>
          <w:t>Умови, що стосуються Онлайнової служби</w:t>
        </w:r>
        <w:r w:rsidR="007554CF">
          <w:rPr>
            <w:noProof/>
            <w:webHidden/>
          </w:rPr>
          <w:tab/>
        </w:r>
        <w:r w:rsidR="007554CF">
          <w:rPr>
            <w:noProof/>
            <w:webHidden/>
          </w:rPr>
          <w:fldChar w:fldCharType="begin"/>
        </w:r>
        <w:r w:rsidR="007554CF">
          <w:rPr>
            <w:noProof/>
            <w:webHidden/>
          </w:rPr>
          <w:instrText xml:space="preserve"> PAGEREF _Toc425182471 \h </w:instrText>
        </w:r>
        <w:r w:rsidR="007554CF">
          <w:rPr>
            <w:noProof/>
            <w:webHidden/>
          </w:rPr>
        </w:r>
        <w:r w:rsidR="007554CF">
          <w:rPr>
            <w:noProof/>
            <w:webHidden/>
          </w:rPr>
          <w:fldChar w:fldCharType="separate"/>
        </w:r>
        <w:r w:rsidR="007554CF">
          <w:rPr>
            <w:noProof/>
            <w:webHidden/>
          </w:rPr>
          <w:t>16</w:t>
        </w:r>
        <w:r w:rsidR="007554CF">
          <w:rPr>
            <w:noProof/>
            <w:webHidden/>
          </w:rPr>
          <w:fldChar w:fldCharType="end"/>
        </w:r>
      </w:hyperlink>
    </w:p>
    <w:p w14:paraId="24076AC0" w14:textId="77777777" w:rsidR="007554CF" w:rsidRDefault="00401D06">
      <w:pPr>
        <w:pStyle w:val="TOC3"/>
        <w:tabs>
          <w:tab w:val="right" w:leader="dot" w:pos="5030"/>
        </w:tabs>
        <w:rPr>
          <w:rFonts w:eastAsiaTheme="minorEastAsia"/>
          <w:smallCaps w:val="0"/>
          <w:noProof/>
          <w:sz w:val="22"/>
          <w:lang w:val="en-US" w:eastAsia="ja-JP" w:bidi="ar-SA"/>
        </w:rPr>
      </w:pPr>
      <w:hyperlink w:anchor="_Toc425182472" w:history="1">
        <w:r w:rsidR="007554CF" w:rsidRPr="006A0EC1">
          <w:rPr>
            <w:rStyle w:val="Hyperlink"/>
            <w:noProof/>
          </w:rPr>
          <w:t>Служби Microsoft Azure</w:t>
        </w:r>
        <w:r w:rsidR="007554CF">
          <w:rPr>
            <w:noProof/>
            <w:webHidden/>
          </w:rPr>
          <w:tab/>
        </w:r>
        <w:r w:rsidR="007554CF">
          <w:rPr>
            <w:noProof/>
            <w:webHidden/>
          </w:rPr>
          <w:fldChar w:fldCharType="begin"/>
        </w:r>
        <w:r w:rsidR="007554CF">
          <w:rPr>
            <w:noProof/>
            <w:webHidden/>
          </w:rPr>
          <w:instrText xml:space="preserve"> PAGEREF _Toc425182472 \h </w:instrText>
        </w:r>
        <w:r w:rsidR="007554CF">
          <w:rPr>
            <w:noProof/>
            <w:webHidden/>
          </w:rPr>
        </w:r>
        <w:r w:rsidR="007554CF">
          <w:rPr>
            <w:noProof/>
            <w:webHidden/>
          </w:rPr>
          <w:fldChar w:fldCharType="separate"/>
        </w:r>
        <w:r w:rsidR="007554CF">
          <w:rPr>
            <w:noProof/>
            <w:webHidden/>
          </w:rPr>
          <w:t>16</w:t>
        </w:r>
        <w:r w:rsidR="007554CF">
          <w:rPr>
            <w:noProof/>
            <w:webHidden/>
          </w:rPr>
          <w:fldChar w:fldCharType="end"/>
        </w:r>
      </w:hyperlink>
    </w:p>
    <w:p w14:paraId="4B971214" w14:textId="77777777" w:rsidR="007554CF" w:rsidRDefault="00401D06">
      <w:pPr>
        <w:pStyle w:val="TOC2"/>
        <w:tabs>
          <w:tab w:val="right" w:leader="dot" w:pos="5030"/>
        </w:tabs>
        <w:rPr>
          <w:rFonts w:eastAsiaTheme="minorEastAsia"/>
          <w:b w:val="0"/>
          <w:smallCaps w:val="0"/>
          <w:noProof/>
          <w:sz w:val="22"/>
          <w:lang w:val="en-US" w:eastAsia="ja-JP" w:bidi="ar-SA"/>
        </w:rPr>
      </w:pPr>
      <w:hyperlink w:anchor="_Toc425182473" w:history="1">
        <w:r w:rsidR="007554CF" w:rsidRPr="006A0EC1">
          <w:rPr>
            <w:rStyle w:val="Hyperlink"/>
            <w:noProof/>
          </w:rPr>
          <w:t>Enterprise Mobility Services</w:t>
        </w:r>
        <w:r w:rsidR="007554CF">
          <w:rPr>
            <w:noProof/>
            <w:webHidden/>
          </w:rPr>
          <w:tab/>
        </w:r>
        <w:r w:rsidR="007554CF">
          <w:rPr>
            <w:noProof/>
            <w:webHidden/>
          </w:rPr>
          <w:fldChar w:fldCharType="begin"/>
        </w:r>
        <w:r w:rsidR="007554CF">
          <w:rPr>
            <w:noProof/>
            <w:webHidden/>
          </w:rPr>
          <w:instrText xml:space="preserve"> PAGEREF _Toc425182473 \h </w:instrText>
        </w:r>
        <w:r w:rsidR="007554CF">
          <w:rPr>
            <w:noProof/>
            <w:webHidden/>
          </w:rPr>
        </w:r>
        <w:r w:rsidR="007554CF">
          <w:rPr>
            <w:noProof/>
            <w:webHidden/>
          </w:rPr>
          <w:fldChar w:fldCharType="separate"/>
        </w:r>
        <w:r w:rsidR="007554CF">
          <w:rPr>
            <w:noProof/>
            <w:webHidden/>
          </w:rPr>
          <w:t>17</w:t>
        </w:r>
        <w:r w:rsidR="007554CF">
          <w:rPr>
            <w:noProof/>
            <w:webHidden/>
          </w:rPr>
          <w:fldChar w:fldCharType="end"/>
        </w:r>
      </w:hyperlink>
    </w:p>
    <w:p w14:paraId="7D9D6A4B" w14:textId="77777777" w:rsidR="007554CF" w:rsidRDefault="00401D06">
      <w:pPr>
        <w:pStyle w:val="TOC4"/>
        <w:rPr>
          <w:rFonts w:eastAsiaTheme="minorEastAsia"/>
          <w:smallCaps w:val="0"/>
          <w:noProof/>
          <w:sz w:val="22"/>
          <w:lang w:val="en-US" w:eastAsia="ja-JP" w:bidi="ar-SA"/>
        </w:rPr>
      </w:pPr>
      <w:hyperlink w:anchor="_Toc425182474" w:history="1">
        <w:r w:rsidR="007554CF" w:rsidRPr="006A0EC1">
          <w:rPr>
            <w:rStyle w:val="Hyperlink"/>
            <w:noProof/>
          </w:rPr>
          <w:t>Azure Active Directory Basic</w:t>
        </w:r>
        <w:r w:rsidR="007554CF">
          <w:rPr>
            <w:noProof/>
            <w:webHidden/>
          </w:rPr>
          <w:tab/>
        </w:r>
        <w:r w:rsidR="007554CF">
          <w:rPr>
            <w:noProof/>
            <w:webHidden/>
          </w:rPr>
          <w:fldChar w:fldCharType="begin"/>
        </w:r>
        <w:r w:rsidR="007554CF">
          <w:rPr>
            <w:noProof/>
            <w:webHidden/>
          </w:rPr>
          <w:instrText xml:space="preserve"> PAGEREF _Toc425182474 \h </w:instrText>
        </w:r>
        <w:r w:rsidR="007554CF">
          <w:rPr>
            <w:noProof/>
            <w:webHidden/>
          </w:rPr>
        </w:r>
        <w:r w:rsidR="007554CF">
          <w:rPr>
            <w:noProof/>
            <w:webHidden/>
          </w:rPr>
          <w:fldChar w:fldCharType="separate"/>
        </w:r>
        <w:r w:rsidR="007554CF">
          <w:rPr>
            <w:noProof/>
            <w:webHidden/>
          </w:rPr>
          <w:t>17</w:t>
        </w:r>
        <w:r w:rsidR="007554CF">
          <w:rPr>
            <w:noProof/>
            <w:webHidden/>
          </w:rPr>
          <w:fldChar w:fldCharType="end"/>
        </w:r>
      </w:hyperlink>
    </w:p>
    <w:p w14:paraId="1B03C811" w14:textId="77777777" w:rsidR="007554CF" w:rsidRDefault="00401D06">
      <w:pPr>
        <w:pStyle w:val="TOC4"/>
        <w:rPr>
          <w:rFonts w:eastAsiaTheme="minorEastAsia"/>
          <w:smallCaps w:val="0"/>
          <w:noProof/>
          <w:sz w:val="22"/>
          <w:lang w:val="en-US" w:eastAsia="ja-JP" w:bidi="ar-SA"/>
        </w:rPr>
      </w:pPr>
      <w:hyperlink w:anchor="_Toc425182475" w:history="1">
        <w:r w:rsidR="007554CF" w:rsidRPr="006A0EC1">
          <w:rPr>
            <w:rStyle w:val="Hyperlink"/>
            <w:noProof/>
          </w:rPr>
          <w:t>Azure Active Directory Premium</w:t>
        </w:r>
        <w:r w:rsidR="007554CF">
          <w:rPr>
            <w:noProof/>
            <w:webHidden/>
          </w:rPr>
          <w:tab/>
        </w:r>
        <w:r w:rsidR="007554CF">
          <w:rPr>
            <w:noProof/>
            <w:webHidden/>
          </w:rPr>
          <w:fldChar w:fldCharType="begin"/>
        </w:r>
        <w:r w:rsidR="007554CF">
          <w:rPr>
            <w:noProof/>
            <w:webHidden/>
          </w:rPr>
          <w:instrText xml:space="preserve"> PAGEREF _Toc425182475 \h </w:instrText>
        </w:r>
        <w:r w:rsidR="007554CF">
          <w:rPr>
            <w:noProof/>
            <w:webHidden/>
          </w:rPr>
        </w:r>
        <w:r w:rsidR="007554CF">
          <w:rPr>
            <w:noProof/>
            <w:webHidden/>
          </w:rPr>
          <w:fldChar w:fldCharType="separate"/>
        </w:r>
        <w:r w:rsidR="007554CF">
          <w:rPr>
            <w:noProof/>
            <w:webHidden/>
          </w:rPr>
          <w:t>17</w:t>
        </w:r>
        <w:r w:rsidR="007554CF">
          <w:rPr>
            <w:noProof/>
            <w:webHidden/>
          </w:rPr>
          <w:fldChar w:fldCharType="end"/>
        </w:r>
      </w:hyperlink>
    </w:p>
    <w:p w14:paraId="7B1F01B9" w14:textId="77777777" w:rsidR="007554CF" w:rsidRDefault="00401D06">
      <w:pPr>
        <w:pStyle w:val="TOC4"/>
        <w:rPr>
          <w:rFonts w:eastAsiaTheme="minorEastAsia"/>
          <w:smallCaps w:val="0"/>
          <w:noProof/>
          <w:sz w:val="22"/>
          <w:lang w:val="en-US" w:eastAsia="ja-JP" w:bidi="ar-SA"/>
        </w:rPr>
      </w:pPr>
      <w:hyperlink w:anchor="_Toc425182476" w:history="1">
        <w:r w:rsidR="007554CF" w:rsidRPr="006A0EC1">
          <w:rPr>
            <w:rStyle w:val="Hyperlink"/>
            <w:noProof/>
          </w:rPr>
          <w:t>Azure Rights Management</w:t>
        </w:r>
        <w:r w:rsidR="007554CF">
          <w:rPr>
            <w:noProof/>
            <w:webHidden/>
          </w:rPr>
          <w:tab/>
        </w:r>
        <w:r w:rsidR="007554CF">
          <w:rPr>
            <w:noProof/>
            <w:webHidden/>
          </w:rPr>
          <w:fldChar w:fldCharType="begin"/>
        </w:r>
        <w:r w:rsidR="007554CF">
          <w:rPr>
            <w:noProof/>
            <w:webHidden/>
          </w:rPr>
          <w:instrText xml:space="preserve"> PAGEREF _Toc425182476 \h </w:instrText>
        </w:r>
        <w:r w:rsidR="007554CF">
          <w:rPr>
            <w:noProof/>
            <w:webHidden/>
          </w:rPr>
        </w:r>
        <w:r w:rsidR="007554CF">
          <w:rPr>
            <w:noProof/>
            <w:webHidden/>
          </w:rPr>
          <w:fldChar w:fldCharType="separate"/>
        </w:r>
        <w:r w:rsidR="007554CF">
          <w:rPr>
            <w:noProof/>
            <w:webHidden/>
          </w:rPr>
          <w:t>18</w:t>
        </w:r>
        <w:r w:rsidR="007554CF">
          <w:rPr>
            <w:noProof/>
            <w:webHidden/>
          </w:rPr>
          <w:fldChar w:fldCharType="end"/>
        </w:r>
      </w:hyperlink>
    </w:p>
    <w:p w14:paraId="6F921655" w14:textId="77777777" w:rsidR="007554CF" w:rsidRDefault="00401D06">
      <w:pPr>
        <w:pStyle w:val="TOC4"/>
        <w:rPr>
          <w:rFonts w:eastAsiaTheme="minorEastAsia"/>
          <w:smallCaps w:val="0"/>
          <w:noProof/>
          <w:sz w:val="22"/>
          <w:lang w:val="en-US" w:eastAsia="ja-JP" w:bidi="ar-SA"/>
        </w:rPr>
      </w:pPr>
      <w:hyperlink w:anchor="_Toc425182477" w:history="1">
        <w:r w:rsidR="007554CF" w:rsidRPr="006A0EC1">
          <w:rPr>
            <w:rStyle w:val="Hyperlink"/>
            <w:noProof/>
          </w:rPr>
          <w:t>Azure RemoteApp</w:t>
        </w:r>
        <w:r w:rsidR="007554CF">
          <w:rPr>
            <w:noProof/>
            <w:webHidden/>
          </w:rPr>
          <w:tab/>
        </w:r>
        <w:r w:rsidR="007554CF">
          <w:rPr>
            <w:noProof/>
            <w:webHidden/>
          </w:rPr>
          <w:fldChar w:fldCharType="begin"/>
        </w:r>
        <w:r w:rsidR="007554CF">
          <w:rPr>
            <w:noProof/>
            <w:webHidden/>
          </w:rPr>
          <w:instrText xml:space="preserve"> PAGEREF _Toc425182477 \h </w:instrText>
        </w:r>
        <w:r w:rsidR="007554CF">
          <w:rPr>
            <w:noProof/>
            <w:webHidden/>
          </w:rPr>
        </w:r>
        <w:r w:rsidR="007554CF">
          <w:rPr>
            <w:noProof/>
            <w:webHidden/>
          </w:rPr>
          <w:fldChar w:fldCharType="separate"/>
        </w:r>
        <w:r w:rsidR="007554CF">
          <w:rPr>
            <w:noProof/>
            <w:webHidden/>
          </w:rPr>
          <w:t>18</w:t>
        </w:r>
        <w:r w:rsidR="007554CF">
          <w:rPr>
            <w:noProof/>
            <w:webHidden/>
          </w:rPr>
          <w:fldChar w:fldCharType="end"/>
        </w:r>
      </w:hyperlink>
    </w:p>
    <w:p w14:paraId="526FAC18" w14:textId="77777777" w:rsidR="007554CF" w:rsidRDefault="00401D06">
      <w:pPr>
        <w:pStyle w:val="TOC3"/>
        <w:tabs>
          <w:tab w:val="right" w:leader="dot" w:pos="5030"/>
        </w:tabs>
        <w:rPr>
          <w:rFonts w:eastAsiaTheme="minorEastAsia"/>
          <w:smallCaps w:val="0"/>
          <w:noProof/>
          <w:sz w:val="22"/>
          <w:lang w:val="en-US" w:eastAsia="ja-JP" w:bidi="ar-SA"/>
        </w:rPr>
      </w:pPr>
      <w:hyperlink w:anchor="_Toc425182478" w:history="1">
        <w:r w:rsidR="007554CF" w:rsidRPr="006A0EC1">
          <w:rPr>
            <w:rStyle w:val="Hyperlink"/>
            <w:noProof/>
          </w:rPr>
          <w:t>Microsoft Intune</w:t>
        </w:r>
        <w:r w:rsidR="007554CF">
          <w:rPr>
            <w:noProof/>
            <w:webHidden/>
          </w:rPr>
          <w:tab/>
        </w:r>
        <w:r w:rsidR="007554CF">
          <w:rPr>
            <w:noProof/>
            <w:webHidden/>
          </w:rPr>
          <w:fldChar w:fldCharType="begin"/>
        </w:r>
        <w:r w:rsidR="007554CF">
          <w:rPr>
            <w:noProof/>
            <w:webHidden/>
          </w:rPr>
          <w:instrText xml:space="preserve"> PAGEREF _Toc425182478 \h </w:instrText>
        </w:r>
        <w:r w:rsidR="007554CF">
          <w:rPr>
            <w:noProof/>
            <w:webHidden/>
          </w:rPr>
        </w:r>
        <w:r w:rsidR="007554CF">
          <w:rPr>
            <w:noProof/>
            <w:webHidden/>
          </w:rPr>
          <w:fldChar w:fldCharType="separate"/>
        </w:r>
        <w:r w:rsidR="007554CF">
          <w:rPr>
            <w:noProof/>
            <w:webHidden/>
          </w:rPr>
          <w:t>18</w:t>
        </w:r>
        <w:r w:rsidR="007554CF">
          <w:rPr>
            <w:noProof/>
            <w:webHidden/>
          </w:rPr>
          <w:fldChar w:fldCharType="end"/>
        </w:r>
      </w:hyperlink>
    </w:p>
    <w:p w14:paraId="212A003E" w14:textId="77777777" w:rsidR="007554CF" w:rsidRDefault="00401D06">
      <w:pPr>
        <w:pStyle w:val="TOC2"/>
        <w:tabs>
          <w:tab w:val="right" w:leader="dot" w:pos="5030"/>
        </w:tabs>
        <w:rPr>
          <w:rFonts w:eastAsiaTheme="minorEastAsia"/>
          <w:b w:val="0"/>
          <w:smallCaps w:val="0"/>
          <w:noProof/>
          <w:sz w:val="22"/>
          <w:lang w:val="en-US" w:eastAsia="ja-JP" w:bidi="ar-SA"/>
        </w:rPr>
      </w:pPr>
      <w:hyperlink w:anchor="_Toc425182479" w:history="1">
        <w:r w:rsidR="007554CF" w:rsidRPr="006A0EC1">
          <w:rPr>
            <w:rStyle w:val="Hyperlink"/>
            <w:noProof/>
          </w:rPr>
          <w:t xml:space="preserve">Служби Microsoft Dynamics </w:t>
        </w:r>
        <w:r w:rsidR="007554CF" w:rsidRPr="006A0EC1">
          <w:rPr>
            <w:rStyle w:val="Hyperlink"/>
            <w:noProof/>
            <w:lang w:val="en-US"/>
          </w:rPr>
          <w:t xml:space="preserve">CRM </w:t>
        </w:r>
        <w:r w:rsidR="007554CF" w:rsidRPr="006A0EC1">
          <w:rPr>
            <w:rStyle w:val="Hyperlink"/>
            <w:noProof/>
          </w:rPr>
          <w:t>Online</w:t>
        </w:r>
        <w:r w:rsidR="007554CF">
          <w:rPr>
            <w:noProof/>
            <w:webHidden/>
          </w:rPr>
          <w:tab/>
        </w:r>
        <w:r w:rsidR="007554CF">
          <w:rPr>
            <w:noProof/>
            <w:webHidden/>
          </w:rPr>
          <w:fldChar w:fldCharType="begin"/>
        </w:r>
        <w:r w:rsidR="007554CF">
          <w:rPr>
            <w:noProof/>
            <w:webHidden/>
          </w:rPr>
          <w:instrText xml:space="preserve"> PAGEREF _Toc425182479 \h </w:instrText>
        </w:r>
        <w:r w:rsidR="007554CF">
          <w:rPr>
            <w:noProof/>
            <w:webHidden/>
          </w:rPr>
        </w:r>
        <w:r w:rsidR="007554CF">
          <w:rPr>
            <w:noProof/>
            <w:webHidden/>
          </w:rPr>
          <w:fldChar w:fldCharType="separate"/>
        </w:r>
        <w:r w:rsidR="007554CF">
          <w:rPr>
            <w:noProof/>
            <w:webHidden/>
          </w:rPr>
          <w:t>18</w:t>
        </w:r>
        <w:r w:rsidR="007554CF">
          <w:rPr>
            <w:noProof/>
            <w:webHidden/>
          </w:rPr>
          <w:fldChar w:fldCharType="end"/>
        </w:r>
      </w:hyperlink>
    </w:p>
    <w:p w14:paraId="63581719" w14:textId="77777777" w:rsidR="007554CF" w:rsidRDefault="00401D06">
      <w:pPr>
        <w:pStyle w:val="TOC3"/>
        <w:tabs>
          <w:tab w:val="right" w:leader="dot" w:pos="5030"/>
        </w:tabs>
        <w:rPr>
          <w:rFonts w:eastAsiaTheme="minorEastAsia"/>
          <w:smallCaps w:val="0"/>
          <w:noProof/>
          <w:sz w:val="22"/>
          <w:lang w:val="en-US" w:eastAsia="ja-JP" w:bidi="ar-SA"/>
        </w:rPr>
      </w:pPr>
      <w:hyperlink w:anchor="_Toc425182480" w:history="1">
        <w:r w:rsidR="007554CF" w:rsidRPr="006A0EC1">
          <w:rPr>
            <w:rStyle w:val="Hyperlink"/>
            <w:noProof/>
          </w:rPr>
          <w:t>Microsoft Dynamics CRM Online</w:t>
        </w:r>
        <w:r w:rsidR="007554CF">
          <w:rPr>
            <w:noProof/>
            <w:webHidden/>
          </w:rPr>
          <w:tab/>
        </w:r>
        <w:r w:rsidR="007554CF">
          <w:rPr>
            <w:noProof/>
            <w:webHidden/>
          </w:rPr>
          <w:fldChar w:fldCharType="begin"/>
        </w:r>
        <w:r w:rsidR="007554CF">
          <w:rPr>
            <w:noProof/>
            <w:webHidden/>
          </w:rPr>
          <w:instrText xml:space="preserve"> PAGEREF _Toc425182480 \h </w:instrText>
        </w:r>
        <w:r w:rsidR="007554CF">
          <w:rPr>
            <w:noProof/>
            <w:webHidden/>
          </w:rPr>
        </w:r>
        <w:r w:rsidR="007554CF">
          <w:rPr>
            <w:noProof/>
            <w:webHidden/>
          </w:rPr>
          <w:fldChar w:fldCharType="separate"/>
        </w:r>
        <w:r w:rsidR="007554CF">
          <w:rPr>
            <w:noProof/>
            <w:webHidden/>
          </w:rPr>
          <w:t>18</w:t>
        </w:r>
        <w:r w:rsidR="007554CF">
          <w:rPr>
            <w:noProof/>
            <w:webHidden/>
          </w:rPr>
          <w:fldChar w:fldCharType="end"/>
        </w:r>
      </w:hyperlink>
    </w:p>
    <w:p w14:paraId="457B0C59" w14:textId="77777777" w:rsidR="007554CF" w:rsidRDefault="00401D06">
      <w:pPr>
        <w:pStyle w:val="TOC4"/>
        <w:rPr>
          <w:rFonts w:eastAsiaTheme="minorEastAsia"/>
          <w:smallCaps w:val="0"/>
          <w:noProof/>
          <w:sz w:val="22"/>
          <w:lang w:val="en-US" w:eastAsia="ja-JP" w:bidi="ar-SA"/>
        </w:rPr>
      </w:pPr>
      <w:hyperlink w:anchor="_Toc425182481" w:history="1">
        <w:r w:rsidR="007554CF" w:rsidRPr="006A0EC1">
          <w:rPr>
            <w:rStyle w:val="Hyperlink"/>
            <w:noProof/>
          </w:rPr>
          <w:t>Microsoft Dynamics Marketing</w:t>
        </w:r>
        <w:r w:rsidR="007554CF">
          <w:rPr>
            <w:noProof/>
            <w:webHidden/>
          </w:rPr>
          <w:tab/>
        </w:r>
        <w:r w:rsidR="007554CF">
          <w:rPr>
            <w:noProof/>
            <w:webHidden/>
          </w:rPr>
          <w:fldChar w:fldCharType="begin"/>
        </w:r>
        <w:r w:rsidR="007554CF">
          <w:rPr>
            <w:noProof/>
            <w:webHidden/>
          </w:rPr>
          <w:instrText xml:space="preserve"> PAGEREF _Toc425182481 \h </w:instrText>
        </w:r>
        <w:r w:rsidR="007554CF">
          <w:rPr>
            <w:noProof/>
            <w:webHidden/>
          </w:rPr>
        </w:r>
        <w:r w:rsidR="007554CF">
          <w:rPr>
            <w:noProof/>
            <w:webHidden/>
          </w:rPr>
          <w:fldChar w:fldCharType="separate"/>
        </w:r>
        <w:r w:rsidR="007554CF">
          <w:rPr>
            <w:noProof/>
            <w:webHidden/>
          </w:rPr>
          <w:t>19</w:t>
        </w:r>
        <w:r w:rsidR="007554CF">
          <w:rPr>
            <w:noProof/>
            <w:webHidden/>
          </w:rPr>
          <w:fldChar w:fldCharType="end"/>
        </w:r>
      </w:hyperlink>
    </w:p>
    <w:p w14:paraId="1C958C40" w14:textId="77777777" w:rsidR="007554CF" w:rsidRDefault="00401D06">
      <w:pPr>
        <w:pStyle w:val="TOC4"/>
        <w:rPr>
          <w:rFonts w:eastAsiaTheme="minorEastAsia"/>
          <w:smallCaps w:val="0"/>
          <w:noProof/>
          <w:sz w:val="22"/>
          <w:lang w:val="en-US" w:eastAsia="ja-JP" w:bidi="ar-SA"/>
        </w:rPr>
      </w:pPr>
      <w:hyperlink w:anchor="_Toc425182482" w:history="1">
        <w:r w:rsidR="007554CF" w:rsidRPr="006A0EC1">
          <w:rPr>
            <w:rStyle w:val="Hyperlink"/>
            <w:noProof/>
          </w:rPr>
          <w:t>Microsoft Social Engagement</w:t>
        </w:r>
        <w:r w:rsidR="007554CF">
          <w:rPr>
            <w:noProof/>
            <w:webHidden/>
          </w:rPr>
          <w:tab/>
        </w:r>
        <w:r w:rsidR="007554CF">
          <w:rPr>
            <w:noProof/>
            <w:webHidden/>
          </w:rPr>
          <w:fldChar w:fldCharType="begin"/>
        </w:r>
        <w:r w:rsidR="007554CF">
          <w:rPr>
            <w:noProof/>
            <w:webHidden/>
          </w:rPr>
          <w:instrText xml:space="preserve"> PAGEREF _Toc425182482 \h </w:instrText>
        </w:r>
        <w:r w:rsidR="007554CF">
          <w:rPr>
            <w:noProof/>
            <w:webHidden/>
          </w:rPr>
        </w:r>
        <w:r w:rsidR="007554CF">
          <w:rPr>
            <w:noProof/>
            <w:webHidden/>
          </w:rPr>
          <w:fldChar w:fldCharType="separate"/>
        </w:r>
        <w:r w:rsidR="007554CF">
          <w:rPr>
            <w:noProof/>
            <w:webHidden/>
          </w:rPr>
          <w:t>19</w:t>
        </w:r>
        <w:r w:rsidR="007554CF">
          <w:rPr>
            <w:noProof/>
            <w:webHidden/>
          </w:rPr>
          <w:fldChar w:fldCharType="end"/>
        </w:r>
      </w:hyperlink>
    </w:p>
    <w:p w14:paraId="30322587" w14:textId="77777777" w:rsidR="007554CF" w:rsidRDefault="00401D06">
      <w:pPr>
        <w:pStyle w:val="TOC4"/>
        <w:rPr>
          <w:rFonts w:eastAsiaTheme="minorEastAsia"/>
          <w:smallCaps w:val="0"/>
          <w:noProof/>
          <w:sz w:val="22"/>
          <w:lang w:val="en-US" w:eastAsia="ja-JP" w:bidi="ar-SA"/>
        </w:rPr>
      </w:pPr>
      <w:hyperlink w:anchor="_Toc425182483" w:history="1">
        <w:r w:rsidR="007554CF" w:rsidRPr="006A0EC1">
          <w:rPr>
            <w:rStyle w:val="Hyperlink"/>
            <w:noProof/>
          </w:rPr>
          <w:t>Parature від Майкрософт</w:t>
        </w:r>
        <w:r w:rsidR="007554CF">
          <w:rPr>
            <w:noProof/>
            <w:webHidden/>
          </w:rPr>
          <w:tab/>
        </w:r>
        <w:r w:rsidR="007554CF">
          <w:rPr>
            <w:noProof/>
            <w:webHidden/>
          </w:rPr>
          <w:fldChar w:fldCharType="begin"/>
        </w:r>
        <w:r w:rsidR="007554CF">
          <w:rPr>
            <w:noProof/>
            <w:webHidden/>
          </w:rPr>
          <w:instrText xml:space="preserve"> PAGEREF _Toc425182483 \h </w:instrText>
        </w:r>
        <w:r w:rsidR="007554CF">
          <w:rPr>
            <w:noProof/>
            <w:webHidden/>
          </w:rPr>
        </w:r>
        <w:r w:rsidR="007554CF">
          <w:rPr>
            <w:noProof/>
            <w:webHidden/>
          </w:rPr>
          <w:fldChar w:fldCharType="separate"/>
        </w:r>
        <w:r w:rsidR="007554CF">
          <w:rPr>
            <w:noProof/>
            <w:webHidden/>
          </w:rPr>
          <w:t>19</w:t>
        </w:r>
        <w:r w:rsidR="007554CF">
          <w:rPr>
            <w:noProof/>
            <w:webHidden/>
          </w:rPr>
          <w:fldChar w:fldCharType="end"/>
        </w:r>
      </w:hyperlink>
    </w:p>
    <w:p w14:paraId="0ED68151" w14:textId="77777777" w:rsidR="007554CF" w:rsidRDefault="00401D06">
      <w:pPr>
        <w:pStyle w:val="TOC2"/>
        <w:tabs>
          <w:tab w:val="right" w:leader="dot" w:pos="5030"/>
        </w:tabs>
        <w:rPr>
          <w:rFonts w:eastAsiaTheme="minorEastAsia"/>
          <w:b w:val="0"/>
          <w:smallCaps w:val="0"/>
          <w:noProof/>
          <w:sz w:val="22"/>
          <w:lang w:val="en-US" w:eastAsia="ja-JP" w:bidi="ar-SA"/>
        </w:rPr>
      </w:pPr>
      <w:hyperlink w:anchor="_Toc425182484" w:history="1">
        <w:r w:rsidR="007554CF" w:rsidRPr="006A0EC1">
          <w:rPr>
            <w:rStyle w:val="Hyperlink"/>
            <w:noProof/>
          </w:rPr>
          <w:t>Служби Office 365</w:t>
        </w:r>
        <w:r w:rsidR="007554CF">
          <w:rPr>
            <w:noProof/>
            <w:webHidden/>
          </w:rPr>
          <w:tab/>
        </w:r>
        <w:r w:rsidR="007554CF">
          <w:rPr>
            <w:noProof/>
            <w:webHidden/>
          </w:rPr>
          <w:fldChar w:fldCharType="begin"/>
        </w:r>
        <w:r w:rsidR="007554CF">
          <w:rPr>
            <w:noProof/>
            <w:webHidden/>
          </w:rPr>
          <w:instrText xml:space="preserve"> PAGEREF _Toc425182484 \h </w:instrText>
        </w:r>
        <w:r w:rsidR="007554CF">
          <w:rPr>
            <w:noProof/>
            <w:webHidden/>
          </w:rPr>
        </w:r>
        <w:r w:rsidR="007554CF">
          <w:rPr>
            <w:noProof/>
            <w:webHidden/>
          </w:rPr>
          <w:fldChar w:fldCharType="separate"/>
        </w:r>
        <w:r w:rsidR="007554CF">
          <w:rPr>
            <w:noProof/>
            <w:webHidden/>
          </w:rPr>
          <w:t>19</w:t>
        </w:r>
        <w:r w:rsidR="007554CF">
          <w:rPr>
            <w:noProof/>
            <w:webHidden/>
          </w:rPr>
          <w:fldChar w:fldCharType="end"/>
        </w:r>
      </w:hyperlink>
    </w:p>
    <w:p w14:paraId="562BA8A9" w14:textId="77777777" w:rsidR="007554CF" w:rsidRDefault="00401D06">
      <w:pPr>
        <w:pStyle w:val="TOC4"/>
        <w:rPr>
          <w:rFonts w:eastAsiaTheme="minorEastAsia"/>
          <w:smallCaps w:val="0"/>
          <w:noProof/>
          <w:sz w:val="22"/>
          <w:lang w:val="en-US" w:eastAsia="ja-JP" w:bidi="ar-SA"/>
        </w:rPr>
      </w:pPr>
      <w:hyperlink w:anchor="_Toc425182485" w:history="1">
        <w:r w:rsidR="007554CF" w:rsidRPr="006A0EC1">
          <w:rPr>
            <w:rStyle w:val="Hyperlink"/>
            <w:noProof/>
          </w:rPr>
          <w:t>Exchange Online</w:t>
        </w:r>
        <w:r w:rsidR="007554CF">
          <w:rPr>
            <w:noProof/>
            <w:webHidden/>
          </w:rPr>
          <w:tab/>
        </w:r>
        <w:r w:rsidR="007554CF">
          <w:rPr>
            <w:noProof/>
            <w:webHidden/>
          </w:rPr>
          <w:fldChar w:fldCharType="begin"/>
        </w:r>
        <w:r w:rsidR="007554CF">
          <w:rPr>
            <w:noProof/>
            <w:webHidden/>
          </w:rPr>
          <w:instrText xml:space="preserve"> PAGEREF _Toc425182485 \h </w:instrText>
        </w:r>
        <w:r w:rsidR="007554CF">
          <w:rPr>
            <w:noProof/>
            <w:webHidden/>
          </w:rPr>
        </w:r>
        <w:r w:rsidR="007554CF">
          <w:rPr>
            <w:noProof/>
            <w:webHidden/>
          </w:rPr>
          <w:fldChar w:fldCharType="separate"/>
        </w:r>
        <w:r w:rsidR="007554CF">
          <w:rPr>
            <w:noProof/>
            <w:webHidden/>
          </w:rPr>
          <w:t>20</w:t>
        </w:r>
        <w:r w:rsidR="007554CF">
          <w:rPr>
            <w:noProof/>
            <w:webHidden/>
          </w:rPr>
          <w:fldChar w:fldCharType="end"/>
        </w:r>
      </w:hyperlink>
    </w:p>
    <w:p w14:paraId="63F249FD" w14:textId="77777777" w:rsidR="007554CF" w:rsidRDefault="00401D06">
      <w:pPr>
        <w:pStyle w:val="TOC5"/>
        <w:tabs>
          <w:tab w:val="right" w:leader="dot" w:pos="5030"/>
        </w:tabs>
        <w:rPr>
          <w:rFonts w:eastAsiaTheme="minorEastAsia"/>
          <w:noProof/>
          <w:sz w:val="22"/>
          <w:lang w:val="en-US" w:eastAsia="ja-JP" w:bidi="ar-SA"/>
        </w:rPr>
      </w:pPr>
      <w:hyperlink w:anchor="_Toc425182486" w:history="1">
        <w:r w:rsidR="007554CF" w:rsidRPr="006A0EC1">
          <w:rPr>
            <w:rStyle w:val="Hyperlink"/>
            <w:noProof/>
          </w:rPr>
          <w:t>Угода про рівень послуг</w:t>
        </w:r>
        <w:r w:rsidR="007554CF">
          <w:rPr>
            <w:noProof/>
            <w:webHidden/>
          </w:rPr>
          <w:tab/>
        </w:r>
        <w:r w:rsidR="007554CF">
          <w:rPr>
            <w:noProof/>
            <w:webHidden/>
          </w:rPr>
          <w:fldChar w:fldCharType="begin"/>
        </w:r>
        <w:r w:rsidR="007554CF">
          <w:rPr>
            <w:noProof/>
            <w:webHidden/>
          </w:rPr>
          <w:instrText xml:space="preserve"> PAGEREF _Toc425182486 \h </w:instrText>
        </w:r>
        <w:r w:rsidR="007554CF">
          <w:rPr>
            <w:noProof/>
            <w:webHidden/>
          </w:rPr>
        </w:r>
        <w:r w:rsidR="007554CF">
          <w:rPr>
            <w:noProof/>
            <w:webHidden/>
          </w:rPr>
          <w:fldChar w:fldCharType="separate"/>
        </w:r>
        <w:r w:rsidR="007554CF">
          <w:rPr>
            <w:noProof/>
            <w:webHidden/>
          </w:rPr>
          <w:t>21</w:t>
        </w:r>
        <w:r w:rsidR="007554CF">
          <w:rPr>
            <w:noProof/>
            <w:webHidden/>
          </w:rPr>
          <w:fldChar w:fldCharType="end"/>
        </w:r>
      </w:hyperlink>
    </w:p>
    <w:p w14:paraId="610D4CA5" w14:textId="77777777" w:rsidR="007554CF" w:rsidRDefault="00401D06">
      <w:pPr>
        <w:pStyle w:val="TOC4"/>
        <w:rPr>
          <w:rFonts w:eastAsiaTheme="minorEastAsia"/>
          <w:smallCaps w:val="0"/>
          <w:noProof/>
          <w:sz w:val="22"/>
          <w:lang w:val="en-US" w:eastAsia="ja-JP" w:bidi="ar-SA"/>
        </w:rPr>
      </w:pPr>
      <w:hyperlink w:anchor="_Toc425182487" w:history="1">
        <w:r w:rsidR="007554CF" w:rsidRPr="006A0EC1">
          <w:rPr>
            <w:rStyle w:val="Hyperlink"/>
            <w:noProof/>
          </w:rPr>
          <w:t>Застосунки Office 365</w:t>
        </w:r>
        <w:r w:rsidR="007554CF">
          <w:rPr>
            <w:noProof/>
            <w:webHidden/>
          </w:rPr>
          <w:tab/>
        </w:r>
        <w:r w:rsidR="007554CF">
          <w:rPr>
            <w:noProof/>
            <w:webHidden/>
          </w:rPr>
          <w:fldChar w:fldCharType="begin"/>
        </w:r>
        <w:r w:rsidR="007554CF">
          <w:rPr>
            <w:noProof/>
            <w:webHidden/>
          </w:rPr>
          <w:instrText xml:space="preserve"> PAGEREF _Toc425182487 \h </w:instrText>
        </w:r>
        <w:r w:rsidR="007554CF">
          <w:rPr>
            <w:noProof/>
            <w:webHidden/>
          </w:rPr>
        </w:r>
        <w:r w:rsidR="007554CF">
          <w:rPr>
            <w:noProof/>
            <w:webHidden/>
          </w:rPr>
          <w:fldChar w:fldCharType="separate"/>
        </w:r>
        <w:r w:rsidR="007554CF">
          <w:rPr>
            <w:noProof/>
            <w:webHidden/>
          </w:rPr>
          <w:t>21</w:t>
        </w:r>
        <w:r w:rsidR="007554CF">
          <w:rPr>
            <w:noProof/>
            <w:webHidden/>
          </w:rPr>
          <w:fldChar w:fldCharType="end"/>
        </w:r>
      </w:hyperlink>
    </w:p>
    <w:p w14:paraId="564238B2" w14:textId="77777777" w:rsidR="007554CF" w:rsidRDefault="00401D06">
      <w:pPr>
        <w:pStyle w:val="TOC4"/>
        <w:rPr>
          <w:rFonts w:eastAsiaTheme="minorEastAsia"/>
          <w:smallCaps w:val="0"/>
          <w:noProof/>
          <w:sz w:val="22"/>
          <w:lang w:val="en-US" w:eastAsia="ja-JP" w:bidi="ar-SA"/>
        </w:rPr>
      </w:pPr>
      <w:hyperlink w:anchor="_Toc425182488" w:history="1">
        <w:r w:rsidR="007554CF" w:rsidRPr="006A0EC1">
          <w:rPr>
            <w:rStyle w:val="Hyperlink"/>
            <w:noProof/>
          </w:rPr>
          <w:t>Office Online</w:t>
        </w:r>
        <w:r w:rsidR="007554CF">
          <w:rPr>
            <w:noProof/>
            <w:webHidden/>
          </w:rPr>
          <w:tab/>
        </w:r>
        <w:r w:rsidR="007554CF">
          <w:rPr>
            <w:noProof/>
            <w:webHidden/>
          </w:rPr>
          <w:fldChar w:fldCharType="begin"/>
        </w:r>
        <w:r w:rsidR="007554CF">
          <w:rPr>
            <w:noProof/>
            <w:webHidden/>
          </w:rPr>
          <w:instrText xml:space="preserve"> PAGEREF _Toc425182488 \h </w:instrText>
        </w:r>
        <w:r w:rsidR="007554CF">
          <w:rPr>
            <w:noProof/>
            <w:webHidden/>
          </w:rPr>
        </w:r>
        <w:r w:rsidR="007554CF">
          <w:rPr>
            <w:noProof/>
            <w:webHidden/>
          </w:rPr>
          <w:fldChar w:fldCharType="separate"/>
        </w:r>
        <w:r w:rsidR="007554CF">
          <w:rPr>
            <w:noProof/>
            <w:webHidden/>
          </w:rPr>
          <w:t>22</w:t>
        </w:r>
        <w:r w:rsidR="007554CF">
          <w:rPr>
            <w:noProof/>
            <w:webHidden/>
          </w:rPr>
          <w:fldChar w:fldCharType="end"/>
        </w:r>
      </w:hyperlink>
    </w:p>
    <w:p w14:paraId="4585EDF0" w14:textId="77777777" w:rsidR="007554CF" w:rsidRDefault="00401D06">
      <w:pPr>
        <w:pStyle w:val="TOC4"/>
        <w:rPr>
          <w:rFonts w:eastAsiaTheme="minorEastAsia"/>
          <w:smallCaps w:val="0"/>
          <w:noProof/>
          <w:sz w:val="22"/>
          <w:lang w:val="en-US" w:eastAsia="ja-JP" w:bidi="ar-SA"/>
        </w:rPr>
      </w:pPr>
      <w:hyperlink w:anchor="_Toc425182489" w:history="1">
        <w:r w:rsidR="007554CF" w:rsidRPr="006A0EC1">
          <w:rPr>
            <w:rStyle w:val="Hyperlink"/>
            <w:noProof/>
          </w:rPr>
          <w:t>OneDrive для бізнесу</w:t>
        </w:r>
        <w:r w:rsidR="007554CF">
          <w:rPr>
            <w:noProof/>
            <w:webHidden/>
          </w:rPr>
          <w:tab/>
        </w:r>
        <w:r w:rsidR="007554CF">
          <w:rPr>
            <w:noProof/>
            <w:webHidden/>
          </w:rPr>
          <w:fldChar w:fldCharType="begin"/>
        </w:r>
        <w:r w:rsidR="007554CF">
          <w:rPr>
            <w:noProof/>
            <w:webHidden/>
          </w:rPr>
          <w:instrText xml:space="preserve"> PAGEREF _Toc425182489 \h </w:instrText>
        </w:r>
        <w:r w:rsidR="007554CF">
          <w:rPr>
            <w:noProof/>
            <w:webHidden/>
          </w:rPr>
        </w:r>
        <w:r w:rsidR="007554CF">
          <w:rPr>
            <w:noProof/>
            <w:webHidden/>
          </w:rPr>
          <w:fldChar w:fldCharType="separate"/>
        </w:r>
        <w:r w:rsidR="007554CF">
          <w:rPr>
            <w:noProof/>
            <w:webHidden/>
          </w:rPr>
          <w:t>22</w:t>
        </w:r>
        <w:r w:rsidR="007554CF">
          <w:rPr>
            <w:noProof/>
            <w:webHidden/>
          </w:rPr>
          <w:fldChar w:fldCharType="end"/>
        </w:r>
      </w:hyperlink>
    </w:p>
    <w:p w14:paraId="3E05F1E5" w14:textId="77777777" w:rsidR="007554CF" w:rsidRDefault="00401D06">
      <w:pPr>
        <w:pStyle w:val="TOC4"/>
        <w:rPr>
          <w:rFonts w:eastAsiaTheme="minorEastAsia"/>
          <w:smallCaps w:val="0"/>
          <w:noProof/>
          <w:sz w:val="22"/>
          <w:lang w:val="en-US" w:eastAsia="ja-JP" w:bidi="ar-SA"/>
        </w:rPr>
      </w:pPr>
      <w:hyperlink w:anchor="_Toc425182490" w:history="1">
        <w:r w:rsidR="007554CF" w:rsidRPr="006A0EC1">
          <w:rPr>
            <w:rStyle w:val="Hyperlink"/>
            <w:noProof/>
          </w:rPr>
          <w:t>Project Online</w:t>
        </w:r>
        <w:r w:rsidR="007554CF">
          <w:rPr>
            <w:noProof/>
            <w:webHidden/>
          </w:rPr>
          <w:tab/>
        </w:r>
        <w:r w:rsidR="007554CF">
          <w:rPr>
            <w:noProof/>
            <w:webHidden/>
          </w:rPr>
          <w:fldChar w:fldCharType="begin"/>
        </w:r>
        <w:r w:rsidR="007554CF">
          <w:rPr>
            <w:noProof/>
            <w:webHidden/>
          </w:rPr>
          <w:instrText xml:space="preserve"> PAGEREF _Toc425182490 \h </w:instrText>
        </w:r>
        <w:r w:rsidR="007554CF">
          <w:rPr>
            <w:noProof/>
            <w:webHidden/>
          </w:rPr>
        </w:r>
        <w:r w:rsidR="007554CF">
          <w:rPr>
            <w:noProof/>
            <w:webHidden/>
          </w:rPr>
          <w:fldChar w:fldCharType="separate"/>
        </w:r>
        <w:r w:rsidR="007554CF">
          <w:rPr>
            <w:noProof/>
            <w:webHidden/>
          </w:rPr>
          <w:t>22</w:t>
        </w:r>
        <w:r w:rsidR="007554CF">
          <w:rPr>
            <w:noProof/>
            <w:webHidden/>
          </w:rPr>
          <w:fldChar w:fldCharType="end"/>
        </w:r>
      </w:hyperlink>
    </w:p>
    <w:p w14:paraId="051DB2A4" w14:textId="77777777" w:rsidR="007554CF" w:rsidRDefault="00401D06">
      <w:pPr>
        <w:pStyle w:val="TOC4"/>
        <w:rPr>
          <w:rFonts w:eastAsiaTheme="minorEastAsia"/>
          <w:smallCaps w:val="0"/>
          <w:noProof/>
          <w:sz w:val="22"/>
          <w:lang w:val="en-US" w:eastAsia="ja-JP" w:bidi="ar-SA"/>
        </w:rPr>
      </w:pPr>
      <w:hyperlink w:anchor="_Toc425182491" w:history="1">
        <w:r w:rsidR="007554CF" w:rsidRPr="006A0EC1">
          <w:rPr>
            <w:rStyle w:val="Hyperlink"/>
            <w:noProof/>
          </w:rPr>
          <w:t>SharePoint Online</w:t>
        </w:r>
        <w:r w:rsidR="007554CF">
          <w:rPr>
            <w:noProof/>
            <w:webHidden/>
          </w:rPr>
          <w:tab/>
        </w:r>
        <w:r w:rsidR="007554CF">
          <w:rPr>
            <w:noProof/>
            <w:webHidden/>
          </w:rPr>
          <w:fldChar w:fldCharType="begin"/>
        </w:r>
        <w:r w:rsidR="007554CF">
          <w:rPr>
            <w:noProof/>
            <w:webHidden/>
          </w:rPr>
          <w:instrText xml:space="preserve"> PAGEREF _Toc425182491 \h </w:instrText>
        </w:r>
        <w:r w:rsidR="007554CF">
          <w:rPr>
            <w:noProof/>
            <w:webHidden/>
          </w:rPr>
        </w:r>
        <w:r w:rsidR="007554CF">
          <w:rPr>
            <w:noProof/>
            <w:webHidden/>
          </w:rPr>
          <w:fldChar w:fldCharType="separate"/>
        </w:r>
        <w:r w:rsidR="007554CF">
          <w:rPr>
            <w:noProof/>
            <w:webHidden/>
          </w:rPr>
          <w:t>22</w:t>
        </w:r>
        <w:r w:rsidR="007554CF">
          <w:rPr>
            <w:noProof/>
            <w:webHidden/>
          </w:rPr>
          <w:fldChar w:fldCharType="end"/>
        </w:r>
      </w:hyperlink>
    </w:p>
    <w:p w14:paraId="5F5AE5E3" w14:textId="77777777" w:rsidR="007554CF" w:rsidRDefault="00401D06">
      <w:pPr>
        <w:pStyle w:val="TOC4"/>
        <w:rPr>
          <w:rFonts w:eastAsiaTheme="minorEastAsia"/>
          <w:smallCaps w:val="0"/>
          <w:noProof/>
          <w:sz w:val="22"/>
          <w:lang w:val="en-US" w:eastAsia="ja-JP" w:bidi="ar-SA"/>
        </w:rPr>
      </w:pPr>
      <w:hyperlink w:anchor="_Toc425182492" w:history="1">
        <w:r w:rsidR="007554CF" w:rsidRPr="006A0EC1">
          <w:rPr>
            <w:rStyle w:val="Hyperlink"/>
            <w:noProof/>
          </w:rPr>
          <w:t>Skype для бізнесу Online</w:t>
        </w:r>
        <w:r w:rsidR="007554CF">
          <w:rPr>
            <w:noProof/>
            <w:webHidden/>
          </w:rPr>
          <w:tab/>
        </w:r>
        <w:r w:rsidR="007554CF">
          <w:rPr>
            <w:noProof/>
            <w:webHidden/>
          </w:rPr>
          <w:fldChar w:fldCharType="begin"/>
        </w:r>
        <w:r w:rsidR="007554CF">
          <w:rPr>
            <w:noProof/>
            <w:webHidden/>
          </w:rPr>
          <w:instrText xml:space="preserve"> PAGEREF _Toc425182492 \h </w:instrText>
        </w:r>
        <w:r w:rsidR="007554CF">
          <w:rPr>
            <w:noProof/>
            <w:webHidden/>
          </w:rPr>
        </w:r>
        <w:r w:rsidR="007554CF">
          <w:rPr>
            <w:noProof/>
            <w:webHidden/>
          </w:rPr>
          <w:fldChar w:fldCharType="separate"/>
        </w:r>
        <w:r w:rsidR="007554CF">
          <w:rPr>
            <w:noProof/>
            <w:webHidden/>
          </w:rPr>
          <w:t>23</w:t>
        </w:r>
        <w:r w:rsidR="007554CF">
          <w:rPr>
            <w:noProof/>
            <w:webHidden/>
          </w:rPr>
          <w:fldChar w:fldCharType="end"/>
        </w:r>
      </w:hyperlink>
    </w:p>
    <w:p w14:paraId="3D322B07" w14:textId="77777777" w:rsidR="007554CF" w:rsidRDefault="00401D06">
      <w:pPr>
        <w:pStyle w:val="TOC2"/>
        <w:tabs>
          <w:tab w:val="right" w:leader="dot" w:pos="5030"/>
        </w:tabs>
        <w:rPr>
          <w:rFonts w:eastAsiaTheme="minorEastAsia"/>
          <w:b w:val="0"/>
          <w:smallCaps w:val="0"/>
          <w:noProof/>
          <w:sz w:val="22"/>
          <w:lang w:val="en-US" w:eastAsia="ja-JP" w:bidi="ar-SA"/>
        </w:rPr>
      </w:pPr>
      <w:hyperlink w:anchor="_Toc425182493" w:history="1">
        <w:r w:rsidR="007554CF" w:rsidRPr="006A0EC1">
          <w:rPr>
            <w:rStyle w:val="Hyperlink"/>
            <w:noProof/>
          </w:rPr>
          <w:t>Інші Онлайнові служби</w:t>
        </w:r>
        <w:r w:rsidR="007554CF">
          <w:rPr>
            <w:noProof/>
            <w:webHidden/>
          </w:rPr>
          <w:tab/>
        </w:r>
        <w:r w:rsidR="007554CF">
          <w:rPr>
            <w:noProof/>
            <w:webHidden/>
          </w:rPr>
          <w:fldChar w:fldCharType="begin"/>
        </w:r>
        <w:r w:rsidR="007554CF">
          <w:rPr>
            <w:noProof/>
            <w:webHidden/>
          </w:rPr>
          <w:instrText xml:space="preserve"> PAGEREF _Toc425182493 \h </w:instrText>
        </w:r>
        <w:r w:rsidR="007554CF">
          <w:rPr>
            <w:noProof/>
            <w:webHidden/>
          </w:rPr>
        </w:r>
        <w:r w:rsidR="007554CF">
          <w:rPr>
            <w:noProof/>
            <w:webHidden/>
          </w:rPr>
          <w:fldChar w:fldCharType="separate"/>
        </w:r>
        <w:r w:rsidR="007554CF">
          <w:rPr>
            <w:noProof/>
            <w:webHidden/>
          </w:rPr>
          <w:t>23</w:t>
        </w:r>
        <w:r w:rsidR="007554CF">
          <w:rPr>
            <w:noProof/>
            <w:webHidden/>
          </w:rPr>
          <w:fldChar w:fldCharType="end"/>
        </w:r>
      </w:hyperlink>
    </w:p>
    <w:p w14:paraId="48A98528" w14:textId="77777777" w:rsidR="007554CF" w:rsidRDefault="00401D06">
      <w:pPr>
        <w:pStyle w:val="TOC4"/>
        <w:rPr>
          <w:rFonts w:eastAsiaTheme="minorEastAsia"/>
          <w:smallCaps w:val="0"/>
          <w:noProof/>
          <w:sz w:val="22"/>
          <w:lang w:val="en-US" w:eastAsia="ja-JP" w:bidi="ar-SA"/>
        </w:rPr>
      </w:pPr>
      <w:hyperlink w:anchor="_Toc425182494" w:history="1">
        <w:r w:rsidR="007554CF" w:rsidRPr="006A0EC1">
          <w:rPr>
            <w:rStyle w:val="Hyperlink"/>
            <w:noProof/>
          </w:rPr>
          <w:t>Bing Maps Enterprise Platform і Bing Maps Mobile Asset Management Platform</w:t>
        </w:r>
        <w:r w:rsidR="007554CF">
          <w:rPr>
            <w:noProof/>
            <w:webHidden/>
          </w:rPr>
          <w:tab/>
        </w:r>
        <w:r w:rsidR="007554CF">
          <w:rPr>
            <w:noProof/>
            <w:webHidden/>
          </w:rPr>
          <w:fldChar w:fldCharType="begin"/>
        </w:r>
        <w:r w:rsidR="007554CF">
          <w:rPr>
            <w:noProof/>
            <w:webHidden/>
          </w:rPr>
          <w:instrText xml:space="preserve"> PAGEREF _Toc425182494 \h </w:instrText>
        </w:r>
        <w:r w:rsidR="007554CF">
          <w:rPr>
            <w:noProof/>
            <w:webHidden/>
          </w:rPr>
        </w:r>
        <w:r w:rsidR="007554CF">
          <w:rPr>
            <w:noProof/>
            <w:webHidden/>
          </w:rPr>
          <w:fldChar w:fldCharType="separate"/>
        </w:r>
        <w:r w:rsidR="007554CF">
          <w:rPr>
            <w:noProof/>
            <w:webHidden/>
          </w:rPr>
          <w:t>23</w:t>
        </w:r>
        <w:r w:rsidR="007554CF">
          <w:rPr>
            <w:noProof/>
            <w:webHidden/>
          </w:rPr>
          <w:fldChar w:fldCharType="end"/>
        </w:r>
      </w:hyperlink>
    </w:p>
    <w:p w14:paraId="2A6632AA" w14:textId="77777777" w:rsidR="007554CF" w:rsidRDefault="00401D06">
      <w:pPr>
        <w:pStyle w:val="TOC4"/>
        <w:rPr>
          <w:rFonts w:eastAsiaTheme="minorEastAsia"/>
          <w:smallCaps w:val="0"/>
          <w:noProof/>
          <w:sz w:val="22"/>
          <w:lang w:val="en-US" w:eastAsia="ja-JP" w:bidi="ar-SA"/>
        </w:rPr>
      </w:pPr>
      <w:hyperlink w:anchor="_Toc425182495" w:history="1">
        <w:r w:rsidR="007554CF" w:rsidRPr="006A0EC1">
          <w:rPr>
            <w:rStyle w:val="Hyperlink"/>
            <w:noProof/>
          </w:rPr>
          <w:t>Бібліотека Microsoft Learning E-Reference Library</w:t>
        </w:r>
        <w:r w:rsidR="007554CF">
          <w:rPr>
            <w:noProof/>
            <w:webHidden/>
          </w:rPr>
          <w:tab/>
        </w:r>
        <w:r w:rsidR="007554CF">
          <w:rPr>
            <w:noProof/>
            <w:webHidden/>
          </w:rPr>
          <w:fldChar w:fldCharType="begin"/>
        </w:r>
        <w:r w:rsidR="007554CF">
          <w:rPr>
            <w:noProof/>
            <w:webHidden/>
          </w:rPr>
          <w:instrText xml:space="preserve"> PAGEREF _Toc425182495 \h </w:instrText>
        </w:r>
        <w:r w:rsidR="007554CF">
          <w:rPr>
            <w:noProof/>
            <w:webHidden/>
          </w:rPr>
        </w:r>
        <w:r w:rsidR="007554CF">
          <w:rPr>
            <w:noProof/>
            <w:webHidden/>
          </w:rPr>
          <w:fldChar w:fldCharType="separate"/>
        </w:r>
        <w:r w:rsidR="007554CF">
          <w:rPr>
            <w:noProof/>
            <w:webHidden/>
          </w:rPr>
          <w:t>24</w:t>
        </w:r>
        <w:r w:rsidR="007554CF">
          <w:rPr>
            <w:noProof/>
            <w:webHidden/>
          </w:rPr>
          <w:fldChar w:fldCharType="end"/>
        </w:r>
      </w:hyperlink>
    </w:p>
    <w:p w14:paraId="2DB26326" w14:textId="77777777" w:rsidR="007554CF" w:rsidRDefault="00401D06">
      <w:pPr>
        <w:pStyle w:val="TOC4"/>
        <w:rPr>
          <w:rFonts w:eastAsiaTheme="minorEastAsia"/>
          <w:smallCaps w:val="0"/>
          <w:noProof/>
          <w:sz w:val="22"/>
          <w:lang w:val="en-US" w:eastAsia="ja-JP" w:bidi="ar-SA"/>
        </w:rPr>
      </w:pPr>
      <w:hyperlink w:anchor="_Toc425182496" w:history="1">
        <w:r w:rsidR="007554CF" w:rsidRPr="006A0EC1">
          <w:rPr>
            <w:rStyle w:val="Hyperlink"/>
            <w:noProof/>
          </w:rPr>
          <w:t>Microsoft Learning IT Academy</w:t>
        </w:r>
        <w:r w:rsidR="007554CF">
          <w:rPr>
            <w:noProof/>
            <w:webHidden/>
          </w:rPr>
          <w:tab/>
        </w:r>
        <w:r w:rsidR="007554CF">
          <w:rPr>
            <w:noProof/>
            <w:webHidden/>
          </w:rPr>
          <w:fldChar w:fldCharType="begin"/>
        </w:r>
        <w:r w:rsidR="007554CF">
          <w:rPr>
            <w:noProof/>
            <w:webHidden/>
          </w:rPr>
          <w:instrText xml:space="preserve"> PAGEREF _Toc425182496 \h </w:instrText>
        </w:r>
        <w:r w:rsidR="007554CF">
          <w:rPr>
            <w:noProof/>
            <w:webHidden/>
          </w:rPr>
        </w:r>
        <w:r w:rsidR="007554CF">
          <w:rPr>
            <w:noProof/>
            <w:webHidden/>
          </w:rPr>
          <w:fldChar w:fldCharType="separate"/>
        </w:r>
        <w:r w:rsidR="007554CF">
          <w:rPr>
            <w:noProof/>
            <w:webHidden/>
          </w:rPr>
          <w:t>24</w:t>
        </w:r>
        <w:r w:rsidR="007554CF">
          <w:rPr>
            <w:noProof/>
            <w:webHidden/>
          </w:rPr>
          <w:fldChar w:fldCharType="end"/>
        </w:r>
      </w:hyperlink>
    </w:p>
    <w:p w14:paraId="2F9275E8" w14:textId="77777777" w:rsidR="007554CF" w:rsidRDefault="00401D06">
      <w:pPr>
        <w:pStyle w:val="TOC4"/>
        <w:rPr>
          <w:rFonts w:eastAsiaTheme="minorEastAsia"/>
          <w:smallCaps w:val="0"/>
          <w:noProof/>
          <w:sz w:val="22"/>
          <w:lang w:val="en-US" w:eastAsia="ja-JP" w:bidi="ar-SA"/>
        </w:rPr>
      </w:pPr>
      <w:hyperlink w:anchor="_Toc425182497" w:history="1">
        <w:r w:rsidR="007554CF" w:rsidRPr="006A0EC1">
          <w:rPr>
            <w:rStyle w:val="Hyperlink"/>
            <w:noProof/>
          </w:rPr>
          <w:t>Office 365 Developer</w:t>
        </w:r>
        <w:r w:rsidR="007554CF">
          <w:rPr>
            <w:noProof/>
            <w:webHidden/>
          </w:rPr>
          <w:tab/>
        </w:r>
        <w:r w:rsidR="007554CF">
          <w:rPr>
            <w:noProof/>
            <w:webHidden/>
          </w:rPr>
          <w:fldChar w:fldCharType="begin"/>
        </w:r>
        <w:r w:rsidR="007554CF">
          <w:rPr>
            <w:noProof/>
            <w:webHidden/>
          </w:rPr>
          <w:instrText xml:space="preserve"> PAGEREF _Toc425182497 \h </w:instrText>
        </w:r>
        <w:r w:rsidR="007554CF">
          <w:rPr>
            <w:noProof/>
            <w:webHidden/>
          </w:rPr>
        </w:r>
        <w:r w:rsidR="007554CF">
          <w:rPr>
            <w:noProof/>
            <w:webHidden/>
          </w:rPr>
          <w:fldChar w:fldCharType="separate"/>
        </w:r>
        <w:r w:rsidR="007554CF">
          <w:rPr>
            <w:noProof/>
            <w:webHidden/>
          </w:rPr>
          <w:t>24</w:t>
        </w:r>
        <w:r w:rsidR="007554CF">
          <w:rPr>
            <w:noProof/>
            <w:webHidden/>
          </w:rPr>
          <w:fldChar w:fldCharType="end"/>
        </w:r>
      </w:hyperlink>
    </w:p>
    <w:p w14:paraId="20C21B9A" w14:textId="77777777" w:rsidR="007554CF" w:rsidRDefault="00401D06">
      <w:pPr>
        <w:pStyle w:val="TOC4"/>
        <w:rPr>
          <w:rFonts w:eastAsiaTheme="minorEastAsia"/>
          <w:smallCaps w:val="0"/>
          <w:noProof/>
          <w:sz w:val="22"/>
          <w:lang w:val="en-US" w:eastAsia="ja-JP" w:bidi="ar-SA"/>
        </w:rPr>
      </w:pPr>
      <w:hyperlink w:anchor="_Toc425182498" w:history="1">
        <w:r w:rsidR="007554CF" w:rsidRPr="006A0EC1">
          <w:rPr>
            <w:rStyle w:val="Hyperlink"/>
            <w:noProof/>
          </w:rPr>
          <w:t xml:space="preserve">Power BI </w:t>
        </w:r>
        <w:r w:rsidR="007554CF" w:rsidRPr="006A0EC1">
          <w:rPr>
            <w:rStyle w:val="Hyperlink"/>
            <w:noProof/>
            <w:lang w:val="en-US"/>
          </w:rPr>
          <w:t>Pro</w:t>
        </w:r>
        <w:r w:rsidR="007554CF">
          <w:rPr>
            <w:noProof/>
            <w:webHidden/>
          </w:rPr>
          <w:tab/>
        </w:r>
        <w:r w:rsidR="007554CF">
          <w:rPr>
            <w:noProof/>
            <w:webHidden/>
          </w:rPr>
          <w:fldChar w:fldCharType="begin"/>
        </w:r>
        <w:r w:rsidR="007554CF">
          <w:rPr>
            <w:noProof/>
            <w:webHidden/>
          </w:rPr>
          <w:instrText xml:space="preserve"> PAGEREF _Toc425182498 \h </w:instrText>
        </w:r>
        <w:r w:rsidR="007554CF">
          <w:rPr>
            <w:noProof/>
            <w:webHidden/>
          </w:rPr>
        </w:r>
        <w:r w:rsidR="007554CF">
          <w:rPr>
            <w:noProof/>
            <w:webHidden/>
          </w:rPr>
          <w:fldChar w:fldCharType="separate"/>
        </w:r>
        <w:r w:rsidR="007554CF">
          <w:rPr>
            <w:noProof/>
            <w:webHidden/>
          </w:rPr>
          <w:t>25</w:t>
        </w:r>
        <w:r w:rsidR="007554CF">
          <w:rPr>
            <w:noProof/>
            <w:webHidden/>
          </w:rPr>
          <w:fldChar w:fldCharType="end"/>
        </w:r>
      </w:hyperlink>
    </w:p>
    <w:p w14:paraId="51A9A003" w14:textId="77777777" w:rsidR="007554CF" w:rsidRDefault="00401D06">
      <w:pPr>
        <w:pStyle w:val="TOC4"/>
        <w:rPr>
          <w:rFonts w:eastAsiaTheme="minorEastAsia"/>
          <w:smallCaps w:val="0"/>
          <w:noProof/>
          <w:sz w:val="22"/>
          <w:lang w:val="en-US" w:eastAsia="ja-JP" w:bidi="ar-SA"/>
        </w:rPr>
      </w:pPr>
      <w:hyperlink w:anchor="_Toc425182499" w:history="1">
        <w:r w:rsidR="007554CF" w:rsidRPr="006A0EC1">
          <w:rPr>
            <w:rStyle w:val="Hyperlink"/>
            <w:noProof/>
          </w:rPr>
          <w:t>System Center Endpoint Protection</w:t>
        </w:r>
        <w:r w:rsidR="007554CF">
          <w:rPr>
            <w:noProof/>
            <w:webHidden/>
          </w:rPr>
          <w:tab/>
        </w:r>
        <w:r w:rsidR="007554CF">
          <w:rPr>
            <w:noProof/>
            <w:webHidden/>
          </w:rPr>
          <w:fldChar w:fldCharType="begin"/>
        </w:r>
        <w:r w:rsidR="007554CF">
          <w:rPr>
            <w:noProof/>
            <w:webHidden/>
          </w:rPr>
          <w:instrText xml:space="preserve"> PAGEREF _Toc425182499 \h </w:instrText>
        </w:r>
        <w:r w:rsidR="007554CF">
          <w:rPr>
            <w:noProof/>
            <w:webHidden/>
          </w:rPr>
        </w:r>
        <w:r w:rsidR="007554CF">
          <w:rPr>
            <w:noProof/>
            <w:webHidden/>
          </w:rPr>
          <w:fldChar w:fldCharType="separate"/>
        </w:r>
        <w:r w:rsidR="007554CF">
          <w:rPr>
            <w:noProof/>
            <w:webHidden/>
          </w:rPr>
          <w:t>25</w:t>
        </w:r>
        <w:r w:rsidR="007554CF">
          <w:rPr>
            <w:noProof/>
            <w:webHidden/>
          </w:rPr>
          <w:fldChar w:fldCharType="end"/>
        </w:r>
      </w:hyperlink>
    </w:p>
    <w:p w14:paraId="736C6E5A" w14:textId="77777777" w:rsidR="007554CF" w:rsidRDefault="00401D06">
      <w:pPr>
        <w:pStyle w:val="TOC4"/>
        <w:rPr>
          <w:rFonts w:eastAsiaTheme="minorEastAsia"/>
          <w:smallCaps w:val="0"/>
          <w:noProof/>
          <w:sz w:val="22"/>
          <w:lang w:val="en-US" w:eastAsia="ja-JP" w:bidi="ar-SA"/>
        </w:rPr>
      </w:pPr>
      <w:hyperlink w:anchor="_Toc425182500" w:history="1">
        <w:r w:rsidR="007554CF" w:rsidRPr="006A0EC1">
          <w:rPr>
            <w:rStyle w:val="Hyperlink"/>
            <w:noProof/>
          </w:rPr>
          <w:t>Translator API</w:t>
        </w:r>
        <w:r w:rsidR="007554CF">
          <w:rPr>
            <w:noProof/>
            <w:webHidden/>
          </w:rPr>
          <w:tab/>
        </w:r>
        <w:r w:rsidR="007554CF">
          <w:rPr>
            <w:noProof/>
            <w:webHidden/>
          </w:rPr>
          <w:fldChar w:fldCharType="begin"/>
        </w:r>
        <w:r w:rsidR="007554CF">
          <w:rPr>
            <w:noProof/>
            <w:webHidden/>
          </w:rPr>
          <w:instrText xml:space="preserve"> PAGEREF _Toc425182500 \h </w:instrText>
        </w:r>
        <w:r w:rsidR="007554CF">
          <w:rPr>
            <w:noProof/>
            <w:webHidden/>
          </w:rPr>
        </w:r>
        <w:r w:rsidR="007554CF">
          <w:rPr>
            <w:noProof/>
            <w:webHidden/>
          </w:rPr>
          <w:fldChar w:fldCharType="separate"/>
        </w:r>
        <w:r w:rsidR="007554CF">
          <w:rPr>
            <w:noProof/>
            <w:webHidden/>
          </w:rPr>
          <w:t>25</w:t>
        </w:r>
        <w:r w:rsidR="007554CF">
          <w:rPr>
            <w:noProof/>
            <w:webHidden/>
          </w:rPr>
          <w:fldChar w:fldCharType="end"/>
        </w:r>
      </w:hyperlink>
    </w:p>
    <w:p w14:paraId="21D255AE" w14:textId="77777777" w:rsidR="007554CF" w:rsidRDefault="00401D06">
      <w:pPr>
        <w:pStyle w:val="TOC4"/>
        <w:rPr>
          <w:rFonts w:eastAsiaTheme="minorEastAsia"/>
          <w:smallCaps w:val="0"/>
          <w:noProof/>
          <w:sz w:val="22"/>
          <w:lang w:val="en-US" w:eastAsia="ja-JP" w:bidi="ar-SA"/>
        </w:rPr>
      </w:pPr>
      <w:hyperlink w:anchor="_Toc425182501" w:history="1">
        <w:r w:rsidR="007554CF" w:rsidRPr="006A0EC1">
          <w:rPr>
            <w:rStyle w:val="Hyperlink"/>
            <w:noProof/>
          </w:rPr>
          <w:t>Yammer Enterprise</w:t>
        </w:r>
        <w:r w:rsidR="007554CF">
          <w:rPr>
            <w:noProof/>
            <w:webHidden/>
          </w:rPr>
          <w:tab/>
        </w:r>
        <w:r w:rsidR="007554CF">
          <w:rPr>
            <w:noProof/>
            <w:webHidden/>
          </w:rPr>
          <w:fldChar w:fldCharType="begin"/>
        </w:r>
        <w:r w:rsidR="007554CF">
          <w:rPr>
            <w:noProof/>
            <w:webHidden/>
          </w:rPr>
          <w:instrText xml:space="preserve"> PAGEREF _Toc425182501 \h </w:instrText>
        </w:r>
        <w:r w:rsidR="007554CF">
          <w:rPr>
            <w:noProof/>
            <w:webHidden/>
          </w:rPr>
        </w:r>
        <w:r w:rsidR="007554CF">
          <w:rPr>
            <w:noProof/>
            <w:webHidden/>
          </w:rPr>
          <w:fldChar w:fldCharType="separate"/>
        </w:r>
        <w:r w:rsidR="007554CF">
          <w:rPr>
            <w:noProof/>
            <w:webHidden/>
          </w:rPr>
          <w:t>25</w:t>
        </w:r>
        <w:r w:rsidR="007554CF">
          <w:rPr>
            <w:noProof/>
            <w:webHidden/>
          </w:rPr>
          <w:fldChar w:fldCharType="end"/>
        </w:r>
      </w:hyperlink>
    </w:p>
    <w:p w14:paraId="1D2DA5BE" w14:textId="77777777" w:rsidR="007554CF" w:rsidRDefault="00401D06">
      <w:pPr>
        <w:pStyle w:val="TOC1"/>
        <w:tabs>
          <w:tab w:val="right" w:leader="dot" w:pos="5030"/>
        </w:tabs>
        <w:rPr>
          <w:rFonts w:eastAsiaTheme="minorEastAsia"/>
          <w:b w:val="0"/>
          <w:caps w:val="0"/>
          <w:noProof/>
          <w:sz w:val="22"/>
          <w:lang w:val="en-US" w:eastAsia="ja-JP" w:bidi="ar-SA"/>
        </w:rPr>
      </w:pPr>
      <w:hyperlink w:anchor="_Toc425182502" w:history="1">
        <w:r w:rsidR="007554CF" w:rsidRPr="006A0EC1">
          <w:rPr>
            <w:rStyle w:val="Hyperlink"/>
            <w:noProof/>
          </w:rPr>
          <w:t>Вкладення 1 – Повідомлення</w:t>
        </w:r>
        <w:r w:rsidR="007554CF">
          <w:rPr>
            <w:noProof/>
            <w:webHidden/>
          </w:rPr>
          <w:tab/>
        </w:r>
        <w:r w:rsidR="007554CF">
          <w:rPr>
            <w:noProof/>
            <w:webHidden/>
          </w:rPr>
          <w:fldChar w:fldCharType="begin"/>
        </w:r>
        <w:r w:rsidR="007554CF">
          <w:rPr>
            <w:noProof/>
            <w:webHidden/>
          </w:rPr>
          <w:instrText xml:space="preserve"> PAGEREF _Toc425182502 \h </w:instrText>
        </w:r>
        <w:r w:rsidR="007554CF">
          <w:rPr>
            <w:noProof/>
            <w:webHidden/>
          </w:rPr>
        </w:r>
        <w:r w:rsidR="007554CF">
          <w:rPr>
            <w:noProof/>
            <w:webHidden/>
          </w:rPr>
          <w:fldChar w:fldCharType="separate"/>
        </w:r>
        <w:r w:rsidR="007554CF">
          <w:rPr>
            <w:noProof/>
            <w:webHidden/>
          </w:rPr>
          <w:t>26</w:t>
        </w:r>
        <w:r w:rsidR="007554CF">
          <w:rPr>
            <w:noProof/>
            <w:webHidden/>
          </w:rPr>
          <w:fldChar w:fldCharType="end"/>
        </w:r>
      </w:hyperlink>
    </w:p>
    <w:p w14:paraId="7B3C1FF8" w14:textId="77777777" w:rsidR="007554CF" w:rsidRDefault="00401D06">
      <w:pPr>
        <w:pStyle w:val="TOC3"/>
        <w:tabs>
          <w:tab w:val="right" w:leader="dot" w:pos="5030"/>
        </w:tabs>
        <w:rPr>
          <w:rFonts w:eastAsiaTheme="minorEastAsia"/>
          <w:smallCaps w:val="0"/>
          <w:noProof/>
          <w:sz w:val="22"/>
          <w:lang w:val="en-US" w:eastAsia="ja-JP" w:bidi="ar-SA"/>
        </w:rPr>
      </w:pPr>
      <w:hyperlink w:anchor="_Toc425182503" w:history="1">
        <w:r w:rsidR="007554CF" w:rsidRPr="006A0EC1">
          <w:rPr>
            <w:rStyle w:val="Hyperlink"/>
            <w:noProof/>
          </w:rPr>
          <w:t>Bing Maps</w:t>
        </w:r>
        <w:r w:rsidR="007554CF">
          <w:rPr>
            <w:noProof/>
            <w:webHidden/>
          </w:rPr>
          <w:tab/>
        </w:r>
        <w:r w:rsidR="007554CF">
          <w:rPr>
            <w:noProof/>
            <w:webHidden/>
          </w:rPr>
          <w:fldChar w:fldCharType="begin"/>
        </w:r>
        <w:r w:rsidR="007554CF">
          <w:rPr>
            <w:noProof/>
            <w:webHidden/>
          </w:rPr>
          <w:instrText xml:space="preserve"> PAGEREF _Toc425182503 \h </w:instrText>
        </w:r>
        <w:r w:rsidR="007554CF">
          <w:rPr>
            <w:noProof/>
            <w:webHidden/>
          </w:rPr>
        </w:r>
        <w:r w:rsidR="007554CF">
          <w:rPr>
            <w:noProof/>
            <w:webHidden/>
          </w:rPr>
          <w:fldChar w:fldCharType="separate"/>
        </w:r>
        <w:r w:rsidR="007554CF">
          <w:rPr>
            <w:noProof/>
            <w:webHidden/>
          </w:rPr>
          <w:t>26</w:t>
        </w:r>
        <w:r w:rsidR="007554CF">
          <w:rPr>
            <w:noProof/>
            <w:webHidden/>
          </w:rPr>
          <w:fldChar w:fldCharType="end"/>
        </w:r>
      </w:hyperlink>
    </w:p>
    <w:p w14:paraId="4CA364E7" w14:textId="77777777" w:rsidR="007554CF" w:rsidRDefault="00401D06">
      <w:pPr>
        <w:pStyle w:val="TOC3"/>
        <w:tabs>
          <w:tab w:val="right" w:leader="dot" w:pos="5030"/>
        </w:tabs>
        <w:rPr>
          <w:rFonts w:eastAsiaTheme="minorEastAsia"/>
          <w:smallCaps w:val="0"/>
          <w:noProof/>
          <w:sz w:val="22"/>
          <w:lang w:val="en-US" w:eastAsia="ja-JP" w:bidi="ar-SA"/>
        </w:rPr>
      </w:pPr>
      <w:hyperlink w:anchor="_Toc425182504" w:history="1">
        <w:r w:rsidR="007554CF" w:rsidRPr="006A0EC1">
          <w:rPr>
            <w:rStyle w:val="Hyperlink"/>
            <w:noProof/>
          </w:rPr>
          <w:t>Клієнтська підтримка</w:t>
        </w:r>
        <w:r w:rsidR="007554CF">
          <w:rPr>
            <w:noProof/>
            <w:webHidden/>
          </w:rPr>
          <w:tab/>
        </w:r>
        <w:r w:rsidR="007554CF">
          <w:rPr>
            <w:noProof/>
            <w:webHidden/>
          </w:rPr>
          <w:fldChar w:fldCharType="begin"/>
        </w:r>
        <w:r w:rsidR="007554CF">
          <w:rPr>
            <w:noProof/>
            <w:webHidden/>
          </w:rPr>
          <w:instrText xml:space="preserve"> PAGEREF _Toc425182504 \h </w:instrText>
        </w:r>
        <w:r w:rsidR="007554CF">
          <w:rPr>
            <w:noProof/>
            <w:webHidden/>
          </w:rPr>
        </w:r>
        <w:r w:rsidR="007554CF">
          <w:rPr>
            <w:noProof/>
            <w:webHidden/>
          </w:rPr>
          <w:fldChar w:fldCharType="separate"/>
        </w:r>
        <w:r w:rsidR="007554CF">
          <w:rPr>
            <w:noProof/>
            <w:webHidden/>
          </w:rPr>
          <w:t>26</w:t>
        </w:r>
        <w:r w:rsidR="007554CF">
          <w:rPr>
            <w:noProof/>
            <w:webHidden/>
          </w:rPr>
          <w:fldChar w:fldCharType="end"/>
        </w:r>
      </w:hyperlink>
    </w:p>
    <w:p w14:paraId="3362DCD7" w14:textId="77777777" w:rsidR="007554CF" w:rsidRDefault="00401D06">
      <w:pPr>
        <w:pStyle w:val="TOC3"/>
        <w:tabs>
          <w:tab w:val="right" w:leader="dot" w:pos="5030"/>
        </w:tabs>
        <w:rPr>
          <w:rFonts w:eastAsiaTheme="minorEastAsia"/>
          <w:smallCaps w:val="0"/>
          <w:noProof/>
          <w:sz w:val="22"/>
          <w:lang w:val="en-US" w:eastAsia="ja-JP" w:bidi="ar-SA"/>
        </w:rPr>
      </w:pPr>
      <w:hyperlink w:anchor="_Toc425182505" w:history="1">
        <w:r w:rsidR="007554CF" w:rsidRPr="006A0EC1">
          <w:rPr>
            <w:rStyle w:val="Hyperlink"/>
            <w:noProof/>
          </w:rPr>
          <w:t>Повідомлення про візуальний стандарт H.264/AVC, стандарт відео VC-1, візуальний стандарт MPEG-4 Part 2 і стандарт відео MPEG-2</w:t>
        </w:r>
        <w:r w:rsidR="007554CF">
          <w:rPr>
            <w:noProof/>
            <w:webHidden/>
          </w:rPr>
          <w:tab/>
        </w:r>
        <w:r w:rsidR="007554CF">
          <w:rPr>
            <w:noProof/>
            <w:webHidden/>
          </w:rPr>
          <w:fldChar w:fldCharType="begin"/>
        </w:r>
        <w:r w:rsidR="007554CF">
          <w:rPr>
            <w:noProof/>
            <w:webHidden/>
          </w:rPr>
          <w:instrText xml:space="preserve"> PAGEREF _Toc425182505 \h </w:instrText>
        </w:r>
        <w:r w:rsidR="007554CF">
          <w:rPr>
            <w:noProof/>
            <w:webHidden/>
          </w:rPr>
        </w:r>
        <w:r w:rsidR="007554CF">
          <w:rPr>
            <w:noProof/>
            <w:webHidden/>
          </w:rPr>
          <w:fldChar w:fldCharType="separate"/>
        </w:r>
        <w:r w:rsidR="007554CF">
          <w:rPr>
            <w:noProof/>
            <w:webHidden/>
          </w:rPr>
          <w:t>27</w:t>
        </w:r>
        <w:r w:rsidR="007554CF">
          <w:rPr>
            <w:noProof/>
            <w:webHidden/>
          </w:rPr>
          <w:fldChar w:fldCharType="end"/>
        </w:r>
      </w:hyperlink>
    </w:p>
    <w:p w14:paraId="72BF05A9" w14:textId="77777777" w:rsidR="007554CF" w:rsidRDefault="00401D06">
      <w:pPr>
        <w:pStyle w:val="TOC1"/>
        <w:tabs>
          <w:tab w:val="right" w:leader="dot" w:pos="5030"/>
        </w:tabs>
        <w:rPr>
          <w:rFonts w:eastAsiaTheme="minorEastAsia"/>
          <w:b w:val="0"/>
          <w:caps w:val="0"/>
          <w:noProof/>
          <w:sz w:val="22"/>
          <w:lang w:val="en-US" w:eastAsia="ja-JP" w:bidi="ar-SA"/>
        </w:rPr>
      </w:pPr>
      <w:hyperlink w:anchor="_Toc425182506" w:history="1">
        <w:r w:rsidR="007554CF" w:rsidRPr="006A0EC1">
          <w:rPr>
            <w:rStyle w:val="Hyperlink"/>
            <w:noProof/>
          </w:rPr>
          <w:t>Вкладення 2 – Набори ліцензій на передплату</w:t>
        </w:r>
        <w:r w:rsidR="007554CF">
          <w:rPr>
            <w:noProof/>
            <w:webHidden/>
          </w:rPr>
          <w:tab/>
        </w:r>
        <w:r w:rsidR="007554CF">
          <w:rPr>
            <w:noProof/>
            <w:webHidden/>
          </w:rPr>
          <w:fldChar w:fldCharType="begin"/>
        </w:r>
        <w:r w:rsidR="007554CF">
          <w:rPr>
            <w:noProof/>
            <w:webHidden/>
          </w:rPr>
          <w:instrText xml:space="preserve"> PAGEREF _Toc425182506 \h </w:instrText>
        </w:r>
        <w:r w:rsidR="007554CF">
          <w:rPr>
            <w:noProof/>
            <w:webHidden/>
          </w:rPr>
        </w:r>
        <w:r w:rsidR="007554CF">
          <w:rPr>
            <w:noProof/>
            <w:webHidden/>
          </w:rPr>
          <w:fldChar w:fldCharType="separate"/>
        </w:r>
        <w:r w:rsidR="007554CF">
          <w:rPr>
            <w:noProof/>
            <w:webHidden/>
          </w:rPr>
          <w:t>28</w:t>
        </w:r>
        <w:r w:rsidR="007554CF">
          <w:rPr>
            <w:noProof/>
            <w:webHidden/>
          </w:rPr>
          <w:fldChar w:fldCharType="end"/>
        </w:r>
      </w:hyperlink>
    </w:p>
    <w:p w14:paraId="25491144" w14:textId="77777777" w:rsidR="007554CF" w:rsidRDefault="00401D06">
      <w:pPr>
        <w:pStyle w:val="TOC1"/>
        <w:tabs>
          <w:tab w:val="right" w:leader="dot" w:pos="5030"/>
        </w:tabs>
        <w:rPr>
          <w:rFonts w:eastAsiaTheme="minorEastAsia"/>
          <w:b w:val="0"/>
          <w:caps w:val="0"/>
          <w:noProof/>
          <w:sz w:val="22"/>
          <w:lang w:val="en-US" w:eastAsia="ja-JP" w:bidi="ar-SA"/>
        </w:rPr>
      </w:pPr>
      <w:hyperlink w:anchor="_Toc425182507" w:history="1">
        <w:r w:rsidR="007554CF" w:rsidRPr="006A0EC1">
          <w:rPr>
            <w:rStyle w:val="Hyperlink"/>
            <w:noProof/>
          </w:rPr>
          <w:t>Вкладення 3 – Стандартні європейські договори (обробники)</w:t>
        </w:r>
        <w:r w:rsidR="007554CF">
          <w:rPr>
            <w:noProof/>
            <w:webHidden/>
          </w:rPr>
          <w:tab/>
        </w:r>
        <w:r w:rsidR="007554CF">
          <w:rPr>
            <w:noProof/>
            <w:webHidden/>
          </w:rPr>
          <w:fldChar w:fldCharType="begin"/>
        </w:r>
        <w:r w:rsidR="007554CF">
          <w:rPr>
            <w:noProof/>
            <w:webHidden/>
          </w:rPr>
          <w:instrText xml:space="preserve"> PAGEREF _Toc425182507 \h </w:instrText>
        </w:r>
        <w:r w:rsidR="007554CF">
          <w:rPr>
            <w:noProof/>
            <w:webHidden/>
          </w:rPr>
        </w:r>
        <w:r w:rsidR="007554CF">
          <w:rPr>
            <w:noProof/>
            <w:webHidden/>
          </w:rPr>
          <w:fldChar w:fldCharType="separate"/>
        </w:r>
        <w:r w:rsidR="007554CF">
          <w:rPr>
            <w:noProof/>
            <w:webHidden/>
          </w:rPr>
          <w:t>29</w:t>
        </w:r>
        <w:r w:rsidR="007554CF">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25182435"/>
      <w:r>
        <w:lastRenderedPageBreak/>
        <w:t>Вступ</w:t>
      </w:r>
      <w:bookmarkEnd w:id="2"/>
      <w:bookmarkEnd w:id="3"/>
    </w:p>
    <w:p w14:paraId="7E3AAC87" w14:textId="1C01A0A5" w:rsidR="003F6CEE" w:rsidRPr="00690C65" w:rsidRDefault="003C35CD" w:rsidP="00366C8E">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а також інших продуктів і служб Microsoft.</w:t>
      </w:r>
    </w:p>
    <w:p w14:paraId="03BB023E" w14:textId="057C8C39" w:rsidR="004D27A6" w:rsidRPr="00690C65" w:rsidRDefault="003F6CEE" w:rsidP="003F6CEE">
      <w:pPr>
        <w:pStyle w:val="ProductList-Body"/>
      </w:pPr>
      <w:r>
        <w:t xml:space="preserve">Більшість Онлайнових служб пропонують Угоду про рівень послуг. Для отримання додаткових відомостей щодо Угод про рівень послуг для Онлайнових служб виберіть посилання </w:t>
      </w:r>
      <w:hyperlink r:id="rId19" w:history="1">
        <w:r>
          <w:rPr>
            <w:rStyle w:val="Hyperlink"/>
          </w:rPr>
          <w:t>http://microsoft.com/licensing/contracts</w:t>
        </w:r>
      </w:hyperlink>
      <w:r>
        <w:t>.</w:t>
      </w:r>
    </w:p>
    <w:p w14:paraId="3851ACB0" w14:textId="77777777" w:rsidR="004D27A6" w:rsidRPr="00A4529B" w:rsidRDefault="004D27A6" w:rsidP="00A914BF">
      <w:pPr>
        <w:pStyle w:val="ProductList-Body"/>
        <w:rPr>
          <w:sz w:val="16"/>
          <w:szCs w:val="20"/>
        </w:rPr>
      </w:pPr>
    </w:p>
    <w:p w14:paraId="6B8E8625" w14:textId="79341D70" w:rsidR="004D27A6" w:rsidRPr="00690C65" w:rsidRDefault="003F6CEE" w:rsidP="00366C8E">
      <w:pPr>
        <w:pStyle w:val="ProductList-Offering1Heading"/>
        <w:outlineLvl w:val="1"/>
      </w:pPr>
      <w:bookmarkStart w:id="4" w:name="_Toc425182436"/>
      <w:r>
        <w:t>Попередні версії</w:t>
      </w:r>
      <w:bookmarkEnd w:id="4"/>
    </w:p>
    <w:p w14:paraId="2A9D9754" w14:textId="487D7DCC" w:rsidR="004D27A6" w:rsidRPr="00690C65" w:rsidRDefault="003F6CEE" w:rsidP="00A914BF">
      <w:pPr>
        <w:pStyle w:val="ProductList-Body"/>
      </w:pPr>
      <w:r>
        <w:t xml:space="preserve">В «Умовах використання Онлайнових служб» наведено умови для Онлайнових служб, доступних на поточний момент. Для старіших версій Клієнт може перейти за посиланням </w:t>
      </w:r>
      <w:hyperlink r:id="rId20"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0E33A2B4" w14:textId="77777777" w:rsidR="003F6CEE" w:rsidRPr="00A4529B" w:rsidRDefault="003F6CEE" w:rsidP="00A914BF">
      <w:pPr>
        <w:pStyle w:val="ProductList-Body"/>
        <w:rPr>
          <w:sz w:val="16"/>
          <w:szCs w:val="20"/>
        </w:rPr>
      </w:pPr>
    </w:p>
    <w:p w14:paraId="69457A54" w14:textId="77777777" w:rsidR="00E42644" w:rsidRDefault="00E42644" w:rsidP="00E42644">
      <w:pPr>
        <w:pStyle w:val="ProductList-Offering1Heading"/>
        <w:outlineLvl w:val="1"/>
      </w:pPr>
      <w:bookmarkStart w:id="5" w:name="_Toc417892041"/>
      <w:bookmarkStart w:id="6" w:name="_Toc412644871"/>
      <w:bookmarkStart w:id="7" w:name="_Toc425182437"/>
      <w:bookmarkStart w:id="8" w:name="_Toc378147615"/>
      <w:bookmarkStart w:id="9" w:name="_Toc378151517"/>
      <w:bookmarkStart w:id="10" w:name="_Toc379797094"/>
      <w:bookmarkStart w:id="11" w:name="_Toc380513120"/>
      <w:bookmarkStart w:id="12" w:name="_Toc380655159"/>
      <w:bookmarkStart w:id="13" w:name="_Toc383415077"/>
      <w:r>
        <w:t>Пояснення та зведення змін</w:t>
      </w:r>
      <w:bookmarkEnd w:id="5"/>
      <w:bookmarkEnd w:id="6"/>
      <w:bookmarkEnd w:id="7"/>
    </w:p>
    <w:tbl>
      <w:tblPr>
        <w:tblStyle w:val="TableGrid"/>
        <w:tblW w:w="0" w:type="auto"/>
        <w:tblInd w:w="108" w:type="dxa"/>
        <w:tblLook w:val="04A0" w:firstRow="1" w:lastRow="0" w:firstColumn="1" w:lastColumn="0" w:noHBand="0" w:noVBand="1"/>
      </w:tblPr>
      <w:tblGrid>
        <w:gridCol w:w="5400"/>
        <w:gridCol w:w="5400"/>
      </w:tblGrid>
      <w:tr w:rsidR="00E42644" w:rsidRPr="00AD6DB4" w14:paraId="106612F9" w14:textId="77777777" w:rsidTr="00E42644">
        <w:trPr>
          <w:tblHeader/>
        </w:trPr>
        <w:tc>
          <w:tcPr>
            <w:tcW w:w="5400" w:type="dxa"/>
            <w:shd w:val="clear" w:color="auto" w:fill="0072C6"/>
          </w:tcPr>
          <w:p w14:paraId="2972CAD3" w14:textId="77777777" w:rsidR="00E42644" w:rsidRPr="00AD6DB4" w:rsidRDefault="00E42644" w:rsidP="00E42644">
            <w:pPr>
              <w:pStyle w:val="ProductList-Body"/>
              <w:spacing w:before="20" w:after="20"/>
              <w:rPr>
                <w:color w:val="FFFFFF" w:themeColor="background1"/>
              </w:rPr>
            </w:pPr>
            <w:r>
              <w:rPr>
                <w:color w:val="FFFFFF" w:themeColor="background1"/>
              </w:rPr>
              <w:t>Доповнення</w:t>
            </w:r>
          </w:p>
        </w:tc>
        <w:tc>
          <w:tcPr>
            <w:tcW w:w="5400" w:type="dxa"/>
            <w:shd w:val="clear" w:color="auto" w:fill="0072C6"/>
          </w:tcPr>
          <w:p w14:paraId="33DBC01E" w14:textId="77777777" w:rsidR="00E42644" w:rsidRPr="00AD6DB4" w:rsidRDefault="00E42644" w:rsidP="00E42644">
            <w:pPr>
              <w:pStyle w:val="ProductList-Body"/>
              <w:spacing w:before="20" w:after="20"/>
              <w:rPr>
                <w:color w:val="FFFFFF" w:themeColor="background1"/>
              </w:rPr>
            </w:pPr>
            <w:r>
              <w:rPr>
                <w:color w:val="FFFFFF" w:themeColor="background1"/>
              </w:rPr>
              <w:t>Видалення</w:t>
            </w:r>
          </w:p>
        </w:tc>
      </w:tr>
      <w:tr w:rsidR="001B4708" w14:paraId="2D523FAE" w14:textId="77777777" w:rsidTr="00E42644">
        <w:tc>
          <w:tcPr>
            <w:tcW w:w="5400" w:type="dxa"/>
          </w:tcPr>
          <w:p w14:paraId="36F2864A" w14:textId="71907CB0" w:rsidR="001B4708" w:rsidRDefault="001B4708" w:rsidP="001B4708">
            <w:pPr>
              <w:pStyle w:val="ProductList-Body"/>
            </w:pPr>
            <w:r>
              <w:t>Покращений захист від загроз</w:t>
            </w:r>
          </w:p>
        </w:tc>
        <w:tc>
          <w:tcPr>
            <w:tcW w:w="5400" w:type="dxa"/>
          </w:tcPr>
          <w:p w14:paraId="1116A8B1" w14:textId="77777777" w:rsidR="001B4708" w:rsidRPr="0080135B" w:rsidRDefault="001B4708" w:rsidP="001B4708">
            <w:pPr>
              <w:pStyle w:val="ProductList-Body"/>
            </w:pPr>
          </w:p>
        </w:tc>
      </w:tr>
      <w:tr w:rsidR="001B4708" w14:paraId="7F7D1576" w14:textId="77777777" w:rsidTr="00E42644">
        <w:tc>
          <w:tcPr>
            <w:tcW w:w="5400" w:type="dxa"/>
          </w:tcPr>
          <w:p w14:paraId="3885764C" w14:textId="7CAD5742" w:rsidR="001B4708" w:rsidRDefault="001B4708" w:rsidP="001B4708">
            <w:pPr>
              <w:pStyle w:val="ProductList-Body"/>
            </w:pPr>
            <w:r>
              <w:t>Power BI Pro</w:t>
            </w:r>
          </w:p>
        </w:tc>
        <w:tc>
          <w:tcPr>
            <w:tcW w:w="5400" w:type="dxa"/>
          </w:tcPr>
          <w:p w14:paraId="73181F7E" w14:textId="20F987DF" w:rsidR="001B4708" w:rsidRPr="0080135B" w:rsidRDefault="001B4708" w:rsidP="001B4708">
            <w:pPr>
              <w:pStyle w:val="ProductList-Body"/>
            </w:pPr>
            <w:r>
              <w:t>Power BI для Office 365</w:t>
            </w:r>
          </w:p>
        </w:tc>
      </w:tr>
    </w:tbl>
    <w:p w14:paraId="4761C496" w14:textId="77777777" w:rsidR="00E42644" w:rsidRPr="00862C50" w:rsidRDefault="00E42644" w:rsidP="00E42644">
      <w:pPr>
        <w:pStyle w:val="ProductList-Body"/>
      </w:pPr>
    </w:p>
    <w:p w14:paraId="56E3B892" w14:textId="77777777" w:rsidR="001B4708" w:rsidRDefault="001B4708" w:rsidP="001B4708">
      <w:pPr>
        <w:pStyle w:val="ProductList-Body"/>
        <w:tabs>
          <w:tab w:val="left" w:pos="360"/>
        </w:tabs>
        <w:rPr>
          <w:b/>
          <w:color w:val="00188F"/>
        </w:rPr>
      </w:pPr>
      <w:r>
        <w:rPr>
          <w:b/>
          <w:color w:val="00188F"/>
        </w:rPr>
        <w:t>Зміни</w:t>
      </w:r>
    </w:p>
    <w:p w14:paraId="792CAE26" w14:textId="77777777" w:rsidR="001B4708" w:rsidRDefault="001B4708" w:rsidP="001B4708">
      <w:pPr>
        <w:pStyle w:val="ProductList-Body"/>
        <w:tabs>
          <w:tab w:val="left" w:pos="360"/>
        </w:tabs>
        <w:rPr>
          <w:color w:val="00188F"/>
        </w:rPr>
      </w:pPr>
    </w:p>
    <w:p w14:paraId="4221E456" w14:textId="77777777" w:rsidR="001B4708" w:rsidRPr="00121681" w:rsidRDefault="001B4708" w:rsidP="001B4708">
      <w:pPr>
        <w:pStyle w:val="ProductList-Body"/>
        <w:ind w:left="180"/>
      </w:pPr>
      <w:r>
        <w:rPr>
          <w:b/>
          <w:color w:val="00188F"/>
        </w:rPr>
        <w:t>Розділ «Розголошення Даних клієнта» глави «Умови конфіденційності та безпеки»</w:t>
      </w:r>
    </w:p>
    <w:p w14:paraId="29418CE3" w14:textId="77777777" w:rsidR="001B4708" w:rsidRDefault="001B4708" w:rsidP="001B4708">
      <w:pPr>
        <w:pStyle w:val="ProductList-Body"/>
        <w:tabs>
          <w:tab w:val="left" w:pos="360"/>
        </w:tabs>
        <w:rPr>
          <w:color w:val="00188F"/>
        </w:rPr>
      </w:pPr>
      <w:r>
        <w:rPr>
          <w:color w:val="00188F"/>
        </w:rPr>
        <w:tab/>
      </w:r>
      <w:r>
        <w:rPr>
          <w:color w:val="00188F"/>
        </w:rPr>
        <w:tab/>
        <w:t>Змінено розділ «Розголошення Даних клієнта», у якому описано підхід Майкрософт до запитів третіх сторін, що стосуються Даних клієнта.</w:t>
      </w:r>
    </w:p>
    <w:p w14:paraId="52C6AB8B" w14:textId="77777777" w:rsidR="001B4708" w:rsidRDefault="001B4708" w:rsidP="001B4708">
      <w:pPr>
        <w:pStyle w:val="ProductList-Body"/>
        <w:tabs>
          <w:tab w:val="left" w:pos="360"/>
        </w:tabs>
        <w:rPr>
          <w:color w:val="00188F"/>
        </w:rPr>
      </w:pPr>
    </w:p>
    <w:p w14:paraId="2AAFCD7D" w14:textId="77777777" w:rsidR="001B4708" w:rsidRPr="000D77F3" w:rsidRDefault="001B4708" w:rsidP="001B4708">
      <w:pPr>
        <w:pStyle w:val="ProductList-SubSubSectionHeading"/>
      </w:pPr>
      <w:r>
        <w:tab/>
      </w:r>
      <w:bookmarkStart w:id="14" w:name="_Toc423959201"/>
      <w:bookmarkStart w:id="15" w:name="_Toc425182438"/>
      <w:r>
        <w:t>Розділ «Бізнес-партнер за HIPAA» глави «Умови конфіденційності та безпеки»</w:t>
      </w:r>
      <w:bookmarkEnd w:id="14"/>
      <w:bookmarkEnd w:id="15"/>
    </w:p>
    <w:p w14:paraId="356AEDA8" w14:textId="77777777" w:rsidR="001B4708" w:rsidRPr="005E2584" w:rsidRDefault="001B4708" w:rsidP="001B4708">
      <w:pPr>
        <w:pStyle w:val="ProductList-Body"/>
        <w:tabs>
          <w:tab w:val="left" w:pos="360"/>
        </w:tabs>
        <w:rPr>
          <w:color w:val="00188F"/>
        </w:rPr>
      </w:pPr>
      <w:r>
        <w:rPr>
          <w:color w:val="00188F"/>
        </w:rPr>
        <w:tab/>
      </w:r>
      <w:r>
        <w:rPr>
          <w:color w:val="00188F"/>
        </w:rPr>
        <w:tab/>
        <w:t>Роз’яснено, що Угода з бізнес-партнером за HIPAA не застосовується до Служб Azure Government.</w:t>
      </w:r>
    </w:p>
    <w:p w14:paraId="622C172D" w14:textId="77777777" w:rsidR="001B4708" w:rsidRDefault="001B4708" w:rsidP="001B4708">
      <w:pPr>
        <w:pStyle w:val="ProductList-Body"/>
        <w:tabs>
          <w:tab w:val="left" w:pos="360"/>
        </w:tabs>
        <w:rPr>
          <w:color w:val="00188F"/>
        </w:rPr>
      </w:pPr>
    </w:p>
    <w:p w14:paraId="50820EAF" w14:textId="77777777" w:rsidR="001B4708" w:rsidRPr="005E2584" w:rsidRDefault="001B4708" w:rsidP="001B4708">
      <w:pPr>
        <w:pStyle w:val="ProductList-Body"/>
        <w:tabs>
          <w:tab w:val="left" w:pos="360"/>
        </w:tabs>
        <w:rPr>
          <w:b/>
          <w:color w:val="00188F"/>
        </w:rPr>
      </w:pPr>
      <w:r>
        <w:rPr>
          <w:b/>
          <w:color w:val="00188F"/>
        </w:rPr>
        <w:tab/>
        <w:t>Частина «Умови обробки даних» глави «Умови конфіденційності та безпеки»</w:t>
      </w:r>
    </w:p>
    <w:p w14:paraId="287A3AA6" w14:textId="77777777" w:rsidR="001B4708" w:rsidRPr="005E2584" w:rsidRDefault="001B4708" w:rsidP="001B4708">
      <w:pPr>
        <w:pStyle w:val="ProductList-Body"/>
        <w:tabs>
          <w:tab w:val="left" w:pos="360"/>
        </w:tabs>
        <w:rPr>
          <w:color w:val="00188F"/>
        </w:rPr>
      </w:pPr>
      <w:r>
        <w:rPr>
          <w:color w:val="00188F"/>
        </w:rPr>
        <w:tab/>
      </w:r>
      <w:r>
        <w:rPr>
          <w:color w:val="00188F"/>
        </w:rPr>
        <w:tab/>
        <w:t>До списку Служб Office 365, включених у частину «Умови обробки даних», додано служби «Покращений захист від загроз» і Project Online.</w:t>
      </w:r>
    </w:p>
    <w:p w14:paraId="7428BB6F" w14:textId="77777777" w:rsidR="001B4708" w:rsidRPr="00121681" w:rsidRDefault="001B4708" w:rsidP="001B4708">
      <w:pPr>
        <w:pStyle w:val="ProductList-Body"/>
        <w:tabs>
          <w:tab w:val="left" w:pos="360"/>
        </w:tabs>
        <w:rPr>
          <w:color w:val="00188F"/>
        </w:rPr>
      </w:pPr>
      <w:r>
        <w:rPr>
          <w:color w:val="00188F"/>
        </w:rPr>
        <w:tab/>
      </w:r>
      <w:r>
        <w:rPr>
          <w:color w:val="00188F"/>
        </w:rPr>
        <w:tab/>
        <w:t>До списку Служб Microsoft Azure Core, включених у частину «Умови обробки даних», додано службу HDInsight.</w:t>
      </w:r>
    </w:p>
    <w:p w14:paraId="59AB75F4" w14:textId="77777777" w:rsidR="001B4708" w:rsidRPr="005E2584" w:rsidRDefault="001B4708" w:rsidP="001B4708">
      <w:pPr>
        <w:pStyle w:val="ProductList-Body"/>
        <w:tabs>
          <w:tab w:val="left" w:pos="360"/>
        </w:tabs>
        <w:rPr>
          <w:color w:val="00188F"/>
        </w:rPr>
      </w:pPr>
      <w:r>
        <w:rPr>
          <w:color w:val="00188F"/>
        </w:rPr>
        <w:tab/>
      </w:r>
      <w:r>
        <w:rPr>
          <w:color w:val="00188F"/>
        </w:rPr>
        <w:tab/>
        <w:t>Додано умови, у яких роз’яснено, що процедури відновлення даних Служб Azure Government перевіряються кожні дванадцять місяців.</w:t>
      </w:r>
    </w:p>
    <w:p w14:paraId="21D8E962" w14:textId="77777777" w:rsidR="001B4708" w:rsidRPr="00121681" w:rsidRDefault="001B4708" w:rsidP="001B4708">
      <w:pPr>
        <w:pStyle w:val="ProductList-Body"/>
        <w:tabs>
          <w:tab w:val="left" w:pos="360"/>
        </w:tabs>
        <w:ind w:left="360"/>
        <w:rPr>
          <w:color w:val="00188F"/>
        </w:rPr>
      </w:pPr>
      <w:r>
        <w:rPr>
          <w:color w:val="00188F"/>
        </w:rPr>
        <w:t xml:space="preserve">Оновлено таблицю стандартів і концепцій контролю для Політики захисту інформації онлайнових служб: додано відомості про те, що Онлайнові служби Microsoft Intune відповідають стандартам SSAE 16 SOC 1 Type II та SSAE 16 SOC 2 Type II. </w:t>
      </w:r>
    </w:p>
    <w:p w14:paraId="197E22FB" w14:textId="77777777" w:rsidR="001B4708" w:rsidRPr="002062DD" w:rsidRDefault="001B4708" w:rsidP="001B4708">
      <w:pPr>
        <w:pStyle w:val="ProductList-Body"/>
        <w:tabs>
          <w:tab w:val="left" w:pos="360"/>
        </w:tabs>
        <w:rPr>
          <w:color w:val="00188F"/>
        </w:rPr>
      </w:pPr>
      <w:r>
        <w:rPr>
          <w:color w:val="00188F"/>
        </w:rPr>
        <w:tab/>
      </w:r>
      <w:r>
        <w:rPr>
          <w:color w:val="00188F"/>
        </w:rPr>
        <w:tab/>
        <w:t>Додано умови, у яких роз’яснено, що до Служб Azure Government застосовуються окремі стандарти та концепції контролю.</w:t>
      </w:r>
    </w:p>
    <w:p w14:paraId="1710AA83" w14:textId="77777777" w:rsidR="001B4708" w:rsidRPr="005E2584" w:rsidRDefault="001B4708" w:rsidP="001B4708">
      <w:pPr>
        <w:pStyle w:val="ProductList-Body"/>
        <w:tabs>
          <w:tab w:val="left" w:pos="360"/>
        </w:tabs>
        <w:ind w:left="360"/>
        <w:rPr>
          <w:color w:val="00188F"/>
        </w:rPr>
      </w:pPr>
    </w:p>
    <w:p w14:paraId="756A2752" w14:textId="77777777" w:rsidR="001B4708" w:rsidRPr="005E2584" w:rsidRDefault="001B4708" w:rsidP="001B4708">
      <w:pPr>
        <w:pStyle w:val="ProductList-Body"/>
        <w:rPr>
          <w:b/>
          <w:color w:val="00188F"/>
        </w:rPr>
      </w:pPr>
      <w:r>
        <w:rPr>
          <w:b/>
          <w:color w:val="00188F"/>
        </w:rPr>
        <w:tab/>
        <w:t>Служби Microsoft Azure</w:t>
      </w:r>
    </w:p>
    <w:p w14:paraId="04737CCA" w14:textId="77777777" w:rsidR="001B4708" w:rsidRPr="005E2584" w:rsidRDefault="001B4708" w:rsidP="001B4708">
      <w:pPr>
        <w:pStyle w:val="ProductList-Body"/>
        <w:tabs>
          <w:tab w:val="left" w:pos="360"/>
        </w:tabs>
        <w:ind w:left="360"/>
        <w:rPr>
          <w:color w:val="00188F"/>
        </w:rPr>
      </w:pPr>
      <w:r>
        <w:rPr>
          <w:color w:val="00188F"/>
        </w:rPr>
        <w:t xml:space="preserve">Для Служб Azure Government додано термін із визначенням. </w:t>
      </w:r>
    </w:p>
    <w:p w14:paraId="5D86F892" w14:textId="77777777" w:rsidR="001B4708" w:rsidRDefault="001B4708" w:rsidP="001B4708">
      <w:pPr>
        <w:pStyle w:val="ProductList-Body"/>
        <w:tabs>
          <w:tab w:val="left" w:pos="360"/>
        </w:tabs>
        <w:rPr>
          <w:color w:val="00188F"/>
        </w:rPr>
      </w:pPr>
      <w:r>
        <w:rPr>
          <w:color w:val="00188F"/>
        </w:rPr>
        <w:tab/>
      </w:r>
    </w:p>
    <w:p w14:paraId="1DFAD2CE" w14:textId="77777777" w:rsidR="001B4708" w:rsidRPr="005E2584" w:rsidRDefault="001B4708" w:rsidP="001B4708">
      <w:pPr>
        <w:pStyle w:val="ProductList-Body"/>
        <w:tabs>
          <w:tab w:val="left" w:pos="360"/>
        </w:tabs>
        <w:rPr>
          <w:b/>
          <w:color w:val="00188F"/>
        </w:rPr>
      </w:pPr>
      <w:r>
        <w:rPr>
          <w:b/>
          <w:color w:val="00188F"/>
        </w:rPr>
        <w:tab/>
        <w:t>Exchange Online</w:t>
      </w:r>
    </w:p>
    <w:p w14:paraId="3A75F38A" w14:textId="77777777" w:rsidR="001B4708" w:rsidRPr="005E2584" w:rsidRDefault="001B4708" w:rsidP="001B4708">
      <w:pPr>
        <w:pStyle w:val="ProductList-Body"/>
        <w:tabs>
          <w:tab w:val="left" w:pos="360"/>
        </w:tabs>
        <w:rPr>
          <w:color w:val="00188F"/>
        </w:rPr>
      </w:pPr>
      <w:r>
        <w:rPr>
          <w:color w:val="00188F"/>
        </w:rPr>
        <w:tab/>
      </w:r>
      <w:r>
        <w:rPr>
          <w:color w:val="00188F"/>
        </w:rPr>
        <w:tab/>
        <w:t xml:space="preserve">Додано службу «Покращений захист від загроз» із приміткою, що для неї не передбачено Угоду про рівень послуг. </w:t>
      </w:r>
    </w:p>
    <w:p w14:paraId="5A0CD2A4" w14:textId="77777777" w:rsidR="001B4708" w:rsidRDefault="001B4708" w:rsidP="001B4708">
      <w:pPr>
        <w:pStyle w:val="ProductList-Body"/>
        <w:tabs>
          <w:tab w:val="left" w:pos="360"/>
          <w:tab w:val="left" w:pos="4704"/>
        </w:tabs>
        <w:rPr>
          <w:color w:val="00188F"/>
        </w:rPr>
      </w:pPr>
    </w:p>
    <w:p w14:paraId="38F9D1CB" w14:textId="77777777" w:rsidR="001B4708" w:rsidRPr="005E2584" w:rsidRDefault="001B4708" w:rsidP="001B4708">
      <w:pPr>
        <w:pStyle w:val="ProductList-Body"/>
        <w:tabs>
          <w:tab w:val="left" w:pos="360"/>
          <w:tab w:val="left" w:pos="4704"/>
        </w:tabs>
        <w:rPr>
          <w:color w:val="00188F"/>
        </w:rPr>
      </w:pPr>
      <w:r>
        <w:rPr>
          <w:b/>
          <w:color w:val="00188F"/>
        </w:rPr>
        <w:tab/>
        <w:t>Power BI для Office 365</w:t>
      </w:r>
    </w:p>
    <w:p w14:paraId="62F22805" w14:textId="77777777" w:rsidR="001B4708" w:rsidRPr="005E2584" w:rsidRDefault="001B4708" w:rsidP="001B4708">
      <w:pPr>
        <w:pStyle w:val="ProductList-Body"/>
        <w:tabs>
          <w:tab w:val="left" w:pos="360"/>
        </w:tabs>
        <w:rPr>
          <w:color w:val="00188F"/>
        </w:rPr>
      </w:pPr>
      <w:r>
        <w:rPr>
          <w:color w:val="00188F"/>
        </w:rPr>
        <w:tab/>
      </w:r>
      <w:r>
        <w:rPr>
          <w:color w:val="00188F"/>
        </w:rPr>
        <w:tab/>
        <w:t>Назву змінено на Power BI Pro.</w:t>
      </w:r>
    </w:p>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21"/>
          <w:footerReference w:type="first" r:id="rId22"/>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25182439"/>
      <w:bookmarkEnd w:id="8"/>
      <w:bookmarkEnd w:id="9"/>
      <w:bookmarkEnd w:id="10"/>
      <w:bookmarkEnd w:id="11"/>
      <w:bookmarkEnd w:id="12"/>
      <w:bookmarkEnd w:id="13"/>
      <w:r>
        <w:lastRenderedPageBreak/>
        <w:t>Загальні умови</w:t>
      </w:r>
      <w:bookmarkEnd w:id="16"/>
      <w:bookmarkEnd w:id="17"/>
    </w:p>
    <w:p w14:paraId="13E595AA" w14:textId="1F20F74D" w:rsidR="00730B3A" w:rsidRPr="00690C65" w:rsidRDefault="00730B3A"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Ліцензія на передплату користувача необхідна для кожного користувача, який отримує доступ до Онлайнової служби, якщо інше не зазначено в </w:t>
      </w:r>
      <w:hyperlink w:anchor="OnlineServiceSpecificTerms" w:history="1">
        <w:r>
          <w:rPr>
            <w:rStyle w:val="Hyperlink"/>
          </w:rPr>
          <w:t>Умовах, що стосуються Онлайнової служби</w:t>
        </w:r>
      </w:hyperlink>
      <w:r>
        <w:t xml:space="preserve">. </w:t>
      </w:r>
      <w:r w:rsidR="00401D06">
        <w:fldChar w:fldCharType="begin"/>
      </w:r>
      <w:r w:rsidR="00401D06">
        <w:instrText xml:space="preserve"> HYPERLINK \l "Attachment2" </w:instrText>
      </w:r>
      <w:r w:rsidR="00401D06">
        <w:fldChar w:fldCharType="separate"/>
      </w:r>
      <w:r w:rsidR="00D81306">
        <w:rPr>
          <w:rStyle w:val="Hyperlink"/>
        </w:rPr>
        <w:t>Вкладення 2</w:t>
      </w:r>
      <w:r w:rsidR="00401D06">
        <w:rPr>
          <w:rStyle w:val="Hyperlink"/>
        </w:rPr>
        <w:fldChar w:fldCharType="end"/>
      </w:r>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25182440"/>
      <w:r>
        <w:t>Визначення</w:t>
      </w:r>
      <w:bookmarkEnd w:id="18"/>
    </w:p>
    <w:p w14:paraId="6FDD5DC5" w14:textId="77777777" w:rsidR="00103924" w:rsidRPr="00690C65"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1A63487A" w14:textId="25E13A07" w:rsidR="00103924" w:rsidRPr="00690C65"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14:paraId="6DE0382D" w14:textId="0EFC21ED" w:rsidR="00103924" w:rsidRPr="00690C65"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14:paraId="4DD7F79B" w14:textId="60A959FD" w:rsidR="00103924" w:rsidRPr="00690C65"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29C4457B" w14:textId="3041E55F" w:rsidR="00103924" w:rsidRPr="00690C65" w:rsidRDefault="00874919" w:rsidP="00337870">
      <w:pPr>
        <w:pStyle w:val="ProductList-Body"/>
        <w:spacing w:after="120"/>
      </w:pPr>
      <w:r>
        <w:t>«Продукт не від Майкрософт» - це будь-яке програмне забезпечення, дані, служба, веб-сайт або продукт під брендом третьої сторони.</w:t>
      </w:r>
    </w:p>
    <w:p w14:paraId="69AA448A" w14:textId="67ECA51C" w:rsidR="00103924" w:rsidRPr="00690C65" w:rsidRDefault="00874919" w:rsidP="00337870">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Списку продуктів. Список продуктів розміщено на веб-сторінці </w:t>
      </w:r>
      <w:hyperlink r:id="rId23" w:history="1">
        <w:r>
          <w:rPr>
            <w:rStyle w:val="Hyperlink"/>
          </w:rPr>
          <w:t>http://go.microsoft.com/?linkid=9839207</w:t>
        </w:r>
      </w:hyperlink>
      <w:r w:rsidRPr="0047767E">
        <w:rPr>
          <w:rStyle w:val="Hyperlink"/>
          <w:u w:val="none"/>
        </w:rPr>
        <w:t>.</w:t>
      </w:r>
    </w:p>
    <w:p w14:paraId="44145F90" w14:textId="0948FB9C" w:rsidR="00103924" w:rsidRPr="00690C65" w:rsidRDefault="00874919" w:rsidP="00337870">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72678E23" w14:textId="178D61A7" w:rsidR="00730B3A" w:rsidRPr="00690C65" w:rsidRDefault="00337870" w:rsidP="00103924">
      <w:pPr>
        <w:pStyle w:val="ProductList-Body"/>
      </w:pPr>
      <w:r>
        <w:t>«Ліцензія SL» – це ліцензія на передплату.</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25182441"/>
      <w:r>
        <w:t>Оновлення Умов використання Онлайнових служб</w:t>
      </w:r>
      <w:bookmarkEnd w:id="19"/>
    </w:p>
    <w:p w14:paraId="2425CDE5" w14:textId="62FACDAB" w:rsidR="00103924" w:rsidRPr="00690C65"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25182442"/>
      <w:r>
        <w:t>Нормативні зміни та доступність на міжнародному рівні</w:t>
      </w:r>
      <w:bookmarkEnd w:id="20"/>
    </w:p>
    <w:p w14:paraId="3A70F627" w14:textId="5992B630" w:rsidR="00103924" w:rsidRPr="00690C65" w:rsidRDefault="00103924" w:rsidP="00103924">
      <w:pPr>
        <w:pStyle w:val="ProductList-Body"/>
      </w:pPr>
      <w:r>
        <w:t xml:space="preserve">Час від часу Майкрософт може вносити комерційно обґрунтовані зміни в кожну Онлайнову службу. Майкрософт може припинити роботу Онлайнової служби в будь-якій країні, де на Майкрософт поширюється урядова постанова, зобов’язання чи інша вимога, що зазвичай не застосовується до підприємств, які діють на території цієї країни. 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4" w:history="1">
        <w:r w:rsidR="00316EFD">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25182443"/>
      <w:r>
        <w:t>Збереження даних</w:t>
      </w:r>
      <w:bookmarkEnd w:id="21"/>
    </w:p>
    <w:p w14:paraId="1645CC39" w14:textId="5E6B6EA9" w:rsidR="00103924" w:rsidRPr="00690C65" w:rsidRDefault="00D92296" w:rsidP="00337870">
      <w:pPr>
        <w:pStyle w:val="ProductList-Body"/>
        <w:spacing w:after="120"/>
      </w:pPr>
      <w:r>
        <w:t>За винятком безкоштовних ознайомлювальних версій, 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дані. Після завершення періоду збереження, який становить 90 днів, Майкрософт відключає обліковий запис Клієнта і видаляє його Дані.</w:t>
      </w:r>
    </w:p>
    <w:p w14:paraId="0950D160" w14:textId="4DB260CB" w:rsidR="00103924" w:rsidRPr="00690C65" w:rsidRDefault="00103924" w:rsidP="00103924">
      <w:pPr>
        <w:pStyle w:val="ProductList-Body"/>
      </w:pPr>
      <w:r>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14:paraId="13028049" w14:textId="77777777" w:rsidR="00103924" w:rsidRPr="00690C65" w:rsidRDefault="00103924" w:rsidP="00366C8E">
      <w:pPr>
        <w:pStyle w:val="ProductList-SubSubSectionHeading"/>
        <w:outlineLvl w:val="1"/>
      </w:pPr>
      <w:bookmarkStart w:id="22" w:name="_Toc425182444"/>
      <w:r>
        <w:lastRenderedPageBreak/>
        <w:t>Використання програмного забезпечення з онлайновою службою</w:t>
      </w:r>
      <w:bookmarkEnd w:id="22"/>
    </w:p>
    <w:p w14:paraId="62002352" w14:textId="3B9E93C8" w:rsidR="00103924" w:rsidRPr="00690C65"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r w:rsidR="00401D06">
        <w:fldChar w:fldCharType="begin"/>
      </w:r>
      <w:r w:rsidR="00401D06">
        <w:instrText xml:space="preserve"> HYPERLINK \l "OnlineServiceSpecificTerms" </w:instrText>
      </w:r>
      <w:r w:rsidR="00401D06">
        <w:fldChar w:fldCharType="separate"/>
      </w:r>
      <w:r w:rsidRPr="001860D9">
        <w:rPr>
          <w:rStyle w:val="Hyperlink"/>
        </w:rPr>
        <w:t>Умови, що стосуються Онлайнової служби</w:t>
      </w:r>
      <w:r w:rsidR="00401D06">
        <w:rPr>
          <w:rStyle w:val="Hyperlink"/>
        </w:rPr>
        <w:fldChar w:fldCharType="end"/>
      </w:r>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14:paraId="5CA5B88F" w14:textId="6C332121" w:rsidR="00103924" w:rsidRPr="00690C65" w:rsidRDefault="00103924" w:rsidP="00AD5F09">
      <w:pPr>
        <w:pStyle w:val="ProductList-Body"/>
        <w:ind w:left="180"/>
      </w:pPr>
      <w:r>
        <w:t>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Програми можуть збирати дані про використання та продуктивність Програм, які можуть бути передані в Майкрософт та використані в цілях, описаних у цих «Умовах використання Онлайнових 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25182445"/>
      <w:r>
        <w:t>Продукти не від Майкрософт</w:t>
      </w:r>
      <w:bookmarkEnd w:id="23"/>
    </w:p>
    <w:p w14:paraId="717B1BE0" w14:textId="22E9601F" w:rsidR="00103924" w:rsidRPr="00690C65" w:rsidRDefault="00AD5F09" w:rsidP="00AD5F09">
      <w:pPr>
        <w:pStyle w:val="ProductList-Body"/>
      </w:pPr>
      <w:r>
        <w:t xml:space="preserve">Майкрософт може надати Клієнту доступ до Продуктів не від Майкрософт через використання Клієнтом Онлайнових служб (наприклад, через магазин або колекцію).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одноосібну відповідальність за будь-який продукт не від Майкрософт, який він інсталює або використовує з Онлайновою службою.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25182446"/>
      <w:r>
        <w:t>Правила допустимого використання.</w:t>
      </w:r>
      <w:bookmarkEnd w:id="24"/>
    </w:p>
    <w:p w14:paraId="743282DE" w14:textId="77777777" w:rsidR="00AD5F09" w:rsidRPr="00690C65"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14:paraId="50D38345" w14:textId="77777777" w:rsidR="00AD5F09" w:rsidRPr="00690C65"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14:paraId="5D5FDB63" w14:textId="77777777" w:rsidR="00AD5F09" w:rsidRPr="00690C65" w:rsidRDefault="00AD5F09" w:rsidP="0088164F">
      <w:pPr>
        <w:pStyle w:val="ProductList-Body"/>
        <w:numPr>
          <w:ilvl w:val="0"/>
          <w:numId w:val="2"/>
        </w:numPr>
        <w:spacing w:before="40"/>
        <w:ind w:left="450" w:hanging="270"/>
      </w:pPr>
      <w:r>
        <w:t xml:space="preserve">для порушення прав інших осіб; </w:t>
      </w:r>
    </w:p>
    <w:p w14:paraId="41703F54" w14:textId="467BD7CB" w:rsidR="00AD5F09" w:rsidRPr="00690C65"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14:paraId="0A3A559B" w14:textId="77777777" w:rsidR="00AD5F09" w:rsidRPr="00690C65"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14:paraId="7AF2D7D9" w14:textId="77777777" w:rsidR="00AD5F09" w:rsidRPr="00690C65"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14:paraId="514F970B" w14:textId="77777777" w:rsidR="00AD5F09" w:rsidRPr="00690C65"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14:paraId="05E5E29F" w14:textId="67BFC2BB" w:rsidR="00103924" w:rsidRPr="00690C65" w:rsidRDefault="00AD5F09" w:rsidP="00AD5F09">
      <w:pPr>
        <w:pStyle w:val="ProductList-Body"/>
      </w:pPr>
      <w:r>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25182447"/>
      <w:r>
        <w:t>Технічні обмеження</w:t>
      </w:r>
      <w:bookmarkEnd w:id="25"/>
    </w:p>
    <w:p w14:paraId="40AC0812" w14:textId="7E166F55" w:rsidR="00C62FB6" w:rsidRPr="00690C65" w:rsidRDefault="003C35CD" w:rsidP="00C62FB6">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 Клієнт не може завантажувати або іншим чином видаляти копії програмного забезпечення або вихідного коду з Онлайнової служби, окрім випадків, коли це явно дозволено.</w:t>
      </w:r>
    </w:p>
    <w:p w14:paraId="16D38071" w14:textId="77777777" w:rsidR="00AD5F09" w:rsidRPr="00690C65" w:rsidRDefault="00AD5F09" w:rsidP="00366C8E">
      <w:pPr>
        <w:pStyle w:val="ProductList-SubSubSectionHeading"/>
        <w:outlineLvl w:val="1"/>
      </w:pPr>
      <w:bookmarkStart w:id="26" w:name="_Toc425182448"/>
      <w:r>
        <w:lastRenderedPageBreak/>
        <w:t>Відповідність законам</w:t>
      </w:r>
      <w:bookmarkEnd w:id="26"/>
    </w:p>
    <w:p w14:paraId="4AF31B1C" w14:textId="5CECBED5" w:rsidR="00AD5F09" w:rsidRPr="00690C65" w:rsidRDefault="00AD5F09" w:rsidP="00F824AC">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Microsoft не визначає, чи містять Дані клієнта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14:paraId="6B63D384" w14:textId="2FDBD42C" w:rsidR="00AD5F09" w:rsidRPr="00690C65" w:rsidRDefault="00AD5F09" w:rsidP="00AD5F09">
      <w:pPr>
        <w:pStyle w:val="ProductList-Body"/>
      </w:pPr>
      <w:r>
        <w:t>Клієнт повинен дотримуватися всіх законів і правил використання Онлайнових служб, включно із законами, пов'язаними з таємницею особистого життя, захистом даних та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(наприклад, пристрої, зареєстровані за допомогою Microsoft Intune або на віртуальній машині чи в програмі, запущеній на Microsoft Azure), а також за визначення, чи підходять Онлайнові служби для збереження та обробки даних, що регулюються згідно з конкретними законами або правилами.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7" w:name="_Toc425182449"/>
      <w:r>
        <w:t>Електронні повідомлення</w:t>
      </w:r>
      <w:bookmarkEnd w:id="27"/>
    </w:p>
    <w:p w14:paraId="6993E3E6" w14:textId="7559D1BC" w:rsidR="00AD5F09" w:rsidRPr="00690C65"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5182450"/>
      <w:r>
        <w:t>Умови перепризначення ліцензії</w:t>
      </w:r>
      <w:bookmarkEnd w:id="28"/>
    </w:p>
    <w:p w14:paraId="7387CB08" w14:textId="59C42BE7" w:rsidR="00AD5F09" w:rsidRPr="00690C65"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5182451"/>
      <w:r>
        <w:t>Шрифти</w:t>
      </w:r>
      <w:bookmarkEnd w:id="29"/>
    </w:p>
    <w:p w14:paraId="73F308D1" w14:textId="66EA51E0" w:rsidR="00AD5F09" w:rsidRPr="00690C65"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5182452"/>
      <w:r>
        <w:t>Мультиплексування</w:t>
      </w:r>
      <w:bookmarkEnd w:id="30"/>
    </w:p>
    <w:p w14:paraId="594AA384" w14:textId="7A451602" w:rsidR="00103924" w:rsidRPr="00690C65" w:rsidRDefault="00AD5F09" w:rsidP="00AD5F09">
      <w:pPr>
        <w:pStyle w:val="ProductList-Body"/>
      </w:pPr>
      <w:r>
        <w:t>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 Клієнту ліцензій будь-якого типу (зокрема ліцензій на передплату).</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5182453"/>
      <w:r>
        <w:lastRenderedPageBreak/>
        <w:t>Умови конфіденційності та безпеки</w:t>
      </w:r>
      <w:bookmarkEnd w:id="31"/>
      <w:bookmarkEnd w:id="32"/>
    </w:p>
    <w:p w14:paraId="7D1A07E0" w14:textId="189496FA" w:rsidR="00F77036" w:rsidRPr="00690C65" w:rsidRDefault="00F77036" w:rsidP="00F77036">
      <w:pPr>
        <w:pStyle w:val="ProductList-Body"/>
      </w:pPr>
      <w:r>
        <w:t xml:space="preserve">Цей розділ Умов використання Онлайнових служб поділено на дві частини: </w:t>
      </w:r>
    </w:p>
    <w:p w14:paraId="6AAD177B" w14:textId="4104F62E" w:rsidR="00F77036" w:rsidRPr="00690C65"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14:paraId="19F00AAF" w14:textId="0D6AB44F" w:rsidR="000E6ED8" w:rsidRPr="00690C65"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14:paraId="63CB356D" w14:textId="77777777" w:rsidR="00F77036" w:rsidRPr="00784952" w:rsidRDefault="00F77036" w:rsidP="00F77036">
      <w:pPr>
        <w:pStyle w:val="ProductList-Body"/>
        <w:rPr>
          <w:sz w:val="16"/>
          <w:szCs w:val="20"/>
        </w:rPr>
      </w:pPr>
    </w:p>
    <w:p w14:paraId="28D69558" w14:textId="380CF2CB" w:rsidR="000E6ED8" w:rsidRPr="00690C65" w:rsidRDefault="00F77036" w:rsidP="00366C8E">
      <w:pPr>
        <w:pStyle w:val="ProductList-Offering2Heading"/>
        <w:outlineLvl w:val="1"/>
      </w:pPr>
      <w:bookmarkStart w:id="33" w:name="_Toc425182454"/>
      <w:r>
        <w:t>Загальні Умови конфіденційності та безпеки</w:t>
      </w:r>
      <w:bookmarkEnd w:id="33"/>
    </w:p>
    <w:p w14:paraId="0A292299" w14:textId="77777777" w:rsidR="00F77036" w:rsidRPr="00690C65" w:rsidRDefault="00F77036" w:rsidP="00366C8E">
      <w:pPr>
        <w:pStyle w:val="ProductList-SubSubSectionHeading"/>
        <w:outlineLvl w:val="2"/>
      </w:pPr>
      <w:bookmarkStart w:id="34" w:name="_Toc425182455"/>
      <w:r>
        <w:t>Область застосування</w:t>
      </w:r>
      <w:bookmarkEnd w:id="34"/>
    </w:p>
    <w:p w14:paraId="6720FC8E" w14:textId="3D619460" w:rsidR="00F77036" w:rsidRPr="00690C65" w:rsidRDefault="00F77036" w:rsidP="00F77036">
      <w:pPr>
        <w:pStyle w:val="ProductList-Body"/>
      </w:pPr>
      <w:r>
        <w:t xml:space="preserve">Умови цього розділу застосовуються до всіх Онлайнових служб, за винятком платформ Bing Maps Enterprise Platform і Bing Maps Mobile Asset Management Platform, інтерфейсу Translator API та служби Parature від Майкрософт, які керуються зазначеними нижче умовами конфіденційності та/або безпеки, викладеними в застосовних </w:t>
      </w:r>
      <w:hyperlink w:anchor="OnlineServiceSpecificTerms" w:history="1">
        <w:r>
          <w:rPr>
            <w:rStyle w:val="Hyperlink"/>
          </w:rPr>
          <w:t>Умовах, що стосуються Онлайнової служби</w:t>
        </w:r>
      </w:hyperlink>
      <w:r>
        <w:t>.</w:t>
      </w:r>
    </w:p>
    <w:p w14:paraId="77E4D02E" w14:textId="77777777" w:rsidR="00F77036" w:rsidRPr="00784952" w:rsidRDefault="00F77036" w:rsidP="00F77036">
      <w:pPr>
        <w:pStyle w:val="ProductList-Body"/>
        <w:rPr>
          <w:sz w:val="16"/>
          <w:szCs w:val="20"/>
        </w:rPr>
      </w:pPr>
    </w:p>
    <w:p w14:paraId="7785BD88" w14:textId="77777777" w:rsidR="00F77036" w:rsidRPr="00690C65" w:rsidRDefault="00F77036" w:rsidP="00366C8E">
      <w:pPr>
        <w:pStyle w:val="ProductList-SubSubSectionHeading"/>
        <w:outlineLvl w:val="2"/>
      </w:pPr>
      <w:bookmarkStart w:id="35" w:name="_Toc425182456"/>
      <w:r>
        <w:t>Використання Даних клієнта</w:t>
      </w:r>
      <w:bookmarkEnd w:id="35"/>
    </w:p>
    <w:p w14:paraId="60C50476" w14:textId="5A63F640" w:rsidR="00F77036" w:rsidRPr="00690C65"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14:paraId="2013749E" w14:textId="77777777" w:rsidR="00F77036" w:rsidRPr="00784952" w:rsidRDefault="00F77036" w:rsidP="00F77036">
      <w:pPr>
        <w:pStyle w:val="ProductList-Body"/>
        <w:rPr>
          <w:sz w:val="16"/>
          <w:szCs w:val="20"/>
        </w:rPr>
      </w:pPr>
    </w:p>
    <w:p w14:paraId="4A20F484" w14:textId="77777777" w:rsidR="001B4708" w:rsidRDefault="001B4708" w:rsidP="001B4708">
      <w:pPr>
        <w:pStyle w:val="ProductList-SubSubSectionHeading"/>
        <w:outlineLvl w:val="2"/>
      </w:pPr>
      <w:bookmarkStart w:id="36" w:name="_Toc423959220"/>
      <w:bookmarkStart w:id="37" w:name="_Toc417892060"/>
      <w:bookmarkStart w:id="38" w:name="_Toc425182457"/>
      <w:r>
        <w:t>Розголошення Даних клієнта</w:t>
      </w:r>
      <w:bookmarkEnd w:id="36"/>
      <w:bookmarkEnd w:id="37"/>
      <w:bookmarkEnd w:id="38"/>
    </w:p>
    <w:p w14:paraId="6D51432B" w14:textId="77777777" w:rsidR="001B4708" w:rsidRDefault="001B4708" w:rsidP="001B4708">
      <w:pPr>
        <w:pStyle w:val="ProductList-Body"/>
        <w:spacing w:after="120"/>
      </w:pPr>
      <w:r>
        <w:t xml:space="preserve">Майкрософт не розголошує Дані клієнта за межами Майкрософт або дочірніх компаній і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618AB2F1" w14:textId="77777777" w:rsidR="001B4708" w:rsidRDefault="001B4708" w:rsidP="001B4708">
      <w:pPr>
        <w:pStyle w:val="ProductList-Body"/>
        <w:spacing w:after="120"/>
      </w:pPr>
      <w:r>
        <w:t>Майкрософт не розголошуватиме Дані клієнта органам правопорядку, якщо цього не вимагає закон. Якщо до Майкрософт із вимогою надати Дані клієнта звернуться органи правопорядку, Майкрософт намагатиметься направити їх безпосередньо до Клієнта. Якщо Майкрософт буде примушено розкрити Дані клієнта органам правопорядку, Майкрософт негайно повідомить Клієнта та надасть копію вимоги, якщо це не забороняє закон.</w:t>
      </w:r>
    </w:p>
    <w:p w14:paraId="20FFBE2A" w14:textId="77777777" w:rsidR="001B4708" w:rsidRDefault="001B4708" w:rsidP="001B4708">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забороняє закон.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0E2F1958" w14:textId="77777777" w:rsidR="001B4708" w:rsidRDefault="001B4708" w:rsidP="001B4708">
      <w:pPr>
        <w:pStyle w:val="ProductList-Body"/>
        <w:spacing w:after="120"/>
      </w:pPr>
      <w:r>
        <w:t xml:space="preserve">Майкрософт не надаватиме будь-якій третій стороні: (а) прямий, непрямий, повний або безперешкодний доступ до Даних клієнта; (б) ключі шифрування платформи, що використовуються для захисту Даних клієнта, або можливість зламати таке шифрування; (в) доступ до Даних клієнта, якщо Майкрософт знатиме, що ці дані використовуватимуться для цілей, які не відповідають указаним у запиті третьої сторони. </w:t>
      </w:r>
    </w:p>
    <w:p w14:paraId="3FEBEE68" w14:textId="77777777" w:rsidR="001B4708" w:rsidRDefault="001B4708" w:rsidP="001B4708">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256D8746" w14:textId="77777777" w:rsidR="00F77036" w:rsidRPr="00784952" w:rsidRDefault="00F77036" w:rsidP="00F77036">
      <w:pPr>
        <w:pStyle w:val="ProductList-Body"/>
        <w:rPr>
          <w:sz w:val="16"/>
          <w:szCs w:val="20"/>
        </w:rPr>
      </w:pPr>
    </w:p>
    <w:p w14:paraId="51A41C17" w14:textId="77777777" w:rsidR="00F77036" w:rsidRPr="00690C65" w:rsidRDefault="00F77036" w:rsidP="00366C8E">
      <w:pPr>
        <w:pStyle w:val="ProductList-SubSubSectionHeading"/>
        <w:outlineLvl w:val="2"/>
      </w:pPr>
      <w:bookmarkStart w:id="39" w:name="_Toc425182458"/>
      <w:r>
        <w:t>Навчальні заклади</w:t>
      </w:r>
      <w:bookmarkEnd w:id="39"/>
    </w:p>
    <w:p w14:paraId="1FD6883B" w14:textId="09CEA765" w:rsidR="00F77036" w:rsidRPr="00690C65" w:rsidRDefault="00F77036" w:rsidP="00F824AC">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w:t>
      </w:r>
      <w:r w:rsidR="008D33D6" w:rsidRPr="003901E6">
        <w:t>.</w:t>
      </w:r>
      <w:r>
        <w:t>33 (а) щодо посадових осіб навчального закладу.</w:t>
      </w:r>
    </w:p>
    <w:p w14:paraId="04350C2A" w14:textId="7980FE1C" w:rsidR="00F77036" w:rsidRPr="00690C65" w:rsidRDefault="00F77036" w:rsidP="00F77036">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які знаходяться в розпорядженні Майкрософт, згідно з вимогою відповідного закону.</w:t>
      </w:r>
    </w:p>
    <w:p w14:paraId="75EB52E8" w14:textId="77777777" w:rsidR="00F77036" w:rsidRDefault="00F77036" w:rsidP="00F77036">
      <w:pPr>
        <w:pStyle w:val="ProductList-Body"/>
        <w:rPr>
          <w:sz w:val="16"/>
          <w:szCs w:val="20"/>
        </w:rPr>
      </w:pPr>
    </w:p>
    <w:p w14:paraId="7D4AEF95" w14:textId="77777777" w:rsidR="001B4708" w:rsidRPr="000D77F3" w:rsidRDefault="001B4708" w:rsidP="001B4708">
      <w:pPr>
        <w:pStyle w:val="ProductList-SubSubSectionHeading"/>
      </w:pPr>
      <w:bookmarkStart w:id="40" w:name="_Toc423959222"/>
      <w:bookmarkStart w:id="41" w:name="_Toc425182459"/>
      <w:bookmarkStart w:id="42" w:name="HIPPA"/>
      <w:bookmarkStart w:id="43" w:name="_Toc417892062"/>
      <w:bookmarkStart w:id="44" w:name="HIPAA"/>
      <w:r>
        <w:t>Бізнес-партнер за HIPAA</w:t>
      </w:r>
      <w:bookmarkEnd w:id="40"/>
      <w:bookmarkEnd w:id="41"/>
    </w:p>
    <w:bookmarkEnd w:id="42"/>
    <w:p w14:paraId="3ED63079" w14:textId="77777777" w:rsidR="001B4708" w:rsidRPr="00ED53C5" w:rsidRDefault="001B4708" w:rsidP="001B4708">
      <w:pPr>
        <w:pStyle w:val="ProductList-Body"/>
        <w:keepNext/>
      </w:pPr>
      <w:r>
        <w:t xml:space="preserve">Якщо Клієнт є «юридичною особою, на яку поширюються умови HIPAA» або «бізнес-партнером», що включає «захищені відомості про стан здоров’я» до Даних клієнта (згідно з визначеннями цих термінів у § 160.103 розділу 45 Кодексу федеральних положень Сполучених Штатів), виконання угоди за програмою корпоративного ліцензування «Volume Licensing», укладеної з Клієнтом, передбачає реалізацію </w:t>
      </w:r>
      <w:r>
        <w:lastRenderedPageBreak/>
        <w:t xml:space="preserve">Угоди з бізнес-партнером за HIPAA, повний текст якої опубліковано на веб-сторінці </w:t>
      </w:r>
      <w:hyperlink r:id="rId27" w:history="1">
        <w:r>
          <w:rPr>
            <w:rStyle w:val="Hyperlink"/>
          </w:rPr>
          <w:t>http://aka.ms/BAA</w:t>
        </w:r>
      </w:hyperlink>
      <w:r>
        <w:t>. Угода з бізнес-партнером за HIPAA не застосовується до Служб Azure Government (див. визначення в умовах, що стосуються Служб Microsoft Azure). Клієнт може відмовитися від Угоди з бізнес-партнером за HIPAA, надіславши до Майкрософт у письмовому повідомленні такі відомості (згідно з умовами угоди за програмою корпоративного ліцензування «Volume Licensing», укладеної з Клієнтом):</w:t>
      </w:r>
    </w:p>
    <w:p w14:paraId="3A0E69D9" w14:textId="77777777" w:rsidR="001B4708" w:rsidRPr="00ED53C5" w:rsidRDefault="001B4708" w:rsidP="001B4708">
      <w:pPr>
        <w:pStyle w:val="ProductList-Body"/>
        <w:keepNext/>
        <w:numPr>
          <w:ilvl w:val="0"/>
          <w:numId w:val="36"/>
        </w:numPr>
        <w:ind w:left="450" w:hanging="270"/>
      </w:pPr>
      <w:r>
        <w:t>повну офіційну назву Клієнта та будь-якої Афілійованої особи, що відмовляється;</w:t>
      </w:r>
    </w:p>
    <w:p w14:paraId="55FF8625" w14:textId="77777777" w:rsidR="001B4708" w:rsidRPr="00ED53C5" w:rsidRDefault="001B4708" w:rsidP="001B4708">
      <w:pPr>
        <w:pStyle w:val="ProductList-Body"/>
        <w:numPr>
          <w:ilvl w:val="0"/>
          <w:numId w:val="36"/>
        </w:numPr>
        <w:ind w:left="450" w:hanging="270"/>
      </w:pPr>
      <w:r>
        <w:t> якщо Клієнт має кілька угод за програмою корпоративного ліцензування «Volume Licensing», ту з них, якої стосується відмова.</w:t>
      </w:r>
    </w:p>
    <w:bookmarkEnd w:id="43"/>
    <w:bookmarkEnd w:id="44"/>
    <w:p w14:paraId="71C0A505" w14:textId="77777777" w:rsidR="00E42644" w:rsidRDefault="00E42644" w:rsidP="00F77036">
      <w:pPr>
        <w:pStyle w:val="ProductList-Body"/>
        <w:rPr>
          <w:sz w:val="16"/>
          <w:szCs w:val="20"/>
        </w:rPr>
      </w:pPr>
    </w:p>
    <w:p w14:paraId="02205ABD" w14:textId="77777777" w:rsidR="00F77036" w:rsidRPr="00690C65" w:rsidRDefault="00F77036" w:rsidP="00366C8E">
      <w:pPr>
        <w:pStyle w:val="ProductList-SubSubSectionHeading"/>
        <w:outlineLvl w:val="2"/>
      </w:pPr>
      <w:bookmarkStart w:id="45" w:name="_Toc425182460"/>
      <w:r>
        <w:t>Безпека</w:t>
      </w:r>
      <w:bookmarkEnd w:id="45"/>
    </w:p>
    <w:p w14:paraId="64FE6178" w14:textId="52B7B4B5" w:rsidR="000B2305" w:rsidRDefault="00F77036" w:rsidP="00E42644">
      <w:pPr>
        <w:pStyle w:val="ProductList-Body"/>
      </w:pPr>
      <w:r>
        <w:t xml:space="preserve">Майкрософт зобов'язується сприяти захисту інформації Клієнта. Майкрософт впровадила і буде вживати і дотримуватися належних технічних та організаційних заходів, призначених захистити Дані клієнта від випадкового, несанкціонованого або незаконного доступу, розголошення, зміни, втрати чи знищення. </w:t>
      </w:r>
    </w:p>
    <w:p w14:paraId="6C9C5DBE" w14:textId="77777777" w:rsidR="00E42644" w:rsidRPr="00690C65" w:rsidRDefault="00E42644" w:rsidP="00E42644">
      <w:pPr>
        <w:pStyle w:val="ProductList-Body"/>
      </w:pPr>
    </w:p>
    <w:p w14:paraId="427C967C" w14:textId="1F2EE470" w:rsidR="00F77036" w:rsidRPr="00690C65" w:rsidRDefault="00F77036" w:rsidP="00366C8E">
      <w:pPr>
        <w:pStyle w:val="ProductList-SubSubSectionHeading"/>
        <w:outlineLvl w:val="2"/>
      </w:pPr>
      <w:bookmarkStart w:id="46" w:name="_Toc425182461"/>
      <w:r>
        <w:t>Сповіщення про інцидент безпеки</w:t>
      </w:r>
      <w:bookmarkEnd w:id="46"/>
    </w:p>
    <w:p w14:paraId="40A5F846" w14:textId="7E5F1305" w:rsidR="00F77036" w:rsidRPr="00690C65" w:rsidRDefault="00F77036" w:rsidP="00F824AC">
      <w:pPr>
        <w:pStyle w:val="ProductList-Body"/>
        <w:spacing w:after="120"/>
      </w:pPr>
      <w:r>
        <w:t>Якщо Майкрософт стає відомо про випадок незаконного доступу до будь-яких Даних клієнта,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14:paraId="3A327E7B" w14:textId="67F429DB" w:rsidR="00F77036" w:rsidRPr="00690C65" w:rsidRDefault="00F77036" w:rsidP="00F824AC">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14:paraId="3E2B017C" w14:textId="77777777" w:rsidR="00F77036" w:rsidRPr="00690C65" w:rsidRDefault="00F77036" w:rsidP="00F77036">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5182462"/>
      <w:r>
        <w:t>Розташування Обробки даних</w:t>
      </w:r>
      <w:bookmarkEnd w:id="47"/>
    </w:p>
    <w:p w14:paraId="6F79E91B" w14:textId="77777777" w:rsidR="00F77036" w:rsidRPr="00690C65" w:rsidRDefault="00F77036" w:rsidP="00F77036">
      <w:pPr>
        <w:pStyle w:val="ProductList-Body"/>
      </w:pPr>
      <w:r>
        <w:t>Окрім випадків, описаних в «Умовах використання Онлайнових служб», Дані клієнта,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до будь-якої такої країни та зберігати й обробляти Дані клієнта з метою надання Онлайнових служб. Майкрософт дотримується положень Угоди про безпечне передавання даних, що діє у країнах Європейського Союзу та Швейцарії, визначених Міністерством торгівлі США, стосовно збирання, використання та зберігання даних, отриманих із країн Європейського Союзу, Європейської асоціації вільної торгівлі та Швейцарії.</w:t>
      </w:r>
    </w:p>
    <w:p w14:paraId="0F49DA8B" w14:textId="77777777" w:rsidR="00F77036" w:rsidRPr="00690C65" w:rsidRDefault="00F77036" w:rsidP="00F77036">
      <w:pPr>
        <w:pStyle w:val="ProductList-Body"/>
      </w:pPr>
    </w:p>
    <w:p w14:paraId="7384F0B4" w14:textId="77777777" w:rsidR="00E42644" w:rsidRDefault="00E42644" w:rsidP="00E42644">
      <w:pPr>
        <w:pStyle w:val="ProductList-SubSubSectionHeading"/>
        <w:outlineLvl w:val="2"/>
      </w:pPr>
      <w:bookmarkStart w:id="48" w:name="_Toc417892066"/>
      <w:bookmarkStart w:id="49" w:name="_Toc412644895"/>
      <w:bookmarkStart w:id="50" w:name="_Toc425182463"/>
      <w:r>
        <w:t>Попередній перегляд випусків</w:t>
      </w:r>
      <w:bookmarkEnd w:id="48"/>
      <w:bookmarkEnd w:id="49"/>
      <w:bookmarkEnd w:id="50"/>
    </w:p>
    <w:p w14:paraId="4E132180" w14:textId="77777777" w:rsidR="00E42644" w:rsidRDefault="00E42644" w:rsidP="00E42644">
      <w:pPr>
        <w:pStyle w:val="ProductList-Body"/>
      </w:pPr>
      <w:r>
        <w:t>Майкрософт може запропонувати попередню версію, бета-версію або інші попередні випуски функцій, розташувань центрів обробки даних і служб («Попередні версії») з метою їх необов’язкового оцінювання. До Попередніх переглядів може застосовуватись менше заходів конфіденційності та безпеки, або вони можуть відрізнятися від тих, які зазвичай присутні в Онлайнових службах. Якщо інше не передбачено, Попередні перегляди не включаються до Угоди про рівень послуг для відповідної Онлайнової служби.</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5182464"/>
      <w:r>
        <w:t>Використання підрядників</w:t>
      </w:r>
      <w:bookmarkEnd w:id="51"/>
    </w:p>
    <w:p w14:paraId="4B2C2C88" w14:textId="2069A67F" w:rsidR="000E6ED8" w:rsidRPr="00690C65" w:rsidRDefault="00F77036" w:rsidP="00F77036">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виключно з метою надання послуг, для яких їх було залучено Майкрософт, і заборонено використовувати Дані клієнта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передавання корпорацією Майкрософт Даних клієнта підрядникам, як описано в «Умовах використання Онлайнових служб».</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5182465"/>
      <w:r>
        <w:t>Зв’язок із Майкрософт</w:t>
      </w:r>
      <w:bookmarkEnd w:id="52"/>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8"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lastRenderedPageBreak/>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7685F90" w14:textId="77777777" w:rsidR="00E42644" w:rsidRPr="007554CF" w:rsidRDefault="00E42644" w:rsidP="00366C8E">
      <w:pPr>
        <w:pStyle w:val="ProductList-Body"/>
        <w:sectPr w:rsidR="00E42644" w:rsidRPr="007554CF" w:rsidSect="00A61B2A">
          <w:footerReference w:type="default" r:id="rId29"/>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5182466"/>
      <w:r>
        <w:lastRenderedPageBreak/>
        <w:t>Умови обробки даних</w:t>
      </w:r>
      <w:bookmarkEnd w:id="53"/>
    </w:p>
    <w:p w14:paraId="2F075DBA" w14:textId="77777777" w:rsidR="00F77036" w:rsidRPr="00690C65" w:rsidRDefault="00F77036" w:rsidP="00F824AC">
      <w:pPr>
        <w:pStyle w:val="ProductList-Body"/>
        <w:spacing w:after="120"/>
      </w:pPr>
      <w:r>
        <w:t>Умови цього розділу включені до Умов обробки даних.</w:t>
      </w:r>
    </w:p>
    <w:p w14:paraId="48A379F1" w14:textId="599CFDB1" w:rsidR="00F77036" w:rsidRPr="00690C65"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14:paraId="4289F66E" w14:textId="10251D66" w:rsidR="00F77036" w:rsidRPr="00690C65" w:rsidRDefault="00F77036" w:rsidP="00A44A41">
      <w:pPr>
        <w:pStyle w:val="ProductList-Body"/>
        <w:numPr>
          <w:ilvl w:val="0"/>
          <w:numId w:val="4"/>
        </w:numPr>
        <w:ind w:left="450" w:hanging="270"/>
      </w:pPr>
      <w:r>
        <w:t xml:space="preserve">Виконання угоди про корпоративне ліцензування передбачає виконання </w:t>
      </w:r>
      <w:hyperlink w:anchor="Attachment3" w:history="1">
        <w:r>
          <w:rPr>
            <w:rStyle w:val="Hyperlink"/>
          </w:rPr>
          <w:t>Додатку 3</w:t>
        </w:r>
      </w:hyperlink>
      <w:r>
        <w:t>, підписаного корпорацією Майкрософт;</w:t>
      </w:r>
    </w:p>
    <w:p w14:paraId="41BFB8AC" w14:textId="77777777" w:rsidR="00F77036" w:rsidRPr="00690C65" w:rsidRDefault="00F77036" w:rsidP="0088164F">
      <w:pPr>
        <w:pStyle w:val="ProductList-Body"/>
        <w:numPr>
          <w:ilvl w:val="0"/>
          <w:numId w:val="4"/>
        </w:numPr>
        <w:spacing w:before="40"/>
        <w:ind w:left="450" w:hanging="270"/>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14:paraId="731C68BC" w14:textId="77777777" w:rsidR="00F77036" w:rsidRPr="00690C65" w:rsidRDefault="00F77036" w:rsidP="0088164F">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 Умовами обробки даних.</w:t>
      </w:r>
    </w:p>
    <w:p w14:paraId="07BB43F0" w14:textId="6284018E" w:rsidR="00F77036" w:rsidRPr="00690C65"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14:paraId="362A02CA" w14:textId="77777777" w:rsidR="00F77036" w:rsidRPr="00690C65"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14:paraId="04B9C67E" w14:textId="165A03F7" w:rsidR="00F77036" w:rsidRPr="00690C65"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14:paraId="660091B5" w14:textId="77777777" w:rsidR="00F77036" w:rsidRPr="00690C65"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14:paraId="3EE2C6F6" w14:textId="77777777" w:rsidR="00F77036" w:rsidRPr="00690C65"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650242FB" w14:textId="183A9416" w:rsidR="00F77036" w:rsidRPr="00690C65"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1FD04B56" w14:textId="77777777" w:rsidR="00E42644" w:rsidRPr="003B7142" w:rsidRDefault="00E42644" w:rsidP="00E42644">
      <w:pPr>
        <w:pStyle w:val="ProductList-Body"/>
        <w:rPr>
          <w:b/>
        </w:rPr>
      </w:pPr>
      <w:r>
        <w:rPr>
          <w:b/>
        </w:rPr>
        <w:t>В Умовах обробки даних термін «Онлайнові служби» стосується тільки служб, перелічених у таблиці нижче, за винятком будь-яких Попередніх версій, а термін «Дані клієнта» включає лише Дані клієнта, надані під час користування такими Онлайновими службами.</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FB2162">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Онлайнові служби</w:t>
            </w:r>
          </w:p>
        </w:tc>
      </w:tr>
      <w:tr w:rsidR="00256427" w14:paraId="176BA6A2" w14:textId="77777777" w:rsidTr="00FB2162">
        <w:tc>
          <w:tcPr>
            <w:tcW w:w="2610" w:type="dxa"/>
            <w:vAlign w:val="center"/>
          </w:tcPr>
          <w:p w14:paraId="225F38A5" w14:textId="26A384A7" w:rsidR="00256427" w:rsidRDefault="00CF560D" w:rsidP="00CF560D">
            <w:pPr>
              <w:pStyle w:val="ProductList-Body"/>
            </w:pPr>
            <w:r>
              <w:t xml:space="preserve">Служби Microsoft Dynamics </w:t>
            </w:r>
            <w:r w:rsidR="001B4708">
              <w:rPr>
                <w:lang w:val="en-US"/>
              </w:rPr>
              <w:t>CRM</w:t>
            </w:r>
            <w:r w:rsidR="001B4708" w:rsidRPr="007554CF">
              <w:t xml:space="preserve"> </w:t>
            </w:r>
            <w:r>
              <w:t>Online</w:t>
            </w:r>
          </w:p>
        </w:tc>
        <w:tc>
          <w:tcPr>
            <w:tcW w:w="8190" w:type="dxa"/>
          </w:tcPr>
          <w:p w14:paraId="3A0CC844" w14:textId="6A24C54B" w:rsidR="00256427" w:rsidRDefault="00CF560D" w:rsidP="00840373">
            <w:pPr>
              <w:pStyle w:val="ProductList-Body"/>
            </w:pPr>
            <w:r>
              <w:t xml:space="preserve">Служби Microsoft Dynamics </w:t>
            </w:r>
            <w:r w:rsidR="001B4708">
              <w:rPr>
                <w:lang w:val="en-US"/>
              </w:rPr>
              <w:t>CRM</w:t>
            </w:r>
            <w:r w:rsidR="001B4708" w:rsidRPr="007554CF">
              <w:t xml:space="preserve"> </w:t>
            </w:r>
            <w:r>
              <w:t>Online доступні за програмою корпоративного ліцензування або на порталі онлайнових служб Microsoft, за винятком (1) служб Microsoft Dynamics CRM для підтримуваних пристроїв, які включають, зокрема, але не виключно, служби Microsoft Dynamics CRM Online для планшетів та/або смартфонів, і (2) будь-які служби під окремими брендами, доступні разом з або пов’язані зі службами Microsoft Dynamics CRM Online, такими як Microsoft Social Engagement, Parature від Майкрософт і Microsoft Dynamics Marketing.</w:t>
            </w:r>
          </w:p>
        </w:tc>
      </w:tr>
      <w:tr w:rsidR="001B4708" w14:paraId="0EEF8014" w14:textId="77777777" w:rsidTr="00FB2162">
        <w:tc>
          <w:tcPr>
            <w:tcW w:w="2610" w:type="dxa"/>
            <w:vAlign w:val="center"/>
          </w:tcPr>
          <w:p w14:paraId="17E444BC" w14:textId="658DBA7E" w:rsidR="001B4708" w:rsidRDefault="001B4708" w:rsidP="001B4708">
            <w:pPr>
              <w:pStyle w:val="ProductList-Body"/>
            </w:pPr>
            <w:r>
              <w:t>Служби Office 365</w:t>
            </w:r>
          </w:p>
        </w:tc>
        <w:tc>
          <w:tcPr>
            <w:tcW w:w="8190" w:type="dxa"/>
          </w:tcPr>
          <w:p w14:paraId="2B2D9666" w14:textId="2AC9A298" w:rsidR="001B4708" w:rsidRDefault="001B4708" w:rsidP="001B4708">
            <w:pPr>
              <w:pStyle w:val="ProductList-Body"/>
            </w:pPr>
            <w:r>
              <w:t>Такі служби, що використовуються окремо або входять до складу плану чи програмного комплексу під брендом Office 365: Exchange Online, Exchange Online Archiving, Exchange Online Protection, «Покращений захист від загроз», SharePoint Online, OneDrive для бізнесу, Project Online, Skype для бізнесу – онлайн і Office Online. Служби Office 365 не включають Office 365 ProPlus або будь-які служби під окремими брендами, що входять до складу плану чи програмного комплексу під брендом «Office 365», наприклад службу Bing або Yammer чи службу під брендом «для Office 365».</w:t>
            </w:r>
          </w:p>
        </w:tc>
      </w:tr>
      <w:tr w:rsidR="00E42644" w14:paraId="31232290" w14:textId="77777777" w:rsidTr="00FB2162">
        <w:tc>
          <w:tcPr>
            <w:tcW w:w="2610" w:type="dxa"/>
            <w:vAlign w:val="center"/>
          </w:tcPr>
          <w:p w14:paraId="792F0442" w14:textId="0359F598" w:rsidR="00E42644" w:rsidRDefault="00E42644" w:rsidP="00E42644">
            <w:pPr>
              <w:pStyle w:val="ProductList-Body"/>
            </w:pPr>
            <w:bookmarkStart w:id="54" w:name="MicrosoftAzureCoreServices"/>
            <w:r>
              <w:t>Служби Microsoft Azure Core</w:t>
            </w:r>
            <w:bookmarkEnd w:id="54"/>
          </w:p>
        </w:tc>
        <w:tc>
          <w:tcPr>
            <w:tcW w:w="8190" w:type="dxa"/>
          </w:tcPr>
          <w:p w14:paraId="1BC35F13" w14:textId="2F1EE2DE" w:rsidR="00E42644" w:rsidRDefault="00E42644" w:rsidP="00E42644">
            <w:pPr>
              <w:pStyle w:val="ProductList-Body"/>
            </w:pPr>
            <w:r>
              <w:t>Хмарні служби (веб-ролі та робочі ролі), віртуальні машини (включно з SQL Server), сховище (BLOB-об’єкти, таблиці, черги), віртуальна мережа, диспетчер трафіку, пакетна служба, веб-сайти, служби BizTalk, служби Media, мобільні служби, сервісна шина, центр сповіщень, диспетчер робочих циклів, експрес-маршрутизація, планувальник, Multi-Factor Authentication, служба Active Directory, служба керування правами, база даних SQL,</w:t>
            </w:r>
            <w:r w:rsidR="001B4708" w:rsidRPr="007554CF">
              <w:t xml:space="preserve"> </w:t>
            </w:r>
            <w:r w:rsidR="001B4708">
              <w:rPr>
                <w:lang w:val="en-US"/>
              </w:rPr>
              <w:t>HDInsight</w:t>
            </w:r>
            <w:r>
              <w:t xml:space="preserve"> а також будь-які інші функції, визначені як включені до Центру безпеки та конфіденційності Microsoft Azure.</w:t>
            </w:r>
          </w:p>
        </w:tc>
      </w:tr>
      <w:tr w:rsidR="00256427" w14:paraId="35238467" w14:textId="77777777" w:rsidTr="00FB2162">
        <w:tc>
          <w:tcPr>
            <w:tcW w:w="2610" w:type="dxa"/>
            <w:vAlign w:val="center"/>
          </w:tcPr>
          <w:p w14:paraId="2BF1ACCE" w14:textId="035545C0" w:rsidR="00256427" w:rsidRDefault="006E5B74" w:rsidP="006E5B74">
            <w:pPr>
              <w:pStyle w:val="ProductList-Body"/>
            </w:pPr>
            <w:r>
              <w:t>Онлайнові служби Microsoft Intune</w:t>
            </w:r>
          </w:p>
        </w:tc>
        <w:tc>
          <w:tcPr>
            <w:tcW w:w="8190" w:type="dxa"/>
          </w:tcPr>
          <w:p w14:paraId="717F210B" w14:textId="2C797371" w:rsidR="00256427" w:rsidRDefault="00256427" w:rsidP="00D92296">
            <w:pPr>
              <w:pStyle w:val="ProductList-Body"/>
            </w:pPr>
            <w: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bl>
    <w:p w14:paraId="7FD7BC27" w14:textId="77777777" w:rsidR="00EA2487" w:rsidRPr="00F12D05" w:rsidRDefault="00EA2487" w:rsidP="00A914BF">
      <w:pPr>
        <w:pStyle w:val="ProductList-Body"/>
      </w:pPr>
    </w:p>
    <w:p w14:paraId="3A32298B" w14:textId="77777777" w:rsidR="00086F17" w:rsidRPr="00690C65" w:rsidRDefault="00086F17" w:rsidP="00233C87">
      <w:pPr>
        <w:pStyle w:val="ProductList-SubSubSectionHeading"/>
        <w:outlineLvl w:val="2"/>
      </w:pPr>
      <w:bookmarkStart w:id="55" w:name="_Toc425182467"/>
      <w:r>
        <w:t>Місцеве розташування Даних клієнта</w:t>
      </w:r>
      <w:bookmarkEnd w:id="55"/>
    </w:p>
    <w:p w14:paraId="3170912A" w14:textId="77777777" w:rsidR="00086F17" w:rsidRPr="00690C65" w:rsidRDefault="00086F17" w:rsidP="00086F17">
      <w:pPr>
        <w:pStyle w:val="ProductList-Body"/>
      </w:pPr>
      <w:r>
        <w:t>Майкрософт буде здійснювати місцеве зберігання Даних клієнта в головних географічних районах (кожен – «Географічний регіон»), як зазначено нижче.</w:t>
      </w:r>
    </w:p>
    <w:p w14:paraId="467DBFAA" w14:textId="1A4FC32C" w:rsidR="00086F17" w:rsidRPr="00690C65" w:rsidRDefault="00086F17" w:rsidP="00A44A41">
      <w:pPr>
        <w:pStyle w:val="ProductList-Body"/>
        <w:numPr>
          <w:ilvl w:val="0"/>
          <w:numId w:val="6"/>
        </w:numPr>
        <w:ind w:left="450" w:hanging="270"/>
      </w:pPr>
      <w:r>
        <w:rPr>
          <w:b/>
        </w:rPr>
        <w:lastRenderedPageBreak/>
        <w:t>Служби Office 365</w:t>
      </w:r>
      <w:r w:rsidRPr="00FC1F08">
        <w:rPr>
          <w:b/>
          <w:bCs/>
        </w:rPr>
        <w:t>.</w:t>
      </w:r>
      <w:r>
        <w:t xml:space="preserve"> Якщо Клієнт надає ресурси своєму клієнта в США чи ЄС, Майкрософт буде зберігати такі Дані клієнта в рамках цього Географічного регіону: (1) вміст поштової скриньки Exchange Online (тіло електронного повідомлення, записи календаря, вміст вкладень електронних повідомлень) і (2) вміст сайту SharePoint Online та файлів, що зберігаються на цьому сайті.</w:t>
      </w:r>
    </w:p>
    <w:p w14:paraId="612EBA91" w14:textId="4163617A" w:rsidR="00086F17" w:rsidRPr="00690C65" w:rsidRDefault="006E5B74" w:rsidP="00A44A41">
      <w:pPr>
        <w:pStyle w:val="ProductList-Body"/>
        <w:numPr>
          <w:ilvl w:val="0"/>
          <w:numId w:val="6"/>
        </w:numPr>
        <w:ind w:left="450" w:hanging="270"/>
      </w:pPr>
      <w:r>
        <w:rPr>
          <w:b/>
        </w:rPr>
        <w:t>Онлайнові служби Microsoft Intune</w:t>
      </w:r>
      <w:r w:rsidRPr="00FC1F08">
        <w:rPr>
          <w:b/>
          <w:bCs/>
        </w:rPr>
        <w:t>.</w:t>
      </w:r>
      <w:r>
        <w:t xml:space="preserve"> 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58B83666" w14:textId="59288C22" w:rsidR="00086F17" w:rsidRPr="00690C65" w:rsidRDefault="00086F17" w:rsidP="00A44A41">
      <w:pPr>
        <w:pStyle w:val="ProductList-Body"/>
        <w:numPr>
          <w:ilvl w:val="0"/>
          <w:numId w:val="6"/>
        </w:numPr>
        <w:ind w:left="450" w:hanging="270"/>
      </w:pPr>
      <w:r>
        <w:rPr>
          <w:b/>
        </w:rPr>
        <w:t>Служби Microsoft Azure Core</w:t>
      </w:r>
      <w:r w:rsidRPr="00FC1F08">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2E0BCC36" w14:textId="7D02EE57" w:rsidR="00086F17" w:rsidRPr="00690C65" w:rsidRDefault="00826803" w:rsidP="000B2305">
      <w:pPr>
        <w:pStyle w:val="ProductList-Body"/>
        <w:numPr>
          <w:ilvl w:val="0"/>
          <w:numId w:val="6"/>
        </w:numPr>
        <w:spacing w:after="120"/>
        <w:ind w:left="461" w:hanging="274"/>
      </w:pPr>
      <w:r>
        <w:rPr>
          <w:b/>
        </w:rPr>
        <w:t>Служби Microsoft Dynamics CRM Online</w:t>
      </w:r>
      <w:r w:rsidRPr="00FC1F08">
        <w:rPr>
          <w:b/>
          <w:bCs/>
        </w:rPr>
        <w:t>.</w:t>
      </w:r>
      <w:r>
        <w:t xml:space="preserve"> Для юридичних осіб під керуванням Служби Microsoft Dynamics CRM Online, якщо Клієнт надає ресурси своєму клієнту в США чи ЄС, Майкрософт буде здійснювати місцеве зберігання Даних Клієнта в США чи ЄС, залежно від обставин.</w:t>
      </w:r>
    </w:p>
    <w:p w14:paraId="15A5EF57" w14:textId="77777777" w:rsidR="00086F17" w:rsidRPr="00690C65" w:rsidRDefault="00086F17" w:rsidP="00086F1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5182468"/>
      <w:r>
        <w:t>Конфіденційність</w:t>
      </w:r>
      <w:bookmarkEnd w:id="56"/>
    </w:p>
    <w:p w14:paraId="15DD36B2" w14:textId="140D3A05" w:rsidR="00086F17" w:rsidRPr="00690C65" w:rsidRDefault="00086F17" w:rsidP="00A44A41">
      <w:pPr>
        <w:pStyle w:val="ProductList-Body"/>
        <w:numPr>
          <w:ilvl w:val="0"/>
          <w:numId w:val="7"/>
        </w:numPr>
        <w:ind w:left="450" w:hanging="270"/>
      </w:pPr>
      <w:r>
        <w:rPr>
          <w:b/>
        </w:rPr>
        <w:t>Повернення та видалення Даних клієнта</w:t>
      </w:r>
      <w:r w:rsidRPr="00FC1F08">
        <w:rPr>
          <w:b/>
          <w:bCs/>
        </w:rPr>
        <w:t xml:space="preserve">. </w:t>
      </w:r>
      <w:r>
        <w:t xml:space="preserve">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14:paraId="6287F55F" w14:textId="36E258AD" w:rsidR="00086F17" w:rsidRPr="00690C65" w:rsidRDefault="00086F17" w:rsidP="00A44A41">
      <w:pPr>
        <w:pStyle w:val="ProductList-Body"/>
        <w:numPr>
          <w:ilvl w:val="0"/>
          <w:numId w:val="7"/>
        </w:numPr>
        <w:ind w:left="450" w:hanging="270"/>
      </w:pPr>
      <w:r>
        <w:rPr>
          <w:b/>
        </w:rPr>
        <w:t>Передавання Даних клієнта</w:t>
      </w:r>
      <w:r w:rsidRPr="006D51FB">
        <w:rPr>
          <w:b/>
          <w:bCs/>
        </w:rPr>
        <w:t>.</w:t>
      </w:r>
      <w:r>
        <w:t xml:space="preserve"> Протягом строку, визначеного угодою корпоративного ліцензування Клієнта, Майкрософт залишатиметься сертифікованим учасником програм безпечного передавання даних у країнах Європейського Союзу та Швейцарії за умови їх підтримки урядом Сполучених Штатів Америки. Крім того, якщо Клієнт не відмовився від стандартних європейських договорів, будь-які передавання Даних клієнта за межі Європейського Союзу, Європейської економічної зони та Швейцарії регулюються цими стандартними європейськими договорами,</w:t>
      </w:r>
    </w:p>
    <w:p w14:paraId="14DD2BE2" w14:textId="006ECBB1" w:rsidR="00086F17" w:rsidRPr="00690C65" w:rsidRDefault="00086F17" w:rsidP="00A44A41">
      <w:pPr>
        <w:pStyle w:val="ProductList-Body"/>
        <w:numPr>
          <w:ilvl w:val="0"/>
          <w:numId w:val="7"/>
        </w:numPr>
        <w:ind w:left="450" w:hanging="270"/>
      </w:pPr>
      <w:r>
        <w:rPr>
          <w:b/>
        </w:rPr>
        <w:t>Персонал Майкрософт</w:t>
      </w:r>
      <w:r w:rsidRPr="006D51FB">
        <w:rPr>
          <w:b/>
          <w:bCs/>
        </w:rPr>
        <w:t xml:space="preserve">. </w:t>
      </w:r>
      <w:r>
        <w:t>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14:paraId="03E945F0" w14:textId="555A6521" w:rsidR="00086F17" w:rsidRPr="00690C65" w:rsidRDefault="00086F17" w:rsidP="00CD7F8D">
      <w:pPr>
        <w:pStyle w:val="ProductList-Body"/>
        <w:numPr>
          <w:ilvl w:val="0"/>
          <w:numId w:val="7"/>
        </w:numPr>
        <w:ind w:left="450" w:hanging="270"/>
      </w:pPr>
      <w:r>
        <w:rPr>
          <w:b/>
        </w:rPr>
        <w:t>Передавання підряднику</w:t>
      </w:r>
      <w:r w:rsidRPr="006D51FB">
        <w:rPr>
          <w:b/>
          <w:bCs/>
        </w:rPr>
        <w:t>.</w:t>
      </w:r>
      <w:r>
        <w:t xml:space="preserve"> Майкрософт може залучати підрядників для надання певних обмежених або допоміжних послуг від свого імені.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Кожна Онлайнова служба має веб-сайт, який містить список підрядників, які мають дозвіл на доступ до Даних клієнта, а також обмежені або допоміжні послуги, які вони надають. Принаймні за 14 днів до надання будь-якому новому підряднику дозволу на доступ до Даних клієнта Майкрософт оновлює інформацію на відповідному веб-сайті та забезпечує механізм отримання Клієнтом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25182469"/>
      <w:r w:rsidRPr="00C7599A">
        <w:t>Додаткові європейські умови.</w:t>
      </w:r>
      <w:bookmarkEnd w:id="57"/>
    </w:p>
    <w:p w14:paraId="272CAA95" w14:textId="1DE2BD72" w:rsidR="00086F17" w:rsidRPr="00690C65"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14:paraId="7798D7EA" w14:textId="0F2CACEC" w:rsidR="00086F17" w:rsidRPr="00690C65" w:rsidRDefault="00086F17" w:rsidP="00A44A41">
      <w:pPr>
        <w:pStyle w:val="ProductList-Body"/>
        <w:numPr>
          <w:ilvl w:val="0"/>
          <w:numId w:val="8"/>
        </w:numPr>
        <w:ind w:left="450" w:hanging="270"/>
      </w:pPr>
      <w:r>
        <w:rPr>
          <w:b/>
        </w:rPr>
        <w:t>Користувачі в ЄЕЗ або Швейцарії</w:t>
      </w:r>
      <w:r w:rsidRPr="006D51FB">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14:paraId="2D7A9D56" w14:textId="77777777" w:rsidR="00E42644" w:rsidRDefault="00E42644" w:rsidP="00E42644">
      <w:pPr>
        <w:pStyle w:val="ProductList-Body"/>
        <w:numPr>
          <w:ilvl w:val="0"/>
          <w:numId w:val="8"/>
        </w:numPr>
        <w:ind w:left="450" w:hanging="270"/>
      </w:pPr>
      <w:r>
        <w:rPr>
          <w:b/>
        </w:rPr>
        <w:t>Наміри сторін</w:t>
      </w:r>
      <w:r w:rsidRPr="006057AF">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Повними й остаточними інструкціями Клієнта для Майкрософт щодо обробки Даних клієнта вважаються Умови використання онлайнових служб і угода за програмою корпоративного ліцензування «Volume Licensing», укладена з Клієнтом (зокрема, умови та положення, включені до них за посиланням), а також використання й настроювання ним функцій в Онлайнових службах.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14:paraId="41D047C4" w14:textId="3EDD20C1" w:rsidR="00086F17" w:rsidRPr="00690C65" w:rsidRDefault="00086F17" w:rsidP="00A44A41">
      <w:pPr>
        <w:pStyle w:val="ProductList-Body"/>
        <w:numPr>
          <w:ilvl w:val="0"/>
          <w:numId w:val="8"/>
        </w:numPr>
        <w:ind w:left="450" w:hanging="270"/>
      </w:pPr>
      <w:r>
        <w:rPr>
          <w:b/>
        </w:rPr>
        <w:lastRenderedPageBreak/>
        <w:t>Строки та об’єкти обробки даних</w:t>
      </w:r>
      <w:r w:rsidRPr="006D51FB">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14:paraId="6E5DFA39" w14:textId="25FA346C" w:rsidR="00086F17" w:rsidRPr="00690C65" w:rsidRDefault="00086F17" w:rsidP="00A44A41">
      <w:pPr>
        <w:pStyle w:val="ProductList-Body"/>
        <w:numPr>
          <w:ilvl w:val="0"/>
          <w:numId w:val="8"/>
        </w:numPr>
        <w:ind w:left="450" w:hanging="270"/>
      </w:pPr>
      <w:r>
        <w:rPr>
          <w:b/>
        </w:rPr>
        <w:t>Обсяг і мета обробки даних</w:t>
      </w:r>
      <w:r w:rsidRPr="006D51FB">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14:paraId="26555C9D" w14:textId="16D7A576" w:rsidR="00086F17" w:rsidRPr="00690C65" w:rsidRDefault="00086F17" w:rsidP="00A44A41">
      <w:pPr>
        <w:pStyle w:val="ProductList-Body"/>
        <w:numPr>
          <w:ilvl w:val="0"/>
          <w:numId w:val="8"/>
        </w:numPr>
        <w:ind w:left="450" w:hanging="270"/>
      </w:pPr>
      <w:r>
        <w:rPr>
          <w:b/>
        </w:rPr>
        <w:t>Доступ до Даних клієнта</w:t>
      </w:r>
      <w:r w:rsidRPr="006D51FB">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5182470"/>
      <w:r>
        <w:t>Безпека</w:t>
      </w:r>
      <w:bookmarkEnd w:id="58"/>
    </w:p>
    <w:p w14:paraId="5DFE82D5" w14:textId="2191C374" w:rsidR="000E6ED8" w:rsidRPr="00690C65" w:rsidRDefault="007303AE" w:rsidP="003B7142">
      <w:pPr>
        <w:pStyle w:val="ProductList-Body"/>
        <w:numPr>
          <w:ilvl w:val="0"/>
          <w:numId w:val="25"/>
        </w:numPr>
        <w:ind w:left="450" w:hanging="270"/>
      </w:pPr>
      <w:r>
        <w:rPr>
          <w:b/>
        </w:rPr>
        <w:t>Загальноприйнята практика</w:t>
      </w:r>
      <w:r w:rsidRPr="006D51FB">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162">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Домен</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Практика</w:t>
            </w:r>
          </w:p>
        </w:tc>
      </w:tr>
      <w:tr w:rsidR="00086F17" w14:paraId="7BFB34B6" w14:textId="77777777" w:rsidTr="00FB2162">
        <w:tc>
          <w:tcPr>
            <w:tcW w:w="2610" w:type="dxa"/>
            <w:vAlign w:val="center"/>
          </w:tcPr>
          <w:p w14:paraId="4A265EB1" w14:textId="4B939C28" w:rsidR="00086F17" w:rsidRDefault="00086F17" w:rsidP="007303AE">
            <w:pPr>
              <w:pStyle w:val="ProductList-Body"/>
            </w:pPr>
            <w:r>
              <w:t>Організація інформаційної безпеки</w:t>
            </w:r>
          </w:p>
        </w:tc>
        <w:tc>
          <w:tcPr>
            <w:tcW w:w="8190" w:type="dxa"/>
          </w:tcPr>
          <w:p w14:paraId="4CCE6AB8" w14:textId="7F0E44E2" w:rsidR="009C6951" w:rsidRPr="00690C65" w:rsidRDefault="009C6951" w:rsidP="009C6951">
            <w:pPr>
              <w:pStyle w:val="ProductList-Body"/>
            </w:pPr>
            <w:r>
              <w:rPr>
                <w:b/>
              </w:rPr>
              <w:t>Власність безпеки</w:t>
            </w:r>
            <w:r w:rsidRPr="004405B7">
              <w:rPr>
                <w:b/>
                <w:bCs/>
              </w:rPr>
              <w:t>.</w:t>
            </w:r>
            <w: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690C65" w:rsidRDefault="009C6951" w:rsidP="0088164F">
            <w:pPr>
              <w:pStyle w:val="ProductList-Body"/>
              <w:spacing w:before="40"/>
            </w:pPr>
            <w:r>
              <w:rPr>
                <w:b/>
              </w:rPr>
              <w:t>Ролі та обов’язки безпеки</w:t>
            </w:r>
            <w:r w:rsidRPr="004405B7">
              <w:rPr>
                <w:b/>
                <w:bCs/>
              </w:rPr>
              <w:t>.</w:t>
            </w:r>
            <w: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690C65" w:rsidRDefault="009C6951" w:rsidP="0088164F">
            <w:pPr>
              <w:pStyle w:val="ProductList-Body"/>
              <w:spacing w:before="40"/>
            </w:pPr>
            <w:r>
              <w:rPr>
                <w:b/>
              </w:rPr>
              <w:t>Програма керування ризиками</w:t>
            </w:r>
            <w:r w:rsidRPr="004405B7">
              <w:rPr>
                <w:b/>
                <w:bCs/>
              </w:rPr>
              <w:t>.</w:t>
            </w:r>
            <w: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Default="009C6951" w:rsidP="009C6951">
            <w:pPr>
              <w:pStyle w:val="ProductList-Body"/>
            </w:pPr>
            <w: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B2162">
        <w:tc>
          <w:tcPr>
            <w:tcW w:w="2610" w:type="dxa"/>
            <w:vAlign w:val="center"/>
          </w:tcPr>
          <w:p w14:paraId="6F221689" w14:textId="78DA8E2F" w:rsidR="00086F17" w:rsidRDefault="00086F17" w:rsidP="007303AE">
            <w:pPr>
              <w:pStyle w:val="ProductList-Body"/>
            </w:pPr>
            <w:r>
              <w:t>Керування ресурсами</w:t>
            </w:r>
          </w:p>
        </w:tc>
        <w:tc>
          <w:tcPr>
            <w:tcW w:w="8190" w:type="dxa"/>
          </w:tcPr>
          <w:p w14:paraId="6DA73246" w14:textId="0BE2B773" w:rsidR="009C6951" w:rsidRPr="00690C65" w:rsidRDefault="009C6951" w:rsidP="009C6951">
            <w:pPr>
              <w:pStyle w:val="ProductList-Body"/>
            </w:pPr>
            <w:r>
              <w:rPr>
                <w:b/>
              </w:rPr>
              <w:t>Інвентаризація активів</w:t>
            </w:r>
            <w:r w:rsidRPr="00765829">
              <w:rPr>
                <w:b/>
                <w:bCs/>
              </w:rPr>
              <w:t>.</w:t>
            </w:r>
            <w: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690C65" w:rsidRDefault="009C6951" w:rsidP="0088164F">
            <w:pPr>
              <w:pStyle w:val="ProductList-Body"/>
              <w:spacing w:before="40"/>
            </w:pPr>
            <w:r>
              <w:rPr>
                <w:b/>
              </w:rPr>
              <w:t>Обробка активів</w:t>
            </w:r>
          </w:p>
          <w:p w14:paraId="44E4A99A" w14:textId="146F5AC4" w:rsidR="009C6951" w:rsidRPr="00690C65" w:rsidRDefault="001B4708" w:rsidP="00651B74">
            <w:pPr>
              <w:pStyle w:val="ProductList-Body"/>
              <w:ind w:left="162" w:hanging="162"/>
            </w:pPr>
            <w:r>
              <w:tab/>
            </w:r>
            <w:r w:rsidR="00651B74">
              <w:t>Майкрософт класифікує Дані клієнта, щоб ідентифікувати їх і створити умови для обмеження доступу до них відповідним чином.</w:t>
            </w:r>
          </w:p>
          <w:p w14:paraId="134B5436" w14:textId="0EF9D7DD" w:rsidR="009C6951" w:rsidRPr="00690C65" w:rsidRDefault="001B4708" w:rsidP="00651B74">
            <w:pPr>
              <w:pStyle w:val="ProductList-Body"/>
              <w:ind w:left="162" w:hanging="162"/>
            </w:pPr>
            <w:r>
              <w:tab/>
            </w:r>
            <w:r w:rsidR="002A3B84">
              <w:t>Майкрософт накладає обмеження на друк Даних клієнта і має процедури утилізації друкованих матеріалів, які містять Дані клієнта.</w:t>
            </w:r>
          </w:p>
          <w:p w14:paraId="4579FE11" w14:textId="65DFDDA9" w:rsidR="00086F17" w:rsidRDefault="001B4708" w:rsidP="001B4708">
            <w:pPr>
              <w:pStyle w:val="ProductList-Body"/>
              <w:ind w:left="162" w:hanging="162"/>
            </w:pPr>
            <w:r>
              <w:tab/>
            </w:r>
            <w:r w:rsidR="009C6951">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B2162">
        <w:tc>
          <w:tcPr>
            <w:tcW w:w="2610" w:type="dxa"/>
            <w:vAlign w:val="center"/>
          </w:tcPr>
          <w:p w14:paraId="59347A52" w14:textId="738D913D" w:rsidR="00086F17" w:rsidRDefault="00086F17" w:rsidP="007303AE">
            <w:pPr>
              <w:pStyle w:val="ProductList-Body"/>
            </w:pPr>
            <w:r>
              <w:t>Безпека людських ресурсів</w:t>
            </w:r>
          </w:p>
        </w:tc>
        <w:tc>
          <w:tcPr>
            <w:tcW w:w="8190" w:type="dxa"/>
          </w:tcPr>
          <w:p w14:paraId="4D458344" w14:textId="28E5AABF" w:rsidR="00086F17" w:rsidRDefault="009C6951" w:rsidP="008E1EAF">
            <w:pPr>
              <w:pStyle w:val="ProductList-Body"/>
            </w:pPr>
            <w:r>
              <w:rPr>
                <w:b/>
              </w:rPr>
              <w:t>Навчання з безпеки</w:t>
            </w:r>
            <w:r w:rsidRPr="00765829">
              <w:rPr>
                <w:b/>
                <w:bCs/>
              </w:rPr>
              <w:t>.</w:t>
            </w:r>
            <w: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B2162">
        <w:tc>
          <w:tcPr>
            <w:tcW w:w="2610" w:type="dxa"/>
            <w:vAlign w:val="center"/>
          </w:tcPr>
          <w:p w14:paraId="17640D63" w14:textId="1909CE38" w:rsidR="00086F17" w:rsidRDefault="00086F17" w:rsidP="007303AE">
            <w:pPr>
              <w:pStyle w:val="ProductList-Body"/>
            </w:pPr>
            <w:r>
              <w:t>Фізична та екологічна безпека</w:t>
            </w:r>
          </w:p>
        </w:tc>
        <w:tc>
          <w:tcPr>
            <w:tcW w:w="8190" w:type="dxa"/>
          </w:tcPr>
          <w:p w14:paraId="0E056EAF" w14:textId="21CE734C" w:rsidR="009C6951" w:rsidRPr="00690C65" w:rsidRDefault="009C6951" w:rsidP="009C6951">
            <w:pPr>
              <w:pStyle w:val="ProductList-Body"/>
            </w:pPr>
            <w:r>
              <w:rPr>
                <w:b/>
              </w:rPr>
              <w:t>Фізичний доступ до об’єктів</w:t>
            </w:r>
            <w:r w:rsidRPr="00765829">
              <w:rPr>
                <w:b/>
                <w:bCs/>
              </w:rPr>
              <w:t xml:space="preserve">. </w:t>
            </w:r>
            <w: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690C65" w:rsidRDefault="009C6951" w:rsidP="0088164F">
            <w:pPr>
              <w:pStyle w:val="ProductList-Body"/>
              <w:spacing w:before="40"/>
            </w:pPr>
            <w:r>
              <w:rPr>
                <w:b/>
              </w:rPr>
              <w:t>Фізичний доступ до компонентів</w:t>
            </w:r>
            <w:r w:rsidRPr="00765829">
              <w:rPr>
                <w:b/>
                <w:bCs/>
              </w:rPr>
              <w:t>.</w:t>
            </w:r>
            <w: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690C65" w:rsidRDefault="009C6951" w:rsidP="0088164F">
            <w:pPr>
              <w:pStyle w:val="ProductList-Body"/>
              <w:spacing w:before="40"/>
            </w:pPr>
            <w:r>
              <w:rPr>
                <w:b/>
              </w:rPr>
              <w:t>Захист від збоїв</w:t>
            </w:r>
            <w:r w:rsidRPr="00765829">
              <w:rPr>
                <w:b/>
                <w:bCs/>
              </w:rPr>
              <w:t>.</w:t>
            </w:r>
            <w: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Default="009C6951" w:rsidP="0088164F">
            <w:pPr>
              <w:pStyle w:val="ProductList-Body"/>
              <w:spacing w:before="40"/>
            </w:pPr>
            <w:r>
              <w:rPr>
                <w:b/>
              </w:rPr>
              <w:t>Утилізація компонентів</w:t>
            </w:r>
            <w:r w:rsidRPr="00765829">
              <w:rPr>
                <w:b/>
                <w:bCs/>
              </w:rPr>
              <w:t>.</w:t>
            </w:r>
            <w: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B2162">
        <w:tc>
          <w:tcPr>
            <w:tcW w:w="2610" w:type="dxa"/>
            <w:vAlign w:val="center"/>
          </w:tcPr>
          <w:p w14:paraId="4E573BCA" w14:textId="3DE6A7D5" w:rsidR="00086F17" w:rsidRDefault="00086F17" w:rsidP="007303AE">
            <w:pPr>
              <w:pStyle w:val="ProductList-Body"/>
            </w:pPr>
            <w:r>
              <w:t>Керування зв’язком та операціями</w:t>
            </w:r>
          </w:p>
        </w:tc>
        <w:tc>
          <w:tcPr>
            <w:tcW w:w="8190" w:type="dxa"/>
          </w:tcPr>
          <w:p w14:paraId="52A9B3B5" w14:textId="2B32BAB3" w:rsidR="009C6951" w:rsidRPr="00690C65" w:rsidRDefault="009C6951" w:rsidP="009C6951">
            <w:pPr>
              <w:pStyle w:val="ProductList-Body"/>
            </w:pPr>
            <w:r>
              <w:rPr>
                <w:b/>
              </w:rPr>
              <w:t>Операційна політика</w:t>
            </w:r>
            <w:r w:rsidRPr="00765829">
              <w:rPr>
                <w:b/>
                <w:bCs/>
              </w:rPr>
              <w:t xml:space="preserve">. </w:t>
            </w:r>
            <w: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690C65" w:rsidRDefault="009C6951" w:rsidP="0088164F">
            <w:pPr>
              <w:pStyle w:val="ProductList-Body"/>
              <w:spacing w:before="40"/>
            </w:pPr>
            <w:r>
              <w:rPr>
                <w:b/>
              </w:rPr>
              <w:t>Процедури відновлення даних</w:t>
            </w:r>
          </w:p>
          <w:p w14:paraId="273CBF49" w14:textId="21DAF7C7" w:rsidR="009C6951" w:rsidRPr="00690C65" w:rsidRDefault="001B4708" w:rsidP="003D22CB">
            <w:pPr>
              <w:pStyle w:val="ProductList-Body"/>
              <w:ind w:left="162" w:hanging="162"/>
            </w:pPr>
            <w:r>
              <w:tab/>
            </w:r>
            <w:r w:rsidR="003D22CB">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68605380" w:rsidR="009C6951" w:rsidRPr="00690C65" w:rsidRDefault="001B4708" w:rsidP="003D22CB">
            <w:pPr>
              <w:pStyle w:val="ProductList-Body"/>
              <w:ind w:left="162" w:hanging="162"/>
            </w:pPr>
            <w:r>
              <w:tab/>
            </w:r>
            <w:r w:rsidR="003D22CB">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27036E8" w:rsidR="009C6951" w:rsidRPr="00690C65" w:rsidRDefault="001B4708" w:rsidP="003D22CB">
            <w:pPr>
              <w:pStyle w:val="ProductList-Body"/>
              <w:ind w:left="162" w:hanging="162"/>
            </w:pPr>
            <w:r>
              <w:lastRenderedPageBreak/>
              <w:tab/>
            </w:r>
            <w:r w:rsidR="003D22CB">
              <w:t>Майкрософт має конкретні локальні процедури, що регулюють доступ до копій Даних клієнта.</w:t>
            </w:r>
          </w:p>
          <w:p w14:paraId="3F2A8D50" w14:textId="77777777" w:rsidR="001B4708" w:rsidRDefault="001B4708" w:rsidP="001B4708">
            <w:pPr>
              <w:pStyle w:val="ProductList-Body"/>
              <w:ind w:left="162" w:hanging="162"/>
            </w:pPr>
            <w:r>
              <w:tab/>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p>
          <w:p w14:paraId="0C13E134" w14:textId="66761219" w:rsidR="009C6951" w:rsidRPr="00690C65" w:rsidRDefault="001B4708" w:rsidP="003D22CB">
            <w:pPr>
              <w:pStyle w:val="ProductList-Body"/>
              <w:ind w:left="162" w:hanging="162"/>
            </w:pPr>
            <w:r>
              <w:tab/>
            </w:r>
            <w:r>
              <w:tab/>
            </w:r>
            <w:r w:rsidR="003D22CB">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690C65" w:rsidRDefault="009C6951" w:rsidP="0088164F">
            <w:pPr>
              <w:pStyle w:val="ProductList-Body"/>
              <w:spacing w:before="40"/>
            </w:pPr>
            <w:r>
              <w:rPr>
                <w:b/>
              </w:rPr>
              <w:t>Шкідливі програми</w:t>
            </w:r>
            <w:r w:rsidRPr="0033404B">
              <w:rPr>
                <w:b/>
                <w:bCs/>
              </w:rPr>
              <w:t>.</w:t>
            </w:r>
            <w: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31EE0A7" w14:textId="77777777" w:rsidR="009C6951" w:rsidRPr="00690C65" w:rsidRDefault="009C6951" w:rsidP="0088164F">
            <w:pPr>
              <w:pStyle w:val="ProductList-Body"/>
              <w:spacing w:before="40"/>
            </w:pPr>
            <w:r>
              <w:rPr>
                <w:b/>
              </w:rPr>
              <w:t>Дані, що перевищують обмеження</w:t>
            </w:r>
          </w:p>
          <w:p w14:paraId="529D2023" w14:textId="5AA1276A" w:rsidR="009C6951" w:rsidRPr="00690C65" w:rsidRDefault="001B4708" w:rsidP="003D22CB">
            <w:pPr>
              <w:pStyle w:val="ProductList-Body"/>
              <w:ind w:left="162" w:hanging="162"/>
            </w:pPr>
            <w:r>
              <w:tab/>
            </w:r>
            <w:r w:rsidR="00651B74">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737201A5" w:rsidR="009C6951" w:rsidRPr="00690C65" w:rsidRDefault="001B4708" w:rsidP="003D22CB">
            <w:pPr>
              <w:pStyle w:val="ProductList-Body"/>
              <w:ind w:left="162" w:hanging="162"/>
            </w:pPr>
            <w:r>
              <w:tab/>
            </w:r>
            <w:r w:rsidR="003D22CB">
              <w:t>Корпорація Майкрософт обмежує доступ до Даних клієнта на носіях, що залишають приміщення корпорації (наприклад, за допомогою шифрування).</w:t>
            </w:r>
          </w:p>
          <w:p w14:paraId="039DA155" w14:textId="73742380" w:rsidR="00086F17" w:rsidRDefault="009C6951" w:rsidP="0088164F">
            <w:pPr>
              <w:pStyle w:val="ProductList-Body"/>
              <w:spacing w:before="40"/>
            </w:pPr>
            <w:r>
              <w:rPr>
                <w:b/>
              </w:rPr>
              <w:t>Журнал подій</w:t>
            </w:r>
            <w:r w:rsidRPr="0033404B">
              <w:rPr>
                <w:b/>
                <w:bCs/>
              </w:rPr>
              <w:t xml:space="preserve">. </w:t>
            </w:r>
            <w: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B2162">
        <w:tc>
          <w:tcPr>
            <w:tcW w:w="2610" w:type="dxa"/>
            <w:vAlign w:val="center"/>
          </w:tcPr>
          <w:p w14:paraId="1033C6C0" w14:textId="538D8B4A" w:rsidR="00086F17" w:rsidRDefault="00086F17" w:rsidP="007303AE">
            <w:pPr>
              <w:pStyle w:val="ProductList-Body"/>
            </w:pPr>
            <w:r>
              <w:lastRenderedPageBreak/>
              <w:t>Контроль доступу</w:t>
            </w:r>
          </w:p>
        </w:tc>
        <w:tc>
          <w:tcPr>
            <w:tcW w:w="8190" w:type="dxa"/>
          </w:tcPr>
          <w:p w14:paraId="4D5A88E0" w14:textId="3D42E11B" w:rsidR="009C6951" w:rsidRPr="00690C65" w:rsidRDefault="009C6951" w:rsidP="009C6951">
            <w:pPr>
              <w:pStyle w:val="ProductList-Body"/>
            </w:pPr>
            <w:r>
              <w:rPr>
                <w:b/>
              </w:rPr>
              <w:t>Політика доступу</w:t>
            </w:r>
            <w:r w:rsidRPr="008D33D6">
              <w:rPr>
                <w:b/>
              </w:rPr>
              <w:t>.</w:t>
            </w:r>
            <w:r>
              <w:t xml:space="preserve"> Майкрософт підтримує запис привілеїв безпеки осіб, що мають доступ до Даних клієнта.</w:t>
            </w:r>
          </w:p>
          <w:p w14:paraId="2541D145" w14:textId="77777777" w:rsidR="009C6951" w:rsidRPr="00690C65" w:rsidRDefault="009C6951" w:rsidP="0088164F">
            <w:pPr>
              <w:pStyle w:val="ProductList-Body"/>
              <w:spacing w:before="40"/>
            </w:pPr>
            <w:r>
              <w:rPr>
                <w:b/>
              </w:rPr>
              <w:t>Авторизація доступу</w:t>
            </w:r>
          </w:p>
          <w:p w14:paraId="6905FA03" w14:textId="77B6059C" w:rsidR="009C6951" w:rsidRPr="00690C65" w:rsidRDefault="001B4708" w:rsidP="003D22CB">
            <w:pPr>
              <w:pStyle w:val="ProductList-Body"/>
              <w:ind w:left="162" w:hanging="162"/>
            </w:pPr>
            <w:r>
              <w:tab/>
            </w:r>
            <w:r w:rsidR="003D22CB">
              <w:t>Майкрософт веде та оновлює запис відомостей про співробітників, які мають доступ до систем Майкрософт, що містять Дані клієнта.</w:t>
            </w:r>
          </w:p>
          <w:p w14:paraId="25553CE7" w14:textId="1D021674" w:rsidR="009C6951" w:rsidRPr="00690C65" w:rsidRDefault="001B4708" w:rsidP="003D22CB">
            <w:pPr>
              <w:pStyle w:val="ProductList-Body"/>
              <w:ind w:left="162" w:hanging="162"/>
            </w:pPr>
            <w:r>
              <w:tab/>
            </w:r>
            <w:r w:rsidR="003D22CB">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74241F74" w:rsidR="009C6951" w:rsidRPr="00690C65" w:rsidRDefault="001B4708" w:rsidP="003D22CB">
            <w:pPr>
              <w:pStyle w:val="ProductList-Body"/>
              <w:ind w:left="162" w:hanging="162"/>
            </w:pPr>
            <w:r>
              <w:tab/>
            </w:r>
            <w:r w:rsidR="003D22CB">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28D791A3" w:rsidR="009C6951" w:rsidRPr="00690C65" w:rsidRDefault="001B4708" w:rsidP="003D22CB">
            <w:pPr>
              <w:pStyle w:val="ProductList-Body"/>
              <w:ind w:left="162" w:hanging="162"/>
            </w:pPr>
            <w:r>
              <w:tab/>
            </w:r>
            <w:r w:rsidR="003D22CB">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690C65" w:rsidRDefault="009C6951" w:rsidP="0088164F">
            <w:pPr>
              <w:pStyle w:val="ProductList-Body"/>
              <w:spacing w:before="40"/>
            </w:pPr>
            <w:r>
              <w:rPr>
                <w:b/>
              </w:rPr>
              <w:t>Найменший рівень привілеїв</w:t>
            </w:r>
          </w:p>
          <w:p w14:paraId="5A54D499" w14:textId="70FAF4A7" w:rsidR="009C6951" w:rsidRPr="00690C65" w:rsidRDefault="001B4708" w:rsidP="003D22CB">
            <w:pPr>
              <w:pStyle w:val="ProductList-Body"/>
              <w:ind w:left="162" w:hanging="162"/>
            </w:pPr>
            <w:r>
              <w:tab/>
            </w:r>
            <w:r w:rsidR="003D22CB">
              <w:t xml:space="preserve">Персоналу технічної підтримки дозволяється отримати доступ до Даних клієнта тільки за необхідності. </w:t>
            </w:r>
          </w:p>
          <w:p w14:paraId="036CE9EC" w14:textId="66888DB9" w:rsidR="009C6951" w:rsidRPr="00690C65" w:rsidRDefault="001B4708" w:rsidP="003D22CB">
            <w:pPr>
              <w:pStyle w:val="ProductList-Body"/>
              <w:ind w:left="162" w:hanging="162"/>
            </w:pPr>
            <w:r>
              <w:tab/>
            </w:r>
            <w:r w:rsidR="003D22CB">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690C65" w:rsidRDefault="009C6951" w:rsidP="0088164F">
            <w:pPr>
              <w:pStyle w:val="ProductList-Body"/>
              <w:spacing w:before="40"/>
            </w:pPr>
            <w:r>
              <w:rPr>
                <w:b/>
              </w:rPr>
              <w:t>Цілісність і конфіденційність</w:t>
            </w:r>
          </w:p>
          <w:p w14:paraId="0BF55A2D" w14:textId="1FB1D125" w:rsidR="009C6951" w:rsidRPr="00690C65" w:rsidRDefault="001B4708" w:rsidP="003D22CB">
            <w:pPr>
              <w:pStyle w:val="ProductList-Body"/>
              <w:ind w:left="162" w:hanging="162"/>
            </w:pPr>
            <w:r>
              <w:tab/>
            </w:r>
            <w:r w:rsidR="003D22CB">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03B1313E" w:rsidR="009C6951" w:rsidRPr="00690C65" w:rsidRDefault="001B4708" w:rsidP="003D22CB">
            <w:pPr>
              <w:pStyle w:val="ProductList-Body"/>
              <w:ind w:left="162" w:hanging="162"/>
            </w:pPr>
            <w:r>
              <w:tab/>
            </w:r>
            <w:r w:rsidR="003D22CB">
              <w:t>Майкрософт зберігає паролі таким чином, щоб вони були нерозбірливими, поки вони діють.</w:t>
            </w:r>
          </w:p>
          <w:p w14:paraId="7F353D0C" w14:textId="77777777" w:rsidR="009C6951" w:rsidRPr="00690C65" w:rsidRDefault="009C6951" w:rsidP="0088164F">
            <w:pPr>
              <w:pStyle w:val="ProductList-Body"/>
              <w:spacing w:before="40"/>
            </w:pPr>
            <w:r>
              <w:rPr>
                <w:b/>
              </w:rPr>
              <w:t>Автентифікація</w:t>
            </w:r>
          </w:p>
          <w:p w14:paraId="3873F6E9" w14:textId="3FBABEDC" w:rsidR="009C6951" w:rsidRPr="00690C65" w:rsidRDefault="001B4708" w:rsidP="003D22CB">
            <w:pPr>
              <w:pStyle w:val="ProductList-Body"/>
              <w:ind w:left="162" w:hanging="162"/>
            </w:pPr>
            <w:r>
              <w:tab/>
            </w:r>
            <w:r w:rsidR="003D22CB">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7A38E59F" w:rsidR="009C6951" w:rsidRPr="00690C65" w:rsidRDefault="001B4708" w:rsidP="003D22CB">
            <w:pPr>
              <w:pStyle w:val="ProductList-Body"/>
              <w:ind w:left="162" w:hanging="162"/>
            </w:pPr>
            <w:r>
              <w:tab/>
            </w:r>
            <w:r w:rsidR="003D22CB">
              <w:t>Якщо механізми автентифікації засновані на паролях, Майкрософт вимагатиме регулярного оновлення паролів.</w:t>
            </w:r>
          </w:p>
          <w:p w14:paraId="0C91FCD8" w14:textId="73CDED95" w:rsidR="009C6951" w:rsidRPr="00690C65" w:rsidRDefault="001B4708" w:rsidP="003D22CB">
            <w:pPr>
              <w:pStyle w:val="ProductList-Body"/>
              <w:ind w:left="162" w:hanging="162"/>
            </w:pPr>
            <w:r>
              <w:tab/>
            </w:r>
            <w:r w:rsidR="003D22CB">
              <w:t>Якщо механізми автентифікації засновані на паролях, Майкрософт вимагатиме, щоб паролі складалися принаймні з восьми символів.</w:t>
            </w:r>
          </w:p>
          <w:p w14:paraId="579D94F4" w14:textId="3E2071D4" w:rsidR="009C6951" w:rsidRPr="00690C65" w:rsidRDefault="001B4708" w:rsidP="003D22CB">
            <w:pPr>
              <w:pStyle w:val="ProductList-Body"/>
              <w:ind w:left="162" w:hanging="162"/>
            </w:pPr>
            <w:r>
              <w:tab/>
            </w:r>
            <w:r w:rsidR="003D22CB">
              <w:t>Microsoft гарантує, що деактивовані ідентифікатори або ідентифікатори, строк дії яких закінчився, не надаються іншим особам.</w:t>
            </w:r>
          </w:p>
          <w:p w14:paraId="53682E1B" w14:textId="7DBB9FDD" w:rsidR="009C6951" w:rsidRPr="00690C65" w:rsidRDefault="001B4708" w:rsidP="003D22CB">
            <w:pPr>
              <w:pStyle w:val="ProductList-Body"/>
              <w:ind w:left="162" w:hanging="162"/>
            </w:pPr>
            <w:r>
              <w:tab/>
            </w:r>
            <w:r w:rsidR="003D22CB">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21F0D6ED" w:rsidR="009C6951" w:rsidRPr="00690C65" w:rsidRDefault="001B4708" w:rsidP="003D22CB">
            <w:pPr>
              <w:pStyle w:val="ProductList-Body"/>
              <w:ind w:left="162" w:hanging="162"/>
            </w:pPr>
            <w:r>
              <w:tab/>
            </w:r>
            <w:r w:rsidR="003D22CB">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2F71FC78" w:rsidR="009C6951" w:rsidRPr="003901E6" w:rsidRDefault="001B4708" w:rsidP="003D22CB">
            <w:pPr>
              <w:pStyle w:val="ProductList-Body"/>
              <w:ind w:left="162" w:hanging="162"/>
            </w:pPr>
            <w:r>
              <w:tab/>
            </w:r>
            <w:r w:rsidR="003D22CB">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7DF79267" w14:textId="77777777" w:rsidR="00F50088" w:rsidRPr="003901E6" w:rsidRDefault="00F50088" w:rsidP="003D22CB">
            <w:pPr>
              <w:pStyle w:val="ProductList-Body"/>
              <w:ind w:left="162" w:hanging="162"/>
            </w:pPr>
          </w:p>
          <w:p w14:paraId="2D5C6E6C" w14:textId="4BEC2035" w:rsidR="00086F17" w:rsidRDefault="009C6951" w:rsidP="007303AE">
            <w:pPr>
              <w:pStyle w:val="ProductList-Body"/>
              <w:spacing w:before="40"/>
            </w:pPr>
            <w:r>
              <w:rPr>
                <w:b/>
              </w:rPr>
              <w:t>Проектування мережі</w:t>
            </w:r>
            <w:r w:rsidRPr="00573295">
              <w:rPr>
                <w:b/>
                <w:bCs/>
              </w:rPr>
              <w:t>.</w:t>
            </w:r>
            <w: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B2162">
        <w:tc>
          <w:tcPr>
            <w:tcW w:w="2610" w:type="dxa"/>
            <w:vAlign w:val="center"/>
          </w:tcPr>
          <w:p w14:paraId="2C4520EB" w14:textId="54C172FD" w:rsidR="00086F17" w:rsidRDefault="00086F17" w:rsidP="007303AE">
            <w:pPr>
              <w:pStyle w:val="ProductList-Body"/>
            </w:pPr>
            <w:r>
              <w:lastRenderedPageBreak/>
              <w:t>Керування інцидентами безпеки інформації</w:t>
            </w:r>
          </w:p>
        </w:tc>
        <w:tc>
          <w:tcPr>
            <w:tcW w:w="8190" w:type="dxa"/>
          </w:tcPr>
          <w:p w14:paraId="1028D5CF" w14:textId="77777777" w:rsidR="00272578" w:rsidRPr="00690C65" w:rsidRDefault="00272578" w:rsidP="00272578">
            <w:pPr>
              <w:pStyle w:val="ProductList-Body"/>
            </w:pPr>
            <w:r>
              <w:rPr>
                <w:b/>
              </w:rPr>
              <w:t>Процес реагування на інцидент</w:t>
            </w:r>
          </w:p>
          <w:p w14:paraId="099F1C9A" w14:textId="42EF4E2D" w:rsidR="00272578" w:rsidRPr="00690C65" w:rsidRDefault="001B4708" w:rsidP="003D22CB">
            <w:pPr>
              <w:pStyle w:val="ProductList-Body"/>
              <w:ind w:left="162" w:hanging="162"/>
            </w:pPr>
            <w:r>
              <w:tab/>
            </w:r>
            <w:r w:rsidR="003D22CB">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Pr>
                <w:color w:val="000000" w:themeColor="text1"/>
              </w:rPr>
              <w:t>порядку відновлення даних.</w:t>
            </w:r>
          </w:p>
          <w:p w14:paraId="5BB81CE4" w14:textId="7196F23B" w:rsidR="00E46617" w:rsidRPr="00690C65" w:rsidRDefault="001B4708" w:rsidP="003D22CB">
            <w:pPr>
              <w:pStyle w:val="ProductList-Body"/>
              <w:ind w:left="162" w:hanging="162"/>
            </w:pPr>
            <w:r>
              <w:rPr>
                <w:color w:val="000000" w:themeColor="text1"/>
              </w:rPr>
              <w:tab/>
            </w:r>
            <w:r w:rsidR="003D22CB">
              <w:rPr>
                <w:color w:val="000000" w:themeColor="text1"/>
              </w:rPr>
              <w:t xml:space="preserve">Майкрософт сповіщатиме </w:t>
            </w:r>
            <w:r w:rsidR="003D22CB">
              <w:rPr>
                <w:iCs/>
                <w:color w:val="000000" w:themeColor="text1"/>
              </w:rPr>
              <w:t>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30 календарних днів за будь-яких обставин.</w:t>
            </w:r>
          </w:p>
          <w:p w14:paraId="3818EE7A" w14:textId="4139419A" w:rsidR="00272578" w:rsidRPr="00690C65" w:rsidRDefault="00272578" w:rsidP="000D2959">
            <w:pPr>
              <w:pStyle w:val="ProductList-Body"/>
              <w:ind w:left="162" w:hanging="7"/>
            </w:pPr>
            <w:r>
              <w:rPr>
                <w:color w:val="000000" w:themeColor="text1"/>
              </w:rPr>
              <w:t xml:space="preserve">Майкрософт відстежує або дає можливість </w:t>
            </w:r>
            <w: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Default="00272578" w:rsidP="0088164F">
            <w:pPr>
              <w:pStyle w:val="ProductList-Body"/>
              <w:spacing w:before="40"/>
            </w:pPr>
            <w:r>
              <w:rPr>
                <w:b/>
              </w:rPr>
              <w:t>Моніторинг служби</w:t>
            </w:r>
            <w:r w:rsidRPr="00F8235A">
              <w:rPr>
                <w:b/>
                <w:bCs/>
              </w:rPr>
              <w:t>.</w:t>
            </w:r>
            <w: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B2162">
        <w:tc>
          <w:tcPr>
            <w:tcW w:w="2610" w:type="dxa"/>
            <w:vAlign w:val="center"/>
          </w:tcPr>
          <w:p w14:paraId="417B34CB" w14:textId="1C65413C" w:rsidR="00086F17" w:rsidRDefault="00086F17" w:rsidP="007303AE">
            <w:pPr>
              <w:pStyle w:val="ProductList-Body"/>
            </w:pPr>
            <w:r>
              <w:t>Керування безперервністю бізнесу</w:t>
            </w:r>
          </w:p>
        </w:tc>
        <w:tc>
          <w:tcPr>
            <w:tcW w:w="8190" w:type="dxa"/>
          </w:tcPr>
          <w:p w14:paraId="36CE9909" w14:textId="46D7B220" w:rsidR="00272578" w:rsidRPr="00690C65" w:rsidRDefault="001B4708" w:rsidP="003D22CB">
            <w:pPr>
              <w:pStyle w:val="ProductList-Body"/>
              <w:ind w:left="162" w:hanging="162"/>
            </w:pPr>
            <w:r>
              <w:tab/>
            </w:r>
            <w:r w:rsidR="003D22CB">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5BD956A8" w:rsidR="00086F17" w:rsidRDefault="001B4708" w:rsidP="003D22CB">
            <w:pPr>
              <w:pStyle w:val="ProductList-Body"/>
              <w:ind w:left="162" w:hanging="162"/>
            </w:pPr>
            <w:r>
              <w:tab/>
            </w:r>
            <w:r w:rsidR="003D22CB">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Політика інформаційної безпеки Онлайнових служб</w:t>
      </w:r>
    </w:p>
    <w:p w14:paraId="4453B305" w14:textId="77777777" w:rsidR="00C62FB6" w:rsidRPr="00690C65" w:rsidRDefault="00C62FB6" w:rsidP="00C62FB6">
      <w:pPr>
        <w:pStyle w:val="ProductList-Body"/>
      </w:pPr>
      <w:r>
        <w:t>Кожна Онлайнова служба дотримується письмової політики щодо захисту даних («Політика інформаційної безпеки»), що відповідає стандартам та положенням керування, указаним в наведеній нижче таблиці.</w:t>
      </w:r>
    </w:p>
    <w:p w14:paraId="5A079929" w14:textId="77777777" w:rsidR="00C62FB6" w:rsidRPr="00690C65" w:rsidRDefault="00C62FB6" w:rsidP="00C62FB6">
      <w:pPr>
        <w:pStyle w:val="ProductList-Body"/>
      </w:pPr>
    </w:p>
    <w:tbl>
      <w:tblPr>
        <w:tblStyle w:val="TableGrid"/>
        <w:tblW w:w="10800" w:type="dxa"/>
        <w:tblInd w:w="115"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FB2162">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Онлайнова служба</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Практичні правила</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Практичні правила</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тип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тип II</w:t>
            </w:r>
          </w:p>
        </w:tc>
      </w:tr>
      <w:tr w:rsidR="00C62FB6" w:rsidRPr="00C62FB6" w14:paraId="675407D8" w14:textId="77777777" w:rsidTr="00FB2162">
        <w:trPr>
          <w:trHeight w:val="288"/>
        </w:trPr>
        <w:tc>
          <w:tcPr>
            <w:tcW w:w="2880" w:type="dxa"/>
            <w:vAlign w:val="center"/>
          </w:tcPr>
          <w:p w14:paraId="71AF4730" w14:textId="77777777" w:rsidR="00C62FB6" w:rsidRPr="00C62FB6" w:rsidRDefault="00C62FB6" w:rsidP="00C62FB6">
            <w:pPr>
              <w:pStyle w:val="ProductList-Body"/>
            </w:pPr>
            <w:r>
              <w:t>Служби Office 365</w:t>
            </w:r>
          </w:p>
        </w:tc>
        <w:tc>
          <w:tcPr>
            <w:tcW w:w="1584" w:type="dxa"/>
            <w:vAlign w:val="center"/>
          </w:tcPr>
          <w:p w14:paraId="6C4AF9F1" w14:textId="77777777" w:rsidR="00C62FB6" w:rsidRPr="00C62FB6" w:rsidRDefault="00C62FB6" w:rsidP="00C62FB6">
            <w:pPr>
              <w:pStyle w:val="ProductList-Body"/>
            </w:pPr>
            <w:r>
              <w:t>Так</w:t>
            </w:r>
          </w:p>
        </w:tc>
        <w:tc>
          <w:tcPr>
            <w:tcW w:w="1584" w:type="dxa"/>
            <w:vAlign w:val="center"/>
          </w:tcPr>
          <w:p w14:paraId="136375FC" w14:textId="77777777" w:rsidR="00C62FB6" w:rsidRPr="00C62FB6" w:rsidRDefault="00C62FB6" w:rsidP="00C62FB6">
            <w:pPr>
              <w:pStyle w:val="ProductList-Body"/>
            </w:pPr>
            <w:r>
              <w:t>Так</w:t>
            </w:r>
          </w:p>
        </w:tc>
        <w:tc>
          <w:tcPr>
            <w:tcW w:w="1584" w:type="dxa"/>
            <w:vAlign w:val="center"/>
          </w:tcPr>
          <w:p w14:paraId="69B1F985" w14:textId="77777777" w:rsidR="00C62FB6" w:rsidRPr="00C62FB6" w:rsidRDefault="00C62FB6" w:rsidP="00C62FB6">
            <w:pPr>
              <w:pStyle w:val="ProductList-Body"/>
            </w:pPr>
            <w:r>
              <w:t>Так</w:t>
            </w:r>
          </w:p>
        </w:tc>
        <w:tc>
          <w:tcPr>
            <w:tcW w:w="1584" w:type="dxa"/>
            <w:vAlign w:val="center"/>
          </w:tcPr>
          <w:p w14:paraId="6BBE4D43" w14:textId="77777777" w:rsidR="00C62FB6" w:rsidRPr="00C62FB6" w:rsidRDefault="00C62FB6" w:rsidP="00C62FB6">
            <w:pPr>
              <w:pStyle w:val="ProductList-Body"/>
            </w:pPr>
            <w:r>
              <w:t>Так</w:t>
            </w:r>
          </w:p>
        </w:tc>
        <w:tc>
          <w:tcPr>
            <w:tcW w:w="1584" w:type="dxa"/>
            <w:vAlign w:val="center"/>
          </w:tcPr>
          <w:p w14:paraId="7EA6FD65" w14:textId="77777777" w:rsidR="00C62FB6" w:rsidRPr="00C62FB6" w:rsidRDefault="00C62FB6" w:rsidP="00C62FB6">
            <w:pPr>
              <w:pStyle w:val="ProductList-Body"/>
            </w:pPr>
            <w:r>
              <w:t>Так</w:t>
            </w:r>
          </w:p>
        </w:tc>
      </w:tr>
      <w:tr w:rsidR="00C62FB6" w:rsidRPr="00C62FB6" w14:paraId="08C71880" w14:textId="77777777" w:rsidTr="00FB2162">
        <w:trPr>
          <w:trHeight w:val="288"/>
        </w:trPr>
        <w:tc>
          <w:tcPr>
            <w:tcW w:w="2880" w:type="dxa"/>
            <w:vAlign w:val="center"/>
          </w:tcPr>
          <w:p w14:paraId="1DBDE8ED" w14:textId="5847854B" w:rsidR="00C62FB6" w:rsidRPr="00C62FB6" w:rsidRDefault="00C62FB6" w:rsidP="00C62FB6">
            <w:pPr>
              <w:pStyle w:val="ProductList-Body"/>
            </w:pPr>
            <w:r>
              <w:t xml:space="preserve">Служби Microsoft Dynamics </w:t>
            </w:r>
            <w:r w:rsidR="001B4708">
              <w:rPr>
                <w:lang w:val="en-US"/>
              </w:rPr>
              <w:t>CRM</w:t>
            </w:r>
            <w:r w:rsidR="001B4708" w:rsidRPr="007554CF">
              <w:t xml:space="preserve"> </w:t>
            </w:r>
            <w:r>
              <w:t>Online</w:t>
            </w:r>
          </w:p>
        </w:tc>
        <w:tc>
          <w:tcPr>
            <w:tcW w:w="1584" w:type="dxa"/>
            <w:vAlign w:val="center"/>
          </w:tcPr>
          <w:p w14:paraId="199D7E74" w14:textId="77777777" w:rsidR="00C62FB6" w:rsidRPr="00C62FB6" w:rsidRDefault="00C62FB6" w:rsidP="00C62FB6">
            <w:pPr>
              <w:pStyle w:val="ProductList-Body"/>
            </w:pPr>
            <w:r>
              <w:t>Так</w:t>
            </w:r>
          </w:p>
        </w:tc>
        <w:tc>
          <w:tcPr>
            <w:tcW w:w="1584" w:type="dxa"/>
            <w:vAlign w:val="center"/>
          </w:tcPr>
          <w:p w14:paraId="4A08DE04" w14:textId="77777777" w:rsidR="00C62FB6" w:rsidRPr="00C62FB6" w:rsidRDefault="00C62FB6" w:rsidP="00C62FB6">
            <w:pPr>
              <w:pStyle w:val="ProductList-Body"/>
            </w:pPr>
            <w:r>
              <w:t>Так</w:t>
            </w:r>
          </w:p>
        </w:tc>
        <w:tc>
          <w:tcPr>
            <w:tcW w:w="1584" w:type="dxa"/>
            <w:vAlign w:val="center"/>
          </w:tcPr>
          <w:p w14:paraId="513A09EE" w14:textId="540A7A4F" w:rsidR="00C62FB6" w:rsidRPr="00C62FB6" w:rsidRDefault="008F0187" w:rsidP="00C62FB6">
            <w:pPr>
              <w:pStyle w:val="ProductList-Body"/>
            </w:pPr>
            <w:r>
              <w:t>Так</w:t>
            </w:r>
          </w:p>
        </w:tc>
        <w:tc>
          <w:tcPr>
            <w:tcW w:w="1584" w:type="dxa"/>
            <w:vAlign w:val="center"/>
          </w:tcPr>
          <w:p w14:paraId="3A9BDE6E" w14:textId="77777777" w:rsidR="00C62FB6" w:rsidRPr="00C62FB6" w:rsidRDefault="00C62FB6" w:rsidP="00C62FB6">
            <w:pPr>
              <w:pStyle w:val="ProductList-Body"/>
            </w:pPr>
            <w:r>
              <w:t>Так</w:t>
            </w:r>
          </w:p>
        </w:tc>
        <w:tc>
          <w:tcPr>
            <w:tcW w:w="1584" w:type="dxa"/>
            <w:vAlign w:val="center"/>
          </w:tcPr>
          <w:p w14:paraId="08B0FC2E" w14:textId="77777777" w:rsidR="00C62FB6" w:rsidRPr="00C62FB6" w:rsidRDefault="00C62FB6" w:rsidP="00C62FB6">
            <w:pPr>
              <w:pStyle w:val="ProductList-Body"/>
            </w:pPr>
            <w:r>
              <w:t>Так</w:t>
            </w:r>
          </w:p>
        </w:tc>
      </w:tr>
      <w:tr w:rsidR="00C62FB6" w:rsidRPr="00C62FB6" w14:paraId="10E95515" w14:textId="77777777" w:rsidTr="00FB2162">
        <w:trPr>
          <w:trHeight w:val="288"/>
        </w:trPr>
        <w:tc>
          <w:tcPr>
            <w:tcW w:w="2880" w:type="dxa"/>
            <w:vAlign w:val="center"/>
          </w:tcPr>
          <w:p w14:paraId="5903AB48" w14:textId="77777777" w:rsidR="00C62FB6" w:rsidRPr="00C62FB6" w:rsidRDefault="00C62FB6" w:rsidP="00C62FB6">
            <w:pPr>
              <w:pStyle w:val="ProductList-Body"/>
            </w:pPr>
            <w:r>
              <w:t>Служби Microsoft Azure Core</w:t>
            </w:r>
          </w:p>
        </w:tc>
        <w:tc>
          <w:tcPr>
            <w:tcW w:w="1584" w:type="dxa"/>
            <w:vAlign w:val="center"/>
          </w:tcPr>
          <w:p w14:paraId="7CCEDF9D" w14:textId="77777777" w:rsidR="00C62FB6" w:rsidRPr="00C62FB6" w:rsidRDefault="00C62FB6" w:rsidP="00C62FB6">
            <w:pPr>
              <w:pStyle w:val="ProductList-Body"/>
            </w:pPr>
            <w:r>
              <w:t>Так</w:t>
            </w:r>
          </w:p>
        </w:tc>
        <w:tc>
          <w:tcPr>
            <w:tcW w:w="1584" w:type="dxa"/>
            <w:vAlign w:val="center"/>
          </w:tcPr>
          <w:p w14:paraId="276590E8" w14:textId="77777777" w:rsidR="00C62FB6" w:rsidRPr="00C62FB6" w:rsidRDefault="00C62FB6" w:rsidP="00C62FB6">
            <w:pPr>
              <w:pStyle w:val="ProductList-Body"/>
            </w:pPr>
            <w:r>
              <w:t>Так</w:t>
            </w:r>
          </w:p>
        </w:tc>
        <w:tc>
          <w:tcPr>
            <w:tcW w:w="1584" w:type="dxa"/>
            <w:vAlign w:val="center"/>
          </w:tcPr>
          <w:p w14:paraId="7E74EC52" w14:textId="77777777" w:rsidR="00C62FB6" w:rsidRPr="00C62FB6" w:rsidRDefault="00C62FB6" w:rsidP="00C62FB6">
            <w:pPr>
              <w:pStyle w:val="ProductList-Body"/>
            </w:pPr>
            <w:r>
              <w:t>Так</w:t>
            </w:r>
          </w:p>
        </w:tc>
        <w:tc>
          <w:tcPr>
            <w:tcW w:w="1584" w:type="dxa"/>
            <w:vAlign w:val="center"/>
          </w:tcPr>
          <w:p w14:paraId="669AF009" w14:textId="77777777" w:rsidR="00C62FB6" w:rsidRPr="00C62FB6" w:rsidRDefault="00C62FB6" w:rsidP="00C62FB6">
            <w:pPr>
              <w:pStyle w:val="ProductList-Body"/>
            </w:pPr>
            <w:r>
              <w:t>Може відрізнятися*</w:t>
            </w:r>
          </w:p>
        </w:tc>
        <w:tc>
          <w:tcPr>
            <w:tcW w:w="1584" w:type="dxa"/>
            <w:vAlign w:val="center"/>
          </w:tcPr>
          <w:p w14:paraId="60F778FC" w14:textId="77777777" w:rsidR="00C62FB6" w:rsidRPr="00C62FB6" w:rsidRDefault="00C62FB6" w:rsidP="00C62FB6">
            <w:pPr>
              <w:pStyle w:val="ProductList-Body"/>
            </w:pPr>
            <w:r>
              <w:t>Може відрізнятися*</w:t>
            </w:r>
          </w:p>
        </w:tc>
      </w:tr>
      <w:tr w:rsidR="00C62FB6" w:rsidRPr="00C62FB6" w14:paraId="247EA9C8" w14:textId="77777777" w:rsidTr="00FB2162">
        <w:trPr>
          <w:trHeight w:val="288"/>
        </w:trPr>
        <w:tc>
          <w:tcPr>
            <w:tcW w:w="2880" w:type="dxa"/>
            <w:vAlign w:val="center"/>
          </w:tcPr>
          <w:p w14:paraId="6271D1EE" w14:textId="6E51AF0A" w:rsidR="00C62FB6" w:rsidRPr="00C62FB6" w:rsidRDefault="00C62FB6" w:rsidP="00C62FB6">
            <w:pPr>
              <w:pStyle w:val="ProductList-Body"/>
            </w:pPr>
            <w:r>
              <w:t>Онлайнові служби Microsoft Intune</w:t>
            </w:r>
          </w:p>
        </w:tc>
        <w:tc>
          <w:tcPr>
            <w:tcW w:w="1584" w:type="dxa"/>
            <w:vAlign w:val="center"/>
          </w:tcPr>
          <w:p w14:paraId="438F865B" w14:textId="77777777" w:rsidR="00C62FB6" w:rsidRPr="00C62FB6" w:rsidRDefault="00C62FB6" w:rsidP="00C62FB6">
            <w:pPr>
              <w:pStyle w:val="ProductList-Body"/>
            </w:pPr>
            <w:r>
              <w:t>Так</w:t>
            </w:r>
          </w:p>
        </w:tc>
        <w:tc>
          <w:tcPr>
            <w:tcW w:w="1584" w:type="dxa"/>
            <w:vAlign w:val="center"/>
          </w:tcPr>
          <w:p w14:paraId="7422244D" w14:textId="77777777" w:rsidR="00C62FB6" w:rsidRPr="00C62FB6" w:rsidRDefault="00C62FB6" w:rsidP="00C62FB6">
            <w:pPr>
              <w:pStyle w:val="ProductList-Body"/>
            </w:pPr>
            <w:r>
              <w:t>Так</w:t>
            </w:r>
          </w:p>
        </w:tc>
        <w:tc>
          <w:tcPr>
            <w:tcW w:w="1584" w:type="dxa"/>
            <w:vAlign w:val="center"/>
          </w:tcPr>
          <w:p w14:paraId="5CD7969B" w14:textId="1E84F7A1" w:rsidR="00C62FB6" w:rsidRPr="00C62FB6" w:rsidRDefault="008F0187" w:rsidP="00C62FB6">
            <w:pPr>
              <w:pStyle w:val="ProductList-Body"/>
            </w:pPr>
            <w:r>
              <w:t>Так</w:t>
            </w:r>
          </w:p>
        </w:tc>
        <w:tc>
          <w:tcPr>
            <w:tcW w:w="1584" w:type="dxa"/>
            <w:vAlign w:val="center"/>
          </w:tcPr>
          <w:p w14:paraId="55B9A33B" w14:textId="3BDE4D7D" w:rsidR="00C62FB6" w:rsidRPr="00C62FB6" w:rsidRDefault="001B4708" w:rsidP="00C62FB6">
            <w:pPr>
              <w:pStyle w:val="ProductList-Body"/>
            </w:pPr>
            <w:r>
              <w:t>Так</w:t>
            </w:r>
          </w:p>
        </w:tc>
        <w:tc>
          <w:tcPr>
            <w:tcW w:w="1584" w:type="dxa"/>
            <w:vAlign w:val="center"/>
          </w:tcPr>
          <w:p w14:paraId="4DB7EFFD" w14:textId="5A4F81CF" w:rsidR="00C62FB6" w:rsidRPr="00C62FB6" w:rsidRDefault="001B4708" w:rsidP="00C62FB6">
            <w:pPr>
              <w:pStyle w:val="ProductList-Body"/>
            </w:pPr>
            <w:r>
              <w:t>Так</w:t>
            </w:r>
          </w:p>
        </w:tc>
      </w:tr>
    </w:tbl>
    <w:p w14:paraId="15A1B9DB" w14:textId="455F4F9A" w:rsidR="00C62FB6" w:rsidRPr="00690C65" w:rsidRDefault="00C62FB6" w:rsidP="00C62FB6">
      <w:pPr>
        <w:pStyle w:val="ProductList-Body"/>
      </w:pPr>
      <w:r>
        <w:t>*Поточний обсяг детально вказується в аудиторському звіті та підсумовується у Центрі безпеки та конфіденційності Microsoft Azure.</w:t>
      </w:r>
    </w:p>
    <w:p w14:paraId="7863C0DA" w14:textId="77777777" w:rsidR="00C62FB6" w:rsidRPr="00690C65" w:rsidRDefault="00C62FB6" w:rsidP="00C62FB6">
      <w:pPr>
        <w:pStyle w:val="ProductList-Body"/>
      </w:pPr>
    </w:p>
    <w:p w14:paraId="0AD72880" w14:textId="77777777" w:rsidR="001B4708" w:rsidRPr="00C62FB6" w:rsidRDefault="001B4708" w:rsidP="001B4708">
      <w:pPr>
        <w:pStyle w:val="ProductList-Body"/>
      </w:pPr>
      <w:r>
        <w:t>Корпорація Майкрософт має право будь-коли додавати галузеві або державні стандарти. Корпорація Майкрософт не видалятиме стандарти або положення у вказаній вище таблиці, доки такий стандарт або положення більше не буде використовуватися у галузі і буде замінено іншим стандартом або положенням, що замінить його (за наявності). Служби Azure Government відповідають окремим стандартам і концепціям контролю (докладний опис можна знайти в Центрі безпеки та конфіденційності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Зважаючи на зобов’язання нерозголошення, корпорація Майкрософт надасть Клієнту доступ до кожної Політики інформаційної безпеки разом з іншою інформацією за обґрунтованими запитами Клієнта щодо практик і політик безпеки Майкрософт.</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Клієнт несе одноосібну відповідальність за ознайомлення з кожною Політикою інформаційної безпеки та прийняття незалежного рішення щодо того, чи відповідає вона вимогам Клієнта.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Аудит Онлайнових служб корпорацією Майкрософт</w:t>
      </w:r>
    </w:p>
    <w:p w14:paraId="270635B4" w14:textId="77777777" w:rsidR="00C62FB6" w:rsidRPr="00690C65" w:rsidRDefault="00C62FB6" w:rsidP="00C62FB6">
      <w:pPr>
        <w:pStyle w:val="ProductList-Body"/>
      </w:pPr>
      <w:r>
        <w:t>Для кожної Онлайнової служби Майкрософт проводить аудит безпеки комп’ютерів, обчислювального середовища та фізичних дата-центрів, що використовуються при обробці Даних клієнта (у тому числі особистих даних), таким чином.</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lastRenderedPageBreak/>
        <w:t>Якщо для аудиту надається стандарт або положення, аудит такого стандарту або положення керування буде ініційовано принаймні щорічно для кожної Онлайнової служби.</w:t>
      </w:r>
    </w:p>
    <w:p w14:paraId="4E1C16AD" w14:textId="0C38EA08" w:rsidR="00C62FB6" w:rsidRPr="00690C65" w:rsidRDefault="00C62FB6" w:rsidP="00C62FB6">
      <w:pPr>
        <w:pStyle w:val="ProductList-Body"/>
        <w:numPr>
          <w:ilvl w:val="1"/>
          <w:numId w:val="9"/>
        </w:numPr>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269EC67D" w14:textId="77777777" w:rsidR="00C62FB6" w:rsidRPr="00690C65" w:rsidRDefault="00C62FB6" w:rsidP="00C62FB6">
      <w:pPr>
        <w:pStyle w:val="ProductList-Body"/>
        <w:numPr>
          <w:ilvl w:val="1"/>
          <w:numId w:val="9"/>
        </w:numPr>
      </w:pPr>
      <w:r>
        <w:t>Кожен аудит виконуватиметься кваліфікованими незалежними сторонніми фахівцями з безпеки за вибором і за рахунок Майкрософт.</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Кожен аудит завершується створенням аудиторського висновку (Аудиторський звіт Майкрософт), який буде конфіденційною інформацією Майкрософт. Аудиторський звіт Майкрософт має чітко розкривати всі суттєві висновки аудитора. Майкрософт усуне належним чином всі проблеми, висвітлені в Аудиторському звіті Майкрософт, до задоволення аудитора.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Якщо Клієнт подасть запит, Майкрософт надасть Клієнту будь-який Аудиторський звіт Майкрософт, щоб Клієнт міг перевірити дотримання корпорацією Майкрософт зобов’язань з безпеки згідно з Умовами обробки даних. Майкрософт та аудитор зобов’язані не розголошувати інформацію про Аудиторський звіт Майкрософт та обмеження на розповсюдження.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Якщо застосовуються Стандартні європейські договори, то (1)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і (2) якщо Клієнт бажає змінити ці інструкції щодо реалізації права на аудит, то Клієнт має право зробити це, як указано в Стандартних європейських договорах, про що має бути виконано запит у письмовій формі.</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5182471"/>
      <w:r>
        <w:lastRenderedPageBreak/>
        <w:t>Умови, що стосуються Онлайнової служби</w:t>
      </w:r>
      <w:bookmarkEnd w:id="59"/>
      <w:bookmarkEnd w:id="60"/>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5182472"/>
      <w:r>
        <w:t>Служби Microsoft Azure</w:t>
      </w:r>
      <w:bookmarkEnd w:id="61"/>
    </w:p>
    <w:p w14:paraId="16A72131" w14:textId="7F9996B9" w:rsidR="00CC34E7" w:rsidRPr="00690C65" w:rsidRDefault="00CC34E7" w:rsidP="00CC34E7">
      <w:pPr>
        <w:pStyle w:val="ProductList-Body"/>
      </w:pPr>
      <w:r>
        <w:rPr>
          <w:b/>
          <w:color w:val="00188F"/>
        </w:rPr>
        <w:t>Зауваження</w:t>
      </w:r>
    </w:p>
    <w:p w14:paraId="24B11431" w14:textId="0EEEBBA0" w:rsidR="00CC34E7" w:rsidRPr="00690C65" w:rsidRDefault="00CC34E7" w:rsidP="00CC34E7">
      <w:pPr>
        <w:pStyle w:val="ProductList-Body"/>
      </w:pPr>
      <w:r>
        <w:t xml:space="preserve">Застосовуються Повідомлення про підтримку клієнтів і візуальний стандарт H.264/AVC, стандарт відео VC-1, візуальний стандарт MPEG-4 та стандарт відео MPEG-2, наведені у </w:t>
      </w:r>
      <w:hyperlink w:anchor="Attachment1" w:history="1">
        <w:r w:rsidR="000C4B49">
          <w:rPr>
            <w:rStyle w:val="Hyperlink"/>
          </w:rPr>
          <w:t>Вкладення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018E25A" w:rsidR="00CC34E7" w:rsidRPr="00690C65" w:rsidRDefault="00CC34E7" w:rsidP="00CC34E7">
      <w:pPr>
        <w:pStyle w:val="ProductList-Body"/>
      </w:pPr>
      <w:r>
        <w:t>Див. веб-сторінку</w:t>
      </w:r>
      <w:r>
        <w:rPr>
          <w:rStyle w:val="Hyperlink"/>
        </w:rPr>
        <w:t xml:space="preserve"> </w:t>
      </w:r>
      <w:r w:rsidR="000D2959" w:rsidRPr="00BB13A7">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77777777" w:rsidR="001B4708" w:rsidRDefault="001B4708" w:rsidP="001B4708">
      <w:pPr>
        <w:pStyle w:val="ProductList-Body"/>
        <w:spacing w:after="120"/>
      </w:pPr>
      <w:r>
        <w:t>«Служби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http://azure.microsoft.com/en-us/regions/#services із позначкою «US Gov»).</w:t>
      </w:r>
    </w:p>
    <w:p w14:paraId="7A4AF654" w14:textId="67115809" w:rsidR="00272578" w:rsidRPr="00690C65" w:rsidRDefault="009616E2" w:rsidP="00F824AC">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260E95D5" w14:textId="60B2B58B" w:rsidR="00186BF6" w:rsidRPr="00690C65" w:rsidRDefault="00186BF6" w:rsidP="00272578">
      <w:pPr>
        <w:pStyle w:val="ProductList-Body"/>
      </w:pPr>
      <w:r>
        <w:t>«Рішення керованої служби» – послуга ІТ-керування, що надається Клієнтом третій стороні та полягає в адмініструванні та підтримці служб Microsoft Azure.</w:t>
      </w:r>
    </w:p>
    <w:p w14:paraId="444686EB" w14:textId="77777777" w:rsidR="00186BF6" w:rsidRPr="00690C65" w:rsidRDefault="00186BF6" w:rsidP="00272578">
      <w:pPr>
        <w:pStyle w:val="ProductList-Body"/>
      </w:pPr>
    </w:p>
    <w:p w14:paraId="28D8E3C9" w14:textId="45A9913F" w:rsidR="00272578" w:rsidRPr="00690C65" w:rsidRDefault="009616E2" w:rsidP="00272578">
      <w:pPr>
        <w:pStyle w:val="ProductList-Body"/>
      </w:pPr>
      <w:r>
        <w:t xml:space="preserve">«Служби Microsoft Azure» є однією або кількома функціями та службами Microsoft, вказаними на веб-сторінці </w:t>
      </w:r>
      <w:hyperlink r:id="rId30" w:history="1">
        <w:r w:rsidR="00F14902" w:rsidRPr="00204B89">
          <w:rPr>
            <w:rStyle w:val="Hyperlink"/>
          </w:rPr>
          <w:t>http://azure.microsoft.com/services/</w:t>
        </w:r>
      </w:hyperlink>
      <w:bookmarkStart w:id="62" w:name="_GoBack"/>
      <w:bookmarkEnd w:id="62"/>
      <w:r>
        <w:t>, за винятком визначених випадків, які ліцензуються окремо.</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C28F8E2" w:rsidR="00186BF6" w:rsidRPr="00690C65"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52905943" w14:textId="77777777" w:rsidR="009616E2" w:rsidRPr="00690C65" w:rsidRDefault="009616E2" w:rsidP="00272578">
      <w:pPr>
        <w:pStyle w:val="ProductList-Body"/>
      </w:pPr>
    </w:p>
    <w:p w14:paraId="2F8739E8" w14:textId="08CAB265" w:rsidR="00BB13A7" w:rsidRPr="00690C65" w:rsidRDefault="00BB13A7" w:rsidP="00BB13A7">
      <w:pPr>
        <w:pStyle w:val="ProductList-Body"/>
      </w:pPr>
      <w:r>
        <w:rPr>
          <w:b/>
          <w:color w:val="00188F"/>
        </w:rPr>
        <w:lastRenderedPageBreak/>
        <w:t>Використання програмного забезпечення в рамках Microsoft Azure</w:t>
      </w:r>
    </w:p>
    <w:p w14:paraId="0F0BF3D1" w14:textId="3A34F4A7" w:rsidR="00272578" w:rsidRPr="00690C65" w:rsidRDefault="00BB13A7" w:rsidP="00BB13A7">
      <w:pPr>
        <w:pStyle w:val="ProductList-Body"/>
      </w:pPr>
      <w:r>
        <w:t>Певні Служби Microsoft Azure можуть надавати клієнтам можливість запускати програмне забезпечення у Microsoft Azure. 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 і за будь-якими додатковими умовами ліцензії, що можуть бути представлені. Клієнт не може використовувати таке програмне забезпечення за межами Служби Microsoft Azure за винятком, якщо Клієнт має ліцензію на програмне забезпечення, окрім його підписки на Служби Microsoft Azure.</w:t>
      </w:r>
      <w:r w:rsidR="00FB2162">
        <w:t xml:space="preserve"> </w:t>
      </w:r>
      <w:r>
        <w:t>Якщо Клієнт завантажує або інсталює будь-яке програмне забезпечення в рамках Служби Microsoft Azure, Клієнт погоджується забезпечити права, необхідні для використання такого програмного забезпечення в рамках Служби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Служби імпорту й експорту</w:t>
      </w:r>
    </w:p>
    <w:p w14:paraId="74D7239C" w14:textId="114B8F4D" w:rsidR="00272578" w:rsidRPr="00690C65" w:rsidRDefault="00272578" w:rsidP="0088164F">
      <w:pPr>
        <w:pStyle w:val="ProductList-Body"/>
        <w:spacing w:after="120"/>
      </w:pPr>
      <w:r>
        <w:t xml:space="preserve">Використання Клієнтом Служби імпорту й експорту обумовлено дотриманням усіх інструкцій, які надає Майкрософт, щодо підготування, обробки та доставки фізичних носіїв із даними Клієнта (носіїв даних). Ці інструкції буде надіслано Клієнту електронною поштою, або їх можна переглянути на веб-сторінці </w:t>
      </w:r>
      <w:hyperlink r:id="rId32" w:history="1">
        <w:r>
          <w:rPr>
            <w:rStyle w:val="Hyperlink"/>
          </w:rPr>
          <w:t>www.go.microsoft.com/fwlink/?linkid=301900&amp;CLCID=0X409</w:t>
        </w:r>
      </w:hyperlink>
      <w:r>
        <w:t xml:space="preserve">. Клієнт несе виключну відповідальність за забезпечення надання носіїв і даних відповідно до всіх законів і правил. Усі вхідні носії буде доставлено до центру обробки даних DAP Microsoft DCS (INCOTERMS 2010). Експортовані носії буде доставлено до платформи для клієнтів DAP (INCOTERMS 2010). Клієнт несе відповідальність за те, щоб дані, що експортуються на носіях, отримали дозвіл на доставку цих даних у розташування, вказане Клієнтом. </w:t>
      </w:r>
    </w:p>
    <w:p w14:paraId="7C7E1134" w14:textId="2D0DF8C7" w:rsidR="00272578" w:rsidRPr="00690C65" w:rsidRDefault="00272578" w:rsidP="00272578">
      <w:pPr>
        <w:pStyle w:val="ProductList-Body"/>
      </w:pPr>
      <w:r>
        <w:t>Клієнт погоджується, що Майкрософт не має зобов’язань щодо носіїв і даних, які містяться на цих носіях, і не несе відповідальності за втрату, пошкодження або руйнування цих носіїв. Клієнт несе виключну відповідальність за заходи по захисту носіїв і даних, що містяться на них, зокрема, але не виключно: шифрування даних, пакування для захисту від несанкціонованого доступу, страхування перевезення, резервне копіювання та забезпечення надлишковості даних.</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58E09909" w:rsidR="000E6ED8" w:rsidRPr="00690C65"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3" w:history="1">
        <w:r w:rsidR="00A612A4">
          <w:rPr>
            <w:rStyle w:val="Hyperlink"/>
          </w:rPr>
          <w:t>http://azure.microsoft.com/en-us/support/legal/store-terms/</w:t>
        </w:r>
      </w:hyperlink>
      <w:hyperlink r:id="rId34" w:history="1"/>
      <w:r>
        <w:t>.</w:t>
      </w:r>
    </w:p>
    <w:p w14:paraId="65E06F6C" w14:textId="4E63B53E" w:rsidR="003D22CB" w:rsidRPr="00690C65" w:rsidRDefault="00401D06"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2D80128" w14:textId="48A05148" w:rsidR="008070AF" w:rsidRPr="00690C65" w:rsidRDefault="008070AF" w:rsidP="00D73EC5">
      <w:pPr>
        <w:pStyle w:val="ProductList-OfferingGroupHeading"/>
        <w:spacing w:after="80"/>
        <w:outlineLvl w:val="1"/>
      </w:pPr>
      <w:bookmarkStart w:id="63" w:name="_Toc425182473"/>
      <w:r>
        <w:t>Enterprise Mobility Services</w:t>
      </w:r>
      <w:bookmarkEnd w:id="63"/>
    </w:p>
    <w:p w14:paraId="73B137D7" w14:textId="77777777" w:rsidR="008070AF" w:rsidRPr="00690C65" w:rsidRDefault="008070AF" w:rsidP="008070AF">
      <w:pPr>
        <w:pStyle w:val="ProductList-Body"/>
        <w:tabs>
          <w:tab w:val="clear" w:pos="158"/>
          <w:tab w:val="left" w:pos="360"/>
        </w:tabs>
      </w:pPr>
      <w:r>
        <w:rPr>
          <w:b/>
          <w:color w:val="00188F"/>
        </w:rPr>
        <w:t>Зауваження</w:t>
      </w:r>
    </w:p>
    <w:p w14:paraId="70B82AEA" w14:textId="06AF9000" w:rsidR="008070AF" w:rsidRPr="00690C65" w:rsidRDefault="008070AF" w:rsidP="008070AF">
      <w:pPr>
        <w:pStyle w:val="ProductList-Body"/>
      </w:pPr>
      <w:r>
        <w:t xml:space="preserve">Застосовуються повідомлення для Карт Bing у </w:t>
      </w:r>
      <w:hyperlink w:anchor="Attachment1" w:history="1">
        <w:r w:rsidR="00C77274">
          <w:rPr>
            <w:rStyle w:val="Hyperlink"/>
          </w:rPr>
          <w:t>Вкладення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Набори ліцензій на передплату</w:t>
      </w:r>
    </w:p>
    <w:p w14:paraId="45814BFB" w14:textId="7F82BE7D" w:rsidR="008070AF" w:rsidRPr="00690C65" w:rsidRDefault="008070AF" w:rsidP="008070AF">
      <w:pPr>
        <w:pStyle w:val="ProductList-Body"/>
      </w:pPr>
      <w:r>
        <w:t xml:space="preserve">Окрім ліцензій на передплату користувача, у </w:t>
      </w:r>
      <w:hyperlink w:anchor="Attachment2" w:history="1">
        <w:r w:rsidR="006252E4">
          <w:rPr>
            <w:rStyle w:val="Hyperlink"/>
          </w:rPr>
          <w:t xml:space="preserve"> Вкладення 2</w:t>
        </w:r>
      </w:hyperlink>
      <w:r>
        <w:t xml:space="preserve"> наведено відомості про інші ліцензії на передплату, які відповідають вимогам Azure Active Directory Premium, Azure Rights Management і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4" w:name="_Toc425182474"/>
      <w:r>
        <w:t>Azure Active Directory Basic</w:t>
      </w:r>
      <w:bookmarkEnd w:id="64"/>
    </w:p>
    <w:p w14:paraId="02198334" w14:textId="77777777" w:rsidR="00122096" w:rsidRPr="00690C65" w:rsidRDefault="00122096" w:rsidP="00122096">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27CB1598" w14:textId="77777777" w:rsidR="00122096" w:rsidRPr="00690C65" w:rsidRDefault="00401D06"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CBEF750" w14:textId="77777777" w:rsidR="00706672" w:rsidRPr="00690C65" w:rsidRDefault="00706672" w:rsidP="007554CF">
      <w:pPr>
        <w:pStyle w:val="ProductList-Offering2Heading"/>
        <w:keepNext/>
        <w:outlineLvl w:val="2"/>
      </w:pPr>
      <w:r>
        <w:lastRenderedPageBreak/>
        <w:tab/>
      </w:r>
      <w:bookmarkStart w:id="65" w:name="_Toc425182475"/>
      <w:r>
        <w:t>Azure Active Directory Premium</w:t>
      </w:r>
      <w:bookmarkEnd w:id="65"/>
    </w:p>
    <w:p w14:paraId="15226D31" w14:textId="77777777" w:rsidR="00706672" w:rsidRPr="00690C65" w:rsidRDefault="00706672" w:rsidP="00706672">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їхні частини), включені у програмне забезпечення Forefront Identity Manager, яке надається за ліцензією на передплату користувача на Microsoft Azure Active Directory Premium.</w:t>
      </w:r>
    </w:p>
    <w:p w14:paraId="64C39BF5" w14:textId="77777777" w:rsidR="00706672" w:rsidRPr="00690C65" w:rsidRDefault="00401D06"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5D31724" w14:textId="7E93617F" w:rsidR="008070AF" w:rsidRPr="00690C65" w:rsidRDefault="008070AF" w:rsidP="00E42644">
      <w:pPr>
        <w:pStyle w:val="ProductList-Offering2Heading"/>
        <w:outlineLvl w:val="2"/>
      </w:pPr>
      <w:r>
        <w:tab/>
      </w:r>
      <w:bookmarkStart w:id="66" w:name="_Toc425182476"/>
      <w:r>
        <w:t>Azure Rights Management</w:t>
      </w:r>
      <w:bookmarkEnd w:id="66"/>
    </w:p>
    <w:p w14:paraId="2FD857C4" w14:textId="18345730" w:rsidR="008070AF" w:rsidRPr="00690C65" w:rsidRDefault="00401D0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2C8B0C2" w14:textId="43F1881D" w:rsidR="00D44190" w:rsidRPr="00690C65" w:rsidRDefault="00D44190" w:rsidP="00D44190">
      <w:pPr>
        <w:pStyle w:val="ProductList-Offering2Heading"/>
        <w:outlineLvl w:val="2"/>
      </w:pPr>
      <w:bookmarkStart w:id="67" w:name="_Toc388464308"/>
      <w:bookmarkEnd w:id="67"/>
      <w:r>
        <w:tab/>
      </w:r>
      <w:bookmarkStart w:id="68" w:name="_Toc425182477"/>
      <w:r>
        <w:t>Azure RemoteApp</w:t>
      </w:r>
      <w:bookmarkEnd w:id="68"/>
    </w:p>
    <w:p w14:paraId="5831C3F6" w14:textId="77777777" w:rsidR="00D44190" w:rsidRPr="00690C65" w:rsidRDefault="00401D06"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452417D" w14:textId="015DF0ED" w:rsidR="008070AF" w:rsidRPr="00690C65" w:rsidRDefault="008070AF" w:rsidP="00D73EC5">
      <w:pPr>
        <w:pStyle w:val="ProductList-Offering1Heading"/>
        <w:outlineLvl w:val="2"/>
      </w:pPr>
      <w:r>
        <w:tab/>
      </w:r>
      <w:bookmarkStart w:id="69" w:name="_Toc425182478"/>
      <w:r>
        <w:t>Microsoft Intune</w:t>
      </w:r>
      <w:bookmarkEnd w:id="69"/>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(на користувача)</w:t>
      </w:r>
    </w:p>
    <w:p w14:paraId="1F07D587" w14:textId="4E9FAD78" w:rsidR="008070AF" w:rsidRPr="00690C65" w:rsidRDefault="006E5B74" w:rsidP="008070AF">
      <w:pPr>
        <w:pStyle w:val="ProductList-Body"/>
      </w:pPr>
      <w:r>
        <w:rPr>
          <w:rFonts w:asciiTheme="majorHAnsi" w:hAnsiTheme="majorHAnsi"/>
          <w:sz w:val="16"/>
          <w:szCs w:val="16"/>
        </w:rPr>
        <w:t>Microsoft Intune Add-on для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і System Center Endpoint Protection (на користувача)</w:t>
      </w:r>
      <w:r>
        <w:rPr>
          <w:rFonts w:asciiTheme="majorHAnsi" w:hAnsiTheme="majorHAnsi"/>
          <w:sz w:val="16"/>
          <w:szCs w:val="16"/>
        </w:rPr>
        <w:br/>
        <w:t>(«Microsoft Intune Add-On»)</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Керування пристроями</w:t>
      </w:r>
    </w:p>
    <w:p w14:paraId="6DB43031" w14:textId="6B686BDB" w:rsidR="00EF78B8" w:rsidRPr="00690C65" w:rsidRDefault="00EF78B8" w:rsidP="00EF78B8">
      <w:pPr>
        <w:pStyle w:val="ProductList-Body"/>
        <w:tabs>
          <w:tab w:val="clear" w:pos="158"/>
          <w:tab w:val="left" w:pos="180"/>
        </w:tabs>
      </w:pPr>
      <w:r>
        <w:t>Кожен користувач, якому Клієнт призначає ліцензію на передплату користувача, може отримати доступ до Онлайнової служби й пов’язаного програмного забезпечення (включно із програмним забезпеченням System Center) і використовувати їх із щонайбільше п’ятьма пристроями.</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Ліцензія Storage Add-on SL</w:t>
      </w:r>
    </w:p>
    <w:p w14:paraId="680DD99D" w14:textId="77777777" w:rsidR="008070AF" w:rsidRPr="00690C65" w:rsidRDefault="008070AF" w:rsidP="008070AF">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D97E713" w14:textId="646F4B1D" w:rsidR="008070AF" w:rsidRPr="00690C65" w:rsidRDefault="008070AF" w:rsidP="008070AF">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документу «Права на використання продуктів». Права на використання продуктів наведено на веб-сторінці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Технологія SQL Server і тестування продуктивності</w:t>
      </w:r>
    </w:p>
    <w:p w14:paraId="5EB64A19" w14:textId="77777777" w:rsidR="008070AF" w:rsidRPr="00690C65" w:rsidRDefault="008070AF" w:rsidP="008070AF">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41E1E483" w14:textId="77777777" w:rsidR="008070AF" w:rsidRPr="00690C65" w:rsidRDefault="00401D0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6EE36BF4" w14:textId="6604D7B9" w:rsidR="0074447C" w:rsidRPr="00690C65" w:rsidRDefault="0074447C" w:rsidP="0074447C">
      <w:pPr>
        <w:pStyle w:val="ProductList-OfferingGroupHeading"/>
        <w:spacing w:after="80"/>
        <w:outlineLvl w:val="1"/>
      </w:pPr>
      <w:bookmarkStart w:id="70" w:name="_Toc425182479"/>
      <w:r>
        <w:t xml:space="preserve">Служби Microsoft Dynamics </w:t>
      </w:r>
      <w:r w:rsidR="001B4708">
        <w:rPr>
          <w:lang w:val="en-US"/>
        </w:rPr>
        <w:t>CRM</w:t>
      </w:r>
      <w:r w:rsidR="001B4708" w:rsidRPr="007554CF">
        <w:t xml:space="preserve"> </w:t>
      </w:r>
      <w:r>
        <w:t>Online</w:t>
      </w:r>
      <w:bookmarkEnd w:id="70"/>
    </w:p>
    <w:p w14:paraId="25B159D1" w14:textId="77777777" w:rsidR="0074447C" w:rsidRPr="00690C65" w:rsidRDefault="0074447C" w:rsidP="0074447C">
      <w:pPr>
        <w:pStyle w:val="ProductList-Body"/>
        <w:tabs>
          <w:tab w:val="clear" w:pos="158"/>
          <w:tab w:val="left" w:pos="360"/>
        </w:tabs>
      </w:pPr>
      <w:r>
        <w:rPr>
          <w:b/>
          <w:color w:val="00188F"/>
        </w:rPr>
        <w:t>Зауваження</w:t>
      </w:r>
    </w:p>
    <w:p w14:paraId="1FCF693D" w14:textId="6FB6139E" w:rsidR="0074447C" w:rsidRPr="00690C65" w:rsidRDefault="0074447C" w:rsidP="0074447C">
      <w:pPr>
        <w:pStyle w:val="ProductList-Body"/>
      </w:pPr>
      <w:r>
        <w:t xml:space="preserve">Застосовуються повідомлення для Карт Bing і Підтримки клієнтів у </w:t>
      </w:r>
      <w:hyperlink w:anchor="Attachment1" w:history="1">
        <w:r w:rsidR="00164872">
          <w:rPr>
            <w:rStyle w:val="Hyperlink"/>
          </w:rPr>
          <w:t>Вкладення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Набори ліцензій на передплату</w:t>
      </w:r>
    </w:p>
    <w:p w14:paraId="75876E63" w14:textId="066EA5FA" w:rsidR="00234095" w:rsidRPr="00690C65" w:rsidRDefault="003C6496" w:rsidP="003C6496">
      <w:pPr>
        <w:pStyle w:val="ProductList-Body"/>
      </w:pPr>
      <w:r>
        <w:t xml:space="preserve">Окрім ліцензій на передплату користувача, у </w:t>
      </w:r>
      <w:hyperlink w:anchor="Attachment2" w:history="1">
        <w:r w:rsidR="000E51FC">
          <w:rPr>
            <w:rStyle w:val="Hyperlink"/>
          </w:rPr>
          <w:t>Вкладення 2</w:t>
        </w:r>
      </w:hyperlink>
      <w:r>
        <w:t xml:space="preserve"> наведено пропозиції, які відповідають вимогам передплати на користувача.</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1" w:name="_Toc425182480"/>
      <w:r>
        <w:t>Microsoft Dynamics CRM Online</w:t>
      </w:r>
      <w:bookmarkEnd w:id="71"/>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Зовнішні користувачі</w:t>
      </w:r>
    </w:p>
    <w:p w14:paraId="2041C544" w14:textId="44F81550" w:rsidR="001B497B" w:rsidRPr="00690C65" w:rsidRDefault="001B497B" w:rsidP="000A5E8A">
      <w:pPr>
        <w:pStyle w:val="ProductList-Body"/>
        <w:tabs>
          <w:tab w:val="clear" w:pos="158"/>
          <w:tab w:val="left" w:pos="360"/>
        </w:tabs>
      </w:pPr>
      <w:r>
        <w:t>Зовнішнім користувачам всіх випусків Microsoft Dynamics CRM Online не потрібні ліцензії на передплату користувача для доступу до Онлайнової служби, якщо вони не використовують клієнти Microsoft Dynamics CRM. Це звільнення не застосовується для доступу до Microsoft Dynamics Marketing, Microsoft Social Engagement або Parature від Майкрософт.</w:t>
      </w:r>
      <w:r>
        <w:rPr>
          <w:color w:val="000000" w:themeColor="text1"/>
          <w:szCs w:val="18"/>
        </w:rPr>
        <w:t xml:space="preserve"> </w:t>
      </w:r>
    </w:p>
    <w:p w14:paraId="719EFD5C" w14:textId="0A05AF6C" w:rsidR="004E52BA" w:rsidRPr="00690C65" w:rsidRDefault="00401D06"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8BD01E1" w14:textId="77777777" w:rsidR="0074447C" w:rsidRPr="00690C65" w:rsidRDefault="0074447C" w:rsidP="0074447C">
      <w:pPr>
        <w:pStyle w:val="ProductList-Offering2Heading"/>
        <w:outlineLvl w:val="2"/>
      </w:pPr>
      <w:r>
        <w:tab/>
      </w:r>
      <w:bookmarkStart w:id="72" w:name="_Toc425182481"/>
      <w:r>
        <w:t>Microsoft Dynamics Marketing</w:t>
      </w:r>
      <w:bookmarkEnd w:id="72"/>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Угода про рівень послуг</w:t>
      </w:r>
    </w:p>
    <w:p w14:paraId="2C29C397" w14:textId="607B3120" w:rsidR="00E53C1F" w:rsidRPr="00690C65" w:rsidRDefault="00E53C1F" w:rsidP="00E53C1F">
      <w:pPr>
        <w:pStyle w:val="ProductList-Body"/>
      </w:pPr>
      <w:r>
        <w:t>Для Microsoft Dynamics Marketing не існує угоди про рівень послуг.</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Веб-профіль користувача</w:t>
      </w:r>
    </w:p>
    <w:p w14:paraId="3098B83A" w14:textId="076A0F57" w:rsidR="0074447C" w:rsidRPr="00690C65" w:rsidRDefault="0074447C" w:rsidP="0074447C">
      <w:pPr>
        <w:pStyle w:val="ProductList-Body"/>
      </w:pPr>
      <w:r>
        <w:t>Для користувачів, які налаштовані та мають доступ до цієї Онлайнової служби як Користувачі веб-порталу, не потрібні Ліцензії на передплату користувача.</w:t>
      </w:r>
    </w:p>
    <w:p w14:paraId="6DE06528" w14:textId="77777777" w:rsidR="0074447C" w:rsidRPr="00690C65" w:rsidRDefault="00401D06"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C492BA3" w14:textId="163FBDEA" w:rsidR="00234095" w:rsidRPr="00690C65" w:rsidRDefault="00234095" w:rsidP="00234095">
      <w:pPr>
        <w:pStyle w:val="ProductList-Offering2Heading"/>
        <w:outlineLvl w:val="2"/>
      </w:pPr>
      <w:r>
        <w:tab/>
      </w:r>
      <w:bookmarkStart w:id="73" w:name="_Toc425182482"/>
      <w:r>
        <w:t>Microsoft Social Engagement</w:t>
      </w:r>
      <w:bookmarkEnd w:id="73"/>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Угода про рівень послуг</w:t>
      </w:r>
    </w:p>
    <w:p w14:paraId="2526FAEE" w14:textId="02CF1C30" w:rsidR="00DD2927" w:rsidRPr="00690C65" w:rsidRDefault="00DD2927" w:rsidP="00DD2927">
      <w:pPr>
        <w:pStyle w:val="ProductList-Body"/>
      </w:pPr>
      <w:r>
        <w:t>Для Microsoft Social Engagement не існує угоди про рівень послуг.</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Соціальний вміст, отриманий за допомогою Microsoft Social Engagement</w:t>
      </w:r>
    </w:p>
    <w:p w14:paraId="5E68D6B4" w14:textId="67C1D2D9" w:rsidR="00234095" w:rsidRPr="00690C65" w:rsidRDefault="00234095" w:rsidP="00234095">
      <w:pPr>
        <w:pStyle w:val="ProductList-Body"/>
        <w:tabs>
          <w:tab w:val="clear" w:pos="158"/>
          <w:tab w:val="left" w:pos="360"/>
        </w:tabs>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Engagement. Соціальний вміст – це не Дані клієнта. Соціальний вміст можна використовувати лише для цілей внутрішньої господарської діяльності. Майкрософт залишає за собою право:</w:t>
      </w:r>
    </w:p>
    <w:p w14:paraId="77019DD1" w14:textId="77777777" w:rsidR="00234095" w:rsidRPr="00690C65" w:rsidRDefault="00234095" w:rsidP="00234095">
      <w:pPr>
        <w:pStyle w:val="ProductList-Body"/>
        <w:numPr>
          <w:ilvl w:val="0"/>
          <w:numId w:val="13"/>
        </w:numPr>
        <w:ind w:left="450" w:hanging="270"/>
      </w:pPr>
      <w:r>
        <w:t xml:space="preserve">зберігати в базі даних Соціальний вміст разом із вмістом, який зібрали інші ліцензіати з інших джерел; </w:t>
      </w:r>
    </w:p>
    <w:p w14:paraId="14104062" w14:textId="77777777" w:rsidR="00234095" w:rsidRPr="00690C65" w:rsidRDefault="00234095" w:rsidP="00234095">
      <w:pPr>
        <w:pStyle w:val="ProductList-Body"/>
        <w:numPr>
          <w:ilvl w:val="0"/>
          <w:numId w:val="13"/>
        </w:numPr>
        <w:spacing w:before="40"/>
        <w:ind w:left="450" w:hanging="274"/>
      </w:pPr>
      <w:r>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4E82A0FB" w14:textId="77777777" w:rsidR="00234095" w:rsidRPr="00690C65" w:rsidRDefault="00234095" w:rsidP="00234095">
      <w:pPr>
        <w:pStyle w:val="ProductList-Body"/>
        <w:numPr>
          <w:ilvl w:val="0"/>
          <w:numId w:val="13"/>
        </w:numPr>
        <w:spacing w:before="40"/>
        <w:ind w:left="450" w:hanging="274"/>
      </w:pPr>
      <w:r>
        <w:t>надавати Клієнту інструкції щодо редагування чи видалення Соціального вмісту, якщо Клієнт експортує Соціальний вміст; і</w:t>
      </w:r>
    </w:p>
    <w:p w14:paraId="04668B90" w14:textId="57844584" w:rsidR="00234095" w:rsidRPr="00690C65" w:rsidRDefault="00234095" w:rsidP="00234095">
      <w:pPr>
        <w:pStyle w:val="ProductList-Body"/>
        <w:numPr>
          <w:ilvl w:val="0"/>
          <w:numId w:val="13"/>
        </w:numPr>
        <w:spacing w:before="40"/>
        <w:ind w:left="450" w:hanging="274"/>
      </w:pPr>
      <w:r>
        <w:t xml:space="preserve">видаляти або обмежувати подальший доступ до Соціального вмісту після припинення або закінчення дії Онлайнової служби. </w:t>
      </w:r>
    </w:p>
    <w:p w14:paraId="76991E49" w14:textId="77777777" w:rsidR="00E776C5" w:rsidRPr="00690C65" w:rsidRDefault="00401D0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6B2BCF60" w14:textId="5A21FCB8" w:rsidR="00E776C5" w:rsidRPr="00690C65" w:rsidRDefault="00E776C5" w:rsidP="003901E6">
      <w:pPr>
        <w:pStyle w:val="ProductList-Offering2Heading"/>
        <w:outlineLvl w:val="2"/>
      </w:pPr>
      <w:r>
        <w:tab/>
      </w:r>
      <w:bookmarkStart w:id="74" w:name="_Toc425182483"/>
      <w:r>
        <w:t>Parature від Майкрософт</w:t>
      </w:r>
      <w:bookmarkEnd w:id="74"/>
    </w:p>
    <w:p w14:paraId="72DC0FC9" w14:textId="341C5E91" w:rsidR="00E776C5" w:rsidRPr="00690C65" w:rsidRDefault="00E776C5" w:rsidP="003901E6">
      <w:pPr>
        <w:pStyle w:val="ProductList-Body"/>
      </w:pPr>
      <w:r>
        <w:rPr>
          <w:rFonts w:asciiTheme="majorHAnsi" w:hAnsiTheme="majorHAnsi"/>
          <w:sz w:val="16"/>
          <w:szCs w:val="16"/>
        </w:rPr>
        <w:t>Parature Enterprise</w:t>
      </w:r>
    </w:p>
    <w:p w14:paraId="7F568B1A" w14:textId="77777777" w:rsidR="00E776C5" w:rsidRPr="00690C65" w:rsidRDefault="00E776C5" w:rsidP="003901E6">
      <w:pPr>
        <w:pStyle w:val="ProductList-Body"/>
        <w:pBdr>
          <w:top w:val="single" w:sz="4" w:space="1" w:color="BFBFBF" w:themeColor="background1" w:themeShade="BF"/>
        </w:pBdr>
      </w:pPr>
    </w:p>
    <w:p w14:paraId="6314EC11" w14:textId="77777777" w:rsidR="00DD2927" w:rsidRPr="00690C65" w:rsidRDefault="00DD2927" w:rsidP="003901E6">
      <w:pPr>
        <w:pStyle w:val="ProductList-Body"/>
      </w:pPr>
      <w:r>
        <w:rPr>
          <w:b/>
          <w:color w:val="00188F"/>
        </w:rPr>
        <w:t>Угода про рівень послуг</w:t>
      </w:r>
    </w:p>
    <w:p w14:paraId="34B12191" w14:textId="7BA81900" w:rsidR="00DD2927" w:rsidRPr="00690C65" w:rsidRDefault="00DD2927" w:rsidP="003901E6">
      <w:pPr>
        <w:pStyle w:val="ProductList-Body"/>
      </w:pPr>
      <w:r>
        <w:t>Для Parature від Майкрософт не існує угоди про рівень послуг.</w:t>
      </w:r>
    </w:p>
    <w:p w14:paraId="08C7C227" w14:textId="77777777" w:rsidR="00DD2927" w:rsidRPr="00690C65" w:rsidRDefault="00DD2927" w:rsidP="003901E6">
      <w:pPr>
        <w:pStyle w:val="ProductList-Body"/>
      </w:pPr>
    </w:p>
    <w:p w14:paraId="463F46D2" w14:textId="172F1787" w:rsidR="00DD2927" w:rsidRPr="00690C65" w:rsidRDefault="00DD2927" w:rsidP="003901E6">
      <w:pPr>
        <w:pStyle w:val="ProductList-Body"/>
      </w:pPr>
      <w:r>
        <w:t>Клієнт має право використовувати Parature згідно з умовами конфіденційності та/або безпеки, що розміщені за адресою http://www.parature.com/privacylegal/.</w:t>
      </w:r>
    </w:p>
    <w:p w14:paraId="1C854430" w14:textId="77777777" w:rsidR="00E776C5" w:rsidRPr="00690C65" w:rsidRDefault="00401D0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E44AC5B" w14:textId="6D7F2572" w:rsidR="003D22CB" w:rsidRPr="00690C65" w:rsidRDefault="004E52BA" w:rsidP="007554CF">
      <w:pPr>
        <w:pStyle w:val="ProductList-OfferingGroupHeading"/>
        <w:keepNext/>
        <w:spacing w:after="80"/>
        <w:outlineLvl w:val="1"/>
      </w:pPr>
      <w:bookmarkStart w:id="75" w:name="_Toc425182484"/>
      <w:r>
        <w:lastRenderedPageBreak/>
        <w:t>Служби Office 365</w:t>
      </w:r>
      <w:bookmarkEnd w:id="75"/>
    </w:p>
    <w:p w14:paraId="0D6092AD" w14:textId="020427FE" w:rsidR="000E3993" w:rsidRPr="00690C65" w:rsidRDefault="000E3993" w:rsidP="007554CF">
      <w:pPr>
        <w:pStyle w:val="ProductList-Body"/>
        <w:keepNext/>
        <w:tabs>
          <w:tab w:val="clear" w:pos="158"/>
          <w:tab w:val="left" w:pos="360"/>
        </w:tabs>
      </w:pPr>
      <w:r>
        <w:rPr>
          <w:b/>
          <w:color w:val="00188F"/>
        </w:rPr>
        <w:t>Зауваження</w:t>
      </w:r>
    </w:p>
    <w:p w14:paraId="4CE7ACB8" w14:textId="67A49CB2" w:rsidR="000E3993" w:rsidRPr="00690C65" w:rsidRDefault="000E3993" w:rsidP="000E3993">
      <w:pPr>
        <w:pStyle w:val="ProductList-Body"/>
      </w:pPr>
      <w:r>
        <w:t xml:space="preserve">Застосовуються повідомлення для Карт Bing у </w:t>
      </w:r>
      <w:hyperlink w:anchor="Attachment1" w:history="1">
        <w:r w:rsidR="0067225A">
          <w:rPr>
            <w:rStyle w:val="Hyperlink"/>
          </w:rPr>
          <w:t>Вкладення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6" w:name="CoreFeaturesforOffice365Services"/>
      <w:r>
        <w:rPr>
          <w:b/>
          <w:color w:val="00188F"/>
        </w:rPr>
        <w:t>Функції Core для Служб Office 365</w:t>
      </w:r>
    </w:p>
    <w:bookmarkEnd w:id="76"/>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Набори ліцензій на передплату</w:t>
      </w:r>
    </w:p>
    <w:p w14:paraId="143997D5" w14:textId="54EE21BA" w:rsidR="004A2A95" w:rsidRPr="00690C65" w:rsidRDefault="004A2A95" w:rsidP="004A2A95">
      <w:pPr>
        <w:pStyle w:val="ProductList-Body"/>
        <w:tabs>
          <w:tab w:val="clear" w:pos="158"/>
          <w:tab w:val="left" w:pos="180"/>
        </w:tabs>
      </w:pPr>
      <w:r>
        <w:t xml:space="preserve">На додаток до ліцензій на передплату користувачів, у </w:t>
      </w:r>
      <w:hyperlink w:anchor="Attachment2" w:history="1">
        <w:r w:rsidR="002B304A">
          <w:rPr>
            <w:rStyle w:val="Hyperlink"/>
          </w:rPr>
          <w:t>Вкладення 2</w:t>
        </w:r>
      </w:hyperlink>
      <w:r>
        <w:t xml:space="preserve"> наведено відомості про інші ліцензії на передплату, які відповідають вимогам Exchange Online (план 1) і Exchange Online (план 2), Skype для бізнесу Online (план 1) і Skype для бізнесу Online (план 2), SharePoint Online (план 1) і SharePoint Online (план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7" w:name="_Toc425182485"/>
      <w:r>
        <w:t>Exchange Online</w:t>
      </w:r>
      <w:bookmarkEnd w:id="77"/>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62D4C665" w14:textId="6CC21643" w:rsidR="001B4708" w:rsidRPr="007554CF" w:rsidRDefault="001B4708" w:rsidP="00EF1E73">
      <w:pPr>
        <w:pStyle w:val="ProductList-Body"/>
        <w:rPr>
          <w:rFonts w:asciiTheme="majorHAnsi" w:hAnsiTheme="majorHAnsi"/>
          <w:sz w:val="16"/>
          <w:szCs w:val="16"/>
        </w:rPr>
      </w:pPr>
      <w:r w:rsidRPr="007554CF">
        <w:rPr>
          <w:rFonts w:asciiTheme="majorHAnsi" w:hAnsiTheme="majorHAnsi"/>
          <w:sz w:val="16"/>
          <w:szCs w:val="16"/>
        </w:rPr>
        <w:lastRenderedPageBreak/>
        <w:t>Покращений захист від загроз</w:t>
      </w:r>
    </w:p>
    <w:p w14:paraId="787610FA" w14:textId="1EB7AABB" w:rsidR="004E52BA" w:rsidRPr="00690C65" w:rsidRDefault="00E275D6" w:rsidP="00EF1E73">
      <w:pPr>
        <w:pStyle w:val="ProductList-Body"/>
      </w:pPr>
      <w:r>
        <w:rPr>
          <w:rFonts w:asciiTheme="majorHAnsi" w:hAnsiTheme="majorHAnsi"/>
          <w:sz w:val="16"/>
          <w:szCs w:val="16"/>
        </w:rPr>
        <w:t>Запобігання втраті даних</w:t>
      </w:r>
    </w:p>
    <w:p w14:paraId="27CEEB85" w14:textId="77777777" w:rsidR="004E52BA" w:rsidRPr="00690C65" w:rsidRDefault="004E52BA" w:rsidP="00EF1E73">
      <w:pPr>
        <w:pStyle w:val="ProductList-Body"/>
      </w:pPr>
      <w:r>
        <w:rPr>
          <w:rFonts w:asciiTheme="majorHAnsi" w:hAnsiTheme="majorHAnsi"/>
          <w:sz w:val="16"/>
          <w:szCs w:val="16"/>
        </w:rPr>
        <w:t>Exchange Online Archiving для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для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7554CF">
      <w:pPr>
        <w:pStyle w:val="ProductList-Body"/>
        <w:keepNext/>
        <w:ind w:left="187"/>
      </w:pPr>
      <w:r>
        <w:rPr>
          <w:b/>
          <w:color w:val="0072C6"/>
        </w:rPr>
        <w:lastRenderedPageBreak/>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3901E6">
      <w:pPr>
        <w:pStyle w:val="ProductList-Body"/>
        <w:keepNext/>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38"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77777777" w:rsidR="001B4708" w:rsidRDefault="001B4708" w:rsidP="001B4708">
      <w:pPr>
        <w:pStyle w:val="ProductList-SubSubSectionHeading"/>
      </w:pPr>
      <w:bookmarkStart w:id="78" w:name="_Toc423959249"/>
      <w:bookmarkStart w:id="79" w:name="_Toc425182486"/>
      <w:r>
        <w:t>Угода про рівень послуг</w:t>
      </w:r>
      <w:bookmarkEnd w:id="78"/>
      <w:bookmarkEnd w:id="79"/>
    </w:p>
    <w:p w14:paraId="6D9CA4A3" w14:textId="77777777" w:rsidR="001B4708" w:rsidRDefault="001B4708" w:rsidP="001B4708">
      <w:pPr>
        <w:pStyle w:val="ProductList-Body"/>
        <w:tabs>
          <w:tab w:val="clear" w:pos="158"/>
          <w:tab w:val="left" w:pos="180"/>
        </w:tabs>
      </w:pPr>
      <w:r>
        <w:t>Для служби «Покращений захист від загроз» не передбачено Угоду про рівень послуг.</w:t>
      </w:r>
    </w:p>
    <w:p w14:paraId="4B754C73" w14:textId="77777777" w:rsidR="00E93FD0" w:rsidRPr="00690C65" w:rsidRDefault="00401D06"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4E7FB79D" w:rsidR="00862C50" w:rsidRPr="00690C65" w:rsidRDefault="00862C50" w:rsidP="00D73EC5">
      <w:pPr>
        <w:pStyle w:val="ProductList-Offering2Heading"/>
        <w:outlineLvl w:val="2"/>
      </w:pPr>
      <w:r>
        <w:tab/>
      </w:r>
      <w:bookmarkStart w:id="80" w:name="_Toc425182487"/>
      <w:r>
        <w:t>Застосунки Office 365</w:t>
      </w:r>
      <w:bookmarkEnd w:id="8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для Office 365</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Угода про рівень послуг</w:t>
      </w:r>
    </w:p>
    <w:p w14:paraId="6E6DDB39" w14:textId="04A64507" w:rsidR="00123E7D" w:rsidRPr="00690C65" w:rsidRDefault="00123E7D" w:rsidP="00123E7D">
      <w:pPr>
        <w:pStyle w:val="ProductList-Body"/>
      </w:pPr>
      <w:r>
        <w:t>На Project Pro для Office 365 і Visio Pro для Office 365 не розповсюджується угода про рівень послуг.</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Права на інсталяцію та використання</w:t>
      </w:r>
    </w:p>
    <w:p w14:paraId="26D35AA3" w14:textId="77777777" w:rsidR="007A78D1" w:rsidRPr="00690C65" w:rsidRDefault="007A78D1" w:rsidP="00123E7D">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14:paraId="1548E4FA" w14:textId="77777777" w:rsidR="007A78D1" w:rsidRPr="00690C65" w:rsidRDefault="007A78D1" w:rsidP="00123E7D">
      <w:pPr>
        <w:pStyle w:val="ProductList-Body"/>
        <w:numPr>
          <w:ilvl w:val="0"/>
          <w:numId w:val="17"/>
        </w:numPr>
        <w:ind w:left="450" w:hanging="270"/>
      </w:pPr>
      <w:r>
        <w:lastRenderedPageBreak/>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2885026B" w14:textId="0A71D692" w:rsidR="007A78D1" w:rsidRPr="00690C65" w:rsidRDefault="007A78D1" w:rsidP="00123E7D">
      <w:pPr>
        <w:pStyle w:val="ProductList-Body"/>
        <w:numPr>
          <w:ilvl w:val="0"/>
          <w:numId w:val="17"/>
        </w:numPr>
        <w:spacing w:before="40"/>
        <w:ind w:left="450" w:hanging="274"/>
      </w:pPr>
      <w:r>
        <w:t>можуть також інсталювати програмне забезпечення, яке передбачає активацію на спільному комп’ютері, на мережевому сервері або в службах платформи Microsoft Azure і використовувати це програмне забезпечення, щоб створювати, редагувати та зберігати документи. У контексті цього права на використання термін «мережний сервер» означає фізичний апаратний сервер, виділений виключно для використання в Клієнтів. Це положення про активацію на спільному комп’ютері не поширюється на ліцензію Клієнтів для Office 365 для бізнесу;</w:t>
      </w:r>
    </w:p>
    <w:p w14:paraId="11BA942C" w14:textId="77777777" w:rsidR="007A78D1" w:rsidRPr="00690C65" w:rsidRDefault="007A78D1" w:rsidP="00123E7D">
      <w:pPr>
        <w:pStyle w:val="ProductList-Body"/>
        <w:numPr>
          <w:ilvl w:val="0"/>
          <w:numId w:val="17"/>
        </w:numPr>
        <w:spacing w:before="40"/>
        <w:ind w:left="450"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4A9838EC" w14:textId="77777777" w:rsidR="004A2A95" w:rsidRPr="00F12D05" w:rsidRDefault="004A2A95" w:rsidP="004A2A95">
      <w:pPr>
        <w:pStyle w:val="ProductList-Body"/>
        <w:ind w:left="180"/>
      </w:pPr>
    </w:p>
    <w:p w14:paraId="00348069" w14:textId="67D9C0E5" w:rsidR="009427A1" w:rsidRPr="00690C65" w:rsidRDefault="009427A1" w:rsidP="003901E6">
      <w:pPr>
        <w:pStyle w:val="ProductList-Body"/>
        <w:keepNext/>
      </w:pPr>
      <w:r>
        <w:rPr>
          <w:b/>
          <w:color w:val="00188F"/>
        </w:rPr>
        <w:t>Наведені нижче умови поширюються лише на Office 365 для бізнесу та Office 365 ProPlus.</w:t>
      </w:r>
    </w:p>
    <w:p w14:paraId="792EF34A" w14:textId="77777777" w:rsidR="009427A1" w:rsidRPr="00690C65" w:rsidRDefault="009427A1" w:rsidP="003901E6">
      <w:pPr>
        <w:pStyle w:val="ProductList-Body"/>
        <w:keepNext/>
        <w:ind w:left="180"/>
      </w:pPr>
      <w:r>
        <w:rPr>
          <w:b/>
          <w:color w:val="0072C6"/>
        </w:rPr>
        <w:t>Смартфони та планшети</w:t>
      </w:r>
    </w:p>
    <w:p w14:paraId="1938521A" w14:textId="77777777" w:rsidR="009427A1" w:rsidRPr="00690C65" w:rsidRDefault="009427A1" w:rsidP="009427A1">
      <w:pPr>
        <w:pStyle w:val="ProductList-Body"/>
        <w:ind w:left="180"/>
      </w:pPr>
      <w:r>
        <w:t>Кожен користувач, якому Клієнт призначає ліцензію на передплату користувача, також може активувати програмне забезпечення Microsoft Office Mobile для створення, редагування та зберігання документів на максимум п’яти своїх смартфонах і п’яти планшетах.</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Наведені нижче умови поширюються лише на Office 365 ProPlus.</w:t>
      </w:r>
    </w:p>
    <w:p w14:paraId="771F42AE" w14:textId="77777777" w:rsidR="009427A1" w:rsidRPr="00690C65" w:rsidRDefault="009427A1" w:rsidP="009427A1">
      <w:pPr>
        <w:pStyle w:val="ProductList-Body"/>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2235B3B0" w14:textId="77777777" w:rsidR="00E42644" w:rsidRPr="00FC409E" w:rsidRDefault="00E42644" w:rsidP="00E42644">
      <w:pPr>
        <w:pStyle w:val="ProductList-Body"/>
        <w:ind w:left="180"/>
        <w:rPr>
          <w:b/>
          <w:color w:val="0072C6"/>
        </w:rPr>
      </w:pPr>
      <w:r>
        <w:rPr>
          <w:b/>
          <w:color w:val="0072C6"/>
        </w:rPr>
        <w:t>Office Web Apps Server 2013</w:t>
      </w:r>
    </w:p>
    <w:p w14:paraId="013B2A14" w14:textId="77777777" w:rsidR="00E42644" w:rsidRDefault="00E42644" w:rsidP="00E42644">
      <w:pPr>
        <w:pStyle w:val="ProductList-Body"/>
        <w:ind w:left="180"/>
      </w:pPr>
      <w:r>
        <w:t>У рамках кожної передплати на Office 365 ProPlus Клієнт може інсталювати будь-яку кількість копій Office Web Apps Server 2013 на будь-якому Сервері, призначеному для використання Клієнтом. Кожен користувач Office 365 ProPlus може використовувати програмне забезпечення Office Web Apps Server 2013.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r w:rsidR="00401D06">
        <w:fldChar w:fldCharType="begin"/>
      </w:r>
      <w:r w:rsidR="00401D06">
        <w:instrText xml:space="preserve"> HYPERLINK \l "Attachment2" </w:instrText>
      </w:r>
      <w:r w:rsidR="00401D06">
        <w:fldChar w:fldCharType="separate"/>
      </w:r>
      <w:r w:rsidR="007E42C0">
        <w:rPr>
          <w:rStyle w:val="Hyperlink"/>
        </w:rPr>
        <w:t>Вкладення 2</w:t>
      </w:r>
      <w:r w:rsidR="00401D06">
        <w:rPr>
          <w:rStyle w:val="Hyperlink"/>
        </w:rPr>
        <w:fldChar w:fldCharType="end"/>
      </w:r>
      <w:r>
        <w:t>).</w:t>
      </w:r>
    </w:p>
    <w:p w14:paraId="46778BF0" w14:textId="77777777" w:rsidR="009C1170" w:rsidRPr="00690C65" w:rsidRDefault="00401D06"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242C64D" w14:textId="2297DE1B" w:rsidR="00976EB6" w:rsidRPr="00690C65" w:rsidRDefault="00976EB6" w:rsidP="00D73EC5">
      <w:pPr>
        <w:pStyle w:val="ProductList-Offering2Heading"/>
        <w:outlineLvl w:val="2"/>
      </w:pPr>
      <w:r>
        <w:tab/>
      </w:r>
      <w:bookmarkStart w:id="81" w:name="_Toc425182488"/>
      <w:r>
        <w:t>Office Online</w:t>
      </w:r>
      <w:bookmarkEnd w:id="81"/>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401D06"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690C65" w:rsidRDefault="005B7124" w:rsidP="00D73EC5">
      <w:pPr>
        <w:pStyle w:val="ProductList-Offering2Heading"/>
        <w:outlineLvl w:val="2"/>
      </w:pPr>
      <w:r>
        <w:tab/>
      </w:r>
      <w:bookmarkStart w:id="82" w:name="_Toc425182489"/>
      <w:r>
        <w:t>OneDrive для бізнесу</w:t>
      </w:r>
      <w:bookmarkEnd w:id="82"/>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401D0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E6712D" w14:textId="6BEE570B" w:rsidR="005B7124" w:rsidRPr="00690C65" w:rsidRDefault="005B7124" w:rsidP="00D73EC5">
      <w:pPr>
        <w:pStyle w:val="ProductList-Offering2Heading"/>
        <w:outlineLvl w:val="2"/>
      </w:pPr>
      <w:r>
        <w:tab/>
      </w:r>
      <w:bookmarkStart w:id="83" w:name="_Toc425182490"/>
      <w:r>
        <w:t>Project Online</w:t>
      </w:r>
      <w:bookmarkEnd w:id="8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690C65" w:rsidRDefault="00581CDB" w:rsidP="00581CDB">
      <w:pPr>
        <w:pStyle w:val="ProductList-Body"/>
        <w:pBdr>
          <w:top w:val="single" w:sz="4" w:space="1" w:color="BFBFBF" w:themeColor="background1" w:themeShade="BF"/>
        </w:pBdr>
      </w:pPr>
    </w:p>
    <w:p w14:paraId="7D8C3180" w14:textId="77777777" w:rsidR="005B7124" w:rsidRPr="00690C65" w:rsidRDefault="00401D0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53720AB8" w:rsidR="005B7124" w:rsidRPr="00690C65" w:rsidRDefault="005B7124" w:rsidP="00D73EC5">
      <w:pPr>
        <w:pStyle w:val="ProductList-Offering2Heading"/>
        <w:outlineLvl w:val="2"/>
      </w:pPr>
      <w:r>
        <w:tab/>
      </w:r>
      <w:bookmarkStart w:id="84" w:name="_Toc425182491"/>
      <w:r>
        <w:t>SharePoint Online</w:t>
      </w:r>
      <w:bookmarkEnd w:id="8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для Microsoft SharePoint і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696B933A" w14:textId="77777777" w:rsidR="00D7478E" w:rsidRPr="00F12D05" w:rsidRDefault="00D7478E" w:rsidP="00D7478E">
      <w:pPr>
        <w:pStyle w:val="ProductList-Body"/>
      </w:pPr>
    </w:p>
    <w:p w14:paraId="0B215FCB" w14:textId="77777777" w:rsidR="00023161" w:rsidRPr="00F12D05" w:rsidRDefault="00023161"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089FCBC2"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Kiosk,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401D06"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027171D" w14:textId="77777777" w:rsidR="00CB6005" w:rsidRPr="00690C65" w:rsidRDefault="00CB6005" w:rsidP="00CB6005">
      <w:pPr>
        <w:pStyle w:val="ProductList-Offering2Heading"/>
        <w:outlineLvl w:val="2"/>
      </w:pPr>
      <w:r>
        <w:tab/>
      </w:r>
      <w:bookmarkStart w:id="85" w:name="_Toc425182492"/>
      <w:r>
        <w:t>Skype для бізнесу Online</w:t>
      </w:r>
      <w:bookmarkEnd w:id="85"/>
    </w:p>
    <w:p w14:paraId="06AE8F07" w14:textId="77777777" w:rsidR="00CB6005" w:rsidRPr="00690C65" w:rsidRDefault="00CB6005" w:rsidP="00CB6005">
      <w:pPr>
        <w:pStyle w:val="ProductList-Body"/>
      </w:pPr>
      <w:r>
        <w:rPr>
          <w:rFonts w:asciiTheme="majorHAnsi" w:hAnsiTheme="majorHAnsi"/>
          <w:sz w:val="16"/>
          <w:szCs w:val="16"/>
        </w:rPr>
        <w:t>Skype для бізнесу Online (план 1)</w:t>
      </w:r>
    </w:p>
    <w:p w14:paraId="71B1AAB3" w14:textId="77777777" w:rsidR="00CB6005" w:rsidRPr="00690C65" w:rsidRDefault="00CB6005" w:rsidP="00CB6005">
      <w:pPr>
        <w:pStyle w:val="ProductList-Body"/>
      </w:pPr>
      <w:r>
        <w:rPr>
          <w:rFonts w:asciiTheme="majorHAnsi" w:hAnsiTheme="majorHAnsi"/>
          <w:sz w:val="16"/>
          <w:szCs w:val="16"/>
        </w:rPr>
        <w:t>Skype для бізнесу Online (план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Зауваження</w:t>
      </w:r>
    </w:p>
    <w:p w14:paraId="3D8CBC10" w14:textId="615361E7" w:rsidR="00CB6005" w:rsidRPr="00690C65" w:rsidRDefault="00CB6005" w:rsidP="00CB6005">
      <w:pPr>
        <w:pStyle w:val="ProductList-Body"/>
      </w:pPr>
      <w:r>
        <w:t xml:space="preserve">Застосовуються повідомлення про записування й H.264/MPEG-4 AVC та/або VC-1 у </w:t>
      </w:r>
      <w:hyperlink w:anchor="Attachment1" w:history="1">
        <w:r w:rsidR="00F4554B">
          <w:rPr>
            <w:rStyle w:val="Hyperlink"/>
          </w:rPr>
          <w:t>Вкладення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Функції Core для Служб Office 365</w:t>
      </w:r>
    </w:p>
    <w:p w14:paraId="4DDC19F5" w14:textId="77777777" w:rsidR="00CB6005" w:rsidRPr="00690C65" w:rsidRDefault="00CB6005" w:rsidP="00CB6005">
      <w:pPr>
        <w:pStyle w:val="ProductList-Body"/>
      </w:pPr>
      <w:r>
        <w:t xml:space="preserve">Служба Skype для бізнесу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Обмін миттєвими повідомленнями</w:t>
      </w:r>
    </w:p>
    <w:p w14:paraId="04E6BA46" w14:textId="77777777" w:rsidR="00CB6005" w:rsidRPr="00690C65" w:rsidRDefault="00CB6005" w:rsidP="00CB6005">
      <w:pPr>
        <w:pStyle w:val="ProductList-Body"/>
        <w:tabs>
          <w:tab w:val="clear" w:pos="158"/>
          <w:tab w:val="left" w:pos="360"/>
        </w:tabs>
        <w:ind w:left="180"/>
      </w:pPr>
      <w:r>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77777777" w:rsidR="00CB6005" w:rsidRPr="00690C6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7EADB445" w14:textId="77777777" w:rsidR="00CB6005" w:rsidRPr="00690C65" w:rsidRDefault="00401D06"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2EF9505" w14:textId="054F6DDD" w:rsidR="008E1EAF" w:rsidRPr="00690C65" w:rsidRDefault="004B3528" w:rsidP="007554CF">
      <w:pPr>
        <w:pStyle w:val="ProductList-OfferingGroupHeading"/>
        <w:keepNext/>
        <w:outlineLvl w:val="1"/>
      </w:pPr>
      <w:bookmarkStart w:id="86" w:name="_Toc425182493"/>
      <w:r>
        <w:lastRenderedPageBreak/>
        <w:t>Інші Онлайнові служби</w:t>
      </w:r>
      <w:bookmarkEnd w:id="86"/>
    </w:p>
    <w:p w14:paraId="15FE5732" w14:textId="3F9E7EAA" w:rsidR="008E1EAF" w:rsidRPr="00690C65" w:rsidRDefault="004B3528" w:rsidP="00233C87">
      <w:pPr>
        <w:pStyle w:val="ProductList-Offering2Heading"/>
        <w:outlineLvl w:val="2"/>
      </w:pPr>
      <w:r>
        <w:tab/>
      </w:r>
      <w:bookmarkStart w:id="87" w:name="_Toc425182494"/>
      <w:r>
        <w:t>Bing Maps Enterprise Platform і Bing Maps Mobile Asset Management Platform</w:t>
      </w:r>
      <w:bookmarkEnd w:id="87"/>
    </w:p>
    <w:p w14:paraId="64D0F751" w14:textId="77777777" w:rsidR="00917344" w:rsidRPr="00690C65" w:rsidRDefault="00917344" w:rsidP="00917344">
      <w:pPr>
        <w:pStyle w:val="ProductList-Body"/>
      </w:pPr>
      <w:r>
        <w:rPr>
          <w:b/>
          <w:color w:val="00188F"/>
        </w:rPr>
        <w:t>Ліцензії на передплату служби</w:t>
      </w:r>
    </w:p>
    <w:p w14:paraId="3C3420FA" w14:textId="781ED104" w:rsidR="00917344" w:rsidRPr="00690C65" w:rsidRDefault="00917344" w:rsidP="00917344">
      <w:pPr>
        <w:pStyle w:val="ProductList-Body"/>
      </w:pPr>
      <w:r>
        <w:t xml:space="preserve">Для доступу до цих служб потрібна ліцензія на передплату служби. Кожну ліцензію на передплату служби необхідно придбати принаймні з однією з наведених нижче кваліфікаційних ліцензій Add-On SL. </w:t>
      </w:r>
    </w:p>
    <w:p w14:paraId="36E1EEF0" w14:textId="77777777" w:rsidR="00917344" w:rsidRPr="00690C65" w:rsidRDefault="00917344" w:rsidP="00917344">
      <w:pPr>
        <w:pStyle w:val="ProductList-Body"/>
        <w:numPr>
          <w:ilvl w:val="0"/>
          <w:numId w:val="20"/>
        </w:numPr>
        <w:ind w:left="450" w:hanging="270"/>
      </w:pPr>
      <w:r>
        <w:t xml:space="preserve">Щоб неавтифіковані користувачі могли отримувати доступ до платформ Bing Maps Enterprise Platform і Bing Maps Mobile Asset Management Platform через програми Клієнта на основі кількості оплачуваних транзакцій за місяць, необхідна ліцензія Add-On SL на використання Веб-сайту. </w:t>
      </w:r>
    </w:p>
    <w:p w14:paraId="1498380B" w14:textId="77777777" w:rsidR="00917344" w:rsidRPr="00690C65" w:rsidRDefault="00917344" w:rsidP="0088164F">
      <w:pPr>
        <w:pStyle w:val="ProductList-Body"/>
        <w:numPr>
          <w:ilvl w:val="0"/>
          <w:numId w:val="20"/>
        </w:numPr>
        <w:spacing w:before="40"/>
        <w:ind w:left="461" w:hanging="274"/>
      </w:pPr>
      <w:r>
        <w:t>Ліцензія на передплату для використання загальнодоступного веб-сайту, що призначається для вказаної кількості оплачуваних транзакцій для використання на веб-сайті, доступному для широкого загалу без обмежень.</w:t>
      </w:r>
    </w:p>
    <w:p w14:paraId="2EAAC315" w14:textId="77777777" w:rsidR="00917344" w:rsidRPr="00690C65" w:rsidRDefault="00917344" w:rsidP="0088164F">
      <w:pPr>
        <w:pStyle w:val="ProductList-Body"/>
        <w:numPr>
          <w:ilvl w:val="0"/>
          <w:numId w:val="20"/>
        </w:numPr>
        <w:spacing w:before="40"/>
        <w:ind w:left="461" w:hanging="274"/>
      </w:pPr>
      <w:r>
        <w:t>Ліцензія Add-on SL для використання внутрішнього веб-сайту, що призначається для вказаної кількості оплачуваних транзакцій для використання на внутрішньому веб-сайті (наприклад, в інтрамережі) у приватній мережі.</w:t>
      </w:r>
    </w:p>
    <w:p w14:paraId="680AC23C" w14:textId="77777777" w:rsidR="00917344" w:rsidRPr="00690C65" w:rsidRDefault="00917344" w:rsidP="0088164F">
      <w:pPr>
        <w:pStyle w:val="ProductList-Body"/>
        <w:numPr>
          <w:ilvl w:val="0"/>
          <w:numId w:val="20"/>
        </w:numPr>
        <w:spacing w:before="40"/>
        <w:ind w:left="461" w:hanging="274"/>
      </w:pPr>
      <w:r>
        <w:t>Ліцензія Add-on SL на Bing Maps Unlimited.</w:t>
      </w:r>
    </w:p>
    <w:p w14:paraId="7FCA6E2E" w14:textId="77777777" w:rsidR="00917344" w:rsidRPr="00690C65" w:rsidRDefault="00917344" w:rsidP="0088164F">
      <w:pPr>
        <w:pStyle w:val="ProductList-Body"/>
        <w:numPr>
          <w:ilvl w:val="0"/>
          <w:numId w:val="20"/>
        </w:numPr>
        <w:spacing w:before="40"/>
        <w:ind w:left="461" w:hanging="274"/>
      </w:pPr>
      <w:r>
        <w:t>Ліцензія на передплату користувача для Bing Maps Known.</w:t>
      </w:r>
    </w:p>
    <w:p w14:paraId="13F1DA9E" w14:textId="77777777" w:rsidR="00917344" w:rsidRPr="00690C65" w:rsidRDefault="00917344" w:rsidP="0088164F">
      <w:pPr>
        <w:pStyle w:val="ProductList-Body"/>
        <w:numPr>
          <w:ilvl w:val="0"/>
          <w:numId w:val="20"/>
        </w:numPr>
        <w:spacing w:before="40"/>
        <w:ind w:left="461" w:hanging="274"/>
      </w:pPr>
      <w:r>
        <w:t>Ліцензія на передплату користувача для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Кваліфікаційні ліцензії на передплату та ліцензії Add-on SL для Bing Maps Mobile Asset Management Platform</w:t>
      </w:r>
    </w:p>
    <w:p w14:paraId="74E07B3F" w14:textId="739C2927" w:rsidR="00917344" w:rsidRPr="00690C65" w:rsidRDefault="00917344" w:rsidP="00917344">
      <w:pPr>
        <w:pStyle w:val="ProductList-Body"/>
      </w:pPr>
      <w:r>
        <w:t>Що стосується платформи Bing Maps Mobile Asset Management Platform, для кожного відстежуваного Ресурсу, розташування якого на основі GPS чи іншого датчика можна відстежувати, відображати, здійснювати зворотне геокодування або використовувати для обчислень за допомогою платформи Bing Maps Mobile Asset Management Platform, необхідна ліцензія Add-on SL. У цьому контексті «Ресурс» – це будь-який транспортний засіб, пристрій або інший мобільний об’єкт. Ці Ліцензії Add-On SL призначено для визначеної кількості відстежуваних Ресурсів.</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Автентифіковані користувачі</w:t>
      </w:r>
    </w:p>
    <w:p w14:paraId="62E52076" w14:textId="444A9243" w:rsidR="00917344" w:rsidRPr="00690C65" w:rsidRDefault="00917344" w:rsidP="00917344">
      <w:pPr>
        <w:pStyle w:val="ProductList-Body"/>
      </w:pPr>
      <w:r>
        <w:t>Користувачі, автентифіковані програмами Клієнта, які отримують доступ до платформ Bing Maps Enterprise Platform і Bing Maps Mobile Asset Management Platform, повинні мати ліцензію на передплату.</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Інтерфейси API Карт Bing</w:t>
      </w:r>
    </w:p>
    <w:p w14:paraId="0B1B4362" w14:textId="25048EA2" w:rsidR="00917344" w:rsidRPr="00690C65" w:rsidRDefault="00917344" w:rsidP="00917344">
      <w:pPr>
        <w:pStyle w:val="ProductList-Body"/>
      </w:pPr>
      <w:r>
        <w:t xml:space="preserve">Клієнт може використовувати всі інтерфейси API Карт Bing згідно з умовами використання інтерфейсу Microsoft Bing Maps Platform API і Bing Maps Platform SDK, а також їхніх наступних версій. Ці умови можна знайти за такими адресами: </w:t>
      </w:r>
      <w:hyperlink r:id="rId39" w:history="1">
        <w:r>
          <w:rPr>
            <w:rStyle w:val="Hyperlink"/>
          </w:rPr>
          <w:t>http://go.microsoft.com/fwlink/p/?LinkID=66121</w:t>
        </w:r>
      </w:hyperlink>
      <w:r>
        <w:t xml:space="preserve"> і </w:t>
      </w:r>
      <w:hyperlink r:id="rId40"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Конфіденційність у Картах Bing</w:t>
      </w:r>
    </w:p>
    <w:p w14:paraId="5963E750" w14:textId="57B16C42" w:rsidR="008E1EAF" w:rsidRPr="00690C65" w:rsidRDefault="00917344" w:rsidP="00917344">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41" w:history="1">
        <w:r>
          <w:rPr>
            <w:rStyle w:val="Hyperlink"/>
          </w:rPr>
          <w:t>http://go.microsoft.com/fwlink/?LinkID=248686</w:t>
        </w:r>
      </w:hyperlink>
      <w:r>
        <w:t>, поширюються на використання Клієнтом служб «Карти Bing».</w:t>
      </w:r>
    </w:p>
    <w:p w14:paraId="5062E615" w14:textId="2CCCD383" w:rsidR="00917344" w:rsidRPr="00690C65" w:rsidRDefault="00401D0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E4BE2FC" w14:textId="6F918930" w:rsidR="008E1EAF" w:rsidRPr="00690C65" w:rsidRDefault="00917344" w:rsidP="00233C87">
      <w:pPr>
        <w:pStyle w:val="ProductList-Offering2Heading"/>
        <w:outlineLvl w:val="2"/>
      </w:pPr>
      <w:r>
        <w:tab/>
      </w:r>
      <w:bookmarkStart w:id="88" w:name="_Toc425182495"/>
      <w:r>
        <w:t>Бібліотека Microsoft Learning E-Reference Library</w:t>
      </w:r>
      <w:bookmarkEnd w:id="88"/>
    </w:p>
    <w:p w14:paraId="52B5E39A" w14:textId="6497DC6A" w:rsidR="008E1EAF" w:rsidRPr="00690C65" w:rsidRDefault="00917344" w:rsidP="00A914BF">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186404B2" w14:textId="6E277EA4" w:rsidR="00917344" w:rsidRPr="00690C65" w:rsidRDefault="00401D0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6E95B1F" w14:textId="09CFE6AC" w:rsidR="008E1EAF" w:rsidRPr="00690C65" w:rsidRDefault="00917344" w:rsidP="00233C87">
      <w:pPr>
        <w:pStyle w:val="ProductList-Offering2Heading"/>
        <w:outlineLvl w:val="2"/>
      </w:pPr>
      <w:r>
        <w:tab/>
      </w:r>
      <w:bookmarkStart w:id="89" w:name="_Toc425182496"/>
      <w:r>
        <w:t>Microsoft Learning IT Academy</w:t>
      </w:r>
      <w:bookmarkEnd w:id="89"/>
    </w:p>
    <w:p w14:paraId="246D13D7" w14:textId="77777777" w:rsidR="00917344" w:rsidRPr="00690C65" w:rsidRDefault="00917344" w:rsidP="00917344">
      <w:pPr>
        <w:pStyle w:val="ProductList-Body"/>
      </w:pPr>
      <w:r>
        <w:rPr>
          <w:b/>
          <w:color w:val="00188F"/>
        </w:rPr>
        <w:t>Ліцензія на передплату служби</w:t>
      </w:r>
    </w:p>
    <w:p w14:paraId="2B441D8A" w14:textId="78207564" w:rsidR="00917344" w:rsidRPr="00690C65" w:rsidRDefault="00917344" w:rsidP="00917344">
      <w:pPr>
        <w:pStyle w:val="ProductList-Body"/>
      </w:pPr>
      <w:r>
        <w:t>Ліцензія на передплату служби необхідна для кожного об’єкта, що здійснює доступ до служби чи переваги Microsoft Learning IT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Рекомендації для програми IT Academy</w:t>
      </w:r>
    </w:p>
    <w:p w14:paraId="6F2DF207" w14:textId="14F06370" w:rsidR="00917344" w:rsidRPr="00690C65" w:rsidRDefault="00917344" w:rsidP="00917344">
      <w:pPr>
        <w:pStyle w:val="ProductList-Body"/>
      </w:pPr>
      <w:r>
        <w:t xml:space="preserve">Рекомендації для програми IT Academy, розташовані за адресою </w:t>
      </w:r>
      <w:hyperlink r:id="rId42" w:history="1">
        <w:r>
          <w:rPr>
            <w:rStyle w:val="Hyperlink"/>
          </w:rPr>
          <w:t>http://www.microsoft.com/itacademy</w:t>
        </w:r>
      </w:hyperlink>
      <w:r>
        <w:t>, поширюються на використання Клієнтом служби Microsoft Learning IT Academy та її переваг.</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Переваги програми, що надаються третьою стороною</w:t>
      </w:r>
    </w:p>
    <w:p w14:paraId="6159755F" w14:textId="7FE39CCA" w:rsidR="008E1EAF" w:rsidRPr="00690C65" w:rsidRDefault="00917344" w:rsidP="00917344">
      <w:pPr>
        <w:pStyle w:val="ProductList-Body"/>
      </w:pPr>
      <w:r>
        <w:t>Перевагами програми можуть скористатися лише викладачі, співробітники та студенти ліцензованого закладу.</w:t>
      </w:r>
    </w:p>
    <w:p w14:paraId="7BE13356" w14:textId="2FDC7FBC" w:rsidR="00917344" w:rsidRPr="00690C65" w:rsidRDefault="00401D0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EEA3C10" w14:textId="77777777" w:rsidR="00581CDB" w:rsidRPr="00690C65" w:rsidRDefault="00581CDB" w:rsidP="00581CDB">
      <w:pPr>
        <w:pStyle w:val="ProductList-Offering2Heading"/>
        <w:outlineLvl w:val="2"/>
      </w:pPr>
      <w:r>
        <w:tab/>
      </w:r>
      <w:bookmarkStart w:id="90" w:name="_Toc425182497"/>
      <w:r>
        <w:t>Office 365 Developer</w:t>
      </w:r>
      <w:bookmarkEnd w:id="90"/>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3901E6">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401D06"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FF8B7CC" w14:textId="30D5D1A1" w:rsidR="008E1EAF" w:rsidRPr="007554CF" w:rsidRDefault="00D67A4B" w:rsidP="001B4708">
      <w:pPr>
        <w:pStyle w:val="ProductList-Offering2Heading"/>
        <w:outlineLvl w:val="2"/>
      </w:pPr>
      <w:r>
        <w:tab/>
      </w:r>
      <w:bookmarkStart w:id="91" w:name="_Toc425182498"/>
      <w:r>
        <w:t xml:space="preserve">Power BI </w:t>
      </w:r>
      <w:r w:rsidR="001B4708">
        <w:rPr>
          <w:lang w:val="en-US"/>
        </w:rPr>
        <w:t>Pro</w:t>
      </w:r>
      <w:bookmarkEnd w:id="91"/>
    </w:p>
    <w:p w14:paraId="6022E90C" w14:textId="77777777" w:rsidR="00D12FE5" w:rsidRPr="00690C65" w:rsidRDefault="00D12FE5" w:rsidP="00D12FE5">
      <w:pPr>
        <w:pStyle w:val="ProductList-Body"/>
        <w:tabs>
          <w:tab w:val="clear" w:pos="158"/>
          <w:tab w:val="left" w:pos="360"/>
        </w:tabs>
      </w:pPr>
      <w:r>
        <w:rPr>
          <w:b/>
          <w:color w:val="00188F"/>
        </w:rPr>
        <w:t>Зауваження</w:t>
      </w:r>
    </w:p>
    <w:p w14:paraId="36534C40" w14:textId="34440215" w:rsidR="00D12FE5" w:rsidRPr="00690C65" w:rsidRDefault="00D12FE5" w:rsidP="00D12FE5">
      <w:pPr>
        <w:pStyle w:val="ProductList-Body"/>
      </w:pPr>
      <w:r>
        <w:t xml:space="preserve">Застосовуються повідомлення для Карт Bing у </w:t>
      </w:r>
      <w:hyperlink w:anchor="Attachment1" w:history="1">
        <w:r w:rsidR="009B1540">
          <w:rPr>
            <w:rStyle w:val="Hyperlink"/>
          </w:rPr>
          <w:t>Вкладення 1</w:t>
        </w:r>
      </w:hyperlink>
      <w:r>
        <w:t>.</w:t>
      </w:r>
    </w:p>
    <w:p w14:paraId="5A793BD3" w14:textId="2EE83394" w:rsidR="00D67A4B" w:rsidRPr="00690C65" w:rsidRDefault="00401D0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D83CBA9" w14:textId="23710CEF" w:rsidR="003D22CB" w:rsidRPr="00690C65" w:rsidRDefault="00D67A4B" w:rsidP="00233C87">
      <w:pPr>
        <w:pStyle w:val="ProductList-Offering2Heading"/>
        <w:outlineLvl w:val="2"/>
      </w:pPr>
      <w:r>
        <w:tab/>
      </w:r>
      <w:bookmarkStart w:id="92" w:name="_Toc425182499"/>
      <w:r>
        <w:t>System Center Endpoint Protection</w:t>
      </w:r>
      <w:bookmarkEnd w:id="92"/>
    </w:p>
    <w:p w14:paraId="208FA420" w14:textId="77777777" w:rsidR="00D67A4B" w:rsidRPr="00690C65" w:rsidRDefault="00D67A4B" w:rsidP="00D67A4B">
      <w:pPr>
        <w:pStyle w:val="ProductList-Body"/>
      </w:pPr>
      <w:r>
        <w:rPr>
          <w:b/>
          <w:color w:val="00188F"/>
        </w:rPr>
        <w:t>Ліцензії на передплату пристрою</w:t>
      </w:r>
    </w:p>
    <w:p w14:paraId="40B41340" w14:textId="4198302C" w:rsidR="00D67A4B" w:rsidRPr="00690C65" w:rsidRDefault="00D67A4B" w:rsidP="00D67A4B">
      <w:pPr>
        <w:pStyle w:val="ProductList-Body"/>
      </w:pPr>
      <w:r>
        <w:t>Ліцензія на передплату необхідна для кожного пристрою, який здійснює доступ до System Center Endpoint Protection або пов’язаного програмного забезпечення, за винятком серверів, що вимагають ліцензій на керування серверами.</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Ліцензії на передплату для керування сервером</w:t>
      </w:r>
    </w:p>
    <w:p w14:paraId="57534787" w14:textId="5065AC1A" w:rsidR="00D67A4B" w:rsidRPr="00690C65" w:rsidRDefault="00D67A4B" w:rsidP="00D67A4B">
      <w:pPr>
        <w:pStyle w:val="ProductList-Body"/>
      </w:pPr>
      <w:r>
        <w:t xml:space="preserve">На додаток до вимог щодо ліцензій на передплату для користувача, для кожного сервера необхідні ліцензії на керування сервером у кількості, визначеній в умовах ліцензування System Center 2012 R2 Datacenter і стандартних умовах ліцензування в розділі «Сервери керування» Прав на використання продуктів. Права на використання продуктів наведено на веб-сторінці </w:t>
      </w:r>
      <w:hyperlink r:id="rId43" w:history="1">
        <w:r>
          <w:rPr>
            <w:rStyle w:val="Hyperlink"/>
          </w:rPr>
          <w:t>http://go.microsoft.com/?linkid=9839206</w:t>
        </w:r>
      </w:hyperlink>
      <w:r>
        <w:t>. У контексті цієї декларації термін «керовані операційні середовища» означає операційні середовища,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операційні системи.</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Заміна модулів сканування</w:t>
      </w:r>
    </w:p>
    <w:p w14:paraId="30EBF89C" w14:textId="5218EAE9" w:rsidR="00D67A4B" w:rsidRPr="00690C65" w:rsidRDefault="00D67A4B" w:rsidP="00D67A4B">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67AD4818" w14:textId="77777777" w:rsidR="00D67A4B" w:rsidRPr="00690C65" w:rsidRDefault="00D67A4B" w:rsidP="00D67A4B">
      <w:pPr>
        <w:pStyle w:val="ProductList-Body"/>
        <w:numPr>
          <w:ilvl w:val="0"/>
          <w:numId w:val="21"/>
        </w:numPr>
        <w:ind w:left="450" w:hanging="270"/>
      </w:pPr>
      <w:r>
        <w:t>антивірусне ПЗ та ПЗ для фільтрування пошти;</w:t>
      </w:r>
    </w:p>
    <w:p w14:paraId="3428E125" w14:textId="7DB3AF3C" w:rsidR="003D22CB" w:rsidRPr="00690C65" w:rsidRDefault="00D67A4B" w:rsidP="0088164F">
      <w:pPr>
        <w:pStyle w:val="ProductList-Body"/>
        <w:numPr>
          <w:ilvl w:val="0"/>
          <w:numId w:val="21"/>
        </w:numPr>
        <w:spacing w:before="40"/>
        <w:ind w:left="461" w:hanging="274"/>
      </w:pPr>
      <w:r>
        <w:t>файли підписів та файли даних фільтрування вмісту.</w:t>
      </w:r>
    </w:p>
    <w:p w14:paraId="2166D208" w14:textId="75E7C41F" w:rsidR="00D67A4B" w:rsidRPr="00690C65" w:rsidRDefault="00401D0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82386C1" w14:textId="234B4DB7" w:rsidR="00D67A4B" w:rsidRPr="00690C65" w:rsidRDefault="00D67A4B" w:rsidP="00233C87">
      <w:pPr>
        <w:pStyle w:val="ProductList-Offering2Heading"/>
        <w:outlineLvl w:val="2"/>
      </w:pPr>
      <w:r>
        <w:tab/>
      </w:r>
      <w:bookmarkStart w:id="93" w:name="_Toc425182500"/>
      <w:r>
        <w:t>Translator API</w:t>
      </w:r>
      <w:bookmarkEnd w:id="93"/>
    </w:p>
    <w:p w14:paraId="3779266A" w14:textId="3DF23AA1" w:rsidR="00D67A4B" w:rsidRPr="00690C65" w:rsidRDefault="00D67A4B" w:rsidP="00A914BF">
      <w:pPr>
        <w:pStyle w:val="ProductList-Body"/>
      </w:pPr>
      <w:r>
        <w:t xml:space="preserve">Клієнт може використовувати Translator API згідно з Умовами використання Translator API, зокрема умовами для служби, що прийде на заміну, які можна знайти на веб-сторінці </w:t>
      </w:r>
      <w:hyperlink r:id="rId44" w:history="1">
        <w:r>
          <w:rPr>
            <w:rStyle w:val="Hyperlink"/>
          </w:rPr>
          <w:t>http://aka.ms/translatortou</w:t>
        </w:r>
      </w:hyperlink>
      <w:r>
        <w:t xml:space="preserve">, і Положенням про конфіденційність Translator, яке можна знайти на веб-сторінці </w:t>
      </w:r>
      <w:hyperlink r:id="rId45" w:history="1">
        <w:r>
          <w:rPr>
            <w:rStyle w:val="Hyperlink"/>
          </w:rPr>
          <w:t>http://aka.ms/translatorprivacy</w:t>
        </w:r>
      </w:hyperlink>
      <w:r>
        <w:t>.</w:t>
      </w:r>
    </w:p>
    <w:p w14:paraId="472476E8" w14:textId="75F2672B" w:rsidR="00D67A4B" w:rsidRPr="00690C65" w:rsidRDefault="00401D0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A97184F" w14:textId="194DAA50" w:rsidR="000E6ED8" w:rsidRPr="00690C65" w:rsidRDefault="00414009" w:rsidP="00233C87">
      <w:pPr>
        <w:pStyle w:val="ProductList-Offering2Heading"/>
        <w:outlineLvl w:val="2"/>
      </w:pPr>
      <w:r>
        <w:tab/>
      </w:r>
      <w:bookmarkStart w:id="94" w:name="_Toc425182501"/>
      <w:r>
        <w:t>Yammer Enterprise</w:t>
      </w:r>
      <w:bookmarkEnd w:id="94"/>
    </w:p>
    <w:p w14:paraId="669D9CAE" w14:textId="77777777" w:rsidR="00D67A4B" w:rsidRPr="00690C65" w:rsidRDefault="00D67A4B" w:rsidP="00D67A4B">
      <w:pPr>
        <w:pStyle w:val="ProductList-Body"/>
      </w:pPr>
      <w:r>
        <w:rPr>
          <w:b/>
          <w:color w:val="00188F"/>
        </w:rPr>
        <w:t>Зовнішні користувачі</w:t>
      </w:r>
    </w:p>
    <w:p w14:paraId="7EEBD74F" w14:textId="47909BD2" w:rsidR="00D67A4B" w:rsidRPr="00690C65" w:rsidRDefault="00D67A4B" w:rsidP="00D67A4B">
      <w:pPr>
        <w:pStyle w:val="ProductList-Body"/>
      </w:pPr>
      <w:r>
        <w:t>Зовнішні користувачі, запрошені до сервісу Yammer через функцію зовнішньої мережі, не потребують ліцензій на підписку користувача.</w:t>
      </w:r>
    </w:p>
    <w:p w14:paraId="01377775" w14:textId="68CD4303" w:rsidR="000E6ED8" w:rsidRPr="00690C65" w:rsidRDefault="00401D06" w:rsidP="007554C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5" w:name="Attachment1"/>
      <w:bookmarkStart w:id="96" w:name="_Toc425182502"/>
      <w:r>
        <w:lastRenderedPageBreak/>
        <w:t>Вкладення 1 – Повідомлення</w:t>
      </w:r>
      <w:bookmarkEnd w:id="95"/>
      <w:bookmarkEnd w:id="96"/>
    </w:p>
    <w:p w14:paraId="2F4609B8" w14:textId="0A35F4A9" w:rsidR="004D27A6" w:rsidRPr="00690C65" w:rsidRDefault="00D67A4B" w:rsidP="00233C87">
      <w:pPr>
        <w:pStyle w:val="ProductList-Offering1Heading"/>
        <w:outlineLvl w:val="1"/>
      </w:pPr>
      <w:bookmarkStart w:id="97" w:name="_Toc425182503"/>
      <w:r>
        <w:t>Bing Maps</w:t>
      </w:r>
      <w:bookmarkEnd w:id="97"/>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46" w:history="1">
        <w:r>
          <w:rPr>
            <w:rStyle w:val="Hyperlink"/>
          </w:rPr>
          <w:t>go.microsoft.com/?linkid=9710837</w:t>
        </w:r>
      </w:hyperlink>
      <w:r>
        <w:t xml:space="preserve"> і Декларацією про конфіденційність Bing Maps, доступною за адресою </w:t>
      </w:r>
      <w:hyperlink r:id="rId47"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8" w:name="_Toc425182504"/>
      <w:r>
        <w:t>Клієнтська підтримка</w:t>
      </w:r>
      <w:bookmarkEnd w:id="98"/>
    </w:p>
    <w:p w14:paraId="74BA5B87" w14:textId="77F519AE" w:rsidR="00A27D70" w:rsidRPr="00690C65" w:rsidRDefault="00A27D70" w:rsidP="00A27D70">
      <w:pPr>
        <w:pStyle w:val="ProductList-Body"/>
      </w:pPr>
      <w:r>
        <w:t>Якщо угода корпоративного ліцензування Клієнта включає договір «Master Business Agreement», датований до 1 вересня 2007 року, (і Клієнт не підписав жодного іншого договору «Microsoft Professional Services» головного рівня), або якщо Клієнт придбав ліцензії відповідно до Угоди про передплату Microsoft Online чи іншої угоди з Майкрософт, які охоплюють тільки Онлайнові послуги, Підтримка клієнтів здійснюється відповідно до цих додаткових умов.</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Визначення</w:t>
      </w:r>
    </w:p>
    <w:p w14:paraId="2C565124" w14:textId="1897B3EC" w:rsidR="00A27D70" w:rsidRPr="00690C65" w:rsidRDefault="00A27D70" w:rsidP="00BC4E64">
      <w:pPr>
        <w:pStyle w:val="ProductList-Body"/>
        <w:spacing w:after="120"/>
      </w:pPr>
      <w:r>
        <w:t>Визначення термінів, використаних у цьому Повідомленні про підтримку клієнтів, але не описаних тут, наведено в угоді корпоративного ліцензування Клієнта.</w:t>
      </w:r>
    </w:p>
    <w:p w14:paraId="067398BD" w14:textId="5483682B" w:rsidR="00A27D70" w:rsidRPr="00690C65" w:rsidRDefault="00A27D70" w:rsidP="00BC4E64">
      <w:pPr>
        <w:pStyle w:val="ProductList-Body"/>
        <w:spacing w:after="120"/>
      </w:pPr>
      <w:r>
        <w:t xml:space="preserve">«Підтримка клієнтів» означає будь-яку підтримку, надану Клієнту відповідно до угоди корпоративного ліцензування Клієнта. </w:t>
      </w:r>
    </w:p>
    <w:p w14:paraId="1BB74927" w14:textId="16BE8372" w:rsidR="00A27D70" w:rsidRPr="00690C65" w:rsidRDefault="00A27D70" w:rsidP="00A27D70">
      <w:pPr>
        <w:pStyle w:val="ProductList-Body"/>
      </w:pPr>
      <w:r>
        <w:t>«Виправлення» означає виправлення Продукту, його модифікації, покращені версії або їхні похідні, які Майкрософт зазвичай випускає (наприклад, пакети оновлень) або надає Клієнту під час надання Підтримки клієнтів для вирішення певної проблеми.</w:t>
      </w:r>
    </w:p>
    <w:p w14:paraId="74319269" w14:textId="77777777" w:rsidR="00A27D70" w:rsidRPr="00690C65" w:rsidRDefault="00A27D70" w:rsidP="00A27D70">
      <w:pPr>
        <w:pStyle w:val="ProductList-Body"/>
      </w:pPr>
    </w:p>
    <w:p w14:paraId="00DA6EA2" w14:textId="77777777" w:rsidR="00E42644" w:rsidRPr="00A27D70" w:rsidRDefault="00E42644" w:rsidP="00E42644">
      <w:pPr>
        <w:pStyle w:val="ProductList-Body"/>
        <w:outlineLvl w:val="2"/>
        <w:rPr>
          <w:b/>
          <w:color w:val="00188F"/>
        </w:rPr>
      </w:pPr>
      <w:r>
        <w:rPr>
          <w:b/>
          <w:color w:val="00188F"/>
        </w:rPr>
        <w:t>Виправлення</w:t>
      </w:r>
    </w:p>
    <w:p w14:paraId="56D2ED67" w14:textId="77777777" w:rsidR="00E42644" w:rsidRDefault="00E42644" w:rsidP="00E42644">
      <w:pPr>
        <w:pStyle w:val="ProductList-Body"/>
      </w:pPr>
      <w:r>
        <w:t>Якщо під час надання Підтримки клієнтів Майкрософт надає Виправлення Клієнту, вони ліцензуються відповідно до ліцензійних умов, застосовних до Продукту, до якого належать ці Виправлення, якщо до Виправлень не застосовуються окремі умови. Якщо для Служб Microsoft Azure, Microsoft Intune, Microsoft Dynamics CRM Online, Microsoft Dynamics Marketing, Microsoft Social Engagement або Office 365 надано Виправлення, до них застосовуватимуться будь-які інші умови використання, надані з боку Майкрософт разом із Виправленнями, а якщо такі умови не надано, Клієнт отримає невиключну, тимчасову, повністю оплачену ліцензію на використання та відтворення Виправлень виключно для внутрішнього використання. Клієнту заборонено модифікувати, змінювати ім’я файлу чи поєднувати будь-які Виправлення з будь-яким комп’ютерним кодом, що не є комп’ютерним кодом Майкрософт.</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Результати попередньої роботи</w:t>
      </w:r>
    </w:p>
    <w:p w14:paraId="3F1FFB48" w14:textId="6114154C" w:rsidR="00A27D70" w:rsidRPr="00690C65" w:rsidRDefault="00A27D70" w:rsidP="00A27D70">
      <w:pPr>
        <w:pStyle w:val="ProductList-Body"/>
      </w:pPr>
      <w:r>
        <w:t>Усі права на будь-які комп’ютерні коди або письмові матеріали, розроблені або іншим чином отримані сторонами угоди або їхніми Афілійованими особами незалежно від угоди корпоративного ліцензування Клієнта (Результати попередньої роботи) залишаться виключною власністю сторони, яка їх надає. Під час надання Підтримки клієнтів кожна зі сторін надає іншій стороні (а за потреби й підрядникам Майкрософт) тимчасову, невиключну ліцензію на використання, відтворення та модифікацію будь-яких Результатів попередньої роботи, наданих іншій стороні, винятково для виконання її зобов’язань у зв’язку з такою Підтримкою клієнтів. Якщо інше не погоджено сторонами у письмовому вигляді, після повної оплати Майкрософт надає Клієнтові невиключну, безстрокову,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матеріалів Підтримки клієнтів, виключно у формі, доставленій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 Якщо Клієнт перебуває на території Чеської Республіки, Клієнт заявляє, що автор надав відповідні згоди на зміну результатів попередньої роботи Клієнта. Будь-яке порушення Клієнтом умов угоди корпоративного ліцензування Клієнта або будь-яких інших положень, незважаючи на підтримку клієнтів, гарантовану цією угодою, буде умовою, що скасовує отримання постійної ліцензії на Результати попередньої роботи Microsoft, залишені Клієнту після завершення надання Підтримки клієнтів корпорацією Майкрософт.</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Матеріали</w:t>
      </w:r>
    </w:p>
    <w:p w14:paraId="48F7D817" w14:textId="43C6CD5F" w:rsidR="00A27D70" w:rsidRPr="00690C65" w:rsidRDefault="00A27D70" w:rsidP="00A27D70">
      <w:pPr>
        <w:pStyle w:val="ProductList-Body"/>
      </w:pPr>
      <w:r>
        <w:t>Усі права щодо будь-яких матеріалів, які розроблені Майкрософт (і не належать до програмного коду) і надані Клієнту у зв’язку з Підтримкою клієнтів («Матеріали»), є власністю Майкрософт, окрім випадків, коли такі Матеріали становлять Результати попередньої роботи Клієнта. Майкрософт надає Клієнтові невиключну, постійну, повністю оплачену ліцензію на використання, відтворення та модифікацію Матеріалів виключно для внутрішньої господарської діяльності Клієнта без будь-якого зобов’язання нарахування або виплати роялті.</w:t>
      </w:r>
    </w:p>
    <w:p w14:paraId="61ADCF7D" w14:textId="77777777" w:rsidR="00DE59B3" w:rsidRPr="00F12D05" w:rsidRDefault="00DE59B3" w:rsidP="00A27D70">
      <w:pPr>
        <w:pStyle w:val="ProductList-Body"/>
      </w:pPr>
    </w:p>
    <w:p w14:paraId="2EC8636C" w14:textId="77777777" w:rsidR="00A27D70" w:rsidRPr="00690C65" w:rsidRDefault="00A27D70" w:rsidP="003901E6">
      <w:pPr>
        <w:pStyle w:val="ProductList-Body"/>
        <w:keepNext/>
        <w:outlineLvl w:val="2"/>
      </w:pPr>
      <w:r>
        <w:rPr>
          <w:b/>
          <w:color w:val="00188F"/>
        </w:rPr>
        <w:lastRenderedPageBreak/>
        <w:t>Зразки програмного коду</w:t>
      </w:r>
    </w:p>
    <w:p w14:paraId="6FB65A5D" w14:textId="0EF992C1" w:rsidR="00A27D70" w:rsidRPr="00690C65" w:rsidRDefault="00A27D70" w:rsidP="00A27D70">
      <w:pPr>
        <w:pStyle w:val="ProductList-Body"/>
      </w:pPr>
      <w:r>
        <w:t>Майкрософт надає Клієнтові невиключне, безстрокове без зобов’язання виплати роялті право на використання та модифікацію будь-якого програмного коду, який надає Майкрософт із метою ілюстрації («Зразок програмного коду»), а також на відтворення та поширення Зразка програмного коду у формі об’єктного коду за умови, що Клієнт</w:t>
      </w:r>
      <w:r w:rsidR="00B33545">
        <w:t xml:space="preserve"> погоджується: (</w:t>
      </w:r>
      <w:r>
        <w:t>i) не використовувати найменування, емблему або торговельні марки Майкрософт для рекламування й розповсюдження програмних продуктів Клієнта, у які вбудовано Зразок програмного коду; (ii) включати належне попередження про авторське право на програмних продуктах Клієнта, у які вбудовано Зразок програмного коду; та (iii) убезпечувати, охороняти та звільняти Майкрософт і постачальників Майкрософт від відповідальності за будь-якими претензіями або позовами, включно з компенсацією витрат на правову допомогу, які виникли у зв’язку або зумовлені використанням чи розповсюдженням Зразка програмного коду.</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Права Афілійованих осіб</w:t>
      </w:r>
    </w:p>
    <w:p w14:paraId="49249AA7" w14:textId="1D2CAFAB" w:rsidR="00A27D70" w:rsidRPr="00690C65" w:rsidRDefault="00A27D70" w:rsidP="00A27D70">
      <w:pPr>
        <w:pStyle w:val="ProductList-Body"/>
      </w:pPr>
      <w:r>
        <w:t>Клієнт може надавати за субліцензією права, передбачені в цьому розділі, проте Афілійовані особи Клієнта не можуть передавати права за субліцензією, і використання цих прав має відповідати умовам ліцензії, наведеним в угоді корпоративного ліцензування Клієнта.</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Гарантія на підтримку клієнтів</w:t>
      </w:r>
    </w:p>
    <w:p w14:paraId="58F354F4" w14:textId="7236F1AC" w:rsidR="00D67A4B" w:rsidRPr="00690C65" w:rsidRDefault="00A27D70" w:rsidP="00A27D70">
      <w:pPr>
        <w:pStyle w:val="ProductList-Body"/>
      </w:pPr>
      <w:r>
        <w:t>Майкрософт гарантує, що Підтримка клієнтів здійснюватиметься на професійному рівні.</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9" w:name="_Toc425182505"/>
      <w:r>
        <w:t>Повідомлення про візуальний стандарт H.264/AVC, стандарт відео VC-1, візуальний стандарт MPEG-4 Part 2 і стандарт відео MPEG-2</w:t>
      </w:r>
      <w:bookmarkEnd w:id="99"/>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25182506"/>
      <w:r>
        <w:lastRenderedPageBreak/>
        <w:t>Вкладення 2 – Набори ліцензій на передплату</w:t>
      </w:r>
      <w:bookmarkEnd w:id="100"/>
      <w:bookmarkEnd w:id="101"/>
    </w:p>
    <w:p w14:paraId="15149E3E" w14:textId="5EA43D9E" w:rsidR="007D0838" w:rsidRPr="00690C65" w:rsidRDefault="000F30F7" w:rsidP="00207B92">
      <w:pPr>
        <w:pStyle w:val="ProductList-Body"/>
        <w:jc w:val="both"/>
      </w:pPr>
      <w:r>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Pr>
          <w:color w:val="000000" w:themeColor="text1"/>
          <w:shd w:val="clear" w:color="auto" w:fill="4668C5"/>
        </w:rPr>
        <w:t>синім</w:t>
      </w:r>
      <w:r>
        <w:rPr>
          <w:color w:val="000000" w:themeColor="text1"/>
        </w:rPr>
        <w:t>,</w:t>
      </w:r>
      <w:r>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 </w:t>
      </w:r>
    </w:p>
    <w:p w14:paraId="7691D15D" w14:textId="77777777" w:rsidR="009A6ABA" w:rsidRPr="00690C65" w:rsidRDefault="009A6ABA" w:rsidP="00207B92">
      <w:pPr>
        <w:pStyle w:val="ProductList-Body"/>
        <w:jc w:val="both"/>
      </w:pPr>
    </w:p>
    <w:tbl>
      <w:tblPr>
        <w:tblW w:w="10523" w:type="dxa"/>
        <w:tblInd w:w="115" w:type="dxa"/>
        <w:tblLayout w:type="fixed"/>
        <w:tblLook w:val="04A0" w:firstRow="1" w:lastRow="0" w:firstColumn="1" w:lastColumn="0" w:noHBand="0" w:noVBand="1"/>
      </w:tblPr>
      <w:tblGrid>
        <w:gridCol w:w="2326"/>
        <w:gridCol w:w="236"/>
        <w:gridCol w:w="269"/>
        <w:gridCol w:w="269"/>
        <w:gridCol w:w="268"/>
        <w:gridCol w:w="272"/>
        <w:gridCol w:w="270"/>
        <w:gridCol w:w="270"/>
        <w:gridCol w:w="250"/>
        <w:gridCol w:w="290"/>
        <w:gridCol w:w="270"/>
        <w:gridCol w:w="270"/>
        <w:gridCol w:w="839"/>
        <w:gridCol w:w="1005"/>
        <w:gridCol w:w="899"/>
        <w:gridCol w:w="810"/>
        <w:gridCol w:w="810"/>
        <w:gridCol w:w="450"/>
        <w:gridCol w:w="450"/>
      </w:tblGrid>
      <w:tr w:rsidR="00D927BF" w14:paraId="405973D6" w14:textId="77777777" w:rsidTr="00D927BF">
        <w:trPr>
          <w:trHeight w:val="501"/>
        </w:trPr>
        <w:tc>
          <w:tcPr>
            <w:tcW w:w="2326"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Онлайнова служба</w:t>
            </w:r>
          </w:p>
        </w:tc>
        <w:tc>
          <w:tcPr>
            <w:tcW w:w="104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6CBC1068" w:rsidR="009A6ABA" w:rsidRDefault="009A6ABA" w:rsidP="00523A0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w:t>
            </w:r>
          </w:p>
        </w:tc>
        <w:tc>
          <w:tcPr>
            <w:tcW w:w="106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83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0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Господарська діяльність</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Преміум</w:t>
            </w:r>
          </w:p>
        </w:tc>
        <w:tc>
          <w:tcPr>
            <w:tcW w:w="89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 середнього бізнесу</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05CE458B" w:rsidR="009A6ABA" w:rsidRDefault="009A6ABA" w:rsidP="00523A0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Pr>
                <w:rFonts w:asciiTheme="majorHAnsi" w:hAnsiTheme="majorHAnsi"/>
                <w:color w:val="FFFFFF" w:themeColor="background1"/>
                <w:sz w:val="16"/>
                <w:szCs w:val="16"/>
                <w:vertAlign w:val="superscript"/>
              </w:rPr>
              <w:t>2</w:t>
            </w:r>
          </w:p>
        </w:tc>
        <w:tc>
          <w:tcPr>
            <w:tcW w:w="90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D927BF" w14:paraId="3E2839AF" w14:textId="77777777" w:rsidTr="00D927BF">
        <w:trPr>
          <w:trHeight w:val="288"/>
        </w:trPr>
        <w:tc>
          <w:tcPr>
            <w:tcW w:w="2326"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9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9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D927BF" w14:paraId="3F640A2B" w14:textId="77777777" w:rsidTr="00D927BF">
        <w:trPr>
          <w:trHeight w:val="288"/>
        </w:trPr>
        <w:tc>
          <w:tcPr>
            <w:tcW w:w="232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4F18E9EA" w14:textId="77777777" w:rsidTr="00D927BF">
        <w:trPr>
          <w:trHeight w:val="288"/>
        </w:trPr>
        <w:tc>
          <w:tcPr>
            <w:tcW w:w="2326"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3E8388D6"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12764D52"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0ABC6094"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44937399"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4C3BCF36"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44888BDF"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65C25224"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7CF572AC"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2B6F6790"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2E4E6896"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665767E0"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43BB1088"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7674A66A"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383D529E"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для бізнесу</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32E5BE3F"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4EA92558"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6D0F5A2D"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Керування правами Azure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264A40B5"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455C3365"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21C7E982"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573A0638" w14:textId="77777777" w:rsidTr="00D927BF">
        <w:trPr>
          <w:trHeight w:val="288"/>
        </w:trPr>
        <w:tc>
          <w:tcPr>
            <w:tcW w:w="232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927BF" w14:paraId="717B45C6" w14:textId="77777777" w:rsidTr="00D927BF">
        <w:trPr>
          <w:trHeight w:val="288"/>
        </w:trPr>
        <w:tc>
          <w:tcPr>
            <w:tcW w:w="2326"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3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9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Ліцензії на передплату Add-on Suite, що містять позначення «без ProPlus» у назві, не включають права на Office 365 ProPlus.</w:t>
      </w:r>
    </w:p>
    <w:p w14:paraId="3A7DEFE7" w14:textId="649D2BC4" w:rsidR="008D23E8" w:rsidRPr="00690C65" w:rsidRDefault="00007D8A" w:rsidP="00B92496">
      <w:pPr>
        <w:pStyle w:val="ProductList-Body"/>
      </w:pPr>
      <w:r>
        <w:rPr>
          <w:vertAlign w:val="superscript"/>
        </w:rPr>
        <w:t>2</w:t>
      </w:r>
      <w:r>
        <w:t xml:space="preserve"> Окрім зазначених вище Онлайнових служб, програмний комплекс Enterprise Cloud Suite відповідає вимозі до ліцензій на передплату для Підтримки програмного забезпечення Windows на користувача, як описано в Списку продуктів. Список продуктів розміщено на веб-сторінці </w:t>
      </w:r>
      <w:hyperlink r:id="rId51"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Випуски Microsoft Dynamics CRM Online Professional EDU і Microsoft Dynamics CRM Online Enterprise EDU виконують такі ж вимоги до ліцензій на передплату користувача, що й випуски Microsoft Dynamics CRM Online Professional і Microsoft Dynamics CRM Online Enterprise відповідно.</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2" w:name="Attachment3"/>
      <w:bookmarkStart w:id="103" w:name="_Toc425182507"/>
      <w:r>
        <w:lastRenderedPageBreak/>
        <w:t>Вкладення 3 – Стандартні європейські договори (обробники)</w:t>
      </w:r>
      <w:bookmarkEnd w:id="102"/>
      <w:bookmarkEnd w:id="103"/>
    </w:p>
    <w:p w14:paraId="4E06F8C8" w14:textId="6E522ADB"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Розділ 4: Зобов’язання експортера даних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lastRenderedPageBreak/>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lastRenderedPageBreak/>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0BC34C5A" w14:textId="77777777" w:rsidR="00E42644" w:rsidRDefault="00E42644" w:rsidP="00E42644">
      <w:pPr>
        <w:pStyle w:val="ProductList-Body"/>
        <w:spacing w:after="120"/>
      </w:pPr>
      <w:r>
        <w:rPr>
          <w:b/>
        </w:rPr>
        <w:t>Експортер даних</w:t>
      </w:r>
      <w:r w:rsidRPr="006057AF">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обробки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77777777" w:rsidR="00E83159" w:rsidRPr="00690C65" w:rsidRDefault="00E83159" w:rsidP="00E83159">
      <w:pPr>
        <w:pStyle w:val="ProductList-Body"/>
        <w:spacing w:after="120"/>
      </w:pPr>
      <w:r>
        <w:rPr>
          <w:b/>
        </w:rPr>
        <w:t>Суб’єкти даних</w:t>
      </w:r>
      <w:r w:rsidRPr="007E677C">
        <w:rPr>
          <w:b/>
          <w:bCs/>
        </w:rPr>
        <w:t>:</w:t>
      </w:r>
      <w:r>
        <w:t xml:space="preserve"> До суб’єктів даних належать представники клієнта експортера даних і користувачі, у тому числі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5CB87AE9" w14:textId="32EA10CA" w:rsidR="00E83159" w:rsidRPr="00690C65" w:rsidRDefault="00615251" w:rsidP="00E83159">
      <w:pPr>
        <w:pStyle w:val="ProductList-Body"/>
        <w:spacing w:after="60"/>
        <w:ind w:left="547"/>
      </w:pPr>
      <w:proofErr w:type="gramStart"/>
      <w:r>
        <w:rPr>
          <w:b/>
          <w:lang w:val="en-US"/>
        </w:rPr>
        <w:t>b</w:t>
      </w:r>
      <w:proofErr w:type="gramEnd"/>
      <w:r w:rsidR="00E83159">
        <w:rPr>
          <w:b/>
        </w:rPr>
        <w:t>. Обсяг і мета обробки даних</w:t>
      </w:r>
      <w:r w:rsidR="00E83159" w:rsidRPr="00A70E4D">
        <w:rPr>
          <w:b/>
          <w:bCs/>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proofErr w:type="gramStart"/>
      <w:r>
        <w:rPr>
          <w:b/>
          <w:lang w:val="en-US"/>
        </w:rPr>
        <w:t>c</w:t>
      </w:r>
      <w:proofErr w:type="gramEnd"/>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w:t>
      </w:r>
      <w:r w:rsidR="00E83159">
        <w:lastRenderedPageBreak/>
        <w:t xml:space="preserve">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proofErr w:type="gramStart"/>
      <w:r>
        <w:rPr>
          <w:b/>
          <w:lang w:val="en-US"/>
        </w:rPr>
        <w:t>d</w:t>
      </w:r>
      <w:proofErr w:type="gramEnd"/>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proofErr w:type="gramStart"/>
      <w:r>
        <w:rPr>
          <w:b/>
          <w:lang w:val="en-US"/>
        </w:rPr>
        <w:t>e</w:t>
      </w:r>
      <w:proofErr w:type="gramEnd"/>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Технічні та організаційні заходи безпеки</w:t>
      </w:r>
      <w:r w:rsidRPr="00172121">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1B4367" w14:textId="77777777" w:rsidR="00401D06" w:rsidRDefault="00401D06" w:rsidP="009A573F">
      <w:pPr>
        <w:spacing w:after="0" w:line="240" w:lineRule="auto"/>
      </w:pPr>
      <w:r>
        <w:separator/>
      </w:r>
    </w:p>
  </w:endnote>
  <w:endnote w:type="continuationSeparator" w:id="0">
    <w:p w14:paraId="06047B5C" w14:textId="77777777" w:rsidR="00401D06" w:rsidRDefault="00401D06" w:rsidP="009A573F">
      <w:pPr>
        <w:spacing w:after="0" w:line="240" w:lineRule="auto"/>
      </w:pPr>
      <w:r>
        <w:continuationSeparator/>
      </w:r>
    </w:p>
  </w:endnote>
  <w:endnote w:type="continuationNotice" w:id="1">
    <w:p w14:paraId="2EE60F99" w14:textId="77777777" w:rsidR="00401D06" w:rsidRDefault="00401D0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8EF2A7" w14:textId="77777777" w:rsidR="006B40E3" w:rsidRDefault="006B40E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9B88AA" w14:textId="19DB6ED4" w:rsidR="00E42644" w:rsidRDefault="00E4264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A1E91" w14:textId="18BC419E" w:rsidR="00E42644" w:rsidRPr="00591643" w:rsidRDefault="00E4264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E42644" w:rsidRPr="00C76DF3" w:rsidRDefault="00401D06" w:rsidP="00233503">
          <w:pPr>
            <w:pStyle w:val="ProductList-OfferingBody"/>
            <w:ind w:left="-77" w:right="-73"/>
            <w:jc w:val="center"/>
            <w:rPr>
              <w:color w:val="808080" w:themeColor="background1" w:themeShade="80"/>
              <w:sz w:val="14"/>
              <w:szCs w:val="14"/>
            </w:rPr>
          </w:pPr>
          <w:hyperlink w:anchor="TableofContents" w:history="1">
            <w:r w:rsidR="00E42644">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E42644" w:rsidRPr="00C76DF3" w:rsidRDefault="00E42644"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E42644" w:rsidRPr="00C76DF3" w:rsidRDefault="00401D06" w:rsidP="00233503">
          <w:pPr>
            <w:pStyle w:val="ProductList-OfferingBody"/>
            <w:ind w:left="-72" w:right="-74"/>
            <w:jc w:val="center"/>
            <w:rPr>
              <w:color w:val="808080" w:themeColor="background1" w:themeShade="80"/>
              <w:sz w:val="14"/>
              <w:szCs w:val="14"/>
            </w:rPr>
          </w:pPr>
          <w:hyperlink w:anchor="Introduction" w:history="1">
            <w:r w:rsidR="00E42644">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E42644" w:rsidRPr="00C76DF3" w:rsidRDefault="00E42644"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E42644" w:rsidRPr="00C76DF3" w:rsidRDefault="00401D06" w:rsidP="00233503">
          <w:pPr>
            <w:pStyle w:val="ProductList-OfferingBody"/>
            <w:ind w:left="-72" w:right="-75"/>
            <w:jc w:val="center"/>
            <w:rPr>
              <w:color w:val="808080" w:themeColor="background1" w:themeShade="80"/>
              <w:sz w:val="14"/>
              <w:szCs w:val="14"/>
            </w:rPr>
          </w:pPr>
          <w:hyperlink w:anchor="GeneralTerms" w:history="1">
            <w:r w:rsidR="00E42644">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E42644" w:rsidRPr="00C76DF3" w:rsidRDefault="00E42644"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E42644" w:rsidRPr="00C76DF3" w:rsidRDefault="00401D06" w:rsidP="00233503">
          <w:pPr>
            <w:pStyle w:val="ProductList-OfferingBody"/>
            <w:ind w:left="-72" w:right="-77"/>
            <w:jc w:val="center"/>
            <w:rPr>
              <w:color w:val="808080" w:themeColor="background1" w:themeShade="80"/>
              <w:sz w:val="14"/>
              <w:szCs w:val="14"/>
            </w:rPr>
          </w:pPr>
          <w:hyperlink w:anchor="PrivacyandSecurityTerms" w:history="1">
            <w:r w:rsidR="00E42644">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E42644" w:rsidRPr="00C76DF3" w:rsidRDefault="00401D06" w:rsidP="00233503">
          <w:pPr>
            <w:pStyle w:val="ProductList-OfferingBody"/>
            <w:ind w:left="-72" w:right="-77"/>
            <w:jc w:val="center"/>
            <w:rPr>
              <w:color w:val="808080" w:themeColor="background1" w:themeShade="80"/>
              <w:sz w:val="14"/>
              <w:szCs w:val="14"/>
            </w:rPr>
          </w:pPr>
          <w:hyperlink w:anchor="OnlineServiceSpecificTerms" w:history="1">
            <w:r w:rsidR="00E4264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E42644" w:rsidRPr="00C76DF3" w:rsidRDefault="00401D06" w:rsidP="00233503">
          <w:pPr>
            <w:pStyle w:val="ProductList-OfferingBody"/>
            <w:ind w:left="-72" w:right="-76"/>
            <w:jc w:val="center"/>
            <w:rPr>
              <w:color w:val="808080" w:themeColor="background1" w:themeShade="80"/>
              <w:sz w:val="14"/>
              <w:szCs w:val="14"/>
            </w:rPr>
          </w:pPr>
          <w:hyperlink w:anchor="Attachment1" w:history="1">
            <w:r w:rsidR="00E42644">
              <w:rPr>
                <w:rStyle w:val="Hyperlink"/>
                <w:sz w:val="14"/>
                <w:szCs w:val="14"/>
              </w:rPr>
              <w:t>Вкладення</w:t>
            </w:r>
          </w:hyperlink>
        </w:p>
      </w:tc>
    </w:tr>
  </w:tbl>
  <w:p w14:paraId="7E537610" w14:textId="77777777" w:rsidR="00E42644" w:rsidRPr="00591643" w:rsidRDefault="00E42644"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E42644" w:rsidRPr="00B336BF" w:rsidRDefault="00401D06" w:rsidP="00233503">
          <w:pPr>
            <w:pStyle w:val="ProductList-OfferingBody"/>
            <w:ind w:left="-77" w:right="-73"/>
            <w:jc w:val="center"/>
            <w:rPr>
              <w:color w:val="808080" w:themeColor="background1" w:themeShade="80"/>
              <w:sz w:val="14"/>
              <w:szCs w:val="14"/>
            </w:rPr>
          </w:pPr>
          <w:hyperlink w:anchor="TableofContents" w:history="1">
            <w:r w:rsidR="00E42644"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E42644" w:rsidRPr="00C76DF3" w:rsidRDefault="00E42644"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E42644" w:rsidRPr="00B336BF" w:rsidRDefault="00401D06" w:rsidP="00233503">
          <w:pPr>
            <w:pStyle w:val="ProductList-OfferingBody"/>
            <w:ind w:left="-72" w:right="-74"/>
            <w:jc w:val="center"/>
            <w:rPr>
              <w:color w:val="808080" w:themeColor="background1" w:themeShade="80"/>
              <w:sz w:val="14"/>
              <w:szCs w:val="14"/>
            </w:rPr>
          </w:pPr>
          <w:hyperlink w:anchor="Introduction" w:history="1">
            <w:r w:rsidR="00E42644"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E42644" w:rsidRPr="00C76DF3" w:rsidRDefault="00E42644"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E42644" w:rsidRPr="005C160B" w:rsidRDefault="00401D06" w:rsidP="00233503">
          <w:pPr>
            <w:pStyle w:val="ProductList-OfferingBody"/>
            <w:ind w:left="-72" w:right="-75"/>
            <w:jc w:val="center"/>
            <w:rPr>
              <w:color w:val="808080" w:themeColor="background1" w:themeShade="80"/>
              <w:sz w:val="14"/>
              <w:szCs w:val="14"/>
            </w:rPr>
          </w:pPr>
          <w:hyperlink w:anchor="GeneralTerms" w:history="1">
            <w:r w:rsidR="00E42644"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E42644" w:rsidRPr="00C76DF3" w:rsidRDefault="00E42644"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E42644" w:rsidRPr="005C160B" w:rsidRDefault="00401D06" w:rsidP="00233503">
          <w:pPr>
            <w:pStyle w:val="ProductList-OfferingBody"/>
            <w:ind w:left="-72" w:right="-77"/>
            <w:jc w:val="center"/>
            <w:rPr>
              <w:color w:val="808080" w:themeColor="background1" w:themeShade="80"/>
              <w:sz w:val="14"/>
              <w:szCs w:val="14"/>
            </w:rPr>
          </w:pPr>
          <w:hyperlink w:anchor="PrivacyandSecurityTerms" w:history="1">
            <w:r w:rsidR="00E42644"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E42644" w:rsidRPr="00011304" w:rsidRDefault="00401D06" w:rsidP="00233503">
          <w:pPr>
            <w:pStyle w:val="ProductList-OfferingBody"/>
            <w:ind w:left="-72" w:right="-77"/>
            <w:jc w:val="center"/>
            <w:rPr>
              <w:color w:val="808080" w:themeColor="background1" w:themeShade="80"/>
              <w:sz w:val="14"/>
              <w:szCs w:val="14"/>
            </w:rPr>
          </w:pPr>
          <w:hyperlink w:anchor="OnlineServiceSpecificTerms" w:history="1">
            <w:r w:rsidR="00E42644"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E42644" w:rsidRPr="00900DDE" w:rsidRDefault="00401D06" w:rsidP="00233503">
          <w:pPr>
            <w:pStyle w:val="ProductList-OfferingBody"/>
            <w:ind w:left="-72" w:right="-76"/>
            <w:jc w:val="center"/>
            <w:rPr>
              <w:color w:val="808080" w:themeColor="background1" w:themeShade="80"/>
              <w:sz w:val="14"/>
              <w:szCs w:val="14"/>
            </w:rPr>
          </w:pPr>
          <w:hyperlink w:anchor="Attachment1" w:history="1">
            <w:r w:rsidR="00E42644" w:rsidRPr="00900DDE">
              <w:rPr>
                <w:rStyle w:val="Hyperlink"/>
                <w:sz w:val="14"/>
                <w:szCs w:val="14"/>
              </w:rPr>
              <w:t>Вкладення</w:t>
            </w:r>
          </w:hyperlink>
        </w:p>
      </w:tc>
    </w:tr>
  </w:tbl>
  <w:p w14:paraId="71D89FB4" w14:textId="77777777" w:rsidR="00E42644" w:rsidRPr="00814017" w:rsidRDefault="00E42644" w:rsidP="005523C6">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3AD0B8DE"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E42644" w:rsidRPr="00C76DF3" w:rsidRDefault="00401D06" w:rsidP="00233503">
          <w:pPr>
            <w:pStyle w:val="ProductList-OfferingBody"/>
            <w:ind w:left="-77" w:right="-73"/>
            <w:jc w:val="center"/>
            <w:rPr>
              <w:color w:val="808080" w:themeColor="background1" w:themeShade="80"/>
              <w:sz w:val="14"/>
              <w:szCs w:val="14"/>
            </w:rPr>
          </w:pPr>
          <w:hyperlink w:anchor="TableofContents" w:history="1">
            <w:r w:rsidR="00E42644">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E42644" w:rsidRPr="00C76DF3" w:rsidRDefault="00E42644"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0EAC6B2" w14:textId="77777777" w:rsidR="00E42644" w:rsidRPr="00C76DF3" w:rsidRDefault="00401D06" w:rsidP="00233503">
          <w:pPr>
            <w:pStyle w:val="ProductList-OfferingBody"/>
            <w:ind w:left="-72" w:right="-74"/>
            <w:jc w:val="center"/>
            <w:rPr>
              <w:color w:val="808080" w:themeColor="background1" w:themeShade="80"/>
              <w:sz w:val="14"/>
              <w:szCs w:val="14"/>
            </w:rPr>
          </w:pPr>
          <w:hyperlink w:anchor="Introduction" w:history="1">
            <w:r w:rsidR="00E42644">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E42644" w:rsidRPr="00C76DF3" w:rsidRDefault="00E42644"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E42644" w:rsidRPr="00C76DF3" w:rsidRDefault="00401D06" w:rsidP="00233503">
          <w:pPr>
            <w:pStyle w:val="ProductList-OfferingBody"/>
            <w:ind w:left="-72" w:right="-75"/>
            <w:jc w:val="center"/>
            <w:rPr>
              <w:color w:val="808080" w:themeColor="background1" w:themeShade="80"/>
              <w:sz w:val="14"/>
              <w:szCs w:val="14"/>
            </w:rPr>
          </w:pPr>
          <w:hyperlink w:anchor="GeneralTerms" w:history="1">
            <w:r w:rsidR="00E42644">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E42644" w:rsidRPr="00C76DF3" w:rsidRDefault="00E42644"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E42644" w:rsidRPr="00C76DF3" w:rsidRDefault="00401D06" w:rsidP="00233503">
          <w:pPr>
            <w:pStyle w:val="ProductList-OfferingBody"/>
            <w:ind w:left="-72" w:right="-77"/>
            <w:jc w:val="center"/>
            <w:rPr>
              <w:color w:val="808080" w:themeColor="background1" w:themeShade="80"/>
              <w:sz w:val="14"/>
              <w:szCs w:val="14"/>
            </w:rPr>
          </w:pPr>
          <w:hyperlink w:anchor="PrivacyandSecurityTerms" w:history="1">
            <w:r w:rsidR="00E42644">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9A700" w14:textId="77777777" w:rsidR="00E42644" w:rsidRPr="00C76DF3" w:rsidRDefault="00401D06" w:rsidP="00233503">
          <w:pPr>
            <w:pStyle w:val="ProductList-OfferingBody"/>
            <w:ind w:left="-72" w:right="-77"/>
            <w:jc w:val="center"/>
            <w:rPr>
              <w:color w:val="808080" w:themeColor="background1" w:themeShade="80"/>
              <w:sz w:val="14"/>
              <w:szCs w:val="14"/>
            </w:rPr>
          </w:pPr>
          <w:hyperlink w:anchor="OnlineServiceSpecificTerms" w:history="1">
            <w:r w:rsidR="00E4264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E42644" w:rsidRPr="00C76DF3" w:rsidRDefault="00401D06" w:rsidP="00233503">
          <w:pPr>
            <w:pStyle w:val="ProductList-OfferingBody"/>
            <w:ind w:left="-72" w:right="-76"/>
            <w:jc w:val="center"/>
            <w:rPr>
              <w:color w:val="808080" w:themeColor="background1" w:themeShade="80"/>
              <w:sz w:val="14"/>
              <w:szCs w:val="14"/>
            </w:rPr>
          </w:pPr>
          <w:hyperlink w:anchor="Attachment1" w:history="1">
            <w:r w:rsidR="00E42644">
              <w:rPr>
                <w:rStyle w:val="Hyperlink"/>
                <w:sz w:val="14"/>
                <w:szCs w:val="14"/>
              </w:rPr>
              <w:t>Вкладення</w:t>
            </w:r>
          </w:hyperlink>
        </w:p>
      </w:tc>
    </w:tr>
  </w:tbl>
  <w:p w14:paraId="7450FEBA" w14:textId="77777777" w:rsidR="00E42644" w:rsidRPr="00591643" w:rsidRDefault="00E42644" w:rsidP="003812F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5900F8C3"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032C2C" w14:textId="77777777" w:rsidR="00E42644" w:rsidRPr="009F3C3A" w:rsidRDefault="00401D06" w:rsidP="00233503">
          <w:pPr>
            <w:pStyle w:val="ProductList-OfferingBody"/>
            <w:ind w:left="-77" w:right="-73"/>
            <w:jc w:val="center"/>
            <w:rPr>
              <w:color w:val="808080" w:themeColor="background1" w:themeShade="80"/>
              <w:sz w:val="14"/>
              <w:szCs w:val="14"/>
            </w:rPr>
          </w:pPr>
          <w:hyperlink w:anchor="TableofContents" w:history="1">
            <w:r w:rsidR="00E42644" w:rsidRPr="009F3C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279E4" w14:textId="77777777" w:rsidR="00E42644" w:rsidRPr="00C76DF3" w:rsidRDefault="00E42644"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CCAD481" w14:textId="77777777" w:rsidR="00E42644" w:rsidRPr="009F3C3A" w:rsidRDefault="00401D06" w:rsidP="00233503">
          <w:pPr>
            <w:pStyle w:val="ProductList-OfferingBody"/>
            <w:ind w:left="-72" w:right="-74"/>
            <w:jc w:val="center"/>
            <w:rPr>
              <w:color w:val="808080" w:themeColor="background1" w:themeShade="80"/>
              <w:sz w:val="14"/>
              <w:szCs w:val="14"/>
            </w:rPr>
          </w:pPr>
          <w:hyperlink w:anchor="Introduction" w:history="1">
            <w:r w:rsidR="00E42644" w:rsidRPr="009F3C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4726F1" w14:textId="77777777" w:rsidR="00E42644" w:rsidRPr="00C76DF3" w:rsidRDefault="00E42644"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C05F" w14:textId="77777777" w:rsidR="00E42644" w:rsidRPr="003F7CB0" w:rsidRDefault="00401D06" w:rsidP="00233503">
          <w:pPr>
            <w:pStyle w:val="ProductList-OfferingBody"/>
            <w:ind w:left="-72" w:right="-75"/>
            <w:jc w:val="center"/>
            <w:rPr>
              <w:color w:val="808080" w:themeColor="background1" w:themeShade="80"/>
              <w:sz w:val="14"/>
              <w:szCs w:val="14"/>
            </w:rPr>
          </w:pPr>
          <w:hyperlink w:anchor="GeneralTerms" w:history="1">
            <w:r w:rsidR="00E42644" w:rsidRPr="003F7CB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B9C7AA" w14:textId="77777777" w:rsidR="00E42644" w:rsidRPr="00C76DF3" w:rsidRDefault="00E42644"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DA5B7" w14:textId="77777777" w:rsidR="00E42644" w:rsidRPr="003F7CB0" w:rsidRDefault="00401D06" w:rsidP="00233503">
          <w:pPr>
            <w:pStyle w:val="ProductList-OfferingBody"/>
            <w:ind w:left="-72" w:right="-77"/>
            <w:jc w:val="center"/>
            <w:rPr>
              <w:color w:val="808080" w:themeColor="background1" w:themeShade="80"/>
              <w:sz w:val="14"/>
              <w:szCs w:val="14"/>
            </w:rPr>
          </w:pPr>
          <w:hyperlink w:anchor="PrivacyandSecurityTerms" w:history="1">
            <w:r w:rsidR="00E42644" w:rsidRPr="003F7CB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3B38F7"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5539D" w14:textId="77777777" w:rsidR="00E42644" w:rsidRPr="00296C1E" w:rsidRDefault="00401D06" w:rsidP="00233503">
          <w:pPr>
            <w:pStyle w:val="ProductList-OfferingBody"/>
            <w:ind w:left="-72" w:right="-77"/>
            <w:jc w:val="center"/>
            <w:rPr>
              <w:color w:val="808080" w:themeColor="background1" w:themeShade="80"/>
              <w:sz w:val="14"/>
              <w:szCs w:val="14"/>
            </w:rPr>
          </w:pPr>
          <w:hyperlink w:anchor="OnlineServiceSpecificTerms" w:history="1">
            <w:r w:rsidR="00E42644" w:rsidRPr="00296C1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659FD9" w14:textId="77777777" w:rsidR="00E42644" w:rsidRPr="00C76DF3" w:rsidRDefault="00E4264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244AA" w14:textId="77777777" w:rsidR="00E42644" w:rsidRPr="002A38A5" w:rsidRDefault="00401D06" w:rsidP="00233503">
          <w:pPr>
            <w:pStyle w:val="ProductList-OfferingBody"/>
            <w:ind w:left="-72" w:right="-76"/>
            <w:jc w:val="center"/>
            <w:rPr>
              <w:color w:val="808080" w:themeColor="background1" w:themeShade="80"/>
              <w:sz w:val="14"/>
              <w:szCs w:val="14"/>
            </w:rPr>
          </w:pPr>
          <w:hyperlink w:anchor="Attachment1" w:history="1">
            <w:r w:rsidR="00E42644" w:rsidRPr="002A38A5">
              <w:rPr>
                <w:rStyle w:val="Hyperlink"/>
                <w:sz w:val="14"/>
                <w:szCs w:val="14"/>
              </w:rPr>
              <w:t>Вкладення</w:t>
            </w:r>
          </w:hyperlink>
        </w:p>
      </w:tc>
    </w:tr>
  </w:tbl>
  <w:p w14:paraId="48820ED3" w14:textId="77777777" w:rsidR="00E42644" w:rsidRPr="002D460D" w:rsidRDefault="00E4264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29B15B56" w14:textId="77777777" w:rsidTr="00E426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C766B3" w14:textId="77777777" w:rsidR="00E42644" w:rsidRPr="00D51828" w:rsidRDefault="00401D06" w:rsidP="00E42644">
          <w:pPr>
            <w:pStyle w:val="ProductList-OfferingBody"/>
            <w:ind w:left="-77" w:right="-73"/>
            <w:jc w:val="center"/>
            <w:rPr>
              <w:color w:val="808080" w:themeColor="background1" w:themeShade="80"/>
              <w:sz w:val="14"/>
              <w:szCs w:val="14"/>
            </w:rPr>
          </w:pPr>
          <w:hyperlink w:anchor="TableofContents" w:history="1">
            <w:r w:rsidR="00E42644" w:rsidRPr="00D5182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B8F7C"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C5334" w14:textId="77777777" w:rsidR="00E42644" w:rsidRPr="00D51828" w:rsidRDefault="00401D06" w:rsidP="00E42644">
          <w:pPr>
            <w:pStyle w:val="ProductList-OfferingBody"/>
            <w:ind w:left="-72" w:right="-74"/>
            <w:jc w:val="center"/>
            <w:rPr>
              <w:color w:val="808080" w:themeColor="background1" w:themeShade="80"/>
              <w:sz w:val="14"/>
              <w:szCs w:val="14"/>
            </w:rPr>
          </w:pPr>
          <w:hyperlink w:anchor="Introduction" w:history="1">
            <w:r w:rsidR="00E42644" w:rsidRPr="00D5182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90AC7D"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35EC89" w14:textId="77777777" w:rsidR="00E42644" w:rsidRPr="00D51828" w:rsidRDefault="00401D06" w:rsidP="00E42644">
          <w:pPr>
            <w:pStyle w:val="ProductList-OfferingBody"/>
            <w:ind w:left="-72" w:right="-75"/>
            <w:jc w:val="center"/>
            <w:rPr>
              <w:color w:val="808080" w:themeColor="background1" w:themeShade="80"/>
              <w:sz w:val="14"/>
              <w:szCs w:val="14"/>
            </w:rPr>
          </w:pPr>
          <w:hyperlink w:anchor="GeneralTerms" w:history="1">
            <w:r w:rsidR="00E42644" w:rsidRPr="00D5182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C0154A"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FDA9B2" w14:textId="77777777" w:rsidR="00E42644" w:rsidRPr="00D51828" w:rsidRDefault="00401D06" w:rsidP="00E42644">
          <w:pPr>
            <w:pStyle w:val="ProductList-OfferingBody"/>
            <w:ind w:left="-72" w:right="-77"/>
            <w:jc w:val="center"/>
            <w:rPr>
              <w:color w:val="808080" w:themeColor="background1" w:themeShade="80"/>
              <w:sz w:val="14"/>
              <w:szCs w:val="14"/>
            </w:rPr>
          </w:pPr>
          <w:hyperlink w:anchor="PrivacyandSecurityTerms" w:history="1">
            <w:r w:rsidR="00E42644" w:rsidRPr="00D5182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40E7E"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CE923" w14:textId="77777777" w:rsidR="00E42644" w:rsidRPr="00D51828" w:rsidRDefault="00401D06" w:rsidP="00E42644">
          <w:pPr>
            <w:pStyle w:val="ProductList-OfferingBody"/>
            <w:ind w:left="-72" w:right="-77"/>
            <w:jc w:val="center"/>
            <w:rPr>
              <w:color w:val="808080" w:themeColor="background1" w:themeShade="80"/>
              <w:sz w:val="14"/>
              <w:szCs w:val="14"/>
            </w:rPr>
          </w:pPr>
          <w:hyperlink w:anchor="OnlineServiceSpecificTerms" w:history="1">
            <w:r w:rsidR="00E42644" w:rsidRPr="00D51828">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D8DD19"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6EBD1" w14:textId="77777777" w:rsidR="00E42644" w:rsidRPr="00D51828" w:rsidRDefault="00401D06" w:rsidP="00E42644">
          <w:pPr>
            <w:pStyle w:val="ProductList-OfferingBody"/>
            <w:ind w:left="-72" w:right="-76"/>
            <w:jc w:val="center"/>
            <w:rPr>
              <w:color w:val="808080" w:themeColor="background1" w:themeShade="80"/>
              <w:sz w:val="14"/>
              <w:szCs w:val="14"/>
            </w:rPr>
          </w:pPr>
          <w:hyperlink w:anchor="Attachment1" w:history="1">
            <w:r w:rsidR="00E42644" w:rsidRPr="00D51828">
              <w:rPr>
                <w:rStyle w:val="Hyperlink"/>
                <w:sz w:val="14"/>
                <w:szCs w:val="14"/>
              </w:rPr>
              <w:t>Вкладення</w:t>
            </w:r>
          </w:hyperlink>
        </w:p>
      </w:tc>
    </w:tr>
  </w:tbl>
  <w:p w14:paraId="1409C4BE" w14:textId="77777777" w:rsidR="00E42644" w:rsidRPr="002D460D" w:rsidRDefault="00E42644" w:rsidP="00780414">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70256777" w14:textId="77777777" w:rsidTr="003901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96E860C" w14:textId="77777777" w:rsidR="00E42644" w:rsidRPr="00D51828" w:rsidRDefault="00401D06" w:rsidP="00E42644">
          <w:pPr>
            <w:pStyle w:val="ProductList-OfferingBody"/>
            <w:ind w:left="-77" w:right="-73"/>
            <w:jc w:val="center"/>
            <w:rPr>
              <w:color w:val="808080" w:themeColor="background1" w:themeShade="80"/>
              <w:sz w:val="14"/>
              <w:szCs w:val="14"/>
            </w:rPr>
          </w:pPr>
          <w:hyperlink w:anchor="TableofContents" w:history="1">
            <w:r w:rsidR="00E42644" w:rsidRPr="00D5182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192DB0"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FA7CAD" w14:textId="77777777" w:rsidR="00E42644" w:rsidRPr="00D51828" w:rsidRDefault="00401D06" w:rsidP="00E42644">
          <w:pPr>
            <w:pStyle w:val="ProductList-OfferingBody"/>
            <w:ind w:left="-72" w:right="-74"/>
            <w:jc w:val="center"/>
            <w:rPr>
              <w:color w:val="808080" w:themeColor="background1" w:themeShade="80"/>
              <w:sz w:val="14"/>
              <w:szCs w:val="14"/>
            </w:rPr>
          </w:pPr>
          <w:hyperlink w:anchor="Introduction" w:history="1">
            <w:r w:rsidR="00E42644" w:rsidRPr="00D5182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8DB41E"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43B061" w14:textId="77777777" w:rsidR="00E42644" w:rsidRPr="00D51828" w:rsidRDefault="00401D06" w:rsidP="00E42644">
          <w:pPr>
            <w:pStyle w:val="ProductList-OfferingBody"/>
            <w:ind w:left="-72" w:right="-75"/>
            <w:jc w:val="center"/>
            <w:rPr>
              <w:color w:val="808080" w:themeColor="background1" w:themeShade="80"/>
              <w:sz w:val="14"/>
              <w:szCs w:val="14"/>
            </w:rPr>
          </w:pPr>
          <w:hyperlink w:anchor="GeneralTerms" w:history="1">
            <w:r w:rsidR="00E42644" w:rsidRPr="00D5182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D225AC"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FC0650" w14:textId="77777777" w:rsidR="00E42644" w:rsidRPr="00D51828" w:rsidRDefault="00401D06" w:rsidP="00E42644">
          <w:pPr>
            <w:pStyle w:val="ProductList-OfferingBody"/>
            <w:ind w:left="-72" w:right="-77"/>
            <w:jc w:val="center"/>
            <w:rPr>
              <w:color w:val="808080" w:themeColor="background1" w:themeShade="80"/>
              <w:sz w:val="14"/>
              <w:szCs w:val="14"/>
            </w:rPr>
          </w:pPr>
          <w:hyperlink w:anchor="PrivacyandSecurityTerms" w:history="1">
            <w:r w:rsidR="00E42644" w:rsidRPr="00D5182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8AE1D6"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6A01C" w14:textId="77777777" w:rsidR="00E42644" w:rsidRPr="00D51828" w:rsidRDefault="00401D06" w:rsidP="00E42644">
          <w:pPr>
            <w:pStyle w:val="ProductList-OfferingBody"/>
            <w:ind w:left="-72" w:right="-77"/>
            <w:jc w:val="center"/>
            <w:rPr>
              <w:color w:val="808080" w:themeColor="background1" w:themeShade="80"/>
              <w:sz w:val="14"/>
              <w:szCs w:val="14"/>
            </w:rPr>
          </w:pPr>
          <w:hyperlink w:anchor="OnlineServiceSpecificTerms" w:history="1">
            <w:r w:rsidR="00E42644" w:rsidRPr="00D51828">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395C6B"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B2D4B" w14:textId="77777777" w:rsidR="00E42644" w:rsidRPr="00D51828" w:rsidRDefault="00401D06" w:rsidP="00E42644">
          <w:pPr>
            <w:pStyle w:val="ProductList-OfferingBody"/>
            <w:ind w:left="-72" w:right="-76"/>
            <w:jc w:val="center"/>
            <w:rPr>
              <w:color w:val="808080" w:themeColor="background1" w:themeShade="80"/>
              <w:sz w:val="14"/>
              <w:szCs w:val="14"/>
            </w:rPr>
          </w:pPr>
          <w:hyperlink w:anchor="Attachment1" w:history="1">
            <w:r w:rsidR="00E42644" w:rsidRPr="00D51828">
              <w:rPr>
                <w:rStyle w:val="Hyperlink"/>
                <w:sz w:val="14"/>
                <w:szCs w:val="14"/>
              </w:rPr>
              <w:t>Вкладення</w:t>
            </w:r>
          </w:hyperlink>
        </w:p>
      </w:tc>
    </w:tr>
  </w:tbl>
  <w:p w14:paraId="65FF3C89" w14:textId="77777777" w:rsidR="00E42644" w:rsidRPr="002D460D" w:rsidRDefault="00E42644" w:rsidP="00124AFE">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10857398" w14:textId="77777777" w:rsidTr="003901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77BEE8" w14:textId="77777777" w:rsidR="00E42644" w:rsidRPr="005607BD" w:rsidRDefault="00401D06" w:rsidP="00E42644">
          <w:pPr>
            <w:pStyle w:val="ProductList-OfferingBody"/>
            <w:ind w:left="-77" w:right="-73"/>
            <w:jc w:val="center"/>
            <w:rPr>
              <w:color w:val="808080" w:themeColor="background1" w:themeShade="80"/>
              <w:sz w:val="14"/>
              <w:szCs w:val="14"/>
            </w:rPr>
          </w:pPr>
          <w:hyperlink w:anchor="TableofContents" w:history="1">
            <w:r w:rsidR="00E42644" w:rsidRPr="005607BD">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E38002"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28946" w14:textId="77777777" w:rsidR="00E42644" w:rsidRPr="005607BD" w:rsidRDefault="00401D06" w:rsidP="00E42644">
          <w:pPr>
            <w:pStyle w:val="ProductList-OfferingBody"/>
            <w:ind w:left="-72" w:right="-74"/>
            <w:jc w:val="center"/>
            <w:rPr>
              <w:color w:val="808080" w:themeColor="background1" w:themeShade="80"/>
              <w:sz w:val="14"/>
              <w:szCs w:val="14"/>
            </w:rPr>
          </w:pPr>
          <w:hyperlink w:anchor="Introduction" w:history="1">
            <w:r w:rsidR="00E42644" w:rsidRPr="005607BD">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48ECEA"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5A67A" w14:textId="77777777" w:rsidR="00E42644" w:rsidRPr="005607BD" w:rsidRDefault="00401D06" w:rsidP="00E42644">
          <w:pPr>
            <w:pStyle w:val="ProductList-OfferingBody"/>
            <w:ind w:left="-72" w:right="-75"/>
            <w:jc w:val="center"/>
            <w:rPr>
              <w:color w:val="808080" w:themeColor="background1" w:themeShade="80"/>
              <w:sz w:val="14"/>
              <w:szCs w:val="14"/>
            </w:rPr>
          </w:pPr>
          <w:hyperlink w:anchor="GeneralTerms" w:history="1">
            <w:r w:rsidR="00E42644" w:rsidRPr="005607BD">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C04527"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29B0CD" w14:textId="77777777" w:rsidR="00E42644" w:rsidRPr="005607BD" w:rsidRDefault="00401D06" w:rsidP="00E42644">
          <w:pPr>
            <w:pStyle w:val="ProductList-OfferingBody"/>
            <w:ind w:left="-72" w:right="-77"/>
            <w:jc w:val="center"/>
            <w:rPr>
              <w:color w:val="808080" w:themeColor="background1" w:themeShade="80"/>
              <w:sz w:val="14"/>
              <w:szCs w:val="14"/>
            </w:rPr>
          </w:pPr>
          <w:hyperlink w:anchor="PrivacyandSecurityTerms" w:history="1">
            <w:r w:rsidR="00E42644" w:rsidRPr="005607BD">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7074D3"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EA004" w14:textId="77777777" w:rsidR="00E42644" w:rsidRPr="005607BD" w:rsidRDefault="00401D06" w:rsidP="00E42644">
          <w:pPr>
            <w:pStyle w:val="ProductList-OfferingBody"/>
            <w:ind w:left="-72" w:right="-77"/>
            <w:jc w:val="center"/>
            <w:rPr>
              <w:color w:val="808080" w:themeColor="background1" w:themeShade="80"/>
              <w:sz w:val="14"/>
              <w:szCs w:val="14"/>
            </w:rPr>
          </w:pPr>
          <w:hyperlink w:anchor="OnlineServiceSpecificTerms" w:history="1">
            <w:r w:rsidR="00E42644" w:rsidRPr="005607BD">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8D795E"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5E2AA" w14:textId="77777777" w:rsidR="00E42644" w:rsidRPr="005607BD" w:rsidRDefault="00401D06" w:rsidP="00E42644">
          <w:pPr>
            <w:pStyle w:val="ProductList-OfferingBody"/>
            <w:ind w:left="-72" w:right="-76"/>
            <w:jc w:val="center"/>
            <w:rPr>
              <w:color w:val="808080" w:themeColor="background1" w:themeShade="80"/>
              <w:sz w:val="14"/>
              <w:szCs w:val="14"/>
            </w:rPr>
          </w:pPr>
          <w:hyperlink w:anchor="Attachment1" w:history="1">
            <w:r w:rsidR="00E42644" w:rsidRPr="005607BD">
              <w:rPr>
                <w:rStyle w:val="Hyperlink"/>
                <w:sz w:val="14"/>
                <w:szCs w:val="14"/>
              </w:rPr>
              <w:t>Вкладення</w:t>
            </w:r>
          </w:hyperlink>
        </w:p>
      </w:tc>
    </w:tr>
  </w:tbl>
  <w:p w14:paraId="062B5004" w14:textId="77777777" w:rsidR="00E42644" w:rsidRPr="002D460D" w:rsidRDefault="00E42644" w:rsidP="003812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6DF4C3D4" w14:textId="77777777" w:rsidTr="002247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3B3019" w14:textId="77777777" w:rsidR="00E42644" w:rsidRPr="009C6A99" w:rsidRDefault="00401D06" w:rsidP="00E42644">
          <w:pPr>
            <w:pStyle w:val="ProductList-OfferingBody"/>
            <w:ind w:left="-77" w:right="-73"/>
            <w:jc w:val="center"/>
            <w:rPr>
              <w:color w:val="808080" w:themeColor="background1" w:themeShade="80"/>
              <w:sz w:val="14"/>
              <w:szCs w:val="14"/>
            </w:rPr>
          </w:pPr>
          <w:hyperlink w:anchor="TableofContents" w:history="1">
            <w:r w:rsidR="00E42644"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B11788"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09E30" w14:textId="77777777" w:rsidR="00E42644" w:rsidRPr="009C6A99" w:rsidRDefault="00401D06" w:rsidP="00E42644">
          <w:pPr>
            <w:pStyle w:val="ProductList-OfferingBody"/>
            <w:ind w:left="-72" w:right="-74"/>
            <w:jc w:val="center"/>
            <w:rPr>
              <w:color w:val="808080" w:themeColor="background1" w:themeShade="80"/>
              <w:sz w:val="14"/>
              <w:szCs w:val="14"/>
            </w:rPr>
          </w:pPr>
          <w:hyperlink w:anchor="Introduction" w:history="1">
            <w:r w:rsidR="00E42644"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2172DA"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DFC0" w14:textId="77777777" w:rsidR="00E42644" w:rsidRPr="009C6A99" w:rsidRDefault="00401D06" w:rsidP="00E42644">
          <w:pPr>
            <w:pStyle w:val="ProductList-OfferingBody"/>
            <w:ind w:left="-72" w:right="-75"/>
            <w:jc w:val="center"/>
            <w:rPr>
              <w:color w:val="808080" w:themeColor="background1" w:themeShade="80"/>
              <w:sz w:val="14"/>
              <w:szCs w:val="14"/>
            </w:rPr>
          </w:pPr>
          <w:hyperlink w:anchor="GeneralTerms" w:history="1">
            <w:r w:rsidR="00E42644"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779853"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B7E3E" w14:textId="77777777" w:rsidR="00E42644" w:rsidRPr="009C6A99" w:rsidRDefault="00401D06" w:rsidP="00E42644">
          <w:pPr>
            <w:pStyle w:val="ProductList-OfferingBody"/>
            <w:ind w:left="-72" w:right="-77"/>
            <w:jc w:val="center"/>
            <w:rPr>
              <w:color w:val="808080" w:themeColor="background1" w:themeShade="80"/>
              <w:sz w:val="14"/>
              <w:szCs w:val="14"/>
            </w:rPr>
          </w:pPr>
          <w:hyperlink w:anchor="PrivacyandSecurityTerms" w:history="1">
            <w:r w:rsidR="00E42644"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C7056A"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774C6" w14:textId="77777777" w:rsidR="00E42644" w:rsidRPr="009C6A99" w:rsidRDefault="00401D06" w:rsidP="00E42644">
          <w:pPr>
            <w:pStyle w:val="ProductList-OfferingBody"/>
            <w:ind w:left="-72" w:right="-77"/>
            <w:jc w:val="center"/>
            <w:rPr>
              <w:color w:val="808080" w:themeColor="background1" w:themeShade="80"/>
              <w:sz w:val="14"/>
              <w:szCs w:val="14"/>
            </w:rPr>
          </w:pPr>
          <w:hyperlink w:anchor="OnlineServiceSpecificTerms" w:history="1">
            <w:r w:rsidR="00E42644"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B78B6C"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C909D" w14:textId="77777777" w:rsidR="00E42644" w:rsidRPr="009C6A99" w:rsidRDefault="00401D06" w:rsidP="00E42644">
          <w:pPr>
            <w:pStyle w:val="ProductList-OfferingBody"/>
            <w:ind w:left="-72" w:right="-76"/>
            <w:jc w:val="center"/>
            <w:rPr>
              <w:color w:val="808080" w:themeColor="background1" w:themeShade="80"/>
              <w:sz w:val="14"/>
              <w:szCs w:val="14"/>
            </w:rPr>
          </w:pPr>
          <w:hyperlink w:anchor="Attachment1" w:history="1">
            <w:r w:rsidR="00E42644" w:rsidRPr="009C6A99">
              <w:rPr>
                <w:rStyle w:val="Hyperlink"/>
                <w:sz w:val="14"/>
                <w:szCs w:val="14"/>
              </w:rPr>
              <w:t>Вкладення</w:t>
            </w:r>
          </w:hyperlink>
        </w:p>
      </w:tc>
    </w:tr>
  </w:tbl>
  <w:p w14:paraId="2340E3A0" w14:textId="77777777" w:rsidR="00E42644" w:rsidRPr="00020E93" w:rsidRDefault="00E42644" w:rsidP="00543AFB">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E42644" w:rsidRPr="009C6A99" w:rsidRDefault="00401D06" w:rsidP="00E42644">
          <w:pPr>
            <w:pStyle w:val="ProductList-OfferingBody"/>
            <w:ind w:left="-77" w:right="-73"/>
            <w:jc w:val="center"/>
            <w:rPr>
              <w:color w:val="808080" w:themeColor="background1" w:themeShade="80"/>
              <w:sz w:val="14"/>
              <w:szCs w:val="14"/>
            </w:rPr>
          </w:pPr>
          <w:hyperlink w:anchor="TableofContents" w:history="1">
            <w:r w:rsidR="00E42644"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E42644" w:rsidRPr="009C6A99" w:rsidRDefault="00401D06" w:rsidP="00E42644">
          <w:pPr>
            <w:pStyle w:val="ProductList-OfferingBody"/>
            <w:ind w:left="-72" w:right="-74"/>
            <w:jc w:val="center"/>
            <w:rPr>
              <w:color w:val="808080" w:themeColor="background1" w:themeShade="80"/>
              <w:sz w:val="14"/>
              <w:szCs w:val="14"/>
            </w:rPr>
          </w:pPr>
          <w:hyperlink w:anchor="Introduction" w:history="1">
            <w:r w:rsidR="00E42644"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E42644" w:rsidRPr="009C6A99" w:rsidRDefault="00401D06" w:rsidP="00E42644">
          <w:pPr>
            <w:pStyle w:val="ProductList-OfferingBody"/>
            <w:ind w:left="-72" w:right="-75"/>
            <w:jc w:val="center"/>
            <w:rPr>
              <w:color w:val="808080" w:themeColor="background1" w:themeShade="80"/>
              <w:sz w:val="14"/>
              <w:szCs w:val="14"/>
            </w:rPr>
          </w:pPr>
          <w:hyperlink w:anchor="GeneralTerms" w:history="1">
            <w:r w:rsidR="00E42644"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E42644" w:rsidRPr="009C6A99" w:rsidRDefault="00401D06" w:rsidP="00E42644">
          <w:pPr>
            <w:pStyle w:val="ProductList-OfferingBody"/>
            <w:ind w:left="-72" w:right="-77"/>
            <w:jc w:val="center"/>
            <w:rPr>
              <w:color w:val="808080" w:themeColor="background1" w:themeShade="80"/>
              <w:sz w:val="14"/>
              <w:szCs w:val="14"/>
            </w:rPr>
          </w:pPr>
          <w:hyperlink w:anchor="PrivacyandSecurityTerms" w:history="1">
            <w:r w:rsidR="00E42644"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E42644" w:rsidRPr="009C6A99" w:rsidRDefault="00401D06" w:rsidP="00E42644">
          <w:pPr>
            <w:pStyle w:val="ProductList-OfferingBody"/>
            <w:ind w:left="-72" w:right="-77"/>
            <w:jc w:val="center"/>
            <w:rPr>
              <w:color w:val="808080" w:themeColor="background1" w:themeShade="80"/>
              <w:sz w:val="14"/>
              <w:szCs w:val="14"/>
            </w:rPr>
          </w:pPr>
          <w:hyperlink w:anchor="OnlineServiceSpecificTerms" w:history="1">
            <w:r w:rsidR="00E42644"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E42644" w:rsidRPr="009C6A99" w:rsidRDefault="00401D06" w:rsidP="00E42644">
          <w:pPr>
            <w:pStyle w:val="ProductList-OfferingBody"/>
            <w:ind w:left="-72" w:right="-76"/>
            <w:jc w:val="center"/>
            <w:rPr>
              <w:color w:val="808080" w:themeColor="background1" w:themeShade="80"/>
              <w:sz w:val="14"/>
              <w:szCs w:val="14"/>
            </w:rPr>
          </w:pPr>
          <w:hyperlink w:anchor="Attachment1" w:history="1">
            <w:r w:rsidR="00E42644" w:rsidRPr="009C6A99">
              <w:rPr>
                <w:rStyle w:val="Hyperlink"/>
                <w:sz w:val="14"/>
                <w:szCs w:val="14"/>
              </w:rPr>
              <w:t>Вкладення</w:t>
            </w:r>
          </w:hyperlink>
        </w:p>
      </w:tc>
    </w:tr>
  </w:tbl>
  <w:p w14:paraId="540726BF" w14:textId="77777777" w:rsidR="00E42644" w:rsidRPr="00020E93" w:rsidRDefault="00E42644" w:rsidP="00020E93">
    <w:pPr>
      <w:pStyle w:val="Footer"/>
      <w:rPr>
        <w:rStyle w:val="LogoportDoNotTranslate"/>
        <w:rFonts w:asciiTheme="minorHAnsi" w:hAnsiTheme="minorHAnsi" w:cstheme="minorBidi"/>
        <w:color w:val="auto"/>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0E045B" w14:paraId="65EA0FA4" w14:textId="77777777" w:rsidTr="002247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941225" w14:textId="1733F0D9" w:rsidR="00E42644" w:rsidRPr="009C6A99" w:rsidRDefault="00401D06" w:rsidP="00233503">
          <w:pPr>
            <w:pStyle w:val="ProductList-OfferingBody"/>
            <w:ind w:left="-77" w:right="-73"/>
            <w:jc w:val="center"/>
            <w:rPr>
              <w:rStyle w:val="LogoportDoNotTranslate"/>
              <w:sz w:val="14"/>
              <w:szCs w:val="14"/>
            </w:rPr>
          </w:pPr>
          <w:hyperlink w:anchor="TableofContents" w:history="1">
            <w:r w:rsidR="00E42644"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88D5BB" w14:textId="3EAB8442" w:rsidR="00E42644" w:rsidRPr="000E045B" w:rsidRDefault="00E42644" w:rsidP="0023350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C3AEE" w14:textId="54FDA022" w:rsidR="00E42644" w:rsidRPr="009C6A99" w:rsidRDefault="00401D06" w:rsidP="00233503">
          <w:pPr>
            <w:pStyle w:val="ProductList-OfferingBody"/>
            <w:ind w:left="-72" w:right="-74"/>
            <w:jc w:val="center"/>
            <w:rPr>
              <w:rStyle w:val="LogoportDoNotTranslate"/>
              <w:sz w:val="14"/>
              <w:szCs w:val="14"/>
            </w:rPr>
          </w:pPr>
          <w:hyperlink w:anchor="Introduction" w:history="1">
            <w:r w:rsidR="00E42644"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D87B0" w14:textId="20F50F1F" w:rsidR="00E42644" w:rsidRPr="000E045B" w:rsidRDefault="00E42644" w:rsidP="0023350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7B52DE" w14:textId="7451D8C6" w:rsidR="00E42644" w:rsidRPr="009C6A99" w:rsidRDefault="00401D06" w:rsidP="00233503">
          <w:pPr>
            <w:pStyle w:val="ProductList-OfferingBody"/>
            <w:ind w:left="-72" w:right="-75"/>
            <w:jc w:val="center"/>
            <w:rPr>
              <w:rStyle w:val="LogoportDoNotTranslate"/>
              <w:sz w:val="14"/>
              <w:szCs w:val="14"/>
            </w:rPr>
          </w:pPr>
          <w:hyperlink w:anchor="GeneralTerms" w:history="1">
            <w:r w:rsidR="00E42644"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26BFA6" w14:textId="02F60CD5" w:rsidR="00E42644" w:rsidRPr="000E045B" w:rsidRDefault="00E42644" w:rsidP="0023350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3B90" w14:textId="3457063F" w:rsidR="00E42644" w:rsidRPr="009C6A99" w:rsidRDefault="00401D06" w:rsidP="00233503">
          <w:pPr>
            <w:pStyle w:val="ProductList-OfferingBody"/>
            <w:ind w:left="-72" w:right="-77"/>
            <w:jc w:val="center"/>
            <w:rPr>
              <w:rStyle w:val="LogoportDoNotTranslate"/>
              <w:sz w:val="14"/>
              <w:szCs w:val="14"/>
            </w:rPr>
          </w:pPr>
          <w:hyperlink w:anchor="PrivacyandSecurityTerms" w:history="1">
            <w:r w:rsidR="00E42644"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0F1AE" w14:textId="09976194" w:rsidR="00E42644" w:rsidRPr="000E045B" w:rsidRDefault="00E42644" w:rsidP="0023350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48F68" w14:textId="0F872836" w:rsidR="00E42644" w:rsidRPr="009C6A99" w:rsidRDefault="00401D06" w:rsidP="00233503">
          <w:pPr>
            <w:pStyle w:val="ProductList-OfferingBody"/>
            <w:ind w:left="-72" w:right="-77"/>
            <w:jc w:val="center"/>
            <w:rPr>
              <w:rStyle w:val="LogoportDoNotTranslate"/>
              <w:sz w:val="14"/>
              <w:szCs w:val="14"/>
            </w:rPr>
          </w:pPr>
          <w:hyperlink w:anchor="OnlineServiceSpecificTerms" w:history="1">
            <w:r w:rsidR="00E42644"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9E5189" w14:textId="4F1E50FF" w:rsidR="00E42644" w:rsidRPr="000E045B" w:rsidRDefault="00E42644" w:rsidP="0023350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AADCEB" w14:textId="59161503" w:rsidR="00E42644" w:rsidRPr="009C6A99" w:rsidRDefault="00401D06" w:rsidP="00233503">
          <w:pPr>
            <w:pStyle w:val="ProductList-OfferingBody"/>
            <w:ind w:left="-72" w:right="-76"/>
            <w:jc w:val="center"/>
            <w:rPr>
              <w:rStyle w:val="LogoportDoNotTranslate"/>
              <w:sz w:val="14"/>
              <w:szCs w:val="14"/>
            </w:rPr>
          </w:pPr>
          <w:hyperlink w:anchor="Attachment1" w:history="1">
            <w:r w:rsidR="00E42644" w:rsidRPr="009C6A99">
              <w:rPr>
                <w:rStyle w:val="Hyperlink"/>
                <w:sz w:val="14"/>
                <w:szCs w:val="14"/>
              </w:rPr>
              <w:t>Вкладення</w:t>
            </w:r>
          </w:hyperlink>
        </w:p>
      </w:tc>
    </w:tr>
  </w:tbl>
  <w:p w14:paraId="54FDF2C6" w14:textId="77777777" w:rsidR="00E42644" w:rsidRPr="00020E93" w:rsidRDefault="00E42644" w:rsidP="00543AFB">
    <w:pPr>
      <w:pStyle w:val="Footer"/>
      <w:rPr>
        <w:rStyle w:val="LogoportDoNotTranslate"/>
        <w:rFonts w:asciiTheme="minorHAnsi" w:hAnsiTheme="minorHAnsi" w:cstheme="minorBidi"/>
        <w:color w:val="auto"/>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42644" w:rsidRPr="00C76DF3" w14:paraId="6A7F3ADC" w14:textId="77777777" w:rsidTr="002247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977A91" w14:textId="77777777" w:rsidR="00E42644" w:rsidRPr="009C6A99" w:rsidRDefault="00401D06" w:rsidP="00E42644">
          <w:pPr>
            <w:pStyle w:val="ProductList-OfferingBody"/>
            <w:ind w:left="-77" w:right="-73"/>
            <w:jc w:val="center"/>
            <w:rPr>
              <w:color w:val="808080" w:themeColor="background1" w:themeShade="80"/>
              <w:sz w:val="14"/>
              <w:szCs w:val="14"/>
            </w:rPr>
          </w:pPr>
          <w:hyperlink w:anchor="TableofContents" w:history="1">
            <w:r w:rsidR="00E42644"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46150B" w14:textId="77777777" w:rsidR="00E42644" w:rsidRPr="00C76DF3" w:rsidRDefault="00E4264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23751" w14:textId="77777777" w:rsidR="00E42644" w:rsidRPr="009C6A99" w:rsidRDefault="00401D06" w:rsidP="00E42644">
          <w:pPr>
            <w:pStyle w:val="ProductList-OfferingBody"/>
            <w:ind w:left="-72" w:right="-74"/>
            <w:jc w:val="center"/>
            <w:rPr>
              <w:color w:val="808080" w:themeColor="background1" w:themeShade="80"/>
              <w:sz w:val="14"/>
              <w:szCs w:val="14"/>
            </w:rPr>
          </w:pPr>
          <w:hyperlink w:anchor="Introduction" w:history="1">
            <w:r w:rsidR="00E42644"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30DCB1" w14:textId="77777777" w:rsidR="00E42644" w:rsidRPr="00C76DF3" w:rsidRDefault="00E4264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F49F8" w14:textId="77777777" w:rsidR="00E42644" w:rsidRPr="009C6A99" w:rsidRDefault="00401D06" w:rsidP="00E42644">
          <w:pPr>
            <w:pStyle w:val="ProductList-OfferingBody"/>
            <w:ind w:left="-72" w:right="-75"/>
            <w:jc w:val="center"/>
            <w:rPr>
              <w:color w:val="808080" w:themeColor="background1" w:themeShade="80"/>
              <w:sz w:val="14"/>
              <w:szCs w:val="14"/>
            </w:rPr>
          </w:pPr>
          <w:hyperlink w:anchor="GeneralTerms" w:history="1">
            <w:r w:rsidR="00E42644"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15767F" w14:textId="77777777" w:rsidR="00E42644" w:rsidRPr="00C76DF3" w:rsidRDefault="00E4264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FEA50" w14:textId="77777777" w:rsidR="00E42644" w:rsidRPr="009C6A99" w:rsidRDefault="00401D06" w:rsidP="00E42644">
          <w:pPr>
            <w:pStyle w:val="ProductList-OfferingBody"/>
            <w:ind w:left="-72" w:right="-77"/>
            <w:jc w:val="center"/>
            <w:rPr>
              <w:color w:val="808080" w:themeColor="background1" w:themeShade="80"/>
              <w:sz w:val="14"/>
              <w:szCs w:val="14"/>
            </w:rPr>
          </w:pPr>
          <w:hyperlink w:anchor="PrivacyandSecurityTerms" w:history="1">
            <w:r w:rsidR="00E42644"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7CC26C"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B8E63" w14:textId="77777777" w:rsidR="00E42644" w:rsidRPr="009C6A99" w:rsidRDefault="00401D06" w:rsidP="00E42644">
          <w:pPr>
            <w:pStyle w:val="ProductList-OfferingBody"/>
            <w:ind w:left="-72" w:right="-77"/>
            <w:jc w:val="center"/>
            <w:rPr>
              <w:color w:val="808080" w:themeColor="background1" w:themeShade="80"/>
              <w:sz w:val="14"/>
              <w:szCs w:val="14"/>
            </w:rPr>
          </w:pPr>
          <w:hyperlink w:anchor="OnlineServiceSpecificTerms" w:history="1">
            <w:r w:rsidR="00E42644"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D25982" w14:textId="77777777" w:rsidR="00E42644" w:rsidRPr="00C76DF3" w:rsidRDefault="00E4264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C0BF7F" w14:textId="77777777" w:rsidR="00E42644" w:rsidRPr="009C6A99" w:rsidRDefault="00401D06" w:rsidP="00E42644">
          <w:pPr>
            <w:pStyle w:val="ProductList-OfferingBody"/>
            <w:ind w:left="-72" w:right="-76"/>
            <w:jc w:val="center"/>
            <w:rPr>
              <w:color w:val="808080" w:themeColor="background1" w:themeShade="80"/>
              <w:sz w:val="14"/>
              <w:szCs w:val="14"/>
            </w:rPr>
          </w:pPr>
          <w:hyperlink w:anchor="Attachment1" w:history="1">
            <w:r w:rsidR="00E42644" w:rsidRPr="009C6A99">
              <w:rPr>
                <w:rStyle w:val="Hyperlink"/>
                <w:sz w:val="14"/>
                <w:szCs w:val="14"/>
              </w:rPr>
              <w:t>Вкладення</w:t>
            </w:r>
          </w:hyperlink>
        </w:p>
      </w:tc>
    </w:tr>
  </w:tbl>
  <w:p w14:paraId="183B08D5" w14:textId="77777777" w:rsidR="00E42644" w:rsidRPr="00020E93" w:rsidRDefault="00E42644"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59714B" w14:textId="77777777" w:rsidR="00401D06" w:rsidRDefault="00401D06" w:rsidP="009A573F">
      <w:pPr>
        <w:spacing w:after="0" w:line="240" w:lineRule="auto"/>
      </w:pPr>
      <w:r>
        <w:separator/>
      </w:r>
    </w:p>
  </w:footnote>
  <w:footnote w:type="continuationSeparator" w:id="0">
    <w:p w14:paraId="52EA7F51" w14:textId="77777777" w:rsidR="00401D06" w:rsidRDefault="00401D06" w:rsidP="009A573F">
      <w:pPr>
        <w:spacing w:after="0" w:line="240" w:lineRule="auto"/>
      </w:pPr>
      <w:r>
        <w:continuationSeparator/>
      </w:r>
    </w:p>
  </w:footnote>
  <w:footnote w:type="continuationNotice" w:id="1">
    <w:p w14:paraId="23128875" w14:textId="77777777" w:rsidR="00401D06" w:rsidRDefault="00401D0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8C3CB9" w14:textId="77777777" w:rsidR="006B40E3" w:rsidRDefault="006B40E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960B23" w14:textId="77777777" w:rsidR="006B40E3" w:rsidRDefault="006B40E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8A50A5" w14:textId="5765E360" w:rsidR="00E42644" w:rsidRPr="004D27A6" w:rsidRDefault="00E4264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4A1F61D8" w:rsidR="00E42644" w:rsidRPr="00F12D4E" w:rsidRDefault="00E42644" w:rsidP="001B4708">
        <w:pPr>
          <w:pStyle w:val="ProductList-Body"/>
          <w:tabs>
            <w:tab w:val="right" w:pos="10800"/>
          </w:tabs>
          <w:spacing w:before="20" w:after="20"/>
          <w:rPr>
            <w:noProof/>
            <w:color w:val="404040" w:themeColor="text1" w:themeTint="BF"/>
            <w:sz w:val="16"/>
            <w:szCs w:val="16"/>
          </w:rPr>
        </w:pPr>
        <w:r w:rsidRPr="00F12D4E">
          <w:rPr>
            <w:color w:val="404040" w:themeColor="text1" w:themeTint="BF"/>
            <w:sz w:val="16"/>
            <w:szCs w:val="16"/>
          </w:rPr>
          <w:t xml:space="preserve">Умови використання онлайнових служб у рамках корпоративного ліцензування Майкрософт (українська, </w:t>
        </w:r>
        <w:r w:rsidR="001B4708" w:rsidRPr="001B4708">
          <w:rPr>
            <w:color w:val="404040" w:themeColor="text1" w:themeTint="BF"/>
            <w:sz w:val="16"/>
            <w:szCs w:val="16"/>
          </w:rPr>
          <w:t xml:space="preserve">серпня </w:t>
        </w:r>
        <w:r w:rsidRPr="00F12D4E">
          <w:rPr>
            <w:color w:val="404040" w:themeColor="text1" w:themeTint="BF"/>
            <w:sz w:val="16"/>
            <w:szCs w:val="16"/>
          </w:rPr>
          <w:t>2015 р.)</w:t>
        </w:r>
        <w:r w:rsidRPr="00F12D4E">
          <w:rPr>
            <w:color w:val="404040" w:themeColor="text1" w:themeTint="BF"/>
            <w:sz w:val="16"/>
            <w:szCs w:val="16"/>
          </w:rPr>
          <w:tab/>
        </w:r>
        <w:r w:rsidRPr="00F12D4E">
          <w:rPr>
            <w:color w:val="404040" w:themeColor="text1" w:themeTint="BF"/>
            <w:sz w:val="16"/>
            <w:szCs w:val="16"/>
          </w:rPr>
          <w:fldChar w:fldCharType="begin"/>
        </w:r>
        <w:r w:rsidRPr="00F12D4E">
          <w:rPr>
            <w:color w:val="404040" w:themeColor="text1" w:themeTint="BF"/>
            <w:sz w:val="16"/>
            <w:szCs w:val="16"/>
          </w:rPr>
          <w:instrText xml:space="preserve"> PAGE   \* MERGEFORMAT </w:instrText>
        </w:r>
        <w:r w:rsidRPr="00F12D4E">
          <w:rPr>
            <w:color w:val="404040" w:themeColor="text1" w:themeTint="BF"/>
            <w:sz w:val="16"/>
            <w:szCs w:val="16"/>
          </w:rPr>
          <w:fldChar w:fldCharType="separate"/>
        </w:r>
        <w:r w:rsidR="006B40E3">
          <w:rPr>
            <w:noProof/>
            <w:color w:val="404040" w:themeColor="text1" w:themeTint="BF"/>
            <w:sz w:val="16"/>
            <w:szCs w:val="16"/>
          </w:rPr>
          <w:t>34</w:t>
        </w:r>
        <w:r w:rsidRPr="00F12D4E">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695AD3FC" w:rsidR="00E42644" w:rsidRPr="00E26FD1" w:rsidRDefault="00E42644" w:rsidP="001B4708">
        <w:pPr>
          <w:pStyle w:val="ProductList-Body"/>
          <w:tabs>
            <w:tab w:val="right" w:pos="10800"/>
          </w:tabs>
          <w:spacing w:before="20" w:after="20"/>
          <w:rPr>
            <w:color w:val="404040" w:themeColor="text1" w:themeTint="BF"/>
            <w:sz w:val="16"/>
            <w:szCs w:val="16"/>
          </w:rPr>
        </w:pPr>
        <w:r w:rsidRPr="00E26FD1">
          <w:rPr>
            <w:color w:val="404040" w:themeColor="text1" w:themeTint="BF"/>
            <w:sz w:val="16"/>
            <w:szCs w:val="16"/>
          </w:rPr>
          <w:t xml:space="preserve">Умови використання онлайнових служб у рамках корпоративного ліцензування Майкрософт (українська, </w:t>
        </w:r>
        <w:r w:rsidR="001B4708" w:rsidRPr="001B4708">
          <w:rPr>
            <w:color w:val="404040" w:themeColor="text1" w:themeTint="BF"/>
            <w:sz w:val="16"/>
            <w:szCs w:val="16"/>
          </w:rPr>
          <w:t xml:space="preserve">серпня </w:t>
        </w:r>
        <w:r w:rsidRPr="00E26FD1">
          <w:rPr>
            <w:color w:val="404040" w:themeColor="text1" w:themeTint="BF"/>
            <w:sz w:val="16"/>
            <w:szCs w:val="16"/>
          </w:rPr>
          <w:t>2015 р.)</w:t>
        </w:r>
        <w:r w:rsidRPr="00E26FD1">
          <w:rPr>
            <w:color w:val="404040" w:themeColor="text1" w:themeTint="BF"/>
            <w:sz w:val="16"/>
            <w:szCs w:val="16"/>
          </w:rPr>
          <w:tab/>
        </w:r>
        <w:r w:rsidRPr="00E26FD1">
          <w:rPr>
            <w:color w:val="404040" w:themeColor="text1" w:themeTint="BF"/>
            <w:sz w:val="16"/>
            <w:szCs w:val="16"/>
          </w:rPr>
          <w:fldChar w:fldCharType="begin"/>
        </w:r>
        <w:r w:rsidRPr="00E26FD1">
          <w:rPr>
            <w:color w:val="404040" w:themeColor="text1" w:themeTint="BF"/>
            <w:sz w:val="16"/>
            <w:szCs w:val="16"/>
          </w:rPr>
          <w:instrText xml:space="preserve"> PAGE   \* MERGEFORMAT </w:instrText>
        </w:r>
        <w:r w:rsidRPr="00E26FD1">
          <w:rPr>
            <w:color w:val="404040" w:themeColor="text1" w:themeTint="BF"/>
            <w:sz w:val="16"/>
            <w:szCs w:val="16"/>
          </w:rPr>
          <w:fldChar w:fldCharType="separate"/>
        </w:r>
        <w:r w:rsidR="006B40E3">
          <w:rPr>
            <w:noProof/>
            <w:color w:val="404040" w:themeColor="text1" w:themeTint="BF"/>
            <w:sz w:val="16"/>
            <w:szCs w:val="16"/>
          </w:rPr>
          <w:t>16</w:t>
        </w:r>
        <w:r w:rsidRPr="00E26FD1">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grammar="clean"/>
  <w:documentProtection w:edit="readOnly" w:enforcement="1" w:cryptProviderType="rsaFull" w:cryptAlgorithmClass="hash" w:cryptAlgorithmType="typeAny" w:cryptAlgorithmSid="4" w:cryptSpinCount="100000" w:hash="1m39d4FZLuHafmEQsj0Pw6i2Gfw=" w:salt="R//QNFIrrRBcoQzKRMq+j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1304"/>
    <w:rsid w:val="0001283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46AC"/>
    <w:rsid w:val="00034AE8"/>
    <w:rsid w:val="00035F22"/>
    <w:rsid w:val="00036242"/>
    <w:rsid w:val="0003651D"/>
    <w:rsid w:val="0004038E"/>
    <w:rsid w:val="000434C5"/>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C82"/>
    <w:rsid w:val="00175B93"/>
    <w:rsid w:val="00176691"/>
    <w:rsid w:val="0017687D"/>
    <w:rsid w:val="0017786C"/>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C37"/>
    <w:rsid w:val="001E32A0"/>
    <w:rsid w:val="001E33A8"/>
    <w:rsid w:val="001E3855"/>
    <w:rsid w:val="001E5012"/>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D3658"/>
    <w:rsid w:val="002D460D"/>
    <w:rsid w:val="002D77A2"/>
    <w:rsid w:val="002D7C26"/>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32075"/>
    <w:rsid w:val="00332DA2"/>
    <w:rsid w:val="0033404B"/>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D06"/>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7F7F"/>
    <w:rsid w:val="004502AC"/>
    <w:rsid w:val="0045030D"/>
    <w:rsid w:val="00450B39"/>
    <w:rsid w:val="00450BEA"/>
    <w:rsid w:val="00450EF0"/>
    <w:rsid w:val="00452717"/>
    <w:rsid w:val="00454783"/>
    <w:rsid w:val="00456898"/>
    <w:rsid w:val="004605BC"/>
    <w:rsid w:val="00460BEB"/>
    <w:rsid w:val="00461F02"/>
    <w:rsid w:val="00462987"/>
    <w:rsid w:val="00462C59"/>
    <w:rsid w:val="00463CC3"/>
    <w:rsid w:val="0046457A"/>
    <w:rsid w:val="0046669B"/>
    <w:rsid w:val="00466857"/>
    <w:rsid w:val="00467C95"/>
    <w:rsid w:val="00472FC6"/>
    <w:rsid w:val="00476830"/>
    <w:rsid w:val="00477621"/>
    <w:rsid w:val="0047767E"/>
    <w:rsid w:val="00481542"/>
    <w:rsid w:val="00485BAA"/>
    <w:rsid w:val="00491BB3"/>
    <w:rsid w:val="004925A1"/>
    <w:rsid w:val="0049363D"/>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50011"/>
    <w:rsid w:val="00550829"/>
    <w:rsid w:val="005513D3"/>
    <w:rsid w:val="005523C6"/>
    <w:rsid w:val="00553404"/>
    <w:rsid w:val="005535A4"/>
    <w:rsid w:val="00553757"/>
    <w:rsid w:val="00554F9B"/>
    <w:rsid w:val="00556D84"/>
    <w:rsid w:val="005607BD"/>
    <w:rsid w:val="00561361"/>
    <w:rsid w:val="005616CC"/>
    <w:rsid w:val="00561759"/>
    <w:rsid w:val="00561C7E"/>
    <w:rsid w:val="0056432C"/>
    <w:rsid w:val="00567AAC"/>
    <w:rsid w:val="00573295"/>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68D"/>
    <w:rsid w:val="005F0BFB"/>
    <w:rsid w:val="005F17AF"/>
    <w:rsid w:val="005F1ED1"/>
    <w:rsid w:val="005F2D18"/>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1D7E"/>
    <w:rsid w:val="006B2591"/>
    <w:rsid w:val="006B40E3"/>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77C"/>
    <w:rsid w:val="007E7DB0"/>
    <w:rsid w:val="007F3FE6"/>
    <w:rsid w:val="007F41A2"/>
    <w:rsid w:val="007F49B0"/>
    <w:rsid w:val="007F4EE2"/>
    <w:rsid w:val="008006D3"/>
    <w:rsid w:val="0080135B"/>
    <w:rsid w:val="0080181B"/>
    <w:rsid w:val="008041CD"/>
    <w:rsid w:val="008041F1"/>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A78"/>
    <w:rsid w:val="008B6ABD"/>
    <w:rsid w:val="008C0120"/>
    <w:rsid w:val="008C0FB9"/>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837"/>
    <w:rsid w:val="00AA69BE"/>
    <w:rsid w:val="00AA74FB"/>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7611"/>
    <w:rsid w:val="00B20876"/>
    <w:rsid w:val="00B21DA3"/>
    <w:rsid w:val="00B26020"/>
    <w:rsid w:val="00B26BEF"/>
    <w:rsid w:val="00B33545"/>
    <w:rsid w:val="00B336B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EF0"/>
    <w:rsid w:val="00BD50E5"/>
    <w:rsid w:val="00BE169F"/>
    <w:rsid w:val="00BE27AD"/>
    <w:rsid w:val="00BE34E2"/>
    <w:rsid w:val="00BE396A"/>
    <w:rsid w:val="00BE646A"/>
    <w:rsid w:val="00BE6786"/>
    <w:rsid w:val="00BE719D"/>
    <w:rsid w:val="00BF0E1A"/>
    <w:rsid w:val="00BF3A42"/>
    <w:rsid w:val="00BF408D"/>
    <w:rsid w:val="00BF6A60"/>
    <w:rsid w:val="00C0319E"/>
    <w:rsid w:val="00C04B1E"/>
    <w:rsid w:val="00C05A53"/>
    <w:rsid w:val="00C10E38"/>
    <w:rsid w:val="00C12361"/>
    <w:rsid w:val="00C12D29"/>
    <w:rsid w:val="00C13DF8"/>
    <w:rsid w:val="00C15E68"/>
    <w:rsid w:val="00C16CDA"/>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2D05"/>
    <w:rsid w:val="00F12D4E"/>
    <w:rsid w:val="00F131AB"/>
    <w:rsid w:val="00F14902"/>
    <w:rsid w:val="00F14FB8"/>
    <w:rsid w:val="00F17144"/>
    <w:rsid w:val="00F17C77"/>
    <w:rsid w:val="00F20AFE"/>
    <w:rsid w:val="00F2322F"/>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554B"/>
    <w:rsid w:val="00F45E67"/>
    <w:rsid w:val="00F472C7"/>
    <w:rsid w:val="00F50088"/>
    <w:rsid w:val="00F5268E"/>
    <w:rsid w:val="00F56E2C"/>
    <w:rsid w:val="00F578AB"/>
    <w:rsid w:val="00F579D4"/>
    <w:rsid w:val="00F6031E"/>
    <w:rsid w:val="00F617BB"/>
    <w:rsid w:val="00F637C8"/>
    <w:rsid w:val="00F64628"/>
    <w:rsid w:val="00F65AC1"/>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9.xm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footer" Target="footer6.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footer" Target="footer8.xm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go.microsoft.com/?linkid=9840733" TargetMode="External"/><Relationship Id="rId29" Type="http://schemas.openxmlformats.org/officeDocument/2006/relationships/footer" Target="footer10.xm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footer" Target="footer12.xml"/><Relationship Id="rId49" Type="http://schemas.openxmlformats.org/officeDocument/2006/relationships/footer" Target="footer13.xml"/><Relationship Id="rId10" Type="http://schemas.openxmlformats.org/officeDocument/2006/relationships/header" Target="header2.xml"/><Relationship Id="rId19" Type="http://schemas.openxmlformats.org/officeDocument/2006/relationships/hyperlink" Target="http://microsoft.com/licensing/contracts"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hyperlink" Target="http://aka.ms/BAA"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49EC0B-A629-4EC7-8BA6-73548C9964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18355</Words>
  <Characters>104625</Characters>
  <Application>Microsoft Office Word</Application>
  <DocSecurity>8</DocSecurity>
  <Lines>871</Lines>
  <Paragraphs>245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122735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2015-07-24T21:53:00Z</dcterms:created>
  <dcterms:modified xsi:type="dcterms:W3CDTF">2015-07-24T21:53:00Z</dcterms:modified>
</cp:coreProperties>
</file>