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w:t>
      </w:r>
      <w:bookmarkStart w:id="1" w:name="_GoBack"/>
      <w:bookmarkEnd w:id="1"/>
      <w:r w:rsidRPr="00A20350">
        <w:rPr>
          <w:rFonts w:asciiTheme="majorHAnsi" w:hAnsiTheme="majorHAnsi"/>
          <w:color w:val="FFFFFF" w:themeColor="background1"/>
          <w:sz w:val="72"/>
          <w:szCs w:val="72"/>
        </w:rPr>
        <w:t>айнових служб</w:t>
      </w:r>
    </w:p>
    <w:p w14:paraId="6BAF63FC" w14:textId="7FADA21B"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CE3759">
        <w:rPr>
          <w:rFonts w:asciiTheme="majorHAnsi" w:hAnsiTheme="majorHAnsi"/>
          <w:color w:val="FFFFFF" w:themeColor="background1"/>
          <w:sz w:val="72"/>
          <w:szCs w:val="72"/>
        </w:rPr>
        <w:t xml:space="preserve">листопада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62AAC9A8" w14:textId="5213B82A" w:rsidR="00CE3759"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28658830" w:history="1">
        <w:r w:rsidR="00CE3759" w:rsidRPr="00DB3F71">
          <w:rPr>
            <w:rStyle w:val="Hyperlink"/>
            <w:noProof/>
          </w:rPr>
          <w:t>Вступ</w:t>
        </w:r>
        <w:r w:rsidR="00CE3759">
          <w:rPr>
            <w:noProof/>
            <w:webHidden/>
          </w:rPr>
          <w:tab/>
        </w:r>
        <w:r w:rsidR="00CE3759">
          <w:rPr>
            <w:noProof/>
            <w:webHidden/>
          </w:rPr>
          <w:fldChar w:fldCharType="begin"/>
        </w:r>
        <w:r w:rsidR="00CE3759">
          <w:rPr>
            <w:noProof/>
            <w:webHidden/>
          </w:rPr>
          <w:instrText xml:space="preserve"> PAGEREF _Toc528658830 \h </w:instrText>
        </w:r>
        <w:r w:rsidR="00CE3759">
          <w:rPr>
            <w:noProof/>
            <w:webHidden/>
          </w:rPr>
        </w:r>
        <w:r w:rsidR="00CE3759">
          <w:rPr>
            <w:noProof/>
            <w:webHidden/>
          </w:rPr>
          <w:fldChar w:fldCharType="separate"/>
        </w:r>
        <w:r w:rsidR="00CE3759">
          <w:rPr>
            <w:noProof/>
            <w:webHidden/>
          </w:rPr>
          <w:t>3</w:t>
        </w:r>
        <w:r w:rsidR="00CE3759">
          <w:rPr>
            <w:noProof/>
            <w:webHidden/>
          </w:rPr>
          <w:fldChar w:fldCharType="end"/>
        </w:r>
      </w:hyperlink>
    </w:p>
    <w:p w14:paraId="4D0723FF" w14:textId="38CDEFA5" w:rsidR="00CE3759" w:rsidRDefault="00CE3759">
      <w:pPr>
        <w:pStyle w:val="TOC5"/>
        <w:tabs>
          <w:tab w:val="right" w:leader="dot" w:pos="5030"/>
        </w:tabs>
        <w:rPr>
          <w:rFonts w:eastAsiaTheme="minorEastAsia"/>
          <w:noProof/>
          <w:sz w:val="22"/>
          <w:lang w:val="en-US" w:eastAsia="en-US" w:bidi="ar-SA"/>
        </w:rPr>
      </w:pPr>
      <w:hyperlink w:anchor="_Toc528658831" w:history="1">
        <w:r w:rsidRPr="00DB3F71">
          <w:rPr>
            <w:rStyle w:val="Hyperlink"/>
            <w:noProof/>
          </w:rPr>
          <w:t>Угоди про рівень послуг</w:t>
        </w:r>
        <w:r>
          <w:rPr>
            <w:noProof/>
            <w:webHidden/>
          </w:rPr>
          <w:tab/>
        </w:r>
        <w:r>
          <w:rPr>
            <w:noProof/>
            <w:webHidden/>
          </w:rPr>
          <w:fldChar w:fldCharType="begin"/>
        </w:r>
        <w:r>
          <w:rPr>
            <w:noProof/>
            <w:webHidden/>
          </w:rPr>
          <w:instrText xml:space="preserve"> PAGEREF _Toc528658831 \h </w:instrText>
        </w:r>
        <w:r>
          <w:rPr>
            <w:noProof/>
            <w:webHidden/>
          </w:rPr>
        </w:r>
        <w:r>
          <w:rPr>
            <w:noProof/>
            <w:webHidden/>
          </w:rPr>
          <w:fldChar w:fldCharType="separate"/>
        </w:r>
        <w:r>
          <w:rPr>
            <w:noProof/>
            <w:webHidden/>
          </w:rPr>
          <w:t>3</w:t>
        </w:r>
        <w:r>
          <w:rPr>
            <w:noProof/>
            <w:webHidden/>
          </w:rPr>
          <w:fldChar w:fldCharType="end"/>
        </w:r>
      </w:hyperlink>
    </w:p>
    <w:p w14:paraId="25FCD20B" w14:textId="2D7F2588" w:rsidR="00CE3759" w:rsidRDefault="00CE3759">
      <w:pPr>
        <w:pStyle w:val="TOC5"/>
        <w:tabs>
          <w:tab w:val="right" w:leader="dot" w:pos="5030"/>
        </w:tabs>
        <w:rPr>
          <w:rFonts w:eastAsiaTheme="minorEastAsia"/>
          <w:noProof/>
          <w:sz w:val="22"/>
          <w:lang w:val="en-US" w:eastAsia="en-US" w:bidi="ar-SA"/>
        </w:rPr>
      </w:pPr>
      <w:hyperlink w:anchor="_Toc528658832" w:history="1">
        <w:r w:rsidRPr="00DB3F71">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_Toc528658832 \h </w:instrText>
        </w:r>
        <w:r>
          <w:rPr>
            <w:noProof/>
            <w:webHidden/>
          </w:rPr>
        </w:r>
        <w:r>
          <w:rPr>
            <w:noProof/>
            <w:webHidden/>
          </w:rPr>
          <w:fldChar w:fldCharType="separate"/>
        </w:r>
        <w:r>
          <w:rPr>
            <w:noProof/>
            <w:webHidden/>
          </w:rPr>
          <w:t>3</w:t>
        </w:r>
        <w:r>
          <w:rPr>
            <w:noProof/>
            <w:webHidden/>
          </w:rPr>
          <w:fldChar w:fldCharType="end"/>
        </w:r>
      </w:hyperlink>
    </w:p>
    <w:p w14:paraId="6F12B2C1" w14:textId="3ECD6547" w:rsidR="00CE3759" w:rsidRDefault="00CE3759">
      <w:pPr>
        <w:pStyle w:val="TOC5"/>
        <w:tabs>
          <w:tab w:val="right" w:leader="dot" w:pos="5030"/>
        </w:tabs>
        <w:rPr>
          <w:rFonts w:eastAsiaTheme="minorEastAsia"/>
          <w:noProof/>
          <w:sz w:val="22"/>
          <w:lang w:val="en-US" w:eastAsia="en-US" w:bidi="ar-SA"/>
        </w:rPr>
      </w:pPr>
      <w:hyperlink w:anchor="_Toc528658833" w:history="1">
        <w:r w:rsidRPr="00DB3F71">
          <w:rPr>
            <w:rStyle w:val="Hyperlink"/>
            <w:noProof/>
          </w:rPr>
          <w:t>Електронні повідомлення</w:t>
        </w:r>
        <w:r>
          <w:rPr>
            <w:noProof/>
            <w:webHidden/>
          </w:rPr>
          <w:tab/>
        </w:r>
        <w:r>
          <w:rPr>
            <w:noProof/>
            <w:webHidden/>
          </w:rPr>
          <w:fldChar w:fldCharType="begin"/>
        </w:r>
        <w:r>
          <w:rPr>
            <w:noProof/>
            <w:webHidden/>
          </w:rPr>
          <w:instrText xml:space="preserve"> PAGEREF _Toc528658833 \h </w:instrText>
        </w:r>
        <w:r>
          <w:rPr>
            <w:noProof/>
            <w:webHidden/>
          </w:rPr>
        </w:r>
        <w:r>
          <w:rPr>
            <w:noProof/>
            <w:webHidden/>
          </w:rPr>
          <w:fldChar w:fldCharType="separate"/>
        </w:r>
        <w:r>
          <w:rPr>
            <w:noProof/>
            <w:webHidden/>
          </w:rPr>
          <w:t>3</w:t>
        </w:r>
        <w:r>
          <w:rPr>
            <w:noProof/>
            <w:webHidden/>
          </w:rPr>
          <w:fldChar w:fldCharType="end"/>
        </w:r>
      </w:hyperlink>
    </w:p>
    <w:p w14:paraId="3B60903F" w14:textId="2C0334FA" w:rsidR="00CE3759" w:rsidRDefault="00CE3759">
      <w:pPr>
        <w:pStyle w:val="TOC5"/>
        <w:tabs>
          <w:tab w:val="right" w:leader="dot" w:pos="5030"/>
        </w:tabs>
        <w:rPr>
          <w:rFonts w:eastAsiaTheme="minorEastAsia"/>
          <w:noProof/>
          <w:sz w:val="22"/>
          <w:lang w:val="en-US" w:eastAsia="en-US" w:bidi="ar-SA"/>
        </w:rPr>
      </w:pPr>
      <w:hyperlink w:anchor="_Toc528658834" w:history="1">
        <w:r w:rsidRPr="00DB3F71">
          <w:rPr>
            <w:rStyle w:val="Hyperlink"/>
            <w:noProof/>
          </w:rPr>
          <w:t>Попередні версії</w:t>
        </w:r>
        <w:r>
          <w:rPr>
            <w:noProof/>
            <w:webHidden/>
          </w:rPr>
          <w:tab/>
        </w:r>
        <w:r>
          <w:rPr>
            <w:noProof/>
            <w:webHidden/>
          </w:rPr>
          <w:fldChar w:fldCharType="begin"/>
        </w:r>
        <w:r>
          <w:rPr>
            <w:noProof/>
            <w:webHidden/>
          </w:rPr>
          <w:instrText xml:space="preserve"> PAGEREF _Toc528658834 \h </w:instrText>
        </w:r>
        <w:r>
          <w:rPr>
            <w:noProof/>
            <w:webHidden/>
          </w:rPr>
        </w:r>
        <w:r>
          <w:rPr>
            <w:noProof/>
            <w:webHidden/>
          </w:rPr>
          <w:fldChar w:fldCharType="separate"/>
        </w:r>
        <w:r>
          <w:rPr>
            <w:noProof/>
            <w:webHidden/>
          </w:rPr>
          <w:t>3</w:t>
        </w:r>
        <w:r>
          <w:rPr>
            <w:noProof/>
            <w:webHidden/>
          </w:rPr>
          <w:fldChar w:fldCharType="end"/>
        </w:r>
      </w:hyperlink>
    </w:p>
    <w:p w14:paraId="028A9DBA" w14:textId="6C15F5AD" w:rsidR="00CE3759" w:rsidRDefault="00CE3759">
      <w:pPr>
        <w:pStyle w:val="TOC3"/>
        <w:rPr>
          <w:rFonts w:eastAsiaTheme="minorEastAsia"/>
          <w:b w:val="0"/>
          <w:smallCaps w:val="0"/>
          <w:sz w:val="22"/>
          <w:lang w:val="en-US" w:eastAsia="en-US" w:bidi="ar-SA"/>
        </w:rPr>
      </w:pPr>
      <w:hyperlink w:anchor="_Toc528658835" w:history="1">
        <w:r w:rsidRPr="00DB3F71">
          <w:rPr>
            <w:rStyle w:val="Hyperlink"/>
          </w:rPr>
          <w:t>Пояснення та перелік змін</w:t>
        </w:r>
        <w:r>
          <w:rPr>
            <w:webHidden/>
          </w:rPr>
          <w:tab/>
        </w:r>
        <w:r>
          <w:rPr>
            <w:webHidden/>
          </w:rPr>
          <w:fldChar w:fldCharType="begin"/>
        </w:r>
        <w:r>
          <w:rPr>
            <w:webHidden/>
          </w:rPr>
          <w:instrText xml:space="preserve"> PAGEREF _Toc528658835 \h </w:instrText>
        </w:r>
        <w:r>
          <w:rPr>
            <w:webHidden/>
          </w:rPr>
        </w:r>
        <w:r>
          <w:rPr>
            <w:webHidden/>
          </w:rPr>
          <w:fldChar w:fldCharType="separate"/>
        </w:r>
        <w:r>
          <w:rPr>
            <w:webHidden/>
          </w:rPr>
          <w:t>3</w:t>
        </w:r>
        <w:r>
          <w:rPr>
            <w:webHidden/>
          </w:rPr>
          <w:fldChar w:fldCharType="end"/>
        </w:r>
      </w:hyperlink>
    </w:p>
    <w:p w14:paraId="1AD19E12" w14:textId="629DD3BB" w:rsidR="00CE3759" w:rsidRDefault="00CE3759">
      <w:pPr>
        <w:pStyle w:val="TOC1"/>
        <w:tabs>
          <w:tab w:val="right" w:leader="dot" w:pos="5030"/>
        </w:tabs>
        <w:rPr>
          <w:rFonts w:eastAsiaTheme="minorEastAsia"/>
          <w:b w:val="0"/>
          <w:caps w:val="0"/>
          <w:noProof/>
          <w:sz w:val="22"/>
          <w:lang w:val="en-US" w:eastAsia="en-US" w:bidi="ar-SA"/>
        </w:rPr>
      </w:pPr>
      <w:hyperlink w:anchor="_Toc528658836" w:history="1">
        <w:r w:rsidRPr="00DB3F71">
          <w:rPr>
            <w:rStyle w:val="Hyperlink"/>
            <w:noProof/>
          </w:rPr>
          <w:t>Визначення</w:t>
        </w:r>
        <w:r>
          <w:rPr>
            <w:noProof/>
            <w:webHidden/>
          </w:rPr>
          <w:tab/>
        </w:r>
        <w:r>
          <w:rPr>
            <w:noProof/>
            <w:webHidden/>
          </w:rPr>
          <w:fldChar w:fldCharType="begin"/>
        </w:r>
        <w:r>
          <w:rPr>
            <w:noProof/>
            <w:webHidden/>
          </w:rPr>
          <w:instrText xml:space="preserve"> PAGEREF _Toc528658836 \h </w:instrText>
        </w:r>
        <w:r>
          <w:rPr>
            <w:noProof/>
            <w:webHidden/>
          </w:rPr>
        </w:r>
        <w:r>
          <w:rPr>
            <w:noProof/>
            <w:webHidden/>
          </w:rPr>
          <w:fldChar w:fldCharType="separate"/>
        </w:r>
        <w:r>
          <w:rPr>
            <w:noProof/>
            <w:webHidden/>
          </w:rPr>
          <w:t>4</w:t>
        </w:r>
        <w:r>
          <w:rPr>
            <w:noProof/>
            <w:webHidden/>
          </w:rPr>
          <w:fldChar w:fldCharType="end"/>
        </w:r>
      </w:hyperlink>
    </w:p>
    <w:p w14:paraId="76A9E68A" w14:textId="25AD0997" w:rsidR="00CE3759" w:rsidRDefault="00CE3759">
      <w:pPr>
        <w:pStyle w:val="TOC1"/>
        <w:tabs>
          <w:tab w:val="right" w:leader="dot" w:pos="5030"/>
        </w:tabs>
        <w:rPr>
          <w:rFonts w:eastAsiaTheme="minorEastAsia"/>
          <w:b w:val="0"/>
          <w:caps w:val="0"/>
          <w:noProof/>
          <w:sz w:val="22"/>
          <w:lang w:val="en-US" w:eastAsia="en-US" w:bidi="ar-SA"/>
        </w:rPr>
      </w:pPr>
      <w:hyperlink w:anchor="_Toc528658837" w:history="1">
        <w:r w:rsidRPr="00DB3F71">
          <w:rPr>
            <w:rStyle w:val="Hyperlink"/>
            <w:noProof/>
          </w:rPr>
          <w:t>Загальні умови</w:t>
        </w:r>
        <w:r>
          <w:rPr>
            <w:noProof/>
            <w:webHidden/>
          </w:rPr>
          <w:tab/>
        </w:r>
        <w:r>
          <w:rPr>
            <w:noProof/>
            <w:webHidden/>
          </w:rPr>
          <w:fldChar w:fldCharType="begin"/>
        </w:r>
        <w:r>
          <w:rPr>
            <w:noProof/>
            <w:webHidden/>
          </w:rPr>
          <w:instrText xml:space="preserve"> PAGEREF _Toc528658837 \h </w:instrText>
        </w:r>
        <w:r>
          <w:rPr>
            <w:noProof/>
            <w:webHidden/>
          </w:rPr>
        </w:r>
        <w:r>
          <w:rPr>
            <w:noProof/>
            <w:webHidden/>
          </w:rPr>
          <w:fldChar w:fldCharType="separate"/>
        </w:r>
        <w:r>
          <w:rPr>
            <w:noProof/>
            <w:webHidden/>
          </w:rPr>
          <w:t>6</w:t>
        </w:r>
        <w:r>
          <w:rPr>
            <w:noProof/>
            <w:webHidden/>
          </w:rPr>
          <w:fldChar w:fldCharType="end"/>
        </w:r>
      </w:hyperlink>
    </w:p>
    <w:p w14:paraId="6EFE3058" w14:textId="750370D1" w:rsidR="00CE3759" w:rsidRDefault="00CE3759">
      <w:pPr>
        <w:pStyle w:val="TOC5"/>
        <w:tabs>
          <w:tab w:val="right" w:leader="dot" w:pos="5030"/>
        </w:tabs>
        <w:rPr>
          <w:rFonts w:eastAsiaTheme="minorEastAsia"/>
          <w:noProof/>
          <w:sz w:val="22"/>
          <w:lang w:val="en-US" w:eastAsia="en-US" w:bidi="ar-SA"/>
        </w:rPr>
      </w:pPr>
      <w:hyperlink w:anchor="_Toc528658838" w:history="1">
        <w:r w:rsidRPr="00DB3F71">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_Toc528658838 \h </w:instrText>
        </w:r>
        <w:r>
          <w:rPr>
            <w:noProof/>
            <w:webHidden/>
          </w:rPr>
        </w:r>
        <w:r>
          <w:rPr>
            <w:noProof/>
            <w:webHidden/>
          </w:rPr>
          <w:fldChar w:fldCharType="separate"/>
        </w:r>
        <w:r>
          <w:rPr>
            <w:noProof/>
            <w:webHidden/>
          </w:rPr>
          <w:t>6</w:t>
        </w:r>
        <w:r>
          <w:rPr>
            <w:noProof/>
            <w:webHidden/>
          </w:rPr>
          <w:fldChar w:fldCharType="end"/>
        </w:r>
      </w:hyperlink>
    </w:p>
    <w:p w14:paraId="289195AF" w14:textId="35B70256" w:rsidR="00CE3759" w:rsidRDefault="00CE3759">
      <w:pPr>
        <w:pStyle w:val="TOC5"/>
        <w:tabs>
          <w:tab w:val="right" w:leader="dot" w:pos="5030"/>
        </w:tabs>
        <w:rPr>
          <w:rFonts w:eastAsiaTheme="minorEastAsia"/>
          <w:noProof/>
          <w:sz w:val="22"/>
          <w:lang w:val="en-US" w:eastAsia="en-US" w:bidi="ar-SA"/>
        </w:rPr>
      </w:pPr>
      <w:hyperlink w:anchor="_Toc528658839" w:history="1">
        <w:r w:rsidRPr="00DB3F71">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_Toc528658839 \h </w:instrText>
        </w:r>
        <w:r>
          <w:rPr>
            <w:noProof/>
            <w:webHidden/>
          </w:rPr>
        </w:r>
        <w:r>
          <w:rPr>
            <w:noProof/>
            <w:webHidden/>
          </w:rPr>
          <w:fldChar w:fldCharType="separate"/>
        </w:r>
        <w:r>
          <w:rPr>
            <w:noProof/>
            <w:webHidden/>
          </w:rPr>
          <w:t>6</w:t>
        </w:r>
        <w:r>
          <w:rPr>
            <w:noProof/>
            <w:webHidden/>
          </w:rPr>
          <w:fldChar w:fldCharType="end"/>
        </w:r>
      </w:hyperlink>
    </w:p>
    <w:p w14:paraId="74281BD5" w14:textId="59035B4E" w:rsidR="00CE3759" w:rsidRDefault="00CE3759">
      <w:pPr>
        <w:pStyle w:val="TOC5"/>
        <w:tabs>
          <w:tab w:val="right" w:leader="dot" w:pos="5030"/>
        </w:tabs>
        <w:rPr>
          <w:rFonts w:eastAsiaTheme="minorEastAsia"/>
          <w:noProof/>
          <w:sz w:val="22"/>
          <w:lang w:val="en-US" w:eastAsia="en-US" w:bidi="ar-SA"/>
        </w:rPr>
      </w:pPr>
      <w:hyperlink w:anchor="_Toc528658840" w:history="1">
        <w:r w:rsidRPr="00DB3F71">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_Toc528658840 \h </w:instrText>
        </w:r>
        <w:r>
          <w:rPr>
            <w:noProof/>
            <w:webHidden/>
          </w:rPr>
        </w:r>
        <w:r>
          <w:rPr>
            <w:noProof/>
            <w:webHidden/>
          </w:rPr>
          <w:fldChar w:fldCharType="separate"/>
        </w:r>
        <w:r>
          <w:rPr>
            <w:noProof/>
            <w:webHidden/>
          </w:rPr>
          <w:t>6</w:t>
        </w:r>
        <w:r>
          <w:rPr>
            <w:noProof/>
            <w:webHidden/>
          </w:rPr>
          <w:fldChar w:fldCharType="end"/>
        </w:r>
      </w:hyperlink>
    </w:p>
    <w:p w14:paraId="41C0C299" w14:textId="003CCA96" w:rsidR="00CE3759" w:rsidRDefault="00CE3759">
      <w:pPr>
        <w:pStyle w:val="TOC5"/>
        <w:tabs>
          <w:tab w:val="right" w:leader="dot" w:pos="5030"/>
        </w:tabs>
        <w:rPr>
          <w:rFonts w:eastAsiaTheme="minorEastAsia"/>
          <w:noProof/>
          <w:sz w:val="22"/>
          <w:lang w:val="en-US" w:eastAsia="en-US" w:bidi="ar-SA"/>
        </w:rPr>
      </w:pPr>
      <w:hyperlink w:anchor="_Toc528658841" w:history="1">
        <w:r w:rsidRPr="00DB3F71">
          <w:rPr>
            <w:rStyle w:val="Hyperlink"/>
            <w:noProof/>
          </w:rPr>
          <w:t>Технічні обмеження</w:t>
        </w:r>
        <w:r>
          <w:rPr>
            <w:noProof/>
            <w:webHidden/>
          </w:rPr>
          <w:tab/>
        </w:r>
        <w:r>
          <w:rPr>
            <w:noProof/>
            <w:webHidden/>
          </w:rPr>
          <w:fldChar w:fldCharType="begin"/>
        </w:r>
        <w:r>
          <w:rPr>
            <w:noProof/>
            <w:webHidden/>
          </w:rPr>
          <w:instrText xml:space="preserve"> PAGEREF _Toc528658841 \h </w:instrText>
        </w:r>
        <w:r>
          <w:rPr>
            <w:noProof/>
            <w:webHidden/>
          </w:rPr>
        </w:r>
        <w:r>
          <w:rPr>
            <w:noProof/>
            <w:webHidden/>
          </w:rPr>
          <w:fldChar w:fldCharType="separate"/>
        </w:r>
        <w:r>
          <w:rPr>
            <w:noProof/>
            <w:webHidden/>
          </w:rPr>
          <w:t>7</w:t>
        </w:r>
        <w:r>
          <w:rPr>
            <w:noProof/>
            <w:webHidden/>
          </w:rPr>
          <w:fldChar w:fldCharType="end"/>
        </w:r>
      </w:hyperlink>
    </w:p>
    <w:p w14:paraId="1AF64A1E" w14:textId="7431B57D" w:rsidR="00CE3759" w:rsidRDefault="00CE3759">
      <w:pPr>
        <w:pStyle w:val="TOC5"/>
        <w:tabs>
          <w:tab w:val="right" w:leader="dot" w:pos="5030"/>
        </w:tabs>
        <w:rPr>
          <w:rFonts w:eastAsiaTheme="minorEastAsia"/>
          <w:noProof/>
          <w:sz w:val="22"/>
          <w:lang w:val="en-US" w:eastAsia="en-US" w:bidi="ar-SA"/>
        </w:rPr>
      </w:pPr>
      <w:hyperlink w:anchor="_Toc528658842" w:history="1">
        <w:r w:rsidRPr="00DB3F71">
          <w:rPr>
            <w:rStyle w:val="Hyperlink"/>
            <w:noProof/>
          </w:rPr>
          <w:t>Служби імпорту й експорту</w:t>
        </w:r>
        <w:r>
          <w:rPr>
            <w:noProof/>
            <w:webHidden/>
          </w:rPr>
          <w:tab/>
        </w:r>
        <w:r>
          <w:rPr>
            <w:noProof/>
            <w:webHidden/>
          </w:rPr>
          <w:fldChar w:fldCharType="begin"/>
        </w:r>
        <w:r>
          <w:rPr>
            <w:noProof/>
            <w:webHidden/>
          </w:rPr>
          <w:instrText xml:space="preserve"> PAGEREF _Toc528658842 \h </w:instrText>
        </w:r>
        <w:r>
          <w:rPr>
            <w:noProof/>
            <w:webHidden/>
          </w:rPr>
        </w:r>
        <w:r>
          <w:rPr>
            <w:noProof/>
            <w:webHidden/>
          </w:rPr>
          <w:fldChar w:fldCharType="separate"/>
        </w:r>
        <w:r>
          <w:rPr>
            <w:noProof/>
            <w:webHidden/>
          </w:rPr>
          <w:t>7</w:t>
        </w:r>
        <w:r>
          <w:rPr>
            <w:noProof/>
            <w:webHidden/>
          </w:rPr>
          <w:fldChar w:fldCharType="end"/>
        </w:r>
      </w:hyperlink>
    </w:p>
    <w:p w14:paraId="75860EE7" w14:textId="5B2857F9" w:rsidR="00CE3759" w:rsidRDefault="00CE3759">
      <w:pPr>
        <w:pStyle w:val="TOC5"/>
        <w:tabs>
          <w:tab w:val="right" w:leader="dot" w:pos="5030"/>
        </w:tabs>
        <w:rPr>
          <w:rFonts w:eastAsiaTheme="minorEastAsia"/>
          <w:noProof/>
          <w:sz w:val="22"/>
          <w:lang w:val="en-US" w:eastAsia="en-US" w:bidi="ar-SA"/>
        </w:rPr>
      </w:pPr>
      <w:hyperlink w:anchor="_Toc528658843" w:history="1">
        <w:r w:rsidRPr="00DB3F71">
          <w:rPr>
            <w:rStyle w:val="Hyperlink"/>
            <w:noProof/>
          </w:rPr>
          <w:t>Шрифти</w:t>
        </w:r>
        <w:r>
          <w:rPr>
            <w:noProof/>
            <w:webHidden/>
          </w:rPr>
          <w:tab/>
        </w:r>
        <w:r>
          <w:rPr>
            <w:noProof/>
            <w:webHidden/>
          </w:rPr>
          <w:fldChar w:fldCharType="begin"/>
        </w:r>
        <w:r>
          <w:rPr>
            <w:noProof/>
            <w:webHidden/>
          </w:rPr>
          <w:instrText xml:space="preserve"> PAGEREF _Toc528658843 \h </w:instrText>
        </w:r>
        <w:r>
          <w:rPr>
            <w:noProof/>
            <w:webHidden/>
          </w:rPr>
        </w:r>
        <w:r>
          <w:rPr>
            <w:noProof/>
            <w:webHidden/>
          </w:rPr>
          <w:fldChar w:fldCharType="separate"/>
        </w:r>
        <w:r>
          <w:rPr>
            <w:noProof/>
            <w:webHidden/>
          </w:rPr>
          <w:t>7</w:t>
        </w:r>
        <w:r>
          <w:rPr>
            <w:noProof/>
            <w:webHidden/>
          </w:rPr>
          <w:fldChar w:fldCharType="end"/>
        </w:r>
      </w:hyperlink>
    </w:p>
    <w:p w14:paraId="32F6A1FD" w14:textId="4DF207AD" w:rsidR="00CE3759" w:rsidRDefault="00CE3759">
      <w:pPr>
        <w:pStyle w:val="TOC5"/>
        <w:tabs>
          <w:tab w:val="right" w:leader="dot" w:pos="5030"/>
        </w:tabs>
        <w:rPr>
          <w:rFonts w:eastAsiaTheme="minorEastAsia"/>
          <w:noProof/>
          <w:sz w:val="22"/>
          <w:lang w:val="en-US" w:eastAsia="en-US" w:bidi="ar-SA"/>
        </w:rPr>
      </w:pPr>
      <w:hyperlink w:anchor="_Toc528658844" w:history="1">
        <w:r w:rsidRPr="00DB3F71">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_Toc528658844 \h </w:instrText>
        </w:r>
        <w:r>
          <w:rPr>
            <w:noProof/>
            <w:webHidden/>
          </w:rPr>
        </w:r>
        <w:r>
          <w:rPr>
            <w:noProof/>
            <w:webHidden/>
          </w:rPr>
          <w:fldChar w:fldCharType="separate"/>
        </w:r>
        <w:r>
          <w:rPr>
            <w:noProof/>
            <w:webHidden/>
          </w:rPr>
          <w:t>7</w:t>
        </w:r>
        <w:r>
          <w:rPr>
            <w:noProof/>
            <w:webHidden/>
          </w:rPr>
          <w:fldChar w:fldCharType="end"/>
        </w:r>
      </w:hyperlink>
    </w:p>
    <w:p w14:paraId="3AB13A4E" w14:textId="7E98A655" w:rsidR="00CE3759" w:rsidRDefault="00CE3759">
      <w:pPr>
        <w:pStyle w:val="TOC5"/>
        <w:tabs>
          <w:tab w:val="right" w:leader="dot" w:pos="5030"/>
        </w:tabs>
        <w:rPr>
          <w:rFonts w:eastAsiaTheme="minorEastAsia"/>
          <w:noProof/>
          <w:sz w:val="22"/>
          <w:lang w:val="en-US" w:eastAsia="en-US" w:bidi="ar-SA"/>
        </w:rPr>
      </w:pPr>
      <w:hyperlink w:anchor="_Toc528658845" w:history="1">
        <w:r w:rsidRPr="00DB3F71">
          <w:rPr>
            <w:rStyle w:val="Hyperlink"/>
            <w:noProof/>
          </w:rPr>
          <w:t>Відповідність законам</w:t>
        </w:r>
        <w:r>
          <w:rPr>
            <w:noProof/>
            <w:webHidden/>
          </w:rPr>
          <w:tab/>
        </w:r>
        <w:r>
          <w:rPr>
            <w:noProof/>
            <w:webHidden/>
          </w:rPr>
          <w:fldChar w:fldCharType="begin"/>
        </w:r>
        <w:r>
          <w:rPr>
            <w:noProof/>
            <w:webHidden/>
          </w:rPr>
          <w:instrText xml:space="preserve"> PAGEREF _Toc528658845 \h </w:instrText>
        </w:r>
        <w:r>
          <w:rPr>
            <w:noProof/>
            <w:webHidden/>
          </w:rPr>
        </w:r>
        <w:r>
          <w:rPr>
            <w:noProof/>
            <w:webHidden/>
          </w:rPr>
          <w:fldChar w:fldCharType="separate"/>
        </w:r>
        <w:r>
          <w:rPr>
            <w:noProof/>
            <w:webHidden/>
          </w:rPr>
          <w:t>7</w:t>
        </w:r>
        <w:r>
          <w:rPr>
            <w:noProof/>
            <w:webHidden/>
          </w:rPr>
          <w:fldChar w:fldCharType="end"/>
        </w:r>
      </w:hyperlink>
    </w:p>
    <w:p w14:paraId="3C16A28B" w14:textId="60804AAA" w:rsidR="00CE3759" w:rsidRDefault="00CE3759">
      <w:pPr>
        <w:pStyle w:val="TOC5"/>
        <w:tabs>
          <w:tab w:val="right" w:leader="dot" w:pos="5030"/>
        </w:tabs>
        <w:rPr>
          <w:rFonts w:eastAsiaTheme="minorEastAsia"/>
          <w:noProof/>
          <w:sz w:val="22"/>
          <w:lang w:val="en-US" w:eastAsia="en-US" w:bidi="ar-SA"/>
        </w:rPr>
      </w:pPr>
      <w:hyperlink w:anchor="_Toc528658846" w:history="1">
        <w:r w:rsidRPr="00DB3F71">
          <w:rPr>
            <w:rStyle w:val="Hyperlink"/>
            <w:noProof/>
          </w:rPr>
          <w:t>Інше</w:t>
        </w:r>
        <w:r>
          <w:rPr>
            <w:noProof/>
            <w:webHidden/>
          </w:rPr>
          <w:tab/>
        </w:r>
        <w:r>
          <w:rPr>
            <w:noProof/>
            <w:webHidden/>
          </w:rPr>
          <w:fldChar w:fldCharType="begin"/>
        </w:r>
        <w:r>
          <w:rPr>
            <w:noProof/>
            <w:webHidden/>
          </w:rPr>
          <w:instrText xml:space="preserve"> PAGEREF _Toc528658846 \h </w:instrText>
        </w:r>
        <w:r>
          <w:rPr>
            <w:noProof/>
            <w:webHidden/>
          </w:rPr>
        </w:r>
        <w:r>
          <w:rPr>
            <w:noProof/>
            <w:webHidden/>
          </w:rPr>
          <w:fldChar w:fldCharType="separate"/>
        </w:r>
        <w:r>
          <w:rPr>
            <w:noProof/>
            <w:webHidden/>
          </w:rPr>
          <w:t>8</w:t>
        </w:r>
        <w:r>
          <w:rPr>
            <w:noProof/>
            <w:webHidden/>
          </w:rPr>
          <w:fldChar w:fldCharType="end"/>
        </w:r>
      </w:hyperlink>
    </w:p>
    <w:p w14:paraId="4B669107" w14:textId="7BFA2237" w:rsidR="00CE3759" w:rsidRDefault="00CE3759">
      <w:pPr>
        <w:pStyle w:val="TOC1"/>
        <w:tabs>
          <w:tab w:val="right" w:leader="dot" w:pos="5030"/>
        </w:tabs>
        <w:rPr>
          <w:rFonts w:eastAsiaTheme="minorEastAsia"/>
          <w:b w:val="0"/>
          <w:caps w:val="0"/>
          <w:noProof/>
          <w:sz w:val="22"/>
          <w:lang w:val="en-US" w:eastAsia="en-US" w:bidi="ar-SA"/>
        </w:rPr>
      </w:pPr>
      <w:hyperlink w:anchor="_Toc528658847" w:history="1">
        <w:r w:rsidRPr="00DB3F71">
          <w:rPr>
            <w:rStyle w:val="Hyperlink"/>
            <w:noProof/>
          </w:rPr>
          <w:t>Умови захисту даних</w:t>
        </w:r>
        <w:r>
          <w:rPr>
            <w:noProof/>
            <w:webHidden/>
          </w:rPr>
          <w:tab/>
        </w:r>
        <w:r>
          <w:rPr>
            <w:noProof/>
            <w:webHidden/>
          </w:rPr>
          <w:fldChar w:fldCharType="begin"/>
        </w:r>
        <w:r>
          <w:rPr>
            <w:noProof/>
            <w:webHidden/>
          </w:rPr>
          <w:instrText xml:space="preserve"> PAGEREF _Toc528658847 \h </w:instrText>
        </w:r>
        <w:r>
          <w:rPr>
            <w:noProof/>
            <w:webHidden/>
          </w:rPr>
        </w:r>
        <w:r>
          <w:rPr>
            <w:noProof/>
            <w:webHidden/>
          </w:rPr>
          <w:fldChar w:fldCharType="separate"/>
        </w:r>
        <w:r>
          <w:rPr>
            <w:noProof/>
            <w:webHidden/>
          </w:rPr>
          <w:t>9</w:t>
        </w:r>
        <w:r>
          <w:rPr>
            <w:noProof/>
            <w:webHidden/>
          </w:rPr>
          <w:fldChar w:fldCharType="end"/>
        </w:r>
      </w:hyperlink>
    </w:p>
    <w:p w14:paraId="38D68DEA" w14:textId="1CAC760F" w:rsidR="00CE3759" w:rsidRDefault="00CE3759">
      <w:pPr>
        <w:pStyle w:val="TOC5"/>
        <w:tabs>
          <w:tab w:val="right" w:leader="dot" w:pos="5030"/>
        </w:tabs>
        <w:rPr>
          <w:rFonts w:eastAsiaTheme="minorEastAsia"/>
          <w:noProof/>
          <w:sz w:val="22"/>
          <w:lang w:val="en-US" w:eastAsia="en-US" w:bidi="ar-SA"/>
        </w:rPr>
      </w:pPr>
      <w:hyperlink w:anchor="_Toc528658848" w:history="1">
        <w:r w:rsidRPr="00DB3F71">
          <w:rPr>
            <w:rStyle w:val="Hyperlink"/>
            <w:noProof/>
          </w:rPr>
          <w:t>Сфера застосування</w:t>
        </w:r>
        <w:r>
          <w:rPr>
            <w:noProof/>
            <w:webHidden/>
          </w:rPr>
          <w:tab/>
        </w:r>
        <w:r>
          <w:rPr>
            <w:noProof/>
            <w:webHidden/>
          </w:rPr>
          <w:fldChar w:fldCharType="begin"/>
        </w:r>
        <w:r>
          <w:rPr>
            <w:noProof/>
            <w:webHidden/>
          </w:rPr>
          <w:instrText xml:space="preserve"> PAGEREF _Toc528658848 \h </w:instrText>
        </w:r>
        <w:r>
          <w:rPr>
            <w:noProof/>
            <w:webHidden/>
          </w:rPr>
        </w:r>
        <w:r>
          <w:rPr>
            <w:noProof/>
            <w:webHidden/>
          </w:rPr>
          <w:fldChar w:fldCharType="separate"/>
        </w:r>
        <w:r>
          <w:rPr>
            <w:noProof/>
            <w:webHidden/>
          </w:rPr>
          <w:t>9</w:t>
        </w:r>
        <w:r>
          <w:rPr>
            <w:noProof/>
            <w:webHidden/>
          </w:rPr>
          <w:fldChar w:fldCharType="end"/>
        </w:r>
      </w:hyperlink>
    </w:p>
    <w:p w14:paraId="1A0F11B8" w14:textId="0395549B" w:rsidR="00CE3759" w:rsidRDefault="00CE3759">
      <w:pPr>
        <w:pStyle w:val="TOC5"/>
        <w:tabs>
          <w:tab w:val="right" w:leader="dot" w:pos="5030"/>
        </w:tabs>
        <w:rPr>
          <w:rFonts w:eastAsiaTheme="minorEastAsia"/>
          <w:noProof/>
          <w:sz w:val="22"/>
          <w:lang w:val="en-US" w:eastAsia="en-US" w:bidi="ar-SA"/>
        </w:rPr>
      </w:pPr>
      <w:hyperlink w:anchor="_Toc528658849" w:history="1">
        <w:r w:rsidRPr="00DB3F71">
          <w:rPr>
            <w:rStyle w:val="Hyperlink"/>
            <w:noProof/>
          </w:rPr>
          <w:t>Обробка Даних клієнта; право власності</w:t>
        </w:r>
        <w:r>
          <w:rPr>
            <w:noProof/>
            <w:webHidden/>
          </w:rPr>
          <w:tab/>
        </w:r>
        <w:r>
          <w:rPr>
            <w:noProof/>
            <w:webHidden/>
          </w:rPr>
          <w:fldChar w:fldCharType="begin"/>
        </w:r>
        <w:r>
          <w:rPr>
            <w:noProof/>
            <w:webHidden/>
          </w:rPr>
          <w:instrText xml:space="preserve"> PAGEREF _Toc528658849 \h </w:instrText>
        </w:r>
        <w:r>
          <w:rPr>
            <w:noProof/>
            <w:webHidden/>
          </w:rPr>
        </w:r>
        <w:r>
          <w:rPr>
            <w:noProof/>
            <w:webHidden/>
          </w:rPr>
          <w:fldChar w:fldCharType="separate"/>
        </w:r>
        <w:r>
          <w:rPr>
            <w:noProof/>
            <w:webHidden/>
          </w:rPr>
          <w:t>9</w:t>
        </w:r>
        <w:r>
          <w:rPr>
            <w:noProof/>
            <w:webHidden/>
          </w:rPr>
          <w:fldChar w:fldCharType="end"/>
        </w:r>
      </w:hyperlink>
    </w:p>
    <w:p w14:paraId="4F276CCD" w14:textId="2CFFEDE9" w:rsidR="00CE3759" w:rsidRDefault="00CE3759">
      <w:pPr>
        <w:pStyle w:val="TOC5"/>
        <w:tabs>
          <w:tab w:val="right" w:leader="dot" w:pos="5030"/>
        </w:tabs>
        <w:rPr>
          <w:rFonts w:eastAsiaTheme="minorEastAsia"/>
          <w:noProof/>
          <w:sz w:val="22"/>
          <w:lang w:val="en-US" w:eastAsia="en-US" w:bidi="ar-SA"/>
        </w:rPr>
      </w:pPr>
      <w:hyperlink w:anchor="_Toc528658850" w:history="1">
        <w:r w:rsidRPr="00DB3F71">
          <w:rPr>
            <w:rStyle w:val="Hyperlink"/>
            <w:noProof/>
          </w:rPr>
          <w:t>Розголошення Даних клієнта</w:t>
        </w:r>
        <w:r>
          <w:rPr>
            <w:noProof/>
            <w:webHidden/>
          </w:rPr>
          <w:tab/>
        </w:r>
        <w:r>
          <w:rPr>
            <w:noProof/>
            <w:webHidden/>
          </w:rPr>
          <w:fldChar w:fldCharType="begin"/>
        </w:r>
        <w:r>
          <w:rPr>
            <w:noProof/>
            <w:webHidden/>
          </w:rPr>
          <w:instrText xml:space="preserve"> PAGEREF _Toc528658850 \h </w:instrText>
        </w:r>
        <w:r>
          <w:rPr>
            <w:noProof/>
            <w:webHidden/>
          </w:rPr>
        </w:r>
        <w:r>
          <w:rPr>
            <w:noProof/>
            <w:webHidden/>
          </w:rPr>
          <w:fldChar w:fldCharType="separate"/>
        </w:r>
        <w:r>
          <w:rPr>
            <w:noProof/>
            <w:webHidden/>
          </w:rPr>
          <w:t>9</w:t>
        </w:r>
        <w:r>
          <w:rPr>
            <w:noProof/>
            <w:webHidden/>
          </w:rPr>
          <w:fldChar w:fldCharType="end"/>
        </w:r>
      </w:hyperlink>
    </w:p>
    <w:p w14:paraId="3685CDB7" w14:textId="51AB8976" w:rsidR="00CE3759" w:rsidRDefault="00CE3759">
      <w:pPr>
        <w:pStyle w:val="TOC5"/>
        <w:tabs>
          <w:tab w:val="right" w:leader="dot" w:pos="5030"/>
        </w:tabs>
        <w:rPr>
          <w:rFonts w:eastAsiaTheme="minorEastAsia"/>
          <w:noProof/>
          <w:sz w:val="22"/>
          <w:lang w:val="en-US" w:eastAsia="en-US" w:bidi="ar-SA"/>
        </w:rPr>
      </w:pPr>
      <w:hyperlink w:anchor="_Toc528658851" w:history="1">
        <w:r w:rsidRPr="00DB3F71">
          <w:rPr>
            <w:rStyle w:val="Hyperlink"/>
            <w:noProof/>
          </w:rPr>
          <w:t>Обробка особистих даних; Генеральний регламент із захисту особистих даних</w:t>
        </w:r>
        <w:r>
          <w:rPr>
            <w:noProof/>
            <w:webHidden/>
          </w:rPr>
          <w:tab/>
        </w:r>
        <w:r>
          <w:rPr>
            <w:noProof/>
            <w:webHidden/>
          </w:rPr>
          <w:fldChar w:fldCharType="begin"/>
        </w:r>
        <w:r>
          <w:rPr>
            <w:noProof/>
            <w:webHidden/>
          </w:rPr>
          <w:instrText xml:space="preserve"> PAGEREF _Toc528658851 \h </w:instrText>
        </w:r>
        <w:r>
          <w:rPr>
            <w:noProof/>
            <w:webHidden/>
          </w:rPr>
        </w:r>
        <w:r>
          <w:rPr>
            <w:noProof/>
            <w:webHidden/>
          </w:rPr>
          <w:fldChar w:fldCharType="separate"/>
        </w:r>
        <w:r>
          <w:rPr>
            <w:noProof/>
            <w:webHidden/>
          </w:rPr>
          <w:t>10</w:t>
        </w:r>
        <w:r>
          <w:rPr>
            <w:noProof/>
            <w:webHidden/>
          </w:rPr>
          <w:fldChar w:fldCharType="end"/>
        </w:r>
      </w:hyperlink>
    </w:p>
    <w:p w14:paraId="4631A5C5" w14:textId="0D1AC7CF" w:rsidR="00CE3759" w:rsidRDefault="00CE3759">
      <w:pPr>
        <w:pStyle w:val="TOC5"/>
        <w:tabs>
          <w:tab w:val="right" w:leader="dot" w:pos="5030"/>
        </w:tabs>
        <w:rPr>
          <w:rFonts w:eastAsiaTheme="minorEastAsia"/>
          <w:noProof/>
          <w:sz w:val="22"/>
          <w:lang w:val="en-US" w:eastAsia="en-US" w:bidi="ar-SA"/>
        </w:rPr>
      </w:pPr>
      <w:hyperlink w:anchor="_Toc528658852" w:history="1">
        <w:r w:rsidRPr="00DB3F71">
          <w:rPr>
            <w:rStyle w:val="Hyperlink"/>
            <w:noProof/>
          </w:rPr>
          <w:t>Безпека даних</w:t>
        </w:r>
        <w:r>
          <w:rPr>
            <w:noProof/>
            <w:webHidden/>
          </w:rPr>
          <w:tab/>
        </w:r>
        <w:r>
          <w:rPr>
            <w:noProof/>
            <w:webHidden/>
          </w:rPr>
          <w:fldChar w:fldCharType="begin"/>
        </w:r>
        <w:r>
          <w:rPr>
            <w:noProof/>
            <w:webHidden/>
          </w:rPr>
          <w:instrText xml:space="preserve"> PAGEREF _Toc528658852 \h </w:instrText>
        </w:r>
        <w:r>
          <w:rPr>
            <w:noProof/>
            <w:webHidden/>
          </w:rPr>
        </w:r>
        <w:r>
          <w:rPr>
            <w:noProof/>
            <w:webHidden/>
          </w:rPr>
          <w:fldChar w:fldCharType="separate"/>
        </w:r>
        <w:r>
          <w:rPr>
            <w:noProof/>
            <w:webHidden/>
          </w:rPr>
          <w:t>10</w:t>
        </w:r>
        <w:r>
          <w:rPr>
            <w:noProof/>
            <w:webHidden/>
          </w:rPr>
          <w:fldChar w:fldCharType="end"/>
        </w:r>
      </w:hyperlink>
    </w:p>
    <w:p w14:paraId="79B14A8F" w14:textId="45996BDF" w:rsidR="00CE3759" w:rsidRDefault="00CE3759">
      <w:pPr>
        <w:pStyle w:val="TOC5"/>
        <w:tabs>
          <w:tab w:val="right" w:leader="dot" w:pos="5030"/>
        </w:tabs>
        <w:rPr>
          <w:rFonts w:eastAsiaTheme="minorEastAsia"/>
          <w:noProof/>
          <w:sz w:val="22"/>
          <w:lang w:val="en-US" w:eastAsia="en-US" w:bidi="ar-SA"/>
        </w:rPr>
      </w:pPr>
      <w:hyperlink w:anchor="_Toc528658853" w:history="1">
        <w:r w:rsidRPr="00DB3F71">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_Toc528658853 \h </w:instrText>
        </w:r>
        <w:r>
          <w:rPr>
            <w:noProof/>
            <w:webHidden/>
          </w:rPr>
        </w:r>
        <w:r>
          <w:rPr>
            <w:noProof/>
            <w:webHidden/>
          </w:rPr>
          <w:fldChar w:fldCharType="separate"/>
        </w:r>
        <w:r>
          <w:rPr>
            <w:noProof/>
            <w:webHidden/>
          </w:rPr>
          <w:t>12</w:t>
        </w:r>
        <w:r>
          <w:rPr>
            <w:noProof/>
            <w:webHidden/>
          </w:rPr>
          <w:fldChar w:fldCharType="end"/>
        </w:r>
      </w:hyperlink>
    </w:p>
    <w:p w14:paraId="2186418B" w14:textId="429D8340" w:rsidR="00CE3759" w:rsidRDefault="00CE3759">
      <w:pPr>
        <w:pStyle w:val="TOC5"/>
        <w:tabs>
          <w:tab w:val="right" w:leader="dot" w:pos="5030"/>
        </w:tabs>
        <w:rPr>
          <w:rFonts w:eastAsiaTheme="minorEastAsia"/>
          <w:noProof/>
          <w:sz w:val="22"/>
          <w:lang w:val="en-US" w:eastAsia="en-US" w:bidi="ar-SA"/>
        </w:rPr>
      </w:pPr>
      <w:hyperlink w:anchor="_Toc528658854" w:history="1">
        <w:r w:rsidRPr="00DB3F71">
          <w:rPr>
            <w:rStyle w:val="Hyperlink"/>
            <w:noProof/>
          </w:rPr>
          <w:t>Передавання та розташування даних</w:t>
        </w:r>
        <w:r>
          <w:rPr>
            <w:noProof/>
            <w:webHidden/>
          </w:rPr>
          <w:tab/>
        </w:r>
        <w:r>
          <w:rPr>
            <w:noProof/>
            <w:webHidden/>
          </w:rPr>
          <w:fldChar w:fldCharType="begin"/>
        </w:r>
        <w:r>
          <w:rPr>
            <w:noProof/>
            <w:webHidden/>
          </w:rPr>
          <w:instrText xml:space="preserve"> PAGEREF _Toc528658854 \h </w:instrText>
        </w:r>
        <w:r>
          <w:rPr>
            <w:noProof/>
            <w:webHidden/>
          </w:rPr>
        </w:r>
        <w:r>
          <w:rPr>
            <w:noProof/>
            <w:webHidden/>
          </w:rPr>
          <w:fldChar w:fldCharType="separate"/>
        </w:r>
        <w:r>
          <w:rPr>
            <w:noProof/>
            <w:webHidden/>
          </w:rPr>
          <w:t>12</w:t>
        </w:r>
        <w:r>
          <w:rPr>
            <w:noProof/>
            <w:webHidden/>
          </w:rPr>
          <w:fldChar w:fldCharType="end"/>
        </w:r>
      </w:hyperlink>
    </w:p>
    <w:p w14:paraId="368D330F" w14:textId="47340D78" w:rsidR="00CE3759" w:rsidRDefault="00CE3759">
      <w:pPr>
        <w:pStyle w:val="TOC5"/>
        <w:tabs>
          <w:tab w:val="right" w:leader="dot" w:pos="5030"/>
        </w:tabs>
        <w:rPr>
          <w:rFonts w:eastAsiaTheme="minorEastAsia"/>
          <w:noProof/>
          <w:sz w:val="22"/>
          <w:lang w:val="en-US" w:eastAsia="en-US" w:bidi="ar-SA"/>
        </w:rPr>
      </w:pPr>
      <w:hyperlink w:anchor="_Toc528658855" w:history="1">
        <w:r w:rsidRPr="00DB3F71">
          <w:rPr>
            <w:rStyle w:val="Hyperlink"/>
            <w:noProof/>
          </w:rPr>
          <w:t>Збереження та видалення даних</w:t>
        </w:r>
        <w:r>
          <w:rPr>
            <w:noProof/>
            <w:webHidden/>
          </w:rPr>
          <w:tab/>
        </w:r>
        <w:r>
          <w:rPr>
            <w:noProof/>
            <w:webHidden/>
          </w:rPr>
          <w:fldChar w:fldCharType="begin"/>
        </w:r>
        <w:r>
          <w:rPr>
            <w:noProof/>
            <w:webHidden/>
          </w:rPr>
          <w:instrText xml:space="preserve"> PAGEREF _Toc528658855 \h </w:instrText>
        </w:r>
        <w:r>
          <w:rPr>
            <w:noProof/>
            <w:webHidden/>
          </w:rPr>
        </w:r>
        <w:r>
          <w:rPr>
            <w:noProof/>
            <w:webHidden/>
          </w:rPr>
          <w:fldChar w:fldCharType="separate"/>
        </w:r>
        <w:r>
          <w:rPr>
            <w:noProof/>
            <w:webHidden/>
          </w:rPr>
          <w:t>13</w:t>
        </w:r>
        <w:r>
          <w:rPr>
            <w:noProof/>
            <w:webHidden/>
          </w:rPr>
          <w:fldChar w:fldCharType="end"/>
        </w:r>
      </w:hyperlink>
    </w:p>
    <w:p w14:paraId="61EC9DD0" w14:textId="3E93EE90" w:rsidR="00CE3759" w:rsidRDefault="00CE3759">
      <w:pPr>
        <w:pStyle w:val="TOC5"/>
        <w:tabs>
          <w:tab w:val="right" w:leader="dot" w:pos="5030"/>
        </w:tabs>
        <w:rPr>
          <w:rFonts w:eastAsiaTheme="minorEastAsia"/>
          <w:noProof/>
          <w:sz w:val="22"/>
          <w:lang w:val="en-US" w:eastAsia="en-US" w:bidi="ar-SA"/>
        </w:rPr>
      </w:pPr>
      <w:hyperlink w:anchor="_Toc528658856" w:history="1">
        <w:r w:rsidRPr="00DB3F71">
          <w:rPr>
            <w:rStyle w:val="Hyperlink"/>
            <w:noProof/>
          </w:rPr>
          <w:t>Зобов'язання щодо дотримання конфіденційності обробника</w:t>
        </w:r>
        <w:r>
          <w:rPr>
            <w:noProof/>
            <w:webHidden/>
          </w:rPr>
          <w:tab/>
        </w:r>
        <w:r>
          <w:rPr>
            <w:noProof/>
            <w:webHidden/>
          </w:rPr>
          <w:fldChar w:fldCharType="begin"/>
        </w:r>
        <w:r>
          <w:rPr>
            <w:noProof/>
            <w:webHidden/>
          </w:rPr>
          <w:instrText xml:space="preserve"> PAGEREF _Toc528658856 \h </w:instrText>
        </w:r>
        <w:r>
          <w:rPr>
            <w:noProof/>
            <w:webHidden/>
          </w:rPr>
        </w:r>
        <w:r>
          <w:rPr>
            <w:noProof/>
            <w:webHidden/>
          </w:rPr>
          <w:fldChar w:fldCharType="separate"/>
        </w:r>
        <w:r>
          <w:rPr>
            <w:noProof/>
            <w:webHidden/>
          </w:rPr>
          <w:t>13</w:t>
        </w:r>
        <w:r>
          <w:rPr>
            <w:noProof/>
            <w:webHidden/>
          </w:rPr>
          <w:fldChar w:fldCharType="end"/>
        </w:r>
      </w:hyperlink>
    </w:p>
    <w:p w14:paraId="4D6F2CD2" w14:textId="2724BE00" w:rsidR="00CE3759" w:rsidRDefault="00CE3759">
      <w:pPr>
        <w:pStyle w:val="TOC5"/>
        <w:tabs>
          <w:tab w:val="right" w:leader="dot" w:pos="5030"/>
        </w:tabs>
        <w:rPr>
          <w:rFonts w:eastAsiaTheme="minorEastAsia"/>
          <w:noProof/>
          <w:sz w:val="22"/>
          <w:lang w:val="en-US" w:eastAsia="en-US" w:bidi="ar-SA"/>
        </w:rPr>
      </w:pPr>
      <w:hyperlink w:anchor="_Toc528658857" w:history="1">
        <w:r w:rsidRPr="00DB3F71">
          <w:rPr>
            <w:rStyle w:val="Hyperlink"/>
            <w:noProof/>
          </w:rPr>
          <w:t>Повідомлення про використання субобробників та його контроль</w:t>
        </w:r>
        <w:r>
          <w:rPr>
            <w:noProof/>
            <w:webHidden/>
          </w:rPr>
          <w:tab/>
        </w:r>
        <w:r>
          <w:rPr>
            <w:noProof/>
            <w:webHidden/>
          </w:rPr>
          <w:fldChar w:fldCharType="begin"/>
        </w:r>
        <w:r>
          <w:rPr>
            <w:noProof/>
            <w:webHidden/>
          </w:rPr>
          <w:instrText xml:space="preserve"> PAGEREF _Toc528658857 \h </w:instrText>
        </w:r>
        <w:r>
          <w:rPr>
            <w:noProof/>
            <w:webHidden/>
          </w:rPr>
        </w:r>
        <w:r>
          <w:rPr>
            <w:noProof/>
            <w:webHidden/>
          </w:rPr>
          <w:fldChar w:fldCharType="separate"/>
        </w:r>
        <w:r>
          <w:rPr>
            <w:noProof/>
            <w:webHidden/>
          </w:rPr>
          <w:t>13</w:t>
        </w:r>
        <w:r>
          <w:rPr>
            <w:noProof/>
            <w:webHidden/>
          </w:rPr>
          <w:fldChar w:fldCharType="end"/>
        </w:r>
      </w:hyperlink>
    </w:p>
    <w:p w14:paraId="3D176296" w14:textId="4FDA651A" w:rsidR="00CE3759" w:rsidRDefault="00CE3759">
      <w:pPr>
        <w:pStyle w:val="TOC5"/>
        <w:tabs>
          <w:tab w:val="right" w:leader="dot" w:pos="5030"/>
        </w:tabs>
        <w:rPr>
          <w:rFonts w:eastAsiaTheme="minorEastAsia"/>
          <w:noProof/>
          <w:sz w:val="22"/>
          <w:lang w:val="en-US" w:eastAsia="en-US" w:bidi="ar-SA"/>
        </w:rPr>
      </w:pPr>
      <w:hyperlink w:anchor="_Toc528658858" w:history="1">
        <w:r w:rsidRPr="00DB3F71">
          <w:rPr>
            <w:rStyle w:val="Hyperlink"/>
            <w:noProof/>
          </w:rPr>
          <w:t>Освітні установи</w:t>
        </w:r>
        <w:r>
          <w:rPr>
            <w:noProof/>
            <w:webHidden/>
          </w:rPr>
          <w:tab/>
        </w:r>
        <w:r>
          <w:rPr>
            <w:noProof/>
            <w:webHidden/>
          </w:rPr>
          <w:fldChar w:fldCharType="begin"/>
        </w:r>
        <w:r>
          <w:rPr>
            <w:noProof/>
            <w:webHidden/>
          </w:rPr>
          <w:instrText xml:space="preserve"> PAGEREF _Toc528658858 \h </w:instrText>
        </w:r>
        <w:r>
          <w:rPr>
            <w:noProof/>
            <w:webHidden/>
          </w:rPr>
        </w:r>
        <w:r>
          <w:rPr>
            <w:noProof/>
            <w:webHidden/>
          </w:rPr>
          <w:fldChar w:fldCharType="separate"/>
        </w:r>
        <w:r>
          <w:rPr>
            <w:noProof/>
            <w:webHidden/>
          </w:rPr>
          <w:t>14</w:t>
        </w:r>
        <w:r>
          <w:rPr>
            <w:noProof/>
            <w:webHidden/>
          </w:rPr>
          <w:fldChar w:fldCharType="end"/>
        </w:r>
      </w:hyperlink>
    </w:p>
    <w:p w14:paraId="452DD65B" w14:textId="5D52713A" w:rsidR="00CE3759" w:rsidRDefault="00CE3759">
      <w:pPr>
        <w:pStyle w:val="TOC5"/>
        <w:tabs>
          <w:tab w:val="right" w:leader="dot" w:pos="5030"/>
        </w:tabs>
        <w:rPr>
          <w:rFonts w:eastAsiaTheme="minorEastAsia"/>
          <w:noProof/>
          <w:sz w:val="22"/>
          <w:lang w:val="en-US" w:eastAsia="en-US" w:bidi="ar-SA"/>
        </w:rPr>
      </w:pPr>
      <w:hyperlink w:anchor="_Toc528658859" w:history="1">
        <w:r w:rsidRPr="00DB3F71">
          <w:rPr>
            <w:rStyle w:val="Hyperlink"/>
            <w:noProof/>
          </w:rPr>
          <w:t>Бізнес-партнер за HIPAA</w:t>
        </w:r>
        <w:r>
          <w:rPr>
            <w:noProof/>
            <w:webHidden/>
          </w:rPr>
          <w:tab/>
        </w:r>
        <w:r>
          <w:rPr>
            <w:noProof/>
            <w:webHidden/>
          </w:rPr>
          <w:fldChar w:fldCharType="begin"/>
        </w:r>
        <w:r>
          <w:rPr>
            <w:noProof/>
            <w:webHidden/>
          </w:rPr>
          <w:instrText xml:space="preserve"> PAGEREF _Toc528658859 \h </w:instrText>
        </w:r>
        <w:r>
          <w:rPr>
            <w:noProof/>
            <w:webHidden/>
          </w:rPr>
        </w:r>
        <w:r>
          <w:rPr>
            <w:noProof/>
            <w:webHidden/>
          </w:rPr>
          <w:fldChar w:fldCharType="separate"/>
        </w:r>
        <w:r>
          <w:rPr>
            <w:noProof/>
            <w:webHidden/>
          </w:rPr>
          <w:t>14</w:t>
        </w:r>
        <w:r>
          <w:rPr>
            <w:noProof/>
            <w:webHidden/>
          </w:rPr>
          <w:fldChar w:fldCharType="end"/>
        </w:r>
      </w:hyperlink>
    </w:p>
    <w:p w14:paraId="0A852DF0" w14:textId="5553721F" w:rsidR="00CE3759" w:rsidRDefault="00CE3759">
      <w:pPr>
        <w:pStyle w:val="TOC5"/>
        <w:tabs>
          <w:tab w:val="right" w:leader="dot" w:pos="5030"/>
        </w:tabs>
        <w:rPr>
          <w:rFonts w:eastAsiaTheme="minorEastAsia"/>
          <w:noProof/>
          <w:sz w:val="22"/>
          <w:lang w:val="en-US" w:eastAsia="en-US" w:bidi="ar-SA"/>
        </w:rPr>
      </w:pPr>
      <w:hyperlink w:anchor="_Toc528658860" w:history="1">
        <w:r w:rsidRPr="00DB3F71">
          <w:rPr>
            <w:rStyle w:val="Hyperlink"/>
            <w:noProof/>
          </w:rPr>
          <w:t>Зв’язок із Майкрософт</w:t>
        </w:r>
        <w:r>
          <w:rPr>
            <w:noProof/>
            <w:webHidden/>
          </w:rPr>
          <w:tab/>
        </w:r>
        <w:r>
          <w:rPr>
            <w:noProof/>
            <w:webHidden/>
          </w:rPr>
          <w:fldChar w:fldCharType="begin"/>
        </w:r>
        <w:r>
          <w:rPr>
            <w:noProof/>
            <w:webHidden/>
          </w:rPr>
          <w:instrText xml:space="preserve"> PAGEREF _Toc528658860 \h </w:instrText>
        </w:r>
        <w:r>
          <w:rPr>
            <w:noProof/>
            <w:webHidden/>
          </w:rPr>
        </w:r>
        <w:r>
          <w:rPr>
            <w:noProof/>
            <w:webHidden/>
          </w:rPr>
          <w:fldChar w:fldCharType="separate"/>
        </w:r>
        <w:r>
          <w:rPr>
            <w:noProof/>
            <w:webHidden/>
          </w:rPr>
          <w:t>14</w:t>
        </w:r>
        <w:r>
          <w:rPr>
            <w:noProof/>
            <w:webHidden/>
          </w:rPr>
          <w:fldChar w:fldCharType="end"/>
        </w:r>
      </w:hyperlink>
    </w:p>
    <w:p w14:paraId="3240119A" w14:textId="0B931CCA" w:rsidR="00CE3759" w:rsidRDefault="00CE3759">
      <w:pPr>
        <w:pStyle w:val="TOC1"/>
        <w:tabs>
          <w:tab w:val="right" w:leader="dot" w:pos="5030"/>
        </w:tabs>
        <w:rPr>
          <w:rFonts w:eastAsiaTheme="minorEastAsia"/>
          <w:b w:val="0"/>
          <w:caps w:val="0"/>
          <w:noProof/>
          <w:sz w:val="22"/>
          <w:lang w:val="en-US" w:eastAsia="en-US" w:bidi="ar-SA"/>
        </w:rPr>
      </w:pPr>
      <w:hyperlink w:anchor="_Toc528658861" w:history="1">
        <w:r w:rsidRPr="00DB3F71">
          <w:rPr>
            <w:rStyle w:val="Hyperlink"/>
            <w:noProof/>
          </w:rPr>
          <w:t>Додаток А – Основні онлайнові служби</w:t>
        </w:r>
        <w:r>
          <w:rPr>
            <w:noProof/>
            <w:webHidden/>
          </w:rPr>
          <w:tab/>
        </w:r>
        <w:r>
          <w:rPr>
            <w:noProof/>
            <w:webHidden/>
          </w:rPr>
          <w:fldChar w:fldCharType="begin"/>
        </w:r>
        <w:r>
          <w:rPr>
            <w:noProof/>
            <w:webHidden/>
          </w:rPr>
          <w:instrText xml:space="preserve"> PAGEREF _Toc528658861 \h </w:instrText>
        </w:r>
        <w:r>
          <w:rPr>
            <w:noProof/>
            <w:webHidden/>
          </w:rPr>
        </w:r>
        <w:r>
          <w:rPr>
            <w:noProof/>
            <w:webHidden/>
          </w:rPr>
          <w:fldChar w:fldCharType="separate"/>
        </w:r>
        <w:r>
          <w:rPr>
            <w:noProof/>
            <w:webHidden/>
          </w:rPr>
          <w:t>15</w:t>
        </w:r>
        <w:r>
          <w:rPr>
            <w:noProof/>
            <w:webHidden/>
          </w:rPr>
          <w:fldChar w:fldCharType="end"/>
        </w:r>
      </w:hyperlink>
    </w:p>
    <w:p w14:paraId="5EF00A60" w14:textId="23801B6D" w:rsidR="00CE3759" w:rsidRDefault="00CE3759">
      <w:pPr>
        <w:pStyle w:val="TOC1"/>
        <w:tabs>
          <w:tab w:val="right" w:leader="dot" w:pos="5030"/>
        </w:tabs>
        <w:rPr>
          <w:rFonts w:eastAsiaTheme="minorEastAsia"/>
          <w:b w:val="0"/>
          <w:caps w:val="0"/>
          <w:noProof/>
          <w:sz w:val="22"/>
          <w:lang w:val="en-US" w:eastAsia="en-US" w:bidi="ar-SA"/>
        </w:rPr>
      </w:pPr>
      <w:hyperlink w:anchor="_Toc528658862" w:history="1">
        <w:r w:rsidRPr="00DB3F71">
          <w:rPr>
            <w:rStyle w:val="Hyperlink"/>
            <w:noProof/>
          </w:rPr>
          <w:t>Додаток B – Заходи безпеки</w:t>
        </w:r>
        <w:r>
          <w:rPr>
            <w:noProof/>
            <w:webHidden/>
          </w:rPr>
          <w:tab/>
        </w:r>
        <w:r>
          <w:rPr>
            <w:noProof/>
            <w:webHidden/>
          </w:rPr>
          <w:fldChar w:fldCharType="begin"/>
        </w:r>
        <w:r>
          <w:rPr>
            <w:noProof/>
            <w:webHidden/>
          </w:rPr>
          <w:instrText xml:space="preserve"> PAGEREF _Toc528658862 \h </w:instrText>
        </w:r>
        <w:r>
          <w:rPr>
            <w:noProof/>
            <w:webHidden/>
          </w:rPr>
        </w:r>
        <w:r>
          <w:rPr>
            <w:noProof/>
            <w:webHidden/>
          </w:rPr>
          <w:fldChar w:fldCharType="separate"/>
        </w:r>
        <w:r>
          <w:rPr>
            <w:noProof/>
            <w:webHidden/>
          </w:rPr>
          <w:t>15</w:t>
        </w:r>
        <w:r>
          <w:rPr>
            <w:noProof/>
            <w:webHidden/>
          </w:rPr>
          <w:fldChar w:fldCharType="end"/>
        </w:r>
      </w:hyperlink>
    </w:p>
    <w:p w14:paraId="39CADF04" w14:textId="33437513" w:rsidR="00CE3759" w:rsidRDefault="00CE3759">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58863" w:history="1">
        <w:r w:rsidRPr="00DB3F71">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_Toc528658863 \h </w:instrText>
        </w:r>
        <w:r>
          <w:rPr>
            <w:noProof/>
            <w:webHidden/>
          </w:rPr>
        </w:r>
        <w:r>
          <w:rPr>
            <w:noProof/>
            <w:webHidden/>
          </w:rPr>
          <w:fldChar w:fldCharType="separate"/>
        </w:r>
        <w:r>
          <w:rPr>
            <w:noProof/>
            <w:webHidden/>
          </w:rPr>
          <w:t>18</w:t>
        </w:r>
        <w:r>
          <w:rPr>
            <w:noProof/>
            <w:webHidden/>
          </w:rPr>
          <w:fldChar w:fldCharType="end"/>
        </w:r>
      </w:hyperlink>
    </w:p>
    <w:p w14:paraId="36DA63A3" w14:textId="200E066A" w:rsidR="00CE3759" w:rsidRDefault="00CE3759">
      <w:pPr>
        <w:pStyle w:val="TOC2"/>
        <w:tabs>
          <w:tab w:val="right" w:leader="dot" w:pos="5030"/>
        </w:tabs>
        <w:rPr>
          <w:rFonts w:eastAsiaTheme="minorEastAsia"/>
          <w:b w:val="0"/>
          <w:smallCaps w:val="0"/>
          <w:noProof/>
          <w:sz w:val="22"/>
          <w:lang w:val="en-US" w:eastAsia="en-US" w:bidi="ar-SA"/>
        </w:rPr>
      </w:pPr>
      <w:hyperlink w:anchor="_Toc528658864" w:history="1">
        <w:r w:rsidRPr="00DB3F71">
          <w:rPr>
            <w:rStyle w:val="Hyperlink"/>
            <w:noProof/>
          </w:rPr>
          <w:t>Служби Microsoft Azure</w:t>
        </w:r>
        <w:r>
          <w:rPr>
            <w:noProof/>
            <w:webHidden/>
          </w:rPr>
          <w:tab/>
        </w:r>
        <w:r>
          <w:rPr>
            <w:noProof/>
            <w:webHidden/>
          </w:rPr>
          <w:fldChar w:fldCharType="begin"/>
        </w:r>
        <w:r>
          <w:rPr>
            <w:noProof/>
            <w:webHidden/>
          </w:rPr>
          <w:instrText xml:space="preserve"> PAGEREF _Toc528658864 \h </w:instrText>
        </w:r>
        <w:r>
          <w:rPr>
            <w:noProof/>
            <w:webHidden/>
          </w:rPr>
        </w:r>
        <w:r>
          <w:rPr>
            <w:noProof/>
            <w:webHidden/>
          </w:rPr>
          <w:fldChar w:fldCharType="separate"/>
        </w:r>
        <w:r>
          <w:rPr>
            <w:noProof/>
            <w:webHidden/>
          </w:rPr>
          <w:t>18</w:t>
        </w:r>
        <w:r>
          <w:rPr>
            <w:noProof/>
            <w:webHidden/>
          </w:rPr>
          <w:fldChar w:fldCharType="end"/>
        </w:r>
      </w:hyperlink>
    </w:p>
    <w:p w14:paraId="732D2D1E" w14:textId="4A9E09EB" w:rsidR="00CE3759" w:rsidRDefault="00CE3759">
      <w:pPr>
        <w:pStyle w:val="TOC4"/>
        <w:rPr>
          <w:rFonts w:eastAsiaTheme="minorEastAsia"/>
          <w:smallCaps w:val="0"/>
          <w:noProof/>
          <w:sz w:val="22"/>
          <w:lang w:val="en-US" w:eastAsia="en-US" w:bidi="ar-SA"/>
        </w:rPr>
      </w:pPr>
      <w:hyperlink w:anchor="_Toc528658865" w:history="1">
        <w:r w:rsidRPr="00DB3F71">
          <w:rPr>
            <w:rStyle w:val="Hyperlink"/>
            <w:noProof/>
          </w:rPr>
          <w:t>Карти Azure</w:t>
        </w:r>
        <w:r>
          <w:rPr>
            <w:noProof/>
            <w:webHidden/>
          </w:rPr>
          <w:tab/>
        </w:r>
        <w:r>
          <w:rPr>
            <w:noProof/>
            <w:webHidden/>
          </w:rPr>
          <w:fldChar w:fldCharType="begin"/>
        </w:r>
        <w:r>
          <w:rPr>
            <w:noProof/>
            <w:webHidden/>
          </w:rPr>
          <w:instrText xml:space="preserve"> PAGEREF _Toc528658865 \h </w:instrText>
        </w:r>
        <w:r>
          <w:rPr>
            <w:noProof/>
            <w:webHidden/>
          </w:rPr>
        </w:r>
        <w:r>
          <w:rPr>
            <w:noProof/>
            <w:webHidden/>
          </w:rPr>
          <w:fldChar w:fldCharType="separate"/>
        </w:r>
        <w:r>
          <w:rPr>
            <w:noProof/>
            <w:webHidden/>
          </w:rPr>
          <w:t>19</w:t>
        </w:r>
        <w:r>
          <w:rPr>
            <w:noProof/>
            <w:webHidden/>
          </w:rPr>
          <w:fldChar w:fldCharType="end"/>
        </w:r>
      </w:hyperlink>
    </w:p>
    <w:p w14:paraId="2728CDFD" w14:textId="29755204" w:rsidR="00CE3759" w:rsidRDefault="00CE3759">
      <w:pPr>
        <w:pStyle w:val="TOC4"/>
        <w:rPr>
          <w:rFonts w:eastAsiaTheme="minorEastAsia"/>
          <w:smallCaps w:val="0"/>
          <w:noProof/>
          <w:sz w:val="22"/>
          <w:lang w:val="en-US" w:eastAsia="en-US" w:bidi="ar-SA"/>
        </w:rPr>
      </w:pPr>
      <w:hyperlink w:anchor="_Toc528658866" w:history="1">
        <w:r w:rsidRPr="00DB3F71">
          <w:rPr>
            <w:rStyle w:val="Hyperlink"/>
            <w:noProof/>
          </w:rPr>
          <w:t>Microsoft Azure Stack</w:t>
        </w:r>
        <w:r>
          <w:rPr>
            <w:noProof/>
            <w:webHidden/>
          </w:rPr>
          <w:tab/>
        </w:r>
        <w:r>
          <w:rPr>
            <w:noProof/>
            <w:webHidden/>
          </w:rPr>
          <w:fldChar w:fldCharType="begin"/>
        </w:r>
        <w:r>
          <w:rPr>
            <w:noProof/>
            <w:webHidden/>
          </w:rPr>
          <w:instrText xml:space="preserve"> PAGEREF _Toc528658866 \h </w:instrText>
        </w:r>
        <w:r>
          <w:rPr>
            <w:noProof/>
            <w:webHidden/>
          </w:rPr>
        </w:r>
        <w:r>
          <w:rPr>
            <w:noProof/>
            <w:webHidden/>
          </w:rPr>
          <w:fldChar w:fldCharType="separate"/>
        </w:r>
        <w:r>
          <w:rPr>
            <w:noProof/>
            <w:webHidden/>
          </w:rPr>
          <w:t>20</w:t>
        </w:r>
        <w:r>
          <w:rPr>
            <w:noProof/>
            <w:webHidden/>
          </w:rPr>
          <w:fldChar w:fldCharType="end"/>
        </w:r>
      </w:hyperlink>
    </w:p>
    <w:p w14:paraId="63732093" w14:textId="62EEA09E" w:rsidR="00CE3759" w:rsidRDefault="00CE3759">
      <w:pPr>
        <w:pStyle w:val="TOC4"/>
        <w:rPr>
          <w:rFonts w:eastAsiaTheme="minorEastAsia"/>
          <w:smallCaps w:val="0"/>
          <w:noProof/>
          <w:sz w:val="22"/>
          <w:lang w:val="en-US" w:eastAsia="en-US" w:bidi="ar-SA"/>
        </w:rPr>
      </w:pPr>
      <w:hyperlink w:anchor="_Toc528658867" w:history="1">
        <w:r w:rsidRPr="00DB3F71">
          <w:rPr>
            <w:rStyle w:val="Hyperlink"/>
            <w:noProof/>
          </w:rPr>
          <w:t>Bing Search Services</w:t>
        </w:r>
        <w:r>
          <w:rPr>
            <w:noProof/>
            <w:webHidden/>
          </w:rPr>
          <w:tab/>
        </w:r>
        <w:r>
          <w:rPr>
            <w:noProof/>
            <w:webHidden/>
          </w:rPr>
          <w:fldChar w:fldCharType="begin"/>
        </w:r>
        <w:r>
          <w:rPr>
            <w:noProof/>
            <w:webHidden/>
          </w:rPr>
          <w:instrText xml:space="preserve"> PAGEREF _Toc528658867 \h </w:instrText>
        </w:r>
        <w:r>
          <w:rPr>
            <w:noProof/>
            <w:webHidden/>
          </w:rPr>
        </w:r>
        <w:r>
          <w:rPr>
            <w:noProof/>
            <w:webHidden/>
          </w:rPr>
          <w:fldChar w:fldCharType="separate"/>
        </w:r>
        <w:r>
          <w:rPr>
            <w:noProof/>
            <w:webHidden/>
          </w:rPr>
          <w:t>20</w:t>
        </w:r>
        <w:r>
          <w:rPr>
            <w:noProof/>
            <w:webHidden/>
          </w:rPr>
          <w:fldChar w:fldCharType="end"/>
        </w:r>
      </w:hyperlink>
    </w:p>
    <w:p w14:paraId="52B5940C" w14:textId="3019A077" w:rsidR="00CE3759" w:rsidRDefault="00CE3759">
      <w:pPr>
        <w:pStyle w:val="TOC4"/>
        <w:rPr>
          <w:rFonts w:eastAsiaTheme="minorEastAsia"/>
          <w:smallCaps w:val="0"/>
          <w:noProof/>
          <w:sz w:val="22"/>
          <w:lang w:val="en-US" w:eastAsia="en-US" w:bidi="ar-SA"/>
        </w:rPr>
      </w:pPr>
      <w:hyperlink w:anchor="_Toc528658868" w:history="1">
        <w:r w:rsidRPr="00DB3F71">
          <w:rPr>
            <w:rStyle w:val="Hyperlink"/>
            <w:noProof/>
          </w:rPr>
          <w:t>Microsoft Cognitive Services</w:t>
        </w:r>
        <w:r>
          <w:rPr>
            <w:noProof/>
            <w:webHidden/>
          </w:rPr>
          <w:tab/>
        </w:r>
        <w:r>
          <w:rPr>
            <w:noProof/>
            <w:webHidden/>
          </w:rPr>
          <w:fldChar w:fldCharType="begin"/>
        </w:r>
        <w:r>
          <w:rPr>
            <w:noProof/>
            <w:webHidden/>
          </w:rPr>
          <w:instrText xml:space="preserve"> PAGEREF _Toc528658868 \h </w:instrText>
        </w:r>
        <w:r>
          <w:rPr>
            <w:noProof/>
            <w:webHidden/>
          </w:rPr>
        </w:r>
        <w:r>
          <w:rPr>
            <w:noProof/>
            <w:webHidden/>
          </w:rPr>
          <w:fldChar w:fldCharType="separate"/>
        </w:r>
        <w:r>
          <w:rPr>
            <w:noProof/>
            <w:webHidden/>
          </w:rPr>
          <w:t>21</w:t>
        </w:r>
        <w:r>
          <w:rPr>
            <w:noProof/>
            <w:webHidden/>
          </w:rPr>
          <w:fldChar w:fldCharType="end"/>
        </w:r>
      </w:hyperlink>
    </w:p>
    <w:p w14:paraId="1AFD78BD" w14:textId="2A432FF7" w:rsidR="00CE3759" w:rsidRDefault="00CE3759">
      <w:pPr>
        <w:pStyle w:val="TOC4"/>
        <w:rPr>
          <w:rFonts w:eastAsiaTheme="minorEastAsia"/>
          <w:smallCaps w:val="0"/>
          <w:noProof/>
          <w:sz w:val="22"/>
          <w:lang w:val="en-US" w:eastAsia="en-US" w:bidi="ar-SA"/>
        </w:rPr>
      </w:pPr>
      <w:hyperlink w:anchor="_Toc528658869" w:history="1">
        <w:r w:rsidRPr="00DB3F71">
          <w:rPr>
            <w:rStyle w:val="Hyperlink"/>
            <w:noProof/>
          </w:rPr>
          <w:t>Microsoft Genomics</w:t>
        </w:r>
        <w:r>
          <w:rPr>
            <w:noProof/>
            <w:webHidden/>
          </w:rPr>
          <w:tab/>
        </w:r>
        <w:r>
          <w:rPr>
            <w:noProof/>
            <w:webHidden/>
          </w:rPr>
          <w:fldChar w:fldCharType="begin"/>
        </w:r>
        <w:r>
          <w:rPr>
            <w:noProof/>
            <w:webHidden/>
          </w:rPr>
          <w:instrText xml:space="preserve"> PAGEREF _Toc528658869 \h </w:instrText>
        </w:r>
        <w:r>
          <w:rPr>
            <w:noProof/>
            <w:webHidden/>
          </w:rPr>
        </w:r>
        <w:r>
          <w:rPr>
            <w:noProof/>
            <w:webHidden/>
          </w:rPr>
          <w:fldChar w:fldCharType="separate"/>
        </w:r>
        <w:r>
          <w:rPr>
            <w:noProof/>
            <w:webHidden/>
          </w:rPr>
          <w:t>21</w:t>
        </w:r>
        <w:r>
          <w:rPr>
            <w:noProof/>
            <w:webHidden/>
          </w:rPr>
          <w:fldChar w:fldCharType="end"/>
        </w:r>
      </w:hyperlink>
    </w:p>
    <w:p w14:paraId="090D9F1D" w14:textId="036601A5" w:rsidR="00CE3759" w:rsidRDefault="00CE3759">
      <w:pPr>
        <w:pStyle w:val="TOC4"/>
        <w:rPr>
          <w:rFonts w:eastAsiaTheme="minorEastAsia"/>
          <w:smallCaps w:val="0"/>
          <w:noProof/>
          <w:sz w:val="22"/>
          <w:lang w:val="en-US" w:eastAsia="en-US" w:bidi="ar-SA"/>
        </w:rPr>
      </w:pPr>
      <w:hyperlink w:anchor="_Toc528658870" w:history="1">
        <w:r w:rsidRPr="00DB3F71">
          <w:rPr>
            <w:rStyle w:val="Hyperlink"/>
            <w:noProof/>
          </w:rPr>
          <w:t>Visual Studio App Center</w:t>
        </w:r>
        <w:r>
          <w:rPr>
            <w:noProof/>
            <w:webHidden/>
          </w:rPr>
          <w:tab/>
        </w:r>
        <w:r>
          <w:rPr>
            <w:noProof/>
            <w:webHidden/>
          </w:rPr>
          <w:fldChar w:fldCharType="begin"/>
        </w:r>
        <w:r>
          <w:rPr>
            <w:noProof/>
            <w:webHidden/>
          </w:rPr>
          <w:instrText xml:space="preserve"> PAGEREF _Toc528658870 \h </w:instrText>
        </w:r>
        <w:r>
          <w:rPr>
            <w:noProof/>
            <w:webHidden/>
          </w:rPr>
        </w:r>
        <w:r>
          <w:rPr>
            <w:noProof/>
            <w:webHidden/>
          </w:rPr>
          <w:fldChar w:fldCharType="separate"/>
        </w:r>
        <w:r>
          <w:rPr>
            <w:noProof/>
            <w:webHidden/>
          </w:rPr>
          <w:t>21</w:t>
        </w:r>
        <w:r>
          <w:rPr>
            <w:noProof/>
            <w:webHidden/>
          </w:rPr>
          <w:fldChar w:fldCharType="end"/>
        </w:r>
      </w:hyperlink>
    </w:p>
    <w:p w14:paraId="6A9DD4B4" w14:textId="1FDE5BB4" w:rsidR="00CE3759" w:rsidRDefault="00CE3759">
      <w:pPr>
        <w:pStyle w:val="TOC2"/>
        <w:tabs>
          <w:tab w:val="right" w:leader="dot" w:pos="5030"/>
        </w:tabs>
        <w:rPr>
          <w:rFonts w:eastAsiaTheme="minorEastAsia"/>
          <w:b w:val="0"/>
          <w:smallCaps w:val="0"/>
          <w:noProof/>
          <w:sz w:val="22"/>
          <w:lang w:val="en-US" w:eastAsia="en-US" w:bidi="ar-SA"/>
        </w:rPr>
      </w:pPr>
      <w:hyperlink w:anchor="_Toc528658871" w:history="1">
        <w:r w:rsidRPr="00DB3F71">
          <w:rPr>
            <w:rStyle w:val="Hyperlink"/>
            <w:noProof/>
          </w:rPr>
          <w:t>Плани Microsoft Azure</w:t>
        </w:r>
        <w:r>
          <w:rPr>
            <w:noProof/>
            <w:webHidden/>
          </w:rPr>
          <w:tab/>
        </w:r>
        <w:r>
          <w:rPr>
            <w:noProof/>
            <w:webHidden/>
          </w:rPr>
          <w:fldChar w:fldCharType="begin"/>
        </w:r>
        <w:r>
          <w:rPr>
            <w:noProof/>
            <w:webHidden/>
          </w:rPr>
          <w:instrText xml:space="preserve"> PAGEREF _Toc528658871 \h </w:instrText>
        </w:r>
        <w:r>
          <w:rPr>
            <w:noProof/>
            <w:webHidden/>
          </w:rPr>
        </w:r>
        <w:r>
          <w:rPr>
            <w:noProof/>
            <w:webHidden/>
          </w:rPr>
          <w:fldChar w:fldCharType="separate"/>
        </w:r>
        <w:r>
          <w:rPr>
            <w:noProof/>
            <w:webHidden/>
          </w:rPr>
          <w:t>22</w:t>
        </w:r>
        <w:r>
          <w:rPr>
            <w:noProof/>
            <w:webHidden/>
          </w:rPr>
          <w:fldChar w:fldCharType="end"/>
        </w:r>
      </w:hyperlink>
    </w:p>
    <w:p w14:paraId="43F5EDEF" w14:textId="42DDB5B3" w:rsidR="00CE3759" w:rsidRDefault="00CE3759">
      <w:pPr>
        <w:pStyle w:val="TOC4"/>
        <w:rPr>
          <w:rFonts w:eastAsiaTheme="minorEastAsia"/>
          <w:smallCaps w:val="0"/>
          <w:noProof/>
          <w:sz w:val="22"/>
          <w:lang w:val="en-US" w:eastAsia="en-US" w:bidi="ar-SA"/>
        </w:rPr>
      </w:pPr>
      <w:hyperlink w:anchor="_Toc528658872" w:history="1">
        <w:r w:rsidRPr="00DB3F71">
          <w:rPr>
            <w:rStyle w:val="Hyperlink"/>
            <w:noProof/>
          </w:rPr>
          <w:t>Azure Active Directory Basic</w:t>
        </w:r>
        <w:r>
          <w:rPr>
            <w:noProof/>
            <w:webHidden/>
          </w:rPr>
          <w:tab/>
        </w:r>
        <w:r>
          <w:rPr>
            <w:noProof/>
            <w:webHidden/>
          </w:rPr>
          <w:fldChar w:fldCharType="begin"/>
        </w:r>
        <w:r>
          <w:rPr>
            <w:noProof/>
            <w:webHidden/>
          </w:rPr>
          <w:instrText xml:space="preserve"> PAGEREF _Toc528658872 \h </w:instrText>
        </w:r>
        <w:r>
          <w:rPr>
            <w:noProof/>
            <w:webHidden/>
          </w:rPr>
        </w:r>
        <w:r>
          <w:rPr>
            <w:noProof/>
            <w:webHidden/>
          </w:rPr>
          <w:fldChar w:fldCharType="separate"/>
        </w:r>
        <w:r>
          <w:rPr>
            <w:noProof/>
            <w:webHidden/>
          </w:rPr>
          <w:t>22</w:t>
        </w:r>
        <w:r>
          <w:rPr>
            <w:noProof/>
            <w:webHidden/>
          </w:rPr>
          <w:fldChar w:fldCharType="end"/>
        </w:r>
      </w:hyperlink>
    </w:p>
    <w:p w14:paraId="4CB5BCEB" w14:textId="6A372F48" w:rsidR="00CE3759" w:rsidRDefault="00CE3759">
      <w:pPr>
        <w:pStyle w:val="TOC4"/>
        <w:rPr>
          <w:rFonts w:eastAsiaTheme="minorEastAsia"/>
          <w:smallCaps w:val="0"/>
          <w:noProof/>
          <w:sz w:val="22"/>
          <w:lang w:val="en-US" w:eastAsia="en-US" w:bidi="ar-SA"/>
        </w:rPr>
      </w:pPr>
      <w:hyperlink w:anchor="_Toc528658873" w:history="1">
        <w:r w:rsidRPr="00DB3F71">
          <w:rPr>
            <w:rStyle w:val="Hyperlink"/>
            <w:noProof/>
          </w:rPr>
          <w:t>Azure Active Directory Premium</w:t>
        </w:r>
        <w:r>
          <w:rPr>
            <w:noProof/>
            <w:webHidden/>
          </w:rPr>
          <w:tab/>
        </w:r>
        <w:r>
          <w:rPr>
            <w:noProof/>
            <w:webHidden/>
          </w:rPr>
          <w:fldChar w:fldCharType="begin"/>
        </w:r>
        <w:r>
          <w:rPr>
            <w:noProof/>
            <w:webHidden/>
          </w:rPr>
          <w:instrText xml:space="preserve"> PAGEREF _Toc528658873 \h </w:instrText>
        </w:r>
        <w:r>
          <w:rPr>
            <w:noProof/>
            <w:webHidden/>
          </w:rPr>
        </w:r>
        <w:r>
          <w:rPr>
            <w:noProof/>
            <w:webHidden/>
          </w:rPr>
          <w:fldChar w:fldCharType="separate"/>
        </w:r>
        <w:r>
          <w:rPr>
            <w:noProof/>
            <w:webHidden/>
          </w:rPr>
          <w:t>22</w:t>
        </w:r>
        <w:r>
          <w:rPr>
            <w:noProof/>
            <w:webHidden/>
          </w:rPr>
          <w:fldChar w:fldCharType="end"/>
        </w:r>
      </w:hyperlink>
    </w:p>
    <w:p w14:paraId="731D6E11" w14:textId="1FD2B166" w:rsidR="00CE3759" w:rsidRDefault="00CE3759">
      <w:pPr>
        <w:pStyle w:val="TOC4"/>
        <w:rPr>
          <w:rFonts w:eastAsiaTheme="minorEastAsia"/>
          <w:smallCaps w:val="0"/>
          <w:noProof/>
          <w:sz w:val="22"/>
          <w:lang w:val="en-US" w:eastAsia="en-US" w:bidi="ar-SA"/>
        </w:rPr>
      </w:pPr>
      <w:hyperlink w:anchor="_Toc528658874" w:history="1">
        <w:r w:rsidRPr="00DB3F71">
          <w:rPr>
            <w:rStyle w:val="Hyperlink"/>
            <w:noProof/>
          </w:rPr>
          <w:t>Azure Information Protection Premium</w:t>
        </w:r>
        <w:r>
          <w:rPr>
            <w:noProof/>
            <w:webHidden/>
          </w:rPr>
          <w:tab/>
        </w:r>
        <w:r>
          <w:rPr>
            <w:noProof/>
            <w:webHidden/>
          </w:rPr>
          <w:fldChar w:fldCharType="begin"/>
        </w:r>
        <w:r>
          <w:rPr>
            <w:noProof/>
            <w:webHidden/>
          </w:rPr>
          <w:instrText xml:space="preserve"> PAGEREF _Toc528658874 \h </w:instrText>
        </w:r>
        <w:r>
          <w:rPr>
            <w:noProof/>
            <w:webHidden/>
          </w:rPr>
        </w:r>
        <w:r>
          <w:rPr>
            <w:noProof/>
            <w:webHidden/>
          </w:rPr>
          <w:fldChar w:fldCharType="separate"/>
        </w:r>
        <w:r>
          <w:rPr>
            <w:noProof/>
            <w:webHidden/>
          </w:rPr>
          <w:t>22</w:t>
        </w:r>
        <w:r>
          <w:rPr>
            <w:noProof/>
            <w:webHidden/>
          </w:rPr>
          <w:fldChar w:fldCharType="end"/>
        </w:r>
      </w:hyperlink>
    </w:p>
    <w:p w14:paraId="4B147531" w14:textId="54035876" w:rsidR="00CE3759" w:rsidRDefault="00CE3759">
      <w:pPr>
        <w:pStyle w:val="TOC3"/>
        <w:rPr>
          <w:rFonts w:eastAsiaTheme="minorEastAsia"/>
          <w:b w:val="0"/>
          <w:smallCaps w:val="0"/>
          <w:sz w:val="22"/>
          <w:lang w:val="en-US" w:eastAsia="en-US" w:bidi="ar-SA"/>
        </w:rPr>
      </w:pPr>
      <w:hyperlink w:anchor="_Toc528658875" w:history="1">
        <w:r w:rsidRPr="00DB3F71">
          <w:rPr>
            <w:rStyle w:val="Hyperlink"/>
            <w:lang w:val="uk-UA"/>
          </w:rPr>
          <w:t xml:space="preserve">Служби </w:t>
        </w:r>
        <w:r w:rsidRPr="00DB3F71">
          <w:rPr>
            <w:rStyle w:val="Hyperlink"/>
          </w:rPr>
          <w:t>Microsoft</w:t>
        </w:r>
        <w:r w:rsidRPr="00DB3F71">
          <w:rPr>
            <w:rStyle w:val="Hyperlink"/>
            <w:lang w:val="uk-UA"/>
          </w:rPr>
          <w:t xml:space="preserve"> </w:t>
        </w:r>
        <w:r w:rsidRPr="00DB3F71">
          <w:rPr>
            <w:rStyle w:val="Hyperlink"/>
          </w:rPr>
          <w:t>Dynamics</w:t>
        </w:r>
        <w:r w:rsidRPr="00DB3F71">
          <w:rPr>
            <w:rStyle w:val="Hyperlink"/>
            <w:lang w:val="uk-UA"/>
          </w:rPr>
          <w:t xml:space="preserve"> 365</w:t>
        </w:r>
        <w:r>
          <w:rPr>
            <w:webHidden/>
          </w:rPr>
          <w:tab/>
        </w:r>
        <w:r>
          <w:rPr>
            <w:webHidden/>
          </w:rPr>
          <w:fldChar w:fldCharType="begin"/>
        </w:r>
        <w:r>
          <w:rPr>
            <w:webHidden/>
          </w:rPr>
          <w:instrText xml:space="preserve"> PAGEREF _Toc528658875 \h </w:instrText>
        </w:r>
        <w:r>
          <w:rPr>
            <w:webHidden/>
          </w:rPr>
        </w:r>
        <w:r>
          <w:rPr>
            <w:webHidden/>
          </w:rPr>
          <w:fldChar w:fldCharType="separate"/>
        </w:r>
        <w:r>
          <w:rPr>
            <w:webHidden/>
          </w:rPr>
          <w:t>23</w:t>
        </w:r>
        <w:r>
          <w:rPr>
            <w:webHidden/>
          </w:rPr>
          <w:fldChar w:fldCharType="end"/>
        </w:r>
      </w:hyperlink>
    </w:p>
    <w:p w14:paraId="6AE0ABBE" w14:textId="7678BF63" w:rsidR="00CE3759" w:rsidRDefault="00CE3759">
      <w:pPr>
        <w:pStyle w:val="TOC2"/>
        <w:tabs>
          <w:tab w:val="right" w:leader="dot" w:pos="5030"/>
        </w:tabs>
        <w:rPr>
          <w:rFonts w:eastAsiaTheme="minorEastAsia"/>
          <w:b w:val="0"/>
          <w:smallCaps w:val="0"/>
          <w:noProof/>
          <w:sz w:val="22"/>
          <w:lang w:val="en-US" w:eastAsia="en-US" w:bidi="ar-SA"/>
        </w:rPr>
      </w:pPr>
      <w:hyperlink w:anchor="_Toc528658876" w:history="1">
        <w:r w:rsidRPr="00DB3F71">
          <w:rPr>
            <w:rStyle w:val="Hyperlink"/>
            <w:noProof/>
            <w:lang w:val="ru-RU"/>
          </w:rPr>
          <w:t xml:space="preserve">Служби </w:t>
        </w:r>
        <w:r w:rsidRPr="00DB3F71">
          <w:rPr>
            <w:rStyle w:val="Hyperlink"/>
            <w:noProof/>
          </w:rPr>
          <w:t>Office</w:t>
        </w:r>
        <w:r w:rsidRPr="00DB3F71">
          <w:rPr>
            <w:rStyle w:val="Hyperlink"/>
            <w:noProof/>
            <w:lang w:val="ru-RU"/>
          </w:rPr>
          <w:t xml:space="preserve"> 365</w:t>
        </w:r>
        <w:r>
          <w:rPr>
            <w:noProof/>
            <w:webHidden/>
          </w:rPr>
          <w:tab/>
        </w:r>
        <w:r>
          <w:rPr>
            <w:noProof/>
            <w:webHidden/>
          </w:rPr>
          <w:fldChar w:fldCharType="begin"/>
        </w:r>
        <w:r>
          <w:rPr>
            <w:noProof/>
            <w:webHidden/>
          </w:rPr>
          <w:instrText xml:space="preserve"> PAGEREF _Toc528658876 \h </w:instrText>
        </w:r>
        <w:r>
          <w:rPr>
            <w:noProof/>
            <w:webHidden/>
          </w:rPr>
        </w:r>
        <w:r>
          <w:rPr>
            <w:noProof/>
            <w:webHidden/>
          </w:rPr>
          <w:fldChar w:fldCharType="separate"/>
        </w:r>
        <w:r>
          <w:rPr>
            <w:noProof/>
            <w:webHidden/>
          </w:rPr>
          <w:t>25</w:t>
        </w:r>
        <w:r>
          <w:rPr>
            <w:noProof/>
            <w:webHidden/>
          </w:rPr>
          <w:fldChar w:fldCharType="end"/>
        </w:r>
      </w:hyperlink>
    </w:p>
    <w:p w14:paraId="48299B26" w14:textId="5B32CE7A" w:rsidR="00CE3759" w:rsidRDefault="00CE3759">
      <w:pPr>
        <w:pStyle w:val="TOC4"/>
        <w:rPr>
          <w:rFonts w:eastAsiaTheme="minorEastAsia"/>
          <w:smallCaps w:val="0"/>
          <w:noProof/>
          <w:sz w:val="22"/>
          <w:lang w:val="en-US" w:eastAsia="en-US" w:bidi="ar-SA"/>
        </w:rPr>
      </w:pPr>
      <w:hyperlink w:anchor="_Toc528658877" w:history="1">
        <w:r w:rsidRPr="00DB3F71">
          <w:rPr>
            <w:rStyle w:val="Hyperlink"/>
            <w:noProof/>
          </w:rPr>
          <w:t>Exchange Online</w:t>
        </w:r>
        <w:r>
          <w:rPr>
            <w:noProof/>
            <w:webHidden/>
          </w:rPr>
          <w:tab/>
        </w:r>
        <w:r>
          <w:rPr>
            <w:noProof/>
            <w:webHidden/>
          </w:rPr>
          <w:fldChar w:fldCharType="begin"/>
        </w:r>
        <w:r>
          <w:rPr>
            <w:noProof/>
            <w:webHidden/>
          </w:rPr>
          <w:instrText xml:space="preserve"> PAGEREF _Toc528658877 \h </w:instrText>
        </w:r>
        <w:r>
          <w:rPr>
            <w:noProof/>
            <w:webHidden/>
          </w:rPr>
        </w:r>
        <w:r>
          <w:rPr>
            <w:noProof/>
            <w:webHidden/>
          </w:rPr>
          <w:fldChar w:fldCharType="separate"/>
        </w:r>
        <w:r>
          <w:rPr>
            <w:noProof/>
            <w:webHidden/>
          </w:rPr>
          <w:t>26</w:t>
        </w:r>
        <w:r>
          <w:rPr>
            <w:noProof/>
            <w:webHidden/>
          </w:rPr>
          <w:fldChar w:fldCharType="end"/>
        </w:r>
      </w:hyperlink>
    </w:p>
    <w:p w14:paraId="7F31D5D8" w14:textId="5694EA46" w:rsidR="00CE3759" w:rsidRDefault="00CE3759">
      <w:pPr>
        <w:pStyle w:val="TOC4"/>
        <w:rPr>
          <w:rFonts w:eastAsiaTheme="minorEastAsia"/>
          <w:smallCaps w:val="0"/>
          <w:noProof/>
          <w:sz w:val="22"/>
          <w:lang w:val="en-US" w:eastAsia="en-US" w:bidi="ar-SA"/>
        </w:rPr>
      </w:pPr>
      <w:hyperlink w:anchor="_Toc528658878" w:history="1">
        <w:r w:rsidRPr="00DB3F71">
          <w:rPr>
            <w:rStyle w:val="Hyperlink"/>
            <w:noProof/>
          </w:rPr>
          <w:t>Програми Office 365</w:t>
        </w:r>
        <w:r>
          <w:rPr>
            <w:noProof/>
            <w:webHidden/>
          </w:rPr>
          <w:tab/>
        </w:r>
        <w:r>
          <w:rPr>
            <w:noProof/>
            <w:webHidden/>
          </w:rPr>
          <w:fldChar w:fldCharType="begin"/>
        </w:r>
        <w:r>
          <w:rPr>
            <w:noProof/>
            <w:webHidden/>
          </w:rPr>
          <w:instrText xml:space="preserve"> PAGEREF _Toc528658878 \h </w:instrText>
        </w:r>
        <w:r>
          <w:rPr>
            <w:noProof/>
            <w:webHidden/>
          </w:rPr>
        </w:r>
        <w:r>
          <w:rPr>
            <w:noProof/>
            <w:webHidden/>
          </w:rPr>
          <w:fldChar w:fldCharType="separate"/>
        </w:r>
        <w:r>
          <w:rPr>
            <w:noProof/>
            <w:webHidden/>
          </w:rPr>
          <w:t>27</w:t>
        </w:r>
        <w:r>
          <w:rPr>
            <w:noProof/>
            <w:webHidden/>
          </w:rPr>
          <w:fldChar w:fldCharType="end"/>
        </w:r>
      </w:hyperlink>
    </w:p>
    <w:p w14:paraId="35E5C5E4" w14:textId="79626A45" w:rsidR="00CE3759" w:rsidRDefault="00CE3759">
      <w:pPr>
        <w:pStyle w:val="TOC4"/>
        <w:rPr>
          <w:rFonts w:eastAsiaTheme="minorEastAsia"/>
          <w:smallCaps w:val="0"/>
          <w:noProof/>
          <w:sz w:val="22"/>
          <w:lang w:val="en-US" w:eastAsia="en-US" w:bidi="ar-SA"/>
        </w:rPr>
      </w:pPr>
      <w:hyperlink w:anchor="_Toc528658879" w:history="1">
        <w:r w:rsidRPr="00DB3F71">
          <w:rPr>
            <w:rStyle w:val="Hyperlink"/>
            <w:noProof/>
          </w:rPr>
          <w:t>Office Online</w:t>
        </w:r>
        <w:r>
          <w:rPr>
            <w:noProof/>
            <w:webHidden/>
          </w:rPr>
          <w:tab/>
        </w:r>
        <w:r>
          <w:rPr>
            <w:noProof/>
            <w:webHidden/>
          </w:rPr>
          <w:fldChar w:fldCharType="begin"/>
        </w:r>
        <w:r>
          <w:rPr>
            <w:noProof/>
            <w:webHidden/>
          </w:rPr>
          <w:instrText xml:space="preserve"> PAGEREF _Toc528658879 \h </w:instrText>
        </w:r>
        <w:r>
          <w:rPr>
            <w:noProof/>
            <w:webHidden/>
          </w:rPr>
        </w:r>
        <w:r>
          <w:rPr>
            <w:noProof/>
            <w:webHidden/>
          </w:rPr>
          <w:fldChar w:fldCharType="separate"/>
        </w:r>
        <w:r>
          <w:rPr>
            <w:noProof/>
            <w:webHidden/>
          </w:rPr>
          <w:t>28</w:t>
        </w:r>
        <w:r>
          <w:rPr>
            <w:noProof/>
            <w:webHidden/>
          </w:rPr>
          <w:fldChar w:fldCharType="end"/>
        </w:r>
      </w:hyperlink>
    </w:p>
    <w:p w14:paraId="4AE59092" w14:textId="521E91A0" w:rsidR="00CE3759" w:rsidRDefault="00CE3759">
      <w:pPr>
        <w:pStyle w:val="TOC4"/>
        <w:rPr>
          <w:rFonts w:eastAsiaTheme="minorEastAsia"/>
          <w:smallCaps w:val="0"/>
          <w:noProof/>
          <w:sz w:val="22"/>
          <w:lang w:val="en-US" w:eastAsia="en-US" w:bidi="ar-SA"/>
        </w:rPr>
      </w:pPr>
      <w:hyperlink w:anchor="_Toc528658880" w:history="1">
        <w:r w:rsidRPr="00DB3F71">
          <w:rPr>
            <w:rStyle w:val="Hyperlink"/>
            <w:noProof/>
          </w:rPr>
          <w:t>OneDrive для бізнесу</w:t>
        </w:r>
        <w:r>
          <w:rPr>
            <w:noProof/>
            <w:webHidden/>
          </w:rPr>
          <w:tab/>
        </w:r>
        <w:r>
          <w:rPr>
            <w:noProof/>
            <w:webHidden/>
          </w:rPr>
          <w:fldChar w:fldCharType="begin"/>
        </w:r>
        <w:r>
          <w:rPr>
            <w:noProof/>
            <w:webHidden/>
          </w:rPr>
          <w:instrText xml:space="preserve"> PAGEREF _Toc528658880 \h </w:instrText>
        </w:r>
        <w:r>
          <w:rPr>
            <w:noProof/>
            <w:webHidden/>
          </w:rPr>
        </w:r>
        <w:r>
          <w:rPr>
            <w:noProof/>
            <w:webHidden/>
          </w:rPr>
          <w:fldChar w:fldCharType="separate"/>
        </w:r>
        <w:r>
          <w:rPr>
            <w:noProof/>
            <w:webHidden/>
          </w:rPr>
          <w:t>28</w:t>
        </w:r>
        <w:r>
          <w:rPr>
            <w:noProof/>
            <w:webHidden/>
          </w:rPr>
          <w:fldChar w:fldCharType="end"/>
        </w:r>
      </w:hyperlink>
    </w:p>
    <w:p w14:paraId="63E81B96" w14:textId="6F4A4223" w:rsidR="00CE3759" w:rsidRDefault="00CE3759">
      <w:pPr>
        <w:pStyle w:val="TOC4"/>
        <w:rPr>
          <w:rFonts w:eastAsiaTheme="minorEastAsia"/>
          <w:smallCaps w:val="0"/>
          <w:noProof/>
          <w:sz w:val="22"/>
          <w:lang w:val="en-US" w:eastAsia="en-US" w:bidi="ar-SA"/>
        </w:rPr>
      </w:pPr>
      <w:hyperlink w:anchor="_Toc528658881" w:history="1">
        <w:r w:rsidRPr="00DB3F71">
          <w:rPr>
            <w:rStyle w:val="Hyperlink"/>
            <w:noProof/>
          </w:rPr>
          <w:t>Project Online</w:t>
        </w:r>
        <w:r>
          <w:rPr>
            <w:noProof/>
            <w:webHidden/>
          </w:rPr>
          <w:tab/>
        </w:r>
        <w:r>
          <w:rPr>
            <w:noProof/>
            <w:webHidden/>
          </w:rPr>
          <w:fldChar w:fldCharType="begin"/>
        </w:r>
        <w:r>
          <w:rPr>
            <w:noProof/>
            <w:webHidden/>
          </w:rPr>
          <w:instrText xml:space="preserve"> PAGEREF _Toc528658881 \h </w:instrText>
        </w:r>
        <w:r>
          <w:rPr>
            <w:noProof/>
            <w:webHidden/>
          </w:rPr>
        </w:r>
        <w:r>
          <w:rPr>
            <w:noProof/>
            <w:webHidden/>
          </w:rPr>
          <w:fldChar w:fldCharType="separate"/>
        </w:r>
        <w:r>
          <w:rPr>
            <w:noProof/>
            <w:webHidden/>
          </w:rPr>
          <w:t>28</w:t>
        </w:r>
        <w:r>
          <w:rPr>
            <w:noProof/>
            <w:webHidden/>
          </w:rPr>
          <w:fldChar w:fldCharType="end"/>
        </w:r>
      </w:hyperlink>
    </w:p>
    <w:p w14:paraId="5A772E92" w14:textId="0FB81293" w:rsidR="00CE3759" w:rsidRDefault="00CE3759">
      <w:pPr>
        <w:pStyle w:val="TOC4"/>
        <w:rPr>
          <w:rFonts w:eastAsiaTheme="minorEastAsia"/>
          <w:smallCaps w:val="0"/>
          <w:noProof/>
          <w:sz w:val="22"/>
          <w:lang w:val="en-US" w:eastAsia="en-US" w:bidi="ar-SA"/>
        </w:rPr>
      </w:pPr>
      <w:hyperlink w:anchor="_Toc528658882" w:history="1">
        <w:r w:rsidRPr="00DB3F71">
          <w:rPr>
            <w:rStyle w:val="Hyperlink"/>
            <w:noProof/>
          </w:rPr>
          <w:t>SharePoint Online</w:t>
        </w:r>
        <w:r>
          <w:rPr>
            <w:noProof/>
            <w:webHidden/>
          </w:rPr>
          <w:tab/>
        </w:r>
        <w:r>
          <w:rPr>
            <w:noProof/>
            <w:webHidden/>
          </w:rPr>
          <w:fldChar w:fldCharType="begin"/>
        </w:r>
        <w:r>
          <w:rPr>
            <w:noProof/>
            <w:webHidden/>
          </w:rPr>
          <w:instrText xml:space="preserve"> PAGEREF _Toc528658882 \h </w:instrText>
        </w:r>
        <w:r>
          <w:rPr>
            <w:noProof/>
            <w:webHidden/>
          </w:rPr>
        </w:r>
        <w:r>
          <w:rPr>
            <w:noProof/>
            <w:webHidden/>
          </w:rPr>
          <w:fldChar w:fldCharType="separate"/>
        </w:r>
        <w:r>
          <w:rPr>
            <w:noProof/>
            <w:webHidden/>
          </w:rPr>
          <w:t>29</w:t>
        </w:r>
        <w:r>
          <w:rPr>
            <w:noProof/>
            <w:webHidden/>
          </w:rPr>
          <w:fldChar w:fldCharType="end"/>
        </w:r>
      </w:hyperlink>
    </w:p>
    <w:p w14:paraId="29427227" w14:textId="02CB211A" w:rsidR="00CE3759" w:rsidRDefault="00CE3759">
      <w:pPr>
        <w:pStyle w:val="TOC4"/>
        <w:rPr>
          <w:rFonts w:eastAsiaTheme="minorEastAsia"/>
          <w:smallCaps w:val="0"/>
          <w:noProof/>
          <w:sz w:val="22"/>
          <w:lang w:val="en-US" w:eastAsia="en-US" w:bidi="ar-SA"/>
        </w:rPr>
      </w:pPr>
      <w:hyperlink w:anchor="_Toc528658883" w:history="1">
        <w:r w:rsidRPr="00DB3F71">
          <w:rPr>
            <w:rStyle w:val="Hyperlink"/>
            <w:noProof/>
          </w:rPr>
          <w:t>Аудіослужби</w:t>
        </w:r>
        <w:r>
          <w:rPr>
            <w:noProof/>
            <w:webHidden/>
          </w:rPr>
          <w:tab/>
        </w:r>
        <w:r>
          <w:rPr>
            <w:noProof/>
            <w:webHidden/>
          </w:rPr>
          <w:fldChar w:fldCharType="begin"/>
        </w:r>
        <w:r>
          <w:rPr>
            <w:noProof/>
            <w:webHidden/>
          </w:rPr>
          <w:instrText xml:space="preserve"> PAGEREF _Toc528658883 \h </w:instrText>
        </w:r>
        <w:r>
          <w:rPr>
            <w:noProof/>
            <w:webHidden/>
          </w:rPr>
        </w:r>
        <w:r>
          <w:rPr>
            <w:noProof/>
            <w:webHidden/>
          </w:rPr>
          <w:fldChar w:fldCharType="separate"/>
        </w:r>
        <w:r>
          <w:rPr>
            <w:noProof/>
            <w:webHidden/>
          </w:rPr>
          <w:t>29</w:t>
        </w:r>
        <w:r>
          <w:rPr>
            <w:noProof/>
            <w:webHidden/>
          </w:rPr>
          <w:fldChar w:fldCharType="end"/>
        </w:r>
      </w:hyperlink>
    </w:p>
    <w:p w14:paraId="75221735" w14:textId="782284F6" w:rsidR="00CE3759" w:rsidRDefault="00CE3759">
      <w:pPr>
        <w:pStyle w:val="TOC2"/>
        <w:tabs>
          <w:tab w:val="right" w:leader="dot" w:pos="5030"/>
        </w:tabs>
        <w:rPr>
          <w:rFonts w:eastAsiaTheme="minorEastAsia"/>
          <w:b w:val="0"/>
          <w:smallCaps w:val="0"/>
          <w:noProof/>
          <w:sz w:val="22"/>
          <w:lang w:val="en-US" w:eastAsia="en-US" w:bidi="ar-SA"/>
        </w:rPr>
      </w:pPr>
      <w:hyperlink w:anchor="_Toc528658884" w:history="1">
        <w:r w:rsidRPr="00DB3F71">
          <w:rPr>
            <w:rStyle w:val="Hyperlink"/>
            <w:noProof/>
          </w:rPr>
          <w:t>Інші Онлайнові служби</w:t>
        </w:r>
        <w:r>
          <w:rPr>
            <w:noProof/>
            <w:webHidden/>
          </w:rPr>
          <w:tab/>
        </w:r>
        <w:r>
          <w:rPr>
            <w:noProof/>
            <w:webHidden/>
          </w:rPr>
          <w:fldChar w:fldCharType="begin"/>
        </w:r>
        <w:r>
          <w:rPr>
            <w:noProof/>
            <w:webHidden/>
          </w:rPr>
          <w:instrText xml:space="preserve"> PAGEREF _Toc528658884 \h </w:instrText>
        </w:r>
        <w:r>
          <w:rPr>
            <w:noProof/>
            <w:webHidden/>
          </w:rPr>
        </w:r>
        <w:r>
          <w:rPr>
            <w:noProof/>
            <w:webHidden/>
          </w:rPr>
          <w:fldChar w:fldCharType="separate"/>
        </w:r>
        <w:r>
          <w:rPr>
            <w:noProof/>
            <w:webHidden/>
          </w:rPr>
          <w:t>30</w:t>
        </w:r>
        <w:r>
          <w:rPr>
            <w:noProof/>
            <w:webHidden/>
          </w:rPr>
          <w:fldChar w:fldCharType="end"/>
        </w:r>
      </w:hyperlink>
    </w:p>
    <w:p w14:paraId="37E152AD" w14:textId="3A1953F4" w:rsidR="00CE3759" w:rsidRDefault="00CE3759">
      <w:pPr>
        <w:pStyle w:val="TOC4"/>
        <w:rPr>
          <w:rFonts w:eastAsiaTheme="minorEastAsia"/>
          <w:smallCaps w:val="0"/>
          <w:noProof/>
          <w:sz w:val="22"/>
          <w:lang w:val="en-US" w:eastAsia="en-US" w:bidi="ar-SA"/>
        </w:rPr>
      </w:pPr>
      <w:hyperlink w:anchor="_Toc528658885" w:history="1">
        <w:r w:rsidRPr="00DB3F71">
          <w:rPr>
            <w:rStyle w:val="Hyperlink"/>
            <w:noProof/>
          </w:rPr>
          <w:t>Bing Maps Enterprise Platform і Mobile Asset Management Platform</w:t>
        </w:r>
        <w:r>
          <w:rPr>
            <w:noProof/>
            <w:webHidden/>
          </w:rPr>
          <w:tab/>
        </w:r>
        <w:r>
          <w:rPr>
            <w:noProof/>
            <w:webHidden/>
          </w:rPr>
          <w:fldChar w:fldCharType="begin"/>
        </w:r>
        <w:r>
          <w:rPr>
            <w:noProof/>
            <w:webHidden/>
          </w:rPr>
          <w:instrText xml:space="preserve"> PAGEREF _Toc528658885 \h </w:instrText>
        </w:r>
        <w:r>
          <w:rPr>
            <w:noProof/>
            <w:webHidden/>
          </w:rPr>
        </w:r>
        <w:r>
          <w:rPr>
            <w:noProof/>
            <w:webHidden/>
          </w:rPr>
          <w:fldChar w:fldCharType="separate"/>
        </w:r>
        <w:r>
          <w:rPr>
            <w:noProof/>
            <w:webHidden/>
          </w:rPr>
          <w:t>30</w:t>
        </w:r>
        <w:r>
          <w:rPr>
            <w:noProof/>
            <w:webHidden/>
          </w:rPr>
          <w:fldChar w:fldCharType="end"/>
        </w:r>
      </w:hyperlink>
    </w:p>
    <w:p w14:paraId="5A2D8B97" w14:textId="55C8809E" w:rsidR="00CE3759" w:rsidRDefault="00CE3759">
      <w:pPr>
        <w:pStyle w:val="TOC4"/>
        <w:rPr>
          <w:rFonts w:eastAsiaTheme="minorEastAsia"/>
          <w:smallCaps w:val="0"/>
          <w:noProof/>
          <w:sz w:val="22"/>
          <w:lang w:val="en-US" w:eastAsia="en-US" w:bidi="ar-SA"/>
        </w:rPr>
      </w:pPr>
      <w:hyperlink w:anchor="_Toc528658886" w:history="1">
        <w:r w:rsidRPr="00DB3F71">
          <w:rPr>
            <w:rStyle w:val="Hyperlink"/>
            <w:noProof/>
          </w:rPr>
          <w:t>Платформа програм для бізнесу</w:t>
        </w:r>
        <w:r>
          <w:rPr>
            <w:noProof/>
            <w:webHidden/>
          </w:rPr>
          <w:tab/>
        </w:r>
        <w:r>
          <w:rPr>
            <w:noProof/>
            <w:webHidden/>
          </w:rPr>
          <w:fldChar w:fldCharType="begin"/>
        </w:r>
        <w:r>
          <w:rPr>
            <w:noProof/>
            <w:webHidden/>
          </w:rPr>
          <w:instrText xml:space="preserve"> PAGEREF _Toc528658886 \h </w:instrText>
        </w:r>
        <w:r>
          <w:rPr>
            <w:noProof/>
            <w:webHidden/>
          </w:rPr>
        </w:r>
        <w:r>
          <w:rPr>
            <w:noProof/>
            <w:webHidden/>
          </w:rPr>
          <w:fldChar w:fldCharType="separate"/>
        </w:r>
        <w:r>
          <w:rPr>
            <w:noProof/>
            <w:webHidden/>
          </w:rPr>
          <w:t>31</w:t>
        </w:r>
        <w:r>
          <w:rPr>
            <w:noProof/>
            <w:webHidden/>
          </w:rPr>
          <w:fldChar w:fldCharType="end"/>
        </w:r>
      </w:hyperlink>
    </w:p>
    <w:p w14:paraId="20510A68" w14:textId="55A1D42E" w:rsidR="00CE3759" w:rsidRDefault="00CE3759">
      <w:pPr>
        <w:pStyle w:val="TOC4"/>
        <w:rPr>
          <w:rFonts w:eastAsiaTheme="minorEastAsia"/>
          <w:smallCaps w:val="0"/>
          <w:noProof/>
          <w:sz w:val="22"/>
          <w:lang w:val="en-US" w:eastAsia="en-US" w:bidi="ar-SA"/>
        </w:rPr>
      </w:pPr>
      <w:hyperlink w:anchor="_Toc528658887" w:history="1">
        <w:r w:rsidRPr="00DB3F71">
          <w:rPr>
            <w:rStyle w:val="Hyperlink"/>
            <w:noProof/>
          </w:rPr>
          <w:t>Microsoft Cloud App Security</w:t>
        </w:r>
        <w:r>
          <w:rPr>
            <w:noProof/>
            <w:webHidden/>
          </w:rPr>
          <w:tab/>
        </w:r>
        <w:r>
          <w:rPr>
            <w:noProof/>
            <w:webHidden/>
          </w:rPr>
          <w:fldChar w:fldCharType="begin"/>
        </w:r>
        <w:r>
          <w:rPr>
            <w:noProof/>
            <w:webHidden/>
          </w:rPr>
          <w:instrText xml:space="preserve"> PAGEREF _Toc528658887 \h </w:instrText>
        </w:r>
        <w:r>
          <w:rPr>
            <w:noProof/>
            <w:webHidden/>
          </w:rPr>
        </w:r>
        <w:r>
          <w:rPr>
            <w:noProof/>
            <w:webHidden/>
          </w:rPr>
          <w:fldChar w:fldCharType="separate"/>
        </w:r>
        <w:r>
          <w:rPr>
            <w:noProof/>
            <w:webHidden/>
          </w:rPr>
          <w:t>32</w:t>
        </w:r>
        <w:r>
          <w:rPr>
            <w:noProof/>
            <w:webHidden/>
          </w:rPr>
          <w:fldChar w:fldCharType="end"/>
        </w:r>
      </w:hyperlink>
    </w:p>
    <w:p w14:paraId="6008F67F" w14:textId="12BE9EFD" w:rsidR="00CE3759" w:rsidRDefault="00CE3759">
      <w:pPr>
        <w:pStyle w:val="TOC4"/>
        <w:rPr>
          <w:rFonts w:eastAsiaTheme="minorEastAsia"/>
          <w:smallCaps w:val="0"/>
          <w:noProof/>
          <w:sz w:val="22"/>
          <w:lang w:val="en-US" w:eastAsia="en-US" w:bidi="ar-SA"/>
        </w:rPr>
      </w:pPr>
      <w:hyperlink w:anchor="_Toc528658888" w:history="1">
        <w:r w:rsidRPr="00DB3F71">
          <w:rPr>
            <w:rStyle w:val="Hyperlink"/>
            <w:noProof/>
          </w:rPr>
          <w:t>Microsoft Intune</w:t>
        </w:r>
        <w:r>
          <w:rPr>
            <w:noProof/>
            <w:webHidden/>
          </w:rPr>
          <w:tab/>
        </w:r>
        <w:r>
          <w:rPr>
            <w:noProof/>
            <w:webHidden/>
          </w:rPr>
          <w:fldChar w:fldCharType="begin"/>
        </w:r>
        <w:r>
          <w:rPr>
            <w:noProof/>
            <w:webHidden/>
          </w:rPr>
          <w:instrText xml:space="preserve"> PAGEREF _Toc528658888 \h </w:instrText>
        </w:r>
        <w:r>
          <w:rPr>
            <w:noProof/>
            <w:webHidden/>
          </w:rPr>
        </w:r>
        <w:r>
          <w:rPr>
            <w:noProof/>
            <w:webHidden/>
          </w:rPr>
          <w:fldChar w:fldCharType="separate"/>
        </w:r>
        <w:r>
          <w:rPr>
            <w:noProof/>
            <w:webHidden/>
          </w:rPr>
          <w:t>32</w:t>
        </w:r>
        <w:r>
          <w:rPr>
            <w:noProof/>
            <w:webHidden/>
          </w:rPr>
          <w:fldChar w:fldCharType="end"/>
        </w:r>
      </w:hyperlink>
    </w:p>
    <w:p w14:paraId="52E54140" w14:textId="4F53DC0C" w:rsidR="00CE3759" w:rsidRDefault="00CE3759">
      <w:pPr>
        <w:pStyle w:val="TOC4"/>
        <w:rPr>
          <w:rFonts w:eastAsiaTheme="minorEastAsia"/>
          <w:smallCaps w:val="0"/>
          <w:noProof/>
          <w:sz w:val="22"/>
          <w:lang w:val="en-US" w:eastAsia="en-US" w:bidi="ar-SA"/>
        </w:rPr>
      </w:pPr>
      <w:hyperlink w:anchor="_Toc528658889" w:history="1">
        <w:r w:rsidRPr="00DB3F71">
          <w:rPr>
            <w:rStyle w:val="Hyperlink"/>
            <w:noProof/>
          </w:rPr>
          <w:t>Microsoft Learning</w:t>
        </w:r>
        <w:r>
          <w:rPr>
            <w:noProof/>
            <w:webHidden/>
          </w:rPr>
          <w:tab/>
        </w:r>
        <w:r>
          <w:rPr>
            <w:noProof/>
            <w:webHidden/>
          </w:rPr>
          <w:fldChar w:fldCharType="begin"/>
        </w:r>
        <w:r>
          <w:rPr>
            <w:noProof/>
            <w:webHidden/>
          </w:rPr>
          <w:instrText xml:space="preserve"> PAGEREF _Toc528658889 \h </w:instrText>
        </w:r>
        <w:r>
          <w:rPr>
            <w:noProof/>
            <w:webHidden/>
          </w:rPr>
        </w:r>
        <w:r>
          <w:rPr>
            <w:noProof/>
            <w:webHidden/>
          </w:rPr>
          <w:fldChar w:fldCharType="separate"/>
        </w:r>
        <w:r>
          <w:rPr>
            <w:noProof/>
            <w:webHidden/>
          </w:rPr>
          <w:t>32</w:t>
        </w:r>
        <w:r>
          <w:rPr>
            <w:noProof/>
            <w:webHidden/>
          </w:rPr>
          <w:fldChar w:fldCharType="end"/>
        </w:r>
      </w:hyperlink>
    </w:p>
    <w:p w14:paraId="4005094B" w14:textId="6E13CEF5" w:rsidR="00CE3759" w:rsidRDefault="00CE3759">
      <w:pPr>
        <w:pStyle w:val="TOC4"/>
        <w:rPr>
          <w:rFonts w:eastAsiaTheme="minorEastAsia"/>
          <w:smallCaps w:val="0"/>
          <w:noProof/>
          <w:sz w:val="22"/>
          <w:lang w:val="en-US" w:eastAsia="en-US" w:bidi="ar-SA"/>
        </w:rPr>
      </w:pPr>
      <w:hyperlink w:anchor="_Toc528658890" w:history="1">
        <w:r w:rsidRPr="00DB3F71">
          <w:rPr>
            <w:rStyle w:val="Hyperlink"/>
            <w:noProof/>
          </w:rPr>
          <w:t>Minecraft: Education Edition</w:t>
        </w:r>
        <w:r>
          <w:rPr>
            <w:noProof/>
            <w:webHidden/>
          </w:rPr>
          <w:tab/>
        </w:r>
        <w:r>
          <w:rPr>
            <w:noProof/>
            <w:webHidden/>
          </w:rPr>
          <w:fldChar w:fldCharType="begin"/>
        </w:r>
        <w:r>
          <w:rPr>
            <w:noProof/>
            <w:webHidden/>
          </w:rPr>
          <w:instrText xml:space="preserve"> PAGEREF _Toc528658890 \h </w:instrText>
        </w:r>
        <w:r>
          <w:rPr>
            <w:noProof/>
            <w:webHidden/>
          </w:rPr>
        </w:r>
        <w:r>
          <w:rPr>
            <w:noProof/>
            <w:webHidden/>
          </w:rPr>
          <w:fldChar w:fldCharType="separate"/>
        </w:r>
        <w:r>
          <w:rPr>
            <w:noProof/>
            <w:webHidden/>
          </w:rPr>
          <w:t>33</w:t>
        </w:r>
        <w:r>
          <w:rPr>
            <w:noProof/>
            <w:webHidden/>
          </w:rPr>
          <w:fldChar w:fldCharType="end"/>
        </w:r>
      </w:hyperlink>
    </w:p>
    <w:p w14:paraId="1C42624F" w14:textId="3BDA56D6" w:rsidR="00CE3759" w:rsidRDefault="00CE3759">
      <w:pPr>
        <w:pStyle w:val="TOC4"/>
        <w:rPr>
          <w:rFonts w:eastAsiaTheme="minorEastAsia"/>
          <w:smallCaps w:val="0"/>
          <w:noProof/>
          <w:sz w:val="22"/>
          <w:lang w:val="en-US" w:eastAsia="en-US" w:bidi="ar-SA"/>
        </w:rPr>
      </w:pPr>
      <w:hyperlink w:anchor="_Toc528658891" w:history="1">
        <w:r w:rsidRPr="00DB3F71">
          <w:rPr>
            <w:rStyle w:val="Hyperlink"/>
            <w:noProof/>
          </w:rPr>
          <w:t>Office 365 Developer</w:t>
        </w:r>
        <w:r>
          <w:rPr>
            <w:noProof/>
            <w:webHidden/>
          </w:rPr>
          <w:tab/>
        </w:r>
        <w:r>
          <w:rPr>
            <w:noProof/>
            <w:webHidden/>
          </w:rPr>
          <w:fldChar w:fldCharType="begin"/>
        </w:r>
        <w:r>
          <w:rPr>
            <w:noProof/>
            <w:webHidden/>
          </w:rPr>
          <w:instrText xml:space="preserve"> PAGEREF _Toc528658891 \h </w:instrText>
        </w:r>
        <w:r>
          <w:rPr>
            <w:noProof/>
            <w:webHidden/>
          </w:rPr>
        </w:r>
        <w:r>
          <w:rPr>
            <w:noProof/>
            <w:webHidden/>
          </w:rPr>
          <w:fldChar w:fldCharType="separate"/>
        </w:r>
        <w:r>
          <w:rPr>
            <w:noProof/>
            <w:webHidden/>
          </w:rPr>
          <w:t>33</w:t>
        </w:r>
        <w:r>
          <w:rPr>
            <w:noProof/>
            <w:webHidden/>
          </w:rPr>
          <w:fldChar w:fldCharType="end"/>
        </w:r>
      </w:hyperlink>
    </w:p>
    <w:p w14:paraId="39C21EEE" w14:textId="41513FEC" w:rsidR="00CE3759" w:rsidRDefault="00CE3759">
      <w:pPr>
        <w:pStyle w:val="TOC4"/>
        <w:rPr>
          <w:rFonts w:eastAsiaTheme="minorEastAsia"/>
          <w:smallCaps w:val="0"/>
          <w:noProof/>
          <w:sz w:val="22"/>
          <w:lang w:val="en-US" w:eastAsia="en-US" w:bidi="ar-SA"/>
        </w:rPr>
      </w:pPr>
      <w:hyperlink w:anchor="_Toc528658892" w:history="1">
        <w:r w:rsidRPr="00DB3F71">
          <w:rPr>
            <w:rStyle w:val="Hyperlink"/>
            <w:noProof/>
            <w:lang w:val="ru-RU"/>
          </w:rPr>
          <w:t xml:space="preserve">Операційна система </w:t>
        </w:r>
        <w:r w:rsidRPr="00DB3F71">
          <w:rPr>
            <w:rStyle w:val="Hyperlink"/>
            <w:noProof/>
          </w:rPr>
          <w:t>Windows</w:t>
        </w:r>
        <w:r w:rsidRPr="00DB3F71">
          <w:rPr>
            <w:rStyle w:val="Hyperlink"/>
            <w:noProof/>
            <w:lang w:val="ru-RU"/>
          </w:rPr>
          <w:t xml:space="preserve"> для настільних комп’ютерів</w:t>
        </w:r>
        <w:r>
          <w:rPr>
            <w:noProof/>
            <w:webHidden/>
          </w:rPr>
          <w:tab/>
        </w:r>
        <w:r>
          <w:rPr>
            <w:noProof/>
            <w:webHidden/>
          </w:rPr>
          <w:fldChar w:fldCharType="begin"/>
        </w:r>
        <w:r>
          <w:rPr>
            <w:noProof/>
            <w:webHidden/>
          </w:rPr>
          <w:instrText xml:space="preserve"> PAGEREF _Toc528658892 \h </w:instrText>
        </w:r>
        <w:r>
          <w:rPr>
            <w:noProof/>
            <w:webHidden/>
          </w:rPr>
        </w:r>
        <w:r>
          <w:rPr>
            <w:noProof/>
            <w:webHidden/>
          </w:rPr>
          <w:fldChar w:fldCharType="separate"/>
        </w:r>
        <w:r>
          <w:rPr>
            <w:noProof/>
            <w:webHidden/>
          </w:rPr>
          <w:t>33</w:t>
        </w:r>
        <w:r>
          <w:rPr>
            <w:noProof/>
            <w:webHidden/>
          </w:rPr>
          <w:fldChar w:fldCharType="end"/>
        </w:r>
      </w:hyperlink>
    </w:p>
    <w:p w14:paraId="67296D12" w14:textId="2135DC2E" w:rsidR="00CE3759" w:rsidRDefault="00CE3759">
      <w:pPr>
        <w:pStyle w:val="TOC1"/>
        <w:tabs>
          <w:tab w:val="right" w:leader="dot" w:pos="5030"/>
        </w:tabs>
        <w:rPr>
          <w:rFonts w:eastAsiaTheme="minorEastAsia"/>
          <w:b w:val="0"/>
          <w:caps w:val="0"/>
          <w:noProof/>
          <w:sz w:val="22"/>
          <w:lang w:val="en-US" w:eastAsia="en-US" w:bidi="ar-SA"/>
        </w:rPr>
      </w:pPr>
      <w:hyperlink w:anchor="_Toc528658893" w:history="1">
        <w:r w:rsidRPr="00DB3F71">
          <w:rPr>
            <w:rStyle w:val="Hyperlink"/>
            <w:noProof/>
          </w:rPr>
          <w:t>Вкладення 1 – Повідомлення</w:t>
        </w:r>
        <w:r>
          <w:rPr>
            <w:noProof/>
            <w:webHidden/>
          </w:rPr>
          <w:tab/>
        </w:r>
        <w:r>
          <w:rPr>
            <w:noProof/>
            <w:webHidden/>
          </w:rPr>
          <w:fldChar w:fldCharType="begin"/>
        </w:r>
        <w:r>
          <w:rPr>
            <w:noProof/>
            <w:webHidden/>
          </w:rPr>
          <w:instrText xml:space="preserve"> PAGEREF _Toc528658893 \h </w:instrText>
        </w:r>
        <w:r>
          <w:rPr>
            <w:noProof/>
            <w:webHidden/>
          </w:rPr>
        </w:r>
        <w:r>
          <w:rPr>
            <w:noProof/>
            <w:webHidden/>
          </w:rPr>
          <w:fldChar w:fldCharType="separate"/>
        </w:r>
        <w:r>
          <w:rPr>
            <w:noProof/>
            <w:webHidden/>
          </w:rPr>
          <w:t>34</w:t>
        </w:r>
        <w:r>
          <w:rPr>
            <w:noProof/>
            <w:webHidden/>
          </w:rPr>
          <w:fldChar w:fldCharType="end"/>
        </w:r>
      </w:hyperlink>
    </w:p>
    <w:p w14:paraId="3B4A38DC" w14:textId="55598363" w:rsidR="00CE3759" w:rsidRDefault="00CE3759">
      <w:pPr>
        <w:pStyle w:val="TOC3"/>
        <w:rPr>
          <w:rFonts w:eastAsiaTheme="minorEastAsia"/>
          <w:b w:val="0"/>
          <w:smallCaps w:val="0"/>
          <w:sz w:val="22"/>
          <w:lang w:val="en-US" w:eastAsia="en-US" w:bidi="ar-SA"/>
        </w:rPr>
      </w:pPr>
      <w:hyperlink w:anchor="_Toc528658894" w:history="1">
        <w:r w:rsidRPr="00DB3F71">
          <w:rPr>
            <w:rStyle w:val="Hyperlink"/>
          </w:rPr>
          <w:t>Bing</w:t>
        </w:r>
        <w:r w:rsidRPr="00DB3F71">
          <w:rPr>
            <w:rStyle w:val="Hyperlink"/>
            <w:lang w:val="uk-UA"/>
          </w:rPr>
          <w:t xml:space="preserve"> </w:t>
        </w:r>
        <w:r w:rsidRPr="00DB3F71">
          <w:rPr>
            <w:rStyle w:val="Hyperlink"/>
          </w:rPr>
          <w:t>Maps</w:t>
        </w:r>
        <w:r>
          <w:rPr>
            <w:webHidden/>
          </w:rPr>
          <w:tab/>
        </w:r>
        <w:r>
          <w:rPr>
            <w:webHidden/>
          </w:rPr>
          <w:fldChar w:fldCharType="begin"/>
        </w:r>
        <w:r>
          <w:rPr>
            <w:webHidden/>
          </w:rPr>
          <w:instrText xml:space="preserve"> PAGEREF _Toc528658894 \h </w:instrText>
        </w:r>
        <w:r>
          <w:rPr>
            <w:webHidden/>
          </w:rPr>
        </w:r>
        <w:r>
          <w:rPr>
            <w:webHidden/>
          </w:rPr>
          <w:fldChar w:fldCharType="separate"/>
        </w:r>
        <w:r>
          <w:rPr>
            <w:webHidden/>
          </w:rPr>
          <w:t>34</w:t>
        </w:r>
        <w:r>
          <w:rPr>
            <w:webHidden/>
          </w:rPr>
          <w:fldChar w:fldCharType="end"/>
        </w:r>
      </w:hyperlink>
    </w:p>
    <w:p w14:paraId="29742A49" w14:textId="03CF94E9" w:rsidR="00CE3759" w:rsidRDefault="00CE3759">
      <w:pPr>
        <w:pStyle w:val="TOC3"/>
        <w:rPr>
          <w:rFonts w:eastAsiaTheme="minorEastAsia"/>
          <w:b w:val="0"/>
          <w:smallCaps w:val="0"/>
          <w:sz w:val="22"/>
          <w:lang w:val="en-US" w:eastAsia="en-US" w:bidi="ar-SA"/>
        </w:rPr>
      </w:pPr>
      <w:hyperlink w:anchor="_Toc528658895" w:history="1">
        <w:r w:rsidRPr="00DB3F71">
          <w:rPr>
            <w:rStyle w:val="Hyperlink"/>
            <w:lang w:val="uk-UA"/>
          </w:rPr>
          <w:t>Професійні послуги</w:t>
        </w:r>
        <w:r>
          <w:rPr>
            <w:webHidden/>
          </w:rPr>
          <w:tab/>
        </w:r>
        <w:r>
          <w:rPr>
            <w:webHidden/>
          </w:rPr>
          <w:fldChar w:fldCharType="begin"/>
        </w:r>
        <w:r>
          <w:rPr>
            <w:webHidden/>
          </w:rPr>
          <w:instrText xml:space="preserve"> PAGEREF _Toc528658895 \h </w:instrText>
        </w:r>
        <w:r>
          <w:rPr>
            <w:webHidden/>
          </w:rPr>
        </w:r>
        <w:r>
          <w:rPr>
            <w:webHidden/>
          </w:rPr>
          <w:fldChar w:fldCharType="separate"/>
        </w:r>
        <w:r>
          <w:rPr>
            <w:webHidden/>
          </w:rPr>
          <w:t>34</w:t>
        </w:r>
        <w:r>
          <w:rPr>
            <w:webHidden/>
          </w:rPr>
          <w:fldChar w:fldCharType="end"/>
        </w:r>
      </w:hyperlink>
    </w:p>
    <w:p w14:paraId="68870E9B" w14:textId="5F63D34C" w:rsidR="00CE3759" w:rsidRDefault="00CE3759">
      <w:pPr>
        <w:pStyle w:val="TOC3"/>
        <w:rPr>
          <w:rFonts w:eastAsiaTheme="minorEastAsia"/>
          <w:b w:val="0"/>
          <w:smallCaps w:val="0"/>
          <w:sz w:val="22"/>
          <w:lang w:val="en-US" w:eastAsia="en-US" w:bidi="ar-SA"/>
        </w:rPr>
      </w:pPr>
      <w:hyperlink w:anchor="_Toc528658896" w:history="1">
        <w:r w:rsidRPr="00DB3F71">
          <w:rPr>
            <w:rStyle w:val="Hyperlink"/>
            <w:lang w:val="uk-UA"/>
          </w:rPr>
          <w:t xml:space="preserve">Повідомлення про кодування </w:t>
        </w:r>
        <w:r w:rsidRPr="00DB3F71">
          <w:rPr>
            <w:rStyle w:val="Hyperlink"/>
          </w:rPr>
          <w:t>H</w:t>
        </w:r>
        <w:r w:rsidRPr="00DB3F71">
          <w:rPr>
            <w:rStyle w:val="Hyperlink"/>
            <w:lang w:val="uk-UA"/>
          </w:rPr>
          <w:t>.265/</w:t>
        </w:r>
        <w:r w:rsidRPr="00DB3F71">
          <w:rPr>
            <w:rStyle w:val="Hyperlink"/>
          </w:rPr>
          <w:t>HEVC</w:t>
        </w:r>
        <w:r w:rsidRPr="00DB3F71">
          <w:rPr>
            <w:rStyle w:val="Hyperlink"/>
            <w:lang w:val="uk-UA"/>
          </w:rPr>
          <w:t xml:space="preserve"> в мультимедійних службах </w:t>
        </w:r>
        <w:r w:rsidRPr="00DB3F71">
          <w:rPr>
            <w:rStyle w:val="Hyperlink"/>
          </w:rPr>
          <w:t>Azure</w:t>
        </w:r>
        <w:r>
          <w:rPr>
            <w:webHidden/>
          </w:rPr>
          <w:tab/>
        </w:r>
        <w:r>
          <w:rPr>
            <w:webHidden/>
          </w:rPr>
          <w:fldChar w:fldCharType="begin"/>
        </w:r>
        <w:r>
          <w:rPr>
            <w:webHidden/>
          </w:rPr>
          <w:instrText xml:space="preserve"> PAGEREF _Toc528658896 \h </w:instrText>
        </w:r>
        <w:r>
          <w:rPr>
            <w:webHidden/>
          </w:rPr>
        </w:r>
        <w:r>
          <w:rPr>
            <w:webHidden/>
          </w:rPr>
          <w:fldChar w:fldCharType="separate"/>
        </w:r>
        <w:r>
          <w:rPr>
            <w:webHidden/>
          </w:rPr>
          <w:t>36</w:t>
        </w:r>
        <w:r>
          <w:rPr>
            <w:webHidden/>
          </w:rPr>
          <w:fldChar w:fldCharType="end"/>
        </w:r>
      </w:hyperlink>
    </w:p>
    <w:p w14:paraId="20483337" w14:textId="75CDABE4" w:rsidR="00CE3759" w:rsidRDefault="00CE3759">
      <w:pPr>
        <w:pStyle w:val="TOC3"/>
        <w:rPr>
          <w:rFonts w:eastAsiaTheme="minorEastAsia"/>
          <w:b w:val="0"/>
          <w:smallCaps w:val="0"/>
          <w:sz w:val="22"/>
          <w:lang w:val="en-US" w:eastAsia="en-US" w:bidi="ar-SA"/>
        </w:rPr>
      </w:pPr>
      <w:hyperlink w:anchor="_Toc528658897" w:history="1">
        <w:r w:rsidRPr="00DB3F71">
          <w:rPr>
            <w:rStyle w:val="Hyperlink"/>
            <w:lang w:val="uk-UA"/>
          </w:rPr>
          <w:t xml:space="preserve">Повідомлення про </w:t>
        </w:r>
        <w:r w:rsidRPr="00DB3F71">
          <w:rPr>
            <w:rStyle w:val="Hyperlink"/>
          </w:rPr>
          <w:t>Adobe</w:t>
        </w:r>
        <w:r w:rsidRPr="00DB3F71">
          <w:rPr>
            <w:rStyle w:val="Hyperlink"/>
            <w:lang w:val="uk-UA"/>
          </w:rPr>
          <w:t xml:space="preserve"> </w:t>
        </w:r>
        <w:r w:rsidRPr="00DB3F71">
          <w:rPr>
            <w:rStyle w:val="Hyperlink"/>
          </w:rPr>
          <w:t>Flash</w:t>
        </w:r>
        <w:r w:rsidRPr="00DB3F71">
          <w:rPr>
            <w:rStyle w:val="Hyperlink"/>
            <w:lang w:val="uk-UA"/>
          </w:rPr>
          <w:t xml:space="preserve"> </w:t>
        </w:r>
        <w:r w:rsidRPr="00DB3F71">
          <w:rPr>
            <w:rStyle w:val="Hyperlink"/>
          </w:rPr>
          <w:t>Player</w:t>
        </w:r>
        <w:r>
          <w:rPr>
            <w:webHidden/>
          </w:rPr>
          <w:tab/>
        </w:r>
        <w:r>
          <w:rPr>
            <w:webHidden/>
          </w:rPr>
          <w:fldChar w:fldCharType="begin"/>
        </w:r>
        <w:r>
          <w:rPr>
            <w:webHidden/>
          </w:rPr>
          <w:instrText xml:space="preserve"> PAGEREF _Toc528658897 \h </w:instrText>
        </w:r>
        <w:r>
          <w:rPr>
            <w:webHidden/>
          </w:rPr>
        </w:r>
        <w:r>
          <w:rPr>
            <w:webHidden/>
          </w:rPr>
          <w:fldChar w:fldCharType="separate"/>
        </w:r>
        <w:r>
          <w:rPr>
            <w:webHidden/>
          </w:rPr>
          <w:t>37</w:t>
        </w:r>
        <w:r>
          <w:rPr>
            <w:webHidden/>
          </w:rPr>
          <w:fldChar w:fldCharType="end"/>
        </w:r>
      </w:hyperlink>
    </w:p>
    <w:p w14:paraId="0CE195D5" w14:textId="538C95F7" w:rsidR="00CE3759" w:rsidRDefault="00CE3759">
      <w:pPr>
        <w:pStyle w:val="TOC3"/>
        <w:rPr>
          <w:rFonts w:eastAsiaTheme="minorEastAsia"/>
          <w:b w:val="0"/>
          <w:smallCaps w:val="0"/>
          <w:sz w:val="22"/>
          <w:lang w:val="en-US" w:eastAsia="en-US" w:bidi="ar-SA"/>
        </w:rPr>
      </w:pPr>
      <w:hyperlink w:anchor="_Toc528658898" w:history="1">
        <w:r w:rsidRPr="00DB3F71">
          <w:rPr>
            <w:rStyle w:val="Hyperlink"/>
            <w:lang w:val="uk-UA"/>
          </w:rPr>
          <w:t xml:space="preserve">Повідомлення про візуальний стандарт </w:t>
        </w:r>
        <w:r w:rsidRPr="00DB3F71">
          <w:rPr>
            <w:rStyle w:val="Hyperlink"/>
          </w:rPr>
          <w:t>H</w:t>
        </w:r>
        <w:r w:rsidRPr="00DB3F71">
          <w:rPr>
            <w:rStyle w:val="Hyperlink"/>
            <w:lang w:val="uk-UA"/>
          </w:rPr>
          <w:t>.264/</w:t>
        </w:r>
        <w:r w:rsidRPr="00DB3F71">
          <w:rPr>
            <w:rStyle w:val="Hyperlink"/>
          </w:rPr>
          <w:t>AVC</w:t>
        </w:r>
        <w:r w:rsidRPr="00DB3F71">
          <w:rPr>
            <w:rStyle w:val="Hyperlink"/>
            <w:lang w:val="uk-UA"/>
          </w:rPr>
          <w:t xml:space="preserve">, стандарт відео </w:t>
        </w:r>
        <w:r w:rsidRPr="00DB3F71">
          <w:rPr>
            <w:rStyle w:val="Hyperlink"/>
          </w:rPr>
          <w:t>VC</w:t>
        </w:r>
        <w:r w:rsidRPr="00DB3F71">
          <w:rPr>
            <w:rStyle w:val="Hyperlink"/>
            <w:lang w:val="uk-UA"/>
          </w:rPr>
          <w:t xml:space="preserve">-1, візуальний стандарт </w:t>
        </w:r>
        <w:r w:rsidRPr="00DB3F71">
          <w:rPr>
            <w:rStyle w:val="Hyperlink"/>
          </w:rPr>
          <w:t>MPEG</w:t>
        </w:r>
        <w:r w:rsidRPr="00DB3F71">
          <w:rPr>
            <w:rStyle w:val="Hyperlink"/>
            <w:lang w:val="uk-UA"/>
          </w:rPr>
          <w:t xml:space="preserve">-4 </w:t>
        </w:r>
        <w:r w:rsidRPr="00DB3F71">
          <w:rPr>
            <w:rStyle w:val="Hyperlink"/>
          </w:rPr>
          <w:t>Part</w:t>
        </w:r>
        <w:r w:rsidRPr="00DB3F71">
          <w:rPr>
            <w:rStyle w:val="Hyperlink"/>
            <w:lang w:val="uk-UA"/>
          </w:rPr>
          <w:t xml:space="preserve"> 2 і стандарт відео </w:t>
        </w:r>
        <w:r w:rsidRPr="00DB3F71">
          <w:rPr>
            <w:rStyle w:val="Hyperlink"/>
          </w:rPr>
          <w:t>MPEG</w:t>
        </w:r>
        <w:r w:rsidRPr="00DB3F71">
          <w:rPr>
            <w:rStyle w:val="Hyperlink"/>
            <w:lang w:val="uk-UA"/>
          </w:rPr>
          <w:t>-2</w:t>
        </w:r>
        <w:r>
          <w:rPr>
            <w:webHidden/>
          </w:rPr>
          <w:tab/>
        </w:r>
        <w:r>
          <w:rPr>
            <w:webHidden/>
          </w:rPr>
          <w:fldChar w:fldCharType="begin"/>
        </w:r>
        <w:r>
          <w:rPr>
            <w:webHidden/>
          </w:rPr>
          <w:instrText xml:space="preserve"> PAGEREF _Toc528658898 \h </w:instrText>
        </w:r>
        <w:r>
          <w:rPr>
            <w:webHidden/>
          </w:rPr>
        </w:r>
        <w:r>
          <w:rPr>
            <w:webHidden/>
          </w:rPr>
          <w:fldChar w:fldCharType="separate"/>
        </w:r>
        <w:r>
          <w:rPr>
            <w:webHidden/>
          </w:rPr>
          <w:t>37</w:t>
        </w:r>
        <w:r>
          <w:rPr>
            <w:webHidden/>
          </w:rPr>
          <w:fldChar w:fldCharType="end"/>
        </w:r>
      </w:hyperlink>
    </w:p>
    <w:p w14:paraId="453DBF7B" w14:textId="74B59D1E" w:rsidR="00CE3759" w:rsidRDefault="00CE3759">
      <w:pPr>
        <w:pStyle w:val="TOC1"/>
        <w:tabs>
          <w:tab w:val="right" w:leader="dot" w:pos="5030"/>
        </w:tabs>
        <w:rPr>
          <w:rFonts w:eastAsiaTheme="minorEastAsia"/>
          <w:b w:val="0"/>
          <w:caps w:val="0"/>
          <w:noProof/>
          <w:sz w:val="22"/>
          <w:lang w:val="en-US" w:eastAsia="en-US" w:bidi="ar-SA"/>
        </w:rPr>
      </w:pPr>
      <w:hyperlink w:anchor="_Toc528658899" w:history="1">
        <w:r w:rsidRPr="00DB3F71">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_Toc528658899 \h </w:instrText>
        </w:r>
        <w:r>
          <w:rPr>
            <w:noProof/>
            <w:webHidden/>
          </w:rPr>
        </w:r>
        <w:r>
          <w:rPr>
            <w:noProof/>
            <w:webHidden/>
          </w:rPr>
          <w:fldChar w:fldCharType="separate"/>
        </w:r>
        <w:r>
          <w:rPr>
            <w:noProof/>
            <w:webHidden/>
          </w:rPr>
          <w:t>38</w:t>
        </w:r>
        <w:r>
          <w:rPr>
            <w:noProof/>
            <w:webHidden/>
          </w:rPr>
          <w:fldChar w:fldCharType="end"/>
        </w:r>
      </w:hyperlink>
    </w:p>
    <w:p w14:paraId="6CE7A6E0" w14:textId="68591A64" w:rsidR="00CE3759" w:rsidRDefault="00CE3759">
      <w:pPr>
        <w:pStyle w:val="TOC3"/>
        <w:rPr>
          <w:rFonts w:eastAsiaTheme="minorEastAsia"/>
          <w:b w:val="0"/>
          <w:smallCaps w:val="0"/>
          <w:sz w:val="22"/>
          <w:lang w:val="en-US" w:eastAsia="en-US" w:bidi="ar-SA"/>
        </w:rPr>
      </w:pPr>
      <w:hyperlink w:anchor="_Toc528658900" w:history="1">
        <w:r w:rsidRPr="00DB3F71">
          <w:rPr>
            <w:rStyle w:val="Hyperlink"/>
          </w:rPr>
          <w:t>Державний сектор</w:t>
        </w:r>
        <w:r>
          <w:rPr>
            <w:webHidden/>
          </w:rPr>
          <w:tab/>
        </w:r>
        <w:r>
          <w:rPr>
            <w:webHidden/>
          </w:rPr>
          <w:fldChar w:fldCharType="begin"/>
        </w:r>
        <w:r>
          <w:rPr>
            <w:webHidden/>
          </w:rPr>
          <w:instrText xml:space="preserve"> PAGEREF _Toc528658900 \h </w:instrText>
        </w:r>
        <w:r>
          <w:rPr>
            <w:webHidden/>
          </w:rPr>
        </w:r>
        <w:r>
          <w:rPr>
            <w:webHidden/>
          </w:rPr>
          <w:fldChar w:fldCharType="separate"/>
        </w:r>
        <w:r>
          <w:rPr>
            <w:webHidden/>
          </w:rPr>
          <w:t>39</w:t>
        </w:r>
        <w:r>
          <w:rPr>
            <w:webHidden/>
          </w:rPr>
          <w:fldChar w:fldCharType="end"/>
        </w:r>
      </w:hyperlink>
    </w:p>
    <w:p w14:paraId="0DF9CD60" w14:textId="4BFADD89" w:rsidR="00CE3759" w:rsidRDefault="00CE3759">
      <w:pPr>
        <w:pStyle w:val="TOC1"/>
        <w:tabs>
          <w:tab w:val="right" w:leader="dot" w:pos="5030"/>
        </w:tabs>
        <w:rPr>
          <w:rFonts w:eastAsiaTheme="minorEastAsia"/>
          <w:b w:val="0"/>
          <w:caps w:val="0"/>
          <w:noProof/>
          <w:sz w:val="22"/>
          <w:lang w:val="en-US" w:eastAsia="en-US" w:bidi="ar-SA"/>
        </w:rPr>
      </w:pPr>
      <w:hyperlink w:anchor="_Toc528658901" w:history="1">
        <w:r w:rsidRPr="00DB3F71">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_Toc528658901 \h </w:instrText>
        </w:r>
        <w:r>
          <w:rPr>
            <w:noProof/>
            <w:webHidden/>
          </w:rPr>
        </w:r>
        <w:r>
          <w:rPr>
            <w:noProof/>
            <w:webHidden/>
          </w:rPr>
          <w:fldChar w:fldCharType="separate"/>
        </w:r>
        <w:r>
          <w:rPr>
            <w:noProof/>
            <w:webHidden/>
          </w:rPr>
          <w:t>40</w:t>
        </w:r>
        <w:r>
          <w:rPr>
            <w:noProof/>
            <w:webHidden/>
          </w:rPr>
          <w:fldChar w:fldCharType="end"/>
        </w:r>
      </w:hyperlink>
    </w:p>
    <w:p w14:paraId="434881DD" w14:textId="0743132E" w:rsidR="00CE3759" w:rsidRDefault="00CE3759">
      <w:pPr>
        <w:pStyle w:val="TOC1"/>
        <w:tabs>
          <w:tab w:val="right" w:leader="dot" w:pos="5030"/>
        </w:tabs>
        <w:rPr>
          <w:rFonts w:eastAsiaTheme="minorEastAsia"/>
          <w:b w:val="0"/>
          <w:caps w:val="0"/>
          <w:noProof/>
          <w:sz w:val="22"/>
          <w:lang w:val="en-US" w:eastAsia="en-US" w:bidi="ar-SA"/>
        </w:rPr>
      </w:pPr>
      <w:hyperlink w:anchor="_Toc528658902" w:history="1">
        <w:r w:rsidRPr="00DB3F71">
          <w:rPr>
            <w:rStyle w:val="Hyperlink"/>
            <w:noProof/>
          </w:rPr>
          <w:t>Доповнення 4. Умови Генерального регламенту із захисту персональних даних, ухваленого Європейським Союзом</w:t>
        </w:r>
        <w:r>
          <w:rPr>
            <w:noProof/>
            <w:webHidden/>
          </w:rPr>
          <w:tab/>
        </w:r>
        <w:r>
          <w:rPr>
            <w:noProof/>
            <w:webHidden/>
          </w:rPr>
          <w:fldChar w:fldCharType="begin"/>
        </w:r>
        <w:r>
          <w:rPr>
            <w:noProof/>
            <w:webHidden/>
          </w:rPr>
          <w:instrText xml:space="preserve"> PAGEREF _Toc528658902 \h </w:instrText>
        </w:r>
        <w:r>
          <w:rPr>
            <w:noProof/>
            <w:webHidden/>
          </w:rPr>
        </w:r>
        <w:r>
          <w:rPr>
            <w:noProof/>
            <w:webHidden/>
          </w:rPr>
          <w:fldChar w:fldCharType="separate"/>
        </w:r>
        <w:r>
          <w:rPr>
            <w:noProof/>
            <w:webHidden/>
          </w:rPr>
          <w:t>46</w:t>
        </w:r>
        <w:r>
          <w:rPr>
            <w:noProof/>
            <w:webHidden/>
          </w:rPr>
          <w:fldChar w:fldCharType="end"/>
        </w:r>
      </w:hyperlink>
    </w:p>
    <w:p w14:paraId="092C9288" w14:textId="1F7B925D"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58830"/>
      <w:r>
        <w:lastRenderedPageBreak/>
        <w:t>Вступ</w:t>
      </w:r>
      <w:bookmarkEnd w:id="3"/>
      <w:bookmarkEnd w:id="4"/>
      <w:bookmarkEnd w:id="5"/>
      <w:bookmarkEnd w:id="12"/>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28658831"/>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28658832"/>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28658833"/>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28658834"/>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548E852E" w14:textId="77777777" w:rsidR="00CE3759" w:rsidRDefault="00CE3759" w:rsidP="00CE3759">
      <w:pPr>
        <w:pStyle w:val="ProductList-Offering1Heading"/>
      </w:pPr>
      <w:bookmarkStart w:id="22" w:name="_Toc527036884"/>
      <w:bookmarkStart w:id="23" w:name="_Toc507768536"/>
      <w:bookmarkStart w:id="24" w:name="_Toc525753840"/>
      <w:bookmarkStart w:id="25" w:name="_Toc528658835"/>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CE3759" w:rsidRPr="00AD6DB4" w14:paraId="17EA217E" w14:textId="77777777" w:rsidTr="00EB5193">
        <w:trPr>
          <w:tblHeader/>
        </w:trPr>
        <w:tc>
          <w:tcPr>
            <w:tcW w:w="5395" w:type="dxa"/>
            <w:shd w:val="clear" w:color="auto" w:fill="0072C6"/>
          </w:tcPr>
          <w:p w14:paraId="7A982188" w14:textId="77777777" w:rsidR="00CE3759" w:rsidRPr="00231971" w:rsidRDefault="00CE3759" w:rsidP="00EB5193">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94B46DB" w14:textId="77777777" w:rsidR="00CE3759" w:rsidRPr="00231971" w:rsidRDefault="00CE3759" w:rsidP="00EB5193">
            <w:pPr>
              <w:pStyle w:val="ProductList-Body"/>
              <w:spacing w:before="20" w:after="20"/>
              <w:rPr>
                <w:color w:val="FFFFFF" w:themeColor="background1"/>
                <w:sz w:val="16"/>
                <w:szCs w:val="16"/>
              </w:rPr>
            </w:pPr>
            <w:r>
              <w:rPr>
                <w:color w:val="FFFFFF" w:themeColor="background1"/>
                <w:sz w:val="16"/>
                <w:szCs w:val="16"/>
              </w:rPr>
              <w:t>Видалення</w:t>
            </w:r>
          </w:p>
        </w:tc>
      </w:tr>
      <w:tr w:rsidR="00CE3759" w:rsidRPr="00CE3759" w14:paraId="4CDB407E" w14:textId="77777777" w:rsidTr="00EB5193">
        <w:tc>
          <w:tcPr>
            <w:tcW w:w="5395" w:type="dxa"/>
            <w:vAlign w:val="bottom"/>
          </w:tcPr>
          <w:p w14:paraId="0C13A1C3" w14:textId="77777777" w:rsidR="00CE3759" w:rsidRPr="00CE3759" w:rsidRDefault="00CE3759" w:rsidP="00EB5193">
            <w:pPr>
              <w:pStyle w:val="ProductList-Body"/>
              <w:rPr>
                <w:rFonts w:cstheme="minorHAnsi"/>
                <w:sz w:val="16"/>
              </w:rPr>
            </w:pPr>
            <w:r w:rsidRPr="00CE3759">
              <w:rPr>
                <w:rFonts w:cstheme="minorHAnsi"/>
                <w:sz w:val="16"/>
              </w:rPr>
              <w:t xml:space="preserve">Dynamics 365 </w:t>
            </w:r>
            <w:r w:rsidRPr="00CE3759">
              <w:rPr>
                <w:rFonts w:cstheme="minorHAnsi"/>
                <w:sz w:val="16"/>
                <w:szCs w:val="16"/>
              </w:rPr>
              <w:t xml:space="preserve">AI </w:t>
            </w:r>
            <w:r w:rsidRPr="00CE3759">
              <w:rPr>
                <w:rFonts w:cstheme="minorHAnsi"/>
                <w:sz w:val="16"/>
              </w:rPr>
              <w:t xml:space="preserve">for </w:t>
            </w:r>
            <w:r w:rsidRPr="00CE3759">
              <w:rPr>
                <w:rFonts w:cstheme="minorHAnsi"/>
                <w:sz w:val="16"/>
                <w:szCs w:val="16"/>
              </w:rPr>
              <w:t>Sales</w:t>
            </w:r>
          </w:p>
        </w:tc>
        <w:tc>
          <w:tcPr>
            <w:tcW w:w="5395" w:type="dxa"/>
            <w:vAlign w:val="bottom"/>
          </w:tcPr>
          <w:p w14:paraId="68317826" w14:textId="77777777" w:rsidR="00CE3759" w:rsidRPr="00CE3759" w:rsidRDefault="00CE3759" w:rsidP="00EB5193">
            <w:pPr>
              <w:pStyle w:val="ProductList-Body"/>
              <w:rPr>
                <w:rFonts w:cstheme="minorHAnsi"/>
                <w:sz w:val="16"/>
                <w:szCs w:val="16"/>
              </w:rPr>
            </w:pPr>
            <w:r w:rsidRPr="00CE3759">
              <w:rPr>
                <w:rFonts w:cstheme="minorHAnsi"/>
                <w:sz w:val="16"/>
                <w:szCs w:val="16"/>
              </w:rPr>
              <w:t>Microsoft Intune (на пристрій)</w:t>
            </w:r>
          </w:p>
        </w:tc>
      </w:tr>
      <w:tr w:rsidR="00CE3759" w:rsidRPr="00CE3759" w14:paraId="1D1173E4" w14:textId="77777777" w:rsidTr="00EB5193">
        <w:tc>
          <w:tcPr>
            <w:tcW w:w="5395" w:type="dxa"/>
            <w:vAlign w:val="bottom"/>
          </w:tcPr>
          <w:p w14:paraId="1245F0D3" w14:textId="77777777" w:rsidR="00CE3759" w:rsidRPr="00CE3759" w:rsidRDefault="00CE3759" w:rsidP="00EB5193">
            <w:pPr>
              <w:pStyle w:val="ProductList-Body"/>
              <w:rPr>
                <w:rFonts w:cstheme="minorHAnsi"/>
                <w:sz w:val="16"/>
                <w:szCs w:val="16"/>
              </w:rPr>
            </w:pPr>
            <w:r w:rsidRPr="00CE3759">
              <w:rPr>
                <w:rFonts w:cstheme="minorHAnsi"/>
                <w:sz w:val="16"/>
                <w:szCs w:val="16"/>
              </w:rPr>
              <w:t>Microsoft Intune для пристроїв</w:t>
            </w:r>
          </w:p>
        </w:tc>
        <w:tc>
          <w:tcPr>
            <w:tcW w:w="5395" w:type="dxa"/>
            <w:vAlign w:val="bottom"/>
          </w:tcPr>
          <w:p w14:paraId="20349A55" w14:textId="77777777" w:rsidR="00CE3759" w:rsidRPr="00CE3759" w:rsidRDefault="00CE3759" w:rsidP="00EB5193">
            <w:pPr>
              <w:pStyle w:val="ProductList-Body"/>
              <w:rPr>
                <w:rFonts w:cstheme="minorHAnsi"/>
                <w:sz w:val="16"/>
                <w:szCs w:val="16"/>
              </w:rPr>
            </w:pPr>
          </w:p>
        </w:tc>
      </w:tr>
    </w:tbl>
    <w:p w14:paraId="4197B078" w14:textId="77777777" w:rsidR="00CE3759" w:rsidRDefault="00CE3759" w:rsidP="00CE3759">
      <w:pPr>
        <w:pStyle w:val="ProductList-Body"/>
      </w:pPr>
    </w:p>
    <w:p w14:paraId="7359BFBC" w14:textId="77777777" w:rsidR="00CE3759" w:rsidRDefault="00CE3759" w:rsidP="00CE3759">
      <w:pPr>
        <w:pStyle w:val="ProductList-ClauseHeading"/>
        <w:outlineLvl w:val="2"/>
      </w:pPr>
      <w:r>
        <w:t>Умови захисту даних</w:t>
      </w:r>
    </w:p>
    <w:p w14:paraId="551D8ED3" w14:textId="016DB718" w:rsidR="00CE3759" w:rsidRDefault="00CE3759" w:rsidP="00CE3759">
      <w:pPr>
        <w:pStyle w:val="ProductList-Body"/>
      </w:pPr>
      <w:hyperlink w:anchor="AppendixA_CoreOnlineServices" w:history="1">
        <w:r>
          <w:rPr>
            <w:rStyle w:val="Hyperlink"/>
          </w:rPr>
          <w:t>Додаток А – Основні онлайнові служби</w:t>
        </w:r>
      </w:hyperlink>
      <w:r>
        <w:t xml:space="preserve">: Служби Azure Databricks і Azure Kubernetes додано як основні служби Microsoft Azure. </w:t>
      </w:r>
    </w:p>
    <w:p w14:paraId="69FD147C" w14:textId="77777777" w:rsidR="00CE3759" w:rsidRDefault="00CE3759" w:rsidP="00CE3759">
      <w:pPr>
        <w:pStyle w:val="ProductList-Body"/>
      </w:pPr>
    </w:p>
    <w:p w14:paraId="2D07BF1A" w14:textId="77777777" w:rsidR="00CE3759" w:rsidRDefault="00CE3759" w:rsidP="00CE3759">
      <w:pPr>
        <w:pStyle w:val="ProductList-ClauseHeading"/>
        <w:outlineLvl w:val="2"/>
      </w:pPr>
      <w:r>
        <w:t>Спеціальні умови використання онлайнових служб</w:t>
      </w:r>
    </w:p>
    <w:p w14:paraId="1D3B0B0F" w14:textId="0116A79F" w:rsidR="00CE3759" w:rsidRDefault="00CE3759" w:rsidP="00CE3759">
      <w:pPr>
        <w:pStyle w:val="ProductList-Body"/>
      </w:pPr>
      <w:hyperlink w:anchor="MicrosoftAzureServices" w:history="1">
        <w:r>
          <w:rPr>
            <w:rStyle w:val="Hyperlink"/>
          </w:rPr>
          <w:t>Служби Microsoft Azure</w:t>
        </w:r>
      </w:hyperlink>
      <w:r>
        <w:t>: визначення «Служби пошуку Bing» доповнено наявними інтерфейсами API.</w:t>
      </w:r>
    </w:p>
    <w:p w14:paraId="7D240447" w14:textId="2308FF95" w:rsidR="00CE3759" w:rsidRDefault="00CE3759" w:rsidP="00CE3759">
      <w:pPr>
        <w:pStyle w:val="ProductList-Body"/>
      </w:pPr>
      <w:hyperlink w:anchor="AzureActiveDirectoryPremium" w:history="1">
        <w:r>
          <w:rPr>
            <w:rStyle w:val="Hyperlink"/>
          </w:rPr>
          <w:t>Azure Active Directory Premium</w:t>
        </w:r>
      </w:hyperlink>
      <w:r>
        <w:t>: додано пункт «Доступ зовнішніх користувачів» для підтримки сценаріїв доступу зовнішніх користувачів.</w:t>
      </w:r>
    </w:p>
    <w:p w14:paraId="69C52315" w14:textId="77D1C8B5" w:rsidR="00CE3759" w:rsidRDefault="00CE3759" w:rsidP="00CE3759">
      <w:pPr>
        <w:pStyle w:val="ProductList-Body"/>
      </w:pPr>
      <w:hyperlink w:anchor="Dynamics365" w:history="1">
        <w:r>
          <w:rPr>
            <w:rStyle w:val="Hyperlink"/>
          </w:rPr>
          <w:t>Microsoft Dynamics 365 Services</w:t>
        </w:r>
      </w:hyperlink>
      <w:r>
        <w:t>: Додано заяву про виключення Dynamics 365 AI for Sales з угоди SLA.</w:t>
      </w:r>
    </w:p>
    <w:p w14:paraId="4ADFD03E" w14:textId="1F409735" w:rsidR="00CE3759" w:rsidRDefault="00CE3759" w:rsidP="00CE3759">
      <w:pPr>
        <w:pStyle w:val="ProductList-Body"/>
      </w:pPr>
      <w:hyperlink w:anchor="BusinessApplicationPlatform" w:history="1">
        <w:r>
          <w:rPr>
            <w:rStyle w:val="Hyperlink"/>
          </w:rPr>
          <w:t>Платформа для бізнес-програм</w:t>
        </w:r>
      </w:hyperlink>
      <w:r>
        <w:t>: До пункту «Виняток щодо хостингу Microsoft Power BI для Embedded Capabilities» додано пояснення того, що Клієнти не можуть використовувати виняток щодо хостингу з метою надання доступу до вмісту, що зберігається на ресурсах лише внутрішнього сервера. Крім того, до пункту «Доступ без Передплаченої ліцензії користувача» додано пояснення того, що Клієнти, які використовують ресурси лише внутрішнього сервера для Power BI Premium, зобов’язані придбати Передплачені ліцензії користувача для користувачів, що переглядають вміст, спільний доступ до якого надається з цього ресурсу.</w:t>
      </w:r>
    </w:p>
    <w:p w14:paraId="0744BEC8" w14:textId="5E19486E" w:rsidR="00CE3759" w:rsidRDefault="00CE3759" w:rsidP="00CE3759">
      <w:pPr>
        <w:pStyle w:val="ProductList-Body"/>
      </w:pPr>
      <w:hyperlink w:anchor="Intune" w:history="1">
        <w:r>
          <w:rPr>
            <w:rStyle w:val="Hyperlink"/>
          </w:rPr>
          <w:t>Microsoft Intune</w:t>
        </w:r>
      </w:hyperlink>
      <w:r>
        <w:t>: Додано умови стосовно Microsoft Intune для пристроїв</w:t>
      </w:r>
    </w:p>
    <w:p w14:paraId="7357B37A" w14:textId="71C68348" w:rsidR="00CE3759" w:rsidRDefault="00CE3759" w:rsidP="00CE3759">
      <w:pPr>
        <w:pStyle w:val="ProductList-Body"/>
      </w:pPr>
      <w:hyperlink w:anchor="Attachment2" w:history="1">
        <w:r>
          <w:rPr>
            <w:rStyle w:val="Hyperlink"/>
          </w:rPr>
          <w:t>Доповнення 2</w:t>
        </w:r>
        <w:r w:rsidRPr="005021AD">
          <w:rPr>
            <w:rStyle w:val="Hyperlink"/>
          </w:rPr>
          <w:t>.</w:t>
        </w:r>
      </w:hyperlink>
      <w:r>
        <w:t xml:space="preserve"> «Skype для бізнесу – онлайн» більше не входитиме до складу Office 365 для нових клієнтів із кількістю робочих місць менше 500. Наявні клієнти «Skype для бізнесу – онлайн» зможуть і надалі використовувати цю службу (зокрема, виконувати підготовку нових користувачів) до завершення переходу до Microsoft Teams.</w:t>
      </w:r>
    </w:p>
    <w:p w14:paraId="406B59AC" w14:textId="220E3C5B" w:rsidR="00454965" w:rsidRPr="000107E4" w:rsidRDefault="009E0DF2"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6" w:name="_Toc507768537"/>
      <w:bookmarkStart w:id="27" w:name="_Toc507239489"/>
      <w:bookmarkStart w:id="28" w:name="Definitions"/>
      <w:bookmarkStart w:id="29" w:name="_Toc528658836"/>
      <w:bookmarkEnd w:id="6"/>
      <w:bookmarkEnd w:id="7"/>
      <w:bookmarkEnd w:id="8"/>
      <w:bookmarkEnd w:id="9"/>
      <w:bookmarkEnd w:id="10"/>
      <w:bookmarkEnd w:id="11"/>
      <w:r>
        <w:lastRenderedPageBreak/>
        <w:t>Визначення</w:t>
      </w:r>
      <w:bookmarkEnd w:id="26"/>
      <w:bookmarkEnd w:id="27"/>
      <w:bookmarkEnd w:id="29"/>
    </w:p>
    <w:bookmarkEnd w:id="28"/>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C4117EB" w:rsidR="00103924"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00338F39" w14:textId="77777777" w:rsidR="00EE577E" w:rsidRPr="00874919" w:rsidRDefault="00EE577E" w:rsidP="00EE577E">
      <w:pPr>
        <w:pStyle w:val="ProductList-Body"/>
        <w:spacing w:after="120"/>
      </w:pPr>
      <w:r>
        <w:t xml:space="preserve">Термін </w:t>
      </w:r>
      <w:r w:rsidRPr="00492B6C">
        <w:t>«</w:t>
      </w:r>
      <w:r>
        <w:t>сервер мережі</w:t>
      </w:r>
      <w:r w:rsidRPr="00564E17">
        <w:t>»</w:t>
      </w:r>
      <w:r>
        <w:t xml:space="preserve"> означає фізичний апаратний сервер, який виділено виключно для використання Клієнтом і який забезпечує роботу з ресурсами на комп’ютерах мережі.</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0" w:name="_Toc507239490"/>
      <w:r>
        <w:t>Умови використання онлайнових служб</w:t>
      </w:r>
      <w:bookmarkEnd w:id="30"/>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lastRenderedPageBreak/>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F01D0C"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1" w:name="_Toc507768538"/>
      <w:bookmarkStart w:id="32" w:name="_Toc528658837"/>
      <w:r>
        <w:lastRenderedPageBreak/>
        <w:t>Загальні умови</w:t>
      </w:r>
      <w:bookmarkEnd w:id="31"/>
      <w:bookmarkEnd w:id="32"/>
    </w:p>
    <w:p w14:paraId="59766FE5" w14:textId="77777777" w:rsidR="00BD44D7" w:rsidRDefault="00BD44D7" w:rsidP="00BD44D7">
      <w:pPr>
        <w:pStyle w:val="ProductList-SubSubSectionHeading"/>
        <w:outlineLvl w:val="1"/>
      </w:pPr>
      <w:bookmarkStart w:id="33" w:name="_Toc507768539"/>
      <w:bookmarkStart w:id="34" w:name="OnlineServicesChanges"/>
      <w:bookmarkStart w:id="35" w:name="_Toc528658838"/>
      <w:r>
        <w:t>Ліцензування Онлайнових служб</w:t>
      </w:r>
      <w:bookmarkEnd w:id="33"/>
      <w:bookmarkEnd w:id="35"/>
    </w:p>
    <w:bookmarkEnd w:id="34"/>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6" w:name="_Toc507768540"/>
      <w:bookmarkStart w:id="37" w:name="_Toc528658839"/>
      <w:r>
        <w:t>Використання Онлайнових служб</w:t>
      </w:r>
      <w:bookmarkEnd w:id="36"/>
      <w:bookmarkEnd w:id="37"/>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38" w:name="_Toc507768541"/>
      <w:bookmarkStart w:id="39" w:name="_Toc507239493"/>
      <w:bookmarkStart w:id="40" w:name="_Toc528658840"/>
      <w:r>
        <w:t>Використання програмного забезпечення з онлайновою службою</w:t>
      </w:r>
      <w:bookmarkEnd w:id="38"/>
      <w:bookmarkEnd w:id="39"/>
      <w:bookmarkEnd w:id="40"/>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1" w:name="_Toc507768542"/>
      <w:bookmarkStart w:id="42" w:name="_Toc528658841"/>
      <w:r>
        <w:t>Технічні обмеження</w:t>
      </w:r>
      <w:bookmarkEnd w:id="41"/>
      <w:bookmarkEnd w:id="42"/>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3" w:name="_Toc507768543"/>
      <w:bookmarkStart w:id="44" w:name="_Toc528658842"/>
      <w:r>
        <w:t>Служби імпорту й експорту</w:t>
      </w:r>
      <w:bookmarkEnd w:id="43"/>
      <w:bookmarkEnd w:id="44"/>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5" w:name="_Toc507768544"/>
      <w:bookmarkStart w:id="46" w:name="_Toc528658843"/>
      <w:r>
        <w:t>Шрифти</w:t>
      </w:r>
      <w:bookmarkEnd w:id="45"/>
      <w:bookmarkEnd w:id="46"/>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7" w:name="_Toc507768545"/>
      <w:bookmarkStart w:id="48" w:name="_Toc528658844"/>
      <w:r>
        <w:t>Зміни в Онлайнових службах і їх доступність</w:t>
      </w:r>
      <w:bookmarkEnd w:id="47"/>
      <w:bookmarkEnd w:id="48"/>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49" w:name="_Toc507768546"/>
      <w:bookmarkStart w:id="50" w:name="_Toc528658845"/>
      <w:r>
        <w:t>Відповідність законам</w:t>
      </w:r>
      <w:bookmarkEnd w:id="49"/>
      <w:bookmarkEnd w:id="50"/>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1" w:name="_Toc507768547"/>
      <w:bookmarkStart w:id="52" w:name="_Toc528658846"/>
      <w:r>
        <w:t>Інше</w:t>
      </w:r>
      <w:bookmarkEnd w:id="51"/>
      <w:bookmarkEnd w:id="52"/>
    </w:p>
    <w:p w14:paraId="66221BFD" w14:textId="77777777" w:rsidR="00AD5F09" w:rsidRPr="00BD44D7" w:rsidRDefault="00AD5F09" w:rsidP="00BD44D7">
      <w:pPr>
        <w:pStyle w:val="ProductList-Body"/>
        <w:ind w:left="158"/>
        <w:rPr>
          <w:b/>
          <w:color w:val="0072C6"/>
        </w:rPr>
      </w:pPr>
      <w:bookmarkStart w:id="53" w:name="NonMicrosoftProducts"/>
      <w:r w:rsidRPr="00BD44D7">
        <w:rPr>
          <w:b/>
          <w:color w:val="0072C6"/>
        </w:rPr>
        <w:t>Продукти не від Майкрософт</w:t>
      </w:r>
    </w:p>
    <w:bookmarkEnd w:id="53"/>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F01D0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4" w:name="_Toc507239504"/>
      <w:bookmarkStart w:id="55" w:name="_Toc528658847"/>
      <w:r>
        <w:lastRenderedPageBreak/>
        <w:t>Умови захисту даних</w:t>
      </w:r>
      <w:bookmarkEnd w:id="54"/>
      <w:bookmarkEnd w:id="55"/>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Додаток B – Заходи </w:t>
      </w:r>
      <w:bookmarkEnd w:id="56"/>
      <w:bookmarkEnd w:id="57"/>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58" w:name="_Toc507768549"/>
      <w:bookmarkStart w:id="59" w:name="_Toc528658848"/>
      <w:r>
        <w:t>Сфера застосування</w:t>
      </w:r>
      <w:bookmarkEnd w:id="58"/>
      <w:bookmarkEnd w:id="59"/>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0" w:name="_Toc507768550"/>
      <w:bookmarkStart w:id="61" w:name="_Toc528658849"/>
      <w:r>
        <w:t>Обробка Даних клієнта; право власності</w:t>
      </w:r>
      <w:bookmarkEnd w:id="60"/>
      <w:bookmarkEnd w:id="61"/>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2" w:name="_Toc507768551"/>
      <w:bookmarkStart w:id="63" w:name="_Toc528658850"/>
      <w:r>
        <w:t>Розголошення Даних клієнта</w:t>
      </w:r>
      <w:bookmarkEnd w:id="62"/>
      <w:bookmarkEnd w:id="63"/>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4" w:name="_Toc507768552"/>
      <w:bookmarkStart w:id="65" w:name="_Toc528658851"/>
      <w:r>
        <w:lastRenderedPageBreak/>
        <w:t>Обробка особистих даних; Генеральний регламент із захисту особистих даних</w:t>
      </w:r>
      <w:bookmarkEnd w:id="64"/>
      <w:bookmarkEnd w:id="65"/>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6" w:name="_Toc507768553"/>
      <w:bookmarkStart w:id="67" w:name="_Toc528658852"/>
      <w:r>
        <w:t>Безпека даних</w:t>
      </w:r>
      <w:bookmarkEnd w:id="66"/>
      <w:bookmarkEnd w:id="67"/>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68"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68"/>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10278F40" w14:textId="77777777" w:rsidR="00CE3759" w:rsidRPr="004C41FC" w:rsidRDefault="00CE3759" w:rsidP="00CE3759">
      <w:pPr>
        <w:pStyle w:val="ProductList-Body"/>
        <w:ind w:left="720"/>
      </w:pPr>
      <w:r>
        <w:rPr>
          <w:i/>
          <w:iCs/>
          <w:color w:val="000000" w:themeColor="text1"/>
        </w:rPr>
        <w:t xml:space="preserve">* Не охоплює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і Microsoft Dynamics 365 for Talent: Onboard і Dynamics 365 AI for Sales.</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69" w:name="_Toc507768554"/>
      <w:bookmarkStart w:id="70" w:name="_Toc528658853"/>
      <w:r>
        <w:t>Сповіщення про інцидент безпеки</w:t>
      </w:r>
      <w:bookmarkEnd w:id="69"/>
      <w:bookmarkEnd w:id="70"/>
    </w:p>
    <w:p w14:paraId="7713323F" w14:textId="77777777" w:rsidR="00BD44D7" w:rsidRDefault="00BD44D7" w:rsidP="00BD44D7">
      <w:pPr>
        <w:pStyle w:val="ProductList-Body"/>
      </w:pPr>
      <w:bookmarkStart w:id="71"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1"/>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2" w:name="_Toc507768555"/>
      <w:bookmarkStart w:id="73" w:name="DataTransfersandLocation"/>
      <w:bookmarkStart w:id="74" w:name="_Toc528658854"/>
      <w:r>
        <w:t>Передавання та розташування даних</w:t>
      </w:r>
      <w:bookmarkEnd w:id="72"/>
      <w:bookmarkEnd w:id="74"/>
    </w:p>
    <w:bookmarkEnd w:id="73"/>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5" w:name="LocationofCustomerDataatRest"/>
      <w:r>
        <w:rPr>
          <w:b/>
          <w:color w:val="0072C6"/>
        </w:rPr>
        <w:t>Місце зберігання Даних клієнта</w:t>
      </w:r>
    </w:p>
    <w:bookmarkEnd w:id="75"/>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340D0490"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w:t>
      </w:r>
      <w:r>
        <w:lastRenderedPageBreak/>
        <w:t>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41BA3B8B"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6" w:name="_Toc507768556"/>
      <w:bookmarkStart w:id="77" w:name="_Toc528658855"/>
      <w:r>
        <w:t>Збереження та видалення даних</w:t>
      </w:r>
      <w:bookmarkEnd w:id="76"/>
      <w:bookmarkEnd w:id="77"/>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78" w:name="_Toc507768557"/>
      <w:bookmarkStart w:id="79" w:name="_Toc528658856"/>
      <w:r>
        <w:t>Зобов'язання щодо дотримання конфіденційності обробника</w:t>
      </w:r>
      <w:bookmarkEnd w:id="78"/>
      <w:bookmarkEnd w:id="79"/>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0" w:name="_Toc507768558"/>
      <w:bookmarkStart w:id="81" w:name="_Toc528658857"/>
      <w:r>
        <w:t>Повідомлення про використання субобробників та його контроль</w:t>
      </w:r>
      <w:bookmarkEnd w:id="80"/>
      <w:bookmarkEnd w:id="81"/>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lastRenderedPageBreak/>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2" w:name="_Toc507768559"/>
      <w:bookmarkStart w:id="83" w:name="_Toc528658858"/>
      <w:r>
        <w:t>Освітні установи</w:t>
      </w:r>
      <w:bookmarkEnd w:id="82"/>
      <w:bookmarkEnd w:id="83"/>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4" w:name="_Toc489605580"/>
      <w:bookmarkStart w:id="85" w:name="_Toc487134016"/>
      <w:bookmarkStart w:id="86" w:name="HIPPA"/>
      <w:bookmarkStart w:id="87" w:name="_Toc528658859"/>
      <w:r>
        <w:t>Бізнес-партнер за HIPAA</w:t>
      </w:r>
      <w:bookmarkEnd w:id="84"/>
      <w:bookmarkEnd w:id="85"/>
      <w:bookmarkEnd w:id="87"/>
    </w:p>
    <w:bookmarkEnd w:id="86"/>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88" w:name="_Toc528658860"/>
      <w:r>
        <w:t>Зв’язок із Майкрософт</w:t>
      </w:r>
      <w:bookmarkEnd w:id="88"/>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F01D0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58861"/>
      <w:r>
        <w:lastRenderedPageBreak/>
        <w:t>Додаток А – Основні онлайнові служби</w:t>
      </w:r>
      <w:bookmarkEnd w:id="89"/>
      <w:bookmarkEnd w:id="93"/>
    </w:p>
    <w:bookmarkEnd w:id="90"/>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1"/>
      <w:bookmarkEnd w:id="92"/>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4" w:name="DPTOnlineServicesTable"/>
            <w:r>
              <w:rPr>
                <w:color w:val="FFFFFF" w:themeColor="background1"/>
                <w:sz w:val="16"/>
                <w:szCs w:val="16"/>
              </w:rPr>
              <w:t>Онлайнові служби</w:t>
            </w:r>
          </w:p>
        </w:tc>
      </w:tr>
      <w:tr w:rsidR="00EE577E" w14:paraId="0955FD98" w14:textId="77777777" w:rsidTr="00467934">
        <w:tc>
          <w:tcPr>
            <w:tcW w:w="2610" w:type="dxa"/>
            <w:vAlign w:val="center"/>
          </w:tcPr>
          <w:p w14:paraId="12C88B36" w14:textId="0C9B58AC" w:rsidR="00EE577E" w:rsidRPr="00231971" w:rsidRDefault="00EE577E" w:rsidP="00EE577E">
            <w:pPr>
              <w:pStyle w:val="ProductList-Body"/>
              <w:rPr>
                <w:sz w:val="16"/>
                <w:szCs w:val="16"/>
              </w:rPr>
            </w:pPr>
            <w:bookmarkStart w:id="95" w:name="MicrosoftDynamicsOnlineServices"/>
            <w:bookmarkEnd w:id="94"/>
            <w:r>
              <w:rPr>
                <w:sz w:val="16"/>
                <w:szCs w:val="16"/>
              </w:rPr>
              <w:t>Microsoft Dynamics 365 Core Services</w:t>
            </w:r>
          </w:p>
        </w:tc>
        <w:tc>
          <w:tcPr>
            <w:tcW w:w="8190" w:type="dxa"/>
          </w:tcPr>
          <w:p w14:paraId="32914021" w14:textId="6DAFA96A" w:rsidR="00EE577E" w:rsidRPr="00231971" w:rsidRDefault="00EE577E" w:rsidP="00EE577E">
            <w:pPr>
              <w:pStyle w:val="ProductList-Body"/>
              <w:rPr>
                <w:sz w:val="16"/>
                <w:szCs w:val="16"/>
              </w:rPr>
            </w:pPr>
            <w:r w:rsidRPr="00DF6EBE">
              <w:rPr>
                <w:spacing w:val="-4"/>
                <w:sz w:val="16"/>
                <w:szCs w:val="16"/>
              </w:rPr>
              <w:t>Такі служби, що використовуються окремо або входять до складу плану чи програми під брендом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Microsoft Social Engagement. Основні служби Microsoft Dynamics 365 не охоплюють (1) служби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5"/>
      <w:tr w:rsidR="00CE3759" w14:paraId="7B319036" w14:textId="77777777" w:rsidTr="00467934">
        <w:tc>
          <w:tcPr>
            <w:tcW w:w="2610" w:type="dxa"/>
            <w:vAlign w:val="center"/>
          </w:tcPr>
          <w:p w14:paraId="42EE6E42" w14:textId="6BA80DFD" w:rsidR="00CE3759" w:rsidRPr="00231971" w:rsidRDefault="00CE3759" w:rsidP="00CE3759">
            <w:pPr>
              <w:pStyle w:val="ProductList-Body"/>
              <w:rPr>
                <w:sz w:val="16"/>
                <w:szCs w:val="16"/>
              </w:rPr>
            </w:pPr>
            <w:r>
              <w:rPr>
                <w:sz w:val="16"/>
                <w:szCs w:val="16"/>
              </w:rPr>
              <w:t>Служби Office 365</w:t>
            </w:r>
          </w:p>
        </w:tc>
        <w:tc>
          <w:tcPr>
            <w:tcW w:w="8190" w:type="dxa"/>
          </w:tcPr>
          <w:p w14:paraId="5008C31A" w14:textId="555352AA" w:rsidR="00CE3759" w:rsidRPr="00231971" w:rsidRDefault="00CE3759" w:rsidP="00CE3759">
            <w:pPr>
              <w:pStyle w:val="ProductList-Body"/>
              <w:rPr>
                <w:sz w:val="16"/>
                <w:szCs w:val="16"/>
              </w:rPr>
            </w:pPr>
            <w:r w:rsidRPr="00905123">
              <w:rPr>
                <w:spacing w:val="-2"/>
                <w:sz w:val="16"/>
                <w:szCs w:val="16"/>
              </w:rPr>
              <w:t xml:space="preserve">Такі служби, що використовуються окремо або входять до складу плану чи програмного комплексу під брендом Office 365: </w:t>
            </w:r>
            <w:bookmarkStart w:id="96" w:name="_Hlk498519502"/>
            <w:r w:rsidRPr="00905123">
              <w:rPr>
                <w:spacing w:val="-2"/>
                <w:sz w:val="16"/>
                <w:szCs w:val="16"/>
              </w:rPr>
              <w:t>диспетчер відповідності, повний контроль доступу на стороні клієнта, архівація Exchange Online, Exchange Online Protection, Exchange Online, Microsoft Bookings, Microsoft MyAnalytics, Microsoft Planner, Microsoft StaffHub, Microsoft Teams, Microsoft To-Do, розширений захист від загроз Office 365, Office 365 Відео, Office Online, OneDrive для бізнесу, Outlook Customer Manager, Project Online (крім Стратегії), SharePoint Online, Skype для бізнесу – онлайн, Sway, Yammer Enterprise</w:t>
            </w:r>
            <w:bookmarkEnd w:id="96"/>
            <w:r w:rsidRPr="00905123">
              <w:rPr>
                <w:spacing w:val="-2"/>
                <w:sz w:val="16"/>
                <w:szCs w:val="16"/>
              </w:rPr>
              <w:t xml:space="preserve">, а також групи організації Клієнта, що контролюються через портал адміністрування Kaizala Pro. Служби Office 365 не охоплюють Office 365 ProPlus, будь-яку частину служб ТМЗК, що працює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w:t>
            </w:r>
            <w:r w:rsidRPr="005021AD">
              <w:rPr>
                <w:spacing w:val="-2"/>
                <w:sz w:val="16"/>
                <w:szCs w:val="16"/>
              </w:rPr>
              <w:t>«</w:t>
            </w:r>
            <w:r w:rsidRPr="00905123">
              <w:rPr>
                <w:spacing w:val="-2"/>
                <w:sz w:val="16"/>
                <w:szCs w:val="16"/>
              </w:rPr>
              <w:t>для Office 365</w:t>
            </w:r>
            <w:r w:rsidRPr="005021AD">
              <w:rPr>
                <w:spacing w:val="-2"/>
                <w:sz w:val="16"/>
                <w:szCs w:val="16"/>
              </w:rPr>
              <w:t>»</w:t>
            </w:r>
            <w:r w:rsidRPr="00905123">
              <w:rPr>
                <w:spacing w:val="-2"/>
                <w:sz w:val="16"/>
                <w:szCs w:val="16"/>
              </w:rPr>
              <w:t>.</w:t>
            </w:r>
          </w:p>
        </w:tc>
      </w:tr>
      <w:tr w:rsidR="00CE3759" w14:paraId="3A96B279" w14:textId="77777777" w:rsidTr="00467934">
        <w:tc>
          <w:tcPr>
            <w:tcW w:w="2610" w:type="dxa"/>
            <w:vAlign w:val="center"/>
          </w:tcPr>
          <w:p w14:paraId="37766AAB" w14:textId="5B28C7CB" w:rsidR="00CE3759" w:rsidRPr="00231971" w:rsidRDefault="00CE3759" w:rsidP="00CE3759">
            <w:pPr>
              <w:pStyle w:val="ProductList-Body"/>
              <w:rPr>
                <w:sz w:val="16"/>
                <w:szCs w:val="16"/>
              </w:rPr>
            </w:pPr>
            <w:bookmarkStart w:id="97" w:name="MicrosoftAzureCoreServices"/>
            <w:r>
              <w:rPr>
                <w:sz w:val="16"/>
                <w:szCs w:val="16"/>
              </w:rPr>
              <w:t>Служби Microsoft Azure Core</w:t>
            </w:r>
            <w:bookmarkEnd w:id="97"/>
          </w:p>
        </w:tc>
        <w:tc>
          <w:tcPr>
            <w:tcW w:w="8190" w:type="dxa"/>
          </w:tcPr>
          <w:p w14:paraId="54E6F01F" w14:textId="0D30DA5B" w:rsidR="00CE3759" w:rsidRPr="00231971" w:rsidRDefault="00CE3759" w:rsidP="00CE3759">
            <w:pPr>
              <w:pStyle w:val="ProductList-Body"/>
              <w:rPr>
                <w:sz w:val="16"/>
                <w:szCs w:val="16"/>
              </w:rPr>
            </w:pPr>
            <w:r>
              <w:rPr>
                <w:sz w:val="16"/>
                <w:szCs w:val="16"/>
              </w:rPr>
              <w:t xml:space="preserve">Служба керування API, служба програм (програми API, логічні програми, програми для мобільних пристроїв, веб-програми), шлюз програм, Application Insights, служба автоматизації, Azure Active Directory, служба контейнерів Azure, Azure Cosmos DB (раніше – DocumentDB), база даних Azure для MySQL, база даних Azure для PostgreSQL, Azure Databricks, Azure DevTest Labs, Azure DNS, захист даних в Azure (включно з Azure Rights Management), служба Azure Kubernetes, Azure Resource Manager, служба резервного копіювання, служба пакетів, служби BizTalk, хмарні служби, каталог даних, фабрика даних, Data Lake Analytics, Data Lake Store, центри подій, Express Route, служба функцій, HDInsight, служба імпорту/експорту, IoT Hub, служба сховища ключів, балансувальник навантаження, Log Analytics (раніше – Operational Insights), Azure Machine Learning Studio, служби медіавмісту, портал Microsoft Azure, Multi-Factor Authentication, служба центрів сповіщень, Power BI Embedded, служба кеша Redis, планувальник, центр безпеки, сервісна шина, Service Fabric, служба відновлення сайтів, сховище даних SQL, служба бази даних SQL, SQL Server Stretch Database, служба сховища, StorSimple, Stream Analytics, диспетчер трафіку, служба віртуальних машин, набори масштабування віртуальних машин, служба віртуальної мережі, Azure DevOps Services і служба шлюзу мережі VPN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58862"/>
      <w:r>
        <w:t xml:space="preserve">Додаток B – </w:t>
      </w:r>
      <w:bookmarkStart w:id="102" w:name="DataProcessingTerms_Security"/>
      <w:bookmarkStart w:id="103" w:name="_Toc507239523"/>
      <w:r>
        <w:t>Заходи</w:t>
      </w:r>
      <w:bookmarkEnd w:id="102"/>
      <w:bookmarkEnd w:id="103"/>
      <w:r>
        <w:t xml:space="preserve"> безпеки</w:t>
      </w:r>
      <w:bookmarkEnd w:id="98"/>
      <w:bookmarkEnd w:id="99"/>
      <w:bookmarkEnd w:id="101"/>
    </w:p>
    <w:bookmarkEnd w:id="100"/>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lastRenderedPageBreak/>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lastRenderedPageBreak/>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lastRenderedPageBreak/>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F01D0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58863"/>
      <w:r>
        <w:lastRenderedPageBreak/>
        <w:t>Умови, що стосуються Онлайнової служби</w:t>
      </w:r>
      <w:bookmarkEnd w:id="104"/>
      <w:bookmarkEnd w:id="105"/>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6" w:name="MicrosoftAzureServices"/>
      <w:bookmarkStart w:id="107" w:name="_Toc528658864"/>
      <w:r w:rsidRPr="00454965">
        <w:rPr>
          <w:lang w:val="uk-UA"/>
        </w:rPr>
        <w:t xml:space="preserve">Служби </w:t>
      </w:r>
      <w:r>
        <w:t>Microsoft</w:t>
      </w:r>
      <w:r w:rsidRPr="00454965">
        <w:rPr>
          <w:lang w:val="uk-UA"/>
        </w:rPr>
        <w:t xml:space="preserve"> </w:t>
      </w:r>
      <w:r w:rsidRPr="008D7E12">
        <w:t>Azure</w:t>
      </w:r>
      <w:bookmarkEnd w:id="107"/>
    </w:p>
    <w:bookmarkEnd w:id="106"/>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718CA15E" w14:textId="77777777" w:rsidR="00CE3759" w:rsidRDefault="00CE3759" w:rsidP="00CE3759">
      <w:pPr>
        <w:pStyle w:val="ProductList-Body"/>
        <w:spacing w:after="120"/>
      </w:pPr>
      <w:r>
        <w:t xml:space="preserve">«Служби пошуку Bing» – це інтерфейси API Bing для настроюваного пошуку,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34A53287" w:rsidR="00970540" w:rsidRDefault="00970540" w:rsidP="00CE3759">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08" w:name="_Toc484158292"/>
      <w:bookmarkStart w:id="109" w:name="MicrosoftTranslator"/>
      <w:r w:rsidRPr="00970540">
        <w:rPr>
          <w:lang w:val="uk-UA"/>
        </w:rPr>
        <w:tab/>
      </w:r>
      <w:bookmarkStart w:id="110" w:name="_Toc509825512"/>
      <w:bookmarkStart w:id="111" w:name="_Toc510880769"/>
      <w:bookmarkStart w:id="112" w:name="_Toc528658865"/>
      <w:r w:rsidRPr="00970540">
        <w:rPr>
          <w:lang w:val="uk-UA"/>
        </w:rPr>
        <w:t>Карти</w:t>
      </w:r>
      <w:r>
        <w:t> Azure</w:t>
      </w:r>
      <w:bookmarkEnd w:id="110"/>
      <w:bookmarkEnd w:id="111"/>
      <w:bookmarkEnd w:id="112"/>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3" w:name="_Hlk509835802"/>
      <w:r>
        <w:t>Не дозволяється відображати Результати в будь-яких сторонніх базах даних вмісту або географічних карт.</w:t>
      </w:r>
    </w:p>
    <w:bookmarkEnd w:id="113"/>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lastRenderedPageBreak/>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F01D0C"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4" w:name="_Toc528658866"/>
      <w:r>
        <w:t>Microsoft</w:t>
      </w:r>
      <w:r w:rsidRPr="005F0144">
        <w:rPr>
          <w:lang w:val="uk-UA"/>
        </w:rPr>
        <w:t xml:space="preserve"> </w:t>
      </w:r>
      <w:r>
        <w:t>Azure</w:t>
      </w:r>
      <w:r w:rsidRPr="005F0144">
        <w:rPr>
          <w:lang w:val="uk-UA"/>
        </w:rPr>
        <w:t xml:space="preserve"> </w:t>
      </w:r>
      <w:r>
        <w:t>Stack</w:t>
      </w:r>
      <w:bookmarkEnd w:id="108"/>
      <w:bookmarkEnd w:id="114"/>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F01D0C"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5" w:name="_Toc494738672"/>
      <w:bookmarkStart w:id="116" w:name="EMS"/>
      <w:bookmarkStart w:id="117" w:name="_Toc476476610"/>
      <w:bookmarkStart w:id="118" w:name="_Toc459970714"/>
      <w:bookmarkStart w:id="119" w:name="_Toc457466428"/>
      <w:bookmarkStart w:id="120" w:name="AzureActiveDiretoryBasic"/>
      <w:bookmarkStart w:id="121" w:name="AzureActiveDirectoryBasic"/>
      <w:bookmarkStart w:id="122" w:name="_Toc437590238"/>
      <w:bookmarkStart w:id="123" w:name="_Toc435790944"/>
      <w:bookmarkStart w:id="124" w:name="MicrosoftDynamicsMarketing"/>
      <w:bookmarkEnd w:id="109"/>
      <w:r w:rsidRPr="00970540">
        <w:rPr>
          <w:lang w:val="uk-UA"/>
        </w:rPr>
        <w:tab/>
      </w:r>
      <w:bookmarkStart w:id="125" w:name="MicrosoftCognitiveServices"/>
      <w:bookmarkStart w:id="126" w:name="_Toc510880771"/>
      <w:bookmarkStart w:id="127" w:name="_Toc510115105"/>
      <w:bookmarkStart w:id="128" w:name="_Toc528658867"/>
      <w:r>
        <w:t>Bing</w:t>
      </w:r>
      <w:r w:rsidRPr="00970540">
        <w:rPr>
          <w:lang w:val="uk-UA"/>
        </w:rPr>
        <w:t xml:space="preserve"> </w:t>
      </w:r>
      <w:r>
        <w:t>Search</w:t>
      </w:r>
      <w:r w:rsidRPr="00970540">
        <w:rPr>
          <w:lang w:val="uk-UA"/>
        </w:rPr>
        <w:t xml:space="preserve"> </w:t>
      </w:r>
      <w:r>
        <w:t>Services</w:t>
      </w:r>
      <w:bookmarkEnd w:id="125"/>
      <w:bookmarkEnd w:id="126"/>
      <w:bookmarkEnd w:id="127"/>
      <w:bookmarkEnd w:id="128"/>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 xml:space="preserve">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w:t>
      </w:r>
      <w:r>
        <w:lastRenderedPageBreak/>
        <w:t>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F01D0C"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29" w:name="_Toc510880772"/>
      <w:bookmarkStart w:id="130" w:name="_Toc528658868"/>
      <w:r>
        <w:t>Microsoft</w:t>
      </w:r>
      <w:r w:rsidRPr="00970540">
        <w:rPr>
          <w:lang w:val="uk-UA"/>
        </w:rPr>
        <w:t xml:space="preserve"> </w:t>
      </w:r>
      <w:r>
        <w:t>Cognitive</w:t>
      </w:r>
      <w:r w:rsidRPr="00970540">
        <w:rPr>
          <w:lang w:val="uk-UA"/>
        </w:rPr>
        <w:t xml:space="preserve"> </w:t>
      </w:r>
      <w:r>
        <w:t>Services</w:t>
      </w:r>
      <w:bookmarkEnd w:id="129"/>
      <w:bookmarkEnd w:id="130"/>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F01D0C"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1" w:name="_Toc528658869"/>
      <w:r>
        <w:t>Microsoft</w:t>
      </w:r>
      <w:r w:rsidRPr="00472650">
        <w:rPr>
          <w:lang w:val="uk-UA"/>
        </w:rPr>
        <w:t xml:space="preserve"> </w:t>
      </w:r>
      <w:r>
        <w:t>Genomics</w:t>
      </w:r>
      <w:bookmarkEnd w:id="115"/>
      <w:bookmarkEnd w:id="131"/>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F01D0C"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2" w:name="_Toc494738673"/>
      <w:bookmarkStart w:id="133" w:name="_Toc528658870"/>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2"/>
      <w:bookmarkEnd w:id="133"/>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lastRenderedPageBreak/>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F01D0C"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4" w:name="_Toc528658871"/>
      <w:r w:rsidRPr="00114E9D">
        <w:rPr>
          <w:lang w:val="uk-UA"/>
        </w:rPr>
        <w:t xml:space="preserve">Плани </w:t>
      </w:r>
      <w:r>
        <w:t>Microsoft</w:t>
      </w:r>
      <w:r w:rsidRPr="00114E9D">
        <w:rPr>
          <w:lang w:val="uk-UA"/>
        </w:rPr>
        <w:t xml:space="preserve"> </w:t>
      </w:r>
      <w:r>
        <w:t>Azure</w:t>
      </w:r>
      <w:bookmarkEnd w:id="116"/>
      <w:bookmarkEnd w:id="117"/>
      <w:bookmarkEnd w:id="134"/>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5" w:name="_Toc528658872"/>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8"/>
      <w:bookmarkEnd w:id="119"/>
      <w:bookmarkEnd w:id="135"/>
    </w:p>
    <w:bookmarkEnd w:id="120"/>
    <w:bookmarkEnd w:id="121"/>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F01D0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6" w:name="AzureActiveDirectoryPremium"/>
      <w:r>
        <w:tab/>
      </w:r>
      <w:bookmarkStart w:id="137" w:name="_Toc459970715"/>
      <w:bookmarkStart w:id="138" w:name="_Toc457466429"/>
      <w:bookmarkStart w:id="139" w:name="_Toc528658873"/>
      <w:r>
        <w:t>Azure Active Directory Premium</w:t>
      </w:r>
      <w:bookmarkEnd w:id="137"/>
      <w:bookmarkEnd w:id="138"/>
      <w:bookmarkEnd w:id="139"/>
    </w:p>
    <w:bookmarkEnd w:id="136"/>
    <w:p w14:paraId="29EADAC4" w14:textId="0035853F" w:rsidR="00467934"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20457DE8" w14:textId="24FBF3B8" w:rsidR="00CE3759" w:rsidRDefault="00CE3759" w:rsidP="00467934">
      <w:pPr>
        <w:pStyle w:val="ProductList-Body"/>
      </w:pPr>
    </w:p>
    <w:p w14:paraId="4D03CCB3" w14:textId="77777777" w:rsidR="00CE3759" w:rsidRDefault="00CE3759" w:rsidP="00CE3759">
      <w:pPr>
        <w:pStyle w:val="ProductList-ClauseHeading"/>
      </w:pPr>
      <w:r>
        <w:t>Доступ зовнішніх користувачів</w:t>
      </w:r>
    </w:p>
    <w:p w14:paraId="25D0DDD9" w14:textId="77777777" w:rsidR="00CE3759" w:rsidRPr="00534B01" w:rsidRDefault="00CE3759" w:rsidP="00CE3759">
      <w:pPr>
        <w:pStyle w:val="ProductList-Body"/>
      </w:pPr>
      <w:r>
        <w:t>Для кожної Передплаченої ліцензії користувача (або аналогічного Набору передплачених ліцензій), яку Клієнт призначає користувачу, Клієнт може також дозволити п’ятьом додатковим Зовнішнім користувачам отримувати доступ до відповідного рівня обслуговування Azure Active Directory.</w:t>
      </w:r>
    </w:p>
    <w:p w14:paraId="31D750BE" w14:textId="77777777" w:rsidR="00467934" w:rsidRPr="003C2FBE" w:rsidRDefault="00F01D0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0" w:name="AzureInformationProtectionPremium"/>
      <w:r>
        <w:tab/>
      </w:r>
      <w:bookmarkStart w:id="141" w:name="AzureRightsManagement"/>
      <w:bookmarkStart w:id="142" w:name="_Toc459970716"/>
      <w:bookmarkStart w:id="143" w:name="_Toc457466430"/>
      <w:bookmarkStart w:id="144" w:name="_Toc528658874"/>
      <w:r>
        <w:t>Azure Information Protection</w:t>
      </w:r>
      <w:bookmarkEnd w:id="141"/>
      <w:r>
        <w:t xml:space="preserve"> Premium</w:t>
      </w:r>
      <w:bookmarkEnd w:id="142"/>
      <w:bookmarkEnd w:id="143"/>
      <w:bookmarkEnd w:id="144"/>
    </w:p>
    <w:bookmarkEnd w:id="140"/>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F01D0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5" w:name="_Toc388464308"/>
      <w:bookmarkStart w:id="146" w:name="_Toc494738678"/>
      <w:bookmarkStart w:id="147" w:name="_Toc492329139"/>
      <w:bookmarkEnd w:id="122"/>
      <w:bookmarkEnd w:id="123"/>
      <w:bookmarkEnd w:id="124"/>
      <w:bookmarkEnd w:id="145"/>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7C9FABA2" w14:textId="77777777" w:rsidR="00EE577E" w:rsidRPr="00EE577E" w:rsidRDefault="00EE577E" w:rsidP="00EE577E">
      <w:pPr>
        <w:pStyle w:val="ProductList-Offering1Heading"/>
        <w:rPr>
          <w:lang w:val="uk-UA"/>
        </w:rPr>
      </w:pPr>
      <w:bookmarkStart w:id="148" w:name="Dynamics365"/>
      <w:bookmarkStart w:id="149" w:name="_Toc524436945"/>
      <w:bookmarkStart w:id="150" w:name="_Toc523239317"/>
      <w:bookmarkStart w:id="151" w:name="_Toc528658875"/>
      <w:bookmarkEnd w:id="146"/>
      <w:bookmarkEnd w:id="147"/>
      <w:r w:rsidRPr="00EE577E">
        <w:rPr>
          <w:lang w:val="uk-UA"/>
        </w:rPr>
        <w:lastRenderedPageBreak/>
        <w:t xml:space="preserve">Служби </w:t>
      </w:r>
      <w:r>
        <w:t>Microsoft</w:t>
      </w:r>
      <w:r w:rsidRPr="00EE577E">
        <w:rPr>
          <w:lang w:val="uk-UA"/>
        </w:rPr>
        <w:t xml:space="preserve"> </w:t>
      </w:r>
      <w:r>
        <w:t>Dynamics</w:t>
      </w:r>
      <w:r w:rsidRPr="00EE577E">
        <w:rPr>
          <w:lang w:val="uk-UA"/>
        </w:rPr>
        <w:t xml:space="preserve"> 365</w:t>
      </w:r>
      <w:bookmarkEnd w:id="148"/>
      <w:bookmarkEnd w:id="149"/>
      <w:bookmarkEnd w:id="150"/>
      <w:bookmarkEnd w:id="151"/>
    </w:p>
    <w:p w14:paraId="1488532D" w14:textId="77777777" w:rsidR="00EE577E" w:rsidRPr="00A8327A" w:rsidRDefault="00EE577E" w:rsidP="00EE577E">
      <w:pPr>
        <w:pStyle w:val="ProductList-Body"/>
        <w:rPr>
          <w:rFonts w:asciiTheme="majorHAnsi" w:hAnsiTheme="majorHAnsi"/>
          <w:sz w:val="16"/>
          <w:szCs w:val="16"/>
        </w:rPr>
        <w:sectPr w:rsidR="00EE577E" w:rsidRPr="00A8327A" w:rsidSect="00EE577E">
          <w:footerReference w:type="default" r:id="rId41"/>
          <w:footerReference w:type="first" r:id="rId42"/>
          <w:pgSz w:w="12240" w:h="15840"/>
          <w:pgMar w:top="1440" w:right="720" w:bottom="1440" w:left="720" w:header="720" w:footer="720" w:gutter="0"/>
          <w:cols w:space="720"/>
          <w:titlePg/>
          <w:docGrid w:linePitch="360"/>
        </w:sectPr>
      </w:pPr>
    </w:p>
    <w:p w14:paraId="7B24752B"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w:t>
      </w:r>
    </w:p>
    <w:p w14:paraId="40AFF7FE"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 Unified Operations Plan</w:t>
      </w:r>
    </w:p>
    <w:p w14:paraId="39C9B167"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План Dynamics 365 Customer Engagement Plan</w:t>
      </w:r>
    </w:p>
    <w:p w14:paraId="09A78600"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Case Management</w:t>
      </w:r>
    </w:p>
    <w:p w14:paraId="7ACC6FB5"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0FE67E6C"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188CBEE4"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Field Services</w:t>
      </w:r>
    </w:p>
    <w:p w14:paraId="6A83F982"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Essentials</w:t>
      </w:r>
    </w:p>
    <w:p w14:paraId="6407D168"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Premium</w:t>
      </w:r>
    </w:p>
    <w:p w14:paraId="1AF9732D"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Business Central Team Member</w:t>
      </w:r>
    </w:p>
    <w:p w14:paraId="6EC44A81"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for Marketing</w:t>
      </w:r>
    </w:p>
    <w:p w14:paraId="7B6B29CD"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Operations Activity</w:t>
      </w:r>
    </w:p>
    <w:p w14:paraId="592F8FE3"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Operations Device</w:t>
      </w:r>
    </w:p>
    <w:p w14:paraId="10AFDF65"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Позиції замовлення Microsoft Dynamics 365 for Operations</w:t>
      </w:r>
    </w:p>
    <w:p w14:paraId="4619D6B2"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4E3C8F"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Retail</w:t>
      </w:r>
    </w:p>
    <w:p w14:paraId="1C76283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Sales Enterprise</w:t>
      </w:r>
    </w:p>
    <w:p w14:paraId="7BF2BAB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Sales Professional</w:t>
      </w:r>
    </w:p>
    <w:p w14:paraId="29F324A1" w14:textId="77777777" w:rsidR="00CE3759" w:rsidRPr="00455F0E" w:rsidRDefault="00CE3759" w:rsidP="00CE3759">
      <w:pPr>
        <w:pStyle w:val="ProductList-Body"/>
        <w:rPr>
          <w:rFonts w:asciiTheme="majorHAnsi" w:hAnsiTheme="majorHAnsi"/>
          <w:sz w:val="16"/>
          <w:szCs w:val="16"/>
        </w:rPr>
      </w:pPr>
      <w:r>
        <w:rPr>
          <w:rFonts w:asciiTheme="majorHAnsi" w:hAnsiTheme="majorHAnsi"/>
          <w:sz w:val="16"/>
          <w:szCs w:val="16"/>
        </w:rPr>
        <w:t>Dynamics 365 AI for Sales</w:t>
      </w:r>
    </w:p>
    <w:p w14:paraId="6FD0F60C"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w:t>
      </w:r>
    </w:p>
    <w:p w14:paraId="3E7C2817"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 Attract</w:t>
      </w:r>
    </w:p>
    <w:p w14:paraId="3C1ACC67"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for Talent: Onboard</w:t>
      </w:r>
    </w:p>
    <w:p w14:paraId="6B206149"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for Team Members</w:t>
      </w:r>
    </w:p>
    <w:p w14:paraId="54410D80"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Dynamics 365 Layout</w:t>
      </w:r>
    </w:p>
    <w:p w14:paraId="5EAFDB90" w14:textId="77777777" w:rsidR="00CE3759" w:rsidRPr="00FE50CE" w:rsidRDefault="00CE3759" w:rsidP="00CE3759">
      <w:pPr>
        <w:pStyle w:val="ProductList-Body"/>
        <w:rPr>
          <w:rFonts w:asciiTheme="majorHAnsi" w:hAnsiTheme="majorHAnsi"/>
          <w:sz w:val="16"/>
          <w:szCs w:val="16"/>
        </w:rPr>
      </w:pPr>
      <w:r>
        <w:rPr>
          <w:rFonts w:asciiTheme="majorHAnsi" w:hAnsiTheme="majorHAnsi"/>
          <w:sz w:val="16"/>
          <w:szCs w:val="16"/>
        </w:rPr>
        <w:t>Dynamics 365 Remote Assist</w:t>
      </w:r>
    </w:p>
    <w:p w14:paraId="1B870B04"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Рішення Microsoft Relationship Sales</w:t>
      </w:r>
    </w:p>
    <w:p w14:paraId="26BE5AEB" w14:textId="77777777" w:rsidR="00CE3759" w:rsidRPr="0007268A" w:rsidRDefault="00CE3759" w:rsidP="00CE3759">
      <w:pPr>
        <w:pStyle w:val="ProductList-Body"/>
        <w:rPr>
          <w:rFonts w:asciiTheme="majorHAnsi" w:hAnsiTheme="majorHAnsi"/>
          <w:sz w:val="16"/>
          <w:szCs w:val="16"/>
          <w:lang w:val="en-US"/>
        </w:rPr>
      </w:pPr>
      <w:r>
        <w:rPr>
          <w:rFonts w:asciiTheme="majorHAnsi" w:hAnsiTheme="majorHAnsi"/>
          <w:sz w:val="16"/>
          <w:szCs w:val="16"/>
        </w:rPr>
        <w:t xml:space="preserve">Рішення Microsoft Relationship Sales </w:t>
      </w:r>
      <w:r>
        <w:rPr>
          <w:rFonts w:asciiTheme="majorHAnsi" w:hAnsiTheme="majorHAnsi"/>
          <w:sz w:val="16"/>
          <w:szCs w:val="16"/>
          <w:lang w:val="en-US"/>
        </w:rPr>
        <w:t>«</w:t>
      </w:r>
      <w:r>
        <w:rPr>
          <w:rFonts w:asciiTheme="majorHAnsi" w:hAnsiTheme="majorHAnsi"/>
          <w:sz w:val="16"/>
          <w:szCs w:val="16"/>
        </w:rPr>
        <w:t>плюс</w:t>
      </w:r>
      <w:r>
        <w:rPr>
          <w:rFonts w:asciiTheme="majorHAnsi" w:hAnsiTheme="majorHAnsi"/>
          <w:sz w:val="16"/>
          <w:szCs w:val="16"/>
          <w:lang w:val="en-US"/>
        </w:rPr>
        <w:t>»</w:t>
      </w:r>
    </w:p>
    <w:p w14:paraId="6FB2A144" w14:textId="77777777" w:rsidR="00CE3759" w:rsidRPr="005F08E6" w:rsidRDefault="00CE3759" w:rsidP="00CE3759">
      <w:pPr>
        <w:pStyle w:val="ProductList-Body"/>
        <w:rPr>
          <w:rFonts w:asciiTheme="majorHAnsi" w:hAnsiTheme="majorHAnsi"/>
          <w:sz w:val="16"/>
          <w:szCs w:val="16"/>
        </w:rPr>
        <w:sectPr w:rsidR="00CE3759" w:rsidRPr="005F08E6" w:rsidSect="00E275D6">
          <w:type w:val="continuous"/>
          <w:pgSz w:w="12240" w:h="15840"/>
          <w:pgMar w:top="1440" w:right="720" w:bottom="1440" w:left="720" w:header="720" w:footer="720" w:gutter="0"/>
          <w:cols w:num="2" w:space="720"/>
          <w:titlePg/>
          <w:docGrid w:linePitch="360"/>
        </w:sectPr>
      </w:pPr>
    </w:p>
    <w:p w14:paraId="22570ADE"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0048BB2C" w14:textId="77777777" w:rsidR="00EE577E" w:rsidRDefault="00EE577E" w:rsidP="00EE577E">
      <w:pPr>
        <w:pStyle w:val="ProductList-ClauseHeading"/>
      </w:pPr>
      <w:r>
        <w:t>Повідомлення</w:t>
      </w:r>
    </w:p>
    <w:p w14:paraId="01413645" w14:textId="77777777" w:rsidR="00EE577E" w:rsidRPr="00AB267B" w:rsidRDefault="00EE577E" w:rsidP="00EE577E">
      <w:pPr>
        <w:pStyle w:val="ProductList-Body"/>
        <w:spacing w:line="230" w:lineRule="auto"/>
      </w:pPr>
      <w:r>
        <w:t xml:space="preserve">Застосовуються повідомлення про Карти Bing і професійні послуги, наведені у </w:t>
      </w:r>
      <w:hyperlink w:anchor="Вкладення 1"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Вкладення 1" w:history="1">
        <w:r>
          <w:rPr>
            <w:rStyle w:val="Hyperlink"/>
          </w:rPr>
          <w:t>Вкладенні 1</w:t>
        </w:r>
      </w:hyperlink>
      <w:r>
        <w:t>.</w:t>
      </w:r>
    </w:p>
    <w:p w14:paraId="3DCB99C8" w14:textId="77777777" w:rsidR="00EE577E" w:rsidRDefault="00EE577E" w:rsidP="00EE577E">
      <w:pPr>
        <w:pStyle w:val="ProductList-Body"/>
      </w:pPr>
    </w:p>
    <w:p w14:paraId="46D77605" w14:textId="77777777" w:rsidR="00EE577E" w:rsidRPr="00017A5A" w:rsidRDefault="00EE577E" w:rsidP="00EE577E">
      <w:pPr>
        <w:pStyle w:val="ProductList-ClauseHeading"/>
      </w:pPr>
      <w:r>
        <w:t>Набори передплачених ліцензій</w:t>
      </w:r>
    </w:p>
    <w:p w14:paraId="52D76D3D" w14:textId="77777777" w:rsidR="00EE577E" w:rsidRPr="00234095" w:rsidRDefault="00EE577E" w:rsidP="00EE577E">
      <w:pPr>
        <w:pStyle w:val="ProductList-Body"/>
        <w:spacing w:line="230" w:lineRule="auto"/>
      </w:pPr>
      <w:r>
        <w:t xml:space="preserve">Окрім передплачених ліцензій користувача, у </w:t>
      </w:r>
      <w:hyperlink w:anchor="Attachment2" w:history="1">
        <w:r>
          <w:rPr>
            <w:rStyle w:val="Hyperlink"/>
          </w:rPr>
          <w:t>Вкладенні 2</w:t>
        </w:r>
      </w:hyperlink>
      <w:r>
        <w:t xml:space="preserve"> наведено інші пропозиції, які відповідають вимогам до передплачених ліцензій.</w:t>
      </w:r>
    </w:p>
    <w:p w14:paraId="2D86ABAE" w14:textId="77777777" w:rsidR="00EE577E" w:rsidRPr="000E3993" w:rsidRDefault="00EE577E" w:rsidP="00EE577E">
      <w:pPr>
        <w:pStyle w:val="ProductList-Body"/>
      </w:pPr>
    </w:p>
    <w:p w14:paraId="227508FB" w14:textId="77777777" w:rsidR="00EE577E" w:rsidRPr="000A5E8A" w:rsidRDefault="00EE577E" w:rsidP="00EE577E">
      <w:pPr>
        <w:pStyle w:val="ProductList-ClauseHeading"/>
      </w:pPr>
      <w:r>
        <w:t>Зовнішні користувачі</w:t>
      </w:r>
    </w:p>
    <w:p w14:paraId="7EE645B1" w14:textId="77777777" w:rsidR="00EE577E" w:rsidRDefault="00EE577E" w:rsidP="00EE577E">
      <w:pPr>
        <w:pStyle w:val="ProductList-Body"/>
        <w:tabs>
          <w:tab w:val="clear" w:pos="158"/>
          <w:tab w:val="left" w:pos="360"/>
        </w:tabs>
        <w:spacing w:line="230" w:lineRule="auto"/>
      </w:pPr>
      <w:r>
        <w:t>Зовнішнім користувачам служб Dynamics 365 не потрібна передплачена ліцензія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Dynamics 365 зі службами або компонентами Dynamics 365, які не входять до плану Dynamics 365 Unified Operations Plan, Dynamics 365 for Retail, Dynamics 365 for Talent, Dynamics 365 for Talent: Attract, Dynamics 365 for Talent: Onboard.</w:t>
      </w:r>
    </w:p>
    <w:p w14:paraId="630CA690" w14:textId="77777777" w:rsidR="00EE577E" w:rsidRDefault="00EE577E" w:rsidP="00EE577E">
      <w:pPr>
        <w:pStyle w:val="ProductList-Body"/>
        <w:tabs>
          <w:tab w:val="clear" w:pos="158"/>
          <w:tab w:val="left" w:pos="360"/>
        </w:tabs>
        <w:rPr>
          <w:color w:val="000000" w:themeColor="text1"/>
          <w:szCs w:val="18"/>
        </w:rPr>
      </w:pPr>
    </w:p>
    <w:p w14:paraId="775EC78A" w14:textId="77777777" w:rsidR="00EE577E" w:rsidRDefault="00EE577E" w:rsidP="00EE577E">
      <w:pPr>
        <w:pStyle w:val="ProductList-ClauseHeading"/>
      </w:pPr>
      <w:r>
        <w:t>Портал адміністрування</w:t>
      </w:r>
    </w:p>
    <w:p w14:paraId="0A19E230" w14:textId="77777777" w:rsidR="00EE577E" w:rsidRDefault="00EE577E" w:rsidP="00EE577E">
      <w:pPr>
        <w:pStyle w:val="ProductList-Body"/>
        <w:spacing w:line="230" w:lineRule="auto"/>
      </w:pPr>
      <w:r>
        <w:t>Клієнти з передплаченими ліцензіями на Dynamics 365 Unified Operations Plan, Dynamics 365 for Retail чи Dynamics 365 for Talent можуть розгортати онлайнову службу й управляти нею через служби Microsoft Dynamics Lifecycle Services (або служби, що їх замінять), для яких передбачено окремі умови.</w:t>
      </w:r>
    </w:p>
    <w:p w14:paraId="1E06F207" w14:textId="77777777" w:rsidR="00EE577E" w:rsidRPr="006E11C3" w:rsidRDefault="00EE577E" w:rsidP="00EE577E">
      <w:pPr>
        <w:pStyle w:val="ProductList-Body"/>
      </w:pPr>
    </w:p>
    <w:p w14:paraId="0B7FBEED" w14:textId="77777777" w:rsidR="00EE577E" w:rsidRPr="00E94E14" w:rsidRDefault="00EE577E" w:rsidP="00EE577E">
      <w:pPr>
        <w:pStyle w:val="ProductList-ClauseHeading"/>
      </w:pPr>
      <w:r>
        <w:t>Змішане розгортання служб Dynamics 365</w:t>
      </w:r>
    </w:p>
    <w:p w14:paraId="3ECC4F68" w14:textId="77777777" w:rsidR="00EE577E" w:rsidRDefault="00EE577E" w:rsidP="00EE577E">
      <w:pPr>
        <w:pStyle w:val="ProductList-Body"/>
        <w:spacing w:line="230" w:lineRule="auto"/>
      </w:pPr>
      <w:r>
        <w:t>Клієнти можуть виконати змішане розгортання за ліцензіями на (і) Microsoft Dynamics 365 for Sales Professional і Enterprise, (іі) Dynamics 365 for Customer Service Professional і Enterprise або (iii) Dynamics 365 Business Central і Dynamics 365 for Unified Operations Plan, якщо</w:t>
      </w:r>
    </w:p>
    <w:p w14:paraId="3F0F234C"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 xml:space="preserve">Кожна Онлайнова служба розгортається в окремому екземплярі. </w:t>
      </w:r>
    </w:p>
    <w:p w14:paraId="42C9DE45"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Усі користувачі з доступом до екземпляра мають ліцензію із можливістю вибору однієї Онлайнової служби.</w:t>
      </w:r>
    </w:p>
    <w:p w14:paraId="5560D7BB" w14:textId="77777777" w:rsidR="00EE577E" w:rsidRDefault="00EE577E" w:rsidP="00EE577E">
      <w:pPr>
        <w:pStyle w:val="ProductList-Body"/>
        <w:numPr>
          <w:ilvl w:val="0"/>
          <w:numId w:val="48"/>
        </w:numPr>
        <w:tabs>
          <w:tab w:val="clear" w:pos="158"/>
          <w:tab w:val="left" w:pos="360"/>
          <w:tab w:val="left" w:pos="720"/>
          <w:tab w:val="left" w:pos="1080"/>
        </w:tabs>
        <w:spacing w:line="230" w:lineRule="auto"/>
      </w:pPr>
      <w:r>
        <w:t>У жодного користувача немає прямого чи непрямого доступу до екземплярів, розгорнутих із іншими Онлайновими службами.</w:t>
      </w:r>
    </w:p>
    <w:p w14:paraId="7F40F287" w14:textId="77777777" w:rsidR="00EE577E" w:rsidRDefault="00EE577E" w:rsidP="00EE577E">
      <w:pPr>
        <w:pStyle w:val="ProductList-Body"/>
      </w:pPr>
    </w:p>
    <w:p w14:paraId="79A51DD3" w14:textId="77777777" w:rsidR="00EE577E" w:rsidRDefault="00EE577E" w:rsidP="00EE577E">
      <w:pPr>
        <w:pStyle w:val="ProductList-ClauseHeading"/>
        <w:tabs>
          <w:tab w:val="clear" w:pos="360"/>
          <w:tab w:val="left" w:pos="0"/>
        </w:tabs>
        <w:ind w:left="360" w:hanging="360"/>
      </w:pPr>
      <w:r>
        <w:t>Dynamics 365 for Marketing</w:t>
      </w:r>
    </w:p>
    <w:p w14:paraId="4E76205C"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24C45B3D" w14:textId="77777777" w:rsidR="00EE577E" w:rsidRDefault="00EE577E" w:rsidP="00EE577E">
      <w:pPr>
        <w:pStyle w:val="ProductList-Body"/>
        <w:tabs>
          <w:tab w:val="clear" w:pos="158"/>
          <w:tab w:val="left" w:pos="90"/>
          <w:tab w:val="left" w:pos="270"/>
        </w:tabs>
        <w:spacing w:line="230" w:lineRule="auto"/>
        <w:ind w:left="518" w:hanging="360"/>
      </w:pPr>
      <w:r>
        <w:t>Для Dynamics 365 for Marketing не існує угоди про рівень послуг.</w:t>
      </w:r>
    </w:p>
    <w:p w14:paraId="1BED09A1" w14:textId="77777777" w:rsidR="00EE577E" w:rsidRPr="003030DC" w:rsidRDefault="00EE577E" w:rsidP="00EE577E">
      <w:pPr>
        <w:pStyle w:val="ProductList-Body"/>
        <w:tabs>
          <w:tab w:val="clear" w:pos="158"/>
          <w:tab w:val="left" w:pos="90"/>
          <w:tab w:val="left" w:pos="270"/>
        </w:tabs>
        <w:ind w:left="518" w:hanging="360"/>
        <w:rPr>
          <w:sz w:val="10"/>
        </w:rPr>
      </w:pPr>
    </w:p>
    <w:p w14:paraId="6F97307D" w14:textId="77777777" w:rsidR="00EE577E" w:rsidRDefault="00EE577E" w:rsidP="00EE577E">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162C24CC" w14:textId="77777777" w:rsidR="00EE577E" w:rsidRDefault="00EE577E" w:rsidP="00EE577E">
      <w:pPr>
        <w:pStyle w:val="ProductList-Body"/>
        <w:tabs>
          <w:tab w:val="clear" w:pos="158"/>
          <w:tab w:val="left" w:pos="90"/>
          <w:tab w:val="left" w:pos="270"/>
        </w:tabs>
        <w:spacing w:line="230" w:lineRule="auto"/>
        <w:ind w:left="187"/>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368C637A" w14:textId="77777777" w:rsidR="00EE577E" w:rsidRPr="00BA61B1" w:rsidRDefault="00EE577E" w:rsidP="00EE577E">
      <w:pPr>
        <w:pStyle w:val="ProductList-Body"/>
      </w:pPr>
    </w:p>
    <w:p w14:paraId="42D11018" w14:textId="77777777" w:rsidR="00EE577E" w:rsidRDefault="00EE577E" w:rsidP="00EE577E">
      <w:pPr>
        <w:pStyle w:val="ProductList-ClauseHeading"/>
      </w:pPr>
      <w:r>
        <w:t>Dynamics 365 Unified Operations Plan, вихідний код</w:t>
      </w:r>
    </w:p>
    <w:p w14:paraId="69633B36" w14:textId="77777777" w:rsidR="00EE577E" w:rsidRPr="00252549" w:rsidRDefault="00EE577E" w:rsidP="00EE577E">
      <w:pPr>
        <w:pStyle w:val="ProductList-Body"/>
        <w:tabs>
          <w:tab w:val="clear" w:pos="158"/>
          <w:tab w:val="left" w:pos="360"/>
        </w:tabs>
        <w:rPr>
          <w:strike/>
          <w:spacing w:val="-4"/>
        </w:rPr>
      </w:pPr>
      <w:r w:rsidRPr="00252549">
        <w:rPr>
          <w:spacing w:val="-4"/>
        </w:rPr>
        <w:t>Клієнт може змінювати програмний вихідний код Dynamics 365 Finance and Operations і Dynamics 365 for Retail для внутрішнього використання.</w:t>
      </w:r>
    </w:p>
    <w:p w14:paraId="1EE3864C" w14:textId="77777777" w:rsidR="00EE577E" w:rsidRPr="007F1B5F" w:rsidRDefault="00EE577E" w:rsidP="00EE577E">
      <w:pPr>
        <w:pStyle w:val="ProductList-Body"/>
        <w:tabs>
          <w:tab w:val="clear" w:pos="158"/>
          <w:tab w:val="left" w:pos="360"/>
        </w:tabs>
      </w:pPr>
    </w:p>
    <w:p w14:paraId="19A3D8DE" w14:textId="77777777" w:rsidR="00EE577E" w:rsidRPr="00FE50CE" w:rsidRDefault="00EE577E" w:rsidP="00EE577E">
      <w:pPr>
        <w:pStyle w:val="ProductList-ClauseHeading"/>
      </w:pPr>
      <w:r>
        <w:t>Dynamics 365 for Talent, Dynamics 365 for Talent: Attract, Dynamics 365 Talent: Onboard</w:t>
      </w:r>
    </w:p>
    <w:p w14:paraId="3DC38C86" w14:textId="77777777" w:rsidR="00EE577E" w:rsidRPr="007F1B5F" w:rsidRDefault="00EE577E" w:rsidP="00EE577E">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11F2BC49" w14:textId="77777777" w:rsidR="00EE577E" w:rsidRDefault="00EE577E" w:rsidP="00EE577E">
      <w:pPr>
        <w:pStyle w:val="ProductList-Body"/>
        <w:tabs>
          <w:tab w:val="clear" w:pos="158"/>
          <w:tab w:val="left" w:pos="360"/>
        </w:tabs>
        <w:rPr>
          <w:color w:val="000000" w:themeColor="text1"/>
          <w:szCs w:val="18"/>
        </w:rPr>
      </w:pPr>
    </w:p>
    <w:p w14:paraId="282DFA90" w14:textId="77777777" w:rsidR="00EE577E" w:rsidRDefault="00EE577E" w:rsidP="00EE577E">
      <w:pPr>
        <w:pStyle w:val="ProductList-ClauseHeading"/>
      </w:pPr>
      <w:r>
        <w:t>Права на використання серверів, які надають ліцензії Add-on User SL, From SA User SL і User SL на Dynamics 365</w:t>
      </w:r>
    </w:p>
    <w:p w14:paraId="06F22914" w14:textId="77777777" w:rsidR="00EE577E" w:rsidRPr="00DD0994" w:rsidRDefault="00EE577E" w:rsidP="00EE577E">
      <w:pPr>
        <w:pStyle w:val="ProductList-Body"/>
        <w:rPr>
          <w:spacing w:val="-4"/>
        </w:rPr>
      </w:pPr>
      <w:r w:rsidRPr="00DD0994">
        <w:rPr>
          <w:spacing w:val="-4"/>
        </w:rPr>
        <w:t>Наведені нижче положення щодо прав на використання серверів не поширюються на клієнтів, які мають ліцензію на Dynamics 365 for Sales Professional, Dynamics 365 Customer Service Professional, Dynamics 365 for Marketing, Dynamics 365 for Talent: Attract, Dynamics 365 for Talent: Onboard або Клієнтів, які мають ліцензії на онлайнові служби Dynamics 365 у межах програм Open License, Open Value та Open Value Subscription.</w:t>
      </w:r>
    </w:p>
    <w:p w14:paraId="131E91AD" w14:textId="77777777" w:rsidR="00EE577E" w:rsidRPr="00AC38E9" w:rsidRDefault="00EE577E" w:rsidP="00EE577E">
      <w:pPr>
        <w:pStyle w:val="ProductList-Body"/>
      </w:pPr>
    </w:p>
    <w:p w14:paraId="16C7502C" w14:textId="77777777" w:rsidR="00EE577E" w:rsidRPr="002C6BAD" w:rsidRDefault="00EE577E" w:rsidP="00EE577E">
      <w:pPr>
        <w:pStyle w:val="ProductList-Body"/>
        <w:ind w:left="180"/>
        <w:rPr>
          <w:b/>
          <w:color w:val="0072C6"/>
        </w:rPr>
      </w:pPr>
      <w:r>
        <w:rPr>
          <w:b/>
          <w:color w:val="0072C6"/>
        </w:rPr>
        <w:lastRenderedPageBreak/>
        <w:t>Локальний сервер Dynamics 365 for Operations</w:t>
      </w:r>
    </w:p>
    <w:p w14:paraId="775B75E8" w14:textId="77777777" w:rsidR="00EE577E" w:rsidRPr="004B4D84" w:rsidRDefault="00EE577E" w:rsidP="00EE577E">
      <w:pPr>
        <w:pStyle w:val="ProductList-Body"/>
        <w:ind w:left="180"/>
      </w:pPr>
      <w:r>
        <w:t>Клієнти з активними передплатами на (1) план Dynamics 365 Plan або (2) план Dynamics 365 Unified Operations Plan (або будь-який компонент плану за окремою ліцензією) можуть:</w:t>
      </w:r>
    </w:p>
    <w:p w14:paraId="0AC741E4" w14:textId="77777777" w:rsidR="00EE577E" w:rsidRPr="004B4D84" w:rsidRDefault="00EE577E" w:rsidP="00EE577E">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сервері мережі або спільних серверах;</w:t>
      </w:r>
    </w:p>
    <w:p w14:paraId="19377E01" w14:textId="77777777" w:rsidR="00EE577E" w:rsidRDefault="00EE577E" w:rsidP="00EE577E">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 365 for Operations Server;</w:t>
      </w:r>
    </w:p>
    <w:p w14:paraId="00E9AC5B" w14:textId="77777777" w:rsidR="00EE577E" w:rsidRPr="004B4D84" w:rsidRDefault="00EE577E" w:rsidP="00EE577E">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1F85D72F" w14:textId="77777777" w:rsidR="00EE577E" w:rsidRPr="004B4D84" w:rsidRDefault="00EE577E" w:rsidP="00EE577E">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6C9CDB6C" w14:textId="77777777" w:rsidR="00EE577E" w:rsidRPr="004B4D84" w:rsidRDefault="00EE577E" w:rsidP="00EE577E">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589AB029" w14:textId="77777777" w:rsidR="00EE577E" w:rsidRDefault="00EE577E" w:rsidP="00EE577E">
      <w:pPr>
        <w:pStyle w:val="ProductList-Body"/>
      </w:pPr>
    </w:p>
    <w:p w14:paraId="4165091C" w14:textId="77777777" w:rsidR="00EE577E" w:rsidRPr="002C6BAD" w:rsidRDefault="00EE577E" w:rsidP="00EE577E">
      <w:pPr>
        <w:pStyle w:val="ProductList-Body"/>
        <w:tabs>
          <w:tab w:val="clear" w:pos="158"/>
          <w:tab w:val="left" w:pos="180"/>
        </w:tabs>
        <w:ind w:left="180"/>
        <w:rPr>
          <w:b/>
          <w:color w:val="0072C6"/>
        </w:rPr>
      </w:pPr>
      <w:r>
        <w:rPr>
          <w:b/>
          <w:color w:val="0072C6"/>
        </w:rPr>
        <w:t>Локальний сервер Dynamics 365</w:t>
      </w:r>
    </w:p>
    <w:p w14:paraId="5C1B4672" w14:textId="77777777" w:rsidR="00EE577E" w:rsidRDefault="00EE577E" w:rsidP="00EE577E">
      <w:pPr>
        <w:pStyle w:val="ProductList-Body"/>
        <w:ind w:left="180"/>
      </w:pPr>
      <w:r>
        <w:t>Клієнти з активними передплатами на (1) план Dynamics 365 Plan або (2) план Dynamics 365 Customer Engagement Plan (або будь-який компонент плану за окремою ліцензією) можуть:</w:t>
      </w:r>
    </w:p>
    <w:p w14:paraId="1D6A6400" w14:textId="77777777" w:rsidR="00EE577E" w:rsidRDefault="00EE577E" w:rsidP="00EE577E">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158B0CA6" w14:textId="77777777" w:rsidR="00EE577E" w:rsidRDefault="00EE577E" w:rsidP="00EE577E">
      <w:pPr>
        <w:pStyle w:val="ProductList-Body"/>
        <w:numPr>
          <w:ilvl w:val="0"/>
          <w:numId w:val="43"/>
        </w:numPr>
      </w:pPr>
      <w:r>
        <w:t xml:space="preserve">інсталювати програмне забезпечення Dynamics CRM 2016 Server замість Dynamics 365 On-premises Server; </w:t>
      </w:r>
    </w:p>
    <w:p w14:paraId="1270FC12" w14:textId="77777777" w:rsidR="00EE577E" w:rsidRDefault="00EE577E" w:rsidP="00EE577E">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1383081F"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24DB4EFA" w14:textId="77777777" w:rsidR="00EE577E" w:rsidRDefault="00EE577E" w:rsidP="00EE577E">
      <w:pPr>
        <w:pStyle w:val="ProductList-Body"/>
      </w:pPr>
    </w:p>
    <w:p w14:paraId="0C718BC3" w14:textId="77777777" w:rsidR="00EE577E" w:rsidRPr="002C6BAD" w:rsidRDefault="00EE577E" w:rsidP="00EE577E">
      <w:pPr>
        <w:pStyle w:val="ProductList-Body"/>
        <w:tabs>
          <w:tab w:val="clear" w:pos="158"/>
          <w:tab w:val="left" w:pos="180"/>
        </w:tabs>
        <w:ind w:left="180"/>
        <w:rPr>
          <w:b/>
          <w:color w:val="0072C6"/>
        </w:rPr>
      </w:pPr>
      <w:r>
        <w:rPr>
          <w:b/>
          <w:color w:val="0072C6"/>
        </w:rPr>
        <w:t>Локальне програмне забезпечення Dynamics 365 Business Central</w:t>
      </w:r>
    </w:p>
    <w:p w14:paraId="7B0B817E" w14:textId="77777777" w:rsidR="00EE577E" w:rsidRDefault="00EE577E" w:rsidP="00EE577E">
      <w:pPr>
        <w:pStyle w:val="ProductList-Body"/>
        <w:ind w:left="180"/>
      </w:pPr>
      <w:r>
        <w:t>Клієнти з активними передплатами на Dynamics 365 Business Central можуть:</w:t>
      </w:r>
    </w:p>
    <w:p w14:paraId="0373ADD2" w14:textId="77777777" w:rsidR="00EE577E" w:rsidRDefault="00EE577E" w:rsidP="00EE577E">
      <w:pPr>
        <w:pStyle w:val="ProductList-Body"/>
        <w:numPr>
          <w:ilvl w:val="0"/>
          <w:numId w:val="43"/>
        </w:numPr>
      </w:pPr>
      <w:r>
        <w:t>інсталювати будь-яку кількість копій локального програмного забезпечення Dynamics 365 Business Central на мережевому сервері або спільних серверах;</w:t>
      </w:r>
    </w:p>
    <w:p w14:paraId="07E00C43" w14:textId="77777777" w:rsidR="00EE577E" w:rsidRPr="00DD0994" w:rsidRDefault="00EE577E" w:rsidP="00EE577E">
      <w:pPr>
        <w:pStyle w:val="ProductList-Body"/>
        <w:numPr>
          <w:ilvl w:val="0"/>
          <w:numId w:val="43"/>
        </w:numPr>
      </w:pPr>
      <w:r w:rsidRPr="00DD0994">
        <w:t>надавати доступ до серверного програмного забезпечення тільки користувачам і пристроям із кваліфікаційною ліцензією на передплату та</w:t>
      </w:r>
    </w:p>
    <w:p w14:paraId="394317F1" w14:textId="77777777" w:rsidR="00EE577E" w:rsidRDefault="00EE577E" w:rsidP="00EE577E">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на випуски Dynamics 365 Business Central Premium, Essentials або Team Member. Користувачі та пристрої, яким призначено ліцензії CAL з активним планом обслуговування, можуть отримати доступ до нових версій серверного програмного забезпечення.</w:t>
      </w:r>
    </w:p>
    <w:p w14:paraId="5DFA5BD4" w14:textId="77777777" w:rsidR="00EE577E" w:rsidRDefault="00EE577E" w:rsidP="00EE577E">
      <w:pPr>
        <w:pStyle w:val="ProductList-Body"/>
      </w:pPr>
    </w:p>
    <w:p w14:paraId="68A1C7B4" w14:textId="77777777" w:rsidR="00EE577E" w:rsidRPr="006F1174" w:rsidRDefault="00EE577E" w:rsidP="00EE577E">
      <w:pPr>
        <w:pStyle w:val="ProductList-ClauseHeading"/>
      </w:pPr>
      <w:r>
        <w:t>Рішення Microsoft Relationship Sales</w:t>
      </w:r>
    </w:p>
    <w:p w14:paraId="21772F9D" w14:textId="77777777" w:rsidR="00EE577E" w:rsidRDefault="00EE577E" w:rsidP="00EE577E">
      <w:pPr>
        <w:pStyle w:val="ProductList-Body"/>
      </w:pPr>
      <w:r>
        <w:t>Рішення Microsoft Relationship Sales включає випуски Dynamics 365 for Sales Enterprise і LinkedIn Sales Navigator Team чи Enterprise. Випуски LinkedIn Sales Navigator Team/Enterprise призначено виключно для використання ліцензованим користувачем рішення Microsoft Relationship Sales протягом строку передплати.</w:t>
      </w:r>
    </w:p>
    <w:p w14:paraId="746A7119" w14:textId="77777777" w:rsidR="00EE577E" w:rsidRDefault="00EE577E" w:rsidP="00EE577E">
      <w:pPr>
        <w:pStyle w:val="ProductList-Body"/>
      </w:pPr>
    </w:p>
    <w:p w14:paraId="3281CED5" w14:textId="77777777" w:rsidR="00EE577E" w:rsidRPr="00303530" w:rsidRDefault="00EE577E" w:rsidP="00EE577E">
      <w:pPr>
        <w:pStyle w:val="ProductList-Body"/>
        <w:ind w:left="180"/>
        <w:rPr>
          <w:b/>
        </w:rPr>
      </w:pPr>
      <w:r>
        <w:rPr>
          <w:b/>
          <w:color w:val="0072C6"/>
        </w:rPr>
        <w:t>LinkedIn Sales Navigator</w:t>
      </w:r>
    </w:p>
    <w:p w14:paraId="38E899DF" w14:textId="77777777" w:rsidR="00EE577E" w:rsidRDefault="00EE577E" w:rsidP="00EE577E">
      <w:pPr>
        <w:pStyle w:val="ProductList-Body"/>
        <w:ind w:left="187"/>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Pr>
            <w:rStyle w:val="Hyperlink"/>
          </w:rPr>
          <w:t>https://business.linkedin.com/c/15/10/eu-scc</w:t>
        </w:r>
      </w:hyperlink>
      <w:r>
        <w:t xml:space="preserve">. </w:t>
      </w:r>
    </w:p>
    <w:p w14:paraId="4E63C758" w14:textId="77777777" w:rsidR="00EE577E" w:rsidRPr="00564E17" w:rsidRDefault="00EE577E" w:rsidP="00EE577E">
      <w:pPr>
        <w:pStyle w:val="ProductList-Body"/>
        <w:ind w:left="180"/>
      </w:pPr>
    </w:p>
    <w:p w14:paraId="64E351CF" w14:textId="77777777" w:rsidR="00EE577E" w:rsidRPr="00303530" w:rsidRDefault="00EE577E" w:rsidP="00EE577E">
      <w:pPr>
        <w:pStyle w:val="ProductList-Body"/>
        <w:ind w:left="180"/>
        <w:rPr>
          <w:b/>
          <w:color w:val="0072C6"/>
        </w:rPr>
      </w:pPr>
      <w:r>
        <w:rPr>
          <w:b/>
          <w:color w:val="0072C6"/>
        </w:rPr>
        <w:t>Угода про рівень послуг</w:t>
      </w:r>
    </w:p>
    <w:p w14:paraId="7FC6600A" w14:textId="77777777" w:rsidR="00EE577E" w:rsidRDefault="00EE577E" w:rsidP="00EE577E">
      <w:pPr>
        <w:pStyle w:val="ProductList-Body"/>
        <w:ind w:left="180"/>
      </w:pPr>
      <w:r>
        <w:t>Для випусків LinkedIn Sales Navigator Team і Enterprise не передбачено угоди про рівень послуг.</w:t>
      </w:r>
    </w:p>
    <w:p w14:paraId="785F6AC6" w14:textId="77777777" w:rsidR="00EE577E" w:rsidRDefault="00EE577E" w:rsidP="00EE577E">
      <w:pPr>
        <w:pStyle w:val="ProductList-Body"/>
      </w:pPr>
    </w:p>
    <w:p w14:paraId="7F90139B" w14:textId="77777777" w:rsidR="00EE577E" w:rsidRDefault="00EE577E" w:rsidP="00EE577E">
      <w:pPr>
        <w:pStyle w:val="ProductList-ClauseHeading"/>
      </w:pPr>
      <w:r>
        <w:t>Microsoft Social Engagement</w:t>
      </w:r>
    </w:p>
    <w:p w14:paraId="554D0DE1" w14:textId="77777777" w:rsidR="00EE577E" w:rsidRPr="002C6BAD" w:rsidRDefault="00EE577E" w:rsidP="00EE577E">
      <w:pPr>
        <w:pStyle w:val="ProductList-Body"/>
        <w:ind w:left="180"/>
        <w:rPr>
          <w:b/>
          <w:color w:val="0072C6"/>
        </w:rPr>
      </w:pPr>
      <w:r>
        <w:rPr>
          <w:b/>
          <w:color w:val="0072C6"/>
        </w:rPr>
        <w:t>Угода про рівень послуг</w:t>
      </w:r>
    </w:p>
    <w:p w14:paraId="081A5239" w14:textId="77777777" w:rsidR="00EE577E" w:rsidRDefault="00EE577E" w:rsidP="00EE577E">
      <w:pPr>
        <w:pStyle w:val="ProductList-Body"/>
        <w:spacing w:line="230" w:lineRule="auto"/>
        <w:ind w:left="180"/>
      </w:pPr>
      <w:r>
        <w:t>Для Microsoft Social Engagement не існує угоди про рівень послуг.</w:t>
      </w:r>
    </w:p>
    <w:p w14:paraId="74D1143E" w14:textId="77777777" w:rsidR="00EE577E" w:rsidRPr="00BA61B1" w:rsidRDefault="00EE577E" w:rsidP="00EE577E">
      <w:pPr>
        <w:pStyle w:val="ProductList-Body"/>
      </w:pPr>
    </w:p>
    <w:p w14:paraId="14028FED" w14:textId="77777777" w:rsidR="00EE577E" w:rsidRPr="002C6BAD" w:rsidRDefault="00EE577E" w:rsidP="00EE577E">
      <w:pPr>
        <w:pStyle w:val="ProductList-Body"/>
        <w:keepNext/>
        <w:tabs>
          <w:tab w:val="clear" w:pos="158"/>
          <w:tab w:val="left" w:pos="360"/>
        </w:tabs>
        <w:ind w:left="187"/>
        <w:rPr>
          <w:b/>
          <w:color w:val="0072C6"/>
        </w:rPr>
      </w:pPr>
      <w:r>
        <w:rPr>
          <w:b/>
          <w:color w:val="0072C6"/>
        </w:rPr>
        <w:t>Соціальний вміст, отриманий за допомогою Dynamics 365 AI for Market Insights</w:t>
      </w:r>
    </w:p>
    <w:p w14:paraId="41584540" w14:textId="77777777" w:rsidR="00EE577E" w:rsidRDefault="00EE577E" w:rsidP="00EE577E">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Якщо це буде необхідно для отримання соціального вмісту, ми надаватимемо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72656D08" w14:textId="77777777" w:rsidR="00EE577E" w:rsidRDefault="00EE577E" w:rsidP="00EE577E">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814C25E" w14:textId="77777777" w:rsidR="00EE577E" w:rsidRDefault="00EE577E" w:rsidP="00EE577E">
      <w:pPr>
        <w:pStyle w:val="ProductList-Body"/>
        <w:numPr>
          <w:ilvl w:val="0"/>
          <w:numId w:val="13"/>
        </w:numPr>
        <w:spacing w:before="40"/>
        <w:ind w:left="810" w:hanging="274"/>
      </w:pPr>
      <w:r>
        <w:t xml:space="preserve">відкривати, редагувати або видаляти соціальний вміст із будь-якою метою; 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0F7170BC" w14:textId="77777777" w:rsidR="00EE577E" w:rsidRDefault="00EE577E" w:rsidP="00EE577E">
      <w:pPr>
        <w:pStyle w:val="ProductList-Body"/>
      </w:pPr>
    </w:p>
    <w:p w14:paraId="0DFE94F2" w14:textId="77777777" w:rsidR="00EE577E" w:rsidRPr="006F1174" w:rsidRDefault="00EE577E" w:rsidP="00EE577E">
      <w:pPr>
        <w:pStyle w:val="ProductList-ClauseHeading"/>
      </w:pPr>
      <w:r>
        <w:t>Позиції замовлення Microsoft Dynamics 365 for Operations</w:t>
      </w:r>
    </w:p>
    <w:p w14:paraId="7AA4C7AD" w14:textId="77777777" w:rsidR="00EE577E" w:rsidRDefault="00EE577E" w:rsidP="00EE577E">
      <w:pPr>
        <w:pStyle w:val="ProductList-Body"/>
      </w:pPr>
      <w:r>
        <w:t>Користувачам і пристроям не потрібна передплачена ліцензія, щоб опосередковано (не через клієнтський інтерфейс користувача) виконувати типи транзакцій, зазначені в посібнику з ліцензування Dynamics 365 (</w:t>
      </w:r>
      <w:hyperlink r:id="rId46" w:history="1">
        <w:r>
          <w:rPr>
            <w:rStyle w:val="Hyperlink"/>
          </w:rPr>
          <w:t>https://go.microsoft.com/fwlink/?LinkId=866544&amp;clcid=0x409</w:t>
        </w:r>
      </w:hyperlink>
      <w:r>
        <w:t xml:space="preserve">). Кількість дозволених транзакцій не може перевищувати кількість ліцензованих позицій замовлення. </w:t>
      </w:r>
    </w:p>
    <w:p w14:paraId="1E8D27CB" w14:textId="77777777" w:rsidR="00EE577E" w:rsidRDefault="00EE577E" w:rsidP="00EE577E">
      <w:pPr>
        <w:pStyle w:val="ProductList-Body"/>
      </w:pPr>
    </w:p>
    <w:p w14:paraId="0F0DFE77" w14:textId="77777777" w:rsidR="00CE3759" w:rsidRDefault="00CE3759" w:rsidP="00CE3759">
      <w:pPr>
        <w:pStyle w:val="ProductList-ClauseHeading"/>
        <w:tabs>
          <w:tab w:val="clear" w:pos="360"/>
          <w:tab w:val="left" w:pos="0"/>
        </w:tabs>
        <w:ind w:left="360" w:hanging="360"/>
      </w:pPr>
      <w:r>
        <w:t>Dynamics 365 AI for Sales</w:t>
      </w:r>
    </w:p>
    <w:p w14:paraId="26E7E377" w14:textId="77777777" w:rsidR="00CE3759" w:rsidRPr="00455F0E" w:rsidRDefault="00CE3759" w:rsidP="00CE3759">
      <w:pPr>
        <w:pStyle w:val="ProductList-Body"/>
        <w:tabs>
          <w:tab w:val="clear" w:pos="158"/>
          <w:tab w:val="left" w:pos="90"/>
          <w:tab w:val="left" w:pos="270"/>
        </w:tabs>
        <w:ind w:left="518" w:hanging="360"/>
      </w:pPr>
      <w:r>
        <w:rPr>
          <w:b/>
          <w:bCs/>
          <w:color w:val="0072C6"/>
        </w:rPr>
        <w:t>Угода про рівень послуг</w:t>
      </w:r>
    </w:p>
    <w:p w14:paraId="290E039B" w14:textId="77777777" w:rsidR="00CE3759" w:rsidRDefault="00CE3759" w:rsidP="00CE3759">
      <w:pPr>
        <w:pStyle w:val="ProductList-Body"/>
        <w:tabs>
          <w:tab w:val="clear" w:pos="158"/>
          <w:tab w:val="left" w:pos="90"/>
          <w:tab w:val="left" w:pos="270"/>
        </w:tabs>
        <w:ind w:left="518" w:hanging="360"/>
      </w:pPr>
      <w:r>
        <w:t>Для Dynamics 365 AI for Sales не передбачено угоди SLA.</w:t>
      </w:r>
    </w:p>
    <w:p w14:paraId="19AD0DB4" w14:textId="77777777" w:rsidR="00CE3759" w:rsidRPr="00AC1B3E" w:rsidRDefault="00CE3759" w:rsidP="00CE3759">
      <w:pPr>
        <w:pStyle w:val="ProductList-Body"/>
      </w:pPr>
    </w:p>
    <w:p w14:paraId="1EF3754E" w14:textId="77777777" w:rsidR="00CE3759" w:rsidRDefault="00CE3759" w:rsidP="00CE3759">
      <w:pPr>
        <w:pStyle w:val="ProductList-ClauseHeading"/>
        <w:tabs>
          <w:tab w:val="clear" w:pos="360"/>
          <w:tab w:val="left" w:pos="0"/>
        </w:tabs>
        <w:ind w:left="360" w:hanging="360"/>
      </w:pPr>
      <w:r>
        <w:t>Dynamics 365 Layout</w:t>
      </w:r>
    </w:p>
    <w:p w14:paraId="7CE7ECAD" w14:textId="77777777" w:rsidR="00CE3759" w:rsidRPr="00455F0E" w:rsidRDefault="00CE3759" w:rsidP="00CE3759">
      <w:pPr>
        <w:pStyle w:val="ProductList-Body"/>
        <w:tabs>
          <w:tab w:val="clear" w:pos="158"/>
          <w:tab w:val="left" w:pos="90"/>
          <w:tab w:val="left" w:pos="270"/>
        </w:tabs>
        <w:ind w:left="518" w:hanging="360"/>
      </w:pPr>
      <w:r>
        <w:rPr>
          <w:b/>
          <w:bCs/>
          <w:color w:val="0072C6"/>
        </w:rPr>
        <w:t>Угода про рівень послуг</w:t>
      </w:r>
    </w:p>
    <w:p w14:paraId="686FA3A7" w14:textId="77777777" w:rsidR="00CE3759" w:rsidRDefault="00CE3759" w:rsidP="00CE3759">
      <w:pPr>
        <w:pStyle w:val="ProductList-Body"/>
        <w:tabs>
          <w:tab w:val="clear" w:pos="158"/>
          <w:tab w:val="left" w:pos="90"/>
          <w:tab w:val="left" w:pos="270"/>
        </w:tabs>
        <w:ind w:left="518" w:hanging="360"/>
      </w:pPr>
      <w:r>
        <w:t>Для Dynamics 365 Layout не існує угоди про рівень послуг.</w:t>
      </w:r>
    </w:p>
    <w:p w14:paraId="0B8E5DA6" w14:textId="77777777" w:rsidR="00EE577E" w:rsidRDefault="00EE577E" w:rsidP="00EE577E">
      <w:pPr>
        <w:pStyle w:val="ProductList-Body"/>
      </w:pPr>
    </w:p>
    <w:p w14:paraId="6FAB5D14" w14:textId="77777777" w:rsidR="00EE577E" w:rsidRDefault="00EE577E" w:rsidP="00EE577E">
      <w:pPr>
        <w:pStyle w:val="ProductList-ClauseHeading"/>
        <w:tabs>
          <w:tab w:val="clear" w:pos="360"/>
          <w:tab w:val="left" w:pos="0"/>
        </w:tabs>
        <w:ind w:left="360" w:hanging="360"/>
      </w:pPr>
      <w:r>
        <w:t>Dynamics 365 Remote Assist</w:t>
      </w:r>
    </w:p>
    <w:p w14:paraId="1C1EB5D0" w14:textId="77777777" w:rsidR="00EE577E" w:rsidRPr="00455F0E" w:rsidRDefault="00EE577E" w:rsidP="00EE577E">
      <w:pPr>
        <w:pStyle w:val="ProductList-Body"/>
        <w:tabs>
          <w:tab w:val="clear" w:pos="158"/>
          <w:tab w:val="left" w:pos="90"/>
          <w:tab w:val="left" w:pos="270"/>
        </w:tabs>
        <w:ind w:left="518" w:hanging="360"/>
      </w:pPr>
      <w:r>
        <w:rPr>
          <w:b/>
          <w:bCs/>
          <w:color w:val="0072C6"/>
        </w:rPr>
        <w:t>Угода про рівень послуг</w:t>
      </w:r>
    </w:p>
    <w:p w14:paraId="6131B59E" w14:textId="77777777" w:rsidR="00EE577E" w:rsidRPr="00D97771" w:rsidRDefault="00EE577E" w:rsidP="00EE577E">
      <w:pPr>
        <w:pStyle w:val="ProductList-Body"/>
        <w:tabs>
          <w:tab w:val="clear" w:pos="158"/>
          <w:tab w:val="left" w:pos="90"/>
          <w:tab w:val="left" w:pos="270"/>
        </w:tabs>
        <w:ind w:left="518" w:hanging="360"/>
      </w:pPr>
      <w:r>
        <w:t>Для Dynamics 365 Remote Assist не існує угоди про рівень послуг.</w:t>
      </w:r>
    </w:p>
    <w:p w14:paraId="76361D21" w14:textId="77777777" w:rsidR="00F44980" w:rsidRPr="006D2C33" w:rsidRDefault="00F01D0C"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2" w:name="O365Premium"/>
      <w:bookmarkStart w:id="153" w:name="O365Services"/>
      <w:bookmarkStart w:id="154" w:name="_Toc528658876"/>
      <w:r w:rsidRPr="00454965">
        <w:rPr>
          <w:lang w:val="ru-RU"/>
        </w:rPr>
        <w:t xml:space="preserve">Служби </w:t>
      </w:r>
      <w:r>
        <w:t>Office</w:t>
      </w:r>
      <w:r w:rsidRPr="00454965">
        <w:rPr>
          <w:lang w:val="ru-RU"/>
        </w:rPr>
        <w:t xml:space="preserve"> 365</w:t>
      </w:r>
      <w:bookmarkEnd w:id="154"/>
    </w:p>
    <w:bookmarkEnd w:id="152"/>
    <w:bookmarkEnd w:id="153"/>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5" w:name="CoreFeaturesforOffice365Services"/>
      <w:r>
        <w:rPr>
          <w:b/>
          <w:color w:val="00188F"/>
        </w:rPr>
        <w:t>Функції Core для Служб Office 365</w:t>
      </w:r>
    </w:p>
    <w:bookmarkEnd w:id="155"/>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1ECD8AFD" w14:textId="77777777" w:rsidR="00970540" w:rsidRDefault="00970540" w:rsidP="00970540">
      <w:pPr>
        <w:pStyle w:val="ProductList-Body"/>
        <w:rPr>
          <w:b/>
          <w:color w:val="00188F"/>
        </w:rPr>
      </w:pPr>
      <w:bookmarkStart w:id="156" w:name="MicrosoftTeams"/>
      <w:r>
        <w:rPr>
          <w:b/>
          <w:color w:val="00188F"/>
        </w:rPr>
        <w:t>Microsoft Teams</w:t>
      </w:r>
      <w:bookmarkEnd w:id="156"/>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F01D0C"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0E4B2FFC" w14:textId="77777777" w:rsidR="00EE577E" w:rsidRPr="00CE3759" w:rsidRDefault="00EE577E" w:rsidP="00EE577E">
      <w:pPr>
        <w:pStyle w:val="ProductList-Offering2Heading"/>
        <w:outlineLvl w:val="2"/>
        <w:rPr>
          <w:lang w:val="uk-UA"/>
        </w:rPr>
      </w:pPr>
      <w:r w:rsidRPr="00CE3759">
        <w:rPr>
          <w:lang w:val="uk-UA"/>
        </w:rPr>
        <w:tab/>
      </w:r>
      <w:bookmarkStart w:id="157" w:name="ExchangeOnline"/>
      <w:bookmarkStart w:id="158" w:name="_Toc524436947"/>
      <w:bookmarkStart w:id="159" w:name="_Toc523239319"/>
      <w:bookmarkStart w:id="160" w:name="_Toc528658877"/>
      <w:r>
        <w:t>Exchange</w:t>
      </w:r>
      <w:r w:rsidRPr="00CE3759">
        <w:rPr>
          <w:lang w:val="uk-UA"/>
        </w:rPr>
        <w:t xml:space="preserve"> </w:t>
      </w:r>
      <w:r>
        <w:t>Online</w:t>
      </w:r>
      <w:bookmarkEnd w:id="157"/>
      <w:bookmarkEnd w:id="158"/>
      <w:bookmarkEnd w:id="159"/>
      <w:bookmarkEnd w:id="160"/>
    </w:p>
    <w:p w14:paraId="757C8A05" w14:textId="77777777" w:rsidR="00EE577E" w:rsidRDefault="00EE577E" w:rsidP="00EE577E">
      <w:pPr>
        <w:pStyle w:val="ProductList-Offering1"/>
        <w:sectPr w:rsidR="00EE577E" w:rsidSect="00E275D6">
          <w:footerReference w:type="first" r:id="rId47"/>
          <w:type w:val="continuous"/>
          <w:pgSz w:w="12240" w:h="15840"/>
          <w:pgMar w:top="1440" w:right="720" w:bottom="1440" w:left="720" w:header="720" w:footer="720" w:gutter="0"/>
          <w:cols w:space="720"/>
          <w:titlePg/>
          <w:docGrid w:linePitch="360"/>
        </w:sectPr>
      </w:pPr>
    </w:p>
    <w:p w14:paraId="45C7D9D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(плани 1 і 2)</w:t>
      </w:r>
    </w:p>
    <w:p w14:paraId="1EFD59BD"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Exchange Online K1</w:t>
      </w:r>
    </w:p>
    <w:p w14:paraId="78685D75"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Архівація Exchange Online для Exchange Online</w:t>
      </w:r>
    </w:p>
    <w:p w14:paraId="56D63B6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 xml:space="preserve">Архівація Exchange Online для Exchange Server </w:t>
      </w:r>
    </w:p>
    <w:p w14:paraId="73B0C509"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Захист від втрати даних</w:t>
      </w:r>
    </w:p>
    <w:p w14:paraId="5F83F1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Розширений захист від загроз Office 365</w:t>
      </w:r>
    </w:p>
    <w:p w14:paraId="63D2499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Аналіз загроз Office 365</w:t>
      </w:r>
    </w:p>
    <w:p w14:paraId="155E72B6" w14:textId="77777777" w:rsidR="00EE577E" w:rsidRDefault="00EE577E" w:rsidP="00EE577E">
      <w:pPr>
        <w:pStyle w:val="ProductList-Offering2"/>
        <w:ind w:left="0"/>
        <w:sectPr w:rsidR="00EE577E"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lastRenderedPageBreak/>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E577E">
      <w:pPr>
        <w:pStyle w:val="ProductList-Body"/>
        <w:keepNext/>
        <w:ind w:left="187"/>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68F6C3F4" w14:textId="77777777" w:rsidR="008E480F"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6523C8">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40A4E955" w14:textId="77777777" w:rsidR="008E480F" w:rsidRDefault="008E480F" w:rsidP="008E480F">
      <w:pPr>
        <w:pStyle w:val="ProductList-ClauseHeading"/>
      </w:pPr>
      <w:r>
        <w:t>Смартфони та планшети</w:t>
      </w:r>
    </w:p>
    <w:p w14:paraId="11983C9F" w14:textId="77777777" w:rsidR="008E480F" w:rsidRPr="003A1DB6" w:rsidRDefault="008E480F" w:rsidP="008E480F">
      <w:pPr>
        <w:pStyle w:val="ProductList-Body"/>
      </w:pPr>
      <w:r>
        <w:t xml:space="preserve">Кожен користувач, якому Клієнт призначає передплачену ліцензію користувача на Exchange Online, може також активувати програмне забезпечення Microsoft Outlook Mobile для використання щонайбільше на п’яти смартфонах і п’яти планшетах. </w:t>
      </w:r>
    </w:p>
    <w:p w14:paraId="56777A8A" w14:textId="77777777" w:rsidR="008E480F" w:rsidRDefault="008E480F" w:rsidP="00E10AE7">
      <w:pPr>
        <w:pStyle w:val="ProductList-Body"/>
        <w:keepNext/>
        <w:tabs>
          <w:tab w:val="clear" w:pos="158"/>
          <w:tab w:val="left" w:pos="270"/>
        </w:tabs>
        <w:rPr>
          <w:b/>
          <w:color w:val="00188F"/>
        </w:rPr>
      </w:pPr>
    </w:p>
    <w:p w14:paraId="6F4D5951" w14:textId="518AD76E"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35FC7335" w14:textId="77777777" w:rsidR="000E0341" w:rsidRPr="00017A5A" w:rsidRDefault="000E0341" w:rsidP="000E0341">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0E0341">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61" w:name="_Hlk486589626"/>
    </w:p>
    <w:bookmarkEnd w:id="161"/>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2" w:name="_Toc423959249"/>
      <w:r w:rsidRPr="006A12BA">
        <w:rPr>
          <w:b/>
          <w:color w:val="00188F"/>
        </w:rPr>
        <w:t>Угода про рівень послуг</w:t>
      </w:r>
      <w:bookmarkEnd w:id="162"/>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78C6961" w14:textId="77777777" w:rsidR="00EE577E" w:rsidRPr="00CE3759" w:rsidRDefault="00EE577E" w:rsidP="00EE577E">
      <w:pPr>
        <w:pStyle w:val="ProductList-Offering2Heading"/>
        <w:outlineLvl w:val="2"/>
        <w:rPr>
          <w:lang w:val="uk-UA"/>
        </w:rPr>
      </w:pPr>
      <w:bookmarkStart w:id="163" w:name="O365Applications"/>
      <w:r w:rsidRPr="00CE3759">
        <w:rPr>
          <w:lang w:val="uk-UA"/>
        </w:rPr>
        <w:tab/>
      </w:r>
      <w:bookmarkStart w:id="164" w:name="_Toc524436948"/>
      <w:bookmarkStart w:id="165" w:name="_Toc523239320"/>
      <w:bookmarkStart w:id="166" w:name="_Toc528658878"/>
      <w:r w:rsidRPr="00CE3759">
        <w:rPr>
          <w:lang w:val="uk-UA"/>
        </w:rPr>
        <w:t xml:space="preserve">Програми </w:t>
      </w:r>
      <w:r>
        <w:t>Office</w:t>
      </w:r>
      <w:r w:rsidRPr="00CE3759">
        <w:rPr>
          <w:lang w:val="uk-UA"/>
        </w:rPr>
        <w:t xml:space="preserve"> 365</w:t>
      </w:r>
      <w:bookmarkEnd w:id="163"/>
      <w:bookmarkEnd w:id="164"/>
      <w:bookmarkEnd w:id="165"/>
      <w:bookmarkEnd w:id="166"/>
    </w:p>
    <w:p w14:paraId="50B383CE" w14:textId="77777777" w:rsidR="00EE577E" w:rsidRDefault="00EE577E" w:rsidP="00EE577E">
      <w:pPr>
        <w:pStyle w:val="ProductList-Offering1"/>
        <w:sectPr w:rsidR="00EE577E" w:rsidSect="00E275D6">
          <w:type w:val="continuous"/>
          <w:pgSz w:w="12240" w:h="15840"/>
          <w:pgMar w:top="1440" w:right="720" w:bottom="1440" w:left="720" w:header="720" w:footer="720" w:gutter="0"/>
          <w:cols w:space="720"/>
          <w:titlePg/>
          <w:docGrid w:linePitch="360"/>
        </w:sectPr>
      </w:pPr>
    </w:p>
    <w:p w14:paraId="11D4605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Business</w:t>
      </w:r>
    </w:p>
    <w:p w14:paraId="1B7F94D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Office 365 ProPlus</w:t>
      </w:r>
    </w:p>
    <w:p w14:paraId="087CA870"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Visio Online (плани 1 і 2)</w:t>
      </w:r>
    </w:p>
    <w:p w14:paraId="31567EFF"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E52B9DA"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26B0C966" w14:textId="77777777" w:rsidR="00EE577E" w:rsidRPr="00123E7D" w:rsidRDefault="00EE577E" w:rsidP="00EE577E">
      <w:pPr>
        <w:pStyle w:val="ProductList-Body"/>
        <w:rPr>
          <w:b/>
          <w:color w:val="00188F"/>
        </w:rPr>
      </w:pPr>
      <w:r>
        <w:rPr>
          <w:b/>
          <w:color w:val="00188F"/>
        </w:rPr>
        <w:t>Угода про рівень послуг</w:t>
      </w:r>
    </w:p>
    <w:p w14:paraId="672B026D" w14:textId="77777777" w:rsidR="00EE577E" w:rsidRDefault="00EE577E" w:rsidP="00EE577E">
      <w:pPr>
        <w:pStyle w:val="ProductList-Body"/>
      </w:pPr>
      <w:r>
        <w:t>Для Visio Online не передбачено угоди про рівень послуг.</w:t>
      </w:r>
    </w:p>
    <w:p w14:paraId="78090E86" w14:textId="77777777" w:rsidR="00EE577E" w:rsidRPr="00123E7D" w:rsidRDefault="00EE577E" w:rsidP="00EE577E">
      <w:pPr>
        <w:pStyle w:val="ProductList-Body"/>
      </w:pPr>
    </w:p>
    <w:p w14:paraId="0E7F1F59" w14:textId="77777777" w:rsidR="00EE577E" w:rsidRPr="00123E7D" w:rsidRDefault="00EE577E" w:rsidP="00EE577E">
      <w:pPr>
        <w:pStyle w:val="ProductList-Body"/>
        <w:tabs>
          <w:tab w:val="clear" w:pos="158"/>
          <w:tab w:val="left" w:pos="180"/>
        </w:tabs>
        <w:rPr>
          <w:b/>
          <w:color w:val="00188F"/>
        </w:rPr>
      </w:pPr>
      <w:r>
        <w:rPr>
          <w:b/>
          <w:color w:val="00188F"/>
        </w:rPr>
        <w:t xml:space="preserve">Права на інсталяцію та використання </w:t>
      </w:r>
    </w:p>
    <w:p w14:paraId="3DE245C4" w14:textId="77777777" w:rsidR="00EE577E" w:rsidRDefault="00EE577E" w:rsidP="00EE577E">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2C9B3F07" w14:textId="77777777" w:rsidR="00EE577E" w:rsidRDefault="00EE577E" w:rsidP="00EE577E">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5ACDCCAD" w14:textId="77777777" w:rsidR="00EE577E" w:rsidRDefault="00EE577E" w:rsidP="00EE577E">
      <w:pPr>
        <w:pStyle w:val="ProductList-Body"/>
        <w:numPr>
          <w:ilvl w:val="0"/>
          <w:numId w:val="40"/>
        </w:numPr>
        <w:ind w:left="450" w:hanging="270"/>
      </w:pPr>
      <w:r>
        <w:t>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w:t>
      </w:r>
      <w:r>
        <w:rPr>
          <w:lang w:val="en-US"/>
        </w:rPr>
        <w:t> </w:t>
      </w:r>
      <w:r>
        <w:t xml:space="preserve">підтримкою багатоклієнтської архітектури. Список Партнерів Qualified Multitenant Hosting і додаткові вимоги з розгортання розміщено на веб-сторінці </w:t>
      </w:r>
      <w:hyperlink r:id="rId49" w:history="1">
        <w:r>
          <w:rPr>
            <w:rStyle w:val="Hyperlink"/>
          </w:rPr>
          <w:t>www.office.com/sca</w:t>
        </w:r>
      </w:hyperlink>
      <w:r>
        <w:rPr>
          <w:color w:val="1F497D"/>
        </w:rPr>
        <w:t xml:space="preserve">. </w:t>
      </w:r>
      <w:r>
        <w:t>Це положення про активацію на спільному комп’ютері не поширюється Клієнтів, які мають ліцензії на Office 365 Business; і</w:t>
      </w:r>
    </w:p>
    <w:p w14:paraId="24320096" w14:textId="77777777" w:rsidR="00EE577E" w:rsidRPr="008958E4" w:rsidRDefault="00EE577E" w:rsidP="00EE577E">
      <w:pPr>
        <w:pStyle w:val="ProductList-Body"/>
        <w:numPr>
          <w:ilvl w:val="0"/>
          <w:numId w:val="40"/>
        </w:numPr>
        <w:ind w:left="450" w:hanging="270"/>
        <w:rPr>
          <w:b/>
        </w:r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D4D3803" w14:textId="77777777" w:rsidR="00EE577E" w:rsidRPr="00F40FD0" w:rsidRDefault="00EE577E" w:rsidP="00EE577E">
      <w:pPr>
        <w:pStyle w:val="ProductList-Body"/>
        <w:numPr>
          <w:ilvl w:val="0"/>
          <w:numId w:val="40"/>
        </w:numPr>
        <w:ind w:left="450" w:hanging="270"/>
      </w:pPr>
      <w:r>
        <w:t>можуть використовувати підключені до Інтернету онлайнові служби, надані в рамках випуску ProPlus. Крім того, якщо це дозволено клієнтом, за бажанням користувачі можуть застосовувати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066A8371" w14:textId="77777777" w:rsidR="00EE577E" w:rsidRPr="00FF3FF1" w:rsidRDefault="00EE577E" w:rsidP="00EE577E">
      <w:pPr>
        <w:pStyle w:val="ProductList-Body"/>
        <w:spacing w:before="40"/>
      </w:pPr>
    </w:p>
    <w:p w14:paraId="3F4129F1" w14:textId="77777777" w:rsidR="00EE577E" w:rsidRPr="00597EF9" w:rsidRDefault="00EE577E" w:rsidP="00EE577E">
      <w:pPr>
        <w:pStyle w:val="ProductList-Body"/>
        <w:rPr>
          <w:b/>
          <w:color w:val="00188F"/>
        </w:rPr>
      </w:pPr>
      <w:r>
        <w:rPr>
          <w:b/>
          <w:color w:val="00188F"/>
        </w:rPr>
        <w:lastRenderedPageBreak/>
        <w:t>Смартфони та планшети</w:t>
      </w:r>
    </w:p>
    <w:p w14:paraId="41F2DC9D" w14:textId="77777777" w:rsidR="00EE577E" w:rsidRDefault="00EE577E" w:rsidP="00EE577E">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Office 365 A1, E1, F1, Business Essentials і Microsoft 365 E1, F1 це право активувати програмне забезпечення Microsoft Office Mobile стосується тільки пристроїв із вбудованим екраном діагоналлю не більше 10,1 дюйма.</w:t>
      </w:r>
    </w:p>
    <w:p w14:paraId="1D06599D" w14:textId="77777777" w:rsidR="00EE577E" w:rsidRDefault="00EE577E" w:rsidP="00EE577E">
      <w:pPr>
        <w:pStyle w:val="ProductList-Body"/>
      </w:pPr>
    </w:p>
    <w:p w14:paraId="17A8A910" w14:textId="77777777" w:rsidR="00EE577E" w:rsidRPr="00974EAE" w:rsidRDefault="00EE577E" w:rsidP="00EE577E">
      <w:pPr>
        <w:pStyle w:val="ProductList-Body"/>
        <w:rPr>
          <w:b/>
          <w:color w:val="00188F"/>
        </w:rPr>
      </w:pPr>
      <w:r>
        <w:rPr>
          <w:b/>
          <w:color w:val="00188F"/>
        </w:rPr>
        <w:t>Наведені нижче умови поширюються лише на Office 365 ProPlus.</w:t>
      </w:r>
    </w:p>
    <w:p w14:paraId="3C6A9A29" w14:textId="77777777" w:rsidR="00EE577E" w:rsidRPr="00FC409E" w:rsidRDefault="00EE577E" w:rsidP="00EE577E">
      <w:pPr>
        <w:pStyle w:val="ProductList-Body"/>
        <w:ind w:left="180"/>
        <w:rPr>
          <w:b/>
          <w:color w:val="0072C6"/>
        </w:rPr>
      </w:pPr>
      <w:r>
        <w:rPr>
          <w:b/>
          <w:color w:val="0072C6"/>
        </w:rPr>
        <w:t>Використання Office Для дому та навчання 2013 RT з комерційною метою</w:t>
      </w:r>
    </w:p>
    <w:p w14:paraId="60A8FE72" w14:textId="77777777" w:rsidR="00EE577E" w:rsidRDefault="00EE577E" w:rsidP="00EE577E">
      <w:pPr>
        <w:pStyle w:val="ProductList-Body"/>
        <w:ind w:left="187"/>
      </w:pPr>
      <w:r>
        <w:t>Обмеження щодо комерційного використання Office для дому та навчання 2013 RT скасовується для кожної передплаченої ліцензії користувача на Office 365 ProPlus. Крім випадків, описаних у цьому розділі, переважну силу матимуть умови, передбачені для ліцензії на Office для дому та навчання 2013 RT.</w:t>
      </w:r>
    </w:p>
    <w:p w14:paraId="4E36364D" w14:textId="77777777" w:rsidR="00EE577E" w:rsidRDefault="00EE577E" w:rsidP="00EE577E">
      <w:pPr>
        <w:pStyle w:val="ProductList-Body"/>
        <w:ind w:left="180"/>
      </w:pPr>
    </w:p>
    <w:p w14:paraId="10CE0E7A" w14:textId="77777777" w:rsidR="00EE577E" w:rsidRPr="00FC409E" w:rsidRDefault="00EE577E" w:rsidP="00EE577E">
      <w:pPr>
        <w:pStyle w:val="ProductList-Body"/>
        <w:ind w:left="180"/>
        <w:rPr>
          <w:b/>
          <w:color w:val="0072C6"/>
        </w:rPr>
      </w:pPr>
      <w:r>
        <w:rPr>
          <w:b/>
          <w:color w:val="0072C6"/>
        </w:rPr>
        <w:t>Office Online Server</w:t>
      </w:r>
    </w:p>
    <w:p w14:paraId="4C0E2461" w14:textId="77777777" w:rsidR="00EE577E" w:rsidRPr="00003503" w:rsidRDefault="00EE577E" w:rsidP="00EE577E">
      <w:pPr>
        <w:pStyle w:val="ProductList-Body"/>
        <w:ind w:left="187"/>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онлайнових служб Microsoft, Угодою про Microsoft Cloud або іншою угодою Майкрософт, що розповсюджується лише на онлайнові служби.</w:t>
      </w:r>
    </w:p>
    <w:p w14:paraId="559670B5" w14:textId="77777777" w:rsidR="00EE577E" w:rsidRPr="00585A48" w:rsidRDefault="00F01D0C" w:rsidP="00EE577E">
      <w:pPr>
        <w:pStyle w:val="ProductList-Body"/>
        <w:shd w:val="clear" w:color="auto" w:fill="A6A6A6" w:themeFill="background1" w:themeFillShade="A6"/>
        <w:spacing w:before="120" w:after="240"/>
        <w:jc w:val="right"/>
        <w:rPr>
          <w:sz w:val="16"/>
          <w:szCs w:val="16"/>
        </w:rPr>
      </w:pPr>
      <w:hyperlink w:anchor="_top" w:history="1">
        <w:r w:rsidR="00EE577E" w:rsidRPr="00F069A1">
          <w:rPr>
            <w:rStyle w:val="Hyperlink"/>
            <w:sz w:val="16"/>
            <w:szCs w:val="16"/>
          </w:rPr>
          <w:t>Зміст</w:t>
        </w:r>
      </w:hyperlink>
      <w:r w:rsidR="00EE577E" w:rsidRPr="006F4FBE">
        <w:rPr>
          <w:sz w:val="16"/>
          <w:szCs w:val="16"/>
        </w:rPr>
        <w:t xml:space="preserve"> / </w:t>
      </w:r>
      <w:hyperlink w:anchor="_top" w:history="1">
        <w:r w:rsidR="00EE577E" w:rsidRPr="006F4FBE">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67" w:name="_Toc528658879"/>
      <w:r>
        <w:t>Office</w:t>
      </w:r>
      <w:r w:rsidRPr="00454965">
        <w:rPr>
          <w:lang w:val="uk-UA"/>
        </w:rPr>
        <w:t xml:space="preserve"> </w:t>
      </w:r>
      <w:r>
        <w:t>Online</w:t>
      </w:r>
      <w:bookmarkEnd w:id="167"/>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8" w:name="_Toc528658880"/>
      <w:r>
        <w:t>OneDrive</w:t>
      </w:r>
      <w:r w:rsidRPr="00454965">
        <w:rPr>
          <w:lang w:val="uk-UA"/>
        </w:rPr>
        <w:t xml:space="preserve"> для бізнесу</w:t>
      </w:r>
      <w:bookmarkEnd w:id="168"/>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9" w:name="_Toc453946627"/>
      <w:bookmarkStart w:id="170" w:name="_Toc451949065"/>
      <w:bookmarkStart w:id="171" w:name="ProjectOnline"/>
      <w:bookmarkStart w:id="172" w:name="_Toc528658881"/>
      <w:r>
        <w:t>Project Online</w:t>
      </w:r>
      <w:bookmarkEnd w:id="169"/>
      <w:bookmarkEnd w:id="170"/>
      <w:bookmarkEnd w:id="172"/>
    </w:p>
    <w:bookmarkEnd w:id="171"/>
    <w:p w14:paraId="54F58A37" w14:textId="77777777" w:rsidR="005F4445" w:rsidRDefault="005F4445" w:rsidP="005F4445">
      <w:pPr>
        <w:pStyle w:val="ProductList-Offering1"/>
        <w:sectPr w:rsidR="005F4445" w:rsidSect="00E275D6">
          <w:footerReference w:type="first" r:id="rId50"/>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1403B2F" w14:textId="77777777" w:rsidR="00EE577E" w:rsidRPr="005108F0" w:rsidRDefault="00EE577E" w:rsidP="00EE577E">
      <w:pPr>
        <w:pStyle w:val="ProductList-Body"/>
        <w:rPr>
          <w:b/>
          <w:color w:val="00188F"/>
        </w:rPr>
      </w:pPr>
      <w:r>
        <w:rPr>
          <w:b/>
          <w:color w:val="00188F"/>
        </w:rPr>
        <w:t>Права на інсталяцію та використання програми Project</w:t>
      </w:r>
    </w:p>
    <w:p w14:paraId="482B7508" w14:textId="77777777" w:rsidR="00EE577E" w:rsidRPr="003348C3" w:rsidRDefault="00EE577E" w:rsidP="00EE577E">
      <w:pPr>
        <w:pStyle w:val="ProductList-Body"/>
        <w:rPr>
          <w:spacing w:val="-2"/>
        </w:rPr>
      </w:pPr>
      <w:r w:rsidRPr="003348C3">
        <w:rPr>
          <w:spacing w:val="-2"/>
        </w:rP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46359098" w14:textId="77777777" w:rsidR="00EE577E" w:rsidRDefault="00EE577E" w:rsidP="00EE577E">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0FF8E526" w14:textId="77777777" w:rsidR="00EE577E" w:rsidRDefault="00EE577E" w:rsidP="00EE577E">
      <w:pPr>
        <w:pStyle w:val="ProductList-Body"/>
        <w:numPr>
          <w:ilvl w:val="0"/>
          <w:numId w:val="37"/>
        </w:numPr>
      </w:pPr>
      <w:r>
        <w:t xml:space="preserve">можуть також інсталювати та використовувати програмне забезпечення (включно з активацією на спільному комп’ютері) на спільному пристрої, на сервері мережі, на спільних серверах у Microsoft Azure або за допомогою кваліфікованого хостинг-партнера з підтримкою багатоклієнтської архітектури. Список кваліфікованих хостинг-партнерів із підтримкою багатоклієнтської архітектури та додаткові вимоги до розгортання розміщено на веб-сторінках </w:t>
      </w:r>
      <w:hyperlink r:id="rId51" w:history="1">
        <w:r>
          <w:rPr>
            <w:rStyle w:val="Hyperlink"/>
          </w:rPr>
          <w:t>www.office.com/sca</w:t>
        </w:r>
      </w:hyperlink>
      <w:r>
        <w:t xml:space="preserve"> і</w:t>
      </w:r>
    </w:p>
    <w:p w14:paraId="5A7B92AF" w14:textId="77777777" w:rsidR="00EE577E" w:rsidRDefault="00EE577E" w:rsidP="00EE577E">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w:t>
      </w:r>
      <w:r>
        <w:rPr>
          <w:lang w:val="en-US"/>
        </w:rPr>
        <w:t> </w:t>
      </w:r>
      <w:r>
        <w:t>днів, інакше програмне забезпечення може не функціонувати так, як очікується.</w:t>
      </w:r>
    </w:p>
    <w:p w14:paraId="202E3059" w14:textId="2701813A" w:rsidR="008E480F" w:rsidRDefault="008E480F" w:rsidP="008E480F">
      <w:pPr>
        <w:pStyle w:val="ProductList-Body"/>
      </w:pPr>
    </w:p>
    <w:p w14:paraId="1E96F694" w14:textId="77777777" w:rsidR="008E480F" w:rsidRPr="00B21A83" w:rsidRDefault="008E480F" w:rsidP="008E480F">
      <w:pPr>
        <w:pStyle w:val="ProductList-ClauseHeading"/>
      </w:pPr>
      <w:r>
        <w:t>Використання SharePoint Online</w:t>
      </w:r>
    </w:p>
    <w:p w14:paraId="207E58B8" w14:textId="77777777" w:rsidR="008E480F" w:rsidRDefault="008E480F" w:rsidP="008E480F">
      <w:pPr>
        <w:pStyle w:val="ProductList-Body"/>
      </w:pPr>
      <w:r>
        <w:t>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7D8C3180" w14:textId="77777777" w:rsidR="005B7124"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2219AD13" w14:textId="77777777" w:rsidR="00EE577E" w:rsidRPr="00CE3759" w:rsidRDefault="00EE577E" w:rsidP="00EE577E">
      <w:pPr>
        <w:pStyle w:val="ProductList-Offering2Heading"/>
        <w:outlineLvl w:val="2"/>
        <w:rPr>
          <w:lang w:val="uk-UA"/>
        </w:rPr>
      </w:pPr>
      <w:r w:rsidRPr="00CE3759">
        <w:rPr>
          <w:lang w:val="uk-UA"/>
        </w:rPr>
        <w:tab/>
      </w:r>
      <w:bookmarkStart w:id="173" w:name="_Toc524436952"/>
      <w:bookmarkStart w:id="174" w:name="_Toc523239324"/>
      <w:bookmarkStart w:id="175" w:name="_Toc528658882"/>
      <w:r>
        <w:t>SharePoint</w:t>
      </w:r>
      <w:r w:rsidRPr="00CE3759">
        <w:rPr>
          <w:lang w:val="uk-UA"/>
        </w:rPr>
        <w:t xml:space="preserve"> </w:t>
      </w:r>
      <w:r>
        <w:t>Online</w:t>
      </w:r>
      <w:bookmarkEnd w:id="173"/>
      <w:bookmarkEnd w:id="174"/>
      <w:bookmarkEnd w:id="175"/>
    </w:p>
    <w:p w14:paraId="4E116ED2" w14:textId="77777777" w:rsidR="00EE577E" w:rsidRDefault="00EE577E" w:rsidP="00EE577E">
      <w:pPr>
        <w:pStyle w:val="ProductList-Offering1"/>
        <w:ind w:left="0"/>
        <w:sectPr w:rsidR="00EE577E" w:rsidSect="00E275D6">
          <w:type w:val="continuous"/>
          <w:pgSz w:w="12240" w:h="15840"/>
          <w:pgMar w:top="1440" w:right="720" w:bottom="1440" w:left="720" w:header="720" w:footer="720" w:gutter="0"/>
          <w:cols w:space="720"/>
          <w:titlePg/>
          <w:docGrid w:linePitch="360"/>
        </w:sectPr>
      </w:pPr>
    </w:p>
    <w:p w14:paraId="0DD53B9E"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SharePoint Online (плани 1 і 2)</w:t>
      </w:r>
    </w:p>
    <w:p w14:paraId="485CE142"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SharePoint Online K1</w:t>
      </w:r>
    </w:p>
    <w:p w14:paraId="2E3A780B" w14:textId="77777777" w:rsidR="00EE577E" w:rsidRPr="00866323" w:rsidRDefault="00EE577E" w:rsidP="00EE577E">
      <w:pPr>
        <w:pStyle w:val="ProductList-Body"/>
        <w:rPr>
          <w:rFonts w:asciiTheme="majorHAnsi" w:hAnsiTheme="majorHAnsi"/>
          <w:sz w:val="16"/>
          <w:szCs w:val="16"/>
        </w:rPr>
      </w:pPr>
      <w:r>
        <w:rPr>
          <w:rFonts w:asciiTheme="majorHAnsi" w:hAnsiTheme="majorHAnsi"/>
          <w:sz w:val="16"/>
          <w:szCs w:val="16"/>
        </w:rPr>
        <w:t>Duet Enterprise Online для Microsoft SharePoint і SAP</w:t>
      </w:r>
    </w:p>
    <w:p w14:paraId="141C1A63"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1BEF831" w14:textId="77777777" w:rsidR="00EE577E" w:rsidRPr="00CE3759" w:rsidRDefault="00EE577E" w:rsidP="00EE577E">
      <w:pPr>
        <w:pStyle w:val="ProductList-Offering2Heading"/>
        <w:outlineLvl w:val="2"/>
        <w:rPr>
          <w:lang w:val="uk-UA"/>
        </w:rPr>
      </w:pPr>
      <w:bookmarkStart w:id="176" w:name="AudioServices"/>
      <w:r w:rsidRPr="00CE3759">
        <w:rPr>
          <w:lang w:val="uk-UA"/>
        </w:rPr>
        <w:tab/>
      </w:r>
      <w:bookmarkStart w:id="177" w:name="_Toc524436953"/>
      <w:bookmarkStart w:id="178" w:name="_Toc528658883"/>
      <w:r w:rsidRPr="00CE3759">
        <w:rPr>
          <w:lang w:val="uk-UA"/>
        </w:rPr>
        <w:t>Аудіослужби</w:t>
      </w:r>
      <w:bookmarkEnd w:id="177"/>
      <w:bookmarkEnd w:id="178"/>
    </w:p>
    <w:p w14:paraId="46446BBB" w14:textId="77777777" w:rsidR="00EE577E" w:rsidRDefault="00EE577E" w:rsidP="00EE577E">
      <w:pPr>
        <w:pStyle w:val="ProductList-Offering1"/>
        <w:sectPr w:rsidR="00EE577E" w:rsidSect="00E275D6">
          <w:type w:val="continuous"/>
          <w:pgSz w:w="12240" w:h="15840"/>
          <w:pgMar w:top="1440" w:right="720" w:bottom="1440" w:left="720" w:header="720" w:footer="720" w:gutter="0"/>
          <w:cols w:space="720"/>
          <w:titlePg/>
          <w:docGrid w:linePitch="360"/>
        </w:sectPr>
      </w:pPr>
    </w:p>
    <w:bookmarkEnd w:id="176"/>
    <w:p w14:paraId="49E5CF8E"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Skype для бізнесу – онлайн (план 2)</w:t>
      </w:r>
    </w:p>
    <w:p w14:paraId="105866A3"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A662BD8" w14:textId="77777777" w:rsidR="00EE577E" w:rsidRPr="00EF1E73" w:rsidRDefault="00EE577E" w:rsidP="00EE577E">
      <w:pPr>
        <w:pStyle w:val="ProductList-Body"/>
        <w:rPr>
          <w:rFonts w:asciiTheme="majorHAnsi" w:hAnsiTheme="majorHAnsi"/>
          <w:sz w:val="16"/>
          <w:szCs w:val="16"/>
        </w:rPr>
      </w:pPr>
      <w:r>
        <w:rPr>
          <w:rFonts w:asciiTheme="majorHAnsi" w:hAnsiTheme="majorHAnsi"/>
          <w:sz w:val="16"/>
          <w:szCs w:val="16"/>
        </w:rPr>
        <w:t>Тарифний план</w:t>
      </w:r>
    </w:p>
    <w:p w14:paraId="2CACD2E3"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Common Area Phone</w:t>
      </w:r>
    </w:p>
    <w:p w14:paraId="7D232AFF"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Кошти для спілкування</w:t>
      </w:r>
    </w:p>
    <w:p w14:paraId="4935855A" w14:textId="77777777" w:rsidR="00EE577E" w:rsidRDefault="00EE577E" w:rsidP="00EE577E">
      <w:pPr>
        <w:pStyle w:val="ProductList-Body"/>
        <w:rPr>
          <w:rFonts w:asciiTheme="majorHAnsi" w:hAnsiTheme="majorHAnsi"/>
          <w:sz w:val="16"/>
          <w:szCs w:val="16"/>
        </w:rPr>
      </w:pPr>
      <w:r>
        <w:rPr>
          <w:rFonts w:asciiTheme="majorHAnsi" w:hAnsiTheme="majorHAnsi"/>
          <w:sz w:val="16"/>
          <w:szCs w:val="16"/>
        </w:rPr>
        <w:t>Телефонна система</w:t>
      </w:r>
    </w:p>
    <w:p w14:paraId="2549AC55" w14:textId="77777777" w:rsidR="00EE577E" w:rsidRDefault="00EE577E" w:rsidP="00EE577E">
      <w:pPr>
        <w:pStyle w:val="ProductList-Offering2"/>
        <w:sectPr w:rsidR="00EE577E" w:rsidSect="005B7124">
          <w:type w:val="continuous"/>
          <w:pgSz w:w="12240" w:h="15840"/>
          <w:pgMar w:top="1440" w:right="720" w:bottom="1440" w:left="720" w:header="720" w:footer="720" w:gutter="0"/>
          <w:cols w:num="2" w:space="720"/>
          <w:titlePg/>
          <w:docGrid w:linePitch="360"/>
        </w:sectPr>
      </w:pPr>
    </w:p>
    <w:p w14:paraId="1664FC2B" w14:textId="77777777" w:rsidR="00EE577E" w:rsidRPr="000A5E8A" w:rsidRDefault="00EE577E" w:rsidP="00EE577E">
      <w:pPr>
        <w:pStyle w:val="ProductList-Body"/>
        <w:pBdr>
          <w:top w:val="single" w:sz="4" w:space="1" w:color="BFBFBF" w:themeColor="background1" w:themeShade="BF"/>
        </w:pBdr>
        <w:rPr>
          <w:b/>
          <w:color w:val="000000" w:themeColor="text1"/>
          <w:sz w:val="8"/>
          <w:szCs w:val="8"/>
        </w:rPr>
      </w:pPr>
    </w:p>
    <w:p w14:paraId="3B2AB571" w14:textId="77777777" w:rsidR="00EE577E" w:rsidRPr="001A19E0" w:rsidRDefault="00EE577E" w:rsidP="00EE577E">
      <w:pPr>
        <w:pStyle w:val="ProductList-Body"/>
        <w:rPr>
          <w:b/>
          <w:color w:val="00188F"/>
        </w:rPr>
      </w:pPr>
      <w:r>
        <w:rPr>
          <w:b/>
          <w:color w:val="00188F"/>
        </w:rPr>
        <w:t>Основні функції для служб Office 365</w:t>
      </w:r>
    </w:p>
    <w:p w14:paraId="707F9640" w14:textId="77777777" w:rsidR="00EE577E" w:rsidRDefault="00EE577E" w:rsidP="00EE577E">
      <w:pPr>
        <w:pStyle w:val="ProductList-Body"/>
      </w:pPr>
      <w:r>
        <w:t xml:space="preserve">План 2 </w:t>
      </w:r>
      <w:r w:rsidRPr="00564E17">
        <w:t>«</w:t>
      </w:r>
      <w:r>
        <w:t>Skype для бізнесу – онлайн</w:t>
      </w:r>
      <w:r w:rsidRPr="00564E17">
        <w:t>»</w:t>
      </w:r>
      <w:r>
        <w:t xml:space="preserve"> або служби, що приходять йому на заміну, забезпечують наведені нижче </w:t>
      </w:r>
      <w:hyperlink w:anchor="Функції Core для Служб Office 365" w:history="1">
        <w:r>
          <w:rPr>
            <w:rStyle w:val="Hyperlink"/>
          </w:rPr>
          <w:t>основні функції</w:t>
        </w:r>
      </w:hyperlink>
      <w:r>
        <w:t>.</w:t>
      </w:r>
    </w:p>
    <w:p w14:paraId="69B40C29" w14:textId="77777777" w:rsidR="00EE577E" w:rsidRPr="00D7478E" w:rsidRDefault="00EE577E" w:rsidP="00EE577E">
      <w:pPr>
        <w:pStyle w:val="ProductList-Body"/>
      </w:pPr>
    </w:p>
    <w:p w14:paraId="3B4364ED" w14:textId="77777777" w:rsidR="00EE577E" w:rsidRPr="00D7478E" w:rsidRDefault="00EE577E" w:rsidP="00EE577E">
      <w:pPr>
        <w:pStyle w:val="ProductList-Body"/>
        <w:tabs>
          <w:tab w:val="clear" w:pos="158"/>
          <w:tab w:val="left" w:pos="360"/>
        </w:tabs>
        <w:ind w:left="180"/>
        <w:rPr>
          <w:b/>
          <w:color w:val="0072C6"/>
        </w:rPr>
      </w:pPr>
      <w:r>
        <w:rPr>
          <w:b/>
          <w:color w:val="0072C6"/>
        </w:rPr>
        <w:t>Обмін миттєвими повідомленнями</w:t>
      </w:r>
    </w:p>
    <w:p w14:paraId="23839E62" w14:textId="77777777" w:rsidR="00EE577E" w:rsidRDefault="00EE577E" w:rsidP="00EE577E">
      <w:pPr>
        <w:pStyle w:val="ProductList-Body"/>
        <w:tabs>
          <w:tab w:val="clear" w:pos="158"/>
          <w:tab w:val="left" w:pos="360"/>
        </w:tabs>
        <w:ind w:left="180"/>
      </w:pPr>
      <w:r>
        <w:t>Користувач зможе передати текстове повідомлення іншому користувачу в режимі реального часу через IP-мережу.</w:t>
      </w:r>
    </w:p>
    <w:p w14:paraId="0B5FD79E" w14:textId="77777777" w:rsidR="00EE577E" w:rsidRDefault="00EE577E" w:rsidP="00EE577E">
      <w:pPr>
        <w:pStyle w:val="ProductList-Body"/>
        <w:tabs>
          <w:tab w:val="clear" w:pos="158"/>
          <w:tab w:val="left" w:pos="360"/>
        </w:tabs>
        <w:ind w:left="180"/>
      </w:pPr>
    </w:p>
    <w:p w14:paraId="76DF7CD8" w14:textId="77777777" w:rsidR="00EE577E" w:rsidRPr="00D7478E" w:rsidRDefault="00EE577E" w:rsidP="00EE577E">
      <w:pPr>
        <w:pStyle w:val="ProductList-Body"/>
        <w:tabs>
          <w:tab w:val="clear" w:pos="158"/>
          <w:tab w:val="left" w:pos="360"/>
        </w:tabs>
        <w:ind w:left="180"/>
        <w:rPr>
          <w:b/>
          <w:color w:val="0072C6"/>
        </w:rPr>
      </w:pPr>
      <w:r>
        <w:rPr>
          <w:b/>
          <w:color w:val="0072C6"/>
        </w:rPr>
        <w:t>Присутність</w:t>
      </w:r>
    </w:p>
    <w:p w14:paraId="76C5705D" w14:textId="77777777" w:rsidR="00EE577E" w:rsidRDefault="00EE577E" w:rsidP="00EE577E">
      <w:pPr>
        <w:pStyle w:val="ProductList-Body"/>
        <w:tabs>
          <w:tab w:val="clear" w:pos="158"/>
          <w:tab w:val="left" w:pos="360"/>
        </w:tabs>
        <w:ind w:left="180"/>
      </w:pPr>
      <w:r>
        <w:t>Користувач зможе встановити свій стан і переглянути стан іншого користувача.</w:t>
      </w:r>
    </w:p>
    <w:p w14:paraId="0F749068" w14:textId="77777777" w:rsidR="00EE577E" w:rsidRDefault="00EE577E" w:rsidP="00EE577E">
      <w:pPr>
        <w:pStyle w:val="ProductList-Body"/>
        <w:tabs>
          <w:tab w:val="clear" w:pos="158"/>
          <w:tab w:val="left" w:pos="360"/>
        </w:tabs>
        <w:ind w:left="180"/>
      </w:pPr>
    </w:p>
    <w:p w14:paraId="05D49990" w14:textId="77777777" w:rsidR="00EE577E" w:rsidRPr="00D7478E" w:rsidRDefault="00EE577E" w:rsidP="00EE577E">
      <w:pPr>
        <w:pStyle w:val="ProductList-Body"/>
        <w:keepNext/>
        <w:tabs>
          <w:tab w:val="clear" w:pos="158"/>
          <w:tab w:val="left" w:pos="360"/>
        </w:tabs>
        <w:ind w:left="187"/>
        <w:rPr>
          <w:b/>
          <w:color w:val="0072C6"/>
        </w:rPr>
      </w:pPr>
      <w:r>
        <w:rPr>
          <w:b/>
          <w:color w:val="0072C6"/>
        </w:rPr>
        <w:t>Онлайн-наради</w:t>
      </w:r>
    </w:p>
    <w:p w14:paraId="4813CA22" w14:textId="77777777" w:rsidR="00EE577E" w:rsidRDefault="00EE577E" w:rsidP="00EE577E">
      <w:pPr>
        <w:pStyle w:val="ProductList-Body"/>
        <w:tabs>
          <w:tab w:val="clear" w:pos="158"/>
          <w:tab w:val="left" w:pos="360"/>
        </w:tabs>
        <w:ind w:left="180"/>
      </w:pPr>
      <w:r>
        <w:t>Користувач зможе провести нараду з іншими користувачами через Інтернет у режимі аудіо- або відеоконференції.</w:t>
      </w:r>
    </w:p>
    <w:p w14:paraId="3A3E4342" w14:textId="77777777" w:rsidR="00EE577E" w:rsidRPr="00BA61B1" w:rsidRDefault="00EE577E" w:rsidP="00EE577E">
      <w:pPr>
        <w:pStyle w:val="ProductList-Body"/>
      </w:pPr>
    </w:p>
    <w:p w14:paraId="01A70AB4" w14:textId="77777777" w:rsidR="00EE577E" w:rsidRDefault="00EE577E" w:rsidP="00EE577E">
      <w:pPr>
        <w:pStyle w:val="ProductList-Body"/>
        <w:keepNext/>
        <w:tabs>
          <w:tab w:val="clear" w:pos="158"/>
          <w:tab w:val="left" w:pos="360"/>
        </w:tabs>
        <w:rPr>
          <w:b/>
          <w:color w:val="00188F"/>
        </w:rPr>
      </w:pPr>
      <w:r>
        <w:rPr>
          <w:b/>
          <w:color w:val="00188F"/>
        </w:rPr>
        <w:t>Повідомлення</w:t>
      </w:r>
    </w:p>
    <w:p w14:paraId="00525910" w14:textId="77777777" w:rsidR="00EE577E" w:rsidRDefault="00EE577E" w:rsidP="00EE577E">
      <w:pPr>
        <w:pStyle w:val="ProductList-Body"/>
      </w:pPr>
      <w:r>
        <w:t xml:space="preserve">Застосовуються повідомлення про стандарти H.264/MPEG-4 AVC та (або) VC-1, наведені у </w:t>
      </w:r>
      <w:hyperlink w:anchor="Вкладення 1" w:history="1">
        <w:r>
          <w:rPr>
            <w:rStyle w:val="Hyperlink"/>
          </w:rPr>
          <w:t>Вкладенні 1</w:t>
        </w:r>
      </w:hyperlink>
      <w:r>
        <w:t>.</w:t>
      </w:r>
    </w:p>
    <w:p w14:paraId="722F5ABB" w14:textId="77777777" w:rsidR="00EE577E" w:rsidRDefault="00EE577E" w:rsidP="00EE577E">
      <w:pPr>
        <w:pStyle w:val="ProductList-Body"/>
        <w:tabs>
          <w:tab w:val="clear" w:pos="158"/>
          <w:tab w:val="left" w:pos="360"/>
        </w:tabs>
      </w:pPr>
    </w:p>
    <w:p w14:paraId="1DB8ABD0" w14:textId="77777777" w:rsidR="00EE577E" w:rsidRPr="00564E17" w:rsidRDefault="00EE577E" w:rsidP="00EE577E">
      <w:pPr>
        <w:pStyle w:val="ProductList-Body"/>
        <w:tabs>
          <w:tab w:val="clear" w:pos="158"/>
          <w:tab w:val="left" w:pos="360"/>
        </w:tabs>
        <w:rPr>
          <w:b/>
          <w:color w:val="00188F"/>
        </w:rPr>
      </w:pPr>
      <w:r>
        <w:rPr>
          <w:b/>
          <w:color w:val="00188F"/>
        </w:rPr>
        <w:t xml:space="preserve">Зовнішні користувачі й користувачі, не автентифіковані в </w:t>
      </w:r>
      <w:r w:rsidRPr="00564E17">
        <w:rPr>
          <w:b/>
          <w:color w:val="00188F"/>
        </w:rPr>
        <w:t>«</w:t>
      </w:r>
      <w:r>
        <w:rPr>
          <w:b/>
          <w:color w:val="00188F"/>
        </w:rPr>
        <w:t>Skype для бізнесу – онлайн</w:t>
      </w:r>
      <w:r w:rsidRPr="00564E17">
        <w:rPr>
          <w:b/>
          <w:color w:val="00188F"/>
        </w:rPr>
        <w:t>»</w:t>
      </w:r>
    </w:p>
    <w:p w14:paraId="50A3F98B" w14:textId="77777777" w:rsidR="00EE577E" w:rsidRDefault="00EE577E" w:rsidP="00EE577E">
      <w:pPr>
        <w:pStyle w:val="ProductList-Body"/>
        <w:tabs>
          <w:tab w:val="clear" w:pos="158"/>
          <w:tab w:val="left" w:pos="360"/>
        </w:tabs>
      </w:pPr>
      <w:r>
        <w:t xml:space="preserve">Передплачені ліцензії користувача не вимагаються для зовнішніх користувачів і користувачів, не автентифікованих у службі </w:t>
      </w:r>
      <w:r w:rsidRPr="00564E17">
        <w:t>«</w:t>
      </w:r>
      <w:r>
        <w:t>Skype для бізнесу – онлайн</w:t>
      </w:r>
      <w:r w:rsidRPr="00564E17">
        <w:t>»</w:t>
      </w:r>
      <w:r>
        <w:t>.</w:t>
      </w:r>
    </w:p>
    <w:p w14:paraId="3DA91F11" w14:textId="77777777" w:rsidR="00EE577E" w:rsidRDefault="00EE577E" w:rsidP="00EE577E">
      <w:pPr>
        <w:pStyle w:val="ProductList-Body"/>
        <w:tabs>
          <w:tab w:val="clear" w:pos="158"/>
          <w:tab w:val="left" w:pos="360"/>
        </w:tabs>
      </w:pPr>
    </w:p>
    <w:p w14:paraId="1C19934A" w14:textId="77777777" w:rsidR="00EE577E" w:rsidRDefault="00EE577E" w:rsidP="00EE577E">
      <w:pPr>
        <w:pStyle w:val="ProductList-Body"/>
        <w:tabs>
          <w:tab w:val="clear" w:pos="158"/>
          <w:tab w:val="left" w:pos="360"/>
        </w:tabs>
      </w:pPr>
      <w:r>
        <w:rPr>
          <w:b/>
          <w:color w:val="00188F"/>
        </w:rPr>
        <w:t>Пристрої Common Area Phones</w:t>
      </w:r>
    </w:p>
    <w:p w14:paraId="1C3435A2" w14:textId="77777777" w:rsidR="00EE577E" w:rsidRDefault="00EE577E" w:rsidP="00EE577E">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19FA40BA" w14:textId="77777777" w:rsidR="00EE577E" w:rsidRDefault="00EE577E" w:rsidP="00EE577E">
      <w:pPr>
        <w:pStyle w:val="ProductList-Body"/>
        <w:tabs>
          <w:tab w:val="clear" w:pos="158"/>
          <w:tab w:val="left" w:pos="360"/>
        </w:tabs>
      </w:pPr>
    </w:p>
    <w:p w14:paraId="3091CDE1" w14:textId="77777777" w:rsidR="00EE577E" w:rsidRPr="003619D2" w:rsidRDefault="00EE577E" w:rsidP="00CE3759">
      <w:pPr>
        <w:pStyle w:val="ProductList-Body"/>
        <w:keepNext/>
        <w:rPr>
          <w:b/>
          <w:color w:val="00188F"/>
        </w:rPr>
      </w:pPr>
      <w:r>
        <w:rPr>
          <w:b/>
          <w:bCs/>
          <w:color w:val="00188F"/>
        </w:rPr>
        <w:lastRenderedPageBreak/>
        <w:t xml:space="preserve">Служби </w:t>
      </w:r>
      <w:r w:rsidRPr="00564E17">
        <w:rPr>
          <w:b/>
          <w:bCs/>
          <w:color w:val="00188F"/>
        </w:rPr>
        <w:t>«</w:t>
      </w:r>
      <w:r>
        <w:rPr>
          <w:b/>
          <w:bCs/>
          <w:color w:val="00188F"/>
        </w:rPr>
        <w:t>Тарифний план</w:t>
      </w:r>
      <w:r w:rsidRPr="00564E17">
        <w:rPr>
          <w:b/>
          <w:bCs/>
          <w:color w:val="00188F"/>
        </w:rPr>
        <w:t>»</w:t>
      </w:r>
      <w:r>
        <w:rPr>
          <w:b/>
          <w:bCs/>
          <w:color w:val="00188F"/>
        </w:rPr>
        <w:t xml:space="preserve"> і </w:t>
      </w:r>
      <w:r w:rsidRPr="00564E17">
        <w:rPr>
          <w:b/>
          <w:bCs/>
          <w:color w:val="00188F"/>
        </w:rPr>
        <w:t>«</w:t>
      </w:r>
      <w:r>
        <w:rPr>
          <w:b/>
          <w:bCs/>
          <w:color w:val="00188F"/>
        </w:rPr>
        <w:t>Аудіоконференція</w:t>
      </w:r>
      <w:r w:rsidRPr="00564E17">
        <w:rPr>
          <w:b/>
          <w:bCs/>
          <w:color w:val="00188F"/>
        </w:rPr>
        <w:t>»</w:t>
      </w:r>
      <w:r>
        <w:rPr>
          <w:b/>
          <w:color w:val="00188F"/>
        </w:rPr>
        <w:t xml:space="preserve"> (служби здійснення викликів і конференц-зв’язку)</w:t>
      </w:r>
    </w:p>
    <w:p w14:paraId="6493EDF4" w14:textId="77777777" w:rsidR="00EE577E" w:rsidRDefault="00EE577E" w:rsidP="00EE577E">
      <w:pPr>
        <w:pStyle w:val="ProductList-Body"/>
      </w:pPr>
      <w:r>
        <w:t xml:space="preserve">Служби здійснення викликів і конференц-зв’язку надаються афілійованою особою Майкрософт, яка має дозвіл на адміністрування цих служб.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передбачені для конкретних країн, опубліковано в розділі умов використання на веб-сайті корпоративного ліцензування </w:t>
      </w:r>
      <w:r w:rsidRPr="00564E17">
        <w:t>«</w:t>
      </w:r>
      <w:r>
        <w:t>Volume Licensing</w:t>
      </w:r>
      <w:r w:rsidRPr="00564E17">
        <w:t>»</w:t>
      </w:r>
      <w:r>
        <w:t xml:space="preserve">: </w:t>
      </w:r>
      <w:hyperlink r:id="rId52" w:history="1">
        <w:r>
          <w:rPr>
            <w:rStyle w:val="Hyperlink"/>
          </w:rPr>
          <w:t>http://go.microsoft.com/fwlink/?LinkId=690247</w:t>
        </w:r>
      </w:hyperlink>
      <w:r>
        <w:t>.</w:t>
      </w:r>
    </w:p>
    <w:p w14:paraId="1A1C92D8" w14:textId="77777777" w:rsidR="00EE577E" w:rsidRDefault="00EE577E" w:rsidP="00EE577E">
      <w:pPr>
        <w:pStyle w:val="ProductList-Body"/>
        <w:tabs>
          <w:tab w:val="clear" w:pos="158"/>
          <w:tab w:val="left" w:pos="360"/>
        </w:tabs>
      </w:pPr>
    </w:p>
    <w:p w14:paraId="553A1CD8" w14:textId="77777777" w:rsidR="00EE577E" w:rsidRPr="0081293D" w:rsidRDefault="00EE577E" w:rsidP="00EE577E">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2A5C4B">
      <w:pPr>
        <w:pStyle w:val="ProductList-Body"/>
        <w:keepNext/>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F01D0C"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9" w:name="OtherOnlineServices"/>
      <w:bookmarkStart w:id="180" w:name="_Toc528658884"/>
      <w:r w:rsidRPr="00454965">
        <w:rPr>
          <w:lang w:val="uk-UA"/>
        </w:rPr>
        <w:t>Інші Онлайнові служби</w:t>
      </w:r>
      <w:bookmarkEnd w:id="180"/>
    </w:p>
    <w:p w14:paraId="494DF3F5" w14:textId="77777777" w:rsidR="0055446D" w:rsidRDefault="0055446D" w:rsidP="0055446D">
      <w:pPr>
        <w:pStyle w:val="ProductList-Offering2Heading"/>
        <w:keepNext/>
        <w:outlineLvl w:val="2"/>
      </w:pPr>
      <w:bookmarkStart w:id="181" w:name="MicrosoftLearning"/>
      <w:bookmarkStart w:id="182" w:name="MicrosoftPowerBIPro"/>
      <w:bookmarkEnd w:id="179"/>
      <w:r w:rsidRPr="0055446D">
        <w:rPr>
          <w:lang w:val="uk-UA"/>
        </w:rPr>
        <w:tab/>
      </w:r>
      <w:bookmarkStart w:id="183" w:name="_Toc476230941"/>
      <w:bookmarkStart w:id="184" w:name="_Toc476476626"/>
      <w:bookmarkStart w:id="185" w:name="BingMaps"/>
      <w:bookmarkStart w:id="186" w:name="_Toc528658885"/>
      <w:r>
        <w:t>Bing Maps Enterprise Platform і Mobile Asset Management Platform</w:t>
      </w:r>
      <w:bookmarkEnd w:id="183"/>
      <w:bookmarkEnd w:id="184"/>
      <w:bookmarkEnd w:id="186"/>
    </w:p>
    <w:bookmarkEnd w:id="185"/>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lastRenderedPageBreak/>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3" w:history="1">
        <w:r>
          <w:rPr>
            <w:rStyle w:val="Hyperlink"/>
          </w:rPr>
          <w:t>https://aka.ms/bingmapsplatformapistou</w:t>
        </w:r>
      </w:hyperlink>
      <w:r>
        <w:t xml:space="preserve"> та </w:t>
      </w:r>
      <w:hyperlink r:id="rId54"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EE577E">
      <w:pPr>
        <w:pStyle w:val="ProductList-Body"/>
        <w:keepNext/>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5"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F01D0C"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17B281D8" w:rsidR="00EB0B2A" w:rsidRPr="00EB0B2A" w:rsidRDefault="00EB0B2A" w:rsidP="00EB0B2A">
      <w:pPr>
        <w:pStyle w:val="ProductList-Offering2Heading"/>
        <w:outlineLvl w:val="2"/>
        <w:rPr>
          <w:lang w:val="uk-UA"/>
        </w:rPr>
      </w:pPr>
      <w:r w:rsidRPr="00EB0B2A">
        <w:rPr>
          <w:lang w:val="uk-UA"/>
        </w:rPr>
        <w:tab/>
      </w:r>
      <w:bookmarkStart w:id="187" w:name="_Toc476230942"/>
      <w:bookmarkStart w:id="188" w:name="BusinessApplicationPlatform"/>
      <w:bookmarkStart w:id="189" w:name="_Toc528658886"/>
      <w:r w:rsidRPr="00EB0B2A">
        <w:rPr>
          <w:lang w:val="uk-UA"/>
        </w:rPr>
        <w:t>Платформа програм для бізнесу</w:t>
      </w:r>
      <w:bookmarkEnd w:id="187"/>
      <w:bookmarkEnd w:id="189"/>
    </w:p>
    <w:bookmarkEnd w:id="188"/>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6"/>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6A950825" w:rsidR="00EB0B2A" w:rsidRPr="00CE3759"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r w:rsidR="00CE3759" w:rsidRPr="00CE3759">
        <w:rPr>
          <w:szCs w:val="18"/>
        </w:rPr>
        <w:t xml:space="preserve"> </w:t>
      </w:r>
      <w:r w:rsidR="00CE3759">
        <w:rPr>
          <w:szCs w:val="18"/>
        </w:rPr>
        <w:t>Клієнти не можуть використовувати цей виняток щодо хостингу, щоб надавати доступ до вмісту, збереженого на ресурсах лише внутрішнього сервера.</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2BD233AC" w:rsidR="00EB0B2A" w:rsidRPr="00CE3759"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r w:rsidR="00CE3759" w:rsidRPr="00CE3759">
        <w:rPr>
          <w:szCs w:val="18"/>
        </w:rPr>
        <w:t xml:space="preserve"> </w:t>
      </w:r>
      <w:r w:rsidR="00CE3759">
        <w:rPr>
          <w:szCs w:val="18"/>
        </w:rPr>
        <w:t>Однак якщо Клієнт вирішить використовувати ресурси лише внутрішнього сервера для Power BI Premium, тоді для перегляду вмісту, спільний доступ до якого надається з такого ресурсу, знадобиться отримати Передплачену ліцензію користувача Power BI Pro.</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9"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F01D0C"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0" w:name="_Toc476476628"/>
      <w:r>
        <w:rPr>
          <w:lang w:val="uk-UA"/>
        </w:rPr>
        <w:tab/>
      </w:r>
      <w:bookmarkStart w:id="191" w:name="_Toc528658887"/>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0"/>
      <w:bookmarkEnd w:id="191"/>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F01D0C"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52BF515F" w:rsidR="00EB0B2A" w:rsidRPr="00EB0B2A" w:rsidRDefault="00EB0B2A" w:rsidP="00EB0B2A">
      <w:pPr>
        <w:pStyle w:val="ProductList-Offering2Heading"/>
        <w:outlineLvl w:val="2"/>
        <w:rPr>
          <w:lang w:val="uk-UA"/>
        </w:rPr>
      </w:pPr>
      <w:bookmarkStart w:id="192" w:name="Intune"/>
      <w:r w:rsidRPr="00EB0B2A">
        <w:rPr>
          <w:lang w:val="uk-UA"/>
        </w:rPr>
        <w:tab/>
      </w:r>
      <w:bookmarkStart w:id="193" w:name="_Toc476230944"/>
      <w:bookmarkStart w:id="194" w:name="_Toc528658888"/>
      <w:r>
        <w:t>Microsoft</w:t>
      </w:r>
      <w:r w:rsidRPr="00EB0B2A">
        <w:rPr>
          <w:lang w:val="uk-UA"/>
        </w:rPr>
        <w:t xml:space="preserve"> </w:t>
      </w:r>
      <w:r>
        <w:t>Intune</w:t>
      </w:r>
      <w:bookmarkEnd w:id="193"/>
      <w:bookmarkEnd w:id="194"/>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60"/>
          <w:footerReference w:type="first" r:id="rId61"/>
          <w:type w:val="continuous"/>
          <w:pgSz w:w="12240" w:h="15840"/>
          <w:pgMar w:top="1440" w:right="720" w:bottom="1440" w:left="720" w:header="720" w:footer="720" w:gutter="0"/>
          <w:cols w:space="720"/>
          <w:titlePg/>
          <w:docGrid w:linePitch="360"/>
        </w:sectPr>
      </w:pPr>
    </w:p>
    <w:bookmarkEnd w:id="192"/>
    <w:p w14:paraId="5AD460BA"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Microsoft Intune (на користувача)</w:t>
      </w:r>
    </w:p>
    <w:p w14:paraId="208FB56F" w14:textId="77777777" w:rsidR="00CE3759" w:rsidRDefault="00CE3759" w:rsidP="00CE3759">
      <w:pPr>
        <w:pStyle w:val="ProductList-Body"/>
        <w:rPr>
          <w:rFonts w:asciiTheme="majorHAnsi" w:hAnsiTheme="majorHAnsi"/>
          <w:sz w:val="16"/>
          <w:szCs w:val="16"/>
        </w:rPr>
      </w:pPr>
      <w:r>
        <w:rPr>
          <w:rFonts w:asciiTheme="majorHAnsi" w:hAnsiTheme="majorHAnsi"/>
          <w:sz w:val="16"/>
          <w:szCs w:val="16"/>
        </w:rPr>
        <w:t>Microsoft Intune для пристроїв</w:t>
      </w:r>
    </w:p>
    <w:p w14:paraId="44303273" w14:textId="77777777" w:rsidR="00CE3759" w:rsidRPr="00A8327A" w:rsidRDefault="00CE3759" w:rsidP="00CE3759">
      <w:pPr>
        <w:pStyle w:val="ProductList-Body"/>
        <w:rPr>
          <w:rFonts w:asciiTheme="majorHAnsi" w:hAnsiTheme="majorHAnsi"/>
          <w:sz w:val="16"/>
          <w:szCs w:val="16"/>
        </w:rPr>
      </w:pPr>
      <w:r>
        <w:rPr>
          <w:rFonts w:asciiTheme="majorHAnsi" w:hAnsiTheme="majorHAnsi"/>
          <w:sz w:val="16"/>
          <w:szCs w:val="16"/>
        </w:rPr>
        <w:t>Microsoft Intune для EDU («на користувача», «на пристрій»)</w:t>
      </w:r>
    </w:p>
    <w:p w14:paraId="080C386D" w14:textId="77777777" w:rsidR="00CE3759" w:rsidRPr="00A8327A" w:rsidRDefault="00CE3759" w:rsidP="00CE3759">
      <w:pPr>
        <w:pStyle w:val="ProductList-Body"/>
        <w:rPr>
          <w:rFonts w:asciiTheme="majorHAnsi" w:hAnsiTheme="majorHAnsi"/>
          <w:sz w:val="16"/>
          <w:szCs w:val="16"/>
        </w:rPr>
        <w:sectPr w:rsidR="00CE375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(«на користувача», «на пристрій»)</w:t>
      </w:r>
      <w:r>
        <w:br/>
      </w:r>
      <w:r>
        <w:rPr>
          <w:rFonts w:asciiTheme="majorHAnsi" w:hAnsiTheme="majorHAnsi"/>
          <w:sz w:val="16"/>
          <w:szCs w:val="16"/>
        </w:rPr>
        <w:t>(«Microsoft Intune Add-On»)</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7083EA33" w14:textId="77777777" w:rsidR="00CE3759" w:rsidRPr="00A8327A" w:rsidRDefault="00CE3759" w:rsidP="00CE3759">
      <w:pPr>
        <w:pStyle w:val="ProductList-Body"/>
        <w:tabs>
          <w:tab w:val="clear" w:pos="158"/>
          <w:tab w:val="left" w:pos="180"/>
        </w:tabs>
        <w:rPr>
          <w:b/>
          <w:color w:val="00188F"/>
        </w:rPr>
      </w:pPr>
      <w:r>
        <w:rPr>
          <w:b/>
          <w:color w:val="00188F"/>
        </w:rPr>
        <w:t>Керування пристроями та програмами</w:t>
      </w:r>
    </w:p>
    <w:p w14:paraId="0FBC8730" w14:textId="77777777" w:rsidR="00CE3759" w:rsidRDefault="00CE3759" w:rsidP="00CE3759">
      <w:pPr>
        <w:pStyle w:val="ProductList-Body"/>
        <w:tabs>
          <w:tab w:val="clear" w:pos="158"/>
          <w:tab w:val="left" w:pos="180"/>
        </w:tabs>
      </w:pPr>
      <w:r>
        <w:t>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Для керування пристроєм, доступ до якого мають кілька користувачів, потрібна Передплачена ліцензія для кожного користувача.</w:t>
      </w:r>
    </w:p>
    <w:p w14:paraId="4E9AFC33" w14:textId="77777777" w:rsidR="00CE3759" w:rsidRDefault="00CE3759" w:rsidP="00CE3759">
      <w:pPr>
        <w:pStyle w:val="ProductList-Body"/>
        <w:tabs>
          <w:tab w:val="clear" w:pos="158"/>
          <w:tab w:val="left" w:pos="180"/>
        </w:tabs>
      </w:pPr>
    </w:p>
    <w:p w14:paraId="2ACA2079" w14:textId="77777777" w:rsidR="00CE3759" w:rsidRPr="00612EFD" w:rsidRDefault="00CE3759" w:rsidP="00CE3759">
      <w:pPr>
        <w:pStyle w:val="ProductList-Body"/>
        <w:rPr>
          <w:b/>
          <w:bCs/>
          <w:color w:val="00188F"/>
        </w:rPr>
      </w:pPr>
      <w:r>
        <w:rPr>
          <w:b/>
          <w:bCs/>
          <w:color w:val="00188F"/>
        </w:rPr>
        <w:t>Microsoft Intune для пристроїв</w:t>
      </w:r>
    </w:p>
    <w:p w14:paraId="274C83AC" w14:textId="77777777" w:rsidR="00CE3759" w:rsidRPr="00A8327A" w:rsidRDefault="00CE3759" w:rsidP="00CE3759">
      <w:pPr>
        <w:pStyle w:val="ProductList-Body"/>
        <w:tabs>
          <w:tab w:val="clear" w:pos="158"/>
          <w:tab w:val="left" w:pos="180"/>
        </w:tabs>
      </w:pPr>
      <w:r>
        <w:t xml:space="preserve">Microsoft Intune для пристроїв можна пов’язати лише з пристроями, які не призначено конкретним користувачам. Функції продукту з прив’язкою до користувача, зокрема Умовний доступ, Захист програм, необов’язкова інсталяція програм тощо, не можна використовувати за Передплаченими ліцензіями на Microsoft Intune для пристроїв. </w:t>
      </w:r>
      <w:bookmarkStart w:id="195" w:name="_Hlk521486116"/>
      <w:r>
        <w:t>Програми, що зазвичай пов’язуються з конкретними користувачами, як-от Outlook і OneDrive, не можна використовувати за умовами цієї служби.</w:t>
      </w:r>
      <w:bookmarkEnd w:id="195"/>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62"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F01D0C"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196" w:name="_Toc453946633"/>
      <w:bookmarkStart w:id="197" w:name="_Toc451949071"/>
      <w:r w:rsidRPr="005F0144">
        <w:rPr>
          <w:lang w:val="uk-UA"/>
        </w:rPr>
        <w:tab/>
      </w:r>
      <w:bookmarkStart w:id="198" w:name="_Toc528658889"/>
      <w:r w:rsidR="005F4445">
        <w:t>Microsoft</w:t>
      </w:r>
      <w:r w:rsidR="005F4445" w:rsidRPr="005F0144">
        <w:rPr>
          <w:lang w:val="uk-UA"/>
        </w:rPr>
        <w:t xml:space="preserve"> </w:t>
      </w:r>
      <w:r w:rsidR="005F4445">
        <w:t>Learning</w:t>
      </w:r>
      <w:bookmarkEnd w:id="196"/>
      <w:bookmarkEnd w:id="198"/>
      <w:r w:rsidR="005F4445" w:rsidRPr="005F0144">
        <w:rPr>
          <w:lang w:val="uk-UA"/>
        </w:rPr>
        <w:t xml:space="preserve"> </w:t>
      </w:r>
      <w:bookmarkEnd w:id="197"/>
    </w:p>
    <w:bookmarkEnd w:id="181"/>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199" w:name="_Toc451949072"/>
      <w:r>
        <w:t>Microsoft Learning Imagine Academy</w:t>
      </w:r>
      <w:bookmarkEnd w:id="199"/>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3"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F01D0C"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2"/>
    <w:p w14:paraId="35FD281D" w14:textId="77777777" w:rsidR="00F1226F" w:rsidRPr="00AA6628" w:rsidRDefault="00F1226F" w:rsidP="002A5C4B">
      <w:pPr>
        <w:pStyle w:val="ProductList-Offering2Heading"/>
        <w:keepNext/>
        <w:outlineLvl w:val="2"/>
        <w:rPr>
          <w:lang w:val="uk-UA"/>
        </w:rPr>
      </w:pPr>
      <w:r w:rsidRPr="00AA6628">
        <w:rPr>
          <w:lang w:val="uk-UA"/>
        </w:rPr>
        <w:tab/>
      </w:r>
      <w:bookmarkStart w:id="200" w:name="_Toc457466455"/>
      <w:bookmarkStart w:id="201" w:name="_Toc528658890"/>
      <w:r>
        <w:t>Minecraft</w:t>
      </w:r>
      <w:r w:rsidRPr="00AA6628">
        <w:rPr>
          <w:lang w:val="uk-UA"/>
        </w:rPr>
        <w:t xml:space="preserve">: </w:t>
      </w:r>
      <w:r>
        <w:t>Education</w:t>
      </w:r>
      <w:r w:rsidRPr="00AA6628">
        <w:rPr>
          <w:lang w:val="uk-UA"/>
        </w:rPr>
        <w:t xml:space="preserve"> </w:t>
      </w:r>
      <w:r>
        <w:t>Edition</w:t>
      </w:r>
      <w:bookmarkEnd w:id="200"/>
      <w:bookmarkEnd w:id="201"/>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F01D0C"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2" w:name="_Toc528658891"/>
      <w:r w:rsidR="00581CDB">
        <w:t>Office</w:t>
      </w:r>
      <w:r w:rsidR="00581CDB" w:rsidRPr="00454965">
        <w:rPr>
          <w:lang w:val="uk-UA"/>
        </w:rPr>
        <w:t xml:space="preserve"> 365 </w:t>
      </w:r>
      <w:r w:rsidR="00581CDB">
        <w:t>Developer</w:t>
      </w:r>
      <w:bookmarkEnd w:id="202"/>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F01D0C"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3" w:name="_Toc453946637"/>
      <w:bookmarkStart w:id="204" w:name="_Toc528658892"/>
      <w:r w:rsidRPr="005F4445">
        <w:rPr>
          <w:lang w:val="ru-RU"/>
        </w:rPr>
        <w:t xml:space="preserve">Операційна система </w:t>
      </w:r>
      <w:r>
        <w:t>Windows</w:t>
      </w:r>
      <w:r w:rsidRPr="005F4445">
        <w:rPr>
          <w:lang w:val="ru-RU"/>
        </w:rPr>
        <w:t xml:space="preserve"> для настільних комп’ютерів</w:t>
      </w:r>
      <w:bookmarkEnd w:id="203"/>
      <w:bookmarkEnd w:id="204"/>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F01D0C"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28658893"/>
      <w:r>
        <w:lastRenderedPageBreak/>
        <w:t>Вкладення 1 – Повідомлення</w:t>
      </w:r>
      <w:bookmarkEnd w:id="205"/>
      <w:bookmarkEnd w:id="206"/>
    </w:p>
    <w:p w14:paraId="2F4609B8" w14:textId="0A35F4A9" w:rsidR="004D27A6" w:rsidRPr="00454965" w:rsidRDefault="00D67A4B" w:rsidP="008D7E12">
      <w:pPr>
        <w:pStyle w:val="ProductList-Offering1Heading"/>
        <w:rPr>
          <w:lang w:val="uk-UA"/>
        </w:rPr>
      </w:pPr>
      <w:bookmarkStart w:id="207" w:name="_Toc528658894"/>
      <w:r>
        <w:t>Bing</w:t>
      </w:r>
      <w:r w:rsidRPr="00454965">
        <w:rPr>
          <w:lang w:val="uk-UA"/>
        </w:rPr>
        <w:t xml:space="preserve"> </w:t>
      </w:r>
      <w:r>
        <w:t>Maps</w:t>
      </w:r>
      <w:bookmarkEnd w:id="207"/>
    </w:p>
    <w:p w14:paraId="31BFAF6E" w14:textId="77777777" w:rsidR="00CE3759" w:rsidRPr="0007268A" w:rsidRDefault="00CE3759" w:rsidP="00CE3759">
      <w:pPr>
        <w:pStyle w:val="ProductList-Body"/>
        <w:rPr>
          <w:spacing w:val="-2"/>
        </w:rPr>
      </w:pPr>
      <w:bookmarkStart w:id="208" w:name="_Toc431459551"/>
      <w:r w:rsidRPr="0007268A">
        <w:rPr>
          <w:spacing w:val="-2"/>
        </w:rPr>
        <w:t xml:space="preserve">Онлайнова служба або програмне забезпечення, яке вона включає, передбачає використання Карт Bing. Будь-який вміст, наданий за допомогою служби Bing Maps, включно з геокодами, може використовуватися лише із продуктом, для якого надано вміст. Використання Карт Bing Клієнтом регламентується Умовами використання Карт Bing для користувачів, доступними за адресою </w:t>
      </w:r>
      <w:hyperlink r:id="rId65" w:history="1">
        <w:r w:rsidRPr="0007268A">
          <w:rPr>
            <w:rStyle w:val="Hyperlink"/>
            <w:spacing w:val="-2"/>
          </w:rPr>
          <w:t>go.microsoft.com/?linkid=9710837</w:t>
        </w:r>
      </w:hyperlink>
      <w:r w:rsidRPr="0007268A">
        <w:rPr>
          <w:spacing w:val="-2"/>
        </w:rPr>
        <w:t xml:space="preserve">, і Декларацією корпорації Майкрософт про конфіденційність, доступною за адресою </w:t>
      </w:r>
      <w:hyperlink r:id="rId66" w:history="1">
        <w:r w:rsidRPr="0007268A">
          <w:rPr>
            <w:rStyle w:val="Hyperlink"/>
            <w:spacing w:val="-2"/>
          </w:rPr>
          <w:t>go.microsoft.com/fwlink/?LinkID=248686</w:t>
        </w:r>
      </w:hyperlink>
      <w:r w:rsidRPr="0007268A">
        <w:rPr>
          <w:spacing w:val="-2"/>
        </w:rPr>
        <w:t>.</w:t>
      </w:r>
    </w:p>
    <w:p w14:paraId="65229A66" w14:textId="77777777" w:rsidR="005903A9" w:rsidRPr="000772BE" w:rsidRDefault="005903A9" w:rsidP="00623AFE">
      <w:pPr>
        <w:pStyle w:val="ProductList-Body"/>
        <w:shd w:val="clear" w:color="auto" w:fill="A6A6A6" w:themeFill="background1" w:themeFillShade="A6"/>
        <w:spacing w:before="120" w:after="240"/>
        <w:jc w:val="right"/>
      </w:pPr>
      <w:hyperlink w:anchor="Зміст" w:history="1">
        <w:r>
          <w:rPr>
            <w:rStyle w:val="Hyperlink"/>
            <w:sz w:val="16"/>
            <w:szCs w:val="16"/>
          </w:rPr>
          <w:t>Зміст</w:t>
        </w:r>
      </w:hyperlink>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9" w:name="ProfessionalServices"/>
      <w:bookmarkStart w:id="210" w:name="_Toc528658895"/>
      <w:r w:rsidRPr="00454965">
        <w:rPr>
          <w:lang w:val="uk-UA"/>
        </w:rPr>
        <w:t>Професійні послуги</w:t>
      </w:r>
      <w:bookmarkEnd w:id="208"/>
      <w:bookmarkEnd w:id="210"/>
    </w:p>
    <w:bookmarkEnd w:id="209"/>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lastRenderedPageBreak/>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375A15F2" w14:textId="77777777" w:rsidR="00CE3759" w:rsidRDefault="00CE3759" w:rsidP="00CE3759">
      <w:pPr>
        <w:pStyle w:val="ProductList-Body"/>
        <w:ind w:left="180"/>
        <w:outlineLvl w:val="2"/>
        <w:rPr>
          <w:color w:val="0072C6"/>
        </w:rPr>
      </w:pPr>
      <w:r>
        <w:rPr>
          <w:b/>
          <w:color w:val="0072C6"/>
        </w:rPr>
        <w:tab/>
      </w:r>
      <w:r>
        <w:rPr>
          <w:color w:val="0072C6"/>
        </w:rPr>
        <w:t>Використання Субобробників</w:t>
      </w:r>
    </w:p>
    <w:p w14:paraId="1608B551" w14:textId="77777777" w:rsidR="00CE3759" w:rsidRDefault="00CE3759" w:rsidP="00CE3759">
      <w:pPr>
        <w:pStyle w:val="ProductList-Body"/>
        <w:ind w:left="720"/>
      </w:pPr>
      <w:r>
        <w:t>Залучення корпорацією Майкрософт Субобробників у зв'язку з наданням технічної підтримки для Онлайнових служб регулюється тими самими обмеженнями й процедурами, що й залучення Субобробників у зв’язку з наданням Онлайнових служб згідно з положенням «Повідомлення про використання субобробників та його контроль»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284881B3" w14:textId="77777777" w:rsidR="00CE3759" w:rsidRPr="00AC5443" w:rsidRDefault="00CE3759" w:rsidP="00CE3759">
      <w:pPr>
        <w:pStyle w:val="ProductList-Body"/>
        <w:tabs>
          <w:tab w:val="clear" w:pos="158"/>
          <w:tab w:val="left" w:pos="360"/>
        </w:tabs>
        <w:ind w:left="180"/>
        <w:outlineLvl w:val="3"/>
        <w:rPr>
          <w:b/>
          <w:color w:val="0072C6"/>
        </w:rPr>
      </w:pPr>
      <w:r>
        <w:rPr>
          <w:b/>
          <w:color w:val="0072C6"/>
        </w:rPr>
        <w:t>Обробка Персональних даних</w:t>
      </w:r>
    </w:p>
    <w:p w14:paraId="00A46BAD" w14:textId="77777777" w:rsidR="00CE3759" w:rsidRPr="00F40FD0" w:rsidRDefault="00CE3759" w:rsidP="00CE3759">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(а) положенням про обробку Особистих даних за Умовами Генерального регламенту із захисту особистих даних, викладеним у розділі «Умови захисту даних», і (б) Умовами Генерального регламенту із захисту особистих даних, викладеними в Доповненні 4, набувають сили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 xml:space="preserve">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w:t>
      </w:r>
      <w:r>
        <w:lastRenderedPageBreak/>
        <w:t>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F01D0C"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1" w:name="_Toc451949080"/>
      <w:bookmarkStart w:id="212" w:name="_Toc528658896"/>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1"/>
      <w:bookmarkEnd w:id="212"/>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F01D0C"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3" w:name="_Toc484158323"/>
      <w:bookmarkStart w:id="214" w:name="_Toc528658897"/>
      <w:r w:rsidRPr="00CB6384">
        <w:rPr>
          <w:lang w:val="uk-UA"/>
        </w:rPr>
        <w:lastRenderedPageBreak/>
        <w:t xml:space="preserve">Повідомлення про </w:t>
      </w:r>
      <w:r>
        <w:t>Adobe</w:t>
      </w:r>
      <w:r w:rsidRPr="00CB6384">
        <w:rPr>
          <w:lang w:val="uk-UA"/>
        </w:rPr>
        <w:t xml:space="preserve"> </w:t>
      </w:r>
      <w:r>
        <w:t>Flash</w:t>
      </w:r>
      <w:r w:rsidRPr="00CB6384">
        <w:rPr>
          <w:lang w:val="uk-UA"/>
        </w:rPr>
        <w:t xml:space="preserve"> </w:t>
      </w:r>
      <w:r>
        <w:t>Player</w:t>
      </w:r>
      <w:bookmarkEnd w:id="213"/>
      <w:bookmarkEnd w:id="214"/>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7"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F01D0C"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5" w:name="_Toc484158324"/>
      <w:bookmarkStart w:id="216" w:name="_Toc476230953"/>
      <w:bookmarkStart w:id="217" w:name="_Toc528658898"/>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5"/>
      <w:bookmarkEnd w:id="216"/>
      <w:bookmarkEnd w:id="217"/>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F01D0C"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8" w:name="_Toc503180509"/>
      <w:bookmarkStart w:id="219" w:name="Attachment2"/>
      <w:bookmarkStart w:id="220" w:name="_Toc528658899"/>
      <w:r>
        <w:lastRenderedPageBreak/>
        <w:t>Вкладення 2. Набори ліцензій на передплату</w:t>
      </w:r>
      <w:bookmarkEnd w:id="218"/>
      <w:bookmarkEnd w:id="220"/>
    </w:p>
    <w:p w14:paraId="23DC0ADD" w14:textId="77777777"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908" w:type="dxa"/>
        <w:tblLayout w:type="fixed"/>
        <w:tblLook w:val="04A0" w:firstRow="1" w:lastRow="0" w:firstColumn="1" w:lastColumn="0" w:noHBand="0" w:noVBand="1"/>
      </w:tblPr>
      <w:tblGrid>
        <w:gridCol w:w="3455"/>
        <w:gridCol w:w="236"/>
        <w:gridCol w:w="236"/>
        <w:gridCol w:w="236"/>
        <w:gridCol w:w="236"/>
        <w:gridCol w:w="1019"/>
        <w:gridCol w:w="1080"/>
        <w:gridCol w:w="540"/>
        <w:gridCol w:w="450"/>
        <w:gridCol w:w="360"/>
        <w:gridCol w:w="360"/>
        <w:gridCol w:w="360"/>
        <w:gridCol w:w="945"/>
        <w:gridCol w:w="495"/>
        <w:gridCol w:w="450"/>
        <w:gridCol w:w="450"/>
      </w:tblGrid>
      <w:tr w:rsidR="000E0341" w14:paraId="0D1F4836" w14:textId="77777777" w:rsidTr="00D93F2A">
        <w:trPr>
          <w:trHeight w:val="636"/>
          <w:tblHeader/>
        </w:trPr>
        <w:tc>
          <w:tcPr>
            <w:tcW w:w="3455" w:type="dxa"/>
            <w:vMerge w:val="restart"/>
            <w:tcBorders>
              <w:top w:val="nil"/>
              <w:left w:val="nil"/>
              <w:bottom w:val="dashSmallGap" w:sz="4" w:space="0" w:color="FFFFFF" w:themeColor="text1" w:themeTint="00" w:themeShade="00"/>
              <w:right w:val="nil"/>
            </w:tcBorders>
            <w:vAlign w:val="bottom"/>
            <w:hideMark/>
          </w:tcPr>
          <w:p w14:paraId="60E48563"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DE151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DCAD7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75CFD"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B71693"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5E9D5E1"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ECF5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125E639"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5FDDE76"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74C5931"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7067E40"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F2621BD"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E903E3" w14:textId="77777777" w:rsidR="000E0341"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3A46E618"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F5FD43" w14:textId="77777777" w:rsidR="000E0341" w:rsidRPr="006F1174"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14:paraId="1401C550" w14:textId="77777777" w:rsidR="000E0341" w:rsidRPr="001F15CE"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B5CF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02A2D79" w14:textId="77777777" w:rsidR="000E0341" w:rsidRPr="0013618F"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rPr>
            </w:pPr>
          </w:p>
        </w:tc>
      </w:tr>
      <w:tr w:rsidR="000E0341" w14:paraId="60487403" w14:textId="77777777" w:rsidTr="00D93F2A">
        <w:trPr>
          <w:trHeight w:val="269"/>
          <w:tblHeader/>
        </w:trPr>
        <w:tc>
          <w:tcPr>
            <w:tcW w:w="3455" w:type="dxa"/>
            <w:vMerge/>
            <w:tcBorders>
              <w:top w:val="nil"/>
              <w:left w:val="nil"/>
              <w:bottom w:val="dashSmallGap" w:sz="4" w:space="0" w:color="808080" w:themeColor="background1" w:themeShade="80"/>
              <w:right w:val="nil"/>
            </w:tcBorders>
            <w:vAlign w:val="center"/>
            <w:hideMark/>
          </w:tcPr>
          <w:p w14:paraId="0421FD83" w14:textId="77777777" w:rsidR="000E0341" w:rsidRDefault="000E034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073F6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8A185"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9474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2F5D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5F63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639B22"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434A8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90164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B49DA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1F2E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067E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ED68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1939733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4C06650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5E285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333E5BE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A59C0D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E0341" w14:paraId="222D247B"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56978B0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C7F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5DF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66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07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3C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A53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4F4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FB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1BE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84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E7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140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29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64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703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D1896E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D4F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89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E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746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D9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C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3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6E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6C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6C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0D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45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60F1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DB3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E7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FC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F3520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3121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9A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07B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86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17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17C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90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EA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56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61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5A0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D6E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19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E96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39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0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6D372B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E166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E5B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5E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6C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E5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62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64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C6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3B7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43F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2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5F4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C1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EB8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5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E5F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97C6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5ED3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948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0CA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A6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F0B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AA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F2D7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F8D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FF0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7F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9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B7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50E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467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33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20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12AA82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464D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EAA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B56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64C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D74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AB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B6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B9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0D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4E2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4E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5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4D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1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4A7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B9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082BA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28A4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93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78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0BD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E4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037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C3F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64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BB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9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F42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A35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D8D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46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6B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49D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5F31B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44F8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0F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05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951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90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34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5220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650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DE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D59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0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947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66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1E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E0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015D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4BB6F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38BE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12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A2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1D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4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1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344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A4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25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F6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1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87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FD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B2B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E8CF9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C482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590C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78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8D0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4D6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A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57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AB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04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0B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F9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C2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B3E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BB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AC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E241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46E8E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1072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C7C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39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C2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3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89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9B6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B4B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4C2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35B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E31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8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8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D4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3D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411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811C9F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18B3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741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6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3EC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2C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BE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35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4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CD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B3D2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5E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7E4F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73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D0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7D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380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034B12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7DBBC2"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8CF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F8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06F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21C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F6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48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C2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B9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7A8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22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F7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9A9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8E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F3A5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DF03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480613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C790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C28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FA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D9C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5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35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7B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F4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D6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DE6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21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CC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52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5D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BA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BCA7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77115B" w14:textId="77777777" w:rsidTr="00D93F2A">
        <w:trPr>
          <w:trHeight w:val="195"/>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D461A"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741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B8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9E6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EE5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EA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DA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B0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B8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1B4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7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48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0D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D2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016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261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BD5636B" w14:textId="77777777" w:rsidTr="00D93F2A">
        <w:trPr>
          <w:trHeight w:val="24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19C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48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78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23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70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AB95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4E3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BC27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3B4E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D7B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05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CC3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2C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35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537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49E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3CF3F4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3BA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262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F4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B7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47D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35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24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501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622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CD6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50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22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417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FB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34C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07A1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9371E5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A5DD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E77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53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92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594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AC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8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FC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D7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FE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55B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90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F45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78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6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435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398891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43C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D65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65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D1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32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16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C15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11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A2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CA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78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0B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D8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71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4C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011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2D0F1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F135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B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91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32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30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21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4A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B7D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B69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2B9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B2D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68E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402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E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BF8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04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2B6019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A8502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17B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A73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24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0B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32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632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FA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8F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E8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675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D8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7FE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E52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5C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A80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A7CD4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730C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639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9D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E8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F3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E8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A3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94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952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A92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1E3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6B8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5BA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8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72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B7B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F01D5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A6B9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668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416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24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6A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82E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19F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CB5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887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EDE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AD1E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3DD8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E7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8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34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325F88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75ACF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85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A9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6074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AB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60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B9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685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3156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34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083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62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D45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0CD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5F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3A9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C978A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C66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80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24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9E8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BA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E77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D50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859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36D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C64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3C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3D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367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645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0A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9FC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E4695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577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464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1F8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D81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A8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C6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238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69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A4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362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0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12B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43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2E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95C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EF0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62A150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B475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CA8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C7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D4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9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DD0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0C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8E5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A7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8B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B1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B48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AA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D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5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7A9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D08F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5A9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D0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78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8D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41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27B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27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3F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E84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0A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A6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F2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82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F97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DD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48F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CEDD9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97C9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EAE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24D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F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BE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C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F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171E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AFB3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345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93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2F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25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87C6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83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FDC0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C1B5D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8DE8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E8D2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916E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FCB8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F8AF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74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D4B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19B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A6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FA93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CC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DC8D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F73D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E9B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270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7346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105E8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91CCB" w14:textId="77777777" w:rsidR="000E0341" w:rsidRPr="00F40FD0"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випуск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279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4A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C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BA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9D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8A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11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70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54D1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50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F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CF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9366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81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E13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D7523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7722F"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4225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E5A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73EA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A5D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54D9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88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877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2FA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82B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1ED7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7C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2F1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153A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326D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561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A99E0E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AE5E6"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266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9F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248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30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448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77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69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D8D2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F1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CC9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CA5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2B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58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C69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0CFE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ABFE9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442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264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975C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0B7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E35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58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36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ED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024E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41A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D0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A14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E614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D3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639E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761B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E62837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3F77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AA5E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05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F98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4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29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FA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CF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99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33F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77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5B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FE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245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8E23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E9CC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E6E1F1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9CEB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BE0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A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26A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3710"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44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D0A8"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B9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13F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EF6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D4C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D2F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EFF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D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7D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39A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DDE379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BE297"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092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0457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C94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9AE3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21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100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A29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17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AED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742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5B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C77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E5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F8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4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6765F172"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71" w:history="1">
        <w:r>
          <w:rPr>
            <w:rStyle w:val="Hyperlink"/>
            <w:i/>
            <w:sz w:val="16"/>
            <w:szCs w:val="16"/>
          </w:rPr>
          <w:t>https://www.microsoft.com/en-us/dynamics365/pricing</w:t>
        </w:r>
      </w:hyperlink>
      <w:r>
        <w:rPr>
          <w:i/>
          <w:sz w:val="16"/>
          <w:szCs w:val="16"/>
        </w:rPr>
        <w:t>.</w:t>
      </w:r>
    </w:p>
    <w:p w14:paraId="2B304FB4" w14:textId="77777777" w:rsidR="00CE3759" w:rsidRDefault="00CE3759" w:rsidP="00CE3759">
      <w:pPr>
        <w:pStyle w:val="ProductList-Body"/>
        <w:rPr>
          <w:i/>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4CEC9581" w14:textId="77777777" w:rsidR="00CE3759" w:rsidRDefault="00CE3759" w:rsidP="00727F39">
      <w:pPr>
        <w:pStyle w:val="ProductList-Body"/>
        <w:ind w:left="90" w:hanging="90"/>
        <w:rPr>
          <w:i/>
          <w:sz w:val="16"/>
          <w:szCs w:val="16"/>
        </w:rPr>
      </w:pPr>
    </w:p>
    <w:p w14:paraId="295AB5D6" w14:textId="77777777" w:rsidR="00727F39" w:rsidRDefault="00727F39" w:rsidP="00727F39">
      <w:pPr>
        <w:pStyle w:val="ProductList-Body"/>
      </w:pPr>
    </w:p>
    <w:p w14:paraId="17FE94C2" w14:textId="6452A4BE" w:rsidR="00727F39" w:rsidRDefault="00727F39" w:rsidP="00727F39">
      <w:pPr>
        <w:pStyle w:val="ProductList-Offering1Heading"/>
      </w:pPr>
      <w:bookmarkStart w:id="221" w:name="_Toc503180510"/>
      <w:bookmarkStart w:id="222" w:name="_Toc528658900"/>
      <w:r>
        <w:t>Державний сектор</w:t>
      </w:r>
      <w:bookmarkEnd w:id="221"/>
      <w:bookmarkEnd w:id="222"/>
    </w:p>
    <w:tbl>
      <w:tblPr>
        <w:tblW w:w="10899" w:type="dxa"/>
        <w:tblLayout w:type="fixed"/>
        <w:tblLook w:val="04A0" w:firstRow="1" w:lastRow="0" w:firstColumn="1" w:lastColumn="0" w:noHBand="0" w:noVBand="1"/>
      </w:tblPr>
      <w:tblGrid>
        <w:gridCol w:w="3572"/>
        <w:gridCol w:w="577"/>
        <w:gridCol w:w="450"/>
        <w:gridCol w:w="450"/>
        <w:gridCol w:w="450"/>
        <w:gridCol w:w="738"/>
        <w:gridCol w:w="720"/>
        <w:gridCol w:w="720"/>
        <w:gridCol w:w="792"/>
        <w:gridCol w:w="810"/>
        <w:gridCol w:w="810"/>
        <w:gridCol w:w="810"/>
      </w:tblGrid>
      <w:tr w:rsidR="000E0341" w14:paraId="69458CC9" w14:textId="77777777" w:rsidTr="00D93F2A">
        <w:trPr>
          <w:trHeight w:val="348"/>
          <w:tblHeader/>
        </w:trPr>
        <w:tc>
          <w:tcPr>
            <w:tcW w:w="3572" w:type="dxa"/>
            <w:vMerge w:val="restart"/>
            <w:tcBorders>
              <w:top w:val="nil"/>
              <w:left w:val="nil"/>
              <w:bottom w:val="dashSmallGap" w:sz="4" w:space="0" w:color="808080" w:themeColor="text1" w:themeTint="7F" w:themeShade="00"/>
              <w:right w:val="nil"/>
            </w:tcBorders>
            <w:vAlign w:val="bottom"/>
            <w:hideMark/>
          </w:tcPr>
          <w:p w14:paraId="5A38733F"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2665"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2AA20B6" w14:textId="77777777" w:rsidR="000E0341" w:rsidRPr="001F15CE" w:rsidRDefault="000E034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2232"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B5C461" w14:textId="77777777" w:rsidR="000E0341" w:rsidRPr="001F15CE" w:rsidRDefault="000E034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F3B840C" w14:textId="77777777" w:rsidR="000E0341" w:rsidRPr="001F15CE" w:rsidRDefault="000E034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E0341" w14:paraId="3B6192B5"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2C36DF5A" w14:textId="77777777" w:rsidR="000E0341" w:rsidRDefault="000E034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233B7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E024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B2049"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61F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73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52B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5A75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218B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9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9EE7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EB6A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21A15" w14:textId="77777777" w:rsidR="000E0341" w:rsidRPr="006F1174"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0F634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E0341" w14:paraId="22263DB9"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29460ED5"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3DC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0C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077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286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1C9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A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2F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E5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F9FC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0FF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74F87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977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229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133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64E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D51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9B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E15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6A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55E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E67A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BE2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A12A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B38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DD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43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0B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6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10F2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4A9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6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BD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AE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B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D99041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B9BC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C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B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05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F5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7E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6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C4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17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6C9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F89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4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8FB1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EEA8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6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41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0F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EA9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645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28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E05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FF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25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05D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2E8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2D0F7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AF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F5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BE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61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15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D84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9E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98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3F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A5F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098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C2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B5E89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BAF1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BF7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9BA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A2A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4D0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60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A7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73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1EB8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479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A7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1F7F7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F625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F9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B4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C8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19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8F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2C8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5D7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9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65C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4EB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A5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C773EE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1F17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9D2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E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392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53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3CA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FE1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EE2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710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067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5942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AC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1C8BB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4D46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514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1B0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ED0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02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115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91A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AFE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6A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4EFD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2EA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326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321EA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87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3A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B1E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2B7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4EF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2C9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89D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B2F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515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99B5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94FA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3DFFCE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3B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7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A75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4E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51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3EE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3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27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7A9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C3F7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19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7E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62519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70FB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2C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E3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3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DD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81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2E8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EDF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ACE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9E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F49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8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5226C2"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7627C"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F7F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1B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F2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AC3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D2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B3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A4C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E4C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5A1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55E5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99FC5F2"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5B05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8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A0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67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A81D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A2B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B135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29E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EE6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2B0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25B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334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514D3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9AF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9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C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BF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4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7A9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2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C3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023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7B7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6EF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99F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8FB8B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FF47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E2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AD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F20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19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364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7B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5C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C45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A57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70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CABE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257EC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E75C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45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70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AE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699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B94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8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379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1A6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80F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649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FD722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CB62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38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73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2F9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61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DA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8A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140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0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63A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E0C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7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39055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4ECE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69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E67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7E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FC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F73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4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0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E5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B4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8526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E86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11DA4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C655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A4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29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B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77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55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D1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361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94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65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3A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521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7F9EFD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6E4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1C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5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090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26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0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98A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B45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6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5EF9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4E98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44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6927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1F0F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68E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2C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B01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B5C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4A9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E0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05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E6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F0D1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544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22C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01198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47D4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ED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A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1DC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B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0DB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02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BBC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95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8F84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AAE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54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941F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1308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0266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0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368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B43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D9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3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A7B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3A2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A2F2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78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17A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D6A1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09A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4D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FF8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5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B4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766F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C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26D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CF55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D37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A2C5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2BBA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E4E189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7524"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BE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6E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0D1D2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238FF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614A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6307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2B3B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5A1E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1627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AE1D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5FB7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F51BB3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34B4D"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A40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5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907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3ECE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6B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6A4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3A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156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507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5B27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7B5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bookmarkEnd w:id="219"/>
    <w:p w14:paraId="001D6108" w14:textId="77777777" w:rsidR="00CE3759" w:rsidRDefault="00CE3759" w:rsidP="00CE3759">
      <w:pPr>
        <w:pStyle w:val="ProductList-Body"/>
        <w:rPr>
          <w:i/>
          <w:sz w:val="16"/>
          <w:szCs w:val="16"/>
        </w:rPr>
      </w:pPr>
      <w:r>
        <w:rPr>
          <w:i/>
          <w:sz w:val="16"/>
          <w:szCs w:val="16"/>
          <w:vertAlign w:val="superscript"/>
        </w:rPr>
        <w:t>4</w:t>
      </w:r>
      <w:r w:rsidRPr="00CE3759">
        <w:rPr>
          <w:i/>
          <w:sz w:val="16"/>
          <w:szCs w:val="16"/>
        </w:rPr>
        <w:t xml:space="preserve"> </w:t>
      </w:r>
      <w:r>
        <w:rPr>
          <w:i/>
          <w:sz w:val="16"/>
          <w:szCs w:val="16"/>
        </w:rPr>
        <w:t>Включає Microsoft 365 Education A3 з ліцензією CAL.</w:t>
      </w:r>
    </w:p>
    <w:p w14:paraId="02201A8B" w14:textId="77777777" w:rsidR="00CE3759" w:rsidRPr="00B05559" w:rsidRDefault="00CE3759" w:rsidP="00CE3759">
      <w:pPr>
        <w:pStyle w:val="ProductList-Body"/>
        <w:rPr>
          <w:sz w:val="16"/>
          <w:szCs w:val="16"/>
        </w:rPr>
      </w:pPr>
      <w:r>
        <w:rPr>
          <w:i/>
          <w:sz w:val="16"/>
          <w:szCs w:val="16"/>
          <w:vertAlign w:val="superscript"/>
        </w:rPr>
        <w:t>5</w:t>
      </w:r>
      <w:r>
        <w:rPr>
          <w:i/>
          <w:sz w:val="16"/>
          <w:szCs w:val="16"/>
        </w:rPr>
        <w:t xml:space="preserve"> Клієнтів Office 365 із кількістю робочих місць не більше 500 буде приєднано до Microsoft Teams, і вони втратять доступ до «Skype для бізнесу – онлайн».</w:t>
      </w:r>
    </w:p>
    <w:p w14:paraId="374EA8ED" w14:textId="308F0EB4" w:rsidR="00D67A4B" w:rsidRPr="00690C65" w:rsidRDefault="00FE7C1D" w:rsidP="00EB0B2A">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28658901"/>
      <w:r>
        <w:lastRenderedPageBreak/>
        <w:t>Вкладення 3 – Стандартні європейські договори (обробники)</w:t>
      </w:r>
      <w:bookmarkEnd w:id="223"/>
      <w:bookmarkEnd w:id="224"/>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lastRenderedPageBreak/>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lastRenderedPageBreak/>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lastRenderedPageBreak/>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5" w:name="Attachment4"/>
      <w:bookmarkStart w:id="226" w:name="_Toc489605629"/>
      <w:bookmarkStart w:id="227" w:name="_Toc528658902"/>
      <w:r>
        <w:lastRenderedPageBreak/>
        <w:t>Доповнення 4. Умови Генерального регламенту із захисту персональних даних, ухваленого Європейським Союзом</w:t>
      </w:r>
      <w:bookmarkEnd w:id="225"/>
      <w:bookmarkEnd w:id="226"/>
      <w:bookmarkEnd w:id="227"/>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E0341" w:rsidRDefault="00851D25" w:rsidP="00851D25">
      <w:pPr>
        <w:pStyle w:val="ProductList-Body"/>
        <w:outlineLvl w:val="1"/>
        <w:rPr>
          <w:color w:val="00188F"/>
        </w:rPr>
      </w:pPr>
      <w:r w:rsidRPr="000E0341">
        <w:rPr>
          <w:b/>
          <w:color w:val="00188F"/>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6CB4E4D6" w:rsidR="00851D25" w:rsidRPr="0008458E" w:rsidRDefault="00851D25" w:rsidP="00851D25">
      <w:pPr>
        <w:pStyle w:val="ProductList-Body"/>
        <w:spacing w:after="120"/>
        <w:ind w:left="720"/>
      </w:pPr>
      <w:r>
        <w:rPr>
          <w:b/>
        </w:rPr>
        <w:t>(</w:t>
      </w:r>
      <w:r>
        <w:rPr>
          <w:b/>
          <w:lang w:val="en-US"/>
        </w:rPr>
        <w:t>d</w:t>
      </w:r>
      <w:r>
        <w:rPr>
          <w:b/>
        </w:rPr>
        <w:t>)</w:t>
      </w:r>
      <w:r>
        <w:tab/>
        <w:t>дотримуватися умов, про які йдеться в параграфах </w:t>
      </w:r>
      <w:r w:rsidR="0000338D" w:rsidRPr="000E0341">
        <w:t>1</w:t>
      </w:r>
      <w:r>
        <w:t xml:space="preserve">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4C0F87" w14:textId="77777777" w:rsidR="009E0DF2" w:rsidRDefault="009E0DF2" w:rsidP="009A573F">
      <w:pPr>
        <w:spacing w:after="0" w:line="240" w:lineRule="auto"/>
      </w:pPr>
      <w:r>
        <w:separator/>
      </w:r>
    </w:p>
  </w:endnote>
  <w:endnote w:type="continuationSeparator" w:id="0">
    <w:p w14:paraId="552BD5C9" w14:textId="77777777" w:rsidR="009E0DF2" w:rsidRDefault="009E0DF2" w:rsidP="009A573F">
      <w:pPr>
        <w:spacing w:after="0" w:line="240" w:lineRule="auto"/>
      </w:pPr>
      <w:r>
        <w:continuationSeparator/>
      </w:r>
    </w:p>
  </w:endnote>
  <w:endnote w:type="continuationNotice" w:id="1">
    <w:p w14:paraId="02CC0D02" w14:textId="77777777" w:rsidR="009E0DF2" w:rsidRDefault="009E0D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F01D0C"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F01D0C"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F01D0C"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F01D0C"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F01D0C"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F01D0C"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F01D0C"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F01D0C"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F01D0C"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F01D0C"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F01D0C"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F01D0C"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F01D0C"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F01D0C"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F01D0C"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F01D0C"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F01D0C"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F01D0C"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F01D0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F01D0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F01D0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F01D0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F01D0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F01D0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F01D0C"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F01D0C"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F01D0C"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F01D0C"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F01D0C"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F01D0C"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F01D0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F01D0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F01D0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F01D0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F01D0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F01D0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F01D0C"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F01D0C"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F01D0C"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F01D0C"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F01D0C"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F01D0C"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F01D0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F01D0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F01D0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F01D0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F01D0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F01D0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0E5E01E3"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CAF567" w14:textId="77777777" w:rsidR="00EE577E" w:rsidRPr="00C76DF3" w:rsidRDefault="00F01D0C" w:rsidP="00EE577E">
          <w:pPr>
            <w:pStyle w:val="ProductList-OfferingBody"/>
            <w:ind w:left="-77" w:right="-73"/>
            <w:jc w:val="center"/>
            <w:rPr>
              <w:color w:val="808080" w:themeColor="background1" w:themeShade="80"/>
              <w:sz w:val="14"/>
              <w:szCs w:val="14"/>
            </w:rPr>
          </w:pPr>
          <w:hyperlink w:anchor="TableofContents" w:history="1">
            <w:r w:rsidR="00EE577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549F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3182A" w14:textId="77777777" w:rsidR="00EE577E" w:rsidRPr="00C76DF3" w:rsidRDefault="00F01D0C" w:rsidP="00EE577E">
          <w:pPr>
            <w:pStyle w:val="ProductList-OfferingBody"/>
            <w:ind w:left="-72" w:right="-74"/>
            <w:jc w:val="center"/>
            <w:rPr>
              <w:color w:val="808080" w:themeColor="background1" w:themeShade="80"/>
              <w:sz w:val="14"/>
              <w:szCs w:val="14"/>
            </w:rPr>
          </w:pPr>
          <w:hyperlink w:anchor="Introduction" w:history="1">
            <w:r w:rsidR="00EE577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A2ED21"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FFE15" w14:textId="77777777" w:rsidR="00EE577E" w:rsidRPr="00C76DF3" w:rsidRDefault="00F01D0C" w:rsidP="00EE577E">
          <w:pPr>
            <w:pStyle w:val="ProductList-OfferingBody"/>
            <w:ind w:left="-72" w:right="-75"/>
            <w:jc w:val="center"/>
            <w:rPr>
              <w:color w:val="808080" w:themeColor="background1" w:themeShade="80"/>
              <w:sz w:val="14"/>
              <w:szCs w:val="14"/>
            </w:rPr>
          </w:pPr>
          <w:hyperlink w:anchor="GeneralTerms" w:history="1">
            <w:r w:rsidR="00EE577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731F1B"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D207B" w14:textId="77777777" w:rsidR="00EE577E" w:rsidRPr="00C76DF3" w:rsidRDefault="00F01D0C" w:rsidP="00EE577E">
          <w:pPr>
            <w:pStyle w:val="ProductList-OfferingBody"/>
            <w:ind w:left="-72" w:right="-77"/>
            <w:jc w:val="center"/>
            <w:rPr>
              <w:color w:val="808080" w:themeColor="background1" w:themeShade="80"/>
              <w:sz w:val="14"/>
              <w:szCs w:val="14"/>
            </w:rPr>
          </w:pPr>
          <w:hyperlink w:anchor="PrivacyandSecurityTerms" w:history="1">
            <w:r w:rsidR="00EE577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3E813"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FAEF21" w14:textId="77777777" w:rsidR="00EE577E" w:rsidRPr="00C76DF3" w:rsidRDefault="00F01D0C" w:rsidP="00EE577E">
          <w:pPr>
            <w:pStyle w:val="ProductList-OfferingBody"/>
            <w:ind w:left="-72" w:right="-77"/>
            <w:jc w:val="center"/>
            <w:rPr>
              <w:color w:val="808080" w:themeColor="background1" w:themeShade="80"/>
              <w:sz w:val="14"/>
              <w:szCs w:val="14"/>
            </w:rPr>
          </w:pPr>
          <w:hyperlink w:anchor="OnlineServiceSpecificTerms" w:history="1">
            <w:r w:rsidR="00EE577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B490BD"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19500" w14:textId="77777777" w:rsidR="00EE577E" w:rsidRPr="00C76DF3" w:rsidRDefault="00F01D0C" w:rsidP="00EE577E">
          <w:pPr>
            <w:pStyle w:val="ProductList-OfferingBody"/>
            <w:ind w:left="-72" w:right="-76"/>
            <w:jc w:val="center"/>
            <w:rPr>
              <w:color w:val="808080" w:themeColor="background1" w:themeShade="80"/>
              <w:sz w:val="14"/>
              <w:szCs w:val="14"/>
            </w:rPr>
          </w:pPr>
          <w:hyperlink w:anchor="Attachment1" w:history="1">
            <w:r w:rsidR="00EE577E">
              <w:rPr>
                <w:rStyle w:val="Hyperlink"/>
                <w:sz w:val="14"/>
                <w:szCs w:val="14"/>
              </w:rPr>
              <w:t>Вкладення</w:t>
            </w:r>
          </w:hyperlink>
        </w:p>
      </w:tc>
    </w:tr>
  </w:tbl>
  <w:p w14:paraId="719FB73C" w14:textId="77777777" w:rsidR="00EE577E" w:rsidRPr="00591643" w:rsidRDefault="00EE577E"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E577E" w:rsidRPr="00C76DF3" w14:paraId="2A1B6766" w14:textId="77777777" w:rsidTr="00EE577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381DC" w14:textId="77777777" w:rsidR="00EE577E" w:rsidRPr="00C76DF3" w:rsidRDefault="00F01D0C" w:rsidP="00EE577E">
          <w:pPr>
            <w:pStyle w:val="ProductList-OfferingBody"/>
            <w:ind w:left="-77" w:right="-73"/>
            <w:jc w:val="center"/>
            <w:rPr>
              <w:color w:val="808080" w:themeColor="background1" w:themeShade="80"/>
              <w:sz w:val="14"/>
              <w:szCs w:val="14"/>
            </w:rPr>
          </w:pPr>
          <w:hyperlink w:anchor="TableofContents" w:history="1">
            <w:r w:rsidR="00EE577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39BD85" w14:textId="77777777" w:rsidR="00EE577E" w:rsidRPr="00C76DF3" w:rsidRDefault="00EE577E" w:rsidP="00EE577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88709" w14:textId="77777777" w:rsidR="00EE577E" w:rsidRPr="00C76DF3" w:rsidRDefault="00F01D0C" w:rsidP="00EE577E">
          <w:pPr>
            <w:pStyle w:val="ProductList-OfferingBody"/>
            <w:ind w:left="-72" w:right="-74"/>
            <w:jc w:val="center"/>
            <w:rPr>
              <w:color w:val="808080" w:themeColor="background1" w:themeShade="80"/>
              <w:sz w:val="14"/>
              <w:szCs w:val="14"/>
            </w:rPr>
          </w:pPr>
          <w:hyperlink w:anchor="Introduction" w:history="1">
            <w:r w:rsidR="00EE577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D13770" w14:textId="77777777" w:rsidR="00EE577E" w:rsidRPr="00C76DF3" w:rsidRDefault="00EE577E" w:rsidP="00EE577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8B55B" w14:textId="77777777" w:rsidR="00EE577E" w:rsidRPr="00C76DF3" w:rsidRDefault="00F01D0C" w:rsidP="00EE577E">
          <w:pPr>
            <w:pStyle w:val="ProductList-OfferingBody"/>
            <w:ind w:left="-72" w:right="-75"/>
            <w:jc w:val="center"/>
            <w:rPr>
              <w:color w:val="808080" w:themeColor="background1" w:themeShade="80"/>
              <w:sz w:val="14"/>
              <w:szCs w:val="14"/>
            </w:rPr>
          </w:pPr>
          <w:hyperlink w:anchor="GeneralTerms" w:history="1">
            <w:r w:rsidR="00EE577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22C96" w14:textId="77777777" w:rsidR="00EE577E" w:rsidRPr="00C76DF3" w:rsidRDefault="00EE577E" w:rsidP="00EE577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5701B" w14:textId="77777777" w:rsidR="00EE577E" w:rsidRPr="00C76DF3" w:rsidRDefault="00F01D0C" w:rsidP="00EE577E">
          <w:pPr>
            <w:pStyle w:val="ProductList-OfferingBody"/>
            <w:ind w:left="-72" w:right="-77"/>
            <w:jc w:val="center"/>
            <w:rPr>
              <w:color w:val="808080" w:themeColor="background1" w:themeShade="80"/>
              <w:sz w:val="14"/>
              <w:szCs w:val="14"/>
            </w:rPr>
          </w:pPr>
          <w:hyperlink w:anchor="PrivacyandSecurityTerms" w:history="1">
            <w:r w:rsidR="00EE577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A67CB"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2CA220" w14:textId="77777777" w:rsidR="00EE577E" w:rsidRPr="00C76DF3" w:rsidRDefault="00F01D0C" w:rsidP="00EE577E">
          <w:pPr>
            <w:pStyle w:val="ProductList-OfferingBody"/>
            <w:ind w:left="-72" w:right="-77"/>
            <w:jc w:val="center"/>
            <w:rPr>
              <w:color w:val="808080" w:themeColor="background1" w:themeShade="80"/>
              <w:sz w:val="14"/>
              <w:szCs w:val="14"/>
            </w:rPr>
          </w:pPr>
          <w:hyperlink w:anchor="OnlineServiceSpecificTerms" w:history="1">
            <w:r w:rsidR="00EE577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47521" w14:textId="77777777" w:rsidR="00EE577E" w:rsidRPr="00C76DF3" w:rsidRDefault="00EE577E" w:rsidP="00EE577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1E1BBF" w14:textId="77777777" w:rsidR="00EE577E" w:rsidRPr="00C76DF3" w:rsidRDefault="00F01D0C" w:rsidP="00EE577E">
          <w:pPr>
            <w:pStyle w:val="ProductList-OfferingBody"/>
            <w:ind w:left="-72" w:right="-76"/>
            <w:jc w:val="center"/>
            <w:rPr>
              <w:color w:val="808080" w:themeColor="background1" w:themeShade="80"/>
              <w:sz w:val="14"/>
              <w:szCs w:val="14"/>
            </w:rPr>
          </w:pPr>
          <w:hyperlink w:anchor="Attachment1" w:history="1">
            <w:r w:rsidR="00EE577E">
              <w:rPr>
                <w:rStyle w:val="Hyperlink"/>
                <w:sz w:val="14"/>
                <w:szCs w:val="14"/>
              </w:rPr>
              <w:t>Вкладення</w:t>
            </w:r>
          </w:hyperlink>
        </w:p>
      </w:tc>
    </w:tr>
  </w:tbl>
  <w:p w14:paraId="7CF38D7F" w14:textId="77777777" w:rsidR="00EE577E" w:rsidRPr="00591643" w:rsidRDefault="00EE577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09A7A6" w14:textId="77777777" w:rsidR="00EE577E" w:rsidRPr="00591643" w:rsidRDefault="00EE577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F01D0C"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F01D0C"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F01D0C"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F01D0C"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F01D0C"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F01D0C"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F01D0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F01D0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F01D0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F01D0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F01D0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F01D0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F01D0C"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F01D0C"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F01D0C"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F01D0C"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F01D0C"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F01D0C"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F01D0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F01D0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F01D0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F01D0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F01D0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F01D0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F01D0C"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F01D0C"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F01D0C"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F01D0C"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F01D0C"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F01D0C"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F01D0C"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F01D0C"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F01D0C"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F01D0C"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F01D0C"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F01D0C"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F01D0C"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F01D0C"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F01D0C"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F01D0C"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F01D0C"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F01D0C"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F01D0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F01D0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F01D0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F01D0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F01D0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F01D0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F01D0C"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F01D0C"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F01D0C"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F01D0C"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F01D0C"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F01D0C"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5D98CC" w14:textId="77777777" w:rsidR="009E0DF2" w:rsidRDefault="009E0DF2" w:rsidP="009A573F">
      <w:pPr>
        <w:spacing w:after="0" w:line="240" w:lineRule="auto"/>
      </w:pPr>
      <w:r>
        <w:separator/>
      </w:r>
    </w:p>
  </w:footnote>
  <w:footnote w:type="continuationSeparator" w:id="0">
    <w:p w14:paraId="305989C5" w14:textId="77777777" w:rsidR="009E0DF2" w:rsidRDefault="009E0DF2" w:rsidP="009A573F">
      <w:pPr>
        <w:spacing w:after="0" w:line="240" w:lineRule="auto"/>
      </w:pPr>
      <w:r>
        <w:continuationSeparator/>
      </w:r>
    </w:p>
  </w:footnote>
  <w:footnote w:type="continuationNotice" w:id="1">
    <w:p w14:paraId="0763659E" w14:textId="77777777" w:rsidR="009E0DF2" w:rsidRDefault="009E0D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8E16956" w:rsidR="00623AFE" w:rsidRPr="00F12D4E" w:rsidRDefault="00F01D0C"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CE3759" w:rsidRPr="00CE3759">
              <w:rPr>
                <w:color w:val="404040" w:themeColor="text1" w:themeTint="BF"/>
                <w:sz w:val="16"/>
                <w:szCs w:val="16"/>
              </w:rPr>
              <w:t xml:space="preserve">листопада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EF5148A" w:rsidR="00623AFE" w:rsidRPr="00A20350" w:rsidRDefault="00F01D0C"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CE3759" w:rsidRPr="00CE3759">
              <w:rPr>
                <w:color w:val="404040" w:themeColor="text1" w:themeTint="BF"/>
                <w:sz w:val="16"/>
                <w:szCs w:val="16"/>
              </w:rPr>
              <w:t xml:space="preserve">листопада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LxyhY9XtzQy1DVauoU43RiTLT1cVRnDwLB4E3KwUOPR0S/8wXTtbAzGW5lANxXhpNsgCkUWjkAnnjIVTuN+pDA==" w:salt="mJ1g72HAMB2Kx1tMCNh80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38D"/>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557E"/>
    <w:rsid w:val="000469DE"/>
    <w:rsid w:val="000476AA"/>
    <w:rsid w:val="00050BC6"/>
    <w:rsid w:val="00055772"/>
    <w:rsid w:val="00056138"/>
    <w:rsid w:val="00056522"/>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64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0DF2"/>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59"/>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E577E"/>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2.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F83781-F680-4E6D-A3ED-25627DF9D1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27197</Words>
  <Characters>155029</Characters>
  <Application>Microsoft Office Word</Application>
  <DocSecurity>8</DocSecurity>
  <Lines>1291</Lines>
  <Paragraphs>363</Paragraphs>
  <ScaleCrop>false</ScaleCrop>
  <LinksUpToDate>false</LinksUpToDate>
  <CharactersWithSpaces>181863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2018-10-30T17:32:00Z</dcterms:created>
  <dcterms:modified xsi:type="dcterms:W3CDTF">2018-10-30T17:32:00Z</dcterms:modified>
</cp:coreProperties>
</file>