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6.xml" ContentType="application/vnd.openxmlformats-officedocument.wordprocessingml.footer+xml"/>
  <Override PartName="/word/footer1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1059D9A3"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F1283" w:rsidRPr="009F1283">
        <w:rPr>
          <w:rFonts w:asciiTheme="majorHAnsi" w:hAnsiTheme="majorHAnsi"/>
          <w:color w:val="FFFFFF" w:themeColor="background1"/>
          <w:sz w:val="72"/>
          <w:szCs w:val="72"/>
        </w:rPr>
        <w:t>december</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68C14C3D" w14:textId="28D417D8" w:rsidR="00887A45"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57369086" w:history="1">
        <w:r w:rsidR="00887A45" w:rsidRPr="00832D34">
          <w:rPr>
            <w:rStyle w:val="Hyperlink"/>
            <w:noProof/>
          </w:rPr>
          <w:t>Introduktion</w:t>
        </w:r>
        <w:r w:rsidR="00887A45">
          <w:rPr>
            <w:noProof/>
            <w:webHidden/>
          </w:rPr>
          <w:tab/>
        </w:r>
        <w:r w:rsidR="00887A45">
          <w:rPr>
            <w:noProof/>
            <w:webHidden/>
          </w:rPr>
          <w:fldChar w:fldCharType="begin"/>
        </w:r>
        <w:r w:rsidR="00887A45">
          <w:rPr>
            <w:noProof/>
            <w:webHidden/>
          </w:rPr>
          <w:instrText xml:space="preserve"> PAGEREF _Toc57369086 \h </w:instrText>
        </w:r>
        <w:r w:rsidR="00887A45">
          <w:rPr>
            <w:noProof/>
            <w:webHidden/>
          </w:rPr>
        </w:r>
        <w:r w:rsidR="00887A45">
          <w:rPr>
            <w:noProof/>
            <w:webHidden/>
          </w:rPr>
          <w:fldChar w:fldCharType="separate"/>
        </w:r>
        <w:r w:rsidR="00887A45">
          <w:rPr>
            <w:noProof/>
            <w:webHidden/>
          </w:rPr>
          <w:t>3</w:t>
        </w:r>
        <w:r w:rsidR="00887A45">
          <w:rPr>
            <w:noProof/>
            <w:webHidden/>
          </w:rPr>
          <w:fldChar w:fldCharType="end"/>
        </w:r>
      </w:hyperlink>
    </w:p>
    <w:p w14:paraId="5A96A96F" w14:textId="50935203" w:rsidR="00887A45" w:rsidRDefault="0039677D">
      <w:pPr>
        <w:pStyle w:val="TOC5"/>
        <w:tabs>
          <w:tab w:val="right" w:leader="dot" w:pos="5030"/>
        </w:tabs>
        <w:rPr>
          <w:rFonts w:eastAsiaTheme="minorEastAsia"/>
          <w:noProof/>
          <w:sz w:val="22"/>
          <w:lang w:val="en-US" w:eastAsia="en-US" w:bidi="ar-SA"/>
        </w:rPr>
      </w:pPr>
      <w:hyperlink w:anchor="_Toc57369087" w:history="1">
        <w:r w:rsidR="00887A45" w:rsidRPr="00832D34">
          <w:rPr>
            <w:rStyle w:val="Hyperlink"/>
            <w:noProof/>
          </w:rPr>
          <w:t>Serviceaftaler</w:t>
        </w:r>
        <w:r w:rsidR="00887A45">
          <w:rPr>
            <w:noProof/>
            <w:webHidden/>
          </w:rPr>
          <w:tab/>
        </w:r>
        <w:r w:rsidR="00887A45">
          <w:rPr>
            <w:noProof/>
            <w:webHidden/>
          </w:rPr>
          <w:fldChar w:fldCharType="begin"/>
        </w:r>
        <w:r w:rsidR="00887A45">
          <w:rPr>
            <w:noProof/>
            <w:webHidden/>
          </w:rPr>
          <w:instrText xml:space="preserve"> PAGEREF _Toc57369087 \h </w:instrText>
        </w:r>
        <w:r w:rsidR="00887A45">
          <w:rPr>
            <w:noProof/>
            <w:webHidden/>
          </w:rPr>
        </w:r>
        <w:r w:rsidR="00887A45">
          <w:rPr>
            <w:noProof/>
            <w:webHidden/>
          </w:rPr>
          <w:fldChar w:fldCharType="separate"/>
        </w:r>
        <w:r w:rsidR="00887A45">
          <w:rPr>
            <w:noProof/>
            <w:webHidden/>
          </w:rPr>
          <w:t>3</w:t>
        </w:r>
        <w:r w:rsidR="00887A45">
          <w:rPr>
            <w:noProof/>
            <w:webHidden/>
          </w:rPr>
          <w:fldChar w:fldCharType="end"/>
        </w:r>
      </w:hyperlink>
    </w:p>
    <w:p w14:paraId="60EEE907" w14:textId="79EF9467" w:rsidR="00887A45" w:rsidRDefault="0039677D">
      <w:pPr>
        <w:pStyle w:val="TOC5"/>
        <w:tabs>
          <w:tab w:val="right" w:leader="dot" w:pos="5030"/>
        </w:tabs>
        <w:rPr>
          <w:rFonts w:eastAsiaTheme="minorEastAsia"/>
          <w:noProof/>
          <w:sz w:val="22"/>
          <w:lang w:val="en-US" w:eastAsia="en-US" w:bidi="ar-SA"/>
        </w:rPr>
      </w:pPr>
      <w:hyperlink w:anchor="_Toc57369088" w:history="1">
        <w:r w:rsidR="00887A45" w:rsidRPr="00832D34">
          <w:rPr>
            <w:rStyle w:val="Hyperlink"/>
            <w:noProof/>
          </w:rPr>
          <w:t>Gældende Vilkår og Opdateringer for Onlinetjenester</w:t>
        </w:r>
        <w:r w:rsidR="00887A45">
          <w:rPr>
            <w:noProof/>
            <w:webHidden/>
          </w:rPr>
          <w:tab/>
        </w:r>
        <w:r w:rsidR="00887A45">
          <w:rPr>
            <w:noProof/>
            <w:webHidden/>
          </w:rPr>
          <w:fldChar w:fldCharType="begin"/>
        </w:r>
        <w:r w:rsidR="00887A45">
          <w:rPr>
            <w:noProof/>
            <w:webHidden/>
          </w:rPr>
          <w:instrText xml:space="preserve"> PAGEREF _Toc57369088 \h </w:instrText>
        </w:r>
        <w:r w:rsidR="00887A45">
          <w:rPr>
            <w:noProof/>
            <w:webHidden/>
          </w:rPr>
        </w:r>
        <w:r w:rsidR="00887A45">
          <w:rPr>
            <w:noProof/>
            <w:webHidden/>
          </w:rPr>
          <w:fldChar w:fldCharType="separate"/>
        </w:r>
        <w:r w:rsidR="00887A45">
          <w:rPr>
            <w:noProof/>
            <w:webHidden/>
          </w:rPr>
          <w:t>3</w:t>
        </w:r>
        <w:r w:rsidR="00887A45">
          <w:rPr>
            <w:noProof/>
            <w:webHidden/>
          </w:rPr>
          <w:fldChar w:fldCharType="end"/>
        </w:r>
      </w:hyperlink>
    </w:p>
    <w:p w14:paraId="486EAC5A" w14:textId="69599459" w:rsidR="00887A45" w:rsidRDefault="0039677D">
      <w:pPr>
        <w:pStyle w:val="TOC5"/>
        <w:tabs>
          <w:tab w:val="right" w:leader="dot" w:pos="5030"/>
        </w:tabs>
        <w:rPr>
          <w:rFonts w:eastAsiaTheme="minorEastAsia"/>
          <w:noProof/>
          <w:sz w:val="22"/>
          <w:lang w:val="en-US" w:eastAsia="en-US" w:bidi="ar-SA"/>
        </w:rPr>
      </w:pPr>
      <w:hyperlink w:anchor="_Toc57369089" w:history="1">
        <w:r w:rsidR="00887A45" w:rsidRPr="00832D34">
          <w:rPr>
            <w:rStyle w:val="Hyperlink"/>
            <w:noProof/>
          </w:rPr>
          <w:t>Elektroniske meddelelser</w:t>
        </w:r>
        <w:r w:rsidR="00887A45">
          <w:rPr>
            <w:noProof/>
            <w:webHidden/>
          </w:rPr>
          <w:tab/>
        </w:r>
        <w:r w:rsidR="00887A45">
          <w:rPr>
            <w:noProof/>
            <w:webHidden/>
          </w:rPr>
          <w:fldChar w:fldCharType="begin"/>
        </w:r>
        <w:r w:rsidR="00887A45">
          <w:rPr>
            <w:noProof/>
            <w:webHidden/>
          </w:rPr>
          <w:instrText xml:space="preserve"> PAGEREF _Toc57369089 \h </w:instrText>
        </w:r>
        <w:r w:rsidR="00887A45">
          <w:rPr>
            <w:noProof/>
            <w:webHidden/>
          </w:rPr>
        </w:r>
        <w:r w:rsidR="00887A45">
          <w:rPr>
            <w:noProof/>
            <w:webHidden/>
          </w:rPr>
          <w:fldChar w:fldCharType="separate"/>
        </w:r>
        <w:r w:rsidR="00887A45">
          <w:rPr>
            <w:noProof/>
            <w:webHidden/>
          </w:rPr>
          <w:t>3</w:t>
        </w:r>
        <w:r w:rsidR="00887A45">
          <w:rPr>
            <w:noProof/>
            <w:webHidden/>
          </w:rPr>
          <w:fldChar w:fldCharType="end"/>
        </w:r>
      </w:hyperlink>
    </w:p>
    <w:p w14:paraId="58D6C75E" w14:textId="785C8D33" w:rsidR="00887A45" w:rsidRDefault="0039677D">
      <w:pPr>
        <w:pStyle w:val="TOC5"/>
        <w:tabs>
          <w:tab w:val="right" w:leader="dot" w:pos="5030"/>
        </w:tabs>
        <w:rPr>
          <w:rFonts w:eastAsiaTheme="minorEastAsia"/>
          <w:noProof/>
          <w:sz w:val="22"/>
          <w:lang w:val="en-US" w:eastAsia="en-US" w:bidi="ar-SA"/>
        </w:rPr>
      </w:pPr>
      <w:hyperlink w:anchor="_Toc57369090" w:history="1">
        <w:r w:rsidR="00887A45" w:rsidRPr="00832D34">
          <w:rPr>
            <w:rStyle w:val="Hyperlink"/>
            <w:noProof/>
          </w:rPr>
          <w:t>Tidligere versioner</w:t>
        </w:r>
        <w:r w:rsidR="00887A45">
          <w:rPr>
            <w:noProof/>
            <w:webHidden/>
          </w:rPr>
          <w:tab/>
        </w:r>
        <w:r w:rsidR="00887A45">
          <w:rPr>
            <w:noProof/>
            <w:webHidden/>
          </w:rPr>
          <w:fldChar w:fldCharType="begin"/>
        </w:r>
        <w:r w:rsidR="00887A45">
          <w:rPr>
            <w:noProof/>
            <w:webHidden/>
          </w:rPr>
          <w:instrText xml:space="preserve"> PAGEREF _Toc57369090 \h </w:instrText>
        </w:r>
        <w:r w:rsidR="00887A45">
          <w:rPr>
            <w:noProof/>
            <w:webHidden/>
          </w:rPr>
        </w:r>
        <w:r w:rsidR="00887A45">
          <w:rPr>
            <w:noProof/>
            <w:webHidden/>
          </w:rPr>
          <w:fldChar w:fldCharType="separate"/>
        </w:r>
        <w:r w:rsidR="00887A45">
          <w:rPr>
            <w:noProof/>
            <w:webHidden/>
          </w:rPr>
          <w:t>3</w:t>
        </w:r>
        <w:r w:rsidR="00887A45">
          <w:rPr>
            <w:noProof/>
            <w:webHidden/>
          </w:rPr>
          <w:fldChar w:fldCharType="end"/>
        </w:r>
      </w:hyperlink>
    </w:p>
    <w:p w14:paraId="42AB56B6" w14:textId="382A6781" w:rsidR="00887A45" w:rsidRDefault="0039677D">
      <w:pPr>
        <w:pStyle w:val="TOC3"/>
        <w:rPr>
          <w:rFonts w:eastAsiaTheme="minorEastAsia"/>
          <w:b w:val="0"/>
          <w:smallCaps w:val="0"/>
          <w:sz w:val="22"/>
          <w:lang w:val="en-US" w:eastAsia="en-US" w:bidi="ar-SA"/>
        </w:rPr>
      </w:pPr>
      <w:hyperlink w:anchor="_Toc57369091" w:history="1">
        <w:r w:rsidR="00887A45" w:rsidRPr="00832D34">
          <w:rPr>
            <w:rStyle w:val="Hyperlink"/>
          </w:rPr>
          <w:t>Præciseringer og Oversigt over Ændringer</w:t>
        </w:r>
        <w:r w:rsidR="00887A45">
          <w:rPr>
            <w:webHidden/>
          </w:rPr>
          <w:tab/>
        </w:r>
        <w:r w:rsidR="00887A45">
          <w:rPr>
            <w:webHidden/>
          </w:rPr>
          <w:fldChar w:fldCharType="begin"/>
        </w:r>
        <w:r w:rsidR="00887A45">
          <w:rPr>
            <w:webHidden/>
          </w:rPr>
          <w:instrText xml:space="preserve"> PAGEREF _Toc57369091 \h </w:instrText>
        </w:r>
        <w:r w:rsidR="00887A45">
          <w:rPr>
            <w:webHidden/>
          </w:rPr>
        </w:r>
        <w:r w:rsidR="00887A45">
          <w:rPr>
            <w:webHidden/>
          </w:rPr>
          <w:fldChar w:fldCharType="separate"/>
        </w:r>
        <w:r w:rsidR="00887A45">
          <w:rPr>
            <w:webHidden/>
          </w:rPr>
          <w:t>3</w:t>
        </w:r>
        <w:r w:rsidR="00887A45">
          <w:rPr>
            <w:webHidden/>
          </w:rPr>
          <w:fldChar w:fldCharType="end"/>
        </w:r>
      </w:hyperlink>
    </w:p>
    <w:p w14:paraId="422A5DBB" w14:textId="555C9CFB" w:rsidR="00887A45" w:rsidRDefault="0039677D">
      <w:pPr>
        <w:pStyle w:val="TOC1"/>
        <w:tabs>
          <w:tab w:val="right" w:leader="dot" w:pos="5030"/>
        </w:tabs>
        <w:rPr>
          <w:rFonts w:eastAsiaTheme="minorEastAsia"/>
          <w:b w:val="0"/>
          <w:caps w:val="0"/>
          <w:noProof/>
          <w:sz w:val="22"/>
          <w:lang w:val="en-US" w:eastAsia="en-US" w:bidi="ar-SA"/>
        </w:rPr>
      </w:pPr>
      <w:hyperlink w:anchor="_Toc57369092" w:history="1">
        <w:r w:rsidR="00887A45" w:rsidRPr="00832D34">
          <w:rPr>
            <w:rStyle w:val="Hyperlink"/>
            <w:noProof/>
          </w:rPr>
          <w:t>Definitioner</w:t>
        </w:r>
        <w:r w:rsidR="00887A45">
          <w:rPr>
            <w:noProof/>
            <w:webHidden/>
          </w:rPr>
          <w:tab/>
        </w:r>
        <w:r w:rsidR="00887A45">
          <w:rPr>
            <w:noProof/>
            <w:webHidden/>
          </w:rPr>
          <w:fldChar w:fldCharType="begin"/>
        </w:r>
        <w:r w:rsidR="00887A45">
          <w:rPr>
            <w:noProof/>
            <w:webHidden/>
          </w:rPr>
          <w:instrText xml:space="preserve"> PAGEREF _Toc57369092 \h </w:instrText>
        </w:r>
        <w:r w:rsidR="00887A45">
          <w:rPr>
            <w:noProof/>
            <w:webHidden/>
          </w:rPr>
        </w:r>
        <w:r w:rsidR="00887A45">
          <w:rPr>
            <w:noProof/>
            <w:webHidden/>
          </w:rPr>
          <w:fldChar w:fldCharType="separate"/>
        </w:r>
        <w:r w:rsidR="00887A45">
          <w:rPr>
            <w:noProof/>
            <w:webHidden/>
          </w:rPr>
          <w:t>4</w:t>
        </w:r>
        <w:r w:rsidR="00887A45">
          <w:rPr>
            <w:noProof/>
            <w:webHidden/>
          </w:rPr>
          <w:fldChar w:fldCharType="end"/>
        </w:r>
      </w:hyperlink>
    </w:p>
    <w:p w14:paraId="6E5AB210" w14:textId="22E67D38" w:rsidR="00887A45" w:rsidRDefault="0039677D">
      <w:pPr>
        <w:pStyle w:val="TOC1"/>
        <w:tabs>
          <w:tab w:val="right" w:leader="dot" w:pos="5030"/>
        </w:tabs>
        <w:rPr>
          <w:rFonts w:eastAsiaTheme="minorEastAsia"/>
          <w:b w:val="0"/>
          <w:caps w:val="0"/>
          <w:noProof/>
          <w:sz w:val="22"/>
          <w:lang w:val="en-US" w:eastAsia="en-US" w:bidi="ar-SA"/>
        </w:rPr>
      </w:pPr>
      <w:hyperlink w:anchor="_Toc57369093" w:history="1">
        <w:r w:rsidR="00887A45" w:rsidRPr="00832D34">
          <w:rPr>
            <w:rStyle w:val="Hyperlink"/>
            <w:noProof/>
          </w:rPr>
          <w:t>Generelle Vilkår</w:t>
        </w:r>
        <w:r w:rsidR="00887A45">
          <w:rPr>
            <w:noProof/>
            <w:webHidden/>
          </w:rPr>
          <w:tab/>
        </w:r>
        <w:r w:rsidR="00887A45">
          <w:rPr>
            <w:noProof/>
            <w:webHidden/>
          </w:rPr>
          <w:fldChar w:fldCharType="begin"/>
        </w:r>
        <w:r w:rsidR="00887A45">
          <w:rPr>
            <w:noProof/>
            <w:webHidden/>
          </w:rPr>
          <w:instrText xml:space="preserve"> PAGEREF _Toc57369093 \h </w:instrText>
        </w:r>
        <w:r w:rsidR="00887A45">
          <w:rPr>
            <w:noProof/>
            <w:webHidden/>
          </w:rPr>
        </w:r>
        <w:r w:rsidR="00887A45">
          <w:rPr>
            <w:noProof/>
            <w:webHidden/>
          </w:rPr>
          <w:fldChar w:fldCharType="separate"/>
        </w:r>
        <w:r w:rsidR="00887A45">
          <w:rPr>
            <w:noProof/>
            <w:webHidden/>
          </w:rPr>
          <w:t>5</w:t>
        </w:r>
        <w:r w:rsidR="00887A45">
          <w:rPr>
            <w:noProof/>
            <w:webHidden/>
          </w:rPr>
          <w:fldChar w:fldCharType="end"/>
        </w:r>
      </w:hyperlink>
    </w:p>
    <w:p w14:paraId="286DF591" w14:textId="505A6EFD" w:rsidR="00887A45" w:rsidRDefault="0039677D">
      <w:pPr>
        <w:pStyle w:val="TOC5"/>
        <w:tabs>
          <w:tab w:val="right" w:leader="dot" w:pos="5030"/>
        </w:tabs>
        <w:rPr>
          <w:rFonts w:eastAsiaTheme="minorEastAsia"/>
          <w:noProof/>
          <w:sz w:val="22"/>
          <w:lang w:val="en-US" w:eastAsia="en-US" w:bidi="ar-SA"/>
        </w:rPr>
      </w:pPr>
      <w:hyperlink w:anchor="_Toc57369094" w:history="1">
        <w:r w:rsidR="00887A45" w:rsidRPr="00832D34">
          <w:rPr>
            <w:rStyle w:val="Hyperlink"/>
            <w:noProof/>
          </w:rPr>
          <w:t>Licensering af Onlinetjenesterne</w:t>
        </w:r>
        <w:r w:rsidR="00887A45">
          <w:rPr>
            <w:noProof/>
            <w:webHidden/>
          </w:rPr>
          <w:tab/>
        </w:r>
        <w:r w:rsidR="00887A45">
          <w:rPr>
            <w:noProof/>
            <w:webHidden/>
          </w:rPr>
          <w:fldChar w:fldCharType="begin"/>
        </w:r>
        <w:r w:rsidR="00887A45">
          <w:rPr>
            <w:noProof/>
            <w:webHidden/>
          </w:rPr>
          <w:instrText xml:space="preserve"> PAGEREF _Toc57369094 \h </w:instrText>
        </w:r>
        <w:r w:rsidR="00887A45">
          <w:rPr>
            <w:noProof/>
            <w:webHidden/>
          </w:rPr>
        </w:r>
        <w:r w:rsidR="00887A45">
          <w:rPr>
            <w:noProof/>
            <w:webHidden/>
          </w:rPr>
          <w:fldChar w:fldCharType="separate"/>
        </w:r>
        <w:r w:rsidR="00887A45">
          <w:rPr>
            <w:noProof/>
            <w:webHidden/>
          </w:rPr>
          <w:t>5</w:t>
        </w:r>
        <w:r w:rsidR="00887A45">
          <w:rPr>
            <w:noProof/>
            <w:webHidden/>
          </w:rPr>
          <w:fldChar w:fldCharType="end"/>
        </w:r>
      </w:hyperlink>
    </w:p>
    <w:p w14:paraId="1D7288EE" w14:textId="7FC258EA" w:rsidR="00887A45" w:rsidRDefault="0039677D">
      <w:pPr>
        <w:pStyle w:val="TOC5"/>
        <w:tabs>
          <w:tab w:val="right" w:leader="dot" w:pos="5030"/>
        </w:tabs>
        <w:rPr>
          <w:rFonts w:eastAsiaTheme="minorEastAsia"/>
          <w:noProof/>
          <w:sz w:val="22"/>
          <w:lang w:val="en-US" w:eastAsia="en-US" w:bidi="ar-SA"/>
        </w:rPr>
      </w:pPr>
      <w:hyperlink w:anchor="_Toc57369095" w:history="1">
        <w:r w:rsidR="00887A45" w:rsidRPr="00832D34">
          <w:rPr>
            <w:rStyle w:val="Hyperlink"/>
            <w:noProof/>
          </w:rPr>
          <w:t>Brug af Onlinetjenesterne</w:t>
        </w:r>
        <w:r w:rsidR="00887A45">
          <w:rPr>
            <w:noProof/>
            <w:webHidden/>
          </w:rPr>
          <w:tab/>
        </w:r>
        <w:r w:rsidR="00887A45">
          <w:rPr>
            <w:noProof/>
            <w:webHidden/>
          </w:rPr>
          <w:fldChar w:fldCharType="begin"/>
        </w:r>
        <w:r w:rsidR="00887A45">
          <w:rPr>
            <w:noProof/>
            <w:webHidden/>
          </w:rPr>
          <w:instrText xml:space="preserve"> PAGEREF _Toc57369095 \h </w:instrText>
        </w:r>
        <w:r w:rsidR="00887A45">
          <w:rPr>
            <w:noProof/>
            <w:webHidden/>
          </w:rPr>
        </w:r>
        <w:r w:rsidR="00887A45">
          <w:rPr>
            <w:noProof/>
            <w:webHidden/>
          </w:rPr>
          <w:fldChar w:fldCharType="separate"/>
        </w:r>
        <w:r w:rsidR="00887A45">
          <w:rPr>
            <w:noProof/>
            <w:webHidden/>
          </w:rPr>
          <w:t>5</w:t>
        </w:r>
        <w:r w:rsidR="00887A45">
          <w:rPr>
            <w:noProof/>
            <w:webHidden/>
          </w:rPr>
          <w:fldChar w:fldCharType="end"/>
        </w:r>
      </w:hyperlink>
    </w:p>
    <w:p w14:paraId="4DFBD05A" w14:textId="303EF958" w:rsidR="00887A45" w:rsidRDefault="0039677D">
      <w:pPr>
        <w:pStyle w:val="TOC5"/>
        <w:tabs>
          <w:tab w:val="right" w:leader="dot" w:pos="5030"/>
        </w:tabs>
        <w:rPr>
          <w:rFonts w:eastAsiaTheme="minorEastAsia"/>
          <w:noProof/>
          <w:sz w:val="22"/>
          <w:lang w:val="en-US" w:eastAsia="en-US" w:bidi="ar-SA"/>
        </w:rPr>
      </w:pPr>
      <w:hyperlink w:anchor="_Toc57369096" w:history="1">
        <w:r w:rsidR="00887A45" w:rsidRPr="00832D34">
          <w:rPr>
            <w:rStyle w:val="Hyperlink"/>
            <w:noProof/>
          </w:rPr>
          <w:t>Databeskyttelse og -sikkerhed</w:t>
        </w:r>
        <w:r w:rsidR="00887A45">
          <w:rPr>
            <w:noProof/>
            <w:webHidden/>
          </w:rPr>
          <w:tab/>
        </w:r>
        <w:r w:rsidR="00887A45">
          <w:rPr>
            <w:noProof/>
            <w:webHidden/>
          </w:rPr>
          <w:fldChar w:fldCharType="begin"/>
        </w:r>
        <w:r w:rsidR="00887A45">
          <w:rPr>
            <w:noProof/>
            <w:webHidden/>
          </w:rPr>
          <w:instrText xml:space="preserve"> PAGEREF _Toc57369096 \h </w:instrText>
        </w:r>
        <w:r w:rsidR="00887A45">
          <w:rPr>
            <w:noProof/>
            <w:webHidden/>
          </w:rPr>
        </w:r>
        <w:r w:rsidR="00887A45">
          <w:rPr>
            <w:noProof/>
            <w:webHidden/>
          </w:rPr>
          <w:fldChar w:fldCharType="separate"/>
        </w:r>
        <w:r w:rsidR="00887A45">
          <w:rPr>
            <w:noProof/>
            <w:webHidden/>
          </w:rPr>
          <w:t>6</w:t>
        </w:r>
        <w:r w:rsidR="00887A45">
          <w:rPr>
            <w:noProof/>
            <w:webHidden/>
          </w:rPr>
          <w:fldChar w:fldCharType="end"/>
        </w:r>
      </w:hyperlink>
    </w:p>
    <w:p w14:paraId="5074E7E2" w14:textId="24DD64EA" w:rsidR="00887A45" w:rsidRDefault="0039677D">
      <w:pPr>
        <w:pStyle w:val="TOC5"/>
        <w:tabs>
          <w:tab w:val="right" w:leader="dot" w:pos="5030"/>
        </w:tabs>
        <w:rPr>
          <w:rFonts w:eastAsiaTheme="minorEastAsia"/>
          <w:noProof/>
          <w:sz w:val="22"/>
          <w:lang w:val="en-US" w:eastAsia="en-US" w:bidi="ar-SA"/>
        </w:rPr>
      </w:pPr>
      <w:hyperlink w:anchor="_Toc57369097" w:history="1">
        <w:r w:rsidR="00887A45" w:rsidRPr="00832D34">
          <w:rPr>
            <w:rStyle w:val="Hyperlink"/>
            <w:noProof/>
          </w:rPr>
          <w:t>Brug af Software sammen med Onlinetjenesten</w:t>
        </w:r>
        <w:r w:rsidR="00887A45">
          <w:rPr>
            <w:noProof/>
            <w:webHidden/>
          </w:rPr>
          <w:tab/>
        </w:r>
        <w:r w:rsidR="00887A45">
          <w:rPr>
            <w:noProof/>
            <w:webHidden/>
          </w:rPr>
          <w:fldChar w:fldCharType="begin"/>
        </w:r>
        <w:r w:rsidR="00887A45">
          <w:rPr>
            <w:noProof/>
            <w:webHidden/>
          </w:rPr>
          <w:instrText xml:space="preserve"> PAGEREF _Toc57369097 \h </w:instrText>
        </w:r>
        <w:r w:rsidR="00887A45">
          <w:rPr>
            <w:noProof/>
            <w:webHidden/>
          </w:rPr>
        </w:r>
        <w:r w:rsidR="00887A45">
          <w:rPr>
            <w:noProof/>
            <w:webHidden/>
          </w:rPr>
          <w:fldChar w:fldCharType="separate"/>
        </w:r>
        <w:r w:rsidR="00887A45">
          <w:rPr>
            <w:noProof/>
            <w:webHidden/>
          </w:rPr>
          <w:t>6</w:t>
        </w:r>
        <w:r w:rsidR="00887A45">
          <w:rPr>
            <w:noProof/>
            <w:webHidden/>
          </w:rPr>
          <w:fldChar w:fldCharType="end"/>
        </w:r>
      </w:hyperlink>
    </w:p>
    <w:p w14:paraId="2FF0A51D" w14:textId="4D01C3FB" w:rsidR="00887A45" w:rsidRDefault="0039677D">
      <w:pPr>
        <w:pStyle w:val="TOC5"/>
        <w:tabs>
          <w:tab w:val="right" w:leader="dot" w:pos="5030"/>
        </w:tabs>
        <w:rPr>
          <w:rFonts w:eastAsiaTheme="minorEastAsia"/>
          <w:noProof/>
          <w:sz w:val="22"/>
          <w:lang w:val="en-US" w:eastAsia="en-US" w:bidi="ar-SA"/>
        </w:rPr>
      </w:pPr>
      <w:hyperlink w:anchor="_Toc57369098" w:history="1">
        <w:r w:rsidR="00887A45" w:rsidRPr="00832D34">
          <w:rPr>
            <w:rStyle w:val="Hyperlink"/>
            <w:noProof/>
          </w:rPr>
          <w:t>Tekniske begrænsninger</w:t>
        </w:r>
        <w:r w:rsidR="00887A45">
          <w:rPr>
            <w:noProof/>
            <w:webHidden/>
          </w:rPr>
          <w:tab/>
        </w:r>
        <w:r w:rsidR="00887A45">
          <w:rPr>
            <w:noProof/>
            <w:webHidden/>
          </w:rPr>
          <w:fldChar w:fldCharType="begin"/>
        </w:r>
        <w:r w:rsidR="00887A45">
          <w:rPr>
            <w:noProof/>
            <w:webHidden/>
          </w:rPr>
          <w:instrText xml:space="preserve"> PAGEREF _Toc57369098 \h </w:instrText>
        </w:r>
        <w:r w:rsidR="00887A45">
          <w:rPr>
            <w:noProof/>
            <w:webHidden/>
          </w:rPr>
        </w:r>
        <w:r w:rsidR="00887A45">
          <w:rPr>
            <w:noProof/>
            <w:webHidden/>
          </w:rPr>
          <w:fldChar w:fldCharType="separate"/>
        </w:r>
        <w:r w:rsidR="00887A45">
          <w:rPr>
            <w:noProof/>
            <w:webHidden/>
          </w:rPr>
          <w:t>6</w:t>
        </w:r>
        <w:r w:rsidR="00887A45">
          <w:rPr>
            <w:noProof/>
            <w:webHidden/>
          </w:rPr>
          <w:fldChar w:fldCharType="end"/>
        </w:r>
      </w:hyperlink>
    </w:p>
    <w:p w14:paraId="3DFB2579" w14:textId="68865728" w:rsidR="00887A45" w:rsidRDefault="0039677D">
      <w:pPr>
        <w:pStyle w:val="TOC5"/>
        <w:tabs>
          <w:tab w:val="right" w:leader="dot" w:pos="5030"/>
        </w:tabs>
        <w:rPr>
          <w:rFonts w:eastAsiaTheme="minorEastAsia"/>
          <w:noProof/>
          <w:sz w:val="22"/>
          <w:lang w:val="en-US" w:eastAsia="en-US" w:bidi="ar-SA"/>
        </w:rPr>
      </w:pPr>
      <w:hyperlink w:anchor="_Toc57369099" w:history="1">
        <w:r w:rsidR="00887A45" w:rsidRPr="00832D34">
          <w:rPr>
            <w:rStyle w:val="Hyperlink"/>
            <w:noProof/>
          </w:rPr>
          <w:t>Import/Eksporttjenester</w:t>
        </w:r>
        <w:r w:rsidR="00887A45">
          <w:rPr>
            <w:noProof/>
            <w:webHidden/>
          </w:rPr>
          <w:tab/>
        </w:r>
        <w:r w:rsidR="00887A45">
          <w:rPr>
            <w:noProof/>
            <w:webHidden/>
          </w:rPr>
          <w:fldChar w:fldCharType="begin"/>
        </w:r>
        <w:r w:rsidR="00887A45">
          <w:rPr>
            <w:noProof/>
            <w:webHidden/>
          </w:rPr>
          <w:instrText xml:space="preserve"> PAGEREF _Toc57369099 \h </w:instrText>
        </w:r>
        <w:r w:rsidR="00887A45">
          <w:rPr>
            <w:noProof/>
            <w:webHidden/>
          </w:rPr>
        </w:r>
        <w:r w:rsidR="00887A45">
          <w:rPr>
            <w:noProof/>
            <w:webHidden/>
          </w:rPr>
          <w:fldChar w:fldCharType="separate"/>
        </w:r>
        <w:r w:rsidR="00887A45">
          <w:rPr>
            <w:noProof/>
            <w:webHidden/>
          </w:rPr>
          <w:t>6</w:t>
        </w:r>
        <w:r w:rsidR="00887A45">
          <w:rPr>
            <w:noProof/>
            <w:webHidden/>
          </w:rPr>
          <w:fldChar w:fldCharType="end"/>
        </w:r>
      </w:hyperlink>
    </w:p>
    <w:p w14:paraId="66D967EC" w14:textId="56643ADE" w:rsidR="00887A45" w:rsidRDefault="0039677D">
      <w:pPr>
        <w:pStyle w:val="TOC5"/>
        <w:tabs>
          <w:tab w:val="right" w:leader="dot" w:pos="5030"/>
        </w:tabs>
        <w:rPr>
          <w:rFonts w:eastAsiaTheme="minorEastAsia"/>
          <w:noProof/>
          <w:sz w:val="22"/>
          <w:lang w:val="en-US" w:eastAsia="en-US" w:bidi="ar-SA"/>
        </w:rPr>
      </w:pPr>
      <w:hyperlink w:anchor="_Toc57369100" w:history="1">
        <w:r w:rsidR="00887A45" w:rsidRPr="00832D34">
          <w:rPr>
            <w:rStyle w:val="Hyperlink"/>
            <w:noProof/>
          </w:rPr>
          <w:t>Skrifttypekomponenter</w:t>
        </w:r>
        <w:r w:rsidR="00887A45">
          <w:rPr>
            <w:noProof/>
            <w:webHidden/>
          </w:rPr>
          <w:tab/>
        </w:r>
        <w:r w:rsidR="00887A45">
          <w:rPr>
            <w:noProof/>
            <w:webHidden/>
          </w:rPr>
          <w:fldChar w:fldCharType="begin"/>
        </w:r>
        <w:r w:rsidR="00887A45">
          <w:rPr>
            <w:noProof/>
            <w:webHidden/>
          </w:rPr>
          <w:instrText xml:space="preserve"> PAGEREF _Toc57369100 \h </w:instrText>
        </w:r>
        <w:r w:rsidR="00887A45">
          <w:rPr>
            <w:noProof/>
            <w:webHidden/>
          </w:rPr>
        </w:r>
        <w:r w:rsidR="00887A45">
          <w:rPr>
            <w:noProof/>
            <w:webHidden/>
          </w:rPr>
          <w:fldChar w:fldCharType="separate"/>
        </w:r>
        <w:r w:rsidR="00887A45">
          <w:rPr>
            <w:noProof/>
            <w:webHidden/>
          </w:rPr>
          <w:t>6</w:t>
        </w:r>
        <w:r w:rsidR="00887A45">
          <w:rPr>
            <w:noProof/>
            <w:webHidden/>
          </w:rPr>
          <w:fldChar w:fldCharType="end"/>
        </w:r>
      </w:hyperlink>
    </w:p>
    <w:p w14:paraId="3D74C830" w14:textId="17E0486D" w:rsidR="00887A45" w:rsidRDefault="0039677D">
      <w:pPr>
        <w:pStyle w:val="TOC5"/>
        <w:tabs>
          <w:tab w:val="right" w:leader="dot" w:pos="5030"/>
        </w:tabs>
        <w:rPr>
          <w:rFonts w:eastAsiaTheme="minorEastAsia"/>
          <w:noProof/>
          <w:sz w:val="22"/>
          <w:lang w:val="en-US" w:eastAsia="en-US" w:bidi="ar-SA"/>
        </w:rPr>
      </w:pPr>
      <w:hyperlink w:anchor="_Toc57369101" w:history="1">
        <w:r w:rsidR="00887A45" w:rsidRPr="00832D34">
          <w:rPr>
            <w:rStyle w:val="Hyperlink"/>
            <w:noProof/>
          </w:rPr>
          <w:t>Ændringer i og tilgængelighed af Onlinetjenester</w:t>
        </w:r>
        <w:r w:rsidR="00887A45">
          <w:rPr>
            <w:noProof/>
            <w:webHidden/>
          </w:rPr>
          <w:tab/>
        </w:r>
        <w:r w:rsidR="00887A45">
          <w:rPr>
            <w:noProof/>
            <w:webHidden/>
          </w:rPr>
          <w:fldChar w:fldCharType="begin"/>
        </w:r>
        <w:r w:rsidR="00887A45">
          <w:rPr>
            <w:noProof/>
            <w:webHidden/>
          </w:rPr>
          <w:instrText xml:space="preserve"> PAGEREF _Toc57369101 \h </w:instrText>
        </w:r>
        <w:r w:rsidR="00887A45">
          <w:rPr>
            <w:noProof/>
            <w:webHidden/>
          </w:rPr>
        </w:r>
        <w:r w:rsidR="00887A45">
          <w:rPr>
            <w:noProof/>
            <w:webHidden/>
          </w:rPr>
          <w:fldChar w:fldCharType="separate"/>
        </w:r>
        <w:r w:rsidR="00887A45">
          <w:rPr>
            <w:noProof/>
            <w:webHidden/>
          </w:rPr>
          <w:t>6</w:t>
        </w:r>
        <w:r w:rsidR="00887A45">
          <w:rPr>
            <w:noProof/>
            <w:webHidden/>
          </w:rPr>
          <w:fldChar w:fldCharType="end"/>
        </w:r>
      </w:hyperlink>
    </w:p>
    <w:p w14:paraId="4430B227" w14:textId="68ACD01A" w:rsidR="00887A45" w:rsidRDefault="0039677D">
      <w:pPr>
        <w:pStyle w:val="TOC5"/>
        <w:tabs>
          <w:tab w:val="right" w:leader="dot" w:pos="5030"/>
        </w:tabs>
        <w:rPr>
          <w:rFonts w:eastAsiaTheme="minorEastAsia"/>
          <w:noProof/>
          <w:sz w:val="22"/>
          <w:lang w:val="en-US" w:eastAsia="en-US" w:bidi="ar-SA"/>
        </w:rPr>
      </w:pPr>
      <w:hyperlink w:anchor="_Toc57369102" w:history="1">
        <w:r w:rsidR="00887A45" w:rsidRPr="00832D34">
          <w:rPr>
            <w:rStyle w:val="Hyperlink"/>
            <w:noProof/>
          </w:rPr>
          <w:t>Dataverse</w:t>
        </w:r>
        <w:r w:rsidR="00887A45">
          <w:rPr>
            <w:noProof/>
            <w:webHidden/>
          </w:rPr>
          <w:tab/>
        </w:r>
        <w:r w:rsidR="00887A45">
          <w:rPr>
            <w:noProof/>
            <w:webHidden/>
          </w:rPr>
          <w:fldChar w:fldCharType="begin"/>
        </w:r>
        <w:r w:rsidR="00887A45">
          <w:rPr>
            <w:noProof/>
            <w:webHidden/>
          </w:rPr>
          <w:instrText xml:space="preserve"> PAGEREF _Toc57369102 \h </w:instrText>
        </w:r>
        <w:r w:rsidR="00887A45">
          <w:rPr>
            <w:noProof/>
            <w:webHidden/>
          </w:rPr>
        </w:r>
        <w:r w:rsidR="00887A45">
          <w:rPr>
            <w:noProof/>
            <w:webHidden/>
          </w:rPr>
          <w:fldChar w:fldCharType="separate"/>
        </w:r>
        <w:r w:rsidR="00887A45">
          <w:rPr>
            <w:noProof/>
            <w:webHidden/>
          </w:rPr>
          <w:t>7</w:t>
        </w:r>
        <w:r w:rsidR="00887A45">
          <w:rPr>
            <w:noProof/>
            <w:webHidden/>
          </w:rPr>
          <w:fldChar w:fldCharType="end"/>
        </w:r>
      </w:hyperlink>
    </w:p>
    <w:p w14:paraId="1B2F5E68" w14:textId="4B108A6E" w:rsidR="00887A45" w:rsidRDefault="0039677D">
      <w:pPr>
        <w:pStyle w:val="TOC5"/>
        <w:tabs>
          <w:tab w:val="right" w:leader="dot" w:pos="5030"/>
        </w:tabs>
        <w:rPr>
          <w:rFonts w:eastAsiaTheme="minorEastAsia"/>
          <w:noProof/>
          <w:sz w:val="22"/>
          <w:lang w:val="en-US" w:eastAsia="en-US" w:bidi="ar-SA"/>
        </w:rPr>
      </w:pPr>
      <w:hyperlink w:anchor="_Toc57369103" w:history="1">
        <w:r w:rsidR="00887A45" w:rsidRPr="00832D34">
          <w:rPr>
            <w:rStyle w:val="Hyperlink"/>
            <w:noProof/>
          </w:rPr>
          <w:t>Andet</w:t>
        </w:r>
        <w:r w:rsidR="00887A45">
          <w:rPr>
            <w:noProof/>
            <w:webHidden/>
          </w:rPr>
          <w:tab/>
        </w:r>
        <w:r w:rsidR="00887A45">
          <w:rPr>
            <w:noProof/>
            <w:webHidden/>
          </w:rPr>
          <w:fldChar w:fldCharType="begin"/>
        </w:r>
        <w:r w:rsidR="00887A45">
          <w:rPr>
            <w:noProof/>
            <w:webHidden/>
          </w:rPr>
          <w:instrText xml:space="preserve"> PAGEREF _Toc57369103 \h </w:instrText>
        </w:r>
        <w:r w:rsidR="00887A45">
          <w:rPr>
            <w:noProof/>
            <w:webHidden/>
          </w:rPr>
        </w:r>
        <w:r w:rsidR="00887A45">
          <w:rPr>
            <w:noProof/>
            <w:webHidden/>
          </w:rPr>
          <w:fldChar w:fldCharType="separate"/>
        </w:r>
        <w:r w:rsidR="00887A45">
          <w:rPr>
            <w:noProof/>
            <w:webHidden/>
          </w:rPr>
          <w:t>7</w:t>
        </w:r>
        <w:r w:rsidR="00887A45">
          <w:rPr>
            <w:noProof/>
            <w:webHidden/>
          </w:rPr>
          <w:fldChar w:fldCharType="end"/>
        </w:r>
      </w:hyperlink>
    </w:p>
    <w:p w14:paraId="03458644" w14:textId="6063DC9D" w:rsidR="00887A45" w:rsidRDefault="0039677D">
      <w:pPr>
        <w:pStyle w:val="TOC1"/>
        <w:tabs>
          <w:tab w:val="right" w:leader="dot" w:pos="5030"/>
        </w:tabs>
        <w:rPr>
          <w:rFonts w:eastAsiaTheme="minorEastAsia"/>
          <w:b w:val="0"/>
          <w:caps w:val="0"/>
          <w:noProof/>
          <w:sz w:val="22"/>
          <w:lang w:val="en-US" w:eastAsia="en-US" w:bidi="ar-SA"/>
        </w:rPr>
      </w:pPr>
      <w:hyperlink w:anchor="_Toc57369104" w:history="1">
        <w:r w:rsidR="00887A45" w:rsidRPr="00832D34">
          <w:rPr>
            <w:rStyle w:val="Hyperlink"/>
            <w:noProof/>
          </w:rPr>
          <w:t>Specifikke Vilkår for Onlinetjenester</w:t>
        </w:r>
        <w:r w:rsidR="00887A45">
          <w:rPr>
            <w:noProof/>
            <w:webHidden/>
          </w:rPr>
          <w:tab/>
        </w:r>
        <w:r w:rsidR="00887A45">
          <w:rPr>
            <w:noProof/>
            <w:webHidden/>
          </w:rPr>
          <w:fldChar w:fldCharType="begin"/>
        </w:r>
        <w:r w:rsidR="00887A45">
          <w:rPr>
            <w:noProof/>
            <w:webHidden/>
          </w:rPr>
          <w:instrText xml:space="preserve"> PAGEREF _Toc57369104 \h </w:instrText>
        </w:r>
        <w:r w:rsidR="00887A45">
          <w:rPr>
            <w:noProof/>
            <w:webHidden/>
          </w:rPr>
        </w:r>
        <w:r w:rsidR="00887A45">
          <w:rPr>
            <w:noProof/>
            <w:webHidden/>
          </w:rPr>
          <w:fldChar w:fldCharType="separate"/>
        </w:r>
        <w:r w:rsidR="00887A45">
          <w:rPr>
            <w:noProof/>
            <w:webHidden/>
          </w:rPr>
          <w:t>9</w:t>
        </w:r>
        <w:r w:rsidR="00887A45">
          <w:rPr>
            <w:noProof/>
            <w:webHidden/>
          </w:rPr>
          <w:fldChar w:fldCharType="end"/>
        </w:r>
      </w:hyperlink>
    </w:p>
    <w:p w14:paraId="1D3C80F3" w14:textId="1AF4CDD5" w:rsidR="00887A45" w:rsidRDefault="0039677D">
      <w:pPr>
        <w:pStyle w:val="TOC2"/>
        <w:tabs>
          <w:tab w:val="right" w:leader="dot" w:pos="5030"/>
        </w:tabs>
        <w:rPr>
          <w:rFonts w:eastAsiaTheme="minorEastAsia"/>
          <w:b w:val="0"/>
          <w:smallCaps w:val="0"/>
          <w:noProof/>
          <w:sz w:val="22"/>
          <w:lang w:val="en-US" w:eastAsia="en-US" w:bidi="ar-SA"/>
        </w:rPr>
      </w:pPr>
      <w:hyperlink w:anchor="_Toc57369105" w:history="1">
        <w:r w:rsidR="00887A45" w:rsidRPr="00832D34">
          <w:rPr>
            <w:rStyle w:val="Hyperlink"/>
            <w:noProof/>
          </w:rPr>
          <w:t>Microsoft Azure-tjeneste</w:t>
        </w:r>
        <w:r w:rsidR="00887A45">
          <w:rPr>
            <w:noProof/>
            <w:webHidden/>
          </w:rPr>
          <w:tab/>
        </w:r>
        <w:r w:rsidR="00887A45">
          <w:rPr>
            <w:noProof/>
            <w:webHidden/>
          </w:rPr>
          <w:fldChar w:fldCharType="begin"/>
        </w:r>
        <w:r w:rsidR="00887A45">
          <w:rPr>
            <w:noProof/>
            <w:webHidden/>
          </w:rPr>
          <w:instrText xml:space="preserve"> PAGEREF _Toc57369105 \h </w:instrText>
        </w:r>
        <w:r w:rsidR="00887A45">
          <w:rPr>
            <w:noProof/>
            <w:webHidden/>
          </w:rPr>
        </w:r>
        <w:r w:rsidR="00887A45">
          <w:rPr>
            <w:noProof/>
            <w:webHidden/>
          </w:rPr>
          <w:fldChar w:fldCharType="separate"/>
        </w:r>
        <w:r w:rsidR="00887A45">
          <w:rPr>
            <w:noProof/>
            <w:webHidden/>
          </w:rPr>
          <w:t>9</w:t>
        </w:r>
        <w:r w:rsidR="00887A45">
          <w:rPr>
            <w:noProof/>
            <w:webHidden/>
          </w:rPr>
          <w:fldChar w:fldCharType="end"/>
        </w:r>
      </w:hyperlink>
    </w:p>
    <w:p w14:paraId="352B9E22" w14:textId="4AB42BCD" w:rsidR="00887A45" w:rsidRDefault="0039677D">
      <w:pPr>
        <w:pStyle w:val="TOC4"/>
        <w:rPr>
          <w:rFonts w:eastAsiaTheme="minorEastAsia"/>
          <w:smallCaps w:val="0"/>
          <w:noProof/>
          <w:sz w:val="22"/>
          <w:lang w:val="en-US" w:eastAsia="en-US" w:bidi="ar-SA"/>
        </w:rPr>
      </w:pPr>
      <w:hyperlink w:anchor="_Toc57369106" w:history="1">
        <w:r w:rsidR="00887A45" w:rsidRPr="00832D34">
          <w:rPr>
            <w:rStyle w:val="Hyperlink"/>
            <w:noProof/>
          </w:rPr>
          <w:t>Azure Defender for IoT</w:t>
        </w:r>
        <w:r w:rsidR="00887A45">
          <w:rPr>
            <w:noProof/>
            <w:webHidden/>
          </w:rPr>
          <w:tab/>
        </w:r>
        <w:r w:rsidR="00887A45">
          <w:rPr>
            <w:noProof/>
            <w:webHidden/>
          </w:rPr>
          <w:fldChar w:fldCharType="begin"/>
        </w:r>
        <w:r w:rsidR="00887A45">
          <w:rPr>
            <w:noProof/>
            <w:webHidden/>
          </w:rPr>
          <w:instrText xml:space="preserve"> PAGEREF _Toc57369106 \h </w:instrText>
        </w:r>
        <w:r w:rsidR="00887A45">
          <w:rPr>
            <w:noProof/>
            <w:webHidden/>
          </w:rPr>
        </w:r>
        <w:r w:rsidR="00887A45">
          <w:rPr>
            <w:noProof/>
            <w:webHidden/>
          </w:rPr>
          <w:fldChar w:fldCharType="separate"/>
        </w:r>
        <w:r w:rsidR="00887A45">
          <w:rPr>
            <w:noProof/>
            <w:webHidden/>
          </w:rPr>
          <w:t>10</w:t>
        </w:r>
        <w:r w:rsidR="00887A45">
          <w:rPr>
            <w:noProof/>
            <w:webHidden/>
          </w:rPr>
          <w:fldChar w:fldCharType="end"/>
        </w:r>
      </w:hyperlink>
    </w:p>
    <w:p w14:paraId="655E3D24" w14:textId="5522E267" w:rsidR="00887A45" w:rsidRDefault="0039677D">
      <w:pPr>
        <w:pStyle w:val="TOC4"/>
        <w:rPr>
          <w:rFonts w:eastAsiaTheme="minorEastAsia"/>
          <w:smallCaps w:val="0"/>
          <w:noProof/>
          <w:sz w:val="22"/>
          <w:lang w:val="en-US" w:eastAsia="en-US" w:bidi="ar-SA"/>
        </w:rPr>
      </w:pPr>
      <w:hyperlink w:anchor="_Toc57369107" w:history="1">
        <w:r w:rsidR="00887A45" w:rsidRPr="00832D34">
          <w:rPr>
            <w:rStyle w:val="Hyperlink"/>
            <w:noProof/>
            <w:lang w:val="sv-SE"/>
          </w:rPr>
          <w:t>Azure DevTest Labs</w:t>
        </w:r>
        <w:r w:rsidR="00887A45">
          <w:rPr>
            <w:noProof/>
            <w:webHidden/>
          </w:rPr>
          <w:tab/>
        </w:r>
        <w:r w:rsidR="00887A45">
          <w:rPr>
            <w:noProof/>
            <w:webHidden/>
          </w:rPr>
          <w:fldChar w:fldCharType="begin"/>
        </w:r>
        <w:r w:rsidR="00887A45">
          <w:rPr>
            <w:noProof/>
            <w:webHidden/>
          </w:rPr>
          <w:instrText xml:space="preserve"> PAGEREF _Toc57369107 \h </w:instrText>
        </w:r>
        <w:r w:rsidR="00887A45">
          <w:rPr>
            <w:noProof/>
            <w:webHidden/>
          </w:rPr>
        </w:r>
        <w:r w:rsidR="00887A45">
          <w:rPr>
            <w:noProof/>
            <w:webHidden/>
          </w:rPr>
          <w:fldChar w:fldCharType="separate"/>
        </w:r>
        <w:r w:rsidR="00887A45">
          <w:rPr>
            <w:noProof/>
            <w:webHidden/>
          </w:rPr>
          <w:t>10</w:t>
        </w:r>
        <w:r w:rsidR="00887A45">
          <w:rPr>
            <w:noProof/>
            <w:webHidden/>
          </w:rPr>
          <w:fldChar w:fldCharType="end"/>
        </w:r>
      </w:hyperlink>
    </w:p>
    <w:p w14:paraId="6B5C7028" w14:textId="7F756C2D" w:rsidR="00887A45" w:rsidRDefault="0039677D">
      <w:pPr>
        <w:pStyle w:val="TOC4"/>
        <w:rPr>
          <w:rFonts w:eastAsiaTheme="minorEastAsia"/>
          <w:smallCaps w:val="0"/>
          <w:noProof/>
          <w:sz w:val="22"/>
          <w:lang w:val="en-US" w:eastAsia="en-US" w:bidi="ar-SA"/>
        </w:rPr>
      </w:pPr>
      <w:hyperlink w:anchor="_Toc57369108" w:history="1">
        <w:r w:rsidR="00887A45" w:rsidRPr="00832D34">
          <w:rPr>
            <w:rStyle w:val="Hyperlink"/>
            <w:noProof/>
          </w:rPr>
          <w:t>Azure Lab-tjenester</w:t>
        </w:r>
        <w:r w:rsidR="00887A45">
          <w:rPr>
            <w:noProof/>
            <w:webHidden/>
          </w:rPr>
          <w:tab/>
        </w:r>
        <w:r w:rsidR="00887A45">
          <w:rPr>
            <w:noProof/>
            <w:webHidden/>
          </w:rPr>
          <w:fldChar w:fldCharType="begin"/>
        </w:r>
        <w:r w:rsidR="00887A45">
          <w:rPr>
            <w:noProof/>
            <w:webHidden/>
          </w:rPr>
          <w:instrText xml:space="preserve"> PAGEREF _Toc57369108 \h </w:instrText>
        </w:r>
        <w:r w:rsidR="00887A45">
          <w:rPr>
            <w:noProof/>
            <w:webHidden/>
          </w:rPr>
        </w:r>
        <w:r w:rsidR="00887A45">
          <w:rPr>
            <w:noProof/>
            <w:webHidden/>
          </w:rPr>
          <w:fldChar w:fldCharType="separate"/>
        </w:r>
        <w:r w:rsidR="00887A45">
          <w:rPr>
            <w:noProof/>
            <w:webHidden/>
          </w:rPr>
          <w:t>10</w:t>
        </w:r>
        <w:r w:rsidR="00887A45">
          <w:rPr>
            <w:noProof/>
            <w:webHidden/>
          </w:rPr>
          <w:fldChar w:fldCharType="end"/>
        </w:r>
      </w:hyperlink>
    </w:p>
    <w:p w14:paraId="5447A5D1" w14:textId="4CA6556F" w:rsidR="00887A45" w:rsidRDefault="0039677D">
      <w:pPr>
        <w:pStyle w:val="TOC4"/>
        <w:rPr>
          <w:rFonts w:eastAsiaTheme="minorEastAsia"/>
          <w:smallCaps w:val="0"/>
          <w:noProof/>
          <w:sz w:val="22"/>
          <w:lang w:val="en-US" w:eastAsia="en-US" w:bidi="ar-SA"/>
        </w:rPr>
      </w:pPr>
      <w:hyperlink w:anchor="_Toc57369109" w:history="1">
        <w:r w:rsidR="00887A45" w:rsidRPr="00832D34">
          <w:rPr>
            <w:rStyle w:val="Hyperlink"/>
            <w:noProof/>
          </w:rPr>
          <w:t>Azure Machine Learning Service</w:t>
        </w:r>
        <w:r w:rsidR="00887A45">
          <w:rPr>
            <w:noProof/>
            <w:webHidden/>
          </w:rPr>
          <w:tab/>
        </w:r>
        <w:r w:rsidR="00887A45">
          <w:rPr>
            <w:noProof/>
            <w:webHidden/>
          </w:rPr>
          <w:fldChar w:fldCharType="begin"/>
        </w:r>
        <w:r w:rsidR="00887A45">
          <w:rPr>
            <w:noProof/>
            <w:webHidden/>
          </w:rPr>
          <w:instrText xml:space="preserve"> PAGEREF _Toc57369109 \h </w:instrText>
        </w:r>
        <w:r w:rsidR="00887A45">
          <w:rPr>
            <w:noProof/>
            <w:webHidden/>
          </w:rPr>
        </w:r>
        <w:r w:rsidR="00887A45">
          <w:rPr>
            <w:noProof/>
            <w:webHidden/>
          </w:rPr>
          <w:fldChar w:fldCharType="separate"/>
        </w:r>
        <w:r w:rsidR="00887A45">
          <w:rPr>
            <w:noProof/>
            <w:webHidden/>
          </w:rPr>
          <w:t>11</w:t>
        </w:r>
        <w:r w:rsidR="00887A45">
          <w:rPr>
            <w:noProof/>
            <w:webHidden/>
          </w:rPr>
          <w:fldChar w:fldCharType="end"/>
        </w:r>
      </w:hyperlink>
    </w:p>
    <w:p w14:paraId="5BB1235B" w14:textId="3ECF3D25" w:rsidR="00887A45" w:rsidRDefault="0039677D">
      <w:pPr>
        <w:pStyle w:val="TOC4"/>
        <w:rPr>
          <w:rFonts w:eastAsiaTheme="minorEastAsia"/>
          <w:smallCaps w:val="0"/>
          <w:noProof/>
          <w:sz w:val="22"/>
          <w:lang w:val="en-US" w:eastAsia="en-US" w:bidi="ar-SA"/>
        </w:rPr>
      </w:pPr>
      <w:hyperlink w:anchor="_Toc57369110" w:history="1">
        <w:r w:rsidR="00887A45" w:rsidRPr="00832D34">
          <w:rPr>
            <w:rStyle w:val="Hyperlink"/>
            <w:noProof/>
          </w:rPr>
          <w:t>Azure Maps</w:t>
        </w:r>
        <w:r w:rsidR="00887A45">
          <w:rPr>
            <w:noProof/>
            <w:webHidden/>
          </w:rPr>
          <w:tab/>
        </w:r>
        <w:r w:rsidR="00887A45">
          <w:rPr>
            <w:noProof/>
            <w:webHidden/>
          </w:rPr>
          <w:fldChar w:fldCharType="begin"/>
        </w:r>
        <w:r w:rsidR="00887A45">
          <w:rPr>
            <w:noProof/>
            <w:webHidden/>
          </w:rPr>
          <w:instrText xml:space="preserve"> PAGEREF _Toc57369110 \h </w:instrText>
        </w:r>
        <w:r w:rsidR="00887A45">
          <w:rPr>
            <w:noProof/>
            <w:webHidden/>
          </w:rPr>
        </w:r>
        <w:r w:rsidR="00887A45">
          <w:rPr>
            <w:noProof/>
            <w:webHidden/>
          </w:rPr>
          <w:fldChar w:fldCharType="separate"/>
        </w:r>
        <w:r w:rsidR="00887A45">
          <w:rPr>
            <w:noProof/>
            <w:webHidden/>
          </w:rPr>
          <w:t>11</w:t>
        </w:r>
        <w:r w:rsidR="00887A45">
          <w:rPr>
            <w:noProof/>
            <w:webHidden/>
          </w:rPr>
          <w:fldChar w:fldCharType="end"/>
        </w:r>
      </w:hyperlink>
    </w:p>
    <w:p w14:paraId="35A6517F" w14:textId="387AE5A9" w:rsidR="00887A45" w:rsidRDefault="0039677D">
      <w:pPr>
        <w:pStyle w:val="TOC4"/>
        <w:rPr>
          <w:rFonts w:eastAsiaTheme="minorEastAsia"/>
          <w:smallCaps w:val="0"/>
          <w:noProof/>
          <w:sz w:val="22"/>
          <w:lang w:val="en-US" w:eastAsia="en-US" w:bidi="ar-SA"/>
        </w:rPr>
      </w:pPr>
      <w:hyperlink w:anchor="_Toc57369111" w:history="1">
        <w:r w:rsidR="00887A45" w:rsidRPr="00832D34">
          <w:rPr>
            <w:rStyle w:val="Hyperlink"/>
            <w:noProof/>
          </w:rPr>
          <w:t>Azure SQL Edge</w:t>
        </w:r>
        <w:r w:rsidR="00887A45">
          <w:rPr>
            <w:noProof/>
            <w:webHidden/>
          </w:rPr>
          <w:tab/>
        </w:r>
        <w:r w:rsidR="00887A45">
          <w:rPr>
            <w:noProof/>
            <w:webHidden/>
          </w:rPr>
          <w:fldChar w:fldCharType="begin"/>
        </w:r>
        <w:r w:rsidR="00887A45">
          <w:rPr>
            <w:noProof/>
            <w:webHidden/>
          </w:rPr>
          <w:instrText xml:space="preserve"> PAGEREF _Toc57369111 \h </w:instrText>
        </w:r>
        <w:r w:rsidR="00887A45">
          <w:rPr>
            <w:noProof/>
            <w:webHidden/>
          </w:rPr>
        </w:r>
        <w:r w:rsidR="00887A45">
          <w:rPr>
            <w:noProof/>
            <w:webHidden/>
          </w:rPr>
          <w:fldChar w:fldCharType="separate"/>
        </w:r>
        <w:r w:rsidR="00887A45">
          <w:rPr>
            <w:noProof/>
            <w:webHidden/>
          </w:rPr>
          <w:t>12</w:t>
        </w:r>
        <w:r w:rsidR="00887A45">
          <w:rPr>
            <w:noProof/>
            <w:webHidden/>
          </w:rPr>
          <w:fldChar w:fldCharType="end"/>
        </w:r>
      </w:hyperlink>
    </w:p>
    <w:p w14:paraId="48913D25" w14:textId="70BA513B" w:rsidR="00887A45" w:rsidRDefault="0039677D">
      <w:pPr>
        <w:pStyle w:val="TOC4"/>
        <w:rPr>
          <w:rFonts w:eastAsiaTheme="minorEastAsia"/>
          <w:smallCaps w:val="0"/>
          <w:noProof/>
          <w:sz w:val="22"/>
          <w:lang w:val="en-US" w:eastAsia="en-US" w:bidi="ar-SA"/>
        </w:rPr>
      </w:pPr>
      <w:hyperlink w:anchor="_Toc57369112" w:history="1">
        <w:r w:rsidR="00887A45" w:rsidRPr="00832D34">
          <w:rPr>
            <w:rStyle w:val="Hyperlink"/>
            <w:noProof/>
          </w:rPr>
          <w:t>Azure Stack HCI</w:t>
        </w:r>
        <w:r w:rsidR="00887A45">
          <w:rPr>
            <w:noProof/>
            <w:webHidden/>
          </w:rPr>
          <w:tab/>
        </w:r>
        <w:r w:rsidR="00887A45">
          <w:rPr>
            <w:noProof/>
            <w:webHidden/>
          </w:rPr>
          <w:fldChar w:fldCharType="begin"/>
        </w:r>
        <w:r w:rsidR="00887A45">
          <w:rPr>
            <w:noProof/>
            <w:webHidden/>
          </w:rPr>
          <w:instrText xml:space="preserve"> PAGEREF _Toc57369112 \h </w:instrText>
        </w:r>
        <w:r w:rsidR="00887A45">
          <w:rPr>
            <w:noProof/>
            <w:webHidden/>
          </w:rPr>
        </w:r>
        <w:r w:rsidR="00887A45">
          <w:rPr>
            <w:noProof/>
            <w:webHidden/>
          </w:rPr>
          <w:fldChar w:fldCharType="separate"/>
        </w:r>
        <w:r w:rsidR="00887A45">
          <w:rPr>
            <w:noProof/>
            <w:webHidden/>
          </w:rPr>
          <w:t>12</w:t>
        </w:r>
        <w:r w:rsidR="00887A45">
          <w:rPr>
            <w:noProof/>
            <w:webHidden/>
          </w:rPr>
          <w:fldChar w:fldCharType="end"/>
        </w:r>
      </w:hyperlink>
    </w:p>
    <w:p w14:paraId="06E37D47" w14:textId="1E0B0834" w:rsidR="00887A45" w:rsidRDefault="0039677D">
      <w:pPr>
        <w:pStyle w:val="TOC4"/>
        <w:rPr>
          <w:rFonts w:eastAsiaTheme="minorEastAsia"/>
          <w:smallCaps w:val="0"/>
          <w:noProof/>
          <w:sz w:val="22"/>
          <w:lang w:val="en-US" w:eastAsia="en-US" w:bidi="ar-SA"/>
        </w:rPr>
      </w:pPr>
      <w:hyperlink w:anchor="_Toc57369113" w:history="1">
        <w:r w:rsidR="00887A45" w:rsidRPr="00832D34">
          <w:rPr>
            <w:rStyle w:val="Hyperlink"/>
            <w:noProof/>
          </w:rPr>
          <w:t>Azure Stack Hub</w:t>
        </w:r>
        <w:r w:rsidR="00887A45">
          <w:rPr>
            <w:noProof/>
            <w:webHidden/>
          </w:rPr>
          <w:tab/>
        </w:r>
        <w:r w:rsidR="00887A45">
          <w:rPr>
            <w:noProof/>
            <w:webHidden/>
          </w:rPr>
          <w:fldChar w:fldCharType="begin"/>
        </w:r>
        <w:r w:rsidR="00887A45">
          <w:rPr>
            <w:noProof/>
            <w:webHidden/>
          </w:rPr>
          <w:instrText xml:space="preserve"> PAGEREF _Toc57369113 \h </w:instrText>
        </w:r>
        <w:r w:rsidR="00887A45">
          <w:rPr>
            <w:noProof/>
            <w:webHidden/>
          </w:rPr>
        </w:r>
        <w:r w:rsidR="00887A45">
          <w:rPr>
            <w:noProof/>
            <w:webHidden/>
          </w:rPr>
          <w:fldChar w:fldCharType="separate"/>
        </w:r>
        <w:r w:rsidR="00887A45">
          <w:rPr>
            <w:noProof/>
            <w:webHidden/>
          </w:rPr>
          <w:t>13</w:t>
        </w:r>
        <w:r w:rsidR="00887A45">
          <w:rPr>
            <w:noProof/>
            <w:webHidden/>
          </w:rPr>
          <w:fldChar w:fldCharType="end"/>
        </w:r>
      </w:hyperlink>
    </w:p>
    <w:p w14:paraId="6049AF2F" w14:textId="1100C123" w:rsidR="00887A45" w:rsidRDefault="0039677D">
      <w:pPr>
        <w:pStyle w:val="TOC4"/>
        <w:rPr>
          <w:rFonts w:eastAsiaTheme="minorEastAsia"/>
          <w:smallCaps w:val="0"/>
          <w:noProof/>
          <w:sz w:val="22"/>
          <w:lang w:val="en-US" w:eastAsia="en-US" w:bidi="ar-SA"/>
        </w:rPr>
      </w:pPr>
      <w:hyperlink w:anchor="_Toc57369114" w:history="1">
        <w:r w:rsidR="00887A45" w:rsidRPr="00832D34">
          <w:rPr>
            <w:rStyle w:val="Hyperlink"/>
            <w:noProof/>
          </w:rPr>
          <w:t>Cognitive Services</w:t>
        </w:r>
        <w:r w:rsidR="00887A45">
          <w:rPr>
            <w:noProof/>
            <w:webHidden/>
          </w:rPr>
          <w:tab/>
        </w:r>
        <w:r w:rsidR="00887A45">
          <w:rPr>
            <w:noProof/>
            <w:webHidden/>
          </w:rPr>
          <w:fldChar w:fldCharType="begin"/>
        </w:r>
        <w:r w:rsidR="00887A45">
          <w:rPr>
            <w:noProof/>
            <w:webHidden/>
          </w:rPr>
          <w:instrText xml:space="preserve"> PAGEREF _Toc57369114 \h </w:instrText>
        </w:r>
        <w:r w:rsidR="00887A45">
          <w:rPr>
            <w:noProof/>
            <w:webHidden/>
          </w:rPr>
        </w:r>
        <w:r w:rsidR="00887A45">
          <w:rPr>
            <w:noProof/>
            <w:webHidden/>
          </w:rPr>
          <w:fldChar w:fldCharType="separate"/>
        </w:r>
        <w:r w:rsidR="00887A45">
          <w:rPr>
            <w:noProof/>
            <w:webHidden/>
          </w:rPr>
          <w:t>13</w:t>
        </w:r>
        <w:r w:rsidR="00887A45">
          <w:rPr>
            <w:noProof/>
            <w:webHidden/>
          </w:rPr>
          <w:fldChar w:fldCharType="end"/>
        </w:r>
      </w:hyperlink>
    </w:p>
    <w:p w14:paraId="05D2863A" w14:textId="0982D723" w:rsidR="00887A45" w:rsidRDefault="0039677D">
      <w:pPr>
        <w:pStyle w:val="TOC4"/>
        <w:rPr>
          <w:rFonts w:eastAsiaTheme="minorEastAsia"/>
          <w:smallCaps w:val="0"/>
          <w:noProof/>
          <w:sz w:val="22"/>
          <w:lang w:val="en-US" w:eastAsia="en-US" w:bidi="ar-SA"/>
        </w:rPr>
      </w:pPr>
      <w:hyperlink w:anchor="_Toc57369115" w:history="1">
        <w:r w:rsidR="00887A45" w:rsidRPr="00832D34">
          <w:rPr>
            <w:rStyle w:val="Hyperlink"/>
            <w:noProof/>
          </w:rPr>
          <w:t>Microsoft Genomics</w:t>
        </w:r>
        <w:r w:rsidR="00887A45">
          <w:rPr>
            <w:noProof/>
            <w:webHidden/>
          </w:rPr>
          <w:tab/>
        </w:r>
        <w:r w:rsidR="00887A45">
          <w:rPr>
            <w:noProof/>
            <w:webHidden/>
          </w:rPr>
          <w:fldChar w:fldCharType="begin"/>
        </w:r>
        <w:r w:rsidR="00887A45">
          <w:rPr>
            <w:noProof/>
            <w:webHidden/>
          </w:rPr>
          <w:instrText xml:space="preserve"> PAGEREF _Toc57369115 \h </w:instrText>
        </w:r>
        <w:r w:rsidR="00887A45">
          <w:rPr>
            <w:noProof/>
            <w:webHidden/>
          </w:rPr>
        </w:r>
        <w:r w:rsidR="00887A45">
          <w:rPr>
            <w:noProof/>
            <w:webHidden/>
          </w:rPr>
          <w:fldChar w:fldCharType="separate"/>
        </w:r>
        <w:r w:rsidR="00887A45">
          <w:rPr>
            <w:noProof/>
            <w:webHidden/>
          </w:rPr>
          <w:t>14</w:t>
        </w:r>
        <w:r w:rsidR="00887A45">
          <w:rPr>
            <w:noProof/>
            <w:webHidden/>
          </w:rPr>
          <w:fldChar w:fldCharType="end"/>
        </w:r>
      </w:hyperlink>
    </w:p>
    <w:p w14:paraId="787424FA" w14:textId="2BE7CA36" w:rsidR="00887A45" w:rsidRDefault="0039677D">
      <w:pPr>
        <w:pStyle w:val="TOC4"/>
        <w:rPr>
          <w:rFonts w:eastAsiaTheme="minorEastAsia"/>
          <w:smallCaps w:val="0"/>
          <w:noProof/>
          <w:sz w:val="22"/>
          <w:lang w:val="en-US" w:eastAsia="en-US" w:bidi="ar-SA"/>
        </w:rPr>
      </w:pPr>
      <w:hyperlink w:anchor="_Toc57369116" w:history="1">
        <w:r w:rsidR="00887A45" w:rsidRPr="00832D34">
          <w:rPr>
            <w:rStyle w:val="Hyperlink"/>
            <w:noProof/>
          </w:rPr>
          <w:t>Visual Studio App Center</w:t>
        </w:r>
        <w:r w:rsidR="00887A45">
          <w:rPr>
            <w:noProof/>
            <w:webHidden/>
          </w:rPr>
          <w:tab/>
        </w:r>
        <w:r w:rsidR="00887A45">
          <w:rPr>
            <w:noProof/>
            <w:webHidden/>
          </w:rPr>
          <w:fldChar w:fldCharType="begin"/>
        </w:r>
        <w:r w:rsidR="00887A45">
          <w:rPr>
            <w:noProof/>
            <w:webHidden/>
          </w:rPr>
          <w:instrText xml:space="preserve"> PAGEREF _Toc57369116 \h </w:instrText>
        </w:r>
        <w:r w:rsidR="00887A45">
          <w:rPr>
            <w:noProof/>
            <w:webHidden/>
          </w:rPr>
        </w:r>
        <w:r w:rsidR="00887A45">
          <w:rPr>
            <w:noProof/>
            <w:webHidden/>
          </w:rPr>
          <w:fldChar w:fldCharType="separate"/>
        </w:r>
        <w:r w:rsidR="00887A45">
          <w:rPr>
            <w:noProof/>
            <w:webHidden/>
          </w:rPr>
          <w:t>14</w:t>
        </w:r>
        <w:r w:rsidR="00887A45">
          <w:rPr>
            <w:noProof/>
            <w:webHidden/>
          </w:rPr>
          <w:fldChar w:fldCharType="end"/>
        </w:r>
      </w:hyperlink>
    </w:p>
    <w:p w14:paraId="1ABB76B8" w14:textId="24BB1112" w:rsidR="00887A45" w:rsidRDefault="0039677D">
      <w:pPr>
        <w:pStyle w:val="TOC2"/>
        <w:tabs>
          <w:tab w:val="right" w:leader="dot" w:pos="5030"/>
        </w:tabs>
        <w:rPr>
          <w:rFonts w:eastAsiaTheme="minorEastAsia"/>
          <w:b w:val="0"/>
          <w:smallCaps w:val="0"/>
          <w:noProof/>
          <w:sz w:val="22"/>
          <w:lang w:val="en-US" w:eastAsia="en-US" w:bidi="ar-SA"/>
        </w:rPr>
      </w:pPr>
      <w:hyperlink w:anchor="_Toc57369117" w:history="1">
        <w:r w:rsidR="00887A45" w:rsidRPr="00832D34">
          <w:rPr>
            <w:rStyle w:val="Hyperlink"/>
            <w:noProof/>
          </w:rPr>
          <w:t>Microsoft Azure-Planer</w:t>
        </w:r>
        <w:r w:rsidR="00887A45">
          <w:rPr>
            <w:noProof/>
            <w:webHidden/>
          </w:rPr>
          <w:tab/>
        </w:r>
        <w:r w:rsidR="00887A45">
          <w:rPr>
            <w:noProof/>
            <w:webHidden/>
          </w:rPr>
          <w:fldChar w:fldCharType="begin"/>
        </w:r>
        <w:r w:rsidR="00887A45">
          <w:rPr>
            <w:noProof/>
            <w:webHidden/>
          </w:rPr>
          <w:instrText xml:space="preserve"> PAGEREF _Toc57369117 \h </w:instrText>
        </w:r>
        <w:r w:rsidR="00887A45">
          <w:rPr>
            <w:noProof/>
            <w:webHidden/>
          </w:rPr>
        </w:r>
        <w:r w:rsidR="00887A45">
          <w:rPr>
            <w:noProof/>
            <w:webHidden/>
          </w:rPr>
          <w:fldChar w:fldCharType="separate"/>
        </w:r>
        <w:r w:rsidR="00887A45">
          <w:rPr>
            <w:noProof/>
            <w:webHidden/>
          </w:rPr>
          <w:t>15</w:t>
        </w:r>
        <w:r w:rsidR="00887A45">
          <w:rPr>
            <w:noProof/>
            <w:webHidden/>
          </w:rPr>
          <w:fldChar w:fldCharType="end"/>
        </w:r>
      </w:hyperlink>
    </w:p>
    <w:p w14:paraId="24C639E7" w14:textId="4BCAFE69" w:rsidR="00887A45" w:rsidRDefault="0039677D">
      <w:pPr>
        <w:pStyle w:val="TOC4"/>
        <w:rPr>
          <w:rFonts w:eastAsiaTheme="minorEastAsia"/>
          <w:smallCaps w:val="0"/>
          <w:noProof/>
          <w:sz w:val="22"/>
          <w:lang w:val="en-US" w:eastAsia="en-US" w:bidi="ar-SA"/>
        </w:rPr>
      </w:pPr>
      <w:hyperlink w:anchor="_Toc57369118" w:history="1">
        <w:r w:rsidR="00887A45" w:rsidRPr="00832D34">
          <w:rPr>
            <w:rStyle w:val="Hyperlink"/>
            <w:noProof/>
          </w:rPr>
          <w:t>Azure Active Directory Basic</w:t>
        </w:r>
        <w:r w:rsidR="00887A45">
          <w:rPr>
            <w:noProof/>
            <w:webHidden/>
          </w:rPr>
          <w:tab/>
        </w:r>
        <w:r w:rsidR="00887A45">
          <w:rPr>
            <w:noProof/>
            <w:webHidden/>
          </w:rPr>
          <w:fldChar w:fldCharType="begin"/>
        </w:r>
        <w:r w:rsidR="00887A45">
          <w:rPr>
            <w:noProof/>
            <w:webHidden/>
          </w:rPr>
          <w:instrText xml:space="preserve"> PAGEREF _Toc57369118 \h </w:instrText>
        </w:r>
        <w:r w:rsidR="00887A45">
          <w:rPr>
            <w:noProof/>
            <w:webHidden/>
          </w:rPr>
        </w:r>
        <w:r w:rsidR="00887A45">
          <w:rPr>
            <w:noProof/>
            <w:webHidden/>
          </w:rPr>
          <w:fldChar w:fldCharType="separate"/>
        </w:r>
        <w:r w:rsidR="00887A45">
          <w:rPr>
            <w:noProof/>
            <w:webHidden/>
          </w:rPr>
          <w:t>15</w:t>
        </w:r>
        <w:r w:rsidR="00887A45">
          <w:rPr>
            <w:noProof/>
            <w:webHidden/>
          </w:rPr>
          <w:fldChar w:fldCharType="end"/>
        </w:r>
      </w:hyperlink>
    </w:p>
    <w:p w14:paraId="63A80A37" w14:textId="02D9E23D" w:rsidR="00887A45" w:rsidRDefault="0039677D">
      <w:pPr>
        <w:pStyle w:val="TOC4"/>
        <w:rPr>
          <w:rFonts w:eastAsiaTheme="minorEastAsia"/>
          <w:smallCaps w:val="0"/>
          <w:noProof/>
          <w:sz w:val="22"/>
          <w:lang w:val="en-US" w:eastAsia="en-US" w:bidi="ar-SA"/>
        </w:rPr>
      </w:pPr>
      <w:hyperlink w:anchor="_Toc57369119" w:history="1">
        <w:r w:rsidR="00887A45" w:rsidRPr="00832D34">
          <w:rPr>
            <w:rStyle w:val="Hyperlink"/>
            <w:noProof/>
          </w:rPr>
          <w:t>Azure Active Directory Premium</w:t>
        </w:r>
        <w:r w:rsidR="00887A45">
          <w:rPr>
            <w:noProof/>
            <w:webHidden/>
          </w:rPr>
          <w:tab/>
        </w:r>
        <w:r w:rsidR="00887A45">
          <w:rPr>
            <w:noProof/>
            <w:webHidden/>
          </w:rPr>
          <w:fldChar w:fldCharType="begin"/>
        </w:r>
        <w:r w:rsidR="00887A45">
          <w:rPr>
            <w:noProof/>
            <w:webHidden/>
          </w:rPr>
          <w:instrText xml:space="preserve"> PAGEREF _Toc57369119 \h </w:instrText>
        </w:r>
        <w:r w:rsidR="00887A45">
          <w:rPr>
            <w:noProof/>
            <w:webHidden/>
          </w:rPr>
        </w:r>
        <w:r w:rsidR="00887A45">
          <w:rPr>
            <w:noProof/>
            <w:webHidden/>
          </w:rPr>
          <w:fldChar w:fldCharType="separate"/>
        </w:r>
        <w:r w:rsidR="00887A45">
          <w:rPr>
            <w:noProof/>
            <w:webHidden/>
          </w:rPr>
          <w:t>15</w:t>
        </w:r>
        <w:r w:rsidR="00887A45">
          <w:rPr>
            <w:noProof/>
            <w:webHidden/>
          </w:rPr>
          <w:fldChar w:fldCharType="end"/>
        </w:r>
      </w:hyperlink>
    </w:p>
    <w:p w14:paraId="409CBBC5" w14:textId="7742438F" w:rsidR="00887A45" w:rsidRDefault="0039677D">
      <w:pPr>
        <w:pStyle w:val="TOC4"/>
        <w:rPr>
          <w:rFonts w:eastAsiaTheme="minorEastAsia"/>
          <w:smallCaps w:val="0"/>
          <w:noProof/>
          <w:sz w:val="22"/>
          <w:lang w:val="en-US" w:eastAsia="en-US" w:bidi="ar-SA"/>
        </w:rPr>
      </w:pPr>
      <w:hyperlink w:anchor="_Toc57369120" w:history="1">
        <w:r w:rsidR="00887A45" w:rsidRPr="00832D34">
          <w:rPr>
            <w:rStyle w:val="Hyperlink"/>
            <w:noProof/>
          </w:rPr>
          <w:t>Azure Information Protection Premium</w:t>
        </w:r>
        <w:r w:rsidR="00887A45">
          <w:rPr>
            <w:noProof/>
            <w:webHidden/>
          </w:rPr>
          <w:tab/>
        </w:r>
        <w:r w:rsidR="00887A45">
          <w:rPr>
            <w:noProof/>
            <w:webHidden/>
          </w:rPr>
          <w:fldChar w:fldCharType="begin"/>
        </w:r>
        <w:r w:rsidR="00887A45">
          <w:rPr>
            <w:noProof/>
            <w:webHidden/>
          </w:rPr>
          <w:instrText xml:space="preserve"> PAGEREF _Toc57369120 \h </w:instrText>
        </w:r>
        <w:r w:rsidR="00887A45">
          <w:rPr>
            <w:noProof/>
            <w:webHidden/>
          </w:rPr>
        </w:r>
        <w:r w:rsidR="00887A45">
          <w:rPr>
            <w:noProof/>
            <w:webHidden/>
          </w:rPr>
          <w:fldChar w:fldCharType="separate"/>
        </w:r>
        <w:r w:rsidR="00887A45">
          <w:rPr>
            <w:noProof/>
            <w:webHidden/>
          </w:rPr>
          <w:t>15</w:t>
        </w:r>
        <w:r w:rsidR="00887A45">
          <w:rPr>
            <w:noProof/>
            <w:webHidden/>
          </w:rPr>
          <w:fldChar w:fldCharType="end"/>
        </w:r>
      </w:hyperlink>
    </w:p>
    <w:p w14:paraId="57DC3B99" w14:textId="431827D5" w:rsidR="00887A45" w:rsidRDefault="0039677D">
      <w:pPr>
        <w:pStyle w:val="TOC2"/>
        <w:tabs>
          <w:tab w:val="right" w:leader="dot" w:pos="5030"/>
        </w:tabs>
        <w:rPr>
          <w:rFonts w:eastAsiaTheme="minorEastAsia"/>
          <w:b w:val="0"/>
          <w:smallCaps w:val="0"/>
          <w:noProof/>
          <w:sz w:val="22"/>
          <w:lang w:val="en-US" w:eastAsia="en-US" w:bidi="ar-SA"/>
        </w:rPr>
      </w:pPr>
      <w:hyperlink w:anchor="_Toc57369121" w:history="1">
        <w:r w:rsidR="00887A45" w:rsidRPr="00832D34">
          <w:rPr>
            <w:rStyle w:val="Hyperlink"/>
            <w:noProof/>
          </w:rPr>
          <w:t>Microsoft Dynamics 365-tjenester</w:t>
        </w:r>
        <w:r w:rsidR="00887A45">
          <w:rPr>
            <w:noProof/>
            <w:webHidden/>
          </w:rPr>
          <w:tab/>
        </w:r>
        <w:r w:rsidR="00887A45">
          <w:rPr>
            <w:noProof/>
            <w:webHidden/>
          </w:rPr>
          <w:fldChar w:fldCharType="begin"/>
        </w:r>
        <w:r w:rsidR="00887A45">
          <w:rPr>
            <w:noProof/>
            <w:webHidden/>
          </w:rPr>
          <w:instrText xml:space="preserve"> PAGEREF _Toc57369121 \h </w:instrText>
        </w:r>
        <w:r w:rsidR="00887A45">
          <w:rPr>
            <w:noProof/>
            <w:webHidden/>
          </w:rPr>
        </w:r>
        <w:r w:rsidR="00887A45">
          <w:rPr>
            <w:noProof/>
            <w:webHidden/>
          </w:rPr>
          <w:fldChar w:fldCharType="separate"/>
        </w:r>
        <w:r w:rsidR="00887A45">
          <w:rPr>
            <w:noProof/>
            <w:webHidden/>
          </w:rPr>
          <w:t>15</w:t>
        </w:r>
        <w:r w:rsidR="00887A45">
          <w:rPr>
            <w:noProof/>
            <w:webHidden/>
          </w:rPr>
          <w:fldChar w:fldCharType="end"/>
        </w:r>
      </w:hyperlink>
    </w:p>
    <w:p w14:paraId="36E73DEA" w14:textId="6111A366" w:rsidR="00887A45" w:rsidRDefault="0039677D">
      <w:pPr>
        <w:pStyle w:val="TOC2"/>
        <w:tabs>
          <w:tab w:val="right" w:leader="dot" w:pos="5030"/>
        </w:tabs>
        <w:rPr>
          <w:rFonts w:eastAsiaTheme="minorEastAsia"/>
          <w:b w:val="0"/>
          <w:smallCaps w:val="0"/>
          <w:noProof/>
          <w:sz w:val="22"/>
          <w:lang w:val="en-US" w:eastAsia="en-US" w:bidi="ar-SA"/>
        </w:rPr>
      </w:pPr>
      <w:hyperlink w:anchor="_Toc57369122" w:history="1">
        <w:r w:rsidR="00887A45" w:rsidRPr="00832D34">
          <w:rPr>
            <w:rStyle w:val="Hyperlink"/>
            <w:noProof/>
          </w:rPr>
          <w:t>Office 365-tjenester</w:t>
        </w:r>
        <w:r w:rsidR="00887A45">
          <w:rPr>
            <w:noProof/>
            <w:webHidden/>
          </w:rPr>
          <w:tab/>
        </w:r>
        <w:r w:rsidR="00887A45">
          <w:rPr>
            <w:noProof/>
            <w:webHidden/>
          </w:rPr>
          <w:fldChar w:fldCharType="begin"/>
        </w:r>
        <w:r w:rsidR="00887A45">
          <w:rPr>
            <w:noProof/>
            <w:webHidden/>
          </w:rPr>
          <w:instrText xml:space="preserve"> PAGEREF _Toc57369122 \h </w:instrText>
        </w:r>
        <w:r w:rsidR="00887A45">
          <w:rPr>
            <w:noProof/>
            <w:webHidden/>
          </w:rPr>
        </w:r>
        <w:r w:rsidR="00887A45">
          <w:rPr>
            <w:noProof/>
            <w:webHidden/>
          </w:rPr>
          <w:fldChar w:fldCharType="separate"/>
        </w:r>
        <w:r w:rsidR="00887A45">
          <w:rPr>
            <w:noProof/>
            <w:webHidden/>
          </w:rPr>
          <w:t>17</w:t>
        </w:r>
        <w:r w:rsidR="00887A45">
          <w:rPr>
            <w:noProof/>
            <w:webHidden/>
          </w:rPr>
          <w:fldChar w:fldCharType="end"/>
        </w:r>
      </w:hyperlink>
    </w:p>
    <w:p w14:paraId="603F11F9" w14:textId="74C77E92" w:rsidR="00887A45" w:rsidRDefault="0039677D">
      <w:pPr>
        <w:pStyle w:val="TOC4"/>
        <w:rPr>
          <w:rFonts w:eastAsiaTheme="minorEastAsia"/>
          <w:smallCaps w:val="0"/>
          <w:noProof/>
          <w:sz w:val="22"/>
          <w:lang w:val="en-US" w:eastAsia="en-US" w:bidi="ar-SA"/>
        </w:rPr>
      </w:pPr>
      <w:hyperlink w:anchor="_Toc57369123" w:history="1">
        <w:r w:rsidR="00887A45" w:rsidRPr="00832D34">
          <w:rPr>
            <w:rStyle w:val="Hyperlink"/>
            <w:noProof/>
          </w:rPr>
          <w:t>Audiotjenester</w:t>
        </w:r>
        <w:r w:rsidR="00887A45">
          <w:rPr>
            <w:noProof/>
            <w:webHidden/>
          </w:rPr>
          <w:tab/>
        </w:r>
        <w:r w:rsidR="00887A45">
          <w:rPr>
            <w:noProof/>
            <w:webHidden/>
          </w:rPr>
          <w:fldChar w:fldCharType="begin"/>
        </w:r>
        <w:r w:rsidR="00887A45">
          <w:rPr>
            <w:noProof/>
            <w:webHidden/>
          </w:rPr>
          <w:instrText xml:space="preserve"> PAGEREF _Toc57369123 \h </w:instrText>
        </w:r>
        <w:r w:rsidR="00887A45">
          <w:rPr>
            <w:noProof/>
            <w:webHidden/>
          </w:rPr>
        </w:r>
        <w:r w:rsidR="00887A45">
          <w:rPr>
            <w:noProof/>
            <w:webHidden/>
          </w:rPr>
          <w:fldChar w:fldCharType="separate"/>
        </w:r>
        <w:r w:rsidR="00887A45">
          <w:rPr>
            <w:noProof/>
            <w:webHidden/>
          </w:rPr>
          <w:t>18</w:t>
        </w:r>
        <w:r w:rsidR="00887A45">
          <w:rPr>
            <w:noProof/>
            <w:webHidden/>
          </w:rPr>
          <w:fldChar w:fldCharType="end"/>
        </w:r>
      </w:hyperlink>
    </w:p>
    <w:p w14:paraId="6EA160BC" w14:textId="4E04BC8C" w:rsidR="00887A45" w:rsidRDefault="0039677D">
      <w:pPr>
        <w:pStyle w:val="TOC4"/>
        <w:rPr>
          <w:rFonts w:eastAsiaTheme="minorEastAsia"/>
          <w:smallCaps w:val="0"/>
          <w:noProof/>
          <w:sz w:val="22"/>
          <w:lang w:val="en-US" w:eastAsia="en-US" w:bidi="ar-SA"/>
        </w:rPr>
      </w:pPr>
      <w:hyperlink w:anchor="_Toc57369124" w:history="1">
        <w:r w:rsidR="00887A45" w:rsidRPr="00832D34">
          <w:rPr>
            <w:rStyle w:val="Hyperlink"/>
            <w:noProof/>
          </w:rPr>
          <w:t>Exchange Online</w:t>
        </w:r>
        <w:r w:rsidR="00887A45">
          <w:rPr>
            <w:noProof/>
            <w:webHidden/>
          </w:rPr>
          <w:tab/>
        </w:r>
        <w:r w:rsidR="00887A45">
          <w:rPr>
            <w:noProof/>
            <w:webHidden/>
          </w:rPr>
          <w:fldChar w:fldCharType="begin"/>
        </w:r>
        <w:r w:rsidR="00887A45">
          <w:rPr>
            <w:noProof/>
            <w:webHidden/>
          </w:rPr>
          <w:instrText xml:space="preserve"> PAGEREF _Toc57369124 \h </w:instrText>
        </w:r>
        <w:r w:rsidR="00887A45">
          <w:rPr>
            <w:noProof/>
            <w:webHidden/>
          </w:rPr>
        </w:r>
        <w:r w:rsidR="00887A45">
          <w:rPr>
            <w:noProof/>
            <w:webHidden/>
          </w:rPr>
          <w:fldChar w:fldCharType="separate"/>
        </w:r>
        <w:r w:rsidR="00887A45">
          <w:rPr>
            <w:noProof/>
            <w:webHidden/>
          </w:rPr>
          <w:t>19</w:t>
        </w:r>
        <w:r w:rsidR="00887A45">
          <w:rPr>
            <w:noProof/>
            <w:webHidden/>
          </w:rPr>
          <w:fldChar w:fldCharType="end"/>
        </w:r>
      </w:hyperlink>
    </w:p>
    <w:p w14:paraId="4008FFFD" w14:textId="0338F4F3" w:rsidR="00887A45" w:rsidRDefault="0039677D">
      <w:pPr>
        <w:pStyle w:val="TOC4"/>
        <w:rPr>
          <w:rFonts w:eastAsiaTheme="minorEastAsia"/>
          <w:smallCaps w:val="0"/>
          <w:noProof/>
          <w:sz w:val="22"/>
          <w:lang w:val="en-US" w:eastAsia="en-US" w:bidi="ar-SA"/>
        </w:rPr>
      </w:pPr>
      <w:hyperlink w:anchor="_Toc57369125" w:history="1">
        <w:r w:rsidR="00887A45" w:rsidRPr="00832D34">
          <w:rPr>
            <w:rStyle w:val="Hyperlink"/>
            <w:noProof/>
          </w:rPr>
          <w:t>Microsoft Stream</w:t>
        </w:r>
        <w:r w:rsidR="00887A45">
          <w:rPr>
            <w:noProof/>
            <w:webHidden/>
          </w:rPr>
          <w:tab/>
        </w:r>
        <w:r w:rsidR="00887A45">
          <w:rPr>
            <w:noProof/>
            <w:webHidden/>
          </w:rPr>
          <w:fldChar w:fldCharType="begin"/>
        </w:r>
        <w:r w:rsidR="00887A45">
          <w:rPr>
            <w:noProof/>
            <w:webHidden/>
          </w:rPr>
          <w:instrText xml:space="preserve"> PAGEREF _Toc57369125 \h </w:instrText>
        </w:r>
        <w:r w:rsidR="00887A45">
          <w:rPr>
            <w:noProof/>
            <w:webHidden/>
          </w:rPr>
        </w:r>
        <w:r w:rsidR="00887A45">
          <w:rPr>
            <w:noProof/>
            <w:webHidden/>
          </w:rPr>
          <w:fldChar w:fldCharType="separate"/>
        </w:r>
        <w:r w:rsidR="00887A45">
          <w:rPr>
            <w:noProof/>
            <w:webHidden/>
          </w:rPr>
          <w:t>20</w:t>
        </w:r>
        <w:r w:rsidR="00887A45">
          <w:rPr>
            <w:noProof/>
            <w:webHidden/>
          </w:rPr>
          <w:fldChar w:fldCharType="end"/>
        </w:r>
      </w:hyperlink>
    </w:p>
    <w:p w14:paraId="345151C5" w14:textId="55788F1E" w:rsidR="00887A45" w:rsidRDefault="0039677D">
      <w:pPr>
        <w:pStyle w:val="TOC4"/>
        <w:rPr>
          <w:rFonts w:eastAsiaTheme="minorEastAsia"/>
          <w:smallCaps w:val="0"/>
          <w:noProof/>
          <w:sz w:val="22"/>
          <w:lang w:val="en-US" w:eastAsia="en-US" w:bidi="ar-SA"/>
        </w:rPr>
      </w:pPr>
      <w:hyperlink w:anchor="_Toc57369126" w:history="1">
        <w:r w:rsidR="00887A45" w:rsidRPr="00832D34">
          <w:rPr>
            <w:rStyle w:val="Hyperlink"/>
            <w:noProof/>
          </w:rPr>
          <w:t>Microsoft Teams</w:t>
        </w:r>
        <w:r w:rsidR="00887A45">
          <w:rPr>
            <w:noProof/>
            <w:webHidden/>
          </w:rPr>
          <w:tab/>
        </w:r>
        <w:r w:rsidR="00887A45">
          <w:rPr>
            <w:noProof/>
            <w:webHidden/>
          </w:rPr>
          <w:fldChar w:fldCharType="begin"/>
        </w:r>
        <w:r w:rsidR="00887A45">
          <w:rPr>
            <w:noProof/>
            <w:webHidden/>
          </w:rPr>
          <w:instrText xml:space="preserve"> PAGEREF _Toc57369126 \h </w:instrText>
        </w:r>
        <w:r w:rsidR="00887A45">
          <w:rPr>
            <w:noProof/>
            <w:webHidden/>
          </w:rPr>
        </w:r>
        <w:r w:rsidR="00887A45">
          <w:rPr>
            <w:noProof/>
            <w:webHidden/>
          </w:rPr>
          <w:fldChar w:fldCharType="separate"/>
        </w:r>
        <w:r w:rsidR="00887A45">
          <w:rPr>
            <w:noProof/>
            <w:webHidden/>
          </w:rPr>
          <w:t>21</w:t>
        </w:r>
        <w:r w:rsidR="00887A45">
          <w:rPr>
            <w:noProof/>
            <w:webHidden/>
          </w:rPr>
          <w:fldChar w:fldCharType="end"/>
        </w:r>
      </w:hyperlink>
    </w:p>
    <w:p w14:paraId="2EBAC9A2" w14:textId="2C1FACE2" w:rsidR="00887A45" w:rsidRDefault="0039677D">
      <w:pPr>
        <w:pStyle w:val="TOC4"/>
        <w:rPr>
          <w:rFonts w:eastAsiaTheme="minorEastAsia"/>
          <w:smallCaps w:val="0"/>
          <w:noProof/>
          <w:sz w:val="22"/>
          <w:lang w:val="en-US" w:eastAsia="en-US" w:bidi="ar-SA"/>
        </w:rPr>
      </w:pPr>
      <w:hyperlink w:anchor="_Toc57369127" w:history="1">
        <w:r w:rsidR="00887A45" w:rsidRPr="00832D34">
          <w:rPr>
            <w:rStyle w:val="Hyperlink"/>
            <w:noProof/>
          </w:rPr>
          <w:t>Microsoft 365-programmer</w:t>
        </w:r>
        <w:r w:rsidR="00887A45">
          <w:rPr>
            <w:noProof/>
            <w:webHidden/>
          </w:rPr>
          <w:tab/>
        </w:r>
        <w:r w:rsidR="00887A45">
          <w:rPr>
            <w:noProof/>
            <w:webHidden/>
          </w:rPr>
          <w:fldChar w:fldCharType="begin"/>
        </w:r>
        <w:r w:rsidR="00887A45">
          <w:rPr>
            <w:noProof/>
            <w:webHidden/>
          </w:rPr>
          <w:instrText xml:space="preserve"> PAGEREF _Toc57369127 \h </w:instrText>
        </w:r>
        <w:r w:rsidR="00887A45">
          <w:rPr>
            <w:noProof/>
            <w:webHidden/>
          </w:rPr>
        </w:r>
        <w:r w:rsidR="00887A45">
          <w:rPr>
            <w:noProof/>
            <w:webHidden/>
          </w:rPr>
          <w:fldChar w:fldCharType="separate"/>
        </w:r>
        <w:r w:rsidR="00887A45">
          <w:rPr>
            <w:noProof/>
            <w:webHidden/>
          </w:rPr>
          <w:t>21</w:t>
        </w:r>
        <w:r w:rsidR="00887A45">
          <w:rPr>
            <w:noProof/>
            <w:webHidden/>
          </w:rPr>
          <w:fldChar w:fldCharType="end"/>
        </w:r>
      </w:hyperlink>
    </w:p>
    <w:p w14:paraId="4ED6283D" w14:textId="7671F580" w:rsidR="00887A45" w:rsidRDefault="0039677D">
      <w:pPr>
        <w:pStyle w:val="TOC4"/>
        <w:rPr>
          <w:rFonts w:eastAsiaTheme="minorEastAsia"/>
          <w:smallCaps w:val="0"/>
          <w:noProof/>
          <w:sz w:val="22"/>
          <w:lang w:val="en-US" w:eastAsia="en-US" w:bidi="ar-SA"/>
        </w:rPr>
      </w:pPr>
      <w:hyperlink w:anchor="_Toc57369128" w:history="1">
        <w:r w:rsidR="00887A45" w:rsidRPr="00832D34">
          <w:rPr>
            <w:rStyle w:val="Hyperlink"/>
            <w:noProof/>
          </w:rPr>
          <w:t>Office til internettet</w:t>
        </w:r>
        <w:r w:rsidR="00887A45">
          <w:rPr>
            <w:noProof/>
            <w:webHidden/>
          </w:rPr>
          <w:tab/>
        </w:r>
        <w:r w:rsidR="00887A45">
          <w:rPr>
            <w:noProof/>
            <w:webHidden/>
          </w:rPr>
          <w:fldChar w:fldCharType="begin"/>
        </w:r>
        <w:r w:rsidR="00887A45">
          <w:rPr>
            <w:noProof/>
            <w:webHidden/>
          </w:rPr>
          <w:instrText xml:space="preserve"> PAGEREF _Toc57369128 \h </w:instrText>
        </w:r>
        <w:r w:rsidR="00887A45">
          <w:rPr>
            <w:noProof/>
            <w:webHidden/>
          </w:rPr>
        </w:r>
        <w:r w:rsidR="00887A45">
          <w:rPr>
            <w:noProof/>
            <w:webHidden/>
          </w:rPr>
          <w:fldChar w:fldCharType="separate"/>
        </w:r>
        <w:r w:rsidR="00887A45">
          <w:rPr>
            <w:noProof/>
            <w:webHidden/>
          </w:rPr>
          <w:t>22</w:t>
        </w:r>
        <w:r w:rsidR="00887A45">
          <w:rPr>
            <w:noProof/>
            <w:webHidden/>
          </w:rPr>
          <w:fldChar w:fldCharType="end"/>
        </w:r>
      </w:hyperlink>
    </w:p>
    <w:p w14:paraId="08D28494" w14:textId="6E4240EA" w:rsidR="00887A45" w:rsidRDefault="0039677D">
      <w:pPr>
        <w:pStyle w:val="TOC4"/>
        <w:rPr>
          <w:rFonts w:eastAsiaTheme="minorEastAsia"/>
          <w:smallCaps w:val="0"/>
          <w:noProof/>
          <w:sz w:val="22"/>
          <w:lang w:val="en-US" w:eastAsia="en-US" w:bidi="ar-SA"/>
        </w:rPr>
      </w:pPr>
      <w:hyperlink w:anchor="_Toc57369129" w:history="1">
        <w:r w:rsidR="00887A45" w:rsidRPr="00832D34">
          <w:rPr>
            <w:rStyle w:val="Hyperlink"/>
            <w:noProof/>
          </w:rPr>
          <w:t>OneDrive for Business</w:t>
        </w:r>
        <w:r w:rsidR="00887A45">
          <w:rPr>
            <w:noProof/>
            <w:webHidden/>
          </w:rPr>
          <w:tab/>
        </w:r>
        <w:r w:rsidR="00887A45">
          <w:rPr>
            <w:noProof/>
            <w:webHidden/>
          </w:rPr>
          <w:fldChar w:fldCharType="begin"/>
        </w:r>
        <w:r w:rsidR="00887A45">
          <w:rPr>
            <w:noProof/>
            <w:webHidden/>
          </w:rPr>
          <w:instrText xml:space="preserve"> PAGEREF _Toc57369129 \h </w:instrText>
        </w:r>
        <w:r w:rsidR="00887A45">
          <w:rPr>
            <w:noProof/>
            <w:webHidden/>
          </w:rPr>
        </w:r>
        <w:r w:rsidR="00887A45">
          <w:rPr>
            <w:noProof/>
            <w:webHidden/>
          </w:rPr>
          <w:fldChar w:fldCharType="separate"/>
        </w:r>
        <w:r w:rsidR="00887A45">
          <w:rPr>
            <w:noProof/>
            <w:webHidden/>
          </w:rPr>
          <w:t>22</w:t>
        </w:r>
        <w:r w:rsidR="00887A45">
          <w:rPr>
            <w:noProof/>
            <w:webHidden/>
          </w:rPr>
          <w:fldChar w:fldCharType="end"/>
        </w:r>
      </w:hyperlink>
    </w:p>
    <w:p w14:paraId="0F34E222" w14:textId="7C4C73D9" w:rsidR="00887A45" w:rsidRDefault="0039677D">
      <w:pPr>
        <w:pStyle w:val="TOC4"/>
        <w:rPr>
          <w:rFonts w:eastAsiaTheme="minorEastAsia"/>
          <w:smallCaps w:val="0"/>
          <w:noProof/>
          <w:sz w:val="22"/>
          <w:lang w:val="en-US" w:eastAsia="en-US" w:bidi="ar-SA"/>
        </w:rPr>
      </w:pPr>
      <w:hyperlink w:anchor="_Toc57369130" w:history="1">
        <w:r w:rsidR="00887A45" w:rsidRPr="00832D34">
          <w:rPr>
            <w:rStyle w:val="Hyperlink"/>
            <w:noProof/>
          </w:rPr>
          <w:t>Project</w:t>
        </w:r>
        <w:r w:rsidR="00887A45">
          <w:rPr>
            <w:noProof/>
            <w:webHidden/>
          </w:rPr>
          <w:tab/>
        </w:r>
        <w:r w:rsidR="00887A45">
          <w:rPr>
            <w:noProof/>
            <w:webHidden/>
          </w:rPr>
          <w:fldChar w:fldCharType="begin"/>
        </w:r>
        <w:r w:rsidR="00887A45">
          <w:rPr>
            <w:noProof/>
            <w:webHidden/>
          </w:rPr>
          <w:instrText xml:space="preserve"> PAGEREF _Toc57369130 \h </w:instrText>
        </w:r>
        <w:r w:rsidR="00887A45">
          <w:rPr>
            <w:noProof/>
            <w:webHidden/>
          </w:rPr>
        </w:r>
        <w:r w:rsidR="00887A45">
          <w:rPr>
            <w:noProof/>
            <w:webHidden/>
          </w:rPr>
          <w:fldChar w:fldCharType="separate"/>
        </w:r>
        <w:r w:rsidR="00887A45">
          <w:rPr>
            <w:noProof/>
            <w:webHidden/>
          </w:rPr>
          <w:t>23</w:t>
        </w:r>
        <w:r w:rsidR="00887A45">
          <w:rPr>
            <w:noProof/>
            <w:webHidden/>
          </w:rPr>
          <w:fldChar w:fldCharType="end"/>
        </w:r>
      </w:hyperlink>
    </w:p>
    <w:p w14:paraId="7AD3E6F3" w14:textId="7E29B277" w:rsidR="00887A45" w:rsidRDefault="0039677D">
      <w:pPr>
        <w:pStyle w:val="TOC4"/>
        <w:rPr>
          <w:rFonts w:eastAsiaTheme="minorEastAsia"/>
          <w:smallCaps w:val="0"/>
          <w:noProof/>
          <w:sz w:val="22"/>
          <w:lang w:val="en-US" w:eastAsia="en-US" w:bidi="ar-SA"/>
        </w:rPr>
      </w:pPr>
      <w:hyperlink w:anchor="_Toc57369131" w:history="1">
        <w:r w:rsidR="00887A45" w:rsidRPr="00832D34">
          <w:rPr>
            <w:rStyle w:val="Hyperlink"/>
            <w:noProof/>
          </w:rPr>
          <w:t>SharePoint Online</w:t>
        </w:r>
        <w:r w:rsidR="00887A45">
          <w:rPr>
            <w:noProof/>
            <w:webHidden/>
          </w:rPr>
          <w:tab/>
        </w:r>
        <w:r w:rsidR="00887A45">
          <w:rPr>
            <w:noProof/>
            <w:webHidden/>
          </w:rPr>
          <w:fldChar w:fldCharType="begin"/>
        </w:r>
        <w:r w:rsidR="00887A45">
          <w:rPr>
            <w:noProof/>
            <w:webHidden/>
          </w:rPr>
          <w:instrText xml:space="preserve"> PAGEREF _Toc57369131 \h </w:instrText>
        </w:r>
        <w:r w:rsidR="00887A45">
          <w:rPr>
            <w:noProof/>
            <w:webHidden/>
          </w:rPr>
        </w:r>
        <w:r w:rsidR="00887A45">
          <w:rPr>
            <w:noProof/>
            <w:webHidden/>
          </w:rPr>
          <w:fldChar w:fldCharType="separate"/>
        </w:r>
        <w:r w:rsidR="00887A45">
          <w:rPr>
            <w:noProof/>
            <w:webHidden/>
          </w:rPr>
          <w:t>23</w:t>
        </w:r>
        <w:r w:rsidR="00887A45">
          <w:rPr>
            <w:noProof/>
            <w:webHidden/>
          </w:rPr>
          <w:fldChar w:fldCharType="end"/>
        </w:r>
      </w:hyperlink>
    </w:p>
    <w:p w14:paraId="2E4FE5C0" w14:textId="7CADB5FC" w:rsidR="00887A45" w:rsidRDefault="0039677D">
      <w:pPr>
        <w:pStyle w:val="TOC4"/>
        <w:rPr>
          <w:rFonts w:eastAsiaTheme="minorEastAsia"/>
          <w:smallCaps w:val="0"/>
          <w:noProof/>
          <w:sz w:val="22"/>
          <w:lang w:val="en-US" w:eastAsia="en-US" w:bidi="ar-SA"/>
        </w:rPr>
      </w:pPr>
      <w:hyperlink w:anchor="_Toc57369132" w:history="1">
        <w:r w:rsidR="00887A45" w:rsidRPr="00832D34">
          <w:rPr>
            <w:rStyle w:val="Hyperlink"/>
            <w:noProof/>
          </w:rPr>
          <w:t>Workplace Analytics</w:t>
        </w:r>
        <w:r w:rsidR="00887A45">
          <w:rPr>
            <w:noProof/>
            <w:webHidden/>
          </w:rPr>
          <w:tab/>
        </w:r>
        <w:r w:rsidR="00887A45">
          <w:rPr>
            <w:noProof/>
            <w:webHidden/>
          </w:rPr>
          <w:fldChar w:fldCharType="begin"/>
        </w:r>
        <w:r w:rsidR="00887A45">
          <w:rPr>
            <w:noProof/>
            <w:webHidden/>
          </w:rPr>
          <w:instrText xml:space="preserve"> PAGEREF _Toc57369132 \h </w:instrText>
        </w:r>
        <w:r w:rsidR="00887A45">
          <w:rPr>
            <w:noProof/>
            <w:webHidden/>
          </w:rPr>
        </w:r>
        <w:r w:rsidR="00887A45">
          <w:rPr>
            <w:noProof/>
            <w:webHidden/>
          </w:rPr>
          <w:fldChar w:fldCharType="separate"/>
        </w:r>
        <w:r w:rsidR="00887A45">
          <w:rPr>
            <w:noProof/>
            <w:webHidden/>
          </w:rPr>
          <w:t>23</w:t>
        </w:r>
        <w:r w:rsidR="00887A45">
          <w:rPr>
            <w:noProof/>
            <w:webHidden/>
          </w:rPr>
          <w:fldChar w:fldCharType="end"/>
        </w:r>
      </w:hyperlink>
    </w:p>
    <w:p w14:paraId="4A2DB8C3" w14:textId="40163BE9" w:rsidR="00887A45" w:rsidRDefault="0039677D">
      <w:pPr>
        <w:pStyle w:val="TOC2"/>
        <w:tabs>
          <w:tab w:val="right" w:leader="dot" w:pos="5030"/>
        </w:tabs>
        <w:rPr>
          <w:rFonts w:eastAsiaTheme="minorEastAsia"/>
          <w:b w:val="0"/>
          <w:smallCaps w:val="0"/>
          <w:noProof/>
          <w:sz w:val="22"/>
          <w:lang w:val="en-US" w:eastAsia="en-US" w:bidi="ar-SA"/>
        </w:rPr>
      </w:pPr>
      <w:hyperlink w:anchor="_Toc57369133" w:history="1">
        <w:r w:rsidR="00887A45" w:rsidRPr="00832D34">
          <w:rPr>
            <w:rStyle w:val="Hyperlink"/>
            <w:noProof/>
          </w:rPr>
          <w:t>Andre Onlinetjenester</w:t>
        </w:r>
        <w:r w:rsidR="00887A45">
          <w:rPr>
            <w:noProof/>
            <w:webHidden/>
          </w:rPr>
          <w:tab/>
        </w:r>
        <w:r w:rsidR="00887A45">
          <w:rPr>
            <w:noProof/>
            <w:webHidden/>
          </w:rPr>
          <w:fldChar w:fldCharType="begin"/>
        </w:r>
        <w:r w:rsidR="00887A45">
          <w:rPr>
            <w:noProof/>
            <w:webHidden/>
          </w:rPr>
          <w:instrText xml:space="preserve"> PAGEREF _Toc57369133 \h </w:instrText>
        </w:r>
        <w:r w:rsidR="00887A45">
          <w:rPr>
            <w:noProof/>
            <w:webHidden/>
          </w:rPr>
        </w:r>
        <w:r w:rsidR="00887A45">
          <w:rPr>
            <w:noProof/>
            <w:webHidden/>
          </w:rPr>
          <w:fldChar w:fldCharType="separate"/>
        </w:r>
        <w:r w:rsidR="00887A45">
          <w:rPr>
            <w:noProof/>
            <w:webHidden/>
          </w:rPr>
          <w:t>24</w:t>
        </w:r>
        <w:r w:rsidR="00887A45">
          <w:rPr>
            <w:noProof/>
            <w:webHidden/>
          </w:rPr>
          <w:fldChar w:fldCharType="end"/>
        </w:r>
      </w:hyperlink>
    </w:p>
    <w:p w14:paraId="5715EBA7" w14:textId="26348B36" w:rsidR="00887A45" w:rsidRDefault="0039677D">
      <w:pPr>
        <w:pStyle w:val="TOC4"/>
        <w:rPr>
          <w:rFonts w:eastAsiaTheme="minorEastAsia"/>
          <w:smallCaps w:val="0"/>
          <w:noProof/>
          <w:sz w:val="22"/>
          <w:lang w:val="en-US" w:eastAsia="en-US" w:bidi="ar-SA"/>
        </w:rPr>
      </w:pPr>
      <w:hyperlink w:anchor="_Toc57369134" w:history="1">
        <w:r w:rsidR="00887A45" w:rsidRPr="00832D34">
          <w:rPr>
            <w:rStyle w:val="Hyperlink"/>
            <w:noProof/>
            <w:lang w:val="sv-SE"/>
          </w:rPr>
          <w:t>Bing Maps Mobile Asset Management Platform</w:t>
        </w:r>
        <w:r w:rsidR="00887A45">
          <w:rPr>
            <w:noProof/>
            <w:webHidden/>
          </w:rPr>
          <w:tab/>
        </w:r>
        <w:r w:rsidR="00887A45">
          <w:rPr>
            <w:noProof/>
            <w:webHidden/>
          </w:rPr>
          <w:fldChar w:fldCharType="begin"/>
        </w:r>
        <w:r w:rsidR="00887A45">
          <w:rPr>
            <w:noProof/>
            <w:webHidden/>
          </w:rPr>
          <w:instrText xml:space="preserve"> PAGEREF _Toc57369134 \h </w:instrText>
        </w:r>
        <w:r w:rsidR="00887A45">
          <w:rPr>
            <w:noProof/>
            <w:webHidden/>
          </w:rPr>
        </w:r>
        <w:r w:rsidR="00887A45">
          <w:rPr>
            <w:noProof/>
            <w:webHidden/>
          </w:rPr>
          <w:fldChar w:fldCharType="separate"/>
        </w:r>
        <w:r w:rsidR="00887A45">
          <w:rPr>
            <w:noProof/>
            <w:webHidden/>
          </w:rPr>
          <w:t>24</w:t>
        </w:r>
        <w:r w:rsidR="00887A45">
          <w:rPr>
            <w:noProof/>
            <w:webHidden/>
          </w:rPr>
          <w:fldChar w:fldCharType="end"/>
        </w:r>
      </w:hyperlink>
    </w:p>
    <w:p w14:paraId="7EFE4533" w14:textId="12793779" w:rsidR="00887A45" w:rsidRDefault="0039677D">
      <w:pPr>
        <w:pStyle w:val="TOC4"/>
        <w:rPr>
          <w:rFonts w:eastAsiaTheme="minorEastAsia"/>
          <w:smallCaps w:val="0"/>
          <w:noProof/>
          <w:sz w:val="22"/>
          <w:lang w:val="en-US" w:eastAsia="en-US" w:bidi="ar-SA"/>
        </w:rPr>
      </w:pPr>
      <w:hyperlink w:anchor="_Toc57369135" w:history="1">
        <w:r w:rsidR="00887A45" w:rsidRPr="00832D34">
          <w:rPr>
            <w:rStyle w:val="Hyperlink"/>
            <w:noProof/>
          </w:rPr>
          <w:t>Bing Maps Transactions and Users</w:t>
        </w:r>
        <w:r w:rsidR="00887A45">
          <w:rPr>
            <w:noProof/>
            <w:webHidden/>
          </w:rPr>
          <w:tab/>
        </w:r>
        <w:r w:rsidR="00887A45">
          <w:rPr>
            <w:noProof/>
            <w:webHidden/>
          </w:rPr>
          <w:fldChar w:fldCharType="begin"/>
        </w:r>
        <w:r w:rsidR="00887A45">
          <w:rPr>
            <w:noProof/>
            <w:webHidden/>
          </w:rPr>
          <w:instrText xml:space="preserve"> PAGEREF _Toc57369135 \h </w:instrText>
        </w:r>
        <w:r w:rsidR="00887A45">
          <w:rPr>
            <w:noProof/>
            <w:webHidden/>
          </w:rPr>
        </w:r>
        <w:r w:rsidR="00887A45">
          <w:rPr>
            <w:noProof/>
            <w:webHidden/>
          </w:rPr>
          <w:fldChar w:fldCharType="separate"/>
        </w:r>
        <w:r w:rsidR="00887A45">
          <w:rPr>
            <w:noProof/>
            <w:webHidden/>
          </w:rPr>
          <w:t>24</w:t>
        </w:r>
        <w:r w:rsidR="00887A45">
          <w:rPr>
            <w:noProof/>
            <w:webHidden/>
          </w:rPr>
          <w:fldChar w:fldCharType="end"/>
        </w:r>
      </w:hyperlink>
    </w:p>
    <w:p w14:paraId="7BB1A611" w14:textId="56B71E15" w:rsidR="00887A45" w:rsidRDefault="0039677D">
      <w:pPr>
        <w:pStyle w:val="TOC4"/>
        <w:rPr>
          <w:rFonts w:eastAsiaTheme="minorEastAsia"/>
          <w:smallCaps w:val="0"/>
          <w:noProof/>
          <w:sz w:val="22"/>
          <w:lang w:val="en-US" w:eastAsia="en-US" w:bidi="ar-SA"/>
        </w:rPr>
      </w:pPr>
      <w:hyperlink w:anchor="_Toc57369136" w:history="1">
        <w:r w:rsidR="00887A45" w:rsidRPr="00832D34">
          <w:rPr>
            <w:rStyle w:val="Hyperlink"/>
            <w:noProof/>
          </w:rPr>
          <w:t>Microsoft Power Platform</w:t>
        </w:r>
        <w:r w:rsidR="00887A45">
          <w:rPr>
            <w:noProof/>
            <w:webHidden/>
          </w:rPr>
          <w:tab/>
        </w:r>
        <w:r w:rsidR="00887A45">
          <w:rPr>
            <w:noProof/>
            <w:webHidden/>
          </w:rPr>
          <w:fldChar w:fldCharType="begin"/>
        </w:r>
        <w:r w:rsidR="00887A45">
          <w:rPr>
            <w:noProof/>
            <w:webHidden/>
          </w:rPr>
          <w:instrText xml:space="preserve"> PAGEREF _Toc57369136 \h </w:instrText>
        </w:r>
        <w:r w:rsidR="00887A45">
          <w:rPr>
            <w:noProof/>
            <w:webHidden/>
          </w:rPr>
        </w:r>
        <w:r w:rsidR="00887A45">
          <w:rPr>
            <w:noProof/>
            <w:webHidden/>
          </w:rPr>
          <w:fldChar w:fldCharType="separate"/>
        </w:r>
        <w:r w:rsidR="00887A45">
          <w:rPr>
            <w:noProof/>
            <w:webHidden/>
          </w:rPr>
          <w:t>24</w:t>
        </w:r>
        <w:r w:rsidR="00887A45">
          <w:rPr>
            <w:noProof/>
            <w:webHidden/>
          </w:rPr>
          <w:fldChar w:fldCharType="end"/>
        </w:r>
      </w:hyperlink>
    </w:p>
    <w:p w14:paraId="693CD3C8" w14:textId="5210DDF5" w:rsidR="00887A45" w:rsidRDefault="0039677D">
      <w:pPr>
        <w:pStyle w:val="TOC4"/>
        <w:rPr>
          <w:rFonts w:eastAsiaTheme="minorEastAsia"/>
          <w:smallCaps w:val="0"/>
          <w:noProof/>
          <w:sz w:val="22"/>
          <w:lang w:val="en-US" w:eastAsia="en-US" w:bidi="ar-SA"/>
        </w:rPr>
      </w:pPr>
      <w:hyperlink w:anchor="_Toc57369137" w:history="1">
        <w:r w:rsidR="00887A45" w:rsidRPr="00832D34">
          <w:rPr>
            <w:rStyle w:val="Hyperlink"/>
            <w:noProof/>
          </w:rPr>
          <w:t>SharePoint Syntex</w:t>
        </w:r>
        <w:r w:rsidR="00887A45">
          <w:rPr>
            <w:noProof/>
            <w:webHidden/>
          </w:rPr>
          <w:tab/>
        </w:r>
        <w:r w:rsidR="00887A45">
          <w:rPr>
            <w:noProof/>
            <w:webHidden/>
          </w:rPr>
          <w:fldChar w:fldCharType="begin"/>
        </w:r>
        <w:r w:rsidR="00887A45">
          <w:rPr>
            <w:noProof/>
            <w:webHidden/>
          </w:rPr>
          <w:instrText xml:space="preserve"> PAGEREF _Toc57369137 \h </w:instrText>
        </w:r>
        <w:r w:rsidR="00887A45">
          <w:rPr>
            <w:noProof/>
            <w:webHidden/>
          </w:rPr>
        </w:r>
        <w:r w:rsidR="00887A45">
          <w:rPr>
            <w:noProof/>
            <w:webHidden/>
          </w:rPr>
          <w:fldChar w:fldCharType="separate"/>
        </w:r>
        <w:r w:rsidR="00887A45">
          <w:rPr>
            <w:noProof/>
            <w:webHidden/>
          </w:rPr>
          <w:t>25</w:t>
        </w:r>
        <w:r w:rsidR="00887A45">
          <w:rPr>
            <w:noProof/>
            <w:webHidden/>
          </w:rPr>
          <w:fldChar w:fldCharType="end"/>
        </w:r>
      </w:hyperlink>
    </w:p>
    <w:p w14:paraId="5D95985D" w14:textId="5BB2A65A" w:rsidR="00887A45" w:rsidRDefault="0039677D">
      <w:pPr>
        <w:pStyle w:val="TOC4"/>
        <w:rPr>
          <w:rFonts w:eastAsiaTheme="minorEastAsia"/>
          <w:smallCaps w:val="0"/>
          <w:noProof/>
          <w:sz w:val="22"/>
          <w:lang w:val="en-US" w:eastAsia="en-US" w:bidi="ar-SA"/>
        </w:rPr>
      </w:pPr>
      <w:hyperlink w:anchor="_Toc57369138" w:history="1">
        <w:r w:rsidR="00887A45" w:rsidRPr="00832D34">
          <w:rPr>
            <w:rStyle w:val="Hyperlink"/>
            <w:noProof/>
          </w:rPr>
          <w:t>Microsoft 365 – automatisk licens</w:t>
        </w:r>
        <w:r w:rsidR="00887A45">
          <w:rPr>
            <w:noProof/>
            <w:webHidden/>
          </w:rPr>
          <w:tab/>
        </w:r>
        <w:r w:rsidR="00887A45">
          <w:rPr>
            <w:noProof/>
            <w:webHidden/>
          </w:rPr>
          <w:fldChar w:fldCharType="begin"/>
        </w:r>
        <w:r w:rsidR="00887A45">
          <w:rPr>
            <w:noProof/>
            <w:webHidden/>
          </w:rPr>
          <w:instrText xml:space="preserve"> PAGEREF _Toc57369138 \h </w:instrText>
        </w:r>
        <w:r w:rsidR="00887A45">
          <w:rPr>
            <w:noProof/>
            <w:webHidden/>
          </w:rPr>
        </w:r>
        <w:r w:rsidR="00887A45">
          <w:rPr>
            <w:noProof/>
            <w:webHidden/>
          </w:rPr>
          <w:fldChar w:fldCharType="separate"/>
        </w:r>
        <w:r w:rsidR="00887A45">
          <w:rPr>
            <w:noProof/>
            <w:webHidden/>
          </w:rPr>
          <w:t>25</w:t>
        </w:r>
        <w:r w:rsidR="00887A45">
          <w:rPr>
            <w:noProof/>
            <w:webHidden/>
          </w:rPr>
          <w:fldChar w:fldCharType="end"/>
        </w:r>
      </w:hyperlink>
    </w:p>
    <w:p w14:paraId="4F031987" w14:textId="40FC6048" w:rsidR="00887A45" w:rsidRDefault="0039677D">
      <w:pPr>
        <w:pStyle w:val="TOC4"/>
        <w:rPr>
          <w:rFonts w:eastAsiaTheme="minorEastAsia"/>
          <w:smallCaps w:val="0"/>
          <w:noProof/>
          <w:sz w:val="22"/>
          <w:lang w:val="en-US" w:eastAsia="en-US" w:bidi="ar-SA"/>
        </w:rPr>
      </w:pPr>
      <w:hyperlink w:anchor="_Toc57369139" w:history="1">
        <w:r w:rsidR="00887A45" w:rsidRPr="00832D34">
          <w:rPr>
            <w:rStyle w:val="Hyperlink"/>
            <w:noProof/>
          </w:rPr>
          <w:t>GitHub-produkter</w:t>
        </w:r>
        <w:r w:rsidR="00887A45">
          <w:rPr>
            <w:noProof/>
            <w:webHidden/>
          </w:rPr>
          <w:tab/>
        </w:r>
        <w:r w:rsidR="00887A45">
          <w:rPr>
            <w:noProof/>
            <w:webHidden/>
          </w:rPr>
          <w:fldChar w:fldCharType="begin"/>
        </w:r>
        <w:r w:rsidR="00887A45">
          <w:rPr>
            <w:noProof/>
            <w:webHidden/>
          </w:rPr>
          <w:instrText xml:space="preserve"> PAGEREF _Toc57369139 \h </w:instrText>
        </w:r>
        <w:r w:rsidR="00887A45">
          <w:rPr>
            <w:noProof/>
            <w:webHidden/>
          </w:rPr>
        </w:r>
        <w:r w:rsidR="00887A45">
          <w:rPr>
            <w:noProof/>
            <w:webHidden/>
          </w:rPr>
          <w:fldChar w:fldCharType="separate"/>
        </w:r>
        <w:r w:rsidR="00887A45">
          <w:rPr>
            <w:noProof/>
            <w:webHidden/>
          </w:rPr>
          <w:t>26</w:t>
        </w:r>
        <w:r w:rsidR="00887A45">
          <w:rPr>
            <w:noProof/>
            <w:webHidden/>
          </w:rPr>
          <w:fldChar w:fldCharType="end"/>
        </w:r>
      </w:hyperlink>
    </w:p>
    <w:p w14:paraId="44F71F8B" w14:textId="6B376E9C" w:rsidR="00887A45" w:rsidRDefault="0039677D">
      <w:pPr>
        <w:pStyle w:val="TOC4"/>
        <w:rPr>
          <w:rFonts w:eastAsiaTheme="minorEastAsia"/>
          <w:smallCaps w:val="0"/>
          <w:noProof/>
          <w:sz w:val="22"/>
          <w:lang w:val="en-US" w:eastAsia="en-US" w:bidi="ar-SA"/>
        </w:rPr>
      </w:pPr>
      <w:hyperlink w:anchor="_Toc57369140" w:history="1">
        <w:r w:rsidR="00887A45" w:rsidRPr="00832D34">
          <w:rPr>
            <w:rStyle w:val="Hyperlink"/>
            <w:noProof/>
          </w:rPr>
          <w:t>Microsoft Cloud App Security</w:t>
        </w:r>
        <w:r w:rsidR="00887A45">
          <w:rPr>
            <w:noProof/>
            <w:webHidden/>
          </w:rPr>
          <w:tab/>
        </w:r>
        <w:r w:rsidR="00887A45">
          <w:rPr>
            <w:noProof/>
            <w:webHidden/>
          </w:rPr>
          <w:fldChar w:fldCharType="begin"/>
        </w:r>
        <w:r w:rsidR="00887A45">
          <w:rPr>
            <w:noProof/>
            <w:webHidden/>
          </w:rPr>
          <w:instrText xml:space="preserve"> PAGEREF _Toc57369140 \h </w:instrText>
        </w:r>
        <w:r w:rsidR="00887A45">
          <w:rPr>
            <w:noProof/>
            <w:webHidden/>
          </w:rPr>
        </w:r>
        <w:r w:rsidR="00887A45">
          <w:rPr>
            <w:noProof/>
            <w:webHidden/>
          </w:rPr>
          <w:fldChar w:fldCharType="separate"/>
        </w:r>
        <w:r w:rsidR="00887A45">
          <w:rPr>
            <w:noProof/>
            <w:webHidden/>
          </w:rPr>
          <w:t>27</w:t>
        </w:r>
        <w:r w:rsidR="00887A45">
          <w:rPr>
            <w:noProof/>
            <w:webHidden/>
          </w:rPr>
          <w:fldChar w:fldCharType="end"/>
        </w:r>
      </w:hyperlink>
    </w:p>
    <w:p w14:paraId="5781E69F" w14:textId="4B06D3AB" w:rsidR="00887A45" w:rsidRDefault="0039677D">
      <w:pPr>
        <w:pStyle w:val="TOC4"/>
        <w:rPr>
          <w:rFonts w:eastAsiaTheme="minorEastAsia"/>
          <w:smallCaps w:val="0"/>
          <w:noProof/>
          <w:sz w:val="22"/>
          <w:lang w:val="en-US" w:eastAsia="en-US" w:bidi="ar-SA"/>
        </w:rPr>
      </w:pPr>
      <w:hyperlink w:anchor="_Toc57369141" w:history="1">
        <w:r w:rsidR="00887A45" w:rsidRPr="00832D34">
          <w:rPr>
            <w:rStyle w:val="Hyperlink"/>
            <w:noProof/>
          </w:rPr>
          <w:t>Tilføjelsesprogram til Microsoft Cloud Healthcare</w:t>
        </w:r>
        <w:r w:rsidR="00887A45">
          <w:rPr>
            <w:noProof/>
            <w:webHidden/>
          </w:rPr>
          <w:tab/>
        </w:r>
        <w:r w:rsidR="00887A45">
          <w:rPr>
            <w:noProof/>
            <w:webHidden/>
          </w:rPr>
          <w:fldChar w:fldCharType="begin"/>
        </w:r>
        <w:r w:rsidR="00887A45">
          <w:rPr>
            <w:noProof/>
            <w:webHidden/>
          </w:rPr>
          <w:instrText xml:space="preserve"> PAGEREF _Toc57369141 \h </w:instrText>
        </w:r>
        <w:r w:rsidR="00887A45">
          <w:rPr>
            <w:noProof/>
            <w:webHidden/>
          </w:rPr>
        </w:r>
        <w:r w:rsidR="00887A45">
          <w:rPr>
            <w:noProof/>
            <w:webHidden/>
          </w:rPr>
          <w:fldChar w:fldCharType="separate"/>
        </w:r>
        <w:r w:rsidR="00887A45">
          <w:rPr>
            <w:noProof/>
            <w:webHidden/>
          </w:rPr>
          <w:t>27</w:t>
        </w:r>
        <w:r w:rsidR="00887A45">
          <w:rPr>
            <w:noProof/>
            <w:webHidden/>
          </w:rPr>
          <w:fldChar w:fldCharType="end"/>
        </w:r>
      </w:hyperlink>
    </w:p>
    <w:p w14:paraId="2D793469" w14:textId="1C67E386" w:rsidR="00887A45" w:rsidRDefault="0039677D">
      <w:pPr>
        <w:pStyle w:val="TOC4"/>
        <w:rPr>
          <w:rFonts w:eastAsiaTheme="minorEastAsia"/>
          <w:smallCaps w:val="0"/>
          <w:noProof/>
          <w:sz w:val="22"/>
          <w:lang w:val="en-US" w:eastAsia="en-US" w:bidi="ar-SA"/>
        </w:rPr>
      </w:pPr>
      <w:hyperlink w:anchor="_Toc57369142" w:history="1">
        <w:r w:rsidR="00887A45" w:rsidRPr="00832D34">
          <w:rPr>
            <w:rStyle w:val="Hyperlink"/>
            <w:noProof/>
          </w:rPr>
          <w:t>Microsoft Graph-dataforbindelse for ISV'er</w:t>
        </w:r>
        <w:r w:rsidR="00887A45">
          <w:rPr>
            <w:noProof/>
            <w:webHidden/>
          </w:rPr>
          <w:tab/>
        </w:r>
        <w:r w:rsidR="00887A45">
          <w:rPr>
            <w:noProof/>
            <w:webHidden/>
          </w:rPr>
          <w:fldChar w:fldCharType="begin"/>
        </w:r>
        <w:r w:rsidR="00887A45">
          <w:rPr>
            <w:noProof/>
            <w:webHidden/>
          </w:rPr>
          <w:instrText xml:space="preserve"> PAGEREF _Toc57369142 \h </w:instrText>
        </w:r>
        <w:r w:rsidR="00887A45">
          <w:rPr>
            <w:noProof/>
            <w:webHidden/>
          </w:rPr>
        </w:r>
        <w:r w:rsidR="00887A45">
          <w:rPr>
            <w:noProof/>
            <w:webHidden/>
          </w:rPr>
          <w:fldChar w:fldCharType="separate"/>
        </w:r>
        <w:r w:rsidR="00887A45">
          <w:rPr>
            <w:noProof/>
            <w:webHidden/>
          </w:rPr>
          <w:t>27</w:t>
        </w:r>
        <w:r w:rsidR="00887A45">
          <w:rPr>
            <w:noProof/>
            <w:webHidden/>
          </w:rPr>
          <w:fldChar w:fldCharType="end"/>
        </w:r>
      </w:hyperlink>
    </w:p>
    <w:p w14:paraId="1DDC6109" w14:textId="719AF2DB" w:rsidR="00887A45" w:rsidRDefault="0039677D">
      <w:pPr>
        <w:pStyle w:val="TOC4"/>
        <w:rPr>
          <w:rFonts w:eastAsiaTheme="minorEastAsia"/>
          <w:smallCaps w:val="0"/>
          <w:noProof/>
          <w:sz w:val="22"/>
          <w:lang w:val="en-US" w:eastAsia="en-US" w:bidi="ar-SA"/>
        </w:rPr>
      </w:pPr>
      <w:hyperlink w:anchor="_Toc57369143" w:history="1">
        <w:r w:rsidR="00887A45" w:rsidRPr="00832D34">
          <w:rPr>
            <w:rStyle w:val="Hyperlink"/>
            <w:noProof/>
          </w:rPr>
          <w:t>Microsoft Healthcare Bot Service</w:t>
        </w:r>
        <w:r w:rsidR="00887A45">
          <w:rPr>
            <w:noProof/>
            <w:webHidden/>
          </w:rPr>
          <w:tab/>
        </w:r>
        <w:r w:rsidR="00887A45">
          <w:rPr>
            <w:noProof/>
            <w:webHidden/>
          </w:rPr>
          <w:fldChar w:fldCharType="begin"/>
        </w:r>
        <w:r w:rsidR="00887A45">
          <w:rPr>
            <w:noProof/>
            <w:webHidden/>
          </w:rPr>
          <w:instrText xml:space="preserve"> PAGEREF _Toc57369143 \h </w:instrText>
        </w:r>
        <w:r w:rsidR="00887A45">
          <w:rPr>
            <w:noProof/>
            <w:webHidden/>
          </w:rPr>
        </w:r>
        <w:r w:rsidR="00887A45">
          <w:rPr>
            <w:noProof/>
            <w:webHidden/>
          </w:rPr>
          <w:fldChar w:fldCharType="separate"/>
        </w:r>
        <w:r w:rsidR="00887A45">
          <w:rPr>
            <w:noProof/>
            <w:webHidden/>
          </w:rPr>
          <w:t>27</w:t>
        </w:r>
        <w:r w:rsidR="00887A45">
          <w:rPr>
            <w:noProof/>
            <w:webHidden/>
          </w:rPr>
          <w:fldChar w:fldCharType="end"/>
        </w:r>
      </w:hyperlink>
    </w:p>
    <w:p w14:paraId="2A835549" w14:textId="6195CC15" w:rsidR="00887A45" w:rsidRDefault="0039677D">
      <w:pPr>
        <w:pStyle w:val="TOC4"/>
        <w:rPr>
          <w:rFonts w:eastAsiaTheme="minorEastAsia"/>
          <w:smallCaps w:val="0"/>
          <w:noProof/>
          <w:sz w:val="22"/>
          <w:lang w:val="en-US" w:eastAsia="en-US" w:bidi="ar-SA"/>
        </w:rPr>
      </w:pPr>
      <w:hyperlink w:anchor="_Toc57369144" w:history="1">
        <w:r w:rsidR="00887A45" w:rsidRPr="00832D34">
          <w:rPr>
            <w:rStyle w:val="Hyperlink"/>
            <w:noProof/>
          </w:rPr>
          <w:t>Microsoft Intune</w:t>
        </w:r>
        <w:r w:rsidR="00887A45">
          <w:rPr>
            <w:noProof/>
            <w:webHidden/>
          </w:rPr>
          <w:tab/>
        </w:r>
        <w:r w:rsidR="00887A45">
          <w:rPr>
            <w:noProof/>
            <w:webHidden/>
          </w:rPr>
          <w:fldChar w:fldCharType="begin"/>
        </w:r>
        <w:r w:rsidR="00887A45">
          <w:rPr>
            <w:noProof/>
            <w:webHidden/>
          </w:rPr>
          <w:instrText xml:space="preserve"> PAGEREF _Toc57369144 \h </w:instrText>
        </w:r>
        <w:r w:rsidR="00887A45">
          <w:rPr>
            <w:noProof/>
            <w:webHidden/>
          </w:rPr>
        </w:r>
        <w:r w:rsidR="00887A45">
          <w:rPr>
            <w:noProof/>
            <w:webHidden/>
          </w:rPr>
          <w:fldChar w:fldCharType="separate"/>
        </w:r>
        <w:r w:rsidR="00887A45">
          <w:rPr>
            <w:noProof/>
            <w:webHidden/>
          </w:rPr>
          <w:t>28</w:t>
        </w:r>
        <w:r w:rsidR="00887A45">
          <w:rPr>
            <w:noProof/>
            <w:webHidden/>
          </w:rPr>
          <w:fldChar w:fldCharType="end"/>
        </w:r>
      </w:hyperlink>
    </w:p>
    <w:p w14:paraId="0B6BA225" w14:textId="74FD260B" w:rsidR="00887A45" w:rsidRDefault="0039677D">
      <w:pPr>
        <w:pStyle w:val="TOC4"/>
        <w:rPr>
          <w:rFonts w:eastAsiaTheme="minorEastAsia"/>
          <w:smallCaps w:val="0"/>
          <w:noProof/>
          <w:sz w:val="22"/>
          <w:lang w:val="en-US" w:eastAsia="en-US" w:bidi="ar-SA"/>
        </w:rPr>
      </w:pPr>
      <w:hyperlink w:anchor="_Toc57369145" w:history="1">
        <w:r w:rsidR="00887A45" w:rsidRPr="00832D34">
          <w:rPr>
            <w:rStyle w:val="Hyperlink"/>
            <w:noProof/>
          </w:rPr>
          <w:t>Microsoft Learning</w:t>
        </w:r>
        <w:r w:rsidR="00887A45">
          <w:rPr>
            <w:noProof/>
            <w:webHidden/>
          </w:rPr>
          <w:tab/>
        </w:r>
        <w:r w:rsidR="00887A45">
          <w:rPr>
            <w:noProof/>
            <w:webHidden/>
          </w:rPr>
          <w:fldChar w:fldCharType="begin"/>
        </w:r>
        <w:r w:rsidR="00887A45">
          <w:rPr>
            <w:noProof/>
            <w:webHidden/>
          </w:rPr>
          <w:instrText xml:space="preserve"> PAGEREF _Toc57369145 \h </w:instrText>
        </w:r>
        <w:r w:rsidR="00887A45">
          <w:rPr>
            <w:noProof/>
            <w:webHidden/>
          </w:rPr>
        </w:r>
        <w:r w:rsidR="00887A45">
          <w:rPr>
            <w:noProof/>
            <w:webHidden/>
          </w:rPr>
          <w:fldChar w:fldCharType="separate"/>
        </w:r>
        <w:r w:rsidR="00887A45">
          <w:rPr>
            <w:noProof/>
            <w:webHidden/>
          </w:rPr>
          <w:t>29</w:t>
        </w:r>
        <w:r w:rsidR="00887A45">
          <w:rPr>
            <w:noProof/>
            <w:webHidden/>
          </w:rPr>
          <w:fldChar w:fldCharType="end"/>
        </w:r>
      </w:hyperlink>
    </w:p>
    <w:p w14:paraId="3B382A00" w14:textId="7C41C983" w:rsidR="00887A45" w:rsidRDefault="0039677D">
      <w:pPr>
        <w:pStyle w:val="TOC4"/>
        <w:rPr>
          <w:rFonts w:eastAsiaTheme="minorEastAsia"/>
          <w:smallCaps w:val="0"/>
          <w:noProof/>
          <w:sz w:val="22"/>
          <w:lang w:val="en-US" w:eastAsia="en-US" w:bidi="ar-SA"/>
        </w:rPr>
      </w:pPr>
      <w:hyperlink w:anchor="_Toc57369146" w:history="1">
        <w:r w:rsidR="00887A45" w:rsidRPr="00832D34">
          <w:rPr>
            <w:rStyle w:val="Hyperlink"/>
            <w:noProof/>
            <w:lang w:val="sv-SE"/>
          </w:rPr>
          <w:t>Microsoft Search in Bing</w:t>
        </w:r>
        <w:r w:rsidR="00887A45">
          <w:rPr>
            <w:noProof/>
            <w:webHidden/>
          </w:rPr>
          <w:tab/>
        </w:r>
        <w:r w:rsidR="00887A45">
          <w:rPr>
            <w:noProof/>
            <w:webHidden/>
          </w:rPr>
          <w:fldChar w:fldCharType="begin"/>
        </w:r>
        <w:r w:rsidR="00887A45">
          <w:rPr>
            <w:noProof/>
            <w:webHidden/>
          </w:rPr>
          <w:instrText xml:space="preserve"> PAGEREF _Toc57369146 \h </w:instrText>
        </w:r>
        <w:r w:rsidR="00887A45">
          <w:rPr>
            <w:noProof/>
            <w:webHidden/>
          </w:rPr>
        </w:r>
        <w:r w:rsidR="00887A45">
          <w:rPr>
            <w:noProof/>
            <w:webHidden/>
          </w:rPr>
          <w:fldChar w:fldCharType="separate"/>
        </w:r>
        <w:r w:rsidR="00887A45">
          <w:rPr>
            <w:noProof/>
            <w:webHidden/>
          </w:rPr>
          <w:t>29</w:t>
        </w:r>
        <w:r w:rsidR="00887A45">
          <w:rPr>
            <w:noProof/>
            <w:webHidden/>
          </w:rPr>
          <w:fldChar w:fldCharType="end"/>
        </w:r>
      </w:hyperlink>
    </w:p>
    <w:p w14:paraId="74B0238E" w14:textId="754065D4" w:rsidR="00887A45" w:rsidRDefault="0039677D">
      <w:pPr>
        <w:pStyle w:val="TOC4"/>
        <w:rPr>
          <w:rFonts w:eastAsiaTheme="minorEastAsia"/>
          <w:smallCaps w:val="0"/>
          <w:noProof/>
          <w:sz w:val="22"/>
          <w:lang w:val="en-US" w:eastAsia="en-US" w:bidi="ar-SA"/>
        </w:rPr>
      </w:pPr>
      <w:hyperlink w:anchor="_Toc57369147" w:history="1">
        <w:r w:rsidR="00887A45" w:rsidRPr="00832D34">
          <w:rPr>
            <w:rStyle w:val="Hyperlink"/>
            <w:noProof/>
          </w:rPr>
          <w:t>Microsoft 365 Defender</w:t>
        </w:r>
        <w:r w:rsidR="00887A45">
          <w:rPr>
            <w:noProof/>
            <w:webHidden/>
          </w:rPr>
          <w:tab/>
        </w:r>
        <w:r w:rsidR="00887A45">
          <w:rPr>
            <w:noProof/>
            <w:webHidden/>
          </w:rPr>
          <w:fldChar w:fldCharType="begin"/>
        </w:r>
        <w:r w:rsidR="00887A45">
          <w:rPr>
            <w:noProof/>
            <w:webHidden/>
          </w:rPr>
          <w:instrText xml:space="preserve"> PAGEREF _Toc57369147 \h </w:instrText>
        </w:r>
        <w:r w:rsidR="00887A45">
          <w:rPr>
            <w:noProof/>
            <w:webHidden/>
          </w:rPr>
        </w:r>
        <w:r w:rsidR="00887A45">
          <w:rPr>
            <w:noProof/>
            <w:webHidden/>
          </w:rPr>
          <w:fldChar w:fldCharType="separate"/>
        </w:r>
        <w:r w:rsidR="00887A45">
          <w:rPr>
            <w:noProof/>
            <w:webHidden/>
          </w:rPr>
          <w:t>29</w:t>
        </w:r>
        <w:r w:rsidR="00887A45">
          <w:rPr>
            <w:noProof/>
            <w:webHidden/>
          </w:rPr>
          <w:fldChar w:fldCharType="end"/>
        </w:r>
      </w:hyperlink>
    </w:p>
    <w:p w14:paraId="2450EB75" w14:textId="03720B07" w:rsidR="00887A45" w:rsidRDefault="0039677D">
      <w:pPr>
        <w:pStyle w:val="TOC4"/>
        <w:rPr>
          <w:rFonts w:eastAsiaTheme="minorEastAsia"/>
          <w:smallCaps w:val="0"/>
          <w:noProof/>
          <w:sz w:val="22"/>
          <w:lang w:val="en-US" w:eastAsia="en-US" w:bidi="ar-SA"/>
        </w:rPr>
      </w:pPr>
      <w:hyperlink w:anchor="_Toc57369148" w:history="1">
        <w:r w:rsidR="00887A45" w:rsidRPr="00832D34">
          <w:rPr>
            <w:rStyle w:val="Hyperlink"/>
            <w:noProof/>
          </w:rPr>
          <w:t>Minecraft: Education Edition</w:t>
        </w:r>
        <w:r w:rsidR="00887A45">
          <w:rPr>
            <w:noProof/>
            <w:webHidden/>
          </w:rPr>
          <w:tab/>
        </w:r>
        <w:r w:rsidR="00887A45">
          <w:rPr>
            <w:noProof/>
            <w:webHidden/>
          </w:rPr>
          <w:fldChar w:fldCharType="begin"/>
        </w:r>
        <w:r w:rsidR="00887A45">
          <w:rPr>
            <w:noProof/>
            <w:webHidden/>
          </w:rPr>
          <w:instrText xml:space="preserve"> PAGEREF _Toc57369148 \h </w:instrText>
        </w:r>
        <w:r w:rsidR="00887A45">
          <w:rPr>
            <w:noProof/>
            <w:webHidden/>
          </w:rPr>
        </w:r>
        <w:r w:rsidR="00887A45">
          <w:rPr>
            <w:noProof/>
            <w:webHidden/>
          </w:rPr>
          <w:fldChar w:fldCharType="separate"/>
        </w:r>
        <w:r w:rsidR="00887A45">
          <w:rPr>
            <w:noProof/>
            <w:webHidden/>
          </w:rPr>
          <w:t>29</w:t>
        </w:r>
        <w:r w:rsidR="00887A45">
          <w:rPr>
            <w:noProof/>
            <w:webHidden/>
          </w:rPr>
          <w:fldChar w:fldCharType="end"/>
        </w:r>
      </w:hyperlink>
    </w:p>
    <w:p w14:paraId="4F65BE7F" w14:textId="7154B76F" w:rsidR="00887A45" w:rsidRDefault="0039677D">
      <w:pPr>
        <w:pStyle w:val="TOC4"/>
        <w:rPr>
          <w:rFonts w:eastAsiaTheme="minorEastAsia"/>
          <w:smallCaps w:val="0"/>
          <w:noProof/>
          <w:sz w:val="22"/>
          <w:lang w:val="en-US" w:eastAsia="en-US" w:bidi="ar-SA"/>
        </w:rPr>
      </w:pPr>
      <w:hyperlink w:anchor="_Toc57369149" w:history="1">
        <w:r w:rsidR="00887A45" w:rsidRPr="00832D34">
          <w:rPr>
            <w:rStyle w:val="Hyperlink"/>
            <w:noProof/>
          </w:rPr>
          <w:t>Office 365 Developer</w:t>
        </w:r>
        <w:r w:rsidR="00887A45">
          <w:rPr>
            <w:noProof/>
            <w:webHidden/>
          </w:rPr>
          <w:tab/>
        </w:r>
        <w:r w:rsidR="00887A45">
          <w:rPr>
            <w:noProof/>
            <w:webHidden/>
          </w:rPr>
          <w:fldChar w:fldCharType="begin"/>
        </w:r>
        <w:r w:rsidR="00887A45">
          <w:rPr>
            <w:noProof/>
            <w:webHidden/>
          </w:rPr>
          <w:instrText xml:space="preserve"> PAGEREF _Toc57369149 \h </w:instrText>
        </w:r>
        <w:r w:rsidR="00887A45">
          <w:rPr>
            <w:noProof/>
            <w:webHidden/>
          </w:rPr>
        </w:r>
        <w:r w:rsidR="00887A45">
          <w:rPr>
            <w:noProof/>
            <w:webHidden/>
          </w:rPr>
          <w:fldChar w:fldCharType="separate"/>
        </w:r>
        <w:r w:rsidR="00887A45">
          <w:rPr>
            <w:noProof/>
            <w:webHidden/>
          </w:rPr>
          <w:t>30</w:t>
        </w:r>
        <w:r w:rsidR="00887A45">
          <w:rPr>
            <w:noProof/>
            <w:webHidden/>
          </w:rPr>
          <w:fldChar w:fldCharType="end"/>
        </w:r>
      </w:hyperlink>
    </w:p>
    <w:p w14:paraId="0D49E38F" w14:textId="07F21D05" w:rsidR="00887A45" w:rsidRDefault="0039677D">
      <w:pPr>
        <w:pStyle w:val="TOC4"/>
        <w:rPr>
          <w:rFonts w:eastAsiaTheme="minorEastAsia"/>
          <w:smallCaps w:val="0"/>
          <w:noProof/>
          <w:sz w:val="22"/>
          <w:lang w:val="en-US" w:eastAsia="en-US" w:bidi="ar-SA"/>
        </w:rPr>
      </w:pPr>
      <w:hyperlink w:anchor="_Toc57369150" w:history="1">
        <w:r w:rsidR="00887A45" w:rsidRPr="00832D34">
          <w:rPr>
            <w:rStyle w:val="Hyperlink"/>
            <w:noProof/>
          </w:rPr>
          <w:t>Microsoft Defender for Endpoint</w:t>
        </w:r>
        <w:r w:rsidR="00887A45">
          <w:rPr>
            <w:noProof/>
            <w:webHidden/>
          </w:rPr>
          <w:tab/>
        </w:r>
        <w:r w:rsidR="00887A45">
          <w:rPr>
            <w:noProof/>
            <w:webHidden/>
          </w:rPr>
          <w:fldChar w:fldCharType="begin"/>
        </w:r>
        <w:r w:rsidR="00887A45">
          <w:rPr>
            <w:noProof/>
            <w:webHidden/>
          </w:rPr>
          <w:instrText xml:space="preserve"> PAGEREF _Toc57369150 \h </w:instrText>
        </w:r>
        <w:r w:rsidR="00887A45">
          <w:rPr>
            <w:noProof/>
            <w:webHidden/>
          </w:rPr>
        </w:r>
        <w:r w:rsidR="00887A45">
          <w:rPr>
            <w:noProof/>
            <w:webHidden/>
          </w:rPr>
          <w:fldChar w:fldCharType="separate"/>
        </w:r>
        <w:r w:rsidR="00887A45">
          <w:rPr>
            <w:noProof/>
            <w:webHidden/>
          </w:rPr>
          <w:t>30</w:t>
        </w:r>
        <w:r w:rsidR="00887A45">
          <w:rPr>
            <w:noProof/>
            <w:webHidden/>
          </w:rPr>
          <w:fldChar w:fldCharType="end"/>
        </w:r>
      </w:hyperlink>
    </w:p>
    <w:p w14:paraId="66AB9B1F" w14:textId="3BA7F6F4" w:rsidR="00887A45" w:rsidRDefault="0039677D">
      <w:pPr>
        <w:pStyle w:val="TOC1"/>
        <w:tabs>
          <w:tab w:val="right" w:leader="dot" w:pos="5030"/>
        </w:tabs>
        <w:rPr>
          <w:rFonts w:eastAsiaTheme="minorEastAsia"/>
          <w:b w:val="0"/>
          <w:caps w:val="0"/>
          <w:noProof/>
          <w:sz w:val="22"/>
          <w:lang w:val="en-US" w:eastAsia="en-US" w:bidi="ar-SA"/>
        </w:rPr>
      </w:pPr>
      <w:hyperlink w:anchor="_Toc57369151" w:history="1">
        <w:r w:rsidR="00887A45" w:rsidRPr="00832D34">
          <w:rPr>
            <w:rStyle w:val="Hyperlink"/>
            <w:noProof/>
          </w:rPr>
          <w:t>Bilag 1 – Meddelelser</w:t>
        </w:r>
        <w:r w:rsidR="00887A45">
          <w:rPr>
            <w:noProof/>
            <w:webHidden/>
          </w:rPr>
          <w:tab/>
        </w:r>
        <w:r w:rsidR="00887A45">
          <w:rPr>
            <w:noProof/>
            <w:webHidden/>
          </w:rPr>
          <w:fldChar w:fldCharType="begin"/>
        </w:r>
        <w:r w:rsidR="00887A45">
          <w:rPr>
            <w:noProof/>
            <w:webHidden/>
          </w:rPr>
          <w:instrText xml:space="preserve"> PAGEREF _Toc57369151 \h </w:instrText>
        </w:r>
        <w:r w:rsidR="00887A45">
          <w:rPr>
            <w:noProof/>
            <w:webHidden/>
          </w:rPr>
        </w:r>
        <w:r w:rsidR="00887A45">
          <w:rPr>
            <w:noProof/>
            <w:webHidden/>
          </w:rPr>
          <w:fldChar w:fldCharType="separate"/>
        </w:r>
        <w:r w:rsidR="00887A45">
          <w:rPr>
            <w:noProof/>
            <w:webHidden/>
          </w:rPr>
          <w:t>31</w:t>
        </w:r>
        <w:r w:rsidR="00887A45">
          <w:rPr>
            <w:noProof/>
            <w:webHidden/>
          </w:rPr>
          <w:fldChar w:fldCharType="end"/>
        </w:r>
      </w:hyperlink>
    </w:p>
    <w:p w14:paraId="606ADA9D" w14:textId="031A5C45" w:rsidR="00887A45" w:rsidRDefault="0039677D">
      <w:pPr>
        <w:pStyle w:val="TOC3"/>
        <w:rPr>
          <w:rFonts w:eastAsiaTheme="minorEastAsia"/>
          <w:b w:val="0"/>
          <w:smallCaps w:val="0"/>
          <w:sz w:val="22"/>
          <w:lang w:val="en-US" w:eastAsia="en-US" w:bidi="ar-SA"/>
        </w:rPr>
      </w:pPr>
      <w:hyperlink w:anchor="_Toc57369152" w:history="1">
        <w:r w:rsidR="00887A45" w:rsidRPr="00832D34">
          <w:rPr>
            <w:rStyle w:val="Hyperlink"/>
          </w:rPr>
          <w:t>Onlinetjenesterne udelukket fra Tillæg til databeskyttelse</w:t>
        </w:r>
        <w:r w:rsidR="00887A45">
          <w:rPr>
            <w:webHidden/>
          </w:rPr>
          <w:tab/>
        </w:r>
        <w:r w:rsidR="00887A45">
          <w:rPr>
            <w:webHidden/>
          </w:rPr>
          <w:fldChar w:fldCharType="begin"/>
        </w:r>
        <w:r w:rsidR="00887A45">
          <w:rPr>
            <w:webHidden/>
          </w:rPr>
          <w:instrText xml:space="preserve"> PAGEREF _Toc57369152 \h </w:instrText>
        </w:r>
        <w:r w:rsidR="00887A45">
          <w:rPr>
            <w:webHidden/>
          </w:rPr>
        </w:r>
        <w:r w:rsidR="00887A45">
          <w:rPr>
            <w:webHidden/>
          </w:rPr>
          <w:fldChar w:fldCharType="separate"/>
        </w:r>
        <w:r w:rsidR="00887A45">
          <w:rPr>
            <w:webHidden/>
          </w:rPr>
          <w:t>31</w:t>
        </w:r>
        <w:r w:rsidR="00887A45">
          <w:rPr>
            <w:webHidden/>
          </w:rPr>
          <w:fldChar w:fldCharType="end"/>
        </w:r>
      </w:hyperlink>
    </w:p>
    <w:p w14:paraId="7E519784" w14:textId="3D6FBB4E" w:rsidR="00887A45" w:rsidRDefault="0039677D">
      <w:pPr>
        <w:pStyle w:val="TOC3"/>
        <w:rPr>
          <w:rFonts w:eastAsiaTheme="minorEastAsia"/>
          <w:b w:val="0"/>
          <w:smallCaps w:val="0"/>
          <w:sz w:val="22"/>
          <w:lang w:val="en-US" w:eastAsia="en-US" w:bidi="ar-SA"/>
        </w:rPr>
      </w:pPr>
      <w:hyperlink w:anchor="_Toc57369153" w:history="1">
        <w:r w:rsidR="00887A45" w:rsidRPr="00832D34">
          <w:rPr>
            <w:rStyle w:val="Hyperlink"/>
          </w:rPr>
          <w:t>Kerneonlinetjenester</w:t>
        </w:r>
        <w:r w:rsidR="00887A45">
          <w:rPr>
            <w:webHidden/>
          </w:rPr>
          <w:tab/>
        </w:r>
        <w:r w:rsidR="00887A45">
          <w:rPr>
            <w:webHidden/>
          </w:rPr>
          <w:fldChar w:fldCharType="begin"/>
        </w:r>
        <w:r w:rsidR="00887A45">
          <w:rPr>
            <w:webHidden/>
          </w:rPr>
          <w:instrText xml:space="preserve"> PAGEREF _Toc57369153 \h </w:instrText>
        </w:r>
        <w:r w:rsidR="00887A45">
          <w:rPr>
            <w:webHidden/>
          </w:rPr>
        </w:r>
        <w:r w:rsidR="00887A45">
          <w:rPr>
            <w:webHidden/>
          </w:rPr>
          <w:fldChar w:fldCharType="separate"/>
        </w:r>
        <w:r w:rsidR="00887A45">
          <w:rPr>
            <w:webHidden/>
          </w:rPr>
          <w:t>31</w:t>
        </w:r>
        <w:r w:rsidR="00887A45">
          <w:rPr>
            <w:webHidden/>
          </w:rPr>
          <w:fldChar w:fldCharType="end"/>
        </w:r>
      </w:hyperlink>
    </w:p>
    <w:p w14:paraId="1B2EA508" w14:textId="7060F00A" w:rsidR="00887A45" w:rsidRDefault="0039677D">
      <w:pPr>
        <w:pStyle w:val="TOC3"/>
        <w:rPr>
          <w:rFonts w:eastAsiaTheme="minorEastAsia"/>
          <w:b w:val="0"/>
          <w:smallCaps w:val="0"/>
          <w:sz w:val="22"/>
          <w:lang w:val="en-US" w:eastAsia="en-US" w:bidi="ar-SA"/>
        </w:rPr>
      </w:pPr>
      <w:hyperlink w:anchor="_Toc57369154" w:history="1">
        <w:r w:rsidR="00887A45" w:rsidRPr="00832D34">
          <w:rPr>
            <w:rStyle w:val="Hyperlink"/>
          </w:rPr>
          <w:t>Bing Maps</w:t>
        </w:r>
        <w:r w:rsidR="00887A45">
          <w:rPr>
            <w:webHidden/>
          </w:rPr>
          <w:tab/>
        </w:r>
        <w:r w:rsidR="00887A45">
          <w:rPr>
            <w:webHidden/>
          </w:rPr>
          <w:fldChar w:fldCharType="begin"/>
        </w:r>
        <w:r w:rsidR="00887A45">
          <w:rPr>
            <w:webHidden/>
          </w:rPr>
          <w:instrText xml:space="preserve"> PAGEREF _Toc57369154 \h </w:instrText>
        </w:r>
        <w:r w:rsidR="00887A45">
          <w:rPr>
            <w:webHidden/>
          </w:rPr>
        </w:r>
        <w:r w:rsidR="00887A45">
          <w:rPr>
            <w:webHidden/>
          </w:rPr>
          <w:fldChar w:fldCharType="separate"/>
        </w:r>
        <w:r w:rsidR="00887A45">
          <w:rPr>
            <w:webHidden/>
          </w:rPr>
          <w:t>33</w:t>
        </w:r>
        <w:r w:rsidR="00887A45">
          <w:rPr>
            <w:webHidden/>
          </w:rPr>
          <w:fldChar w:fldCharType="end"/>
        </w:r>
      </w:hyperlink>
    </w:p>
    <w:p w14:paraId="677DE3F8" w14:textId="150B76B8" w:rsidR="00887A45" w:rsidRDefault="0039677D">
      <w:pPr>
        <w:pStyle w:val="TOC3"/>
        <w:rPr>
          <w:rFonts w:eastAsiaTheme="minorEastAsia"/>
          <w:b w:val="0"/>
          <w:smallCaps w:val="0"/>
          <w:sz w:val="22"/>
          <w:lang w:val="en-US" w:eastAsia="en-US" w:bidi="ar-SA"/>
        </w:rPr>
      </w:pPr>
      <w:hyperlink w:anchor="_Toc57369155" w:history="1">
        <w:r w:rsidR="00887A45" w:rsidRPr="00832D34">
          <w:rPr>
            <w:rStyle w:val="Hyperlink"/>
          </w:rPr>
          <w:t>Professionelle ydelser</w:t>
        </w:r>
        <w:r w:rsidR="00887A45">
          <w:rPr>
            <w:webHidden/>
          </w:rPr>
          <w:tab/>
        </w:r>
        <w:r w:rsidR="00887A45">
          <w:rPr>
            <w:webHidden/>
          </w:rPr>
          <w:fldChar w:fldCharType="begin"/>
        </w:r>
        <w:r w:rsidR="00887A45">
          <w:rPr>
            <w:webHidden/>
          </w:rPr>
          <w:instrText xml:space="preserve"> PAGEREF _Toc57369155 \h </w:instrText>
        </w:r>
        <w:r w:rsidR="00887A45">
          <w:rPr>
            <w:webHidden/>
          </w:rPr>
        </w:r>
        <w:r w:rsidR="00887A45">
          <w:rPr>
            <w:webHidden/>
          </w:rPr>
          <w:fldChar w:fldCharType="separate"/>
        </w:r>
        <w:r w:rsidR="00887A45">
          <w:rPr>
            <w:webHidden/>
          </w:rPr>
          <w:t>33</w:t>
        </w:r>
        <w:r w:rsidR="00887A45">
          <w:rPr>
            <w:webHidden/>
          </w:rPr>
          <w:fldChar w:fldCharType="end"/>
        </w:r>
      </w:hyperlink>
    </w:p>
    <w:p w14:paraId="639F868B" w14:textId="4FDA55A2" w:rsidR="00887A45" w:rsidRDefault="0039677D">
      <w:pPr>
        <w:pStyle w:val="TOC3"/>
        <w:rPr>
          <w:rFonts w:eastAsiaTheme="minorEastAsia"/>
          <w:b w:val="0"/>
          <w:smallCaps w:val="0"/>
          <w:sz w:val="22"/>
          <w:lang w:val="en-US" w:eastAsia="en-US" w:bidi="ar-SA"/>
        </w:rPr>
      </w:pPr>
      <w:hyperlink w:anchor="_Toc57369156" w:history="1">
        <w:r w:rsidR="00887A45" w:rsidRPr="00832D34">
          <w:rPr>
            <w:rStyle w:val="Hyperlink"/>
          </w:rPr>
          <w:t>Meddelelse om Azure Media Services H.265/HEVC-kodning</w:t>
        </w:r>
        <w:r w:rsidR="00887A45">
          <w:rPr>
            <w:webHidden/>
          </w:rPr>
          <w:tab/>
        </w:r>
        <w:r w:rsidR="00887A45">
          <w:rPr>
            <w:webHidden/>
          </w:rPr>
          <w:fldChar w:fldCharType="begin"/>
        </w:r>
        <w:r w:rsidR="00887A45">
          <w:rPr>
            <w:webHidden/>
          </w:rPr>
          <w:instrText xml:space="preserve"> PAGEREF _Toc57369156 \h </w:instrText>
        </w:r>
        <w:r w:rsidR="00887A45">
          <w:rPr>
            <w:webHidden/>
          </w:rPr>
        </w:r>
        <w:r w:rsidR="00887A45">
          <w:rPr>
            <w:webHidden/>
          </w:rPr>
          <w:fldChar w:fldCharType="separate"/>
        </w:r>
        <w:r w:rsidR="00887A45">
          <w:rPr>
            <w:webHidden/>
          </w:rPr>
          <w:t>34</w:t>
        </w:r>
        <w:r w:rsidR="00887A45">
          <w:rPr>
            <w:webHidden/>
          </w:rPr>
          <w:fldChar w:fldCharType="end"/>
        </w:r>
      </w:hyperlink>
    </w:p>
    <w:p w14:paraId="79F98073" w14:textId="0F7EC212" w:rsidR="00887A45" w:rsidRDefault="0039677D">
      <w:pPr>
        <w:pStyle w:val="TOC3"/>
        <w:rPr>
          <w:rFonts w:eastAsiaTheme="minorEastAsia"/>
          <w:b w:val="0"/>
          <w:smallCaps w:val="0"/>
          <w:sz w:val="22"/>
          <w:lang w:val="en-US" w:eastAsia="en-US" w:bidi="ar-SA"/>
        </w:rPr>
      </w:pPr>
      <w:hyperlink w:anchor="_Toc57369157" w:history="1">
        <w:r w:rsidR="00887A45" w:rsidRPr="00832D34">
          <w:rPr>
            <w:rStyle w:val="Hyperlink"/>
          </w:rPr>
          <w:t>Meddelelse om Adobe Flash Player</w:t>
        </w:r>
        <w:r w:rsidR="00887A45">
          <w:rPr>
            <w:webHidden/>
          </w:rPr>
          <w:tab/>
        </w:r>
        <w:r w:rsidR="00887A45">
          <w:rPr>
            <w:webHidden/>
          </w:rPr>
          <w:fldChar w:fldCharType="begin"/>
        </w:r>
        <w:r w:rsidR="00887A45">
          <w:rPr>
            <w:webHidden/>
          </w:rPr>
          <w:instrText xml:space="preserve"> PAGEREF _Toc57369157 \h </w:instrText>
        </w:r>
        <w:r w:rsidR="00887A45">
          <w:rPr>
            <w:webHidden/>
          </w:rPr>
        </w:r>
        <w:r w:rsidR="00887A45">
          <w:rPr>
            <w:webHidden/>
          </w:rPr>
          <w:fldChar w:fldCharType="separate"/>
        </w:r>
        <w:r w:rsidR="00887A45">
          <w:rPr>
            <w:webHidden/>
          </w:rPr>
          <w:t>35</w:t>
        </w:r>
        <w:r w:rsidR="00887A45">
          <w:rPr>
            <w:webHidden/>
          </w:rPr>
          <w:fldChar w:fldCharType="end"/>
        </w:r>
      </w:hyperlink>
    </w:p>
    <w:p w14:paraId="73C1A293" w14:textId="223D1303" w:rsidR="00887A45" w:rsidRDefault="0039677D">
      <w:pPr>
        <w:pStyle w:val="TOC3"/>
        <w:rPr>
          <w:rFonts w:eastAsiaTheme="minorEastAsia"/>
          <w:b w:val="0"/>
          <w:smallCaps w:val="0"/>
          <w:sz w:val="22"/>
          <w:lang w:val="en-US" w:eastAsia="en-US" w:bidi="ar-SA"/>
        </w:rPr>
      </w:pPr>
      <w:hyperlink w:anchor="_Toc57369158" w:history="1">
        <w:r w:rsidR="00887A45" w:rsidRPr="00832D34">
          <w:rPr>
            <w:rStyle w:val="Hyperlink"/>
          </w:rPr>
          <w:t>Meddelelse om H.264/AVC Visual Standard, VC-1 Video Standard, MPEG-4 Part 2 Visual Standard og MPEG-2 Part Video Standard</w:t>
        </w:r>
        <w:r w:rsidR="00887A45">
          <w:rPr>
            <w:webHidden/>
          </w:rPr>
          <w:tab/>
        </w:r>
        <w:r w:rsidR="00887A45">
          <w:rPr>
            <w:webHidden/>
          </w:rPr>
          <w:fldChar w:fldCharType="begin"/>
        </w:r>
        <w:r w:rsidR="00887A45">
          <w:rPr>
            <w:webHidden/>
          </w:rPr>
          <w:instrText xml:space="preserve"> PAGEREF _Toc57369158 \h </w:instrText>
        </w:r>
        <w:r w:rsidR="00887A45">
          <w:rPr>
            <w:webHidden/>
          </w:rPr>
        </w:r>
        <w:r w:rsidR="00887A45">
          <w:rPr>
            <w:webHidden/>
          </w:rPr>
          <w:fldChar w:fldCharType="separate"/>
        </w:r>
        <w:r w:rsidR="00887A45">
          <w:rPr>
            <w:webHidden/>
          </w:rPr>
          <w:t>35</w:t>
        </w:r>
        <w:r w:rsidR="00887A45">
          <w:rPr>
            <w:webHidden/>
          </w:rPr>
          <w:fldChar w:fldCharType="end"/>
        </w:r>
      </w:hyperlink>
    </w:p>
    <w:p w14:paraId="6686E9B2" w14:textId="17478A33" w:rsidR="00887A45" w:rsidRDefault="0039677D">
      <w:pPr>
        <w:pStyle w:val="TOC1"/>
        <w:tabs>
          <w:tab w:val="right" w:leader="dot" w:pos="5030"/>
        </w:tabs>
        <w:rPr>
          <w:rFonts w:eastAsiaTheme="minorEastAsia"/>
          <w:b w:val="0"/>
          <w:caps w:val="0"/>
          <w:noProof/>
          <w:sz w:val="22"/>
          <w:lang w:val="en-US" w:eastAsia="en-US" w:bidi="ar-SA"/>
        </w:rPr>
      </w:pPr>
      <w:hyperlink w:anchor="_Toc57369159" w:history="1">
        <w:r w:rsidR="00887A45" w:rsidRPr="00832D34">
          <w:rPr>
            <w:rStyle w:val="Hyperlink"/>
            <w:noProof/>
          </w:rPr>
          <w:t>Bilag 2 – Subscription License-pakker</w:t>
        </w:r>
        <w:r w:rsidR="00887A45">
          <w:rPr>
            <w:noProof/>
            <w:webHidden/>
          </w:rPr>
          <w:tab/>
        </w:r>
        <w:r w:rsidR="00887A45">
          <w:rPr>
            <w:noProof/>
            <w:webHidden/>
          </w:rPr>
          <w:fldChar w:fldCharType="begin"/>
        </w:r>
        <w:r w:rsidR="00887A45">
          <w:rPr>
            <w:noProof/>
            <w:webHidden/>
          </w:rPr>
          <w:instrText xml:space="preserve"> PAGEREF _Toc57369159 \h </w:instrText>
        </w:r>
        <w:r w:rsidR="00887A45">
          <w:rPr>
            <w:noProof/>
            <w:webHidden/>
          </w:rPr>
        </w:r>
        <w:r w:rsidR="00887A45">
          <w:rPr>
            <w:noProof/>
            <w:webHidden/>
          </w:rPr>
          <w:fldChar w:fldCharType="separate"/>
        </w:r>
        <w:r w:rsidR="00887A45">
          <w:rPr>
            <w:noProof/>
            <w:webHidden/>
          </w:rPr>
          <w:t>36</w:t>
        </w:r>
        <w:r w:rsidR="00887A45">
          <w:rPr>
            <w:noProof/>
            <w:webHidden/>
          </w:rPr>
          <w:fldChar w:fldCharType="end"/>
        </w:r>
      </w:hyperlink>
    </w:p>
    <w:p w14:paraId="60C03B16" w14:textId="18A070AD" w:rsidR="00887A45" w:rsidRDefault="0039677D">
      <w:pPr>
        <w:pStyle w:val="TOC3"/>
        <w:rPr>
          <w:rFonts w:eastAsiaTheme="minorEastAsia"/>
          <w:b w:val="0"/>
          <w:smallCaps w:val="0"/>
          <w:sz w:val="22"/>
          <w:lang w:val="en-US" w:eastAsia="en-US" w:bidi="ar-SA"/>
        </w:rPr>
      </w:pPr>
      <w:hyperlink w:anchor="_Toc57369160" w:history="1">
        <w:r w:rsidR="00887A45" w:rsidRPr="00832D34">
          <w:rPr>
            <w:rStyle w:val="Hyperlink"/>
          </w:rPr>
          <w:t>Offentlig Sektor</w:t>
        </w:r>
        <w:r w:rsidR="00887A45">
          <w:rPr>
            <w:webHidden/>
          </w:rPr>
          <w:tab/>
        </w:r>
        <w:r w:rsidR="00887A45">
          <w:rPr>
            <w:webHidden/>
          </w:rPr>
          <w:fldChar w:fldCharType="begin"/>
        </w:r>
        <w:r w:rsidR="00887A45">
          <w:rPr>
            <w:webHidden/>
          </w:rPr>
          <w:instrText xml:space="preserve"> PAGEREF _Toc57369160 \h </w:instrText>
        </w:r>
        <w:r w:rsidR="00887A45">
          <w:rPr>
            <w:webHidden/>
          </w:rPr>
        </w:r>
        <w:r w:rsidR="00887A45">
          <w:rPr>
            <w:webHidden/>
          </w:rPr>
          <w:fldChar w:fldCharType="separate"/>
        </w:r>
        <w:r w:rsidR="00887A45">
          <w:rPr>
            <w:webHidden/>
          </w:rPr>
          <w:t>37</w:t>
        </w:r>
        <w:r w:rsidR="00887A45">
          <w:rPr>
            <w:webHidden/>
          </w:rPr>
          <w:fldChar w:fldCharType="end"/>
        </w:r>
      </w:hyperlink>
    </w:p>
    <w:p w14:paraId="092C9288" w14:textId="49A7AAA3"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7369086"/>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57369087"/>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7369088"/>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7369089"/>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7369090"/>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369091"/>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887A45"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27AFCD2A" w:rsidR="00887A45" w:rsidRDefault="00887A45" w:rsidP="00887A45">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2AC22659" w:rsidR="00887A45" w:rsidRDefault="00887A45" w:rsidP="00887A45">
            <w:pPr>
              <w:pStyle w:val="ProductList-TableBody"/>
            </w:pPr>
            <w:r>
              <w:rPr>
                <w:color w:val="FFFFFF"/>
              </w:rPr>
              <w:t>Sletninger</w:t>
            </w:r>
          </w:p>
        </w:tc>
      </w:tr>
      <w:tr w:rsidR="00887A45"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16718F79" w:rsidR="00887A45" w:rsidRDefault="00887A45" w:rsidP="00887A45">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3AD36A63" w14:textId="1D99D852" w:rsidR="00887A45" w:rsidRDefault="00887A45" w:rsidP="00887A45">
            <w:pPr>
              <w:pStyle w:val="ProductList-TableBody"/>
            </w:pPr>
          </w:p>
        </w:tc>
      </w:tr>
      <w:tr w:rsidR="00887A45" w14:paraId="09F37E81"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5CCA5D02" w14:textId="320C8095" w:rsidR="00887A45" w:rsidRDefault="00887A45" w:rsidP="00887A45">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A5F0299" w14:textId="77777777" w:rsidR="00887A45" w:rsidRDefault="00887A45" w:rsidP="00887A45">
            <w:pPr>
              <w:pStyle w:val="ProductList-TableBody"/>
            </w:pPr>
          </w:p>
        </w:tc>
      </w:tr>
    </w:tbl>
    <w:p w14:paraId="6B7FFCFD" w14:textId="77777777" w:rsidR="00F60601" w:rsidRDefault="00F60601" w:rsidP="00F60601">
      <w:pPr>
        <w:pStyle w:val="ProductList-ClauseHeading"/>
        <w:keepNext w:val="0"/>
      </w:pPr>
    </w:p>
    <w:p w14:paraId="12B86FA8" w14:textId="77777777" w:rsidR="00887A45" w:rsidRPr="00DC4F88" w:rsidRDefault="00887A45" w:rsidP="00887A45">
      <w:pPr>
        <w:pStyle w:val="ProductList-ClauseHeading"/>
        <w:keepNext w:val="0"/>
      </w:pPr>
      <w:r>
        <w:t>Specifikke vilkår for Onlinetjenester</w:t>
      </w:r>
    </w:p>
    <w:p w14:paraId="48A04916" w14:textId="1219D565" w:rsidR="00887A45" w:rsidRPr="00DC4F88" w:rsidRDefault="0039677D" w:rsidP="00887A45">
      <w:pPr>
        <w:pStyle w:val="ProductList-Body"/>
      </w:pPr>
      <w:hyperlink w:anchor="AzurePlans" w:tooltip="Microsoft Azure-Planer" w:history="1">
        <w:r w:rsidR="00887A45">
          <w:rPr>
            <w:rStyle w:val="Hyperlink"/>
          </w:rPr>
          <w:t>Microsoft Azure-Planer</w:t>
        </w:r>
      </w:hyperlink>
      <w:r w:rsidR="00887A45">
        <w:t>: Azure Advanced Threat Protection for Users er blevet omdøbt til Microsoft Defender for Identity. Alle forekomster i disse vilkår er blevet opdateret. Ingen licensændringer.</w:t>
      </w:r>
    </w:p>
    <w:p w14:paraId="4820AEA7" w14:textId="1DC5DA7F" w:rsidR="00887A45" w:rsidRPr="00DC4F88" w:rsidRDefault="0039677D" w:rsidP="00887A45">
      <w:pPr>
        <w:pStyle w:val="ProductList-Body"/>
      </w:pPr>
      <w:hyperlink w:anchor="_top" w:tooltip="Microsoft Power Platform" w:history="1">
        <w:r w:rsidR="00887A45">
          <w:rPr>
            <w:rStyle w:val="Hyperlink"/>
          </w:rPr>
          <w:t>Microsoft Power Platform</w:t>
        </w:r>
      </w:hyperlink>
      <w:r w:rsidR="00887A45">
        <w:t>: Common Data Service kaldes nu Dataverse. Alle forekomster er blevet opdateret. Ingen licensændringer.</w:t>
      </w:r>
    </w:p>
    <w:p w14:paraId="28D91875" w14:textId="7914CC3B" w:rsidR="00887A45" w:rsidRPr="00DC4F88" w:rsidRDefault="0039677D" w:rsidP="00887A45">
      <w:pPr>
        <w:pStyle w:val="ProductList-Body"/>
      </w:pPr>
      <w:hyperlink w:anchor="GitHubOfferings" w:tooltip="GitHub-produkter" w:history="1">
        <w:r w:rsidR="00887A45">
          <w:rPr>
            <w:rStyle w:val="Hyperlink"/>
          </w:rPr>
          <w:t>GitHub-produkter</w:t>
        </w:r>
      </w:hyperlink>
      <w:r w:rsidR="00887A45">
        <w:t>: Tilføjet vilkår for GitHub Engineering Direct ved anskaffelse gennem GitHub AE.</w:t>
      </w:r>
    </w:p>
    <w:p w14:paraId="2B8C078A" w14:textId="5007E50D" w:rsidR="00887A45" w:rsidRPr="00DC4F88" w:rsidRDefault="0039677D" w:rsidP="00887A45">
      <w:pPr>
        <w:pStyle w:val="ProductList-Body"/>
      </w:pPr>
      <w:hyperlink w:anchor="MDATP" w:tooltip="Microsoft Defender for Endpoint" w:history="1">
        <w:r w:rsidR="00887A45">
          <w:rPr>
            <w:rStyle w:val="Hyperlink"/>
          </w:rPr>
          <w:t>Microsoft Defender for Endpoint</w:t>
        </w:r>
      </w:hyperlink>
      <w:r w:rsidR="00887A45">
        <w:t>: Microsoft Defender Advanced Threat Protection er blevet omdøbt til Microsoft Defender for Endpoint. Alle forekomster i disse vilkår er blevet opdateret. Ingen licensændringer.</w:t>
      </w:r>
    </w:p>
    <w:p w14:paraId="3609F41A" w14:textId="77777777" w:rsidR="00887A45" w:rsidRPr="00DC4F88" w:rsidRDefault="00887A45" w:rsidP="00887A45">
      <w:pPr>
        <w:pStyle w:val="ProductList-Body"/>
      </w:pPr>
    </w:p>
    <w:p w14:paraId="36E66169" w14:textId="77777777" w:rsidR="00887A45" w:rsidRPr="00DC4F88" w:rsidRDefault="00887A45" w:rsidP="00887A45">
      <w:pPr>
        <w:pStyle w:val="ProductList-ClauseHeading"/>
        <w:keepNext w:val="0"/>
      </w:pPr>
      <w:r>
        <w:t>Tillæg 1 – meddelelser</w:t>
      </w:r>
    </w:p>
    <w:p w14:paraId="220BD309" w14:textId="5AF7DFED" w:rsidR="002837D5" w:rsidRDefault="0039677D" w:rsidP="00887A45">
      <w:pPr>
        <w:pStyle w:val="ProductList-Body"/>
      </w:pPr>
      <w:hyperlink w:anchor="_top" w:tooltip="Kerneonlinetjenester" w:history="1">
        <w:r w:rsidR="00887A45">
          <w:rPr>
            <w:rStyle w:val="Hyperlink"/>
          </w:rPr>
          <w:t>Kerneonlinetjenester</w:t>
        </w:r>
      </w:hyperlink>
      <w:r w:rsidR="00887A45">
        <w:t>: Føjet SQL Managed Instance til listen over Microsoft Azure-kernetjenester</w:t>
      </w:r>
      <w:r w:rsidR="00F60601">
        <w:t xml:space="preserve">. </w:t>
      </w:r>
    </w:p>
    <w:p w14:paraId="7471F650" w14:textId="77777777" w:rsidR="00887A45" w:rsidRDefault="00887A45" w:rsidP="00887A45">
      <w:pPr>
        <w:pStyle w:val="ProductList-Body"/>
      </w:pPr>
    </w:p>
    <w:p w14:paraId="4756DAE0" w14:textId="43608A7E" w:rsidR="00A4172E" w:rsidRPr="00903BB7" w:rsidRDefault="0039677D"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57369092"/>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39677D"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57369093"/>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57369094"/>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C441C2" w:rsidRDefault="00E6555E" w:rsidP="00E6555E">
      <w:pPr>
        <w:pStyle w:val="ProductList-Body"/>
        <w:rPr>
          <w:szCs w:val="18"/>
        </w:rPr>
      </w:pPr>
    </w:p>
    <w:p w14:paraId="6E71462D" w14:textId="77777777" w:rsidR="00E6555E" w:rsidRPr="00952232" w:rsidRDefault="00E6555E" w:rsidP="00C441C2">
      <w:pPr>
        <w:pStyle w:val="ProductList-Body"/>
        <w:ind w:left="158"/>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C441C2" w:rsidRDefault="00E6555E" w:rsidP="00E6555E">
      <w:pPr>
        <w:pStyle w:val="ProductList-Body"/>
        <w:rPr>
          <w:szCs w:val="18"/>
        </w:rPr>
      </w:pPr>
    </w:p>
    <w:p w14:paraId="65D8250B" w14:textId="77777777" w:rsidR="00E6555E" w:rsidRPr="004C41FC" w:rsidRDefault="00E6555E" w:rsidP="00C441C2">
      <w:pPr>
        <w:pStyle w:val="ProductList-Body"/>
        <w:ind w:left="158"/>
      </w:pPr>
      <w:r>
        <w:rPr>
          <w:b/>
          <w:color w:val="0072C6"/>
        </w:rPr>
        <w:t>Multipleksing</w:t>
      </w:r>
    </w:p>
    <w:p w14:paraId="1DA555A8" w14:textId="77777777" w:rsidR="00C441C2" w:rsidRPr="0059513D" w:rsidRDefault="00C441C2" w:rsidP="00C441C2">
      <w:pPr>
        <w:pStyle w:val="ProductList-Body"/>
        <w:ind w:left="158"/>
      </w:pPr>
      <w:r>
        <w:t>Hardware eller software, som en Kunde bruger til at:</w:t>
      </w:r>
    </w:p>
    <w:p w14:paraId="6AD3C613" w14:textId="77777777" w:rsidR="00C441C2" w:rsidRPr="0059513D" w:rsidRDefault="00C441C2" w:rsidP="00C441C2">
      <w:pPr>
        <w:pStyle w:val="ProductList-Body"/>
        <w:ind w:left="158"/>
      </w:pPr>
      <w:r>
        <w:t>•</w:t>
      </w:r>
      <w:r>
        <w:tab/>
        <w:t>samle forbindelser eller reducere antallet af OSE'er, enheder eller brugere, som et Produkt styrer direkte</w:t>
      </w:r>
    </w:p>
    <w:p w14:paraId="5962C202" w14:textId="77777777" w:rsidR="00C441C2" w:rsidRPr="0059513D" w:rsidRDefault="00C441C2" w:rsidP="00C441C2">
      <w:pPr>
        <w:pStyle w:val="ProductList-Body"/>
        <w:ind w:left="158"/>
      </w:pPr>
      <w:r>
        <w:t>•</w:t>
      </w:r>
      <w:r>
        <w:tab/>
        <w:t>reducere antallet af enheder eller brugere, der har direkte eller indirekte adgang til eller bruger et produktet</w:t>
      </w:r>
    </w:p>
    <w:p w14:paraId="3CB9B15A" w14:textId="77777777" w:rsidR="00C441C2" w:rsidRPr="0059513D" w:rsidRDefault="00C441C2" w:rsidP="00C441C2">
      <w:pPr>
        <w:pStyle w:val="ProductList-Body"/>
        <w:ind w:left="158"/>
      </w:pPr>
      <w:r>
        <w:t>•</w:t>
      </w:r>
      <w:r>
        <w:tab/>
        <w:t>eller til at få adgang til data, som et Produkt selv behandler eller genererer,</w:t>
      </w:r>
    </w:p>
    <w:p w14:paraId="30120D4F" w14:textId="3AD58F61" w:rsidR="00E6555E" w:rsidRDefault="00C441C2" w:rsidP="00C441C2">
      <w:pPr>
        <w:pStyle w:val="ProductList-Body"/>
        <w:ind w:left="158"/>
      </w:pPr>
      <w:r>
        <w:t>reducerer ikke det antal licenser af nogen art, som en kunde har brug for</w:t>
      </w:r>
      <w:r w:rsidR="00E6555E">
        <w:t>.</w:t>
      </w:r>
    </w:p>
    <w:p w14:paraId="3F956245" w14:textId="77777777" w:rsidR="00E6555E" w:rsidRPr="00C441C2" w:rsidRDefault="00E6555E" w:rsidP="00E6555E">
      <w:pPr>
        <w:pStyle w:val="ProductList-Body"/>
        <w:rPr>
          <w:szCs w:val="18"/>
        </w:rPr>
      </w:pPr>
    </w:p>
    <w:p w14:paraId="60E7D159" w14:textId="77777777" w:rsidR="00E6555E" w:rsidRDefault="00E6555E" w:rsidP="00E6555E">
      <w:pPr>
        <w:pStyle w:val="ProductList-SubSubSectionHeading"/>
        <w:outlineLvl w:val="1"/>
      </w:pPr>
      <w:bookmarkStart w:id="43" w:name="_Toc507768540"/>
      <w:bookmarkStart w:id="44" w:name="_Toc57369095"/>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C441C2" w:rsidRDefault="00E6555E" w:rsidP="00E6555E">
      <w:pPr>
        <w:pStyle w:val="ProductList-Body"/>
        <w:rPr>
          <w:szCs w:val="18"/>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C441C2" w:rsidRDefault="00B653C5" w:rsidP="00B653C5">
      <w:pPr>
        <w:pStyle w:val="ProductList-Body"/>
        <w:ind w:left="180"/>
        <w:rPr>
          <w:szCs w:val="18"/>
        </w:rPr>
      </w:pPr>
    </w:p>
    <w:p w14:paraId="15DBF6F4" w14:textId="77777777" w:rsidR="00B653C5" w:rsidRPr="004A132F" w:rsidRDefault="00B653C5" w:rsidP="00C441C2">
      <w:pPr>
        <w:pStyle w:val="ProductList-Body"/>
        <w:ind w:left="158"/>
        <w:rPr>
          <w:b/>
          <w:bCs/>
          <w:color w:val="0072C6"/>
        </w:rPr>
      </w:pPr>
      <w:r>
        <w:rPr>
          <w:b/>
          <w:bCs/>
          <w:color w:val="0072C6"/>
        </w:rPr>
        <w:t>Højrisikobrug</w:t>
      </w:r>
    </w:p>
    <w:p w14:paraId="76BB8788" w14:textId="329DBA05"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134B74EE" w14:textId="77777777" w:rsidR="00E6555E" w:rsidRPr="00C441C2" w:rsidRDefault="00E6555E" w:rsidP="00E6555E">
      <w:pPr>
        <w:pStyle w:val="ProductList-Body"/>
        <w:rPr>
          <w:szCs w:val="18"/>
        </w:rPr>
      </w:pPr>
    </w:p>
    <w:p w14:paraId="649048A6" w14:textId="77777777" w:rsidR="002B1AE9" w:rsidRDefault="002B1AE9" w:rsidP="00C441C2">
      <w:pPr>
        <w:pStyle w:val="ProductList-SubSubSectionHeading"/>
        <w:keepNext/>
        <w:ind w:left="14" w:hanging="14"/>
        <w:outlineLvl w:val="1"/>
      </w:pPr>
      <w:bookmarkStart w:id="45" w:name="_Toc26883663"/>
      <w:bookmarkStart w:id="46" w:name="_Toc27047313"/>
      <w:bookmarkStart w:id="47" w:name="_Toc57369096"/>
      <w:bookmarkStart w:id="48" w:name="_Toc507768541"/>
      <w:bookmarkStart w:id="49" w:name="_Toc507239493"/>
      <w:r>
        <w:lastRenderedPageBreak/>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7A2C3D6" w14:textId="77777777" w:rsidR="00C441C2" w:rsidRDefault="00C441C2" w:rsidP="00E6555E">
      <w:pPr>
        <w:pStyle w:val="ProductList-SubSubSectionHeading"/>
        <w:outlineLvl w:val="1"/>
      </w:pPr>
    </w:p>
    <w:p w14:paraId="50D18023" w14:textId="2BB2DBB0" w:rsidR="00E6555E" w:rsidRDefault="00E6555E" w:rsidP="00E6555E">
      <w:pPr>
        <w:pStyle w:val="ProductList-SubSubSectionHeading"/>
        <w:outlineLvl w:val="1"/>
      </w:pPr>
      <w:bookmarkStart w:id="50" w:name="_Toc57369097"/>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C441C2" w:rsidRDefault="00B653C5" w:rsidP="003A4630">
      <w:pPr>
        <w:pStyle w:val="ProductList-Body"/>
        <w:ind w:left="187"/>
        <w:outlineLvl w:val="2"/>
        <w:rPr>
          <w:b/>
          <w:color w:val="0072C6"/>
          <w:szCs w:val="18"/>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C441C2" w:rsidRDefault="00AD5F09" w:rsidP="00AD5F09">
      <w:pPr>
        <w:pStyle w:val="ProductList-Body"/>
        <w:ind w:left="180"/>
        <w:rPr>
          <w:szCs w:val="18"/>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C441C2"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C441C2" w:rsidRDefault="00AD5F09" w:rsidP="00AD5F09">
      <w:pPr>
        <w:pStyle w:val="ProductList-Body"/>
        <w:rPr>
          <w:szCs w:val="18"/>
        </w:rPr>
      </w:pPr>
    </w:p>
    <w:p w14:paraId="702206C6" w14:textId="77777777" w:rsidR="00E6555E" w:rsidRDefault="00E6555E" w:rsidP="00E6555E">
      <w:pPr>
        <w:pStyle w:val="ProductList-SubSubSectionHeading"/>
        <w:outlineLvl w:val="1"/>
      </w:pPr>
      <w:bookmarkStart w:id="51" w:name="_Toc507768542"/>
      <w:bookmarkStart w:id="52" w:name="_Toc57369098"/>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57369099"/>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57369100"/>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57369101"/>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4D7A7066" w14:textId="77777777" w:rsidR="00887A45" w:rsidRPr="00DC4F88" w:rsidRDefault="00887A45" w:rsidP="00887A45">
      <w:pPr>
        <w:pStyle w:val="ProductList-SubSubSectionHeading"/>
        <w:keepNext/>
        <w:outlineLvl w:val="1"/>
      </w:pPr>
      <w:bookmarkStart w:id="59" w:name="_Toc55912654"/>
      <w:bookmarkStart w:id="60" w:name="_Toc57369102"/>
      <w:bookmarkStart w:id="61" w:name="CommonDataService"/>
      <w:bookmarkStart w:id="62" w:name="_Hlk50810838"/>
      <w:bookmarkStart w:id="63" w:name="_Toc507768547"/>
      <w:r>
        <w:lastRenderedPageBreak/>
        <w:t>Dataverse</w:t>
      </w:r>
      <w:bookmarkEnd w:id="59"/>
      <w:bookmarkEnd w:id="60"/>
      <w:r>
        <w:t xml:space="preserve"> </w:t>
      </w:r>
    </w:p>
    <w:bookmarkEnd w:id="61"/>
    <w:p w14:paraId="2D3D7C58" w14:textId="6D36DC7B" w:rsidR="00C441C2" w:rsidRPr="0059513D" w:rsidRDefault="00887A45" w:rsidP="00887A45">
      <w:pPr>
        <w:pStyle w:val="ProductList-Body"/>
      </w:pPr>
      <w:r>
        <w:t>Dataverse strukturerer forskellig slags data og forretningslogik for at understøtte indbyrdes forbundne programmer og processer. Dataverse-forekomster, der gøres tilgængelige via Microsoft 365-licenser, omfatter forskellige funktioner og integrerer data, der måske eller måske ikke er tilgængelige for det produkt eller den tjeneste, du har licens til. Adgang til Dataverse, via et individuelt produkt eller en individuel tjeneste, giver ikke adgang til ikke-relaterede produkter, tjenester, funktioner eller data, som brugere ikke har licens til. Bruger har kun rettigheder til data, tjenester og funktioner inden for Dataverse, for hvilken de har den rigtige licens</w:t>
      </w:r>
      <w:r w:rsidR="00C441C2">
        <w:t>.</w:t>
      </w:r>
    </w:p>
    <w:bookmarkEnd w:id="62"/>
    <w:p w14:paraId="79D4354C" w14:textId="77777777" w:rsidR="00C441C2" w:rsidRDefault="00C441C2" w:rsidP="00E6555E">
      <w:pPr>
        <w:pStyle w:val="ProductList-SubSubSectionHeading"/>
        <w:outlineLvl w:val="1"/>
      </w:pPr>
    </w:p>
    <w:p w14:paraId="057E9141" w14:textId="19840C2F" w:rsidR="00E6555E" w:rsidRDefault="00E6555E" w:rsidP="00E6555E">
      <w:pPr>
        <w:pStyle w:val="ProductList-SubSubSectionHeading"/>
        <w:outlineLvl w:val="1"/>
      </w:pPr>
      <w:bookmarkStart w:id="64" w:name="_Toc57369103"/>
      <w:r>
        <w:t>Andet</w:t>
      </w:r>
      <w:bookmarkEnd w:id="63"/>
      <w:bookmarkEnd w:id="64"/>
    </w:p>
    <w:p w14:paraId="30CA4539" w14:textId="77777777" w:rsidR="00903005" w:rsidRPr="00E6555E" w:rsidRDefault="00903005" w:rsidP="00E6555E">
      <w:pPr>
        <w:pStyle w:val="ProductList-Body"/>
        <w:ind w:left="158"/>
        <w:rPr>
          <w:b/>
          <w:color w:val="0072C6"/>
        </w:rPr>
      </w:pPr>
      <w:bookmarkStart w:id="65" w:name="_Toc460240070"/>
      <w:bookmarkStart w:id="66" w:name="_Toc459970681"/>
      <w:bookmarkStart w:id="67" w:name="NonMicrosoftProducts"/>
      <w:r w:rsidRPr="00E6555E">
        <w:rPr>
          <w:b/>
          <w:color w:val="0072C6"/>
        </w:rPr>
        <w:t>Ikke-Microsoft produkter</w:t>
      </w:r>
      <w:bookmarkEnd w:id="65"/>
      <w:bookmarkEnd w:id="66"/>
    </w:p>
    <w:bookmarkEnd w:id="6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C441C2">
      <w:pPr>
        <w:pStyle w:val="ProductList-Body"/>
        <w:ind w:left="158"/>
        <w:rPr>
          <w:b/>
          <w:color w:val="0072C6"/>
        </w:rPr>
      </w:pPr>
      <w:bookmarkStart w:id="68" w:name="GeneralTerms_Previews"/>
      <w:r>
        <w:rPr>
          <w:b/>
          <w:color w:val="0072C6"/>
        </w:rPr>
        <w:t>Eksempler</w:t>
      </w:r>
    </w:p>
    <w:p w14:paraId="1AC8FDA2" w14:textId="29D6B80D" w:rsidR="00967BAF" w:rsidRDefault="002B1AE9" w:rsidP="00C441C2">
      <w:pPr>
        <w:pStyle w:val="ProductList-Body"/>
        <w:ind w:left="158"/>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C441C2">
      <w:pPr>
        <w:pStyle w:val="ProductList-Body"/>
        <w:ind w:left="158"/>
      </w:pPr>
    </w:p>
    <w:p w14:paraId="21A3860B" w14:textId="77777777" w:rsidR="00967BAF" w:rsidRDefault="00967BAF" w:rsidP="00C441C2">
      <w:pPr>
        <w:pStyle w:val="ProductList-Body"/>
        <w:ind w:left="158"/>
      </w:pPr>
      <w:r>
        <w:t xml:space="preserve">Medmindre andet er angivet i en separat aftale omfatter SLA'en ikke Eksempler for den relevante Onlinetjeneste. </w:t>
      </w:r>
    </w:p>
    <w:p w14:paraId="195A21A0" w14:textId="77777777" w:rsidR="00967BAF" w:rsidRDefault="00967BAF" w:rsidP="00C441C2">
      <w:pPr>
        <w:pStyle w:val="ProductList-Body"/>
        <w:ind w:left="158"/>
      </w:pPr>
    </w:p>
    <w:p w14:paraId="31C8B17F" w14:textId="77777777" w:rsidR="00967BAF" w:rsidRDefault="00967BAF" w:rsidP="00C441C2">
      <w:pPr>
        <w:pStyle w:val="ProductList-Body"/>
        <w:ind w:left="158"/>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C441C2">
      <w:pPr>
        <w:pStyle w:val="ProductList-Body"/>
        <w:ind w:left="158"/>
      </w:pPr>
    </w:p>
    <w:p w14:paraId="7E8A3FBA" w14:textId="70211357" w:rsidR="00967BAF" w:rsidRDefault="00967BAF" w:rsidP="00C441C2">
      <w:pPr>
        <w:pStyle w:val="ProductList-Body"/>
        <w:ind w:left="158"/>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C441C2">
      <w:pPr>
        <w:pStyle w:val="ProductList-Body"/>
        <w:ind w:left="158"/>
        <w:rPr>
          <w:b/>
          <w:color w:val="0072C6"/>
        </w:rPr>
      </w:pPr>
      <w:r>
        <w:rPr>
          <w:b/>
          <w:color w:val="0072C6"/>
        </w:rPr>
        <w:t>Azure Active Directory, Gratis version</w:t>
      </w:r>
    </w:p>
    <w:p w14:paraId="39B642DA" w14:textId="77777777" w:rsidR="002B1AE9" w:rsidRDefault="002B1AE9" w:rsidP="00C441C2">
      <w:pPr>
        <w:pStyle w:val="ProductList-Body"/>
        <w:ind w:left="158"/>
      </w:pPr>
      <w:r>
        <w:t xml:space="preserve">Som beskrevet i </w:t>
      </w:r>
      <w:hyperlink r:id="rId27" w:history="1">
        <w:r w:rsidRPr="00C441C2">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C441C2">
      <w:pPr>
        <w:pStyle w:val="ProductList-Body"/>
        <w:ind w:left="158"/>
      </w:pPr>
    </w:p>
    <w:p w14:paraId="555AD9C8" w14:textId="77777777" w:rsidR="002B1AE9" w:rsidRPr="000C0798" w:rsidRDefault="002B1AE9" w:rsidP="00C441C2">
      <w:pPr>
        <w:pStyle w:val="ProductList-Body"/>
        <w:ind w:left="158"/>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C441C2">
      <w:pPr>
        <w:pStyle w:val="ProductList-Body"/>
        <w:ind w:left="158"/>
      </w:pPr>
      <w:r>
        <w:rPr>
          <w:b/>
          <w:color w:val="0072C6"/>
        </w:rPr>
        <w:t>Konkurrencemæssig benchmarking</w:t>
      </w:r>
    </w:p>
    <w:p w14:paraId="73DBD251" w14:textId="28F97F4A" w:rsidR="00967BAF" w:rsidRDefault="00967BAF" w:rsidP="00C441C2">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C441C2">
      <w:pPr>
        <w:pStyle w:val="ProductList-Body"/>
        <w:ind w:left="158"/>
        <w:rPr>
          <w:b/>
          <w:color w:val="0072C6"/>
        </w:rPr>
      </w:pPr>
      <w:r>
        <w:rPr>
          <w:b/>
          <w:bCs/>
          <w:color w:val="0072C6"/>
        </w:rPr>
        <w:lastRenderedPageBreak/>
        <w:t>Salg til offentlige myndigheder</w:t>
      </w:r>
    </w:p>
    <w:bookmarkEnd w:id="68"/>
    <w:p w14:paraId="1A129997" w14:textId="77777777" w:rsidR="00967BAF" w:rsidRDefault="00967BAF" w:rsidP="00C441C2">
      <w:pPr>
        <w:pStyle w:val="ProductList-Body"/>
        <w:ind w:left="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C441C2">
      <w:pPr>
        <w:pStyle w:val="ProductList-Body"/>
        <w:ind w:left="158"/>
        <w:rPr>
          <w:b/>
          <w:bCs/>
          <w:color w:val="0072C6"/>
        </w:rPr>
      </w:pPr>
      <w:r>
        <w:rPr>
          <w:b/>
          <w:bCs/>
          <w:color w:val="0072C6"/>
        </w:rPr>
        <w:t>Tysk udgave af Onlinetjenester</w:t>
      </w:r>
    </w:p>
    <w:p w14:paraId="734D26F0" w14:textId="031939A3" w:rsidR="00A206DE" w:rsidRPr="00C441C2" w:rsidRDefault="00A206DE" w:rsidP="00C441C2">
      <w:pPr>
        <w:pStyle w:val="ProductList-Body"/>
        <w:ind w:left="158"/>
      </w:pPr>
      <w:r>
        <w:t xml:space="preserve">Brug af den tyske udgave af Onlinetjenester er yderligere underlagt de produktspecifikke vilkår, der er tilgængelige på </w:t>
      </w:r>
      <w:hyperlink r:id="rId28" w:history="1">
        <w:r w:rsidRPr="00C441C2">
          <w:t>https://aka.ms/MCAGermanSupplement</w:t>
        </w:r>
      </w:hyperlink>
      <w:r>
        <w:t xml:space="preserve">. </w:t>
      </w:r>
    </w:p>
    <w:p w14:paraId="2B801C4D"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7369104"/>
      <w:r>
        <w:lastRenderedPageBreak/>
        <w:t>Specifikke Vilkår for Onlinetjenester</w:t>
      </w:r>
      <w:bookmarkEnd w:id="69"/>
      <w:bookmarkEnd w:id="70"/>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1" w:name="_Toc57369105"/>
      <w:bookmarkStart w:id="72" w:name="MicrosoftAzureServices"/>
      <w:r w:rsidRPr="00A12616">
        <w:rPr>
          <w:lang w:val="da-DK"/>
        </w:rPr>
        <w:t>Microsoft Azure-tjeneste</w:t>
      </w:r>
      <w:bookmarkEnd w:id="71"/>
    </w:p>
    <w:bookmarkEnd w:id="72"/>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040EF9A4" w:rsidR="009616E2" w:rsidRDefault="009616E2" w:rsidP="00272578">
      <w:pPr>
        <w:pStyle w:val="ProductList-Body"/>
      </w:pPr>
    </w:p>
    <w:p w14:paraId="0746B968" w14:textId="77777777" w:rsidR="007E5E1A" w:rsidRPr="00CD4F01" w:rsidRDefault="007E5E1A" w:rsidP="007E5E1A">
      <w:pPr>
        <w:pStyle w:val="ProductList-Body"/>
        <w:rPr>
          <w:b/>
          <w:color w:val="00188F"/>
        </w:rPr>
      </w:pPr>
      <w:r>
        <w:rPr>
          <w:b/>
          <w:color w:val="00188F"/>
        </w:rPr>
        <w:t xml:space="preserve">Begrænsning af amerikansk politis brug af Azure Facial Recognition Services </w:t>
      </w:r>
    </w:p>
    <w:p w14:paraId="3F436F0C" w14:textId="77777777" w:rsidR="007E5E1A" w:rsidRDefault="007E5E1A" w:rsidP="007E5E1A">
      <w:pPr>
        <w:pStyle w:val="ProductList-Body"/>
        <w:spacing w:after="120"/>
      </w:pPr>
      <w:r>
        <w:t>Kunden må ikke bruge Azure Facial Recognition Services, hvis Kunde er amerikansk politi eller tillader brugen af sådanne tjenester af eller for amerikansk politi. Overtrædelse af en hvilken som helst af begrænsningerne i dette afsnit kan medføre øjeblikkelig suspendering af Kundens brug af tjenesten.</w:t>
      </w:r>
    </w:p>
    <w:p w14:paraId="1907F5E7" w14:textId="77777777" w:rsidR="007E5E1A" w:rsidRDefault="007E5E1A" w:rsidP="007E5E1A">
      <w:pPr>
        <w:pStyle w:val="ProductList-Body"/>
      </w:pPr>
      <w:r>
        <w:t>For så vidt angår dette afsnit, betyder ”Azure Facial Recognition Services” ansigtsgenkendelsesfunktioner eller -funktionalitet, der medfølger i Azure Services. Det kan f.eks. være Face eller funktionen til ansigtsgenkendelse i Video Indexer.</w:t>
      </w:r>
    </w:p>
    <w:p w14:paraId="4D8BCD10" w14:textId="77777777" w:rsidR="007E5E1A" w:rsidRPr="00690C65" w:rsidRDefault="007E5E1A"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lastRenderedPageBreak/>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73"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4A8468" w14:textId="77777777" w:rsidR="00887A45" w:rsidRPr="00DC4F88" w:rsidRDefault="00887A45" w:rsidP="00887A45">
      <w:pPr>
        <w:pStyle w:val="ProductList-Offering2Heading"/>
        <w:outlineLvl w:val="2"/>
      </w:pPr>
      <w:bookmarkStart w:id="74" w:name="_Toc8395026"/>
      <w:r>
        <w:tab/>
      </w:r>
      <w:bookmarkStart w:id="75" w:name="_Toc55912658"/>
      <w:bookmarkStart w:id="76" w:name="_Toc57369106"/>
      <w:r>
        <w:t>Azure Defender for IoT</w:t>
      </w:r>
      <w:bookmarkEnd w:id="75"/>
      <w:bookmarkEnd w:id="76"/>
    </w:p>
    <w:p w14:paraId="66C658AE" w14:textId="77777777" w:rsidR="00887A45" w:rsidRPr="00DC4F88" w:rsidRDefault="00887A45" w:rsidP="00887A45">
      <w:pPr>
        <w:pStyle w:val="ProductList-Body"/>
      </w:pPr>
      <w:r>
        <w:t>Kunde kan udelukkende bruge Azure Defender for IoT til at overvåge enheder baseret på dets aktuelle forpligtelsesniveau. Kunden accepterer at opdatere dennes forpligtelsesniveau i forbindelse med den næste faktureringsperiode baseret på faktisk brug. Forpligtelsesniveauer (opdateret om nødvendigt) fornys automatisk fra faktureringsperiode til faktureringsperiode.</w:t>
      </w:r>
    </w:p>
    <w:p w14:paraId="6244EF50" w14:textId="77777777" w:rsidR="00887A45" w:rsidRPr="00DC4F88" w:rsidRDefault="0039677D" w:rsidP="00887A45">
      <w:pPr>
        <w:pStyle w:val="ProductList-Body"/>
        <w:shd w:val="clear" w:color="auto" w:fill="A6A6A6" w:themeFill="background1" w:themeFillShade="A6"/>
        <w:spacing w:before="120" w:after="240"/>
        <w:jc w:val="right"/>
      </w:pPr>
      <w:hyperlink w:anchor="_top" w:tooltip="Indholdsfortegnelse" w:history="1">
        <w:r w:rsidR="00887A45" w:rsidRPr="007A4DA2">
          <w:rPr>
            <w:rStyle w:val="Hyperlink"/>
            <w:sz w:val="16"/>
            <w:szCs w:val="16"/>
          </w:rPr>
          <w:t>Indholdsfortegnelse</w:t>
        </w:r>
      </w:hyperlink>
      <w:r w:rsidR="00887A45">
        <w:rPr>
          <w:sz w:val="16"/>
          <w:szCs w:val="16"/>
        </w:rPr>
        <w:t xml:space="preserve"> / </w:t>
      </w:r>
      <w:hyperlink w:anchor="_top" w:tooltip="Generelle Vilkår" w:history="1">
        <w:r w:rsidR="00887A45">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r>
        <w:rPr>
          <w:lang w:val="sv-SE"/>
        </w:rPr>
        <w:tab/>
      </w:r>
      <w:bookmarkStart w:id="77" w:name="_Toc57369107"/>
      <w:r w:rsidRPr="00FD7154">
        <w:rPr>
          <w:lang w:val="sv-SE"/>
        </w:rPr>
        <w:t>Azure DevTest Labs</w:t>
      </w:r>
      <w:bookmarkEnd w:id="74"/>
      <w:bookmarkEnd w:id="77"/>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39677D"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8" w:name="_Toc783785"/>
      <w:bookmarkStart w:id="79" w:name="_Toc57369108"/>
      <w:r w:rsidRPr="00BF0A21">
        <w:rPr>
          <w:lang w:val="da-DK"/>
        </w:rPr>
        <w:t>Azure Lab-tjenester</w:t>
      </w:r>
      <w:bookmarkEnd w:id="78"/>
      <w:bookmarkEnd w:id="79"/>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lastRenderedPageBreak/>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80" w:name="_Toc509825512"/>
    <w:bookmarkStart w:id="81"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82" w:name="AzureMaps"/>
      <w:r>
        <w:tab/>
      </w:r>
      <w:bookmarkStart w:id="83" w:name="_Toc13858367"/>
      <w:bookmarkStart w:id="84" w:name="_Toc57369109"/>
      <w:bookmarkStart w:id="85" w:name="AzureMachineLearningService"/>
      <w:r>
        <w:t>Azure Machine Learning Service</w:t>
      </w:r>
      <w:bookmarkEnd w:id="83"/>
      <w:bookmarkEnd w:id="84"/>
    </w:p>
    <w:bookmarkEnd w:id="85"/>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39677D"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6" w:name="_Toc57369110"/>
      <w:r w:rsidR="00356CE6" w:rsidRPr="00786792">
        <w:rPr>
          <w:lang w:val="da-DK"/>
        </w:rPr>
        <w:t>Azure Maps</w:t>
      </w:r>
      <w:bookmarkEnd w:id="80"/>
      <w:bookmarkEnd w:id="81"/>
      <w:bookmarkEnd w:id="86"/>
    </w:p>
    <w:bookmarkEnd w:id="82"/>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4C03612C" w14:textId="77777777" w:rsidR="00887A45" w:rsidRPr="00DC4F88" w:rsidRDefault="00887A45" w:rsidP="00887A45">
      <w:pPr>
        <w:pStyle w:val="ProductList-Body"/>
      </w:pPr>
      <w:bookmarkStart w:id="87" w:name="_Hlk509835802"/>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 Til trods for det førnævnte kan Kunden bevare fortsat adgang til geokoder, så længe Kunden har en aktiv Azure-konto.</w:t>
      </w:r>
    </w:p>
    <w:p w14:paraId="38B3C108" w14:textId="77777777" w:rsidR="00887A45" w:rsidRPr="00DC4F88" w:rsidRDefault="00887A45" w:rsidP="00887A45">
      <w:pPr>
        <w:pStyle w:val="ProductList-Body"/>
      </w:pPr>
    </w:p>
    <w:p w14:paraId="36603537" w14:textId="630126E5" w:rsidR="002B1AE9" w:rsidRPr="00006432" w:rsidRDefault="00887A45" w:rsidP="00887A45">
      <w:pPr>
        <w:pStyle w:val="ProductList-Body"/>
      </w:pPr>
      <w:r>
        <w:t>Kunden kan muligvis ikke vise nogen Resultater, med geokoder som eneste undtagelse, hvilket er beskrevet i disse Vilkår for Onlinetjenester, i tredjemandsindhold eller geografiske kortdatabaser</w:t>
      </w:r>
      <w:r w:rsidR="002B1AE9">
        <w:t>.</w:t>
      </w:r>
    </w:p>
    <w:bookmarkEnd w:id="87"/>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887A45">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7E5E1A">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39677D"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F167AA2" w14:textId="77777777" w:rsidR="007E5E1A" w:rsidRPr="004F1BA5" w:rsidRDefault="007E5E1A" w:rsidP="007E5E1A">
      <w:pPr>
        <w:pStyle w:val="ProductList-Offering2Heading"/>
        <w:outlineLvl w:val="2"/>
      </w:pPr>
      <w:r w:rsidRPr="004F1BA5">
        <w:tab/>
      </w:r>
      <w:bookmarkStart w:id="88" w:name="AzureSQLEdge"/>
      <w:bookmarkStart w:id="89" w:name="_Toc48144597"/>
      <w:bookmarkStart w:id="90" w:name="_Toc57369111"/>
      <w:r w:rsidRPr="004F1BA5">
        <w:t>Azure SQL Edge</w:t>
      </w:r>
      <w:bookmarkEnd w:id="88"/>
      <w:bookmarkEnd w:id="89"/>
      <w:bookmarkEnd w:id="90"/>
    </w:p>
    <w:p w14:paraId="1C6B8833" w14:textId="77777777" w:rsidR="007E5E1A" w:rsidRPr="004F1BA5" w:rsidRDefault="007E5E1A" w:rsidP="007E5E1A">
      <w:pPr>
        <w:pStyle w:val="ProductList-ClauseHeading"/>
        <w:keepNext w:val="0"/>
      </w:pPr>
      <w:r w:rsidRPr="004F1BA5">
        <w:t>Definitioner</w:t>
      </w:r>
    </w:p>
    <w:p w14:paraId="6454BD01" w14:textId="77777777" w:rsidR="007E5E1A" w:rsidRPr="004F1BA5" w:rsidRDefault="007E5E1A" w:rsidP="007E5E1A">
      <w:pPr>
        <w:pStyle w:val="ProductList-Body"/>
        <w:ind w:right="90"/>
        <w:rPr>
          <w:spacing w:val="-2"/>
        </w:rPr>
      </w:pPr>
      <w:r w:rsidRPr="004F1BA5">
        <w:rPr>
          <w:spacing w:val="-2"/>
        </w:rPr>
        <w:t xml:space="preserve">”IoT-enhed” betyder en computerenhed, der (i) primært er beregnet eller konfigureret til brug sammen med et branche- eller opgavespecifik softwareprogram, der leverer den primære funktionalitet til computerenheden (”IoT-program”), (ii) bruger 16 fysiske kerner eller mindre og (iii) ikke er beregnet til at blive markedsført eller primært anvendt som en multifunktionsserver eller en kommercielt anvendelig erstatning for en multifunktionsserver. Enhver IoT-enhed, der administreres eller styres af en anden enhed end Kunden eller en af dennes Associerede Virksomheder, er underlagt afsnittet Outsourcing af Softwareadministration i </w:t>
      </w:r>
      <w:hyperlink r:id="rId40" w:history="1">
        <w:r w:rsidRPr="004F1BA5">
          <w:rPr>
            <w:rStyle w:val="Hyperlink"/>
            <w:bCs/>
            <w:spacing w:val="-2"/>
          </w:rPr>
          <w:t>Produktvilkår</w:t>
        </w:r>
      </w:hyperlink>
      <w:r w:rsidRPr="004F1BA5">
        <w:rPr>
          <w:spacing w:val="-2"/>
        </w:rPr>
        <w:t xml:space="preserve">, som findes på </w:t>
      </w:r>
      <w:hyperlink r:id="rId41" w:history="1">
        <w:r w:rsidRPr="004F1BA5">
          <w:rPr>
            <w:rStyle w:val="Hyperlink"/>
            <w:bCs/>
            <w:spacing w:val="-2"/>
          </w:rPr>
          <w:t>http://go.microsoft.com/?linkid=9839207</w:t>
        </w:r>
      </w:hyperlink>
      <w:r w:rsidRPr="004F1BA5">
        <w:rPr>
          <w:spacing w:val="-2"/>
        </w:rPr>
        <w:t xml:space="preserve">. </w:t>
      </w:r>
    </w:p>
    <w:p w14:paraId="21E3BD36" w14:textId="77777777" w:rsidR="007E5E1A" w:rsidRPr="004F1BA5" w:rsidRDefault="007E5E1A" w:rsidP="007E5E1A">
      <w:pPr>
        <w:pStyle w:val="ProductList-Body"/>
      </w:pPr>
    </w:p>
    <w:p w14:paraId="38DE7F09" w14:textId="77777777" w:rsidR="007E5E1A" w:rsidRPr="004F1BA5" w:rsidRDefault="007E5E1A" w:rsidP="007E5E1A">
      <w:pPr>
        <w:pStyle w:val="ProductList-ClauseHeading"/>
        <w:keepNext w:val="0"/>
      </w:pPr>
      <w:r w:rsidRPr="004F1BA5">
        <w:t xml:space="preserve">Brug af Azure SQL Edge </w:t>
      </w:r>
    </w:p>
    <w:p w14:paraId="4ABC3B82" w14:textId="77777777" w:rsidR="007E5E1A" w:rsidRPr="004F1BA5" w:rsidRDefault="007E5E1A" w:rsidP="007E5E1A">
      <w:pPr>
        <w:pStyle w:val="ProductList-Body"/>
      </w:pPr>
      <w:r w:rsidRPr="004F1BA5">
        <w:t xml:space="preserve">Kunden kan installere og bruge et ubegrænset antal kopier af Azure SQL Edge-softwaren på en IoT-enhed, der er dedikeret til Kundens brug, og til hvilken en enhed tildeles. Uanset hvad der måtte fremgå af </w:t>
      </w:r>
      <w:r w:rsidRPr="004F1BA5">
        <w:rPr>
          <w:spacing w:val="-2"/>
        </w:rPr>
        <w:t>”</w:t>
      </w:r>
      <w:r w:rsidRPr="004F1BA5">
        <w:t>Generelle vilkår</w:t>
      </w:r>
      <w:r w:rsidRPr="004F1BA5">
        <w:rPr>
          <w:spacing w:val="-2"/>
        </w:rPr>
        <w:t>”</w:t>
      </w:r>
      <w:r w:rsidRPr="004F1BA5">
        <w:t xml:space="preserve">, kan Kunden når som helst tildele en licens til andre IoT-enheder, der er dedikeret til dennes brug. Hvis Kunden installerer andre funktioner eller funktionaliter end Azure SQL Edge-softwaren (uanset om den måtte være afledt af software fra Microsoft eller tredjemand) på IoT-enheden, så må disse funktioner eller funktionaliteter kun bruges til at understøtte IoT-programmet. </w:t>
      </w:r>
    </w:p>
    <w:p w14:paraId="3243CFC1" w14:textId="77777777" w:rsidR="007E5E1A" w:rsidRPr="004F1BA5" w:rsidRDefault="007E5E1A" w:rsidP="007E5E1A">
      <w:pPr>
        <w:pStyle w:val="ProductList-Body"/>
      </w:pPr>
    </w:p>
    <w:p w14:paraId="6E85FDAC" w14:textId="77777777" w:rsidR="007E5E1A" w:rsidRPr="004F1BA5" w:rsidRDefault="007E5E1A" w:rsidP="007E5E1A">
      <w:pPr>
        <w:pStyle w:val="ProductList-Body"/>
      </w:pPr>
      <w:r w:rsidRPr="004F1BA5">
        <w:rPr>
          <w:rStyle w:val="normaltextrun"/>
        </w:rPr>
        <w:t xml:space="preserve">Vilkårene for Tillæg til databeskyttelse gælder ikke for Azure SQL Edge, der er installeret i Kundens IoT-enhed, medmindre der indsamles Persondata for at muliggøre tjenester til administration af Azure og for at foretage forbrugsmåling med henblik på fakturering, fordi operativsystemet for sådanne IoT-enheder ikke er under Microsofts kontrol. </w:t>
      </w:r>
    </w:p>
    <w:p w14:paraId="68AEB92C" w14:textId="77777777" w:rsidR="007E5E1A" w:rsidRDefault="0039677D" w:rsidP="007E5E1A">
      <w:pPr>
        <w:pStyle w:val="ProductList-Body"/>
        <w:shd w:val="clear" w:color="auto" w:fill="A6A6A6" w:themeFill="background1" w:themeFillShade="A6"/>
        <w:spacing w:before="120" w:after="240"/>
        <w:jc w:val="right"/>
      </w:pPr>
      <w:hyperlink w:anchor="TableofContents" w:tooltip="Indholdsfortegnelse" w:history="1">
        <w:r w:rsidR="007E5E1A">
          <w:rPr>
            <w:rStyle w:val="Hyperlink"/>
            <w:sz w:val="16"/>
            <w:szCs w:val="16"/>
          </w:rPr>
          <w:t>Indholdsfortegnelse</w:t>
        </w:r>
      </w:hyperlink>
      <w:r w:rsidR="007E5E1A">
        <w:rPr>
          <w:sz w:val="16"/>
          <w:szCs w:val="16"/>
        </w:rPr>
        <w:t xml:space="preserve"> / </w:t>
      </w:r>
      <w:hyperlink w:anchor="GeneralTerms" w:tooltip="Generelle Vilkår" w:history="1">
        <w:r w:rsidR="007E5E1A">
          <w:rPr>
            <w:rStyle w:val="Hyperlink"/>
            <w:sz w:val="16"/>
            <w:szCs w:val="16"/>
          </w:rPr>
          <w:t>Generelle Vilkår</w:t>
        </w:r>
      </w:hyperlink>
    </w:p>
    <w:p w14:paraId="12438218" w14:textId="77777777" w:rsidR="00887A45" w:rsidRPr="00DC4F88" w:rsidRDefault="00887A45" w:rsidP="00887A45">
      <w:pPr>
        <w:pStyle w:val="ProductList-Offering2Heading"/>
        <w:outlineLvl w:val="2"/>
      </w:pPr>
      <w:bookmarkStart w:id="91" w:name="_Toc55912664"/>
      <w:r>
        <w:tab/>
      </w:r>
      <w:bookmarkStart w:id="92" w:name="_Toc57369112"/>
      <w:r>
        <w:t>Azure Stack HCI</w:t>
      </w:r>
      <w:bookmarkEnd w:id="91"/>
      <w:bookmarkEnd w:id="92"/>
    </w:p>
    <w:p w14:paraId="42E288D1" w14:textId="77777777" w:rsidR="00887A45" w:rsidRPr="00DC4F88" w:rsidRDefault="00887A45" w:rsidP="00887A45">
      <w:pPr>
        <w:pStyle w:val="ProductList-ClauseHeading"/>
        <w:keepNext w:val="0"/>
      </w:pPr>
      <w:r>
        <w:t>Besked om beskyttelse af personlige oplysninger</w:t>
      </w:r>
    </w:p>
    <w:p w14:paraId="07A79950" w14:textId="77777777" w:rsidR="00887A45" w:rsidRPr="00DC4F88" w:rsidRDefault="00887A45" w:rsidP="00887A45">
      <w:pPr>
        <w:pStyle w:val="ProductList-Body"/>
      </w:pPr>
      <w:r>
        <w:t xml:space="preserve">Medmindre det fremgår af nedenstående, er Microsoft en uafhængig dataansvarlig for Persondata, der indsamles i forbindelse med din brug af Azure Stack HCI. Microsoft behandler disse Persondata i overensstemmelse med Microsofts Erklæring om beskyttelse af personlige oplysninger på </w:t>
      </w:r>
      <w:hyperlink r:id="rId42" w:history="1">
        <w:r w:rsidRPr="00A3797F">
          <w:rPr>
            <w:rStyle w:val="Hyperlink"/>
            <w:bCs/>
            <w:lang w:eastAsia="en-US" w:bidi="ar-SA"/>
          </w:rPr>
          <w:t>https://go.microsoft.com/fwlink/?LinkId=521839</w:t>
        </w:r>
      </w:hyperlink>
      <w:r>
        <w:t>, og vilkårene i Tillæg for databeskyttelse gælder ikke.</w:t>
      </w:r>
    </w:p>
    <w:p w14:paraId="43B14E4E" w14:textId="77777777" w:rsidR="00887A45" w:rsidRPr="00DC4F88" w:rsidRDefault="00887A45" w:rsidP="00887A45">
      <w:pPr>
        <w:pStyle w:val="ProductList-Body"/>
      </w:pPr>
    </w:p>
    <w:p w14:paraId="0415E1AD" w14:textId="77777777" w:rsidR="00887A45" w:rsidRPr="00DC4F88" w:rsidRDefault="00887A45" w:rsidP="00887A45">
      <w:pPr>
        <w:pStyle w:val="ProductList-Body"/>
      </w:pPr>
      <w:r>
        <w:t xml:space="preserve">Persondata indsamles og bruges til at muliggøre tjenester til administration af Azure via portalen til Azure-administration og til at måle produktforbrug med henblik på fakturering og behandles i overensstemmelse med vilkårene i Tillæg til databeskyttelse. </w:t>
      </w:r>
    </w:p>
    <w:p w14:paraId="567F6D6F" w14:textId="77777777" w:rsidR="00887A45" w:rsidRPr="00DC4F88" w:rsidRDefault="00887A45" w:rsidP="00887A45">
      <w:pPr>
        <w:pStyle w:val="ProductList-Body"/>
      </w:pPr>
    </w:p>
    <w:p w14:paraId="71960F04" w14:textId="77777777" w:rsidR="00887A45" w:rsidRPr="00DC4F88" w:rsidRDefault="00887A45" w:rsidP="00887A45">
      <w:pPr>
        <w:pStyle w:val="ProductList-ClauseHeading"/>
        <w:keepNext w:val="0"/>
      </w:pPr>
      <w:r>
        <w:t>Brugervilkår og brugsbetingelser</w:t>
      </w:r>
    </w:p>
    <w:p w14:paraId="24CB0889" w14:textId="77777777" w:rsidR="00887A45" w:rsidRPr="00DC4F88" w:rsidRDefault="00887A45" w:rsidP="00887A45">
      <w:pPr>
        <w:pStyle w:val="ProductList-Body"/>
      </w:pPr>
      <w:r>
        <w:t xml:space="preserve">Kunden må kun bruge Azure Stack HCI-softwaren (i) på servere, der er dedikeret til Kundens interne brug, og (ii) som et værtsoperativsystem til at styre og servicere gyldigt licenserede virtuelle maskiner, der kører gyldigt licenserede programmer. Enhver dedikeret server, der administreres eller styres af en anden enhed end Kunden eller en af dennes Associerede Virksomheder, er underlagt afsnittet Outsourcing af Softwareadministration i Produktvilkår (Produktvilkårene findes på </w:t>
      </w:r>
      <w:hyperlink r:id="rId43" w:history="1">
        <w:r w:rsidRPr="00A3797F">
          <w:rPr>
            <w:rStyle w:val="Hyperlink"/>
            <w:bCs/>
            <w:lang w:eastAsia="en-US" w:bidi="ar-SA"/>
          </w:rPr>
          <w:t>http://go.microsoft.com/?linkid=9839207</w:t>
        </w:r>
      </w:hyperlink>
      <w:r>
        <w:t xml:space="preserve">). Kunden kan bruge Azure Stack HCI-softwaren, når blot den er (i) registreret med Kundens gyldige Azure-abonnement for at give mulighed for yderligere Azure Stack HCI-funktionalitet og for at måle og </w:t>
      </w:r>
      <w:r>
        <w:lastRenderedPageBreak/>
        <w:t>fakturere Kunden og er (ii) forbundet med Kundens Azure-abonnementer via internettet som minimum én gang for hver tredive (30) sammenhængende kalenderdage.</w:t>
      </w:r>
    </w:p>
    <w:p w14:paraId="1C1341D2" w14:textId="77777777" w:rsidR="00887A45" w:rsidRPr="00DC4F88" w:rsidRDefault="00887A45" w:rsidP="00887A45">
      <w:pPr>
        <w:pStyle w:val="ProductList-Body"/>
      </w:pPr>
    </w:p>
    <w:p w14:paraId="29D0C4CC" w14:textId="77777777" w:rsidR="00887A45" w:rsidRPr="00DC4F88" w:rsidRDefault="00887A45" w:rsidP="00887A45">
      <w:pPr>
        <w:pStyle w:val="ProductList-ClauseHeading"/>
        <w:keepNext w:val="0"/>
      </w:pPr>
      <w:r>
        <w:t>Licensbegrænsninger</w:t>
      </w:r>
    </w:p>
    <w:p w14:paraId="491A7FBB" w14:textId="77777777" w:rsidR="00887A45" w:rsidRPr="00DC4F88" w:rsidRDefault="00887A45" w:rsidP="00887A45">
      <w:pPr>
        <w:pStyle w:val="ProductList-Body"/>
      </w:pPr>
      <w:r>
        <w:t xml:space="preserve">Kunden må ikke (i) omgå nogen obligatorisk registrerings- eller tilmeldingsproces til Azure Stack HCI eller (ii) køre nogen programmer, operativsystemroller og/eller andre arbejdsbelastninger direkte på Azure Stack HCI-softwaren, dog med udtagelse af (A) roller til hjælpeprogrammer og operativsystemer og (B) virtualiserede maskiner, der kører Azure Stack HCI, både (A) og (B) efter behov, for a muliggøre, at Azure Stack HCI kan hoste, styre og servicere gyldigt licenserede virtuelle maskiner, der kører gyldigt licenserede programmer. </w:t>
      </w:r>
    </w:p>
    <w:p w14:paraId="18A2F690" w14:textId="77777777" w:rsidR="00887A45" w:rsidRPr="00DC4F88" w:rsidRDefault="00887A45" w:rsidP="00887A45">
      <w:pPr>
        <w:pStyle w:val="ProductList-Body"/>
      </w:pPr>
    </w:p>
    <w:p w14:paraId="3ED9ACAF" w14:textId="77777777" w:rsidR="00887A45" w:rsidRPr="00DC4F88" w:rsidRDefault="00887A45" w:rsidP="00887A45">
      <w:pPr>
        <w:pStyle w:val="ProductList-ClauseHeading"/>
        <w:keepNext w:val="0"/>
      </w:pPr>
      <w:r>
        <w:t>Ingen værtsundtagelse</w:t>
      </w:r>
    </w:p>
    <w:p w14:paraId="3FC27C28" w14:textId="77777777" w:rsidR="00887A45" w:rsidRPr="00DC4F88" w:rsidRDefault="00887A45" w:rsidP="00887A45">
      <w:pPr>
        <w:pStyle w:val="ProductList-Body"/>
      </w:pPr>
      <w:r>
        <w:t>Microsoft Azure Services Hosting Exception i disse Vilkår for Onlinetjenester gælder ikke Azure Stack HCI.</w:t>
      </w:r>
    </w:p>
    <w:p w14:paraId="2321E86B" w14:textId="77777777" w:rsidR="00887A45" w:rsidRPr="00DC4F88" w:rsidRDefault="00887A45" w:rsidP="00887A45">
      <w:pPr>
        <w:pStyle w:val="ProductList-Body"/>
      </w:pPr>
    </w:p>
    <w:p w14:paraId="66DE1B33" w14:textId="77777777" w:rsidR="00887A45" w:rsidRPr="00DC4F88" w:rsidRDefault="00887A45" w:rsidP="00887A45">
      <w:pPr>
        <w:pStyle w:val="ProductList-ClauseHeading"/>
        <w:keepNext w:val="0"/>
      </w:pPr>
      <w:r>
        <w:t>Kundesupport</w:t>
      </w:r>
    </w:p>
    <w:p w14:paraId="71C6548F" w14:textId="77777777" w:rsidR="00887A45" w:rsidRPr="00DC4F88" w:rsidRDefault="00887A45" w:rsidP="00887A45">
      <w:pPr>
        <w:pStyle w:val="ProductList-Body"/>
      </w:pPr>
      <w:r>
        <w:t>Enhver kundeunderstøttelse for Azure Stack HCI, der måtte være tilgængelig fra Microsoft, kræver, at Azure Stack HCI kører på serverhardware, der er forhåndsvalideret af Microsoft i henhold til Azure Stack HCI Programaftale eller efterfølgende aftale</w:t>
      </w:r>
    </w:p>
    <w:p w14:paraId="60A6D467" w14:textId="77777777" w:rsidR="00887A45" w:rsidRPr="00DC4F88" w:rsidRDefault="0039677D" w:rsidP="00887A45">
      <w:pPr>
        <w:pStyle w:val="ProductList-Body"/>
        <w:shd w:val="clear" w:color="auto" w:fill="A6A6A6" w:themeFill="background1" w:themeFillShade="A6"/>
        <w:spacing w:before="120" w:after="240"/>
        <w:jc w:val="right"/>
      </w:pPr>
      <w:hyperlink w:anchor="_top" w:tooltip="Indholdsfortegnelse" w:history="1">
        <w:r w:rsidR="00887A45">
          <w:rPr>
            <w:rStyle w:val="Hyperlink"/>
            <w:sz w:val="16"/>
            <w:szCs w:val="16"/>
          </w:rPr>
          <w:t>Indholdsfortegnelse</w:t>
        </w:r>
      </w:hyperlink>
      <w:r w:rsidR="00887A45">
        <w:rPr>
          <w:sz w:val="16"/>
          <w:szCs w:val="16"/>
        </w:rPr>
        <w:t xml:space="preserve"> / </w:t>
      </w:r>
      <w:hyperlink w:anchor="_top" w:tooltip="Generelle Vilkår" w:history="1">
        <w:r w:rsidR="00887A4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93" w:name="_Toc57369113"/>
      <w:r w:rsidR="003A4630">
        <w:t>Azure Stack Hub</w:t>
      </w:r>
      <w:bookmarkEnd w:id="93"/>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4"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End w:id="73"/>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102" w:name="_Toc5958159"/>
      <w:bookmarkStart w:id="103" w:name="_Toc57369114"/>
      <w:bookmarkStart w:id="104" w:name="CognitiveServices"/>
      <w:r w:rsidRPr="00FD7154">
        <w:rPr>
          <w:lang w:val="da-DK"/>
        </w:rPr>
        <w:t>Cognitive Services</w:t>
      </w:r>
      <w:bookmarkEnd w:id="102"/>
      <w:bookmarkEnd w:id="103"/>
    </w:p>
    <w:bookmarkEnd w:id="104"/>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7E5E1A" w:rsidRDefault="00F60601" w:rsidP="00F60601">
      <w:pPr>
        <w:tabs>
          <w:tab w:val="left" w:pos="158"/>
        </w:tabs>
        <w:suppressAutoHyphens/>
        <w:autoSpaceDN w:val="0"/>
        <w:spacing w:after="0" w:line="240" w:lineRule="auto"/>
        <w:textAlignment w:val="baseline"/>
        <w:rPr>
          <w:rFonts w:ascii="Calibri" w:hAnsi="Calibri"/>
          <w:sz w:val="18"/>
          <w:szCs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39677D"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105" w:name="_Toc57369115"/>
      <w:r w:rsidR="008E5F71" w:rsidRPr="00A43566">
        <w:rPr>
          <w:lang w:val="da-DK"/>
        </w:rPr>
        <w:t>Microsoft Genomics</w:t>
      </w:r>
      <w:bookmarkEnd w:id="94"/>
      <w:bookmarkEnd w:id="105"/>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6"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7" w:history="1">
        <w:r>
          <w:rPr>
            <w:rStyle w:val="Hyperlink"/>
          </w:rPr>
          <w:t>https://software.broadinstitute.org/gatk/eula/index?p=Azure</w:t>
        </w:r>
      </w:hyperlink>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7E5E1A">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39677D"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887A45">
      <w:pPr>
        <w:pStyle w:val="ProductList-Offering2Heading"/>
        <w:outlineLvl w:val="2"/>
        <w:rPr>
          <w:lang w:val="da-DK"/>
        </w:rPr>
      </w:pPr>
      <w:r w:rsidRPr="005A6BC3">
        <w:rPr>
          <w:lang w:val="da-DK"/>
        </w:rPr>
        <w:tab/>
      </w:r>
      <w:bookmarkStart w:id="106" w:name="_Toc494738673"/>
      <w:bookmarkStart w:id="107" w:name="_Toc57369116"/>
      <w:r w:rsidRPr="005A6BC3">
        <w:rPr>
          <w:lang w:val="da-DK"/>
        </w:rPr>
        <w:t>Visual Studio</w:t>
      </w:r>
      <w:r w:rsidR="008A5BD7" w:rsidRPr="005A6BC3">
        <w:rPr>
          <w:lang w:val="da-DK"/>
        </w:rPr>
        <w:t xml:space="preserve"> App Center</w:t>
      </w:r>
      <w:bookmarkEnd w:id="106"/>
      <w:bookmarkEnd w:id="107"/>
    </w:p>
    <w:p w14:paraId="6F4D55FC" w14:textId="3B218466" w:rsidR="008E5F71" w:rsidRPr="00BA2331" w:rsidRDefault="008E5F71" w:rsidP="00887A4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8"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39677D"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87A45">
      <w:pPr>
        <w:pStyle w:val="ProductList-OfferingGroupHeading"/>
        <w:keepNext/>
        <w:spacing w:after="80"/>
        <w:outlineLvl w:val="1"/>
        <w:rPr>
          <w:lang w:val="da-DK"/>
        </w:rPr>
      </w:pPr>
      <w:bookmarkStart w:id="108" w:name="_Toc57369117"/>
      <w:r w:rsidRPr="006B25BF">
        <w:rPr>
          <w:lang w:val="da-DK"/>
        </w:rPr>
        <w:t>Microsoft Azure-Planer</w:t>
      </w:r>
      <w:bookmarkEnd w:id="95"/>
      <w:bookmarkEnd w:id="96"/>
      <w:bookmarkEnd w:id="108"/>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3AFAF80D" w:rsidR="005A6BC3" w:rsidRDefault="00887A45" w:rsidP="008C630B">
      <w:pPr>
        <w:pStyle w:val="ProductList-Body"/>
      </w:pPr>
      <w:r>
        <w:t xml:space="preserve">Ud over Bruger-SL'er henvises til </w:t>
      </w:r>
      <w:hyperlink w:anchor="Tillæg 2" w:tooltip="Tillæg 2" w:history="1">
        <w:r>
          <w:rPr>
            <w:rStyle w:val="Hyperlink"/>
          </w:rPr>
          <w:t>Bilag 2</w:t>
        </w:r>
      </w:hyperlink>
      <w:r>
        <w:t xml:space="preserve"> for andre SL'er, der opfylder kravene til Azure Active Directory Premium, Microsoft Defender for Identity, Azure Information Protection og Microsoft Intune</w:t>
      </w:r>
      <w:r w:rsidR="005A6BC3">
        <w:t>.</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9" w:name="_Toc57369118"/>
      <w:r w:rsidR="005E59C6" w:rsidRPr="001655F4">
        <w:rPr>
          <w:lang w:val="da-DK"/>
        </w:rPr>
        <w:t>Azure Active Directory Basic</w:t>
      </w:r>
      <w:bookmarkEnd w:id="97"/>
      <w:bookmarkEnd w:id="98"/>
      <w:bookmarkEnd w:id="109"/>
    </w:p>
    <w:bookmarkEnd w:id="99"/>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10"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11" w:name="_Toc459970715"/>
      <w:bookmarkStart w:id="112" w:name="_Toc457466429"/>
      <w:bookmarkStart w:id="113" w:name="_Toc57369119"/>
      <w:r w:rsidRPr="006B25BF">
        <w:rPr>
          <w:lang w:val="da-DK"/>
        </w:rPr>
        <w:t>Azure Active Directory Premium</w:t>
      </w:r>
      <w:bookmarkEnd w:id="111"/>
      <w:bookmarkEnd w:id="112"/>
      <w:bookmarkEnd w:id="113"/>
    </w:p>
    <w:bookmarkEnd w:id="110"/>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14"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15" w:name="AzureRightsManagement"/>
      <w:bookmarkStart w:id="116" w:name="_Toc459970716"/>
      <w:bookmarkStart w:id="117" w:name="_Toc457466430"/>
      <w:bookmarkStart w:id="118" w:name="_Toc57369120"/>
      <w:r w:rsidRPr="00786792">
        <w:rPr>
          <w:lang w:val="da-DK"/>
        </w:rPr>
        <w:t>Azure Information Protection</w:t>
      </w:r>
      <w:bookmarkEnd w:id="115"/>
      <w:r w:rsidRPr="00786792">
        <w:rPr>
          <w:lang w:val="da-DK"/>
        </w:rPr>
        <w:t xml:space="preserve"> Premium</w:t>
      </w:r>
      <w:bookmarkEnd w:id="116"/>
      <w:bookmarkEnd w:id="117"/>
      <w:bookmarkEnd w:id="118"/>
    </w:p>
    <w:bookmarkEnd w:id="114"/>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9" w:name="_Toc388464308"/>
    <w:bookmarkStart w:id="120" w:name="Dynamics365"/>
    <w:bookmarkStart w:id="121" w:name="_Toc524436945"/>
    <w:bookmarkStart w:id="122" w:name="_Toc523239317"/>
    <w:bookmarkEnd w:id="100"/>
    <w:bookmarkEnd w:id="101"/>
    <w:bookmarkEnd w:id="119"/>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23" w:name="_Toc8395038"/>
      <w:bookmarkStart w:id="124" w:name="_Toc6563826"/>
      <w:bookmarkStart w:id="125" w:name="_Toc8749039"/>
      <w:bookmarkEnd w:id="120"/>
      <w:bookmarkEnd w:id="121"/>
      <w:bookmarkEnd w:id="122"/>
    </w:p>
    <w:p w14:paraId="4B468F80" w14:textId="6D5DC567" w:rsidR="00466FA8" w:rsidRPr="00E464DF" w:rsidRDefault="00466FA8" w:rsidP="00887A45">
      <w:pPr>
        <w:pStyle w:val="ProductList-OfferingGroupHeading"/>
        <w:spacing w:after="80"/>
        <w:outlineLvl w:val="1"/>
      </w:pPr>
      <w:bookmarkStart w:id="126" w:name="_Toc5958166"/>
      <w:bookmarkStart w:id="127" w:name="_Toc17975729"/>
      <w:bookmarkStart w:id="128" w:name="_Toc57369121"/>
      <w:bookmarkEnd w:id="123"/>
      <w:bookmarkEnd w:id="124"/>
      <w:bookmarkEnd w:id="125"/>
      <w:r>
        <w:t>Microsoft Dynamics 365-tjenester</w:t>
      </w:r>
      <w:bookmarkEnd w:id="126"/>
      <w:bookmarkEnd w:id="127"/>
      <w:bookmarkEnd w:id="128"/>
    </w:p>
    <w:p w14:paraId="69D98B8D" w14:textId="77777777" w:rsidR="008D3CFD" w:rsidRPr="00761FAC" w:rsidRDefault="008D3CFD" w:rsidP="00887A45">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69E75C4" w14:textId="77777777" w:rsidR="00C441C2" w:rsidRPr="0059513D" w:rsidRDefault="00C441C2" w:rsidP="00C441C2">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Dynamics 365 Human Resources eller Dynamics 365 Project Operations:</w:t>
      </w:r>
    </w:p>
    <w:p w14:paraId="0818A524" w14:textId="77777777" w:rsidR="00C441C2" w:rsidRPr="0059513D" w:rsidRDefault="00C441C2" w:rsidP="00C441C2">
      <w:pPr>
        <w:pStyle w:val="ProductList-Body"/>
        <w:tabs>
          <w:tab w:val="clear" w:pos="158"/>
          <w:tab w:val="left" w:pos="360"/>
        </w:tabs>
      </w:pPr>
    </w:p>
    <w:p w14:paraId="34840DC0" w14:textId="77777777" w:rsidR="00C441C2" w:rsidRPr="0059513D" w:rsidRDefault="00C441C2" w:rsidP="00C441C2">
      <w:pPr>
        <w:pStyle w:val="ProductList-ClauseHeading"/>
        <w:keepNext w:val="0"/>
      </w:pPr>
      <w:r>
        <w:t>Administrationsportal</w:t>
      </w:r>
    </w:p>
    <w:p w14:paraId="49105704" w14:textId="77777777" w:rsidR="00C441C2" w:rsidRPr="00753630" w:rsidRDefault="00C441C2" w:rsidP="00C441C2">
      <w:pPr>
        <w:pStyle w:val="ProductList-Body"/>
        <w:rPr>
          <w:spacing w:val="-2"/>
        </w:rPr>
      </w:pPr>
      <w:r w:rsidRPr="00753630">
        <w:rPr>
          <w:spacing w:val="-2"/>
        </w:rPr>
        <w:t>Kunder med SL'er til Dynamics 365 Supply Chain Management, Dynamics 365 Finance, Dynamics 365 Commerce, Dynamics 365 Human Resources eller Dynamics 365 Project Operations kan installere og administrere Onlinetjenesten via Microsoft Dynamics Lifecycle Services (eller dets efterfølger), der er underlagt separate vilkår.</w:t>
      </w:r>
    </w:p>
    <w:p w14:paraId="12E70D3F" w14:textId="77777777" w:rsidR="00C441C2" w:rsidRPr="0059513D" w:rsidRDefault="00C441C2" w:rsidP="00C441C2">
      <w:pPr>
        <w:pStyle w:val="ProductList-Body"/>
      </w:pPr>
    </w:p>
    <w:p w14:paraId="44F3E6BB" w14:textId="77777777" w:rsidR="00C441C2" w:rsidRPr="0059513D" w:rsidRDefault="00C441C2" w:rsidP="00C441C2">
      <w:pPr>
        <w:pStyle w:val="ProductList-ClauseHeading"/>
        <w:keepNext w:val="0"/>
      </w:pPr>
      <w:r>
        <w:t>Blandet installation af Dynamics 365-tjenester</w:t>
      </w:r>
    </w:p>
    <w:p w14:paraId="5BE75A4A" w14:textId="77777777" w:rsidR="00C441C2" w:rsidRPr="00753630" w:rsidRDefault="00C441C2" w:rsidP="00C441C2">
      <w:pPr>
        <w:pStyle w:val="ProductList-Body"/>
        <w:rPr>
          <w:spacing w:val="-1"/>
        </w:rPr>
      </w:pPr>
      <w:r w:rsidRPr="00753630">
        <w:rPr>
          <w:spacing w:val="-1"/>
        </w:rPr>
        <w:t>Kunder må blande (i) Dynamics 365 Sales Professional og Enterprise-licenser, (ii) Dynamics 365 Customer Service Professional- og Enterprise-licenser eller (iii) Dynamics 365 Business Central-licenser og en hvilken som helst af følgende: Licenser til Dynamics 365 Finance, Dynamics 365 Supply Chain Management eller Dynamics 365 Project Operations, hvis,</w:t>
      </w:r>
    </w:p>
    <w:p w14:paraId="557FB83A"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Hver enkelt Onlinetjeneste installeres under en separat forekomst, og</w:t>
      </w:r>
    </w:p>
    <w:p w14:paraId="1FCB5FC4"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Licenserede brugere må kun have adgang til de forekomster, de er berettiget til.</w:t>
      </w:r>
    </w:p>
    <w:p w14:paraId="35D4DB69" w14:textId="77777777" w:rsidR="00C441C2" w:rsidRPr="0059513D" w:rsidRDefault="00C441C2" w:rsidP="00C441C2">
      <w:pPr>
        <w:pStyle w:val="ProductList-ClauseHeading"/>
        <w:keepNext w:val="0"/>
      </w:pPr>
      <w:r>
        <w:t>Blandede installationer af Dynamics 365 Business Central-tjenester</w:t>
      </w:r>
    </w:p>
    <w:p w14:paraId="41F209A3" w14:textId="77777777" w:rsidR="00C441C2" w:rsidRPr="0059513D" w:rsidRDefault="00C441C2" w:rsidP="00C441C2">
      <w:pPr>
        <w:pStyle w:val="ProductList-Body"/>
      </w:pPr>
      <w:r>
        <w:t>Kunder må ikke blande licenser til Dynamics 365 Business Central Premium og til Dynamics 365 Business Central Essentials for den samme lejer.</w:t>
      </w:r>
    </w:p>
    <w:p w14:paraId="7D68786B" w14:textId="77777777" w:rsidR="00C441C2" w:rsidRPr="0059513D" w:rsidRDefault="00C441C2" w:rsidP="00C441C2">
      <w:pPr>
        <w:pStyle w:val="ProductList-ClauseHeading"/>
        <w:keepNext w:val="0"/>
        <w:tabs>
          <w:tab w:val="clear" w:pos="360"/>
          <w:tab w:val="left" w:pos="0"/>
        </w:tabs>
        <w:ind w:left="360" w:hanging="360"/>
      </w:pPr>
    </w:p>
    <w:p w14:paraId="2BE0A8A5" w14:textId="77777777" w:rsidR="00C441C2" w:rsidRPr="0059513D" w:rsidRDefault="00C441C2" w:rsidP="00C441C2">
      <w:pPr>
        <w:pStyle w:val="ProductList-ClauseHeading"/>
        <w:keepNext w:val="0"/>
        <w:tabs>
          <w:tab w:val="clear" w:pos="360"/>
          <w:tab w:val="left" w:pos="0"/>
        </w:tabs>
        <w:ind w:left="360" w:hanging="360"/>
      </w:pPr>
      <w:r>
        <w:t>Dynamics 365 Marketing</w:t>
      </w:r>
    </w:p>
    <w:p w14:paraId="64B27A83" w14:textId="77777777" w:rsidR="00C441C2" w:rsidRPr="0059513D" w:rsidRDefault="00C441C2" w:rsidP="00C441C2">
      <w:pPr>
        <w:pStyle w:val="ProductList-Body"/>
        <w:tabs>
          <w:tab w:val="clear" w:pos="158"/>
          <w:tab w:val="left" w:pos="90"/>
          <w:tab w:val="left" w:pos="270"/>
        </w:tabs>
        <w:ind w:left="518" w:hanging="360"/>
      </w:pPr>
      <w:r>
        <w:rPr>
          <w:b/>
          <w:bCs/>
          <w:color w:val="0072C6"/>
        </w:rPr>
        <w:t>Kampagnelovgivning, Forordninger og Industristandarder</w:t>
      </w:r>
    </w:p>
    <w:p w14:paraId="2E12D2C0" w14:textId="77777777" w:rsidR="00C441C2" w:rsidRPr="0059513D" w:rsidRDefault="00C441C2" w:rsidP="00C441C2">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2BDD74" w14:textId="77777777" w:rsidR="00C441C2" w:rsidRPr="0059513D" w:rsidRDefault="00C441C2" w:rsidP="00C441C2">
      <w:pPr>
        <w:pStyle w:val="ProductList-Body"/>
      </w:pPr>
    </w:p>
    <w:p w14:paraId="64DB6C7A" w14:textId="77777777" w:rsidR="00C441C2" w:rsidRPr="0059513D" w:rsidRDefault="00C441C2" w:rsidP="00C441C2">
      <w:pPr>
        <w:pStyle w:val="ProductList-ClauseHeading"/>
        <w:keepNext w:val="0"/>
      </w:pPr>
      <w:r>
        <w:t>Kildekode til Dynamics 365 Supply Chain Management, Finance, Commerce og Project Operations</w:t>
      </w:r>
    </w:p>
    <w:p w14:paraId="42B94182" w14:textId="50DD6D25" w:rsidR="008D3CFD" w:rsidRPr="00761FAC" w:rsidRDefault="00C441C2" w:rsidP="00C441C2">
      <w:pPr>
        <w:pStyle w:val="ProductList-Body"/>
        <w:tabs>
          <w:tab w:val="clear" w:pos="158"/>
          <w:tab w:val="left" w:pos="360"/>
        </w:tabs>
        <w:rPr>
          <w:strike/>
        </w:rPr>
      </w:pPr>
      <w:r>
        <w:t>Kunden må – til intern brug – ændre kildekoden til X++-programlaget til Dynamics 365 Supply Chain Management, Dynamics 365 Finance, Dynamics 365 for Commerce eller Dynamics 365 Project Operations</w:t>
      </w:r>
      <w:r w:rsidR="008D3CFD" w:rsidRPr="00761FAC">
        <w:t xml:space="preserv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9"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50"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51"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2"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9"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30" w:name="_Toc57369122"/>
      <w:r w:rsidRPr="00A12616">
        <w:rPr>
          <w:lang w:val="da-DK"/>
        </w:rPr>
        <w:t>Office 365-tjenester</w:t>
      </w:r>
      <w:bookmarkEnd w:id="130"/>
    </w:p>
    <w:bookmarkEnd w:id="129"/>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31" w:name="CoreFeaturesforOffice365Services"/>
      <w:r>
        <w:rPr>
          <w:b/>
          <w:color w:val="00188F"/>
        </w:rPr>
        <w:t>Kernefunktioner til Office 365-tjenester</w:t>
      </w:r>
    </w:p>
    <w:bookmarkEnd w:id="131"/>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7E5E1A" w:rsidRDefault="002837D5" w:rsidP="00CE508A">
      <w:pPr>
        <w:pStyle w:val="ProductList-Body"/>
        <w:tabs>
          <w:tab w:val="clear" w:pos="158"/>
          <w:tab w:val="left" w:pos="360"/>
        </w:tabs>
        <w:ind w:left="187"/>
        <w:rPr>
          <w:b/>
          <w:color w:val="0072C6"/>
          <w:szCs w:val="18"/>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0353CF88" w14:textId="77777777" w:rsidR="00155222" w:rsidRPr="00A77B85" w:rsidRDefault="00155222" w:rsidP="00887A45">
      <w:pPr>
        <w:pStyle w:val="ProductList-Body"/>
        <w:keepNext/>
        <w:tabs>
          <w:tab w:val="clear" w:pos="158"/>
          <w:tab w:val="left" w:pos="180"/>
        </w:tabs>
      </w:pPr>
      <w:r>
        <w:rPr>
          <w:b/>
          <w:color w:val="00188F"/>
        </w:rPr>
        <w:t>Office 365 Education</w:t>
      </w:r>
    </w:p>
    <w:p w14:paraId="414D3ED1" w14:textId="77777777" w:rsidR="00155222" w:rsidRPr="00A77B85" w:rsidRDefault="00155222" w:rsidP="00155222">
      <w:pPr>
        <w:pStyle w:val="ProductList-Body"/>
        <w:tabs>
          <w:tab w:val="clear" w:pos="158"/>
          <w:tab w:val="left" w:pos="180"/>
        </w:tabs>
      </w:pPr>
      <w:r>
        <w:t>Hvis Kundens faktureringsadresse er uden for Europa, og Kunden har et Office 365 Education-abonnement, kan Microsoft til trods for afsnittet ”Placering af hvilende Kundedata for Kerneonlinetjenester” i OST, levere Kundens Office 365-lejer i, overføre Kundedata til og lagre hvilende Kundedata hvor som helst i Europa eller Nordamerika. Hvis Kundens faktureringsadresse er i Europa, og Kunden har et Office 365 Education-abonnement, kan Microsoft til trods for afsnittet ”Placering af hvilende Kundedata for Kerneonlinetjenester” i OST, levere Kundens Office 365-lejer i, overføre Kundedata til og lagre hvilende Kundedata hvor som helst i EU.</w:t>
      </w:r>
    </w:p>
    <w:p w14:paraId="0D4420E9" w14:textId="77777777" w:rsidR="00155222" w:rsidRDefault="00155222" w:rsidP="00155222">
      <w:pPr>
        <w:pStyle w:val="ProductList-ClauseHeading"/>
        <w:keepNext w:val="0"/>
      </w:pPr>
    </w:p>
    <w:p w14:paraId="51298416" w14:textId="0C7C07CE" w:rsidR="008E5F71" w:rsidRPr="00BA2331" w:rsidRDefault="008E5F71" w:rsidP="00155222">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7076A1D3" w14:textId="21BF78C2" w:rsidR="00B653C5" w:rsidRDefault="00887A45" w:rsidP="00B653C5">
      <w:pPr>
        <w:pStyle w:val="ProductList-Body"/>
      </w:pPr>
      <w:r>
        <w:t>Insider Risk Management og Microsoft Information Protection (”Overholdelsestjenesterne”) omfatter slutpunktsfunktioner, der integrerer Kundedata fra Microsoft Defender for Endpoint. Hvis Kunden ikke har et aktivt abonnement på Microsoft Defender for Endpoint, bliver der automatisk klargjort en forekomst med det begrænsede formål at muliggøre slutpunktsfunktionerne i Overholdelsestjenesterne. Det er kun de vilkår og DPA-bestemmelser, der gælder for Microsoft Defender for Endpoint, der gælder for Kundedata, der er indsamlet for at levere disse slutpunktsfunktioner.</w:t>
      </w:r>
    </w:p>
    <w:p w14:paraId="498864D8" w14:textId="77777777" w:rsidR="00887A45" w:rsidRDefault="00887A4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32"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887A45">
      <w:pPr>
        <w:pStyle w:val="ProductList-Offering2Heading"/>
        <w:outlineLvl w:val="2"/>
      </w:pPr>
      <w:r>
        <w:tab/>
      </w:r>
      <w:bookmarkStart w:id="133" w:name="_Toc528174078"/>
      <w:bookmarkStart w:id="134" w:name="_Toc57369123"/>
      <w:r>
        <w:t>Audiotjenester</w:t>
      </w:r>
      <w:bookmarkEnd w:id="133"/>
      <w:bookmarkEnd w:id="134"/>
    </w:p>
    <w:bookmarkEnd w:id="132"/>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3"/>
          <w:footerReference w:type="first" r:id="rId54"/>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4FD66BFA" w14:textId="77777777" w:rsidR="00C441C2" w:rsidRPr="0059513D" w:rsidRDefault="00C441C2" w:rsidP="00C441C2">
      <w:pPr>
        <w:pStyle w:val="ProductList-Body"/>
      </w:pPr>
      <w:r>
        <w:rPr>
          <w:rFonts w:asciiTheme="majorHAnsi" w:hAnsiTheme="majorHAnsi"/>
          <w:sz w:val="16"/>
          <w:szCs w:val="16"/>
        </w:rPr>
        <w:t>Teams Rooms</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B8766DC" w14:textId="77777777" w:rsidR="007E5E1A" w:rsidRDefault="007E5E1A" w:rsidP="006B25BF">
      <w:pPr>
        <w:pStyle w:val="ProductList-Body"/>
        <w:tabs>
          <w:tab w:val="clear" w:pos="158"/>
          <w:tab w:val="left" w:pos="360"/>
        </w:tabs>
        <w:ind w:left="180"/>
        <w:rPr>
          <w:b/>
          <w:color w:val="0072C6"/>
        </w:rPr>
      </w:pPr>
    </w:p>
    <w:p w14:paraId="53BD4E92" w14:textId="51B017A1"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1887CA4B" w:rsidR="006B25BF" w:rsidRDefault="00C441C2" w:rsidP="00DA337A">
      <w:pPr>
        <w:pStyle w:val="ProductList-Body"/>
        <w:tabs>
          <w:tab w:val="clear" w:pos="158"/>
          <w:tab w:val="left" w:pos="360"/>
        </w:tabs>
      </w:pPr>
      <w:r>
        <w:t>En Common Area Communication Device (”CACD”) er en enhed, der deles af flere brugere, som ikke logger på enheden ved hjælp af deres legitimationsoplysninger til Office 365, og som understøtter opkald, møder og/eller konferencer over Voice, Voice over IP og/eller video. Microsofts Common Area Phone- og Teams Rooms-tilbud er Enheds-SL'er, som kun kan tildeles til en CACD. Hver CACD, der er givet i licens, kan tilgås og bruges af et hvilket som helst antal brugere</w:t>
      </w:r>
      <w:r w:rsidR="006B25BF">
        <w:t>.</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5" w:history="1">
        <w:r w:rsidR="006B25BF">
          <w:rPr>
            <w:rStyle w:val="Hyperlink"/>
          </w:rPr>
          <w:t>http://go.microsoft.com/fwlink/?LinkId=690247</w:t>
        </w:r>
      </w:hyperlink>
      <w:r w:rsidR="006B25BF">
        <w:t>.</w:t>
      </w: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35" w:name="ExchangeOnline"/>
    <w:bookmarkStart w:id="136" w:name="_Toc524436947"/>
    <w:bookmarkStart w:id="137"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8" w:name="_Toc57369124"/>
      <w:r w:rsidR="00C975F5" w:rsidRPr="00B66018">
        <w:rPr>
          <w:lang w:val="da-DK"/>
        </w:rPr>
        <w:t>Exchange Online</w:t>
      </w:r>
      <w:bookmarkEnd w:id="135"/>
      <w:bookmarkEnd w:id="136"/>
      <w:bookmarkEnd w:id="137"/>
      <w:bookmarkEnd w:id="138"/>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7EC05ECF" w14:textId="77777777" w:rsidR="00887A45" w:rsidRPr="00DC4F88" w:rsidRDefault="00887A45" w:rsidP="00887A45">
      <w:pPr>
        <w:pStyle w:val="ProductList-Body"/>
      </w:pPr>
      <w:r>
        <w:rPr>
          <w:rFonts w:asciiTheme="majorHAnsi" w:hAnsiTheme="majorHAnsi"/>
          <w:sz w:val="16"/>
          <w:szCs w:val="16"/>
        </w:rPr>
        <w:t>Microsoft Defender for Office 365</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7E5E1A" w:rsidRDefault="00017A5A" w:rsidP="00DA337A">
      <w:pPr>
        <w:pStyle w:val="ProductList-Body"/>
        <w:rPr>
          <w:szCs w:val="18"/>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1AFBF12B" w14:textId="77777777" w:rsidR="00887A45" w:rsidRDefault="00887A45" w:rsidP="008D3CFD">
      <w:pPr>
        <w:pStyle w:val="ProductList-Body"/>
        <w:ind w:left="187"/>
        <w:rPr>
          <w:b/>
          <w:color w:val="0072C6"/>
        </w:rPr>
      </w:pPr>
    </w:p>
    <w:p w14:paraId="53900BEE" w14:textId="30146F3B"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887A4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6"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7E5E1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9" w:name="_Hlk486589626"/>
    </w:p>
    <w:bookmarkEnd w:id="139"/>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510D2D">
      <w:pPr>
        <w:pStyle w:val="ProductList-Body"/>
        <w:rPr>
          <w:b/>
          <w:color w:val="00188F"/>
        </w:rPr>
      </w:pPr>
      <w:bookmarkStart w:id="140" w:name="_Toc423959249"/>
      <w:r w:rsidRPr="00516557">
        <w:rPr>
          <w:b/>
          <w:color w:val="00188F"/>
        </w:rPr>
        <w:t>Serviceniveauaftale</w:t>
      </w:r>
      <w:bookmarkEnd w:id="140"/>
    </w:p>
    <w:p w14:paraId="404DAD76" w14:textId="0FAE9692" w:rsidR="004B445F" w:rsidRDefault="00887A45" w:rsidP="00510D2D">
      <w:pPr>
        <w:pStyle w:val="ProductList-Body"/>
        <w:tabs>
          <w:tab w:val="clear" w:pos="158"/>
          <w:tab w:val="left" w:pos="180"/>
        </w:tabs>
      </w:pPr>
      <w:r>
        <w:t>Der er ingen SLA for Microsoft Defender for Office 365</w:t>
      </w:r>
      <w:r w:rsidR="004B445F">
        <w:t>.</w:t>
      </w:r>
    </w:p>
    <w:bookmarkStart w:id="141"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42" w:name="_Toc57369125"/>
      <w:r>
        <w:t>Microsoft Stream</w:t>
      </w:r>
      <w:bookmarkEnd w:id="142"/>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66FD2176" w14:textId="77777777" w:rsidR="007E5E1A" w:rsidRDefault="007E5E1A" w:rsidP="00B15ED2">
      <w:pPr>
        <w:pStyle w:val="ProductList-Body"/>
        <w:tabs>
          <w:tab w:val="clear" w:pos="158"/>
          <w:tab w:val="left" w:pos="360"/>
        </w:tabs>
        <w:rPr>
          <w:b/>
          <w:color w:val="00188F"/>
        </w:rPr>
      </w:pPr>
    </w:p>
    <w:p w14:paraId="71CE3994" w14:textId="4CE0CBF4"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39677D"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43" w:name="_Toc57369126"/>
      <w:r>
        <w:t>Microsoft Teams</w:t>
      </w:r>
      <w:bookmarkEnd w:id="143"/>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7"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56A757E5" w:rsidR="002837D5" w:rsidRDefault="00155222" w:rsidP="002837D5">
      <w:pPr>
        <w:pStyle w:val="ProductList-Body"/>
        <w:rPr>
          <w:b/>
        </w:rPr>
      </w:pPr>
      <w:r>
        <w:t>Microsoft Teams Exploratory Experience må kun startes af individuelle slutbrugere. Kunde kan ikke starte en Microsoft Teams Exploratory Experience på vegne af slutbrugermedarbejdere. Dette tilbud er ikke gyldigt for brugere, der tidligere har anvendt Teams via en betalt licens, ubetalt licens eller licens til prøveversion</w:t>
      </w:r>
      <w:r w:rsidR="002837D5">
        <w:t>.</w:t>
      </w:r>
    </w:p>
    <w:p w14:paraId="0B2C7345" w14:textId="77777777" w:rsidR="002837D5" w:rsidRPr="00903BB7" w:rsidRDefault="0039677D"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887A45">
      <w:pPr>
        <w:pStyle w:val="ProductList-Offering2Heading"/>
        <w:outlineLvl w:val="2"/>
      </w:pPr>
      <w:r w:rsidRPr="001655F4">
        <w:rPr>
          <w:lang w:val="da-DK"/>
        </w:rPr>
        <w:tab/>
      </w:r>
      <w:bookmarkStart w:id="144" w:name="M365Applications"/>
      <w:bookmarkStart w:id="145" w:name="_Toc37676501"/>
      <w:bookmarkStart w:id="146" w:name="_Toc57369127"/>
      <w:bookmarkEnd w:id="141"/>
      <w:r w:rsidR="009D460E">
        <w:t>Microsoft 365-programmer</w:t>
      </w:r>
      <w:bookmarkEnd w:id="144"/>
      <w:bookmarkEnd w:id="145"/>
      <w:bookmarkEnd w:id="146"/>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8" w:history="1">
        <w:r>
          <w:rPr>
            <w:rStyle w:val="Hyperlink"/>
          </w:rPr>
          <w:t>Produktvilkårene</w:t>
        </w:r>
      </w:hyperlink>
      <w:r>
        <w:t xml:space="preserve">. Produktvilkårene kan findes på </w:t>
      </w:r>
      <w:hyperlink r:id="rId59" w:history="1">
        <w:r>
          <w:rPr>
            <w:rStyle w:val="Hyperlink"/>
          </w:rPr>
          <w:t>http://go.microsoft.com/?linkid=9839207</w:t>
        </w:r>
      </w:hyperlink>
      <w:r>
        <w:t xml:space="preserve">. Du finder en liste over Kvalificerede Hostingpartnere for Flere Lejere og yderligere installationskrav på </w:t>
      </w:r>
      <w:hyperlink r:id="rId60"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hyperlink r:id="rId61" w:history="1">
        <w:r w:rsidRPr="00A47A2B">
          <w:rPr>
            <w:rStyle w:val="Hyperlink"/>
            <w:spacing w:val="-1"/>
          </w:rPr>
          <w:t>Produktvilkårene</w:t>
        </w:r>
      </w:hyperlink>
      <w:r w:rsidRPr="00A47A2B">
        <w:rPr>
          <w:spacing w:val="-1"/>
        </w:rPr>
        <w:t xml:space="preserve">. Produktvilkårene kan findes på </w:t>
      </w:r>
      <w:hyperlink r:id="rId62" w:history="1">
        <w:r w:rsidRPr="00A47A2B">
          <w:rPr>
            <w:rStyle w:val="Hyperlink"/>
            <w:spacing w:val="-1"/>
          </w:rPr>
          <w:t>http://go.microsoft.com/?linkid=9839207</w:t>
        </w:r>
      </w:hyperlink>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7" w:name="_Hlk19132461"/>
      <w:r>
        <w:t xml:space="preserve">Enhver dedikeret server, der administreres eller styres af en anden enhed end Kunden eller en af dennes Associerede Virksomheder, er underlagt afsnittet Outsourcing af Softwareadministration i </w:t>
      </w:r>
      <w:hyperlink r:id="rId63" w:history="1">
        <w:r>
          <w:rPr>
            <w:rStyle w:val="Hyperlink"/>
          </w:rPr>
          <w:t>Produktvilkår</w:t>
        </w:r>
      </w:hyperlink>
      <w:r>
        <w:t xml:space="preserve">. </w:t>
      </w:r>
      <w:bookmarkEnd w:id="147"/>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39677D"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8" w:name="_Toc57369128"/>
      <w:r w:rsidRPr="00A12616">
        <w:rPr>
          <w:lang w:val="da-DK"/>
        </w:rPr>
        <w:t xml:space="preserve">Office </w:t>
      </w:r>
      <w:r w:rsidR="00B1225B">
        <w:t>til internettet</w:t>
      </w:r>
      <w:bookmarkEnd w:id="148"/>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5C90AB25" w14:textId="77777777" w:rsidR="007E5E1A" w:rsidRDefault="007E5E1A" w:rsidP="002837D5">
      <w:pPr>
        <w:pStyle w:val="ProductList-Body"/>
        <w:tabs>
          <w:tab w:val="clear" w:pos="158"/>
          <w:tab w:val="left" w:pos="180"/>
        </w:tabs>
        <w:rPr>
          <w:b/>
          <w:color w:val="00188F"/>
        </w:rPr>
      </w:pPr>
    </w:p>
    <w:p w14:paraId="2EC44286" w14:textId="17F99332"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9" w:name="_Toc57369129"/>
      <w:r w:rsidRPr="00A12616">
        <w:rPr>
          <w:lang w:val="da-DK"/>
        </w:rPr>
        <w:t>OneDrive for Business</w:t>
      </w:r>
      <w:bookmarkEnd w:id="14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39677D"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887A45">
      <w:pPr>
        <w:pStyle w:val="ProductList-Offering2Heading"/>
        <w:pageBreakBefore/>
        <w:outlineLvl w:val="2"/>
      </w:pPr>
      <w:r>
        <w:tab/>
      </w:r>
      <w:bookmarkStart w:id="150" w:name="_Toc6563833"/>
      <w:bookmarkStart w:id="151" w:name="_Toc21617054"/>
      <w:bookmarkStart w:id="152" w:name="_Toc57369130"/>
      <w:bookmarkStart w:id="153" w:name="ProjectOnline"/>
      <w:r>
        <w:t>Project</w:t>
      </w:r>
      <w:bookmarkEnd w:id="150"/>
      <w:bookmarkEnd w:id="151"/>
      <w:bookmarkEnd w:id="152"/>
    </w:p>
    <w:bookmarkEnd w:id="153"/>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64" w:history="1">
        <w:r w:rsidRPr="00761FAC">
          <w:rPr>
            <w:rStyle w:val="Hyperlink"/>
          </w:rPr>
          <w:t>Produktvilkårene</w:t>
        </w:r>
      </w:hyperlink>
      <w:r w:rsidRPr="00761FAC">
        <w:t xml:space="preserve">. Produktvilkårene kan findes på </w:t>
      </w:r>
      <w:hyperlink r:id="rId65"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6"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2258DF48" w14:textId="77777777" w:rsidR="00887A45" w:rsidRDefault="00887A45" w:rsidP="00ED7F85">
      <w:pPr>
        <w:pStyle w:val="ProductList-Body"/>
        <w:rPr>
          <w:b/>
          <w:color w:val="00188F"/>
        </w:rPr>
      </w:pPr>
    </w:p>
    <w:p w14:paraId="2D567A1E" w14:textId="1BD70148"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54" w:name="_Toc524436952"/>
      <w:bookmarkStart w:id="155" w:name="_Toc523239324"/>
      <w:bookmarkStart w:id="156" w:name="_Toc57369131"/>
      <w:r>
        <w:t>SharePoint Online</w:t>
      </w:r>
      <w:bookmarkEnd w:id="154"/>
      <w:bookmarkEnd w:id="155"/>
      <w:bookmarkEnd w:id="156"/>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39677D"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7E5E1A">
      <w:pPr>
        <w:pStyle w:val="ProductList-Offering2Heading"/>
        <w:outlineLvl w:val="2"/>
      </w:pPr>
      <w:r>
        <w:tab/>
      </w:r>
      <w:bookmarkStart w:id="157" w:name="WorkplaceAnalytics"/>
      <w:bookmarkStart w:id="158" w:name="_Toc37676506"/>
      <w:bookmarkStart w:id="159" w:name="_Toc57369132"/>
      <w:r>
        <w:t>Workplace Analytics</w:t>
      </w:r>
      <w:bookmarkEnd w:id="157"/>
      <w:bookmarkEnd w:id="158"/>
      <w:bookmarkEnd w:id="159"/>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7"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887A45">
      <w:pPr>
        <w:pStyle w:val="ProductList-Body"/>
        <w:keepNext/>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60" w:name="_Toc57369133"/>
      <w:bookmarkStart w:id="161" w:name="OtherOnlineServices"/>
      <w:r w:rsidRPr="00A12616">
        <w:rPr>
          <w:lang w:val="da-DK"/>
        </w:rPr>
        <w:t>Andre Onlinetjenester</w:t>
      </w:r>
      <w:bookmarkEnd w:id="160"/>
    </w:p>
    <w:p w14:paraId="368B9A03" w14:textId="77777777" w:rsidR="00E23467" w:rsidRPr="00E23467" w:rsidRDefault="00E23467" w:rsidP="0041246A">
      <w:pPr>
        <w:pStyle w:val="ProductList-Offering2Heading"/>
        <w:outlineLvl w:val="2"/>
        <w:rPr>
          <w:lang w:val="sv-SE"/>
        </w:rPr>
      </w:pPr>
      <w:bookmarkStart w:id="162" w:name="BusinessApplicationPlatform"/>
      <w:bookmarkStart w:id="163" w:name="MicrosoftLearning"/>
      <w:bookmarkStart w:id="164" w:name="MicrosoftPowerBIPro"/>
      <w:bookmarkEnd w:id="161"/>
      <w:r w:rsidRPr="00E23467">
        <w:rPr>
          <w:lang w:val="sv-SE"/>
        </w:rPr>
        <w:tab/>
      </w:r>
      <w:bookmarkStart w:id="165" w:name="_Toc3111583"/>
      <w:bookmarkStart w:id="166" w:name="_Toc794198"/>
      <w:bookmarkStart w:id="167" w:name="_Toc57369134"/>
      <w:bookmarkStart w:id="168" w:name="BingMaps"/>
      <w:r w:rsidRPr="00E23467">
        <w:rPr>
          <w:lang w:val="sv-SE"/>
        </w:rPr>
        <w:t>Bing Maps Mobile Asset Management Platform</w:t>
      </w:r>
      <w:bookmarkEnd w:id="165"/>
      <w:bookmarkEnd w:id="166"/>
      <w:bookmarkEnd w:id="167"/>
    </w:p>
    <w:bookmarkEnd w:id="168"/>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155222">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8" w:history="1">
        <w:r>
          <w:rPr>
            <w:rStyle w:val="Hyperlink"/>
          </w:rPr>
          <w:t>https://aka.ms/bingmapsplatformapistou</w:t>
        </w:r>
      </w:hyperlink>
      <w:r>
        <w:t xml:space="preserve"> og </w:t>
      </w:r>
      <w:hyperlink r:id="rId69"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70"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39677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9" w:name="BingMapsTransactionsandUsers"/>
      <w:bookmarkStart w:id="170" w:name="_Toc3111584"/>
      <w:bookmarkStart w:id="171" w:name="_Toc57369135"/>
      <w:r>
        <w:t>Bing Maps Transactions and Users</w:t>
      </w:r>
      <w:bookmarkEnd w:id="169"/>
      <w:bookmarkEnd w:id="170"/>
      <w:bookmarkEnd w:id="171"/>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887A45">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71" w:history="1">
        <w:r>
          <w:rPr>
            <w:rStyle w:val="Hyperlink"/>
          </w:rPr>
          <w:t>https://aka.ms/bingmapsplatformapistou</w:t>
        </w:r>
      </w:hyperlink>
      <w:r>
        <w:t xml:space="preserve"> og </w:t>
      </w:r>
      <w:hyperlink r:id="rId72"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7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39677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C505E9">
      <w:pPr>
        <w:pStyle w:val="ProductList-Offering2Heading"/>
        <w:outlineLvl w:val="2"/>
      </w:pPr>
      <w:bookmarkStart w:id="172" w:name="MicrosoftPowerPlatform"/>
      <w:bookmarkEnd w:id="162"/>
      <w:r>
        <w:tab/>
      </w:r>
      <w:bookmarkStart w:id="173" w:name="_Toc8395051"/>
      <w:bookmarkStart w:id="174" w:name="_Toc6563839"/>
      <w:bookmarkStart w:id="175" w:name="_Toc57369136"/>
      <w:r>
        <w:t>Microsoft Power Platform</w:t>
      </w:r>
      <w:bookmarkEnd w:id="173"/>
      <w:bookmarkEnd w:id="174"/>
      <w:bookmarkEnd w:id="175"/>
    </w:p>
    <w:bookmarkEnd w:id="172"/>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7315FB3" w14:textId="77777777" w:rsidR="00887A45" w:rsidRPr="00DC4F88" w:rsidRDefault="00887A45" w:rsidP="00887A45">
      <w:pPr>
        <w:pStyle w:val="ProductList-Body"/>
        <w:tabs>
          <w:tab w:val="clear" w:pos="158"/>
          <w:tab w:val="left" w:pos="360"/>
        </w:tabs>
      </w:pPr>
      <w:bookmarkStart w:id="176" w:name="_Hlk50811500"/>
      <w:r>
        <w:rPr>
          <w:b/>
          <w:color w:val="00188F"/>
        </w:rPr>
        <w:t>Inaktive Dataverse-forekomster gjort tilgængelige med Microsoft 365-licenser</w:t>
      </w:r>
    </w:p>
    <w:p w14:paraId="7F63B9BF" w14:textId="0C311A5E" w:rsidR="00C441C2" w:rsidRPr="0059513D" w:rsidRDefault="00887A45" w:rsidP="00887A45">
      <w:pPr>
        <w:pStyle w:val="ProductList-Body"/>
      </w:pPr>
      <w:r>
        <w:t>Hvis en Kunde tillader, at dennes Dataverse-forekomst, som gøres tilgængelig via Microsoft 365-licenser, bliver inaktiv, kan Microsoft efter eget skøn deaktivere den inaktive forekomst og slette Kundedataene og Persondataene på den. En sådan Dataverse-forekomst er inaktiv, hvis, i en periode på 90 dage, 1) ingen brugere har logget på forekomsten, 2) ingen apps, bots, rapporter eller processer har haft adgang til de data, som tjenesten indeholder, 3) ingen nye apps, bots, rapporter eller processer er blevet installeret på eller importeret i forekomsten, og 4) ingen øvrige handlinger eller aktiviteter er blevet registreret i denne forekomst via API eller behandlingsjob i baggrunden</w:t>
      </w:r>
      <w:r w:rsidR="00C441C2">
        <w:t xml:space="preserve">. </w:t>
      </w:r>
    </w:p>
    <w:bookmarkEnd w:id="176"/>
    <w:p w14:paraId="50061789" w14:textId="77777777" w:rsidR="00C441C2" w:rsidRDefault="00C441C2" w:rsidP="0041246A">
      <w:pPr>
        <w:pStyle w:val="ProductList-Body"/>
        <w:tabs>
          <w:tab w:val="clear" w:pos="158"/>
          <w:tab w:val="left" w:pos="360"/>
        </w:tabs>
        <w:rPr>
          <w:b/>
          <w:color w:val="00188F"/>
          <w:szCs w:val="18"/>
        </w:rPr>
      </w:pPr>
    </w:p>
    <w:p w14:paraId="03AE0388" w14:textId="70C1A5E4"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C441C2">
      <w:pPr>
        <w:pStyle w:val="ProductList-Body"/>
        <w:ind w:left="187"/>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4" w:history="1">
        <w:r>
          <w:rPr>
            <w:rStyle w:val="Hyperlink"/>
          </w:rPr>
          <w:t>https://go.microsoft.com/fwlink/?linkid=868812</w:t>
        </w:r>
      </w:hyperlink>
      <w:r>
        <w:t>. Kunden har kun læseadgang til sådanne begrænsede enheder.</w:t>
      </w:r>
    </w:p>
    <w:p w14:paraId="673C4BA9" w14:textId="77777777" w:rsidR="00887A45" w:rsidRDefault="00887A45" w:rsidP="00155222">
      <w:pPr>
        <w:pStyle w:val="ProductList-Body"/>
        <w:ind w:left="180"/>
        <w:rPr>
          <w:b/>
          <w:color w:val="0072C6"/>
          <w:szCs w:val="18"/>
        </w:rPr>
      </w:pPr>
    </w:p>
    <w:p w14:paraId="564D85DB" w14:textId="5502CB40" w:rsidR="00155222" w:rsidRPr="00A77B85" w:rsidRDefault="00155222" w:rsidP="00155222">
      <w:pPr>
        <w:pStyle w:val="ProductList-Body"/>
        <w:ind w:left="180"/>
      </w:pPr>
      <w:r>
        <w:rPr>
          <w:b/>
          <w:color w:val="0072C6"/>
          <w:szCs w:val="18"/>
        </w:rPr>
        <w:t>Ikke-begrænsede enheder</w:t>
      </w:r>
    </w:p>
    <w:p w14:paraId="7714FB62" w14:textId="77777777" w:rsidR="00155222" w:rsidRPr="00A77B85" w:rsidRDefault="00155222" w:rsidP="00155222">
      <w:pPr>
        <w:pStyle w:val="ProductList-Body"/>
        <w:ind w:left="180"/>
      </w:pPr>
      <w:r>
        <w:rPr>
          <w:szCs w:val="18"/>
        </w:rPr>
        <w:t xml:space="preserve">Brugere med en Power Apps-licens kan oprette, læse, opdatere eller slette data fra enheder af den type, der ikke er angivet som ”begrænset” i produktdokumentationen på </w:t>
      </w:r>
      <w:hyperlink r:id="rId75" w:history="1">
        <w:r w:rsidRPr="00173020">
          <w:rPr>
            <w:rStyle w:val="Hyperlink"/>
          </w:rPr>
          <w:t>https://go.microsoft.com/fwlink/?linkid=868812</w:t>
        </w:r>
      </w:hyperlink>
      <w:r>
        <w:rPr>
          <w:szCs w:val="18"/>
        </w:rPr>
        <w:t>.</w:t>
      </w:r>
    </w:p>
    <w:p w14:paraId="31B3499C" w14:textId="77777777" w:rsidR="00155222" w:rsidRDefault="00155222" w:rsidP="0041246A">
      <w:pPr>
        <w:pStyle w:val="ProductList-Body"/>
        <w:ind w:left="180"/>
        <w:rPr>
          <w:b/>
          <w:color w:val="0072C6"/>
          <w:szCs w:val="18"/>
        </w:rPr>
      </w:pPr>
    </w:p>
    <w:p w14:paraId="46265E3B" w14:textId="18A29ED0"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39677D"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41B20168" w14:textId="77777777" w:rsidR="00155222" w:rsidRPr="00A77B85" w:rsidRDefault="00155222" w:rsidP="00155222">
      <w:pPr>
        <w:pStyle w:val="ProductList-Offering2Heading"/>
        <w:outlineLvl w:val="2"/>
      </w:pPr>
      <w:bookmarkStart w:id="177" w:name="_Hlk50811527"/>
      <w:r>
        <w:tab/>
      </w:r>
      <w:bookmarkStart w:id="178" w:name="_Toc52361406"/>
      <w:bookmarkStart w:id="179" w:name="_Toc57369137"/>
      <w:r>
        <w:t>SharePoint Syntex</w:t>
      </w:r>
      <w:bookmarkEnd w:id="178"/>
      <w:bookmarkEnd w:id="179"/>
    </w:p>
    <w:p w14:paraId="64ECCB45" w14:textId="77777777" w:rsidR="00155222" w:rsidRPr="00A77B85" w:rsidRDefault="00155222" w:rsidP="00155222">
      <w:pPr>
        <w:pStyle w:val="ProductList-Body"/>
      </w:pPr>
      <w:r>
        <w:rPr>
          <w:b/>
          <w:color w:val="00188F"/>
        </w:rPr>
        <w:t>Yderligere AI Builder-tilgodehavender</w:t>
      </w:r>
    </w:p>
    <w:p w14:paraId="6B3F03C2" w14:textId="77777777" w:rsidR="00155222" w:rsidRPr="00A77B85" w:rsidRDefault="00155222" w:rsidP="00155222">
      <w:pPr>
        <w:pStyle w:val="ProductList-Body"/>
      </w:pPr>
      <w:r>
        <w:t>Yderligere AI Builder-tilgodehavender er inkluderet for lejere, der er licenseret med 300 eller flere brugere af SharePoint Syntex.</w:t>
      </w:r>
    </w:p>
    <w:p w14:paraId="6B8026AE" w14:textId="77777777" w:rsidR="00155222" w:rsidRPr="00A77B85" w:rsidRDefault="0039677D"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hyperlink w:anchor="_top" w:tooltip="Generelle Vilkår" w:history="1">
        <w:r w:rsidR="00155222">
          <w:rPr>
            <w:rStyle w:val="Hyperlink"/>
            <w:sz w:val="16"/>
            <w:szCs w:val="16"/>
          </w:rPr>
          <w:t>Generelle Vilkår</w:t>
        </w:r>
      </w:hyperlink>
    </w:p>
    <w:bookmarkEnd w:id="177"/>
    <w:p w14:paraId="376D8CEA" w14:textId="77777777" w:rsidR="00F62554" w:rsidRPr="009445D6" w:rsidRDefault="00F62554" w:rsidP="00F62554">
      <w:pPr>
        <w:pStyle w:val="ProductList-Offering2Heading"/>
        <w:outlineLvl w:val="2"/>
      </w:pPr>
      <w:r>
        <w:tab/>
      </w:r>
      <w:bookmarkStart w:id="180" w:name="M365UnattendedLicense"/>
      <w:bookmarkStart w:id="181" w:name="_Toc34838460"/>
      <w:bookmarkStart w:id="182" w:name="_Toc57369138"/>
      <w:r>
        <w:t>Microsoft 365 – automatisk licens</w:t>
      </w:r>
      <w:bookmarkEnd w:id="180"/>
      <w:bookmarkEnd w:id="181"/>
      <w:bookmarkEnd w:id="182"/>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887A45">
      <w:pPr>
        <w:pStyle w:val="ProductList-Body"/>
        <w:keepNext/>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7E5E1A" w:rsidRDefault="00F62554" w:rsidP="00F62554">
      <w:pPr>
        <w:pStyle w:val="ProductList-Body"/>
        <w:rPr>
          <w:szCs w:val="18"/>
        </w:rPr>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6"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887A45">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83"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C441C2">
      <w:pPr>
        <w:pStyle w:val="ProductList-Offering2Heading"/>
        <w:outlineLvl w:val="2"/>
      </w:pPr>
      <w:bookmarkStart w:id="184" w:name="_Toc531082929"/>
      <w:bookmarkStart w:id="185" w:name="_Toc6563840"/>
      <w:bookmarkStart w:id="186" w:name="GitHubOfferings"/>
      <w:bookmarkStart w:id="187" w:name="_Toc21617061"/>
      <w:r w:rsidRPr="00A43566">
        <w:rPr>
          <w:lang w:val="da-DK"/>
        </w:rPr>
        <w:tab/>
      </w:r>
      <w:bookmarkStart w:id="188" w:name="_Toc57369139"/>
      <w:r w:rsidR="0041246A">
        <w:t>GitHub-</w:t>
      </w:r>
      <w:bookmarkEnd w:id="184"/>
      <w:bookmarkEnd w:id="185"/>
      <w:r w:rsidR="0041246A">
        <w:t>produkter</w:t>
      </w:r>
      <w:bookmarkEnd w:id="186"/>
      <w:bookmarkEnd w:id="187"/>
      <w:bookmarkEnd w:id="188"/>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2EA5AFEB" w14:textId="77777777" w:rsidR="00B653C5" w:rsidRDefault="00B653C5" w:rsidP="0041246A">
      <w:pPr>
        <w:pStyle w:val="ProductList-Body"/>
        <w:rPr>
          <w:rFonts w:asciiTheme="majorHAnsi" w:hAnsiTheme="majorHAnsi"/>
          <w:sz w:val="16"/>
          <w:szCs w:val="16"/>
        </w:rPr>
      </w:pPr>
      <w:r>
        <w:rPr>
          <w:rFonts w:asciiTheme="majorHAnsi" w:hAnsiTheme="majorHAnsi"/>
          <w:sz w:val="16"/>
          <w:szCs w:val="16"/>
        </w:rPr>
        <w:t>GitHub Engineering Direct</w:t>
      </w:r>
    </w:p>
    <w:p w14:paraId="471614CB" w14:textId="77777777" w:rsidR="00887A45" w:rsidRPr="00DC4F88" w:rsidRDefault="00887A45" w:rsidP="00887A45">
      <w:pPr>
        <w:pStyle w:val="ProductList-Body"/>
      </w:pPr>
      <w:r>
        <w:rPr>
          <w:rFonts w:asciiTheme="majorHAnsi" w:hAnsiTheme="majorHAnsi"/>
          <w:sz w:val="16"/>
          <w:szCs w:val="16"/>
        </w:rPr>
        <w:t>GitHub AE (GHEM)</w:t>
      </w:r>
    </w:p>
    <w:p w14:paraId="15FA0484" w14:textId="6AA09CA1" w:rsidR="00887A45" w:rsidRDefault="00887A45" w:rsidP="0041246A">
      <w:pPr>
        <w:pStyle w:val="ProductList-Body"/>
        <w:rPr>
          <w:rFonts w:asciiTheme="majorHAnsi" w:hAnsiTheme="majorHAnsi"/>
          <w:sz w:val="16"/>
          <w:szCs w:val="16"/>
        </w:rPr>
        <w:sectPr w:rsidR="00887A45" w:rsidSect="00872EE3">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BF59D" w:rsidR="0041246A" w:rsidRDefault="00887A45" w:rsidP="0041246A">
      <w:pPr>
        <w:pStyle w:val="ProductList-Body"/>
      </w:pPr>
      <w:r>
        <w:t xml:space="preserve">GitHub-produkter leveres af GitHub, Inc. For så vidt angår disse vilkår, udelukker GitHub-produkter GitHub Enterprise AE. Ved at bruge GitHub-produkter accepterer Kunden at være bundet af vilkårene for GitHub, der findes på </w:t>
      </w:r>
      <w:hyperlink r:id="rId79" w:history="1">
        <w:r w:rsidRPr="00A3797F">
          <w:rPr>
            <w:rStyle w:val="Hyperlink"/>
            <w:bCs/>
            <w:lang w:eastAsia="en-US" w:bidi="ar-SA"/>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80" w:history="1">
        <w:r w:rsidRPr="007A4DA2">
          <w:rPr>
            <w:rStyle w:val="Hyperlink"/>
            <w:bCs/>
            <w:lang w:eastAsia="en-US" w:bidi="ar-SA"/>
          </w:rPr>
          <w:t>https://aka.ms/github_privacy</w:t>
        </w:r>
      </w:hyperlink>
      <w:r>
        <w:t xml:space="preserve">, og GitHubs tillæg om databeskyttelse og sikkerhedsbilag, som er tilgængelig på </w:t>
      </w:r>
      <w:hyperlink r:id="rId81" w:history="1">
        <w:r w:rsidRPr="007A4DA2">
          <w:rPr>
            <w:rStyle w:val="Hyperlink"/>
            <w:bCs/>
            <w:lang w:eastAsia="en-US" w:bidi="ar-SA"/>
          </w:rPr>
          <w:t>https://aka.ms/github_dpa</w:t>
        </w:r>
      </w:hyperlink>
      <w:r>
        <w:t>, for Kundens brug af GitHub-produkter, herunder GitHub Enterprise licenseret selvstændigt eller som Visual Studio Enterprise eller Professional med GitHub Enterprise.</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2D37655F" w14:textId="77777777" w:rsidR="00C441C2" w:rsidRPr="0059513D" w:rsidRDefault="00C441C2" w:rsidP="00C441C2">
      <w:pPr>
        <w:pStyle w:val="ProductList-Body"/>
        <w:tabs>
          <w:tab w:val="clear" w:pos="158"/>
          <w:tab w:val="left" w:pos="360"/>
        </w:tabs>
      </w:pPr>
      <w:r>
        <w:rPr>
          <w:b/>
          <w:color w:val="00188F"/>
        </w:rPr>
        <w:t>GitHub Advanced Security</w:t>
      </w:r>
    </w:p>
    <w:p w14:paraId="4138BF42" w14:textId="77777777" w:rsidR="00C441C2" w:rsidRPr="0059513D" w:rsidRDefault="00C441C2" w:rsidP="00C441C2">
      <w:pPr>
        <w:pStyle w:val="ProductList-Body"/>
      </w:pPr>
      <w:r>
        <w:t>Ud over Bruger-SL'erne, der tillader adgang til GitHub Enterprise, skal Kunden erhverve Bruger-SL til GitHub Advanced Security for hver af dennes entydige bekræftede personer. En ”Entydig Bekræftet Person” er en Licenseret Bruger af GitHub Enterprise eller et produkt, der omfatter GitHub Enterprise, som har en kodebekræftelse inden for de seneste 90 dage på et lager, hvor GitHub Advanced Security-funktionalitet er aktiveret.</w:t>
      </w:r>
    </w:p>
    <w:p w14:paraId="390E2756" w14:textId="77777777" w:rsidR="00C441C2" w:rsidRPr="0059513D" w:rsidRDefault="00C441C2" w:rsidP="00C441C2">
      <w:pPr>
        <w:pStyle w:val="ProductList-Body"/>
      </w:pPr>
    </w:p>
    <w:p w14:paraId="6F07D858" w14:textId="77777777" w:rsidR="00C441C2" w:rsidRPr="0059513D" w:rsidRDefault="00C441C2" w:rsidP="00C441C2">
      <w:pPr>
        <w:pStyle w:val="ProductList-Body"/>
        <w:tabs>
          <w:tab w:val="clear" w:pos="158"/>
          <w:tab w:val="left" w:pos="360"/>
        </w:tabs>
      </w:pPr>
      <w:r>
        <w:rPr>
          <w:b/>
          <w:color w:val="00188F"/>
        </w:rPr>
        <w:t>GitHub Insights</w:t>
      </w:r>
    </w:p>
    <w:p w14:paraId="7FCF096B" w14:textId="1B039A76" w:rsidR="00E13C36" w:rsidRDefault="00C441C2" w:rsidP="00C441C2">
      <w:pPr>
        <w:pStyle w:val="ProductList-Body"/>
      </w:pPr>
      <w:r w:rsidRPr="00F77034">
        <w:rPr>
          <w:spacing w:val="-1"/>
        </w:rPr>
        <w:t>Kundens Licenserede Brugere af GitHub Enterprise eller et produkt, der omfatter GitHub Enterprise, kan få adgang til og bruge GitHub Insights, under forudsætning af at sådanne brugere også er tildelt Bruger-SL'er for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887A45">
      <w:pPr>
        <w:pStyle w:val="ProductList-Body"/>
        <w:keepNext/>
        <w:rPr>
          <w:b/>
          <w:color w:val="00188F"/>
        </w:rPr>
      </w:pPr>
      <w:r>
        <w:rPr>
          <w:b/>
          <w:color w:val="00188F"/>
        </w:rPr>
        <w:t xml:space="preserve">GitHub Engineering Direct (separat eller med GitHub One) </w:t>
      </w:r>
    </w:p>
    <w:p w14:paraId="55CF22A9" w14:textId="2377821E" w:rsidR="00F62554" w:rsidRDefault="00B653C5" w:rsidP="00155222">
      <w:pPr>
        <w:spacing w:after="0"/>
        <w:rPr>
          <w:rFonts w:eastAsia="Times New Roman" w:cstheme="minorHAnsi"/>
          <w:sz w:val="18"/>
          <w:szCs w:val="18"/>
        </w:rPr>
      </w:pPr>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82"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35FD1B39" w14:textId="77777777" w:rsidR="00155222" w:rsidRDefault="00155222" w:rsidP="00155222">
      <w:pPr>
        <w:pStyle w:val="ProductList-Body"/>
        <w:rPr>
          <w:b/>
          <w:color w:val="00188F"/>
        </w:rPr>
      </w:pPr>
    </w:p>
    <w:p w14:paraId="336FD4BC" w14:textId="77777777" w:rsidR="00887A45" w:rsidRPr="00DC4F88" w:rsidRDefault="00887A45" w:rsidP="00887A45">
      <w:pPr>
        <w:pStyle w:val="ProductList-Body"/>
      </w:pPr>
      <w:r>
        <w:rPr>
          <w:b/>
          <w:color w:val="00188F"/>
        </w:rPr>
        <w:t xml:space="preserve">GitHub AE </w:t>
      </w:r>
    </w:p>
    <w:p w14:paraId="64410BC8" w14:textId="77777777" w:rsidR="00887A45" w:rsidRPr="00DC4F88" w:rsidRDefault="00887A45" w:rsidP="00887A45">
      <w:pPr>
        <w:pStyle w:val="ProductList-Body"/>
      </w:pPr>
      <w:r>
        <w:t xml:space="preserve">GitHub Enterprise AE leveres af GitHub, Inc. Ved at bruge GitHub AE accepterer Kunden at være bundet af vilkårene, der er tilgængelige på </w:t>
      </w:r>
      <w:hyperlink r:id="rId83" w:history="1">
        <w:r w:rsidRPr="00A3797F">
          <w:rPr>
            <w:rStyle w:val="Hyperlink"/>
            <w:bCs/>
            <w:lang w:eastAsia="en-US" w:bidi="ar-SA"/>
          </w:rPr>
          <w:t>https://aka.ms/GHEM</w:t>
        </w:r>
      </w:hyperlink>
      <w:r>
        <w:t xml:space="preserve">. Uanset modstridende oplysninger i Kundens volumenlicensaftale (herunder disse Vilkår for Onlinetjenester og DPA'en) gælder Tillæg om databeskyttelse og Sikkerhedsbilag for GitHub AE, der findes på </w:t>
      </w:r>
      <w:hyperlink r:id="rId84" w:history="1">
        <w:r w:rsidRPr="00A3797F">
          <w:rPr>
            <w:rStyle w:val="Hyperlink"/>
            <w:bCs/>
            <w:lang w:eastAsia="en-US" w:bidi="ar-SA"/>
          </w:rPr>
          <w:t>https://aka.ms/GHEM_DPA</w:t>
        </w:r>
      </w:hyperlink>
      <w:r>
        <w:t>, for Kundens brug af GitHub AE.</w:t>
      </w:r>
    </w:p>
    <w:p w14:paraId="2E6DEF8B" w14:textId="77777777" w:rsidR="00887A45" w:rsidRPr="00DC4F88" w:rsidRDefault="00887A45" w:rsidP="00887A45">
      <w:pPr>
        <w:pStyle w:val="ProductList-Body"/>
      </w:pPr>
    </w:p>
    <w:p w14:paraId="4A8B72F3" w14:textId="77777777" w:rsidR="00887A45" w:rsidRPr="00A3797F" w:rsidRDefault="00887A45" w:rsidP="00887A45">
      <w:pPr>
        <w:pStyle w:val="ProductList-Body"/>
        <w:rPr>
          <w:lang w:val="en-US"/>
        </w:rPr>
      </w:pPr>
      <w:r w:rsidRPr="00A3797F">
        <w:rPr>
          <w:b/>
          <w:color w:val="00188F"/>
          <w:lang w:val="en-US"/>
        </w:rPr>
        <w:t>GitHub Engineering Direct (GitHub AE)</w:t>
      </w:r>
    </w:p>
    <w:p w14:paraId="3AC784A7" w14:textId="62C5AABE" w:rsidR="00155222" w:rsidRPr="001A19E0" w:rsidRDefault="00887A45" w:rsidP="00887A45">
      <w:pPr>
        <w:pStyle w:val="ProductList-Body"/>
      </w:pPr>
      <w:r w:rsidRPr="00A3797F">
        <w:rPr>
          <w:lang w:val="en-US"/>
        </w:rPr>
        <w:t xml:space="preserve">GitHub Engineering Direct er teknisk support fra GitHub, Inc. på et højere niveau og er inkluderet i GitHub AE. Produktet GitHub Engineering Direct forudsætter, at kunden har Microsoft Premier eller Unified Support. </w:t>
      </w:r>
      <w:r>
        <w:t xml:space="preserve">Ved at bruge teknisk support fra GitHub accepterer Kunden at være bundet af vilkårene for GitHub, der findes på </w:t>
      </w:r>
      <w:hyperlink r:id="rId85" w:history="1">
        <w:r w:rsidRPr="00A3797F">
          <w:rPr>
            <w:rStyle w:val="Hyperlink"/>
            <w:bCs/>
            <w:lang w:eastAsia="en-US" w:bidi="ar-SA"/>
          </w:rPr>
          <w:t>https://aka.ms/githubaesupport</w:t>
        </w:r>
      </w:hyperlink>
      <w:r w:rsidR="00155222">
        <w:t>.</w:t>
      </w:r>
    </w:p>
    <w:p w14:paraId="743DB849" w14:textId="1AF3D38C" w:rsidR="00657751" w:rsidRDefault="0039677D"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89" w:name="_Toc531082930"/>
      <w:bookmarkStart w:id="190" w:name="MicrosoftCloudAppSecurity"/>
      <w:bookmarkStart w:id="191"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92" w:name="_Toc57369140"/>
      <w:r w:rsidR="001655F4" w:rsidRPr="001655F4">
        <w:rPr>
          <w:lang w:val="da-DK"/>
        </w:rPr>
        <w:t>Microsoft Cloud App Security</w:t>
      </w:r>
      <w:bookmarkEnd w:id="189"/>
      <w:bookmarkEnd w:id="190"/>
      <w:bookmarkEnd w:id="191"/>
      <w:bookmarkEnd w:id="192"/>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7E5E1A">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7CA084A" w14:textId="77777777" w:rsidR="00155222" w:rsidRPr="00A77B85" w:rsidRDefault="00155222" w:rsidP="00155222">
      <w:pPr>
        <w:pStyle w:val="ProductList-Offering2Heading"/>
        <w:outlineLvl w:val="2"/>
      </w:pPr>
      <w:r>
        <w:tab/>
      </w:r>
      <w:bookmarkStart w:id="193" w:name="_Toc53143774"/>
      <w:bookmarkStart w:id="194" w:name="_Toc57369141"/>
      <w:r>
        <w:t>Tilføjelsesprogram til Microsoft Cloud Healthcare</w:t>
      </w:r>
      <w:bookmarkEnd w:id="193"/>
      <w:bookmarkEnd w:id="194"/>
    </w:p>
    <w:p w14:paraId="2CACCC23" w14:textId="77777777" w:rsidR="00155222" w:rsidRPr="00A77B85" w:rsidRDefault="00155222" w:rsidP="00155222">
      <w:pPr>
        <w:pStyle w:val="ProductList-Body"/>
        <w:tabs>
          <w:tab w:val="clear" w:pos="158"/>
          <w:tab w:val="left" w:pos="360"/>
        </w:tabs>
      </w:pPr>
      <w:r>
        <w:rPr>
          <w:b/>
          <w:color w:val="00188F"/>
        </w:rPr>
        <w:t>Ansvarsfraskrivelse for overholdelse</w:t>
      </w:r>
    </w:p>
    <w:p w14:paraId="7C20189A" w14:textId="77777777" w:rsidR="00155222" w:rsidRPr="00A77B85" w:rsidRDefault="00155222" w:rsidP="00155222">
      <w:pPr>
        <w:pStyle w:val="ProductList-Body"/>
        <w:tabs>
          <w:tab w:val="clear" w:pos="158"/>
          <w:tab w:val="left" w:pos="360"/>
        </w:tabs>
      </w:pPr>
      <w:r>
        <w:t>De Servicespecifikke vilkår for Microsoft Healthcare-tilføjelsesprogrammet beskriver udelukkende dine og Microsofts rettigheder og pligter med hensyn til standarder for lovmæssig overholdelse for Kundedata og Produktdata, der ikke tilhører Microsoft, i forbindelse med din brug af Tilføjelsesprogram til Microsoft Healthcare.</w:t>
      </w:r>
    </w:p>
    <w:p w14:paraId="765CCD7E" w14:textId="77777777" w:rsidR="00155222" w:rsidRPr="00A77B85" w:rsidRDefault="00155222" w:rsidP="00155222">
      <w:pPr>
        <w:pStyle w:val="ProductList-Body"/>
        <w:tabs>
          <w:tab w:val="clear" w:pos="158"/>
          <w:tab w:val="left" w:pos="360"/>
        </w:tabs>
      </w:pPr>
    </w:p>
    <w:p w14:paraId="61445D39" w14:textId="77777777" w:rsidR="00155222" w:rsidRPr="00A77B85" w:rsidRDefault="00155222" w:rsidP="00155222">
      <w:pPr>
        <w:pStyle w:val="ProductList-Body"/>
        <w:tabs>
          <w:tab w:val="clear" w:pos="158"/>
          <w:tab w:val="left" w:pos="360"/>
        </w:tabs>
      </w:pPr>
      <w:r>
        <w:t>Standarderne for lovmæssig overholdelse, der gælder for Tilføjelsesprogram til Microsoft Healthcare, kan findes på overholdelsesdashboardet (</w:t>
      </w:r>
      <w:hyperlink r:id="rId86" w:history="1">
        <w:r w:rsidRPr="00BF4B16">
          <w:rPr>
            <w:rStyle w:val="Hyperlink"/>
          </w:rPr>
          <w:t>https://docs.microsoft.com/microsoft-365/compliance/offering-hipaa-hitech?view=o365-worldwide</w:t>
        </w:r>
      </w:hyperlink>
      <w:r>
        <w:t xml:space="preserve">). </w:t>
      </w:r>
    </w:p>
    <w:p w14:paraId="16B936B1" w14:textId="046E5BAA" w:rsidR="00155222" w:rsidRPr="00A77B85" w:rsidRDefault="00155222" w:rsidP="00155222">
      <w:pPr>
        <w:pStyle w:val="ProductList-Body"/>
        <w:tabs>
          <w:tab w:val="clear" w:pos="158"/>
          <w:tab w:val="left" w:pos="360"/>
        </w:tabs>
      </w:pPr>
    </w:p>
    <w:p w14:paraId="5A73D5C1" w14:textId="77777777" w:rsidR="00155222" w:rsidRPr="00A77B85" w:rsidRDefault="00155222" w:rsidP="00155222">
      <w:pPr>
        <w:pStyle w:val="ProductList-Body"/>
        <w:tabs>
          <w:tab w:val="clear" w:pos="158"/>
          <w:tab w:val="left" w:pos="360"/>
        </w:tabs>
      </w:pPr>
      <w:r>
        <w:t>Du kan få mere at vide om Microsofts forpligtelse til databeskyttelse og beskyttelse af personlige oplysninger og Tilføjelsesprogram til Microsoft Healthcare ved at gå til Trust Center (</w:t>
      </w:r>
      <w:hyperlink r:id="rId87" w:history="1">
        <w:r w:rsidRPr="00D56AAD">
          <w:rPr>
            <w:rStyle w:val="Hyperlink"/>
            <w:rFonts w:ascii="Segoe UI" w:hAnsi="Segoe UI" w:cs="Segoe UI"/>
          </w:rPr>
          <w:t>https://www.microsoft.com/trust-center</w:t>
        </w:r>
      </w:hyperlink>
      <w:r>
        <w:rPr>
          <w:rFonts w:ascii="Segoe UI" w:hAnsi="Segoe UI" w:cs="Segoe UI"/>
        </w:rPr>
        <w:t>)</w:t>
      </w:r>
      <w:r>
        <w:t>.</w:t>
      </w:r>
    </w:p>
    <w:p w14:paraId="28DC2275" w14:textId="77777777" w:rsidR="00155222" w:rsidRPr="00A77B85" w:rsidRDefault="0039677D"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hyperlink w:anchor="_top" w:tooltip="Generelle Vilkår" w:history="1">
        <w:r w:rsidR="00155222">
          <w:rPr>
            <w:rStyle w:val="Hyperlink"/>
            <w:sz w:val="16"/>
            <w:szCs w:val="16"/>
          </w:rPr>
          <w:t>Generelle Vilkår</w:t>
        </w:r>
      </w:hyperlink>
    </w:p>
    <w:p w14:paraId="002ED434" w14:textId="77777777" w:rsidR="00E23467" w:rsidRPr="00E23467" w:rsidRDefault="00E23467" w:rsidP="00887A45">
      <w:pPr>
        <w:pStyle w:val="ProductList-Offering2Heading"/>
        <w:outlineLvl w:val="2"/>
        <w:rPr>
          <w:lang w:val="da-DK"/>
        </w:rPr>
      </w:pPr>
      <w:r w:rsidRPr="00E23467">
        <w:rPr>
          <w:lang w:val="da-DK"/>
        </w:rPr>
        <w:tab/>
      </w:r>
      <w:bookmarkStart w:id="195" w:name="MicrosoftGraphdataconnect"/>
      <w:bookmarkStart w:id="196" w:name="_Toc3111588"/>
      <w:bookmarkStart w:id="197" w:name="_Toc57369142"/>
      <w:r w:rsidRPr="00E23467">
        <w:rPr>
          <w:lang w:val="da-DK"/>
        </w:rPr>
        <w:t>Microsoft Graph-dataforbindelse</w:t>
      </w:r>
      <w:bookmarkEnd w:id="195"/>
      <w:r w:rsidRPr="00E23467">
        <w:rPr>
          <w:lang w:val="da-DK"/>
        </w:rPr>
        <w:t xml:space="preserve"> for ISV'er</w:t>
      </w:r>
      <w:bookmarkEnd w:id="196"/>
      <w:bookmarkEnd w:id="197"/>
    </w:p>
    <w:p w14:paraId="1F8F8B0F" w14:textId="77777777" w:rsidR="00E23467" w:rsidRPr="00931AE7" w:rsidRDefault="00E23467" w:rsidP="00887A45">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C505E9">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39677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98" w:name="_Toc534755264"/>
      <w:bookmarkStart w:id="199" w:name="_Toc57369143"/>
      <w:bookmarkStart w:id="200" w:name="_Toc476230944"/>
      <w:r w:rsidR="00AE12E6" w:rsidRPr="00132D50">
        <w:rPr>
          <w:lang w:val="da-DK"/>
        </w:rPr>
        <w:t>Microsoft Healthcare Bot Service</w:t>
      </w:r>
      <w:bookmarkEnd w:id="198"/>
      <w:bookmarkEnd w:id="199"/>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C441C2">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8"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39677D"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201" w:name="_Toc57369144"/>
      <w:r w:rsidR="00AE0EEF" w:rsidRPr="008A5BD7">
        <w:rPr>
          <w:lang w:val="da-DK"/>
        </w:rPr>
        <w:t>Microsoft Intune</w:t>
      </w:r>
      <w:bookmarkEnd w:id="200"/>
      <w:bookmarkEnd w:id="201"/>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89"/>
          <w:footerReference w:type="first" r:id="rId90"/>
          <w:type w:val="continuous"/>
          <w:pgSz w:w="12240" w:h="15840"/>
          <w:pgMar w:top="1440" w:right="720" w:bottom="1440" w:left="720" w:header="720" w:footer="720" w:gutter="0"/>
          <w:cols w:space="720"/>
          <w:titlePg/>
          <w:docGrid w:linePitch="360"/>
        </w:sectPr>
      </w:pPr>
    </w:p>
    <w:bookmarkEnd w:id="183"/>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202" w:name="_Hlk43279350"/>
      <w:r w:rsidR="001B2EA2">
        <w:rPr>
          <w:rFonts w:asciiTheme="majorHAnsi" w:hAnsiTheme="majorHAnsi"/>
          <w:sz w:val="16"/>
          <w:szCs w:val="16"/>
        </w:rPr>
        <w:t>Microsoft Endpoint</w:t>
      </w:r>
      <w:bookmarkEnd w:id="202"/>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887A45">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03" w:name="_Hlk521486116"/>
      <w:r>
        <w:t>Programmer, der typisk knyttes til bestemte brugere, f.eks. Outlook og OneDrive, må ikke bruges ved denne tjeneste.</w:t>
      </w:r>
      <w:bookmarkEnd w:id="203"/>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155222">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91"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887A45">
      <w:pPr>
        <w:pStyle w:val="ProductList-Body"/>
        <w:keepNext/>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04" w:name="_Toc453946633"/>
    <w:bookmarkStart w:id="205"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10D2D">
      <w:pPr>
        <w:pStyle w:val="ProductList-Offering2Heading"/>
        <w:outlineLvl w:val="2"/>
        <w:rPr>
          <w:lang w:val="da-DK"/>
        </w:rPr>
      </w:pPr>
      <w:r w:rsidRPr="001655F4">
        <w:rPr>
          <w:lang w:val="da-DK"/>
        </w:rPr>
        <w:tab/>
      </w:r>
      <w:bookmarkStart w:id="206" w:name="_Toc57369145"/>
      <w:r w:rsidR="00A4172E" w:rsidRPr="001655F4">
        <w:rPr>
          <w:lang w:val="da-DK"/>
        </w:rPr>
        <w:t>Microsoft Learning</w:t>
      </w:r>
      <w:bookmarkEnd w:id="204"/>
      <w:bookmarkEnd w:id="206"/>
      <w:r w:rsidR="00A4172E" w:rsidRPr="001655F4">
        <w:rPr>
          <w:lang w:val="da-DK"/>
        </w:rPr>
        <w:t xml:space="preserve"> </w:t>
      </w:r>
      <w:bookmarkEnd w:id="205"/>
    </w:p>
    <w:bookmarkEnd w:id="163"/>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07" w:name="_Toc451949072"/>
      <w:r>
        <w:t>Microsoft Learning Imagine Academy</w:t>
      </w:r>
      <w:bookmarkEnd w:id="207"/>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92"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4"/>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208" w:name="MicrosoftSearchinBing"/>
      <w:bookmarkStart w:id="209" w:name="_Toc3111592"/>
      <w:bookmarkStart w:id="210" w:name="_Toc57369146"/>
      <w:r w:rsidRPr="00E23467">
        <w:rPr>
          <w:lang w:val="sv-SE"/>
        </w:rPr>
        <w:t>Microsoft Search in Bing</w:t>
      </w:r>
      <w:bookmarkEnd w:id="208"/>
      <w:bookmarkEnd w:id="209"/>
      <w:bookmarkEnd w:id="210"/>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93" w:history="1">
        <w:r>
          <w:rPr>
            <w:rStyle w:val="Hyperlink"/>
          </w:rPr>
          <w:t>https://go.microsoft.com/fwlink/?LinkId=521839</w:t>
        </w:r>
      </w:hyperlink>
      <w:r>
        <w:t>, gælder for offentlige søgninger på Bing.com</w:t>
      </w:r>
      <w:r w:rsidR="00E23467">
        <w:t>.</w:t>
      </w:r>
    </w:p>
    <w:p w14:paraId="5972CAE4" w14:textId="2A934C10" w:rsidR="009D460E" w:rsidRDefault="0039677D"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52D0B96C" w:rsidR="009D460E" w:rsidRPr="009C1170" w:rsidRDefault="009D460E" w:rsidP="00887A45">
      <w:pPr>
        <w:pStyle w:val="ProductList-Offering2Heading"/>
        <w:outlineLvl w:val="2"/>
      </w:pPr>
      <w:r>
        <w:tab/>
      </w:r>
      <w:bookmarkStart w:id="211" w:name="_Toc55478453"/>
      <w:bookmarkStart w:id="212" w:name="_Toc55912699"/>
      <w:bookmarkStart w:id="213" w:name="_Toc57369147"/>
      <w:r w:rsidR="00887A45">
        <w:t xml:space="preserve">Microsoft </w:t>
      </w:r>
      <w:bookmarkEnd w:id="211"/>
      <w:r w:rsidR="00887A45">
        <w:t>365 Defender</w:t>
      </w:r>
      <w:bookmarkEnd w:id="212"/>
      <w:bookmarkEnd w:id="213"/>
    </w:p>
    <w:p w14:paraId="26F50A47" w14:textId="77777777" w:rsidR="009D460E" w:rsidRDefault="009D460E" w:rsidP="00887A45">
      <w:pPr>
        <w:pStyle w:val="ProductList-Body"/>
        <w:tabs>
          <w:tab w:val="clear" w:pos="158"/>
          <w:tab w:val="left" w:pos="360"/>
        </w:tabs>
        <w:rPr>
          <w:b/>
          <w:color w:val="00188F"/>
        </w:rPr>
      </w:pPr>
      <w:r>
        <w:rPr>
          <w:b/>
          <w:color w:val="00188F"/>
        </w:rPr>
        <w:t>Datahåndtering</w:t>
      </w:r>
    </w:p>
    <w:p w14:paraId="7BDC07EF" w14:textId="2421C657" w:rsidR="00E23467" w:rsidRPr="00931AE7" w:rsidRDefault="00887A45" w:rsidP="0041246A">
      <w:pPr>
        <w:pStyle w:val="ProductList-Body"/>
      </w:pPr>
      <w:r>
        <w:t>Microsoft 365 Defender integrerer Kundedata fra andre Onlinetjenester, herunder Microsoft Defender for Endpoint, Microsoft Defender for Office 365, Microsoft Cloud Application Security, Microsoft Defender for Identity, Azure Active Directory og andre Onlinetjenester (om nogen), sådan som det er konfigureret af Kunden (samlet kaldet ”MTP-inputtjenester” med henblik på formålene i denne bestemmelse). Når Kundedata fra MTP-inputtjenester integreres i Microsoft 365 Defender, er det kun bestemmelserne i Vilkår for Onlinetjenester og Tillæg til databeskyttelse, der gælder for Microsoft 365 Defender, som er relevante for de pågældende data</w:t>
      </w:r>
      <w:r w:rsidR="009D460E">
        <w:t>.</w:t>
      </w:r>
    </w:p>
    <w:p w14:paraId="43295C8D" w14:textId="77777777" w:rsidR="00E23467" w:rsidRPr="00931AE7" w:rsidRDefault="0039677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C505E9">
      <w:pPr>
        <w:pStyle w:val="ProductList-Offering2Heading"/>
        <w:outlineLvl w:val="2"/>
        <w:rPr>
          <w:lang w:val="da-DK"/>
        </w:rPr>
      </w:pPr>
      <w:r w:rsidRPr="00A43566">
        <w:rPr>
          <w:lang w:val="da-DK"/>
        </w:rPr>
        <w:tab/>
      </w:r>
      <w:bookmarkStart w:id="214" w:name="_Toc457466455"/>
      <w:bookmarkStart w:id="215" w:name="_Toc57369148"/>
      <w:r w:rsidRPr="00A43566">
        <w:rPr>
          <w:lang w:val="da-DK"/>
        </w:rPr>
        <w:t>Minecraft: Education Edition</w:t>
      </w:r>
      <w:bookmarkEnd w:id="214"/>
      <w:bookmarkEnd w:id="215"/>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39677D"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887A45">
      <w:pPr>
        <w:pStyle w:val="ProductList-Offering2Heading"/>
        <w:keepNext/>
        <w:rPr>
          <w:lang w:val="da-DK"/>
        </w:rPr>
      </w:pPr>
      <w:r>
        <w:rPr>
          <w:lang w:val="da-DK"/>
        </w:rPr>
        <w:tab/>
      </w:r>
      <w:bookmarkStart w:id="216" w:name="_Toc57369149"/>
      <w:r w:rsidR="00581CDB" w:rsidRPr="00A12616">
        <w:rPr>
          <w:lang w:val="da-DK"/>
        </w:rPr>
        <w:t>Office 365 Developer</w:t>
      </w:r>
      <w:bookmarkEnd w:id="216"/>
    </w:p>
    <w:p w14:paraId="5B0F2979" w14:textId="77777777" w:rsidR="00581CDB" w:rsidRPr="00690C65" w:rsidRDefault="00581CDB" w:rsidP="00887A45">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C441C2">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39677D"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0D3C7391" w:rsidR="00A4172E" w:rsidRPr="00887A45" w:rsidRDefault="00536B26" w:rsidP="00887A45">
      <w:pPr>
        <w:pStyle w:val="ProductList-Offering2Heading"/>
        <w:outlineLvl w:val="2"/>
      </w:pPr>
      <w:bookmarkStart w:id="217" w:name="_Toc453946637"/>
      <w:r w:rsidRPr="00A43566">
        <w:rPr>
          <w:lang w:val="da-DK"/>
        </w:rPr>
        <w:tab/>
      </w:r>
      <w:bookmarkStart w:id="218" w:name="_Toc57369150"/>
      <w:bookmarkEnd w:id="217"/>
      <w:r w:rsidR="00887A45">
        <w:t>Microsoft Defender for Endpoint</w:t>
      </w:r>
      <w:bookmarkEnd w:id="218"/>
    </w:p>
    <w:p w14:paraId="2F078FC7" w14:textId="77777777" w:rsidR="00A4172E" w:rsidRPr="00903BB7" w:rsidRDefault="00A4172E" w:rsidP="0041246A">
      <w:pPr>
        <w:pStyle w:val="ProductList-Body"/>
      </w:pPr>
      <w:r>
        <w:rPr>
          <w:b/>
          <w:color w:val="00188F"/>
        </w:rPr>
        <w:t>Dataopbevaring</w:t>
      </w:r>
    </w:p>
    <w:p w14:paraId="255D20C7" w14:textId="5C14ABF2" w:rsidR="008E5F71" w:rsidRPr="00BA2331" w:rsidRDefault="00887A45" w:rsidP="0041246A">
      <w:pPr>
        <w:pStyle w:val="ProductList-Body"/>
      </w:pPr>
      <w:r>
        <w:t>Microsoft Defender for Endpoint indeholder ikke Kundedata, der kan udtrækkes. Derfor gælder udtrækningsvilkårene for Kundedata i Tillæg til databeskyttelse ikke</w:t>
      </w:r>
      <w:r w:rsidR="008E5F71">
        <w:t xml:space="preserve">. </w:t>
      </w:r>
    </w:p>
    <w:p w14:paraId="2BB40953" w14:textId="77777777" w:rsidR="007457B5" w:rsidRPr="00903BB7" w:rsidRDefault="0039677D"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9" w:name="Attachment1"/>
      <w:bookmarkStart w:id="220" w:name="_Toc57369151"/>
      <w:r>
        <w:t>Bilag 1 – Meddelelser</w:t>
      </w:r>
      <w:bookmarkEnd w:id="219"/>
      <w:bookmarkEnd w:id="220"/>
    </w:p>
    <w:p w14:paraId="6986CF1E" w14:textId="77777777" w:rsidR="002B1AE9" w:rsidRDefault="002B1AE9" w:rsidP="002B1AE9">
      <w:pPr>
        <w:pStyle w:val="ProductList-Offering1Heading"/>
      </w:pPr>
      <w:bookmarkStart w:id="221" w:name="_Toc27047360"/>
      <w:bookmarkStart w:id="222" w:name="_Toc57369152"/>
      <w:r>
        <w:t>Onlinetjenesterne udelukket fra Tillæg til databeskyttelse</w:t>
      </w:r>
      <w:bookmarkEnd w:id="221"/>
      <w:bookmarkEnd w:id="222"/>
    </w:p>
    <w:p w14:paraId="1C039CDD" w14:textId="7E953AE1" w:rsidR="00F60601" w:rsidRDefault="00887A45" w:rsidP="00F60601">
      <w:pPr>
        <w:pStyle w:val="ProductList-Body"/>
      </w:pPr>
      <w:r>
        <w:t xml:space="preserve">Vilkårene i Tillæg til databeskyttelse gælder ikke for: Bing Maps Mobile Asset Management Platform, Bing Maps Transactions and Users, Bing-søgetjenester, Cognitive Services i beholdere, der er installeret i kundens dedikerede hardware, GitHub-produkter, LinkedIn Sales Navigator, Azure Defender for IoT (med undtagelse af eventuelle cloudforbundne funktioner), Azure SQL Edge, Azure Stack HCI,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Pr>
            <w:color w:val="0563C1" w:themeColor="hyperlink"/>
            <w:u w:val="single"/>
          </w:rPr>
          <w:t>specifikke Vilkår for Onlinetjenester</w:t>
        </w:r>
      </w:hyperlink>
      <w:r w:rsidR="00F60601">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39677D"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23" w:name="_Toc27047361"/>
      <w:bookmarkStart w:id="224" w:name="_Toc57369153"/>
      <w:bookmarkStart w:id="225" w:name="CoreOnlineServices"/>
      <w:r>
        <w:t>Kerneonlinetjenester</w:t>
      </w:r>
      <w:bookmarkEnd w:id="223"/>
      <w:bookmarkEnd w:id="224"/>
    </w:p>
    <w:bookmarkEnd w:id="225"/>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441C2" w14:paraId="46801EBE" w14:textId="77777777" w:rsidTr="002B1AE9">
        <w:tc>
          <w:tcPr>
            <w:tcW w:w="2610" w:type="dxa"/>
            <w:vAlign w:val="center"/>
          </w:tcPr>
          <w:p w14:paraId="1F7F5A18" w14:textId="5A182923" w:rsidR="00C441C2" w:rsidRPr="00231971" w:rsidRDefault="00C441C2" w:rsidP="00C441C2">
            <w:pPr>
              <w:pStyle w:val="ProductList-Body"/>
              <w:rPr>
                <w:sz w:val="16"/>
                <w:szCs w:val="16"/>
              </w:rPr>
            </w:pPr>
            <w:r>
              <w:rPr>
                <w:sz w:val="16"/>
                <w:szCs w:val="16"/>
              </w:rPr>
              <w:t>Microsoft Dynamics 365 Core Services</w:t>
            </w:r>
          </w:p>
        </w:tc>
        <w:tc>
          <w:tcPr>
            <w:tcW w:w="8190" w:type="dxa"/>
          </w:tcPr>
          <w:p w14:paraId="73B01E1C" w14:textId="4B67F7E9" w:rsidR="00C441C2" w:rsidRPr="00231971" w:rsidRDefault="00C441C2" w:rsidP="00C441C2">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887A45" w14:paraId="792F56B5" w14:textId="77777777" w:rsidTr="002B1AE9">
        <w:tc>
          <w:tcPr>
            <w:tcW w:w="2610" w:type="dxa"/>
            <w:vAlign w:val="center"/>
          </w:tcPr>
          <w:p w14:paraId="3C28418E" w14:textId="07CAFC76" w:rsidR="00887A45" w:rsidRPr="00231971" w:rsidRDefault="00887A45" w:rsidP="00887A45">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75CDDB21" w:rsidR="00887A45" w:rsidRPr="00231971" w:rsidRDefault="00887A45" w:rsidP="00887A45">
            <w:pPr>
              <w:pStyle w:val="ProductList-Body"/>
              <w:rPr>
                <w:sz w:val="16"/>
                <w:szCs w:val="16"/>
              </w:rPr>
            </w:pPr>
            <w:r>
              <w:rPr>
                <w:rFonts w:ascii="Calibri" w:eastAsia="Times New Roman" w:hAnsi="Calibri" w:cs="Calibri"/>
                <w:sz w:val="16"/>
                <w:szCs w:val="16"/>
              </w:rPr>
              <w:t>Følgende tjenester, hver som selvstændig tjeneste eller som indeholdt i Office 365-abonnement eller -pakke: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Microsoft Defender for Office 365, Office 365 Video, Office for the web, OneDrive for Business, Project,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887A45" w14:paraId="18308083" w14:textId="77777777" w:rsidTr="002B1AE9">
        <w:tc>
          <w:tcPr>
            <w:tcW w:w="2610" w:type="dxa"/>
            <w:vAlign w:val="center"/>
          </w:tcPr>
          <w:p w14:paraId="281E5784" w14:textId="78312DFE" w:rsidR="00887A45" w:rsidRPr="00231971" w:rsidRDefault="00887A45" w:rsidP="00887A45">
            <w:pPr>
              <w:pStyle w:val="ProductList-Body"/>
              <w:rPr>
                <w:sz w:val="16"/>
                <w:szCs w:val="16"/>
              </w:rPr>
            </w:pPr>
            <w:r>
              <w:rPr>
                <w:sz w:val="16"/>
                <w:szCs w:val="16"/>
              </w:rPr>
              <w:t>Microsoft Azure-kernetjenester</w:t>
            </w:r>
          </w:p>
        </w:tc>
        <w:tc>
          <w:tcPr>
            <w:tcW w:w="8190" w:type="dxa"/>
          </w:tcPr>
          <w:p w14:paraId="2F101CE0" w14:textId="4DDEE1BA" w:rsidR="00887A45" w:rsidRPr="00231971" w:rsidRDefault="00887A45" w:rsidP="00887A45">
            <w:pPr>
              <w:pStyle w:val="ProductList-Body"/>
              <w:rPr>
                <w:sz w:val="16"/>
                <w:szCs w:val="16"/>
              </w:rPr>
            </w:pPr>
            <w:r>
              <w:rPr>
                <w:sz w:val="16"/>
                <w:szCs w:val="16"/>
              </w:rPr>
              <w:t xml:space="preserve">API Management, App Service (API Apps, Logic Apps, Mobile Apps, Web Apps), Application Gateway, Application Insights, Automation, Azure Active Directory (herunder Multifaktorgodkendelse),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887A45" w14:paraId="73875173" w14:textId="77777777" w:rsidTr="002B1AE9">
        <w:tc>
          <w:tcPr>
            <w:tcW w:w="2610" w:type="dxa"/>
            <w:vAlign w:val="center"/>
          </w:tcPr>
          <w:p w14:paraId="2294CCF1" w14:textId="7B556C30" w:rsidR="00887A45" w:rsidRPr="00231971" w:rsidRDefault="00887A45" w:rsidP="00887A45">
            <w:pPr>
              <w:pStyle w:val="ProductList-Body"/>
              <w:rPr>
                <w:sz w:val="16"/>
                <w:szCs w:val="16"/>
              </w:rPr>
            </w:pPr>
            <w:r>
              <w:rPr>
                <w:sz w:val="16"/>
                <w:szCs w:val="16"/>
              </w:rPr>
              <w:t>Microsoft Defender for Endpoint Services</w:t>
            </w:r>
          </w:p>
        </w:tc>
        <w:tc>
          <w:tcPr>
            <w:tcW w:w="8190" w:type="dxa"/>
          </w:tcPr>
          <w:p w14:paraId="418702E8" w14:textId="6A83AA6D" w:rsidR="00887A45" w:rsidRPr="00231971" w:rsidRDefault="00887A45" w:rsidP="00887A45">
            <w:pPr>
              <w:pStyle w:val="ProductList-Body"/>
              <w:rPr>
                <w:sz w:val="16"/>
                <w:szCs w:val="16"/>
              </w:rPr>
            </w:pPr>
            <w:r>
              <w:rPr>
                <w:sz w:val="16"/>
                <w:szCs w:val="16"/>
              </w:rPr>
              <w:t>Cloudtjenestedelen af Microsoft Defender for Endpoint.</w:t>
            </w:r>
          </w:p>
        </w:tc>
      </w:tr>
      <w:tr w:rsidR="00887A45" w14:paraId="42DB714F" w14:textId="77777777" w:rsidTr="002B1AE9">
        <w:tc>
          <w:tcPr>
            <w:tcW w:w="2610" w:type="dxa"/>
            <w:vAlign w:val="center"/>
          </w:tcPr>
          <w:p w14:paraId="54D678C6" w14:textId="778B30B9" w:rsidR="00887A45" w:rsidRDefault="00887A45" w:rsidP="00887A45">
            <w:pPr>
              <w:pStyle w:val="ProductList-Body"/>
              <w:rPr>
                <w:sz w:val="16"/>
                <w:szCs w:val="16"/>
              </w:rPr>
            </w:pPr>
            <w:r>
              <w:rPr>
                <w:sz w:val="16"/>
                <w:szCs w:val="16"/>
              </w:rPr>
              <w:t>Microsoft 365 Defender</w:t>
            </w:r>
          </w:p>
        </w:tc>
        <w:tc>
          <w:tcPr>
            <w:tcW w:w="8190" w:type="dxa"/>
          </w:tcPr>
          <w:p w14:paraId="42E413E1" w14:textId="742D4645" w:rsidR="00887A45" w:rsidRDefault="00887A45" w:rsidP="00887A45">
            <w:pPr>
              <w:pStyle w:val="ProductList-Body"/>
              <w:rPr>
                <w:sz w:val="16"/>
                <w:szCs w:val="16"/>
              </w:rPr>
            </w:pPr>
            <w:r>
              <w:rPr>
                <w:sz w:val="16"/>
                <w:szCs w:val="16"/>
              </w:rPr>
              <w:t>Cloudtjenestedelen af Microsoft 365 Defender.</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887A45" w:rsidRPr="00C62FB6" w14:paraId="406FE553" w14:textId="77777777" w:rsidTr="002B1AE9">
        <w:trPr>
          <w:trHeight w:val="288"/>
          <w:jc w:val="center"/>
        </w:trPr>
        <w:tc>
          <w:tcPr>
            <w:tcW w:w="5395" w:type="dxa"/>
            <w:vAlign w:val="center"/>
          </w:tcPr>
          <w:p w14:paraId="24D73C53" w14:textId="0AF2E884" w:rsidR="00887A45" w:rsidRPr="00231971" w:rsidRDefault="00887A45" w:rsidP="00887A45">
            <w:pPr>
              <w:pStyle w:val="ProductList-Body"/>
              <w:rPr>
                <w:sz w:val="16"/>
                <w:szCs w:val="16"/>
              </w:rPr>
            </w:pPr>
            <w:r>
              <w:rPr>
                <w:sz w:val="16"/>
                <w:szCs w:val="16"/>
              </w:rPr>
              <w:t>Microsoft Defender for Endpoint Services</w:t>
            </w:r>
          </w:p>
        </w:tc>
        <w:tc>
          <w:tcPr>
            <w:tcW w:w="2637" w:type="dxa"/>
            <w:vAlign w:val="center"/>
          </w:tcPr>
          <w:p w14:paraId="70320428" w14:textId="77777777" w:rsidR="00887A45" w:rsidRDefault="00887A45" w:rsidP="00887A45">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887A45" w:rsidRDefault="00887A45" w:rsidP="00887A45">
            <w:pPr>
              <w:pStyle w:val="ProductList-Body"/>
              <w:rPr>
                <w:color w:val="000000" w:themeColor="text1"/>
                <w:sz w:val="16"/>
                <w:szCs w:val="16"/>
              </w:rPr>
            </w:pPr>
            <w:r>
              <w:rPr>
                <w:color w:val="000000" w:themeColor="text1"/>
                <w:sz w:val="16"/>
                <w:szCs w:val="16"/>
              </w:rPr>
              <w:t>Ja</w:t>
            </w:r>
          </w:p>
        </w:tc>
      </w:tr>
      <w:tr w:rsidR="00887A45" w:rsidRPr="00C62FB6" w14:paraId="6B06EFA8" w14:textId="77777777" w:rsidTr="002B1AE9">
        <w:trPr>
          <w:trHeight w:val="288"/>
          <w:jc w:val="center"/>
        </w:trPr>
        <w:tc>
          <w:tcPr>
            <w:tcW w:w="5395" w:type="dxa"/>
            <w:vAlign w:val="center"/>
          </w:tcPr>
          <w:p w14:paraId="60559D11" w14:textId="4DB649EF" w:rsidR="00887A45" w:rsidRDefault="00887A45" w:rsidP="00887A45">
            <w:pPr>
              <w:pStyle w:val="ProductList-Body"/>
              <w:rPr>
                <w:sz w:val="16"/>
                <w:szCs w:val="16"/>
              </w:rPr>
            </w:pPr>
            <w:r>
              <w:rPr>
                <w:sz w:val="16"/>
                <w:szCs w:val="16"/>
              </w:rPr>
              <w:t>Microsoft 365 Defender</w:t>
            </w:r>
          </w:p>
        </w:tc>
        <w:tc>
          <w:tcPr>
            <w:tcW w:w="2637" w:type="dxa"/>
            <w:vAlign w:val="center"/>
          </w:tcPr>
          <w:p w14:paraId="4F7772B0" w14:textId="3A417BB0" w:rsidR="00887A45" w:rsidRDefault="00887A45" w:rsidP="00887A45">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887A45" w:rsidRDefault="00887A45" w:rsidP="00887A45">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2DD41C3A" w:rsidR="002B1AE9" w:rsidRDefault="007E5E1A" w:rsidP="002B1AE9">
      <w:pPr>
        <w:pStyle w:val="ProductList-Body"/>
      </w:pPr>
      <w:r w:rsidRPr="004F1BA5">
        <w:t>Når det gælder Kerneonlinetjenester, gemmer Microsoft hvilende Kundedata inden for større geografiske områder (Geoer) på følgende måde, medmindre andet fremgår af de Specifikke Vilkår for Onlinetjenester</w:t>
      </w:r>
      <w:r w:rsidR="002B1AE9">
        <w:t>:</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05AEF2AE" w14:textId="77777777" w:rsidR="00887A45" w:rsidRPr="00DC4F88" w:rsidRDefault="00887A45" w:rsidP="00887A45">
      <w:pPr>
        <w:pStyle w:val="ProductList-Body"/>
        <w:numPr>
          <w:ilvl w:val="1"/>
          <w:numId w:val="2"/>
        </w:numPr>
        <w:tabs>
          <w:tab w:val="clear" w:pos="158"/>
          <w:tab w:val="left" w:pos="360"/>
        </w:tabs>
        <w:ind w:left="360" w:hanging="180"/>
      </w:pPr>
      <w:r>
        <w:rPr>
          <w:b/>
          <w:bCs/>
        </w:rPr>
        <w:t>Microsoft Defender for Endpoint Services</w:t>
      </w:r>
      <w:r w:rsidRPr="006E5FA4">
        <w:rPr>
          <w:b/>
          <w:bCs/>
        </w:rPr>
        <w:t>.</w:t>
      </w:r>
      <w:r>
        <w:t xml:space="preserve"> Når Kunden leverer en Microsoft Defender for Endpoint-lejer, der skal installeres i et tilgængeligt Geo, så vil Microsoft for den pågældende Tjeneste lagre hvilende Kundedata inden for det angivne Geo, medmindre andet er angivet i Microsoft Defender for Endpoint Trust Center.</w:t>
      </w:r>
    </w:p>
    <w:p w14:paraId="3EC606D3" w14:textId="23A0B7BB" w:rsidR="009D460E" w:rsidRDefault="00887A45" w:rsidP="00887A45">
      <w:pPr>
        <w:pStyle w:val="ProductList-Body"/>
        <w:numPr>
          <w:ilvl w:val="1"/>
          <w:numId w:val="2"/>
        </w:numPr>
        <w:tabs>
          <w:tab w:val="clear" w:pos="158"/>
          <w:tab w:val="left" w:pos="360"/>
        </w:tabs>
        <w:ind w:left="360" w:hanging="180"/>
      </w:pPr>
      <w:r>
        <w:rPr>
          <w:b/>
          <w:bCs/>
        </w:rPr>
        <w:t>Microsoft 365 Defender</w:t>
      </w:r>
      <w:r w:rsidRPr="006E5FA4">
        <w:rPr>
          <w:b/>
          <w:bCs/>
        </w:rPr>
        <w:t>.</w:t>
      </w:r>
      <w:r>
        <w:t xml:space="preserve"> Når Kunden leverer en Microsoft 365 Defender-lejer, der skal installeres i et tilgængeligt Geo, så vil Microsoft for den pågældende Tjeneste lagre hvilende Kundedata inden for det angivne Geo, medmindre andet er angivet i Microsoft 365 Defender Trust Center</w:t>
      </w:r>
      <w:r w:rsidR="009D460E">
        <w:t>.</w:t>
      </w:r>
    </w:p>
    <w:p w14:paraId="2EBF58DA" w14:textId="77777777" w:rsidR="002B1AE9" w:rsidRPr="00585A48" w:rsidRDefault="0039677D"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7E5E1A">
      <w:pPr>
        <w:pStyle w:val="ProductList-Offering1Heading"/>
        <w:rPr>
          <w:lang w:val="da-DK"/>
        </w:rPr>
      </w:pPr>
      <w:bookmarkStart w:id="226" w:name="_Toc57369154"/>
      <w:r w:rsidRPr="00A12616">
        <w:rPr>
          <w:lang w:val="da-DK"/>
        </w:rPr>
        <w:t>Bing Maps</w:t>
      </w:r>
      <w:bookmarkEnd w:id="226"/>
    </w:p>
    <w:p w14:paraId="2F25F3BD" w14:textId="77777777" w:rsidR="00B66018" w:rsidRDefault="00B66018" w:rsidP="00B66018">
      <w:pPr>
        <w:pStyle w:val="ProductList-Body"/>
      </w:pPr>
      <w:bookmarkStart w:id="227"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95" w:history="1">
        <w:r>
          <w:rPr>
            <w:rStyle w:val="Hyperlink"/>
          </w:rPr>
          <w:t>go.microsoft.com/?linkid=9710837</w:t>
        </w:r>
      </w:hyperlink>
      <w:r>
        <w:t xml:space="preserve"> og Microsofts Erklæring om beskyttelse af personlige oplysninger, der kan ses på </w:t>
      </w:r>
      <w:hyperlink r:id="rId96" w:history="1">
        <w:r>
          <w:rPr>
            <w:rStyle w:val="Hyperlink"/>
          </w:rPr>
          <w:t>go.microsoft.com/fwlink/?LinkID=248686</w:t>
        </w:r>
      </w:hyperlink>
      <w:r>
        <w:t>.</w:t>
      </w:r>
    </w:p>
    <w:bookmarkStart w:id="228"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29" w:name="_Toc6563852"/>
      <w:bookmarkStart w:id="230" w:name="_Toc13858404"/>
      <w:bookmarkStart w:id="231" w:name="_Toc8395064"/>
      <w:bookmarkStart w:id="232" w:name="_Toc57369155"/>
      <w:bookmarkEnd w:id="227"/>
      <w:bookmarkEnd w:id="228"/>
      <w:r>
        <w:t>Professionelle ydelser</w:t>
      </w:r>
      <w:bookmarkEnd w:id="229"/>
      <w:bookmarkEnd w:id="230"/>
      <w:bookmarkEnd w:id="231"/>
      <w:bookmarkEnd w:id="232"/>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CD76A09" w14:textId="77777777" w:rsidR="00C441C2" w:rsidRDefault="00C441C2" w:rsidP="00ED7F85">
      <w:pPr>
        <w:pStyle w:val="ProductList-Body"/>
        <w:tabs>
          <w:tab w:val="clear" w:pos="158"/>
          <w:tab w:val="left" w:pos="360"/>
        </w:tabs>
        <w:ind w:left="187"/>
        <w:outlineLvl w:val="3"/>
        <w:rPr>
          <w:b/>
          <w:color w:val="0072C6"/>
        </w:rPr>
      </w:pPr>
    </w:p>
    <w:p w14:paraId="4862C522" w14:textId="147AFA0C"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C441C2">
      <w:pPr>
        <w:pStyle w:val="ProductList-Body"/>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33"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34" w:name="_Toc57369156"/>
      <w:r w:rsidRPr="007829A1">
        <w:rPr>
          <w:lang w:val="da-DK"/>
        </w:rPr>
        <w:t>Meddelelse om Azure Media Services H.265/HEVC-kodning</w:t>
      </w:r>
      <w:bookmarkEnd w:id="233"/>
      <w:bookmarkEnd w:id="234"/>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35"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36" w:name="_Toc57369157"/>
      <w:r w:rsidRPr="00A43566">
        <w:rPr>
          <w:lang w:val="da-DK"/>
        </w:rPr>
        <w:t>Meddelelse om Adobe Flash Player</w:t>
      </w:r>
      <w:bookmarkEnd w:id="235"/>
      <w:bookmarkEnd w:id="236"/>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97" w:history="1">
        <w:r>
          <w:rPr>
            <w:rStyle w:val="Hyperlink"/>
          </w:rPr>
          <w:t>http://go.microsoft.com/fwlink/?linkid=248532</w:t>
        </w:r>
      </w:hyperlink>
      <w:r>
        <w:t>. Adobe og Flash er enten registrerede varemærker eller varemærker tilhørende Adobe Systems Incorporated i USA og/eller andre lande.</w:t>
      </w:r>
    </w:p>
    <w:bookmarkStart w:id="237" w:name="_Toc484158324"/>
    <w:bookmarkStart w:id="238"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39" w:name="_Toc57369158"/>
      <w:r w:rsidRPr="005A6BC3">
        <w:rPr>
          <w:lang w:val="da-DK"/>
        </w:rPr>
        <w:t>Meddelelse om H.264/AVC Visual Standard, VC-1 Video Standard, MPEG-4 Part 2 Visual Standard og MPEG-2 Part Video Standard</w:t>
      </w:r>
      <w:bookmarkEnd w:id="237"/>
      <w:bookmarkEnd w:id="238"/>
      <w:bookmarkEnd w:id="23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99"/>
          <w:footerReference w:type="first" r:id="rId100"/>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40" w:name="_Toc503180509"/>
      <w:bookmarkStart w:id="241" w:name="_Toc57369159"/>
      <w:bookmarkStart w:id="242" w:name="Attachment2"/>
      <w:r>
        <w:t>Bilag 2 – Subscription License-pakker</w:t>
      </w:r>
      <w:bookmarkEnd w:id="240"/>
      <w:bookmarkEnd w:id="241"/>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18"/>
        <w:gridCol w:w="479"/>
        <w:gridCol w:w="479"/>
        <w:gridCol w:w="380"/>
        <w:gridCol w:w="766"/>
        <w:gridCol w:w="760"/>
        <w:gridCol w:w="755"/>
        <w:gridCol w:w="471"/>
        <w:gridCol w:w="448"/>
        <w:gridCol w:w="349"/>
        <w:gridCol w:w="389"/>
        <w:gridCol w:w="389"/>
        <w:gridCol w:w="352"/>
        <w:gridCol w:w="735"/>
      </w:tblGrid>
      <w:tr w:rsidR="00BE3DE2" w14:paraId="07631429" w14:textId="77777777" w:rsidTr="00BE3DE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149B2815" w14:textId="77777777" w:rsidR="00BE3DE2" w:rsidRDefault="00BE3DE2" w:rsidP="00B1225B">
            <w:pPr>
              <w:pStyle w:val="ProductList-Body"/>
              <w:tabs>
                <w:tab w:val="clear" w:pos="158"/>
                <w:tab w:val="left" w:pos="720"/>
              </w:tabs>
              <w:spacing w:line="256" w:lineRule="auto"/>
              <w:ind w:left="-108"/>
              <w:rPr>
                <w:sz w:val="22"/>
              </w:rPr>
            </w:pPr>
            <w:r>
              <w:rPr>
                <w:sz w:val="22"/>
              </w:rPr>
              <w:t>Online-service</w:t>
            </w:r>
          </w:p>
        </w:tc>
        <w:tc>
          <w:tcPr>
            <w:tcW w:w="17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DE2" w:rsidRPr="001F15CE"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7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8870C1" w14:textId="038A6999" w:rsidR="00BE3DE2"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19"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345B819F"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1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BE3DE2" w:rsidRPr="00931AE7" w:rsidRDefault="00BE3DE2"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DE2" w:rsidRDefault="00BE3DE2"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E3DE2" w14:paraId="26A34647" w14:textId="77777777" w:rsidTr="00BE3DE2">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7F09189F" w14:textId="77777777" w:rsidR="00BE3DE2" w:rsidRDefault="00BE3DE2" w:rsidP="00B1225B">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D0D5CD" w14:textId="77777777" w:rsidR="00BE3DE2"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1" w:type="dxa"/>
            <w:tcBorders>
              <w:left w:val="single" w:sz="12" w:space="0" w:color="FFFFFF" w:themeColor="background1"/>
              <w:bottom w:val="single" w:sz="12" w:space="0" w:color="FFFFFF" w:themeColor="background1"/>
              <w:right w:val="nil"/>
            </w:tcBorders>
            <w:shd w:val="clear" w:color="auto" w:fill="0072C6"/>
            <w:vAlign w:val="center"/>
          </w:tcPr>
          <w:p w14:paraId="52E10C1E" w14:textId="4E5A6B3D"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BE3DE2" w:rsidRDefault="00BE3DE2"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DE2" w:rsidDel="009C5E6C"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E3DE2" w14:paraId="77E7C126" w14:textId="77777777" w:rsidTr="00BE3DE2">
        <w:trPr>
          <w:trHeight w:val="177"/>
        </w:trPr>
        <w:tc>
          <w:tcPr>
            <w:tcW w:w="2928" w:type="dxa"/>
            <w:tcBorders>
              <w:top w:val="nil"/>
              <w:left w:val="nil"/>
              <w:bottom w:val="dashSmallGap" w:sz="4" w:space="0" w:color="BFBFBF" w:themeColor="background1" w:themeShade="BF"/>
              <w:right w:val="nil"/>
            </w:tcBorders>
            <w:noWrap/>
            <w:vAlign w:val="center"/>
            <w:hideMark/>
          </w:tcPr>
          <w:p w14:paraId="60CBDCF2"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35C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4FA7271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D9BEE0F" w14:textId="77777777" w:rsidTr="00BE3DE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FCC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625138E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850A4DA"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D2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50441764"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B184A66"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115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0B30FB9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E228F9F" w14:textId="77777777" w:rsidTr="00BE3DE2">
        <w:trPr>
          <w:trHeight w:val="123"/>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D5A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0304E9E3"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1209603"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BF53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3FE2DED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C4C0C04"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1FE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D4BE6C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4E1BFB"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AE4F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6FEB294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13099400"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6AD2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04F2B8D"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2E5B3645"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8D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3A6E28A8"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3A4C4E2"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3AD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28AB75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D84C73"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0232A5C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0D79A3">
              <w:rPr>
                <w:rFonts w:asciiTheme="majorHAnsi" w:hAnsiTheme="majorHAnsi"/>
                <w:sz w:val="15"/>
                <w:szCs w:val="15"/>
                <w:lang w:val="en-US"/>
              </w:rPr>
              <w:t>Microsoft 365 Apps for business</w:t>
            </w:r>
            <w:bookmarkEnd w:id="24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01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1DAA9B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0B9EA77"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2A3472B"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0D79A3">
              <w:rPr>
                <w:rFonts w:asciiTheme="majorHAnsi" w:hAnsiTheme="majorHAnsi"/>
                <w:sz w:val="15"/>
                <w:szCs w:val="15"/>
                <w:lang w:val="en-US"/>
              </w:rPr>
              <w:t>Microsoft 365 Apps for enterprise</w:t>
            </w:r>
            <w:bookmarkEnd w:id="244"/>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D28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440C809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F80D6D6" w14:textId="77777777" w:rsidTr="00BE3DE2">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1F7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43FB3AF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928136B"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3857A73D"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3DE2">
              <w:rPr>
                <w:rFonts w:asciiTheme="majorHAnsi" w:hAnsiTheme="majorHAnsi"/>
                <w:sz w:val="15"/>
                <w:szCs w:val="15"/>
              </w:rPr>
              <w:t>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4A15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0445B88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8E157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6280CCF0"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3DE2">
              <w:rPr>
                <w:rFonts w:asciiTheme="majorHAnsi" w:hAnsiTheme="majorHAnsi"/>
                <w:sz w:val="15"/>
                <w:szCs w:val="15"/>
              </w:rPr>
              <w:t>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2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6F6EEE2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1E44841"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B15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11E0B6A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05CCDA2"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C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2E06C4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1E15DB90"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408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4C5D9D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7435CB"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1BA1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0CDBCF7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1F3D2AE"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77AE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283D5D0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2E804DE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49F4C93"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09D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66A2350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1E03F76"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D9E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5C5C1F3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3D5232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DE2" w:rsidRPr="006F1174"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A6C52" w14:textId="16EF8CDE"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4E8220A0"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BE3DE2" w:rsidRPr="00BF002B" w:rsidRDefault="00BE3DE2"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46887B0"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 xml:space="preserve">Microsoft 365 E5 Security inkluderer Microsoft Defender </w:t>
      </w:r>
      <w:bookmarkStart w:id="245" w:name="_Hlk56498063"/>
      <w:r w:rsidR="009F1283">
        <w:rPr>
          <w:rFonts w:cstheme="minorHAnsi"/>
          <w:i/>
          <w:sz w:val="16"/>
          <w:szCs w:val="16"/>
        </w:rPr>
        <w:t>for Endpoint</w:t>
      </w:r>
      <w:bookmarkEnd w:id="245"/>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46" w:name="_Toc503180510"/>
      <w:r>
        <w:br w:type="page"/>
      </w:r>
    </w:p>
    <w:p w14:paraId="452A8094" w14:textId="2298C0EA" w:rsidR="00E96DB9" w:rsidRDefault="00E96DB9" w:rsidP="00E96DB9">
      <w:pPr>
        <w:pStyle w:val="ProductList-Offering1Heading"/>
      </w:pPr>
      <w:bookmarkStart w:id="247" w:name="_Toc57369160"/>
      <w:r>
        <w:t>Offentlig Sektor</w:t>
      </w:r>
      <w:bookmarkEnd w:id="246"/>
      <w:bookmarkEnd w:id="247"/>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880D621"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2B0B79">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01A3A987"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2B0B79">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43E34A5A"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42"/>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56B8F412"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 xml:space="preserve">Microsoft 365 A5 Security inkluderer Microsoft Defender </w:t>
      </w:r>
      <w:r w:rsidR="009F1283">
        <w:rPr>
          <w:rFonts w:cstheme="minorHAnsi"/>
          <w:i/>
          <w:sz w:val="16"/>
          <w:szCs w:val="16"/>
        </w:rPr>
        <w:t>for Endpoint</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39677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833711" w14:textId="77777777" w:rsidR="00E6187C" w:rsidRDefault="00E6187C" w:rsidP="009A573F">
      <w:pPr>
        <w:spacing w:after="0" w:line="240" w:lineRule="auto"/>
      </w:pPr>
      <w:r>
        <w:separator/>
      </w:r>
    </w:p>
  </w:endnote>
  <w:endnote w:type="continuationSeparator" w:id="0">
    <w:p w14:paraId="4597A112" w14:textId="77777777" w:rsidR="00E6187C" w:rsidRDefault="00E6187C" w:rsidP="009A573F">
      <w:pPr>
        <w:spacing w:after="0" w:line="240" w:lineRule="auto"/>
      </w:pPr>
      <w:r>
        <w:continuationSeparator/>
      </w:r>
    </w:p>
  </w:endnote>
  <w:endnote w:type="continuationNotice" w:id="1">
    <w:p w14:paraId="73F4FA16" w14:textId="77777777" w:rsidR="00E6187C" w:rsidRDefault="00E618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39677D"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39677D"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39677D"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39677D"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39677D"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39677D"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39677D" w:rsidP="00591643">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39677D" w:rsidP="00591643">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39677D" w:rsidP="00221CE0">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39677D" w:rsidP="00221CE0">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39677D" w:rsidP="00221CE0">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39677D"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39677D"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39677D"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39677D"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39677D"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39677D"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39677D"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39677D"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39677D"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39677D"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39677D"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39677D"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39677D"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39677D"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39677D"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39677D"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39677D"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39677D"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39677D"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39677D"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39677D"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39677D"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39677D"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39677D"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39677D"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39677D"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39677D"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39677D"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39677D"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39677D"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39677D"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39677D"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39677D"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39677D"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39677D"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39677D"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39677D"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39677D"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39677D"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39677D"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39677D"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39677D"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39677D"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39677D"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39677D"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39677D"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39677D"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39677D"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39677D"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39677D"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39677D"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39677D"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39677D"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39677D"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39677D"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39677D"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39677D"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39677D"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39677D"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39677D"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39677D"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DB0196" w14:textId="77777777" w:rsidR="00E6187C" w:rsidRDefault="00E6187C" w:rsidP="009A573F">
      <w:pPr>
        <w:spacing w:after="0" w:line="240" w:lineRule="auto"/>
      </w:pPr>
      <w:r>
        <w:separator/>
      </w:r>
    </w:p>
  </w:footnote>
  <w:footnote w:type="continuationSeparator" w:id="0">
    <w:p w14:paraId="0D72FDDE" w14:textId="77777777" w:rsidR="00E6187C" w:rsidRDefault="00E6187C" w:rsidP="009A573F">
      <w:pPr>
        <w:spacing w:after="0" w:line="240" w:lineRule="auto"/>
      </w:pPr>
      <w:r>
        <w:continuationSeparator/>
      </w:r>
    </w:p>
  </w:footnote>
  <w:footnote w:type="continuationNotice" w:id="1">
    <w:p w14:paraId="03338AFC" w14:textId="77777777" w:rsidR="00E6187C" w:rsidRDefault="00E618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7CD49C36" w:rsidR="00B653C5" w:rsidRPr="00AE12E6" w:rsidRDefault="0039677D"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9F1283" w:rsidRPr="009F1283">
              <w:rPr>
                <w:sz w:val="16"/>
              </w:rPr>
              <w:t>december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A433AB8" w:rsidR="00B653C5" w:rsidRPr="00AE12E6" w:rsidRDefault="0039677D"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9F1283" w:rsidRPr="009F1283">
              <w:rPr>
                <w:sz w:val="16"/>
              </w:rPr>
              <w:t>december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w2ECglnkXBoCiuvTt97n4k3NrN/0zOmOlXLElexRZ1eC+Yf1KdTqzL42QcK8ci78+I4IXw1CJk36mB3ZaWaAnQ==" w:salt="AsgPJ2Z/A8OeL5Ql0TF8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5222"/>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1EF8"/>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57E8"/>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677D"/>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9D1"/>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05BB"/>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5E1A"/>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A45"/>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4BEF"/>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1283"/>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3DE2"/>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41C2"/>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A7E87"/>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6F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87C"/>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9FF"/>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1D8C"/>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hyperlink" Target="https://aka.ms/GHEM_DPA" TargetMode="External"/><Relationship Id="rId89" Type="http://schemas.openxmlformats.org/officeDocument/2006/relationships/footer" Target="footer13.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9.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868812" TargetMode="External"/><Relationship Id="rId79" Type="http://schemas.openxmlformats.org/officeDocument/2006/relationships/hyperlink" Target="https://aka.ms/github_terms"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14.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hyperlink" Target="https://aka.ms/github_privacy" TargetMode="External"/><Relationship Id="rId85" Type="http://schemas.openxmlformats.org/officeDocument/2006/relationships/hyperlink" Target="https://aka.ms/GitHubAESupport" TargetMode="External"/><Relationship Id="rId12" Type="http://schemas.openxmlformats.org/officeDocument/2006/relationships/footer" Target="footer3.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customXml" Target="../customXml/item2.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footer" Target="footer10.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aka.ms/GHEM" TargetMode="Externa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DAN.zip\Buildback%20for%20OST%20%2034%20lang%20%202-12-20.docx"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hyperlink" Target="https://go.microsoft.com/fwlink/?LinkId=521839" TargetMode="External"/><Relationship Id="rId78" Type="http://schemas.openxmlformats.org/officeDocument/2006/relationships/footer" Target="footer12.xml"/><Relationship Id="rId81" Type="http://schemas.openxmlformats.org/officeDocument/2006/relationships/hyperlink" Target="https://aka.ms/github_dpa" TargetMode="External"/><Relationship Id="rId86" Type="http://schemas.openxmlformats.org/officeDocument/2006/relationships/hyperlink" Target="https://docs.microsoft.com/microsoft-365/compliance/offering-hipaa-hitech?view=o365-worldwide" TargetMode="External"/><Relationship Id="rId94" Type="http://schemas.openxmlformats.org/officeDocument/2006/relationships/footer" Target="footer15.xml"/><Relationship Id="rId99" Type="http://schemas.openxmlformats.org/officeDocument/2006/relationships/footer" Target="footer16.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fwlink/?linkid=248532" TargetMode="External"/><Relationship Id="rId104"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hyperlink" Target="https://www.microsoft.com/trust-center" TargetMode="External"/><Relationship Id="rId61" Type="http://schemas.openxmlformats.org/officeDocument/2006/relationships/hyperlink" Target="http://go.microsoft.com/?linkid=9839206" TargetMode="External"/><Relationship Id="rId82" Type="http://schemas.openxmlformats.org/officeDocument/2006/relationships/hyperlink" Target="https://aka.ms/githubsupport"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1.xml"/><Relationship Id="rId100" Type="http://schemas.openxmlformats.org/officeDocument/2006/relationships/footer" Target="footer17.xml"/><Relationship Id="rId105" Type="http://schemas.openxmlformats.org/officeDocument/2006/relationships/customXml" Target="../customXml/item4.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customXml/itemProps2.xml><?xml version="1.0" encoding="utf-8"?>
<ds:datastoreItem xmlns:ds="http://schemas.openxmlformats.org/officeDocument/2006/customXml" ds:itemID="{240ED576-79E4-43E6-8A9D-2C78BFD8ED0D}"/>
</file>

<file path=customXml/itemProps3.xml><?xml version="1.0" encoding="utf-8"?>
<ds:datastoreItem xmlns:ds="http://schemas.openxmlformats.org/officeDocument/2006/customXml" ds:itemID="{C33D6EEB-1726-4068-8699-0FDA66105336}"/>
</file>

<file path=customXml/itemProps4.xml><?xml version="1.0" encoding="utf-8"?>
<ds:datastoreItem xmlns:ds="http://schemas.openxmlformats.org/officeDocument/2006/customXml" ds:itemID="{9C910B03-2C91-44B0-8F65-C7E6CC8E13C7}"/>
</file>

<file path=docProps/app.xml><?xml version="1.0" encoding="utf-8"?>
<Properties xmlns="http://schemas.openxmlformats.org/officeDocument/2006/extended-properties" xmlns:vt="http://schemas.openxmlformats.org/officeDocument/2006/docPropsVTypes">
  <Template>Normal</Template>
  <TotalTime>0</TotalTime>
  <Pages>13</Pages>
  <Words>23063</Words>
  <Characters>131462</Characters>
  <Application>Microsoft Office Word</Application>
  <DocSecurity>8</DocSecurity>
  <Lines>1095</Lines>
  <Paragraphs>308</Paragraphs>
  <ScaleCrop>false</ScaleCrop>
  <LinksUpToDate>false</LinksUpToDate>
  <CharactersWithSpaces>154217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2020-11-27T21:13:00Z</dcterms:created>
  <dcterms:modified xsi:type="dcterms:W3CDTF">2020-11-27T21:13:00Z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