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6AAB4E90"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849FF" w:rsidRPr="00E849FF">
        <w:rPr>
          <w:rFonts w:asciiTheme="majorHAnsi" w:hAnsiTheme="majorHAnsi"/>
          <w:color w:val="FFFFFF" w:themeColor="background1"/>
          <w:sz w:val="72"/>
          <w:szCs w:val="72"/>
        </w:rPr>
        <w:t>oktober</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529ABDF3" w14:textId="14F7929B" w:rsidR="00C441C2"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52191772" w:history="1">
        <w:r w:rsidR="00C441C2" w:rsidRPr="00A21D5F">
          <w:rPr>
            <w:rStyle w:val="Hyperlink"/>
            <w:noProof/>
          </w:rPr>
          <w:t>Introduktion</w:t>
        </w:r>
        <w:r w:rsidR="00C441C2">
          <w:rPr>
            <w:noProof/>
            <w:webHidden/>
          </w:rPr>
          <w:tab/>
        </w:r>
        <w:r w:rsidR="00C441C2">
          <w:rPr>
            <w:noProof/>
            <w:webHidden/>
          </w:rPr>
          <w:fldChar w:fldCharType="begin"/>
        </w:r>
        <w:r w:rsidR="00C441C2">
          <w:rPr>
            <w:noProof/>
            <w:webHidden/>
          </w:rPr>
          <w:instrText xml:space="preserve"> PAGEREF _Toc52191772 \h </w:instrText>
        </w:r>
        <w:r w:rsidR="00C441C2">
          <w:rPr>
            <w:noProof/>
            <w:webHidden/>
          </w:rPr>
        </w:r>
        <w:r w:rsidR="00C441C2">
          <w:rPr>
            <w:noProof/>
            <w:webHidden/>
          </w:rPr>
          <w:fldChar w:fldCharType="separate"/>
        </w:r>
        <w:r w:rsidR="00C441C2">
          <w:rPr>
            <w:noProof/>
            <w:webHidden/>
          </w:rPr>
          <w:t>3</w:t>
        </w:r>
        <w:r w:rsidR="00C441C2">
          <w:rPr>
            <w:noProof/>
            <w:webHidden/>
          </w:rPr>
          <w:fldChar w:fldCharType="end"/>
        </w:r>
      </w:hyperlink>
    </w:p>
    <w:p w14:paraId="1575F9A2" w14:textId="767BA5B0" w:rsidR="00C441C2" w:rsidRDefault="00892CEC">
      <w:pPr>
        <w:pStyle w:val="TOC5"/>
        <w:tabs>
          <w:tab w:val="right" w:leader="dot" w:pos="5030"/>
        </w:tabs>
        <w:rPr>
          <w:rFonts w:eastAsiaTheme="minorEastAsia"/>
          <w:noProof/>
          <w:sz w:val="22"/>
          <w:lang w:val="en-US" w:eastAsia="en-US" w:bidi="ar-SA"/>
        </w:rPr>
      </w:pPr>
      <w:hyperlink w:anchor="_Toc52191773" w:history="1">
        <w:r w:rsidR="00C441C2" w:rsidRPr="00A21D5F">
          <w:rPr>
            <w:rStyle w:val="Hyperlink"/>
            <w:noProof/>
          </w:rPr>
          <w:t>Serviceaftaler</w:t>
        </w:r>
        <w:r w:rsidR="00C441C2">
          <w:rPr>
            <w:noProof/>
            <w:webHidden/>
          </w:rPr>
          <w:tab/>
        </w:r>
        <w:r w:rsidR="00C441C2">
          <w:rPr>
            <w:noProof/>
            <w:webHidden/>
          </w:rPr>
          <w:fldChar w:fldCharType="begin"/>
        </w:r>
        <w:r w:rsidR="00C441C2">
          <w:rPr>
            <w:noProof/>
            <w:webHidden/>
          </w:rPr>
          <w:instrText xml:space="preserve"> PAGEREF _Toc52191773 \h </w:instrText>
        </w:r>
        <w:r w:rsidR="00C441C2">
          <w:rPr>
            <w:noProof/>
            <w:webHidden/>
          </w:rPr>
        </w:r>
        <w:r w:rsidR="00C441C2">
          <w:rPr>
            <w:noProof/>
            <w:webHidden/>
          </w:rPr>
          <w:fldChar w:fldCharType="separate"/>
        </w:r>
        <w:r w:rsidR="00C441C2">
          <w:rPr>
            <w:noProof/>
            <w:webHidden/>
          </w:rPr>
          <w:t>3</w:t>
        </w:r>
        <w:r w:rsidR="00C441C2">
          <w:rPr>
            <w:noProof/>
            <w:webHidden/>
          </w:rPr>
          <w:fldChar w:fldCharType="end"/>
        </w:r>
      </w:hyperlink>
    </w:p>
    <w:p w14:paraId="69F673F8" w14:textId="6AF6C885" w:rsidR="00C441C2" w:rsidRDefault="00892CEC">
      <w:pPr>
        <w:pStyle w:val="TOC5"/>
        <w:tabs>
          <w:tab w:val="right" w:leader="dot" w:pos="5030"/>
        </w:tabs>
        <w:rPr>
          <w:rFonts w:eastAsiaTheme="minorEastAsia"/>
          <w:noProof/>
          <w:sz w:val="22"/>
          <w:lang w:val="en-US" w:eastAsia="en-US" w:bidi="ar-SA"/>
        </w:rPr>
      </w:pPr>
      <w:hyperlink w:anchor="_Toc52191774" w:history="1">
        <w:r w:rsidR="00C441C2" w:rsidRPr="00A21D5F">
          <w:rPr>
            <w:rStyle w:val="Hyperlink"/>
            <w:noProof/>
          </w:rPr>
          <w:t>Gældende Vilkår og Opdateringer for Onlinetjenester</w:t>
        </w:r>
        <w:r w:rsidR="00C441C2">
          <w:rPr>
            <w:noProof/>
            <w:webHidden/>
          </w:rPr>
          <w:tab/>
        </w:r>
        <w:r w:rsidR="00C441C2">
          <w:rPr>
            <w:noProof/>
            <w:webHidden/>
          </w:rPr>
          <w:fldChar w:fldCharType="begin"/>
        </w:r>
        <w:r w:rsidR="00C441C2">
          <w:rPr>
            <w:noProof/>
            <w:webHidden/>
          </w:rPr>
          <w:instrText xml:space="preserve"> PAGEREF _Toc52191774 \h </w:instrText>
        </w:r>
        <w:r w:rsidR="00C441C2">
          <w:rPr>
            <w:noProof/>
            <w:webHidden/>
          </w:rPr>
        </w:r>
        <w:r w:rsidR="00C441C2">
          <w:rPr>
            <w:noProof/>
            <w:webHidden/>
          </w:rPr>
          <w:fldChar w:fldCharType="separate"/>
        </w:r>
        <w:r w:rsidR="00C441C2">
          <w:rPr>
            <w:noProof/>
            <w:webHidden/>
          </w:rPr>
          <w:t>3</w:t>
        </w:r>
        <w:r w:rsidR="00C441C2">
          <w:rPr>
            <w:noProof/>
            <w:webHidden/>
          </w:rPr>
          <w:fldChar w:fldCharType="end"/>
        </w:r>
      </w:hyperlink>
    </w:p>
    <w:p w14:paraId="2ECBF32C" w14:textId="456B232A" w:rsidR="00C441C2" w:rsidRDefault="00892CEC">
      <w:pPr>
        <w:pStyle w:val="TOC5"/>
        <w:tabs>
          <w:tab w:val="right" w:leader="dot" w:pos="5030"/>
        </w:tabs>
        <w:rPr>
          <w:rFonts w:eastAsiaTheme="minorEastAsia"/>
          <w:noProof/>
          <w:sz w:val="22"/>
          <w:lang w:val="en-US" w:eastAsia="en-US" w:bidi="ar-SA"/>
        </w:rPr>
      </w:pPr>
      <w:hyperlink w:anchor="_Toc52191775" w:history="1">
        <w:r w:rsidR="00C441C2" w:rsidRPr="00A21D5F">
          <w:rPr>
            <w:rStyle w:val="Hyperlink"/>
            <w:noProof/>
          </w:rPr>
          <w:t>Elektroniske meddelelser</w:t>
        </w:r>
        <w:r w:rsidR="00C441C2">
          <w:rPr>
            <w:noProof/>
            <w:webHidden/>
          </w:rPr>
          <w:tab/>
        </w:r>
        <w:r w:rsidR="00C441C2">
          <w:rPr>
            <w:noProof/>
            <w:webHidden/>
          </w:rPr>
          <w:fldChar w:fldCharType="begin"/>
        </w:r>
        <w:r w:rsidR="00C441C2">
          <w:rPr>
            <w:noProof/>
            <w:webHidden/>
          </w:rPr>
          <w:instrText xml:space="preserve"> PAGEREF _Toc52191775 \h </w:instrText>
        </w:r>
        <w:r w:rsidR="00C441C2">
          <w:rPr>
            <w:noProof/>
            <w:webHidden/>
          </w:rPr>
        </w:r>
        <w:r w:rsidR="00C441C2">
          <w:rPr>
            <w:noProof/>
            <w:webHidden/>
          </w:rPr>
          <w:fldChar w:fldCharType="separate"/>
        </w:r>
        <w:r w:rsidR="00C441C2">
          <w:rPr>
            <w:noProof/>
            <w:webHidden/>
          </w:rPr>
          <w:t>3</w:t>
        </w:r>
        <w:r w:rsidR="00C441C2">
          <w:rPr>
            <w:noProof/>
            <w:webHidden/>
          </w:rPr>
          <w:fldChar w:fldCharType="end"/>
        </w:r>
      </w:hyperlink>
    </w:p>
    <w:p w14:paraId="613C9F0C" w14:textId="3D9D7899" w:rsidR="00C441C2" w:rsidRDefault="00892CEC">
      <w:pPr>
        <w:pStyle w:val="TOC5"/>
        <w:tabs>
          <w:tab w:val="right" w:leader="dot" w:pos="5030"/>
        </w:tabs>
        <w:rPr>
          <w:rFonts w:eastAsiaTheme="minorEastAsia"/>
          <w:noProof/>
          <w:sz w:val="22"/>
          <w:lang w:val="en-US" w:eastAsia="en-US" w:bidi="ar-SA"/>
        </w:rPr>
      </w:pPr>
      <w:hyperlink w:anchor="_Toc52191776" w:history="1">
        <w:r w:rsidR="00C441C2" w:rsidRPr="00A21D5F">
          <w:rPr>
            <w:rStyle w:val="Hyperlink"/>
            <w:noProof/>
          </w:rPr>
          <w:t>Tidligere versioner</w:t>
        </w:r>
        <w:r w:rsidR="00C441C2">
          <w:rPr>
            <w:noProof/>
            <w:webHidden/>
          </w:rPr>
          <w:tab/>
        </w:r>
        <w:r w:rsidR="00C441C2">
          <w:rPr>
            <w:noProof/>
            <w:webHidden/>
          </w:rPr>
          <w:fldChar w:fldCharType="begin"/>
        </w:r>
        <w:r w:rsidR="00C441C2">
          <w:rPr>
            <w:noProof/>
            <w:webHidden/>
          </w:rPr>
          <w:instrText xml:space="preserve"> PAGEREF _Toc52191776 \h </w:instrText>
        </w:r>
        <w:r w:rsidR="00C441C2">
          <w:rPr>
            <w:noProof/>
            <w:webHidden/>
          </w:rPr>
        </w:r>
        <w:r w:rsidR="00C441C2">
          <w:rPr>
            <w:noProof/>
            <w:webHidden/>
          </w:rPr>
          <w:fldChar w:fldCharType="separate"/>
        </w:r>
        <w:r w:rsidR="00C441C2">
          <w:rPr>
            <w:noProof/>
            <w:webHidden/>
          </w:rPr>
          <w:t>3</w:t>
        </w:r>
        <w:r w:rsidR="00C441C2">
          <w:rPr>
            <w:noProof/>
            <w:webHidden/>
          </w:rPr>
          <w:fldChar w:fldCharType="end"/>
        </w:r>
      </w:hyperlink>
    </w:p>
    <w:p w14:paraId="6DAE74CF" w14:textId="27F179C9" w:rsidR="00C441C2" w:rsidRDefault="00892CEC">
      <w:pPr>
        <w:pStyle w:val="TOC3"/>
        <w:rPr>
          <w:rFonts w:eastAsiaTheme="minorEastAsia"/>
          <w:b w:val="0"/>
          <w:smallCaps w:val="0"/>
          <w:sz w:val="22"/>
          <w:lang w:val="en-US" w:eastAsia="en-US" w:bidi="ar-SA"/>
        </w:rPr>
      </w:pPr>
      <w:hyperlink w:anchor="_Toc52191777" w:history="1">
        <w:r w:rsidR="00C441C2" w:rsidRPr="00A21D5F">
          <w:rPr>
            <w:rStyle w:val="Hyperlink"/>
          </w:rPr>
          <w:t>Præciseringer og Oversigt over Ændringer</w:t>
        </w:r>
        <w:r w:rsidR="00C441C2">
          <w:rPr>
            <w:webHidden/>
          </w:rPr>
          <w:tab/>
        </w:r>
        <w:r w:rsidR="00C441C2">
          <w:rPr>
            <w:webHidden/>
          </w:rPr>
          <w:fldChar w:fldCharType="begin"/>
        </w:r>
        <w:r w:rsidR="00C441C2">
          <w:rPr>
            <w:webHidden/>
          </w:rPr>
          <w:instrText xml:space="preserve"> PAGEREF _Toc52191777 \h </w:instrText>
        </w:r>
        <w:r w:rsidR="00C441C2">
          <w:rPr>
            <w:webHidden/>
          </w:rPr>
        </w:r>
        <w:r w:rsidR="00C441C2">
          <w:rPr>
            <w:webHidden/>
          </w:rPr>
          <w:fldChar w:fldCharType="separate"/>
        </w:r>
        <w:r w:rsidR="00C441C2">
          <w:rPr>
            <w:webHidden/>
          </w:rPr>
          <w:t>3</w:t>
        </w:r>
        <w:r w:rsidR="00C441C2">
          <w:rPr>
            <w:webHidden/>
          </w:rPr>
          <w:fldChar w:fldCharType="end"/>
        </w:r>
      </w:hyperlink>
    </w:p>
    <w:p w14:paraId="58C42727" w14:textId="5703547A" w:rsidR="00C441C2" w:rsidRDefault="00892CEC">
      <w:pPr>
        <w:pStyle w:val="TOC1"/>
        <w:tabs>
          <w:tab w:val="right" w:leader="dot" w:pos="5030"/>
        </w:tabs>
        <w:rPr>
          <w:rFonts w:eastAsiaTheme="minorEastAsia"/>
          <w:b w:val="0"/>
          <w:caps w:val="0"/>
          <w:noProof/>
          <w:sz w:val="22"/>
          <w:lang w:val="en-US" w:eastAsia="en-US" w:bidi="ar-SA"/>
        </w:rPr>
      </w:pPr>
      <w:hyperlink w:anchor="_Toc52191778" w:history="1">
        <w:r w:rsidR="00C441C2" w:rsidRPr="00A21D5F">
          <w:rPr>
            <w:rStyle w:val="Hyperlink"/>
            <w:noProof/>
          </w:rPr>
          <w:t>Definitioner</w:t>
        </w:r>
        <w:r w:rsidR="00C441C2">
          <w:rPr>
            <w:noProof/>
            <w:webHidden/>
          </w:rPr>
          <w:tab/>
        </w:r>
        <w:r w:rsidR="00C441C2">
          <w:rPr>
            <w:noProof/>
            <w:webHidden/>
          </w:rPr>
          <w:fldChar w:fldCharType="begin"/>
        </w:r>
        <w:r w:rsidR="00C441C2">
          <w:rPr>
            <w:noProof/>
            <w:webHidden/>
          </w:rPr>
          <w:instrText xml:space="preserve"> PAGEREF _Toc52191778 \h </w:instrText>
        </w:r>
        <w:r w:rsidR="00C441C2">
          <w:rPr>
            <w:noProof/>
            <w:webHidden/>
          </w:rPr>
        </w:r>
        <w:r w:rsidR="00C441C2">
          <w:rPr>
            <w:noProof/>
            <w:webHidden/>
          </w:rPr>
          <w:fldChar w:fldCharType="separate"/>
        </w:r>
        <w:r w:rsidR="00C441C2">
          <w:rPr>
            <w:noProof/>
            <w:webHidden/>
          </w:rPr>
          <w:t>4</w:t>
        </w:r>
        <w:r w:rsidR="00C441C2">
          <w:rPr>
            <w:noProof/>
            <w:webHidden/>
          </w:rPr>
          <w:fldChar w:fldCharType="end"/>
        </w:r>
      </w:hyperlink>
    </w:p>
    <w:p w14:paraId="781EEA0B" w14:textId="13433C96" w:rsidR="00C441C2" w:rsidRDefault="00892CEC">
      <w:pPr>
        <w:pStyle w:val="TOC1"/>
        <w:tabs>
          <w:tab w:val="right" w:leader="dot" w:pos="5030"/>
        </w:tabs>
        <w:rPr>
          <w:rFonts w:eastAsiaTheme="minorEastAsia"/>
          <w:b w:val="0"/>
          <w:caps w:val="0"/>
          <w:noProof/>
          <w:sz w:val="22"/>
          <w:lang w:val="en-US" w:eastAsia="en-US" w:bidi="ar-SA"/>
        </w:rPr>
      </w:pPr>
      <w:hyperlink w:anchor="_Toc52191779" w:history="1">
        <w:r w:rsidR="00C441C2" w:rsidRPr="00A21D5F">
          <w:rPr>
            <w:rStyle w:val="Hyperlink"/>
            <w:noProof/>
          </w:rPr>
          <w:t>Generelle Vilkår</w:t>
        </w:r>
        <w:r w:rsidR="00C441C2">
          <w:rPr>
            <w:noProof/>
            <w:webHidden/>
          </w:rPr>
          <w:tab/>
        </w:r>
        <w:r w:rsidR="00C441C2">
          <w:rPr>
            <w:noProof/>
            <w:webHidden/>
          </w:rPr>
          <w:fldChar w:fldCharType="begin"/>
        </w:r>
        <w:r w:rsidR="00C441C2">
          <w:rPr>
            <w:noProof/>
            <w:webHidden/>
          </w:rPr>
          <w:instrText xml:space="preserve"> PAGEREF _Toc52191779 \h </w:instrText>
        </w:r>
        <w:r w:rsidR="00C441C2">
          <w:rPr>
            <w:noProof/>
            <w:webHidden/>
          </w:rPr>
        </w:r>
        <w:r w:rsidR="00C441C2">
          <w:rPr>
            <w:noProof/>
            <w:webHidden/>
          </w:rPr>
          <w:fldChar w:fldCharType="separate"/>
        </w:r>
        <w:r w:rsidR="00C441C2">
          <w:rPr>
            <w:noProof/>
            <w:webHidden/>
          </w:rPr>
          <w:t>5</w:t>
        </w:r>
        <w:r w:rsidR="00C441C2">
          <w:rPr>
            <w:noProof/>
            <w:webHidden/>
          </w:rPr>
          <w:fldChar w:fldCharType="end"/>
        </w:r>
      </w:hyperlink>
    </w:p>
    <w:p w14:paraId="550590E5" w14:textId="22534F4E" w:rsidR="00C441C2" w:rsidRDefault="00892CEC">
      <w:pPr>
        <w:pStyle w:val="TOC5"/>
        <w:tabs>
          <w:tab w:val="right" w:leader="dot" w:pos="5030"/>
        </w:tabs>
        <w:rPr>
          <w:rFonts w:eastAsiaTheme="minorEastAsia"/>
          <w:noProof/>
          <w:sz w:val="22"/>
          <w:lang w:val="en-US" w:eastAsia="en-US" w:bidi="ar-SA"/>
        </w:rPr>
      </w:pPr>
      <w:hyperlink w:anchor="_Toc52191780" w:history="1">
        <w:r w:rsidR="00C441C2" w:rsidRPr="00A21D5F">
          <w:rPr>
            <w:rStyle w:val="Hyperlink"/>
            <w:noProof/>
          </w:rPr>
          <w:t>Licensering af Onlinetjenesterne</w:t>
        </w:r>
        <w:r w:rsidR="00C441C2">
          <w:rPr>
            <w:noProof/>
            <w:webHidden/>
          </w:rPr>
          <w:tab/>
        </w:r>
        <w:r w:rsidR="00C441C2">
          <w:rPr>
            <w:noProof/>
            <w:webHidden/>
          </w:rPr>
          <w:fldChar w:fldCharType="begin"/>
        </w:r>
        <w:r w:rsidR="00C441C2">
          <w:rPr>
            <w:noProof/>
            <w:webHidden/>
          </w:rPr>
          <w:instrText xml:space="preserve"> PAGEREF _Toc52191780 \h </w:instrText>
        </w:r>
        <w:r w:rsidR="00C441C2">
          <w:rPr>
            <w:noProof/>
            <w:webHidden/>
          </w:rPr>
        </w:r>
        <w:r w:rsidR="00C441C2">
          <w:rPr>
            <w:noProof/>
            <w:webHidden/>
          </w:rPr>
          <w:fldChar w:fldCharType="separate"/>
        </w:r>
        <w:r w:rsidR="00C441C2">
          <w:rPr>
            <w:noProof/>
            <w:webHidden/>
          </w:rPr>
          <w:t>5</w:t>
        </w:r>
        <w:r w:rsidR="00C441C2">
          <w:rPr>
            <w:noProof/>
            <w:webHidden/>
          </w:rPr>
          <w:fldChar w:fldCharType="end"/>
        </w:r>
      </w:hyperlink>
    </w:p>
    <w:p w14:paraId="5194866B" w14:textId="649A3253" w:rsidR="00C441C2" w:rsidRDefault="00892CEC">
      <w:pPr>
        <w:pStyle w:val="TOC5"/>
        <w:tabs>
          <w:tab w:val="right" w:leader="dot" w:pos="5030"/>
        </w:tabs>
        <w:rPr>
          <w:rFonts w:eastAsiaTheme="minorEastAsia"/>
          <w:noProof/>
          <w:sz w:val="22"/>
          <w:lang w:val="en-US" w:eastAsia="en-US" w:bidi="ar-SA"/>
        </w:rPr>
      </w:pPr>
      <w:hyperlink w:anchor="_Toc52191781" w:history="1">
        <w:r w:rsidR="00C441C2" w:rsidRPr="00A21D5F">
          <w:rPr>
            <w:rStyle w:val="Hyperlink"/>
            <w:noProof/>
          </w:rPr>
          <w:t>Brug af Onlinetjenesterne</w:t>
        </w:r>
        <w:r w:rsidR="00C441C2">
          <w:rPr>
            <w:noProof/>
            <w:webHidden/>
          </w:rPr>
          <w:tab/>
        </w:r>
        <w:r w:rsidR="00C441C2">
          <w:rPr>
            <w:noProof/>
            <w:webHidden/>
          </w:rPr>
          <w:fldChar w:fldCharType="begin"/>
        </w:r>
        <w:r w:rsidR="00C441C2">
          <w:rPr>
            <w:noProof/>
            <w:webHidden/>
          </w:rPr>
          <w:instrText xml:space="preserve"> PAGEREF _Toc52191781 \h </w:instrText>
        </w:r>
        <w:r w:rsidR="00C441C2">
          <w:rPr>
            <w:noProof/>
            <w:webHidden/>
          </w:rPr>
        </w:r>
        <w:r w:rsidR="00C441C2">
          <w:rPr>
            <w:noProof/>
            <w:webHidden/>
          </w:rPr>
          <w:fldChar w:fldCharType="separate"/>
        </w:r>
        <w:r w:rsidR="00C441C2">
          <w:rPr>
            <w:noProof/>
            <w:webHidden/>
          </w:rPr>
          <w:t>5</w:t>
        </w:r>
        <w:r w:rsidR="00C441C2">
          <w:rPr>
            <w:noProof/>
            <w:webHidden/>
          </w:rPr>
          <w:fldChar w:fldCharType="end"/>
        </w:r>
      </w:hyperlink>
    </w:p>
    <w:p w14:paraId="49F59FEC" w14:textId="0E7EBD69" w:rsidR="00C441C2" w:rsidRDefault="00892CEC">
      <w:pPr>
        <w:pStyle w:val="TOC5"/>
        <w:tabs>
          <w:tab w:val="right" w:leader="dot" w:pos="5030"/>
        </w:tabs>
        <w:rPr>
          <w:rFonts w:eastAsiaTheme="minorEastAsia"/>
          <w:noProof/>
          <w:sz w:val="22"/>
          <w:lang w:val="en-US" w:eastAsia="en-US" w:bidi="ar-SA"/>
        </w:rPr>
      </w:pPr>
      <w:hyperlink w:anchor="_Toc52191782" w:history="1">
        <w:r w:rsidR="00C441C2" w:rsidRPr="00A21D5F">
          <w:rPr>
            <w:rStyle w:val="Hyperlink"/>
            <w:noProof/>
          </w:rPr>
          <w:t>Databeskyttelse og -sikkerhed</w:t>
        </w:r>
        <w:r w:rsidR="00C441C2">
          <w:rPr>
            <w:noProof/>
            <w:webHidden/>
          </w:rPr>
          <w:tab/>
        </w:r>
        <w:r w:rsidR="00C441C2">
          <w:rPr>
            <w:noProof/>
            <w:webHidden/>
          </w:rPr>
          <w:fldChar w:fldCharType="begin"/>
        </w:r>
        <w:r w:rsidR="00C441C2">
          <w:rPr>
            <w:noProof/>
            <w:webHidden/>
          </w:rPr>
          <w:instrText xml:space="preserve"> PAGEREF _Toc52191782 \h </w:instrText>
        </w:r>
        <w:r w:rsidR="00C441C2">
          <w:rPr>
            <w:noProof/>
            <w:webHidden/>
          </w:rPr>
        </w:r>
        <w:r w:rsidR="00C441C2">
          <w:rPr>
            <w:noProof/>
            <w:webHidden/>
          </w:rPr>
          <w:fldChar w:fldCharType="separate"/>
        </w:r>
        <w:r w:rsidR="00C441C2">
          <w:rPr>
            <w:noProof/>
            <w:webHidden/>
          </w:rPr>
          <w:t>6</w:t>
        </w:r>
        <w:r w:rsidR="00C441C2">
          <w:rPr>
            <w:noProof/>
            <w:webHidden/>
          </w:rPr>
          <w:fldChar w:fldCharType="end"/>
        </w:r>
      </w:hyperlink>
    </w:p>
    <w:p w14:paraId="6F04ED89" w14:textId="0DDF520C" w:rsidR="00C441C2" w:rsidRDefault="00892CEC">
      <w:pPr>
        <w:pStyle w:val="TOC5"/>
        <w:tabs>
          <w:tab w:val="right" w:leader="dot" w:pos="5030"/>
        </w:tabs>
        <w:rPr>
          <w:rFonts w:eastAsiaTheme="minorEastAsia"/>
          <w:noProof/>
          <w:sz w:val="22"/>
          <w:lang w:val="en-US" w:eastAsia="en-US" w:bidi="ar-SA"/>
        </w:rPr>
      </w:pPr>
      <w:hyperlink w:anchor="_Toc52191783" w:history="1">
        <w:r w:rsidR="00C441C2" w:rsidRPr="00A21D5F">
          <w:rPr>
            <w:rStyle w:val="Hyperlink"/>
            <w:noProof/>
          </w:rPr>
          <w:t>Brug af Software sammen med Onlinetjenesten</w:t>
        </w:r>
        <w:r w:rsidR="00C441C2">
          <w:rPr>
            <w:noProof/>
            <w:webHidden/>
          </w:rPr>
          <w:tab/>
        </w:r>
        <w:r w:rsidR="00C441C2">
          <w:rPr>
            <w:noProof/>
            <w:webHidden/>
          </w:rPr>
          <w:fldChar w:fldCharType="begin"/>
        </w:r>
        <w:r w:rsidR="00C441C2">
          <w:rPr>
            <w:noProof/>
            <w:webHidden/>
          </w:rPr>
          <w:instrText xml:space="preserve"> PAGEREF _Toc52191783 \h </w:instrText>
        </w:r>
        <w:r w:rsidR="00C441C2">
          <w:rPr>
            <w:noProof/>
            <w:webHidden/>
          </w:rPr>
        </w:r>
        <w:r w:rsidR="00C441C2">
          <w:rPr>
            <w:noProof/>
            <w:webHidden/>
          </w:rPr>
          <w:fldChar w:fldCharType="separate"/>
        </w:r>
        <w:r w:rsidR="00C441C2">
          <w:rPr>
            <w:noProof/>
            <w:webHidden/>
          </w:rPr>
          <w:t>6</w:t>
        </w:r>
        <w:r w:rsidR="00C441C2">
          <w:rPr>
            <w:noProof/>
            <w:webHidden/>
          </w:rPr>
          <w:fldChar w:fldCharType="end"/>
        </w:r>
      </w:hyperlink>
    </w:p>
    <w:p w14:paraId="2B198194" w14:textId="7A2E1A58" w:rsidR="00C441C2" w:rsidRDefault="00892CEC">
      <w:pPr>
        <w:pStyle w:val="TOC5"/>
        <w:tabs>
          <w:tab w:val="right" w:leader="dot" w:pos="5030"/>
        </w:tabs>
        <w:rPr>
          <w:rFonts w:eastAsiaTheme="minorEastAsia"/>
          <w:noProof/>
          <w:sz w:val="22"/>
          <w:lang w:val="en-US" w:eastAsia="en-US" w:bidi="ar-SA"/>
        </w:rPr>
      </w:pPr>
      <w:hyperlink w:anchor="_Toc52191784" w:history="1">
        <w:r w:rsidR="00C441C2" w:rsidRPr="00A21D5F">
          <w:rPr>
            <w:rStyle w:val="Hyperlink"/>
            <w:noProof/>
          </w:rPr>
          <w:t>Tekniske begrænsninger</w:t>
        </w:r>
        <w:r w:rsidR="00C441C2">
          <w:rPr>
            <w:noProof/>
            <w:webHidden/>
          </w:rPr>
          <w:tab/>
        </w:r>
        <w:r w:rsidR="00C441C2">
          <w:rPr>
            <w:noProof/>
            <w:webHidden/>
          </w:rPr>
          <w:fldChar w:fldCharType="begin"/>
        </w:r>
        <w:r w:rsidR="00C441C2">
          <w:rPr>
            <w:noProof/>
            <w:webHidden/>
          </w:rPr>
          <w:instrText xml:space="preserve"> PAGEREF _Toc52191784 \h </w:instrText>
        </w:r>
        <w:r w:rsidR="00C441C2">
          <w:rPr>
            <w:noProof/>
            <w:webHidden/>
          </w:rPr>
        </w:r>
        <w:r w:rsidR="00C441C2">
          <w:rPr>
            <w:noProof/>
            <w:webHidden/>
          </w:rPr>
          <w:fldChar w:fldCharType="separate"/>
        </w:r>
        <w:r w:rsidR="00C441C2">
          <w:rPr>
            <w:noProof/>
            <w:webHidden/>
          </w:rPr>
          <w:t>6</w:t>
        </w:r>
        <w:r w:rsidR="00C441C2">
          <w:rPr>
            <w:noProof/>
            <w:webHidden/>
          </w:rPr>
          <w:fldChar w:fldCharType="end"/>
        </w:r>
      </w:hyperlink>
    </w:p>
    <w:p w14:paraId="0C8CD852" w14:textId="1D341114" w:rsidR="00C441C2" w:rsidRDefault="00892CEC">
      <w:pPr>
        <w:pStyle w:val="TOC5"/>
        <w:tabs>
          <w:tab w:val="right" w:leader="dot" w:pos="5030"/>
        </w:tabs>
        <w:rPr>
          <w:rFonts w:eastAsiaTheme="minorEastAsia"/>
          <w:noProof/>
          <w:sz w:val="22"/>
          <w:lang w:val="en-US" w:eastAsia="en-US" w:bidi="ar-SA"/>
        </w:rPr>
      </w:pPr>
      <w:hyperlink w:anchor="_Toc52191785" w:history="1">
        <w:r w:rsidR="00C441C2" w:rsidRPr="00A21D5F">
          <w:rPr>
            <w:rStyle w:val="Hyperlink"/>
            <w:noProof/>
          </w:rPr>
          <w:t>Import/Eksporttjenester</w:t>
        </w:r>
        <w:r w:rsidR="00C441C2">
          <w:rPr>
            <w:noProof/>
            <w:webHidden/>
          </w:rPr>
          <w:tab/>
        </w:r>
        <w:r w:rsidR="00C441C2">
          <w:rPr>
            <w:noProof/>
            <w:webHidden/>
          </w:rPr>
          <w:fldChar w:fldCharType="begin"/>
        </w:r>
        <w:r w:rsidR="00C441C2">
          <w:rPr>
            <w:noProof/>
            <w:webHidden/>
          </w:rPr>
          <w:instrText xml:space="preserve"> PAGEREF _Toc52191785 \h </w:instrText>
        </w:r>
        <w:r w:rsidR="00C441C2">
          <w:rPr>
            <w:noProof/>
            <w:webHidden/>
          </w:rPr>
        </w:r>
        <w:r w:rsidR="00C441C2">
          <w:rPr>
            <w:noProof/>
            <w:webHidden/>
          </w:rPr>
          <w:fldChar w:fldCharType="separate"/>
        </w:r>
        <w:r w:rsidR="00C441C2">
          <w:rPr>
            <w:noProof/>
            <w:webHidden/>
          </w:rPr>
          <w:t>6</w:t>
        </w:r>
        <w:r w:rsidR="00C441C2">
          <w:rPr>
            <w:noProof/>
            <w:webHidden/>
          </w:rPr>
          <w:fldChar w:fldCharType="end"/>
        </w:r>
      </w:hyperlink>
    </w:p>
    <w:p w14:paraId="12537531" w14:textId="53312312" w:rsidR="00C441C2" w:rsidRDefault="00892CEC">
      <w:pPr>
        <w:pStyle w:val="TOC5"/>
        <w:tabs>
          <w:tab w:val="right" w:leader="dot" w:pos="5030"/>
        </w:tabs>
        <w:rPr>
          <w:rFonts w:eastAsiaTheme="minorEastAsia"/>
          <w:noProof/>
          <w:sz w:val="22"/>
          <w:lang w:val="en-US" w:eastAsia="en-US" w:bidi="ar-SA"/>
        </w:rPr>
      </w:pPr>
      <w:hyperlink w:anchor="_Toc52191786" w:history="1">
        <w:r w:rsidR="00C441C2" w:rsidRPr="00A21D5F">
          <w:rPr>
            <w:rStyle w:val="Hyperlink"/>
            <w:noProof/>
          </w:rPr>
          <w:t>Skrifttypekomponenter</w:t>
        </w:r>
        <w:r w:rsidR="00C441C2">
          <w:rPr>
            <w:noProof/>
            <w:webHidden/>
          </w:rPr>
          <w:tab/>
        </w:r>
        <w:r w:rsidR="00C441C2">
          <w:rPr>
            <w:noProof/>
            <w:webHidden/>
          </w:rPr>
          <w:fldChar w:fldCharType="begin"/>
        </w:r>
        <w:r w:rsidR="00C441C2">
          <w:rPr>
            <w:noProof/>
            <w:webHidden/>
          </w:rPr>
          <w:instrText xml:space="preserve"> PAGEREF _Toc52191786 \h </w:instrText>
        </w:r>
        <w:r w:rsidR="00C441C2">
          <w:rPr>
            <w:noProof/>
            <w:webHidden/>
          </w:rPr>
        </w:r>
        <w:r w:rsidR="00C441C2">
          <w:rPr>
            <w:noProof/>
            <w:webHidden/>
          </w:rPr>
          <w:fldChar w:fldCharType="separate"/>
        </w:r>
        <w:r w:rsidR="00C441C2">
          <w:rPr>
            <w:noProof/>
            <w:webHidden/>
          </w:rPr>
          <w:t>6</w:t>
        </w:r>
        <w:r w:rsidR="00C441C2">
          <w:rPr>
            <w:noProof/>
            <w:webHidden/>
          </w:rPr>
          <w:fldChar w:fldCharType="end"/>
        </w:r>
      </w:hyperlink>
    </w:p>
    <w:p w14:paraId="26C3A382" w14:textId="5B45D15D" w:rsidR="00C441C2" w:rsidRDefault="00892CEC">
      <w:pPr>
        <w:pStyle w:val="TOC5"/>
        <w:tabs>
          <w:tab w:val="right" w:leader="dot" w:pos="5030"/>
        </w:tabs>
        <w:rPr>
          <w:rFonts w:eastAsiaTheme="minorEastAsia"/>
          <w:noProof/>
          <w:sz w:val="22"/>
          <w:lang w:val="en-US" w:eastAsia="en-US" w:bidi="ar-SA"/>
        </w:rPr>
      </w:pPr>
      <w:hyperlink w:anchor="_Toc52191787" w:history="1">
        <w:r w:rsidR="00C441C2" w:rsidRPr="00A21D5F">
          <w:rPr>
            <w:rStyle w:val="Hyperlink"/>
            <w:noProof/>
          </w:rPr>
          <w:t>Ændringer i og tilgængelighed af Onlinetjenester</w:t>
        </w:r>
        <w:r w:rsidR="00C441C2">
          <w:rPr>
            <w:noProof/>
            <w:webHidden/>
          </w:rPr>
          <w:tab/>
        </w:r>
        <w:r w:rsidR="00C441C2">
          <w:rPr>
            <w:noProof/>
            <w:webHidden/>
          </w:rPr>
          <w:fldChar w:fldCharType="begin"/>
        </w:r>
        <w:r w:rsidR="00C441C2">
          <w:rPr>
            <w:noProof/>
            <w:webHidden/>
          </w:rPr>
          <w:instrText xml:space="preserve"> PAGEREF _Toc52191787 \h </w:instrText>
        </w:r>
        <w:r w:rsidR="00C441C2">
          <w:rPr>
            <w:noProof/>
            <w:webHidden/>
          </w:rPr>
        </w:r>
        <w:r w:rsidR="00C441C2">
          <w:rPr>
            <w:noProof/>
            <w:webHidden/>
          </w:rPr>
          <w:fldChar w:fldCharType="separate"/>
        </w:r>
        <w:r w:rsidR="00C441C2">
          <w:rPr>
            <w:noProof/>
            <w:webHidden/>
          </w:rPr>
          <w:t>6</w:t>
        </w:r>
        <w:r w:rsidR="00C441C2">
          <w:rPr>
            <w:noProof/>
            <w:webHidden/>
          </w:rPr>
          <w:fldChar w:fldCharType="end"/>
        </w:r>
      </w:hyperlink>
    </w:p>
    <w:p w14:paraId="3A646960" w14:textId="4BFF0C9E" w:rsidR="00C441C2" w:rsidRDefault="00892CEC">
      <w:pPr>
        <w:pStyle w:val="TOC5"/>
        <w:tabs>
          <w:tab w:val="right" w:leader="dot" w:pos="5030"/>
        </w:tabs>
        <w:rPr>
          <w:rFonts w:eastAsiaTheme="minorEastAsia"/>
          <w:noProof/>
          <w:sz w:val="22"/>
          <w:lang w:val="en-US" w:eastAsia="en-US" w:bidi="ar-SA"/>
        </w:rPr>
      </w:pPr>
      <w:hyperlink w:anchor="_Toc52191788" w:history="1">
        <w:r w:rsidR="00C441C2" w:rsidRPr="00A21D5F">
          <w:rPr>
            <w:rStyle w:val="Hyperlink"/>
            <w:noProof/>
          </w:rPr>
          <w:t>Common Data Service</w:t>
        </w:r>
        <w:r w:rsidR="00C441C2">
          <w:rPr>
            <w:noProof/>
            <w:webHidden/>
          </w:rPr>
          <w:tab/>
        </w:r>
        <w:r w:rsidR="00C441C2">
          <w:rPr>
            <w:noProof/>
            <w:webHidden/>
          </w:rPr>
          <w:fldChar w:fldCharType="begin"/>
        </w:r>
        <w:r w:rsidR="00C441C2">
          <w:rPr>
            <w:noProof/>
            <w:webHidden/>
          </w:rPr>
          <w:instrText xml:space="preserve"> PAGEREF _Toc52191788 \h </w:instrText>
        </w:r>
        <w:r w:rsidR="00C441C2">
          <w:rPr>
            <w:noProof/>
            <w:webHidden/>
          </w:rPr>
        </w:r>
        <w:r w:rsidR="00C441C2">
          <w:rPr>
            <w:noProof/>
            <w:webHidden/>
          </w:rPr>
          <w:fldChar w:fldCharType="separate"/>
        </w:r>
        <w:r w:rsidR="00C441C2">
          <w:rPr>
            <w:noProof/>
            <w:webHidden/>
          </w:rPr>
          <w:t>7</w:t>
        </w:r>
        <w:r w:rsidR="00C441C2">
          <w:rPr>
            <w:noProof/>
            <w:webHidden/>
          </w:rPr>
          <w:fldChar w:fldCharType="end"/>
        </w:r>
      </w:hyperlink>
    </w:p>
    <w:p w14:paraId="392B55BA" w14:textId="55086EF3" w:rsidR="00C441C2" w:rsidRDefault="00892CEC">
      <w:pPr>
        <w:pStyle w:val="TOC5"/>
        <w:tabs>
          <w:tab w:val="right" w:leader="dot" w:pos="5030"/>
        </w:tabs>
        <w:rPr>
          <w:rFonts w:eastAsiaTheme="minorEastAsia"/>
          <w:noProof/>
          <w:sz w:val="22"/>
          <w:lang w:val="en-US" w:eastAsia="en-US" w:bidi="ar-SA"/>
        </w:rPr>
      </w:pPr>
      <w:hyperlink w:anchor="_Toc52191789" w:history="1">
        <w:r w:rsidR="00C441C2" w:rsidRPr="00A21D5F">
          <w:rPr>
            <w:rStyle w:val="Hyperlink"/>
            <w:noProof/>
          </w:rPr>
          <w:t>Andet</w:t>
        </w:r>
        <w:r w:rsidR="00C441C2">
          <w:rPr>
            <w:noProof/>
            <w:webHidden/>
          </w:rPr>
          <w:tab/>
        </w:r>
        <w:r w:rsidR="00C441C2">
          <w:rPr>
            <w:noProof/>
            <w:webHidden/>
          </w:rPr>
          <w:fldChar w:fldCharType="begin"/>
        </w:r>
        <w:r w:rsidR="00C441C2">
          <w:rPr>
            <w:noProof/>
            <w:webHidden/>
          </w:rPr>
          <w:instrText xml:space="preserve"> PAGEREF _Toc52191789 \h </w:instrText>
        </w:r>
        <w:r w:rsidR="00C441C2">
          <w:rPr>
            <w:noProof/>
            <w:webHidden/>
          </w:rPr>
        </w:r>
        <w:r w:rsidR="00C441C2">
          <w:rPr>
            <w:noProof/>
            <w:webHidden/>
          </w:rPr>
          <w:fldChar w:fldCharType="separate"/>
        </w:r>
        <w:r w:rsidR="00C441C2">
          <w:rPr>
            <w:noProof/>
            <w:webHidden/>
          </w:rPr>
          <w:t>7</w:t>
        </w:r>
        <w:r w:rsidR="00C441C2">
          <w:rPr>
            <w:noProof/>
            <w:webHidden/>
          </w:rPr>
          <w:fldChar w:fldCharType="end"/>
        </w:r>
      </w:hyperlink>
    </w:p>
    <w:p w14:paraId="4E848FD8" w14:textId="568D713B" w:rsidR="00C441C2" w:rsidRDefault="00892CEC">
      <w:pPr>
        <w:pStyle w:val="TOC1"/>
        <w:tabs>
          <w:tab w:val="right" w:leader="dot" w:pos="5030"/>
        </w:tabs>
        <w:rPr>
          <w:rFonts w:eastAsiaTheme="minorEastAsia"/>
          <w:b w:val="0"/>
          <w:caps w:val="0"/>
          <w:noProof/>
          <w:sz w:val="22"/>
          <w:lang w:val="en-US" w:eastAsia="en-US" w:bidi="ar-SA"/>
        </w:rPr>
      </w:pPr>
      <w:hyperlink w:anchor="_Toc52191790" w:history="1">
        <w:r w:rsidR="00C441C2" w:rsidRPr="00A21D5F">
          <w:rPr>
            <w:rStyle w:val="Hyperlink"/>
            <w:noProof/>
          </w:rPr>
          <w:t>Specifikke Vilkår for Onlinetjenester</w:t>
        </w:r>
        <w:r w:rsidR="00C441C2">
          <w:rPr>
            <w:noProof/>
            <w:webHidden/>
          </w:rPr>
          <w:tab/>
        </w:r>
        <w:r w:rsidR="00C441C2">
          <w:rPr>
            <w:noProof/>
            <w:webHidden/>
          </w:rPr>
          <w:fldChar w:fldCharType="begin"/>
        </w:r>
        <w:r w:rsidR="00C441C2">
          <w:rPr>
            <w:noProof/>
            <w:webHidden/>
          </w:rPr>
          <w:instrText xml:space="preserve"> PAGEREF _Toc52191790 \h </w:instrText>
        </w:r>
        <w:r w:rsidR="00C441C2">
          <w:rPr>
            <w:noProof/>
            <w:webHidden/>
          </w:rPr>
        </w:r>
        <w:r w:rsidR="00C441C2">
          <w:rPr>
            <w:noProof/>
            <w:webHidden/>
          </w:rPr>
          <w:fldChar w:fldCharType="separate"/>
        </w:r>
        <w:r w:rsidR="00C441C2">
          <w:rPr>
            <w:noProof/>
            <w:webHidden/>
          </w:rPr>
          <w:t>9</w:t>
        </w:r>
        <w:r w:rsidR="00C441C2">
          <w:rPr>
            <w:noProof/>
            <w:webHidden/>
          </w:rPr>
          <w:fldChar w:fldCharType="end"/>
        </w:r>
      </w:hyperlink>
    </w:p>
    <w:p w14:paraId="4E8F320D" w14:textId="0BF9DC8F" w:rsidR="00C441C2" w:rsidRDefault="00892CEC">
      <w:pPr>
        <w:pStyle w:val="TOC2"/>
        <w:tabs>
          <w:tab w:val="right" w:leader="dot" w:pos="5030"/>
        </w:tabs>
        <w:rPr>
          <w:rFonts w:eastAsiaTheme="minorEastAsia"/>
          <w:b w:val="0"/>
          <w:smallCaps w:val="0"/>
          <w:noProof/>
          <w:sz w:val="22"/>
          <w:lang w:val="en-US" w:eastAsia="en-US" w:bidi="ar-SA"/>
        </w:rPr>
      </w:pPr>
      <w:hyperlink w:anchor="_Toc52191791" w:history="1">
        <w:r w:rsidR="00C441C2" w:rsidRPr="00A21D5F">
          <w:rPr>
            <w:rStyle w:val="Hyperlink"/>
            <w:noProof/>
          </w:rPr>
          <w:t>Microsoft Azure-tjeneste</w:t>
        </w:r>
        <w:r w:rsidR="00C441C2">
          <w:rPr>
            <w:noProof/>
            <w:webHidden/>
          </w:rPr>
          <w:tab/>
        </w:r>
        <w:r w:rsidR="00C441C2">
          <w:rPr>
            <w:noProof/>
            <w:webHidden/>
          </w:rPr>
          <w:fldChar w:fldCharType="begin"/>
        </w:r>
        <w:r w:rsidR="00C441C2">
          <w:rPr>
            <w:noProof/>
            <w:webHidden/>
          </w:rPr>
          <w:instrText xml:space="preserve"> PAGEREF _Toc52191791 \h </w:instrText>
        </w:r>
        <w:r w:rsidR="00C441C2">
          <w:rPr>
            <w:noProof/>
            <w:webHidden/>
          </w:rPr>
        </w:r>
        <w:r w:rsidR="00C441C2">
          <w:rPr>
            <w:noProof/>
            <w:webHidden/>
          </w:rPr>
          <w:fldChar w:fldCharType="separate"/>
        </w:r>
        <w:r w:rsidR="00C441C2">
          <w:rPr>
            <w:noProof/>
            <w:webHidden/>
          </w:rPr>
          <w:t>9</w:t>
        </w:r>
        <w:r w:rsidR="00C441C2">
          <w:rPr>
            <w:noProof/>
            <w:webHidden/>
          </w:rPr>
          <w:fldChar w:fldCharType="end"/>
        </w:r>
      </w:hyperlink>
    </w:p>
    <w:p w14:paraId="667FFBBB" w14:textId="49153B9C" w:rsidR="00C441C2" w:rsidRDefault="00892CEC">
      <w:pPr>
        <w:pStyle w:val="TOC4"/>
        <w:rPr>
          <w:rFonts w:eastAsiaTheme="minorEastAsia"/>
          <w:smallCaps w:val="0"/>
          <w:noProof/>
          <w:sz w:val="22"/>
          <w:lang w:val="en-US" w:eastAsia="en-US" w:bidi="ar-SA"/>
        </w:rPr>
      </w:pPr>
      <w:hyperlink w:anchor="_Toc52191792" w:history="1">
        <w:r w:rsidR="00C441C2" w:rsidRPr="00A21D5F">
          <w:rPr>
            <w:rStyle w:val="Hyperlink"/>
            <w:noProof/>
            <w:lang w:val="sv-SE"/>
          </w:rPr>
          <w:t>Azure DevTest Labs</w:t>
        </w:r>
        <w:r w:rsidR="00C441C2">
          <w:rPr>
            <w:noProof/>
            <w:webHidden/>
          </w:rPr>
          <w:tab/>
        </w:r>
        <w:r w:rsidR="00C441C2">
          <w:rPr>
            <w:noProof/>
            <w:webHidden/>
          </w:rPr>
          <w:fldChar w:fldCharType="begin"/>
        </w:r>
        <w:r w:rsidR="00C441C2">
          <w:rPr>
            <w:noProof/>
            <w:webHidden/>
          </w:rPr>
          <w:instrText xml:space="preserve"> PAGEREF _Toc52191792 \h </w:instrText>
        </w:r>
        <w:r w:rsidR="00C441C2">
          <w:rPr>
            <w:noProof/>
            <w:webHidden/>
          </w:rPr>
        </w:r>
        <w:r w:rsidR="00C441C2">
          <w:rPr>
            <w:noProof/>
            <w:webHidden/>
          </w:rPr>
          <w:fldChar w:fldCharType="separate"/>
        </w:r>
        <w:r w:rsidR="00C441C2">
          <w:rPr>
            <w:noProof/>
            <w:webHidden/>
          </w:rPr>
          <w:t>10</w:t>
        </w:r>
        <w:r w:rsidR="00C441C2">
          <w:rPr>
            <w:noProof/>
            <w:webHidden/>
          </w:rPr>
          <w:fldChar w:fldCharType="end"/>
        </w:r>
      </w:hyperlink>
    </w:p>
    <w:p w14:paraId="56E91B0F" w14:textId="0C313F8B" w:rsidR="00C441C2" w:rsidRDefault="00892CEC">
      <w:pPr>
        <w:pStyle w:val="TOC4"/>
        <w:rPr>
          <w:rFonts w:eastAsiaTheme="minorEastAsia"/>
          <w:smallCaps w:val="0"/>
          <w:noProof/>
          <w:sz w:val="22"/>
          <w:lang w:val="en-US" w:eastAsia="en-US" w:bidi="ar-SA"/>
        </w:rPr>
      </w:pPr>
      <w:hyperlink w:anchor="_Toc52191793" w:history="1">
        <w:r w:rsidR="00C441C2" w:rsidRPr="00A21D5F">
          <w:rPr>
            <w:rStyle w:val="Hyperlink"/>
            <w:noProof/>
          </w:rPr>
          <w:t>Azure Lab-tjenester</w:t>
        </w:r>
        <w:r w:rsidR="00C441C2">
          <w:rPr>
            <w:noProof/>
            <w:webHidden/>
          </w:rPr>
          <w:tab/>
        </w:r>
        <w:r w:rsidR="00C441C2">
          <w:rPr>
            <w:noProof/>
            <w:webHidden/>
          </w:rPr>
          <w:fldChar w:fldCharType="begin"/>
        </w:r>
        <w:r w:rsidR="00C441C2">
          <w:rPr>
            <w:noProof/>
            <w:webHidden/>
          </w:rPr>
          <w:instrText xml:space="preserve"> PAGEREF _Toc52191793 \h </w:instrText>
        </w:r>
        <w:r w:rsidR="00C441C2">
          <w:rPr>
            <w:noProof/>
            <w:webHidden/>
          </w:rPr>
        </w:r>
        <w:r w:rsidR="00C441C2">
          <w:rPr>
            <w:noProof/>
            <w:webHidden/>
          </w:rPr>
          <w:fldChar w:fldCharType="separate"/>
        </w:r>
        <w:r w:rsidR="00C441C2">
          <w:rPr>
            <w:noProof/>
            <w:webHidden/>
          </w:rPr>
          <w:t>10</w:t>
        </w:r>
        <w:r w:rsidR="00C441C2">
          <w:rPr>
            <w:noProof/>
            <w:webHidden/>
          </w:rPr>
          <w:fldChar w:fldCharType="end"/>
        </w:r>
      </w:hyperlink>
    </w:p>
    <w:p w14:paraId="47BFFE64" w14:textId="78D8FBDC" w:rsidR="00C441C2" w:rsidRDefault="00892CEC">
      <w:pPr>
        <w:pStyle w:val="TOC4"/>
        <w:rPr>
          <w:rFonts w:eastAsiaTheme="minorEastAsia"/>
          <w:smallCaps w:val="0"/>
          <w:noProof/>
          <w:sz w:val="22"/>
          <w:lang w:val="en-US" w:eastAsia="en-US" w:bidi="ar-SA"/>
        </w:rPr>
      </w:pPr>
      <w:hyperlink w:anchor="_Toc52191794" w:history="1">
        <w:r w:rsidR="00C441C2" w:rsidRPr="00A21D5F">
          <w:rPr>
            <w:rStyle w:val="Hyperlink"/>
            <w:noProof/>
          </w:rPr>
          <w:t>Azure Machine Learning Service</w:t>
        </w:r>
        <w:r w:rsidR="00C441C2">
          <w:rPr>
            <w:noProof/>
            <w:webHidden/>
          </w:rPr>
          <w:tab/>
        </w:r>
        <w:r w:rsidR="00C441C2">
          <w:rPr>
            <w:noProof/>
            <w:webHidden/>
          </w:rPr>
          <w:fldChar w:fldCharType="begin"/>
        </w:r>
        <w:r w:rsidR="00C441C2">
          <w:rPr>
            <w:noProof/>
            <w:webHidden/>
          </w:rPr>
          <w:instrText xml:space="preserve"> PAGEREF _Toc52191794 \h </w:instrText>
        </w:r>
        <w:r w:rsidR="00C441C2">
          <w:rPr>
            <w:noProof/>
            <w:webHidden/>
          </w:rPr>
        </w:r>
        <w:r w:rsidR="00C441C2">
          <w:rPr>
            <w:noProof/>
            <w:webHidden/>
          </w:rPr>
          <w:fldChar w:fldCharType="separate"/>
        </w:r>
        <w:r w:rsidR="00C441C2">
          <w:rPr>
            <w:noProof/>
            <w:webHidden/>
          </w:rPr>
          <w:t>11</w:t>
        </w:r>
        <w:r w:rsidR="00C441C2">
          <w:rPr>
            <w:noProof/>
            <w:webHidden/>
          </w:rPr>
          <w:fldChar w:fldCharType="end"/>
        </w:r>
      </w:hyperlink>
    </w:p>
    <w:p w14:paraId="2B8F2A68" w14:textId="6FE7EDBB" w:rsidR="00C441C2" w:rsidRDefault="00892CEC">
      <w:pPr>
        <w:pStyle w:val="TOC4"/>
        <w:rPr>
          <w:rFonts w:eastAsiaTheme="minorEastAsia"/>
          <w:smallCaps w:val="0"/>
          <w:noProof/>
          <w:sz w:val="22"/>
          <w:lang w:val="en-US" w:eastAsia="en-US" w:bidi="ar-SA"/>
        </w:rPr>
      </w:pPr>
      <w:hyperlink w:anchor="_Toc52191795" w:history="1">
        <w:r w:rsidR="00C441C2" w:rsidRPr="00A21D5F">
          <w:rPr>
            <w:rStyle w:val="Hyperlink"/>
            <w:noProof/>
          </w:rPr>
          <w:t>Azure Maps</w:t>
        </w:r>
        <w:r w:rsidR="00C441C2">
          <w:rPr>
            <w:noProof/>
            <w:webHidden/>
          </w:rPr>
          <w:tab/>
        </w:r>
        <w:r w:rsidR="00C441C2">
          <w:rPr>
            <w:noProof/>
            <w:webHidden/>
          </w:rPr>
          <w:fldChar w:fldCharType="begin"/>
        </w:r>
        <w:r w:rsidR="00C441C2">
          <w:rPr>
            <w:noProof/>
            <w:webHidden/>
          </w:rPr>
          <w:instrText xml:space="preserve"> PAGEREF _Toc52191795 \h </w:instrText>
        </w:r>
        <w:r w:rsidR="00C441C2">
          <w:rPr>
            <w:noProof/>
            <w:webHidden/>
          </w:rPr>
        </w:r>
        <w:r w:rsidR="00C441C2">
          <w:rPr>
            <w:noProof/>
            <w:webHidden/>
          </w:rPr>
          <w:fldChar w:fldCharType="separate"/>
        </w:r>
        <w:r w:rsidR="00C441C2">
          <w:rPr>
            <w:noProof/>
            <w:webHidden/>
          </w:rPr>
          <w:t>11</w:t>
        </w:r>
        <w:r w:rsidR="00C441C2">
          <w:rPr>
            <w:noProof/>
            <w:webHidden/>
          </w:rPr>
          <w:fldChar w:fldCharType="end"/>
        </w:r>
      </w:hyperlink>
    </w:p>
    <w:p w14:paraId="2E5A96B9" w14:textId="36C5BA15" w:rsidR="00C441C2" w:rsidRDefault="00892CEC">
      <w:pPr>
        <w:pStyle w:val="TOC4"/>
        <w:rPr>
          <w:rFonts w:eastAsiaTheme="minorEastAsia"/>
          <w:smallCaps w:val="0"/>
          <w:noProof/>
          <w:sz w:val="22"/>
          <w:lang w:val="en-US" w:eastAsia="en-US" w:bidi="ar-SA"/>
        </w:rPr>
      </w:pPr>
      <w:hyperlink w:anchor="_Toc52191796" w:history="1">
        <w:r w:rsidR="00C441C2" w:rsidRPr="00A21D5F">
          <w:rPr>
            <w:rStyle w:val="Hyperlink"/>
            <w:noProof/>
          </w:rPr>
          <w:t>Azure SQL Edge</w:t>
        </w:r>
        <w:r w:rsidR="00C441C2">
          <w:rPr>
            <w:noProof/>
            <w:webHidden/>
          </w:rPr>
          <w:tab/>
        </w:r>
        <w:r w:rsidR="00C441C2">
          <w:rPr>
            <w:noProof/>
            <w:webHidden/>
          </w:rPr>
          <w:fldChar w:fldCharType="begin"/>
        </w:r>
        <w:r w:rsidR="00C441C2">
          <w:rPr>
            <w:noProof/>
            <w:webHidden/>
          </w:rPr>
          <w:instrText xml:space="preserve"> PAGEREF _Toc52191796 \h </w:instrText>
        </w:r>
        <w:r w:rsidR="00C441C2">
          <w:rPr>
            <w:noProof/>
            <w:webHidden/>
          </w:rPr>
        </w:r>
        <w:r w:rsidR="00C441C2">
          <w:rPr>
            <w:noProof/>
            <w:webHidden/>
          </w:rPr>
          <w:fldChar w:fldCharType="separate"/>
        </w:r>
        <w:r w:rsidR="00C441C2">
          <w:rPr>
            <w:noProof/>
            <w:webHidden/>
          </w:rPr>
          <w:t>12</w:t>
        </w:r>
        <w:r w:rsidR="00C441C2">
          <w:rPr>
            <w:noProof/>
            <w:webHidden/>
          </w:rPr>
          <w:fldChar w:fldCharType="end"/>
        </w:r>
      </w:hyperlink>
    </w:p>
    <w:p w14:paraId="645500DC" w14:textId="29C86127" w:rsidR="00C441C2" w:rsidRDefault="00892CEC">
      <w:pPr>
        <w:pStyle w:val="TOC4"/>
        <w:rPr>
          <w:rFonts w:eastAsiaTheme="minorEastAsia"/>
          <w:smallCaps w:val="0"/>
          <w:noProof/>
          <w:sz w:val="22"/>
          <w:lang w:val="en-US" w:eastAsia="en-US" w:bidi="ar-SA"/>
        </w:rPr>
      </w:pPr>
      <w:hyperlink w:anchor="_Toc52191797" w:history="1">
        <w:r w:rsidR="00C441C2" w:rsidRPr="00A21D5F">
          <w:rPr>
            <w:rStyle w:val="Hyperlink"/>
            <w:noProof/>
          </w:rPr>
          <w:t>Azure Stack Hub</w:t>
        </w:r>
        <w:r w:rsidR="00C441C2">
          <w:rPr>
            <w:noProof/>
            <w:webHidden/>
          </w:rPr>
          <w:tab/>
        </w:r>
        <w:r w:rsidR="00C441C2">
          <w:rPr>
            <w:noProof/>
            <w:webHidden/>
          </w:rPr>
          <w:fldChar w:fldCharType="begin"/>
        </w:r>
        <w:r w:rsidR="00C441C2">
          <w:rPr>
            <w:noProof/>
            <w:webHidden/>
          </w:rPr>
          <w:instrText xml:space="preserve"> PAGEREF _Toc52191797 \h </w:instrText>
        </w:r>
        <w:r w:rsidR="00C441C2">
          <w:rPr>
            <w:noProof/>
            <w:webHidden/>
          </w:rPr>
        </w:r>
        <w:r w:rsidR="00C441C2">
          <w:rPr>
            <w:noProof/>
            <w:webHidden/>
          </w:rPr>
          <w:fldChar w:fldCharType="separate"/>
        </w:r>
        <w:r w:rsidR="00C441C2">
          <w:rPr>
            <w:noProof/>
            <w:webHidden/>
          </w:rPr>
          <w:t>12</w:t>
        </w:r>
        <w:r w:rsidR="00C441C2">
          <w:rPr>
            <w:noProof/>
            <w:webHidden/>
          </w:rPr>
          <w:fldChar w:fldCharType="end"/>
        </w:r>
      </w:hyperlink>
    </w:p>
    <w:p w14:paraId="2C0EE6F8" w14:textId="553E75AC" w:rsidR="00C441C2" w:rsidRDefault="00892CEC">
      <w:pPr>
        <w:pStyle w:val="TOC4"/>
        <w:rPr>
          <w:rFonts w:eastAsiaTheme="minorEastAsia"/>
          <w:smallCaps w:val="0"/>
          <w:noProof/>
          <w:sz w:val="22"/>
          <w:lang w:val="en-US" w:eastAsia="en-US" w:bidi="ar-SA"/>
        </w:rPr>
      </w:pPr>
      <w:hyperlink w:anchor="_Toc52191798" w:history="1">
        <w:r w:rsidR="00C441C2" w:rsidRPr="00A21D5F">
          <w:rPr>
            <w:rStyle w:val="Hyperlink"/>
            <w:noProof/>
          </w:rPr>
          <w:t>Bing-søgetjenester</w:t>
        </w:r>
        <w:r w:rsidR="00C441C2">
          <w:rPr>
            <w:noProof/>
            <w:webHidden/>
          </w:rPr>
          <w:tab/>
        </w:r>
        <w:r w:rsidR="00C441C2">
          <w:rPr>
            <w:noProof/>
            <w:webHidden/>
          </w:rPr>
          <w:fldChar w:fldCharType="begin"/>
        </w:r>
        <w:r w:rsidR="00C441C2">
          <w:rPr>
            <w:noProof/>
            <w:webHidden/>
          </w:rPr>
          <w:instrText xml:space="preserve"> PAGEREF _Toc52191798 \h </w:instrText>
        </w:r>
        <w:r w:rsidR="00C441C2">
          <w:rPr>
            <w:noProof/>
            <w:webHidden/>
          </w:rPr>
        </w:r>
        <w:r w:rsidR="00C441C2">
          <w:rPr>
            <w:noProof/>
            <w:webHidden/>
          </w:rPr>
          <w:fldChar w:fldCharType="separate"/>
        </w:r>
        <w:r w:rsidR="00C441C2">
          <w:rPr>
            <w:noProof/>
            <w:webHidden/>
          </w:rPr>
          <w:t>13</w:t>
        </w:r>
        <w:r w:rsidR="00C441C2">
          <w:rPr>
            <w:noProof/>
            <w:webHidden/>
          </w:rPr>
          <w:fldChar w:fldCharType="end"/>
        </w:r>
      </w:hyperlink>
    </w:p>
    <w:p w14:paraId="52BF72E9" w14:textId="6C956618" w:rsidR="00C441C2" w:rsidRDefault="00892CEC">
      <w:pPr>
        <w:pStyle w:val="TOC4"/>
        <w:rPr>
          <w:rFonts w:eastAsiaTheme="minorEastAsia"/>
          <w:smallCaps w:val="0"/>
          <w:noProof/>
          <w:sz w:val="22"/>
          <w:lang w:val="en-US" w:eastAsia="en-US" w:bidi="ar-SA"/>
        </w:rPr>
      </w:pPr>
      <w:hyperlink w:anchor="_Toc52191799" w:history="1">
        <w:r w:rsidR="00C441C2" w:rsidRPr="00A21D5F">
          <w:rPr>
            <w:rStyle w:val="Hyperlink"/>
            <w:noProof/>
          </w:rPr>
          <w:t>Cognitive Services</w:t>
        </w:r>
        <w:r w:rsidR="00C441C2">
          <w:rPr>
            <w:noProof/>
            <w:webHidden/>
          </w:rPr>
          <w:tab/>
        </w:r>
        <w:r w:rsidR="00C441C2">
          <w:rPr>
            <w:noProof/>
            <w:webHidden/>
          </w:rPr>
          <w:fldChar w:fldCharType="begin"/>
        </w:r>
        <w:r w:rsidR="00C441C2">
          <w:rPr>
            <w:noProof/>
            <w:webHidden/>
          </w:rPr>
          <w:instrText xml:space="preserve"> PAGEREF _Toc52191799 \h </w:instrText>
        </w:r>
        <w:r w:rsidR="00C441C2">
          <w:rPr>
            <w:noProof/>
            <w:webHidden/>
          </w:rPr>
        </w:r>
        <w:r w:rsidR="00C441C2">
          <w:rPr>
            <w:noProof/>
            <w:webHidden/>
          </w:rPr>
          <w:fldChar w:fldCharType="separate"/>
        </w:r>
        <w:r w:rsidR="00C441C2">
          <w:rPr>
            <w:noProof/>
            <w:webHidden/>
          </w:rPr>
          <w:t>13</w:t>
        </w:r>
        <w:r w:rsidR="00C441C2">
          <w:rPr>
            <w:noProof/>
            <w:webHidden/>
          </w:rPr>
          <w:fldChar w:fldCharType="end"/>
        </w:r>
      </w:hyperlink>
    </w:p>
    <w:p w14:paraId="15A8450A" w14:textId="4EFB4DFF" w:rsidR="00C441C2" w:rsidRDefault="00892CEC">
      <w:pPr>
        <w:pStyle w:val="TOC4"/>
        <w:rPr>
          <w:rFonts w:eastAsiaTheme="minorEastAsia"/>
          <w:smallCaps w:val="0"/>
          <w:noProof/>
          <w:sz w:val="22"/>
          <w:lang w:val="en-US" w:eastAsia="en-US" w:bidi="ar-SA"/>
        </w:rPr>
      </w:pPr>
      <w:hyperlink w:anchor="_Toc52191800" w:history="1">
        <w:r w:rsidR="00C441C2" w:rsidRPr="00A21D5F">
          <w:rPr>
            <w:rStyle w:val="Hyperlink"/>
            <w:noProof/>
          </w:rPr>
          <w:t>Microsoft Genomics</w:t>
        </w:r>
        <w:r w:rsidR="00C441C2">
          <w:rPr>
            <w:noProof/>
            <w:webHidden/>
          </w:rPr>
          <w:tab/>
        </w:r>
        <w:r w:rsidR="00C441C2">
          <w:rPr>
            <w:noProof/>
            <w:webHidden/>
          </w:rPr>
          <w:fldChar w:fldCharType="begin"/>
        </w:r>
        <w:r w:rsidR="00C441C2">
          <w:rPr>
            <w:noProof/>
            <w:webHidden/>
          </w:rPr>
          <w:instrText xml:space="preserve"> PAGEREF _Toc52191800 \h </w:instrText>
        </w:r>
        <w:r w:rsidR="00C441C2">
          <w:rPr>
            <w:noProof/>
            <w:webHidden/>
          </w:rPr>
        </w:r>
        <w:r w:rsidR="00C441C2">
          <w:rPr>
            <w:noProof/>
            <w:webHidden/>
          </w:rPr>
          <w:fldChar w:fldCharType="separate"/>
        </w:r>
        <w:r w:rsidR="00C441C2">
          <w:rPr>
            <w:noProof/>
            <w:webHidden/>
          </w:rPr>
          <w:t>14</w:t>
        </w:r>
        <w:r w:rsidR="00C441C2">
          <w:rPr>
            <w:noProof/>
            <w:webHidden/>
          </w:rPr>
          <w:fldChar w:fldCharType="end"/>
        </w:r>
      </w:hyperlink>
    </w:p>
    <w:p w14:paraId="736D55CA" w14:textId="5BCFB79C" w:rsidR="00C441C2" w:rsidRDefault="00892CEC">
      <w:pPr>
        <w:pStyle w:val="TOC4"/>
        <w:rPr>
          <w:rFonts w:eastAsiaTheme="minorEastAsia"/>
          <w:smallCaps w:val="0"/>
          <w:noProof/>
          <w:sz w:val="22"/>
          <w:lang w:val="en-US" w:eastAsia="en-US" w:bidi="ar-SA"/>
        </w:rPr>
      </w:pPr>
      <w:hyperlink w:anchor="_Toc52191801" w:history="1">
        <w:r w:rsidR="00C441C2" w:rsidRPr="00A21D5F">
          <w:rPr>
            <w:rStyle w:val="Hyperlink"/>
            <w:noProof/>
          </w:rPr>
          <w:t>Visual Studio App Center</w:t>
        </w:r>
        <w:r w:rsidR="00C441C2">
          <w:rPr>
            <w:noProof/>
            <w:webHidden/>
          </w:rPr>
          <w:tab/>
        </w:r>
        <w:r w:rsidR="00C441C2">
          <w:rPr>
            <w:noProof/>
            <w:webHidden/>
          </w:rPr>
          <w:fldChar w:fldCharType="begin"/>
        </w:r>
        <w:r w:rsidR="00C441C2">
          <w:rPr>
            <w:noProof/>
            <w:webHidden/>
          </w:rPr>
          <w:instrText xml:space="preserve"> PAGEREF _Toc52191801 \h </w:instrText>
        </w:r>
        <w:r w:rsidR="00C441C2">
          <w:rPr>
            <w:noProof/>
            <w:webHidden/>
          </w:rPr>
        </w:r>
        <w:r w:rsidR="00C441C2">
          <w:rPr>
            <w:noProof/>
            <w:webHidden/>
          </w:rPr>
          <w:fldChar w:fldCharType="separate"/>
        </w:r>
        <w:r w:rsidR="00C441C2">
          <w:rPr>
            <w:noProof/>
            <w:webHidden/>
          </w:rPr>
          <w:t>14</w:t>
        </w:r>
        <w:r w:rsidR="00C441C2">
          <w:rPr>
            <w:noProof/>
            <w:webHidden/>
          </w:rPr>
          <w:fldChar w:fldCharType="end"/>
        </w:r>
      </w:hyperlink>
    </w:p>
    <w:p w14:paraId="44811953" w14:textId="4327687E" w:rsidR="00C441C2" w:rsidRDefault="00892CEC">
      <w:pPr>
        <w:pStyle w:val="TOC2"/>
        <w:tabs>
          <w:tab w:val="right" w:leader="dot" w:pos="5030"/>
        </w:tabs>
        <w:rPr>
          <w:rFonts w:eastAsiaTheme="minorEastAsia"/>
          <w:b w:val="0"/>
          <w:smallCaps w:val="0"/>
          <w:noProof/>
          <w:sz w:val="22"/>
          <w:lang w:val="en-US" w:eastAsia="en-US" w:bidi="ar-SA"/>
        </w:rPr>
      </w:pPr>
      <w:hyperlink w:anchor="_Toc52191802" w:history="1">
        <w:r w:rsidR="00C441C2" w:rsidRPr="00A21D5F">
          <w:rPr>
            <w:rStyle w:val="Hyperlink"/>
            <w:noProof/>
          </w:rPr>
          <w:t>Microsoft Azure-Planer</w:t>
        </w:r>
        <w:r w:rsidR="00C441C2">
          <w:rPr>
            <w:noProof/>
            <w:webHidden/>
          </w:rPr>
          <w:tab/>
        </w:r>
        <w:r w:rsidR="00C441C2">
          <w:rPr>
            <w:noProof/>
            <w:webHidden/>
          </w:rPr>
          <w:fldChar w:fldCharType="begin"/>
        </w:r>
        <w:r w:rsidR="00C441C2">
          <w:rPr>
            <w:noProof/>
            <w:webHidden/>
          </w:rPr>
          <w:instrText xml:space="preserve"> PAGEREF _Toc52191802 \h </w:instrText>
        </w:r>
        <w:r w:rsidR="00C441C2">
          <w:rPr>
            <w:noProof/>
            <w:webHidden/>
          </w:rPr>
        </w:r>
        <w:r w:rsidR="00C441C2">
          <w:rPr>
            <w:noProof/>
            <w:webHidden/>
          </w:rPr>
          <w:fldChar w:fldCharType="separate"/>
        </w:r>
        <w:r w:rsidR="00C441C2">
          <w:rPr>
            <w:noProof/>
            <w:webHidden/>
          </w:rPr>
          <w:t>15</w:t>
        </w:r>
        <w:r w:rsidR="00C441C2">
          <w:rPr>
            <w:noProof/>
            <w:webHidden/>
          </w:rPr>
          <w:fldChar w:fldCharType="end"/>
        </w:r>
      </w:hyperlink>
    </w:p>
    <w:p w14:paraId="27B55135" w14:textId="293BAB0B" w:rsidR="00C441C2" w:rsidRDefault="00892CEC">
      <w:pPr>
        <w:pStyle w:val="TOC4"/>
        <w:rPr>
          <w:rFonts w:eastAsiaTheme="minorEastAsia"/>
          <w:smallCaps w:val="0"/>
          <w:noProof/>
          <w:sz w:val="22"/>
          <w:lang w:val="en-US" w:eastAsia="en-US" w:bidi="ar-SA"/>
        </w:rPr>
      </w:pPr>
      <w:hyperlink w:anchor="_Toc52191803" w:history="1">
        <w:r w:rsidR="00C441C2" w:rsidRPr="00A21D5F">
          <w:rPr>
            <w:rStyle w:val="Hyperlink"/>
            <w:noProof/>
          </w:rPr>
          <w:t>Azure Active Directory Basic</w:t>
        </w:r>
        <w:r w:rsidR="00C441C2">
          <w:rPr>
            <w:noProof/>
            <w:webHidden/>
          </w:rPr>
          <w:tab/>
        </w:r>
        <w:r w:rsidR="00C441C2">
          <w:rPr>
            <w:noProof/>
            <w:webHidden/>
          </w:rPr>
          <w:fldChar w:fldCharType="begin"/>
        </w:r>
        <w:r w:rsidR="00C441C2">
          <w:rPr>
            <w:noProof/>
            <w:webHidden/>
          </w:rPr>
          <w:instrText xml:space="preserve"> PAGEREF _Toc52191803 \h </w:instrText>
        </w:r>
        <w:r w:rsidR="00C441C2">
          <w:rPr>
            <w:noProof/>
            <w:webHidden/>
          </w:rPr>
        </w:r>
        <w:r w:rsidR="00C441C2">
          <w:rPr>
            <w:noProof/>
            <w:webHidden/>
          </w:rPr>
          <w:fldChar w:fldCharType="separate"/>
        </w:r>
        <w:r w:rsidR="00C441C2">
          <w:rPr>
            <w:noProof/>
            <w:webHidden/>
          </w:rPr>
          <w:t>15</w:t>
        </w:r>
        <w:r w:rsidR="00C441C2">
          <w:rPr>
            <w:noProof/>
            <w:webHidden/>
          </w:rPr>
          <w:fldChar w:fldCharType="end"/>
        </w:r>
      </w:hyperlink>
    </w:p>
    <w:p w14:paraId="71F91FBD" w14:textId="40D9CFED" w:rsidR="00C441C2" w:rsidRDefault="00892CEC">
      <w:pPr>
        <w:pStyle w:val="TOC4"/>
        <w:rPr>
          <w:rFonts w:eastAsiaTheme="minorEastAsia"/>
          <w:smallCaps w:val="0"/>
          <w:noProof/>
          <w:sz w:val="22"/>
          <w:lang w:val="en-US" w:eastAsia="en-US" w:bidi="ar-SA"/>
        </w:rPr>
      </w:pPr>
      <w:hyperlink w:anchor="_Toc52191804" w:history="1">
        <w:r w:rsidR="00C441C2" w:rsidRPr="00A21D5F">
          <w:rPr>
            <w:rStyle w:val="Hyperlink"/>
            <w:noProof/>
          </w:rPr>
          <w:t>Azure Active Directory Premium</w:t>
        </w:r>
        <w:r w:rsidR="00C441C2">
          <w:rPr>
            <w:noProof/>
            <w:webHidden/>
          </w:rPr>
          <w:tab/>
        </w:r>
        <w:r w:rsidR="00C441C2">
          <w:rPr>
            <w:noProof/>
            <w:webHidden/>
          </w:rPr>
          <w:fldChar w:fldCharType="begin"/>
        </w:r>
        <w:r w:rsidR="00C441C2">
          <w:rPr>
            <w:noProof/>
            <w:webHidden/>
          </w:rPr>
          <w:instrText xml:space="preserve"> PAGEREF _Toc52191804 \h </w:instrText>
        </w:r>
        <w:r w:rsidR="00C441C2">
          <w:rPr>
            <w:noProof/>
            <w:webHidden/>
          </w:rPr>
        </w:r>
        <w:r w:rsidR="00C441C2">
          <w:rPr>
            <w:noProof/>
            <w:webHidden/>
          </w:rPr>
          <w:fldChar w:fldCharType="separate"/>
        </w:r>
        <w:r w:rsidR="00C441C2">
          <w:rPr>
            <w:noProof/>
            <w:webHidden/>
          </w:rPr>
          <w:t>15</w:t>
        </w:r>
        <w:r w:rsidR="00C441C2">
          <w:rPr>
            <w:noProof/>
            <w:webHidden/>
          </w:rPr>
          <w:fldChar w:fldCharType="end"/>
        </w:r>
      </w:hyperlink>
    </w:p>
    <w:p w14:paraId="7D438C6B" w14:textId="341D5F36" w:rsidR="00C441C2" w:rsidRDefault="00892CEC">
      <w:pPr>
        <w:pStyle w:val="TOC4"/>
        <w:rPr>
          <w:rFonts w:eastAsiaTheme="minorEastAsia"/>
          <w:smallCaps w:val="0"/>
          <w:noProof/>
          <w:sz w:val="22"/>
          <w:lang w:val="en-US" w:eastAsia="en-US" w:bidi="ar-SA"/>
        </w:rPr>
      </w:pPr>
      <w:hyperlink w:anchor="_Toc52191805" w:history="1">
        <w:r w:rsidR="00C441C2" w:rsidRPr="00A21D5F">
          <w:rPr>
            <w:rStyle w:val="Hyperlink"/>
            <w:noProof/>
          </w:rPr>
          <w:t>Azure Information Protection Premium</w:t>
        </w:r>
        <w:r w:rsidR="00C441C2">
          <w:rPr>
            <w:noProof/>
            <w:webHidden/>
          </w:rPr>
          <w:tab/>
        </w:r>
        <w:r w:rsidR="00C441C2">
          <w:rPr>
            <w:noProof/>
            <w:webHidden/>
          </w:rPr>
          <w:fldChar w:fldCharType="begin"/>
        </w:r>
        <w:r w:rsidR="00C441C2">
          <w:rPr>
            <w:noProof/>
            <w:webHidden/>
          </w:rPr>
          <w:instrText xml:space="preserve"> PAGEREF _Toc52191805 \h </w:instrText>
        </w:r>
        <w:r w:rsidR="00C441C2">
          <w:rPr>
            <w:noProof/>
            <w:webHidden/>
          </w:rPr>
        </w:r>
        <w:r w:rsidR="00C441C2">
          <w:rPr>
            <w:noProof/>
            <w:webHidden/>
          </w:rPr>
          <w:fldChar w:fldCharType="separate"/>
        </w:r>
        <w:r w:rsidR="00C441C2">
          <w:rPr>
            <w:noProof/>
            <w:webHidden/>
          </w:rPr>
          <w:t>15</w:t>
        </w:r>
        <w:r w:rsidR="00C441C2">
          <w:rPr>
            <w:noProof/>
            <w:webHidden/>
          </w:rPr>
          <w:fldChar w:fldCharType="end"/>
        </w:r>
      </w:hyperlink>
    </w:p>
    <w:p w14:paraId="236EE154" w14:textId="1EDBFEA7" w:rsidR="00C441C2" w:rsidRDefault="00892CEC">
      <w:pPr>
        <w:pStyle w:val="TOC2"/>
        <w:tabs>
          <w:tab w:val="right" w:leader="dot" w:pos="5030"/>
        </w:tabs>
        <w:rPr>
          <w:rFonts w:eastAsiaTheme="minorEastAsia"/>
          <w:b w:val="0"/>
          <w:smallCaps w:val="0"/>
          <w:noProof/>
          <w:sz w:val="22"/>
          <w:lang w:val="en-US" w:eastAsia="en-US" w:bidi="ar-SA"/>
        </w:rPr>
      </w:pPr>
      <w:hyperlink w:anchor="_Toc52191806" w:history="1">
        <w:r w:rsidR="00C441C2" w:rsidRPr="00A21D5F">
          <w:rPr>
            <w:rStyle w:val="Hyperlink"/>
            <w:noProof/>
          </w:rPr>
          <w:t>Microsoft Dynamics 365-tjenester</w:t>
        </w:r>
        <w:r w:rsidR="00C441C2">
          <w:rPr>
            <w:noProof/>
            <w:webHidden/>
          </w:rPr>
          <w:tab/>
        </w:r>
        <w:r w:rsidR="00C441C2">
          <w:rPr>
            <w:noProof/>
            <w:webHidden/>
          </w:rPr>
          <w:fldChar w:fldCharType="begin"/>
        </w:r>
        <w:r w:rsidR="00C441C2">
          <w:rPr>
            <w:noProof/>
            <w:webHidden/>
          </w:rPr>
          <w:instrText xml:space="preserve"> PAGEREF _Toc52191806 \h </w:instrText>
        </w:r>
        <w:r w:rsidR="00C441C2">
          <w:rPr>
            <w:noProof/>
            <w:webHidden/>
          </w:rPr>
        </w:r>
        <w:r w:rsidR="00C441C2">
          <w:rPr>
            <w:noProof/>
            <w:webHidden/>
          </w:rPr>
          <w:fldChar w:fldCharType="separate"/>
        </w:r>
        <w:r w:rsidR="00C441C2">
          <w:rPr>
            <w:noProof/>
            <w:webHidden/>
          </w:rPr>
          <w:t>15</w:t>
        </w:r>
        <w:r w:rsidR="00C441C2">
          <w:rPr>
            <w:noProof/>
            <w:webHidden/>
          </w:rPr>
          <w:fldChar w:fldCharType="end"/>
        </w:r>
      </w:hyperlink>
    </w:p>
    <w:p w14:paraId="6FC7221D" w14:textId="045F9926" w:rsidR="00C441C2" w:rsidRDefault="00892CEC">
      <w:pPr>
        <w:pStyle w:val="TOC2"/>
        <w:tabs>
          <w:tab w:val="right" w:leader="dot" w:pos="5030"/>
        </w:tabs>
        <w:rPr>
          <w:rFonts w:eastAsiaTheme="minorEastAsia"/>
          <w:b w:val="0"/>
          <w:smallCaps w:val="0"/>
          <w:noProof/>
          <w:sz w:val="22"/>
          <w:lang w:val="en-US" w:eastAsia="en-US" w:bidi="ar-SA"/>
        </w:rPr>
      </w:pPr>
      <w:hyperlink w:anchor="_Toc52191807" w:history="1">
        <w:r w:rsidR="00C441C2" w:rsidRPr="00A21D5F">
          <w:rPr>
            <w:rStyle w:val="Hyperlink"/>
            <w:noProof/>
          </w:rPr>
          <w:t>Office 365-tjenester</w:t>
        </w:r>
        <w:r w:rsidR="00C441C2">
          <w:rPr>
            <w:noProof/>
            <w:webHidden/>
          </w:rPr>
          <w:tab/>
        </w:r>
        <w:r w:rsidR="00C441C2">
          <w:rPr>
            <w:noProof/>
            <w:webHidden/>
          </w:rPr>
          <w:fldChar w:fldCharType="begin"/>
        </w:r>
        <w:r w:rsidR="00C441C2">
          <w:rPr>
            <w:noProof/>
            <w:webHidden/>
          </w:rPr>
          <w:instrText xml:space="preserve"> PAGEREF _Toc52191807 \h </w:instrText>
        </w:r>
        <w:r w:rsidR="00C441C2">
          <w:rPr>
            <w:noProof/>
            <w:webHidden/>
          </w:rPr>
        </w:r>
        <w:r w:rsidR="00C441C2">
          <w:rPr>
            <w:noProof/>
            <w:webHidden/>
          </w:rPr>
          <w:fldChar w:fldCharType="separate"/>
        </w:r>
        <w:r w:rsidR="00C441C2">
          <w:rPr>
            <w:noProof/>
            <w:webHidden/>
          </w:rPr>
          <w:t>17</w:t>
        </w:r>
        <w:r w:rsidR="00C441C2">
          <w:rPr>
            <w:noProof/>
            <w:webHidden/>
          </w:rPr>
          <w:fldChar w:fldCharType="end"/>
        </w:r>
      </w:hyperlink>
    </w:p>
    <w:p w14:paraId="4574A121" w14:textId="1BA85572" w:rsidR="00C441C2" w:rsidRDefault="00892CEC">
      <w:pPr>
        <w:pStyle w:val="TOC4"/>
        <w:rPr>
          <w:rFonts w:eastAsiaTheme="minorEastAsia"/>
          <w:smallCaps w:val="0"/>
          <w:noProof/>
          <w:sz w:val="22"/>
          <w:lang w:val="en-US" w:eastAsia="en-US" w:bidi="ar-SA"/>
        </w:rPr>
      </w:pPr>
      <w:hyperlink w:anchor="_Toc52191808" w:history="1">
        <w:r w:rsidR="00C441C2" w:rsidRPr="00A21D5F">
          <w:rPr>
            <w:rStyle w:val="Hyperlink"/>
            <w:noProof/>
          </w:rPr>
          <w:t>Audiotjenester</w:t>
        </w:r>
        <w:r w:rsidR="00C441C2">
          <w:rPr>
            <w:noProof/>
            <w:webHidden/>
          </w:rPr>
          <w:tab/>
        </w:r>
        <w:r w:rsidR="00C441C2">
          <w:rPr>
            <w:noProof/>
            <w:webHidden/>
          </w:rPr>
          <w:fldChar w:fldCharType="begin"/>
        </w:r>
        <w:r w:rsidR="00C441C2">
          <w:rPr>
            <w:noProof/>
            <w:webHidden/>
          </w:rPr>
          <w:instrText xml:space="preserve"> PAGEREF _Toc52191808 \h </w:instrText>
        </w:r>
        <w:r w:rsidR="00C441C2">
          <w:rPr>
            <w:noProof/>
            <w:webHidden/>
          </w:rPr>
        </w:r>
        <w:r w:rsidR="00C441C2">
          <w:rPr>
            <w:noProof/>
            <w:webHidden/>
          </w:rPr>
          <w:fldChar w:fldCharType="separate"/>
        </w:r>
        <w:r w:rsidR="00C441C2">
          <w:rPr>
            <w:noProof/>
            <w:webHidden/>
          </w:rPr>
          <w:t>18</w:t>
        </w:r>
        <w:r w:rsidR="00C441C2">
          <w:rPr>
            <w:noProof/>
            <w:webHidden/>
          </w:rPr>
          <w:fldChar w:fldCharType="end"/>
        </w:r>
      </w:hyperlink>
    </w:p>
    <w:p w14:paraId="26564CBA" w14:textId="5E4665E8" w:rsidR="00C441C2" w:rsidRDefault="00892CEC">
      <w:pPr>
        <w:pStyle w:val="TOC4"/>
        <w:rPr>
          <w:rFonts w:eastAsiaTheme="minorEastAsia"/>
          <w:smallCaps w:val="0"/>
          <w:noProof/>
          <w:sz w:val="22"/>
          <w:lang w:val="en-US" w:eastAsia="en-US" w:bidi="ar-SA"/>
        </w:rPr>
      </w:pPr>
      <w:hyperlink w:anchor="_Toc52191809" w:history="1">
        <w:r w:rsidR="00C441C2" w:rsidRPr="00A21D5F">
          <w:rPr>
            <w:rStyle w:val="Hyperlink"/>
            <w:noProof/>
          </w:rPr>
          <w:t>Exchange Online</w:t>
        </w:r>
        <w:r w:rsidR="00C441C2">
          <w:rPr>
            <w:noProof/>
            <w:webHidden/>
          </w:rPr>
          <w:tab/>
        </w:r>
        <w:r w:rsidR="00C441C2">
          <w:rPr>
            <w:noProof/>
            <w:webHidden/>
          </w:rPr>
          <w:fldChar w:fldCharType="begin"/>
        </w:r>
        <w:r w:rsidR="00C441C2">
          <w:rPr>
            <w:noProof/>
            <w:webHidden/>
          </w:rPr>
          <w:instrText xml:space="preserve"> PAGEREF _Toc52191809 \h </w:instrText>
        </w:r>
        <w:r w:rsidR="00C441C2">
          <w:rPr>
            <w:noProof/>
            <w:webHidden/>
          </w:rPr>
        </w:r>
        <w:r w:rsidR="00C441C2">
          <w:rPr>
            <w:noProof/>
            <w:webHidden/>
          </w:rPr>
          <w:fldChar w:fldCharType="separate"/>
        </w:r>
        <w:r w:rsidR="00C441C2">
          <w:rPr>
            <w:noProof/>
            <w:webHidden/>
          </w:rPr>
          <w:t>19</w:t>
        </w:r>
        <w:r w:rsidR="00C441C2">
          <w:rPr>
            <w:noProof/>
            <w:webHidden/>
          </w:rPr>
          <w:fldChar w:fldCharType="end"/>
        </w:r>
      </w:hyperlink>
    </w:p>
    <w:p w14:paraId="57CA37F6" w14:textId="46A978AE" w:rsidR="00C441C2" w:rsidRDefault="00892CEC">
      <w:pPr>
        <w:pStyle w:val="TOC4"/>
        <w:rPr>
          <w:rFonts w:eastAsiaTheme="minorEastAsia"/>
          <w:smallCaps w:val="0"/>
          <w:noProof/>
          <w:sz w:val="22"/>
          <w:lang w:val="en-US" w:eastAsia="en-US" w:bidi="ar-SA"/>
        </w:rPr>
      </w:pPr>
      <w:hyperlink w:anchor="_Toc52191810" w:history="1">
        <w:r w:rsidR="00C441C2" w:rsidRPr="00A21D5F">
          <w:rPr>
            <w:rStyle w:val="Hyperlink"/>
            <w:noProof/>
          </w:rPr>
          <w:t>Microsoft Stream</w:t>
        </w:r>
        <w:r w:rsidR="00C441C2">
          <w:rPr>
            <w:noProof/>
            <w:webHidden/>
          </w:rPr>
          <w:tab/>
        </w:r>
        <w:r w:rsidR="00C441C2">
          <w:rPr>
            <w:noProof/>
            <w:webHidden/>
          </w:rPr>
          <w:fldChar w:fldCharType="begin"/>
        </w:r>
        <w:r w:rsidR="00C441C2">
          <w:rPr>
            <w:noProof/>
            <w:webHidden/>
          </w:rPr>
          <w:instrText xml:space="preserve"> PAGEREF _Toc52191810 \h </w:instrText>
        </w:r>
        <w:r w:rsidR="00C441C2">
          <w:rPr>
            <w:noProof/>
            <w:webHidden/>
          </w:rPr>
        </w:r>
        <w:r w:rsidR="00C441C2">
          <w:rPr>
            <w:noProof/>
            <w:webHidden/>
          </w:rPr>
          <w:fldChar w:fldCharType="separate"/>
        </w:r>
        <w:r w:rsidR="00C441C2">
          <w:rPr>
            <w:noProof/>
            <w:webHidden/>
          </w:rPr>
          <w:t>20</w:t>
        </w:r>
        <w:r w:rsidR="00C441C2">
          <w:rPr>
            <w:noProof/>
            <w:webHidden/>
          </w:rPr>
          <w:fldChar w:fldCharType="end"/>
        </w:r>
      </w:hyperlink>
    </w:p>
    <w:p w14:paraId="03D1C1A5" w14:textId="79F94677" w:rsidR="00C441C2" w:rsidRDefault="00892CEC">
      <w:pPr>
        <w:pStyle w:val="TOC4"/>
        <w:rPr>
          <w:rFonts w:eastAsiaTheme="minorEastAsia"/>
          <w:smallCaps w:val="0"/>
          <w:noProof/>
          <w:sz w:val="22"/>
          <w:lang w:val="en-US" w:eastAsia="en-US" w:bidi="ar-SA"/>
        </w:rPr>
      </w:pPr>
      <w:hyperlink w:anchor="_Toc52191811" w:history="1">
        <w:r w:rsidR="00C441C2" w:rsidRPr="00A21D5F">
          <w:rPr>
            <w:rStyle w:val="Hyperlink"/>
            <w:noProof/>
          </w:rPr>
          <w:t>Microsoft Teams</w:t>
        </w:r>
        <w:r w:rsidR="00C441C2">
          <w:rPr>
            <w:noProof/>
            <w:webHidden/>
          </w:rPr>
          <w:tab/>
        </w:r>
        <w:r w:rsidR="00C441C2">
          <w:rPr>
            <w:noProof/>
            <w:webHidden/>
          </w:rPr>
          <w:fldChar w:fldCharType="begin"/>
        </w:r>
        <w:r w:rsidR="00C441C2">
          <w:rPr>
            <w:noProof/>
            <w:webHidden/>
          </w:rPr>
          <w:instrText xml:space="preserve"> PAGEREF _Toc52191811 \h </w:instrText>
        </w:r>
        <w:r w:rsidR="00C441C2">
          <w:rPr>
            <w:noProof/>
            <w:webHidden/>
          </w:rPr>
        </w:r>
        <w:r w:rsidR="00C441C2">
          <w:rPr>
            <w:noProof/>
            <w:webHidden/>
          </w:rPr>
          <w:fldChar w:fldCharType="separate"/>
        </w:r>
        <w:r w:rsidR="00C441C2">
          <w:rPr>
            <w:noProof/>
            <w:webHidden/>
          </w:rPr>
          <w:t>20</w:t>
        </w:r>
        <w:r w:rsidR="00C441C2">
          <w:rPr>
            <w:noProof/>
            <w:webHidden/>
          </w:rPr>
          <w:fldChar w:fldCharType="end"/>
        </w:r>
      </w:hyperlink>
    </w:p>
    <w:p w14:paraId="20FE9249" w14:textId="7A0FF402" w:rsidR="00C441C2" w:rsidRDefault="00892CEC">
      <w:pPr>
        <w:pStyle w:val="TOC4"/>
        <w:rPr>
          <w:rFonts w:eastAsiaTheme="minorEastAsia"/>
          <w:smallCaps w:val="0"/>
          <w:noProof/>
          <w:sz w:val="22"/>
          <w:lang w:val="en-US" w:eastAsia="en-US" w:bidi="ar-SA"/>
        </w:rPr>
      </w:pPr>
      <w:hyperlink w:anchor="_Toc52191812" w:history="1">
        <w:r w:rsidR="00C441C2" w:rsidRPr="00A21D5F">
          <w:rPr>
            <w:rStyle w:val="Hyperlink"/>
            <w:noProof/>
          </w:rPr>
          <w:t>Microsoft 365-programmer</w:t>
        </w:r>
        <w:r w:rsidR="00C441C2">
          <w:rPr>
            <w:noProof/>
            <w:webHidden/>
          </w:rPr>
          <w:tab/>
        </w:r>
        <w:r w:rsidR="00C441C2">
          <w:rPr>
            <w:noProof/>
            <w:webHidden/>
          </w:rPr>
          <w:fldChar w:fldCharType="begin"/>
        </w:r>
        <w:r w:rsidR="00C441C2">
          <w:rPr>
            <w:noProof/>
            <w:webHidden/>
          </w:rPr>
          <w:instrText xml:space="preserve"> PAGEREF _Toc52191812 \h </w:instrText>
        </w:r>
        <w:r w:rsidR="00C441C2">
          <w:rPr>
            <w:noProof/>
            <w:webHidden/>
          </w:rPr>
        </w:r>
        <w:r w:rsidR="00C441C2">
          <w:rPr>
            <w:noProof/>
            <w:webHidden/>
          </w:rPr>
          <w:fldChar w:fldCharType="separate"/>
        </w:r>
        <w:r w:rsidR="00C441C2">
          <w:rPr>
            <w:noProof/>
            <w:webHidden/>
          </w:rPr>
          <w:t>21</w:t>
        </w:r>
        <w:r w:rsidR="00C441C2">
          <w:rPr>
            <w:noProof/>
            <w:webHidden/>
          </w:rPr>
          <w:fldChar w:fldCharType="end"/>
        </w:r>
      </w:hyperlink>
    </w:p>
    <w:p w14:paraId="613ECEF6" w14:textId="2FD4096E" w:rsidR="00C441C2" w:rsidRDefault="00892CEC">
      <w:pPr>
        <w:pStyle w:val="TOC4"/>
        <w:rPr>
          <w:rFonts w:eastAsiaTheme="minorEastAsia"/>
          <w:smallCaps w:val="0"/>
          <w:noProof/>
          <w:sz w:val="22"/>
          <w:lang w:val="en-US" w:eastAsia="en-US" w:bidi="ar-SA"/>
        </w:rPr>
      </w:pPr>
      <w:hyperlink w:anchor="_Toc52191813" w:history="1">
        <w:r w:rsidR="00C441C2" w:rsidRPr="00A21D5F">
          <w:rPr>
            <w:rStyle w:val="Hyperlink"/>
            <w:noProof/>
          </w:rPr>
          <w:t>Office til internettet</w:t>
        </w:r>
        <w:r w:rsidR="00C441C2">
          <w:rPr>
            <w:noProof/>
            <w:webHidden/>
          </w:rPr>
          <w:tab/>
        </w:r>
        <w:r w:rsidR="00C441C2">
          <w:rPr>
            <w:noProof/>
            <w:webHidden/>
          </w:rPr>
          <w:fldChar w:fldCharType="begin"/>
        </w:r>
        <w:r w:rsidR="00C441C2">
          <w:rPr>
            <w:noProof/>
            <w:webHidden/>
          </w:rPr>
          <w:instrText xml:space="preserve"> PAGEREF _Toc52191813 \h </w:instrText>
        </w:r>
        <w:r w:rsidR="00C441C2">
          <w:rPr>
            <w:noProof/>
            <w:webHidden/>
          </w:rPr>
        </w:r>
        <w:r w:rsidR="00C441C2">
          <w:rPr>
            <w:noProof/>
            <w:webHidden/>
          </w:rPr>
          <w:fldChar w:fldCharType="separate"/>
        </w:r>
        <w:r w:rsidR="00C441C2">
          <w:rPr>
            <w:noProof/>
            <w:webHidden/>
          </w:rPr>
          <w:t>22</w:t>
        </w:r>
        <w:r w:rsidR="00C441C2">
          <w:rPr>
            <w:noProof/>
            <w:webHidden/>
          </w:rPr>
          <w:fldChar w:fldCharType="end"/>
        </w:r>
      </w:hyperlink>
    </w:p>
    <w:p w14:paraId="4196A868" w14:textId="0B83E56E" w:rsidR="00C441C2" w:rsidRDefault="00892CEC">
      <w:pPr>
        <w:pStyle w:val="TOC4"/>
        <w:rPr>
          <w:rFonts w:eastAsiaTheme="minorEastAsia"/>
          <w:smallCaps w:val="0"/>
          <w:noProof/>
          <w:sz w:val="22"/>
          <w:lang w:val="en-US" w:eastAsia="en-US" w:bidi="ar-SA"/>
        </w:rPr>
      </w:pPr>
      <w:hyperlink w:anchor="_Toc52191814" w:history="1">
        <w:r w:rsidR="00C441C2" w:rsidRPr="00A21D5F">
          <w:rPr>
            <w:rStyle w:val="Hyperlink"/>
            <w:noProof/>
          </w:rPr>
          <w:t>OneDrive for Business</w:t>
        </w:r>
        <w:r w:rsidR="00C441C2">
          <w:rPr>
            <w:noProof/>
            <w:webHidden/>
          </w:rPr>
          <w:tab/>
        </w:r>
        <w:r w:rsidR="00C441C2">
          <w:rPr>
            <w:noProof/>
            <w:webHidden/>
          </w:rPr>
          <w:fldChar w:fldCharType="begin"/>
        </w:r>
        <w:r w:rsidR="00C441C2">
          <w:rPr>
            <w:noProof/>
            <w:webHidden/>
          </w:rPr>
          <w:instrText xml:space="preserve"> PAGEREF _Toc52191814 \h </w:instrText>
        </w:r>
        <w:r w:rsidR="00C441C2">
          <w:rPr>
            <w:noProof/>
            <w:webHidden/>
          </w:rPr>
        </w:r>
        <w:r w:rsidR="00C441C2">
          <w:rPr>
            <w:noProof/>
            <w:webHidden/>
          </w:rPr>
          <w:fldChar w:fldCharType="separate"/>
        </w:r>
        <w:r w:rsidR="00C441C2">
          <w:rPr>
            <w:noProof/>
            <w:webHidden/>
          </w:rPr>
          <w:t>22</w:t>
        </w:r>
        <w:r w:rsidR="00C441C2">
          <w:rPr>
            <w:noProof/>
            <w:webHidden/>
          </w:rPr>
          <w:fldChar w:fldCharType="end"/>
        </w:r>
      </w:hyperlink>
    </w:p>
    <w:p w14:paraId="4BC76CFB" w14:textId="5AE91F1C" w:rsidR="00C441C2" w:rsidRDefault="00892CEC">
      <w:pPr>
        <w:pStyle w:val="TOC4"/>
        <w:rPr>
          <w:rFonts w:eastAsiaTheme="minorEastAsia"/>
          <w:smallCaps w:val="0"/>
          <w:noProof/>
          <w:sz w:val="22"/>
          <w:lang w:val="en-US" w:eastAsia="en-US" w:bidi="ar-SA"/>
        </w:rPr>
      </w:pPr>
      <w:hyperlink w:anchor="_Toc52191815" w:history="1">
        <w:r w:rsidR="00C441C2" w:rsidRPr="00A21D5F">
          <w:rPr>
            <w:rStyle w:val="Hyperlink"/>
            <w:noProof/>
          </w:rPr>
          <w:t>Project</w:t>
        </w:r>
        <w:r w:rsidR="00C441C2">
          <w:rPr>
            <w:noProof/>
            <w:webHidden/>
          </w:rPr>
          <w:tab/>
        </w:r>
        <w:r w:rsidR="00C441C2">
          <w:rPr>
            <w:noProof/>
            <w:webHidden/>
          </w:rPr>
          <w:fldChar w:fldCharType="begin"/>
        </w:r>
        <w:r w:rsidR="00C441C2">
          <w:rPr>
            <w:noProof/>
            <w:webHidden/>
          </w:rPr>
          <w:instrText xml:space="preserve"> PAGEREF _Toc52191815 \h </w:instrText>
        </w:r>
        <w:r w:rsidR="00C441C2">
          <w:rPr>
            <w:noProof/>
            <w:webHidden/>
          </w:rPr>
        </w:r>
        <w:r w:rsidR="00C441C2">
          <w:rPr>
            <w:noProof/>
            <w:webHidden/>
          </w:rPr>
          <w:fldChar w:fldCharType="separate"/>
        </w:r>
        <w:r w:rsidR="00C441C2">
          <w:rPr>
            <w:noProof/>
            <w:webHidden/>
          </w:rPr>
          <w:t>22</w:t>
        </w:r>
        <w:r w:rsidR="00C441C2">
          <w:rPr>
            <w:noProof/>
            <w:webHidden/>
          </w:rPr>
          <w:fldChar w:fldCharType="end"/>
        </w:r>
      </w:hyperlink>
    </w:p>
    <w:p w14:paraId="3CACB2CC" w14:textId="53DE0622" w:rsidR="00C441C2" w:rsidRDefault="00892CEC">
      <w:pPr>
        <w:pStyle w:val="TOC4"/>
        <w:rPr>
          <w:rFonts w:eastAsiaTheme="minorEastAsia"/>
          <w:smallCaps w:val="0"/>
          <w:noProof/>
          <w:sz w:val="22"/>
          <w:lang w:val="en-US" w:eastAsia="en-US" w:bidi="ar-SA"/>
        </w:rPr>
      </w:pPr>
      <w:hyperlink w:anchor="_Toc52191816" w:history="1">
        <w:r w:rsidR="00C441C2" w:rsidRPr="00A21D5F">
          <w:rPr>
            <w:rStyle w:val="Hyperlink"/>
            <w:noProof/>
          </w:rPr>
          <w:t>SharePoint Online</w:t>
        </w:r>
        <w:r w:rsidR="00C441C2">
          <w:rPr>
            <w:noProof/>
            <w:webHidden/>
          </w:rPr>
          <w:tab/>
        </w:r>
        <w:r w:rsidR="00C441C2">
          <w:rPr>
            <w:noProof/>
            <w:webHidden/>
          </w:rPr>
          <w:fldChar w:fldCharType="begin"/>
        </w:r>
        <w:r w:rsidR="00C441C2">
          <w:rPr>
            <w:noProof/>
            <w:webHidden/>
          </w:rPr>
          <w:instrText xml:space="preserve"> PAGEREF _Toc52191816 \h </w:instrText>
        </w:r>
        <w:r w:rsidR="00C441C2">
          <w:rPr>
            <w:noProof/>
            <w:webHidden/>
          </w:rPr>
        </w:r>
        <w:r w:rsidR="00C441C2">
          <w:rPr>
            <w:noProof/>
            <w:webHidden/>
          </w:rPr>
          <w:fldChar w:fldCharType="separate"/>
        </w:r>
        <w:r w:rsidR="00C441C2">
          <w:rPr>
            <w:noProof/>
            <w:webHidden/>
          </w:rPr>
          <w:t>23</w:t>
        </w:r>
        <w:r w:rsidR="00C441C2">
          <w:rPr>
            <w:noProof/>
            <w:webHidden/>
          </w:rPr>
          <w:fldChar w:fldCharType="end"/>
        </w:r>
      </w:hyperlink>
    </w:p>
    <w:p w14:paraId="48541F3D" w14:textId="7C5BF8F1" w:rsidR="00C441C2" w:rsidRDefault="00892CEC">
      <w:pPr>
        <w:pStyle w:val="TOC4"/>
        <w:rPr>
          <w:rFonts w:eastAsiaTheme="minorEastAsia"/>
          <w:smallCaps w:val="0"/>
          <w:noProof/>
          <w:sz w:val="22"/>
          <w:lang w:val="en-US" w:eastAsia="en-US" w:bidi="ar-SA"/>
        </w:rPr>
      </w:pPr>
      <w:hyperlink w:anchor="_Toc52191817" w:history="1">
        <w:r w:rsidR="00C441C2" w:rsidRPr="00A21D5F">
          <w:rPr>
            <w:rStyle w:val="Hyperlink"/>
            <w:noProof/>
          </w:rPr>
          <w:t>Workplace Analytics</w:t>
        </w:r>
        <w:r w:rsidR="00C441C2">
          <w:rPr>
            <w:noProof/>
            <w:webHidden/>
          </w:rPr>
          <w:tab/>
        </w:r>
        <w:r w:rsidR="00C441C2">
          <w:rPr>
            <w:noProof/>
            <w:webHidden/>
          </w:rPr>
          <w:fldChar w:fldCharType="begin"/>
        </w:r>
        <w:r w:rsidR="00C441C2">
          <w:rPr>
            <w:noProof/>
            <w:webHidden/>
          </w:rPr>
          <w:instrText xml:space="preserve"> PAGEREF _Toc52191817 \h </w:instrText>
        </w:r>
        <w:r w:rsidR="00C441C2">
          <w:rPr>
            <w:noProof/>
            <w:webHidden/>
          </w:rPr>
        </w:r>
        <w:r w:rsidR="00C441C2">
          <w:rPr>
            <w:noProof/>
            <w:webHidden/>
          </w:rPr>
          <w:fldChar w:fldCharType="separate"/>
        </w:r>
        <w:r w:rsidR="00C441C2">
          <w:rPr>
            <w:noProof/>
            <w:webHidden/>
          </w:rPr>
          <w:t>23</w:t>
        </w:r>
        <w:r w:rsidR="00C441C2">
          <w:rPr>
            <w:noProof/>
            <w:webHidden/>
          </w:rPr>
          <w:fldChar w:fldCharType="end"/>
        </w:r>
      </w:hyperlink>
    </w:p>
    <w:p w14:paraId="5E3F4CE9" w14:textId="42154895" w:rsidR="00C441C2" w:rsidRDefault="00892CEC">
      <w:pPr>
        <w:pStyle w:val="TOC2"/>
        <w:tabs>
          <w:tab w:val="right" w:leader="dot" w:pos="5030"/>
        </w:tabs>
        <w:rPr>
          <w:rFonts w:eastAsiaTheme="minorEastAsia"/>
          <w:b w:val="0"/>
          <w:smallCaps w:val="0"/>
          <w:noProof/>
          <w:sz w:val="22"/>
          <w:lang w:val="en-US" w:eastAsia="en-US" w:bidi="ar-SA"/>
        </w:rPr>
      </w:pPr>
      <w:hyperlink w:anchor="_Toc52191818" w:history="1">
        <w:r w:rsidR="00C441C2" w:rsidRPr="00A21D5F">
          <w:rPr>
            <w:rStyle w:val="Hyperlink"/>
            <w:noProof/>
          </w:rPr>
          <w:t>Andre Onlinetjenester</w:t>
        </w:r>
        <w:r w:rsidR="00C441C2">
          <w:rPr>
            <w:noProof/>
            <w:webHidden/>
          </w:rPr>
          <w:tab/>
        </w:r>
        <w:r w:rsidR="00C441C2">
          <w:rPr>
            <w:noProof/>
            <w:webHidden/>
          </w:rPr>
          <w:fldChar w:fldCharType="begin"/>
        </w:r>
        <w:r w:rsidR="00C441C2">
          <w:rPr>
            <w:noProof/>
            <w:webHidden/>
          </w:rPr>
          <w:instrText xml:space="preserve"> PAGEREF _Toc52191818 \h </w:instrText>
        </w:r>
        <w:r w:rsidR="00C441C2">
          <w:rPr>
            <w:noProof/>
            <w:webHidden/>
          </w:rPr>
        </w:r>
        <w:r w:rsidR="00C441C2">
          <w:rPr>
            <w:noProof/>
            <w:webHidden/>
          </w:rPr>
          <w:fldChar w:fldCharType="separate"/>
        </w:r>
        <w:r w:rsidR="00C441C2">
          <w:rPr>
            <w:noProof/>
            <w:webHidden/>
          </w:rPr>
          <w:t>23</w:t>
        </w:r>
        <w:r w:rsidR="00C441C2">
          <w:rPr>
            <w:noProof/>
            <w:webHidden/>
          </w:rPr>
          <w:fldChar w:fldCharType="end"/>
        </w:r>
      </w:hyperlink>
    </w:p>
    <w:p w14:paraId="3D767A1C" w14:textId="7045599E" w:rsidR="00C441C2" w:rsidRDefault="00892CEC">
      <w:pPr>
        <w:pStyle w:val="TOC4"/>
        <w:rPr>
          <w:rFonts w:eastAsiaTheme="minorEastAsia"/>
          <w:smallCaps w:val="0"/>
          <w:noProof/>
          <w:sz w:val="22"/>
          <w:lang w:val="en-US" w:eastAsia="en-US" w:bidi="ar-SA"/>
        </w:rPr>
      </w:pPr>
      <w:hyperlink w:anchor="_Toc52191819" w:history="1">
        <w:r w:rsidR="00C441C2" w:rsidRPr="00A21D5F">
          <w:rPr>
            <w:rStyle w:val="Hyperlink"/>
            <w:noProof/>
            <w:lang w:val="sv-SE"/>
          </w:rPr>
          <w:t>Bing Maps Mobile Asset Management Platform</w:t>
        </w:r>
        <w:r w:rsidR="00C441C2">
          <w:rPr>
            <w:noProof/>
            <w:webHidden/>
          </w:rPr>
          <w:tab/>
        </w:r>
        <w:r w:rsidR="00C441C2">
          <w:rPr>
            <w:noProof/>
            <w:webHidden/>
          </w:rPr>
          <w:fldChar w:fldCharType="begin"/>
        </w:r>
        <w:r w:rsidR="00C441C2">
          <w:rPr>
            <w:noProof/>
            <w:webHidden/>
          </w:rPr>
          <w:instrText xml:space="preserve"> PAGEREF _Toc52191819 \h </w:instrText>
        </w:r>
        <w:r w:rsidR="00C441C2">
          <w:rPr>
            <w:noProof/>
            <w:webHidden/>
          </w:rPr>
        </w:r>
        <w:r w:rsidR="00C441C2">
          <w:rPr>
            <w:noProof/>
            <w:webHidden/>
          </w:rPr>
          <w:fldChar w:fldCharType="separate"/>
        </w:r>
        <w:r w:rsidR="00C441C2">
          <w:rPr>
            <w:noProof/>
            <w:webHidden/>
          </w:rPr>
          <w:t>23</w:t>
        </w:r>
        <w:r w:rsidR="00C441C2">
          <w:rPr>
            <w:noProof/>
            <w:webHidden/>
          </w:rPr>
          <w:fldChar w:fldCharType="end"/>
        </w:r>
      </w:hyperlink>
    </w:p>
    <w:p w14:paraId="05375A7E" w14:textId="19DE59E9" w:rsidR="00C441C2" w:rsidRDefault="00892CEC">
      <w:pPr>
        <w:pStyle w:val="TOC4"/>
        <w:rPr>
          <w:rFonts w:eastAsiaTheme="minorEastAsia"/>
          <w:smallCaps w:val="0"/>
          <w:noProof/>
          <w:sz w:val="22"/>
          <w:lang w:val="en-US" w:eastAsia="en-US" w:bidi="ar-SA"/>
        </w:rPr>
      </w:pPr>
      <w:hyperlink w:anchor="_Toc52191820" w:history="1">
        <w:r w:rsidR="00C441C2" w:rsidRPr="00A21D5F">
          <w:rPr>
            <w:rStyle w:val="Hyperlink"/>
            <w:noProof/>
          </w:rPr>
          <w:t>Bing Maps Transactions and Users</w:t>
        </w:r>
        <w:r w:rsidR="00C441C2">
          <w:rPr>
            <w:noProof/>
            <w:webHidden/>
          </w:rPr>
          <w:tab/>
        </w:r>
        <w:r w:rsidR="00C441C2">
          <w:rPr>
            <w:noProof/>
            <w:webHidden/>
          </w:rPr>
          <w:fldChar w:fldCharType="begin"/>
        </w:r>
        <w:r w:rsidR="00C441C2">
          <w:rPr>
            <w:noProof/>
            <w:webHidden/>
          </w:rPr>
          <w:instrText xml:space="preserve"> PAGEREF _Toc52191820 \h </w:instrText>
        </w:r>
        <w:r w:rsidR="00C441C2">
          <w:rPr>
            <w:noProof/>
            <w:webHidden/>
          </w:rPr>
        </w:r>
        <w:r w:rsidR="00C441C2">
          <w:rPr>
            <w:noProof/>
            <w:webHidden/>
          </w:rPr>
          <w:fldChar w:fldCharType="separate"/>
        </w:r>
        <w:r w:rsidR="00C441C2">
          <w:rPr>
            <w:noProof/>
            <w:webHidden/>
          </w:rPr>
          <w:t>24</w:t>
        </w:r>
        <w:r w:rsidR="00C441C2">
          <w:rPr>
            <w:noProof/>
            <w:webHidden/>
          </w:rPr>
          <w:fldChar w:fldCharType="end"/>
        </w:r>
      </w:hyperlink>
    </w:p>
    <w:p w14:paraId="379750D7" w14:textId="24C06F47" w:rsidR="00C441C2" w:rsidRDefault="00892CEC">
      <w:pPr>
        <w:pStyle w:val="TOC4"/>
        <w:rPr>
          <w:rFonts w:eastAsiaTheme="minorEastAsia"/>
          <w:smallCaps w:val="0"/>
          <w:noProof/>
          <w:sz w:val="22"/>
          <w:lang w:val="en-US" w:eastAsia="en-US" w:bidi="ar-SA"/>
        </w:rPr>
      </w:pPr>
      <w:hyperlink w:anchor="_Toc52191821" w:history="1">
        <w:r w:rsidR="00C441C2" w:rsidRPr="00A21D5F">
          <w:rPr>
            <w:rStyle w:val="Hyperlink"/>
            <w:noProof/>
          </w:rPr>
          <w:t>Microsoft Power Platform</w:t>
        </w:r>
        <w:r w:rsidR="00C441C2">
          <w:rPr>
            <w:noProof/>
            <w:webHidden/>
          </w:rPr>
          <w:tab/>
        </w:r>
        <w:r w:rsidR="00C441C2">
          <w:rPr>
            <w:noProof/>
            <w:webHidden/>
          </w:rPr>
          <w:fldChar w:fldCharType="begin"/>
        </w:r>
        <w:r w:rsidR="00C441C2">
          <w:rPr>
            <w:noProof/>
            <w:webHidden/>
          </w:rPr>
          <w:instrText xml:space="preserve"> PAGEREF _Toc52191821 \h </w:instrText>
        </w:r>
        <w:r w:rsidR="00C441C2">
          <w:rPr>
            <w:noProof/>
            <w:webHidden/>
          </w:rPr>
        </w:r>
        <w:r w:rsidR="00C441C2">
          <w:rPr>
            <w:noProof/>
            <w:webHidden/>
          </w:rPr>
          <w:fldChar w:fldCharType="separate"/>
        </w:r>
        <w:r w:rsidR="00C441C2">
          <w:rPr>
            <w:noProof/>
            <w:webHidden/>
          </w:rPr>
          <w:t>24</w:t>
        </w:r>
        <w:r w:rsidR="00C441C2">
          <w:rPr>
            <w:noProof/>
            <w:webHidden/>
          </w:rPr>
          <w:fldChar w:fldCharType="end"/>
        </w:r>
      </w:hyperlink>
    </w:p>
    <w:p w14:paraId="4305235E" w14:textId="11E4A01A" w:rsidR="00C441C2" w:rsidRDefault="00892CEC">
      <w:pPr>
        <w:pStyle w:val="TOC4"/>
        <w:rPr>
          <w:rFonts w:eastAsiaTheme="minorEastAsia"/>
          <w:smallCaps w:val="0"/>
          <w:noProof/>
          <w:sz w:val="22"/>
          <w:lang w:val="en-US" w:eastAsia="en-US" w:bidi="ar-SA"/>
        </w:rPr>
      </w:pPr>
      <w:hyperlink w:anchor="_Toc52191822" w:history="1">
        <w:r w:rsidR="00C441C2" w:rsidRPr="00A21D5F">
          <w:rPr>
            <w:rStyle w:val="Hyperlink"/>
            <w:noProof/>
          </w:rPr>
          <w:t>Intelligent Content Services</w:t>
        </w:r>
        <w:r w:rsidR="00C441C2">
          <w:rPr>
            <w:noProof/>
            <w:webHidden/>
          </w:rPr>
          <w:tab/>
        </w:r>
        <w:r w:rsidR="00C441C2">
          <w:rPr>
            <w:noProof/>
            <w:webHidden/>
          </w:rPr>
          <w:fldChar w:fldCharType="begin"/>
        </w:r>
        <w:r w:rsidR="00C441C2">
          <w:rPr>
            <w:noProof/>
            <w:webHidden/>
          </w:rPr>
          <w:instrText xml:space="preserve"> PAGEREF _Toc52191822 \h </w:instrText>
        </w:r>
        <w:r w:rsidR="00C441C2">
          <w:rPr>
            <w:noProof/>
            <w:webHidden/>
          </w:rPr>
        </w:r>
        <w:r w:rsidR="00C441C2">
          <w:rPr>
            <w:noProof/>
            <w:webHidden/>
          </w:rPr>
          <w:fldChar w:fldCharType="separate"/>
        </w:r>
        <w:r w:rsidR="00C441C2">
          <w:rPr>
            <w:noProof/>
            <w:webHidden/>
          </w:rPr>
          <w:t>25</w:t>
        </w:r>
        <w:r w:rsidR="00C441C2">
          <w:rPr>
            <w:noProof/>
            <w:webHidden/>
          </w:rPr>
          <w:fldChar w:fldCharType="end"/>
        </w:r>
      </w:hyperlink>
    </w:p>
    <w:p w14:paraId="372AB021" w14:textId="5454385E" w:rsidR="00C441C2" w:rsidRDefault="00892CEC">
      <w:pPr>
        <w:pStyle w:val="TOC4"/>
        <w:rPr>
          <w:rFonts w:eastAsiaTheme="minorEastAsia"/>
          <w:smallCaps w:val="0"/>
          <w:noProof/>
          <w:sz w:val="22"/>
          <w:lang w:val="en-US" w:eastAsia="en-US" w:bidi="ar-SA"/>
        </w:rPr>
      </w:pPr>
      <w:hyperlink w:anchor="_Toc52191823" w:history="1">
        <w:r w:rsidR="00C441C2" w:rsidRPr="00A21D5F">
          <w:rPr>
            <w:rStyle w:val="Hyperlink"/>
            <w:noProof/>
          </w:rPr>
          <w:t>Microsoft 365 – automatisk licens</w:t>
        </w:r>
        <w:r w:rsidR="00C441C2">
          <w:rPr>
            <w:noProof/>
            <w:webHidden/>
          </w:rPr>
          <w:tab/>
        </w:r>
        <w:r w:rsidR="00C441C2">
          <w:rPr>
            <w:noProof/>
            <w:webHidden/>
          </w:rPr>
          <w:fldChar w:fldCharType="begin"/>
        </w:r>
        <w:r w:rsidR="00C441C2">
          <w:rPr>
            <w:noProof/>
            <w:webHidden/>
          </w:rPr>
          <w:instrText xml:space="preserve"> PAGEREF _Toc52191823 \h </w:instrText>
        </w:r>
        <w:r w:rsidR="00C441C2">
          <w:rPr>
            <w:noProof/>
            <w:webHidden/>
          </w:rPr>
        </w:r>
        <w:r w:rsidR="00C441C2">
          <w:rPr>
            <w:noProof/>
            <w:webHidden/>
          </w:rPr>
          <w:fldChar w:fldCharType="separate"/>
        </w:r>
        <w:r w:rsidR="00C441C2">
          <w:rPr>
            <w:noProof/>
            <w:webHidden/>
          </w:rPr>
          <w:t>25</w:t>
        </w:r>
        <w:r w:rsidR="00C441C2">
          <w:rPr>
            <w:noProof/>
            <w:webHidden/>
          </w:rPr>
          <w:fldChar w:fldCharType="end"/>
        </w:r>
      </w:hyperlink>
    </w:p>
    <w:p w14:paraId="7BB3B9CD" w14:textId="5F7C34BF" w:rsidR="00C441C2" w:rsidRDefault="00892CEC">
      <w:pPr>
        <w:pStyle w:val="TOC4"/>
        <w:rPr>
          <w:rFonts w:eastAsiaTheme="minorEastAsia"/>
          <w:smallCaps w:val="0"/>
          <w:noProof/>
          <w:sz w:val="22"/>
          <w:lang w:val="en-US" w:eastAsia="en-US" w:bidi="ar-SA"/>
        </w:rPr>
      </w:pPr>
      <w:hyperlink w:anchor="_Toc52191824" w:history="1">
        <w:r w:rsidR="00C441C2" w:rsidRPr="00A21D5F">
          <w:rPr>
            <w:rStyle w:val="Hyperlink"/>
            <w:noProof/>
          </w:rPr>
          <w:t>GitHub-produkter</w:t>
        </w:r>
        <w:r w:rsidR="00C441C2">
          <w:rPr>
            <w:noProof/>
            <w:webHidden/>
          </w:rPr>
          <w:tab/>
        </w:r>
        <w:r w:rsidR="00C441C2">
          <w:rPr>
            <w:noProof/>
            <w:webHidden/>
          </w:rPr>
          <w:fldChar w:fldCharType="begin"/>
        </w:r>
        <w:r w:rsidR="00C441C2">
          <w:rPr>
            <w:noProof/>
            <w:webHidden/>
          </w:rPr>
          <w:instrText xml:space="preserve"> PAGEREF _Toc52191824 \h </w:instrText>
        </w:r>
        <w:r w:rsidR="00C441C2">
          <w:rPr>
            <w:noProof/>
            <w:webHidden/>
          </w:rPr>
        </w:r>
        <w:r w:rsidR="00C441C2">
          <w:rPr>
            <w:noProof/>
            <w:webHidden/>
          </w:rPr>
          <w:fldChar w:fldCharType="separate"/>
        </w:r>
        <w:r w:rsidR="00C441C2">
          <w:rPr>
            <w:noProof/>
            <w:webHidden/>
          </w:rPr>
          <w:t>26</w:t>
        </w:r>
        <w:r w:rsidR="00C441C2">
          <w:rPr>
            <w:noProof/>
            <w:webHidden/>
          </w:rPr>
          <w:fldChar w:fldCharType="end"/>
        </w:r>
      </w:hyperlink>
    </w:p>
    <w:p w14:paraId="38EBE92E" w14:textId="35253F2E" w:rsidR="00C441C2" w:rsidRDefault="00892CEC">
      <w:pPr>
        <w:pStyle w:val="TOC4"/>
        <w:rPr>
          <w:rFonts w:eastAsiaTheme="minorEastAsia"/>
          <w:smallCaps w:val="0"/>
          <w:noProof/>
          <w:sz w:val="22"/>
          <w:lang w:val="en-US" w:eastAsia="en-US" w:bidi="ar-SA"/>
        </w:rPr>
      </w:pPr>
      <w:hyperlink w:anchor="_Toc52191825" w:history="1">
        <w:r w:rsidR="00C441C2" w:rsidRPr="00A21D5F">
          <w:rPr>
            <w:rStyle w:val="Hyperlink"/>
            <w:noProof/>
          </w:rPr>
          <w:t>Microsoft Cloud App Security</w:t>
        </w:r>
        <w:r w:rsidR="00C441C2">
          <w:rPr>
            <w:noProof/>
            <w:webHidden/>
          </w:rPr>
          <w:tab/>
        </w:r>
        <w:r w:rsidR="00C441C2">
          <w:rPr>
            <w:noProof/>
            <w:webHidden/>
          </w:rPr>
          <w:fldChar w:fldCharType="begin"/>
        </w:r>
        <w:r w:rsidR="00C441C2">
          <w:rPr>
            <w:noProof/>
            <w:webHidden/>
          </w:rPr>
          <w:instrText xml:space="preserve"> PAGEREF _Toc52191825 \h </w:instrText>
        </w:r>
        <w:r w:rsidR="00C441C2">
          <w:rPr>
            <w:noProof/>
            <w:webHidden/>
          </w:rPr>
        </w:r>
        <w:r w:rsidR="00C441C2">
          <w:rPr>
            <w:noProof/>
            <w:webHidden/>
          </w:rPr>
          <w:fldChar w:fldCharType="separate"/>
        </w:r>
        <w:r w:rsidR="00C441C2">
          <w:rPr>
            <w:noProof/>
            <w:webHidden/>
          </w:rPr>
          <w:t>26</w:t>
        </w:r>
        <w:r w:rsidR="00C441C2">
          <w:rPr>
            <w:noProof/>
            <w:webHidden/>
          </w:rPr>
          <w:fldChar w:fldCharType="end"/>
        </w:r>
      </w:hyperlink>
    </w:p>
    <w:p w14:paraId="4D5D5F5A" w14:textId="2664DD45" w:rsidR="00C441C2" w:rsidRDefault="00892CEC">
      <w:pPr>
        <w:pStyle w:val="TOC4"/>
        <w:rPr>
          <w:rFonts w:eastAsiaTheme="minorEastAsia"/>
          <w:smallCaps w:val="0"/>
          <w:noProof/>
          <w:sz w:val="22"/>
          <w:lang w:val="en-US" w:eastAsia="en-US" w:bidi="ar-SA"/>
        </w:rPr>
      </w:pPr>
      <w:hyperlink w:anchor="_Toc52191826" w:history="1">
        <w:r w:rsidR="00C441C2" w:rsidRPr="00A21D5F">
          <w:rPr>
            <w:rStyle w:val="Hyperlink"/>
            <w:noProof/>
          </w:rPr>
          <w:t>Microsoft Graph-dataforbindelse for ISV'er</w:t>
        </w:r>
        <w:r w:rsidR="00C441C2">
          <w:rPr>
            <w:noProof/>
            <w:webHidden/>
          </w:rPr>
          <w:tab/>
        </w:r>
        <w:r w:rsidR="00C441C2">
          <w:rPr>
            <w:noProof/>
            <w:webHidden/>
          </w:rPr>
          <w:fldChar w:fldCharType="begin"/>
        </w:r>
        <w:r w:rsidR="00C441C2">
          <w:rPr>
            <w:noProof/>
            <w:webHidden/>
          </w:rPr>
          <w:instrText xml:space="preserve"> PAGEREF _Toc52191826 \h </w:instrText>
        </w:r>
        <w:r w:rsidR="00C441C2">
          <w:rPr>
            <w:noProof/>
            <w:webHidden/>
          </w:rPr>
        </w:r>
        <w:r w:rsidR="00C441C2">
          <w:rPr>
            <w:noProof/>
            <w:webHidden/>
          </w:rPr>
          <w:fldChar w:fldCharType="separate"/>
        </w:r>
        <w:r w:rsidR="00C441C2">
          <w:rPr>
            <w:noProof/>
            <w:webHidden/>
          </w:rPr>
          <w:t>26</w:t>
        </w:r>
        <w:r w:rsidR="00C441C2">
          <w:rPr>
            <w:noProof/>
            <w:webHidden/>
          </w:rPr>
          <w:fldChar w:fldCharType="end"/>
        </w:r>
      </w:hyperlink>
    </w:p>
    <w:p w14:paraId="121FF124" w14:textId="4F9FBB30" w:rsidR="00C441C2" w:rsidRDefault="00892CEC">
      <w:pPr>
        <w:pStyle w:val="TOC4"/>
        <w:rPr>
          <w:rFonts w:eastAsiaTheme="minorEastAsia"/>
          <w:smallCaps w:val="0"/>
          <w:noProof/>
          <w:sz w:val="22"/>
          <w:lang w:val="en-US" w:eastAsia="en-US" w:bidi="ar-SA"/>
        </w:rPr>
      </w:pPr>
      <w:hyperlink w:anchor="_Toc52191827" w:history="1">
        <w:r w:rsidR="00C441C2" w:rsidRPr="00A21D5F">
          <w:rPr>
            <w:rStyle w:val="Hyperlink"/>
            <w:noProof/>
          </w:rPr>
          <w:t>Microsoft Healthcare Bot Service</w:t>
        </w:r>
        <w:r w:rsidR="00C441C2">
          <w:rPr>
            <w:noProof/>
            <w:webHidden/>
          </w:rPr>
          <w:tab/>
        </w:r>
        <w:r w:rsidR="00C441C2">
          <w:rPr>
            <w:noProof/>
            <w:webHidden/>
          </w:rPr>
          <w:fldChar w:fldCharType="begin"/>
        </w:r>
        <w:r w:rsidR="00C441C2">
          <w:rPr>
            <w:noProof/>
            <w:webHidden/>
          </w:rPr>
          <w:instrText xml:space="preserve"> PAGEREF _Toc52191827 \h </w:instrText>
        </w:r>
        <w:r w:rsidR="00C441C2">
          <w:rPr>
            <w:noProof/>
            <w:webHidden/>
          </w:rPr>
        </w:r>
        <w:r w:rsidR="00C441C2">
          <w:rPr>
            <w:noProof/>
            <w:webHidden/>
          </w:rPr>
          <w:fldChar w:fldCharType="separate"/>
        </w:r>
        <w:r w:rsidR="00C441C2">
          <w:rPr>
            <w:noProof/>
            <w:webHidden/>
          </w:rPr>
          <w:t>27</w:t>
        </w:r>
        <w:r w:rsidR="00C441C2">
          <w:rPr>
            <w:noProof/>
            <w:webHidden/>
          </w:rPr>
          <w:fldChar w:fldCharType="end"/>
        </w:r>
      </w:hyperlink>
    </w:p>
    <w:p w14:paraId="6E72A5B4" w14:textId="6B8BA651" w:rsidR="00C441C2" w:rsidRDefault="00892CEC">
      <w:pPr>
        <w:pStyle w:val="TOC4"/>
        <w:rPr>
          <w:rFonts w:eastAsiaTheme="minorEastAsia"/>
          <w:smallCaps w:val="0"/>
          <w:noProof/>
          <w:sz w:val="22"/>
          <w:lang w:val="en-US" w:eastAsia="en-US" w:bidi="ar-SA"/>
        </w:rPr>
      </w:pPr>
      <w:hyperlink w:anchor="_Toc52191828" w:history="1">
        <w:r w:rsidR="00C441C2" w:rsidRPr="00A21D5F">
          <w:rPr>
            <w:rStyle w:val="Hyperlink"/>
            <w:noProof/>
          </w:rPr>
          <w:t>Microsoft Intune</w:t>
        </w:r>
        <w:r w:rsidR="00C441C2">
          <w:rPr>
            <w:noProof/>
            <w:webHidden/>
          </w:rPr>
          <w:tab/>
        </w:r>
        <w:r w:rsidR="00C441C2">
          <w:rPr>
            <w:noProof/>
            <w:webHidden/>
          </w:rPr>
          <w:fldChar w:fldCharType="begin"/>
        </w:r>
        <w:r w:rsidR="00C441C2">
          <w:rPr>
            <w:noProof/>
            <w:webHidden/>
          </w:rPr>
          <w:instrText xml:space="preserve"> PAGEREF _Toc52191828 \h </w:instrText>
        </w:r>
        <w:r w:rsidR="00C441C2">
          <w:rPr>
            <w:noProof/>
            <w:webHidden/>
          </w:rPr>
        </w:r>
        <w:r w:rsidR="00C441C2">
          <w:rPr>
            <w:noProof/>
            <w:webHidden/>
          </w:rPr>
          <w:fldChar w:fldCharType="separate"/>
        </w:r>
        <w:r w:rsidR="00C441C2">
          <w:rPr>
            <w:noProof/>
            <w:webHidden/>
          </w:rPr>
          <w:t>27</w:t>
        </w:r>
        <w:r w:rsidR="00C441C2">
          <w:rPr>
            <w:noProof/>
            <w:webHidden/>
          </w:rPr>
          <w:fldChar w:fldCharType="end"/>
        </w:r>
      </w:hyperlink>
    </w:p>
    <w:p w14:paraId="3F4BCA00" w14:textId="43D73C3E" w:rsidR="00C441C2" w:rsidRDefault="00892CEC">
      <w:pPr>
        <w:pStyle w:val="TOC4"/>
        <w:rPr>
          <w:rFonts w:eastAsiaTheme="minorEastAsia"/>
          <w:smallCaps w:val="0"/>
          <w:noProof/>
          <w:sz w:val="22"/>
          <w:lang w:val="en-US" w:eastAsia="en-US" w:bidi="ar-SA"/>
        </w:rPr>
      </w:pPr>
      <w:hyperlink w:anchor="_Toc52191829" w:history="1">
        <w:r w:rsidR="00C441C2" w:rsidRPr="00A21D5F">
          <w:rPr>
            <w:rStyle w:val="Hyperlink"/>
            <w:noProof/>
          </w:rPr>
          <w:t>Microsoft Learning</w:t>
        </w:r>
        <w:r w:rsidR="00C441C2">
          <w:rPr>
            <w:noProof/>
            <w:webHidden/>
          </w:rPr>
          <w:tab/>
        </w:r>
        <w:r w:rsidR="00C441C2">
          <w:rPr>
            <w:noProof/>
            <w:webHidden/>
          </w:rPr>
          <w:fldChar w:fldCharType="begin"/>
        </w:r>
        <w:r w:rsidR="00C441C2">
          <w:rPr>
            <w:noProof/>
            <w:webHidden/>
          </w:rPr>
          <w:instrText xml:space="preserve"> PAGEREF _Toc52191829 \h </w:instrText>
        </w:r>
        <w:r w:rsidR="00C441C2">
          <w:rPr>
            <w:noProof/>
            <w:webHidden/>
          </w:rPr>
        </w:r>
        <w:r w:rsidR="00C441C2">
          <w:rPr>
            <w:noProof/>
            <w:webHidden/>
          </w:rPr>
          <w:fldChar w:fldCharType="separate"/>
        </w:r>
        <w:r w:rsidR="00C441C2">
          <w:rPr>
            <w:noProof/>
            <w:webHidden/>
          </w:rPr>
          <w:t>28</w:t>
        </w:r>
        <w:r w:rsidR="00C441C2">
          <w:rPr>
            <w:noProof/>
            <w:webHidden/>
          </w:rPr>
          <w:fldChar w:fldCharType="end"/>
        </w:r>
      </w:hyperlink>
    </w:p>
    <w:p w14:paraId="59913325" w14:textId="0893A3DF" w:rsidR="00C441C2" w:rsidRDefault="00892CEC">
      <w:pPr>
        <w:pStyle w:val="TOC4"/>
        <w:rPr>
          <w:rFonts w:eastAsiaTheme="minorEastAsia"/>
          <w:smallCaps w:val="0"/>
          <w:noProof/>
          <w:sz w:val="22"/>
          <w:lang w:val="en-US" w:eastAsia="en-US" w:bidi="ar-SA"/>
        </w:rPr>
      </w:pPr>
      <w:hyperlink w:anchor="_Toc52191830" w:history="1">
        <w:r w:rsidR="00C441C2" w:rsidRPr="00A21D5F">
          <w:rPr>
            <w:rStyle w:val="Hyperlink"/>
            <w:noProof/>
            <w:lang w:val="sv-SE"/>
          </w:rPr>
          <w:t>Microsoft Search in Bing</w:t>
        </w:r>
        <w:r w:rsidR="00C441C2">
          <w:rPr>
            <w:noProof/>
            <w:webHidden/>
          </w:rPr>
          <w:tab/>
        </w:r>
        <w:r w:rsidR="00C441C2">
          <w:rPr>
            <w:noProof/>
            <w:webHidden/>
          </w:rPr>
          <w:fldChar w:fldCharType="begin"/>
        </w:r>
        <w:r w:rsidR="00C441C2">
          <w:rPr>
            <w:noProof/>
            <w:webHidden/>
          </w:rPr>
          <w:instrText xml:space="preserve"> PAGEREF _Toc52191830 \h </w:instrText>
        </w:r>
        <w:r w:rsidR="00C441C2">
          <w:rPr>
            <w:noProof/>
            <w:webHidden/>
          </w:rPr>
        </w:r>
        <w:r w:rsidR="00C441C2">
          <w:rPr>
            <w:noProof/>
            <w:webHidden/>
          </w:rPr>
          <w:fldChar w:fldCharType="separate"/>
        </w:r>
        <w:r w:rsidR="00C441C2">
          <w:rPr>
            <w:noProof/>
            <w:webHidden/>
          </w:rPr>
          <w:t>28</w:t>
        </w:r>
        <w:r w:rsidR="00C441C2">
          <w:rPr>
            <w:noProof/>
            <w:webHidden/>
          </w:rPr>
          <w:fldChar w:fldCharType="end"/>
        </w:r>
      </w:hyperlink>
    </w:p>
    <w:p w14:paraId="326407C8" w14:textId="7B08DF22" w:rsidR="00C441C2" w:rsidRDefault="00892CEC">
      <w:pPr>
        <w:pStyle w:val="TOC4"/>
        <w:rPr>
          <w:rFonts w:eastAsiaTheme="minorEastAsia"/>
          <w:smallCaps w:val="0"/>
          <w:noProof/>
          <w:sz w:val="22"/>
          <w:lang w:val="en-US" w:eastAsia="en-US" w:bidi="ar-SA"/>
        </w:rPr>
      </w:pPr>
      <w:hyperlink w:anchor="_Toc52191831" w:history="1">
        <w:r w:rsidR="00C441C2" w:rsidRPr="00A21D5F">
          <w:rPr>
            <w:rStyle w:val="Hyperlink"/>
            <w:noProof/>
          </w:rPr>
          <w:t>Microsoft Threat Protection</w:t>
        </w:r>
        <w:r w:rsidR="00C441C2">
          <w:rPr>
            <w:noProof/>
            <w:webHidden/>
          </w:rPr>
          <w:tab/>
        </w:r>
        <w:r w:rsidR="00C441C2">
          <w:rPr>
            <w:noProof/>
            <w:webHidden/>
          </w:rPr>
          <w:fldChar w:fldCharType="begin"/>
        </w:r>
        <w:r w:rsidR="00C441C2">
          <w:rPr>
            <w:noProof/>
            <w:webHidden/>
          </w:rPr>
          <w:instrText xml:space="preserve"> PAGEREF _Toc52191831 \h </w:instrText>
        </w:r>
        <w:r w:rsidR="00C441C2">
          <w:rPr>
            <w:noProof/>
            <w:webHidden/>
          </w:rPr>
        </w:r>
        <w:r w:rsidR="00C441C2">
          <w:rPr>
            <w:noProof/>
            <w:webHidden/>
          </w:rPr>
          <w:fldChar w:fldCharType="separate"/>
        </w:r>
        <w:r w:rsidR="00C441C2">
          <w:rPr>
            <w:noProof/>
            <w:webHidden/>
          </w:rPr>
          <w:t>28</w:t>
        </w:r>
        <w:r w:rsidR="00C441C2">
          <w:rPr>
            <w:noProof/>
            <w:webHidden/>
          </w:rPr>
          <w:fldChar w:fldCharType="end"/>
        </w:r>
      </w:hyperlink>
    </w:p>
    <w:p w14:paraId="428B485E" w14:textId="060AD965" w:rsidR="00C441C2" w:rsidRDefault="00892CEC">
      <w:pPr>
        <w:pStyle w:val="TOC4"/>
        <w:rPr>
          <w:rFonts w:eastAsiaTheme="minorEastAsia"/>
          <w:smallCaps w:val="0"/>
          <w:noProof/>
          <w:sz w:val="22"/>
          <w:lang w:val="en-US" w:eastAsia="en-US" w:bidi="ar-SA"/>
        </w:rPr>
      </w:pPr>
      <w:hyperlink w:anchor="_Toc52191832" w:history="1">
        <w:r w:rsidR="00C441C2" w:rsidRPr="00A21D5F">
          <w:rPr>
            <w:rStyle w:val="Hyperlink"/>
            <w:noProof/>
          </w:rPr>
          <w:t>Minecraft: Education Edition</w:t>
        </w:r>
        <w:r w:rsidR="00C441C2">
          <w:rPr>
            <w:noProof/>
            <w:webHidden/>
          </w:rPr>
          <w:tab/>
        </w:r>
        <w:r w:rsidR="00C441C2">
          <w:rPr>
            <w:noProof/>
            <w:webHidden/>
          </w:rPr>
          <w:fldChar w:fldCharType="begin"/>
        </w:r>
        <w:r w:rsidR="00C441C2">
          <w:rPr>
            <w:noProof/>
            <w:webHidden/>
          </w:rPr>
          <w:instrText xml:space="preserve"> PAGEREF _Toc52191832 \h </w:instrText>
        </w:r>
        <w:r w:rsidR="00C441C2">
          <w:rPr>
            <w:noProof/>
            <w:webHidden/>
          </w:rPr>
        </w:r>
        <w:r w:rsidR="00C441C2">
          <w:rPr>
            <w:noProof/>
            <w:webHidden/>
          </w:rPr>
          <w:fldChar w:fldCharType="separate"/>
        </w:r>
        <w:r w:rsidR="00C441C2">
          <w:rPr>
            <w:noProof/>
            <w:webHidden/>
          </w:rPr>
          <w:t>29</w:t>
        </w:r>
        <w:r w:rsidR="00C441C2">
          <w:rPr>
            <w:noProof/>
            <w:webHidden/>
          </w:rPr>
          <w:fldChar w:fldCharType="end"/>
        </w:r>
      </w:hyperlink>
    </w:p>
    <w:p w14:paraId="74640747" w14:textId="14A3DF2C" w:rsidR="00C441C2" w:rsidRDefault="00892CEC">
      <w:pPr>
        <w:pStyle w:val="TOC4"/>
        <w:rPr>
          <w:rFonts w:eastAsiaTheme="minorEastAsia"/>
          <w:smallCaps w:val="0"/>
          <w:noProof/>
          <w:sz w:val="22"/>
          <w:lang w:val="en-US" w:eastAsia="en-US" w:bidi="ar-SA"/>
        </w:rPr>
      </w:pPr>
      <w:hyperlink w:anchor="_Toc52191833" w:history="1">
        <w:r w:rsidR="00C441C2" w:rsidRPr="00A21D5F">
          <w:rPr>
            <w:rStyle w:val="Hyperlink"/>
            <w:noProof/>
          </w:rPr>
          <w:t>Office 365 Developer</w:t>
        </w:r>
        <w:r w:rsidR="00C441C2">
          <w:rPr>
            <w:noProof/>
            <w:webHidden/>
          </w:rPr>
          <w:tab/>
        </w:r>
        <w:r w:rsidR="00C441C2">
          <w:rPr>
            <w:noProof/>
            <w:webHidden/>
          </w:rPr>
          <w:fldChar w:fldCharType="begin"/>
        </w:r>
        <w:r w:rsidR="00C441C2">
          <w:rPr>
            <w:noProof/>
            <w:webHidden/>
          </w:rPr>
          <w:instrText xml:space="preserve"> PAGEREF _Toc52191833 \h </w:instrText>
        </w:r>
        <w:r w:rsidR="00C441C2">
          <w:rPr>
            <w:noProof/>
            <w:webHidden/>
          </w:rPr>
        </w:r>
        <w:r w:rsidR="00C441C2">
          <w:rPr>
            <w:noProof/>
            <w:webHidden/>
          </w:rPr>
          <w:fldChar w:fldCharType="separate"/>
        </w:r>
        <w:r w:rsidR="00C441C2">
          <w:rPr>
            <w:noProof/>
            <w:webHidden/>
          </w:rPr>
          <w:t>29</w:t>
        </w:r>
        <w:r w:rsidR="00C441C2">
          <w:rPr>
            <w:noProof/>
            <w:webHidden/>
          </w:rPr>
          <w:fldChar w:fldCharType="end"/>
        </w:r>
      </w:hyperlink>
    </w:p>
    <w:p w14:paraId="3C78136C" w14:textId="57FA4A49" w:rsidR="00C441C2" w:rsidRDefault="00892CEC">
      <w:pPr>
        <w:pStyle w:val="TOC4"/>
        <w:rPr>
          <w:rFonts w:eastAsiaTheme="minorEastAsia"/>
          <w:smallCaps w:val="0"/>
          <w:noProof/>
          <w:sz w:val="22"/>
          <w:lang w:val="en-US" w:eastAsia="en-US" w:bidi="ar-SA"/>
        </w:rPr>
      </w:pPr>
      <w:hyperlink w:anchor="_Toc52191834" w:history="1">
        <w:r w:rsidR="00C441C2" w:rsidRPr="00A21D5F">
          <w:rPr>
            <w:rStyle w:val="Hyperlink"/>
            <w:noProof/>
          </w:rPr>
          <w:t>Microsoft Defender Advanced Threat Protection</w:t>
        </w:r>
        <w:r w:rsidR="00C441C2">
          <w:rPr>
            <w:noProof/>
            <w:webHidden/>
          </w:rPr>
          <w:tab/>
        </w:r>
        <w:r w:rsidR="00C441C2">
          <w:rPr>
            <w:noProof/>
            <w:webHidden/>
          </w:rPr>
          <w:fldChar w:fldCharType="begin"/>
        </w:r>
        <w:r w:rsidR="00C441C2">
          <w:rPr>
            <w:noProof/>
            <w:webHidden/>
          </w:rPr>
          <w:instrText xml:space="preserve"> PAGEREF _Toc52191834 \h </w:instrText>
        </w:r>
        <w:r w:rsidR="00C441C2">
          <w:rPr>
            <w:noProof/>
            <w:webHidden/>
          </w:rPr>
        </w:r>
        <w:r w:rsidR="00C441C2">
          <w:rPr>
            <w:noProof/>
            <w:webHidden/>
          </w:rPr>
          <w:fldChar w:fldCharType="separate"/>
        </w:r>
        <w:r w:rsidR="00C441C2">
          <w:rPr>
            <w:noProof/>
            <w:webHidden/>
          </w:rPr>
          <w:t>29</w:t>
        </w:r>
        <w:r w:rsidR="00C441C2">
          <w:rPr>
            <w:noProof/>
            <w:webHidden/>
          </w:rPr>
          <w:fldChar w:fldCharType="end"/>
        </w:r>
      </w:hyperlink>
    </w:p>
    <w:p w14:paraId="658DEDF9" w14:textId="0C7E26CC" w:rsidR="00C441C2" w:rsidRDefault="00892CEC">
      <w:pPr>
        <w:pStyle w:val="TOC1"/>
        <w:tabs>
          <w:tab w:val="right" w:leader="dot" w:pos="5030"/>
        </w:tabs>
        <w:rPr>
          <w:rFonts w:eastAsiaTheme="minorEastAsia"/>
          <w:b w:val="0"/>
          <w:caps w:val="0"/>
          <w:noProof/>
          <w:sz w:val="22"/>
          <w:lang w:val="en-US" w:eastAsia="en-US" w:bidi="ar-SA"/>
        </w:rPr>
      </w:pPr>
      <w:hyperlink w:anchor="_Toc52191835" w:history="1">
        <w:r w:rsidR="00C441C2" w:rsidRPr="00A21D5F">
          <w:rPr>
            <w:rStyle w:val="Hyperlink"/>
            <w:noProof/>
          </w:rPr>
          <w:t>Bilag 1 – Meddelelser</w:t>
        </w:r>
        <w:r w:rsidR="00C441C2">
          <w:rPr>
            <w:noProof/>
            <w:webHidden/>
          </w:rPr>
          <w:tab/>
        </w:r>
        <w:r w:rsidR="00C441C2">
          <w:rPr>
            <w:noProof/>
            <w:webHidden/>
          </w:rPr>
          <w:fldChar w:fldCharType="begin"/>
        </w:r>
        <w:r w:rsidR="00C441C2">
          <w:rPr>
            <w:noProof/>
            <w:webHidden/>
          </w:rPr>
          <w:instrText xml:space="preserve"> PAGEREF _Toc52191835 \h </w:instrText>
        </w:r>
        <w:r w:rsidR="00C441C2">
          <w:rPr>
            <w:noProof/>
            <w:webHidden/>
          </w:rPr>
        </w:r>
        <w:r w:rsidR="00C441C2">
          <w:rPr>
            <w:noProof/>
            <w:webHidden/>
          </w:rPr>
          <w:fldChar w:fldCharType="separate"/>
        </w:r>
        <w:r w:rsidR="00C441C2">
          <w:rPr>
            <w:noProof/>
            <w:webHidden/>
          </w:rPr>
          <w:t>30</w:t>
        </w:r>
        <w:r w:rsidR="00C441C2">
          <w:rPr>
            <w:noProof/>
            <w:webHidden/>
          </w:rPr>
          <w:fldChar w:fldCharType="end"/>
        </w:r>
      </w:hyperlink>
    </w:p>
    <w:p w14:paraId="10EF5E33" w14:textId="094F6D28" w:rsidR="00C441C2" w:rsidRDefault="00892CEC">
      <w:pPr>
        <w:pStyle w:val="TOC3"/>
        <w:rPr>
          <w:rFonts w:eastAsiaTheme="minorEastAsia"/>
          <w:b w:val="0"/>
          <w:smallCaps w:val="0"/>
          <w:sz w:val="22"/>
          <w:lang w:val="en-US" w:eastAsia="en-US" w:bidi="ar-SA"/>
        </w:rPr>
      </w:pPr>
      <w:hyperlink w:anchor="_Toc52191836" w:history="1">
        <w:r w:rsidR="00C441C2" w:rsidRPr="00A21D5F">
          <w:rPr>
            <w:rStyle w:val="Hyperlink"/>
          </w:rPr>
          <w:t>Onlinetjenesterne udelukket fra Tillæg til databeskyttelse</w:t>
        </w:r>
        <w:r w:rsidR="00C441C2">
          <w:rPr>
            <w:webHidden/>
          </w:rPr>
          <w:tab/>
        </w:r>
        <w:r w:rsidR="00C441C2">
          <w:rPr>
            <w:webHidden/>
          </w:rPr>
          <w:fldChar w:fldCharType="begin"/>
        </w:r>
        <w:r w:rsidR="00C441C2">
          <w:rPr>
            <w:webHidden/>
          </w:rPr>
          <w:instrText xml:space="preserve"> PAGEREF _Toc52191836 \h </w:instrText>
        </w:r>
        <w:r w:rsidR="00C441C2">
          <w:rPr>
            <w:webHidden/>
          </w:rPr>
        </w:r>
        <w:r w:rsidR="00C441C2">
          <w:rPr>
            <w:webHidden/>
          </w:rPr>
          <w:fldChar w:fldCharType="separate"/>
        </w:r>
        <w:r w:rsidR="00C441C2">
          <w:rPr>
            <w:webHidden/>
          </w:rPr>
          <w:t>30</w:t>
        </w:r>
        <w:r w:rsidR="00C441C2">
          <w:rPr>
            <w:webHidden/>
          </w:rPr>
          <w:fldChar w:fldCharType="end"/>
        </w:r>
      </w:hyperlink>
    </w:p>
    <w:p w14:paraId="49FD7DDA" w14:textId="10A61488" w:rsidR="00C441C2" w:rsidRDefault="00892CEC">
      <w:pPr>
        <w:pStyle w:val="TOC3"/>
        <w:rPr>
          <w:rFonts w:eastAsiaTheme="minorEastAsia"/>
          <w:b w:val="0"/>
          <w:smallCaps w:val="0"/>
          <w:sz w:val="22"/>
          <w:lang w:val="en-US" w:eastAsia="en-US" w:bidi="ar-SA"/>
        </w:rPr>
      </w:pPr>
      <w:hyperlink w:anchor="_Toc52191837" w:history="1">
        <w:r w:rsidR="00C441C2" w:rsidRPr="00A21D5F">
          <w:rPr>
            <w:rStyle w:val="Hyperlink"/>
          </w:rPr>
          <w:t>Kerneonlinetjenester</w:t>
        </w:r>
        <w:r w:rsidR="00C441C2">
          <w:rPr>
            <w:webHidden/>
          </w:rPr>
          <w:tab/>
        </w:r>
        <w:r w:rsidR="00C441C2">
          <w:rPr>
            <w:webHidden/>
          </w:rPr>
          <w:fldChar w:fldCharType="begin"/>
        </w:r>
        <w:r w:rsidR="00C441C2">
          <w:rPr>
            <w:webHidden/>
          </w:rPr>
          <w:instrText xml:space="preserve"> PAGEREF _Toc52191837 \h </w:instrText>
        </w:r>
        <w:r w:rsidR="00C441C2">
          <w:rPr>
            <w:webHidden/>
          </w:rPr>
        </w:r>
        <w:r w:rsidR="00C441C2">
          <w:rPr>
            <w:webHidden/>
          </w:rPr>
          <w:fldChar w:fldCharType="separate"/>
        </w:r>
        <w:r w:rsidR="00C441C2">
          <w:rPr>
            <w:webHidden/>
          </w:rPr>
          <w:t>30</w:t>
        </w:r>
        <w:r w:rsidR="00C441C2">
          <w:rPr>
            <w:webHidden/>
          </w:rPr>
          <w:fldChar w:fldCharType="end"/>
        </w:r>
      </w:hyperlink>
    </w:p>
    <w:p w14:paraId="1CD1FE4C" w14:textId="7989BA46" w:rsidR="00C441C2" w:rsidRDefault="00892CEC">
      <w:pPr>
        <w:pStyle w:val="TOC3"/>
        <w:rPr>
          <w:rFonts w:eastAsiaTheme="minorEastAsia"/>
          <w:b w:val="0"/>
          <w:smallCaps w:val="0"/>
          <w:sz w:val="22"/>
          <w:lang w:val="en-US" w:eastAsia="en-US" w:bidi="ar-SA"/>
        </w:rPr>
      </w:pPr>
      <w:hyperlink w:anchor="_Toc52191838" w:history="1">
        <w:r w:rsidR="00C441C2" w:rsidRPr="00A21D5F">
          <w:rPr>
            <w:rStyle w:val="Hyperlink"/>
          </w:rPr>
          <w:t>Bing Maps</w:t>
        </w:r>
        <w:r w:rsidR="00C441C2">
          <w:rPr>
            <w:webHidden/>
          </w:rPr>
          <w:tab/>
        </w:r>
        <w:r w:rsidR="00C441C2">
          <w:rPr>
            <w:webHidden/>
          </w:rPr>
          <w:fldChar w:fldCharType="begin"/>
        </w:r>
        <w:r w:rsidR="00C441C2">
          <w:rPr>
            <w:webHidden/>
          </w:rPr>
          <w:instrText xml:space="preserve"> PAGEREF _Toc52191838 \h </w:instrText>
        </w:r>
        <w:r w:rsidR="00C441C2">
          <w:rPr>
            <w:webHidden/>
          </w:rPr>
        </w:r>
        <w:r w:rsidR="00C441C2">
          <w:rPr>
            <w:webHidden/>
          </w:rPr>
          <w:fldChar w:fldCharType="separate"/>
        </w:r>
        <w:r w:rsidR="00C441C2">
          <w:rPr>
            <w:webHidden/>
          </w:rPr>
          <w:t>32</w:t>
        </w:r>
        <w:r w:rsidR="00C441C2">
          <w:rPr>
            <w:webHidden/>
          </w:rPr>
          <w:fldChar w:fldCharType="end"/>
        </w:r>
      </w:hyperlink>
    </w:p>
    <w:p w14:paraId="3F1564E1" w14:textId="6DE10E0A" w:rsidR="00C441C2" w:rsidRDefault="00892CEC">
      <w:pPr>
        <w:pStyle w:val="TOC3"/>
        <w:rPr>
          <w:rFonts w:eastAsiaTheme="minorEastAsia"/>
          <w:b w:val="0"/>
          <w:smallCaps w:val="0"/>
          <w:sz w:val="22"/>
          <w:lang w:val="en-US" w:eastAsia="en-US" w:bidi="ar-SA"/>
        </w:rPr>
      </w:pPr>
      <w:hyperlink w:anchor="_Toc52191839" w:history="1">
        <w:r w:rsidR="00C441C2" w:rsidRPr="00A21D5F">
          <w:rPr>
            <w:rStyle w:val="Hyperlink"/>
          </w:rPr>
          <w:t>Professionelle ydelser</w:t>
        </w:r>
        <w:r w:rsidR="00C441C2">
          <w:rPr>
            <w:webHidden/>
          </w:rPr>
          <w:tab/>
        </w:r>
        <w:r w:rsidR="00C441C2">
          <w:rPr>
            <w:webHidden/>
          </w:rPr>
          <w:fldChar w:fldCharType="begin"/>
        </w:r>
        <w:r w:rsidR="00C441C2">
          <w:rPr>
            <w:webHidden/>
          </w:rPr>
          <w:instrText xml:space="preserve"> PAGEREF _Toc52191839 \h </w:instrText>
        </w:r>
        <w:r w:rsidR="00C441C2">
          <w:rPr>
            <w:webHidden/>
          </w:rPr>
        </w:r>
        <w:r w:rsidR="00C441C2">
          <w:rPr>
            <w:webHidden/>
          </w:rPr>
          <w:fldChar w:fldCharType="separate"/>
        </w:r>
        <w:r w:rsidR="00C441C2">
          <w:rPr>
            <w:webHidden/>
          </w:rPr>
          <w:t>32</w:t>
        </w:r>
        <w:r w:rsidR="00C441C2">
          <w:rPr>
            <w:webHidden/>
          </w:rPr>
          <w:fldChar w:fldCharType="end"/>
        </w:r>
      </w:hyperlink>
    </w:p>
    <w:p w14:paraId="32CBD937" w14:textId="06BF1429" w:rsidR="00C441C2" w:rsidRDefault="00892CEC">
      <w:pPr>
        <w:pStyle w:val="TOC3"/>
        <w:rPr>
          <w:rFonts w:eastAsiaTheme="minorEastAsia"/>
          <w:b w:val="0"/>
          <w:smallCaps w:val="0"/>
          <w:sz w:val="22"/>
          <w:lang w:val="en-US" w:eastAsia="en-US" w:bidi="ar-SA"/>
        </w:rPr>
      </w:pPr>
      <w:hyperlink w:anchor="_Toc52191840" w:history="1">
        <w:r w:rsidR="00C441C2" w:rsidRPr="00A21D5F">
          <w:rPr>
            <w:rStyle w:val="Hyperlink"/>
          </w:rPr>
          <w:t>Meddelelse om Azure Media Services H.265/HEVC-kodning</w:t>
        </w:r>
        <w:r w:rsidR="00C441C2">
          <w:rPr>
            <w:webHidden/>
          </w:rPr>
          <w:tab/>
        </w:r>
        <w:r w:rsidR="00C441C2">
          <w:rPr>
            <w:webHidden/>
          </w:rPr>
          <w:fldChar w:fldCharType="begin"/>
        </w:r>
        <w:r w:rsidR="00C441C2">
          <w:rPr>
            <w:webHidden/>
          </w:rPr>
          <w:instrText xml:space="preserve"> PAGEREF _Toc52191840 \h </w:instrText>
        </w:r>
        <w:r w:rsidR="00C441C2">
          <w:rPr>
            <w:webHidden/>
          </w:rPr>
        </w:r>
        <w:r w:rsidR="00C441C2">
          <w:rPr>
            <w:webHidden/>
          </w:rPr>
          <w:fldChar w:fldCharType="separate"/>
        </w:r>
        <w:r w:rsidR="00C441C2">
          <w:rPr>
            <w:webHidden/>
          </w:rPr>
          <w:t>33</w:t>
        </w:r>
        <w:r w:rsidR="00C441C2">
          <w:rPr>
            <w:webHidden/>
          </w:rPr>
          <w:fldChar w:fldCharType="end"/>
        </w:r>
      </w:hyperlink>
    </w:p>
    <w:p w14:paraId="5158E5C7" w14:textId="71AC2ADB" w:rsidR="00C441C2" w:rsidRDefault="00892CEC">
      <w:pPr>
        <w:pStyle w:val="TOC3"/>
        <w:rPr>
          <w:rFonts w:eastAsiaTheme="minorEastAsia"/>
          <w:b w:val="0"/>
          <w:smallCaps w:val="0"/>
          <w:sz w:val="22"/>
          <w:lang w:val="en-US" w:eastAsia="en-US" w:bidi="ar-SA"/>
        </w:rPr>
      </w:pPr>
      <w:hyperlink w:anchor="_Toc52191841" w:history="1">
        <w:r w:rsidR="00C441C2" w:rsidRPr="00A21D5F">
          <w:rPr>
            <w:rStyle w:val="Hyperlink"/>
          </w:rPr>
          <w:t>Meddelelse om Adobe Flash Player</w:t>
        </w:r>
        <w:r w:rsidR="00C441C2">
          <w:rPr>
            <w:webHidden/>
          </w:rPr>
          <w:tab/>
        </w:r>
        <w:r w:rsidR="00C441C2">
          <w:rPr>
            <w:webHidden/>
          </w:rPr>
          <w:fldChar w:fldCharType="begin"/>
        </w:r>
        <w:r w:rsidR="00C441C2">
          <w:rPr>
            <w:webHidden/>
          </w:rPr>
          <w:instrText xml:space="preserve"> PAGEREF _Toc52191841 \h </w:instrText>
        </w:r>
        <w:r w:rsidR="00C441C2">
          <w:rPr>
            <w:webHidden/>
          </w:rPr>
        </w:r>
        <w:r w:rsidR="00C441C2">
          <w:rPr>
            <w:webHidden/>
          </w:rPr>
          <w:fldChar w:fldCharType="separate"/>
        </w:r>
        <w:r w:rsidR="00C441C2">
          <w:rPr>
            <w:webHidden/>
          </w:rPr>
          <w:t>34</w:t>
        </w:r>
        <w:r w:rsidR="00C441C2">
          <w:rPr>
            <w:webHidden/>
          </w:rPr>
          <w:fldChar w:fldCharType="end"/>
        </w:r>
      </w:hyperlink>
    </w:p>
    <w:p w14:paraId="5A73D21E" w14:textId="2068AF3D" w:rsidR="00C441C2" w:rsidRDefault="00892CEC">
      <w:pPr>
        <w:pStyle w:val="TOC3"/>
        <w:rPr>
          <w:rFonts w:eastAsiaTheme="minorEastAsia"/>
          <w:b w:val="0"/>
          <w:smallCaps w:val="0"/>
          <w:sz w:val="22"/>
          <w:lang w:val="en-US" w:eastAsia="en-US" w:bidi="ar-SA"/>
        </w:rPr>
      </w:pPr>
      <w:hyperlink w:anchor="_Toc52191842" w:history="1">
        <w:r w:rsidR="00C441C2" w:rsidRPr="00A21D5F">
          <w:rPr>
            <w:rStyle w:val="Hyperlink"/>
          </w:rPr>
          <w:t>Meddelelse om H.264/AVC Visual Standard, VC-1 Video Standard, MPEG-4 Part 2 Visual Standard og MPEG-2 Part Video Standard</w:t>
        </w:r>
        <w:r w:rsidR="00C441C2">
          <w:rPr>
            <w:webHidden/>
          </w:rPr>
          <w:tab/>
        </w:r>
        <w:r w:rsidR="00C441C2">
          <w:rPr>
            <w:webHidden/>
          </w:rPr>
          <w:fldChar w:fldCharType="begin"/>
        </w:r>
        <w:r w:rsidR="00C441C2">
          <w:rPr>
            <w:webHidden/>
          </w:rPr>
          <w:instrText xml:space="preserve"> PAGEREF _Toc52191842 \h </w:instrText>
        </w:r>
        <w:r w:rsidR="00C441C2">
          <w:rPr>
            <w:webHidden/>
          </w:rPr>
        </w:r>
        <w:r w:rsidR="00C441C2">
          <w:rPr>
            <w:webHidden/>
          </w:rPr>
          <w:fldChar w:fldCharType="separate"/>
        </w:r>
        <w:r w:rsidR="00C441C2">
          <w:rPr>
            <w:webHidden/>
          </w:rPr>
          <w:t>34</w:t>
        </w:r>
        <w:r w:rsidR="00C441C2">
          <w:rPr>
            <w:webHidden/>
          </w:rPr>
          <w:fldChar w:fldCharType="end"/>
        </w:r>
      </w:hyperlink>
    </w:p>
    <w:p w14:paraId="2850A609" w14:textId="09460920" w:rsidR="00C441C2" w:rsidRDefault="00892CEC">
      <w:pPr>
        <w:pStyle w:val="TOC1"/>
        <w:tabs>
          <w:tab w:val="right" w:leader="dot" w:pos="5030"/>
        </w:tabs>
        <w:rPr>
          <w:rFonts w:eastAsiaTheme="minorEastAsia"/>
          <w:b w:val="0"/>
          <w:caps w:val="0"/>
          <w:noProof/>
          <w:sz w:val="22"/>
          <w:lang w:val="en-US" w:eastAsia="en-US" w:bidi="ar-SA"/>
        </w:rPr>
      </w:pPr>
      <w:hyperlink w:anchor="_Toc52191843" w:history="1">
        <w:r w:rsidR="00C441C2" w:rsidRPr="00A21D5F">
          <w:rPr>
            <w:rStyle w:val="Hyperlink"/>
            <w:noProof/>
          </w:rPr>
          <w:t>Bilag 2 – Subscription License-pakker</w:t>
        </w:r>
        <w:r w:rsidR="00C441C2">
          <w:rPr>
            <w:noProof/>
            <w:webHidden/>
          </w:rPr>
          <w:tab/>
        </w:r>
        <w:r w:rsidR="00C441C2">
          <w:rPr>
            <w:noProof/>
            <w:webHidden/>
          </w:rPr>
          <w:fldChar w:fldCharType="begin"/>
        </w:r>
        <w:r w:rsidR="00C441C2">
          <w:rPr>
            <w:noProof/>
            <w:webHidden/>
          </w:rPr>
          <w:instrText xml:space="preserve"> PAGEREF _Toc52191843 \h </w:instrText>
        </w:r>
        <w:r w:rsidR="00C441C2">
          <w:rPr>
            <w:noProof/>
            <w:webHidden/>
          </w:rPr>
        </w:r>
        <w:r w:rsidR="00C441C2">
          <w:rPr>
            <w:noProof/>
            <w:webHidden/>
          </w:rPr>
          <w:fldChar w:fldCharType="separate"/>
        </w:r>
        <w:r w:rsidR="00C441C2">
          <w:rPr>
            <w:noProof/>
            <w:webHidden/>
          </w:rPr>
          <w:t>35</w:t>
        </w:r>
        <w:r w:rsidR="00C441C2">
          <w:rPr>
            <w:noProof/>
            <w:webHidden/>
          </w:rPr>
          <w:fldChar w:fldCharType="end"/>
        </w:r>
      </w:hyperlink>
    </w:p>
    <w:p w14:paraId="38FE78A4" w14:textId="50E6E6E4" w:rsidR="00C441C2" w:rsidRDefault="00892CEC">
      <w:pPr>
        <w:pStyle w:val="TOC3"/>
        <w:rPr>
          <w:rFonts w:eastAsiaTheme="minorEastAsia"/>
          <w:b w:val="0"/>
          <w:smallCaps w:val="0"/>
          <w:sz w:val="22"/>
          <w:lang w:val="en-US" w:eastAsia="en-US" w:bidi="ar-SA"/>
        </w:rPr>
      </w:pPr>
      <w:hyperlink w:anchor="_Toc52191844" w:history="1">
        <w:r w:rsidR="00C441C2" w:rsidRPr="00A21D5F">
          <w:rPr>
            <w:rStyle w:val="Hyperlink"/>
          </w:rPr>
          <w:t>Offentlig Sektor</w:t>
        </w:r>
        <w:r w:rsidR="00C441C2">
          <w:rPr>
            <w:webHidden/>
          </w:rPr>
          <w:tab/>
        </w:r>
        <w:r w:rsidR="00C441C2">
          <w:rPr>
            <w:webHidden/>
          </w:rPr>
          <w:fldChar w:fldCharType="begin"/>
        </w:r>
        <w:r w:rsidR="00C441C2">
          <w:rPr>
            <w:webHidden/>
          </w:rPr>
          <w:instrText xml:space="preserve"> PAGEREF _Toc52191844 \h </w:instrText>
        </w:r>
        <w:r w:rsidR="00C441C2">
          <w:rPr>
            <w:webHidden/>
          </w:rPr>
        </w:r>
        <w:r w:rsidR="00C441C2">
          <w:rPr>
            <w:webHidden/>
          </w:rPr>
          <w:fldChar w:fldCharType="separate"/>
        </w:r>
        <w:r w:rsidR="00C441C2">
          <w:rPr>
            <w:webHidden/>
          </w:rPr>
          <w:t>36</w:t>
        </w:r>
        <w:r w:rsidR="00C441C2">
          <w:rPr>
            <w:webHidden/>
          </w:rPr>
          <w:fldChar w:fldCharType="end"/>
        </w:r>
      </w:hyperlink>
    </w:p>
    <w:p w14:paraId="092C9288" w14:textId="15670F76"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2191772"/>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52191773"/>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2191774"/>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2191775"/>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2191776"/>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91777"/>
      <w:r>
        <w:t>Præciseringer og Oversigt over Ændringer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C441C2" w14:paraId="2ACE535B" w14:textId="77777777" w:rsidTr="00B653C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77CCEFEF" w:rsidR="00C441C2" w:rsidRDefault="00C441C2" w:rsidP="00C441C2">
            <w:pPr>
              <w:pStyle w:val="ProductList-TableBody"/>
            </w:pPr>
            <w:r>
              <w:rPr>
                <w:color w:val="FFFFFF"/>
              </w:rPr>
              <w:t>Tilføjelser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652AF4BE" w:rsidR="00C441C2" w:rsidRDefault="00C441C2" w:rsidP="00C441C2">
            <w:pPr>
              <w:pStyle w:val="ProductList-TableBody"/>
            </w:pPr>
            <w:r>
              <w:rPr>
                <w:color w:val="FFFFFF"/>
              </w:rPr>
              <w:t>Sletninger</w:t>
            </w:r>
          </w:p>
        </w:tc>
      </w:tr>
      <w:tr w:rsidR="00C441C2" w14:paraId="5BA5321A"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48608B79" w14:textId="50144199" w:rsidR="00C441C2" w:rsidRDefault="00C441C2" w:rsidP="00C441C2">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3AD36A63" w14:textId="342569E4" w:rsidR="00C441C2" w:rsidRDefault="00C441C2" w:rsidP="00C441C2">
            <w:pPr>
              <w:pStyle w:val="ProductList-TableBody"/>
            </w:pPr>
            <w:r>
              <w:t>Meeting Room</w:t>
            </w:r>
          </w:p>
        </w:tc>
      </w:tr>
    </w:tbl>
    <w:p w14:paraId="6B7FFCFD" w14:textId="77777777" w:rsidR="00F60601" w:rsidRDefault="00F60601" w:rsidP="00F60601">
      <w:pPr>
        <w:pStyle w:val="ProductList-ClauseHeading"/>
        <w:keepNext w:val="0"/>
      </w:pPr>
    </w:p>
    <w:p w14:paraId="1BE17FC5" w14:textId="77777777" w:rsidR="00C441C2" w:rsidRPr="0059513D" w:rsidRDefault="00C441C2" w:rsidP="00C441C2">
      <w:pPr>
        <w:pStyle w:val="ProductList-ClauseHeading"/>
        <w:keepNext w:val="0"/>
      </w:pPr>
      <w:r>
        <w:t>Generelle Vilkår</w:t>
      </w:r>
    </w:p>
    <w:p w14:paraId="34EF6AE1" w14:textId="02A3A0C1" w:rsidR="00C441C2" w:rsidRPr="0059513D" w:rsidRDefault="00892CEC" w:rsidP="00C441C2">
      <w:pPr>
        <w:pStyle w:val="ProductList-Body"/>
      </w:pPr>
      <w:hyperlink w:anchor="Multiplexing" w:tooltip="Multipleksing" w:history="1">
        <w:r w:rsidR="00C441C2">
          <w:rPr>
            <w:rStyle w:val="Hyperlink"/>
          </w:rPr>
          <w:t>Multipleksing</w:t>
        </w:r>
      </w:hyperlink>
      <w:r w:rsidR="00C441C2">
        <w:t>: Opdateret bestemmelse om multipleksing for at være i overensstemmelse med Produktvilkår. Opdatering er kun for klarhedens skyld. Ingen ændring af hensigt.</w:t>
      </w:r>
    </w:p>
    <w:p w14:paraId="5FE40A0F" w14:textId="3C6D9D54" w:rsidR="00C441C2" w:rsidRPr="00753630" w:rsidRDefault="00892CEC" w:rsidP="00C441C2">
      <w:pPr>
        <w:pStyle w:val="ProductList-Body"/>
        <w:rPr>
          <w:spacing w:val="-1"/>
        </w:rPr>
      </w:pPr>
      <w:hyperlink w:anchor="CommonDataService" w:tooltip="Common Data Service" w:history="1">
        <w:r w:rsidR="00C441C2" w:rsidRPr="00753630">
          <w:rPr>
            <w:rStyle w:val="Hyperlink"/>
            <w:spacing w:val="-1"/>
          </w:rPr>
          <w:t>Common Data Service</w:t>
        </w:r>
      </w:hyperlink>
      <w:r w:rsidR="00C441C2" w:rsidRPr="00753630">
        <w:rPr>
          <w:spacing w:val="-1"/>
        </w:rPr>
        <w:t>: Tilføjet en bestemmelse, der dækker brugen af CDS (Common Data Service), som gøres tilgængelig via Microsoft 365-licenser.</w:t>
      </w:r>
    </w:p>
    <w:p w14:paraId="4A62D6DD" w14:textId="77777777" w:rsidR="00C441C2" w:rsidRPr="0059513D" w:rsidRDefault="00C441C2" w:rsidP="00C441C2">
      <w:pPr>
        <w:pStyle w:val="ProductList-Body"/>
      </w:pPr>
    </w:p>
    <w:p w14:paraId="4CD9A7F6" w14:textId="77777777" w:rsidR="00C441C2" w:rsidRPr="0059513D" w:rsidRDefault="00C441C2" w:rsidP="00C441C2">
      <w:pPr>
        <w:pStyle w:val="ProductList-ClauseHeading"/>
        <w:keepNext w:val="0"/>
      </w:pPr>
      <w:r>
        <w:t>Specifikke vilkår for Onlinetjenester</w:t>
      </w:r>
    </w:p>
    <w:p w14:paraId="550D73BD" w14:textId="5C0788D7" w:rsidR="00C441C2" w:rsidRPr="0059513D" w:rsidRDefault="00892CEC" w:rsidP="00C441C2">
      <w:pPr>
        <w:pStyle w:val="ProductList-Body"/>
      </w:pPr>
      <w:hyperlink w:anchor="_top" w:tooltip="Microsoft Dynamics 365-services" w:history="1">
        <w:r w:rsidR="00C441C2">
          <w:rPr>
            <w:rStyle w:val="Hyperlink"/>
          </w:rPr>
          <w:t>Microsoft Dynamics 365-services</w:t>
        </w:r>
      </w:hyperlink>
      <w:r w:rsidR="00C441C2">
        <w:t>: Opdaterede vilkår i tråd med lanceringen af Dynamics 365 Project Operations.</w:t>
      </w:r>
    </w:p>
    <w:p w14:paraId="220BD309" w14:textId="6EEE6719" w:rsidR="002837D5" w:rsidRDefault="00892CEC" w:rsidP="00C441C2">
      <w:pPr>
        <w:pStyle w:val="ProductList-Body"/>
      </w:pPr>
      <w:hyperlink w:anchor="_top" w:tooltip="Microsoft Power Platform" w:history="1">
        <w:r w:rsidR="00C441C2">
          <w:rPr>
            <w:rStyle w:val="Hyperlink"/>
          </w:rPr>
          <w:t>Microsoft Power Platform</w:t>
        </w:r>
      </w:hyperlink>
      <w:r w:rsidR="00C441C2">
        <w:t>: Tilføjet tekst, der omfatter inaktive CDS-forekomster (Common Data Service)</w:t>
      </w:r>
      <w:r w:rsidR="00F60601">
        <w:t xml:space="preserve">. </w:t>
      </w:r>
    </w:p>
    <w:p w14:paraId="4756DAE0" w14:textId="43608A7E" w:rsidR="00A4172E" w:rsidRPr="00903BB7" w:rsidRDefault="00892CEC"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_Toc52191778"/>
      <w:bookmarkStart w:id="35" w:name="Definitions"/>
      <w:bookmarkEnd w:id="7"/>
      <w:bookmarkEnd w:id="8"/>
      <w:bookmarkEnd w:id="9"/>
      <w:bookmarkEnd w:id="10"/>
      <w:bookmarkEnd w:id="11"/>
      <w:bookmarkEnd w:id="12"/>
      <w:r w:rsidRPr="008C67E4">
        <w:rPr>
          <w:sz w:val="36"/>
        </w:rPr>
        <w:lastRenderedPageBreak/>
        <w:t>Definitioner</w:t>
      </w:r>
      <w:bookmarkEnd w:id="32"/>
      <w:bookmarkEnd w:id="33"/>
      <w:bookmarkEnd w:id="34"/>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hyperlink r:id="rId17" w:history="1">
        <w:r w:rsidR="00F62554">
          <w:rPr>
            <w:rStyle w:val="Hyperlink"/>
          </w:rPr>
          <w:t>https://aka.ms/DPA</w:t>
        </w:r>
      </w:hyperlink>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892CEC"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9D460E">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_Toc52191779"/>
      <w:bookmarkStart w:id="39" w:name="GeneralTerms"/>
      <w:r>
        <w:lastRenderedPageBreak/>
        <w:t>Generelle Vilkår</w:t>
      </w:r>
      <w:bookmarkEnd w:id="37"/>
      <w:bookmarkEnd w:id="38"/>
    </w:p>
    <w:p w14:paraId="26A7D645" w14:textId="77777777" w:rsidR="00E6555E" w:rsidRDefault="00E6555E" w:rsidP="00E6555E">
      <w:pPr>
        <w:pStyle w:val="ProductList-SubSubSectionHeading"/>
        <w:outlineLvl w:val="1"/>
      </w:pPr>
      <w:bookmarkStart w:id="40" w:name="_Toc507768539"/>
      <w:bookmarkStart w:id="41" w:name="_Toc52191780"/>
      <w:bookmarkStart w:id="42" w:name="OnlineServicesChanges"/>
      <w:bookmarkEnd w:id="39"/>
      <w:r>
        <w:t>Licensering af Onlinetjenesterne</w:t>
      </w:r>
      <w:bookmarkEnd w:id="40"/>
      <w:bookmarkEnd w:id="41"/>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Pr="00C441C2" w:rsidRDefault="00E6555E" w:rsidP="00E6555E">
      <w:pPr>
        <w:pStyle w:val="ProductList-Body"/>
        <w:rPr>
          <w:szCs w:val="18"/>
        </w:rPr>
      </w:pPr>
    </w:p>
    <w:p w14:paraId="6E71462D" w14:textId="77777777" w:rsidR="00E6555E" w:rsidRPr="00952232" w:rsidRDefault="00E6555E" w:rsidP="00C441C2">
      <w:pPr>
        <w:pStyle w:val="ProductList-Body"/>
        <w:ind w:left="158"/>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Pr="00C441C2" w:rsidRDefault="00E6555E" w:rsidP="00E6555E">
      <w:pPr>
        <w:pStyle w:val="ProductList-Body"/>
        <w:rPr>
          <w:szCs w:val="18"/>
        </w:rPr>
      </w:pPr>
    </w:p>
    <w:p w14:paraId="65D8250B" w14:textId="77777777" w:rsidR="00E6555E" w:rsidRPr="004C41FC" w:rsidRDefault="00E6555E" w:rsidP="00C441C2">
      <w:pPr>
        <w:pStyle w:val="ProductList-Body"/>
        <w:ind w:left="158"/>
      </w:pPr>
      <w:r>
        <w:rPr>
          <w:b/>
          <w:color w:val="0072C6"/>
        </w:rPr>
        <w:t>Multipleksing</w:t>
      </w:r>
    </w:p>
    <w:p w14:paraId="1DA555A8" w14:textId="77777777" w:rsidR="00C441C2" w:rsidRPr="0059513D" w:rsidRDefault="00C441C2" w:rsidP="00C441C2">
      <w:pPr>
        <w:pStyle w:val="ProductList-Body"/>
        <w:ind w:left="158"/>
      </w:pPr>
      <w:r>
        <w:t>Hardware eller software, som en Kunde bruger til at:</w:t>
      </w:r>
    </w:p>
    <w:p w14:paraId="6AD3C613" w14:textId="77777777" w:rsidR="00C441C2" w:rsidRPr="0059513D" w:rsidRDefault="00C441C2" w:rsidP="00C441C2">
      <w:pPr>
        <w:pStyle w:val="ProductList-Body"/>
        <w:ind w:left="158"/>
      </w:pPr>
      <w:r>
        <w:t>•</w:t>
      </w:r>
      <w:r>
        <w:tab/>
        <w:t>samle forbindelser eller reducere antallet af OSE'er, enheder eller brugere, som et Produkt styrer direkte</w:t>
      </w:r>
    </w:p>
    <w:p w14:paraId="5962C202" w14:textId="77777777" w:rsidR="00C441C2" w:rsidRPr="0059513D" w:rsidRDefault="00C441C2" w:rsidP="00C441C2">
      <w:pPr>
        <w:pStyle w:val="ProductList-Body"/>
        <w:ind w:left="158"/>
      </w:pPr>
      <w:r>
        <w:t>•</w:t>
      </w:r>
      <w:r>
        <w:tab/>
        <w:t>reducere antallet af enheder eller brugere, der har direkte eller indirekte adgang til eller bruger et produktet</w:t>
      </w:r>
    </w:p>
    <w:p w14:paraId="3CB9B15A" w14:textId="77777777" w:rsidR="00C441C2" w:rsidRPr="0059513D" w:rsidRDefault="00C441C2" w:rsidP="00C441C2">
      <w:pPr>
        <w:pStyle w:val="ProductList-Body"/>
        <w:ind w:left="158"/>
      </w:pPr>
      <w:r>
        <w:t>•</w:t>
      </w:r>
      <w:r>
        <w:tab/>
        <w:t>eller til at få adgang til data, som et Produkt selv behandler eller genererer,</w:t>
      </w:r>
    </w:p>
    <w:p w14:paraId="30120D4F" w14:textId="3AD58F61" w:rsidR="00E6555E" w:rsidRDefault="00C441C2" w:rsidP="00C441C2">
      <w:pPr>
        <w:pStyle w:val="ProductList-Body"/>
        <w:ind w:left="158"/>
      </w:pPr>
      <w:r>
        <w:t>reducerer ikke det antal licenser af nogen art, som en kunde har brug for</w:t>
      </w:r>
      <w:r w:rsidR="00E6555E">
        <w:t>.</w:t>
      </w:r>
    </w:p>
    <w:p w14:paraId="3F956245" w14:textId="77777777" w:rsidR="00E6555E" w:rsidRPr="00C441C2" w:rsidRDefault="00E6555E" w:rsidP="00E6555E">
      <w:pPr>
        <w:pStyle w:val="ProductList-Body"/>
        <w:rPr>
          <w:szCs w:val="18"/>
        </w:rPr>
      </w:pPr>
    </w:p>
    <w:p w14:paraId="60E7D159" w14:textId="77777777" w:rsidR="00E6555E" w:rsidRDefault="00E6555E" w:rsidP="00E6555E">
      <w:pPr>
        <w:pStyle w:val="ProductList-SubSubSectionHeading"/>
        <w:outlineLvl w:val="1"/>
      </w:pPr>
      <w:bookmarkStart w:id="43" w:name="_Toc507768540"/>
      <w:bookmarkStart w:id="44" w:name="_Toc52191781"/>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Pr="00C441C2" w:rsidRDefault="00E6555E" w:rsidP="00E6555E">
      <w:pPr>
        <w:pStyle w:val="ProductList-Body"/>
        <w:rPr>
          <w:szCs w:val="18"/>
        </w:rPr>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40F2B82C" w14:textId="77777777" w:rsidR="00B653C5" w:rsidRDefault="00B653C5" w:rsidP="00B653C5">
      <w:pPr>
        <w:pStyle w:val="ProductList-Body"/>
        <w:numPr>
          <w:ilvl w:val="0"/>
          <w:numId w:val="1"/>
        </w:numPr>
        <w:spacing w:before="40"/>
        <w:ind w:left="605" w:hanging="274"/>
      </w:pPr>
      <w:r>
        <w:t>ved en hvilken som helst applikation eller situation, hvor en fejl i Onlinetjenesten kunne medføre dødsfald eller alvorlig personskade eller være til fysisk eller miljømæssig skade, undtagen i overensstemmelse med afsnittet Højrisikobrug herunder; eller</w:t>
      </w:r>
    </w:p>
    <w:p w14:paraId="3A904AA6" w14:textId="77777777" w:rsidR="00B653C5" w:rsidRDefault="00B653C5" w:rsidP="00B653C5">
      <w:pPr>
        <w:pStyle w:val="ProductList-Body"/>
        <w:numPr>
          <w:ilvl w:val="0"/>
          <w:numId w:val="1"/>
        </w:numPr>
        <w:spacing w:before="40" w:after="120"/>
        <w:ind w:left="619" w:hanging="274"/>
      </w:pPr>
      <w:r>
        <w:t>til at hjælpe andre med eller opfordre dem til at udføre nogen af ovenstående handlinger.</w:t>
      </w:r>
    </w:p>
    <w:p w14:paraId="4C8C93E7" w14:textId="77777777" w:rsidR="00B653C5" w:rsidRDefault="00B653C5" w:rsidP="00B653C5">
      <w:pPr>
        <w:pStyle w:val="ProductList-Body"/>
        <w:ind w:left="158"/>
      </w:pPr>
      <w:r>
        <w:t>Overtrædelse af Politik vedrørende acceptabel brug i dette afsnit kan medføre suspendering af Onlinetjenesten. Hvis Microsoft suspenderer Onlinetjenesten, vil Microsoft kun suspendere den i det omfang, det med rimelighed er nødvendigt. Medmindre Microsoft mener, at umiddelbar suspendering er påkrævet, giver Microsoft et rimeligt varsel før suspendering af en Onlinetjeneste af de ovenfor anførte årsager.</w:t>
      </w:r>
    </w:p>
    <w:p w14:paraId="4812D757" w14:textId="77777777" w:rsidR="00B653C5" w:rsidRPr="00C441C2" w:rsidRDefault="00B653C5" w:rsidP="00B653C5">
      <w:pPr>
        <w:pStyle w:val="ProductList-Body"/>
        <w:ind w:left="180"/>
        <w:rPr>
          <w:szCs w:val="18"/>
        </w:rPr>
      </w:pPr>
    </w:p>
    <w:p w14:paraId="15DBF6F4" w14:textId="77777777" w:rsidR="00B653C5" w:rsidRPr="004A132F" w:rsidRDefault="00B653C5" w:rsidP="00C441C2">
      <w:pPr>
        <w:pStyle w:val="ProductList-Body"/>
        <w:ind w:left="158"/>
        <w:rPr>
          <w:b/>
          <w:bCs/>
          <w:color w:val="0072C6"/>
        </w:rPr>
      </w:pPr>
      <w:r>
        <w:rPr>
          <w:b/>
          <w:bCs/>
          <w:color w:val="0072C6"/>
        </w:rPr>
        <w:t>Højrisikobrug</w:t>
      </w:r>
    </w:p>
    <w:p w14:paraId="76BB8788" w14:textId="329DBA05" w:rsidR="00E6555E" w:rsidRDefault="00B653C5" w:rsidP="00B653C5">
      <w:pPr>
        <w:pStyle w:val="ProductList-Body"/>
        <w:ind w:left="158"/>
      </w:pPr>
      <w:r>
        <w:t>ADVARSEL: Moderne teknologier og især platformsteknologier kan bruges på nye og innovative måder, og kunden skal overveje, om kundens specifikke anvendelse af disse teknologier er sikker. Onlinetjenesterne er ikke designet eller beregnet til at understøtte nogen brug, hvor en netafbrydelse, defekt, fejl eller anden årsag til manglende levering af en onlinetjeneste kan resultere i dødsfald eller alvorlig personskade eller i fysisk eller miljømæssig skade (samlet ”Højrisikobrug”). Som følge heraf skal kunden designe og implementere enhver applikation på en sådan måde, at det, i tilfælde af afbrydelse, defekt, fejl eller anden manglende levering af onlinetjenesten, ikke reducerer sikkerheden for personer, ejendom og miljø til under et niveau, der er rimeligt, passende og lovligt, det være sig generelt eller inden for en bestemt branche. Kundens Højrisikobrug af Onlinetjenesterne sker på egen risiko. Kunden accepterer, at denne vil forsvare, skadesløsholde og friholde Microsoft fra og imod alle erstatningskrav, omkostninger og advokatsalærer i forbindelse med ethvert krav, der opstår som følge af Højrisikobrug, der knytter sig til Onlinetjenesterne, herunder eventuelle krav baseret på objektivt ansvar, eller at Microsoft var uagtsom med sig design og sin levering af onlinetjenesten/-erne til kunden. Ovennævnte forpligtelse til skadesløsholdelse skal betragtes i tillæg til enhver forsvarsforpligtelse, der er fremsat i kundens volumenlicensaftale, og er ikke underlagt nogen begrænsning af eller udelukkelse fra ansvar i sådanne aftaler</w:t>
      </w:r>
      <w:r w:rsidR="00E6555E">
        <w:t>.</w:t>
      </w:r>
    </w:p>
    <w:p w14:paraId="134B74EE" w14:textId="77777777" w:rsidR="00E6555E" w:rsidRPr="00C441C2" w:rsidRDefault="00E6555E" w:rsidP="00E6555E">
      <w:pPr>
        <w:pStyle w:val="ProductList-Body"/>
        <w:rPr>
          <w:szCs w:val="18"/>
        </w:rPr>
      </w:pPr>
    </w:p>
    <w:p w14:paraId="649048A6" w14:textId="77777777" w:rsidR="002B1AE9" w:rsidRDefault="002B1AE9" w:rsidP="00C441C2">
      <w:pPr>
        <w:pStyle w:val="ProductList-SubSubSectionHeading"/>
        <w:keepNext/>
        <w:ind w:left="14" w:hanging="14"/>
        <w:outlineLvl w:val="1"/>
      </w:pPr>
      <w:bookmarkStart w:id="45" w:name="_Toc26883663"/>
      <w:bookmarkStart w:id="46" w:name="_Toc27047313"/>
      <w:bookmarkStart w:id="47" w:name="_Toc52191782"/>
      <w:bookmarkStart w:id="48" w:name="_Toc507768541"/>
      <w:bookmarkStart w:id="49" w:name="_Toc507239493"/>
      <w:r>
        <w:lastRenderedPageBreak/>
        <w:t>Databeskyttelse og -sikkerhed</w:t>
      </w:r>
      <w:bookmarkEnd w:id="45"/>
      <w:bookmarkEnd w:id="46"/>
      <w:bookmarkEnd w:id="47"/>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7A2C3D6" w14:textId="77777777" w:rsidR="00C441C2" w:rsidRDefault="00C441C2" w:rsidP="00E6555E">
      <w:pPr>
        <w:pStyle w:val="ProductList-SubSubSectionHeading"/>
        <w:outlineLvl w:val="1"/>
      </w:pPr>
    </w:p>
    <w:p w14:paraId="50D18023" w14:textId="2BB2DBB0" w:rsidR="00E6555E" w:rsidRDefault="00E6555E" w:rsidP="00E6555E">
      <w:pPr>
        <w:pStyle w:val="ProductList-SubSubSectionHeading"/>
        <w:outlineLvl w:val="1"/>
      </w:pPr>
      <w:bookmarkStart w:id="50" w:name="_Toc52191783"/>
      <w:r>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0200ED20" w14:textId="77777777" w:rsidR="00B653C5" w:rsidRPr="00C441C2" w:rsidRDefault="00B653C5" w:rsidP="003A4630">
      <w:pPr>
        <w:pStyle w:val="ProductList-Body"/>
        <w:ind w:left="187"/>
        <w:outlineLvl w:val="2"/>
        <w:rPr>
          <w:b/>
          <w:color w:val="0072C6"/>
          <w:szCs w:val="18"/>
        </w:rPr>
      </w:pPr>
    </w:p>
    <w:p w14:paraId="3A57E079" w14:textId="2F484161"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C441C2" w:rsidRDefault="00AD5F09" w:rsidP="00AD5F09">
      <w:pPr>
        <w:pStyle w:val="ProductList-Body"/>
        <w:ind w:left="180"/>
        <w:rPr>
          <w:szCs w:val="18"/>
        </w:rPr>
      </w:pPr>
    </w:p>
    <w:p w14:paraId="5DCB55C1" w14:textId="656F93AB" w:rsidR="00103924" w:rsidRPr="00690C65" w:rsidRDefault="00103924" w:rsidP="00B653C5">
      <w:pPr>
        <w:pStyle w:val="ProductList-Body"/>
        <w:ind w:left="187"/>
        <w:outlineLvl w:val="2"/>
      </w:pPr>
      <w:r>
        <w:rPr>
          <w:b/>
          <w:color w:val="0072C6"/>
        </w:rPr>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C441C2"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Pr="00C441C2" w:rsidRDefault="00AD5F09" w:rsidP="00AD5F09">
      <w:pPr>
        <w:pStyle w:val="ProductList-Body"/>
        <w:rPr>
          <w:szCs w:val="18"/>
        </w:rPr>
      </w:pPr>
    </w:p>
    <w:p w14:paraId="702206C6" w14:textId="77777777" w:rsidR="00E6555E" w:rsidRDefault="00E6555E" w:rsidP="00E6555E">
      <w:pPr>
        <w:pStyle w:val="ProductList-SubSubSectionHeading"/>
        <w:outlineLvl w:val="1"/>
      </w:pPr>
      <w:bookmarkStart w:id="51" w:name="_Toc507768542"/>
      <w:bookmarkStart w:id="52" w:name="_Toc52191784"/>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52191785"/>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52191786"/>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52191787"/>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7D4A7A29" w14:textId="77777777" w:rsidR="00C441C2" w:rsidRPr="0059513D" w:rsidRDefault="00C441C2" w:rsidP="00C441C2">
      <w:pPr>
        <w:pStyle w:val="ProductList-SubSubSectionHeading"/>
        <w:keepNext/>
        <w:outlineLvl w:val="1"/>
      </w:pPr>
      <w:bookmarkStart w:id="59" w:name="_Toc52191788"/>
      <w:bookmarkStart w:id="60" w:name="_Hlk50810838"/>
      <w:bookmarkStart w:id="61" w:name="_Toc507768547"/>
      <w:r>
        <w:t>Common Data Service</w:t>
      </w:r>
      <w:bookmarkEnd w:id="59"/>
      <w:r>
        <w:t xml:space="preserve"> </w:t>
      </w:r>
    </w:p>
    <w:p w14:paraId="2D3D7C58" w14:textId="77777777" w:rsidR="00C441C2" w:rsidRPr="0059513D" w:rsidRDefault="00C441C2" w:rsidP="00C441C2">
      <w:pPr>
        <w:pStyle w:val="ProductList-Body"/>
      </w:pPr>
      <w:r>
        <w:t>Common Data Service strukturerer forskellig slags data og forretningslogik for at understøtte indbyrdes forbundne programmer og processer. Common Data Service-forekomster, der gøres tilgængelige via Microsoft 365-licenser, omfatter forskellige funktioner og integrerer data, der måske eller måske ikke er tilgængelige for det produkt eller den tjeneste, du har licens til. Adgang til Common Data Service, via et individuelt produkt eller en individuel tjeneste, giver ikke adgang til ikke-relaterede produkter, tjenester, funktioner eller data, som brugere ikke har licens til. Bruger har kun rettigheder til data, tjenester og funktioner inden for den CDS (Common Data Service), for hvilken de har den rigtige licens.</w:t>
      </w:r>
    </w:p>
    <w:bookmarkEnd w:id="60"/>
    <w:p w14:paraId="79D4354C" w14:textId="77777777" w:rsidR="00C441C2" w:rsidRDefault="00C441C2" w:rsidP="00E6555E">
      <w:pPr>
        <w:pStyle w:val="ProductList-SubSubSectionHeading"/>
        <w:outlineLvl w:val="1"/>
      </w:pPr>
    </w:p>
    <w:p w14:paraId="057E9141" w14:textId="19840C2F" w:rsidR="00E6555E" w:rsidRDefault="00E6555E" w:rsidP="00E6555E">
      <w:pPr>
        <w:pStyle w:val="ProductList-SubSubSectionHeading"/>
        <w:outlineLvl w:val="1"/>
      </w:pPr>
      <w:bookmarkStart w:id="62" w:name="_Toc52191789"/>
      <w:r>
        <w:t>Andet</w:t>
      </w:r>
      <w:bookmarkEnd w:id="61"/>
      <w:bookmarkEnd w:id="62"/>
    </w:p>
    <w:p w14:paraId="30CA4539" w14:textId="77777777" w:rsidR="00903005" w:rsidRPr="00E6555E" w:rsidRDefault="00903005" w:rsidP="00E6555E">
      <w:pPr>
        <w:pStyle w:val="ProductList-Body"/>
        <w:ind w:left="158"/>
        <w:rPr>
          <w:b/>
          <w:color w:val="0072C6"/>
        </w:rPr>
      </w:pPr>
      <w:bookmarkStart w:id="63" w:name="_Toc460240070"/>
      <w:bookmarkStart w:id="64" w:name="_Toc459970681"/>
      <w:bookmarkStart w:id="65" w:name="NonMicrosoftProducts"/>
      <w:r w:rsidRPr="00E6555E">
        <w:rPr>
          <w:b/>
          <w:color w:val="0072C6"/>
        </w:rPr>
        <w:t>Ikke-Microsoft produkter</w:t>
      </w:r>
      <w:bookmarkEnd w:id="63"/>
      <w:bookmarkEnd w:id="64"/>
    </w:p>
    <w:bookmarkEnd w:id="65"/>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C441C2">
      <w:pPr>
        <w:pStyle w:val="ProductList-Body"/>
        <w:ind w:left="158"/>
        <w:rPr>
          <w:b/>
          <w:color w:val="0072C6"/>
        </w:rPr>
      </w:pPr>
      <w:bookmarkStart w:id="66" w:name="GeneralTerms_Previews"/>
      <w:r>
        <w:rPr>
          <w:b/>
          <w:color w:val="0072C6"/>
        </w:rPr>
        <w:t>Eksempler</w:t>
      </w:r>
    </w:p>
    <w:p w14:paraId="1AC8FDA2" w14:textId="29D6B80D" w:rsidR="00967BAF" w:rsidRDefault="002B1AE9" w:rsidP="00C441C2">
      <w:pPr>
        <w:pStyle w:val="ProductList-Body"/>
        <w:ind w:left="158"/>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C441C2">
      <w:pPr>
        <w:pStyle w:val="ProductList-Body"/>
        <w:ind w:left="158"/>
      </w:pPr>
    </w:p>
    <w:p w14:paraId="21A3860B" w14:textId="77777777" w:rsidR="00967BAF" w:rsidRDefault="00967BAF" w:rsidP="00C441C2">
      <w:pPr>
        <w:pStyle w:val="ProductList-Body"/>
        <w:ind w:left="158"/>
      </w:pPr>
      <w:r>
        <w:t xml:space="preserve">Medmindre andet er angivet i en separat aftale omfatter SLA'en ikke Eksempler for den relevante Onlinetjeneste. </w:t>
      </w:r>
    </w:p>
    <w:p w14:paraId="195A21A0" w14:textId="77777777" w:rsidR="00967BAF" w:rsidRDefault="00967BAF" w:rsidP="00C441C2">
      <w:pPr>
        <w:pStyle w:val="ProductList-Body"/>
        <w:ind w:left="158"/>
      </w:pPr>
    </w:p>
    <w:p w14:paraId="31C8B17F" w14:textId="77777777" w:rsidR="00967BAF" w:rsidRDefault="00967BAF" w:rsidP="00C441C2">
      <w:pPr>
        <w:pStyle w:val="ProductList-Body"/>
        <w:ind w:left="158"/>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C441C2">
      <w:pPr>
        <w:pStyle w:val="ProductList-Body"/>
        <w:ind w:left="158"/>
      </w:pPr>
    </w:p>
    <w:p w14:paraId="7E8A3FBA" w14:textId="70211357" w:rsidR="00967BAF" w:rsidRDefault="00967BAF" w:rsidP="00C441C2">
      <w:pPr>
        <w:pStyle w:val="ProductList-Body"/>
        <w:ind w:left="158"/>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C441C2">
      <w:pPr>
        <w:pStyle w:val="ProductList-Body"/>
        <w:ind w:left="158"/>
        <w:rPr>
          <w:b/>
          <w:color w:val="0072C6"/>
        </w:rPr>
      </w:pPr>
      <w:r>
        <w:rPr>
          <w:b/>
          <w:color w:val="0072C6"/>
        </w:rPr>
        <w:t>Azure Active Directory, Gratis version</w:t>
      </w:r>
    </w:p>
    <w:p w14:paraId="39B642DA" w14:textId="77777777" w:rsidR="002B1AE9" w:rsidRDefault="002B1AE9" w:rsidP="00C441C2">
      <w:pPr>
        <w:pStyle w:val="ProductList-Body"/>
        <w:ind w:left="158"/>
      </w:pPr>
      <w:r>
        <w:t xml:space="preserve">Som beskrevet i </w:t>
      </w:r>
      <w:hyperlink r:id="rId27" w:history="1">
        <w:r w:rsidRPr="00C441C2">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C441C2">
      <w:pPr>
        <w:pStyle w:val="ProductList-Body"/>
        <w:ind w:left="158"/>
      </w:pPr>
    </w:p>
    <w:p w14:paraId="555AD9C8" w14:textId="77777777" w:rsidR="002B1AE9" w:rsidRPr="000C0798" w:rsidRDefault="002B1AE9" w:rsidP="00C441C2">
      <w:pPr>
        <w:pStyle w:val="ProductList-Body"/>
        <w:ind w:left="158"/>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C441C2">
      <w:pPr>
        <w:pStyle w:val="ProductList-Body"/>
        <w:ind w:left="158"/>
      </w:pPr>
      <w:r>
        <w:rPr>
          <w:b/>
          <w:color w:val="0072C6"/>
        </w:rPr>
        <w:t>Konkurrencemæssig benchmarking</w:t>
      </w:r>
    </w:p>
    <w:p w14:paraId="73DBD251" w14:textId="28F97F4A" w:rsidR="00967BAF" w:rsidRDefault="00967BAF" w:rsidP="00C441C2">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C441C2">
      <w:pPr>
        <w:pStyle w:val="ProductList-Body"/>
        <w:ind w:left="158"/>
        <w:rPr>
          <w:b/>
          <w:color w:val="0072C6"/>
        </w:rPr>
      </w:pPr>
      <w:r>
        <w:rPr>
          <w:b/>
          <w:bCs/>
          <w:color w:val="0072C6"/>
        </w:rPr>
        <w:t>Salg til offentlige myndigheder</w:t>
      </w:r>
    </w:p>
    <w:bookmarkEnd w:id="66"/>
    <w:p w14:paraId="1A129997" w14:textId="77777777" w:rsidR="00967BAF" w:rsidRDefault="00967BAF" w:rsidP="00C441C2">
      <w:pPr>
        <w:pStyle w:val="ProductList-Body"/>
        <w:ind w:left="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C441C2">
      <w:pPr>
        <w:pStyle w:val="ProductList-Body"/>
        <w:ind w:left="158"/>
        <w:rPr>
          <w:b/>
          <w:bCs/>
          <w:color w:val="0072C6"/>
        </w:rPr>
      </w:pPr>
      <w:r>
        <w:rPr>
          <w:b/>
          <w:bCs/>
          <w:color w:val="0072C6"/>
        </w:rPr>
        <w:t>Tysk udgave af Onlinetjenester</w:t>
      </w:r>
    </w:p>
    <w:p w14:paraId="734D26F0" w14:textId="031939A3" w:rsidR="00A206DE" w:rsidRPr="00C441C2" w:rsidRDefault="00A206DE" w:rsidP="00C441C2">
      <w:pPr>
        <w:pStyle w:val="ProductList-Body"/>
        <w:ind w:left="158"/>
      </w:pPr>
      <w:r>
        <w:t xml:space="preserve">Brug af den tyske udgave af Onlinetjenester er yderligere underlagt de produktspecifikke vilkår, der er tilgængelige på </w:t>
      </w:r>
      <w:hyperlink r:id="rId28" w:history="1">
        <w:r w:rsidRPr="00C441C2">
          <w:t>https://aka.ms/MCAGermanSupplement</w:t>
        </w:r>
      </w:hyperlink>
      <w:r>
        <w:t xml:space="preserve">. </w:t>
      </w:r>
    </w:p>
    <w:p w14:paraId="2B801C4D" w14:textId="77777777" w:rsidR="007457B5" w:rsidRPr="00903BB7" w:rsidRDefault="00892CE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2191790"/>
      <w:r>
        <w:t>Specifikke Vilkår for Onlinetjenester</w:t>
      </w:r>
      <w:bookmarkEnd w:id="67"/>
      <w:bookmarkEnd w:id="68"/>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9" w:name="_Toc52191791"/>
      <w:bookmarkStart w:id="70" w:name="MicrosoftAzureServices"/>
      <w:r w:rsidRPr="00A12616">
        <w:rPr>
          <w:lang w:val="da-DK"/>
        </w:rPr>
        <w:t>Microsoft Azure-tjeneste</w:t>
      </w:r>
      <w:bookmarkEnd w:id="69"/>
    </w:p>
    <w:bookmarkEnd w:id="70"/>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040EF9A4" w:rsidR="009616E2" w:rsidRDefault="009616E2" w:rsidP="00272578">
      <w:pPr>
        <w:pStyle w:val="ProductList-Body"/>
      </w:pPr>
    </w:p>
    <w:p w14:paraId="0746B968" w14:textId="77777777" w:rsidR="007E5E1A" w:rsidRPr="00CD4F01" w:rsidRDefault="007E5E1A" w:rsidP="007E5E1A">
      <w:pPr>
        <w:pStyle w:val="ProductList-Body"/>
        <w:rPr>
          <w:b/>
          <w:color w:val="00188F"/>
        </w:rPr>
      </w:pPr>
      <w:r>
        <w:rPr>
          <w:b/>
          <w:color w:val="00188F"/>
        </w:rPr>
        <w:t xml:space="preserve">Begrænsning af amerikansk politis brug af Azure Facial Recognition Services </w:t>
      </w:r>
    </w:p>
    <w:p w14:paraId="3F436F0C" w14:textId="77777777" w:rsidR="007E5E1A" w:rsidRDefault="007E5E1A" w:rsidP="007E5E1A">
      <w:pPr>
        <w:pStyle w:val="ProductList-Body"/>
        <w:spacing w:after="120"/>
      </w:pPr>
      <w:r>
        <w:t>Kunden må ikke bruge Azure Facial Recognition Services, hvis Kunde er amerikansk politi eller tillader brugen af sådanne tjenester af eller for amerikansk politi. Overtrædelse af en hvilken som helst af begrænsningerne i dette afsnit kan medføre øjeblikkelig suspendering af Kundens brug af tjenesten.</w:t>
      </w:r>
    </w:p>
    <w:p w14:paraId="1907F5E7" w14:textId="77777777" w:rsidR="007E5E1A" w:rsidRDefault="007E5E1A" w:rsidP="007E5E1A">
      <w:pPr>
        <w:pStyle w:val="ProductList-Body"/>
      </w:pPr>
      <w:r>
        <w:t>For så vidt angår dette afsnit, betyder ”Azure Facial Recognition Services” ansigtsgenkendelsesfunktioner eller -funktionalitet, der medfølger i Azure Services. Det kan f.eks. være Face eller funktionen til ansigtsgenkendelse i Video Indexer.</w:t>
      </w:r>
    </w:p>
    <w:p w14:paraId="4D8BCD10" w14:textId="77777777" w:rsidR="007E5E1A" w:rsidRPr="00690C65" w:rsidRDefault="007E5E1A"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71"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2" w:name="_Toc8395026"/>
      <w:r>
        <w:rPr>
          <w:lang w:val="sv-SE"/>
        </w:rPr>
        <w:tab/>
      </w:r>
      <w:bookmarkStart w:id="73" w:name="_Toc52191792"/>
      <w:r w:rsidRPr="00FD7154">
        <w:rPr>
          <w:lang w:val="sv-SE"/>
        </w:rPr>
        <w:t>Azure DevTest Labs</w:t>
      </w:r>
      <w:bookmarkEnd w:id="72"/>
      <w:bookmarkEnd w:id="73"/>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892CEC"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4" w:name="_Toc783785"/>
      <w:bookmarkStart w:id="75" w:name="_Toc52191793"/>
      <w:r w:rsidRPr="00BF0A21">
        <w:rPr>
          <w:lang w:val="da-DK"/>
        </w:rPr>
        <w:t>Azure Lab-tjenester</w:t>
      </w:r>
      <w:bookmarkEnd w:id="74"/>
      <w:bookmarkEnd w:id="75"/>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6" w:name="_Toc509825512"/>
    <w:bookmarkStart w:id="77"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8" w:name="AzureMaps"/>
      <w:r>
        <w:tab/>
      </w:r>
      <w:bookmarkStart w:id="79" w:name="_Toc13858367"/>
      <w:bookmarkStart w:id="80" w:name="_Toc52191794"/>
      <w:bookmarkStart w:id="81" w:name="AzureMachineLearningService"/>
      <w:r>
        <w:t>Azure Machine Learning Service</w:t>
      </w:r>
      <w:bookmarkEnd w:id="79"/>
      <w:bookmarkEnd w:id="80"/>
    </w:p>
    <w:bookmarkEnd w:id="81"/>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892CEC"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2" w:name="_Toc52191795"/>
      <w:r w:rsidR="00356CE6" w:rsidRPr="00786792">
        <w:rPr>
          <w:lang w:val="da-DK"/>
        </w:rPr>
        <w:t>Azure Maps</w:t>
      </w:r>
      <w:bookmarkEnd w:id="76"/>
      <w:bookmarkEnd w:id="77"/>
      <w:bookmarkEnd w:id="82"/>
    </w:p>
    <w:bookmarkEnd w:id="78"/>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3"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3"/>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7E5E1A">
      <w:pPr>
        <w:pStyle w:val="ProductList-ClauseHeading"/>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7E5E1A">
      <w:pPr>
        <w:pStyle w:val="ProductList-ClauseHeading"/>
        <w:keepNext w:val="0"/>
      </w:pPr>
      <w:r>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892CE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F167AA2" w14:textId="77777777" w:rsidR="007E5E1A" w:rsidRPr="004F1BA5" w:rsidRDefault="007E5E1A" w:rsidP="007E5E1A">
      <w:pPr>
        <w:pStyle w:val="ProductList-Offering2Heading"/>
        <w:outlineLvl w:val="2"/>
      </w:pPr>
      <w:r w:rsidRPr="004F1BA5">
        <w:tab/>
      </w:r>
      <w:bookmarkStart w:id="84" w:name="AzureSQLEdge"/>
      <w:bookmarkStart w:id="85" w:name="_Toc48144597"/>
      <w:bookmarkStart w:id="86" w:name="_Toc52191796"/>
      <w:r w:rsidRPr="004F1BA5">
        <w:t>Azure SQL Edge</w:t>
      </w:r>
      <w:bookmarkEnd w:id="84"/>
      <w:bookmarkEnd w:id="85"/>
      <w:bookmarkEnd w:id="86"/>
    </w:p>
    <w:p w14:paraId="1C6B8833" w14:textId="77777777" w:rsidR="007E5E1A" w:rsidRPr="004F1BA5" w:rsidRDefault="007E5E1A" w:rsidP="007E5E1A">
      <w:pPr>
        <w:pStyle w:val="ProductList-ClauseHeading"/>
        <w:keepNext w:val="0"/>
      </w:pPr>
      <w:r w:rsidRPr="004F1BA5">
        <w:t>Definitioner</w:t>
      </w:r>
    </w:p>
    <w:p w14:paraId="6454BD01" w14:textId="77777777" w:rsidR="007E5E1A" w:rsidRPr="004F1BA5" w:rsidRDefault="007E5E1A" w:rsidP="007E5E1A">
      <w:pPr>
        <w:pStyle w:val="ProductList-Body"/>
        <w:ind w:right="90"/>
        <w:rPr>
          <w:spacing w:val="-2"/>
        </w:rPr>
      </w:pPr>
      <w:r w:rsidRPr="004F1BA5">
        <w:rPr>
          <w:spacing w:val="-2"/>
        </w:rPr>
        <w:t xml:space="preserve">”IoT-enhed” betyder en computerenhed, der (i) primært er beregnet eller konfigureret til brug sammen med et branche- eller opgavespecifik softwareprogram, der leverer den primære funktionalitet til computerenheden (”IoT-program”), (ii) bruger 16 fysiske kerner eller mindre og (iii) ikke er beregnet til at blive markedsført eller primært anvendt som en multifunktionsserver eller en kommercielt anvendelig erstatning for en multifunktionsserver. Enhver IoT-enhed, der administreres eller styres af en anden enhed end Kunden eller en af dennes Associerede Virksomheder, er underlagt afsnittet Outsourcing af Softwareadministration i </w:t>
      </w:r>
      <w:hyperlink r:id="rId40" w:history="1">
        <w:r w:rsidRPr="004F1BA5">
          <w:rPr>
            <w:rStyle w:val="Hyperlink"/>
            <w:bCs/>
            <w:spacing w:val="-2"/>
          </w:rPr>
          <w:t>Produktvilkår</w:t>
        </w:r>
      </w:hyperlink>
      <w:r w:rsidRPr="004F1BA5">
        <w:rPr>
          <w:spacing w:val="-2"/>
        </w:rPr>
        <w:t xml:space="preserve">, som findes på </w:t>
      </w:r>
      <w:hyperlink r:id="rId41" w:history="1">
        <w:r w:rsidRPr="004F1BA5">
          <w:rPr>
            <w:rStyle w:val="Hyperlink"/>
            <w:bCs/>
            <w:spacing w:val="-2"/>
          </w:rPr>
          <w:t>http://go.microsoft.com/?linkid=9839207</w:t>
        </w:r>
      </w:hyperlink>
      <w:r w:rsidRPr="004F1BA5">
        <w:rPr>
          <w:spacing w:val="-2"/>
        </w:rPr>
        <w:t xml:space="preserve">. </w:t>
      </w:r>
    </w:p>
    <w:p w14:paraId="21E3BD36" w14:textId="77777777" w:rsidR="007E5E1A" w:rsidRPr="004F1BA5" w:rsidRDefault="007E5E1A" w:rsidP="007E5E1A">
      <w:pPr>
        <w:pStyle w:val="ProductList-Body"/>
      </w:pPr>
    </w:p>
    <w:p w14:paraId="38DE7F09" w14:textId="77777777" w:rsidR="007E5E1A" w:rsidRPr="004F1BA5" w:rsidRDefault="007E5E1A" w:rsidP="007E5E1A">
      <w:pPr>
        <w:pStyle w:val="ProductList-ClauseHeading"/>
        <w:keepNext w:val="0"/>
      </w:pPr>
      <w:r w:rsidRPr="004F1BA5">
        <w:t xml:space="preserve">Brug af Azure SQL Edge </w:t>
      </w:r>
    </w:p>
    <w:p w14:paraId="4ABC3B82" w14:textId="77777777" w:rsidR="007E5E1A" w:rsidRPr="004F1BA5" w:rsidRDefault="007E5E1A" w:rsidP="007E5E1A">
      <w:pPr>
        <w:pStyle w:val="ProductList-Body"/>
      </w:pPr>
      <w:r w:rsidRPr="004F1BA5">
        <w:t xml:space="preserve">Kunden kan installere og bruge et ubegrænset antal kopier af Azure SQL Edge-softwaren på en IoT-enhed, der er dedikeret til Kundens brug, og til hvilken en enhed tildeles. Uanset hvad der måtte fremgå af </w:t>
      </w:r>
      <w:r w:rsidRPr="004F1BA5">
        <w:rPr>
          <w:spacing w:val="-2"/>
        </w:rPr>
        <w:t>”</w:t>
      </w:r>
      <w:r w:rsidRPr="004F1BA5">
        <w:t>Generelle vilkår</w:t>
      </w:r>
      <w:r w:rsidRPr="004F1BA5">
        <w:rPr>
          <w:spacing w:val="-2"/>
        </w:rPr>
        <w:t>”</w:t>
      </w:r>
      <w:r w:rsidRPr="004F1BA5">
        <w:t xml:space="preserve">, kan Kunden når som helst tildele en licens til andre IoT-enheder, der er dedikeret til dennes brug. Hvis Kunden installerer andre funktioner eller funktionaliter end Azure SQL Edge-softwaren (uanset om den måtte være afledt af software fra Microsoft eller tredjemand) på IoT-enheden, så må disse funktioner eller funktionaliteter kun bruges til at understøtte IoT-programmet. </w:t>
      </w:r>
    </w:p>
    <w:p w14:paraId="3243CFC1" w14:textId="77777777" w:rsidR="007E5E1A" w:rsidRPr="004F1BA5" w:rsidRDefault="007E5E1A" w:rsidP="007E5E1A">
      <w:pPr>
        <w:pStyle w:val="ProductList-Body"/>
      </w:pPr>
    </w:p>
    <w:p w14:paraId="6E85FDAC" w14:textId="77777777" w:rsidR="007E5E1A" w:rsidRPr="004F1BA5" w:rsidRDefault="007E5E1A" w:rsidP="007E5E1A">
      <w:pPr>
        <w:pStyle w:val="ProductList-Body"/>
      </w:pPr>
      <w:r w:rsidRPr="004F1BA5">
        <w:rPr>
          <w:rStyle w:val="normaltextrun"/>
        </w:rPr>
        <w:t xml:space="preserve">Vilkårene for Tillæg til databeskyttelse gælder ikke for Azure SQL Edge, der er installeret i Kundens IoT-enhed, medmindre der indsamles Persondata for at muliggøre tjenester til administration af Azure og for at foretage forbrugsmåling med henblik på fakturering, fordi operativsystemet for sådanne IoT-enheder ikke er under Microsofts kontrol. </w:t>
      </w:r>
    </w:p>
    <w:p w14:paraId="68AEB92C" w14:textId="77777777" w:rsidR="007E5E1A" w:rsidRDefault="00892CEC" w:rsidP="007E5E1A">
      <w:pPr>
        <w:pStyle w:val="ProductList-Body"/>
        <w:shd w:val="clear" w:color="auto" w:fill="A6A6A6" w:themeFill="background1" w:themeFillShade="A6"/>
        <w:spacing w:before="120" w:after="240"/>
        <w:jc w:val="right"/>
      </w:pPr>
      <w:hyperlink w:anchor="TableofContents" w:tooltip="Indholdsfortegnelse" w:history="1">
        <w:r w:rsidR="007E5E1A">
          <w:rPr>
            <w:rStyle w:val="Hyperlink"/>
            <w:sz w:val="16"/>
            <w:szCs w:val="16"/>
          </w:rPr>
          <w:t>Indholdsfortegnelse</w:t>
        </w:r>
      </w:hyperlink>
      <w:r w:rsidR="007E5E1A">
        <w:rPr>
          <w:sz w:val="16"/>
          <w:szCs w:val="16"/>
        </w:rPr>
        <w:t xml:space="preserve"> / </w:t>
      </w:r>
      <w:hyperlink w:anchor="GeneralTerms" w:tooltip="Generelle Vilkår" w:history="1">
        <w:r w:rsidR="007E5E1A">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7" w:name="_Toc52191797"/>
      <w:r w:rsidR="003A4630">
        <w:t>Azure Stack Hub</w:t>
      </w:r>
      <w:bookmarkEnd w:id="87"/>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End w:id="71"/>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6" w:name="MicrosoftCognitiveServices"/>
      <w:bookmarkStart w:id="97" w:name="_Toc510880771"/>
      <w:bookmarkStart w:id="98" w:name="_Toc510115105"/>
      <w:bookmarkStart w:id="99" w:name="_Toc52191798"/>
      <w:r w:rsidRPr="00251B1A">
        <w:rPr>
          <w:lang w:val="da-DK"/>
        </w:rPr>
        <w:t>Bing-søgetjenester</w:t>
      </w:r>
      <w:bookmarkEnd w:id="96"/>
      <w:bookmarkEnd w:id="97"/>
      <w:bookmarkEnd w:id="98"/>
      <w:bookmarkEnd w:id="99"/>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3"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4"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Pr="007E5E1A" w:rsidRDefault="00356CE6" w:rsidP="008C630B">
      <w:pPr>
        <w:pStyle w:val="ProductList-Body"/>
        <w:rPr>
          <w:szCs w:val="18"/>
        </w:rPr>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Pr="007E5E1A" w:rsidRDefault="00356CE6" w:rsidP="008C630B">
      <w:pPr>
        <w:pStyle w:val="ProductList-Body"/>
        <w:rPr>
          <w:szCs w:val="18"/>
        </w:rPr>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t>GDPR-vilkårene gælder ikke for Bing-søgetjenester:</w:t>
      </w:r>
    </w:p>
    <w:p w14:paraId="75EF3121" w14:textId="77777777" w:rsidR="002B1AE9" w:rsidRDefault="002B1AE9" w:rsidP="002B1AE9">
      <w:pPr>
        <w:pStyle w:val="ProductList-Body"/>
      </w:pPr>
      <w:r>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892CE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100" w:name="_Toc5958159"/>
      <w:bookmarkStart w:id="101" w:name="_Toc52191799"/>
      <w:bookmarkStart w:id="102" w:name="CognitiveServices"/>
      <w:r w:rsidRPr="00FD7154">
        <w:rPr>
          <w:lang w:val="da-DK"/>
        </w:rPr>
        <w:t>Cognitive Services</w:t>
      </w:r>
      <w:bookmarkEnd w:id="100"/>
      <w:bookmarkEnd w:id="101"/>
    </w:p>
    <w:bookmarkEnd w:id="102"/>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7E5E1A" w:rsidRDefault="00F60601" w:rsidP="00F60601">
      <w:pPr>
        <w:tabs>
          <w:tab w:val="left" w:pos="158"/>
        </w:tabs>
        <w:suppressAutoHyphens/>
        <w:autoSpaceDN w:val="0"/>
        <w:spacing w:after="0" w:line="240" w:lineRule="auto"/>
        <w:textAlignment w:val="baseline"/>
        <w:rPr>
          <w:rFonts w:ascii="Calibri" w:hAnsi="Calibri"/>
          <w:sz w:val="18"/>
          <w:szCs w:val="18"/>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892CEC"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103" w:name="_Toc52191800"/>
      <w:r w:rsidR="008E5F71" w:rsidRPr="00A43566">
        <w:rPr>
          <w:lang w:val="da-DK"/>
        </w:rPr>
        <w:t>Microsoft Genomics</w:t>
      </w:r>
      <w:bookmarkEnd w:id="88"/>
      <w:bookmarkEnd w:id="103"/>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6"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7" w:history="1">
        <w:r>
          <w:rPr>
            <w:rStyle w:val="Hyperlink"/>
          </w:rPr>
          <w:t>https://software.broadinstitute.org/gatk/eula/index?p=Azure</w:t>
        </w:r>
      </w:hyperlink>
      <w:r w:rsidR="008E5F71">
        <w:t xml:space="preserve">). </w:t>
      </w:r>
    </w:p>
    <w:p w14:paraId="31714385" w14:textId="17B45F8F" w:rsidR="008E5F71" w:rsidRPr="00BA2331" w:rsidRDefault="008E5F71" w:rsidP="008C630B">
      <w:pPr>
        <w:pStyle w:val="ProductList-Body"/>
      </w:pP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7E5E1A">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892CE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tab/>
      </w:r>
      <w:bookmarkStart w:id="104" w:name="_Toc494738673"/>
      <w:bookmarkStart w:id="105" w:name="_Toc52191801"/>
      <w:r w:rsidRPr="005A6BC3">
        <w:rPr>
          <w:lang w:val="da-DK"/>
        </w:rPr>
        <w:t>Visual Studio</w:t>
      </w:r>
      <w:r w:rsidR="008A5BD7" w:rsidRPr="005A6BC3">
        <w:rPr>
          <w:lang w:val="da-DK"/>
        </w:rPr>
        <w:t xml:space="preserve"> App Center</w:t>
      </w:r>
      <w:bookmarkEnd w:id="104"/>
      <w:bookmarkEnd w:id="105"/>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8"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892CE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7E5E1A">
      <w:pPr>
        <w:pStyle w:val="ProductList-OfferingGroupHeading"/>
        <w:keepNext/>
        <w:spacing w:after="80"/>
        <w:outlineLvl w:val="1"/>
        <w:rPr>
          <w:lang w:val="da-DK"/>
        </w:rPr>
      </w:pPr>
      <w:bookmarkStart w:id="106" w:name="_Toc52191802"/>
      <w:r w:rsidRPr="006B25BF">
        <w:rPr>
          <w:lang w:val="da-DK"/>
        </w:rPr>
        <w:t>Microsoft Azure-Planer</w:t>
      </w:r>
      <w:bookmarkEnd w:id="89"/>
      <w:bookmarkEnd w:id="90"/>
      <w:bookmarkEnd w:id="106"/>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7" w:name="_Toc52191803"/>
      <w:r w:rsidR="005E59C6" w:rsidRPr="001655F4">
        <w:rPr>
          <w:lang w:val="da-DK"/>
        </w:rPr>
        <w:t>Azure Active Directory Basic</w:t>
      </w:r>
      <w:bookmarkEnd w:id="91"/>
      <w:bookmarkEnd w:id="92"/>
      <w:bookmarkEnd w:id="107"/>
    </w:p>
    <w:bookmarkEnd w:id="93"/>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8"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9" w:name="_Toc459970715"/>
      <w:bookmarkStart w:id="110" w:name="_Toc457466429"/>
      <w:bookmarkStart w:id="111" w:name="_Toc52191804"/>
      <w:r w:rsidRPr="006B25BF">
        <w:rPr>
          <w:lang w:val="da-DK"/>
        </w:rPr>
        <w:t>Azure Active Directory Premium</w:t>
      </w:r>
      <w:bookmarkEnd w:id="109"/>
      <w:bookmarkEnd w:id="110"/>
      <w:bookmarkEnd w:id="111"/>
    </w:p>
    <w:bookmarkEnd w:id="108"/>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12"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13" w:name="AzureRightsManagement"/>
      <w:bookmarkStart w:id="114" w:name="_Toc459970716"/>
      <w:bookmarkStart w:id="115" w:name="_Toc457466430"/>
      <w:bookmarkStart w:id="116" w:name="_Toc52191805"/>
      <w:r w:rsidRPr="00786792">
        <w:rPr>
          <w:lang w:val="da-DK"/>
        </w:rPr>
        <w:t>Azure Information Protection</w:t>
      </w:r>
      <w:bookmarkEnd w:id="113"/>
      <w:r w:rsidRPr="00786792">
        <w:rPr>
          <w:lang w:val="da-DK"/>
        </w:rPr>
        <w:t xml:space="preserve"> Premium</w:t>
      </w:r>
      <w:bookmarkEnd w:id="114"/>
      <w:bookmarkEnd w:id="115"/>
      <w:bookmarkEnd w:id="116"/>
    </w:p>
    <w:bookmarkEnd w:id="112"/>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17" w:name="_Toc388464308"/>
    <w:bookmarkStart w:id="118" w:name="Dynamics365"/>
    <w:bookmarkStart w:id="119" w:name="_Toc524436945"/>
    <w:bookmarkStart w:id="120" w:name="_Toc523239317"/>
    <w:bookmarkEnd w:id="94"/>
    <w:bookmarkEnd w:id="95"/>
    <w:bookmarkEnd w:id="117"/>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21" w:name="_Toc8395038"/>
      <w:bookmarkStart w:id="122" w:name="_Toc6563826"/>
      <w:bookmarkStart w:id="123" w:name="_Toc8749039"/>
      <w:bookmarkEnd w:id="118"/>
      <w:bookmarkEnd w:id="119"/>
      <w:bookmarkEnd w:id="120"/>
    </w:p>
    <w:p w14:paraId="4B468F80" w14:textId="6D5DC567" w:rsidR="00466FA8" w:rsidRPr="00E464DF" w:rsidRDefault="00466FA8" w:rsidP="00F60601">
      <w:pPr>
        <w:pStyle w:val="ProductList-OfferingGroupHeading"/>
        <w:spacing w:after="80"/>
        <w:outlineLvl w:val="1"/>
      </w:pPr>
      <w:bookmarkStart w:id="124" w:name="_Toc5958166"/>
      <w:bookmarkStart w:id="125" w:name="_Toc17975729"/>
      <w:bookmarkStart w:id="126" w:name="_Toc52191806"/>
      <w:bookmarkEnd w:id="121"/>
      <w:bookmarkEnd w:id="122"/>
      <w:bookmarkEnd w:id="123"/>
      <w:r>
        <w:t>Microsoft Dynamics 365-tjenester</w:t>
      </w:r>
      <w:bookmarkEnd w:id="124"/>
      <w:bookmarkEnd w:id="125"/>
      <w:bookmarkEnd w:id="126"/>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69E75C4" w14:textId="77777777" w:rsidR="00C441C2" w:rsidRPr="0059513D" w:rsidRDefault="00C441C2" w:rsidP="00C441C2">
      <w:pPr>
        <w:pStyle w:val="ProductList-Body"/>
        <w:tabs>
          <w:tab w:val="clear" w:pos="158"/>
          <w:tab w:val="left" w:pos="360"/>
        </w:tabs>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Dynamics 365 Human Resources eller Dynamics 365 Project Operations:</w:t>
      </w:r>
    </w:p>
    <w:p w14:paraId="0818A524" w14:textId="77777777" w:rsidR="00C441C2" w:rsidRPr="0059513D" w:rsidRDefault="00C441C2" w:rsidP="00C441C2">
      <w:pPr>
        <w:pStyle w:val="ProductList-Body"/>
        <w:tabs>
          <w:tab w:val="clear" w:pos="158"/>
          <w:tab w:val="left" w:pos="360"/>
        </w:tabs>
      </w:pPr>
    </w:p>
    <w:p w14:paraId="34840DC0" w14:textId="77777777" w:rsidR="00C441C2" w:rsidRPr="0059513D" w:rsidRDefault="00C441C2" w:rsidP="00C441C2">
      <w:pPr>
        <w:pStyle w:val="ProductList-ClauseHeading"/>
        <w:keepNext w:val="0"/>
      </w:pPr>
      <w:r>
        <w:t>Administrationsportal</w:t>
      </w:r>
    </w:p>
    <w:p w14:paraId="49105704" w14:textId="77777777" w:rsidR="00C441C2" w:rsidRPr="00753630" w:rsidRDefault="00C441C2" w:rsidP="00C441C2">
      <w:pPr>
        <w:pStyle w:val="ProductList-Body"/>
        <w:rPr>
          <w:spacing w:val="-2"/>
        </w:rPr>
      </w:pPr>
      <w:r w:rsidRPr="00753630">
        <w:rPr>
          <w:spacing w:val="-2"/>
        </w:rPr>
        <w:t>Kunder med SL'er til Dynamics 365 Supply Chain Management, Dynamics 365 Finance, Dynamics 365 Commerce, Dynamics 365 Human Resources eller Dynamics 365 Project Operations kan installere og administrere Onlinetjenesten via Microsoft Dynamics Lifecycle Services (eller dets efterfølger), der er underlagt separate vilkår.</w:t>
      </w:r>
    </w:p>
    <w:p w14:paraId="12E70D3F" w14:textId="77777777" w:rsidR="00C441C2" w:rsidRPr="0059513D" w:rsidRDefault="00C441C2" w:rsidP="00C441C2">
      <w:pPr>
        <w:pStyle w:val="ProductList-Body"/>
      </w:pPr>
    </w:p>
    <w:p w14:paraId="44F3E6BB" w14:textId="77777777" w:rsidR="00C441C2" w:rsidRPr="0059513D" w:rsidRDefault="00C441C2" w:rsidP="00C441C2">
      <w:pPr>
        <w:pStyle w:val="ProductList-ClauseHeading"/>
        <w:keepNext w:val="0"/>
      </w:pPr>
      <w:r>
        <w:t>Blandet installation af Dynamics 365-tjenester</w:t>
      </w:r>
    </w:p>
    <w:p w14:paraId="5BE75A4A" w14:textId="77777777" w:rsidR="00C441C2" w:rsidRPr="00753630" w:rsidRDefault="00C441C2" w:rsidP="00C441C2">
      <w:pPr>
        <w:pStyle w:val="ProductList-Body"/>
        <w:rPr>
          <w:spacing w:val="-1"/>
        </w:rPr>
      </w:pPr>
      <w:r w:rsidRPr="00753630">
        <w:rPr>
          <w:spacing w:val="-1"/>
        </w:rPr>
        <w:t>Kunder må blande (i) Dynamics 365 Sales Professional og Enterprise-licenser, (ii) Dynamics 365 Customer Service Professional- og Enterprise-licenser eller (iii) Dynamics 365 Business Central-licenser og en hvilken som helst af følgende: Licenser til Dynamics 365 Finance, Dynamics 365 Supply Chain Management eller Dynamics 365 Project Operations, hvis,</w:t>
      </w:r>
    </w:p>
    <w:p w14:paraId="557FB83A"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Hver enkelt Onlinetjeneste installeres under en separat forekomst, og</w:t>
      </w:r>
    </w:p>
    <w:p w14:paraId="1FCB5FC4" w14:textId="77777777" w:rsidR="00C441C2" w:rsidRPr="0059513D" w:rsidRDefault="00C441C2" w:rsidP="00C441C2">
      <w:pPr>
        <w:pStyle w:val="ProductList-Body"/>
        <w:numPr>
          <w:ilvl w:val="0"/>
          <w:numId w:val="9"/>
        </w:numPr>
        <w:tabs>
          <w:tab w:val="clear" w:pos="158"/>
          <w:tab w:val="left" w:pos="360"/>
          <w:tab w:val="left" w:pos="720"/>
          <w:tab w:val="left" w:pos="1080"/>
        </w:tabs>
      </w:pPr>
      <w:r>
        <w:rPr>
          <w:szCs w:val="18"/>
        </w:rPr>
        <w:t>Licenserede brugere må kun have adgang til de forekomster, de er berettiget til.</w:t>
      </w:r>
    </w:p>
    <w:p w14:paraId="35D4DB69" w14:textId="77777777" w:rsidR="00C441C2" w:rsidRPr="0059513D" w:rsidRDefault="00C441C2" w:rsidP="00C441C2">
      <w:pPr>
        <w:pStyle w:val="ProductList-ClauseHeading"/>
        <w:keepNext w:val="0"/>
      </w:pPr>
      <w:r>
        <w:t>Blandede installationer af Dynamics 365 Business Central-tjenester</w:t>
      </w:r>
    </w:p>
    <w:p w14:paraId="41F209A3" w14:textId="77777777" w:rsidR="00C441C2" w:rsidRPr="0059513D" w:rsidRDefault="00C441C2" w:rsidP="00C441C2">
      <w:pPr>
        <w:pStyle w:val="ProductList-Body"/>
      </w:pPr>
      <w:r>
        <w:t>Kunder må ikke blande licenser til Dynamics 365 Business Central Premium og til Dynamics 365 Business Central Essentials for den samme lejer.</w:t>
      </w:r>
    </w:p>
    <w:p w14:paraId="7D68786B" w14:textId="77777777" w:rsidR="00C441C2" w:rsidRPr="0059513D" w:rsidRDefault="00C441C2" w:rsidP="00C441C2">
      <w:pPr>
        <w:pStyle w:val="ProductList-ClauseHeading"/>
        <w:keepNext w:val="0"/>
        <w:tabs>
          <w:tab w:val="clear" w:pos="360"/>
          <w:tab w:val="left" w:pos="0"/>
        </w:tabs>
        <w:ind w:left="360" w:hanging="360"/>
      </w:pPr>
    </w:p>
    <w:p w14:paraId="2BE0A8A5" w14:textId="77777777" w:rsidR="00C441C2" w:rsidRPr="0059513D" w:rsidRDefault="00C441C2" w:rsidP="00C441C2">
      <w:pPr>
        <w:pStyle w:val="ProductList-ClauseHeading"/>
        <w:keepNext w:val="0"/>
        <w:tabs>
          <w:tab w:val="clear" w:pos="360"/>
          <w:tab w:val="left" w:pos="0"/>
        </w:tabs>
        <w:ind w:left="360" w:hanging="360"/>
      </w:pPr>
      <w:r>
        <w:t>Dynamics 365 Marketing</w:t>
      </w:r>
    </w:p>
    <w:p w14:paraId="64B27A83" w14:textId="77777777" w:rsidR="00C441C2" w:rsidRPr="0059513D" w:rsidRDefault="00C441C2" w:rsidP="00C441C2">
      <w:pPr>
        <w:pStyle w:val="ProductList-Body"/>
        <w:tabs>
          <w:tab w:val="clear" w:pos="158"/>
          <w:tab w:val="left" w:pos="90"/>
          <w:tab w:val="left" w:pos="270"/>
        </w:tabs>
        <w:ind w:left="518" w:hanging="360"/>
      </w:pPr>
      <w:r>
        <w:rPr>
          <w:b/>
          <w:bCs/>
          <w:color w:val="0072C6"/>
        </w:rPr>
        <w:t>Kampagnelovgivning, Forordninger og Industristandarder</w:t>
      </w:r>
    </w:p>
    <w:p w14:paraId="2E12D2C0" w14:textId="77777777" w:rsidR="00C441C2" w:rsidRPr="0059513D" w:rsidRDefault="00C441C2" w:rsidP="00C441C2">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2BDD74" w14:textId="77777777" w:rsidR="00C441C2" w:rsidRPr="0059513D" w:rsidRDefault="00C441C2" w:rsidP="00C441C2">
      <w:pPr>
        <w:pStyle w:val="ProductList-Body"/>
      </w:pPr>
    </w:p>
    <w:p w14:paraId="64DB6C7A" w14:textId="77777777" w:rsidR="00C441C2" w:rsidRPr="0059513D" w:rsidRDefault="00C441C2" w:rsidP="00C441C2">
      <w:pPr>
        <w:pStyle w:val="ProductList-ClauseHeading"/>
        <w:keepNext w:val="0"/>
      </w:pPr>
      <w:r>
        <w:t>Kildekode til Dynamics 365 Supply Chain Management, Finance, Commerce og Project Operations</w:t>
      </w:r>
    </w:p>
    <w:p w14:paraId="42B94182" w14:textId="50DD6D25" w:rsidR="008D3CFD" w:rsidRPr="00761FAC" w:rsidRDefault="00C441C2" w:rsidP="00C441C2">
      <w:pPr>
        <w:pStyle w:val="ProductList-Body"/>
        <w:tabs>
          <w:tab w:val="clear" w:pos="158"/>
          <w:tab w:val="left" w:pos="360"/>
        </w:tabs>
        <w:rPr>
          <w:strike/>
        </w:rPr>
      </w:pPr>
      <w:r>
        <w:t>Kunden må – til intern brug – ændre kildekoden til X++-programlaget til Dynamics 365 Supply Chain Management, Dynamics 365 Finance, Dynamics 365 for Commerce eller Dynamics 365 Project Operations</w:t>
      </w:r>
      <w:r w:rsidR="008D3CFD" w:rsidRPr="00761FAC">
        <w:t xml:space="preserv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007091AD" w14:textId="77777777" w:rsidR="00C505E9" w:rsidRDefault="00C505E9" w:rsidP="00CE508A">
      <w:pPr>
        <w:pStyle w:val="ProductList-Body"/>
        <w:ind w:left="180"/>
        <w:rPr>
          <w:b/>
          <w:color w:val="0072C6"/>
        </w:rPr>
      </w:pPr>
    </w:p>
    <w:p w14:paraId="5E0ABB06" w14:textId="1ECB8315"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9"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50"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51"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52"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1BACC682" w14:textId="70151124" w:rsidR="00967BAF" w:rsidRPr="00931AE7" w:rsidRDefault="00466FA8" w:rsidP="008D3CFD">
      <w:pPr>
        <w:pStyle w:val="ProductList-Body"/>
        <w:tabs>
          <w:tab w:val="clear" w:pos="158"/>
          <w:tab w:val="left" w:pos="90"/>
          <w:tab w:val="left" w:pos="270"/>
        </w:tabs>
        <w:ind w:left="180" w:hanging="22"/>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7"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8" w:name="_Toc52191807"/>
      <w:r w:rsidRPr="00A12616">
        <w:rPr>
          <w:lang w:val="da-DK"/>
        </w:rPr>
        <w:t>Office 365-tjenester</w:t>
      </w:r>
      <w:bookmarkEnd w:id="128"/>
    </w:p>
    <w:bookmarkEnd w:id="127"/>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9" w:name="CoreFeaturesforOffice365Services"/>
      <w:r>
        <w:rPr>
          <w:b/>
          <w:color w:val="00188F"/>
        </w:rPr>
        <w:t>Kernefunktioner til Office 365-tjenester</w:t>
      </w:r>
    </w:p>
    <w:bookmarkEnd w:id="129"/>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Pr="007E5E1A" w:rsidRDefault="002837D5" w:rsidP="00CE508A">
      <w:pPr>
        <w:pStyle w:val="ProductList-Body"/>
        <w:tabs>
          <w:tab w:val="clear" w:pos="158"/>
          <w:tab w:val="left" w:pos="360"/>
        </w:tabs>
        <w:ind w:left="187"/>
        <w:rPr>
          <w:b/>
          <w:color w:val="0072C6"/>
          <w:szCs w:val="18"/>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7E5E1A">
      <w:pPr>
        <w:pStyle w:val="ProductList-ClauseHeading"/>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63F70D00" w:rsidR="00191E89" w:rsidRDefault="00191E89" w:rsidP="00CE508A">
      <w:pPr>
        <w:pStyle w:val="ProductList-Body"/>
        <w:rPr>
          <w:b/>
          <w:color w:val="00188F"/>
        </w:rPr>
      </w:pPr>
    </w:p>
    <w:p w14:paraId="70EFB69A" w14:textId="77777777" w:rsidR="00B653C5" w:rsidRDefault="00B653C5" w:rsidP="00B653C5">
      <w:pPr>
        <w:pStyle w:val="ProductList-ClauseHeading"/>
        <w:keepNext w:val="0"/>
      </w:pPr>
      <w:r>
        <w:t>Slutpunkstfunktioner for overensstemmelse</w:t>
      </w:r>
    </w:p>
    <w:p w14:paraId="17BAB648" w14:textId="7746C168" w:rsidR="00B653C5" w:rsidRDefault="00B653C5" w:rsidP="00B653C5">
      <w:pPr>
        <w:pStyle w:val="ProductList-Body"/>
      </w:pPr>
      <w:r>
        <w:t>Insider Risk Management og Microsoft Information Protection (”Overholdelsestjenesterne”) omfatter slutpunktsfunktioner, der integrerer Kundedata fra Microsoft Defender Advanced Threat Protection (MDATP). Hvis Kunden ikke har et aktivt abonnement på MDATP, bliver der automatisk klargjort en forekomst med det begrænsede formål at muliggøre slutpunktsfunktionerne i Overholdelsestjenesterne. Det er kun de vilkår og DPA-bestemmelser, der gælder for MDATP, der gælder for Kundedata, der er indsamlet for at levere disse slutpunktsfunktioner</w:t>
      </w:r>
    </w:p>
    <w:p w14:paraId="7076A1D3" w14:textId="77777777" w:rsidR="00B653C5" w:rsidRDefault="00B653C5" w:rsidP="00B653C5">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30"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510D2D">
      <w:pPr>
        <w:pStyle w:val="ProductList-Offering2Heading"/>
        <w:outlineLvl w:val="2"/>
      </w:pPr>
      <w:r>
        <w:tab/>
      </w:r>
      <w:bookmarkStart w:id="131" w:name="_Toc528174078"/>
      <w:bookmarkStart w:id="132" w:name="_Toc52191808"/>
      <w:r>
        <w:t>Audiotjenester</w:t>
      </w:r>
      <w:bookmarkEnd w:id="131"/>
      <w:bookmarkEnd w:id="132"/>
    </w:p>
    <w:bookmarkEnd w:id="130"/>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3"/>
          <w:footerReference w:type="first" r:id="rId54"/>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4FD66BFA" w14:textId="77777777" w:rsidR="00C441C2" w:rsidRPr="0059513D" w:rsidRDefault="00C441C2" w:rsidP="00C441C2">
      <w:pPr>
        <w:pStyle w:val="ProductList-Body"/>
      </w:pPr>
      <w:r>
        <w:rPr>
          <w:rFonts w:asciiTheme="majorHAnsi" w:hAnsiTheme="majorHAnsi"/>
          <w:sz w:val="16"/>
          <w:szCs w:val="16"/>
        </w:rPr>
        <w:t>Teams Rooms</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6B8766DC" w14:textId="77777777" w:rsidR="007E5E1A" w:rsidRDefault="007E5E1A" w:rsidP="006B25BF">
      <w:pPr>
        <w:pStyle w:val="ProductList-Body"/>
        <w:tabs>
          <w:tab w:val="clear" w:pos="158"/>
          <w:tab w:val="left" w:pos="360"/>
        </w:tabs>
        <w:ind w:left="180"/>
        <w:rPr>
          <w:b/>
          <w:color w:val="0072C6"/>
        </w:rPr>
      </w:pPr>
    </w:p>
    <w:p w14:paraId="53BD4E92" w14:textId="51B017A1"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1887CA4B" w:rsidR="006B25BF" w:rsidRDefault="00C441C2" w:rsidP="00DA337A">
      <w:pPr>
        <w:pStyle w:val="ProductList-Body"/>
        <w:tabs>
          <w:tab w:val="clear" w:pos="158"/>
          <w:tab w:val="left" w:pos="360"/>
        </w:tabs>
      </w:pPr>
      <w:r>
        <w:t>En Common Area Communication Device (”CACD”) er en enhed, der deles af flere brugere, som ikke logger på enheden ved hjælp af deres legitimationsoplysninger til Office 365, og som understøtter opkald, møder og/eller konferencer over Voice, Voice over IP og/eller video. Microsofts Common Area Phone- og Teams Rooms-tilbud er Enheds-SL'er, som kun kan tildeles til en CACD. Hver CACD, der er givet i licens, kan tilgås og bruges af et hvilket som helst antal brugere</w:t>
      </w:r>
      <w:r w:rsidR="006B25BF">
        <w:t>.</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5" w:history="1">
        <w:r w:rsidR="006B25BF">
          <w:rPr>
            <w:rStyle w:val="Hyperlink"/>
          </w:rPr>
          <w:t>http://go.microsoft.com/fwlink/?LinkId=690247</w:t>
        </w:r>
      </w:hyperlink>
      <w:r w:rsidR="006B25BF">
        <w:t>.</w:t>
      </w: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33" w:name="ExchangeOnline"/>
    <w:bookmarkStart w:id="134" w:name="_Toc524436947"/>
    <w:bookmarkStart w:id="135"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6" w:name="_Toc52191809"/>
      <w:r w:rsidR="00C975F5" w:rsidRPr="00B66018">
        <w:rPr>
          <w:lang w:val="da-DK"/>
        </w:rPr>
        <w:t>Exchange Online</w:t>
      </w:r>
      <w:bookmarkEnd w:id="133"/>
      <w:bookmarkEnd w:id="134"/>
      <w:bookmarkEnd w:id="135"/>
      <w:bookmarkEnd w:id="136"/>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119199E5" w14:textId="6632FBA2"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7E5E1A" w:rsidRDefault="00017A5A" w:rsidP="00DA337A">
      <w:pPr>
        <w:pStyle w:val="ProductList-Body"/>
        <w:rPr>
          <w:szCs w:val="18"/>
        </w:rPr>
      </w:pPr>
    </w:p>
    <w:p w14:paraId="1211BEB5" w14:textId="77777777" w:rsidR="001A19E0" w:rsidRPr="00690C65" w:rsidRDefault="001A19E0" w:rsidP="00510D2D">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2187E8F5" w:rsidR="00B70C3A" w:rsidRPr="003A1DB6" w:rsidRDefault="00C505E9" w:rsidP="00DA337A">
      <w:pPr>
        <w:pStyle w:val="ProductList-Body"/>
      </w:pPr>
      <w:r>
        <w:t xml:space="preserve">Alle brugere, som Kunden overdrager en Exchange Online-bruger-SL til, kan bruge Microsoft Outlook til mobilenheder til kommercielle formål og (ii) logge på Microsoft Outlook med deres arbejds- eller skolekonto på op til fem smartphones og fem tablets. </w:t>
      </w:r>
      <w:r>
        <w:rPr>
          <w:rFonts w:ascii="Calibri" w:eastAsia="Calibri" w:hAnsi="Calibri" w:cs="Arial"/>
        </w:rPr>
        <w:t>Microsoft Outlook er underlagt de Specifikke vilkår for tjeneste, der gælder for M 365-mobilprogrammer</w:t>
      </w:r>
      <w:r w:rsidR="00B70C3A">
        <w:t xml:space="preserve">. </w:t>
      </w:r>
    </w:p>
    <w:p w14:paraId="29DC30BE" w14:textId="77777777" w:rsidR="00C505E9" w:rsidRDefault="00C505E9" w:rsidP="00DA337A">
      <w:pPr>
        <w:pStyle w:val="ProductList-Body"/>
        <w:tabs>
          <w:tab w:val="clear" w:pos="158"/>
          <w:tab w:val="left" w:pos="270"/>
        </w:tabs>
        <w:rPr>
          <w:b/>
          <w:color w:val="00188F"/>
        </w:rPr>
      </w:pPr>
    </w:p>
    <w:p w14:paraId="6F4D5951" w14:textId="61342E2C"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6"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7E5E1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7" w:name="_Hlk486589626"/>
    </w:p>
    <w:bookmarkEnd w:id="137"/>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510D2D">
      <w:pPr>
        <w:pStyle w:val="ProductList-Body"/>
        <w:rPr>
          <w:b/>
          <w:color w:val="00188F"/>
        </w:rPr>
      </w:pPr>
      <w:bookmarkStart w:id="138" w:name="_Toc423959249"/>
      <w:r w:rsidRPr="00516557">
        <w:rPr>
          <w:b/>
          <w:color w:val="00188F"/>
        </w:rPr>
        <w:t>Serviceniveauaftale</w:t>
      </w:r>
      <w:bookmarkEnd w:id="138"/>
    </w:p>
    <w:p w14:paraId="404DAD76" w14:textId="46506F3D" w:rsidR="004B445F" w:rsidRDefault="00F62554" w:rsidP="00510D2D">
      <w:pPr>
        <w:pStyle w:val="ProductList-Body"/>
        <w:tabs>
          <w:tab w:val="clear" w:pos="158"/>
          <w:tab w:val="left" w:pos="180"/>
        </w:tabs>
      </w:pPr>
      <w:r>
        <w:t>Der findes ingen Serviceniveauaftale for Office 365 Advanced Threat Protection</w:t>
      </w:r>
      <w:r w:rsidR="004B445F">
        <w:t>.</w:t>
      </w:r>
    </w:p>
    <w:bookmarkStart w:id="139"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tab/>
      </w:r>
      <w:bookmarkStart w:id="140" w:name="_Toc52191810"/>
      <w:r>
        <w:t>Microsoft Stream</w:t>
      </w:r>
      <w:bookmarkEnd w:id="140"/>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66FD2176" w14:textId="77777777" w:rsidR="007E5E1A" w:rsidRDefault="007E5E1A" w:rsidP="00B15ED2">
      <w:pPr>
        <w:pStyle w:val="ProductList-Body"/>
        <w:tabs>
          <w:tab w:val="clear" w:pos="158"/>
          <w:tab w:val="left" w:pos="360"/>
        </w:tabs>
        <w:rPr>
          <w:b/>
          <w:color w:val="00188F"/>
        </w:rPr>
      </w:pPr>
    </w:p>
    <w:p w14:paraId="71CE3994" w14:textId="4CE0CBF4"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892CEC"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41" w:name="_Toc52191811"/>
      <w:r>
        <w:t>Microsoft Teams</w:t>
      </w:r>
      <w:bookmarkEnd w:id="141"/>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7"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77777777" w:rsidR="002837D5" w:rsidRDefault="002837D5" w:rsidP="002837D5">
      <w:pPr>
        <w:pStyle w:val="ProductList-Body"/>
        <w:rPr>
          <w:b/>
        </w:rPr>
      </w:pPr>
      <w:r>
        <w:t>Microsoft Teams Exploratory Experience må kun startes af individuelle slutbrugere. Kunde kan ikke starte en Microsoft Teams Exploratory Experience på vegne af slutbrugermedarbejdere.</w:t>
      </w:r>
    </w:p>
    <w:p w14:paraId="0B2C7345" w14:textId="77777777" w:rsidR="002837D5" w:rsidRPr="00903BB7" w:rsidRDefault="00892CEC"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9D460E">
      <w:pPr>
        <w:pStyle w:val="ProductList-Offering2Heading"/>
        <w:outlineLvl w:val="2"/>
      </w:pPr>
      <w:r w:rsidRPr="001655F4">
        <w:rPr>
          <w:lang w:val="da-DK"/>
        </w:rPr>
        <w:tab/>
      </w:r>
      <w:bookmarkStart w:id="142" w:name="M365Applications"/>
      <w:bookmarkStart w:id="143" w:name="_Toc37676501"/>
      <w:bookmarkStart w:id="144" w:name="_Toc52191812"/>
      <w:bookmarkEnd w:id="139"/>
      <w:r w:rsidR="009D460E">
        <w:t>Microsoft 365-programmer</w:t>
      </w:r>
      <w:bookmarkEnd w:id="142"/>
      <w:bookmarkEnd w:id="143"/>
      <w:bookmarkEnd w:id="144"/>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6F13E691" w14:textId="77777777" w:rsidR="009D460E" w:rsidRPr="00123E7D" w:rsidRDefault="009D460E" w:rsidP="009D460E">
      <w:pPr>
        <w:pStyle w:val="ProductList-Body"/>
        <w:rPr>
          <w:b/>
          <w:color w:val="00188F"/>
        </w:rPr>
      </w:pPr>
      <w:r>
        <w:rPr>
          <w:b/>
          <w:color w:val="00188F"/>
        </w:rPr>
        <w:t>Serviceniveauaftale</w:t>
      </w:r>
    </w:p>
    <w:p w14:paraId="69814102" w14:textId="77777777" w:rsidR="009D460E" w:rsidRDefault="009D460E" w:rsidP="009D460E">
      <w:pPr>
        <w:pStyle w:val="ProductList-Body"/>
      </w:pPr>
      <w:r>
        <w:t>Der er ingen SLA for Visio Online.</w:t>
      </w:r>
    </w:p>
    <w:p w14:paraId="1EA7DF24" w14:textId="77777777" w:rsidR="009D460E" w:rsidRPr="00123E7D" w:rsidRDefault="009D460E" w:rsidP="009D460E">
      <w:pPr>
        <w:pStyle w:val="ProductList-Body"/>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8" w:history="1">
        <w:r>
          <w:rPr>
            <w:rStyle w:val="Hyperlink"/>
          </w:rPr>
          <w:t>Produktvilkårene</w:t>
        </w:r>
      </w:hyperlink>
      <w:r>
        <w:t xml:space="preserve">. Produktvilkårene kan findes på </w:t>
      </w:r>
      <w:hyperlink r:id="rId59" w:history="1">
        <w:r>
          <w:rPr>
            <w:rStyle w:val="Hyperlink"/>
          </w:rPr>
          <w:t>http://go.microsoft.com/?linkid=9839207</w:t>
        </w:r>
      </w:hyperlink>
      <w:r>
        <w:t xml:space="preserve">. Du finder en liste over Kvalificerede Hostingpartnere for Flere Lejere og yderligere installationskrav på </w:t>
      </w:r>
      <w:hyperlink r:id="rId60" w:history="1">
        <w:r>
          <w:rPr>
            <w:rStyle w:val="Hyperlink"/>
          </w:rPr>
          <w:t>www.office.com/sca</w:t>
        </w:r>
      </w:hyperlink>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2BE52C33" w:rsidR="009D460E" w:rsidRDefault="009D460E" w:rsidP="009D460E">
      <w:pPr>
        <w:pStyle w:val="ProductList-Body"/>
        <w:spacing w:before="40"/>
      </w:pPr>
    </w:p>
    <w:p w14:paraId="78DD179E" w14:textId="77777777" w:rsidR="00B653C5" w:rsidRPr="00797140" w:rsidRDefault="00B653C5" w:rsidP="00B653C5">
      <w:pPr>
        <w:pStyle w:val="ProductList-Body"/>
        <w:rPr>
          <w:b/>
          <w:color w:val="00188F"/>
        </w:rPr>
      </w:pPr>
      <w:r>
        <w:rPr>
          <w:b/>
          <w:color w:val="00188F"/>
        </w:rPr>
        <w:t>Enhedsbaseret abonnementslicens</w:t>
      </w:r>
    </w:p>
    <w:p w14:paraId="54E00ED2" w14:textId="77777777" w:rsidR="00B653C5" w:rsidRDefault="00B653C5" w:rsidP="00B653C5">
      <w:pPr>
        <w:pStyle w:val="ProductList-Body"/>
        <w:spacing w:before="40"/>
      </w:pPr>
      <w:r>
        <w:t>Hver enheds-SL tillader brugen af den software, der leveres i kraft af abonnementet. Brugere af en Licenseret enhed:</w:t>
      </w:r>
    </w:p>
    <w:p w14:paraId="32A56309" w14:textId="77777777" w:rsidR="00B653C5" w:rsidRDefault="00B653C5" w:rsidP="00B653C5">
      <w:pPr>
        <w:pStyle w:val="ProductList-Body"/>
        <w:numPr>
          <w:ilvl w:val="0"/>
          <w:numId w:val="17"/>
        </w:numPr>
        <w:spacing w:before="40"/>
      </w:pPr>
      <w:r>
        <w:t>kan aktivere og bruge en kopi af softwaren, der leveres på et OSE på den Licenserede enhed, eller</w:t>
      </w:r>
    </w:p>
    <w:p w14:paraId="0DD51475" w14:textId="77777777" w:rsidR="00B653C5" w:rsidRPr="00A47A2B" w:rsidRDefault="00B653C5" w:rsidP="00B653C5">
      <w:pPr>
        <w:pStyle w:val="ProductList-Body"/>
        <w:numPr>
          <w:ilvl w:val="0"/>
          <w:numId w:val="17"/>
        </w:numPr>
        <w:spacing w:before="40"/>
        <w:rPr>
          <w:spacing w:val="-1"/>
        </w:rPr>
      </w:pPr>
      <w:r w:rsidRPr="00A47A2B">
        <w:rPr>
          <w:spacing w:val="-1"/>
        </w:rPr>
        <w:t xml:space="preserve">may install and use the software remotely from the Licensed Device on one OSE on a Network Server, or on Microsoft Azure, or with a Qualified Multitenant Hosting Partner (”QMTH – Qualified Multitenant Hosting Partner”). Rettigheder til at installere og bruge softwaren med en QMTH (Qualified Multitenant Hosting Partner) gælder ikke, hvis QMTH bruger en Angivet Udbyder som Datacenterleverandør, sådan som disse begreber er defineret i </w:t>
      </w:r>
      <w:hyperlink r:id="rId61" w:history="1">
        <w:r w:rsidRPr="00A47A2B">
          <w:rPr>
            <w:rStyle w:val="Hyperlink"/>
            <w:spacing w:val="-1"/>
          </w:rPr>
          <w:t>Produktvilkårene</w:t>
        </w:r>
      </w:hyperlink>
      <w:r w:rsidRPr="00A47A2B">
        <w:rPr>
          <w:spacing w:val="-1"/>
        </w:rPr>
        <w:t xml:space="preserve">. Produktvilkårene kan findes på </w:t>
      </w:r>
      <w:hyperlink r:id="rId62" w:history="1">
        <w:r w:rsidRPr="00A47A2B">
          <w:rPr>
            <w:rStyle w:val="Hyperlink"/>
            <w:spacing w:val="-1"/>
          </w:rPr>
          <w:t>http://go.microsoft.com/?linkid=9839207</w:t>
        </w:r>
      </w:hyperlink>
      <w:r w:rsidRPr="00A47A2B">
        <w:rPr>
          <w:spacing w:val="-1"/>
        </w:rPr>
        <w:t>. Du</w:t>
      </w:r>
      <w:r>
        <w:rPr>
          <w:spacing w:val="-1"/>
        </w:rPr>
        <w:t> </w:t>
      </w:r>
      <w:r w:rsidRPr="00A47A2B">
        <w:rPr>
          <w:spacing w:val="-1"/>
        </w:rPr>
        <w:t>finder en liste over Kvalificerede Hostingpartnere for Flere Lejere og yderligere installationskrav på www.office.com/sca.</w:t>
      </w:r>
    </w:p>
    <w:p w14:paraId="427E8B38" w14:textId="77777777" w:rsidR="00B653C5" w:rsidRDefault="00B653C5" w:rsidP="00B653C5">
      <w:pPr>
        <w:pStyle w:val="ProductList-Body"/>
        <w:spacing w:before="40"/>
      </w:pPr>
      <w:r>
        <w:t>Kunden skal tilslutte hver enkelt OSE, på hvilken softwaren er installeret, til internettet mindst en gang pr. 90 dage. Ellers kan det påvirke softwarens funktionalitet.</w:t>
      </w:r>
    </w:p>
    <w:p w14:paraId="11DD7BA5" w14:textId="77777777" w:rsidR="00B653C5" w:rsidRPr="00FF3FF1" w:rsidRDefault="00B653C5"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2DF2AE3C" w14:textId="77777777" w:rsidR="00C505E9" w:rsidRPr="00CF31D1" w:rsidRDefault="00C505E9" w:rsidP="00C505E9">
      <w:pPr>
        <w:pStyle w:val="ProductList-Body"/>
      </w:pPr>
      <w:r>
        <w:t>Alle brugere, som Kunden overdrager en Microsoft 365 Apps for business- eller Microsoft 365 Apps for enterprise-bruger-SL til, kan (i) bruge Microsoft Office til mobilenheder til kommercielle formål og (ii) logge på Microsoft Office med deres arbejds- eller skolekonto på op til fem smartphones og fem tablets.</w:t>
      </w:r>
    </w:p>
    <w:p w14:paraId="5212F090" w14:textId="77777777" w:rsidR="00C505E9" w:rsidRPr="00CF31D1" w:rsidRDefault="00C505E9" w:rsidP="00C505E9">
      <w:pPr>
        <w:pStyle w:val="ProductList-Body"/>
      </w:pPr>
    </w:p>
    <w:p w14:paraId="1A786685" w14:textId="3BA3AA11" w:rsidR="009D460E" w:rsidRPr="002F6BDC" w:rsidRDefault="00C505E9" w:rsidP="00C505E9">
      <w:pPr>
        <w:pStyle w:val="ProductList-Body"/>
        <w:rPr>
          <w:spacing w:val="-2"/>
        </w:rPr>
      </w:pPr>
      <w:r>
        <w:rPr>
          <w:rFonts w:ascii="Calibri" w:eastAsia="Calibri" w:hAnsi="Calibri" w:cs="Arial"/>
        </w:rPr>
        <w:t>Når versioner af programmerne Microsoft Word, Excel, PowerPoint, Outlook, OneDrive og Teams for mobilenheder (”M 365-mobilprogrammer”) bruges sammen med en arbejds- eller skolekonto til at få adgang til Onlinetjenester, der reguleres af disse Vilkår for Onlinetjenester, vil vilkårene for de Vilkår for Onlinetjenester, der regulerer den relevante Onlinetjeneste, gælde brugen af M 365-mobilprogrammerne. Microsofts forpligtelse, der relaterer sig til M 365-mobilprogrammer, gælder ikke databehandling, politikker eller fremgangsmåder for tredjepartsudbydere af mobilplatforme, hvorpå mobilprogrammerne bruges (f.eks. Apple, Google</w:t>
      </w:r>
      <w:r w:rsidR="009D460E" w:rsidRPr="002F6BDC">
        <w:rPr>
          <w:spacing w:val="-2"/>
        </w:rPr>
        <w:t>.</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5" w:name="_Hlk19132461"/>
      <w:r>
        <w:t xml:space="preserve">Enhver dedikeret server, der administreres eller styres af en anden enhed end Kunden eller en af dennes Associerede Virksomheder, er underlagt afsnittet Outsourcing af Softwareadministration i </w:t>
      </w:r>
      <w:hyperlink r:id="rId63" w:history="1">
        <w:r>
          <w:rPr>
            <w:rStyle w:val="Hyperlink"/>
          </w:rPr>
          <w:t>Produktvilkår</w:t>
        </w:r>
      </w:hyperlink>
      <w:r>
        <w:t xml:space="preserve">. </w:t>
      </w:r>
      <w:bookmarkEnd w:id="145"/>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892CEC"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6" w:name="_Toc52191813"/>
      <w:r w:rsidRPr="00A12616">
        <w:rPr>
          <w:lang w:val="da-DK"/>
        </w:rPr>
        <w:t xml:space="preserve">Office </w:t>
      </w:r>
      <w:r w:rsidR="00B1225B">
        <w:t>til internettet</w:t>
      </w:r>
      <w:bookmarkEnd w:id="146"/>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5C90AB25" w14:textId="77777777" w:rsidR="007E5E1A" w:rsidRDefault="007E5E1A" w:rsidP="002837D5">
      <w:pPr>
        <w:pStyle w:val="ProductList-Body"/>
        <w:tabs>
          <w:tab w:val="clear" w:pos="158"/>
          <w:tab w:val="left" w:pos="180"/>
        </w:tabs>
        <w:rPr>
          <w:b/>
          <w:color w:val="00188F"/>
        </w:rPr>
      </w:pPr>
    </w:p>
    <w:p w14:paraId="2EC44286" w14:textId="17F99332"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892CE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7" w:name="_Toc52191814"/>
      <w:r w:rsidRPr="00A12616">
        <w:rPr>
          <w:lang w:val="da-DK"/>
        </w:rPr>
        <w:t>OneDrive for Business</w:t>
      </w:r>
      <w:bookmarkEnd w:id="147"/>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892CEC"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8" w:name="_Toc6563833"/>
      <w:bookmarkStart w:id="149" w:name="_Toc21617054"/>
      <w:bookmarkStart w:id="150" w:name="_Toc52191815"/>
      <w:bookmarkStart w:id="151" w:name="ProjectOnline"/>
      <w:r>
        <w:t>Project</w:t>
      </w:r>
      <w:bookmarkEnd w:id="148"/>
      <w:bookmarkEnd w:id="149"/>
      <w:bookmarkEnd w:id="150"/>
    </w:p>
    <w:bookmarkEnd w:id="151"/>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64" w:history="1">
        <w:r w:rsidRPr="00761FAC">
          <w:rPr>
            <w:rStyle w:val="Hyperlink"/>
          </w:rPr>
          <w:t>Produktvilkårene</w:t>
        </w:r>
      </w:hyperlink>
      <w:r w:rsidRPr="00761FAC">
        <w:t xml:space="preserve">. Produktvilkårene kan findes på </w:t>
      </w:r>
      <w:hyperlink r:id="rId65"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6"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892CE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52" w:name="_Toc524436952"/>
      <w:bookmarkStart w:id="153" w:name="_Toc523239324"/>
      <w:bookmarkStart w:id="154" w:name="_Toc52191816"/>
      <w:r>
        <w:t>SharePoint Online</w:t>
      </w:r>
      <w:bookmarkEnd w:id="152"/>
      <w:bookmarkEnd w:id="153"/>
      <w:bookmarkEnd w:id="154"/>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892CEC"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hyperlink w:anchor="Generelle Vilkår" w:tooltip="Generelle Vilkår" w:history="1">
        <w:r w:rsidR="009D460E">
          <w:rPr>
            <w:rStyle w:val="Hyperlink"/>
            <w:sz w:val="16"/>
            <w:szCs w:val="16"/>
          </w:rPr>
          <w:t>Generelle Vilkår</w:t>
        </w:r>
      </w:hyperlink>
    </w:p>
    <w:p w14:paraId="634DBF37" w14:textId="77777777" w:rsidR="009D460E" w:rsidRDefault="009D460E" w:rsidP="007E5E1A">
      <w:pPr>
        <w:pStyle w:val="ProductList-Offering2Heading"/>
        <w:outlineLvl w:val="2"/>
      </w:pPr>
      <w:r>
        <w:tab/>
      </w:r>
      <w:bookmarkStart w:id="155" w:name="WorkplaceAnalytics"/>
      <w:bookmarkStart w:id="156" w:name="_Toc37676506"/>
      <w:bookmarkStart w:id="157" w:name="_Toc52191817"/>
      <w:r>
        <w:t>Workplace Analytics</w:t>
      </w:r>
      <w:bookmarkEnd w:id="155"/>
      <w:bookmarkEnd w:id="156"/>
      <w:bookmarkEnd w:id="157"/>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hyperlink r:id="rId67" w:history="1">
        <w:r w:rsidRPr="002F6BDC">
          <w:rPr>
            <w:rStyle w:val="Hyperlink"/>
            <w:spacing w:val="-2"/>
          </w:rPr>
          <w:t>http://aka.ms/BAA</w:t>
        </w:r>
      </w:hyperlink>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C505E9">
      <w:pPr>
        <w:pStyle w:val="ProductList-Body"/>
        <w:tabs>
          <w:tab w:val="clear" w:pos="158"/>
          <w:tab w:val="left" w:pos="180"/>
        </w:tabs>
      </w:pPr>
      <w:r>
        <w:t>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892CE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8" w:name="_Toc52191818"/>
      <w:bookmarkStart w:id="159" w:name="OtherOnlineServices"/>
      <w:r w:rsidRPr="00A12616">
        <w:rPr>
          <w:lang w:val="da-DK"/>
        </w:rPr>
        <w:t>Andre Onlinetjenester</w:t>
      </w:r>
      <w:bookmarkEnd w:id="158"/>
    </w:p>
    <w:p w14:paraId="368B9A03" w14:textId="77777777" w:rsidR="00E23467" w:rsidRPr="00E23467" w:rsidRDefault="00E23467" w:rsidP="0041246A">
      <w:pPr>
        <w:pStyle w:val="ProductList-Offering2Heading"/>
        <w:outlineLvl w:val="2"/>
        <w:rPr>
          <w:lang w:val="sv-SE"/>
        </w:rPr>
      </w:pPr>
      <w:bookmarkStart w:id="160" w:name="BusinessApplicationPlatform"/>
      <w:bookmarkStart w:id="161" w:name="MicrosoftLearning"/>
      <w:bookmarkStart w:id="162" w:name="MicrosoftPowerBIPro"/>
      <w:bookmarkEnd w:id="159"/>
      <w:r w:rsidRPr="00E23467">
        <w:rPr>
          <w:lang w:val="sv-SE"/>
        </w:rPr>
        <w:tab/>
      </w:r>
      <w:bookmarkStart w:id="163" w:name="_Toc3111583"/>
      <w:bookmarkStart w:id="164" w:name="_Toc794198"/>
      <w:bookmarkStart w:id="165" w:name="_Toc52191819"/>
      <w:bookmarkStart w:id="166" w:name="BingMaps"/>
      <w:r w:rsidRPr="00E23467">
        <w:rPr>
          <w:lang w:val="sv-SE"/>
        </w:rPr>
        <w:t>Bing Maps Mobile Asset Management Platform</w:t>
      </w:r>
      <w:bookmarkEnd w:id="163"/>
      <w:bookmarkEnd w:id="164"/>
      <w:bookmarkEnd w:id="165"/>
    </w:p>
    <w:bookmarkEnd w:id="166"/>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7E5E1A">
      <w:pPr>
        <w:pStyle w:val="ProductList-Body"/>
        <w:keepNext/>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8" w:history="1">
        <w:r>
          <w:rPr>
            <w:rStyle w:val="Hyperlink"/>
          </w:rPr>
          <w:t>https://aka.ms/bingmapsplatformapistou</w:t>
        </w:r>
      </w:hyperlink>
      <w:r>
        <w:t xml:space="preserve"> og </w:t>
      </w:r>
      <w:hyperlink r:id="rId69"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hyperlink r:id="rId70"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892CE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7" w:name="BingMapsTransactionsandUsers"/>
      <w:bookmarkStart w:id="168" w:name="_Toc3111584"/>
      <w:bookmarkStart w:id="169" w:name="_Toc52191820"/>
      <w:r>
        <w:t>Bing Maps Transactions and Users</w:t>
      </w:r>
      <w:bookmarkEnd w:id="167"/>
      <w:bookmarkEnd w:id="168"/>
      <w:bookmarkEnd w:id="169"/>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71" w:history="1">
        <w:r>
          <w:rPr>
            <w:rStyle w:val="Hyperlink"/>
          </w:rPr>
          <w:t>https://aka.ms/bingmapsplatformapistou</w:t>
        </w:r>
      </w:hyperlink>
      <w:r>
        <w:t xml:space="preserve"> og </w:t>
      </w:r>
      <w:hyperlink r:id="rId72"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73"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892CE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C505E9">
      <w:pPr>
        <w:pStyle w:val="ProductList-Offering2Heading"/>
        <w:outlineLvl w:val="2"/>
      </w:pPr>
      <w:bookmarkStart w:id="170" w:name="MicrosoftPowerPlatform"/>
      <w:bookmarkEnd w:id="160"/>
      <w:r>
        <w:tab/>
      </w:r>
      <w:bookmarkStart w:id="171" w:name="_Toc8395051"/>
      <w:bookmarkStart w:id="172" w:name="_Toc6563839"/>
      <w:bookmarkStart w:id="173" w:name="_Toc52191821"/>
      <w:r>
        <w:t>Microsoft Power Platform</w:t>
      </w:r>
      <w:bookmarkEnd w:id="171"/>
      <w:bookmarkEnd w:id="172"/>
      <w:bookmarkEnd w:id="173"/>
    </w:p>
    <w:bookmarkEnd w:id="170"/>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44D47312" w:rsidR="00AE0EEF" w:rsidRDefault="00AE0EEF" w:rsidP="0041246A">
      <w:pPr>
        <w:pStyle w:val="ProductList-Body"/>
        <w:rPr>
          <w:rFonts w:asciiTheme="majorHAnsi" w:hAnsiTheme="majorHAnsi"/>
          <w:sz w:val="16"/>
          <w:szCs w:val="16"/>
        </w:rPr>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44224B86" w:rsidR="00AE0EEF" w:rsidRPr="004E78BB" w:rsidRDefault="00C505E9" w:rsidP="0041246A">
      <w:pPr>
        <w:pStyle w:val="ProductList-Body"/>
      </w:pPr>
      <w:r>
        <w:rPr>
          <w:rFonts w:asciiTheme="majorHAnsi" w:hAnsiTheme="majorHAnsi"/>
          <w:sz w:val="16"/>
          <w:szCs w:val="16"/>
        </w:rPr>
        <w:t>Microsoft Power Virtual Agents</w:t>
      </w:r>
      <w:r>
        <w:rPr>
          <w:rFonts w:asciiTheme="majorHAnsi" w:hAnsiTheme="majorHAnsi"/>
          <w:sz w:val="16"/>
          <w:szCs w:val="16"/>
        </w:rPr>
        <w:br w:type="column"/>
      </w:r>
      <w:r w:rsidR="00AE0EEF">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262E2BE0" w14:textId="77777777" w:rsidR="00C505E9" w:rsidRPr="00C505E9" w:rsidRDefault="00C505E9" w:rsidP="0041246A">
      <w:pPr>
        <w:pStyle w:val="ProductList-Body"/>
        <w:tabs>
          <w:tab w:val="clear" w:pos="158"/>
          <w:tab w:val="left" w:pos="360"/>
        </w:tabs>
        <w:rPr>
          <w:b/>
          <w:color w:val="00188F"/>
          <w:sz w:val="4"/>
          <w:szCs w:val="4"/>
        </w:rPr>
      </w:pPr>
    </w:p>
    <w:p w14:paraId="3D1A00DF" w14:textId="56AC2C59"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642F2322" w14:textId="77777777" w:rsidR="00C441C2" w:rsidRPr="0059513D" w:rsidRDefault="00C441C2" w:rsidP="00C441C2">
      <w:pPr>
        <w:pStyle w:val="ProductList-Body"/>
        <w:tabs>
          <w:tab w:val="clear" w:pos="158"/>
          <w:tab w:val="left" w:pos="360"/>
        </w:tabs>
      </w:pPr>
      <w:bookmarkStart w:id="174" w:name="_Hlk50811500"/>
      <w:r>
        <w:rPr>
          <w:b/>
          <w:color w:val="00188F"/>
        </w:rPr>
        <w:t>Inaktive Common Data Service-forekomster gjort tilgængelige med Microsoft 365-licenser</w:t>
      </w:r>
    </w:p>
    <w:p w14:paraId="7F63B9BF" w14:textId="77777777" w:rsidR="00C441C2" w:rsidRPr="0059513D" w:rsidRDefault="00C441C2" w:rsidP="00C441C2">
      <w:pPr>
        <w:pStyle w:val="ProductList-Body"/>
      </w:pPr>
      <w:r>
        <w:t xml:space="preserve">Hvis en Kunde tillader, at dennes Common Data Service-forekomst, som gøres tilgængelig via Microsoft 365-licenser, bliver inaktive, kan Microsoft efter eget skøn deaktivere den inaktive forekomst og slette Kundedataene og Persondataene på den. En sådan Common Data Service-forekomst er inaktiv, hvis, i en periode på 90 dage, 1) ingen brugere har logget på forekomsten, 2) ingen apps, bots, rapporter eller processer har haft adgang til de data, som tjenesten indeholder, 3) ingen nye apps, bots, rapporter eller processer er blevet installeret på eller importeret i forekomsten, og 4) ingen øvrige handlinger eller aktiviteter er blevet registreret i denne forekomst via API eller behandlingsjob i baggrunden. </w:t>
      </w:r>
    </w:p>
    <w:bookmarkEnd w:id="174"/>
    <w:p w14:paraId="50061789" w14:textId="77777777" w:rsidR="00C441C2" w:rsidRDefault="00C441C2" w:rsidP="0041246A">
      <w:pPr>
        <w:pStyle w:val="ProductList-Body"/>
        <w:tabs>
          <w:tab w:val="clear" w:pos="158"/>
          <w:tab w:val="left" w:pos="360"/>
        </w:tabs>
        <w:rPr>
          <w:b/>
          <w:color w:val="00188F"/>
          <w:szCs w:val="18"/>
        </w:rPr>
      </w:pPr>
    </w:p>
    <w:p w14:paraId="03AE0388" w14:textId="70C1A5E4"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71611DD2" w14:textId="77777777" w:rsidR="00AE0EEF" w:rsidRPr="004E78BB" w:rsidRDefault="00AE0EEF" w:rsidP="00510D2D">
      <w:pPr>
        <w:pStyle w:val="ProductList-Body"/>
        <w:ind w:left="187"/>
      </w:pPr>
      <w:r>
        <w:rPr>
          <w:b/>
          <w:color w:val="0072C6"/>
          <w:szCs w:val="18"/>
        </w:rPr>
        <w:t>Begrænsninger</w:t>
      </w:r>
    </w:p>
    <w:p w14:paraId="35C205EA" w14:textId="77777777" w:rsidR="00AE0EEF" w:rsidRPr="004E78BB" w:rsidRDefault="00AE0EEF" w:rsidP="00510D2D">
      <w:pPr>
        <w:pStyle w:val="ProductList-Body"/>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C441C2">
      <w:pPr>
        <w:pStyle w:val="ProductList-Body"/>
        <w:ind w:left="187"/>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74"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892CEC"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13B2F165" w14:textId="77777777" w:rsidR="00C441C2" w:rsidRPr="0059513D" w:rsidRDefault="00C441C2" w:rsidP="00C441C2">
      <w:pPr>
        <w:pStyle w:val="ProductList-Offering2Heading"/>
        <w:outlineLvl w:val="2"/>
      </w:pPr>
      <w:bookmarkStart w:id="175" w:name="_Hlk50811527"/>
      <w:r>
        <w:tab/>
      </w:r>
      <w:bookmarkStart w:id="176" w:name="_Toc52191822"/>
      <w:r>
        <w:t>Intelligent Content Services</w:t>
      </w:r>
      <w:bookmarkEnd w:id="176"/>
    </w:p>
    <w:p w14:paraId="52E37EAA" w14:textId="77777777" w:rsidR="00C441C2" w:rsidRPr="0059513D" w:rsidRDefault="00C441C2" w:rsidP="00C441C2">
      <w:pPr>
        <w:pStyle w:val="ProductList-Body"/>
      </w:pPr>
      <w:r>
        <w:rPr>
          <w:b/>
          <w:color w:val="00188F"/>
        </w:rPr>
        <w:t>Yderligere AI Builder-tilgodehavender</w:t>
      </w:r>
    </w:p>
    <w:p w14:paraId="7C7F2AD4" w14:textId="77777777" w:rsidR="00C441C2" w:rsidRPr="0059513D" w:rsidRDefault="00C441C2" w:rsidP="00C441C2">
      <w:pPr>
        <w:pStyle w:val="ProductList-Body"/>
      </w:pPr>
      <w:r>
        <w:t>Yderligere AI Builder-tilgodehavender er inkluderet for lejere, der er licenseret med 300 eller flere brugere af Intelligent Content Services.</w:t>
      </w:r>
    </w:p>
    <w:p w14:paraId="359AF683" w14:textId="77777777" w:rsidR="00C441C2" w:rsidRPr="0059513D" w:rsidRDefault="00892CEC" w:rsidP="00C441C2">
      <w:pPr>
        <w:pStyle w:val="ProductList-Body"/>
        <w:shd w:val="clear" w:color="auto" w:fill="A6A6A6" w:themeFill="background1" w:themeFillShade="A6"/>
        <w:spacing w:before="120" w:after="240"/>
        <w:jc w:val="right"/>
      </w:pPr>
      <w:hyperlink w:anchor="TableofContents" w:tooltip="Indholdsfortegnelse" w:history="1">
        <w:r w:rsidR="00C441C2">
          <w:rPr>
            <w:rStyle w:val="Hyperlink"/>
            <w:sz w:val="16"/>
            <w:szCs w:val="16"/>
          </w:rPr>
          <w:t>Indholdsfortegnelse</w:t>
        </w:r>
      </w:hyperlink>
      <w:r w:rsidR="00C441C2">
        <w:rPr>
          <w:sz w:val="16"/>
          <w:szCs w:val="16"/>
        </w:rPr>
        <w:t xml:space="preserve"> / </w:t>
      </w:r>
      <w:hyperlink w:anchor="_top" w:tooltip="Generelle Vilkår" w:history="1">
        <w:r w:rsidR="00C441C2">
          <w:rPr>
            <w:rStyle w:val="Hyperlink"/>
            <w:sz w:val="16"/>
            <w:szCs w:val="16"/>
          </w:rPr>
          <w:t>Generelle Vilkår</w:t>
        </w:r>
      </w:hyperlink>
    </w:p>
    <w:bookmarkEnd w:id="175"/>
    <w:p w14:paraId="376D8CEA" w14:textId="77777777" w:rsidR="00F62554" w:rsidRPr="009445D6" w:rsidRDefault="00F62554" w:rsidP="00F62554">
      <w:pPr>
        <w:pStyle w:val="ProductList-Offering2Heading"/>
        <w:outlineLvl w:val="2"/>
      </w:pPr>
      <w:r>
        <w:tab/>
      </w:r>
      <w:bookmarkStart w:id="177" w:name="M365UnattendedLicense"/>
      <w:bookmarkStart w:id="178" w:name="_Toc34838460"/>
      <w:bookmarkStart w:id="179" w:name="_Toc52191823"/>
      <w:r>
        <w:t>Microsoft 365 – automatisk licens</w:t>
      </w:r>
      <w:bookmarkEnd w:id="177"/>
      <w:bookmarkEnd w:id="178"/>
      <w:bookmarkEnd w:id="179"/>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F62554">
      <w:pPr>
        <w:pStyle w:val="ProductList-Body"/>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7E5E1A" w:rsidRDefault="00F62554" w:rsidP="00F62554">
      <w:pPr>
        <w:pStyle w:val="ProductList-Body"/>
        <w:rPr>
          <w:szCs w:val="18"/>
        </w:rPr>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hyperlink r:id="rId75" w:history="1">
        <w:r>
          <w:rPr>
            <w:rStyle w:val="Hyperlink"/>
          </w:rPr>
          <w:t>http://go.microsoft.com/?linkid=9839207</w:t>
        </w:r>
      </w:hyperlink>
      <w:r>
        <w:rPr>
          <w:rStyle w:val="normaltextrun"/>
          <w:rFonts w:ascii="Calibri" w:hAnsi="Calibri" w:cs="Calibri"/>
          <w:szCs w:val="18"/>
          <w:shd w:val="clear" w:color="auto" w:fill="FFFFFF"/>
        </w:rPr>
        <w:t>), eller en virtuel maskine på Azure</w:t>
      </w:r>
      <w:r>
        <w:t>.</w:t>
      </w:r>
    </w:p>
    <w:p w14:paraId="301AC034" w14:textId="77777777" w:rsidR="00F60601" w:rsidRDefault="00F60601" w:rsidP="00F60601">
      <w:pPr>
        <w:pStyle w:val="ProductList-Body"/>
        <w:numPr>
          <w:ilvl w:val="0"/>
          <w:numId w:val="15"/>
        </w:numPr>
        <w:tabs>
          <w:tab w:val="clear" w:pos="158"/>
        </w:tabs>
      </w:pPr>
      <w:r>
        <w:t>Hver Microsoft 365 A3/E3 – automatisk licens giver kun mulighed for brug af M365 A3/E3-pakken i et enkelt unikt fysisk eller virtuelt OSE med henblik på robotstyret procesautomatisering.</w:t>
      </w:r>
    </w:p>
    <w:p w14:paraId="0D4C523A" w14:textId="77777777" w:rsidR="00F60601" w:rsidRDefault="00F60601" w:rsidP="00F60601">
      <w:pPr>
        <w:pStyle w:val="ProductList-Body"/>
        <w:numPr>
          <w:ilvl w:val="0"/>
          <w:numId w:val="15"/>
        </w:numPr>
        <w:tabs>
          <w:tab w:val="clear" w:pos="158"/>
        </w:tabs>
      </w:pPr>
      <w:r>
        <w:t>Til alle automatiske licenser til Microsoft 365 A3/E3 medfølger en enkelt unik forekomst af Microsoft 365 Apps for enterprise.</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hyperlink w:anchor="LicensingtheOnlineServices" w:history="1">
        <w:r>
          <w:rPr>
            <w:rStyle w:val="Hyperlink"/>
          </w:rPr>
          <w:t>Videreoverdragelse af Licens</w:t>
        </w:r>
      </w:hyperlink>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C441C2">
      <w:pPr>
        <w:pStyle w:val="ProductList-Body"/>
        <w:keepNext/>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hyperlink w:anchor="LicensingtheOnlineServices" w:history="1">
        <w:r>
          <w:rPr>
            <w:rStyle w:val="Hyperlink"/>
          </w:rPr>
          <w:t>Multipleksing</w:t>
        </w:r>
      </w:hyperlink>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80"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C441C2">
      <w:pPr>
        <w:pStyle w:val="ProductList-Offering2Heading"/>
        <w:outlineLvl w:val="2"/>
      </w:pPr>
      <w:bookmarkStart w:id="181" w:name="_Toc531082929"/>
      <w:bookmarkStart w:id="182" w:name="_Toc6563840"/>
      <w:bookmarkStart w:id="183" w:name="GitHubOfferings"/>
      <w:bookmarkStart w:id="184" w:name="_Toc21617061"/>
      <w:r w:rsidRPr="00A43566">
        <w:rPr>
          <w:lang w:val="da-DK"/>
        </w:rPr>
        <w:tab/>
      </w:r>
      <w:bookmarkStart w:id="185" w:name="_Toc52191824"/>
      <w:r w:rsidR="0041246A">
        <w:t>GitHub-</w:t>
      </w:r>
      <w:bookmarkEnd w:id="181"/>
      <w:bookmarkEnd w:id="182"/>
      <w:r w:rsidR="0041246A">
        <w:t>produkter</w:t>
      </w:r>
      <w:bookmarkEnd w:id="183"/>
      <w:bookmarkEnd w:id="184"/>
      <w:bookmarkEnd w:id="185"/>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0F9C6D6E"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Packages</w:t>
      </w:r>
    </w:p>
    <w:p w14:paraId="15FA0484" w14:textId="5BA01AFD" w:rsidR="00B653C5" w:rsidRDefault="00B653C5" w:rsidP="0041246A">
      <w:pPr>
        <w:pStyle w:val="ProductList-Body"/>
        <w:rPr>
          <w:rFonts w:asciiTheme="majorHAnsi" w:hAnsiTheme="majorHAnsi"/>
          <w:sz w:val="16"/>
          <w:szCs w:val="16"/>
        </w:rPr>
        <w:sectPr w:rsidR="00B653C5" w:rsidSect="00872EE3">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7EAD5009" w:rsidR="0041246A" w:rsidRDefault="00C441C2" w:rsidP="0041246A">
      <w:pPr>
        <w:pStyle w:val="ProductList-Body"/>
      </w:pPr>
      <w:r w:rsidRPr="00C441C2">
        <w:t xml:space="preserve">GitHub-produkter leveres af GitHub, Inc. Ved at bruge GitHubProject-produkter accepterer Kunden at være bundet af GitHub-vilkårene, der er tilgængelige på </w:t>
      </w:r>
      <w:hyperlink r:id="rId78" w:history="1">
        <w:r w:rsidRPr="00C441C2">
          <w:rPr>
            <w:rStyle w:val="Hyperlink"/>
          </w:rPr>
          <w:t>https://aka.ms/github_terms</w:t>
        </w:r>
      </w:hyperlink>
      <w:r w:rsidRPr="00C441C2">
        <w:t xml:space="preserve">. Uanset modstridende oplysninger i Kundens volumenlicensaftale (herunder disse Vilkår for Onlinetjenester og Tillæg til databeskyttelse) gælder GitHubs Erklæring om beskyttelse af personlige oplysninger, som er tilgængelig på </w:t>
      </w:r>
      <w:hyperlink r:id="rId79" w:history="1">
        <w:r w:rsidRPr="00C441C2">
          <w:rPr>
            <w:rStyle w:val="Hyperlink"/>
          </w:rPr>
          <w:t>https://aka.ms/github_privacy</w:t>
        </w:r>
      </w:hyperlink>
      <w:r w:rsidRPr="00C441C2">
        <w:t xml:space="preserve">, og GitHubs tillæg om databeskyttelse og sikkerhedsbilag, som er tilgængelig på </w:t>
      </w:r>
      <w:hyperlink r:id="rId80" w:history="1">
        <w:r w:rsidRPr="00C441C2">
          <w:rPr>
            <w:rStyle w:val="Hyperlink"/>
          </w:rPr>
          <w:t>https://aka.ms/github_dpa</w:t>
        </w:r>
      </w:hyperlink>
      <w:r w:rsidRPr="00C441C2">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2D37655F" w14:textId="77777777" w:rsidR="00C441C2" w:rsidRPr="0059513D" w:rsidRDefault="00C441C2" w:rsidP="00C441C2">
      <w:pPr>
        <w:pStyle w:val="ProductList-Body"/>
        <w:tabs>
          <w:tab w:val="clear" w:pos="158"/>
          <w:tab w:val="left" w:pos="360"/>
        </w:tabs>
      </w:pPr>
      <w:r>
        <w:rPr>
          <w:b/>
          <w:color w:val="00188F"/>
        </w:rPr>
        <w:t>GitHub Advanced Security</w:t>
      </w:r>
    </w:p>
    <w:p w14:paraId="4138BF42" w14:textId="77777777" w:rsidR="00C441C2" w:rsidRPr="0059513D" w:rsidRDefault="00C441C2" w:rsidP="00C441C2">
      <w:pPr>
        <w:pStyle w:val="ProductList-Body"/>
      </w:pPr>
      <w:r>
        <w:t>Ud over Bruger-SL'erne, der tillader adgang til GitHub Enterprise, skal Kunden erhverve Bruger-SL til GitHub Advanced Security for hver af dennes entydige bekræftede personer. En ”Entydig Bekræftet Person” er en Licenseret Bruger af GitHub Enterprise eller et produkt, der omfatter GitHub Enterprise, som har en kodebekræftelse inden for de seneste 90 dage på et lager, hvor GitHub Advanced Security-funktionalitet er aktiveret.</w:t>
      </w:r>
    </w:p>
    <w:p w14:paraId="390E2756" w14:textId="77777777" w:rsidR="00C441C2" w:rsidRPr="0059513D" w:rsidRDefault="00C441C2" w:rsidP="00C441C2">
      <w:pPr>
        <w:pStyle w:val="ProductList-Body"/>
      </w:pPr>
    </w:p>
    <w:p w14:paraId="6F07D858" w14:textId="77777777" w:rsidR="00C441C2" w:rsidRPr="0059513D" w:rsidRDefault="00C441C2" w:rsidP="00C441C2">
      <w:pPr>
        <w:pStyle w:val="ProductList-Body"/>
        <w:tabs>
          <w:tab w:val="clear" w:pos="158"/>
          <w:tab w:val="left" w:pos="360"/>
        </w:tabs>
      </w:pPr>
      <w:r>
        <w:rPr>
          <w:b/>
          <w:color w:val="00188F"/>
        </w:rPr>
        <w:t>GitHub Insights</w:t>
      </w:r>
    </w:p>
    <w:p w14:paraId="7FCF096B" w14:textId="1B039A76" w:rsidR="00E13C36" w:rsidRDefault="00C441C2" w:rsidP="00C441C2">
      <w:pPr>
        <w:pStyle w:val="ProductList-Body"/>
      </w:pPr>
      <w:r w:rsidRPr="00F77034">
        <w:rPr>
          <w:spacing w:val="-1"/>
        </w:rPr>
        <w:t>Kundens Licenserede Brugere af GitHub Enterprise eller et produkt, der omfatter GitHub Enterprise, kan få adgang til og bruge GitHub Insights, under forudsætning af at sådanne brugere også er tildelt Bruger-SL'er for GitHub Insights. Dette gælder ikke for Enrollment for Education Solution-kunder</w:t>
      </w:r>
      <w:r w:rsidR="00E13C36">
        <w:t>.</w:t>
      </w:r>
    </w:p>
    <w:p w14:paraId="3FC4CB61" w14:textId="7BBB26DF" w:rsidR="00F62554" w:rsidRDefault="00F62554" w:rsidP="0041246A">
      <w:pPr>
        <w:pStyle w:val="ProductList-Body"/>
      </w:pPr>
    </w:p>
    <w:p w14:paraId="003C1D5E" w14:textId="77777777" w:rsidR="00B653C5" w:rsidRPr="00BF002B" w:rsidRDefault="00B653C5" w:rsidP="00B653C5">
      <w:pPr>
        <w:pStyle w:val="ProductList-Body"/>
        <w:rPr>
          <w:b/>
          <w:color w:val="00188F"/>
        </w:rPr>
      </w:pPr>
      <w:r>
        <w:rPr>
          <w:b/>
          <w:color w:val="00188F"/>
        </w:rPr>
        <w:t xml:space="preserve">GitHub Engineering Direct (separat eller med GitHub One) </w:t>
      </w:r>
    </w:p>
    <w:p w14:paraId="55CF22A9" w14:textId="1D3F516E" w:rsidR="00F62554" w:rsidRPr="001A19E0" w:rsidRDefault="00B653C5" w:rsidP="00B653C5">
      <w:r>
        <w:rPr>
          <w:sz w:val="18"/>
        </w:rPr>
        <w:t>GitHub Engineering Direct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81" w:history="1">
        <w:r>
          <w:rPr>
            <w:rStyle w:val="Hyperlink"/>
            <w:rFonts w:eastAsia="Times New Roman" w:cstheme="minorHAnsi"/>
            <w:sz w:val="18"/>
            <w:szCs w:val="18"/>
          </w:rPr>
          <w:t>https://aka.ms/githubsupport</w:t>
        </w:r>
      </w:hyperlink>
      <w:r w:rsidR="00F62554">
        <w:rPr>
          <w:rFonts w:eastAsia="Times New Roman" w:cstheme="minorHAnsi"/>
          <w:sz w:val="18"/>
          <w:szCs w:val="18"/>
        </w:rPr>
        <w:t xml:space="preserve">. </w:t>
      </w:r>
    </w:p>
    <w:p w14:paraId="743DB849" w14:textId="1AF3D38C" w:rsidR="00657751" w:rsidRDefault="00892CEC"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86" w:name="_Toc531082930"/>
      <w:bookmarkStart w:id="187" w:name="MicrosoftCloudAppSecurity"/>
      <w:bookmarkStart w:id="188"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9" w:name="_Toc52191825"/>
      <w:r w:rsidR="001655F4" w:rsidRPr="001655F4">
        <w:rPr>
          <w:lang w:val="da-DK"/>
        </w:rPr>
        <w:t>Microsoft Cloud App Security</w:t>
      </w:r>
      <w:bookmarkEnd w:id="186"/>
      <w:bookmarkEnd w:id="187"/>
      <w:bookmarkEnd w:id="188"/>
      <w:bookmarkEnd w:id="189"/>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7E5E1A">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892CE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90" w:name="MicrosoftGraphdataconnect"/>
      <w:bookmarkStart w:id="191" w:name="_Toc3111588"/>
      <w:bookmarkStart w:id="192" w:name="_Toc52191826"/>
      <w:r w:rsidRPr="00E23467">
        <w:rPr>
          <w:lang w:val="da-DK"/>
        </w:rPr>
        <w:t>Microsoft Graph-dataforbindelse</w:t>
      </w:r>
      <w:bookmarkEnd w:id="190"/>
      <w:r w:rsidRPr="00E23467">
        <w:rPr>
          <w:lang w:val="da-DK"/>
        </w:rPr>
        <w:t xml:space="preserve"> for ISV'er</w:t>
      </w:r>
      <w:bookmarkEnd w:id="191"/>
      <w:bookmarkEnd w:id="192"/>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C505E9">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892CE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93" w:name="_Toc534755264"/>
      <w:bookmarkStart w:id="194" w:name="_Toc52191827"/>
      <w:bookmarkStart w:id="195" w:name="_Toc476230944"/>
      <w:r w:rsidR="00AE12E6" w:rsidRPr="00132D50">
        <w:rPr>
          <w:lang w:val="da-DK"/>
        </w:rPr>
        <w:t>Microsoft Healthcare Bot Service</w:t>
      </w:r>
      <w:bookmarkEnd w:id="193"/>
      <w:bookmarkEnd w:id="194"/>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C441C2">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82"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130DF7">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892CE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96" w:name="_Toc52191828"/>
      <w:r w:rsidR="00AE0EEF" w:rsidRPr="008A5BD7">
        <w:rPr>
          <w:lang w:val="da-DK"/>
        </w:rPr>
        <w:t>Microsoft Intune</w:t>
      </w:r>
      <w:bookmarkEnd w:id="195"/>
      <w:bookmarkEnd w:id="196"/>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83"/>
          <w:footerReference w:type="first" r:id="rId84"/>
          <w:type w:val="continuous"/>
          <w:pgSz w:w="12240" w:h="15840"/>
          <w:pgMar w:top="1440" w:right="720" w:bottom="1440" w:left="720" w:header="720" w:footer="720" w:gutter="0"/>
          <w:cols w:space="720"/>
          <w:titlePg/>
          <w:docGrid w:linePitch="360"/>
        </w:sectPr>
      </w:pPr>
    </w:p>
    <w:bookmarkEnd w:id="180"/>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52C36C7B"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Microsoft Intune til </w:t>
      </w:r>
      <w:bookmarkStart w:id="197" w:name="_Hlk43279350"/>
      <w:r w:rsidR="001B2EA2">
        <w:rPr>
          <w:rFonts w:asciiTheme="majorHAnsi" w:hAnsiTheme="majorHAnsi"/>
          <w:sz w:val="16"/>
          <w:szCs w:val="16"/>
        </w:rPr>
        <w:t>Microsoft Endpoint</w:t>
      </w:r>
      <w:bookmarkEnd w:id="197"/>
      <w:r w:rsidR="001B2EA2">
        <w:rPr>
          <w:rFonts w:asciiTheme="majorHAnsi" w:hAnsiTheme="majorHAnsi"/>
          <w:sz w:val="16"/>
          <w:szCs w:val="16"/>
        </w:rPr>
        <w:t xml:space="preserve"> </w:t>
      </w:r>
      <w:r>
        <w:rPr>
          <w:rFonts w:asciiTheme="majorHAnsi" w:hAnsiTheme="majorHAnsi"/>
          <w:sz w:val="16"/>
          <w:szCs w:val="16"/>
        </w:rPr>
        <w:t>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16F9E52C" w:rsidR="00B66018" w:rsidRDefault="00C505E9"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 Hvis Intune Company Portal-appen bruges til at administrere enheder, vil de Vilkår for Onlinetjeneste, der gælder for Microsoft Intune-onlinetjenesterne (som defineret i tabellen Kerneonlinetjenester i Tillæg 1 – Meddelelser), gælde for brugen af Intune Company Portal-appen. Microsofts forpligtelse, der relaterer sig til Intune Company Portal-appen, gælder ikke databehandling, politikker eller fremgangsmåder for tredjepartsudbydere af mobilplatforme, hvorpå Intune Company Portal-appen bruges (f.eks. Apple, Google</w:t>
      </w:r>
      <w:r w:rsidR="00B66018">
        <w:t>.</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8" w:name="_Hlk521486116"/>
      <w:r>
        <w:t>Programmer, der typisk knyttes til bestemte brugere, f.eks. Outlook og OneDrive, må ikke bruges ved denne tjeneste.</w:t>
      </w:r>
      <w:bookmarkEnd w:id="198"/>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C441C2">
      <w:pPr>
        <w:pStyle w:val="ProductList-Body"/>
        <w:keepNext/>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85"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9" w:name="_Toc453946633"/>
    <w:bookmarkStart w:id="200"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10D2D">
      <w:pPr>
        <w:pStyle w:val="ProductList-Offering2Heading"/>
        <w:outlineLvl w:val="2"/>
        <w:rPr>
          <w:lang w:val="da-DK"/>
        </w:rPr>
      </w:pPr>
      <w:r w:rsidRPr="001655F4">
        <w:rPr>
          <w:lang w:val="da-DK"/>
        </w:rPr>
        <w:tab/>
      </w:r>
      <w:bookmarkStart w:id="201" w:name="_Toc52191829"/>
      <w:r w:rsidR="00A4172E" w:rsidRPr="001655F4">
        <w:rPr>
          <w:lang w:val="da-DK"/>
        </w:rPr>
        <w:t>Microsoft Learning</w:t>
      </w:r>
      <w:bookmarkEnd w:id="199"/>
      <w:bookmarkEnd w:id="201"/>
      <w:r w:rsidR="00A4172E" w:rsidRPr="001655F4">
        <w:rPr>
          <w:lang w:val="da-DK"/>
        </w:rPr>
        <w:t xml:space="preserve"> </w:t>
      </w:r>
      <w:bookmarkEnd w:id="200"/>
    </w:p>
    <w:bookmarkEnd w:id="161"/>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202" w:name="_Toc451949072"/>
      <w:r>
        <w:t>Microsoft Learning Imagine Academy</w:t>
      </w:r>
      <w:bookmarkEnd w:id="202"/>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86"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62"/>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203" w:name="MicrosoftSearchinBing"/>
      <w:bookmarkStart w:id="204" w:name="_Toc3111592"/>
      <w:bookmarkStart w:id="205" w:name="_Toc52191830"/>
      <w:r w:rsidRPr="00E23467">
        <w:rPr>
          <w:lang w:val="sv-SE"/>
        </w:rPr>
        <w:t>Microsoft Search in Bing</w:t>
      </w:r>
      <w:bookmarkEnd w:id="203"/>
      <w:bookmarkEnd w:id="204"/>
      <w:bookmarkEnd w:id="205"/>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87" w:history="1">
        <w:r>
          <w:rPr>
            <w:rStyle w:val="Hyperlink"/>
          </w:rPr>
          <w:t>https://go.microsoft.com/fwlink/?LinkId=521839</w:t>
        </w:r>
      </w:hyperlink>
      <w:r>
        <w:t>, gælder for offentlige søgninger på Bing.com</w:t>
      </w:r>
      <w:r w:rsidR="00E23467">
        <w:t>.</w:t>
      </w:r>
    </w:p>
    <w:p w14:paraId="5972CAE4" w14:textId="2A934C10" w:rsidR="009D460E" w:rsidRDefault="00892CEC"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77777777" w:rsidR="009D460E" w:rsidRPr="009C1170" w:rsidRDefault="009D460E" w:rsidP="009D460E">
      <w:pPr>
        <w:pStyle w:val="ProductList-Offering2Heading"/>
        <w:outlineLvl w:val="2"/>
      </w:pPr>
      <w:r>
        <w:tab/>
      </w:r>
      <w:bookmarkStart w:id="206" w:name="MicosoftThreatProtection"/>
      <w:bookmarkStart w:id="207" w:name="_Toc37676519"/>
      <w:bookmarkStart w:id="208" w:name="_Toc52191831"/>
      <w:r>
        <w:t>Microsoft Threat Protection</w:t>
      </w:r>
      <w:bookmarkEnd w:id="206"/>
      <w:bookmarkEnd w:id="207"/>
      <w:bookmarkEnd w:id="208"/>
    </w:p>
    <w:p w14:paraId="26F50A47" w14:textId="77777777" w:rsidR="009D460E" w:rsidRDefault="009D460E" w:rsidP="009D460E">
      <w:pPr>
        <w:pStyle w:val="ProductList-Body"/>
        <w:tabs>
          <w:tab w:val="clear" w:pos="158"/>
          <w:tab w:val="left" w:pos="360"/>
        </w:tabs>
        <w:rPr>
          <w:b/>
          <w:color w:val="00188F"/>
        </w:rPr>
      </w:pPr>
      <w:r>
        <w:rPr>
          <w:b/>
          <w:color w:val="00188F"/>
        </w:rPr>
        <w:t>Datahåndtering</w:t>
      </w:r>
    </w:p>
    <w:p w14:paraId="7BDC07EF" w14:textId="7A1FBB91" w:rsidR="00E23467" w:rsidRPr="00931AE7" w:rsidRDefault="009D460E" w:rsidP="0041246A">
      <w:pPr>
        <w:pStyle w:val="ProductList-Body"/>
      </w:pPr>
      <w:r>
        <w:t>Microsoft Threat Protection integrerer Kundedata fra andre Onlinetjenester, herunder Microsoft Defender Advanced Threat Protection, Office 365 Advanced Threat Protection, Microsoft Cloud Application Security, Azure Advanced Threat Protection, Azure Active Directory og andre Onlinetjenester (om nogen), sådan som det er konfigureret af Kunden (samlet kaldet "MTP-inputtjenester" med henblik på formålene i denne bestemmelse). Når Kundedata fra MTP-inputtjenester integreres i Microsoft Threat Protection, er det kun bestemmelserne i Vilkår for Onlinetjenester og Tillæg til databeskyttelse, der gælder for Microsoft Threat Protection, som er relevante for de pågældende data.</w:t>
      </w:r>
    </w:p>
    <w:p w14:paraId="43295C8D" w14:textId="77777777" w:rsidR="00E23467" w:rsidRPr="00931AE7" w:rsidRDefault="00892CE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C505E9">
      <w:pPr>
        <w:pStyle w:val="ProductList-Offering2Heading"/>
        <w:outlineLvl w:val="2"/>
        <w:rPr>
          <w:lang w:val="da-DK"/>
        </w:rPr>
      </w:pPr>
      <w:r w:rsidRPr="00A43566">
        <w:rPr>
          <w:lang w:val="da-DK"/>
        </w:rPr>
        <w:tab/>
      </w:r>
      <w:bookmarkStart w:id="209" w:name="_Toc457466455"/>
      <w:bookmarkStart w:id="210" w:name="_Toc52191832"/>
      <w:r w:rsidRPr="00A43566">
        <w:rPr>
          <w:lang w:val="da-DK"/>
        </w:rPr>
        <w:t>Minecraft: Education Edition</w:t>
      </w:r>
      <w:bookmarkEnd w:id="209"/>
      <w:bookmarkEnd w:id="210"/>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892CE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11" w:name="_Toc52191833"/>
      <w:r w:rsidR="00581CDB" w:rsidRPr="00A12616">
        <w:rPr>
          <w:lang w:val="da-DK"/>
        </w:rPr>
        <w:t>Office 365 Developer</w:t>
      </w:r>
      <w:bookmarkEnd w:id="211"/>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C441C2">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892CEC"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F62554">
      <w:pPr>
        <w:pStyle w:val="ProductList-Offering2Heading"/>
        <w:outlineLvl w:val="2"/>
        <w:rPr>
          <w:lang w:val="da-DK"/>
        </w:rPr>
      </w:pPr>
      <w:bookmarkStart w:id="212" w:name="_Toc453946637"/>
      <w:r w:rsidRPr="00A43566">
        <w:rPr>
          <w:lang w:val="da-DK"/>
        </w:rPr>
        <w:tab/>
      </w:r>
      <w:bookmarkStart w:id="213" w:name="_Toc13858401"/>
      <w:bookmarkStart w:id="214" w:name="_Toc52191834"/>
      <w:bookmarkEnd w:id="212"/>
      <w:r w:rsidR="00B1225B">
        <w:t>Microsoft Defender Advanced Threat Protection</w:t>
      </w:r>
      <w:bookmarkEnd w:id="213"/>
      <w:bookmarkEnd w:id="214"/>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892CE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8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52191835"/>
      <w:r>
        <w:t>Bilag 1 – Meddelelser</w:t>
      </w:r>
      <w:bookmarkEnd w:id="215"/>
      <w:bookmarkEnd w:id="216"/>
    </w:p>
    <w:p w14:paraId="6986CF1E" w14:textId="77777777" w:rsidR="002B1AE9" w:rsidRDefault="002B1AE9" w:rsidP="002B1AE9">
      <w:pPr>
        <w:pStyle w:val="ProductList-Offering1Heading"/>
      </w:pPr>
      <w:bookmarkStart w:id="217" w:name="_Toc27047360"/>
      <w:bookmarkStart w:id="218" w:name="_Toc52191836"/>
      <w:r>
        <w:t>Onlinetjenesterne udelukket fra Tillæg til databeskyttelse</w:t>
      </w:r>
      <w:bookmarkEnd w:id="217"/>
      <w:bookmarkEnd w:id="218"/>
    </w:p>
    <w:p w14:paraId="1C039CDD" w14:textId="0CFCC2B2" w:rsidR="00F60601" w:rsidRDefault="007E5E1A" w:rsidP="00F60601">
      <w:pPr>
        <w:pStyle w:val="ProductList-Body"/>
      </w:pPr>
      <w:r w:rsidRPr="004F1BA5">
        <w:t xml:space="preserve">Vilkårene i Tillæg til databeskyttelse gælder ikke for: Bing Maps Mobile Asset Management Platform, Bing Maps Transactions and Users, Bing-søgetjenester, Cognitive Services i beholdere, der er installeret i kundens dedikerede hardware, GitHub-produkter, LinkedIn Sales Navigator, Azure SQL Edge, Azure Stack Hub, Microsoft Graph-dataforbindelse for ISV'er, Microsoft Genomics og Visual Studio App Center Test. Hver af disse Onlinetjenester reguleres af vilkårene for beskyttelse af personlige oplysninger og sikkerhed i de gældende </w:t>
      </w:r>
      <w:hyperlink w:anchor="_top" w:tooltip="Specifikke Vilkår for Onlinetjeneste" w:history="1">
        <w:r w:rsidRPr="004F1BA5">
          <w:rPr>
            <w:color w:val="0563C1" w:themeColor="hyperlink"/>
            <w:u w:val="single"/>
          </w:rPr>
          <w:t>specifikke Vilkår for Onlinetjenester</w:t>
        </w:r>
      </w:hyperlink>
      <w:r w:rsidR="00F60601">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892CEC"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19" w:name="_Toc27047361"/>
      <w:bookmarkStart w:id="220" w:name="_Toc52191837"/>
      <w:bookmarkStart w:id="221" w:name="CoreOnlineServices"/>
      <w:r>
        <w:t>Kerneonlinetjenester</w:t>
      </w:r>
      <w:bookmarkEnd w:id="219"/>
      <w:bookmarkEnd w:id="220"/>
    </w:p>
    <w:bookmarkEnd w:id="221"/>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C441C2" w14:paraId="46801EBE" w14:textId="77777777" w:rsidTr="002B1AE9">
        <w:tc>
          <w:tcPr>
            <w:tcW w:w="2610" w:type="dxa"/>
            <w:vAlign w:val="center"/>
          </w:tcPr>
          <w:p w14:paraId="1F7F5A18" w14:textId="5A182923" w:rsidR="00C441C2" w:rsidRPr="00231971" w:rsidRDefault="00C441C2" w:rsidP="00C441C2">
            <w:pPr>
              <w:pStyle w:val="ProductList-Body"/>
              <w:rPr>
                <w:sz w:val="16"/>
                <w:szCs w:val="16"/>
              </w:rPr>
            </w:pPr>
            <w:r>
              <w:rPr>
                <w:sz w:val="16"/>
                <w:szCs w:val="16"/>
              </w:rPr>
              <w:t>Microsoft Dynamics 365 Core Services</w:t>
            </w:r>
          </w:p>
        </w:tc>
        <w:tc>
          <w:tcPr>
            <w:tcW w:w="8190" w:type="dxa"/>
          </w:tcPr>
          <w:p w14:paraId="73B01E1C" w14:textId="4B67F7E9" w:rsidR="00C441C2" w:rsidRPr="00231971" w:rsidRDefault="00C441C2" w:rsidP="00C441C2">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C441C2" w14:paraId="792F56B5" w14:textId="77777777" w:rsidTr="002B1AE9">
        <w:tc>
          <w:tcPr>
            <w:tcW w:w="2610" w:type="dxa"/>
            <w:vAlign w:val="center"/>
          </w:tcPr>
          <w:p w14:paraId="3C28418E" w14:textId="53D7EF56" w:rsidR="00C441C2" w:rsidRPr="00231971" w:rsidRDefault="00C441C2" w:rsidP="00C441C2">
            <w:pPr>
              <w:pStyle w:val="ProductList-Body"/>
              <w:rPr>
                <w:sz w:val="16"/>
                <w:szCs w:val="16"/>
              </w:rPr>
            </w:pPr>
            <w:r>
              <w:rPr>
                <w:rFonts w:ascii="Calibri" w:eastAsia="Times New Roman" w:hAnsi="Calibri" w:cs="Calibri"/>
                <w:sz w:val="16"/>
                <w:szCs w:val="16"/>
              </w:rPr>
              <w:t>Office 365-tjenester </w:t>
            </w:r>
          </w:p>
        </w:tc>
        <w:tc>
          <w:tcPr>
            <w:tcW w:w="8190" w:type="dxa"/>
          </w:tcPr>
          <w:p w14:paraId="6F67B8F4" w14:textId="56E84220" w:rsidR="00C441C2" w:rsidRPr="00231971" w:rsidRDefault="00C441C2" w:rsidP="00C441C2">
            <w:pPr>
              <w:pStyle w:val="ProductList-Body"/>
              <w:rPr>
                <w:sz w:val="16"/>
                <w:szCs w:val="16"/>
              </w:rPr>
            </w:pPr>
            <w:r w:rsidRPr="00F77034">
              <w:rPr>
                <w:rFonts w:ascii="Calibri" w:eastAsia="Times New Roman" w:hAnsi="Calibri" w:cs="Calibri"/>
                <w:spacing w:val="-2"/>
                <w:sz w:val="16"/>
                <w:szCs w:val="16"/>
              </w:rPr>
              <w:t>Følgende tjenester, hver som selvstændig tjeneste eller som indeholdt i Office 365-abonnement eller -pakke: Compliance Manager, </w:t>
            </w:r>
            <w:r w:rsidRPr="00F77034">
              <w:rPr>
                <w:rStyle w:val="normaltextrun"/>
                <w:rFonts w:ascii="Calibri" w:hAnsi="Calibri" w:cs="Calibri"/>
                <w:spacing w:val="-2"/>
                <w:sz w:val="16"/>
                <w:szCs w:val="16"/>
              </w:rPr>
              <w:t>Cortana</w:t>
            </w:r>
            <w:r w:rsidRPr="00F77034">
              <w:rPr>
                <w:rFonts w:ascii="Calibri" w:eastAsia="Times New Roman" w:hAnsi="Calibri" w:cs="Calibri"/>
                <w:spacing w:val="-2"/>
                <w:sz w:val="16"/>
                <w:szCs w:val="16"/>
              </w:rPr>
              <w:t>,</w:t>
            </w:r>
            <w:r w:rsidRPr="00F77034">
              <w:rPr>
                <w:rFonts w:ascii="Calibri" w:eastAsia="Times New Roman" w:hAnsi="Calibri" w:cs="Calibri"/>
                <w:color w:val="FF0000"/>
                <w:spacing w:val="-2"/>
                <w:sz w:val="16"/>
                <w:szCs w:val="16"/>
              </w:rPr>
              <w:t> </w:t>
            </w:r>
            <w:r w:rsidRPr="00F77034">
              <w:rPr>
                <w:rFonts w:ascii="Calibri" w:eastAsia="Times New Roman" w:hAnsi="Calibri" w:cs="Calibri"/>
                <w:spacing w:val="-2"/>
                <w:sz w:val="16"/>
                <w:szCs w:val="16"/>
              </w:rPr>
              <w:t>Customer Lockbox, Exchange Online Archiving, Exchange Online Protection, Exchange Online, Microsoft Bookings, Microsoft Forms, Microsoft MyAnalytics, Microsoft Planner, Microsoft StaffHub, Microsoft Stream, Microsoft Teams (herunder Bookings, Lists og Shifts), Microsoft To-Do, Office 365 Advanced Threat Protection, Office 365 Video, Office for the web, OneDrive for Business, Project,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7E5E1A" w14:paraId="18308083" w14:textId="77777777" w:rsidTr="002B1AE9">
        <w:tc>
          <w:tcPr>
            <w:tcW w:w="2610" w:type="dxa"/>
            <w:vAlign w:val="center"/>
          </w:tcPr>
          <w:p w14:paraId="281E5784" w14:textId="5D4DC205" w:rsidR="007E5E1A" w:rsidRPr="00231971" w:rsidRDefault="007E5E1A" w:rsidP="007E5E1A">
            <w:pPr>
              <w:pStyle w:val="ProductList-Body"/>
              <w:rPr>
                <w:sz w:val="16"/>
                <w:szCs w:val="16"/>
              </w:rPr>
            </w:pPr>
            <w:r w:rsidRPr="004F1BA5">
              <w:rPr>
                <w:sz w:val="16"/>
                <w:szCs w:val="16"/>
              </w:rPr>
              <w:t>Microsoft Azure-kernetjenester</w:t>
            </w:r>
          </w:p>
        </w:tc>
        <w:tc>
          <w:tcPr>
            <w:tcW w:w="8190" w:type="dxa"/>
          </w:tcPr>
          <w:p w14:paraId="2F101CE0" w14:textId="5E304D63" w:rsidR="007E5E1A" w:rsidRPr="00231971" w:rsidRDefault="007E5E1A" w:rsidP="007E5E1A">
            <w:pPr>
              <w:pStyle w:val="ProductList-Body"/>
              <w:rPr>
                <w:sz w:val="16"/>
                <w:szCs w:val="16"/>
              </w:rPr>
            </w:pPr>
            <w:r w:rsidRPr="004F1BA5">
              <w:rPr>
                <w:sz w:val="16"/>
                <w:szCs w:val="16"/>
              </w:rPr>
              <w:t xml:space="preserve">API Management, App Service (API Apps, Logic Apps, Mobile Apps, Web Apps), Application Gateway, Application Insights, Automation, Azure Active Directory (herunder Multifaktorgodkendelse),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5E9" w14:paraId="6AA3A243" w14:textId="77777777" w:rsidTr="002B1AE9">
        <w:tc>
          <w:tcPr>
            <w:tcW w:w="2610" w:type="dxa"/>
            <w:vAlign w:val="center"/>
          </w:tcPr>
          <w:p w14:paraId="6788E25D" w14:textId="7981A1CC" w:rsidR="00C505E9" w:rsidRPr="00231971" w:rsidRDefault="00C505E9" w:rsidP="00C505E9">
            <w:pPr>
              <w:pStyle w:val="ProductList-Body"/>
              <w:rPr>
                <w:sz w:val="16"/>
                <w:szCs w:val="16"/>
              </w:rPr>
            </w:pPr>
            <w:r>
              <w:rPr>
                <w:sz w:val="16"/>
                <w:szCs w:val="16"/>
              </w:rPr>
              <w:t>Microsoft Power Platform-kernetjenester</w:t>
            </w:r>
          </w:p>
        </w:tc>
        <w:tc>
          <w:tcPr>
            <w:tcW w:w="8190" w:type="dxa"/>
          </w:tcPr>
          <w:p w14:paraId="09610904" w14:textId="2ABBFEA2" w:rsidR="00C505E9" w:rsidRPr="00231971" w:rsidRDefault="00C505E9" w:rsidP="00C505E9">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 Apps og Microsoft Power Automate og Microsoft Virtual Agents.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r w:rsidR="009D460E" w14:paraId="42DB714F" w14:textId="77777777" w:rsidTr="002B1AE9">
        <w:tc>
          <w:tcPr>
            <w:tcW w:w="2610" w:type="dxa"/>
            <w:vAlign w:val="center"/>
          </w:tcPr>
          <w:p w14:paraId="54D678C6" w14:textId="6659DDBB" w:rsidR="009D460E" w:rsidRDefault="009D460E" w:rsidP="009D460E">
            <w:pPr>
              <w:pStyle w:val="ProductList-Body"/>
              <w:rPr>
                <w:sz w:val="16"/>
                <w:szCs w:val="16"/>
              </w:rPr>
            </w:pPr>
            <w:r>
              <w:rPr>
                <w:sz w:val="16"/>
                <w:szCs w:val="16"/>
              </w:rPr>
              <w:t>Microsoft Threat Protection</w:t>
            </w:r>
          </w:p>
        </w:tc>
        <w:tc>
          <w:tcPr>
            <w:tcW w:w="8190" w:type="dxa"/>
          </w:tcPr>
          <w:p w14:paraId="42E413E1" w14:textId="209C421A" w:rsidR="009D460E" w:rsidRDefault="009D460E" w:rsidP="009D460E">
            <w:pPr>
              <w:pStyle w:val="ProductList-Body"/>
              <w:rPr>
                <w:sz w:val="16"/>
                <w:szCs w:val="16"/>
              </w:rPr>
            </w:pPr>
            <w:r>
              <w:rPr>
                <w:sz w:val="16"/>
                <w:szCs w:val="16"/>
              </w:rPr>
              <w:t>Cloudtjenestedelen af Microsoft Threat Protection.</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r w:rsidR="009D460E" w:rsidRPr="00C62FB6" w14:paraId="6B06EFA8" w14:textId="77777777" w:rsidTr="002B1AE9">
        <w:trPr>
          <w:trHeight w:val="288"/>
          <w:jc w:val="center"/>
        </w:trPr>
        <w:tc>
          <w:tcPr>
            <w:tcW w:w="5395" w:type="dxa"/>
            <w:vAlign w:val="center"/>
          </w:tcPr>
          <w:p w14:paraId="60559D11" w14:textId="6A9D93F1" w:rsidR="009D460E" w:rsidRDefault="009D460E" w:rsidP="009D460E">
            <w:pPr>
              <w:pStyle w:val="ProductList-Body"/>
              <w:rPr>
                <w:sz w:val="16"/>
                <w:szCs w:val="16"/>
              </w:rPr>
            </w:pPr>
            <w:r>
              <w:rPr>
                <w:sz w:val="16"/>
                <w:szCs w:val="16"/>
              </w:rPr>
              <w:t>Microsoft Threat Protection</w:t>
            </w:r>
          </w:p>
        </w:tc>
        <w:tc>
          <w:tcPr>
            <w:tcW w:w="2637" w:type="dxa"/>
            <w:vAlign w:val="center"/>
          </w:tcPr>
          <w:p w14:paraId="4F7772B0" w14:textId="3A417BB0" w:rsidR="009D460E" w:rsidRDefault="009D460E" w:rsidP="009D460E">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9D460E" w:rsidRDefault="009D460E" w:rsidP="009D460E">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2DD41C3A" w:rsidR="002B1AE9" w:rsidRDefault="007E5E1A" w:rsidP="002B1AE9">
      <w:pPr>
        <w:pStyle w:val="ProductList-Body"/>
      </w:pPr>
      <w:r w:rsidRPr="004F1BA5">
        <w:t>Når det gælder Kerneonlinetjenester, gemmer Microsoft hvilende Kundedata inden for større geografiske områder (Geoer) på følgende måde, medmindre andet fremgår af de Specifikke Vilkår for Onlinetjenester</w:t>
      </w:r>
      <w:r w:rsidR="002B1AE9">
        <w:t>:</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21D40BC0"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w:t>
      </w:r>
      <w:r w:rsidR="00C505E9">
        <w:t>Hvis Kunden forsyner lejere i Australien, Canada, Asien/Stillehavsområdet, Frankrig (eksklusive Microsoft Power Virtual Agents), Indien, Japan, EU, Storbritannien eller USA, lagrer Microsoft kun inaktive Kundedata i det pågældende geografiske område, medmindre andet fremgår af afsnittet om dataplacering i Microsoft Power Platform Trust Center</w:t>
      </w:r>
      <w:r>
        <w:t>.</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43A8D37C"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3EC606D3" w14:textId="4C141151" w:rsidR="009D460E" w:rsidRDefault="009D460E" w:rsidP="009D460E">
      <w:pPr>
        <w:pStyle w:val="ProductList-Body"/>
        <w:numPr>
          <w:ilvl w:val="1"/>
          <w:numId w:val="2"/>
        </w:numPr>
        <w:tabs>
          <w:tab w:val="clear" w:pos="158"/>
          <w:tab w:val="left" w:pos="360"/>
        </w:tabs>
        <w:ind w:left="360" w:hanging="180"/>
      </w:pPr>
      <w:r>
        <w:rPr>
          <w:b/>
          <w:bCs/>
        </w:rPr>
        <w:t>Microsoft Threat Protection</w:t>
      </w:r>
      <w:r>
        <w:t>. Når Kunden leverer en Microsoft Threat Protection, der skal installeres i et tilgængeligt Geo, så vil Microsoft for den pågældende Tjeneste lagre hvilende Kundedata inden for det angivne Geo, medmindre andet er angivet i Microsoft Threat Protection Trust Center.</w:t>
      </w:r>
    </w:p>
    <w:p w14:paraId="2EBF58DA" w14:textId="77777777" w:rsidR="002B1AE9" w:rsidRPr="00585A48" w:rsidRDefault="00892CEC"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7E5E1A">
      <w:pPr>
        <w:pStyle w:val="ProductList-Offering1Heading"/>
        <w:rPr>
          <w:lang w:val="da-DK"/>
        </w:rPr>
      </w:pPr>
      <w:bookmarkStart w:id="222" w:name="_Toc52191838"/>
      <w:r w:rsidRPr="00A12616">
        <w:rPr>
          <w:lang w:val="da-DK"/>
        </w:rPr>
        <w:t>Bing Maps</w:t>
      </w:r>
      <w:bookmarkEnd w:id="222"/>
    </w:p>
    <w:p w14:paraId="2F25F3BD" w14:textId="77777777" w:rsidR="00B66018" w:rsidRDefault="00B66018" w:rsidP="00B66018">
      <w:pPr>
        <w:pStyle w:val="ProductList-Body"/>
      </w:pPr>
      <w:bookmarkStart w:id="223"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9" w:history="1">
        <w:r>
          <w:rPr>
            <w:rStyle w:val="Hyperlink"/>
          </w:rPr>
          <w:t>go.microsoft.com/?linkid=9710837</w:t>
        </w:r>
      </w:hyperlink>
      <w:r>
        <w:t xml:space="preserve"> og Microsofts Erklæring om beskyttelse af personlige oplysninger, der kan ses på </w:t>
      </w:r>
      <w:hyperlink r:id="rId90" w:history="1">
        <w:r>
          <w:rPr>
            <w:rStyle w:val="Hyperlink"/>
          </w:rPr>
          <w:t>go.microsoft.com/fwlink/?LinkID=248686</w:t>
        </w:r>
      </w:hyperlink>
      <w:r>
        <w:t>.</w:t>
      </w:r>
    </w:p>
    <w:bookmarkStart w:id="224"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25" w:name="_Toc6563852"/>
      <w:bookmarkStart w:id="226" w:name="_Toc13858404"/>
      <w:bookmarkStart w:id="227" w:name="_Toc8395064"/>
      <w:bookmarkStart w:id="228" w:name="_Toc52191839"/>
      <w:bookmarkEnd w:id="223"/>
      <w:bookmarkEnd w:id="224"/>
      <w:r>
        <w:t>Professionelle ydelser</w:t>
      </w:r>
      <w:bookmarkEnd w:id="225"/>
      <w:bookmarkEnd w:id="226"/>
      <w:bookmarkEnd w:id="227"/>
      <w:bookmarkEnd w:id="228"/>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CD76A09" w14:textId="77777777" w:rsidR="00C441C2" w:rsidRDefault="00C441C2" w:rsidP="00ED7F85">
      <w:pPr>
        <w:pStyle w:val="ProductList-Body"/>
        <w:tabs>
          <w:tab w:val="clear" w:pos="158"/>
          <w:tab w:val="left" w:pos="360"/>
        </w:tabs>
        <w:ind w:left="187"/>
        <w:outlineLvl w:val="3"/>
        <w:rPr>
          <w:b/>
          <w:color w:val="0072C6"/>
        </w:rPr>
      </w:pPr>
    </w:p>
    <w:p w14:paraId="4862C522" w14:textId="147AFA0C"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C441C2">
      <w:pPr>
        <w:pStyle w:val="ProductList-Body"/>
        <w:tabs>
          <w:tab w:val="clear" w:pos="158"/>
          <w:tab w:val="left" w:pos="360"/>
        </w:tabs>
        <w:ind w:left="187"/>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29"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30" w:name="_Toc52191840"/>
      <w:r w:rsidRPr="007829A1">
        <w:rPr>
          <w:lang w:val="da-DK"/>
        </w:rPr>
        <w:t>Meddelelse om Azure Media Services H.265/HEVC-kodning</w:t>
      </w:r>
      <w:bookmarkEnd w:id="229"/>
      <w:bookmarkEnd w:id="230"/>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31"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32" w:name="_Toc52191841"/>
      <w:r w:rsidRPr="00A43566">
        <w:rPr>
          <w:lang w:val="da-DK"/>
        </w:rPr>
        <w:t>Meddelelse om Adobe Flash Player</w:t>
      </w:r>
      <w:bookmarkEnd w:id="231"/>
      <w:bookmarkEnd w:id="232"/>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91" w:history="1">
        <w:r>
          <w:rPr>
            <w:rStyle w:val="Hyperlink"/>
          </w:rPr>
          <w:t>http://go.microsoft.com/fwlink/?linkid=248532</w:t>
        </w:r>
      </w:hyperlink>
      <w:r>
        <w:t>. Adobe og Flash er enten registrerede varemærker eller varemærker tilhørende Adobe Systems Incorporated i USA og/eller andre lande.</w:t>
      </w:r>
    </w:p>
    <w:bookmarkStart w:id="233" w:name="_Toc484158324"/>
    <w:bookmarkStart w:id="234"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35" w:name="_Toc52191842"/>
      <w:r w:rsidRPr="005A6BC3">
        <w:rPr>
          <w:lang w:val="da-DK"/>
        </w:rPr>
        <w:t>Meddelelse om H.264/AVC Visual Standard, VC-1 Video Standard, MPEG-4 Part 2 Visual Standard og MPEG-2 Part Video Standard</w:t>
      </w:r>
      <w:bookmarkEnd w:id="233"/>
      <w:bookmarkEnd w:id="234"/>
      <w:bookmarkEnd w:id="235"/>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92"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892CE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93"/>
          <w:footerReference w:type="first" r:id="rId94"/>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36" w:name="_Toc503180509"/>
      <w:bookmarkStart w:id="237" w:name="_Toc52191843"/>
      <w:bookmarkStart w:id="238" w:name="Attachment2"/>
      <w:r>
        <w:t>Bilag 2 – Subscription License-pakker</w:t>
      </w:r>
      <w:bookmarkEnd w:id="236"/>
      <w:bookmarkEnd w:id="237"/>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79"/>
        <w:gridCol w:w="479"/>
        <w:gridCol w:w="479"/>
        <w:gridCol w:w="479"/>
        <w:gridCol w:w="826"/>
        <w:gridCol w:w="820"/>
        <w:gridCol w:w="540"/>
        <w:gridCol w:w="540"/>
        <w:gridCol w:w="427"/>
        <w:gridCol w:w="428"/>
        <w:gridCol w:w="427"/>
        <w:gridCol w:w="428"/>
        <w:gridCol w:w="810"/>
        <w:gridCol w:w="688"/>
      </w:tblGrid>
      <w:tr w:rsidR="002B0B79" w14:paraId="07631429" w14:textId="77777777" w:rsidTr="002B0B7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2B0B79" w:rsidRDefault="002B0B79" w:rsidP="00B1225B">
            <w:pPr>
              <w:pStyle w:val="ProductList-Body"/>
              <w:tabs>
                <w:tab w:val="clear" w:pos="158"/>
                <w:tab w:val="left" w:pos="720"/>
              </w:tabs>
              <w:spacing w:line="256" w:lineRule="auto"/>
              <w:ind w:left="-108"/>
              <w:rPr>
                <w:sz w:val="22"/>
              </w:rPr>
            </w:pPr>
            <w:r>
              <w:rPr>
                <w:sz w:val="22"/>
              </w:rPr>
              <w:t>Online-service</w:t>
            </w:r>
          </w:p>
        </w:tc>
        <w:tc>
          <w:tcPr>
            <w:tcW w:w="19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2B0B79" w:rsidRPr="001F15CE" w:rsidRDefault="002B0B79"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8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2B0B79" w:rsidRPr="00931AE7" w:rsidRDefault="002B0B79"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2B0B79"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60F8B5C4" w:rsidR="002B0B79" w:rsidRPr="006F1174"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B653C5">
              <w:rPr>
                <w:rFonts w:asciiTheme="majorHAnsi" w:hAnsiTheme="majorHAnsi"/>
                <w:color w:val="FFFFFF" w:themeColor="background1"/>
                <w:sz w:val="15"/>
                <w:szCs w:val="15"/>
              </w:rPr>
              <w:t xml:space="preserve"> Premium</w:t>
            </w:r>
          </w:p>
        </w:tc>
      </w:tr>
      <w:tr w:rsidR="002B0B79" w14:paraId="26A34647" w14:textId="77777777" w:rsidTr="002B0B7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2B0B79" w:rsidRDefault="002B0B79" w:rsidP="00B1225B">
            <w:pPr>
              <w:spacing w:after="0"/>
            </w:pPr>
          </w:p>
        </w:tc>
        <w:tc>
          <w:tcPr>
            <w:tcW w:w="4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2B0B79"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2B0B79" w:rsidDel="009C5E6C"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B0B79" w14:paraId="77E7C126" w14:textId="77777777" w:rsidTr="004A31EF">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D9BEE0F" w14:textId="77777777" w:rsidTr="002B0B79">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850A4DA"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B184A66" w14:textId="77777777" w:rsidTr="000D79A3">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E228F9F" w14:textId="77777777" w:rsidTr="002B0B79">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209603"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C4C0C04"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4E1BFB"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0ACB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13099400"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473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2E5B3645"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A4C4E2"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D84C73"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13D6D6E5"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0D79A3">
              <w:rPr>
                <w:rFonts w:asciiTheme="majorHAnsi" w:hAnsiTheme="majorHAnsi"/>
                <w:sz w:val="15"/>
                <w:szCs w:val="15"/>
                <w:lang w:val="en-US"/>
              </w:rPr>
              <w:t>Microsoft 365 Apps for business</w:t>
            </w:r>
            <w:bookmarkEnd w:id="239"/>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0B9EA77"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C393FBD"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0D79A3">
              <w:rPr>
                <w:rFonts w:asciiTheme="majorHAnsi" w:hAnsiTheme="majorHAnsi"/>
                <w:sz w:val="15"/>
                <w:szCs w:val="15"/>
                <w:lang w:val="en-US"/>
              </w:rPr>
              <w:t>Microsoft 365 Apps for enterprise</w:t>
            </w:r>
            <w:bookmarkEnd w:id="240"/>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80D6D6" w14:textId="77777777" w:rsidTr="002B0B7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928136B"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8E157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1E44841"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05CCDA2" w14:textId="77777777" w:rsidTr="002B0B79">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15DB90"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7435CB"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1F3D2AE"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E804DE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1E03F76"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3D5232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2B0B79" w:rsidRPr="00BF002B" w:rsidRDefault="002B0B79"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08117" w14:textId="2E170FB6"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A2456F7"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41" w:name="_Toc503180510"/>
      <w:r>
        <w:br w:type="page"/>
      </w:r>
    </w:p>
    <w:p w14:paraId="452A8094" w14:textId="2298C0EA" w:rsidR="00E96DB9" w:rsidRDefault="00E96DB9" w:rsidP="00E96DB9">
      <w:pPr>
        <w:pStyle w:val="ProductList-Offering1Heading"/>
      </w:pPr>
      <w:bookmarkStart w:id="242" w:name="_Toc52191844"/>
      <w:r>
        <w:t>Offentlig Sektor</w:t>
      </w:r>
      <w:bookmarkEnd w:id="241"/>
      <w:bookmarkEnd w:id="242"/>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38"/>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1B7F8ED9"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892CE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FB852C" w14:textId="77777777" w:rsidR="006B19D1" w:rsidRDefault="006B19D1" w:rsidP="009A573F">
      <w:pPr>
        <w:spacing w:after="0" w:line="240" w:lineRule="auto"/>
      </w:pPr>
      <w:r>
        <w:separator/>
      </w:r>
    </w:p>
  </w:endnote>
  <w:endnote w:type="continuationSeparator" w:id="0">
    <w:p w14:paraId="799816DE" w14:textId="77777777" w:rsidR="006B19D1" w:rsidRDefault="006B19D1" w:rsidP="009A573F">
      <w:pPr>
        <w:spacing w:after="0" w:line="240" w:lineRule="auto"/>
      </w:pPr>
      <w:r>
        <w:continuationSeparator/>
      </w:r>
    </w:p>
  </w:endnote>
  <w:endnote w:type="continuationNotice" w:id="1">
    <w:p w14:paraId="00547E0F" w14:textId="77777777" w:rsidR="006B19D1" w:rsidRDefault="006B19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653C5" w:rsidRDefault="00B653C5"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653C5" w:rsidRPr="00591643" w:rsidRDefault="00B653C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53C5"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53C5" w:rsidRPr="00990DE4" w:rsidRDefault="00892CEC"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53C5" w:rsidRPr="00990DE4" w:rsidRDefault="00892CEC"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53C5" w:rsidRPr="00221CE0" w:rsidRDefault="00892CEC"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53C5" w:rsidRPr="00A12616" w:rsidRDefault="00892CEC" w:rsidP="00DA3B4D">
          <w:pPr>
            <w:pStyle w:val="ProductList-OfferingBody"/>
            <w:ind w:left="-72" w:right="-74"/>
            <w:jc w:val="center"/>
            <w:rPr>
              <w:rStyle w:val="Hyperlink"/>
              <w:sz w:val="14"/>
              <w:szCs w:val="14"/>
              <w:lang w:eastAsia="en-US" w:bidi="ar-SA"/>
            </w:rPr>
          </w:pPr>
          <w:hyperlink w:anchor="F4" w:history="1">
            <w:r w:rsidR="00B653C5"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53C5" w:rsidRPr="00221CE0" w:rsidRDefault="00892CEC"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53C5" w:rsidRPr="00221CE0" w:rsidRDefault="00892CEC"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537610" w14:textId="77777777" w:rsidR="00B653C5" w:rsidRPr="00591643" w:rsidRDefault="00B653C5"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53C5" w:rsidRPr="00990DE4" w:rsidRDefault="00892CEC" w:rsidP="00591643">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53C5" w:rsidRPr="00364327" w:rsidRDefault="00B653C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53C5" w:rsidRPr="00990DE4" w:rsidRDefault="00892CEC" w:rsidP="00591643">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53C5" w:rsidRPr="00221CE0" w:rsidRDefault="00892CEC" w:rsidP="00221CE0">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53C5" w:rsidRPr="00221CE0" w:rsidRDefault="00892CEC" w:rsidP="00221CE0">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53C5" w:rsidRPr="00221CE0" w:rsidRDefault="00892CEC" w:rsidP="00221CE0">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1D89FB4" w14:textId="77777777" w:rsidR="00B653C5" w:rsidRPr="004006D4" w:rsidRDefault="00B653C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53C5" w:rsidRPr="00990DE4" w:rsidRDefault="00892CEC"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53C5" w:rsidRPr="00990DE4" w:rsidRDefault="00892CEC"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53C5" w:rsidRPr="00221CE0" w:rsidRDefault="00892CEC"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53C5" w:rsidRPr="00221CE0" w:rsidRDefault="00892CEC"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53C5" w:rsidRPr="00221CE0" w:rsidRDefault="00892CEC"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60B8C9" w14:textId="77777777" w:rsidR="00B653C5" w:rsidRPr="00591643" w:rsidRDefault="00B653C5"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53C5" w:rsidRPr="00990DE4" w:rsidRDefault="00892CEC"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53C5" w:rsidRPr="00990DE4" w:rsidRDefault="00892CEC"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53C5" w:rsidRPr="00221CE0" w:rsidRDefault="00892CEC"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53C5" w:rsidRPr="00221CE0" w:rsidRDefault="00892CEC"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53C5" w:rsidRPr="00221CE0" w:rsidRDefault="00892CEC"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9A8AE04" w14:textId="77777777" w:rsidR="00B653C5" w:rsidRPr="004006D4" w:rsidRDefault="00B653C5"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B653C5" w:rsidRPr="00990DE4" w:rsidRDefault="00892CEC"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B653C5" w:rsidRPr="00990DE4" w:rsidRDefault="00892CEC"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5C8F13B8" w14:textId="77777777" w:rsidR="00B653C5" w:rsidRPr="00591643" w:rsidRDefault="00B653C5"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B653C5" w:rsidRPr="00990DE4" w:rsidRDefault="00892CEC"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B653C5" w:rsidRPr="00990DE4" w:rsidRDefault="00892CEC"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03B4FE13" w14:textId="77777777" w:rsidR="00B653C5" w:rsidRPr="004006D4" w:rsidRDefault="00B653C5"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B653C5" w:rsidRPr="00C76DF3" w:rsidRDefault="00892CEC"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B653C5" w:rsidRPr="00C76DF3" w:rsidRDefault="00892CEC"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B653C5" w:rsidRPr="00C76DF3" w:rsidRDefault="00892CEC"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B653C5" w:rsidRPr="00C76DF3" w:rsidRDefault="00892CEC"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B653C5" w:rsidRPr="00C76DF3" w:rsidRDefault="00892CEC"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AF5574C" w14:textId="77777777" w:rsidR="00B653C5" w:rsidRPr="00591643" w:rsidRDefault="00B653C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B653C5" w:rsidRPr="00C76DF3" w:rsidRDefault="00892CEC"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B653C5" w:rsidRPr="00C76DF3" w:rsidRDefault="00892CEC"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B653C5" w:rsidRPr="00C76DF3" w:rsidRDefault="00892CEC"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B653C5" w:rsidRPr="00C76DF3" w:rsidRDefault="00892CEC"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B653C5" w:rsidRPr="00C76DF3" w:rsidRDefault="00892CEC"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E4E4F2A" w14:textId="77777777" w:rsidR="00B653C5" w:rsidRPr="00591643" w:rsidRDefault="00B653C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B653C5" w:rsidRPr="00C76DF3" w:rsidRDefault="00892CEC" w:rsidP="005C51AC">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B653C5" w:rsidRPr="00C76DF3" w:rsidRDefault="00B653C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B653C5" w:rsidRPr="00C76DF3" w:rsidRDefault="00892CEC" w:rsidP="005C51AC">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B653C5" w:rsidRPr="00C76DF3" w:rsidRDefault="00B653C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B653C5" w:rsidRPr="00C76DF3" w:rsidRDefault="00892CEC" w:rsidP="005C51AC">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B653C5" w:rsidRPr="00C76DF3" w:rsidRDefault="00B653C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B653C5" w:rsidRPr="00C76DF3" w:rsidRDefault="00892CEC"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B653C5" w:rsidRPr="00C76DF3" w:rsidRDefault="00892CEC" w:rsidP="005C51AC">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B653C5" w:rsidRPr="00C76DF3" w:rsidRDefault="00892CEC" w:rsidP="005C51AC">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38B4EA38" w14:textId="77777777" w:rsidR="00B653C5" w:rsidRPr="00591643" w:rsidRDefault="00B653C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B653C5" w:rsidRPr="00C76DF3" w:rsidRDefault="00892CEC"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B653C5" w:rsidRPr="00C76DF3" w:rsidRDefault="00892CEC"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B653C5" w:rsidRPr="00C76DF3" w:rsidRDefault="00892CEC"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B653C5" w:rsidRPr="00C76DF3" w:rsidRDefault="00892CEC"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B653C5" w:rsidRPr="00C76DF3" w:rsidRDefault="00892CEC"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B653C5" w:rsidRPr="00C76DF3" w:rsidRDefault="00892CEC"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7F662DFA" w14:textId="77777777" w:rsidR="00B653C5" w:rsidRPr="00591643" w:rsidRDefault="00B653C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B653C5" w:rsidRPr="00C76DF3" w:rsidRDefault="00892CEC"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B653C5" w:rsidRPr="00C76DF3" w:rsidRDefault="00892CEC"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B653C5" w:rsidRPr="00C76DF3" w:rsidRDefault="00892CEC"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B653C5" w:rsidRPr="00C76DF3" w:rsidRDefault="00892CEC"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B653C5" w:rsidRPr="00C76DF3" w:rsidRDefault="00892CEC"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28E124D9" w14:textId="77777777" w:rsidR="00B653C5" w:rsidRPr="00591643" w:rsidRDefault="00B653C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53C5" w:rsidRPr="00C76DF3" w:rsidRDefault="00892CEC"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53C5" w:rsidRPr="00C76DF3" w:rsidRDefault="00892CEC"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53C5" w:rsidRPr="00C76DF3" w:rsidRDefault="00892CEC"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53C5" w:rsidRPr="00C76DF3" w:rsidRDefault="00892CEC"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53C5" w:rsidRPr="00C76DF3" w:rsidRDefault="00892CEC"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53C5" w:rsidRPr="00C76DF3" w:rsidRDefault="00892CEC"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D3C1DD9" w14:textId="77777777" w:rsidR="00B653C5" w:rsidRPr="00591643" w:rsidRDefault="00B653C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53C5" w:rsidRPr="00C76DF3" w:rsidRDefault="00892CEC"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53C5" w:rsidRPr="00C76DF3" w:rsidRDefault="00892CEC"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53C5" w:rsidRPr="00C76DF3" w:rsidRDefault="00892CEC"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53C5" w:rsidRPr="00C76DF3" w:rsidRDefault="00892CEC"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53C5" w:rsidRPr="00C76DF3" w:rsidRDefault="00892CEC"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53C5" w:rsidRPr="00C76DF3" w:rsidRDefault="00892CEC"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6C3FABF" w14:textId="77777777" w:rsidR="00B653C5" w:rsidRPr="00591643" w:rsidRDefault="00B653C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B653C5" w:rsidRPr="00990DE4" w:rsidRDefault="00892CEC"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B653C5" w:rsidRPr="00990DE4" w:rsidRDefault="00892CEC"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B653C5" w:rsidRPr="00221CE0" w:rsidRDefault="00892CEC"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3599A878" w14:textId="77777777" w:rsidR="00B653C5" w:rsidRPr="004006D4" w:rsidRDefault="00B653C5"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53C5" w:rsidRPr="00990DE4" w:rsidRDefault="00892CEC"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53C5" w:rsidRPr="00990DE4" w:rsidRDefault="00892CEC"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53C5" w:rsidRPr="00221CE0" w:rsidRDefault="00892CEC"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53C5" w:rsidRPr="00221CE0" w:rsidRDefault="00892CEC"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53C5" w:rsidRPr="00221CE0" w:rsidRDefault="00892CEC"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E42336D" w14:textId="77777777" w:rsidR="00B653C5" w:rsidRPr="004006D4" w:rsidRDefault="00B653C5"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0982D8" w14:textId="77777777" w:rsidR="006B19D1" w:rsidRDefault="006B19D1" w:rsidP="009A573F">
      <w:pPr>
        <w:spacing w:after="0" w:line="240" w:lineRule="auto"/>
      </w:pPr>
      <w:r>
        <w:separator/>
      </w:r>
    </w:p>
  </w:footnote>
  <w:footnote w:type="continuationSeparator" w:id="0">
    <w:p w14:paraId="0DD5481E" w14:textId="77777777" w:rsidR="006B19D1" w:rsidRDefault="006B19D1" w:rsidP="009A573F">
      <w:pPr>
        <w:spacing w:after="0" w:line="240" w:lineRule="auto"/>
      </w:pPr>
      <w:r>
        <w:continuationSeparator/>
      </w:r>
    </w:p>
  </w:footnote>
  <w:footnote w:type="continuationNotice" w:id="1">
    <w:p w14:paraId="099778B6" w14:textId="77777777" w:rsidR="006B19D1" w:rsidRDefault="006B19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653C5" w:rsidRPr="004D27A6" w:rsidRDefault="00B653C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07ECEA88" w:rsidR="00B653C5" w:rsidRPr="00AE12E6" w:rsidRDefault="00892CEC"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Dansk (Danish),</w:t>
            </w:r>
            <w:r w:rsidR="00B653C5" w:rsidRPr="001B2EA2">
              <w:t xml:space="preserve"> </w:t>
            </w:r>
            <w:r w:rsidR="00E849FF" w:rsidRPr="00E849FF">
              <w:rPr>
                <w:sz w:val="16"/>
              </w:rPr>
              <w:t>oktober</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Pr>
            <w:sz w:val="16"/>
            <w:szCs w:val="16"/>
          </w:rPr>
          <w:t>2</w:t>
        </w:r>
        <w:r w:rsidR="00B653C5"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06DD330" w:rsidR="00B653C5" w:rsidRPr="00AE12E6" w:rsidRDefault="00892CEC"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 xml:space="preserve">Dansk (Danish), </w:t>
            </w:r>
            <w:r w:rsidR="00E849FF" w:rsidRPr="00E849FF">
              <w:rPr>
                <w:sz w:val="16"/>
              </w:rPr>
              <w:t>oktober</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sidRPr="00AE12E6">
          <w:rPr>
            <w:noProof/>
            <w:sz w:val="16"/>
            <w:szCs w:val="16"/>
          </w:rPr>
          <w:t>15</w:t>
        </w:r>
        <w:r w:rsidR="00B653C5"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LEy/ZVLVRhZv9eROJL1vs8N8KiuGCaX1mIUgOPRxMTlrzrfTMj8OvhVfMJagK9Z6tnZQAxx5SrwMnrehM+r5qA==" w:salt="tHS2WW1q+Ybmq0a0MFsro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576D8"/>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2EA2"/>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0D2D"/>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9D1"/>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05BB"/>
    <w:rsid w:val="0070170D"/>
    <w:rsid w:val="0070432E"/>
    <w:rsid w:val="00704D9C"/>
    <w:rsid w:val="00704E5D"/>
    <w:rsid w:val="007051B6"/>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5E1A"/>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2CEC"/>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53C5"/>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41C2"/>
    <w:rsid w:val="00C457FA"/>
    <w:rsid w:val="00C4636F"/>
    <w:rsid w:val="00C47698"/>
    <w:rsid w:val="00C47B65"/>
    <w:rsid w:val="00C50175"/>
    <w:rsid w:val="00C505E9"/>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A7E87"/>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22B3"/>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9FF"/>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14.xml"/><Relationship Id="rId89" Type="http://schemas.openxmlformats.org/officeDocument/2006/relationships/hyperlink" Target="http://go.microsoft.com/?linkid=9710837"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9.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868812" TargetMode="External"/><Relationship Id="rId79" Type="http://schemas.openxmlformats.org/officeDocument/2006/relationships/hyperlink" Target="https://aka.ms/github_privacy" TargetMode="External"/><Relationship Id="rId5" Type="http://schemas.openxmlformats.org/officeDocument/2006/relationships/webSettings" Target="webSettings.xml"/><Relationship Id="rId90" Type="http://schemas.openxmlformats.org/officeDocument/2006/relationships/hyperlink" Target="http://go.microsoft.com/fwlink/?LinkID=248686" TargetMode="External"/><Relationship Id="rId95" Type="http://schemas.openxmlformats.org/officeDocument/2006/relationships/fontTable" Target="fontTable.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80" Type="http://schemas.openxmlformats.org/officeDocument/2006/relationships/hyperlink" Target="https://aka.ms/github_dpa" TargetMode="External"/><Relationship Id="rId85" Type="http://schemas.openxmlformats.org/officeDocument/2006/relationships/hyperlink" Target="http://go.microsoft.com/?linkid=9839206" TargetMode="External"/><Relationship Id="rId93"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7" TargetMode="External"/><Relationship Id="rId67" Type="http://schemas.openxmlformats.org/officeDocument/2006/relationships/hyperlink" Target="http://aka.ms/BAA"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footer" Target="footer10.xml"/><Relationship Id="rId62" Type="http://schemas.openxmlformats.org/officeDocument/2006/relationships/hyperlink" Target="http://go.microsoft.com/?linkid=9839207" TargetMode="External"/><Relationship Id="rId70" Type="http://schemas.openxmlformats.org/officeDocument/2006/relationships/hyperlink" Target="https://go.microsoft.com/fwlink/?LinkId=521839" TargetMode="External"/><Relationship Id="rId75" Type="http://schemas.openxmlformats.org/officeDocument/2006/relationships/hyperlink" Target="http://go.microsoft.com/?linkid=9839207" TargetMode="External"/><Relationship Id="rId83" Type="http://schemas.openxmlformats.org/officeDocument/2006/relationships/footer" Target="footer13.xml"/><Relationship Id="rId88" Type="http://schemas.openxmlformats.org/officeDocument/2006/relationships/footer" Target="footer15.xml"/><Relationship Id="rId91" Type="http://schemas.openxmlformats.org/officeDocument/2006/relationships/hyperlink" Target="http://go.microsoft.com/fwlink/?linkid=248532"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file:///C:\Users\becky\AppData\Local\Temp\Temp1_DAN.zip\Buildback%20for%20OST%20%2034%20lang%20%202-12-20.docx"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aka.ms/github_terms" TargetMode="External"/><Relationship Id="rId81" Type="http://schemas.openxmlformats.org/officeDocument/2006/relationships/hyperlink" Target="https://aka.ms/githubsupport" TargetMode="External"/><Relationship Id="rId86" Type="http://schemas.openxmlformats.org/officeDocument/2006/relationships/hyperlink" Target="http://www.microsoft.com/itacademy" TargetMode="External"/><Relationship Id="rId94"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www.mpegla.com"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www.office.com/sca" TargetMode="External"/><Relationship Id="rId87" Type="http://schemas.openxmlformats.org/officeDocument/2006/relationships/hyperlink" Target="https://go.microsoft.com/fwlink/?LinkId=521839" TargetMode="External"/><Relationship Id="rId61" Type="http://schemas.openxmlformats.org/officeDocument/2006/relationships/hyperlink" Target="http://go.microsoft.com/?linkid=9839206" TargetMode="Externa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782B7-79D0-4965-9365-267330BD2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22505</Words>
  <Characters>128284</Characters>
  <Application>Microsoft Office Word</Application>
  <DocSecurity>8</DocSecurity>
  <Lines>1069</Lines>
  <Paragraphs>300</Paragraphs>
  <ScaleCrop>false</ScaleCrop>
  <LinksUpToDate>false</LinksUpToDate>
  <CharactersWithSpaces>150489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2020-09-30T16:42:00Z</dcterms:created>
  <dcterms:modified xsi:type="dcterms:W3CDTF">2020-09-30T16:42:00Z</dcterms:modified>
</cp:coreProperties>
</file>