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337390DF"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A26D9" w:rsidRPr="00DA26D9">
        <w:rPr>
          <w:rFonts w:asciiTheme="majorHAnsi" w:hAnsiTheme="majorHAnsi"/>
          <w:color w:val="FFFFFF" w:themeColor="background1"/>
          <w:sz w:val="72"/>
          <w:szCs w:val="72"/>
        </w:rPr>
        <w:t>August</w:t>
      </w:r>
      <w:r w:rsidR="00060997">
        <w:rPr>
          <w:rFonts w:asciiTheme="majorHAnsi" w:hAnsiTheme="majorHAnsi"/>
          <w:color w:val="FFFFFF" w:themeColor="background1"/>
          <w:sz w:val="72"/>
          <w:szCs w:val="72"/>
        </w:rPr>
        <w:t xml:space="preserve"> 2020</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p w14:paraId="308BF154" w14:textId="55102AAD" w:rsidR="00DA26D9"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47001816" w:history="1">
        <w:r w:rsidR="00DA26D9" w:rsidRPr="00D927AA">
          <w:rPr>
            <w:rStyle w:val="Hyperlink"/>
            <w:noProof/>
          </w:rPr>
          <w:t>Sissejuhatus</w:t>
        </w:r>
        <w:r w:rsidR="00DA26D9">
          <w:rPr>
            <w:noProof/>
            <w:webHidden/>
          </w:rPr>
          <w:tab/>
        </w:r>
        <w:r w:rsidR="00DA26D9">
          <w:rPr>
            <w:noProof/>
            <w:webHidden/>
          </w:rPr>
          <w:fldChar w:fldCharType="begin"/>
        </w:r>
        <w:r w:rsidR="00DA26D9">
          <w:rPr>
            <w:noProof/>
            <w:webHidden/>
          </w:rPr>
          <w:instrText xml:space="preserve"> PAGEREF _Toc47001816 \h </w:instrText>
        </w:r>
        <w:r w:rsidR="00DA26D9">
          <w:rPr>
            <w:noProof/>
            <w:webHidden/>
          </w:rPr>
        </w:r>
        <w:r w:rsidR="00DA26D9">
          <w:rPr>
            <w:noProof/>
            <w:webHidden/>
          </w:rPr>
          <w:fldChar w:fldCharType="separate"/>
        </w:r>
        <w:r w:rsidR="00DA26D9">
          <w:rPr>
            <w:noProof/>
            <w:webHidden/>
          </w:rPr>
          <w:t>3</w:t>
        </w:r>
        <w:r w:rsidR="00DA26D9">
          <w:rPr>
            <w:noProof/>
            <w:webHidden/>
          </w:rPr>
          <w:fldChar w:fldCharType="end"/>
        </w:r>
      </w:hyperlink>
    </w:p>
    <w:p w14:paraId="03B5F45E" w14:textId="00756B7B" w:rsidR="00DA26D9" w:rsidRDefault="004F5A8C">
      <w:pPr>
        <w:pStyle w:val="TOC5"/>
        <w:tabs>
          <w:tab w:val="right" w:leader="dot" w:pos="5030"/>
        </w:tabs>
        <w:rPr>
          <w:rFonts w:eastAsiaTheme="minorEastAsia"/>
          <w:noProof/>
          <w:sz w:val="22"/>
          <w:lang w:val="en-US" w:eastAsia="en-US" w:bidi="ar-SA"/>
        </w:rPr>
      </w:pPr>
      <w:hyperlink w:anchor="_Toc47001817" w:history="1">
        <w:r w:rsidR="00DA26D9" w:rsidRPr="00D927AA">
          <w:rPr>
            <w:rStyle w:val="Hyperlink"/>
            <w:noProof/>
          </w:rPr>
          <w:t>Teenusetaseme lepingud</w:t>
        </w:r>
        <w:r w:rsidR="00DA26D9">
          <w:rPr>
            <w:noProof/>
            <w:webHidden/>
          </w:rPr>
          <w:tab/>
        </w:r>
        <w:r w:rsidR="00DA26D9">
          <w:rPr>
            <w:noProof/>
            <w:webHidden/>
          </w:rPr>
          <w:fldChar w:fldCharType="begin"/>
        </w:r>
        <w:r w:rsidR="00DA26D9">
          <w:rPr>
            <w:noProof/>
            <w:webHidden/>
          </w:rPr>
          <w:instrText xml:space="preserve"> PAGEREF _Toc47001817 \h </w:instrText>
        </w:r>
        <w:r w:rsidR="00DA26D9">
          <w:rPr>
            <w:noProof/>
            <w:webHidden/>
          </w:rPr>
        </w:r>
        <w:r w:rsidR="00DA26D9">
          <w:rPr>
            <w:noProof/>
            <w:webHidden/>
          </w:rPr>
          <w:fldChar w:fldCharType="separate"/>
        </w:r>
        <w:r w:rsidR="00DA26D9">
          <w:rPr>
            <w:noProof/>
            <w:webHidden/>
          </w:rPr>
          <w:t>3</w:t>
        </w:r>
        <w:r w:rsidR="00DA26D9">
          <w:rPr>
            <w:noProof/>
            <w:webHidden/>
          </w:rPr>
          <w:fldChar w:fldCharType="end"/>
        </w:r>
      </w:hyperlink>
    </w:p>
    <w:p w14:paraId="766C6D3F" w14:textId="04B15119" w:rsidR="00DA26D9" w:rsidRDefault="004F5A8C">
      <w:pPr>
        <w:pStyle w:val="TOC5"/>
        <w:tabs>
          <w:tab w:val="right" w:leader="dot" w:pos="5030"/>
        </w:tabs>
        <w:rPr>
          <w:rFonts w:eastAsiaTheme="minorEastAsia"/>
          <w:noProof/>
          <w:sz w:val="22"/>
          <w:lang w:val="en-US" w:eastAsia="en-US" w:bidi="ar-SA"/>
        </w:rPr>
      </w:pPr>
      <w:hyperlink w:anchor="_Toc47001818" w:history="1">
        <w:r w:rsidR="00DA26D9" w:rsidRPr="00D927AA">
          <w:rPr>
            <w:rStyle w:val="Hyperlink"/>
            <w:noProof/>
          </w:rPr>
          <w:t>Kohalduvad võrguteenuste tingimused ja värskendused</w:t>
        </w:r>
        <w:r w:rsidR="00DA26D9">
          <w:rPr>
            <w:noProof/>
            <w:webHidden/>
          </w:rPr>
          <w:tab/>
        </w:r>
        <w:r w:rsidR="00DA26D9">
          <w:rPr>
            <w:noProof/>
            <w:webHidden/>
          </w:rPr>
          <w:fldChar w:fldCharType="begin"/>
        </w:r>
        <w:r w:rsidR="00DA26D9">
          <w:rPr>
            <w:noProof/>
            <w:webHidden/>
          </w:rPr>
          <w:instrText xml:space="preserve"> PAGEREF _Toc47001818 \h </w:instrText>
        </w:r>
        <w:r w:rsidR="00DA26D9">
          <w:rPr>
            <w:noProof/>
            <w:webHidden/>
          </w:rPr>
        </w:r>
        <w:r w:rsidR="00DA26D9">
          <w:rPr>
            <w:noProof/>
            <w:webHidden/>
          </w:rPr>
          <w:fldChar w:fldCharType="separate"/>
        </w:r>
        <w:r w:rsidR="00DA26D9">
          <w:rPr>
            <w:noProof/>
            <w:webHidden/>
          </w:rPr>
          <w:t>3</w:t>
        </w:r>
        <w:r w:rsidR="00DA26D9">
          <w:rPr>
            <w:noProof/>
            <w:webHidden/>
          </w:rPr>
          <w:fldChar w:fldCharType="end"/>
        </w:r>
      </w:hyperlink>
    </w:p>
    <w:p w14:paraId="38A80572" w14:textId="0FEFED85" w:rsidR="00DA26D9" w:rsidRDefault="004F5A8C">
      <w:pPr>
        <w:pStyle w:val="TOC5"/>
        <w:tabs>
          <w:tab w:val="right" w:leader="dot" w:pos="5030"/>
        </w:tabs>
        <w:rPr>
          <w:rFonts w:eastAsiaTheme="minorEastAsia"/>
          <w:noProof/>
          <w:sz w:val="22"/>
          <w:lang w:val="en-US" w:eastAsia="en-US" w:bidi="ar-SA"/>
        </w:rPr>
      </w:pPr>
      <w:hyperlink w:anchor="_Toc47001819" w:history="1">
        <w:r w:rsidR="00DA26D9" w:rsidRPr="00D927AA">
          <w:rPr>
            <w:rStyle w:val="Hyperlink"/>
            <w:noProof/>
          </w:rPr>
          <w:t>Elektroonilised teated</w:t>
        </w:r>
        <w:r w:rsidR="00DA26D9">
          <w:rPr>
            <w:noProof/>
            <w:webHidden/>
          </w:rPr>
          <w:tab/>
        </w:r>
        <w:r w:rsidR="00DA26D9">
          <w:rPr>
            <w:noProof/>
            <w:webHidden/>
          </w:rPr>
          <w:fldChar w:fldCharType="begin"/>
        </w:r>
        <w:r w:rsidR="00DA26D9">
          <w:rPr>
            <w:noProof/>
            <w:webHidden/>
          </w:rPr>
          <w:instrText xml:space="preserve"> PAGEREF _Toc47001819 \h </w:instrText>
        </w:r>
        <w:r w:rsidR="00DA26D9">
          <w:rPr>
            <w:noProof/>
            <w:webHidden/>
          </w:rPr>
        </w:r>
        <w:r w:rsidR="00DA26D9">
          <w:rPr>
            <w:noProof/>
            <w:webHidden/>
          </w:rPr>
          <w:fldChar w:fldCharType="separate"/>
        </w:r>
        <w:r w:rsidR="00DA26D9">
          <w:rPr>
            <w:noProof/>
            <w:webHidden/>
          </w:rPr>
          <w:t>3</w:t>
        </w:r>
        <w:r w:rsidR="00DA26D9">
          <w:rPr>
            <w:noProof/>
            <w:webHidden/>
          </w:rPr>
          <w:fldChar w:fldCharType="end"/>
        </w:r>
      </w:hyperlink>
    </w:p>
    <w:p w14:paraId="20E5AE1F" w14:textId="25E3937F" w:rsidR="00DA26D9" w:rsidRDefault="004F5A8C">
      <w:pPr>
        <w:pStyle w:val="TOC5"/>
        <w:tabs>
          <w:tab w:val="right" w:leader="dot" w:pos="5030"/>
        </w:tabs>
        <w:rPr>
          <w:rFonts w:eastAsiaTheme="minorEastAsia"/>
          <w:noProof/>
          <w:sz w:val="22"/>
          <w:lang w:val="en-US" w:eastAsia="en-US" w:bidi="ar-SA"/>
        </w:rPr>
      </w:pPr>
      <w:hyperlink w:anchor="_Toc47001820" w:history="1">
        <w:r w:rsidR="00DA26D9" w:rsidRPr="00D927AA">
          <w:rPr>
            <w:rStyle w:val="Hyperlink"/>
            <w:noProof/>
          </w:rPr>
          <w:t>Varasemad versioonid</w:t>
        </w:r>
        <w:r w:rsidR="00DA26D9">
          <w:rPr>
            <w:noProof/>
            <w:webHidden/>
          </w:rPr>
          <w:tab/>
        </w:r>
        <w:r w:rsidR="00DA26D9">
          <w:rPr>
            <w:noProof/>
            <w:webHidden/>
          </w:rPr>
          <w:fldChar w:fldCharType="begin"/>
        </w:r>
        <w:r w:rsidR="00DA26D9">
          <w:rPr>
            <w:noProof/>
            <w:webHidden/>
          </w:rPr>
          <w:instrText xml:space="preserve"> PAGEREF _Toc47001820 \h </w:instrText>
        </w:r>
        <w:r w:rsidR="00DA26D9">
          <w:rPr>
            <w:noProof/>
            <w:webHidden/>
          </w:rPr>
        </w:r>
        <w:r w:rsidR="00DA26D9">
          <w:rPr>
            <w:noProof/>
            <w:webHidden/>
          </w:rPr>
          <w:fldChar w:fldCharType="separate"/>
        </w:r>
        <w:r w:rsidR="00DA26D9">
          <w:rPr>
            <w:noProof/>
            <w:webHidden/>
          </w:rPr>
          <w:t>3</w:t>
        </w:r>
        <w:r w:rsidR="00DA26D9">
          <w:rPr>
            <w:noProof/>
            <w:webHidden/>
          </w:rPr>
          <w:fldChar w:fldCharType="end"/>
        </w:r>
      </w:hyperlink>
    </w:p>
    <w:p w14:paraId="2655AE95" w14:textId="1EAE161A" w:rsidR="00DA26D9" w:rsidRDefault="004F5A8C">
      <w:pPr>
        <w:pStyle w:val="TOC3"/>
        <w:rPr>
          <w:rFonts w:eastAsiaTheme="minorEastAsia"/>
          <w:b w:val="0"/>
          <w:smallCaps w:val="0"/>
          <w:sz w:val="22"/>
          <w:lang w:val="en-US" w:eastAsia="en-US" w:bidi="ar-SA"/>
        </w:rPr>
      </w:pPr>
      <w:hyperlink w:anchor="_Toc47001821" w:history="1">
        <w:r w:rsidR="00DA26D9" w:rsidRPr="00D927AA">
          <w:rPr>
            <w:rStyle w:val="Hyperlink"/>
          </w:rPr>
          <w:t>Täpsustused ja muudatuste kokkuvõte</w:t>
        </w:r>
        <w:r w:rsidR="00DA26D9">
          <w:rPr>
            <w:webHidden/>
          </w:rPr>
          <w:tab/>
        </w:r>
        <w:r w:rsidR="00DA26D9">
          <w:rPr>
            <w:webHidden/>
          </w:rPr>
          <w:fldChar w:fldCharType="begin"/>
        </w:r>
        <w:r w:rsidR="00DA26D9">
          <w:rPr>
            <w:webHidden/>
          </w:rPr>
          <w:instrText xml:space="preserve"> PAGEREF _Toc47001821 \h </w:instrText>
        </w:r>
        <w:r w:rsidR="00DA26D9">
          <w:rPr>
            <w:webHidden/>
          </w:rPr>
        </w:r>
        <w:r w:rsidR="00DA26D9">
          <w:rPr>
            <w:webHidden/>
          </w:rPr>
          <w:fldChar w:fldCharType="separate"/>
        </w:r>
        <w:r w:rsidR="00DA26D9">
          <w:rPr>
            <w:webHidden/>
          </w:rPr>
          <w:t>3</w:t>
        </w:r>
        <w:r w:rsidR="00DA26D9">
          <w:rPr>
            <w:webHidden/>
          </w:rPr>
          <w:fldChar w:fldCharType="end"/>
        </w:r>
      </w:hyperlink>
    </w:p>
    <w:p w14:paraId="4017635E" w14:textId="0766C834" w:rsidR="00DA26D9" w:rsidRDefault="004F5A8C">
      <w:pPr>
        <w:pStyle w:val="TOC1"/>
        <w:tabs>
          <w:tab w:val="right" w:leader="dot" w:pos="5030"/>
        </w:tabs>
        <w:rPr>
          <w:rFonts w:eastAsiaTheme="minorEastAsia"/>
          <w:b w:val="0"/>
          <w:caps w:val="0"/>
          <w:noProof/>
          <w:sz w:val="22"/>
          <w:lang w:val="en-US" w:eastAsia="en-US" w:bidi="ar-SA"/>
        </w:rPr>
      </w:pPr>
      <w:hyperlink w:anchor="_Toc47001822" w:history="1">
        <w:r w:rsidR="00DA26D9" w:rsidRPr="00D927AA">
          <w:rPr>
            <w:rStyle w:val="Hyperlink"/>
            <w:noProof/>
          </w:rPr>
          <w:t>Definitsioonid</w:t>
        </w:r>
        <w:r w:rsidR="00DA26D9">
          <w:rPr>
            <w:noProof/>
            <w:webHidden/>
          </w:rPr>
          <w:tab/>
        </w:r>
        <w:r w:rsidR="00DA26D9">
          <w:rPr>
            <w:noProof/>
            <w:webHidden/>
          </w:rPr>
          <w:fldChar w:fldCharType="begin"/>
        </w:r>
        <w:r w:rsidR="00DA26D9">
          <w:rPr>
            <w:noProof/>
            <w:webHidden/>
          </w:rPr>
          <w:instrText xml:space="preserve"> PAGEREF _Toc47001822 \h </w:instrText>
        </w:r>
        <w:r w:rsidR="00DA26D9">
          <w:rPr>
            <w:noProof/>
            <w:webHidden/>
          </w:rPr>
        </w:r>
        <w:r w:rsidR="00DA26D9">
          <w:rPr>
            <w:noProof/>
            <w:webHidden/>
          </w:rPr>
          <w:fldChar w:fldCharType="separate"/>
        </w:r>
        <w:r w:rsidR="00DA26D9">
          <w:rPr>
            <w:noProof/>
            <w:webHidden/>
          </w:rPr>
          <w:t>4</w:t>
        </w:r>
        <w:r w:rsidR="00DA26D9">
          <w:rPr>
            <w:noProof/>
            <w:webHidden/>
          </w:rPr>
          <w:fldChar w:fldCharType="end"/>
        </w:r>
      </w:hyperlink>
    </w:p>
    <w:p w14:paraId="5C4BF3CC" w14:textId="0FFCE89B" w:rsidR="00DA26D9" w:rsidRDefault="004F5A8C">
      <w:pPr>
        <w:pStyle w:val="TOC1"/>
        <w:tabs>
          <w:tab w:val="right" w:leader="dot" w:pos="5030"/>
        </w:tabs>
        <w:rPr>
          <w:rFonts w:eastAsiaTheme="minorEastAsia"/>
          <w:b w:val="0"/>
          <w:caps w:val="0"/>
          <w:noProof/>
          <w:sz w:val="22"/>
          <w:lang w:val="en-US" w:eastAsia="en-US" w:bidi="ar-SA"/>
        </w:rPr>
      </w:pPr>
      <w:hyperlink w:anchor="_Toc47001823" w:history="1">
        <w:r w:rsidR="00DA26D9" w:rsidRPr="00D927AA">
          <w:rPr>
            <w:rStyle w:val="Hyperlink"/>
            <w:noProof/>
          </w:rPr>
          <w:t>Üldtingimused</w:t>
        </w:r>
        <w:r w:rsidR="00DA26D9">
          <w:rPr>
            <w:noProof/>
            <w:webHidden/>
          </w:rPr>
          <w:tab/>
        </w:r>
        <w:r w:rsidR="00DA26D9">
          <w:rPr>
            <w:noProof/>
            <w:webHidden/>
          </w:rPr>
          <w:fldChar w:fldCharType="begin"/>
        </w:r>
        <w:r w:rsidR="00DA26D9">
          <w:rPr>
            <w:noProof/>
            <w:webHidden/>
          </w:rPr>
          <w:instrText xml:space="preserve"> PAGEREF _Toc47001823 \h </w:instrText>
        </w:r>
        <w:r w:rsidR="00DA26D9">
          <w:rPr>
            <w:noProof/>
            <w:webHidden/>
          </w:rPr>
        </w:r>
        <w:r w:rsidR="00DA26D9">
          <w:rPr>
            <w:noProof/>
            <w:webHidden/>
          </w:rPr>
          <w:fldChar w:fldCharType="separate"/>
        </w:r>
        <w:r w:rsidR="00DA26D9">
          <w:rPr>
            <w:noProof/>
            <w:webHidden/>
          </w:rPr>
          <w:t>5</w:t>
        </w:r>
        <w:r w:rsidR="00DA26D9">
          <w:rPr>
            <w:noProof/>
            <w:webHidden/>
          </w:rPr>
          <w:fldChar w:fldCharType="end"/>
        </w:r>
      </w:hyperlink>
    </w:p>
    <w:p w14:paraId="68D4D377" w14:textId="5228B254" w:rsidR="00DA26D9" w:rsidRDefault="004F5A8C">
      <w:pPr>
        <w:pStyle w:val="TOC5"/>
        <w:tabs>
          <w:tab w:val="right" w:leader="dot" w:pos="5030"/>
        </w:tabs>
        <w:rPr>
          <w:rFonts w:eastAsiaTheme="minorEastAsia"/>
          <w:noProof/>
          <w:sz w:val="22"/>
          <w:lang w:val="en-US" w:eastAsia="en-US" w:bidi="ar-SA"/>
        </w:rPr>
      </w:pPr>
      <w:hyperlink w:anchor="_Toc47001824" w:history="1">
        <w:r w:rsidR="00DA26D9" w:rsidRPr="00D927AA">
          <w:rPr>
            <w:rStyle w:val="Hyperlink"/>
            <w:noProof/>
          </w:rPr>
          <w:t>Võrguteenuste litsentsimine</w:t>
        </w:r>
        <w:r w:rsidR="00DA26D9">
          <w:rPr>
            <w:noProof/>
            <w:webHidden/>
          </w:rPr>
          <w:tab/>
        </w:r>
        <w:r w:rsidR="00DA26D9">
          <w:rPr>
            <w:noProof/>
            <w:webHidden/>
          </w:rPr>
          <w:fldChar w:fldCharType="begin"/>
        </w:r>
        <w:r w:rsidR="00DA26D9">
          <w:rPr>
            <w:noProof/>
            <w:webHidden/>
          </w:rPr>
          <w:instrText xml:space="preserve"> PAGEREF _Toc47001824 \h </w:instrText>
        </w:r>
        <w:r w:rsidR="00DA26D9">
          <w:rPr>
            <w:noProof/>
            <w:webHidden/>
          </w:rPr>
        </w:r>
        <w:r w:rsidR="00DA26D9">
          <w:rPr>
            <w:noProof/>
            <w:webHidden/>
          </w:rPr>
          <w:fldChar w:fldCharType="separate"/>
        </w:r>
        <w:r w:rsidR="00DA26D9">
          <w:rPr>
            <w:noProof/>
            <w:webHidden/>
          </w:rPr>
          <w:t>5</w:t>
        </w:r>
        <w:r w:rsidR="00DA26D9">
          <w:rPr>
            <w:noProof/>
            <w:webHidden/>
          </w:rPr>
          <w:fldChar w:fldCharType="end"/>
        </w:r>
      </w:hyperlink>
    </w:p>
    <w:p w14:paraId="47C16DD2" w14:textId="7003C9AD" w:rsidR="00DA26D9" w:rsidRDefault="004F5A8C">
      <w:pPr>
        <w:pStyle w:val="TOC5"/>
        <w:tabs>
          <w:tab w:val="right" w:leader="dot" w:pos="5030"/>
        </w:tabs>
        <w:rPr>
          <w:rFonts w:eastAsiaTheme="minorEastAsia"/>
          <w:noProof/>
          <w:sz w:val="22"/>
          <w:lang w:val="en-US" w:eastAsia="en-US" w:bidi="ar-SA"/>
        </w:rPr>
      </w:pPr>
      <w:hyperlink w:anchor="_Toc47001825" w:history="1">
        <w:r w:rsidR="00DA26D9" w:rsidRPr="00D927AA">
          <w:rPr>
            <w:rStyle w:val="Hyperlink"/>
            <w:noProof/>
          </w:rPr>
          <w:t>Võrguteenuste kasutamine</w:t>
        </w:r>
        <w:r w:rsidR="00DA26D9">
          <w:rPr>
            <w:noProof/>
            <w:webHidden/>
          </w:rPr>
          <w:tab/>
        </w:r>
        <w:r w:rsidR="00DA26D9">
          <w:rPr>
            <w:noProof/>
            <w:webHidden/>
          </w:rPr>
          <w:fldChar w:fldCharType="begin"/>
        </w:r>
        <w:r w:rsidR="00DA26D9">
          <w:rPr>
            <w:noProof/>
            <w:webHidden/>
          </w:rPr>
          <w:instrText xml:space="preserve"> PAGEREF _Toc47001825 \h </w:instrText>
        </w:r>
        <w:r w:rsidR="00DA26D9">
          <w:rPr>
            <w:noProof/>
            <w:webHidden/>
          </w:rPr>
        </w:r>
        <w:r w:rsidR="00DA26D9">
          <w:rPr>
            <w:noProof/>
            <w:webHidden/>
          </w:rPr>
          <w:fldChar w:fldCharType="separate"/>
        </w:r>
        <w:r w:rsidR="00DA26D9">
          <w:rPr>
            <w:noProof/>
            <w:webHidden/>
          </w:rPr>
          <w:t>5</w:t>
        </w:r>
        <w:r w:rsidR="00DA26D9">
          <w:rPr>
            <w:noProof/>
            <w:webHidden/>
          </w:rPr>
          <w:fldChar w:fldCharType="end"/>
        </w:r>
      </w:hyperlink>
    </w:p>
    <w:p w14:paraId="629EF936" w14:textId="0A3671CA" w:rsidR="00DA26D9" w:rsidRDefault="004F5A8C">
      <w:pPr>
        <w:pStyle w:val="TOC5"/>
        <w:tabs>
          <w:tab w:val="right" w:leader="dot" w:pos="5030"/>
        </w:tabs>
        <w:rPr>
          <w:rFonts w:eastAsiaTheme="minorEastAsia"/>
          <w:noProof/>
          <w:sz w:val="22"/>
          <w:lang w:val="en-US" w:eastAsia="en-US" w:bidi="ar-SA"/>
        </w:rPr>
      </w:pPr>
      <w:hyperlink w:anchor="_Toc47001826" w:history="1">
        <w:r w:rsidR="00DA26D9" w:rsidRPr="00D927AA">
          <w:rPr>
            <w:rStyle w:val="Hyperlink"/>
            <w:noProof/>
          </w:rPr>
          <w:t>Andmekaitse ja turve</w:t>
        </w:r>
        <w:r w:rsidR="00DA26D9">
          <w:rPr>
            <w:noProof/>
            <w:webHidden/>
          </w:rPr>
          <w:tab/>
        </w:r>
        <w:r w:rsidR="00DA26D9">
          <w:rPr>
            <w:noProof/>
            <w:webHidden/>
          </w:rPr>
          <w:fldChar w:fldCharType="begin"/>
        </w:r>
        <w:r w:rsidR="00DA26D9">
          <w:rPr>
            <w:noProof/>
            <w:webHidden/>
          </w:rPr>
          <w:instrText xml:space="preserve"> PAGEREF _Toc47001826 \h </w:instrText>
        </w:r>
        <w:r w:rsidR="00DA26D9">
          <w:rPr>
            <w:noProof/>
            <w:webHidden/>
          </w:rPr>
        </w:r>
        <w:r w:rsidR="00DA26D9">
          <w:rPr>
            <w:noProof/>
            <w:webHidden/>
          </w:rPr>
          <w:fldChar w:fldCharType="separate"/>
        </w:r>
        <w:r w:rsidR="00DA26D9">
          <w:rPr>
            <w:noProof/>
            <w:webHidden/>
          </w:rPr>
          <w:t>5</w:t>
        </w:r>
        <w:r w:rsidR="00DA26D9">
          <w:rPr>
            <w:noProof/>
            <w:webHidden/>
          </w:rPr>
          <w:fldChar w:fldCharType="end"/>
        </w:r>
      </w:hyperlink>
    </w:p>
    <w:p w14:paraId="07CB8A5A" w14:textId="14EE5A01" w:rsidR="00DA26D9" w:rsidRDefault="004F5A8C">
      <w:pPr>
        <w:pStyle w:val="TOC5"/>
        <w:tabs>
          <w:tab w:val="right" w:leader="dot" w:pos="5030"/>
        </w:tabs>
        <w:rPr>
          <w:rFonts w:eastAsiaTheme="minorEastAsia"/>
          <w:noProof/>
          <w:sz w:val="22"/>
          <w:lang w:val="en-US" w:eastAsia="en-US" w:bidi="ar-SA"/>
        </w:rPr>
      </w:pPr>
      <w:hyperlink w:anchor="_Toc47001827" w:history="1">
        <w:r w:rsidR="00DA26D9" w:rsidRPr="00D927AA">
          <w:rPr>
            <w:rStyle w:val="Hyperlink"/>
            <w:noProof/>
          </w:rPr>
          <w:t>Tarkvara kasutamine koos võrguteenusega</w:t>
        </w:r>
        <w:r w:rsidR="00DA26D9">
          <w:rPr>
            <w:noProof/>
            <w:webHidden/>
          </w:rPr>
          <w:tab/>
        </w:r>
        <w:r w:rsidR="00DA26D9">
          <w:rPr>
            <w:noProof/>
            <w:webHidden/>
          </w:rPr>
          <w:fldChar w:fldCharType="begin"/>
        </w:r>
        <w:r w:rsidR="00DA26D9">
          <w:rPr>
            <w:noProof/>
            <w:webHidden/>
          </w:rPr>
          <w:instrText xml:space="preserve"> PAGEREF _Toc47001827 \h </w:instrText>
        </w:r>
        <w:r w:rsidR="00DA26D9">
          <w:rPr>
            <w:noProof/>
            <w:webHidden/>
          </w:rPr>
        </w:r>
        <w:r w:rsidR="00DA26D9">
          <w:rPr>
            <w:noProof/>
            <w:webHidden/>
          </w:rPr>
          <w:fldChar w:fldCharType="separate"/>
        </w:r>
        <w:r w:rsidR="00DA26D9">
          <w:rPr>
            <w:noProof/>
            <w:webHidden/>
          </w:rPr>
          <w:t>6</w:t>
        </w:r>
        <w:r w:rsidR="00DA26D9">
          <w:rPr>
            <w:noProof/>
            <w:webHidden/>
          </w:rPr>
          <w:fldChar w:fldCharType="end"/>
        </w:r>
      </w:hyperlink>
    </w:p>
    <w:p w14:paraId="26874A3B" w14:textId="605EB5FE" w:rsidR="00DA26D9" w:rsidRDefault="004F5A8C">
      <w:pPr>
        <w:pStyle w:val="TOC5"/>
        <w:tabs>
          <w:tab w:val="right" w:leader="dot" w:pos="5030"/>
        </w:tabs>
        <w:rPr>
          <w:rFonts w:eastAsiaTheme="minorEastAsia"/>
          <w:noProof/>
          <w:sz w:val="22"/>
          <w:lang w:val="en-US" w:eastAsia="en-US" w:bidi="ar-SA"/>
        </w:rPr>
      </w:pPr>
      <w:hyperlink w:anchor="_Toc47001828" w:history="1">
        <w:r w:rsidR="00DA26D9" w:rsidRPr="00D927AA">
          <w:rPr>
            <w:rStyle w:val="Hyperlink"/>
            <w:noProof/>
          </w:rPr>
          <w:t>Tehnilised piirangud</w:t>
        </w:r>
        <w:r w:rsidR="00DA26D9">
          <w:rPr>
            <w:noProof/>
            <w:webHidden/>
          </w:rPr>
          <w:tab/>
        </w:r>
        <w:r w:rsidR="00DA26D9">
          <w:rPr>
            <w:noProof/>
            <w:webHidden/>
          </w:rPr>
          <w:fldChar w:fldCharType="begin"/>
        </w:r>
        <w:r w:rsidR="00DA26D9">
          <w:rPr>
            <w:noProof/>
            <w:webHidden/>
          </w:rPr>
          <w:instrText xml:space="preserve"> PAGEREF _Toc47001828 \h </w:instrText>
        </w:r>
        <w:r w:rsidR="00DA26D9">
          <w:rPr>
            <w:noProof/>
            <w:webHidden/>
          </w:rPr>
        </w:r>
        <w:r w:rsidR="00DA26D9">
          <w:rPr>
            <w:noProof/>
            <w:webHidden/>
          </w:rPr>
          <w:fldChar w:fldCharType="separate"/>
        </w:r>
        <w:r w:rsidR="00DA26D9">
          <w:rPr>
            <w:noProof/>
            <w:webHidden/>
          </w:rPr>
          <w:t>6</w:t>
        </w:r>
        <w:r w:rsidR="00DA26D9">
          <w:rPr>
            <w:noProof/>
            <w:webHidden/>
          </w:rPr>
          <w:fldChar w:fldCharType="end"/>
        </w:r>
      </w:hyperlink>
    </w:p>
    <w:p w14:paraId="2F37815E" w14:textId="46F4E138" w:rsidR="00DA26D9" w:rsidRDefault="004F5A8C">
      <w:pPr>
        <w:pStyle w:val="TOC5"/>
        <w:tabs>
          <w:tab w:val="right" w:leader="dot" w:pos="5030"/>
        </w:tabs>
        <w:rPr>
          <w:rFonts w:eastAsiaTheme="minorEastAsia"/>
          <w:noProof/>
          <w:sz w:val="22"/>
          <w:lang w:val="en-US" w:eastAsia="en-US" w:bidi="ar-SA"/>
        </w:rPr>
      </w:pPr>
      <w:hyperlink w:anchor="_Toc47001829" w:history="1">
        <w:r w:rsidR="00DA26D9" w:rsidRPr="00D927AA">
          <w:rPr>
            <w:rStyle w:val="Hyperlink"/>
            <w:noProof/>
          </w:rPr>
          <w:t>Impordi-/eksporditeenused</w:t>
        </w:r>
        <w:r w:rsidR="00DA26D9">
          <w:rPr>
            <w:noProof/>
            <w:webHidden/>
          </w:rPr>
          <w:tab/>
        </w:r>
        <w:r w:rsidR="00DA26D9">
          <w:rPr>
            <w:noProof/>
            <w:webHidden/>
          </w:rPr>
          <w:fldChar w:fldCharType="begin"/>
        </w:r>
        <w:r w:rsidR="00DA26D9">
          <w:rPr>
            <w:noProof/>
            <w:webHidden/>
          </w:rPr>
          <w:instrText xml:space="preserve"> PAGEREF _Toc47001829 \h </w:instrText>
        </w:r>
        <w:r w:rsidR="00DA26D9">
          <w:rPr>
            <w:noProof/>
            <w:webHidden/>
          </w:rPr>
        </w:r>
        <w:r w:rsidR="00DA26D9">
          <w:rPr>
            <w:noProof/>
            <w:webHidden/>
          </w:rPr>
          <w:fldChar w:fldCharType="separate"/>
        </w:r>
        <w:r w:rsidR="00DA26D9">
          <w:rPr>
            <w:noProof/>
            <w:webHidden/>
          </w:rPr>
          <w:t>6</w:t>
        </w:r>
        <w:r w:rsidR="00DA26D9">
          <w:rPr>
            <w:noProof/>
            <w:webHidden/>
          </w:rPr>
          <w:fldChar w:fldCharType="end"/>
        </w:r>
      </w:hyperlink>
    </w:p>
    <w:p w14:paraId="7F6AB502" w14:textId="62EFF815" w:rsidR="00DA26D9" w:rsidRDefault="004F5A8C">
      <w:pPr>
        <w:pStyle w:val="TOC5"/>
        <w:tabs>
          <w:tab w:val="right" w:leader="dot" w:pos="5030"/>
        </w:tabs>
        <w:rPr>
          <w:rFonts w:eastAsiaTheme="minorEastAsia"/>
          <w:noProof/>
          <w:sz w:val="22"/>
          <w:lang w:val="en-US" w:eastAsia="en-US" w:bidi="ar-SA"/>
        </w:rPr>
      </w:pPr>
      <w:hyperlink w:anchor="_Toc47001830" w:history="1">
        <w:r w:rsidR="00DA26D9" w:rsidRPr="00D927AA">
          <w:rPr>
            <w:rStyle w:val="Hyperlink"/>
            <w:noProof/>
          </w:rPr>
          <w:t>Fondikomponendid</w:t>
        </w:r>
        <w:r w:rsidR="00DA26D9">
          <w:rPr>
            <w:noProof/>
            <w:webHidden/>
          </w:rPr>
          <w:tab/>
        </w:r>
        <w:r w:rsidR="00DA26D9">
          <w:rPr>
            <w:noProof/>
            <w:webHidden/>
          </w:rPr>
          <w:fldChar w:fldCharType="begin"/>
        </w:r>
        <w:r w:rsidR="00DA26D9">
          <w:rPr>
            <w:noProof/>
            <w:webHidden/>
          </w:rPr>
          <w:instrText xml:space="preserve"> PAGEREF _Toc47001830 \h </w:instrText>
        </w:r>
        <w:r w:rsidR="00DA26D9">
          <w:rPr>
            <w:noProof/>
            <w:webHidden/>
          </w:rPr>
        </w:r>
        <w:r w:rsidR="00DA26D9">
          <w:rPr>
            <w:noProof/>
            <w:webHidden/>
          </w:rPr>
          <w:fldChar w:fldCharType="separate"/>
        </w:r>
        <w:r w:rsidR="00DA26D9">
          <w:rPr>
            <w:noProof/>
            <w:webHidden/>
          </w:rPr>
          <w:t>6</w:t>
        </w:r>
        <w:r w:rsidR="00DA26D9">
          <w:rPr>
            <w:noProof/>
            <w:webHidden/>
          </w:rPr>
          <w:fldChar w:fldCharType="end"/>
        </w:r>
      </w:hyperlink>
    </w:p>
    <w:p w14:paraId="3BAF00F8" w14:textId="0D2B7760" w:rsidR="00DA26D9" w:rsidRDefault="004F5A8C">
      <w:pPr>
        <w:pStyle w:val="TOC5"/>
        <w:tabs>
          <w:tab w:val="right" w:leader="dot" w:pos="5030"/>
        </w:tabs>
        <w:rPr>
          <w:rFonts w:eastAsiaTheme="minorEastAsia"/>
          <w:noProof/>
          <w:sz w:val="22"/>
          <w:lang w:val="en-US" w:eastAsia="en-US" w:bidi="ar-SA"/>
        </w:rPr>
      </w:pPr>
      <w:hyperlink w:anchor="_Toc47001831" w:history="1">
        <w:r w:rsidR="00DA26D9" w:rsidRPr="00D927AA">
          <w:rPr>
            <w:rStyle w:val="Hyperlink"/>
            <w:noProof/>
          </w:rPr>
          <w:t>Võrguteenuste muudatused ja kättesaadavus</w:t>
        </w:r>
        <w:r w:rsidR="00DA26D9">
          <w:rPr>
            <w:noProof/>
            <w:webHidden/>
          </w:rPr>
          <w:tab/>
        </w:r>
        <w:r w:rsidR="00DA26D9">
          <w:rPr>
            <w:noProof/>
            <w:webHidden/>
          </w:rPr>
          <w:fldChar w:fldCharType="begin"/>
        </w:r>
        <w:r w:rsidR="00DA26D9">
          <w:rPr>
            <w:noProof/>
            <w:webHidden/>
          </w:rPr>
          <w:instrText xml:space="preserve"> PAGEREF _Toc47001831 \h </w:instrText>
        </w:r>
        <w:r w:rsidR="00DA26D9">
          <w:rPr>
            <w:noProof/>
            <w:webHidden/>
          </w:rPr>
        </w:r>
        <w:r w:rsidR="00DA26D9">
          <w:rPr>
            <w:noProof/>
            <w:webHidden/>
          </w:rPr>
          <w:fldChar w:fldCharType="separate"/>
        </w:r>
        <w:r w:rsidR="00DA26D9">
          <w:rPr>
            <w:noProof/>
            <w:webHidden/>
          </w:rPr>
          <w:t>6</w:t>
        </w:r>
        <w:r w:rsidR="00DA26D9">
          <w:rPr>
            <w:noProof/>
            <w:webHidden/>
          </w:rPr>
          <w:fldChar w:fldCharType="end"/>
        </w:r>
      </w:hyperlink>
    </w:p>
    <w:p w14:paraId="43C4EBA8" w14:textId="0F0E90F6" w:rsidR="00DA26D9" w:rsidRDefault="004F5A8C">
      <w:pPr>
        <w:pStyle w:val="TOC5"/>
        <w:tabs>
          <w:tab w:val="right" w:leader="dot" w:pos="5030"/>
        </w:tabs>
        <w:rPr>
          <w:rFonts w:eastAsiaTheme="minorEastAsia"/>
          <w:noProof/>
          <w:sz w:val="22"/>
          <w:lang w:val="en-US" w:eastAsia="en-US" w:bidi="ar-SA"/>
        </w:rPr>
      </w:pPr>
      <w:hyperlink w:anchor="_Toc47001832" w:history="1">
        <w:r w:rsidR="00DA26D9" w:rsidRPr="00D927AA">
          <w:rPr>
            <w:rStyle w:val="Hyperlink"/>
            <w:noProof/>
          </w:rPr>
          <w:t>Muu</w:t>
        </w:r>
        <w:r w:rsidR="00DA26D9">
          <w:rPr>
            <w:noProof/>
            <w:webHidden/>
          </w:rPr>
          <w:tab/>
        </w:r>
        <w:r w:rsidR="00DA26D9">
          <w:rPr>
            <w:noProof/>
            <w:webHidden/>
          </w:rPr>
          <w:fldChar w:fldCharType="begin"/>
        </w:r>
        <w:r w:rsidR="00DA26D9">
          <w:rPr>
            <w:noProof/>
            <w:webHidden/>
          </w:rPr>
          <w:instrText xml:space="preserve"> PAGEREF _Toc47001832 \h </w:instrText>
        </w:r>
        <w:r w:rsidR="00DA26D9">
          <w:rPr>
            <w:noProof/>
            <w:webHidden/>
          </w:rPr>
        </w:r>
        <w:r w:rsidR="00DA26D9">
          <w:rPr>
            <w:noProof/>
            <w:webHidden/>
          </w:rPr>
          <w:fldChar w:fldCharType="separate"/>
        </w:r>
        <w:r w:rsidR="00DA26D9">
          <w:rPr>
            <w:noProof/>
            <w:webHidden/>
          </w:rPr>
          <w:t>6</w:t>
        </w:r>
        <w:r w:rsidR="00DA26D9">
          <w:rPr>
            <w:noProof/>
            <w:webHidden/>
          </w:rPr>
          <w:fldChar w:fldCharType="end"/>
        </w:r>
      </w:hyperlink>
    </w:p>
    <w:p w14:paraId="74916365" w14:textId="0B0F55DF" w:rsidR="00DA26D9" w:rsidRDefault="004F5A8C">
      <w:pPr>
        <w:pStyle w:val="TOC1"/>
        <w:tabs>
          <w:tab w:val="right" w:leader="dot" w:pos="5030"/>
        </w:tabs>
        <w:rPr>
          <w:rFonts w:eastAsiaTheme="minorEastAsia"/>
          <w:b w:val="0"/>
          <w:caps w:val="0"/>
          <w:noProof/>
          <w:sz w:val="22"/>
          <w:lang w:val="en-US" w:eastAsia="en-US" w:bidi="ar-SA"/>
        </w:rPr>
      </w:pPr>
      <w:hyperlink w:anchor="_Toc47001833" w:history="1">
        <w:r w:rsidR="00DA26D9" w:rsidRPr="00D927AA">
          <w:rPr>
            <w:rStyle w:val="Hyperlink"/>
            <w:noProof/>
          </w:rPr>
          <w:t>Võrguteenusepõhised tingimused</w:t>
        </w:r>
        <w:r w:rsidR="00DA26D9">
          <w:rPr>
            <w:noProof/>
            <w:webHidden/>
          </w:rPr>
          <w:tab/>
        </w:r>
        <w:r w:rsidR="00DA26D9">
          <w:rPr>
            <w:noProof/>
            <w:webHidden/>
          </w:rPr>
          <w:fldChar w:fldCharType="begin"/>
        </w:r>
        <w:r w:rsidR="00DA26D9">
          <w:rPr>
            <w:noProof/>
            <w:webHidden/>
          </w:rPr>
          <w:instrText xml:space="preserve"> PAGEREF _Toc47001833 \h </w:instrText>
        </w:r>
        <w:r w:rsidR="00DA26D9">
          <w:rPr>
            <w:noProof/>
            <w:webHidden/>
          </w:rPr>
        </w:r>
        <w:r w:rsidR="00DA26D9">
          <w:rPr>
            <w:noProof/>
            <w:webHidden/>
          </w:rPr>
          <w:fldChar w:fldCharType="separate"/>
        </w:r>
        <w:r w:rsidR="00DA26D9">
          <w:rPr>
            <w:noProof/>
            <w:webHidden/>
          </w:rPr>
          <w:t>8</w:t>
        </w:r>
        <w:r w:rsidR="00DA26D9">
          <w:rPr>
            <w:noProof/>
            <w:webHidden/>
          </w:rPr>
          <w:fldChar w:fldCharType="end"/>
        </w:r>
      </w:hyperlink>
    </w:p>
    <w:p w14:paraId="089F11F4" w14:textId="687C5F5B" w:rsidR="00DA26D9" w:rsidRDefault="004F5A8C">
      <w:pPr>
        <w:pStyle w:val="TOC2"/>
        <w:tabs>
          <w:tab w:val="right" w:leader="dot" w:pos="5030"/>
        </w:tabs>
        <w:rPr>
          <w:rFonts w:eastAsiaTheme="minorEastAsia"/>
          <w:b w:val="0"/>
          <w:smallCaps w:val="0"/>
          <w:noProof/>
          <w:sz w:val="22"/>
          <w:lang w:val="en-US" w:eastAsia="en-US" w:bidi="ar-SA"/>
        </w:rPr>
      </w:pPr>
      <w:hyperlink w:anchor="_Toc47001834" w:history="1">
        <w:r w:rsidR="00DA26D9" w:rsidRPr="00D927AA">
          <w:rPr>
            <w:rStyle w:val="Hyperlink"/>
            <w:noProof/>
          </w:rPr>
          <w:t>Microsoft Azure’i teenused</w:t>
        </w:r>
        <w:r w:rsidR="00DA26D9">
          <w:rPr>
            <w:noProof/>
            <w:webHidden/>
          </w:rPr>
          <w:tab/>
        </w:r>
        <w:r w:rsidR="00DA26D9">
          <w:rPr>
            <w:noProof/>
            <w:webHidden/>
          </w:rPr>
          <w:fldChar w:fldCharType="begin"/>
        </w:r>
        <w:r w:rsidR="00DA26D9">
          <w:rPr>
            <w:noProof/>
            <w:webHidden/>
          </w:rPr>
          <w:instrText xml:space="preserve"> PAGEREF _Toc47001834 \h </w:instrText>
        </w:r>
        <w:r w:rsidR="00DA26D9">
          <w:rPr>
            <w:noProof/>
            <w:webHidden/>
          </w:rPr>
        </w:r>
        <w:r w:rsidR="00DA26D9">
          <w:rPr>
            <w:noProof/>
            <w:webHidden/>
          </w:rPr>
          <w:fldChar w:fldCharType="separate"/>
        </w:r>
        <w:r w:rsidR="00DA26D9">
          <w:rPr>
            <w:noProof/>
            <w:webHidden/>
          </w:rPr>
          <w:t>8</w:t>
        </w:r>
        <w:r w:rsidR="00DA26D9">
          <w:rPr>
            <w:noProof/>
            <w:webHidden/>
          </w:rPr>
          <w:fldChar w:fldCharType="end"/>
        </w:r>
      </w:hyperlink>
    </w:p>
    <w:p w14:paraId="598085A5" w14:textId="7059262B" w:rsidR="00DA26D9" w:rsidRDefault="004F5A8C">
      <w:pPr>
        <w:pStyle w:val="TOC4"/>
        <w:rPr>
          <w:rFonts w:eastAsiaTheme="minorEastAsia"/>
          <w:smallCaps w:val="0"/>
          <w:noProof/>
          <w:sz w:val="22"/>
          <w:lang w:val="en-US" w:eastAsia="en-US" w:bidi="ar-SA"/>
        </w:rPr>
      </w:pPr>
      <w:hyperlink w:anchor="_Toc47001835" w:history="1">
        <w:r w:rsidR="00DA26D9" w:rsidRPr="00D927AA">
          <w:rPr>
            <w:rStyle w:val="Hyperlink"/>
            <w:noProof/>
          </w:rPr>
          <w:t>Azure DevTest Labs</w:t>
        </w:r>
        <w:r w:rsidR="00DA26D9">
          <w:rPr>
            <w:noProof/>
            <w:webHidden/>
          </w:rPr>
          <w:tab/>
        </w:r>
        <w:r w:rsidR="00DA26D9">
          <w:rPr>
            <w:noProof/>
            <w:webHidden/>
          </w:rPr>
          <w:fldChar w:fldCharType="begin"/>
        </w:r>
        <w:r w:rsidR="00DA26D9">
          <w:rPr>
            <w:noProof/>
            <w:webHidden/>
          </w:rPr>
          <w:instrText xml:space="preserve"> PAGEREF _Toc47001835 \h </w:instrText>
        </w:r>
        <w:r w:rsidR="00DA26D9">
          <w:rPr>
            <w:noProof/>
            <w:webHidden/>
          </w:rPr>
        </w:r>
        <w:r w:rsidR="00DA26D9">
          <w:rPr>
            <w:noProof/>
            <w:webHidden/>
          </w:rPr>
          <w:fldChar w:fldCharType="separate"/>
        </w:r>
        <w:r w:rsidR="00DA26D9">
          <w:rPr>
            <w:noProof/>
            <w:webHidden/>
          </w:rPr>
          <w:t>9</w:t>
        </w:r>
        <w:r w:rsidR="00DA26D9">
          <w:rPr>
            <w:noProof/>
            <w:webHidden/>
          </w:rPr>
          <w:fldChar w:fldCharType="end"/>
        </w:r>
      </w:hyperlink>
    </w:p>
    <w:p w14:paraId="3293FA23" w14:textId="41F41702" w:rsidR="00DA26D9" w:rsidRDefault="004F5A8C">
      <w:pPr>
        <w:pStyle w:val="TOC4"/>
        <w:rPr>
          <w:rFonts w:eastAsiaTheme="minorEastAsia"/>
          <w:smallCaps w:val="0"/>
          <w:noProof/>
          <w:sz w:val="22"/>
          <w:lang w:val="en-US" w:eastAsia="en-US" w:bidi="ar-SA"/>
        </w:rPr>
      </w:pPr>
      <w:hyperlink w:anchor="_Toc47001836" w:history="1">
        <w:r w:rsidR="00DA26D9" w:rsidRPr="00D927AA">
          <w:rPr>
            <w:rStyle w:val="Hyperlink"/>
            <w:noProof/>
          </w:rPr>
          <w:t>Azure Lab Services</w:t>
        </w:r>
        <w:r w:rsidR="00DA26D9">
          <w:rPr>
            <w:noProof/>
            <w:webHidden/>
          </w:rPr>
          <w:tab/>
        </w:r>
        <w:r w:rsidR="00DA26D9">
          <w:rPr>
            <w:noProof/>
            <w:webHidden/>
          </w:rPr>
          <w:fldChar w:fldCharType="begin"/>
        </w:r>
        <w:r w:rsidR="00DA26D9">
          <w:rPr>
            <w:noProof/>
            <w:webHidden/>
          </w:rPr>
          <w:instrText xml:space="preserve"> PAGEREF _Toc47001836 \h </w:instrText>
        </w:r>
        <w:r w:rsidR="00DA26D9">
          <w:rPr>
            <w:noProof/>
            <w:webHidden/>
          </w:rPr>
        </w:r>
        <w:r w:rsidR="00DA26D9">
          <w:rPr>
            <w:noProof/>
            <w:webHidden/>
          </w:rPr>
          <w:fldChar w:fldCharType="separate"/>
        </w:r>
        <w:r w:rsidR="00DA26D9">
          <w:rPr>
            <w:noProof/>
            <w:webHidden/>
          </w:rPr>
          <w:t>9</w:t>
        </w:r>
        <w:r w:rsidR="00DA26D9">
          <w:rPr>
            <w:noProof/>
            <w:webHidden/>
          </w:rPr>
          <w:fldChar w:fldCharType="end"/>
        </w:r>
      </w:hyperlink>
    </w:p>
    <w:p w14:paraId="71EFD978" w14:textId="33A67E05" w:rsidR="00DA26D9" w:rsidRDefault="004F5A8C">
      <w:pPr>
        <w:pStyle w:val="TOC4"/>
        <w:rPr>
          <w:rFonts w:eastAsiaTheme="minorEastAsia"/>
          <w:smallCaps w:val="0"/>
          <w:noProof/>
          <w:sz w:val="22"/>
          <w:lang w:val="en-US" w:eastAsia="en-US" w:bidi="ar-SA"/>
        </w:rPr>
      </w:pPr>
      <w:hyperlink w:anchor="_Toc47001837" w:history="1">
        <w:r w:rsidR="00DA26D9" w:rsidRPr="00D927AA">
          <w:rPr>
            <w:rStyle w:val="Hyperlink"/>
            <w:noProof/>
          </w:rPr>
          <w:t>Azure'i masinõppe teenus</w:t>
        </w:r>
        <w:r w:rsidR="00DA26D9">
          <w:rPr>
            <w:noProof/>
            <w:webHidden/>
          </w:rPr>
          <w:tab/>
        </w:r>
        <w:r w:rsidR="00DA26D9">
          <w:rPr>
            <w:noProof/>
            <w:webHidden/>
          </w:rPr>
          <w:fldChar w:fldCharType="begin"/>
        </w:r>
        <w:r w:rsidR="00DA26D9">
          <w:rPr>
            <w:noProof/>
            <w:webHidden/>
          </w:rPr>
          <w:instrText xml:space="preserve"> PAGEREF _Toc47001837 \h </w:instrText>
        </w:r>
        <w:r w:rsidR="00DA26D9">
          <w:rPr>
            <w:noProof/>
            <w:webHidden/>
          </w:rPr>
        </w:r>
        <w:r w:rsidR="00DA26D9">
          <w:rPr>
            <w:noProof/>
            <w:webHidden/>
          </w:rPr>
          <w:fldChar w:fldCharType="separate"/>
        </w:r>
        <w:r w:rsidR="00DA26D9">
          <w:rPr>
            <w:noProof/>
            <w:webHidden/>
          </w:rPr>
          <w:t>10</w:t>
        </w:r>
        <w:r w:rsidR="00DA26D9">
          <w:rPr>
            <w:noProof/>
            <w:webHidden/>
          </w:rPr>
          <w:fldChar w:fldCharType="end"/>
        </w:r>
      </w:hyperlink>
    </w:p>
    <w:p w14:paraId="1976B8BF" w14:textId="251DFB64" w:rsidR="00DA26D9" w:rsidRDefault="004F5A8C">
      <w:pPr>
        <w:pStyle w:val="TOC4"/>
        <w:rPr>
          <w:rFonts w:eastAsiaTheme="minorEastAsia"/>
          <w:smallCaps w:val="0"/>
          <w:noProof/>
          <w:sz w:val="22"/>
          <w:lang w:val="en-US" w:eastAsia="en-US" w:bidi="ar-SA"/>
        </w:rPr>
      </w:pPr>
      <w:hyperlink w:anchor="_Toc47001838" w:history="1">
        <w:r w:rsidR="00DA26D9" w:rsidRPr="00D927AA">
          <w:rPr>
            <w:rStyle w:val="Hyperlink"/>
            <w:noProof/>
          </w:rPr>
          <w:t>Azure’i kaardid</w:t>
        </w:r>
        <w:r w:rsidR="00DA26D9">
          <w:rPr>
            <w:noProof/>
            <w:webHidden/>
          </w:rPr>
          <w:tab/>
        </w:r>
        <w:r w:rsidR="00DA26D9">
          <w:rPr>
            <w:noProof/>
            <w:webHidden/>
          </w:rPr>
          <w:fldChar w:fldCharType="begin"/>
        </w:r>
        <w:r w:rsidR="00DA26D9">
          <w:rPr>
            <w:noProof/>
            <w:webHidden/>
          </w:rPr>
          <w:instrText xml:space="preserve"> PAGEREF _Toc47001838 \h </w:instrText>
        </w:r>
        <w:r w:rsidR="00DA26D9">
          <w:rPr>
            <w:noProof/>
            <w:webHidden/>
          </w:rPr>
        </w:r>
        <w:r w:rsidR="00DA26D9">
          <w:rPr>
            <w:noProof/>
            <w:webHidden/>
          </w:rPr>
          <w:fldChar w:fldCharType="separate"/>
        </w:r>
        <w:r w:rsidR="00DA26D9">
          <w:rPr>
            <w:noProof/>
            <w:webHidden/>
          </w:rPr>
          <w:t>10</w:t>
        </w:r>
        <w:r w:rsidR="00DA26D9">
          <w:rPr>
            <w:noProof/>
            <w:webHidden/>
          </w:rPr>
          <w:fldChar w:fldCharType="end"/>
        </w:r>
      </w:hyperlink>
    </w:p>
    <w:p w14:paraId="7A9A3D71" w14:textId="1343447D" w:rsidR="00DA26D9" w:rsidRDefault="004F5A8C">
      <w:pPr>
        <w:pStyle w:val="TOC4"/>
        <w:rPr>
          <w:rFonts w:eastAsiaTheme="minorEastAsia"/>
          <w:smallCaps w:val="0"/>
          <w:noProof/>
          <w:sz w:val="22"/>
          <w:lang w:val="en-US" w:eastAsia="en-US" w:bidi="ar-SA"/>
        </w:rPr>
      </w:pPr>
      <w:hyperlink w:anchor="_Toc47001839" w:history="1">
        <w:r w:rsidR="00DA26D9" w:rsidRPr="00D927AA">
          <w:rPr>
            <w:rStyle w:val="Hyperlink"/>
            <w:noProof/>
          </w:rPr>
          <w:t>Azure Stack Hub</w:t>
        </w:r>
        <w:r w:rsidR="00DA26D9">
          <w:rPr>
            <w:noProof/>
            <w:webHidden/>
          </w:rPr>
          <w:tab/>
        </w:r>
        <w:r w:rsidR="00DA26D9">
          <w:rPr>
            <w:noProof/>
            <w:webHidden/>
          </w:rPr>
          <w:fldChar w:fldCharType="begin"/>
        </w:r>
        <w:r w:rsidR="00DA26D9">
          <w:rPr>
            <w:noProof/>
            <w:webHidden/>
          </w:rPr>
          <w:instrText xml:space="preserve"> PAGEREF _Toc47001839 \h </w:instrText>
        </w:r>
        <w:r w:rsidR="00DA26D9">
          <w:rPr>
            <w:noProof/>
            <w:webHidden/>
          </w:rPr>
        </w:r>
        <w:r w:rsidR="00DA26D9">
          <w:rPr>
            <w:noProof/>
            <w:webHidden/>
          </w:rPr>
          <w:fldChar w:fldCharType="separate"/>
        </w:r>
        <w:r w:rsidR="00DA26D9">
          <w:rPr>
            <w:noProof/>
            <w:webHidden/>
          </w:rPr>
          <w:t>10</w:t>
        </w:r>
        <w:r w:rsidR="00DA26D9">
          <w:rPr>
            <w:noProof/>
            <w:webHidden/>
          </w:rPr>
          <w:fldChar w:fldCharType="end"/>
        </w:r>
      </w:hyperlink>
    </w:p>
    <w:p w14:paraId="0A3411E3" w14:textId="571DBDA1" w:rsidR="00DA26D9" w:rsidRDefault="004F5A8C">
      <w:pPr>
        <w:pStyle w:val="TOC4"/>
        <w:rPr>
          <w:rFonts w:eastAsiaTheme="minorEastAsia"/>
          <w:smallCaps w:val="0"/>
          <w:noProof/>
          <w:sz w:val="22"/>
          <w:lang w:val="en-US" w:eastAsia="en-US" w:bidi="ar-SA"/>
        </w:rPr>
      </w:pPr>
      <w:hyperlink w:anchor="_Toc47001840" w:history="1">
        <w:r w:rsidR="00DA26D9" w:rsidRPr="00D927AA">
          <w:rPr>
            <w:rStyle w:val="Hyperlink"/>
            <w:noProof/>
          </w:rPr>
          <w:t>Bing Search Services</w:t>
        </w:r>
        <w:r w:rsidR="00DA26D9">
          <w:rPr>
            <w:noProof/>
            <w:webHidden/>
          </w:rPr>
          <w:tab/>
        </w:r>
        <w:r w:rsidR="00DA26D9">
          <w:rPr>
            <w:noProof/>
            <w:webHidden/>
          </w:rPr>
          <w:fldChar w:fldCharType="begin"/>
        </w:r>
        <w:r w:rsidR="00DA26D9">
          <w:rPr>
            <w:noProof/>
            <w:webHidden/>
          </w:rPr>
          <w:instrText xml:space="preserve"> PAGEREF _Toc47001840 \h </w:instrText>
        </w:r>
        <w:r w:rsidR="00DA26D9">
          <w:rPr>
            <w:noProof/>
            <w:webHidden/>
          </w:rPr>
        </w:r>
        <w:r w:rsidR="00DA26D9">
          <w:rPr>
            <w:noProof/>
            <w:webHidden/>
          </w:rPr>
          <w:fldChar w:fldCharType="separate"/>
        </w:r>
        <w:r w:rsidR="00DA26D9">
          <w:rPr>
            <w:noProof/>
            <w:webHidden/>
          </w:rPr>
          <w:t>11</w:t>
        </w:r>
        <w:r w:rsidR="00DA26D9">
          <w:rPr>
            <w:noProof/>
            <w:webHidden/>
          </w:rPr>
          <w:fldChar w:fldCharType="end"/>
        </w:r>
      </w:hyperlink>
    </w:p>
    <w:p w14:paraId="0A9EF26E" w14:textId="185A3AED" w:rsidR="00DA26D9" w:rsidRDefault="004F5A8C">
      <w:pPr>
        <w:pStyle w:val="TOC4"/>
        <w:rPr>
          <w:rFonts w:eastAsiaTheme="minorEastAsia"/>
          <w:smallCaps w:val="0"/>
          <w:noProof/>
          <w:sz w:val="22"/>
          <w:lang w:val="en-US" w:eastAsia="en-US" w:bidi="ar-SA"/>
        </w:rPr>
      </w:pPr>
      <w:hyperlink w:anchor="_Toc47001841" w:history="1">
        <w:r w:rsidR="00DA26D9" w:rsidRPr="00D927AA">
          <w:rPr>
            <w:rStyle w:val="Hyperlink"/>
            <w:noProof/>
          </w:rPr>
          <w:t>Cognitive Services</w:t>
        </w:r>
        <w:r w:rsidR="00DA26D9">
          <w:rPr>
            <w:noProof/>
            <w:webHidden/>
          </w:rPr>
          <w:tab/>
        </w:r>
        <w:r w:rsidR="00DA26D9">
          <w:rPr>
            <w:noProof/>
            <w:webHidden/>
          </w:rPr>
          <w:fldChar w:fldCharType="begin"/>
        </w:r>
        <w:r w:rsidR="00DA26D9">
          <w:rPr>
            <w:noProof/>
            <w:webHidden/>
          </w:rPr>
          <w:instrText xml:space="preserve"> PAGEREF _Toc47001841 \h </w:instrText>
        </w:r>
        <w:r w:rsidR="00DA26D9">
          <w:rPr>
            <w:noProof/>
            <w:webHidden/>
          </w:rPr>
        </w:r>
        <w:r w:rsidR="00DA26D9">
          <w:rPr>
            <w:noProof/>
            <w:webHidden/>
          </w:rPr>
          <w:fldChar w:fldCharType="separate"/>
        </w:r>
        <w:r w:rsidR="00DA26D9">
          <w:rPr>
            <w:noProof/>
            <w:webHidden/>
          </w:rPr>
          <w:t>11</w:t>
        </w:r>
        <w:r w:rsidR="00DA26D9">
          <w:rPr>
            <w:noProof/>
            <w:webHidden/>
          </w:rPr>
          <w:fldChar w:fldCharType="end"/>
        </w:r>
      </w:hyperlink>
    </w:p>
    <w:p w14:paraId="0EC72BF3" w14:textId="2E950F0E" w:rsidR="00DA26D9" w:rsidRDefault="004F5A8C">
      <w:pPr>
        <w:pStyle w:val="TOC4"/>
        <w:rPr>
          <w:rFonts w:eastAsiaTheme="minorEastAsia"/>
          <w:smallCaps w:val="0"/>
          <w:noProof/>
          <w:sz w:val="22"/>
          <w:lang w:val="en-US" w:eastAsia="en-US" w:bidi="ar-SA"/>
        </w:rPr>
      </w:pPr>
      <w:hyperlink w:anchor="_Toc47001842" w:history="1">
        <w:r w:rsidR="00DA26D9" w:rsidRPr="00D927AA">
          <w:rPr>
            <w:rStyle w:val="Hyperlink"/>
            <w:noProof/>
          </w:rPr>
          <w:t>Microsoft Genomics</w:t>
        </w:r>
        <w:r w:rsidR="00DA26D9">
          <w:rPr>
            <w:noProof/>
            <w:webHidden/>
          </w:rPr>
          <w:tab/>
        </w:r>
        <w:r w:rsidR="00DA26D9">
          <w:rPr>
            <w:noProof/>
            <w:webHidden/>
          </w:rPr>
          <w:fldChar w:fldCharType="begin"/>
        </w:r>
        <w:r w:rsidR="00DA26D9">
          <w:rPr>
            <w:noProof/>
            <w:webHidden/>
          </w:rPr>
          <w:instrText xml:space="preserve"> PAGEREF _Toc47001842 \h </w:instrText>
        </w:r>
        <w:r w:rsidR="00DA26D9">
          <w:rPr>
            <w:noProof/>
            <w:webHidden/>
          </w:rPr>
        </w:r>
        <w:r w:rsidR="00DA26D9">
          <w:rPr>
            <w:noProof/>
            <w:webHidden/>
          </w:rPr>
          <w:fldChar w:fldCharType="separate"/>
        </w:r>
        <w:r w:rsidR="00DA26D9">
          <w:rPr>
            <w:noProof/>
            <w:webHidden/>
          </w:rPr>
          <w:t>12</w:t>
        </w:r>
        <w:r w:rsidR="00DA26D9">
          <w:rPr>
            <w:noProof/>
            <w:webHidden/>
          </w:rPr>
          <w:fldChar w:fldCharType="end"/>
        </w:r>
      </w:hyperlink>
    </w:p>
    <w:p w14:paraId="09EDAF6B" w14:textId="09A6F3AC" w:rsidR="00DA26D9" w:rsidRDefault="004F5A8C">
      <w:pPr>
        <w:pStyle w:val="TOC4"/>
        <w:rPr>
          <w:rFonts w:eastAsiaTheme="minorEastAsia"/>
          <w:smallCaps w:val="0"/>
          <w:noProof/>
          <w:sz w:val="22"/>
          <w:lang w:val="en-US" w:eastAsia="en-US" w:bidi="ar-SA"/>
        </w:rPr>
      </w:pPr>
      <w:hyperlink w:anchor="_Toc47001843" w:history="1">
        <w:r w:rsidR="00DA26D9" w:rsidRPr="00D927AA">
          <w:rPr>
            <w:rStyle w:val="Hyperlink"/>
            <w:noProof/>
          </w:rPr>
          <w:t>Visual Studio App Center</w:t>
        </w:r>
        <w:r w:rsidR="00DA26D9">
          <w:rPr>
            <w:noProof/>
            <w:webHidden/>
          </w:rPr>
          <w:tab/>
        </w:r>
        <w:r w:rsidR="00DA26D9">
          <w:rPr>
            <w:noProof/>
            <w:webHidden/>
          </w:rPr>
          <w:fldChar w:fldCharType="begin"/>
        </w:r>
        <w:r w:rsidR="00DA26D9">
          <w:rPr>
            <w:noProof/>
            <w:webHidden/>
          </w:rPr>
          <w:instrText xml:space="preserve"> PAGEREF _Toc47001843 \h </w:instrText>
        </w:r>
        <w:r w:rsidR="00DA26D9">
          <w:rPr>
            <w:noProof/>
            <w:webHidden/>
          </w:rPr>
        </w:r>
        <w:r w:rsidR="00DA26D9">
          <w:rPr>
            <w:noProof/>
            <w:webHidden/>
          </w:rPr>
          <w:fldChar w:fldCharType="separate"/>
        </w:r>
        <w:r w:rsidR="00DA26D9">
          <w:rPr>
            <w:noProof/>
            <w:webHidden/>
          </w:rPr>
          <w:t>12</w:t>
        </w:r>
        <w:r w:rsidR="00DA26D9">
          <w:rPr>
            <w:noProof/>
            <w:webHidden/>
          </w:rPr>
          <w:fldChar w:fldCharType="end"/>
        </w:r>
      </w:hyperlink>
    </w:p>
    <w:p w14:paraId="7E6F60CD" w14:textId="3AE1F62D" w:rsidR="00DA26D9" w:rsidRDefault="004F5A8C">
      <w:pPr>
        <w:pStyle w:val="TOC2"/>
        <w:tabs>
          <w:tab w:val="right" w:leader="dot" w:pos="5030"/>
        </w:tabs>
        <w:rPr>
          <w:rFonts w:eastAsiaTheme="minorEastAsia"/>
          <w:b w:val="0"/>
          <w:smallCaps w:val="0"/>
          <w:noProof/>
          <w:sz w:val="22"/>
          <w:lang w:val="en-US" w:eastAsia="en-US" w:bidi="ar-SA"/>
        </w:rPr>
      </w:pPr>
      <w:hyperlink w:anchor="_Toc47001844" w:history="1">
        <w:r w:rsidR="00DA26D9" w:rsidRPr="00D927AA">
          <w:rPr>
            <w:rStyle w:val="Hyperlink"/>
            <w:noProof/>
          </w:rPr>
          <w:t>Microsoft Azure’i lepingud</w:t>
        </w:r>
        <w:r w:rsidR="00DA26D9">
          <w:rPr>
            <w:noProof/>
            <w:webHidden/>
          </w:rPr>
          <w:tab/>
        </w:r>
        <w:r w:rsidR="00DA26D9">
          <w:rPr>
            <w:noProof/>
            <w:webHidden/>
          </w:rPr>
          <w:fldChar w:fldCharType="begin"/>
        </w:r>
        <w:r w:rsidR="00DA26D9">
          <w:rPr>
            <w:noProof/>
            <w:webHidden/>
          </w:rPr>
          <w:instrText xml:space="preserve"> PAGEREF _Toc47001844 \h </w:instrText>
        </w:r>
        <w:r w:rsidR="00DA26D9">
          <w:rPr>
            <w:noProof/>
            <w:webHidden/>
          </w:rPr>
        </w:r>
        <w:r w:rsidR="00DA26D9">
          <w:rPr>
            <w:noProof/>
            <w:webHidden/>
          </w:rPr>
          <w:fldChar w:fldCharType="separate"/>
        </w:r>
        <w:r w:rsidR="00DA26D9">
          <w:rPr>
            <w:noProof/>
            <w:webHidden/>
          </w:rPr>
          <w:t>13</w:t>
        </w:r>
        <w:r w:rsidR="00DA26D9">
          <w:rPr>
            <w:noProof/>
            <w:webHidden/>
          </w:rPr>
          <w:fldChar w:fldCharType="end"/>
        </w:r>
      </w:hyperlink>
    </w:p>
    <w:p w14:paraId="11E19CE0" w14:textId="0000BD19" w:rsidR="00DA26D9" w:rsidRDefault="004F5A8C">
      <w:pPr>
        <w:pStyle w:val="TOC4"/>
        <w:rPr>
          <w:rFonts w:eastAsiaTheme="minorEastAsia"/>
          <w:smallCaps w:val="0"/>
          <w:noProof/>
          <w:sz w:val="22"/>
          <w:lang w:val="en-US" w:eastAsia="en-US" w:bidi="ar-SA"/>
        </w:rPr>
      </w:pPr>
      <w:hyperlink w:anchor="_Toc47001845" w:history="1">
        <w:r w:rsidR="00DA26D9" w:rsidRPr="00D927AA">
          <w:rPr>
            <w:rStyle w:val="Hyperlink"/>
            <w:noProof/>
          </w:rPr>
          <w:t>Azure Active Directory Basic</w:t>
        </w:r>
        <w:r w:rsidR="00DA26D9">
          <w:rPr>
            <w:noProof/>
            <w:webHidden/>
          </w:rPr>
          <w:tab/>
        </w:r>
        <w:r w:rsidR="00DA26D9">
          <w:rPr>
            <w:noProof/>
            <w:webHidden/>
          </w:rPr>
          <w:fldChar w:fldCharType="begin"/>
        </w:r>
        <w:r w:rsidR="00DA26D9">
          <w:rPr>
            <w:noProof/>
            <w:webHidden/>
          </w:rPr>
          <w:instrText xml:space="preserve"> PAGEREF _Toc47001845 \h </w:instrText>
        </w:r>
        <w:r w:rsidR="00DA26D9">
          <w:rPr>
            <w:noProof/>
            <w:webHidden/>
          </w:rPr>
        </w:r>
        <w:r w:rsidR="00DA26D9">
          <w:rPr>
            <w:noProof/>
            <w:webHidden/>
          </w:rPr>
          <w:fldChar w:fldCharType="separate"/>
        </w:r>
        <w:r w:rsidR="00DA26D9">
          <w:rPr>
            <w:noProof/>
            <w:webHidden/>
          </w:rPr>
          <w:t>13</w:t>
        </w:r>
        <w:r w:rsidR="00DA26D9">
          <w:rPr>
            <w:noProof/>
            <w:webHidden/>
          </w:rPr>
          <w:fldChar w:fldCharType="end"/>
        </w:r>
      </w:hyperlink>
    </w:p>
    <w:p w14:paraId="174BEF5B" w14:textId="39338B0B" w:rsidR="00DA26D9" w:rsidRDefault="004F5A8C">
      <w:pPr>
        <w:pStyle w:val="TOC4"/>
        <w:rPr>
          <w:rFonts w:eastAsiaTheme="minorEastAsia"/>
          <w:smallCaps w:val="0"/>
          <w:noProof/>
          <w:sz w:val="22"/>
          <w:lang w:val="en-US" w:eastAsia="en-US" w:bidi="ar-SA"/>
        </w:rPr>
      </w:pPr>
      <w:hyperlink w:anchor="_Toc47001846" w:history="1">
        <w:r w:rsidR="00DA26D9" w:rsidRPr="00D927AA">
          <w:rPr>
            <w:rStyle w:val="Hyperlink"/>
            <w:noProof/>
          </w:rPr>
          <w:t>Azure Active Directory Premium</w:t>
        </w:r>
        <w:r w:rsidR="00DA26D9">
          <w:rPr>
            <w:noProof/>
            <w:webHidden/>
          </w:rPr>
          <w:tab/>
        </w:r>
        <w:r w:rsidR="00DA26D9">
          <w:rPr>
            <w:noProof/>
            <w:webHidden/>
          </w:rPr>
          <w:fldChar w:fldCharType="begin"/>
        </w:r>
        <w:r w:rsidR="00DA26D9">
          <w:rPr>
            <w:noProof/>
            <w:webHidden/>
          </w:rPr>
          <w:instrText xml:space="preserve"> PAGEREF _Toc47001846 \h </w:instrText>
        </w:r>
        <w:r w:rsidR="00DA26D9">
          <w:rPr>
            <w:noProof/>
            <w:webHidden/>
          </w:rPr>
        </w:r>
        <w:r w:rsidR="00DA26D9">
          <w:rPr>
            <w:noProof/>
            <w:webHidden/>
          </w:rPr>
          <w:fldChar w:fldCharType="separate"/>
        </w:r>
        <w:r w:rsidR="00DA26D9">
          <w:rPr>
            <w:noProof/>
            <w:webHidden/>
          </w:rPr>
          <w:t>13</w:t>
        </w:r>
        <w:r w:rsidR="00DA26D9">
          <w:rPr>
            <w:noProof/>
            <w:webHidden/>
          </w:rPr>
          <w:fldChar w:fldCharType="end"/>
        </w:r>
      </w:hyperlink>
    </w:p>
    <w:p w14:paraId="572A2F74" w14:textId="6F3B450B" w:rsidR="00DA26D9" w:rsidRDefault="004F5A8C">
      <w:pPr>
        <w:pStyle w:val="TOC4"/>
        <w:rPr>
          <w:rFonts w:eastAsiaTheme="minorEastAsia"/>
          <w:smallCaps w:val="0"/>
          <w:noProof/>
          <w:sz w:val="22"/>
          <w:lang w:val="en-US" w:eastAsia="en-US" w:bidi="ar-SA"/>
        </w:rPr>
      </w:pPr>
      <w:hyperlink w:anchor="_Toc47001847" w:history="1">
        <w:r w:rsidR="00DA26D9" w:rsidRPr="00D927AA">
          <w:rPr>
            <w:rStyle w:val="Hyperlink"/>
            <w:noProof/>
          </w:rPr>
          <w:t>Azure Information Protection Premium</w:t>
        </w:r>
        <w:r w:rsidR="00DA26D9">
          <w:rPr>
            <w:noProof/>
            <w:webHidden/>
          </w:rPr>
          <w:tab/>
        </w:r>
        <w:r w:rsidR="00DA26D9">
          <w:rPr>
            <w:noProof/>
            <w:webHidden/>
          </w:rPr>
          <w:fldChar w:fldCharType="begin"/>
        </w:r>
        <w:r w:rsidR="00DA26D9">
          <w:rPr>
            <w:noProof/>
            <w:webHidden/>
          </w:rPr>
          <w:instrText xml:space="preserve"> PAGEREF _Toc47001847 \h </w:instrText>
        </w:r>
        <w:r w:rsidR="00DA26D9">
          <w:rPr>
            <w:noProof/>
            <w:webHidden/>
          </w:rPr>
        </w:r>
        <w:r w:rsidR="00DA26D9">
          <w:rPr>
            <w:noProof/>
            <w:webHidden/>
          </w:rPr>
          <w:fldChar w:fldCharType="separate"/>
        </w:r>
        <w:r w:rsidR="00DA26D9">
          <w:rPr>
            <w:noProof/>
            <w:webHidden/>
          </w:rPr>
          <w:t>13</w:t>
        </w:r>
        <w:r w:rsidR="00DA26D9">
          <w:rPr>
            <w:noProof/>
            <w:webHidden/>
          </w:rPr>
          <w:fldChar w:fldCharType="end"/>
        </w:r>
      </w:hyperlink>
    </w:p>
    <w:p w14:paraId="086B543A" w14:textId="39744BBC" w:rsidR="00DA26D9" w:rsidRDefault="004F5A8C">
      <w:pPr>
        <w:pStyle w:val="TOC2"/>
        <w:tabs>
          <w:tab w:val="right" w:leader="dot" w:pos="5030"/>
        </w:tabs>
        <w:rPr>
          <w:rFonts w:eastAsiaTheme="minorEastAsia"/>
          <w:b w:val="0"/>
          <w:smallCaps w:val="0"/>
          <w:noProof/>
          <w:sz w:val="22"/>
          <w:lang w:val="en-US" w:eastAsia="en-US" w:bidi="ar-SA"/>
        </w:rPr>
      </w:pPr>
      <w:hyperlink w:anchor="_Toc47001848" w:history="1">
        <w:r w:rsidR="00DA26D9" w:rsidRPr="00D927AA">
          <w:rPr>
            <w:rStyle w:val="Hyperlink"/>
            <w:noProof/>
          </w:rPr>
          <w:t>Microsoft Dynamics 365 teenused</w:t>
        </w:r>
        <w:r w:rsidR="00DA26D9">
          <w:rPr>
            <w:noProof/>
            <w:webHidden/>
          </w:rPr>
          <w:tab/>
        </w:r>
        <w:r w:rsidR="00DA26D9">
          <w:rPr>
            <w:noProof/>
            <w:webHidden/>
          </w:rPr>
          <w:fldChar w:fldCharType="begin"/>
        </w:r>
        <w:r w:rsidR="00DA26D9">
          <w:rPr>
            <w:noProof/>
            <w:webHidden/>
          </w:rPr>
          <w:instrText xml:space="preserve"> PAGEREF _Toc47001848 \h </w:instrText>
        </w:r>
        <w:r w:rsidR="00DA26D9">
          <w:rPr>
            <w:noProof/>
            <w:webHidden/>
          </w:rPr>
        </w:r>
        <w:r w:rsidR="00DA26D9">
          <w:rPr>
            <w:noProof/>
            <w:webHidden/>
          </w:rPr>
          <w:fldChar w:fldCharType="separate"/>
        </w:r>
        <w:r w:rsidR="00DA26D9">
          <w:rPr>
            <w:noProof/>
            <w:webHidden/>
          </w:rPr>
          <w:t>13</w:t>
        </w:r>
        <w:r w:rsidR="00DA26D9">
          <w:rPr>
            <w:noProof/>
            <w:webHidden/>
          </w:rPr>
          <w:fldChar w:fldCharType="end"/>
        </w:r>
      </w:hyperlink>
    </w:p>
    <w:p w14:paraId="188AFBCE" w14:textId="56765280" w:rsidR="00DA26D9" w:rsidRDefault="004F5A8C">
      <w:pPr>
        <w:pStyle w:val="TOC2"/>
        <w:tabs>
          <w:tab w:val="right" w:leader="dot" w:pos="5030"/>
        </w:tabs>
        <w:rPr>
          <w:rFonts w:eastAsiaTheme="minorEastAsia"/>
          <w:b w:val="0"/>
          <w:smallCaps w:val="0"/>
          <w:noProof/>
          <w:sz w:val="22"/>
          <w:lang w:val="en-US" w:eastAsia="en-US" w:bidi="ar-SA"/>
        </w:rPr>
      </w:pPr>
      <w:hyperlink w:anchor="_Toc47001849" w:history="1">
        <w:r w:rsidR="00DA26D9" w:rsidRPr="00D927AA">
          <w:rPr>
            <w:rStyle w:val="Hyperlink"/>
            <w:noProof/>
          </w:rPr>
          <w:t>Office 365 teenused</w:t>
        </w:r>
        <w:r w:rsidR="00DA26D9">
          <w:rPr>
            <w:noProof/>
            <w:webHidden/>
          </w:rPr>
          <w:tab/>
        </w:r>
        <w:r w:rsidR="00DA26D9">
          <w:rPr>
            <w:noProof/>
            <w:webHidden/>
          </w:rPr>
          <w:fldChar w:fldCharType="begin"/>
        </w:r>
        <w:r w:rsidR="00DA26D9">
          <w:rPr>
            <w:noProof/>
            <w:webHidden/>
          </w:rPr>
          <w:instrText xml:space="preserve"> PAGEREF _Toc47001849 \h </w:instrText>
        </w:r>
        <w:r w:rsidR="00DA26D9">
          <w:rPr>
            <w:noProof/>
            <w:webHidden/>
          </w:rPr>
        </w:r>
        <w:r w:rsidR="00DA26D9">
          <w:rPr>
            <w:noProof/>
            <w:webHidden/>
          </w:rPr>
          <w:fldChar w:fldCharType="separate"/>
        </w:r>
        <w:r w:rsidR="00DA26D9">
          <w:rPr>
            <w:noProof/>
            <w:webHidden/>
          </w:rPr>
          <w:t>15</w:t>
        </w:r>
        <w:r w:rsidR="00DA26D9">
          <w:rPr>
            <w:noProof/>
            <w:webHidden/>
          </w:rPr>
          <w:fldChar w:fldCharType="end"/>
        </w:r>
      </w:hyperlink>
    </w:p>
    <w:p w14:paraId="26EAD34C" w14:textId="19C70D75" w:rsidR="00DA26D9" w:rsidRDefault="004F5A8C">
      <w:pPr>
        <w:pStyle w:val="TOC4"/>
        <w:rPr>
          <w:rFonts w:eastAsiaTheme="minorEastAsia"/>
          <w:smallCaps w:val="0"/>
          <w:noProof/>
          <w:sz w:val="22"/>
          <w:lang w:val="en-US" w:eastAsia="en-US" w:bidi="ar-SA"/>
        </w:rPr>
      </w:pPr>
      <w:hyperlink w:anchor="_Toc47001850" w:history="1">
        <w:r w:rsidR="00DA26D9" w:rsidRPr="00D927AA">
          <w:rPr>
            <w:rStyle w:val="Hyperlink"/>
            <w:noProof/>
          </w:rPr>
          <w:t>Heliteenused</w:t>
        </w:r>
        <w:r w:rsidR="00DA26D9">
          <w:rPr>
            <w:noProof/>
            <w:webHidden/>
          </w:rPr>
          <w:tab/>
        </w:r>
        <w:r w:rsidR="00DA26D9">
          <w:rPr>
            <w:noProof/>
            <w:webHidden/>
          </w:rPr>
          <w:fldChar w:fldCharType="begin"/>
        </w:r>
        <w:r w:rsidR="00DA26D9">
          <w:rPr>
            <w:noProof/>
            <w:webHidden/>
          </w:rPr>
          <w:instrText xml:space="preserve"> PAGEREF _Toc47001850 \h </w:instrText>
        </w:r>
        <w:r w:rsidR="00DA26D9">
          <w:rPr>
            <w:noProof/>
            <w:webHidden/>
          </w:rPr>
        </w:r>
        <w:r w:rsidR="00DA26D9">
          <w:rPr>
            <w:noProof/>
            <w:webHidden/>
          </w:rPr>
          <w:fldChar w:fldCharType="separate"/>
        </w:r>
        <w:r w:rsidR="00DA26D9">
          <w:rPr>
            <w:noProof/>
            <w:webHidden/>
          </w:rPr>
          <w:t>16</w:t>
        </w:r>
        <w:r w:rsidR="00DA26D9">
          <w:rPr>
            <w:noProof/>
            <w:webHidden/>
          </w:rPr>
          <w:fldChar w:fldCharType="end"/>
        </w:r>
      </w:hyperlink>
    </w:p>
    <w:p w14:paraId="19B8CCB3" w14:textId="3AA75158" w:rsidR="00DA26D9" w:rsidRDefault="004F5A8C">
      <w:pPr>
        <w:pStyle w:val="TOC4"/>
        <w:rPr>
          <w:rFonts w:eastAsiaTheme="minorEastAsia"/>
          <w:smallCaps w:val="0"/>
          <w:noProof/>
          <w:sz w:val="22"/>
          <w:lang w:val="en-US" w:eastAsia="en-US" w:bidi="ar-SA"/>
        </w:rPr>
      </w:pPr>
      <w:hyperlink w:anchor="_Toc47001851" w:history="1">
        <w:r w:rsidR="00DA26D9" w:rsidRPr="00D927AA">
          <w:rPr>
            <w:rStyle w:val="Hyperlink"/>
            <w:noProof/>
          </w:rPr>
          <w:t>Exchange Online</w:t>
        </w:r>
        <w:r w:rsidR="00DA26D9">
          <w:rPr>
            <w:noProof/>
            <w:webHidden/>
          </w:rPr>
          <w:tab/>
        </w:r>
        <w:r w:rsidR="00DA26D9">
          <w:rPr>
            <w:noProof/>
            <w:webHidden/>
          </w:rPr>
          <w:fldChar w:fldCharType="begin"/>
        </w:r>
        <w:r w:rsidR="00DA26D9">
          <w:rPr>
            <w:noProof/>
            <w:webHidden/>
          </w:rPr>
          <w:instrText xml:space="preserve"> PAGEREF _Toc47001851 \h </w:instrText>
        </w:r>
        <w:r w:rsidR="00DA26D9">
          <w:rPr>
            <w:noProof/>
            <w:webHidden/>
          </w:rPr>
        </w:r>
        <w:r w:rsidR="00DA26D9">
          <w:rPr>
            <w:noProof/>
            <w:webHidden/>
          </w:rPr>
          <w:fldChar w:fldCharType="separate"/>
        </w:r>
        <w:r w:rsidR="00DA26D9">
          <w:rPr>
            <w:noProof/>
            <w:webHidden/>
          </w:rPr>
          <w:t>17</w:t>
        </w:r>
        <w:r w:rsidR="00DA26D9">
          <w:rPr>
            <w:noProof/>
            <w:webHidden/>
          </w:rPr>
          <w:fldChar w:fldCharType="end"/>
        </w:r>
      </w:hyperlink>
    </w:p>
    <w:p w14:paraId="6191AA72" w14:textId="5E78C40D" w:rsidR="00DA26D9" w:rsidRDefault="004F5A8C">
      <w:pPr>
        <w:pStyle w:val="TOC4"/>
        <w:rPr>
          <w:rFonts w:eastAsiaTheme="minorEastAsia"/>
          <w:smallCaps w:val="0"/>
          <w:noProof/>
          <w:sz w:val="22"/>
          <w:lang w:val="en-US" w:eastAsia="en-US" w:bidi="ar-SA"/>
        </w:rPr>
      </w:pPr>
      <w:hyperlink w:anchor="_Toc47001852" w:history="1">
        <w:r w:rsidR="00DA26D9" w:rsidRPr="00D927AA">
          <w:rPr>
            <w:rStyle w:val="Hyperlink"/>
            <w:noProof/>
          </w:rPr>
          <w:t>Microsoft Stream</w:t>
        </w:r>
        <w:r w:rsidR="00DA26D9">
          <w:rPr>
            <w:noProof/>
            <w:webHidden/>
          </w:rPr>
          <w:tab/>
        </w:r>
        <w:r w:rsidR="00DA26D9">
          <w:rPr>
            <w:noProof/>
            <w:webHidden/>
          </w:rPr>
          <w:fldChar w:fldCharType="begin"/>
        </w:r>
        <w:r w:rsidR="00DA26D9">
          <w:rPr>
            <w:noProof/>
            <w:webHidden/>
          </w:rPr>
          <w:instrText xml:space="preserve"> PAGEREF _Toc47001852 \h </w:instrText>
        </w:r>
        <w:r w:rsidR="00DA26D9">
          <w:rPr>
            <w:noProof/>
            <w:webHidden/>
          </w:rPr>
        </w:r>
        <w:r w:rsidR="00DA26D9">
          <w:rPr>
            <w:noProof/>
            <w:webHidden/>
          </w:rPr>
          <w:fldChar w:fldCharType="separate"/>
        </w:r>
        <w:r w:rsidR="00DA26D9">
          <w:rPr>
            <w:noProof/>
            <w:webHidden/>
          </w:rPr>
          <w:t>18</w:t>
        </w:r>
        <w:r w:rsidR="00DA26D9">
          <w:rPr>
            <w:noProof/>
            <w:webHidden/>
          </w:rPr>
          <w:fldChar w:fldCharType="end"/>
        </w:r>
      </w:hyperlink>
    </w:p>
    <w:p w14:paraId="2C44B2D4" w14:textId="5B062B31" w:rsidR="00DA26D9" w:rsidRDefault="004F5A8C">
      <w:pPr>
        <w:pStyle w:val="TOC4"/>
        <w:rPr>
          <w:rFonts w:eastAsiaTheme="minorEastAsia"/>
          <w:smallCaps w:val="0"/>
          <w:noProof/>
          <w:sz w:val="22"/>
          <w:lang w:val="en-US" w:eastAsia="en-US" w:bidi="ar-SA"/>
        </w:rPr>
      </w:pPr>
      <w:hyperlink w:anchor="_Toc47001853" w:history="1">
        <w:r w:rsidR="00DA26D9" w:rsidRPr="00D927AA">
          <w:rPr>
            <w:rStyle w:val="Hyperlink"/>
            <w:noProof/>
          </w:rPr>
          <w:t>Microsoft Teams</w:t>
        </w:r>
        <w:r w:rsidR="00DA26D9">
          <w:rPr>
            <w:noProof/>
            <w:webHidden/>
          </w:rPr>
          <w:tab/>
        </w:r>
        <w:r w:rsidR="00DA26D9">
          <w:rPr>
            <w:noProof/>
            <w:webHidden/>
          </w:rPr>
          <w:fldChar w:fldCharType="begin"/>
        </w:r>
        <w:r w:rsidR="00DA26D9">
          <w:rPr>
            <w:noProof/>
            <w:webHidden/>
          </w:rPr>
          <w:instrText xml:space="preserve"> PAGEREF _Toc47001853 \h </w:instrText>
        </w:r>
        <w:r w:rsidR="00DA26D9">
          <w:rPr>
            <w:noProof/>
            <w:webHidden/>
          </w:rPr>
        </w:r>
        <w:r w:rsidR="00DA26D9">
          <w:rPr>
            <w:noProof/>
            <w:webHidden/>
          </w:rPr>
          <w:fldChar w:fldCharType="separate"/>
        </w:r>
        <w:r w:rsidR="00DA26D9">
          <w:rPr>
            <w:noProof/>
            <w:webHidden/>
          </w:rPr>
          <w:t>18</w:t>
        </w:r>
        <w:r w:rsidR="00DA26D9">
          <w:rPr>
            <w:noProof/>
            <w:webHidden/>
          </w:rPr>
          <w:fldChar w:fldCharType="end"/>
        </w:r>
      </w:hyperlink>
    </w:p>
    <w:p w14:paraId="628D3991" w14:textId="3EB4580C" w:rsidR="00DA26D9" w:rsidRDefault="004F5A8C">
      <w:pPr>
        <w:pStyle w:val="TOC4"/>
        <w:rPr>
          <w:rFonts w:eastAsiaTheme="minorEastAsia"/>
          <w:smallCaps w:val="0"/>
          <w:noProof/>
          <w:sz w:val="22"/>
          <w:lang w:val="en-US" w:eastAsia="en-US" w:bidi="ar-SA"/>
        </w:rPr>
      </w:pPr>
      <w:hyperlink w:anchor="_Toc47001854" w:history="1">
        <w:r w:rsidR="00DA26D9" w:rsidRPr="00D927AA">
          <w:rPr>
            <w:rStyle w:val="Hyperlink"/>
            <w:noProof/>
          </w:rPr>
          <w:t>Microsoft 365 rakendused</w:t>
        </w:r>
        <w:r w:rsidR="00DA26D9">
          <w:rPr>
            <w:noProof/>
            <w:webHidden/>
          </w:rPr>
          <w:tab/>
        </w:r>
        <w:r w:rsidR="00DA26D9">
          <w:rPr>
            <w:noProof/>
            <w:webHidden/>
          </w:rPr>
          <w:fldChar w:fldCharType="begin"/>
        </w:r>
        <w:r w:rsidR="00DA26D9">
          <w:rPr>
            <w:noProof/>
            <w:webHidden/>
          </w:rPr>
          <w:instrText xml:space="preserve"> PAGEREF _Toc47001854 \h </w:instrText>
        </w:r>
        <w:r w:rsidR="00DA26D9">
          <w:rPr>
            <w:noProof/>
            <w:webHidden/>
          </w:rPr>
        </w:r>
        <w:r w:rsidR="00DA26D9">
          <w:rPr>
            <w:noProof/>
            <w:webHidden/>
          </w:rPr>
          <w:fldChar w:fldCharType="separate"/>
        </w:r>
        <w:r w:rsidR="00DA26D9">
          <w:rPr>
            <w:noProof/>
            <w:webHidden/>
          </w:rPr>
          <w:t>19</w:t>
        </w:r>
        <w:r w:rsidR="00DA26D9">
          <w:rPr>
            <w:noProof/>
            <w:webHidden/>
          </w:rPr>
          <w:fldChar w:fldCharType="end"/>
        </w:r>
      </w:hyperlink>
    </w:p>
    <w:p w14:paraId="5EE6659D" w14:textId="6C35C97D" w:rsidR="00DA26D9" w:rsidRDefault="004F5A8C">
      <w:pPr>
        <w:pStyle w:val="TOC4"/>
        <w:rPr>
          <w:rFonts w:eastAsiaTheme="minorEastAsia"/>
          <w:smallCaps w:val="0"/>
          <w:noProof/>
          <w:sz w:val="22"/>
          <w:lang w:val="en-US" w:eastAsia="en-US" w:bidi="ar-SA"/>
        </w:rPr>
      </w:pPr>
      <w:hyperlink w:anchor="_Toc47001855" w:history="1">
        <w:r w:rsidR="00DA26D9" w:rsidRPr="00D927AA">
          <w:rPr>
            <w:rStyle w:val="Hyperlink"/>
            <w:noProof/>
          </w:rPr>
          <w:t>Office for the web</w:t>
        </w:r>
        <w:r w:rsidR="00DA26D9">
          <w:rPr>
            <w:noProof/>
            <w:webHidden/>
          </w:rPr>
          <w:tab/>
        </w:r>
        <w:r w:rsidR="00DA26D9">
          <w:rPr>
            <w:noProof/>
            <w:webHidden/>
          </w:rPr>
          <w:fldChar w:fldCharType="begin"/>
        </w:r>
        <w:r w:rsidR="00DA26D9">
          <w:rPr>
            <w:noProof/>
            <w:webHidden/>
          </w:rPr>
          <w:instrText xml:space="preserve"> PAGEREF _Toc47001855 \h </w:instrText>
        </w:r>
        <w:r w:rsidR="00DA26D9">
          <w:rPr>
            <w:noProof/>
            <w:webHidden/>
          </w:rPr>
        </w:r>
        <w:r w:rsidR="00DA26D9">
          <w:rPr>
            <w:noProof/>
            <w:webHidden/>
          </w:rPr>
          <w:fldChar w:fldCharType="separate"/>
        </w:r>
        <w:r w:rsidR="00DA26D9">
          <w:rPr>
            <w:noProof/>
            <w:webHidden/>
          </w:rPr>
          <w:t>20</w:t>
        </w:r>
        <w:r w:rsidR="00DA26D9">
          <w:rPr>
            <w:noProof/>
            <w:webHidden/>
          </w:rPr>
          <w:fldChar w:fldCharType="end"/>
        </w:r>
      </w:hyperlink>
    </w:p>
    <w:p w14:paraId="47D50E21" w14:textId="418508C5" w:rsidR="00DA26D9" w:rsidRDefault="004F5A8C">
      <w:pPr>
        <w:pStyle w:val="TOC4"/>
        <w:rPr>
          <w:rFonts w:eastAsiaTheme="minorEastAsia"/>
          <w:smallCaps w:val="0"/>
          <w:noProof/>
          <w:sz w:val="22"/>
          <w:lang w:val="en-US" w:eastAsia="en-US" w:bidi="ar-SA"/>
        </w:rPr>
      </w:pPr>
      <w:hyperlink w:anchor="_Toc47001856" w:history="1">
        <w:r w:rsidR="00DA26D9" w:rsidRPr="00D927AA">
          <w:rPr>
            <w:rStyle w:val="Hyperlink"/>
            <w:noProof/>
          </w:rPr>
          <w:t>OneDrive for Business</w:t>
        </w:r>
        <w:r w:rsidR="00DA26D9">
          <w:rPr>
            <w:noProof/>
            <w:webHidden/>
          </w:rPr>
          <w:tab/>
        </w:r>
        <w:r w:rsidR="00DA26D9">
          <w:rPr>
            <w:noProof/>
            <w:webHidden/>
          </w:rPr>
          <w:fldChar w:fldCharType="begin"/>
        </w:r>
        <w:r w:rsidR="00DA26D9">
          <w:rPr>
            <w:noProof/>
            <w:webHidden/>
          </w:rPr>
          <w:instrText xml:space="preserve"> PAGEREF _Toc47001856 \h </w:instrText>
        </w:r>
        <w:r w:rsidR="00DA26D9">
          <w:rPr>
            <w:noProof/>
            <w:webHidden/>
          </w:rPr>
        </w:r>
        <w:r w:rsidR="00DA26D9">
          <w:rPr>
            <w:noProof/>
            <w:webHidden/>
          </w:rPr>
          <w:fldChar w:fldCharType="separate"/>
        </w:r>
        <w:r w:rsidR="00DA26D9">
          <w:rPr>
            <w:noProof/>
            <w:webHidden/>
          </w:rPr>
          <w:t>20</w:t>
        </w:r>
        <w:r w:rsidR="00DA26D9">
          <w:rPr>
            <w:noProof/>
            <w:webHidden/>
          </w:rPr>
          <w:fldChar w:fldCharType="end"/>
        </w:r>
      </w:hyperlink>
    </w:p>
    <w:p w14:paraId="538BD683" w14:textId="6BB5ABEE" w:rsidR="00DA26D9" w:rsidRDefault="004F5A8C">
      <w:pPr>
        <w:pStyle w:val="TOC4"/>
        <w:rPr>
          <w:rFonts w:eastAsiaTheme="minorEastAsia"/>
          <w:smallCaps w:val="0"/>
          <w:noProof/>
          <w:sz w:val="22"/>
          <w:lang w:val="en-US" w:eastAsia="en-US" w:bidi="ar-SA"/>
        </w:rPr>
      </w:pPr>
      <w:hyperlink w:anchor="_Toc47001857" w:history="1">
        <w:r w:rsidR="00DA26D9" w:rsidRPr="00D927AA">
          <w:rPr>
            <w:rStyle w:val="Hyperlink"/>
            <w:noProof/>
          </w:rPr>
          <w:t>Project</w:t>
        </w:r>
        <w:r w:rsidR="00DA26D9">
          <w:rPr>
            <w:noProof/>
            <w:webHidden/>
          </w:rPr>
          <w:tab/>
        </w:r>
        <w:r w:rsidR="00DA26D9">
          <w:rPr>
            <w:noProof/>
            <w:webHidden/>
          </w:rPr>
          <w:fldChar w:fldCharType="begin"/>
        </w:r>
        <w:r w:rsidR="00DA26D9">
          <w:rPr>
            <w:noProof/>
            <w:webHidden/>
          </w:rPr>
          <w:instrText xml:space="preserve"> PAGEREF _Toc47001857 \h </w:instrText>
        </w:r>
        <w:r w:rsidR="00DA26D9">
          <w:rPr>
            <w:noProof/>
            <w:webHidden/>
          </w:rPr>
        </w:r>
        <w:r w:rsidR="00DA26D9">
          <w:rPr>
            <w:noProof/>
            <w:webHidden/>
          </w:rPr>
          <w:fldChar w:fldCharType="separate"/>
        </w:r>
        <w:r w:rsidR="00DA26D9">
          <w:rPr>
            <w:noProof/>
            <w:webHidden/>
          </w:rPr>
          <w:t>20</w:t>
        </w:r>
        <w:r w:rsidR="00DA26D9">
          <w:rPr>
            <w:noProof/>
            <w:webHidden/>
          </w:rPr>
          <w:fldChar w:fldCharType="end"/>
        </w:r>
      </w:hyperlink>
    </w:p>
    <w:p w14:paraId="36B14737" w14:textId="0A314F05" w:rsidR="00DA26D9" w:rsidRDefault="004F5A8C">
      <w:pPr>
        <w:pStyle w:val="TOC4"/>
        <w:rPr>
          <w:rFonts w:eastAsiaTheme="minorEastAsia"/>
          <w:smallCaps w:val="0"/>
          <w:noProof/>
          <w:sz w:val="22"/>
          <w:lang w:val="en-US" w:eastAsia="en-US" w:bidi="ar-SA"/>
        </w:rPr>
      </w:pPr>
      <w:hyperlink w:anchor="_Toc47001858" w:history="1">
        <w:r w:rsidR="00DA26D9" w:rsidRPr="00D927AA">
          <w:rPr>
            <w:rStyle w:val="Hyperlink"/>
            <w:noProof/>
          </w:rPr>
          <w:t>SharePoint Online</w:t>
        </w:r>
        <w:r w:rsidR="00DA26D9">
          <w:rPr>
            <w:noProof/>
            <w:webHidden/>
          </w:rPr>
          <w:tab/>
        </w:r>
        <w:r w:rsidR="00DA26D9">
          <w:rPr>
            <w:noProof/>
            <w:webHidden/>
          </w:rPr>
          <w:fldChar w:fldCharType="begin"/>
        </w:r>
        <w:r w:rsidR="00DA26D9">
          <w:rPr>
            <w:noProof/>
            <w:webHidden/>
          </w:rPr>
          <w:instrText xml:space="preserve"> PAGEREF _Toc47001858 \h </w:instrText>
        </w:r>
        <w:r w:rsidR="00DA26D9">
          <w:rPr>
            <w:noProof/>
            <w:webHidden/>
          </w:rPr>
        </w:r>
        <w:r w:rsidR="00DA26D9">
          <w:rPr>
            <w:noProof/>
            <w:webHidden/>
          </w:rPr>
          <w:fldChar w:fldCharType="separate"/>
        </w:r>
        <w:r w:rsidR="00DA26D9">
          <w:rPr>
            <w:noProof/>
            <w:webHidden/>
          </w:rPr>
          <w:t>21</w:t>
        </w:r>
        <w:r w:rsidR="00DA26D9">
          <w:rPr>
            <w:noProof/>
            <w:webHidden/>
          </w:rPr>
          <w:fldChar w:fldCharType="end"/>
        </w:r>
      </w:hyperlink>
    </w:p>
    <w:p w14:paraId="4A05EAD6" w14:textId="50F5F405" w:rsidR="00DA26D9" w:rsidRDefault="004F5A8C">
      <w:pPr>
        <w:pStyle w:val="TOC4"/>
        <w:rPr>
          <w:rFonts w:eastAsiaTheme="minorEastAsia"/>
          <w:smallCaps w:val="0"/>
          <w:noProof/>
          <w:sz w:val="22"/>
          <w:lang w:val="en-US" w:eastAsia="en-US" w:bidi="ar-SA"/>
        </w:rPr>
      </w:pPr>
      <w:hyperlink w:anchor="_Toc47001859" w:history="1">
        <w:r w:rsidR="00DA26D9" w:rsidRPr="00D927AA">
          <w:rPr>
            <w:rStyle w:val="Hyperlink"/>
            <w:noProof/>
          </w:rPr>
          <w:t>Workplace Analytics</w:t>
        </w:r>
        <w:r w:rsidR="00DA26D9">
          <w:rPr>
            <w:noProof/>
            <w:webHidden/>
          </w:rPr>
          <w:tab/>
        </w:r>
        <w:r w:rsidR="00DA26D9">
          <w:rPr>
            <w:noProof/>
            <w:webHidden/>
          </w:rPr>
          <w:fldChar w:fldCharType="begin"/>
        </w:r>
        <w:r w:rsidR="00DA26D9">
          <w:rPr>
            <w:noProof/>
            <w:webHidden/>
          </w:rPr>
          <w:instrText xml:space="preserve"> PAGEREF _Toc47001859 \h </w:instrText>
        </w:r>
        <w:r w:rsidR="00DA26D9">
          <w:rPr>
            <w:noProof/>
            <w:webHidden/>
          </w:rPr>
        </w:r>
        <w:r w:rsidR="00DA26D9">
          <w:rPr>
            <w:noProof/>
            <w:webHidden/>
          </w:rPr>
          <w:fldChar w:fldCharType="separate"/>
        </w:r>
        <w:r w:rsidR="00DA26D9">
          <w:rPr>
            <w:noProof/>
            <w:webHidden/>
          </w:rPr>
          <w:t>21</w:t>
        </w:r>
        <w:r w:rsidR="00DA26D9">
          <w:rPr>
            <w:noProof/>
            <w:webHidden/>
          </w:rPr>
          <w:fldChar w:fldCharType="end"/>
        </w:r>
      </w:hyperlink>
    </w:p>
    <w:p w14:paraId="600EF61F" w14:textId="6A35DF9F" w:rsidR="00DA26D9" w:rsidRDefault="004F5A8C">
      <w:pPr>
        <w:pStyle w:val="TOC2"/>
        <w:tabs>
          <w:tab w:val="right" w:leader="dot" w:pos="5030"/>
        </w:tabs>
        <w:rPr>
          <w:rFonts w:eastAsiaTheme="minorEastAsia"/>
          <w:b w:val="0"/>
          <w:smallCaps w:val="0"/>
          <w:noProof/>
          <w:sz w:val="22"/>
          <w:lang w:val="en-US" w:eastAsia="en-US" w:bidi="ar-SA"/>
        </w:rPr>
      </w:pPr>
      <w:hyperlink w:anchor="_Toc47001860" w:history="1">
        <w:r w:rsidR="00DA26D9" w:rsidRPr="00D927AA">
          <w:rPr>
            <w:rStyle w:val="Hyperlink"/>
            <w:noProof/>
          </w:rPr>
          <w:t>Muud võrguteenused</w:t>
        </w:r>
        <w:r w:rsidR="00DA26D9">
          <w:rPr>
            <w:noProof/>
            <w:webHidden/>
          </w:rPr>
          <w:tab/>
        </w:r>
        <w:r w:rsidR="00DA26D9">
          <w:rPr>
            <w:noProof/>
            <w:webHidden/>
          </w:rPr>
          <w:fldChar w:fldCharType="begin"/>
        </w:r>
        <w:r w:rsidR="00DA26D9">
          <w:rPr>
            <w:noProof/>
            <w:webHidden/>
          </w:rPr>
          <w:instrText xml:space="preserve"> PAGEREF _Toc47001860 \h </w:instrText>
        </w:r>
        <w:r w:rsidR="00DA26D9">
          <w:rPr>
            <w:noProof/>
            <w:webHidden/>
          </w:rPr>
        </w:r>
        <w:r w:rsidR="00DA26D9">
          <w:rPr>
            <w:noProof/>
            <w:webHidden/>
          </w:rPr>
          <w:fldChar w:fldCharType="separate"/>
        </w:r>
        <w:r w:rsidR="00DA26D9">
          <w:rPr>
            <w:noProof/>
            <w:webHidden/>
          </w:rPr>
          <w:t>21</w:t>
        </w:r>
        <w:r w:rsidR="00DA26D9">
          <w:rPr>
            <w:noProof/>
            <w:webHidden/>
          </w:rPr>
          <w:fldChar w:fldCharType="end"/>
        </w:r>
      </w:hyperlink>
    </w:p>
    <w:p w14:paraId="3904F00F" w14:textId="065E2FA1" w:rsidR="00DA26D9" w:rsidRDefault="004F5A8C">
      <w:pPr>
        <w:pStyle w:val="TOC4"/>
        <w:rPr>
          <w:rFonts w:eastAsiaTheme="minorEastAsia"/>
          <w:smallCaps w:val="0"/>
          <w:noProof/>
          <w:sz w:val="22"/>
          <w:lang w:val="en-US" w:eastAsia="en-US" w:bidi="ar-SA"/>
        </w:rPr>
      </w:pPr>
      <w:hyperlink w:anchor="_Toc47001861" w:history="1">
        <w:r w:rsidR="00DA26D9" w:rsidRPr="00D927AA">
          <w:rPr>
            <w:rStyle w:val="Hyperlink"/>
            <w:noProof/>
          </w:rPr>
          <w:t>Bing Maps Mobile Asset Management Platform</w:t>
        </w:r>
        <w:r w:rsidR="00DA26D9">
          <w:rPr>
            <w:noProof/>
            <w:webHidden/>
          </w:rPr>
          <w:tab/>
        </w:r>
        <w:r w:rsidR="00DA26D9">
          <w:rPr>
            <w:noProof/>
            <w:webHidden/>
          </w:rPr>
          <w:fldChar w:fldCharType="begin"/>
        </w:r>
        <w:r w:rsidR="00DA26D9">
          <w:rPr>
            <w:noProof/>
            <w:webHidden/>
          </w:rPr>
          <w:instrText xml:space="preserve"> PAGEREF _Toc47001861 \h </w:instrText>
        </w:r>
        <w:r w:rsidR="00DA26D9">
          <w:rPr>
            <w:noProof/>
            <w:webHidden/>
          </w:rPr>
        </w:r>
        <w:r w:rsidR="00DA26D9">
          <w:rPr>
            <w:noProof/>
            <w:webHidden/>
          </w:rPr>
          <w:fldChar w:fldCharType="separate"/>
        </w:r>
        <w:r w:rsidR="00DA26D9">
          <w:rPr>
            <w:noProof/>
            <w:webHidden/>
          </w:rPr>
          <w:t>21</w:t>
        </w:r>
        <w:r w:rsidR="00DA26D9">
          <w:rPr>
            <w:noProof/>
            <w:webHidden/>
          </w:rPr>
          <w:fldChar w:fldCharType="end"/>
        </w:r>
      </w:hyperlink>
    </w:p>
    <w:p w14:paraId="0D7A3F67" w14:textId="5258EF13" w:rsidR="00DA26D9" w:rsidRDefault="004F5A8C">
      <w:pPr>
        <w:pStyle w:val="TOC4"/>
        <w:rPr>
          <w:rFonts w:eastAsiaTheme="minorEastAsia"/>
          <w:smallCaps w:val="0"/>
          <w:noProof/>
          <w:sz w:val="22"/>
          <w:lang w:val="en-US" w:eastAsia="en-US" w:bidi="ar-SA"/>
        </w:rPr>
      </w:pPr>
      <w:hyperlink w:anchor="_Toc47001862" w:history="1">
        <w:r w:rsidR="00DA26D9" w:rsidRPr="00D927AA">
          <w:rPr>
            <w:rStyle w:val="Hyperlink"/>
            <w:noProof/>
          </w:rPr>
          <w:t>Bing Maps Transactions and Users</w:t>
        </w:r>
        <w:r w:rsidR="00DA26D9">
          <w:rPr>
            <w:noProof/>
            <w:webHidden/>
          </w:rPr>
          <w:tab/>
        </w:r>
        <w:r w:rsidR="00DA26D9">
          <w:rPr>
            <w:noProof/>
            <w:webHidden/>
          </w:rPr>
          <w:fldChar w:fldCharType="begin"/>
        </w:r>
        <w:r w:rsidR="00DA26D9">
          <w:rPr>
            <w:noProof/>
            <w:webHidden/>
          </w:rPr>
          <w:instrText xml:space="preserve"> PAGEREF _Toc47001862 \h </w:instrText>
        </w:r>
        <w:r w:rsidR="00DA26D9">
          <w:rPr>
            <w:noProof/>
            <w:webHidden/>
          </w:rPr>
        </w:r>
        <w:r w:rsidR="00DA26D9">
          <w:rPr>
            <w:noProof/>
            <w:webHidden/>
          </w:rPr>
          <w:fldChar w:fldCharType="separate"/>
        </w:r>
        <w:r w:rsidR="00DA26D9">
          <w:rPr>
            <w:noProof/>
            <w:webHidden/>
          </w:rPr>
          <w:t>22</w:t>
        </w:r>
        <w:r w:rsidR="00DA26D9">
          <w:rPr>
            <w:noProof/>
            <w:webHidden/>
          </w:rPr>
          <w:fldChar w:fldCharType="end"/>
        </w:r>
      </w:hyperlink>
    </w:p>
    <w:p w14:paraId="25DEFEA1" w14:textId="6024A409" w:rsidR="00DA26D9" w:rsidRDefault="004F5A8C">
      <w:pPr>
        <w:pStyle w:val="TOC4"/>
        <w:rPr>
          <w:rFonts w:eastAsiaTheme="minorEastAsia"/>
          <w:smallCaps w:val="0"/>
          <w:noProof/>
          <w:sz w:val="22"/>
          <w:lang w:val="en-US" w:eastAsia="en-US" w:bidi="ar-SA"/>
        </w:rPr>
      </w:pPr>
      <w:hyperlink w:anchor="_Toc47001863" w:history="1">
        <w:r w:rsidR="00DA26D9" w:rsidRPr="00D927AA">
          <w:rPr>
            <w:rStyle w:val="Hyperlink"/>
            <w:noProof/>
          </w:rPr>
          <w:t>Microsoft Power Platform</w:t>
        </w:r>
        <w:r w:rsidR="00DA26D9">
          <w:rPr>
            <w:noProof/>
            <w:webHidden/>
          </w:rPr>
          <w:tab/>
        </w:r>
        <w:r w:rsidR="00DA26D9">
          <w:rPr>
            <w:noProof/>
            <w:webHidden/>
          </w:rPr>
          <w:fldChar w:fldCharType="begin"/>
        </w:r>
        <w:r w:rsidR="00DA26D9">
          <w:rPr>
            <w:noProof/>
            <w:webHidden/>
          </w:rPr>
          <w:instrText xml:space="preserve"> PAGEREF _Toc47001863 \h </w:instrText>
        </w:r>
        <w:r w:rsidR="00DA26D9">
          <w:rPr>
            <w:noProof/>
            <w:webHidden/>
          </w:rPr>
        </w:r>
        <w:r w:rsidR="00DA26D9">
          <w:rPr>
            <w:noProof/>
            <w:webHidden/>
          </w:rPr>
          <w:fldChar w:fldCharType="separate"/>
        </w:r>
        <w:r w:rsidR="00DA26D9">
          <w:rPr>
            <w:noProof/>
            <w:webHidden/>
          </w:rPr>
          <w:t>22</w:t>
        </w:r>
        <w:r w:rsidR="00DA26D9">
          <w:rPr>
            <w:noProof/>
            <w:webHidden/>
          </w:rPr>
          <w:fldChar w:fldCharType="end"/>
        </w:r>
      </w:hyperlink>
    </w:p>
    <w:p w14:paraId="76DB2068" w14:textId="7C1035EB" w:rsidR="00DA26D9" w:rsidRDefault="004F5A8C">
      <w:pPr>
        <w:pStyle w:val="TOC4"/>
        <w:rPr>
          <w:rFonts w:eastAsiaTheme="minorEastAsia"/>
          <w:smallCaps w:val="0"/>
          <w:noProof/>
          <w:sz w:val="22"/>
          <w:lang w:val="en-US" w:eastAsia="en-US" w:bidi="ar-SA"/>
        </w:rPr>
      </w:pPr>
      <w:hyperlink w:anchor="_Toc47001864" w:history="1">
        <w:r w:rsidR="00DA26D9" w:rsidRPr="00D927AA">
          <w:rPr>
            <w:rStyle w:val="Hyperlink"/>
            <w:noProof/>
          </w:rPr>
          <w:t>Microsoft 365 – inimsekkumiseta litsents</w:t>
        </w:r>
        <w:r w:rsidR="00DA26D9">
          <w:rPr>
            <w:noProof/>
            <w:webHidden/>
          </w:rPr>
          <w:tab/>
        </w:r>
        <w:r w:rsidR="00DA26D9">
          <w:rPr>
            <w:noProof/>
            <w:webHidden/>
          </w:rPr>
          <w:fldChar w:fldCharType="begin"/>
        </w:r>
        <w:r w:rsidR="00DA26D9">
          <w:rPr>
            <w:noProof/>
            <w:webHidden/>
          </w:rPr>
          <w:instrText xml:space="preserve"> PAGEREF _Toc47001864 \h </w:instrText>
        </w:r>
        <w:r w:rsidR="00DA26D9">
          <w:rPr>
            <w:noProof/>
            <w:webHidden/>
          </w:rPr>
        </w:r>
        <w:r w:rsidR="00DA26D9">
          <w:rPr>
            <w:noProof/>
            <w:webHidden/>
          </w:rPr>
          <w:fldChar w:fldCharType="separate"/>
        </w:r>
        <w:r w:rsidR="00DA26D9">
          <w:rPr>
            <w:noProof/>
            <w:webHidden/>
          </w:rPr>
          <w:t>23</w:t>
        </w:r>
        <w:r w:rsidR="00DA26D9">
          <w:rPr>
            <w:noProof/>
            <w:webHidden/>
          </w:rPr>
          <w:fldChar w:fldCharType="end"/>
        </w:r>
      </w:hyperlink>
    </w:p>
    <w:p w14:paraId="4F771F48" w14:textId="7A03EE5E" w:rsidR="00DA26D9" w:rsidRDefault="004F5A8C">
      <w:pPr>
        <w:pStyle w:val="TOC4"/>
        <w:rPr>
          <w:rFonts w:eastAsiaTheme="minorEastAsia"/>
          <w:smallCaps w:val="0"/>
          <w:noProof/>
          <w:sz w:val="22"/>
          <w:lang w:val="en-US" w:eastAsia="en-US" w:bidi="ar-SA"/>
        </w:rPr>
      </w:pPr>
      <w:hyperlink w:anchor="_Toc47001865" w:history="1">
        <w:r w:rsidR="00DA26D9" w:rsidRPr="00D927AA">
          <w:rPr>
            <w:rStyle w:val="Hyperlink"/>
            <w:noProof/>
          </w:rPr>
          <w:t>GitHub Offerings</w:t>
        </w:r>
        <w:r w:rsidR="00DA26D9">
          <w:rPr>
            <w:noProof/>
            <w:webHidden/>
          </w:rPr>
          <w:tab/>
        </w:r>
        <w:r w:rsidR="00DA26D9">
          <w:rPr>
            <w:noProof/>
            <w:webHidden/>
          </w:rPr>
          <w:fldChar w:fldCharType="begin"/>
        </w:r>
        <w:r w:rsidR="00DA26D9">
          <w:rPr>
            <w:noProof/>
            <w:webHidden/>
          </w:rPr>
          <w:instrText xml:space="preserve"> PAGEREF _Toc47001865 \h </w:instrText>
        </w:r>
        <w:r w:rsidR="00DA26D9">
          <w:rPr>
            <w:noProof/>
            <w:webHidden/>
          </w:rPr>
        </w:r>
        <w:r w:rsidR="00DA26D9">
          <w:rPr>
            <w:noProof/>
            <w:webHidden/>
          </w:rPr>
          <w:fldChar w:fldCharType="separate"/>
        </w:r>
        <w:r w:rsidR="00DA26D9">
          <w:rPr>
            <w:noProof/>
            <w:webHidden/>
          </w:rPr>
          <w:t>23</w:t>
        </w:r>
        <w:r w:rsidR="00DA26D9">
          <w:rPr>
            <w:noProof/>
            <w:webHidden/>
          </w:rPr>
          <w:fldChar w:fldCharType="end"/>
        </w:r>
      </w:hyperlink>
    </w:p>
    <w:p w14:paraId="27F7DD68" w14:textId="3387725B" w:rsidR="00DA26D9" w:rsidRDefault="004F5A8C">
      <w:pPr>
        <w:pStyle w:val="TOC4"/>
        <w:rPr>
          <w:rFonts w:eastAsiaTheme="minorEastAsia"/>
          <w:smallCaps w:val="0"/>
          <w:noProof/>
          <w:sz w:val="22"/>
          <w:lang w:val="en-US" w:eastAsia="en-US" w:bidi="ar-SA"/>
        </w:rPr>
      </w:pPr>
      <w:hyperlink w:anchor="_Toc47001866" w:history="1">
        <w:r w:rsidR="00DA26D9" w:rsidRPr="00D927AA">
          <w:rPr>
            <w:rStyle w:val="Hyperlink"/>
            <w:noProof/>
          </w:rPr>
          <w:t>Microsoft Cloud App Security</w:t>
        </w:r>
        <w:r w:rsidR="00DA26D9">
          <w:rPr>
            <w:noProof/>
            <w:webHidden/>
          </w:rPr>
          <w:tab/>
        </w:r>
        <w:r w:rsidR="00DA26D9">
          <w:rPr>
            <w:noProof/>
            <w:webHidden/>
          </w:rPr>
          <w:fldChar w:fldCharType="begin"/>
        </w:r>
        <w:r w:rsidR="00DA26D9">
          <w:rPr>
            <w:noProof/>
            <w:webHidden/>
          </w:rPr>
          <w:instrText xml:space="preserve"> PAGEREF _Toc47001866 \h </w:instrText>
        </w:r>
        <w:r w:rsidR="00DA26D9">
          <w:rPr>
            <w:noProof/>
            <w:webHidden/>
          </w:rPr>
        </w:r>
        <w:r w:rsidR="00DA26D9">
          <w:rPr>
            <w:noProof/>
            <w:webHidden/>
          </w:rPr>
          <w:fldChar w:fldCharType="separate"/>
        </w:r>
        <w:r w:rsidR="00DA26D9">
          <w:rPr>
            <w:noProof/>
            <w:webHidden/>
          </w:rPr>
          <w:t>24</w:t>
        </w:r>
        <w:r w:rsidR="00DA26D9">
          <w:rPr>
            <w:noProof/>
            <w:webHidden/>
          </w:rPr>
          <w:fldChar w:fldCharType="end"/>
        </w:r>
      </w:hyperlink>
    </w:p>
    <w:p w14:paraId="6AF5A6DC" w14:textId="1F3ED85B" w:rsidR="00DA26D9" w:rsidRDefault="004F5A8C">
      <w:pPr>
        <w:pStyle w:val="TOC4"/>
        <w:rPr>
          <w:rFonts w:eastAsiaTheme="minorEastAsia"/>
          <w:smallCaps w:val="0"/>
          <w:noProof/>
          <w:sz w:val="22"/>
          <w:lang w:val="en-US" w:eastAsia="en-US" w:bidi="ar-SA"/>
        </w:rPr>
      </w:pPr>
      <w:hyperlink w:anchor="_Toc47001867" w:history="1">
        <w:r w:rsidR="00DA26D9" w:rsidRPr="00D927AA">
          <w:rPr>
            <w:rStyle w:val="Hyperlink"/>
            <w:noProof/>
          </w:rPr>
          <w:t>Microsoft Graphi andmeühendus ISV-dele</w:t>
        </w:r>
        <w:r w:rsidR="00DA26D9">
          <w:rPr>
            <w:noProof/>
            <w:webHidden/>
          </w:rPr>
          <w:tab/>
        </w:r>
        <w:r w:rsidR="00DA26D9">
          <w:rPr>
            <w:noProof/>
            <w:webHidden/>
          </w:rPr>
          <w:fldChar w:fldCharType="begin"/>
        </w:r>
        <w:r w:rsidR="00DA26D9">
          <w:rPr>
            <w:noProof/>
            <w:webHidden/>
          </w:rPr>
          <w:instrText xml:space="preserve"> PAGEREF _Toc47001867 \h </w:instrText>
        </w:r>
        <w:r w:rsidR="00DA26D9">
          <w:rPr>
            <w:noProof/>
            <w:webHidden/>
          </w:rPr>
        </w:r>
        <w:r w:rsidR="00DA26D9">
          <w:rPr>
            <w:noProof/>
            <w:webHidden/>
          </w:rPr>
          <w:fldChar w:fldCharType="separate"/>
        </w:r>
        <w:r w:rsidR="00DA26D9">
          <w:rPr>
            <w:noProof/>
            <w:webHidden/>
          </w:rPr>
          <w:t>24</w:t>
        </w:r>
        <w:r w:rsidR="00DA26D9">
          <w:rPr>
            <w:noProof/>
            <w:webHidden/>
          </w:rPr>
          <w:fldChar w:fldCharType="end"/>
        </w:r>
      </w:hyperlink>
    </w:p>
    <w:p w14:paraId="6D0F3C15" w14:textId="337DD044" w:rsidR="00DA26D9" w:rsidRDefault="004F5A8C">
      <w:pPr>
        <w:pStyle w:val="TOC4"/>
        <w:rPr>
          <w:rFonts w:eastAsiaTheme="minorEastAsia"/>
          <w:smallCaps w:val="0"/>
          <w:noProof/>
          <w:sz w:val="22"/>
          <w:lang w:val="en-US" w:eastAsia="en-US" w:bidi="ar-SA"/>
        </w:rPr>
      </w:pPr>
      <w:hyperlink w:anchor="_Toc47001868" w:history="1">
        <w:r w:rsidR="00DA26D9" w:rsidRPr="00D927AA">
          <w:rPr>
            <w:rStyle w:val="Hyperlink"/>
            <w:noProof/>
          </w:rPr>
          <w:t>Microsofti tervise robot-teenus</w:t>
        </w:r>
        <w:r w:rsidR="00DA26D9">
          <w:rPr>
            <w:noProof/>
            <w:webHidden/>
          </w:rPr>
          <w:tab/>
        </w:r>
        <w:r w:rsidR="00DA26D9">
          <w:rPr>
            <w:noProof/>
            <w:webHidden/>
          </w:rPr>
          <w:fldChar w:fldCharType="begin"/>
        </w:r>
        <w:r w:rsidR="00DA26D9">
          <w:rPr>
            <w:noProof/>
            <w:webHidden/>
          </w:rPr>
          <w:instrText xml:space="preserve"> PAGEREF _Toc47001868 \h </w:instrText>
        </w:r>
        <w:r w:rsidR="00DA26D9">
          <w:rPr>
            <w:noProof/>
            <w:webHidden/>
          </w:rPr>
        </w:r>
        <w:r w:rsidR="00DA26D9">
          <w:rPr>
            <w:noProof/>
            <w:webHidden/>
          </w:rPr>
          <w:fldChar w:fldCharType="separate"/>
        </w:r>
        <w:r w:rsidR="00DA26D9">
          <w:rPr>
            <w:noProof/>
            <w:webHidden/>
          </w:rPr>
          <w:t>24</w:t>
        </w:r>
        <w:r w:rsidR="00DA26D9">
          <w:rPr>
            <w:noProof/>
            <w:webHidden/>
          </w:rPr>
          <w:fldChar w:fldCharType="end"/>
        </w:r>
      </w:hyperlink>
    </w:p>
    <w:p w14:paraId="7C80DCB3" w14:textId="67D2A32B" w:rsidR="00DA26D9" w:rsidRDefault="004F5A8C">
      <w:pPr>
        <w:pStyle w:val="TOC4"/>
        <w:rPr>
          <w:rFonts w:eastAsiaTheme="minorEastAsia"/>
          <w:smallCaps w:val="0"/>
          <w:noProof/>
          <w:sz w:val="22"/>
          <w:lang w:val="en-US" w:eastAsia="en-US" w:bidi="ar-SA"/>
        </w:rPr>
      </w:pPr>
      <w:hyperlink w:anchor="_Toc47001869" w:history="1">
        <w:r w:rsidR="00DA26D9" w:rsidRPr="00D927AA">
          <w:rPr>
            <w:rStyle w:val="Hyperlink"/>
            <w:noProof/>
          </w:rPr>
          <w:t>Microsoft Intune</w:t>
        </w:r>
        <w:r w:rsidR="00DA26D9">
          <w:rPr>
            <w:noProof/>
            <w:webHidden/>
          </w:rPr>
          <w:tab/>
        </w:r>
        <w:r w:rsidR="00DA26D9">
          <w:rPr>
            <w:noProof/>
            <w:webHidden/>
          </w:rPr>
          <w:fldChar w:fldCharType="begin"/>
        </w:r>
        <w:r w:rsidR="00DA26D9">
          <w:rPr>
            <w:noProof/>
            <w:webHidden/>
          </w:rPr>
          <w:instrText xml:space="preserve"> PAGEREF _Toc47001869 \h </w:instrText>
        </w:r>
        <w:r w:rsidR="00DA26D9">
          <w:rPr>
            <w:noProof/>
            <w:webHidden/>
          </w:rPr>
        </w:r>
        <w:r w:rsidR="00DA26D9">
          <w:rPr>
            <w:noProof/>
            <w:webHidden/>
          </w:rPr>
          <w:fldChar w:fldCharType="separate"/>
        </w:r>
        <w:r w:rsidR="00DA26D9">
          <w:rPr>
            <w:noProof/>
            <w:webHidden/>
          </w:rPr>
          <w:t>25</w:t>
        </w:r>
        <w:r w:rsidR="00DA26D9">
          <w:rPr>
            <w:noProof/>
            <w:webHidden/>
          </w:rPr>
          <w:fldChar w:fldCharType="end"/>
        </w:r>
      </w:hyperlink>
    </w:p>
    <w:p w14:paraId="769FAE98" w14:textId="01B174B0" w:rsidR="00DA26D9" w:rsidRDefault="004F5A8C">
      <w:pPr>
        <w:pStyle w:val="TOC4"/>
        <w:rPr>
          <w:rFonts w:eastAsiaTheme="minorEastAsia"/>
          <w:smallCaps w:val="0"/>
          <w:noProof/>
          <w:sz w:val="22"/>
          <w:lang w:val="en-US" w:eastAsia="en-US" w:bidi="ar-SA"/>
        </w:rPr>
      </w:pPr>
      <w:hyperlink w:anchor="_Toc47001870" w:history="1">
        <w:r w:rsidR="00DA26D9" w:rsidRPr="00D927AA">
          <w:rPr>
            <w:rStyle w:val="Hyperlink"/>
            <w:noProof/>
          </w:rPr>
          <w:t>Microsoft Learning</w:t>
        </w:r>
        <w:r w:rsidR="00DA26D9">
          <w:rPr>
            <w:noProof/>
            <w:webHidden/>
          </w:rPr>
          <w:tab/>
        </w:r>
        <w:r w:rsidR="00DA26D9">
          <w:rPr>
            <w:noProof/>
            <w:webHidden/>
          </w:rPr>
          <w:fldChar w:fldCharType="begin"/>
        </w:r>
        <w:r w:rsidR="00DA26D9">
          <w:rPr>
            <w:noProof/>
            <w:webHidden/>
          </w:rPr>
          <w:instrText xml:space="preserve"> PAGEREF _Toc47001870 \h </w:instrText>
        </w:r>
        <w:r w:rsidR="00DA26D9">
          <w:rPr>
            <w:noProof/>
            <w:webHidden/>
          </w:rPr>
        </w:r>
        <w:r w:rsidR="00DA26D9">
          <w:rPr>
            <w:noProof/>
            <w:webHidden/>
          </w:rPr>
          <w:fldChar w:fldCharType="separate"/>
        </w:r>
        <w:r w:rsidR="00DA26D9">
          <w:rPr>
            <w:noProof/>
            <w:webHidden/>
          </w:rPr>
          <w:t>25</w:t>
        </w:r>
        <w:r w:rsidR="00DA26D9">
          <w:rPr>
            <w:noProof/>
            <w:webHidden/>
          </w:rPr>
          <w:fldChar w:fldCharType="end"/>
        </w:r>
      </w:hyperlink>
    </w:p>
    <w:p w14:paraId="66F9E8E3" w14:textId="30A539E6" w:rsidR="00DA26D9" w:rsidRDefault="004F5A8C">
      <w:pPr>
        <w:pStyle w:val="TOC4"/>
        <w:rPr>
          <w:rFonts w:eastAsiaTheme="minorEastAsia"/>
          <w:smallCaps w:val="0"/>
          <w:noProof/>
          <w:sz w:val="22"/>
          <w:lang w:val="en-US" w:eastAsia="en-US" w:bidi="ar-SA"/>
        </w:rPr>
      </w:pPr>
      <w:hyperlink w:anchor="_Toc47001871" w:history="1">
        <w:r w:rsidR="00DA26D9" w:rsidRPr="00D927AA">
          <w:rPr>
            <w:rStyle w:val="Hyperlink"/>
            <w:noProof/>
          </w:rPr>
          <w:t>Microsofti otsing Bingis</w:t>
        </w:r>
        <w:r w:rsidR="00DA26D9">
          <w:rPr>
            <w:noProof/>
            <w:webHidden/>
          </w:rPr>
          <w:tab/>
        </w:r>
        <w:r w:rsidR="00DA26D9">
          <w:rPr>
            <w:noProof/>
            <w:webHidden/>
          </w:rPr>
          <w:fldChar w:fldCharType="begin"/>
        </w:r>
        <w:r w:rsidR="00DA26D9">
          <w:rPr>
            <w:noProof/>
            <w:webHidden/>
          </w:rPr>
          <w:instrText xml:space="preserve"> PAGEREF _Toc47001871 \h </w:instrText>
        </w:r>
        <w:r w:rsidR="00DA26D9">
          <w:rPr>
            <w:noProof/>
            <w:webHidden/>
          </w:rPr>
        </w:r>
        <w:r w:rsidR="00DA26D9">
          <w:rPr>
            <w:noProof/>
            <w:webHidden/>
          </w:rPr>
          <w:fldChar w:fldCharType="separate"/>
        </w:r>
        <w:r w:rsidR="00DA26D9">
          <w:rPr>
            <w:noProof/>
            <w:webHidden/>
          </w:rPr>
          <w:t>26</w:t>
        </w:r>
        <w:r w:rsidR="00DA26D9">
          <w:rPr>
            <w:noProof/>
            <w:webHidden/>
          </w:rPr>
          <w:fldChar w:fldCharType="end"/>
        </w:r>
      </w:hyperlink>
    </w:p>
    <w:p w14:paraId="1C684D6B" w14:textId="344235E0" w:rsidR="00DA26D9" w:rsidRDefault="004F5A8C">
      <w:pPr>
        <w:pStyle w:val="TOC4"/>
        <w:rPr>
          <w:rFonts w:eastAsiaTheme="minorEastAsia"/>
          <w:smallCaps w:val="0"/>
          <w:noProof/>
          <w:sz w:val="22"/>
          <w:lang w:val="en-US" w:eastAsia="en-US" w:bidi="ar-SA"/>
        </w:rPr>
      </w:pPr>
      <w:hyperlink w:anchor="_Toc47001872" w:history="1">
        <w:r w:rsidR="00DA26D9" w:rsidRPr="00D927AA">
          <w:rPr>
            <w:rStyle w:val="Hyperlink"/>
            <w:noProof/>
          </w:rPr>
          <w:t>Microsofti ohutõrje</w:t>
        </w:r>
        <w:r w:rsidR="00DA26D9">
          <w:rPr>
            <w:noProof/>
            <w:webHidden/>
          </w:rPr>
          <w:tab/>
        </w:r>
        <w:r w:rsidR="00DA26D9">
          <w:rPr>
            <w:noProof/>
            <w:webHidden/>
          </w:rPr>
          <w:fldChar w:fldCharType="begin"/>
        </w:r>
        <w:r w:rsidR="00DA26D9">
          <w:rPr>
            <w:noProof/>
            <w:webHidden/>
          </w:rPr>
          <w:instrText xml:space="preserve"> PAGEREF _Toc47001872 \h </w:instrText>
        </w:r>
        <w:r w:rsidR="00DA26D9">
          <w:rPr>
            <w:noProof/>
            <w:webHidden/>
          </w:rPr>
        </w:r>
        <w:r w:rsidR="00DA26D9">
          <w:rPr>
            <w:noProof/>
            <w:webHidden/>
          </w:rPr>
          <w:fldChar w:fldCharType="separate"/>
        </w:r>
        <w:r w:rsidR="00DA26D9">
          <w:rPr>
            <w:noProof/>
            <w:webHidden/>
          </w:rPr>
          <w:t>26</w:t>
        </w:r>
        <w:r w:rsidR="00DA26D9">
          <w:rPr>
            <w:noProof/>
            <w:webHidden/>
          </w:rPr>
          <w:fldChar w:fldCharType="end"/>
        </w:r>
      </w:hyperlink>
    </w:p>
    <w:p w14:paraId="686ECC7F" w14:textId="49A93E18" w:rsidR="00DA26D9" w:rsidRDefault="004F5A8C">
      <w:pPr>
        <w:pStyle w:val="TOC4"/>
        <w:rPr>
          <w:rFonts w:eastAsiaTheme="minorEastAsia"/>
          <w:smallCaps w:val="0"/>
          <w:noProof/>
          <w:sz w:val="22"/>
          <w:lang w:val="en-US" w:eastAsia="en-US" w:bidi="ar-SA"/>
        </w:rPr>
      </w:pPr>
      <w:hyperlink w:anchor="_Toc47001873" w:history="1">
        <w:r w:rsidR="00DA26D9" w:rsidRPr="00D927AA">
          <w:rPr>
            <w:rStyle w:val="Hyperlink"/>
            <w:noProof/>
          </w:rPr>
          <w:t>Minecraft: Education Edition</w:t>
        </w:r>
        <w:r w:rsidR="00DA26D9">
          <w:rPr>
            <w:noProof/>
            <w:webHidden/>
          </w:rPr>
          <w:tab/>
        </w:r>
        <w:r w:rsidR="00DA26D9">
          <w:rPr>
            <w:noProof/>
            <w:webHidden/>
          </w:rPr>
          <w:fldChar w:fldCharType="begin"/>
        </w:r>
        <w:r w:rsidR="00DA26D9">
          <w:rPr>
            <w:noProof/>
            <w:webHidden/>
          </w:rPr>
          <w:instrText xml:space="preserve"> PAGEREF _Toc47001873 \h </w:instrText>
        </w:r>
        <w:r w:rsidR="00DA26D9">
          <w:rPr>
            <w:noProof/>
            <w:webHidden/>
          </w:rPr>
        </w:r>
        <w:r w:rsidR="00DA26D9">
          <w:rPr>
            <w:noProof/>
            <w:webHidden/>
          </w:rPr>
          <w:fldChar w:fldCharType="separate"/>
        </w:r>
        <w:r w:rsidR="00DA26D9">
          <w:rPr>
            <w:noProof/>
            <w:webHidden/>
          </w:rPr>
          <w:t>26</w:t>
        </w:r>
        <w:r w:rsidR="00DA26D9">
          <w:rPr>
            <w:noProof/>
            <w:webHidden/>
          </w:rPr>
          <w:fldChar w:fldCharType="end"/>
        </w:r>
      </w:hyperlink>
    </w:p>
    <w:p w14:paraId="7DA8210A" w14:textId="44240DF5" w:rsidR="00DA26D9" w:rsidRDefault="004F5A8C">
      <w:pPr>
        <w:pStyle w:val="TOC4"/>
        <w:rPr>
          <w:rFonts w:eastAsiaTheme="minorEastAsia"/>
          <w:smallCaps w:val="0"/>
          <w:noProof/>
          <w:sz w:val="22"/>
          <w:lang w:val="en-US" w:eastAsia="en-US" w:bidi="ar-SA"/>
        </w:rPr>
      </w:pPr>
      <w:hyperlink w:anchor="_Toc47001874" w:history="1">
        <w:r w:rsidR="00DA26D9" w:rsidRPr="00D927AA">
          <w:rPr>
            <w:rStyle w:val="Hyperlink"/>
            <w:noProof/>
          </w:rPr>
          <w:t>Office 365 Developer</w:t>
        </w:r>
        <w:r w:rsidR="00DA26D9">
          <w:rPr>
            <w:noProof/>
            <w:webHidden/>
          </w:rPr>
          <w:tab/>
        </w:r>
        <w:r w:rsidR="00DA26D9">
          <w:rPr>
            <w:noProof/>
            <w:webHidden/>
          </w:rPr>
          <w:fldChar w:fldCharType="begin"/>
        </w:r>
        <w:r w:rsidR="00DA26D9">
          <w:rPr>
            <w:noProof/>
            <w:webHidden/>
          </w:rPr>
          <w:instrText xml:space="preserve"> PAGEREF _Toc47001874 \h </w:instrText>
        </w:r>
        <w:r w:rsidR="00DA26D9">
          <w:rPr>
            <w:noProof/>
            <w:webHidden/>
          </w:rPr>
        </w:r>
        <w:r w:rsidR="00DA26D9">
          <w:rPr>
            <w:noProof/>
            <w:webHidden/>
          </w:rPr>
          <w:fldChar w:fldCharType="separate"/>
        </w:r>
        <w:r w:rsidR="00DA26D9">
          <w:rPr>
            <w:noProof/>
            <w:webHidden/>
          </w:rPr>
          <w:t>26</w:t>
        </w:r>
        <w:r w:rsidR="00DA26D9">
          <w:rPr>
            <w:noProof/>
            <w:webHidden/>
          </w:rPr>
          <w:fldChar w:fldCharType="end"/>
        </w:r>
      </w:hyperlink>
    </w:p>
    <w:p w14:paraId="360874F8" w14:textId="6B65E3E0" w:rsidR="00DA26D9" w:rsidRDefault="004F5A8C">
      <w:pPr>
        <w:pStyle w:val="TOC4"/>
        <w:rPr>
          <w:rFonts w:eastAsiaTheme="minorEastAsia"/>
          <w:smallCaps w:val="0"/>
          <w:noProof/>
          <w:sz w:val="22"/>
          <w:lang w:val="en-US" w:eastAsia="en-US" w:bidi="ar-SA"/>
        </w:rPr>
      </w:pPr>
      <w:hyperlink w:anchor="_Toc47001875" w:history="1">
        <w:r w:rsidR="00DA26D9" w:rsidRPr="00D927AA">
          <w:rPr>
            <w:rStyle w:val="Hyperlink"/>
            <w:noProof/>
          </w:rPr>
          <w:t>Microsoft Defenderi täiustatud ohutõrje</w:t>
        </w:r>
        <w:r w:rsidR="00DA26D9">
          <w:rPr>
            <w:noProof/>
            <w:webHidden/>
          </w:rPr>
          <w:tab/>
        </w:r>
        <w:r w:rsidR="00DA26D9">
          <w:rPr>
            <w:noProof/>
            <w:webHidden/>
          </w:rPr>
          <w:fldChar w:fldCharType="begin"/>
        </w:r>
        <w:r w:rsidR="00DA26D9">
          <w:rPr>
            <w:noProof/>
            <w:webHidden/>
          </w:rPr>
          <w:instrText xml:space="preserve"> PAGEREF _Toc47001875 \h </w:instrText>
        </w:r>
        <w:r w:rsidR="00DA26D9">
          <w:rPr>
            <w:noProof/>
            <w:webHidden/>
          </w:rPr>
        </w:r>
        <w:r w:rsidR="00DA26D9">
          <w:rPr>
            <w:noProof/>
            <w:webHidden/>
          </w:rPr>
          <w:fldChar w:fldCharType="separate"/>
        </w:r>
        <w:r w:rsidR="00DA26D9">
          <w:rPr>
            <w:noProof/>
            <w:webHidden/>
          </w:rPr>
          <w:t>26</w:t>
        </w:r>
        <w:r w:rsidR="00DA26D9">
          <w:rPr>
            <w:noProof/>
            <w:webHidden/>
          </w:rPr>
          <w:fldChar w:fldCharType="end"/>
        </w:r>
      </w:hyperlink>
    </w:p>
    <w:p w14:paraId="7D7C1D24" w14:textId="20FF7B83" w:rsidR="00DA26D9" w:rsidRDefault="004F5A8C">
      <w:pPr>
        <w:pStyle w:val="TOC1"/>
        <w:tabs>
          <w:tab w:val="right" w:leader="dot" w:pos="5030"/>
        </w:tabs>
        <w:rPr>
          <w:rFonts w:eastAsiaTheme="minorEastAsia"/>
          <w:b w:val="0"/>
          <w:caps w:val="0"/>
          <w:noProof/>
          <w:sz w:val="22"/>
          <w:lang w:val="en-US" w:eastAsia="en-US" w:bidi="ar-SA"/>
        </w:rPr>
      </w:pPr>
      <w:hyperlink w:anchor="_Toc47001876" w:history="1">
        <w:r w:rsidR="00DA26D9" w:rsidRPr="00D927AA">
          <w:rPr>
            <w:rStyle w:val="Hyperlink"/>
            <w:noProof/>
          </w:rPr>
          <w:t>Manus 1 – teated</w:t>
        </w:r>
        <w:r w:rsidR="00DA26D9">
          <w:rPr>
            <w:noProof/>
            <w:webHidden/>
          </w:rPr>
          <w:tab/>
        </w:r>
        <w:r w:rsidR="00DA26D9">
          <w:rPr>
            <w:noProof/>
            <w:webHidden/>
          </w:rPr>
          <w:fldChar w:fldCharType="begin"/>
        </w:r>
        <w:r w:rsidR="00DA26D9">
          <w:rPr>
            <w:noProof/>
            <w:webHidden/>
          </w:rPr>
          <w:instrText xml:space="preserve"> PAGEREF _Toc47001876 \h </w:instrText>
        </w:r>
        <w:r w:rsidR="00DA26D9">
          <w:rPr>
            <w:noProof/>
            <w:webHidden/>
          </w:rPr>
        </w:r>
        <w:r w:rsidR="00DA26D9">
          <w:rPr>
            <w:noProof/>
            <w:webHidden/>
          </w:rPr>
          <w:fldChar w:fldCharType="separate"/>
        </w:r>
        <w:r w:rsidR="00DA26D9">
          <w:rPr>
            <w:noProof/>
            <w:webHidden/>
          </w:rPr>
          <w:t>27</w:t>
        </w:r>
        <w:r w:rsidR="00DA26D9">
          <w:rPr>
            <w:noProof/>
            <w:webHidden/>
          </w:rPr>
          <w:fldChar w:fldCharType="end"/>
        </w:r>
      </w:hyperlink>
    </w:p>
    <w:p w14:paraId="1D76E01F" w14:textId="6803C615" w:rsidR="00DA26D9" w:rsidRDefault="004F5A8C">
      <w:pPr>
        <w:pStyle w:val="TOC3"/>
        <w:rPr>
          <w:rFonts w:eastAsiaTheme="minorEastAsia"/>
          <w:b w:val="0"/>
          <w:smallCaps w:val="0"/>
          <w:sz w:val="22"/>
          <w:lang w:val="en-US" w:eastAsia="en-US" w:bidi="ar-SA"/>
        </w:rPr>
      </w:pPr>
      <w:hyperlink w:anchor="_Toc47001877" w:history="1">
        <w:r w:rsidR="00DA26D9" w:rsidRPr="00D927AA">
          <w:rPr>
            <w:rStyle w:val="Hyperlink"/>
          </w:rPr>
          <w:t>DPA-st välja arvatud võrguteenused</w:t>
        </w:r>
        <w:r w:rsidR="00DA26D9">
          <w:rPr>
            <w:webHidden/>
          </w:rPr>
          <w:tab/>
        </w:r>
        <w:r w:rsidR="00DA26D9">
          <w:rPr>
            <w:webHidden/>
          </w:rPr>
          <w:fldChar w:fldCharType="begin"/>
        </w:r>
        <w:r w:rsidR="00DA26D9">
          <w:rPr>
            <w:webHidden/>
          </w:rPr>
          <w:instrText xml:space="preserve"> PAGEREF _Toc47001877 \h </w:instrText>
        </w:r>
        <w:r w:rsidR="00DA26D9">
          <w:rPr>
            <w:webHidden/>
          </w:rPr>
        </w:r>
        <w:r w:rsidR="00DA26D9">
          <w:rPr>
            <w:webHidden/>
          </w:rPr>
          <w:fldChar w:fldCharType="separate"/>
        </w:r>
        <w:r w:rsidR="00DA26D9">
          <w:rPr>
            <w:webHidden/>
          </w:rPr>
          <w:t>27</w:t>
        </w:r>
        <w:r w:rsidR="00DA26D9">
          <w:rPr>
            <w:webHidden/>
          </w:rPr>
          <w:fldChar w:fldCharType="end"/>
        </w:r>
      </w:hyperlink>
    </w:p>
    <w:p w14:paraId="7480CA6B" w14:textId="53AD21D5" w:rsidR="00DA26D9" w:rsidRDefault="004F5A8C">
      <w:pPr>
        <w:pStyle w:val="TOC3"/>
        <w:rPr>
          <w:rFonts w:eastAsiaTheme="minorEastAsia"/>
          <w:b w:val="0"/>
          <w:smallCaps w:val="0"/>
          <w:sz w:val="22"/>
          <w:lang w:val="en-US" w:eastAsia="en-US" w:bidi="ar-SA"/>
        </w:rPr>
      </w:pPr>
      <w:hyperlink w:anchor="_Toc47001878" w:history="1">
        <w:r w:rsidR="00DA26D9" w:rsidRPr="00D927AA">
          <w:rPr>
            <w:rStyle w:val="Hyperlink"/>
          </w:rPr>
          <w:t>Põhilised võrguteenused</w:t>
        </w:r>
        <w:r w:rsidR="00DA26D9">
          <w:rPr>
            <w:webHidden/>
          </w:rPr>
          <w:tab/>
        </w:r>
        <w:r w:rsidR="00DA26D9">
          <w:rPr>
            <w:webHidden/>
          </w:rPr>
          <w:fldChar w:fldCharType="begin"/>
        </w:r>
        <w:r w:rsidR="00DA26D9">
          <w:rPr>
            <w:webHidden/>
          </w:rPr>
          <w:instrText xml:space="preserve"> PAGEREF _Toc47001878 \h </w:instrText>
        </w:r>
        <w:r w:rsidR="00DA26D9">
          <w:rPr>
            <w:webHidden/>
          </w:rPr>
        </w:r>
        <w:r w:rsidR="00DA26D9">
          <w:rPr>
            <w:webHidden/>
          </w:rPr>
          <w:fldChar w:fldCharType="separate"/>
        </w:r>
        <w:r w:rsidR="00DA26D9">
          <w:rPr>
            <w:webHidden/>
          </w:rPr>
          <w:t>27</w:t>
        </w:r>
        <w:r w:rsidR="00DA26D9">
          <w:rPr>
            <w:webHidden/>
          </w:rPr>
          <w:fldChar w:fldCharType="end"/>
        </w:r>
      </w:hyperlink>
    </w:p>
    <w:p w14:paraId="0BE25DD1" w14:textId="0946A03E" w:rsidR="00DA26D9" w:rsidRDefault="004F5A8C">
      <w:pPr>
        <w:pStyle w:val="TOC3"/>
        <w:rPr>
          <w:rFonts w:eastAsiaTheme="minorEastAsia"/>
          <w:b w:val="0"/>
          <w:smallCaps w:val="0"/>
          <w:sz w:val="22"/>
          <w:lang w:val="en-US" w:eastAsia="en-US" w:bidi="ar-SA"/>
        </w:rPr>
      </w:pPr>
      <w:hyperlink w:anchor="_Toc47001879" w:history="1">
        <w:r w:rsidR="00DA26D9" w:rsidRPr="00D927AA">
          <w:rPr>
            <w:rStyle w:val="Hyperlink"/>
          </w:rPr>
          <w:t>Bing Maps</w:t>
        </w:r>
        <w:r w:rsidR="00DA26D9">
          <w:rPr>
            <w:webHidden/>
          </w:rPr>
          <w:tab/>
        </w:r>
        <w:r w:rsidR="00DA26D9">
          <w:rPr>
            <w:webHidden/>
          </w:rPr>
          <w:fldChar w:fldCharType="begin"/>
        </w:r>
        <w:r w:rsidR="00DA26D9">
          <w:rPr>
            <w:webHidden/>
          </w:rPr>
          <w:instrText xml:space="preserve"> PAGEREF _Toc47001879 \h </w:instrText>
        </w:r>
        <w:r w:rsidR="00DA26D9">
          <w:rPr>
            <w:webHidden/>
          </w:rPr>
        </w:r>
        <w:r w:rsidR="00DA26D9">
          <w:rPr>
            <w:webHidden/>
          </w:rPr>
          <w:fldChar w:fldCharType="separate"/>
        </w:r>
        <w:r w:rsidR="00DA26D9">
          <w:rPr>
            <w:webHidden/>
          </w:rPr>
          <w:t>29</w:t>
        </w:r>
        <w:r w:rsidR="00DA26D9">
          <w:rPr>
            <w:webHidden/>
          </w:rPr>
          <w:fldChar w:fldCharType="end"/>
        </w:r>
      </w:hyperlink>
    </w:p>
    <w:p w14:paraId="0635C09E" w14:textId="686FF898" w:rsidR="00DA26D9" w:rsidRDefault="004F5A8C">
      <w:pPr>
        <w:pStyle w:val="TOC3"/>
        <w:rPr>
          <w:rFonts w:eastAsiaTheme="minorEastAsia"/>
          <w:b w:val="0"/>
          <w:smallCaps w:val="0"/>
          <w:sz w:val="22"/>
          <w:lang w:val="en-US" w:eastAsia="en-US" w:bidi="ar-SA"/>
        </w:rPr>
      </w:pPr>
      <w:hyperlink w:anchor="_Toc47001880" w:history="1">
        <w:r w:rsidR="00DA26D9" w:rsidRPr="00D927AA">
          <w:rPr>
            <w:rStyle w:val="Hyperlink"/>
          </w:rPr>
          <w:t>Professionaalsed teenused</w:t>
        </w:r>
        <w:r w:rsidR="00DA26D9">
          <w:rPr>
            <w:webHidden/>
          </w:rPr>
          <w:tab/>
        </w:r>
        <w:r w:rsidR="00DA26D9">
          <w:rPr>
            <w:webHidden/>
          </w:rPr>
          <w:fldChar w:fldCharType="begin"/>
        </w:r>
        <w:r w:rsidR="00DA26D9">
          <w:rPr>
            <w:webHidden/>
          </w:rPr>
          <w:instrText xml:space="preserve"> PAGEREF _Toc47001880 \h </w:instrText>
        </w:r>
        <w:r w:rsidR="00DA26D9">
          <w:rPr>
            <w:webHidden/>
          </w:rPr>
        </w:r>
        <w:r w:rsidR="00DA26D9">
          <w:rPr>
            <w:webHidden/>
          </w:rPr>
          <w:fldChar w:fldCharType="separate"/>
        </w:r>
        <w:r w:rsidR="00DA26D9">
          <w:rPr>
            <w:webHidden/>
          </w:rPr>
          <w:t>29</w:t>
        </w:r>
        <w:r w:rsidR="00DA26D9">
          <w:rPr>
            <w:webHidden/>
          </w:rPr>
          <w:fldChar w:fldCharType="end"/>
        </w:r>
      </w:hyperlink>
    </w:p>
    <w:p w14:paraId="572B2EE2" w14:textId="3316D420" w:rsidR="00DA26D9" w:rsidRDefault="004F5A8C">
      <w:pPr>
        <w:pStyle w:val="TOC3"/>
        <w:rPr>
          <w:rFonts w:eastAsiaTheme="minorEastAsia"/>
          <w:b w:val="0"/>
          <w:smallCaps w:val="0"/>
          <w:sz w:val="22"/>
          <w:lang w:val="en-US" w:eastAsia="en-US" w:bidi="ar-SA"/>
        </w:rPr>
      </w:pPr>
      <w:hyperlink w:anchor="_Toc47001881" w:history="1">
        <w:r w:rsidR="00DA26D9" w:rsidRPr="00D927AA">
          <w:rPr>
            <w:rStyle w:val="Hyperlink"/>
          </w:rPr>
          <w:t>Teade Azure Media Services H.265/HEVC kodeerimise kohta</w:t>
        </w:r>
        <w:r w:rsidR="00DA26D9">
          <w:rPr>
            <w:webHidden/>
          </w:rPr>
          <w:tab/>
        </w:r>
        <w:r w:rsidR="00DA26D9">
          <w:rPr>
            <w:webHidden/>
          </w:rPr>
          <w:fldChar w:fldCharType="begin"/>
        </w:r>
        <w:r w:rsidR="00DA26D9">
          <w:rPr>
            <w:webHidden/>
          </w:rPr>
          <w:instrText xml:space="preserve"> PAGEREF _Toc47001881 \h </w:instrText>
        </w:r>
        <w:r w:rsidR="00DA26D9">
          <w:rPr>
            <w:webHidden/>
          </w:rPr>
        </w:r>
        <w:r w:rsidR="00DA26D9">
          <w:rPr>
            <w:webHidden/>
          </w:rPr>
          <w:fldChar w:fldCharType="separate"/>
        </w:r>
        <w:r w:rsidR="00DA26D9">
          <w:rPr>
            <w:webHidden/>
          </w:rPr>
          <w:t>30</w:t>
        </w:r>
        <w:r w:rsidR="00DA26D9">
          <w:rPr>
            <w:webHidden/>
          </w:rPr>
          <w:fldChar w:fldCharType="end"/>
        </w:r>
      </w:hyperlink>
    </w:p>
    <w:p w14:paraId="2EB28ADD" w14:textId="04D0AE7F" w:rsidR="00DA26D9" w:rsidRDefault="004F5A8C">
      <w:pPr>
        <w:pStyle w:val="TOC3"/>
        <w:rPr>
          <w:rFonts w:eastAsiaTheme="minorEastAsia"/>
          <w:b w:val="0"/>
          <w:smallCaps w:val="0"/>
          <w:sz w:val="22"/>
          <w:lang w:val="en-US" w:eastAsia="en-US" w:bidi="ar-SA"/>
        </w:rPr>
      </w:pPr>
      <w:hyperlink w:anchor="_Toc47001882" w:history="1">
        <w:r w:rsidR="00DA26D9" w:rsidRPr="00D927AA">
          <w:rPr>
            <w:rStyle w:val="Hyperlink"/>
          </w:rPr>
          <w:t>Teatis Adobe Flash Playeri kohta</w:t>
        </w:r>
        <w:r w:rsidR="00DA26D9">
          <w:rPr>
            <w:webHidden/>
          </w:rPr>
          <w:tab/>
        </w:r>
        <w:r w:rsidR="00DA26D9">
          <w:rPr>
            <w:webHidden/>
          </w:rPr>
          <w:fldChar w:fldCharType="begin"/>
        </w:r>
        <w:r w:rsidR="00DA26D9">
          <w:rPr>
            <w:webHidden/>
          </w:rPr>
          <w:instrText xml:space="preserve"> PAGEREF _Toc47001882 \h </w:instrText>
        </w:r>
        <w:r w:rsidR="00DA26D9">
          <w:rPr>
            <w:webHidden/>
          </w:rPr>
        </w:r>
        <w:r w:rsidR="00DA26D9">
          <w:rPr>
            <w:webHidden/>
          </w:rPr>
          <w:fldChar w:fldCharType="separate"/>
        </w:r>
        <w:r w:rsidR="00DA26D9">
          <w:rPr>
            <w:webHidden/>
          </w:rPr>
          <w:t>31</w:t>
        </w:r>
        <w:r w:rsidR="00DA26D9">
          <w:rPr>
            <w:webHidden/>
          </w:rPr>
          <w:fldChar w:fldCharType="end"/>
        </w:r>
      </w:hyperlink>
    </w:p>
    <w:p w14:paraId="1286164E" w14:textId="19651C57" w:rsidR="00DA26D9" w:rsidRDefault="004F5A8C">
      <w:pPr>
        <w:pStyle w:val="TOC3"/>
        <w:rPr>
          <w:rFonts w:eastAsiaTheme="minorEastAsia"/>
          <w:b w:val="0"/>
          <w:smallCaps w:val="0"/>
          <w:sz w:val="22"/>
          <w:lang w:val="en-US" w:eastAsia="en-US" w:bidi="ar-SA"/>
        </w:rPr>
      </w:pPr>
      <w:hyperlink w:anchor="_Toc47001883" w:history="1">
        <w:r w:rsidR="00DA26D9" w:rsidRPr="00D927AA">
          <w:rPr>
            <w:rStyle w:val="Hyperlink"/>
          </w:rPr>
          <w:t>Teatis visuaalstandardi H.264/AVC, videostandardi VC-1, MPEG-4 2. osa visuaalstandardi ning MPEG-2 videostandardi kohta</w:t>
        </w:r>
        <w:r w:rsidR="00DA26D9">
          <w:rPr>
            <w:webHidden/>
          </w:rPr>
          <w:tab/>
        </w:r>
        <w:r w:rsidR="00DA26D9">
          <w:rPr>
            <w:webHidden/>
          </w:rPr>
          <w:fldChar w:fldCharType="begin"/>
        </w:r>
        <w:r w:rsidR="00DA26D9">
          <w:rPr>
            <w:webHidden/>
          </w:rPr>
          <w:instrText xml:space="preserve"> PAGEREF _Toc47001883 \h </w:instrText>
        </w:r>
        <w:r w:rsidR="00DA26D9">
          <w:rPr>
            <w:webHidden/>
          </w:rPr>
        </w:r>
        <w:r w:rsidR="00DA26D9">
          <w:rPr>
            <w:webHidden/>
          </w:rPr>
          <w:fldChar w:fldCharType="separate"/>
        </w:r>
        <w:r w:rsidR="00DA26D9">
          <w:rPr>
            <w:webHidden/>
          </w:rPr>
          <w:t>31</w:t>
        </w:r>
        <w:r w:rsidR="00DA26D9">
          <w:rPr>
            <w:webHidden/>
          </w:rPr>
          <w:fldChar w:fldCharType="end"/>
        </w:r>
      </w:hyperlink>
    </w:p>
    <w:p w14:paraId="3D1275E5" w14:textId="43618B34" w:rsidR="00DA26D9" w:rsidRDefault="004F5A8C">
      <w:pPr>
        <w:pStyle w:val="TOC1"/>
        <w:tabs>
          <w:tab w:val="right" w:leader="dot" w:pos="5030"/>
        </w:tabs>
        <w:rPr>
          <w:rFonts w:eastAsiaTheme="minorEastAsia"/>
          <w:b w:val="0"/>
          <w:caps w:val="0"/>
          <w:noProof/>
          <w:sz w:val="22"/>
          <w:lang w:val="en-US" w:eastAsia="en-US" w:bidi="ar-SA"/>
        </w:rPr>
      </w:pPr>
      <w:hyperlink w:anchor="_Toc47001884" w:history="1">
        <w:r w:rsidR="00DA26D9" w:rsidRPr="00D927AA">
          <w:rPr>
            <w:rStyle w:val="Hyperlink"/>
            <w:noProof/>
          </w:rPr>
          <w:t>Manus 2 – abonemendilitsentside komplektid</w:t>
        </w:r>
        <w:r w:rsidR="00DA26D9">
          <w:rPr>
            <w:noProof/>
            <w:webHidden/>
          </w:rPr>
          <w:tab/>
        </w:r>
        <w:r w:rsidR="00DA26D9">
          <w:rPr>
            <w:noProof/>
            <w:webHidden/>
          </w:rPr>
          <w:fldChar w:fldCharType="begin"/>
        </w:r>
        <w:r w:rsidR="00DA26D9">
          <w:rPr>
            <w:noProof/>
            <w:webHidden/>
          </w:rPr>
          <w:instrText xml:space="preserve"> PAGEREF _Toc47001884 \h </w:instrText>
        </w:r>
        <w:r w:rsidR="00DA26D9">
          <w:rPr>
            <w:noProof/>
            <w:webHidden/>
          </w:rPr>
        </w:r>
        <w:r w:rsidR="00DA26D9">
          <w:rPr>
            <w:noProof/>
            <w:webHidden/>
          </w:rPr>
          <w:fldChar w:fldCharType="separate"/>
        </w:r>
        <w:r w:rsidR="00DA26D9">
          <w:rPr>
            <w:noProof/>
            <w:webHidden/>
          </w:rPr>
          <w:t>32</w:t>
        </w:r>
        <w:r w:rsidR="00DA26D9">
          <w:rPr>
            <w:noProof/>
            <w:webHidden/>
          </w:rPr>
          <w:fldChar w:fldCharType="end"/>
        </w:r>
      </w:hyperlink>
    </w:p>
    <w:p w14:paraId="08419794" w14:textId="304FF52D" w:rsidR="00DA26D9" w:rsidRDefault="004F5A8C">
      <w:pPr>
        <w:pStyle w:val="TOC3"/>
        <w:rPr>
          <w:rFonts w:eastAsiaTheme="minorEastAsia"/>
          <w:b w:val="0"/>
          <w:smallCaps w:val="0"/>
          <w:sz w:val="22"/>
          <w:lang w:val="en-US" w:eastAsia="en-US" w:bidi="ar-SA"/>
        </w:rPr>
      </w:pPr>
      <w:hyperlink w:anchor="_Toc47001885" w:history="1">
        <w:r w:rsidR="00DA26D9" w:rsidRPr="00D927AA">
          <w:rPr>
            <w:rStyle w:val="Hyperlink"/>
          </w:rPr>
          <w:t>Avalik sektor</w:t>
        </w:r>
        <w:r w:rsidR="00DA26D9">
          <w:rPr>
            <w:webHidden/>
          </w:rPr>
          <w:tab/>
        </w:r>
        <w:r w:rsidR="00DA26D9">
          <w:rPr>
            <w:webHidden/>
          </w:rPr>
          <w:fldChar w:fldCharType="begin"/>
        </w:r>
        <w:r w:rsidR="00DA26D9">
          <w:rPr>
            <w:webHidden/>
          </w:rPr>
          <w:instrText xml:space="preserve"> PAGEREF _Toc47001885 \h </w:instrText>
        </w:r>
        <w:r w:rsidR="00DA26D9">
          <w:rPr>
            <w:webHidden/>
          </w:rPr>
        </w:r>
        <w:r w:rsidR="00DA26D9">
          <w:rPr>
            <w:webHidden/>
          </w:rPr>
          <w:fldChar w:fldCharType="separate"/>
        </w:r>
        <w:r w:rsidR="00DA26D9">
          <w:rPr>
            <w:webHidden/>
          </w:rPr>
          <w:t>33</w:t>
        </w:r>
        <w:r w:rsidR="00DA26D9">
          <w:rPr>
            <w:webHidden/>
          </w:rPr>
          <w:fldChar w:fldCharType="end"/>
        </w:r>
      </w:hyperlink>
    </w:p>
    <w:p w14:paraId="092C9288" w14:textId="5760C3E2"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2" w:name="Introduction"/>
      <w:bookmarkStart w:id="3" w:name="_Toc507768531"/>
      <w:bookmarkStart w:id="4" w:name="_Toc507239485"/>
      <w:bookmarkStart w:id="5" w:name="_Toc47001816"/>
      <w:bookmarkStart w:id="6" w:name="_Toc378147615"/>
      <w:bookmarkStart w:id="7" w:name="_Toc378151517"/>
      <w:bookmarkStart w:id="8" w:name="_Toc379797094"/>
      <w:bookmarkStart w:id="9" w:name="_Toc380513120"/>
      <w:bookmarkStart w:id="10" w:name="_Toc380655159"/>
      <w:bookmarkStart w:id="11" w:name="_Toc383415077"/>
      <w:r>
        <w:lastRenderedPageBreak/>
        <w:t>Sissejuhatus</w:t>
      </w:r>
      <w:bookmarkEnd w:id="2"/>
      <w:bookmarkEnd w:id="3"/>
      <w:bookmarkEnd w:id="4"/>
      <w:bookmarkEnd w:id="5"/>
    </w:p>
    <w:p w14:paraId="4CE36449" w14:textId="5BFACF2A" w:rsidR="0067508A" w:rsidRDefault="00060997" w:rsidP="0067508A">
      <w:pPr>
        <w:pStyle w:val="ProductList-Body"/>
        <w:spacing w:after="240"/>
      </w:pPr>
      <w:bookmarkStart w:id="12"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3" w:name="_Toc47001817"/>
      <w:r>
        <w:t>Teenusetaseme lepingud</w:t>
      </w:r>
      <w:bookmarkEnd w:id="12"/>
      <w:bookmarkEnd w:id="13"/>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4" w:name="_Toc507768533"/>
      <w:bookmarkStart w:id="15" w:name="_Toc47001818"/>
      <w:r>
        <w:t>Kohalduvad võrguteenuste tingimused ja värskendused</w:t>
      </w:r>
      <w:bookmarkEnd w:id="14"/>
      <w:bookmarkEnd w:id="15"/>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6" w:name="_Toc507768534"/>
      <w:bookmarkStart w:id="17" w:name="_Toc47001819"/>
      <w:r>
        <w:t>Elektroonilised teated</w:t>
      </w:r>
      <w:bookmarkEnd w:id="16"/>
      <w:bookmarkEnd w:id="17"/>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8" w:name="_Toc507768535"/>
      <w:bookmarkStart w:id="19" w:name="_Toc507239486"/>
      <w:bookmarkStart w:id="20" w:name="_Toc47001820"/>
      <w:r>
        <w:t>Varasemad versioonid</w:t>
      </w:r>
      <w:bookmarkEnd w:id="18"/>
      <w:bookmarkEnd w:id="19"/>
      <w:bookmarkEnd w:id="20"/>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7001821"/>
      <w:r>
        <w:t>Täpsustused ja muudatuste kokkuvõte</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A7692B" w14:paraId="2C5E764A" w14:textId="77777777" w:rsidTr="00A7692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ECC5E90" w14:textId="77777777" w:rsidR="00A7692B" w:rsidRDefault="00A7692B" w:rsidP="00A7692B">
            <w:pPr>
              <w:pStyle w:val="ProductList-TableBody"/>
            </w:pPr>
            <w:bookmarkStart w:id="31" w:name="_Hlk494736247"/>
            <w:bookmarkStart w:id="32" w:name="_Hlk494736381"/>
            <w:r>
              <w:rPr>
                <w:color w:val="FFFFFF"/>
              </w:rPr>
              <w:t>Täiendused</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154C6E2" w14:textId="77777777" w:rsidR="00A7692B" w:rsidRDefault="00A7692B" w:rsidP="00A7692B">
            <w:pPr>
              <w:pStyle w:val="ProductList-TableBody"/>
            </w:pPr>
            <w:r>
              <w:rPr>
                <w:color w:val="FFFFFF"/>
              </w:rPr>
              <w:t>Kustutatud osad</w:t>
            </w:r>
          </w:p>
        </w:tc>
      </w:tr>
      <w:tr w:rsidR="00A7692B" w14:paraId="076FBC8A" w14:textId="77777777" w:rsidTr="00A7692B">
        <w:tc>
          <w:tcPr>
            <w:tcW w:w="5400" w:type="dxa"/>
            <w:tcBorders>
              <w:top w:val="single" w:sz="4" w:space="0" w:color="000000"/>
              <w:left w:val="single" w:sz="4" w:space="0" w:color="000000"/>
              <w:bottom w:val="single" w:sz="4" w:space="0" w:color="000000"/>
              <w:right w:val="single" w:sz="4" w:space="0" w:color="000000"/>
            </w:tcBorders>
          </w:tcPr>
          <w:p w14:paraId="3EECB27A" w14:textId="5D7F1A20" w:rsidR="00A7692B" w:rsidRDefault="00DA26D9" w:rsidP="00A7692B">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1987BD24" w14:textId="77777777" w:rsidR="00A7692B" w:rsidRDefault="00A7692B" w:rsidP="00A7692B">
            <w:pPr>
              <w:pStyle w:val="ProductList-TableBody"/>
            </w:pPr>
          </w:p>
        </w:tc>
      </w:tr>
    </w:tbl>
    <w:p w14:paraId="64A09EEC" w14:textId="77777777" w:rsidR="00A7692B" w:rsidRDefault="00A7692B" w:rsidP="00A7692B">
      <w:pPr>
        <w:pStyle w:val="ProductList-ClauseHeading"/>
        <w:keepNext w:val="0"/>
      </w:pPr>
    </w:p>
    <w:p w14:paraId="357A9E30" w14:textId="77777777" w:rsidR="00DA26D9" w:rsidRPr="00CF31D1" w:rsidRDefault="00DA26D9" w:rsidP="00DA26D9">
      <w:pPr>
        <w:pStyle w:val="ProductList-ClauseHeading"/>
        <w:keepNext w:val="0"/>
        <w:spacing w:line="235" w:lineRule="auto"/>
      </w:pPr>
      <w:r>
        <w:t>Võrguteenused</w:t>
      </w:r>
    </w:p>
    <w:p w14:paraId="3C136391" w14:textId="14DF9E3D" w:rsidR="00DA26D9" w:rsidRPr="00CF31D1" w:rsidRDefault="004F5A8C" w:rsidP="00DA26D9">
      <w:pPr>
        <w:pStyle w:val="ProductList-Body"/>
        <w:spacing w:line="235" w:lineRule="auto"/>
      </w:pPr>
      <w:hyperlink w:anchor="M365Applications" w:tooltip="Microsoft 365 rakendused" w:history="1">
        <w:r w:rsidR="00DA26D9">
          <w:rPr>
            <w:rStyle w:val="Hyperlink"/>
          </w:rPr>
          <w:t>Microsoft 365 rakendused</w:t>
        </w:r>
      </w:hyperlink>
      <w:r w:rsidR="00DA26D9">
        <w:t xml:space="preserve">: Lisatud on tingimused, millega selgitatakse järgmist: kui Microsoft 365 rakenduste mobiiliversioone </w:t>
      </w:r>
      <w:r w:rsidR="00DA26D9">
        <w:rPr>
          <w:rFonts w:ascii="Calibri" w:eastAsia="Calibri" w:hAnsi="Calibri" w:cs="Arial"/>
        </w:rPr>
        <w:t>kasutatakse töö- või koolikonto kaudu selle OST kohaldusalasse jäävate veebiteenuste tarbimiseks, siis kohalduvad M365 mobiilirakenduse kasutamisel asjaomast veebiteenust puudutavad OST tingimused. M365 mobiilirakendustega seotud kohustused ei kehti andmetöötluse, eeskirjade või tavade suhtes, mis on seotud kolmanda osapoole (nt Apple, Google) mobiiliplatvormidega, millel mobiilirakendused töötavad.</w:t>
      </w:r>
    </w:p>
    <w:p w14:paraId="4EDF7A22" w14:textId="77777777" w:rsidR="00DA26D9" w:rsidRPr="00CF31D1" w:rsidRDefault="00DA26D9" w:rsidP="00DA26D9">
      <w:pPr>
        <w:pStyle w:val="ProductList-Body"/>
        <w:spacing w:line="235" w:lineRule="auto"/>
      </w:pPr>
    </w:p>
    <w:p w14:paraId="6E5D36A0" w14:textId="77777777" w:rsidR="00DA26D9" w:rsidRPr="00CF31D1" w:rsidRDefault="00DA26D9" w:rsidP="00DA26D9">
      <w:pPr>
        <w:pStyle w:val="ProductList-ClauseHeading"/>
        <w:keepNext w:val="0"/>
        <w:spacing w:line="235" w:lineRule="auto"/>
      </w:pPr>
      <w:r>
        <w:t>Manus 1 – teated</w:t>
      </w:r>
    </w:p>
    <w:p w14:paraId="04B23597" w14:textId="3FB84316" w:rsidR="004B40D7" w:rsidRPr="0081281F" w:rsidRDefault="004F5A8C" w:rsidP="00DA26D9">
      <w:pPr>
        <w:pStyle w:val="ProductList-Body"/>
      </w:pPr>
      <w:hyperlink w:anchor="CoreOnlineServices" w:tooltip="Põhilised võrguteenused" w:history="1">
        <w:r w:rsidR="00DA26D9">
          <w:rPr>
            <w:rStyle w:val="Hyperlink"/>
          </w:rPr>
          <w:t>Põhilised võrguteenused</w:t>
        </w:r>
      </w:hyperlink>
      <w:r w:rsidR="00DA26D9">
        <w:t>: Microsoft Dynamics 365 põhiteenuste loendisse lisati Dynamics 365 Customer Insights. Microsoft Power Platformi põhiteenuste loendisse lisati Dynamics Virtual Agents. Office 365 põhiteenuste hulka lisati Cortana</w:t>
      </w:r>
      <w:r w:rsidR="00B13474">
        <w:t>.</w:t>
      </w:r>
    </w:p>
    <w:bookmarkEnd w:id="31"/>
    <w:bookmarkEnd w:id="32"/>
    <w:p w14:paraId="30D6D0F8" w14:textId="63D080F0" w:rsidR="00E64F1F" w:rsidRPr="00903BB7" w:rsidRDefault="00DA2339" w:rsidP="00C41DF6">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3" w:name="_Toc507768537"/>
      <w:bookmarkStart w:id="34" w:name="_Toc507239489"/>
      <w:bookmarkStart w:id="35" w:name="_Toc47001822"/>
      <w:bookmarkStart w:id="36" w:name="Definitions"/>
      <w:bookmarkEnd w:id="6"/>
      <w:bookmarkEnd w:id="7"/>
      <w:bookmarkEnd w:id="8"/>
      <w:bookmarkEnd w:id="9"/>
      <w:bookmarkEnd w:id="10"/>
      <w:bookmarkEnd w:id="11"/>
      <w:r>
        <w:lastRenderedPageBreak/>
        <w:t>Definitsioonid</w:t>
      </w:r>
      <w:bookmarkEnd w:id="33"/>
      <w:bookmarkEnd w:id="34"/>
      <w:bookmarkEnd w:id="35"/>
    </w:p>
    <w:bookmarkEnd w:id="36"/>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17265D56" w:rsidR="00060997" w:rsidRPr="00874919" w:rsidRDefault="00060997" w:rsidP="00060997">
      <w:pPr>
        <w:pStyle w:val="ProductList-Body"/>
        <w:spacing w:after="110"/>
      </w:pPr>
      <w:r>
        <w:t>„</w:t>
      </w:r>
      <w:r w:rsidR="004B40D7">
        <w:t xml:space="preserve">Andmekaitse lisa“ (DPA) tähendab Microsofti võrguteenuste andmekaitse lisa, mis avaldati saidil </w:t>
      </w:r>
      <w:hyperlink r:id="rId18" w:history="1">
        <w:r w:rsidR="004B40D7">
          <w:rPr>
            <w:rStyle w:val="Hyperlink"/>
          </w:rPr>
          <w:t>https://aka.ms/DPA</w:t>
        </w:r>
      </w:hyperlink>
      <w:r>
        <w:t>.</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hyperlink r:id="rId19" w:history="1">
        <w:r>
          <w:rPr>
            <w:rStyle w:val="Hyperlink"/>
          </w:rPr>
          <w:t>http://www.microsoft.com/licensing/contracts</w:t>
        </w:r>
      </w:hyperlink>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hyperlink r:id="rId20" w:history="1">
        <w:r>
          <w:rPr>
            <w:rStyle w:val="Hyperlink"/>
          </w:rPr>
          <w:t>tootetingimuste</w:t>
        </w:r>
      </w:hyperlink>
      <w:r>
        <w:t xml:space="preserve"> tarkvarahalduse sisseostmise punkt, mille leiate veebilehelt </w:t>
      </w:r>
      <w:hyperlink r:id="rId21" w:history="1">
        <w:r>
          <w:rPr>
            <w:rStyle w:val="Hyperlink"/>
          </w:rPr>
          <w:t>http://go.microsoft.com/?linkid=9839207</w:t>
        </w:r>
      </w:hyperlink>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hyperlink r:id="rId22" w:history="1">
        <w:r>
          <w:rPr>
            <w:rStyle w:val="Hyperlink"/>
          </w:rPr>
          <w:t>tootetingimuste</w:t>
        </w:r>
      </w:hyperlink>
      <w:r>
        <w:t xml:space="preserve"> tarkvarahalduse sisseostmise punkt. Tootetingimused leiate aadressilt </w:t>
      </w:r>
      <w:hyperlink r:id="rId23" w:history="1">
        <w:r>
          <w:rPr>
            <w:rStyle w:val="Hyperlink"/>
          </w:rPr>
          <w:t>http://go.microsoft.com/?linkid=9839207</w:t>
        </w:r>
      </w:hyperlink>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7" w:name="_Toc507239490"/>
      <w:r>
        <w:t>võrguteenuste tingimusi</w:t>
      </w:r>
      <w:bookmarkEnd w:id="37"/>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4F5A8C"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25"/>
          <w:footerReference w:type="first" r:id="rId26"/>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8" w:name="_Toc507768538"/>
      <w:bookmarkStart w:id="39" w:name="_Toc47001823"/>
      <w:bookmarkStart w:id="40" w:name="GeneralTerms"/>
      <w:r>
        <w:lastRenderedPageBreak/>
        <w:t>Üldtingimused</w:t>
      </w:r>
      <w:bookmarkEnd w:id="38"/>
      <w:bookmarkEnd w:id="39"/>
    </w:p>
    <w:p w14:paraId="5E69F2EE" w14:textId="77777777" w:rsidR="0052102C" w:rsidRDefault="0052102C" w:rsidP="00060997">
      <w:pPr>
        <w:pStyle w:val="ProductList-SubSubSectionHeading"/>
        <w:outlineLvl w:val="1"/>
      </w:pPr>
      <w:bookmarkStart w:id="41" w:name="_Toc507768539"/>
      <w:bookmarkStart w:id="42" w:name="_Toc47001824"/>
      <w:bookmarkStart w:id="43" w:name="OnlineServicesChanges"/>
      <w:bookmarkEnd w:id="40"/>
      <w:r>
        <w:t>Võrguteenuste litsentsimine</w:t>
      </w:r>
      <w:bookmarkEnd w:id="41"/>
      <w:bookmarkEnd w:id="42"/>
    </w:p>
    <w:bookmarkEnd w:id="43"/>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4" w:name="_Toc507768540"/>
      <w:bookmarkStart w:id="45" w:name="_Toc47001825"/>
      <w:r>
        <w:t>Võrguteenuste kasutamine</w:t>
      </w:r>
      <w:bookmarkEnd w:id="44"/>
      <w:bookmarkEnd w:id="45"/>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6AE19D3" w14:textId="77777777" w:rsidR="00163C42" w:rsidRDefault="00163C42" w:rsidP="00163C42">
      <w:pPr>
        <w:pStyle w:val="ProductList-Body"/>
        <w:numPr>
          <w:ilvl w:val="0"/>
          <w:numId w:val="1"/>
        </w:numPr>
        <w:spacing w:before="40"/>
        <w:ind w:left="605" w:hanging="274"/>
      </w:pPr>
      <w:r>
        <w:t>mis tahes rakenduses või olukorras, kus võrguteenuse rike võib tuua kaasa kellegi surma, raske vigastuse või tõsise füüsilise või keskkonnakahjustuse, välja arvatud alltoodud jaotise (milles käsitletakse kasutamist suure riski korral) kohaselt; või</w:t>
      </w:r>
    </w:p>
    <w:p w14:paraId="20219656" w14:textId="77777777" w:rsidR="00163C42" w:rsidRDefault="00163C42" w:rsidP="00163C42">
      <w:pPr>
        <w:pStyle w:val="ProductList-Body"/>
        <w:numPr>
          <w:ilvl w:val="0"/>
          <w:numId w:val="1"/>
        </w:numPr>
        <w:spacing w:before="40" w:after="120"/>
        <w:ind w:left="619" w:hanging="274"/>
      </w:pPr>
      <w:r>
        <w:t>selleks, et aidata või julgustada kellelgi mõnda ülalnimetatud tegevust teha.</w:t>
      </w:r>
    </w:p>
    <w:p w14:paraId="43911D2F" w14:textId="77777777" w:rsidR="00163C42" w:rsidRDefault="00163C42" w:rsidP="00163C42">
      <w:pPr>
        <w:pStyle w:val="ProductList-Body"/>
        <w:ind w:left="158"/>
      </w:pPr>
      <w:r>
        <w:t>Selle jaotise aktsepteeritava kasutuse poliitika rikkumise korral võidakse võrguteenuse osutamine peatada. Kui Microsoft peatab võrguteenuse osutamise, teeb ta seda ainult mõistlikult vajalikus ulatuses. Kui Microsoftil pole põhjust arvata, et vajalik on viivitamatu peatamine, teatab Microsoft võrguteenuse peatamisest ülalmainitud põhjustel mõistlikul viisil ette.</w:t>
      </w:r>
    </w:p>
    <w:p w14:paraId="311979E7" w14:textId="77777777" w:rsidR="00163C42" w:rsidRDefault="00163C42" w:rsidP="00163C42">
      <w:pPr>
        <w:pStyle w:val="ProductList-Body"/>
        <w:ind w:left="180"/>
      </w:pPr>
    </w:p>
    <w:p w14:paraId="396666FD" w14:textId="77777777" w:rsidR="00163C42" w:rsidRPr="004A132F" w:rsidRDefault="00163C42" w:rsidP="00163C42">
      <w:pPr>
        <w:pStyle w:val="ProductList-Body"/>
        <w:ind w:left="180"/>
        <w:outlineLvl w:val="2"/>
        <w:rPr>
          <w:b/>
          <w:bCs/>
          <w:color w:val="0072C6"/>
        </w:rPr>
      </w:pPr>
      <w:r>
        <w:rPr>
          <w:b/>
          <w:bCs/>
          <w:color w:val="0072C6"/>
        </w:rPr>
        <w:t>Kasutamine suure riski korral</w:t>
      </w:r>
    </w:p>
    <w:p w14:paraId="290EA6F0" w14:textId="2889CA1C" w:rsidR="0052102C" w:rsidRDefault="00163C42" w:rsidP="00163C42">
      <w:pPr>
        <w:pStyle w:val="ProductList-Body"/>
        <w:ind w:left="158"/>
      </w:pPr>
      <w:r>
        <w:t>HOIATUS: tänapäevaseid tehnoloogiaid, eriti platvormtehnoloogiaid, on võimalik kasutada uutel ja uudsetel viisidel ning klient peab kaaluma, kas selliste tehnoloogiate kasutamine konkreetsel viisil on ohutu. Võrguteenused pole loodud ega mõeldud toetama kasutamist, mille korral võib võrguteenuse katkestus, defekt, viga või muu tõrge lõppeda kellegi surma või raske vigastuse või keskkonnakahjustusega (kokkuvõtvalt „kasutamine suure riski korral“). Seega peab klient kujundama ja juurutama kõik rakendused nii, et võrguteenuse katkemise, defekti, tõrke või muu rikke korral säiliks inimeste, vara ning keskkonna ohutus mõistlikult, asjakohaselt ja seaduslikult nii üldiselt kui ka kindlas valdkonnas. Klient vastutab ise võrguteenuste kasutamise eest suure riski korral. Klient nõustub hüvitama kahjud ning kaitsma Microsofti kõikide kahjude, kulude ja advokaaditasude eest, mis tulenevad nõuetest, mis on seotud võrguteenuste kasutamisega suure riski korral, sealhulgas nõuetest, mis põhinevad rangel vastutusel või sellel, et Microsoft ei kujundanud või ei osutanud kliendile võrguteenust/-teenuseid. Eelnev hüvituskohustus kehtib lisaks mis tahes kaitsekohustusele, mis on sätestatud kliendi hulgilitsentsilepingus, ning kohustuse puhul ei kohaldata sellistes lepingutes sisalduvaid vastutuspiiranguid ega vastutuse välistamist</w:t>
      </w:r>
      <w:r w:rsidR="0052102C">
        <w:t>.</w:t>
      </w:r>
    </w:p>
    <w:p w14:paraId="32270075" w14:textId="77777777" w:rsidR="0052102C" w:rsidRDefault="0052102C" w:rsidP="0052102C">
      <w:pPr>
        <w:pStyle w:val="ProductList-Body"/>
      </w:pPr>
    </w:p>
    <w:p w14:paraId="77100D68" w14:textId="77777777" w:rsidR="00060997" w:rsidRDefault="00060997" w:rsidP="00060997">
      <w:pPr>
        <w:pStyle w:val="ProductList-SubSubSectionHeading"/>
        <w:outlineLvl w:val="1"/>
      </w:pPr>
      <w:bookmarkStart w:id="46" w:name="_Toc26883663"/>
      <w:bookmarkStart w:id="47" w:name="_Toc27047313"/>
      <w:bookmarkStart w:id="48" w:name="_Toc47001826"/>
      <w:bookmarkStart w:id="49" w:name="_Toc507768541"/>
      <w:bookmarkStart w:id="50" w:name="_Toc507239493"/>
      <w:r>
        <w:t>Andmekaitse ja turve</w:t>
      </w:r>
      <w:bookmarkEnd w:id="46"/>
      <w:bookmarkEnd w:id="47"/>
      <w:bookmarkEnd w:id="48"/>
    </w:p>
    <w:p w14:paraId="3DDF476B" w14:textId="77777777"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630ED691" w14:textId="77777777" w:rsidR="00060997" w:rsidRDefault="00060997" w:rsidP="006C7833">
      <w:pPr>
        <w:pStyle w:val="ProductList-Body"/>
      </w:pPr>
    </w:p>
    <w:p w14:paraId="1D4955FB" w14:textId="7A63D5D2" w:rsidR="0052102C" w:rsidRDefault="0052102C" w:rsidP="0052102C">
      <w:pPr>
        <w:pStyle w:val="ProductList-SubSubSectionHeading"/>
        <w:outlineLvl w:val="1"/>
      </w:pPr>
      <w:bookmarkStart w:id="51" w:name="_Toc47001827"/>
      <w:r>
        <w:lastRenderedPageBreak/>
        <w:t>Tarkvara kasutamine koos võrguteenusega</w:t>
      </w:r>
      <w:bookmarkEnd w:id="49"/>
      <w:bookmarkEnd w:id="50"/>
      <w:bookmarkEnd w:id="51"/>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2" w:name="_Toc507768542"/>
      <w:bookmarkStart w:id="53" w:name="_Toc47001828"/>
      <w:bookmarkStart w:id="54" w:name="_Toc460240070"/>
      <w:bookmarkStart w:id="55" w:name="_Toc459970681"/>
      <w:bookmarkStart w:id="56" w:name="NonMicrosoftProducts"/>
      <w:r>
        <w:t>Tehnilised piirangud</w:t>
      </w:r>
      <w:bookmarkEnd w:id="52"/>
      <w:bookmarkEnd w:id="53"/>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7" w:name="_Toc507768543"/>
      <w:bookmarkStart w:id="58" w:name="_Toc47001829"/>
      <w:r>
        <w:t>Impordi-/eksporditeenused</w:t>
      </w:r>
      <w:bookmarkEnd w:id="57"/>
      <w:bookmarkEnd w:id="58"/>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9" w:name="_Toc507768544"/>
      <w:bookmarkStart w:id="60" w:name="_Toc47001830"/>
      <w:r>
        <w:t>Fondikomponendid</w:t>
      </w:r>
      <w:bookmarkEnd w:id="59"/>
      <w:bookmarkEnd w:id="60"/>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1" w:name="_Toc507768545"/>
      <w:bookmarkStart w:id="62" w:name="_Toc47001831"/>
      <w:r>
        <w:t>Võrguteenuste muudatused ja kättesaadavus</w:t>
      </w:r>
      <w:bookmarkEnd w:id="61"/>
      <w:bookmarkEnd w:id="62"/>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7" w:history="1">
        <w:r>
          <w:rPr>
            <w:rStyle w:val="Hyperlink"/>
          </w:rPr>
          <w:t>https://go.microsoft.com/fwlink/?linkid=870295</w:t>
        </w:r>
      </w:hyperlink>
      <w:r>
        <w:t>.</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63" w:name="_Toc507768547"/>
      <w:bookmarkStart w:id="64" w:name="_Toc47001832"/>
      <w:r>
        <w:t>Muu</w:t>
      </w:r>
      <w:bookmarkEnd w:id="63"/>
      <w:bookmarkEnd w:id="64"/>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4"/>
      <w:bookmarkEnd w:id="55"/>
    </w:p>
    <w:bookmarkEnd w:id="56"/>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w:t>
      </w:r>
      <w:r>
        <w:lastRenderedPageBreak/>
        <w:t xml:space="preserve">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163C42">
      <w:pPr>
        <w:pStyle w:val="ProductList-Body"/>
        <w:ind w:left="316" w:hanging="158"/>
        <w:rPr>
          <w:b/>
          <w:color w:val="0072C6"/>
        </w:rPr>
      </w:pPr>
      <w:bookmarkStart w:id="65" w:name="GeneralTerms_Previews"/>
      <w:r>
        <w:rPr>
          <w:b/>
          <w:color w:val="0072C6"/>
        </w:rPr>
        <w:t>Eelvaated</w:t>
      </w:r>
    </w:p>
    <w:p w14:paraId="44383E28" w14:textId="2E3D1EDB" w:rsidR="00434331" w:rsidRDefault="00060997" w:rsidP="00163C42">
      <w:pPr>
        <w:pStyle w:val="ProductList-Body"/>
        <w:tabs>
          <w:tab w:val="clear" w:pos="158"/>
          <w:tab w:val="left" w:pos="22"/>
        </w:tabs>
        <w:ind w:left="158"/>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163C42">
      <w:pPr>
        <w:pStyle w:val="ProductList-Body"/>
        <w:ind w:left="338" w:hanging="158"/>
      </w:pPr>
    </w:p>
    <w:p w14:paraId="14E6B4B4" w14:textId="77777777" w:rsidR="00434331" w:rsidRDefault="00434331" w:rsidP="00163C42">
      <w:pPr>
        <w:pStyle w:val="ProductList-Body"/>
        <w:ind w:left="338" w:hanging="158"/>
      </w:pPr>
      <w:r>
        <w:t xml:space="preserve">Kui eraldi lepingus ei ole märgitud teisiti, ei hõlma konkreetse võrguteenuse teenusetaseme leping eelvaateid. </w:t>
      </w:r>
    </w:p>
    <w:p w14:paraId="71AF20E6" w14:textId="77777777" w:rsidR="00434331" w:rsidRDefault="00434331" w:rsidP="00163C42">
      <w:pPr>
        <w:pStyle w:val="ProductList-Body"/>
        <w:ind w:left="338" w:hanging="158"/>
      </w:pPr>
    </w:p>
    <w:p w14:paraId="668E0AA4" w14:textId="77777777" w:rsidR="00434331" w:rsidRDefault="00434331" w:rsidP="00163C42">
      <w:pPr>
        <w:pStyle w:val="ProductList-Body"/>
        <w:tabs>
          <w:tab w:val="clear" w:pos="158"/>
          <w:tab w:val="left" w:pos="22"/>
        </w:tabs>
        <w:ind w:left="158"/>
      </w:pPr>
      <w:r>
        <w:t>Microsoftile tagasiside saatmine (mistahes kujul soovitused, kommentaarid, tagasiside, ideed või oskusteave) teenuste eelvaate kohta on vabatahtlik. Microsoftil ei ole kohustust tagasisidet postitada ega kasutada. Microsoftile tagasisidet saates annab klient (või kliendi kaudu 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163C42">
      <w:pPr>
        <w:pStyle w:val="ProductList-Body"/>
        <w:ind w:left="338" w:hanging="158"/>
      </w:pPr>
    </w:p>
    <w:p w14:paraId="648B0B54" w14:textId="77777777" w:rsidR="00434331" w:rsidRDefault="00434331" w:rsidP="00163C42">
      <w:pPr>
        <w:pStyle w:val="ProductList-Body"/>
        <w:tabs>
          <w:tab w:val="clear" w:pos="158"/>
          <w:tab w:val="left" w:pos="0"/>
        </w:tabs>
        <w:ind w:left="158"/>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163C42">
      <w:pPr>
        <w:pStyle w:val="ProductList-Body"/>
        <w:ind w:left="316" w:hanging="158"/>
        <w:rPr>
          <w:b/>
          <w:color w:val="0072C6"/>
        </w:rPr>
      </w:pPr>
    </w:p>
    <w:p w14:paraId="0A478936" w14:textId="77777777" w:rsidR="00060997" w:rsidRPr="00144B40" w:rsidRDefault="00060997" w:rsidP="00163C42">
      <w:pPr>
        <w:pStyle w:val="ProductList-Body"/>
        <w:ind w:left="158"/>
        <w:rPr>
          <w:b/>
          <w:color w:val="0072C6"/>
        </w:rPr>
      </w:pPr>
      <w:r>
        <w:rPr>
          <w:b/>
          <w:color w:val="0072C6"/>
        </w:rPr>
        <w:t>Azure Active Directory, tasuta väljaanne</w:t>
      </w:r>
    </w:p>
    <w:p w14:paraId="75679C27" w14:textId="77777777" w:rsidR="00060997" w:rsidRDefault="00060997" w:rsidP="00163C42">
      <w:pPr>
        <w:pStyle w:val="ProductList-Body"/>
        <w:ind w:left="158"/>
      </w:pPr>
      <w:r>
        <w:t xml:space="preserve">Vastavalt kirjeldusele veebisaidil </w:t>
      </w:r>
      <w:hyperlink r:id="rId28" w:history="1">
        <w:r>
          <w:rPr>
            <w:rStyle w:val="Hyperlink"/>
          </w:rPr>
          <w:t>https://docs.microsoft.com/en-us/azure/active-directory/fundamentals/active-directory-whatis</w:t>
        </w:r>
      </w:hyperlink>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163C42">
      <w:pPr>
        <w:pStyle w:val="ProductList-Body"/>
        <w:ind w:left="158"/>
      </w:pPr>
    </w:p>
    <w:p w14:paraId="4DB70030" w14:textId="77777777" w:rsidR="00060997" w:rsidRPr="000C0798" w:rsidRDefault="00060997" w:rsidP="00163C42">
      <w:pPr>
        <w:pStyle w:val="ProductList-Body"/>
        <w:ind w:left="158"/>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163C42">
      <w:pPr>
        <w:pStyle w:val="ProductList-Body"/>
        <w:ind w:left="316" w:hanging="158"/>
        <w:rPr>
          <w:b/>
          <w:color w:val="0072C6"/>
        </w:rPr>
      </w:pPr>
    </w:p>
    <w:p w14:paraId="07374840" w14:textId="2FFA5F5E" w:rsidR="00434331" w:rsidRPr="004C41FC" w:rsidRDefault="00434331" w:rsidP="00163C42">
      <w:pPr>
        <w:pStyle w:val="ProductList-Body"/>
        <w:ind w:left="316" w:hanging="158"/>
      </w:pPr>
      <w:r>
        <w:rPr>
          <w:b/>
          <w:color w:val="0072C6"/>
        </w:rPr>
        <w:t>Konkurentsivõrdlus</w:t>
      </w:r>
    </w:p>
    <w:p w14:paraId="6EDB82C2" w14:textId="180E29A7" w:rsidR="00434331" w:rsidRDefault="00434331" w:rsidP="00163C42">
      <w:pPr>
        <w:pStyle w:val="ProductList-Body"/>
        <w:tabs>
          <w:tab w:val="clear" w:pos="158"/>
          <w:tab w:val="left" w:pos="0"/>
        </w:tabs>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163C42">
      <w:pPr>
        <w:pStyle w:val="ProductList-Body"/>
        <w:tabs>
          <w:tab w:val="clear" w:pos="158"/>
          <w:tab w:val="left" w:pos="0"/>
        </w:tabs>
        <w:ind w:left="158"/>
      </w:pPr>
    </w:p>
    <w:p w14:paraId="76343F90" w14:textId="77777777" w:rsidR="00434331" w:rsidRPr="00AF1A25" w:rsidRDefault="00434331" w:rsidP="00163C42">
      <w:pPr>
        <w:pStyle w:val="ProductList-Body"/>
        <w:ind w:left="316" w:hanging="158"/>
        <w:rPr>
          <w:b/>
          <w:color w:val="0072C6"/>
        </w:rPr>
      </w:pPr>
      <w:r>
        <w:rPr>
          <w:b/>
          <w:bCs/>
          <w:color w:val="0072C6"/>
        </w:rPr>
        <w:t>Riigiasutustest kliendid</w:t>
      </w:r>
    </w:p>
    <w:bookmarkEnd w:id="65"/>
    <w:p w14:paraId="4D777784" w14:textId="77777777" w:rsidR="00434331" w:rsidRDefault="00434331" w:rsidP="00163C42">
      <w:pPr>
        <w:pStyle w:val="ProductList-Body"/>
        <w:ind w:left="338" w:hanging="158"/>
      </w:pPr>
      <w:r>
        <w:t xml:space="preserve">Kui klient on riigiasutus, kohaldatakse kliendile tasuta osutatava mistahes võrguteenuse suhtes järgmisi tingimusi. </w:t>
      </w:r>
    </w:p>
    <w:p w14:paraId="7B30D4B2" w14:textId="77777777" w:rsidR="00434331" w:rsidRDefault="00434331" w:rsidP="00163C42">
      <w:pPr>
        <w:pStyle w:val="ProductList-Body"/>
        <w:numPr>
          <w:ilvl w:val="0"/>
          <w:numId w:val="16"/>
        </w:numPr>
        <w:ind w:left="878"/>
      </w:pPr>
      <w:r>
        <w:t xml:space="preserve">Microsoft loobub täielikult kliendi esitatud kompensatsiooninõuetest võrguteenuste kohta. </w:t>
      </w:r>
    </w:p>
    <w:p w14:paraId="1B5CB763" w14:textId="54F6492D" w:rsidR="00434331" w:rsidRDefault="00434331" w:rsidP="00163C42">
      <w:pPr>
        <w:pStyle w:val="ProductList-Body"/>
        <w:numPr>
          <w:ilvl w:val="0"/>
          <w:numId w:val="16"/>
        </w:numPr>
        <w:ind w:left="878"/>
      </w:pPr>
      <w:r>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163C42">
      <w:pPr>
        <w:pStyle w:val="ProductList-Body"/>
        <w:ind w:left="158"/>
      </w:pPr>
    </w:p>
    <w:p w14:paraId="6E94A5D0" w14:textId="77777777" w:rsidR="00967EF6" w:rsidRDefault="00967EF6" w:rsidP="00163C42">
      <w:pPr>
        <w:pStyle w:val="ProductList-Body"/>
        <w:ind w:left="316" w:hanging="158"/>
        <w:rPr>
          <w:b/>
          <w:bCs/>
          <w:color w:val="0072C6"/>
        </w:rPr>
      </w:pPr>
      <w:r>
        <w:rPr>
          <w:b/>
          <w:bCs/>
          <w:color w:val="0072C6"/>
        </w:rPr>
        <w:t>Saksamaa võrguteenused</w:t>
      </w:r>
    </w:p>
    <w:p w14:paraId="620B825A" w14:textId="0938503B" w:rsidR="00967EF6" w:rsidRPr="00967EF6" w:rsidRDefault="00967EF6" w:rsidP="00163C42">
      <w:pPr>
        <w:pStyle w:val="ProductList-Body"/>
        <w:ind w:left="158"/>
        <w:rPr>
          <w:b/>
          <w:bCs/>
          <w:color w:val="0072C6"/>
        </w:rPr>
      </w:pPr>
      <w:r>
        <w:t xml:space="preserve">Saksamaa võrguteenuste kasutamise suhtes kehtivad pakkumisekohased tingimused, mille leiate veebilehelt </w:t>
      </w:r>
      <w:hyperlink r:id="rId29" w:history="1">
        <w:r>
          <w:rPr>
            <w:rStyle w:val="Hyperlink"/>
          </w:rPr>
          <w:t>https://aka.ms/MCAGermanSupplement</w:t>
        </w:r>
      </w:hyperlink>
      <w:r>
        <w:t xml:space="preserve">. </w:t>
      </w:r>
    </w:p>
    <w:p w14:paraId="0785AF9C" w14:textId="77777777" w:rsidR="00C23F3A" w:rsidRPr="00903BB7" w:rsidRDefault="004F5A8C"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14870284" w14:textId="77777777" w:rsidR="002B6169" w:rsidRDefault="002B6169" w:rsidP="00A914BF">
      <w:pPr>
        <w:pStyle w:val="ProductList-Body"/>
        <w:sectPr w:rsidR="002B6169"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5A7D1F">
      <w:pPr>
        <w:pStyle w:val="ProductList-SectionHeading"/>
        <w:spacing w:after="140"/>
        <w:outlineLvl w:val="0"/>
      </w:pPr>
      <w:bookmarkStart w:id="66" w:name="OnlineServiceSpecificTerms"/>
      <w:bookmarkStart w:id="67" w:name="_Toc47001833"/>
      <w:r>
        <w:lastRenderedPageBreak/>
        <w:t>Võrguteenusepõhised tingimused</w:t>
      </w:r>
      <w:bookmarkEnd w:id="66"/>
      <w:bookmarkEnd w:id="67"/>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10E368DB" w:rsidR="000E6ED8" w:rsidRPr="00DD5F2F" w:rsidRDefault="00272578" w:rsidP="005A7D1F">
      <w:pPr>
        <w:pStyle w:val="ProductList-OfferingGroupHeading"/>
        <w:spacing w:after="180"/>
        <w:rPr>
          <w:lang w:val="et-EE"/>
        </w:rPr>
      </w:pPr>
      <w:bookmarkStart w:id="68" w:name="_Toc47001834"/>
      <w:bookmarkStart w:id="69" w:name="MicrosoftAzureServices"/>
      <w:r w:rsidRPr="00DD5F2F">
        <w:rPr>
          <w:lang w:val="et-EE"/>
        </w:rPr>
        <w:t>Microsoft Azure’i teenused</w:t>
      </w:r>
      <w:bookmarkEnd w:id="68"/>
    </w:p>
    <w:bookmarkEnd w:id="69"/>
    <w:p w14:paraId="7ECBCAF7" w14:textId="456F6644"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DA26D9">
      <w:pPr>
        <w:pStyle w:val="ProductList-Body"/>
      </w:pPr>
      <w:r>
        <w:t xml:space="preserve">„Azure Governmenti teenused” tähendavad ühte või mitut teenust või funktsiooni, mille Microsoft muudab kliendile kättesaadavaks riigiasutuse kogukonna pilveteenustena „US Gov” piirkondades, mis on toodud aadressil </w:t>
      </w:r>
      <w:hyperlink r:id="rId32" w:history="1">
        <w:r w:rsidRPr="009D7C02">
          <w:rPr>
            <w:rStyle w:val="Hyperlink"/>
          </w:rPr>
          <w:t>http://azure.microsoft.com/en-us/regions/#services</w:t>
        </w:r>
      </w:hyperlink>
      <w:r>
        <w:t>.</w:t>
      </w:r>
    </w:p>
    <w:p w14:paraId="0088589E" w14:textId="77777777" w:rsidR="002A693E" w:rsidRDefault="002A693E" w:rsidP="00DA26D9">
      <w:pPr>
        <w:pStyle w:val="ProductList-Body"/>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33" w:history="1">
        <w:r>
          <w:rPr>
            <w:rStyle w:val="Hyperlink"/>
          </w:rPr>
          <w:t>https://aka.ms/r1j7jq</w:t>
        </w:r>
      </w:hyperlink>
      <w:r>
        <w:t>.</w:t>
      </w:r>
    </w:p>
    <w:p w14:paraId="481866C8" w14:textId="3706DFEC" w:rsidR="00C14788" w:rsidRDefault="00C14788" w:rsidP="00DA26D9">
      <w:pPr>
        <w:pStyle w:val="ProductList-Body"/>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DA26D9">
      <w:pPr>
        <w:pStyle w:val="ProductList-Body"/>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DA26D9">
      <w:pPr>
        <w:pStyle w:val="ProductList-Body"/>
      </w:pPr>
      <w:r>
        <w:t xml:space="preserve">„Microsoft Azure’i teenused“ tähendavad Microsofti teenuseid ja funktsioone, mis on nimetatud aadressil </w:t>
      </w:r>
      <w:hyperlink r:id="rId34"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DA26D9">
      <w:pPr>
        <w:pStyle w:val="ProductList-Body"/>
      </w:pPr>
      <w:r>
        <w:t>„Microsoft Translator“ on Translatori tekstitõlke- ja/või Translatori kõnetõlketeenuse API, mida Microsoft pakub pilvepõhise masintõlketeenusena.</w:t>
      </w:r>
    </w:p>
    <w:p w14:paraId="546ABA83" w14:textId="77777777" w:rsidR="00DA26D9" w:rsidRPr="00DA26D9" w:rsidRDefault="00DA26D9" w:rsidP="00B778E9">
      <w:pPr>
        <w:pStyle w:val="ProductList-Body"/>
        <w:rPr>
          <w:b/>
          <w:color w:val="00188F"/>
          <w:sz w:val="12"/>
          <w:szCs w:val="12"/>
        </w:rPr>
      </w:pPr>
    </w:p>
    <w:p w14:paraId="09F83536" w14:textId="75A4F57D" w:rsidR="009616E2" w:rsidRPr="00690C65" w:rsidRDefault="00272578" w:rsidP="00DA26D9">
      <w:pPr>
        <w:pStyle w:val="ProductList-Body"/>
      </w:pPr>
      <w:r>
        <w:rPr>
          <w:b/>
          <w:color w:val="00188F"/>
        </w:rPr>
        <w:t>Piirangud</w:t>
      </w:r>
    </w:p>
    <w:p w14:paraId="23A765D2" w14:textId="121DFCA9" w:rsidR="00272578" w:rsidRPr="00690C65" w:rsidRDefault="00272578" w:rsidP="00DA26D9">
      <w:pPr>
        <w:pStyle w:val="ProductList-Body"/>
      </w:pPr>
      <w:r>
        <w:t>Klient ei tohi:</w:t>
      </w:r>
    </w:p>
    <w:p w14:paraId="67F9EDEC" w14:textId="77777777" w:rsidR="00272578" w:rsidRPr="00690C65" w:rsidRDefault="00272578" w:rsidP="00DA26D9">
      <w:pPr>
        <w:pStyle w:val="ProductList-Body"/>
        <w:numPr>
          <w:ilvl w:val="0"/>
          <w:numId w:val="5"/>
        </w:numPr>
        <w:ind w:left="450" w:hanging="270"/>
      </w:pPr>
      <w:r>
        <w:t>Microsoft Azure’i teenuseid edasi müüa või levitada või</w:t>
      </w:r>
    </w:p>
    <w:p w14:paraId="7A295F42" w14:textId="7BF2C9E7" w:rsidR="00272578" w:rsidRPr="00690C65" w:rsidRDefault="00272578" w:rsidP="00DA26D9">
      <w:pPr>
        <w:pStyle w:val="ProductList-Body"/>
        <w:numPr>
          <w:ilvl w:val="0"/>
          <w:numId w:val="5"/>
        </w:numPr>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DA26D9" w:rsidRDefault="009616E2" w:rsidP="00DA26D9">
      <w:pPr>
        <w:pStyle w:val="ProductList-Body"/>
        <w:rPr>
          <w:sz w:val="12"/>
          <w:szCs w:val="12"/>
        </w:rPr>
      </w:pPr>
    </w:p>
    <w:p w14:paraId="47217428" w14:textId="77777777" w:rsidR="009616E2" w:rsidRPr="00690C65" w:rsidRDefault="00272578" w:rsidP="00DA26D9">
      <w:pPr>
        <w:pStyle w:val="ProductList-Body"/>
      </w:pPr>
      <w:r>
        <w:rPr>
          <w:b/>
          <w:color w:val="00188F"/>
        </w:rPr>
        <w:t>Teenuste või funktsioonide eemaldamine</w:t>
      </w:r>
    </w:p>
    <w:p w14:paraId="20384FBB" w14:textId="12F9580B" w:rsidR="00272578" w:rsidRPr="00690C65" w:rsidRDefault="00272578" w:rsidP="00DA26D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DA26D9" w:rsidRDefault="00186BF6" w:rsidP="00B778E9">
      <w:pPr>
        <w:pStyle w:val="ProductList-Body"/>
        <w:rPr>
          <w:sz w:val="12"/>
          <w:szCs w:val="12"/>
        </w:rPr>
      </w:pPr>
    </w:p>
    <w:p w14:paraId="139246E4" w14:textId="77777777" w:rsidR="00DD5F2F" w:rsidRPr="007F0A21" w:rsidRDefault="00DD5F2F" w:rsidP="005A7D1F">
      <w:pPr>
        <w:pStyle w:val="ProductList-Body"/>
      </w:pPr>
      <w:r>
        <w:rPr>
          <w:b/>
          <w:color w:val="00188F"/>
        </w:rPr>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2554D814" w14:textId="77777777" w:rsidR="00DA26D9" w:rsidRDefault="00DA26D9" w:rsidP="00B778E9">
      <w:pPr>
        <w:pStyle w:val="ProductList-Body"/>
        <w:rPr>
          <w:b/>
          <w:color w:val="00188F"/>
        </w:rPr>
      </w:pPr>
    </w:p>
    <w:p w14:paraId="7253DB67" w14:textId="1D822868" w:rsidR="005F013C" w:rsidRPr="00690C65" w:rsidRDefault="005F013C" w:rsidP="00DA26D9">
      <w:pPr>
        <w:pStyle w:val="ProductList-Body"/>
      </w:pPr>
      <w:r>
        <w:rPr>
          <w:b/>
          <w:color w:val="00188F"/>
        </w:rPr>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hyperlink r:id="rId35" w:history="1">
        <w:r>
          <w:rPr>
            <w:rStyle w:val="Hyperlink"/>
          </w:rPr>
          <w:t>http://azure.microsoft.com/en-us/regions</w:t>
        </w:r>
      </w:hyperlink>
      <w:r>
        <w:t>.</w:t>
      </w:r>
    </w:p>
    <w:p w14:paraId="0597F066" w14:textId="77777777" w:rsidR="009616E2" w:rsidRPr="00690C65" w:rsidRDefault="00272578" w:rsidP="00B778E9">
      <w:pPr>
        <w:pStyle w:val="ProductList-Body"/>
      </w:pPr>
      <w:r>
        <w:rPr>
          <w:b/>
          <w:color w:val="00188F"/>
        </w:rPr>
        <w:lastRenderedPageBreak/>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DA26D9" w:rsidRDefault="009616E2" w:rsidP="00B778E9">
      <w:pPr>
        <w:pStyle w:val="ProductList-Body"/>
        <w:rPr>
          <w:sz w:val="12"/>
          <w:szCs w:val="12"/>
        </w:rPr>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6" w:history="1">
        <w:r>
          <w:rPr>
            <w:rStyle w:val="Hyperlink"/>
          </w:rPr>
          <w:t>http://azure.microsoft.com/en-us/support/legal/store-terms</w:t>
        </w:r>
      </w:hyperlink>
      <w:hyperlink r:id="rId37" w:history="1"/>
      <w:r>
        <w:t>.</w:t>
      </w:r>
    </w:p>
    <w:bookmarkStart w:id="70" w:name="MicrosoftTranslator"/>
    <w:bookmarkStart w:id="71" w:name="_Toc449618403"/>
    <w:bookmarkStart w:id="72"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C0D9980" w14:textId="1E1B0255" w:rsidR="00C05D40" w:rsidRPr="00C05D40" w:rsidRDefault="00C05D40" w:rsidP="00B778E9">
      <w:pPr>
        <w:pStyle w:val="ProductList-Offering2Heading"/>
        <w:outlineLvl w:val="2"/>
        <w:rPr>
          <w:lang w:val="et-EE"/>
        </w:rPr>
      </w:pPr>
      <w:bookmarkStart w:id="73" w:name="_Toc8395026"/>
      <w:r>
        <w:rPr>
          <w:lang w:val="et-EE"/>
        </w:rPr>
        <w:tab/>
      </w:r>
      <w:bookmarkStart w:id="74" w:name="_Toc47001835"/>
      <w:r w:rsidRPr="00C05D40">
        <w:rPr>
          <w:lang w:val="et-EE"/>
        </w:rPr>
        <w:t>Azure DevTest Labs</w:t>
      </w:r>
      <w:bookmarkEnd w:id="73"/>
      <w:bookmarkEnd w:id="74"/>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B778E9">
      <w:pPr>
        <w:pStyle w:val="ProductList-Offering2Heading"/>
        <w:outlineLvl w:val="2"/>
        <w:rPr>
          <w:lang w:val="et-EE"/>
        </w:rPr>
      </w:pPr>
      <w:r w:rsidRPr="00D63379">
        <w:rPr>
          <w:lang w:val="et-EE"/>
        </w:rPr>
        <w:tab/>
      </w:r>
      <w:bookmarkStart w:id="75" w:name="_Toc783785"/>
      <w:bookmarkStart w:id="76" w:name="_Toc47001836"/>
      <w:r w:rsidRPr="00D63379">
        <w:rPr>
          <w:lang w:val="et-EE"/>
        </w:rPr>
        <w:t>Azure Lab Services</w:t>
      </w:r>
      <w:bookmarkEnd w:id="75"/>
      <w:bookmarkEnd w:id="76"/>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DA26D9" w:rsidRDefault="00060997" w:rsidP="00060997">
      <w:pPr>
        <w:pStyle w:val="ProductList-Body"/>
        <w:rPr>
          <w:sz w:val="12"/>
          <w:szCs w:val="12"/>
        </w:rPr>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DA26D9">
      <w:pPr>
        <w:pStyle w:val="ProductList-Body"/>
        <w:spacing w:after="4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DA26D9">
      <w:pPr>
        <w:pStyle w:val="ProductList-Body"/>
        <w:spacing w:after="40"/>
      </w:pPr>
      <w:r>
        <w:t>Klient tunnistab ja nõustub, et Microsoftil pole kliendi ega ühegi lõppkasutaja ees kohustusi seoses lõppkasutajapoolse teenuse kasutamisega.</w:t>
      </w:r>
    </w:p>
    <w:p w14:paraId="44B64176" w14:textId="77777777" w:rsidR="00060997" w:rsidRDefault="00060997" w:rsidP="00DA26D9">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DA26D9" w:rsidRDefault="00060997" w:rsidP="00060997">
      <w:pPr>
        <w:pStyle w:val="ProductList-Body"/>
        <w:rPr>
          <w:sz w:val="12"/>
          <w:szCs w:val="12"/>
        </w:rPr>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DA26D9" w:rsidRDefault="00060997" w:rsidP="00060997">
      <w:pPr>
        <w:pStyle w:val="ProductList-Body"/>
        <w:rPr>
          <w:sz w:val="12"/>
          <w:szCs w:val="12"/>
        </w:rPr>
      </w:pPr>
    </w:p>
    <w:p w14:paraId="314C43F5" w14:textId="77777777" w:rsidR="00060997" w:rsidRDefault="00060997" w:rsidP="00060997">
      <w:pPr>
        <w:pStyle w:val="ProductList-ClauseHeading"/>
        <w:keepNext w:val="0"/>
      </w:pPr>
      <w:r>
        <w:t>Lõppkasutaja tingimused</w:t>
      </w:r>
    </w:p>
    <w:p w14:paraId="55D7CC6B" w14:textId="77777777" w:rsidR="00060997" w:rsidRDefault="00060997" w:rsidP="00DA26D9">
      <w:pPr>
        <w:pStyle w:val="ProductList-Body"/>
        <w:spacing w:after="8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DA26D9">
      <w:pPr>
        <w:pStyle w:val="ProductList-Body"/>
        <w:spacing w:after="4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DA26D9">
      <w:pPr>
        <w:pStyle w:val="ProductList-Body"/>
        <w:spacing w:after="40"/>
      </w:pPr>
      <w:r>
        <w:rPr>
          <w:u w:val="single"/>
        </w:rPr>
        <w:t>Vastavus; aktsepteeritav kasutus</w:t>
      </w:r>
      <w:r>
        <w:t>: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võimaldamiseks või kaevandamisega tegelemiseks. Sellest keelust üleastumisel võidakse teenuse pakkumine peatada vastavalt aktsepteeritava kasutuse poliitikas sätestatud tingimustele.</w:t>
      </w:r>
    </w:p>
    <w:p w14:paraId="3072D89C" w14:textId="77777777" w:rsidR="00060997" w:rsidRDefault="00060997" w:rsidP="00DA26D9">
      <w:pPr>
        <w:pStyle w:val="ProductList-Body"/>
        <w:spacing w:after="40"/>
      </w:pPr>
      <w:r>
        <w:rPr>
          <w:u w:val="single"/>
        </w:rPr>
        <w:t>Lahtiütlus garantiikohustustest</w:t>
      </w:r>
      <w:r>
        <w:t>. Klient ütleb lahti kõigist teenustega seotud garantiidest ning klient teeb sama ka Microsofti suhtes.</w:t>
      </w:r>
    </w:p>
    <w:p w14:paraId="40EC94FD" w14:textId="77777777" w:rsidR="00060997" w:rsidRDefault="00060997" w:rsidP="00DA26D9">
      <w:pPr>
        <w:pStyle w:val="ProductList-Body"/>
      </w:pPr>
      <w:r>
        <w:rPr>
          <w:u w:val="single"/>
        </w:rPr>
        <w:t>Vastutuse piiramine ja kahjude välistamine</w:t>
      </w:r>
      <w:r>
        <w:t>. Klient loobub vastutusest ja välistab kahjud sellisel viisil, mis on kooskõlas kliendi ja Microsofti vahel sõlmitud kehtiva lepingu sätetega.</w:t>
      </w:r>
    </w:p>
    <w:p w14:paraId="3A194EF3" w14:textId="77777777" w:rsidR="00DA26D9" w:rsidRPr="00DA26D9" w:rsidRDefault="00DA26D9" w:rsidP="00060997">
      <w:pPr>
        <w:pStyle w:val="ProductList-ClauseHeading"/>
        <w:keepNext w:val="0"/>
        <w:rPr>
          <w:sz w:val="12"/>
          <w:szCs w:val="12"/>
        </w:rPr>
      </w:pPr>
    </w:p>
    <w:p w14:paraId="15D573D0" w14:textId="7C6E9A10"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77" w:name="AzureMaps"/>
    </w:p>
    <w:p w14:paraId="3996BBFF" w14:textId="77777777" w:rsidR="0067508A" w:rsidRDefault="0067508A" w:rsidP="00B778E9">
      <w:pPr>
        <w:pStyle w:val="ProductList-Offering2Heading"/>
        <w:outlineLvl w:val="2"/>
      </w:pPr>
      <w:r>
        <w:lastRenderedPageBreak/>
        <w:tab/>
      </w:r>
      <w:bookmarkStart w:id="78" w:name="_Toc13858367"/>
      <w:bookmarkStart w:id="79" w:name="_Toc47001837"/>
      <w:bookmarkStart w:id="80" w:name="AzureMachineLearningService"/>
      <w:r>
        <w:t>Azure'i masinõppe teenus</w:t>
      </w:r>
      <w:bookmarkEnd w:id="78"/>
      <w:bookmarkEnd w:id="79"/>
    </w:p>
    <w:bookmarkEnd w:id="80"/>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hyperlink r:id="rId38" w:history="1">
        <w:r>
          <w:rPr>
            <w:rStyle w:val="Hyperlink"/>
          </w:rPr>
          <w:t>https://go.microsoft.com/fwlink/?linkid=874330</w:t>
        </w:r>
      </w:hyperlink>
      <w:r>
        <w:t>.</w:t>
      </w:r>
    </w:p>
    <w:p w14:paraId="1BC1C5EC" w14:textId="77777777" w:rsidR="0067508A" w:rsidRPr="0004518A" w:rsidRDefault="004F5A8C"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81" w:name="_Toc509825512"/>
      <w:bookmarkStart w:id="82" w:name="_Toc510880769"/>
      <w:bookmarkStart w:id="83" w:name="_Toc47001838"/>
      <w:r w:rsidRPr="00C14788">
        <w:rPr>
          <w:lang w:val="et-EE"/>
        </w:rPr>
        <w:t>Azure’i kaardid</w:t>
      </w:r>
      <w:bookmarkEnd w:id="81"/>
      <w:bookmarkEnd w:id="82"/>
      <w:bookmarkEnd w:id="83"/>
    </w:p>
    <w:bookmarkEnd w:id="77"/>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DA26D9" w:rsidRDefault="00060997" w:rsidP="00060997">
      <w:pPr>
        <w:pStyle w:val="ProductList-Body"/>
        <w:rPr>
          <w:sz w:val="12"/>
          <w:szCs w:val="12"/>
        </w:rPr>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Pr="00DA26D9" w:rsidRDefault="00060997" w:rsidP="00060997">
      <w:pPr>
        <w:pStyle w:val="ProductList-Body"/>
        <w:rPr>
          <w:sz w:val="12"/>
          <w:szCs w:val="12"/>
        </w:rPr>
      </w:pPr>
    </w:p>
    <w:p w14:paraId="7C99840A" w14:textId="77777777" w:rsidR="00060997" w:rsidRDefault="00060997" w:rsidP="00060997">
      <w:pPr>
        <w:pStyle w:val="ProductList-Body"/>
      </w:pPr>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w:t>
      </w:r>
    </w:p>
    <w:p w14:paraId="286B7C01" w14:textId="77777777" w:rsidR="00060997" w:rsidRPr="00DA26D9" w:rsidRDefault="00060997" w:rsidP="00060997">
      <w:pPr>
        <w:pStyle w:val="ProductList-Body"/>
        <w:rPr>
          <w:sz w:val="12"/>
          <w:szCs w:val="12"/>
        </w:rPr>
      </w:pPr>
    </w:p>
    <w:p w14:paraId="3E80FC51" w14:textId="77777777" w:rsidR="00060997" w:rsidRPr="00006432" w:rsidRDefault="00060997" w:rsidP="00060997">
      <w:pPr>
        <w:pStyle w:val="ProductList-Body"/>
      </w:pPr>
      <w:bookmarkStart w:id="84" w:name="_Hlk509835802"/>
      <w:r>
        <w:t>Klient ei tohi tulemusi kuvada kolmanda osapoole sisus või geograafiliste kaartide andmebaasis.</w:t>
      </w:r>
    </w:p>
    <w:bookmarkEnd w:id="84"/>
    <w:p w14:paraId="755C93FA" w14:textId="77777777" w:rsidR="00060997" w:rsidRPr="00DA26D9" w:rsidRDefault="00060997" w:rsidP="00060997">
      <w:pPr>
        <w:pStyle w:val="ProductList-Body"/>
        <w:rPr>
          <w:sz w:val="12"/>
          <w:szCs w:val="12"/>
        </w:rPr>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hyperlink r:id="rId39"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16E8B6DF" w14:textId="77777777" w:rsidR="00060997" w:rsidRDefault="00060997" w:rsidP="00060997">
      <w:pPr>
        <w:pStyle w:val="ProductList-Body"/>
      </w:pPr>
    </w:p>
    <w:p w14:paraId="78BC52BD" w14:textId="77777777" w:rsidR="00060997" w:rsidRDefault="00060997" w:rsidP="00060997">
      <w:pPr>
        <w:pStyle w:val="ProductList-ClauseHeading"/>
        <w:keepNext w:val="0"/>
      </w:pPr>
      <w:r>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5A7D1F">
      <w:pPr>
        <w:pStyle w:val="ProductList-ClauseHeading"/>
        <w:keepNext w:val="0"/>
      </w:pPr>
      <w:r>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5AD5836" w14:textId="08891E78" w:rsidR="00434331" w:rsidRDefault="003B4405" w:rsidP="00B778E9">
      <w:pPr>
        <w:pStyle w:val="ProductList-Offering2Heading"/>
        <w:outlineLvl w:val="2"/>
      </w:pPr>
      <w:r w:rsidRPr="003B4405">
        <w:rPr>
          <w:lang w:val="et-EE"/>
        </w:rPr>
        <w:tab/>
      </w:r>
      <w:bookmarkStart w:id="85" w:name="_Toc47001839"/>
      <w:r w:rsidR="00D00D7F">
        <w:t>Azure Stack Hub</w:t>
      </w:r>
      <w:bookmarkEnd w:id="85"/>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hyperlink r:id="rId40" w:history="1">
        <w:r>
          <w:rPr>
            <w:rStyle w:val="Hyperlink"/>
          </w:rPr>
          <w:t>https://go.microsoft.com/</w:t>
        </w:r>
        <w:r>
          <w:rPr>
            <w:rStyle w:val="Hyperlink"/>
            <w:color w:val="0563C1"/>
          </w:rPr>
          <w:t>fwlink</w:t>
        </w:r>
        <w:r>
          <w:rPr>
            <w:rStyle w:val="Hyperlink"/>
          </w:rPr>
          <w:t>/?LinkId=521839</w:t>
        </w:r>
      </w:hyperlink>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DA26D9">
      <w:pPr>
        <w:pStyle w:val="ProductList-ClauseHeading"/>
      </w:pPr>
      <w:r>
        <w:lastRenderedPageBreak/>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70"/>
    <w:bookmarkEnd w:id="71"/>
    <w:bookmarkEnd w:id="72"/>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64003A8" w14:textId="77777777" w:rsidR="00C14788" w:rsidRDefault="00C14788" w:rsidP="00B778E9">
      <w:pPr>
        <w:pStyle w:val="ProductList-Offering2Heading"/>
        <w:outlineLvl w:val="2"/>
      </w:pPr>
      <w:r>
        <w:tab/>
      </w:r>
      <w:bookmarkStart w:id="95" w:name="MicrosoftCognitiveServices"/>
      <w:bookmarkStart w:id="96" w:name="_Toc510880771"/>
      <w:bookmarkStart w:id="97" w:name="_Toc510115105"/>
      <w:bookmarkStart w:id="98" w:name="_Toc47001840"/>
      <w:r>
        <w:t>Bing Search Services</w:t>
      </w:r>
      <w:bookmarkEnd w:id="95"/>
      <w:bookmarkEnd w:id="96"/>
      <w:bookmarkEnd w:id="97"/>
      <w:bookmarkEnd w:id="98"/>
    </w:p>
    <w:p w14:paraId="10D93747" w14:textId="77777777" w:rsidR="00C14788" w:rsidRPr="002001F8" w:rsidRDefault="00C14788" w:rsidP="00B778E9">
      <w:pPr>
        <w:pStyle w:val="ProductList-ClauseHeading"/>
        <w:keepNext w:val="0"/>
      </w:pPr>
      <w:r>
        <w:t>Teenuse Bing Search Services kasutus- ja kuvamisnõuded</w:t>
      </w:r>
    </w:p>
    <w:p w14:paraId="782A483A" w14:textId="77777777" w:rsidR="00C14788" w:rsidRDefault="00C14788" w:rsidP="00B778E9">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41"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B778E9">
      <w:pPr>
        <w:pStyle w:val="ProductList-ClauseHeading"/>
        <w:keepNext w:val="0"/>
      </w:pPr>
    </w:p>
    <w:p w14:paraId="6F6BA8B3" w14:textId="77777777" w:rsidR="00C14788" w:rsidRPr="008846DD" w:rsidRDefault="00C14788" w:rsidP="00B778E9">
      <w:pPr>
        <w:pStyle w:val="ProductList-ClauseHeading"/>
        <w:keepNext w:val="0"/>
      </w:pPr>
      <w:r>
        <w:t xml:space="preserve">Teenuse Bing Search Services privaatsus </w:t>
      </w:r>
    </w:p>
    <w:p w14:paraId="1033C3C8" w14:textId="77777777" w:rsidR="00C14788" w:rsidRDefault="00C14788" w:rsidP="00B778E9">
      <w:pPr>
        <w:pStyle w:val="ProductList-Body"/>
      </w:pPr>
      <w:r>
        <w:t xml:space="preserve">Teenuse Bing Search Services kasutajatele kehtib Microsofti privaatsusavaldus, mille leiate aadressilt </w:t>
      </w:r>
      <w:hyperlink r:id="rId42"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B778E9">
      <w:pPr>
        <w:pStyle w:val="ProductList-Body"/>
      </w:pPr>
    </w:p>
    <w:p w14:paraId="3B59852A" w14:textId="77777777" w:rsidR="00C14788" w:rsidRPr="00964225" w:rsidRDefault="00C14788" w:rsidP="00B778E9">
      <w:pPr>
        <w:pStyle w:val="ProductList-ClauseHeading"/>
        <w:keepNext w:val="0"/>
        <w:rPr>
          <w:color w:val="0072C6"/>
        </w:rPr>
      </w:pPr>
      <w:r>
        <w:t>Teenuse Bing Search Services andmete kasutamine</w:t>
      </w:r>
    </w:p>
    <w:p w14:paraId="74566011" w14:textId="77777777" w:rsidR="00C14788" w:rsidRDefault="00C14788" w:rsidP="00B778E9">
      <w:pPr>
        <w:pStyle w:val="ProductList-Body"/>
      </w:pPr>
      <w:r>
        <w:t>Klient vastutab ainuisikuliselt kõikide teenuse Bing Search Services andmete sisu eest.</w:t>
      </w:r>
    </w:p>
    <w:p w14:paraId="30B054C7" w14:textId="77777777" w:rsidR="00C14788" w:rsidRDefault="00C14788" w:rsidP="00B778E9">
      <w:pPr>
        <w:pStyle w:val="ProductList-Body"/>
      </w:pPr>
    </w:p>
    <w:p w14:paraId="77B11FA5" w14:textId="77777777" w:rsidR="00C14788" w:rsidRDefault="00C14788" w:rsidP="00B778E9">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B778E9">
      <w:pPr>
        <w:pStyle w:val="ProductList-Body"/>
      </w:pPr>
    </w:p>
    <w:p w14:paraId="6F5771C5" w14:textId="77777777" w:rsidR="00C14788" w:rsidRDefault="00C14788" w:rsidP="00B778E9">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B778E9">
      <w:pPr>
        <w:pStyle w:val="ProductList-Body"/>
      </w:pPr>
    </w:p>
    <w:p w14:paraId="245CA5B2" w14:textId="77777777" w:rsidR="00060997" w:rsidRPr="00EE4338" w:rsidRDefault="00060997" w:rsidP="00060997">
      <w:pPr>
        <w:pStyle w:val="ProductList-ClauseHeading"/>
        <w:keepNext w:val="0"/>
        <w:rPr>
          <w:color w:val="0072C6"/>
        </w:rPr>
      </w:pPr>
      <w:r>
        <w:t>Andmekaitse tingimuste rakendamine teenusele Bing Search Services</w:t>
      </w:r>
    </w:p>
    <w:p w14:paraId="114D515E" w14:textId="77777777" w:rsidR="00060997" w:rsidRDefault="00060997" w:rsidP="00060997">
      <w:pPr>
        <w:pStyle w:val="ProductList-Body"/>
      </w:pPr>
      <w:r>
        <w:t>Teenusele Bing Search Services kohalduvad ainult järgmised DPA jaotised: Andmeedastused, Alltöövõtjate kasutamine ja Microsofti kontaktandmed. Need jaotised ei kohaldu loetletud teenuste eelvaadetele.</w:t>
      </w:r>
    </w:p>
    <w:p w14:paraId="5E37435C" w14:textId="77777777" w:rsidR="00060997" w:rsidRPr="009A17A9" w:rsidRDefault="00060997" w:rsidP="00060997">
      <w:pPr>
        <w:pStyle w:val="ProductList-Body"/>
      </w:pPr>
    </w:p>
    <w:p w14:paraId="092013D1" w14:textId="77777777" w:rsidR="00060997" w:rsidRDefault="00060997" w:rsidP="005A7D1F">
      <w:pPr>
        <w:pStyle w:val="ProductList-ClauseHeading"/>
        <w:keepNext w:val="0"/>
      </w:pPr>
      <w:r>
        <w:t>Isikuandmete kaitse üldmääruse (GDPR) tingimused ei kohaldu teenusele Bing Search Services:</w:t>
      </w:r>
    </w:p>
    <w:p w14:paraId="2EA4E1EA" w14:textId="77777777" w:rsidR="00060997" w:rsidRDefault="00060997" w:rsidP="00060997">
      <w:pPr>
        <w:pStyle w:val="ProductList-Body"/>
      </w:pPr>
      <w:r>
        <w:t>Isikuandmete kaitse üldmääruse (GDPR) tingimused (vastavalt määratlusele DPA-s) ei kohaldu teenusele Bing Search Services.</w:t>
      </w:r>
    </w:p>
    <w:p w14:paraId="067B8F33" w14:textId="77777777" w:rsidR="00060997" w:rsidRDefault="00060997" w:rsidP="00060997">
      <w:pPr>
        <w:pStyle w:val="ProductList-Body"/>
        <w:tabs>
          <w:tab w:val="left" w:pos="360"/>
        </w:tabs>
      </w:pPr>
    </w:p>
    <w:p w14:paraId="4D314C0D" w14:textId="77777777" w:rsidR="00060997" w:rsidRDefault="00060997" w:rsidP="00060997">
      <w:pPr>
        <w:pStyle w:val="ProductList-ClauseHeading"/>
        <w:keepNext w:val="0"/>
      </w:pPr>
      <w:r>
        <w:t>Eesõigus</w:t>
      </w:r>
    </w:p>
    <w:p w14:paraId="795A16A1" w14:textId="773F7539" w:rsidR="00C14788" w:rsidRDefault="00060997" w:rsidP="00060997">
      <w:pPr>
        <w:pStyle w:val="ProductList-Body"/>
      </w:pPr>
      <w:r>
        <w:t>Selle teenuse Bing Search Services jaotis kehtib selles ulatuses, kus see ei ole vastuolus OST-i või DPA teiste osadega</w:t>
      </w:r>
      <w:r w:rsidR="00C14788">
        <w:t>.</w:t>
      </w:r>
    </w:p>
    <w:p w14:paraId="2A2B2DA9"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29C837F" w14:textId="77777777" w:rsidR="00CD6F19" w:rsidRPr="00C05D40" w:rsidRDefault="00CD6F19" w:rsidP="00B778E9">
      <w:pPr>
        <w:pStyle w:val="ProductList-Offering2Heading"/>
        <w:outlineLvl w:val="2"/>
        <w:rPr>
          <w:lang w:val="et-EE"/>
        </w:rPr>
      </w:pPr>
      <w:r w:rsidRPr="00C05D40">
        <w:rPr>
          <w:lang w:val="et-EE"/>
        </w:rPr>
        <w:tab/>
      </w:r>
      <w:bookmarkStart w:id="99" w:name="_Toc5958159"/>
      <w:bookmarkStart w:id="100" w:name="_Toc47001841"/>
      <w:bookmarkStart w:id="101" w:name="CognitiveServices"/>
      <w:r w:rsidRPr="00C05D40">
        <w:rPr>
          <w:lang w:val="et-EE"/>
        </w:rPr>
        <w:t>Cognitive Services</w:t>
      </w:r>
      <w:bookmarkEnd w:id="99"/>
      <w:bookmarkEnd w:id="100"/>
    </w:p>
    <w:bookmarkEnd w:id="101"/>
    <w:p w14:paraId="496D57A2" w14:textId="77777777" w:rsidR="00CD6F19" w:rsidRDefault="00CD6F19" w:rsidP="00B778E9">
      <w:pPr>
        <w:pStyle w:val="ProductList-ClauseHeading"/>
        <w:keepNext w:val="0"/>
      </w:pPr>
      <w:r>
        <w:t>Piirang kliendipoolsele teenuseväljundi kasutamisele</w:t>
      </w:r>
    </w:p>
    <w:p w14:paraId="02C7BA0C" w14:textId="301CEFC8" w:rsidR="00CD6F19" w:rsidRPr="00F86985" w:rsidRDefault="00060997" w:rsidP="00B778E9">
      <w:pPr>
        <w:pStyle w:val="ProductList-Body"/>
      </w:pPr>
      <w:r>
        <w:t>Klient ei kasuta ise ega luba kolmandatel osapooltel kasutada teenust Cognitive Services ega teenusest Cognitive Services pärinevaid andmeid sarnase või konkureeriva toote või teenuse loomiseks, koolitamiseks ega täiustamiseks (otseselt või kaudselt</w:t>
      </w:r>
      <w:r w:rsidR="00CD6F19">
        <w:t>).</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19F24DA6" w14:textId="77777777"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Cognitive Services ümbristes</w:t>
      </w:r>
    </w:p>
    <w:p w14:paraId="509EA14B"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Services’i funktsioonid, mis on saadaval ümbristes, on mõeldud ühenduma arvelduse lõpp-punktiga. Ümbrised ja arvelduse lõpp-punkt on kliendile litsentsitud selle lepingu alusel võrguteenustena ja ümbristele kehtivad samuti selles lepingus toodud tarkvara võrguteenustega kasutamise tingimused.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 Mis tahes eraldi riistvarale, mida haldab või käsutab muu üksus kui klient või üks tema sidusettevõtteid, kehtib tootetingimuste tarkvarahalduse sisseostmise punkt. Tootetingimused leiate veebilehelt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709E99B4"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p>
    <w:p w14:paraId="0F7B77F8"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Ümbrised sisaldavad konfidentsiaalseid materjale, mis kuuluvad Microsoftile. Klient nõustub hoidma neid materjale konfidentsiaalsena ja teavitama Microsofti kohe, kui saab teada mis tahes võimalikust väärkasutusest või rikkumisest.</w:t>
      </w:r>
    </w:p>
    <w:p w14:paraId="0EB61606" w14:textId="77777777" w:rsidR="00A7692B" w:rsidRPr="00475975" w:rsidRDefault="00A7692B" w:rsidP="00A7692B">
      <w:pPr>
        <w:tabs>
          <w:tab w:val="left" w:pos="158"/>
        </w:tabs>
        <w:suppressAutoHyphens/>
        <w:autoSpaceDN w:val="0"/>
        <w:spacing w:after="0" w:line="240" w:lineRule="auto"/>
        <w:textAlignment w:val="baseline"/>
        <w:rPr>
          <w:rFonts w:ascii="Calibri" w:hAnsi="Calibri"/>
          <w:sz w:val="18"/>
        </w:rPr>
      </w:pPr>
    </w:p>
    <w:p w14:paraId="7F998BF4" w14:textId="7A77AF1B" w:rsidR="00CD6F19" w:rsidRPr="00E90A70"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DPA </w:t>
      </w:r>
      <w:r>
        <w:rPr>
          <w:rFonts w:ascii="Calibri" w:eastAsia="Calibri" w:hAnsi="Calibri" w:cs="Arial"/>
          <w:sz w:val="18"/>
        </w:rPr>
        <w:t>tingimused ei kohaldu kliendi eraldi riistvarasse installitud ümbristele, välja arvatud juhul, kui isikuandmeid kogutakse seoses arvelduse lõpp-punktiga, kuna nende ümbriste töökeskkond ei allu Microsofti kontrollile</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B778E9">
      <w:pPr>
        <w:pStyle w:val="ProductList-Body"/>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hyperlink w:anchor="GeneralTerms" w:tooltip="Üldised tingimused" w:history="1">
        <w:r w:rsidR="00CD6F19">
          <w:rPr>
            <w:rStyle w:val="Hyperlink"/>
            <w:sz w:val="16"/>
            <w:szCs w:val="16"/>
          </w:rPr>
          <w:t>Üldised tingimused</w:t>
        </w:r>
      </w:hyperlink>
    </w:p>
    <w:p w14:paraId="2ACF8D10" w14:textId="11BEE08B" w:rsidR="00212824" w:rsidRPr="0052102C" w:rsidRDefault="004D3909" w:rsidP="004D3909">
      <w:pPr>
        <w:pStyle w:val="ProductList-Offering2Heading"/>
        <w:outlineLvl w:val="2"/>
        <w:rPr>
          <w:lang w:val="et-EE"/>
        </w:rPr>
      </w:pPr>
      <w:r>
        <w:rPr>
          <w:lang w:val="et-EE"/>
        </w:rPr>
        <w:tab/>
      </w:r>
      <w:bookmarkStart w:id="102" w:name="_Toc47001842"/>
      <w:r w:rsidR="00212824" w:rsidRPr="0052102C">
        <w:rPr>
          <w:lang w:val="et-EE"/>
        </w:rPr>
        <w:t>Microsoft Genomics</w:t>
      </w:r>
      <w:bookmarkEnd w:id="86"/>
      <w:bookmarkEnd w:id="102"/>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hyperlink r:id="rId44"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hyperlink r:id="rId45" w:history="1">
        <w:r>
          <w:rPr>
            <w:rStyle w:val="Hyperlink"/>
          </w:rPr>
          <w:t>https://software.broadinstitute.org/gatk/eula/index?p=Azure</w:t>
        </w:r>
      </w:hyperlink>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5A7D1F">
      <w:pPr>
        <w:pStyle w:val="ProductList-Offering2Heading"/>
        <w:outlineLvl w:val="2"/>
      </w:pPr>
      <w:r>
        <w:tab/>
      </w:r>
      <w:bookmarkStart w:id="103" w:name="_Toc494738673"/>
      <w:bookmarkStart w:id="104" w:name="_Toc47001843"/>
      <w:r>
        <w:t xml:space="preserve">Visual Studio </w:t>
      </w:r>
      <w:r w:rsidR="00265FA6">
        <w:t>App</w:t>
      </w:r>
      <w:r>
        <w:t xml:space="preserve"> Center</w:t>
      </w:r>
      <w:bookmarkEnd w:id="103"/>
      <w:bookmarkEnd w:id="104"/>
    </w:p>
    <w:p w14:paraId="3BCD3A83" w14:textId="6E59C71F" w:rsidR="00212824" w:rsidRPr="00BA2331" w:rsidRDefault="00212824" w:rsidP="005A7D1F">
      <w:pPr>
        <w:pStyle w:val="ProductList-ClauseHeading"/>
        <w:keepNext w:val="0"/>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46"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5039DFB2" w14:textId="77777777" w:rsidR="00212824" w:rsidRPr="00BA2331" w:rsidRDefault="00212824" w:rsidP="00B778E9">
      <w:pPr>
        <w:pStyle w:val="ProductList-ClauseHeading"/>
        <w:keepNext w:val="0"/>
      </w:pPr>
      <w:r>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B778E9">
      <w:pPr>
        <w:pStyle w:val="ProductList-ClauseHeading"/>
        <w:keepNext w:val="0"/>
      </w:pPr>
      <w:r>
        <w:lastRenderedPageBreak/>
        <w:t>Kolmanda osapoole hoidlateenuse juurdepääs</w:t>
      </w:r>
    </w:p>
    <w:p w14:paraId="105001F8" w14:textId="7D8AEC1B" w:rsidR="00212824" w:rsidRPr="00BA2331" w:rsidRDefault="00060997" w:rsidP="00B778E9">
      <w:pPr>
        <w:pStyle w:val="ProductList-Body"/>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05" w:name="_Toc47001844"/>
      <w:r w:rsidRPr="00DA7C96">
        <w:rPr>
          <w:lang w:val="et-EE"/>
        </w:rPr>
        <w:t>Microsoft Azure’i lepingud</w:t>
      </w:r>
      <w:bookmarkEnd w:id="87"/>
      <w:bookmarkEnd w:id="88"/>
      <w:bookmarkEnd w:id="105"/>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B778E9">
      <w:pPr>
        <w:pStyle w:val="ProductList-Body"/>
      </w:pPr>
      <w:r>
        <w:t xml:space="preserve">Peale kasutaja AL-ide vt </w:t>
      </w:r>
      <w:hyperlink w:anchor="Attachment2" w:tooltip="manusest 2"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B778E9">
      <w:pPr>
        <w:pStyle w:val="ProductList-Body"/>
      </w:pPr>
    </w:p>
    <w:p w14:paraId="4CDB982C" w14:textId="38A553DE" w:rsidR="009E53C2" w:rsidRPr="00265FA6" w:rsidRDefault="000878C2" w:rsidP="00B778E9">
      <w:pPr>
        <w:pStyle w:val="ProductList-Offering2Heading"/>
        <w:outlineLvl w:val="2"/>
        <w:rPr>
          <w:lang w:val="et-EE"/>
        </w:rPr>
      </w:pPr>
      <w:r>
        <w:rPr>
          <w:lang w:val="et-EE"/>
        </w:rPr>
        <w:tab/>
      </w:r>
      <w:bookmarkStart w:id="106" w:name="_Toc47001845"/>
      <w:r w:rsidR="009E53C2" w:rsidRPr="00265FA6">
        <w:rPr>
          <w:lang w:val="et-EE"/>
        </w:rPr>
        <w:t>Azure Active Directory Basic</w:t>
      </w:r>
      <w:bookmarkEnd w:id="89"/>
      <w:bookmarkEnd w:id="90"/>
      <w:bookmarkEnd w:id="106"/>
    </w:p>
    <w:bookmarkEnd w:id="91"/>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07"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B778E9">
      <w:pPr>
        <w:pStyle w:val="ProductList-Offering2Heading"/>
        <w:outlineLvl w:val="2"/>
      </w:pPr>
      <w:r>
        <w:tab/>
      </w:r>
      <w:bookmarkStart w:id="108" w:name="_Toc459970715"/>
      <w:bookmarkStart w:id="109" w:name="_Toc457466429"/>
      <w:bookmarkStart w:id="110" w:name="_Toc47001846"/>
      <w:r>
        <w:t>Azure Active Directory Premium</w:t>
      </w:r>
      <w:bookmarkEnd w:id="108"/>
      <w:bookmarkEnd w:id="109"/>
      <w:bookmarkEnd w:id="110"/>
    </w:p>
    <w:bookmarkEnd w:id="107"/>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77777777" w:rsidR="00457444" w:rsidRPr="00534B01" w:rsidRDefault="00457444"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11"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B778E9">
      <w:pPr>
        <w:pStyle w:val="ProductList-Offering2Heading"/>
        <w:outlineLvl w:val="2"/>
      </w:pPr>
      <w:r>
        <w:tab/>
      </w:r>
      <w:bookmarkStart w:id="112" w:name="AzureRightsManagement"/>
      <w:bookmarkStart w:id="113" w:name="_Toc459970716"/>
      <w:bookmarkStart w:id="114" w:name="_Toc457466430"/>
      <w:bookmarkStart w:id="115" w:name="_Toc47001847"/>
      <w:r>
        <w:t>Azure Information Protection</w:t>
      </w:r>
      <w:bookmarkEnd w:id="112"/>
      <w:r>
        <w:t xml:space="preserve"> Premium</w:t>
      </w:r>
      <w:bookmarkEnd w:id="113"/>
      <w:bookmarkEnd w:id="114"/>
      <w:bookmarkEnd w:id="115"/>
    </w:p>
    <w:bookmarkEnd w:id="111"/>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16" w:name="_Toc388464308"/>
    <w:bookmarkStart w:id="117" w:name="Dynamics365"/>
    <w:bookmarkStart w:id="118" w:name="_Toc524436945"/>
    <w:bookmarkStart w:id="119" w:name="_Toc523239317"/>
    <w:bookmarkEnd w:id="92"/>
    <w:bookmarkEnd w:id="93"/>
    <w:bookmarkEnd w:id="94"/>
    <w:bookmarkEnd w:id="116"/>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20" w:name="_Toc5958166"/>
      <w:bookmarkStart w:id="121" w:name="_Toc4753296"/>
      <w:bookmarkEnd w:id="117"/>
      <w:bookmarkEnd w:id="118"/>
      <w:bookmarkEnd w:id="119"/>
    </w:p>
    <w:p w14:paraId="4F2E9A6A" w14:textId="77777777" w:rsidR="007C6EA9" w:rsidRPr="00E464DF" w:rsidRDefault="007C6EA9" w:rsidP="005A7D1F">
      <w:pPr>
        <w:pStyle w:val="ProductList-OfferingGroupHeading"/>
        <w:spacing w:after="80"/>
        <w:outlineLvl w:val="1"/>
      </w:pPr>
      <w:bookmarkStart w:id="122" w:name="_Toc8395038"/>
      <w:bookmarkStart w:id="123" w:name="_Toc6563826"/>
      <w:bookmarkStart w:id="124" w:name="_Toc17975729"/>
      <w:bookmarkStart w:id="125" w:name="_Toc47001848"/>
      <w:bookmarkEnd w:id="120"/>
      <w:bookmarkEnd w:id="121"/>
      <w:r>
        <w:t>Microsoft Dynamics 365 teenused</w:t>
      </w:r>
      <w:bookmarkEnd w:id="122"/>
      <w:bookmarkEnd w:id="123"/>
      <w:bookmarkEnd w:id="124"/>
      <w:bookmarkEnd w:id="125"/>
    </w:p>
    <w:p w14:paraId="7F063913" w14:textId="77777777" w:rsidR="00D5624E" w:rsidRPr="00045D32" w:rsidRDefault="00D5624E" w:rsidP="00D5624E">
      <w:pPr>
        <w:pStyle w:val="ProductList-ClauseHeading"/>
        <w:keepNext w:val="0"/>
      </w:pPr>
      <w:r w:rsidRPr="00045D32">
        <w:t>Teatised</w:t>
      </w:r>
    </w:p>
    <w:p w14:paraId="2CC897D9" w14:textId="77777777" w:rsidR="00D5624E" w:rsidRPr="00045D32" w:rsidRDefault="00D5624E" w:rsidP="00D5624E">
      <w:pPr>
        <w:pStyle w:val="ProductList-Body"/>
      </w:pPr>
      <w:r w:rsidRPr="00045D32">
        <w:t xml:space="preserve">Kehtivad Bingi kaartide ja professionaalsete teenuste teated </w:t>
      </w:r>
      <w:hyperlink w:anchor="Attachment1" w:tooltip="Manus 1" w:history="1">
        <w:r w:rsidRPr="00045D32">
          <w:rPr>
            <w:rStyle w:val="Hyperlink"/>
          </w:rPr>
          <w:t>lisas 1</w:t>
        </w:r>
      </w:hyperlink>
      <w:r w:rsidRPr="00045D32">
        <w:t xml:space="preserve">. Kõigile kliendile pakutavatele kasutuselevõtu-, siirde- või juurutusteenustele kehtib </w:t>
      </w:r>
      <w:hyperlink w:anchor="Attachment1" w:tooltip="Manus 1" w:history="1">
        <w:r w:rsidRPr="00045D32">
          <w:rPr>
            <w:rStyle w:val="Hyperlink"/>
          </w:rPr>
          <w:t>lisas 1</w:t>
        </w:r>
      </w:hyperlink>
      <w:r w:rsidRPr="00045D32">
        <w:t xml:space="preserve"> toodud professionaalsete teenuste teade. Lisaks kehtivad Azure Media Services H.265/HEVC kodeerimise, H.264/AVC visuaalstandardi, VC-1 videostandardi ning MPEG-4 2. osa visuaalstandardi ja MPEG-2 videostandardi teated </w:t>
      </w:r>
      <w:hyperlink w:anchor="Attachment1" w:tooltip="Manus 1" w:history="1">
        <w:r w:rsidRPr="00045D32">
          <w:rPr>
            <w:rStyle w:val="Hyperlink"/>
          </w:rPr>
          <w:t>lisas 1</w:t>
        </w:r>
      </w:hyperlink>
      <w:r w:rsidRPr="00045D32">
        <w:t xml:space="preserve"> ainult rakenduse Dynamics 365 Commerce suhtes.</w:t>
      </w:r>
    </w:p>
    <w:p w14:paraId="267622BF" w14:textId="77777777" w:rsidR="00D5624E" w:rsidRPr="00045D32" w:rsidRDefault="00D5624E" w:rsidP="00D5624E">
      <w:pPr>
        <w:pStyle w:val="ProductList-Body"/>
      </w:pPr>
    </w:p>
    <w:p w14:paraId="1D1FB4BB" w14:textId="77777777" w:rsidR="00D5624E" w:rsidRPr="00045D32" w:rsidRDefault="00D5624E" w:rsidP="00DA26D9">
      <w:pPr>
        <w:pStyle w:val="ProductList-ClauseHeading"/>
        <w:keepNext w:val="0"/>
      </w:pPr>
      <w:r w:rsidRPr="00045D32">
        <w:t>Välised kasutajad</w:t>
      </w:r>
    </w:p>
    <w:p w14:paraId="1B16DDEA" w14:textId="48345AE6" w:rsidR="00D5624E" w:rsidRPr="005A7D1F" w:rsidRDefault="00D5624E" w:rsidP="00D5624E">
      <w:pPr>
        <w:pStyle w:val="ProductList-Body"/>
        <w:tabs>
          <w:tab w:val="clear" w:pos="158"/>
          <w:tab w:val="left" w:pos="360"/>
        </w:tabs>
      </w:pPr>
      <w:r w:rsidRPr="00045D32">
        <w:t xml:space="preserve">Dynamics 365 teenuste väliskasutajad ei vaja võrguteenusele juurdepääsuks AL-i. See erand ei kehti </w:t>
      </w:r>
      <w:r>
        <w:t>(</w:t>
      </w:r>
      <w:r w:rsidRPr="00045D32">
        <w:t xml:space="preserve">1) kliendi ega tema sidusettevõtete alltöövõtjatele ega agentidele ega </w:t>
      </w:r>
      <w:r>
        <w:t>(</w:t>
      </w:r>
      <w:r w:rsidRPr="00045D32">
        <w:t>2) välistele kasutajatele, kes kasutavad Dynamics 365 klienttarkvara koos selliste Dynamics 365 teenuste või komponentidega, mis ei sisaldu rakendustes Dynamics 365 Supply Chain Management, Dynamics 365 Finance, Dynamics 365 Commerce või Dynamics 365 Human Resources.</w:t>
      </w:r>
    </w:p>
    <w:p w14:paraId="210B4101" w14:textId="77777777" w:rsidR="00E21A13" w:rsidRDefault="00E21A13" w:rsidP="00D5624E">
      <w:pPr>
        <w:pStyle w:val="ProductList-ClauseHeading"/>
        <w:keepNext w:val="0"/>
      </w:pPr>
    </w:p>
    <w:p w14:paraId="574C2935" w14:textId="4D390F42" w:rsidR="00D5624E" w:rsidRPr="00045D32" w:rsidRDefault="00D5624E" w:rsidP="00D5624E">
      <w:pPr>
        <w:pStyle w:val="ProductList-ClauseHeading"/>
        <w:keepNext w:val="0"/>
      </w:pPr>
      <w:r w:rsidRPr="00045D32">
        <w:t>Haldusportaal</w:t>
      </w:r>
    </w:p>
    <w:p w14:paraId="0D55C50A" w14:textId="1FD5AFDF" w:rsidR="007C6EA9" w:rsidRPr="00E464DF" w:rsidRDefault="00D5624E" w:rsidP="00D5624E">
      <w:pPr>
        <w:pStyle w:val="ProductList-Body"/>
      </w:pPr>
      <w:r w:rsidRPr="00045D32">
        <w:t>Kliendid, kellel on rakenduse Dynamics 365 Supply Chain Management, Dynamics 365 Finance, Dynamics 365 Commerce või Dynamics 365 Human Resources AL-id, saavad juurutada ja hallata võrguteenuseid teenuse Microsoft Dynamics Lifecycle Services (või selle järglase) kaudu, millele kehtivad eraldi tingimused</w:t>
      </w:r>
      <w:r w:rsidR="007C6EA9">
        <w:t>.</w:t>
      </w:r>
    </w:p>
    <w:p w14:paraId="174B8565" w14:textId="77777777" w:rsidR="00DE7F90" w:rsidRPr="00E94E14" w:rsidRDefault="00DE7F90" w:rsidP="00B778E9">
      <w:pPr>
        <w:pStyle w:val="ProductList-ClauseHeading"/>
        <w:keepNext w:val="0"/>
      </w:pPr>
      <w:r>
        <w:lastRenderedPageBreak/>
        <w:t>Dynamics 365 teenuste segajuurutused</w:t>
      </w:r>
    </w:p>
    <w:p w14:paraId="47494164" w14:textId="77777777" w:rsidR="00DE7F90" w:rsidRDefault="00DE7F90" w:rsidP="00B778E9">
      <w:pPr>
        <w:pStyle w:val="ProductList-Body"/>
      </w:pPr>
      <w:r>
        <w:t>Kliendid võivad koos kasutada (i) teenuste Dynamics 365 Sales Professional ja Enterprise'i litsentse või (ii) Dynamics 365 Customer Service Professionali ja Enterprise'i litsentse, või (iii) Dynamics 365 Business Centrali ja Dynamics 365 Finance'i või Supply Chain Managementi litsentse, kui:</w:t>
      </w:r>
    </w:p>
    <w:p w14:paraId="605E8107"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iga võrguteenus juurutatakse eraldi eksemplari alla; ja</w:t>
      </w:r>
    </w:p>
    <w:p w14:paraId="2488D25F"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litsentsitud kasutajad pääsevad juurde ainult eksemplaridele, millele neil on õigus.</w:t>
      </w:r>
    </w:p>
    <w:p w14:paraId="14B0118C" w14:textId="77777777" w:rsidR="007C6EA9" w:rsidRPr="00E464DF" w:rsidRDefault="007C6EA9" w:rsidP="00B778E9">
      <w:pPr>
        <w:pStyle w:val="ProductList-Body"/>
      </w:pPr>
    </w:p>
    <w:p w14:paraId="419DDEDB" w14:textId="77777777" w:rsidR="007C6EA9" w:rsidRPr="00E464DF" w:rsidRDefault="007C6EA9" w:rsidP="00B778E9">
      <w:pPr>
        <w:pStyle w:val="ProductList-ClauseHeading"/>
        <w:keepNext w:val="0"/>
      </w:pPr>
      <w:r>
        <w:t>Dynamics 365 Business Centrali teenuste segajuurutused</w:t>
      </w:r>
    </w:p>
    <w:p w14:paraId="607B5DD6" w14:textId="77777777" w:rsidR="007C6EA9" w:rsidRPr="00E464DF" w:rsidRDefault="007C6EA9" w:rsidP="00B778E9">
      <w:pPr>
        <w:pStyle w:val="ProductList-Body"/>
      </w:pPr>
      <w:r>
        <w:t>Kliendid ei tohi samas rentnikus Dynamics 365 Business Central Premiumi ja Dynamics 365 Business Central Essentialsi litsentse kombineerida.</w:t>
      </w:r>
    </w:p>
    <w:p w14:paraId="77CBB241" w14:textId="77777777" w:rsidR="007C6EA9" w:rsidRPr="00E464DF" w:rsidRDefault="007C6EA9" w:rsidP="00B778E9">
      <w:pPr>
        <w:pStyle w:val="ProductList-ClauseHeading"/>
        <w:keepNext w:val="0"/>
        <w:tabs>
          <w:tab w:val="clear" w:pos="360"/>
          <w:tab w:val="left" w:pos="0"/>
        </w:tabs>
        <w:ind w:left="360" w:hanging="360"/>
      </w:pPr>
    </w:p>
    <w:p w14:paraId="5C826DCF" w14:textId="77777777" w:rsidR="007C6EA9" w:rsidRPr="00E464DF" w:rsidRDefault="007C6EA9" w:rsidP="00B778E9">
      <w:pPr>
        <w:pStyle w:val="ProductList-ClauseHeading"/>
        <w:keepNext w:val="0"/>
        <w:tabs>
          <w:tab w:val="clear" w:pos="360"/>
          <w:tab w:val="left" w:pos="0"/>
        </w:tabs>
        <w:ind w:left="360" w:hanging="360"/>
      </w:pPr>
      <w:r>
        <w:t>Dynamics 365 Marketing</w:t>
      </w:r>
    </w:p>
    <w:p w14:paraId="12BB8454" w14:textId="77777777" w:rsidR="007C6EA9" w:rsidRPr="00E464DF" w:rsidRDefault="007C6EA9" w:rsidP="00B778E9">
      <w:pPr>
        <w:pStyle w:val="ProductList-Body"/>
        <w:tabs>
          <w:tab w:val="clear" w:pos="158"/>
          <w:tab w:val="left" w:pos="90"/>
          <w:tab w:val="left" w:pos="270"/>
        </w:tabs>
        <w:ind w:left="518" w:hanging="360"/>
      </w:pPr>
      <w:r>
        <w:rPr>
          <w:b/>
          <w:bCs/>
          <w:color w:val="0072C6"/>
        </w:rPr>
        <w:t>Reklaamiseadused, -määrused ja valdkonnastandardid</w:t>
      </w:r>
    </w:p>
    <w:p w14:paraId="3ED05418" w14:textId="77777777" w:rsidR="007C6EA9" w:rsidRPr="00E464DF" w:rsidRDefault="007C6EA9" w:rsidP="00B778E9">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593704CB" w14:textId="77777777" w:rsidR="007C6EA9" w:rsidRPr="00E464DF" w:rsidRDefault="007C6EA9" w:rsidP="00B778E9">
      <w:pPr>
        <w:pStyle w:val="ProductList-Body"/>
      </w:pPr>
    </w:p>
    <w:p w14:paraId="77CD54C2" w14:textId="77777777" w:rsidR="00D5624E" w:rsidRPr="00045D32" w:rsidRDefault="00D5624E" w:rsidP="00D5624E">
      <w:pPr>
        <w:pStyle w:val="ProductList-ClauseHeading"/>
        <w:keepNext w:val="0"/>
      </w:pPr>
      <w:r w:rsidRPr="00045D32">
        <w:t>Dynamics Supply Chain Managementi, Finance’i ja Commerce’i lähtekood</w:t>
      </w:r>
    </w:p>
    <w:p w14:paraId="1B398CB5" w14:textId="77777777" w:rsidR="00D5624E" w:rsidRPr="00045D32" w:rsidRDefault="00D5624E" w:rsidP="00D5624E">
      <w:pPr>
        <w:pStyle w:val="ProductList-Body"/>
        <w:tabs>
          <w:tab w:val="clear" w:pos="158"/>
          <w:tab w:val="left" w:pos="360"/>
        </w:tabs>
        <w:rPr>
          <w:strike/>
        </w:rPr>
      </w:pPr>
      <w:r w:rsidRPr="00045D32">
        <w:t xml:space="preserve">Klient võib muuta oma sisemiseks kasutuseks rakenduste Dynamics 365 Supply Chain Management, Dynamics 365 Finance ja Dynamics 365 for Commerce lähtekoodi. </w:t>
      </w:r>
    </w:p>
    <w:p w14:paraId="09D7B83A" w14:textId="77777777" w:rsidR="00D5624E" w:rsidRPr="00045D32" w:rsidRDefault="00D5624E" w:rsidP="00D5624E">
      <w:pPr>
        <w:pStyle w:val="ProductList-Body"/>
        <w:tabs>
          <w:tab w:val="clear" w:pos="158"/>
          <w:tab w:val="left" w:pos="360"/>
        </w:tabs>
      </w:pPr>
    </w:p>
    <w:p w14:paraId="33C32C96" w14:textId="77777777" w:rsidR="00D5624E" w:rsidRPr="00045D32" w:rsidRDefault="00D5624E" w:rsidP="00D5624E">
      <w:pPr>
        <w:pStyle w:val="ProductList-ClauseHeading"/>
        <w:keepNext w:val="0"/>
      </w:pPr>
      <w:r w:rsidRPr="00045D32">
        <w:t>Serveri kasutusõigused Dynamics 365 kasutaja AL-ide, tarkvarakindlustusepõhiste kasutaja AL-ide ja täiendavate kasutaja AL-ide jaoks</w:t>
      </w:r>
    </w:p>
    <w:p w14:paraId="61925413" w14:textId="77777777" w:rsidR="00D5624E" w:rsidRPr="00045D32" w:rsidRDefault="00D5624E" w:rsidP="00D5624E">
      <w:pPr>
        <w:pStyle w:val="ProductList-Body"/>
      </w:pPr>
      <w:r w:rsidRPr="00045D32">
        <w:t>Allpool toodud serveri kasutusõiguste sätted ei kehti klientidele, kellel on Dynamics 365 Sales Professionali, Dynamics 365 Customer Service Professionali, Dynamics 365 Marketingi, Dynamics 365 Human Resourcesi litsents, ega klientidele, kellel on Dynamics 365 võrguteenuste litsents, mis on antud Open License’i, Open Value’ ja Open Value Subscriptioni alusel.</w:t>
      </w:r>
    </w:p>
    <w:p w14:paraId="20FB771E" w14:textId="77777777" w:rsidR="00980088" w:rsidRPr="00DA26D9" w:rsidRDefault="00980088" w:rsidP="00D5624E">
      <w:pPr>
        <w:pStyle w:val="ProductList-Body"/>
        <w:ind w:left="180"/>
        <w:rPr>
          <w:b/>
          <w:color w:val="0072C6"/>
          <w:sz w:val="12"/>
          <w:szCs w:val="12"/>
        </w:rPr>
      </w:pPr>
    </w:p>
    <w:p w14:paraId="45B05816" w14:textId="320C67EB" w:rsidR="00D5624E" w:rsidRPr="00045D32" w:rsidRDefault="00D5624E" w:rsidP="00D5624E">
      <w:pPr>
        <w:pStyle w:val="ProductList-Body"/>
        <w:ind w:left="180"/>
        <w:rPr>
          <w:b/>
          <w:color w:val="0072C6"/>
        </w:rPr>
      </w:pPr>
      <w:r w:rsidRPr="00045D32">
        <w:rPr>
          <w:b/>
          <w:color w:val="0072C6"/>
        </w:rPr>
        <w:t>Dynamics 365 for Operationsi asutusesisene server</w:t>
      </w:r>
    </w:p>
    <w:p w14:paraId="61BEABCB" w14:textId="19300F26" w:rsidR="007C6EA9" w:rsidRPr="00E464DF" w:rsidRDefault="00D5624E" w:rsidP="00D5624E">
      <w:pPr>
        <w:pStyle w:val="ProductList-Body"/>
        <w:ind w:left="180"/>
      </w:pPr>
      <w:r w:rsidRPr="00045D32">
        <w:t>Kliendid, kellel on rakenduse Dynamics 365 Supply Chain Management, Dynamics 365 Finance või Dynamics 365 Commerce aktiivne tellimus, võivad teha järgmist</w:t>
      </w:r>
      <w:r w:rsidR="007C6EA9">
        <w: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DA26D9" w:rsidRDefault="007C6EA9" w:rsidP="00B778E9">
      <w:pPr>
        <w:pStyle w:val="ProductList-Body"/>
        <w:rPr>
          <w:sz w:val="12"/>
          <w:szCs w:val="12"/>
        </w:rPr>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DA26D9" w:rsidRDefault="007C6EA9" w:rsidP="00B778E9">
      <w:pPr>
        <w:pStyle w:val="ProductList-Body"/>
        <w:rPr>
          <w:sz w:val="12"/>
          <w:szCs w:val="12"/>
        </w:rPr>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DA26D9" w:rsidRDefault="007C6EA9" w:rsidP="00B778E9">
      <w:pPr>
        <w:pStyle w:val="ProductList-Body"/>
        <w:rPr>
          <w:sz w:val="12"/>
          <w:szCs w:val="12"/>
        </w:rPr>
      </w:pPr>
    </w:p>
    <w:p w14:paraId="7B9692F0" w14:textId="77777777" w:rsidR="007C6EA9" w:rsidRPr="00E464DF" w:rsidRDefault="007C6EA9" w:rsidP="00B778E9">
      <w:pPr>
        <w:pStyle w:val="ProductList-ClauseHeading"/>
        <w:keepNext w:val="0"/>
      </w:pPr>
      <w:r>
        <w:t>Lahendus Microsoft Relationship Sales</w:t>
      </w:r>
    </w:p>
    <w:p w14:paraId="5FAC6101" w14:textId="6B5626A0"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4B484263" w14:textId="77777777" w:rsidR="00DA26D9" w:rsidRDefault="00DA26D9" w:rsidP="00B778E9">
      <w:pPr>
        <w:pStyle w:val="ProductList-Body"/>
        <w:ind w:left="180"/>
        <w:rPr>
          <w:b/>
          <w:color w:val="0072C6"/>
        </w:rPr>
      </w:pPr>
    </w:p>
    <w:p w14:paraId="7312509B" w14:textId="7E20CC3D" w:rsidR="007C6EA9" w:rsidRPr="00E464DF" w:rsidRDefault="007C6EA9" w:rsidP="00DA26D9">
      <w:pPr>
        <w:pStyle w:val="ProductList-Body"/>
        <w:keepNext/>
        <w:ind w:left="187"/>
      </w:pPr>
      <w:r>
        <w:rPr>
          <w:b/>
          <w:color w:val="0072C6"/>
        </w:rPr>
        <w:lastRenderedPageBreak/>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hyperlink r:id="rId47" w:history="1">
        <w:r>
          <w:rPr>
            <w:rStyle w:val="Hyperlink"/>
          </w:rPr>
          <w:t>https://www.linkedin.com/legal/preview/user-agreement</w:t>
        </w:r>
      </w:hyperlink>
      <w:r>
        <w:t xml:space="preserve">. Vaatamata vastupidistele sätetele kliendi hulgilitsentsilepingus (k.a neis võrguteenuste tingimustes või DPA-s) kehtib teenuse LinkedIn Sales Navigator kasutamisele LinkedIni privaatsuspoliitika aadressil </w:t>
      </w:r>
      <w:hyperlink r:id="rId48" w:history="1">
        <w:r>
          <w:rPr>
            <w:rStyle w:val="Hyperlink"/>
          </w:rPr>
          <w:t>https://www.linkedin.com/legal/privacy-policy</w:t>
        </w:r>
      </w:hyperlink>
      <w:r>
        <w:t xml:space="preserve">. LinkedIn Corporation (andmete töötlejana) ja klient (andmete vastutava töötlejana) täidavad andmetöötluse lepingu (asub </w:t>
      </w:r>
      <w:hyperlink r:id="rId49" w:history="1">
        <w:r>
          <w:rPr>
            <w:rStyle w:val="Hyperlink"/>
          </w:rPr>
          <w:t>https://legal.linkedin.com/dpa</w:t>
        </w:r>
      </w:hyperlink>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hyperlink r:id="rId50" w:history="1">
        <w:r>
          <w:rPr>
            <w:rStyle w:val="Hyperlink"/>
          </w:rPr>
          <w:t>https://go.microsoft.com/fwlink/?LinkId=866544&amp;clcid=0x409</w:t>
        </w:r>
      </w:hyperlink>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B778E9">
      <w:pPr>
        <w:pStyle w:val="ProductList-ClauseHeading"/>
        <w:keepNext w:val="0"/>
        <w:tabs>
          <w:tab w:val="clear" w:pos="360"/>
          <w:tab w:val="left" w:pos="0"/>
        </w:tabs>
        <w:ind w:left="360" w:hanging="360"/>
      </w:pPr>
      <w:r>
        <w:t>Dynamics 365 Fraud Protection</w:t>
      </w:r>
    </w:p>
    <w:p w14:paraId="247AD742" w14:textId="6314B4B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17A0B9A6" w14:textId="7C5D8ADD"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77777777" w:rsidR="007C6EA9" w:rsidRPr="00E464DF" w:rsidRDefault="007C6EA9" w:rsidP="00B778E9">
      <w:pPr>
        <w:pStyle w:val="ProductList-Body"/>
        <w:tabs>
          <w:tab w:val="clear" w:pos="158"/>
          <w:tab w:val="left" w:pos="90"/>
          <w:tab w:val="left" w:pos="270"/>
        </w:tabs>
        <w:ind w:left="158"/>
      </w:pPr>
      <w:r>
        <w:t xml:space="preserve">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krediidivõimelisus või sobilikkus kindlustuse, eluaseme või töösuhte jaoks; ega (iii) selliste otsuste tegemiseks, millel on õiguslikud tagajärjed või märkimisväärne mõju üksikisiku käekäigule.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 </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t>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vastavasisulise taotluse saamist. Kui Microsoft vajab piirangute järgmise tagamiseks lisateavet, edastab klient selle teabe, sh dokumendid, Microsoftile 30 tööpäeva jooksul alates vastavasisulise taotluse saamisest</w:t>
      </w:r>
      <w:r w:rsidR="00434331">
        <w:t>.</w:t>
      </w:r>
    </w:p>
    <w:bookmarkStart w:id="126"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163C42">
      <w:pPr>
        <w:pStyle w:val="ProductList-OfferingGroupHeading"/>
      </w:pPr>
      <w:bookmarkStart w:id="127" w:name="_Toc47001849"/>
      <w:r>
        <w:t>Office 365 teenused</w:t>
      </w:r>
      <w:bookmarkEnd w:id="127"/>
    </w:p>
    <w:bookmarkEnd w:id="126"/>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527AAB4F" w14:textId="77777777" w:rsidR="00DA26D9" w:rsidRDefault="00DA26D9" w:rsidP="00B778E9">
      <w:pPr>
        <w:pStyle w:val="ProductList-Body"/>
        <w:rPr>
          <w:b/>
          <w:color w:val="00188F"/>
        </w:rPr>
      </w:pPr>
      <w:bookmarkStart w:id="128" w:name="CoreFeaturesforOffice365Services"/>
    </w:p>
    <w:p w14:paraId="78B5ADA0" w14:textId="2AC49451" w:rsidR="009427A1" w:rsidRPr="00690C65" w:rsidRDefault="009427A1" w:rsidP="00B778E9">
      <w:pPr>
        <w:pStyle w:val="ProductList-Body"/>
      </w:pPr>
      <w:r>
        <w:rPr>
          <w:b/>
          <w:color w:val="00188F"/>
        </w:rPr>
        <w:t>Office 365 teenuste põhifunktsioonid</w:t>
      </w:r>
    </w:p>
    <w:bookmarkEnd w:id="128"/>
    <w:p w14:paraId="3ED5EEEB" w14:textId="2C64F226" w:rsidR="009427A1" w:rsidRPr="00690C65" w:rsidRDefault="009427A1" w:rsidP="00B778E9">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080A4D4E" w14:textId="77777777" w:rsidR="00DA26D9" w:rsidRDefault="00DA26D9" w:rsidP="00B778E9">
      <w:pPr>
        <w:pStyle w:val="ProductList-Body"/>
        <w:tabs>
          <w:tab w:val="clear" w:pos="158"/>
          <w:tab w:val="left" w:pos="360"/>
        </w:tabs>
        <w:ind w:left="180"/>
        <w:rPr>
          <w:b/>
          <w:color w:val="0072C6"/>
        </w:rPr>
      </w:pPr>
    </w:p>
    <w:p w14:paraId="6313F83C" w14:textId="470AE544" w:rsidR="009427A1" w:rsidRPr="00690C65" w:rsidRDefault="009427A1" w:rsidP="00B778E9">
      <w:pPr>
        <w:pStyle w:val="ProductList-Body"/>
        <w:tabs>
          <w:tab w:val="clear" w:pos="158"/>
          <w:tab w:val="left" w:pos="360"/>
        </w:tabs>
        <w:ind w:left="180"/>
      </w:pPr>
      <w:r>
        <w:rPr>
          <w:b/>
          <w:color w:val="0072C6"/>
        </w:rPr>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167A18FD" w14:textId="77777777" w:rsidR="00212824" w:rsidRPr="00BA2331" w:rsidRDefault="00212824" w:rsidP="00B778E9">
      <w:pPr>
        <w:pStyle w:val="ProductList-ClauseHeading"/>
        <w:keepNext w:val="0"/>
      </w:pPr>
      <w:r>
        <w:lastRenderedPageBreak/>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1C09440" w14:textId="77777777" w:rsidR="00980088" w:rsidRDefault="00980088" w:rsidP="00980088">
      <w:pPr>
        <w:pStyle w:val="ProductList-Body"/>
        <w:rPr>
          <w:b/>
          <w:color w:val="00188F"/>
        </w:rPr>
      </w:pPr>
      <w:r>
        <w:rPr>
          <w:b/>
          <w:color w:val="00188F"/>
        </w:rPr>
        <w:t>Cortana</w:t>
      </w:r>
    </w:p>
    <w:p w14:paraId="240413AC" w14:textId="77777777" w:rsidR="00980088" w:rsidRDefault="00980088" w:rsidP="00980088">
      <w:pPr>
        <w:pStyle w:val="ProductList-Body"/>
        <w:rPr>
          <w:bCs/>
        </w:rPr>
      </w:pPr>
      <w:r>
        <w:rPr>
          <w:bCs/>
        </w:rPr>
        <w:t>Office 365 teenustesse integreeritud Cortana põhiplatvormiteenus võimaldab kasutajatel teatud juhul luua ühenduse väljaspool Office 365 teenuseid olevate Microsofti teenustega. Kui klient seda lubab, kehtivad neid teenuseid kasutavatele klientidele nende teenuste osas, mille korral Microsoft on andmete vastutav töötleja, nagu on näidatud tootedokumentatsioonis, muid kasutustingimusi kui need võrguteenuste kasutustingimused.</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21DCBE48" w:rsidR="00E706B3" w:rsidRDefault="00E706B3" w:rsidP="00B778E9">
      <w:pPr>
        <w:pStyle w:val="ProductList-Body"/>
        <w:tabs>
          <w:tab w:val="clear" w:pos="158"/>
          <w:tab w:val="left" w:pos="360"/>
        </w:tabs>
      </w:pPr>
      <w:r>
        <w:t xml:space="preserve">Kõigi teenuste kohta, mida pakutakse kliendile teenuse Microsofti ohuasjatundjad funktsiooni Asjatundjad nõudmisel kaudu, kehtib </w:t>
      </w:r>
      <w:hyperlink w:anchor="Attachment1" w:tooltip="Manus 1" w:history="1">
        <w:r>
          <w:rPr>
            <w:rStyle w:val="Hyperlink"/>
          </w:rPr>
          <w:t>lisas 1</w:t>
        </w:r>
      </w:hyperlink>
      <w:r>
        <w:t xml:space="preserve"> esitatud professionaalsete teenuste teade.</w:t>
      </w:r>
    </w:p>
    <w:p w14:paraId="2C7CA62D" w14:textId="1A17EFD2" w:rsidR="00E706B3" w:rsidRDefault="00E706B3" w:rsidP="00B778E9">
      <w:pPr>
        <w:pStyle w:val="ProductList-Body"/>
        <w:tabs>
          <w:tab w:val="clear" w:pos="158"/>
          <w:tab w:val="left" w:pos="360"/>
        </w:tabs>
      </w:pPr>
    </w:p>
    <w:p w14:paraId="03148886" w14:textId="77777777" w:rsidR="00163C42" w:rsidRDefault="00163C42" w:rsidP="00163C42">
      <w:pPr>
        <w:pStyle w:val="ProductList-ClauseHeading"/>
        <w:keepNext w:val="0"/>
      </w:pPr>
      <w:r>
        <w:t>Lõpp-punkti vastavusfunktsioonid</w:t>
      </w:r>
    </w:p>
    <w:p w14:paraId="23580715" w14:textId="2E16B833" w:rsidR="00163C42" w:rsidRDefault="00163C42" w:rsidP="00163C42">
      <w:pPr>
        <w:pStyle w:val="ProductList-Body"/>
        <w:tabs>
          <w:tab w:val="clear" w:pos="158"/>
          <w:tab w:val="left" w:pos="360"/>
        </w:tabs>
      </w:pPr>
      <w:r>
        <w:t>Siseriskihaldus ja Microsofti teabekaitse („vastavusteenused“) hõlmavad lõpp-punkti funktsioone, mis integreerivad Microsoft Defenderi täiustatud ohutõrjest (MDATP) pärit kliendiandmeid. Kui kliendil puudub aktiivne MDATP tellimus, pakutakse automaatselt eksemplari, mille piiratud eesmärk on lubada vastavusteenuste lõpp-punkti funktsioonid. Lõpp-punkti funktsioonide pakkumiseks kogutud kliendiandmete puhul rakenduvad ainult MDATP-le rakenduvad tingimused ja DPA sätted</w:t>
      </w:r>
    </w:p>
    <w:p w14:paraId="38A54788" w14:textId="77777777" w:rsidR="00163C42" w:rsidRDefault="00163C42" w:rsidP="00163C42">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29"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43337AD" w:rsidR="002A693E" w:rsidRPr="002A693E" w:rsidRDefault="002A693E" w:rsidP="00B778E9">
      <w:pPr>
        <w:pStyle w:val="ProductList-Offering2Heading"/>
        <w:outlineLvl w:val="2"/>
        <w:rPr>
          <w:lang w:val="et-EE"/>
        </w:rPr>
      </w:pPr>
      <w:r w:rsidRPr="002A693E">
        <w:rPr>
          <w:lang w:val="et-EE"/>
        </w:rPr>
        <w:tab/>
      </w:r>
      <w:bookmarkStart w:id="130" w:name="_Toc528174078"/>
      <w:bookmarkStart w:id="131" w:name="_Toc47001850"/>
      <w:r w:rsidRPr="002A693E">
        <w:rPr>
          <w:lang w:val="et-EE"/>
        </w:rPr>
        <w:t>Heliteenused</w:t>
      </w:r>
      <w:bookmarkEnd w:id="130"/>
      <w:bookmarkEnd w:id="131"/>
    </w:p>
    <w:bookmarkEnd w:id="129"/>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51"/>
          <w:footerReference w:type="first" r:id="rId52"/>
          <w:pgSz w:w="12240" w:h="15840"/>
          <w:pgMar w:top="1440" w:right="720" w:bottom="1440" w:left="720" w:header="720" w:footer="720" w:gutter="0"/>
          <w:cols w:space="720"/>
        </w:sectPr>
      </w:pP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230C81C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Koosolekuruum</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980088">
      <w:pPr>
        <w:pStyle w:val="ProductList-Body"/>
        <w:rPr>
          <w:b/>
          <w:color w:val="00188F"/>
        </w:rPr>
      </w:pPr>
      <w:r>
        <w:rPr>
          <w:b/>
          <w:color w:val="00188F"/>
        </w:rPr>
        <w:t>Office 365 teenuste põhifunktsioonid</w:t>
      </w:r>
    </w:p>
    <w:p w14:paraId="347B6594" w14:textId="106C72E4" w:rsidR="002A693E" w:rsidRPr="00D7478E" w:rsidRDefault="002A693E" w:rsidP="00B778E9">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5A1BBDE1" w14:textId="77777777" w:rsidR="00980088" w:rsidRPr="00DA26D9" w:rsidRDefault="00980088" w:rsidP="00B778E9">
      <w:pPr>
        <w:pStyle w:val="ProductList-Body"/>
        <w:tabs>
          <w:tab w:val="clear" w:pos="158"/>
          <w:tab w:val="left" w:pos="360"/>
        </w:tabs>
        <w:ind w:left="187"/>
        <w:rPr>
          <w:b/>
          <w:color w:val="0072C6"/>
          <w:sz w:val="12"/>
          <w:szCs w:val="12"/>
        </w:rPr>
      </w:pPr>
    </w:p>
    <w:p w14:paraId="7CF4AD96" w14:textId="7C4765DD"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Pr="00DA26D9" w:rsidRDefault="002A693E" w:rsidP="00B778E9">
      <w:pPr>
        <w:pStyle w:val="ProductList-Body"/>
        <w:tabs>
          <w:tab w:val="clear" w:pos="158"/>
          <w:tab w:val="left" w:pos="360"/>
        </w:tabs>
        <w:ind w:left="180"/>
        <w:rPr>
          <w:sz w:val="12"/>
          <w:szCs w:val="12"/>
        </w:rPr>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3FABBE05" w14:textId="77777777" w:rsidR="00E21A13" w:rsidRPr="00DA26D9" w:rsidRDefault="00E21A13" w:rsidP="004B40D7">
      <w:pPr>
        <w:pStyle w:val="ProductList-Body"/>
        <w:tabs>
          <w:tab w:val="clear" w:pos="158"/>
          <w:tab w:val="left" w:pos="360"/>
        </w:tabs>
        <w:ind w:left="180"/>
        <w:rPr>
          <w:b/>
          <w:color w:val="0072C6"/>
          <w:sz w:val="12"/>
          <w:szCs w:val="12"/>
        </w:rPr>
      </w:pPr>
    </w:p>
    <w:p w14:paraId="7BF75FEA" w14:textId="01E8164A" w:rsidR="002A693E" w:rsidRPr="00D7478E" w:rsidRDefault="002A693E" w:rsidP="004B40D7">
      <w:pPr>
        <w:pStyle w:val="ProductList-Body"/>
        <w:tabs>
          <w:tab w:val="clear" w:pos="158"/>
          <w:tab w:val="left" w:pos="360"/>
        </w:tabs>
        <w:ind w:left="180"/>
        <w:rPr>
          <w:b/>
          <w:color w:val="0072C6"/>
        </w:rPr>
      </w:pPr>
      <w:r>
        <w:rPr>
          <w:b/>
          <w:color w:val="0072C6"/>
        </w:rPr>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3E8E7963" w14:textId="77777777" w:rsidR="00DA26D9" w:rsidRDefault="00DA26D9" w:rsidP="00B778E9">
      <w:pPr>
        <w:pStyle w:val="ProductList-Body"/>
        <w:rPr>
          <w:b/>
          <w:color w:val="00188F"/>
        </w:rPr>
      </w:pPr>
    </w:p>
    <w:p w14:paraId="7A8F1D77" w14:textId="7CC22190" w:rsidR="002A693E" w:rsidRPr="0011540B" w:rsidRDefault="002A693E" w:rsidP="00DA26D9">
      <w:pPr>
        <w:pStyle w:val="ProductList-Body"/>
        <w:rPr>
          <w:b/>
          <w:color w:val="00188F"/>
        </w:rPr>
      </w:pPr>
      <w:r>
        <w:rPr>
          <w:b/>
          <w:color w:val="00188F"/>
        </w:rPr>
        <w:t>Common Area sideseade</w:t>
      </w:r>
    </w:p>
    <w:p w14:paraId="5F6A5D3B" w14:textId="77777777" w:rsidR="002A693E" w:rsidRDefault="002A693E"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koosolekuruumi pakkumised on seadme AL-id, mille saab määrata ainult CACD-le. Igale CACD litsentsitud seadmele võib juurde pääseda ja seda kasutada mis tahes arv kasutajaid.</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E21A13">
      <w:pPr>
        <w:pStyle w:val="ProductList-Body"/>
        <w:rPr>
          <w:b/>
          <w:color w:val="00188F"/>
        </w:rPr>
      </w:pPr>
      <w:r>
        <w:rPr>
          <w:b/>
          <w:color w:val="00188F"/>
        </w:rPr>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hyperlink r:id="rId53" w:history="1">
        <w:r w:rsidR="002A693E">
          <w:rPr>
            <w:rStyle w:val="Hyperlink"/>
          </w:rPr>
          <w:t>http://go.microsoft.com/fwlink/?LinkId=690247</w:t>
        </w:r>
      </w:hyperlink>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lastRenderedPageBreak/>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6D58A3A6" w:rsidR="002A693E" w:rsidRDefault="00B13474" w:rsidP="00B778E9">
      <w:pPr>
        <w:pStyle w:val="ProductList-Body"/>
      </w:pPr>
      <w:r>
        <w:t>Klient peab iga kõnepaketi kasutajat teavitama, et hädaabiteenused toimivad tavalistest telefoniteenustest erinevalt järgmisel viisil. (i) Office 365 ei pruugi teada hädaabiteenustele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kõnepaketi teenuse kaudu hädaabikõnet; ja (iii) kuigi kõnepaketi teenuseid saab kasutada kõikjal maailmas, kus on olemas Interneti-ühendus, ei tohiks kasutajad helistada hädaabinumbrile väljastpoolt oma kodumaad, kuna kõnet ei suunata tõenäoliselt selle asukoha sobivasse kõnekeskusesse</w:t>
      </w:r>
      <w:r w:rsidR="002A693E">
        <w:t>.</w:t>
      </w:r>
    </w:p>
    <w:p w14:paraId="47B0FA09"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53FB819" w14:textId="77777777" w:rsidR="003700CB" w:rsidRPr="00115223" w:rsidRDefault="003700CB" w:rsidP="003700CB">
      <w:pPr>
        <w:pStyle w:val="ProductList-Offering2Heading"/>
        <w:outlineLvl w:val="2"/>
      </w:pPr>
      <w:r w:rsidRPr="002A693E">
        <w:rPr>
          <w:lang w:val="et-EE"/>
        </w:rPr>
        <w:tab/>
      </w:r>
      <w:bookmarkStart w:id="132" w:name="_Toc524436947"/>
      <w:bookmarkStart w:id="133" w:name="_Toc523239319"/>
      <w:bookmarkStart w:id="134" w:name="_Toc47001851"/>
      <w:r w:rsidRPr="00115223">
        <w:t>Exchange Online</w:t>
      </w:r>
      <w:bookmarkEnd w:id="132"/>
      <w:bookmarkEnd w:id="133"/>
      <w:bookmarkEnd w:id="134"/>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40226A84" w14:textId="590431F4"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2EB4491E" w14:textId="5A3BA6EE" w:rsidR="003700CB" w:rsidRPr="00690C65" w:rsidRDefault="003700CB" w:rsidP="003700CB">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5565BD25" w14:textId="601E407E" w:rsidR="003700CB" w:rsidRPr="00690C65" w:rsidRDefault="003700CB" w:rsidP="003700CB">
      <w:pPr>
        <w:pStyle w:val="ProductList-Body"/>
        <w:ind w:left="180"/>
      </w:pPr>
      <w:r>
        <w:rPr>
          <w:b/>
          <w:color w:val="0072C6"/>
        </w:rPr>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09944D5D" w14:textId="77777777" w:rsidR="00980088" w:rsidRDefault="00980088" w:rsidP="003700CB">
      <w:pPr>
        <w:pStyle w:val="ProductList-Body"/>
        <w:ind w:left="180"/>
        <w:rPr>
          <w:b/>
          <w:color w:val="0072C6"/>
        </w:rPr>
      </w:pPr>
    </w:p>
    <w:p w14:paraId="57E93F07" w14:textId="3C9DB778"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4527F13F" w14:textId="77777777" w:rsidR="004B40D7" w:rsidRDefault="004B40D7" w:rsidP="003700CB">
      <w:pPr>
        <w:pStyle w:val="ProductList-Body"/>
        <w:ind w:left="180"/>
        <w:rPr>
          <w:b/>
          <w:color w:val="0072C6"/>
        </w:rPr>
      </w:pPr>
    </w:p>
    <w:p w14:paraId="5C20BA52" w14:textId="0EC8B72D" w:rsidR="003700CB" w:rsidRPr="00690C65" w:rsidRDefault="003700CB" w:rsidP="003700CB">
      <w:pPr>
        <w:pStyle w:val="ProductList-Body"/>
        <w:ind w:left="180"/>
      </w:pPr>
      <w:r>
        <w:rPr>
          <w:b/>
          <w:color w:val="0072C6"/>
        </w:rPr>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2AB89609" w14:textId="77777777" w:rsidR="003700CB" w:rsidRPr="00690C65" w:rsidRDefault="003700CB" w:rsidP="00DA26D9">
      <w:pPr>
        <w:pStyle w:val="ProductList-Body"/>
        <w:keepNext/>
      </w:pPr>
      <w:r>
        <w:rPr>
          <w:b/>
          <w:color w:val="00188F"/>
        </w:rPr>
        <w:t>Office 365 teenuste põhifunktsioonid – Exchange Online Archiving</w:t>
      </w:r>
    </w:p>
    <w:p w14:paraId="460A15C2" w14:textId="3D7FE63B" w:rsidR="003700CB" w:rsidRPr="00690C65" w:rsidRDefault="003700CB" w:rsidP="003700CB">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0BF19004" w14:textId="1968A94D" w:rsidR="003700CB" w:rsidRPr="00690C65" w:rsidRDefault="003700CB" w:rsidP="003700CB">
      <w:pPr>
        <w:pStyle w:val="ProductList-Body"/>
        <w:ind w:left="180"/>
      </w:pPr>
      <w:r>
        <w:rPr>
          <w:b/>
          <w:color w:val="0072C6"/>
        </w:rPr>
        <w:t>Salvestusruum</w:t>
      </w:r>
    </w:p>
    <w:p w14:paraId="1227328A" w14:textId="3449A29A" w:rsidR="003700CB" w:rsidRPr="00690C65" w:rsidRDefault="003700CB" w:rsidP="005A7D1F">
      <w:pPr>
        <w:pStyle w:val="ProductList-Body"/>
        <w:ind w:left="180"/>
      </w:pPr>
      <w:r>
        <w:t>Klient saab võimaldada lõppkasutajale meilisõnumite salvestamise.</w:t>
      </w:r>
    </w:p>
    <w:p w14:paraId="04CA8D7C" w14:textId="77777777" w:rsidR="003700CB" w:rsidRPr="00690C65" w:rsidRDefault="003700CB" w:rsidP="003700CB">
      <w:pPr>
        <w:pStyle w:val="ProductList-Body"/>
        <w:ind w:left="187"/>
      </w:pPr>
      <w:r>
        <w:rPr>
          <w:b/>
          <w:color w:val="0072C6"/>
        </w:rPr>
        <w:t>Säilituspoliitikad</w:t>
      </w:r>
    </w:p>
    <w:p w14:paraId="69A28E1C" w14:textId="77777777" w:rsidR="003700CB" w:rsidRPr="00690C65" w:rsidRDefault="003700CB" w:rsidP="003700CB">
      <w:pPr>
        <w:pStyle w:val="ProductList-Body"/>
        <w:ind w:left="180"/>
      </w:pPr>
      <w:r>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DA26D9">
      <w:pPr>
        <w:pStyle w:val="ProductList-Body"/>
        <w:keepNext/>
        <w:ind w:left="187"/>
      </w:pPr>
      <w:r>
        <w:rPr>
          <w:b/>
          <w:color w:val="0072C6"/>
        </w:rPr>
        <w:lastRenderedPageBreak/>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3700CB">
      <w:pPr>
        <w:pStyle w:val="ProductList-Body"/>
        <w:ind w:left="180"/>
      </w:pPr>
      <w:r>
        <w:rPr>
          <w:b/>
          <w:color w:val="0072C6"/>
        </w:rPr>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23A2AE08" w:rsidR="003700CB" w:rsidRPr="003A1DB6" w:rsidRDefault="00DA26D9" w:rsidP="003700CB">
      <w:pPr>
        <w:pStyle w:val="ProductList-Body"/>
        <w:tabs>
          <w:tab w:val="clear" w:pos="158"/>
          <w:tab w:val="left" w:pos="270"/>
        </w:tabs>
      </w:pPr>
      <w:r>
        <w:t xml:space="preserve">Iga kasutaja, kellele klient määrab Exchange Online'i SL-i, võib (i) kasutada Microsoft Outlooki mobiilsideseadmete jaoks ärieesmärgil ja (ii) logida Microsoft Outlooki sisse kooli- või töökontoga kuni viies nutitelefonis ja viies tahvelarvutis. </w:t>
      </w:r>
      <w:r>
        <w:rPr>
          <w:rFonts w:ascii="Calibri" w:eastAsia="Calibri" w:hAnsi="Calibri" w:cs="Arial"/>
        </w:rPr>
        <w:t>Microsoft Outlookile kohalduvad ka M 365 mobiilirakenduste puhul kehtivad teenusepõhised tingimused</w:t>
      </w:r>
      <w:r w:rsidR="003700CB">
        <w:t xml:space="preserve">.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D5624E">
      <w:pPr>
        <w:pStyle w:val="ProductList-Body"/>
        <w:tabs>
          <w:tab w:val="clear" w:pos="158"/>
          <w:tab w:val="left" w:pos="270"/>
        </w:tabs>
      </w:pPr>
      <w:r>
        <w:rPr>
          <w:b/>
          <w:color w:val="00188F"/>
        </w:rPr>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4" w:history="1">
        <w:r>
          <w:rPr>
            <w:rStyle w:val="Hyperlink"/>
          </w:rPr>
          <w:t>http://go.microsoft.com/?linkid=9839206</w:t>
        </w:r>
      </w:hyperlink>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35" w:name="_Hlk486589626"/>
    </w:p>
    <w:bookmarkEnd w:id="135"/>
    <w:p w14:paraId="1D601748" w14:textId="77777777" w:rsidR="003700CB" w:rsidRDefault="003700CB" w:rsidP="003700CB">
      <w:pPr>
        <w:pStyle w:val="ProductList-Body"/>
        <w:tabs>
          <w:tab w:val="clear" w:pos="158"/>
          <w:tab w:val="left" w:pos="180"/>
        </w:tabs>
      </w:pPr>
    </w:p>
    <w:p w14:paraId="0A69DF28" w14:textId="77777777" w:rsidR="003700CB" w:rsidRPr="000E725C" w:rsidRDefault="003700CB" w:rsidP="003700CB">
      <w:pPr>
        <w:pStyle w:val="ProductList-Body"/>
        <w:rPr>
          <w:b/>
          <w:color w:val="00188F"/>
        </w:rPr>
      </w:pPr>
      <w:bookmarkStart w:id="136" w:name="_Toc423959249"/>
      <w:r w:rsidRPr="000E725C">
        <w:rPr>
          <w:b/>
          <w:color w:val="00188F"/>
        </w:rPr>
        <w:t>Teenindustaseme leping</w:t>
      </w:r>
      <w:bookmarkEnd w:id="136"/>
    </w:p>
    <w:p w14:paraId="39A8C67D" w14:textId="5CB257AE" w:rsidR="000878C2" w:rsidRDefault="004B40D7" w:rsidP="00B778E9">
      <w:pPr>
        <w:pStyle w:val="ProductList-Body"/>
        <w:tabs>
          <w:tab w:val="clear" w:pos="158"/>
          <w:tab w:val="left" w:pos="180"/>
        </w:tabs>
      </w:pPr>
      <w:r>
        <w:t>Office 365 täiustatud ohutõrje jaoks pole teenindustaseme lepingut</w:t>
      </w:r>
      <w:r w:rsidR="000878C2">
        <w:t>.</w:t>
      </w:r>
    </w:p>
    <w:bookmarkStart w:id="137" w:name="O365Applications"/>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61EAED8" w14:textId="77777777" w:rsidR="0064511F" w:rsidRDefault="0064511F" w:rsidP="005A7D1F">
      <w:pPr>
        <w:pStyle w:val="ProductList-Offering2Heading"/>
        <w:outlineLvl w:val="2"/>
      </w:pPr>
      <w:r>
        <w:tab/>
      </w:r>
      <w:bookmarkStart w:id="138" w:name="_Toc47001852"/>
      <w:r>
        <w:t>Microsoft Stream</w:t>
      </w:r>
      <w:bookmarkEnd w:id="138"/>
    </w:p>
    <w:p w14:paraId="522677BF" w14:textId="77777777" w:rsidR="0064511F" w:rsidRDefault="0064511F" w:rsidP="005A7D1F">
      <w:pPr>
        <w:pStyle w:val="ProductList-Body"/>
        <w:tabs>
          <w:tab w:val="clear" w:pos="158"/>
          <w:tab w:val="left" w:pos="360"/>
        </w:tabs>
        <w:rPr>
          <w:b/>
          <w:color w:val="00188F"/>
        </w:rPr>
      </w:pPr>
      <w:r>
        <w:rPr>
          <w:b/>
          <w:color w:val="00188F"/>
        </w:rPr>
        <w:t>Teatised</w:t>
      </w:r>
    </w:p>
    <w:p w14:paraId="28CCCE14" w14:textId="77777777" w:rsidR="0064511F" w:rsidRDefault="0064511F" w:rsidP="0064511F">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540A9A20" w14:textId="77777777" w:rsidR="0064511F" w:rsidRDefault="0064511F" w:rsidP="0064511F">
      <w:pPr>
        <w:pStyle w:val="ProductList-Body"/>
      </w:pPr>
    </w:p>
    <w:p w14:paraId="35C794B1" w14:textId="77777777" w:rsidR="0064511F" w:rsidRDefault="0064511F" w:rsidP="0064511F">
      <w:pPr>
        <w:pStyle w:val="ProductList-Body"/>
        <w:tabs>
          <w:tab w:val="clear" w:pos="158"/>
          <w:tab w:val="left" w:pos="360"/>
        </w:tabs>
        <w:rPr>
          <w:b/>
          <w:color w:val="00188F"/>
        </w:rPr>
      </w:pPr>
      <w:r>
        <w:rPr>
          <w:b/>
          <w:color w:val="00188F"/>
        </w:rPr>
        <w:t>Streami reaalajas sündmused</w:t>
      </w:r>
    </w:p>
    <w:p w14:paraId="44A026B0" w14:textId="77777777" w:rsidR="0064511F" w:rsidRDefault="0064511F" w:rsidP="0064511F">
      <w:pPr>
        <w:pStyle w:val="ProductList-Body"/>
      </w:pPr>
      <w:r>
        <w:t>Streami reaalajas sündmuste suhtes kohaldatakse järgmist:</w:t>
      </w:r>
    </w:p>
    <w:p w14:paraId="4EF9065A" w14:textId="77777777" w:rsidR="0064511F" w:rsidRDefault="0064511F" w:rsidP="0064511F">
      <w:pPr>
        <w:pStyle w:val="ProductList-Bullet"/>
        <w:numPr>
          <w:ilvl w:val="0"/>
          <w:numId w:val="17"/>
        </w:numPr>
      </w:pPr>
      <w:r>
        <w:t>Streami reaalajas sündmused ei tohi olla pikemad kui neli (4) tundi.</w:t>
      </w:r>
    </w:p>
    <w:p w14:paraId="4275916C" w14:textId="77777777" w:rsidR="0064511F" w:rsidRDefault="0064511F" w:rsidP="0064511F">
      <w:pPr>
        <w:pStyle w:val="ProductList-Bullet"/>
        <w:numPr>
          <w:ilvl w:val="0"/>
          <w:numId w:val="17"/>
        </w:numPr>
      </w:pPr>
      <w:r>
        <w:t>Streami reaalajas sündmustel ei tohi olla üle 10 000 jälgija.</w:t>
      </w:r>
    </w:p>
    <w:p w14:paraId="3358B733" w14:textId="77777777" w:rsidR="0064511F" w:rsidRDefault="0064511F" w:rsidP="0064511F">
      <w:pPr>
        <w:pStyle w:val="ProductList-Bullet"/>
        <w:numPr>
          <w:ilvl w:val="0"/>
          <w:numId w:val="17"/>
        </w:numPr>
      </w:pPr>
      <w:r>
        <w:t>Streami reaalajas sündmustel on viieteistkümne (15) sündmuse piirang kliendi kohta ühel ajahetkel.</w:t>
      </w:r>
    </w:p>
    <w:p w14:paraId="6D78E6A2" w14:textId="77777777" w:rsidR="0064511F" w:rsidRPr="00903BB7" w:rsidRDefault="004F5A8C" w:rsidP="0064511F">
      <w:pPr>
        <w:pStyle w:val="ProductList-Body"/>
        <w:shd w:val="clear" w:color="auto" w:fill="A6A6A6" w:themeFill="background1" w:themeFillShade="A6"/>
        <w:spacing w:before="120" w:after="240"/>
        <w:jc w:val="right"/>
      </w:pPr>
      <w:hyperlink w:anchor="TableofContents" w:tooltip="Sisukord" w:history="1">
        <w:r w:rsidR="0064511F">
          <w:rPr>
            <w:rStyle w:val="Hyperlink"/>
            <w:sz w:val="16"/>
            <w:szCs w:val="16"/>
          </w:rPr>
          <w:t>Sisukord</w:t>
        </w:r>
      </w:hyperlink>
      <w:r w:rsidR="0064511F">
        <w:rPr>
          <w:sz w:val="16"/>
          <w:szCs w:val="16"/>
        </w:rPr>
        <w:t xml:space="preserve"> / </w:t>
      </w:r>
      <w:hyperlink w:anchor="GeneralTerms" w:tooltip="Üldised tingimused" w:history="1">
        <w:r w:rsidR="0064511F">
          <w:rPr>
            <w:rStyle w:val="Hyperlink"/>
            <w:sz w:val="16"/>
            <w:szCs w:val="16"/>
          </w:rPr>
          <w:t>Üldised tingimused</w:t>
        </w:r>
      </w:hyperlink>
    </w:p>
    <w:p w14:paraId="7FF2CA8B" w14:textId="20004165" w:rsidR="00980088" w:rsidRDefault="00980088" w:rsidP="00DA26D9">
      <w:pPr>
        <w:pStyle w:val="ProductList-Offering2Heading"/>
        <w:outlineLvl w:val="2"/>
      </w:pPr>
      <w:r w:rsidRPr="00115223">
        <w:tab/>
      </w:r>
      <w:bookmarkStart w:id="139" w:name="_Toc47001853"/>
      <w:r>
        <w:t>Microsoft Teams</w:t>
      </w:r>
      <w:bookmarkEnd w:id="139"/>
    </w:p>
    <w:p w14:paraId="20513919" w14:textId="77777777" w:rsidR="00980088" w:rsidRDefault="00980088" w:rsidP="00980088">
      <w:pPr>
        <w:pStyle w:val="ProductList-Body"/>
        <w:tabs>
          <w:tab w:val="clear" w:pos="158"/>
          <w:tab w:val="left" w:pos="360"/>
        </w:tabs>
        <w:rPr>
          <w:b/>
          <w:color w:val="00188F"/>
        </w:rPr>
      </w:pPr>
      <w:r>
        <w:rPr>
          <w:b/>
          <w:color w:val="00188F"/>
        </w:rPr>
        <w:t>Teatised</w:t>
      </w:r>
    </w:p>
    <w:p w14:paraId="67083EA2" w14:textId="77777777" w:rsidR="00980088" w:rsidRDefault="004F5A8C" w:rsidP="00980088">
      <w:pPr>
        <w:pStyle w:val="ProductList-Body"/>
      </w:pPr>
      <w:hyperlink r:id="rId55" w:anchor="Attachment1" w:tooltip="Manus 1" w:history="1">
        <w:r w:rsidR="00980088">
          <w:rPr>
            <w:rStyle w:val="Hyperlink"/>
          </w:rPr>
          <w:t>1. lisas</w:t>
        </w:r>
      </w:hyperlink>
      <w:r w:rsidR="00980088">
        <w:t xml:space="preserve"> olev H.264/MPEG-4 AVC teatis kehtib kõigi Office 365 teenuste puhul, mis hõlmavad teenust Microsoft Teams.</w:t>
      </w:r>
    </w:p>
    <w:p w14:paraId="4257C2CA" w14:textId="77777777" w:rsidR="00980088" w:rsidRDefault="00980088" w:rsidP="00980088">
      <w:pPr>
        <w:pStyle w:val="ProductList-Body"/>
        <w:rPr>
          <w:b/>
          <w:bCs/>
        </w:rPr>
      </w:pPr>
    </w:p>
    <w:p w14:paraId="3BD8957A" w14:textId="77777777" w:rsidR="00980088" w:rsidRDefault="00980088" w:rsidP="00E21A13">
      <w:pPr>
        <w:pStyle w:val="ProductList-Body"/>
        <w:tabs>
          <w:tab w:val="clear" w:pos="158"/>
          <w:tab w:val="left" w:pos="360"/>
        </w:tabs>
        <w:rPr>
          <w:b/>
          <w:color w:val="00188F"/>
        </w:rPr>
      </w:pPr>
      <w:r>
        <w:rPr>
          <w:b/>
          <w:color w:val="00188F"/>
        </w:rPr>
        <w:t>Tervishoiusektori kliendid</w:t>
      </w:r>
    </w:p>
    <w:p w14:paraId="7EEB37D7" w14:textId="77777777" w:rsidR="00980088" w:rsidRDefault="00980088" w:rsidP="00980088">
      <w:pPr>
        <w:pStyle w:val="ProductList-Body"/>
      </w:pPr>
      <w:r>
        <w:t>Klient vastutab ainuisikuliselt: (1) Microsoft Teamsi kasutamisel saadud teabe ja andmete täpsuse ja adekvaatsuse eest; (2) kliendi mis tahes rakenduse ja/või teenuse ning Microsoft Teamsi vahel turvalise rakendustevahelise autentimismeetodi juurutamise eest; (3) lõppkasutajatelt Microsoft Teamsi lõppkasutaja ja kliendi poolse kasutamisega seotud vajaliku nõusoleku hankimise eest; ja (4) lõppkasutajatele Microsoft Teamsi lõppkasutaja ja kliendi poolse kasutamisega seotud vajalike hoiatuste, lahtiütluste ja teavituste kuvamise eest.</w:t>
      </w:r>
    </w:p>
    <w:p w14:paraId="20CA4119" w14:textId="77777777" w:rsidR="00980088" w:rsidRDefault="00980088" w:rsidP="00980088">
      <w:pPr>
        <w:pStyle w:val="ProductList-Body"/>
      </w:pPr>
    </w:p>
    <w:p w14:paraId="0A3017A7" w14:textId="77777777" w:rsidR="00980088" w:rsidRDefault="00980088" w:rsidP="00980088">
      <w:pPr>
        <w:pStyle w:val="ProductList-Body"/>
      </w:pPr>
      <w:r>
        <w:t xml:space="preserve">KLIENT KINNITAB, ET VÕRGUTEENUSED (MICROSOFTI TEAMSI TEENUS JA RAKENDUSED) (1) POLE ETTE NÄHTUD KASUTAMISEKS EGA TEHTUD KÄTTESAADAVAKS MEDITSIINISEADMENA (VÕI MEDITSIINISEADMETENA) HAIGUSTE VÕI MUUDE SEISUNDITE DIAGNOOSIMISEKS EGA HAIGUSTE </w:t>
      </w:r>
      <w:r>
        <w:lastRenderedPageBreak/>
        <w:t>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3511472B" w14:textId="77777777" w:rsidR="00980088" w:rsidRDefault="00980088" w:rsidP="00980088">
      <w:pPr>
        <w:pStyle w:val="ProductList-Body"/>
      </w:pPr>
    </w:p>
    <w:p w14:paraId="72E4042D" w14:textId="77777777" w:rsidR="00980088" w:rsidRDefault="00980088" w:rsidP="00980088">
      <w:pPr>
        <w:pStyle w:val="ProductList-Body"/>
        <w:rPr>
          <w:b/>
          <w:color w:val="00188F"/>
        </w:rPr>
      </w:pPr>
      <w:r>
        <w:rPr>
          <w:b/>
          <w:color w:val="00188F"/>
        </w:rPr>
        <w:t>Prooviversioonid</w:t>
      </w:r>
    </w:p>
    <w:p w14:paraId="30812C7B" w14:textId="77777777" w:rsidR="00980088" w:rsidRDefault="00980088" w:rsidP="00980088">
      <w:pPr>
        <w:pStyle w:val="ProductList-Body"/>
        <w:rPr>
          <w:b/>
        </w:rPr>
      </w:pPr>
      <w:r>
        <w:t>Microsoft Teams Exploratory Experience'i tohivad käivitada ainult lõppkasutajad. Klient ei tohi Microsoft Teams Exploratory Experience'i lõppkasutajatest töötajate nimel kasutusele võtta.</w:t>
      </w:r>
    </w:p>
    <w:p w14:paraId="72F9CA53" w14:textId="77777777" w:rsidR="00980088" w:rsidRPr="00903BB7" w:rsidRDefault="004F5A8C" w:rsidP="00980088">
      <w:pPr>
        <w:pStyle w:val="ProductList-Body"/>
        <w:shd w:val="clear" w:color="auto" w:fill="A6A6A6" w:themeFill="background1" w:themeFillShade="A6"/>
        <w:spacing w:before="120" w:after="240"/>
        <w:jc w:val="right"/>
      </w:pPr>
      <w:hyperlink w:anchor="TableofContents" w:tooltip="Sisukord" w:history="1">
        <w:r w:rsidR="00980088">
          <w:rPr>
            <w:rStyle w:val="Hyperlink"/>
            <w:sz w:val="16"/>
            <w:szCs w:val="16"/>
          </w:rPr>
          <w:t>Sisukord</w:t>
        </w:r>
      </w:hyperlink>
      <w:r w:rsidR="00980088">
        <w:rPr>
          <w:sz w:val="16"/>
          <w:szCs w:val="16"/>
        </w:rPr>
        <w:t xml:space="preserve"> / </w:t>
      </w:r>
      <w:hyperlink w:anchor="GeneralTerms" w:tooltip="Üldised tingimused" w:history="1">
        <w:r w:rsidR="00980088">
          <w:rPr>
            <w:rStyle w:val="Hyperlink"/>
            <w:sz w:val="16"/>
            <w:szCs w:val="16"/>
          </w:rPr>
          <w:t>Üldised tingimused</w:t>
        </w:r>
      </w:hyperlink>
    </w:p>
    <w:p w14:paraId="2EE8A37F" w14:textId="77777777" w:rsidR="00B13474" w:rsidRDefault="000131B5" w:rsidP="00B13474">
      <w:pPr>
        <w:pStyle w:val="ProductList-Offering2Heading"/>
        <w:outlineLvl w:val="2"/>
      </w:pPr>
      <w:r w:rsidRPr="00115223">
        <w:tab/>
      </w:r>
      <w:bookmarkStart w:id="140" w:name="M365Applications"/>
      <w:bookmarkStart w:id="141" w:name="_Toc37676501"/>
      <w:bookmarkStart w:id="142" w:name="_Toc47001854"/>
      <w:bookmarkEnd w:id="137"/>
      <w:r w:rsidR="00B13474">
        <w:t>Microsoft 365 rakendused</w:t>
      </w:r>
      <w:bookmarkEnd w:id="140"/>
      <w:bookmarkEnd w:id="141"/>
      <w:bookmarkEnd w:id="142"/>
    </w:p>
    <w:p w14:paraId="2DD5195A" w14:textId="77777777" w:rsidR="00B13474" w:rsidRDefault="00B13474" w:rsidP="00B13474">
      <w:pPr>
        <w:pStyle w:val="ProductList-Offering1"/>
        <w:sectPr w:rsidR="00B13474" w:rsidSect="00E275D6">
          <w:type w:val="continuous"/>
          <w:pgSz w:w="12240" w:h="15840"/>
          <w:pgMar w:top="1440" w:right="720" w:bottom="1440" w:left="720" w:header="720" w:footer="720" w:gutter="0"/>
          <w:cols w:space="720"/>
          <w:titlePg/>
          <w:docGrid w:linePitch="360"/>
        </w:sectPr>
      </w:pPr>
    </w:p>
    <w:p w14:paraId="633A5FD8"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Microsoft 365 ärirakendused</w:t>
      </w:r>
    </w:p>
    <w:p w14:paraId="517BCC9E"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Suurettevõtetele mõeldud Microsoft 365 rakendused</w:t>
      </w:r>
    </w:p>
    <w:p w14:paraId="15659980"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Visio Online (leping 1 ja 2)</w:t>
      </w:r>
    </w:p>
    <w:p w14:paraId="75BE7DA4" w14:textId="77777777" w:rsidR="00B13474" w:rsidRDefault="00B13474" w:rsidP="00B13474">
      <w:pPr>
        <w:pStyle w:val="ProductList-Offering2"/>
        <w:sectPr w:rsidR="00B13474" w:rsidSect="005B7124">
          <w:type w:val="continuous"/>
          <w:pgSz w:w="12240" w:h="15840"/>
          <w:pgMar w:top="1440" w:right="720" w:bottom="1440" w:left="720" w:header="720" w:footer="720" w:gutter="0"/>
          <w:cols w:num="2" w:space="720"/>
          <w:titlePg/>
          <w:docGrid w:linePitch="360"/>
        </w:sectPr>
      </w:pPr>
    </w:p>
    <w:p w14:paraId="27E6FAFC" w14:textId="77777777" w:rsidR="00B13474" w:rsidRPr="000A5E8A" w:rsidRDefault="00B13474" w:rsidP="00B13474">
      <w:pPr>
        <w:pStyle w:val="ProductList-Body"/>
        <w:pBdr>
          <w:top w:val="single" w:sz="4" w:space="1" w:color="BFBFBF" w:themeColor="background1" w:themeShade="BF"/>
        </w:pBdr>
        <w:rPr>
          <w:b/>
          <w:color w:val="000000" w:themeColor="text1"/>
          <w:sz w:val="8"/>
          <w:szCs w:val="8"/>
        </w:rPr>
      </w:pPr>
    </w:p>
    <w:p w14:paraId="63375981" w14:textId="77777777" w:rsidR="00B13474" w:rsidRPr="00123E7D" w:rsidRDefault="00B13474" w:rsidP="00B13474">
      <w:pPr>
        <w:pStyle w:val="ProductList-Body"/>
        <w:rPr>
          <w:b/>
          <w:color w:val="00188F"/>
        </w:rPr>
      </w:pPr>
      <w:r>
        <w:rPr>
          <w:b/>
          <w:color w:val="00188F"/>
        </w:rPr>
        <w:t>Teenusetaseme leping</w:t>
      </w:r>
    </w:p>
    <w:p w14:paraId="5D71A066" w14:textId="77777777" w:rsidR="00B13474" w:rsidRDefault="00B13474" w:rsidP="00B13474">
      <w:pPr>
        <w:pStyle w:val="ProductList-Body"/>
      </w:pPr>
      <w:r>
        <w:t>Visio Online’il puudub SLA.</w:t>
      </w:r>
    </w:p>
    <w:p w14:paraId="6B235087" w14:textId="77777777" w:rsidR="00B13474" w:rsidRPr="00123E7D" w:rsidRDefault="00B13474" w:rsidP="00B13474">
      <w:pPr>
        <w:pStyle w:val="ProductList-Body"/>
      </w:pPr>
    </w:p>
    <w:p w14:paraId="44D54553" w14:textId="77777777" w:rsidR="00B13474" w:rsidRPr="00123E7D" w:rsidRDefault="00B13474" w:rsidP="00B13474">
      <w:pPr>
        <w:pStyle w:val="ProductList-Body"/>
        <w:tabs>
          <w:tab w:val="clear" w:pos="158"/>
          <w:tab w:val="left" w:pos="180"/>
        </w:tabs>
        <w:rPr>
          <w:b/>
          <w:color w:val="00188F"/>
        </w:rPr>
      </w:pPr>
      <w:r>
        <w:rPr>
          <w:b/>
          <w:color w:val="00188F"/>
        </w:rPr>
        <w:t xml:space="preserve">Installimis- ja kasutusõigused </w:t>
      </w:r>
    </w:p>
    <w:p w14:paraId="44D16BC6" w14:textId="77777777" w:rsidR="00B13474" w:rsidRDefault="00B13474" w:rsidP="00B13474">
      <w:pPr>
        <w:pStyle w:val="ProductList-Body"/>
        <w:tabs>
          <w:tab w:val="clear" w:pos="158"/>
          <w:tab w:val="left" w:pos="180"/>
        </w:tabs>
      </w:pPr>
      <w:r>
        <w:t>Igal kasutajal, kellele klient määrab kasutaja AL-i, peab tellimusega antava tarkvara kasutamiseks olema töökoha või kooli konto. Need kasutajad:</w:t>
      </w:r>
    </w:p>
    <w:p w14:paraId="312076FA" w14:textId="77777777" w:rsidR="00B13474" w:rsidRDefault="00B13474" w:rsidP="00B13474">
      <w:pPr>
        <w:pStyle w:val="ProductList-Body"/>
        <w:numPr>
          <w:ilvl w:val="0"/>
          <w:numId w:val="10"/>
        </w:numPr>
        <w:ind w:left="450" w:hanging="270"/>
      </w:pPr>
      <w:r>
        <w:t>võivad aktiveerida AL-iga antava tarkvara üheaegselt kuni viies OSE-s kohalikuks või kaugkasutuseks;</w:t>
      </w:r>
    </w:p>
    <w:p w14:paraId="45812BD0" w14:textId="77777777" w:rsidR="00B13474" w:rsidRDefault="00B13474" w:rsidP="00B13474">
      <w:pPr>
        <w:pStyle w:val="ProductList-Body"/>
        <w:numPr>
          <w:ilvl w:val="0"/>
          <w:numId w:val="10"/>
        </w:numPr>
        <w:ind w:left="450" w:hanging="270"/>
      </w:pPr>
      <w:r>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56" w:history="1">
        <w:r>
          <w:rPr>
            <w:rStyle w:val="Hyperlink"/>
          </w:rPr>
          <w:t>Tootetingimused</w:t>
        </w:r>
      </w:hyperlink>
      <w:r>
        <w:t xml:space="preserve">. Tootetingimused leiate aadressilt </w:t>
      </w:r>
      <w:hyperlink r:id="rId57" w:history="1">
        <w:r>
          <w:rPr>
            <w:rStyle w:val="Hyperlink"/>
          </w:rPr>
          <w:t>http://go.microsoft.com/?linkid=9839207</w:t>
        </w:r>
      </w:hyperlink>
      <w:r>
        <w:t xml:space="preserve">. Programmi Qualified Multitenant Hosting Partners ja täiendavate juurutamisnõuete loend on saadaval aadressil </w:t>
      </w:r>
      <w:hyperlink r:id="rId58" w:history="1">
        <w:r>
          <w:rPr>
            <w:rStyle w:val="Hyperlink"/>
          </w:rPr>
          <w:t>www.office.com/sca</w:t>
        </w:r>
      </w:hyperlink>
      <w:r>
        <w:rPr>
          <w:color w:val="1F497D"/>
        </w:rPr>
        <w:t xml:space="preserve">. </w:t>
      </w:r>
      <w:r>
        <w:t>See ühiskasutatavas arvutis aktiveerimise säte kehtib ainult klientide kohta, kellel on Microsoft 365 ärirakenduste litsents, kui Microsoft 365 ärirakendused on litsentsitud Microsoft 365 Business Premiumi komponendina;</w:t>
      </w:r>
    </w:p>
    <w:p w14:paraId="077A9FFC" w14:textId="77777777" w:rsidR="00B13474" w:rsidRPr="008958E4" w:rsidRDefault="00B13474" w:rsidP="00B13474">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06583CB9" w14:textId="77777777" w:rsidR="00B13474" w:rsidRDefault="00B13474" w:rsidP="00B13474">
      <w:pPr>
        <w:pStyle w:val="ProductList-Body"/>
        <w:numPr>
          <w:ilvl w:val="0"/>
          <w:numId w:val="10"/>
        </w:numPr>
        <w:ind w:left="450" w:hanging="270"/>
      </w:pPr>
      <w:r>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021E4533" w14:textId="77777777" w:rsidR="00B13474" w:rsidRDefault="00B13474" w:rsidP="00B13474">
      <w:pPr>
        <w:pStyle w:val="ProductList-Body"/>
        <w:numPr>
          <w:ilvl w:val="1"/>
          <w:numId w:val="19"/>
        </w:numPr>
        <w:ind w:left="810"/>
      </w:pPr>
      <w:r>
        <w:t>võrguteenused võimaldavad kliendil lubada või keelata need valikulised ühendatud teenused; ja</w:t>
      </w:r>
    </w:p>
    <w:p w14:paraId="5E516DA6" w14:textId="77777777" w:rsidR="00B13474" w:rsidRPr="00F40FD0" w:rsidRDefault="00B13474" w:rsidP="00B13474">
      <w:pPr>
        <w:pStyle w:val="ProductList-Body"/>
        <w:numPr>
          <w:ilvl w:val="1"/>
          <w:numId w:val="19"/>
        </w:numPr>
        <w:ind w:left="810"/>
      </w:pPr>
      <w:r>
        <w:t>klient vastutab valikuliste ühendatud teenuste oma kasutajatele kättesaadavuse hindamise, lubamise ja keelamise eest.</w:t>
      </w:r>
    </w:p>
    <w:p w14:paraId="1DF5F6FD" w14:textId="77777777" w:rsidR="00163C42" w:rsidRDefault="00163C42" w:rsidP="00163C42">
      <w:pPr>
        <w:pStyle w:val="ProductList-Body"/>
        <w:rPr>
          <w:b/>
          <w:color w:val="00188F"/>
        </w:rPr>
      </w:pPr>
    </w:p>
    <w:p w14:paraId="30AB2A72" w14:textId="2D151C93" w:rsidR="00163C42" w:rsidRPr="00797140" w:rsidRDefault="00163C42" w:rsidP="00163C42">
      <w:pPr>
        <w:pStyle w:val="ProductList-Body"/>
        <w:rPr>
          <w:b/>
          <w:color w:val="00188F"/>
        </w:rPr>
      </w:pPr>
      <w:r>
        <w:rPr>
          <w:b/>
          <w:color w:val="00188F"/>
        </w:rPr>
        <w:t>Seadmepõhine abonemendilitsents</w:t>
      </w:r>
    </w:p>
    <w:p w14:paraId="31881A2D" w14:textId="77777777" w:rsidR="00163C42" w:rsidRDefault="00163C42" w:rsidP="00163C42">
      <w:pPr>
        <w:pStyle w:val="ProductList-Body"/>
        <w:spacing w:before="40"/>
      </w:pPr>
      <w:r>
        <w:t>Iga seadme abonemendilitsents lubab kasutada tellimusega kaasnevat tarkvara. Litsentsitud seadme kasutajad võivad</w:t>
      </w:r>
    </w:p>
    <w:p w14:paraId="4D61041E" w14:textId="77777777" w:rsidR="00163C42" w:rsidRDefault="00163C42" w:rsidP="00163C42">
      <w:pPr>
        <w:pStyle w:val="ProductList-Body"/>
        <w:numPr>
          <w:ilvl w:val="0"/>
          <w:numId w:val="23"/>
        </w:numPr>
        <w:spacing w:before="40"/>
      </w:pPr>
      <w:r>
        <w:t>aktiveerida ja kasutada litsentsitud seadmes ühes OSE-s pakutavat tarkvara või</w:t>
      </w:r>
    </w:p>
    <w:p w14:paraId="1DE7CF96" w14:textId="77777777" w:rsidR="00163C42" w:rsidRDefault="00163C42" w:rsidP="00163C42">
      <w:pPr>
        <w:pStyle w:val="ProductList-Body"/>
        <w:numPr>
          <w:ilvl w:val="0"/>
          <w:numId w:val="23"/>
        </w:numPr>
        <w:spacing w:before="40"/>
      </w:pPr>
      <w:r>
        <w:t xml:space="preserve">kaugühenduse abil installida ja kasutada tarkvara litsentsitud seadme kaudu ühes OSE-s, mis asub võrguserveris või Microsoft Azureʼis või kvalifitseeruva mitmeeksemplarise majutuspartneri („QMTH“) juures. Kvalifitseeruva mitmeeksemplarise majutuspartneriga (QMTH) tarkvara installimise ja kasutamise õigused ei kehti juhul, kui QMTH kasutab pakkujate loendis nimetatud andmekeskuse pakkujat, vastavalt nende mõistete määratlusele dokumendis </w:t>
      </w:r>
      <w:hyperlink r:id="rId59" w:history="1">
        <w:r>
          <w:rPr>
            <w:rStyle w:val="Hyperlink"/>
          </w:rPr>
          <w:t>Tootetingimused</w:t>
        </w:r>
      </w:hyperlink>
      <w:r>
        <w:t xml:space="preserve">. Tootetingimused leiate aadressilt </w:t>
      </w:r>
      <w:hyperlink r:id="rId60" w:history="1">
        <w:r>
          <w:rPr>
            <w:rStyle w:val="Hyperlink"/>
          </w:rPr>
          <w:t>http://go.microsoft.com/?linkid=9839207</w:t>
        </w:r>
      </w:hyperlink>
      <w:r>
        <w:t>. Kvalifitseeruvate mitmeeksemplariste majutuspartnerite loend ja täiendavad juurutamisnõuded on saadaval aadressil www.office.com/sca.</w:t>
      </w:r>
    </w:p>
    <w:p w14:paraId="61137B6A" w14:textId="77777777" w:rsidR="00163C42" w:rsidRDefault="00163C42" w:rsidP="00163C42">
      <w:pPr>
        <w:pStyle w:val="ProductList-Body"/>
        <w:spacing w:before="40"/>
      </w:pPr>
      <w:r>
        <w:t>Klient peab iga installitud tarkvaraga OSE ühendama Internetiga vähemalt üks kord iga 90 päeva jooksul, muidu ei pruugi tarkvara funktsioonid toimida.</w:t>
      </w:r>
    </w:p>
    <w:p w14:paraId="1FB9A993" w14:textId="77777777" w:rsidR="00163C42" w:rsidRDefault="00163C42" w:rsidP="00B13474">
      <w:pPr>
        <w:pStyle w:val="ProductList-Body"/>
        <w:rPr>
          <w:b/>
          <w:color w:val="00188F"/>
        </w:rPr>
      </w:pPr>
    </w:p>
    <w:p w14:paraId="74E85504" w14:textId="34078658" w:rsidR="00B13474" w:rsidRPr="00597EF9" w:rsidRDefault="00B13474" w:rsidP="00B13474">
      <w:pPr>
        <w:pStyle w:val="ProductList-Body"/>
        <w:rPr>
          <w:b/>
          <w:color w:val="00188F"/>
        </w:rPr>
      </w:pPr>
      <w:r>
        <w:rPr>
          <w:b/>
          <w:color w:val="00188F"/>
        </w:rPr>
        <w:t>Nutitelefonid ja tahvelarvutid</w:t>
      </w:r>
    </w:p>
    <w:p w14:paraId="1FB4AD9B" w14:textId="77777777" w:rsidR="00DA26D9" w:rsidRPr="00CF31D1" w:rsidRDefault="00DA26D9" w:rsidP="00DA26D9">
      <w:pPr>
        <w:pStyle w:val="ProductList-Body"/>
        <w:spacing w:line="235" w:lineRule="auto"/>
      </w:pPr>
      <w:r>
        <w:t>Iga kasutaja, kellele klient määrab Microsoft 365 ärirakenduste või suurettevõtetele mõeldud Microsoft 365 rakenduste kasutaja AL-i, võib (i) kasutada Microsoft Office'i mobiilsideseadmete versiooni ärilistel eesmärkidel ja (ii) logida Microsoft Office'i keskkonda sisse oma töö- või koolikontoga kuni viies nutitelefonis ja viies tahvelarvutis.</w:t>
      </w:r>
    </w:p>
    <w:p w14:paraId="7174E3C7" w14:textId="77777777" w:rsidR="00DA26D9" w:rsidRPr="00CF31D1" w:rsidRDefault="00DA26D9" w:rsidP="00DA26D9">
      <w:pPr>
        <w:pStyle w:val="ProductList-Body"/>
        <w:spacing w:line="235" w:lineRule="auto"/>
      </w:pPr>
    </w:p>
    <w:p w14:paraId="101277E3" w14:textId="2C534CA5" w:rsidR="00B13474" w:rsidRDefault="00DA26D9" w:rsidP="00DA26D9">
      <w:pPr>
        <w:pStyle w:val="ProductList-Body"/>
      </w:pPr>
      <w:r>
        <w:rPr>
          <w:rFonts w:ascii="Calibri" w:eastAsia="Calibri" w:hAnsi="Calibri" w:cs="Arial"/>
        </w:rPr>
        <w:t xml:space="preserve">Kui Microsoft Wordi, Exceli, PowerPointi, Outlooki, OneDrive'i ja Teamsi rakenduste mobiilsideseadmeversioone kasutatakse töö- või koolikonto kaudu selle OST kohaldusalasse jäävate veebiteenuste tarbimiseks, siis kohalduvad M 365 mobiilirakenduse kasutamisel asjaomast veebiteenust </w:t>
      </w:r>
      <w:r>
        <w:rPr>
          <w:rFonts w:ascii="Calibri" w:eastAsia="Calibri" w:hAnsi="Calibri" w:cs="Arial"/>
        </w:rPr>
        <w:lastRenderedPageBreak/>
        <w:t>puudutavad OST tingimused. M 365 mobiilirakendustega seotud kohustused ei kehti andmetöötluse, eeskirjade või tavade suhtes, mis on seotud kolmanda osapoole (nt Apple, Google) mobiiliplatvormidega, millel mobiilirakendused töötavad</w:t>
      </w:r>
      <w:r w:rsidR="00B13474">
        <w:t>.</w:t>
      </w:r>
    </w:p>
    <w:p w14:paraId="2F8DF5A4" w14:textId="77777777" w:rsidR="00B13474" w:rsidRDefault="00B13474" w:rsidP="00B13474">
      <w:pPr>
        <w:pStyle w:val="ProductList-Body"/>
      </w:pPr>
    </w:p>
    <w:p w14:paraId="74155490" w14:textId="77777777" w:rsidR="00B13474" w:rsidRPr="00974EAE" w:rsidRDefault="00B13474" w:rsidP="00163C42">
      <w:pPr>
        <w:pStyle w:val="ProductList-Body"/>
        <w:rPr>
          <w:b/>
          <w:color w:val="00188F"/>
        </w:rPr>
      </w:pPr>
      <w:r>
        <w:rPr>
          <w:b/>
          <w:color w:val="00188F"/>
        </w:rPr>
        <w:t>Järgmised tingimused kehtivad ainult suurettevõtetele mõeldud Microsoft 365 rakenduste puhul</w:t>
      </w:r>
    </w:p>
    <w:p w14:paraId="715A1D28" w14:textId="77777777" w:rsidR="00B13474" w:rsidRPr="00FC409E" w:rsidRDefault="00B13474" w:rsidP="00163C42">
      <w:pPr>
        <w:pStyle w:val="ProductList-Body"/>
        <w:ind w:left="180"/>
        <w:rPr>
          <w:b/>
          <w:color w:val="0072C6"/>
        </w:rPr>
      </w:pPr>
      <w:r>
        <w:rPr>
          <w:b/>
          <w:color w:val="0072C6"/>
        </w:rPr>
        <w:t>Office kodu ja kool 2013 RT ärikasutuseks</w:t>
      </w:r>
    </w:p>
    <w:p w14:paraId="291D89AF" w14:textId="77777777" w:rsidR="00B13474" w:rsidRDefault="00B13474" w:rsidP="00B13474">
      <w:pPr>
        <w:pStyle w:val="ProductList-Body"/>
        <w:ind w:left="180"/>
      </w:pPr>
      <w:r>
        <w:t>Iga suurettevõtetele mõeldud Microsoft 365 rakenduste kasutaja AL-i puhul on loobutud teenusekomplekti Office kodu ja kool 2013 RT ärikasutuse kasutuspiirangutest. Välja arvatud selles jaotises toodud juhtudel, kehtivad teenusekomplekti Office – kodu ja kool 2013 RT litsentsiga kaasnevad tingimused.</w:t>
      </w:r>
    </w:p>
    <w:p w14:paraId="0FA78C84" w14:textId="77777777" w:rsidR="00B13474" w:rsidRPr="00FC409E" w:rsidRDefault="00B13474" w:rsidP="00E21A13">
      <w:pPr>
        <w:pStyle w:val="ProductList-Body"/>
        <w:ind w:left="187"/>
        <w:rPr>
          <w:b/>
          <w:color w:val="0072C6"/>
        </w:rPr>
      </w:pPr>
      <w:r>
        <w:rPr>
          <w:b/>
          <w:color w:val="0072C6"/>
        </w:rPr>
        <w:t>Office Online Server</w:t>
      </w:r>
    </w:p>
    <w:p w14:paraId="490D5323" w14:textId="29C65170" w:rsidR="00CE7F0A" w:rsidRPr="00E464DF" w:rsidRDefault="00B13474" w:rsidP="00B13474">
      <w:pPr>
        <w:pStyle w:val="ProductList-Body"/>
        <w:ind w:left="180"/>
      </w:pPr>
      <w:r>
        <w:t xml:space="preserve">Iga suurettevõtetele mõeldud Microsoft 365 rakenduste tellimuse kohta võib klient installida mis tahes arvu Office Online Serveri eksemplare kliendi kasutuses olevasse mis tahes serverisse. </w:t>
      </w:r>
      <w:bookmarkStart w:id="143" w:name="_Hlk19132461"/>
      <w:r>
        <w:t xml:space="preserve">Mis tahes eraldi serverile, mida haldab või käsutab muu üksus kui klient või üks tema sidusettevõtteid, kehtib </w:t>
      </w:r>
      <w:hyperlink r:id="rId61" w:history="1">
        <w:r>
          <w:rPr>
            <w:rStyle w:val="Hyperlink"/>
          </w:rPr>
          <w:t>tootetingimuste</w:t>
        </w:r>
      </w:hyperlink>
      <w:r>
        <w:t xml:space="preserve"> tarkvarahalduse sisseostmise punkt. </w:t>
      </w:r>
      <w:bookmarkEnd w:id="143"/>
      <w:r>
        <w:t>Iga suurettevõtetele mõeldud Microsoft 365 rakenduste kasutaja võib kasutada tarkvara Office Online Server. See säte ei kehti klientide puhul, kes litsentsivad seda toodet Microsofti võrguteenuste tellimuse lepingu, Microsofti pilvteenuse lepingu, Microsofti kliendilepingu või muu Microsofti lepingu alusel, mis hõlmab ainult võrguteenuseid</w:t>
      </w:r>
      <w:r w:rsidR="00CE7F0A">
        <w:t>.</w:t>
      </w:r>
    </w:p>
    <w:p w14:paraId="0326B6CA"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D5624E">
      <w:pPr>
        <w:pStyle w:val="ProductList-Offering2Heading"/>
        <w:rPr>
          <w:lang w:val="et-EE"/>
        </w:rPr>
      </w:pPr>
      <w:r w:rsidRPr="00DD5F2F">
        <w:rPr>
          <w:lang w:val="et-EE"/>
        </w:rPr>
        <w:tab/>
      </w:r>
      <w:bookmarkStart w:id="144" w:name="_Toc47001855"/>
      <w:r w:rsidRPr="00DD5F2F">
        <w:rPr>
          <w:lang w:val="et-EE"/>
        </w:rPr>
        <w:t xml:space="preserve">Office </w:t>
      </w:r>
      <w:r w:rsidR="0067508A">
        <w:t>for the web</w:t>
      </w:r>
      <w:bookmarkEnd w:id="144"/>
    </w:p>
    <w:p w14:paraId="24A45D55" w14:textId="77777777" w:rsidR="00D7478E" w:rsidRPr="00690C65" w:rsidRDefault="00D7478E" w:rsidP="00D5624E">
      <w:pPr>
        <w:pStyle w:val="ProductList-Body"/>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hyperlink w:anchor="CoreFeaturesforOffice365Services" w:tooltip="Põhifunktsioonid" w:history="1">
        <w:r>
          <w:rPr>
            <w:rStyle w:val="Hyperlink"/>
          </w:rPr>
          <w:t>põhifunktsioonide</w:t>
        </w:r>
      </w:hyperlink>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980088">
      <w:pPr>
        <w:pStyle w:val="ProductList-Body"/>
        <w:tabs>
          <w:tab w:val="clear" w:pos="158"/>
          <w:tab w:val="left" w:pos="180"/>
        </w:tabs>
      </w:pPr>
      <w:r>
        <w:rPr>
          <w:b/>
          <w:color w:val="00188F"/>
        </w:rPr>
        <w:t>Välised kasutajad</w:t>
      </w:r>
    </w:p>
    <w:p w14:paraId="3A38EAD8" w14:textId="486C9588" w:rsidR="00976EB6" w:rsidRPr="00690C65" w:rsidRDefault="0067508A" w:rsidP="00980088">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45" w:name="_Toc47001856"/>
      <w:r>
        <w:t>OneDrive for Business</w:t>
      </w:r>
      <w:bookmarkEnd w:id="145"/>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674B0D" w14:textId="77777777" w:rsidR="00AA5E25" w:rsidRDefault="00AA5E25" w:rsidP="00060997">
      <w:pPr>
        <w:pStyle w:val="ProductList-Offering2Heading"/>
        <w:outlineLvl w:val="2"/>
      </w:pPr>
      <w:r>
        <w:tab/>
      </w:r>
      <w:bookmarkStart w:id="146" w:name="_Toc6563833"/>
      <w:bookmarkStart w:id="147" w:name="_Toc21617054"/>
      <w:bookmarkStart w:id="148" w:name="_Toc47001857"/>
      <w:bookmarkStart w:id="149" w:name="ProjectOnline"/>
      <w:r>
        <w:t>Project</w:t>
      </w:r>
      <w:bookmarkEnd w:id="146"/>
      <w:bookmarkEnd w:id="147"/>
      <w:bookmarkEnd w:id="148"/>
    </w:p>
    <w:bookmarkEnd w:id="149"/>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200D3E04" w:rsidR="00AA5E25" w:rsidRDefault="00AA5E25" w:rsidP="00B778E9">
      <w:pPr>
        <w:pStyle w:val="ProductList-Body"/>
        <w:rPr>
          <w:rFonts w:asciiTheme="majorHAnsi" w:hAnsiTheme="majorHAnsi"/>
          <w:sz w:val="16"/>
          <w:szCs w:val="16"/>
        </w:rPr>
      </w:pPr>
      <w:r>
        <w:rPr>
          <w:rFonts w:asciiTheme="majorHAnsi" w:hAnsiTheme="majorHAnsi"/>
          <w:sz w:val="16"/>
          <w:szCs w:val="16"/>
        </w:rPr>
        <w:t>Project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3E95CED8" w14:textId="77777777" w:rsidR="00D5624E" w:rsidRPr="00045D32" w:rsidRDefault="00D5624E" w:rsidP="00D5624E">
      <w:pPr>
        <w:pStyle w:val="ProductList-Body"/>
        <w:numPr>
          <w:ilvl w:val="0"/>
          <w:numId w:val="8"/>
        </w:numPr>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62" w:history="1">
        <w:r w:rsidRPr="00045D32">
          <w:rPr>
            <w:rStyle w:val="Hyperlink"/>
          </w:rPr>
          <w:t>Tootetingimused</w:t>
        </w:r>
      </w:hyperlink>
      <w:r w:rsidRPr="00045D32">
        <w:t xml:space="preserve">. Tootetingimused leiate aadressilt </w:t>
      </w:r>
      <w:hyperlink r:id="rId63" w:history="1">
        <w:r w:rsidRPr="00045D32">
          <w:rPr>
            <w:rStyle w:val="Hyperlink"/>
          </w:rPr>
          <w:t>http://go.microsoft.com/?linkid=9839207</w:t>
        </w:r>
      </w:hyperlink>
      <w:r w:rsidRPr="00045D32">
        <w:t xml:space="preserve">. Programmi Qualified Multitenant Hosting Partners ja täiendavate juurutamisnõuete loend on saadaval aadressil </w:t>
      </w:r>
      <w:hyperlink r:id="rId64" w:history="1">
        <w:r w:rsidRPr="00045D32">
          <w:rPr>
            <w:rStyle w:val="Hyperlink"/>
          </w:rPr>
          <w:t>www.office.com/sca</w:t>
        </w:r>
      </w:hyperlink>
      <w:r w:rsidRPr="00045D32">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2FE40D08" w14:textId="512D6B1A" w:rsidR="00AA5E25" w:rsidRPr="005108F0" w:rsidRDefault="00AA5E25" w:rsidP="00473232">
      <w:pPr>
        <w:pStyle w:val="ProductList-Body"/>
        <w:rPr>
          <w:b/>
          <w:color w:val="00188F"/>
        </w:rPr>
      </w:pPr>
      <w:r>
        <w:rPr>
          <w:b/>
          <w:color w:val="00188F"/>
        </w:rPr>
        <w:t>SharePoint Online'i kasutamine</w:t>
      </w:r>
    </w:p>
    <w:p w14:paraId="027A69EB" w14:textId="5C18B730" w:rsidR="00134D99" w:rsidRDefault="00AA5E25" w:rsidP="00B778E9">
      <w:pPr>
        <w:pStyle w:val="ProductList-Body"/>
      </w:pPr>
      <w:r>
        <w:t>Project Plan 3 või Plan 5 SL-iga pakutavate SharePoint Online'i funktsioonide õigused on Project 'i toetamiseks piiratud salvestamise ja andmetele juurdepääsuga</w:t>
      </w:r>
      <w:r w:rsidR="00134D99">
        <w:t>.</w:t>
      </w:r>
    </w:p>
    <w:p w14:paraId="4C45A0FE"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DA26D9">
      <w:pPr>
        <w:pStyle w:val="ProductList-Offering2Heading"/>
        <w:pageBreakBefore/>
        <w:outlineLvl w:val="2"/>
      </w:pPr>
      <w:r w:rsidRPr="00115223">
        <w:lastRenderedPageBreak/>
        <w:tab/>
      </w:r>
      <w:bookmarkStart w:id="150" w:name="_Toc524436952"/>
      <w:bookmarkStart w:id="151" w:name="_Toc523239324"/>
      <w:bookmarkStart w:id="152" w:name="_Toc47001858"/>
      <w:r w:rsidRPr="00115223">
        <w:t>SharePoint Online</w:t>
      </w:r>
      <w:bookmarkEnd w:id="150"/>
      <w:bookmarkEnd w:id="151"/>
      <w:bookmarkEnd w:id="152"/>
    </w:p>
    <w:p w14:paraId="10C84195" w14:textId="77777777" w:rsidR="00E21A13" w:rsidRDefault="00E21A13" w:rsidP="00E21A13">
      <w:pPr>
        <w:pStyle w:val="ProductList-Body"/>
        <w:rPr>
          <w:rFonts w:asciiTheme="majorHAnsi" w:hAnsiTheme="majorHAnsi"/>
          <w:sz w:val="16"/>
          <w:szCs w:val="16"/>
        </w:rPr>
        <w:sectPr w:rsidR="00E21A13" w:rsidSect="00473232">
          <w:type w:val="continuous"/>
          <w:pgSz w:w="12240" w:h="15840"/>
          <w:pgMar w:top="1440" w:right="720" w:bottom="1440" w:left="720" w:header="720" w:footer="720" w:gutter="0"/>
          <w:cols w:space="720"/>
        </w:sectPr>
      </w:pPr>
    </w:p>
    <w:p w14:paraId="55F8AE4E" w14:textId="10B527E5"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2CF78D4D" w14:textId="77777777" w:rsidR="00E21A13" w:rsidRDefault="00E21A13" w:rsidP="00B778E9">
      <w:pPr>
        <w:pStyle w:val="ProductList-Body"/>
        <w:pBdr>
          <w:top w:val="single" w:sz="4" w:space="1" w:color="BFBFBF" w:themeColor="background1" w:themeShade="BF"/>
        </w:pBdr>
        <w:rPr>
          <w:b/>
          <w:color w:val="000000" w:themeColor="text1"/>
          <w:sz w:val="8"/>
          <w:szCs w:val="8"/>
          <w:lang w:val="en-US" w:eastAsia="en-US" w:bidi="ar-SA"/>
        </w:rPr>
        <w:sectPr w:rsidR="00E21A13" w:rsidSect="00E21A13">
          <w:type w:val="continuous"/>
          <w:pgSz w:w="12240" w:h="15840"/>
          <w:pgMar w:top="1440" w:right="720" w:bottom="1440" w:left="720" w:header="720" w:footer="720" w:gutter="0"/>
          <w:cols w:num="2" w:space="720"/>
        </w:sectPr>
      </w:pPr>
    </w:p>
    <w:p w14:paraId="59D1274C" w14:textId="6D889CE2"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696B933A" w14:textId="085235CC" w:rsidR="00D7478E" w:rsidRPr="00690C65" w:rsidRDefault="004B79A4" w:rsidP="00B778E9">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3C7AF6D9" w14:textId="668D7A62" w:rsidR="00ED50E6" w:rsidRPr="00690C65" w:rsidRDefault="001A19E0" w:rsidP="00E21A13">
      <w:pPr>
        <w:pStyle w:val="ProductList-Body"/>
        <w:tabs>
          <w:tab w:val="clear" w:pos="158"/>
          <w:tab w:val="left" w:pos="180"/>
        </w:tabs>
        <w:ind w:left="187"/>
      </w:pPr>
      <w:r>
        <w:rPr>
          <w:b/>
          <w:color w:val="0072C6"/>
        </w:rPr>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7F657CBD" w14:textId="77777777"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D5624E">
      <w:pPr>
        <w:pStyle w:val="ProductList-Body"/>
        <w:tabs>
          <w:tab w:val="clear" w:pos="158"/>
          <w:tab w:val="left" w:pos="180"/>
        </w:tabs>
      </w:pPr>
      <w:r>
        <w:rPr>
          <w:b/>
          <w:color w:val="00188F"/>
        </w:rPr>
        <w:t>Täiendava salvestusruumi AL-id</w:t>
      </w:r>
    </w:p>
    <w:p w14:paraId="734FFA4B" w14:textId="7A361408" w:rsidR="001A19E0"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3D55C1D" w14:textId="77777777" w:rsidR="00B13474" w:rsidRPr="00585A48" w:rsidRDefault="004F5A8C" w:rsidP="00B13474">
      <w:pPr>
        <w:pStyle w:val="ProductList-Body"/>
        <w:shd w:val="clear" w:color="auto" w:fill="A6A6A6" w:themeFill="background1" w:themeFillShade="A6"/>
        <w:spacing w:before="120" w:after="240"/>
        <w:jc w:val="right"/>
        <w:rPr>
          <w:sz w:val="16"/>
          <w:szCs w:val="16"/>
        </w:rPr>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1B3B9C5B" w14:textId="77777777" w:rsidR="00B13474" w:rsidRDefault="00B13474" w:rsidP="00B13474">
      <w:pPr>
        <w:pStyle w:val="ProductList-Offering2Heading"/>
        <w:outlineLvl w:val="2"/>
      </w:pPr>
      <w:r>
        <w:tab/>
      </w:r>
      <w:bookmarkStart w:id="153" w:name="WorkplaceAnalytics"/>
      <w:bookmarkStart w:id="154" w:name="_Toc37676506"/>
      <w:bookmarkStart w:id="155" w:name="_Toc47001859"/>
      <w:r>
        <w:t>Workplace Analytics</w:t>
      </w:r>
      <w:bookmarkEnd w:id="153"/>
      <w:bookmarkEnd w:id="154"/>
      <w:bookmarkEnd w:id="155"/>
    </w:p>
    <w:p w14:paraId="58E9FE0A" w14:textId="77777777" w:rsidR="00B13474" w:rsidRDefault="00B13474" w:rsidP="00B13474">
      <w:pPr>
        <w:pStyle w:val="ProductList-Body"/>
        <w:tabs>
          <w:tab w:val="clear" w:pos="158"/>
          <w:tab w:val="left" w:pos="360"/>
        </w:tabs>
        <w:rPr>
          <w:b/>
          <w:color w:val="00188F"/>
        </w:rPr>
      </w:pPr>
      <w:r>
        <w:rPr>
          <w:b/>
          <w:color w:val="00188F"/>
        </w:rPr>
        <w:t>HIPAA äripartneri leping</w:t>
      </w:r>
    </w:p>
    <w:p w14:paraId="23C39B34" w14:textId="77777777" w:rsidR="00B13474" w:rsidRDefault="00B13474" w:rsidP="00B13474">
      <w:pPr>
        <w:pStyle w:val="ProductList-Body"/>
      </w:pPr>
      <w:r>
        <w:t xml:space="preserve">Kuigi Workplace Analytics puudub HIPAA äripartneri lepingust („Business Associate Agreement – BAA“), siis juhul, kui klient on hõlmatav juriidiline isik või äripartner ja tema kliendiandmed sisaldavad kaitstud terviseandmeid nende terminite määratluse kohaselt jaotises 45 CFR § 160.103, siis hõlmab kliendi Workplace Analyticsi hulgilitsentsilepingu täitmine BAA täitmist. Selle tervikteksti leiate aadressilt </w:t>
      </w:r>
      <w:hyperlink r:id="rId65" w:history="1">
        <w:r>
          <w:rPr>
            <w:rStyle w:val="Hyperlink"/>
          </w:rPr>
          <w:t>http://aka.ms/BAA</w:t>
        </w:r>
      </w:hyperlink>
      <w:r>
        <w:t>.</w:t>
      </w:r>
    </w:p>
    <w:p w14:paraId="2225DE01" w14:textId="77777777" w:rsidR="00B13474" w:rsidRDefault="00B13474" w:rsidP="00B13474">
      <w:pPr>
        <w:pStyle w:val="ProductList-Body"/>
      </w:pPr>
    </w:p>
    <w:p w14:paraId="21C2841D" w14:textId="77777777" w:rsidR="00B13474" w:rsidRDefault="00B13474" w:rsidP="00B13474">
      <w:pPr>
        <w:pStyle w:val="ProductList-Body"/>
        <w:tabs>
          <w:tab w:val="clear" w:pos="158"/>
          <w:tab w:val="left" w:pos="360"/>
        </w:tabs>
        <w:rPr>
          <w:b/>
          <w:color w:val="00188F"/>
        </w:rPr>
      </w:pPr>
      <w:r>
        <w:rPr>
          <w:b/>
          <w:color w:val="00188F"/>
        </w:rPr>
        <w:t>Kolmanda osapoole auditid</w:t>
      </w:r>
    </w:p>
    <w:p w14:paraId="07AB644E" w14:textId="2601FD1F" w:rsidR="00B13474" w:rsidRPr="00690C65" w:rsidRDefault="00B13474" w:rsidP="00B778E9">
      <w:pPr>
        <w:pStyle w:val="ProductList-Body"/>
        <w:tabs>
          <w:tab w:val="clear" w:pos="158"/>
          <w:tab w:val="left" w:pos="180"/>
        </w:tabs>
      </w:pPr>
      <w:r>
        <w:t>Microsoft on Workplace Analyticsis kasutanud ja säilitanud sobivaid tehnilisi ja korralduslikke meetmeid kliendiandmete ja isikuandmete kaitsmiseks juhusliku või ebaseadusliku hävitamise, kaotsimineku, muutmise, loata avaldamise või juurdepääsu eest teenuses edastatavatele, talletatavatele või muul viisil töödeldavatele isikuandmetele ning teeb seda ka edaspidi. Need meetmed vastavad nõuetele, mis on sätestatud standardites ISO 27001, ISO 27002 ja ISO 27018. Microsoft on nende nõuete täitmise kontrollimiseks lasknud teostanud korrapäraseid kolmanda osapoole auditeid ja teeb seda ka edaspidi, järgides Office 365 teenuste auditite korda.</w:t>
      </w:r>
    </w:p>
    <w:p w14:paraId="263DFCB4"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EF9505" w14:textId="55706B08" w:rsidR="008E1EAF" w:rsidRPr="00DD5F2F" w:rsidRDefault="004B3528" w:rsidP="00060997">
      <w:pPr>
        <w:pStyle w:val="ProductList-OfferingGroupHeading"/>
        <w:rPr>
          <w:lang w:val="et-EE"/>
        </w:rPr>
      </w:pPr>
      <w:bookmarkStart w:id="156" w:name="_Toc47001860"/>
      <w:bookmarkStart w:id="157" w:name="OtherOnlineServices"/>
      <w:r w:rsidRPr="00DD5F2F">
        <w:rPr>
          <w:lang w:val="et-EE"/>
        </w:rPr>
        <w:t>Muud võrguteenused</w:t>
      </w:r>
      <w:bookmarkEnd w:id="156"/>
    </w:p>
    <w:p w14:paraId="24BABABF" w14:textId="77777777" w:rsidR="005112A2" w:rsidRPr="00931AE7" w:rsidRDefault="005112A2" w:rsidP="00B778E9">
      <w:pPr>
        <w:pStyle w:val="ProductList-Offering2Heading"/>
        <w:outlineLvl w:val="2"/>
      </w:pPr>
      <w:bookmarkStart w:id="158" w:name="MicrosoftLearning"/>
      <w:bookmarkStart w:id="159" w:name="MicrosoftPowerBIPro"/>
      <w:bookmarkEnd w:id="157"/>
      <w:r>
        <w:tab/>
      </w:r>
      <w:bookmarkStart w:id="160" w:name="_Toc3111583"/>
      <w:bookmarkStart w:id="161" w:name="_Toc794198"/>
      <w:bookmarkStart w:id="162" w:name="_Toc47001861"/>
      <w:bookmarkStart w:id="163" w:name="BingMaps"/>
      <w:r>
        <w:t>Bing Maps Mobile Asset Management Platform</w:t>
      </w:r>
      <w:bookmarkEnd w:id="160"/>
      <w:bookmarkEnd w:id="161"/>
      <w:bookmarkEnd w:id="162"/>
    </w:p>
    <w:bookmarkEnd w:id="163"/>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DA26D9">
      <w:pPr>
        <w:pStyle w:val="ProductList-Body"/>
        <w:numPr>
          <w:ilvl w:val="0"/>
          <w:numId w:val="10"/>
        </w:numPr>
      </w:pPr>
      <w:r>
        <w:t>Mobile Asset Managementi Põhja-Ameerika versiooni täiendav AL (marsruutimisega või ilma);</w:t>
      </w:r>
    </w:p>
    <w:p w14:paraId="155AF115" w14:textId="77777777" w:rsidR="005112A2" w:rsidRPr="00931AE7" w:rsidRDefault="005112A2" w:rsidP="00DA26D9">
      <w:pPr>
        <w:pStyle w:val="ProductList-Body"/>
        <w:numPr>
          <w:ilvl w:val="0"/>
          <w:numId w:val="10"/>
        </w:numPr>
      </w:pPr>
      <w:r>
        <w:t>Mobile Asset Managementi Euroopa versiooni täiendav AL (marsruutimisega või ilma);</w:t>
      </w:r>
    </w:p>
    <w:p w14:paraId="5CDF691A" w14:textId="77777777" w:rsidR="005112A2" w:rsidRPr="00931AE7" w:rsidRDefault="005112A2" w:rsidP="00DA26D9">
      <w:pPr>
        <w:pStyle w:val="ProductList-Body"/>
        <w:numPr>
          <w:ilvl w:val="0"/>
          <w:numId w:val="10"/>
        </w:numPr>
      </w:pPr>
      <w:r>
        <w:t>või Mobile Asset Managementi ülejäänud maailma versiooni täiendav AL (marsruutimisega või ilma).</w:t>
      </w:r>
    </w:p>
    <w:p w14:paraId="1FC332B4" w14:textId="3A9E0944"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66" w:history="1">
        <w:r>
          <w:rPr>
            <w:rStyle w:val="Hyperlink"/>
          </w:rPr>
          <w:t>https://aka.ms/bingmapsplatformapistou</w:t>
        </w:r>
      </w:hyperlink>
      <w:r>
        <w:t xml:space="preserve"> ja </w:t>
      </w:r>
      <w:hyperlink r:id="rId67" w:history="1">
        <w:r>
          <w:rPr>
            <w:rStyle w:val="Hyperlink"/>
          </w:rPr>
          <w:t>https://aka.ms/bingmapsplatformsdks/</w:t>
        </w:r>
      </w:hyperlink>
      <w:r>
        <w:t>.</w:t>
      </w:r>
    </w:p>
    <w:p w14:paraId="52A1F11E" w14:textId="77777777" w:rsidR="00DA26D9" w:rsidRDefault="00DA26D9" w:rsidP="00163C42">
      <w:pPr>
        <w:pStyle w:val="ProductList-Body"/>
        <w:rPr>
          <w:b/>
          <w:color w:val="00188F"/>
        </w:rPr>
      </w:pPr>
    </w:p>
    <w:p w14:paraId="7BF03C8D" w14:textId="7FEA17DA" w:rsidR="005112A2" w:rsidRPr="00931AE7" w:rsidRDefault="005112A2" w:rsidP="00163C42">
      <w:pPr>
        <w:pStyle w:val="ProductList-Body"/>
      </w:pPr>
      <w:r>
        <w:rPr>
          <w:b/>
          <w:color w:val="00188F"/>
        </w:rPr>
        <w:t>Bingi kaartide privaatsus</w:t>
      </w:r>
    </w:p>
    <w:p w14:paraId="4A4FF37E" w14:textId="77777777" w:rsidR="005112A2" w:rsidRPr="00931AE7" w:rsidRDefault="005112A2" w:rsidP="00B778E9">
      <w:pPr>
        <w:pStyle w:val="ProductList-Body"/>
      </w:pPr>
      <w:r>
        <w:t xml:space="preserve">Microsofti privaatsusavaldus (asub aadressil: </w:t>
      </w:r>
      <w:hyperlink r:id="rId68"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4F5A8C"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E21A13">
      <w:pPr>
        <w:pStyle w:val="ProductList-Offering2Heading"/>
        <w:outlineLvl w:val="2"/>
      </w:pPr>
      <w:r>
        <w:lastRenderedPageBreak/>
        <w:tab/>
      </w:r>
      <w:bookmarkStart w:id="164" w:name="BingMapsTransactionsandUsers"/>
      <w:bookmarkStart w:id="165" w:name="_Toc3111584"/>
      <w:bookmarkStart w:id="166" w:name="_Toc47001862"/>
      <w:r>
        <w:t>Bing Maps Transactions and Users</w:t>
      </w:r>
      <w:bookmarkEnd w:id="164"/>
      <w:bookmarkEnd w:id="165"/>
      <w:bookmarkEnd w:id="166"/>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69" w:history="1">
        <w:r>
          <w:rPr>
            <w:rStyle w:val="Hyperlink"/>
          </w:rPr>
          <w:t>https://aka.ms/bingmapsplatformapistou</w:t>
        </w:r>
      </w:hyperlink>
      <w:r>
        <w:t xml:space="preserve"> ja </w:t>
      </w:r>
      <w:hyperlink r:id="rId70" w:history="1">
        <w:r>
          <w:rPr>
            <w:rStyle w:val="Hyperlink"/>
          </w:rPr>
          <w:t>https://aka.ms/bingmapsplatformsdks/</w:t>
        </w:r>
      </w:hyperlink>
      <w:r>
        <w:t>.</w:t>
      </w:r>
    </w:p>
    <w:p w14:paraId="0E8556EA" w14:textId="77777777" w:rsidR="005112A2" w:rsidRPr="00931AE7" w:rsidRDefault="005112A2" w:rsidP="00B778E9">
      <w:pPr>
        <w:pStyle w:val="ProductList-Body"/>
      </w:pPr>
    </w:p>
    <w:p w14:paraId="2C641179" w14:textId="77777777" w:rsidR="005112A2" w:rsidRPr="00931AE7" w:rsidRDefault="005112A2" w:rsidP="00D5624E">
      <w:pPr>
        <w:pStyle w:val="ProductList-Body"/>
      </w:pPr>
      <w:r>
        <w:rPr>
          <w:b/>
          <w:color w:val="00188F"/>
        </w:rPr>
        <w:t>Bingi kaartide privaatsus</w:t>
      </w:r>
    </w:p>
    <w:p w14:paraId="15FF06DB" w14:textId="77777777" w:rsidR="005112A2" w:rsidRPr="00931AE7" w:rsidRDefault="005112A2" w:rsidP="00D5624E">
      <w:pPr>
        <w:pStyle w:val="ProductList-Body"/>
      </w:pPr>
      <w:r>
        <w:t xml:space="preserve">Kliendile kehtivad Bingi kaartide kasutamisel Microsofti privaatsusavaldus (asub siin: </w:t>
      </w:r>
      <w:hyperlink r:id="rId71"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4F5A8C"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4FD7D2A" w14:textId="5535277A" w:rsidR="00C05D40" w:rsidRDefault="00C05D40" w:rsidP="00980088">
      <w:pPr>
        <w:pStyle w:val="ProductList-Offering2Heading"/>
        <w:outlineLvl w:val="2"/>
      </w:pPr>
      <w:bookmarkStart w:id="167" w:name="MicrosoftPowerPlatform"/>
      <w:r>
        <w:tab/>
      </w:r>
      <w:bookmarkStart w:id="168" w:name="_Toc6563839"/>
      <w:bookmarkStart w:id="169" w:name="_Toc8395051"/>
      <w:bookmarkStart w:id="170" w:name="_Toc47001863"/>
      <w:bookmarkStart w:id="171" w:name="BusinessApplicationPlatform"/>
      <w:r>
        <w:t>Microsoft Power Platform</w:t>
      </w:r>
      <w:bookmarkEnd w:id="168"/>
      <w:bookmarkEnd w:id="169"/>
      <w:bookmarkEnd w:id="170"/>
    </w:p>
    <w:bookmarkEnd w:id="171"/>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67"/>
    <w:p w14:paraId="0F8891F3" w14:textId="579733DF" w:rsidR="00953F43" w:rsidRPr="004E78BB" w:rsidRDefault="00953F43" w:rsidP="00B778E9">
      <w:pPr>
        <w:pStyle w:val="ProductList-Body"/>
      </w:pPr>
      <w:r>
        <w:rPr>
          <w:rFonts w:asciiTheme="majorHAnsi" w:hAnsiTheme="majorHAnsi"/>
          <w:sz w:val="16"/>
          <w:szCs w:val="16"/>
        </w:rPr>
        <w:t xml:space="preserve">Microsoft </w:t>
      </w:r>
      <w:r w:rsidR="00D5624E" w:rsidRPr="00045D32">
        <w:rPr>
          <w:rFonts w:asciiTheme="majorHAnsi" w:hAnsiTheme="majorHAnsi"/>
          <w:sz w:val="16"/>
          <w:szCs w:val="16"/>
        </w:rPr>
        <w:t>Power Automate</w:t>
      </w:r>
    </w:p>
    <w:p w14:paraId="0553DF5D" w14:textId="61CCDBC1" w:rsidR="00953F43" w:rsidRDefault="00953F43" w:rsidP="00B778E9">
      <w:pPr>
        <w:pStyle w:val="ProductList-Body"/>
        <w:rPr>
          <w:rFonts w:asciiTheme="majorHAnsi" w:hAnsiTheme="majorHAnsi"/>
          <w:sz w:val="16"/>
          <w:szCs w:val="16"/>
        </w:rPr>
      </w:pPr>
      <w:r>
        <w:rPr>
          <w:rFonts w:asciiTheme="majorHAnsi" w:hAnsiTheme="majorHAnsi"/>
          <w:sz w:val="16"/>
          <w:szCs w:val="16"/>
        </w:rPr>
        <w:t>Microsoft Power</w:t>
      </w:r>
      <w:r w:rsidR="00D5624E">
        <w:rPr>
          <w:rFonts w:asciiTheme="majorHAnsi" w:hAnsiTheme="majorHAnsi"/>
          <w:sz w:val="16"/>
          <w:szCs w:val="16"/>
        </w:rPr>
        <w:t xml:space="preserve"> </w:t>
      </w:r>
      <w:r>
        <w:rPr>
          <w:rFonts w:asciiTheme="majorHAnsi" w:hAnsiTheme="majorHAnsi"/>
          <w:sz w:val="16"/>
          <w:szCs w:val="16"/>
        </w:rPr>
        <w:t>Apps</w:t>
      </w:r>
    </w:p>
    <w:p w14:paraId="0B176238" w14:textId="1B1FAF6D" w:rsidR="00DA26D9" w:rsidRPr="004E78BB" w:rsidRDefault="00DA26D9" w:rsidP="00B778E9">
      <w:pPr>
        <w:pStyle w:val="ProductList-Body"/>
      </w:pPr>
      <w:r>
        <w:rPr>
          <w:rFonts w:asciiTheme="majorHAnsi" w:hAnsiTheme="majorHAnsi"/>
          <w:sz w:val="16"/>
          <w:szCs w:val="16"/>
        </w:rPr>
        <w:t>Microsoft Power Virtual Agents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72"/>
          <w:footerReference w:type="first" r:id="rId7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02B3FA36" w14:textId="77777777" w:rsidR="00953F43" w:rsidRPr="004E78BB" w:rsidRDefault="00953F43" w:rsidP="00B778E9">
      <w:pPr>
        <w:pStyle w:val="ProductList-Body"/>
        <w:tabs>
          <w:tab w:val="clear" w:pos="158"/>
          <w:tab w:val="left" w:pos="360"/>
        </w:tabs>
      </w:pPr>
      <w:r>
        <w:rPr>
          <w:b/>
          <w:color w:val="00188F"/>
          <w:szCs w:val="18"/>
        </w:rPr>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51C35036" w14:textId="77777777" w:rsidR="00953F43" w:rsidRPr="004E78BB" w:rsidRDefault="00953F43" w:rsidP="00B778E9">
      <w:pPr>
        <w:pStyle w:val="ProductList-Body"/>
        <w:ind w:left="180"/>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Pr="00DA26D9" w:rsidRDefault="00C87DBA" w:rsidP="00B778E9">
      <w:pPr>
        <w:pStyle w:val="ProductList-Body"/>
        <w:ind w:left="180"/>
        <w:rPr>
          <w:sz w:val="12"/>
          <w:szCs w:val="12"/>
        </w:rPr>
      </w:pPr>
    </w:p>
    <w:p w14:paraId="5D69F896" w14:textId="77777777" w:rsidR="00C87DBA" w:rsidRPr="0008458E" w:rsidRDefault="00C87DBA" w:rsidP="00B778E9">
      <w:pPr>
        <w:pStyle w:val="ProductList-Body"/>
        <w:ind w:left="180"/>
      </w:pPr>
      <w:r>
        <w:rPr>
          <w:b/>
          <w:color w:val="0072C6"/>
          <w:szCs w:val="18"/>
        </w:rPr>
        <w:t>Veebis avaldamine</w:t>
      </w:r>
    </w:p>
    <w:p w14:paraId="45728CED" w14:textId="12990BE5" w:rsidR="00C87DBA" w:rsidRDefault="00C87DBA" w:rsidP="00B778E9">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Pr="00DA26D9" w:rsidRDefault="00C14788" w:rsidP="00B778E9">
      <w:pPr>
        <w:pStyle w:val="ProductList-Body"/>
        <w:ind w:left="180"/>
        <w:rPr>
          <w:sz w:val="12"/>
          <w:szCs w:val="12"/>
        </w:rPr>
      </w:pPr>
    </w:p>
    <w:p w14:paraId="63A8AAC9" w14:textId="51A657ED" w:rsidR="00C14788" w:rsidRPr="00E35975" w:rsidRDefault="00C14788" w:rsidP="00DA26D9">
      <w:pPr>
        <w:pStyle w:val="ProductList-Body"/>
        <w:keepNext/>
        <w:tabs>
          <w:tab w:val="clear" w:pos="158"/>
          <w:tab w:val="left" w:pos="360"/>
        </w:tabs>
        <w:rPr>
          <w:b/>
          <w:color w:val="00188F"/>
          <w:szCs w:val="18"/>
        </w:rPr>
      </w:pPr>
      <w:r>
        <w:rPr>
          <w:b/>
          <w:color w:val="00188F"/>
          <w:szCs w:val="18"/>
        </w:rPr>
        <w:lastRenderedPageBreak/>
        <w:t>Microsoft Power</w:t>
      </w:r>
      <w:r w:rsidR="00D5624E">
        <w:rPr>
          <w:b/>
          <w:color w:val="00188F"/>
          <w:szCs w:val="18"/>
        </w:rPr>
        <w:t xml:space="preserve"> </w:t>
      </w:r>
      <w:r>
        <w:rPr>
          <w:b/>
          <w:color w:val="00188F"/>
          <w:szCs w:val="18"/>
        </w:rPr>
        <w:t>Apps</w:t>
      </w:r>
    </w:p>
    <w:p w14:paraId="58ACD502" w14:textId="77777777" w:rsidR="00C14788" w:rsidRDefault="00C14788" w:rsidP="00DA26D9">
      <w:pPr>
        <w:pStyle w:val="ProductList-Body"/>
        <w:keepNext/>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t xml:space="preserve">Klient ei tohi luua, muuta või piirata mis tahes andmeid üksustest, mille tüübiks on tootedokumentatsioonis aadressil </w:t>
      </w:r>
      <w:hyperlink r:id="rId74" w:history="1">
        <w:r>
          <w:rPr>
            <w:rStyle w:val="Hyperlink"/>
          </w:rPr>
          <w:t>https://go.microsoft.com/fwlink/?linkid=868812</w:t>
        </w:r>
      </w:hyperlink>
      <w:r>
        <w:t xml:space="preserve"> määratud „piiratud“. Kliendil on sellistele piiratud üksustele kirjutuskaitstud juurdepääs.</w:t>
      </w:r>
    </w:p>
    <w:p w14:paraId="29B77BCA" w14:textId="5C830605" w:rsidR="00637E1F" w:rsidRPr="00DA26D9" w:rsidRDefault="00637E1F" w:rsidP="00B778E9">
      <w:pPr>
        <w:pStyle w:val="ProductList-Body"/>
        <w:ind w:left="158"/>
        <w:rPr>
          <w:sz w:val="12"/>
          <w:szCs w:val="12"/>
        </w:rPr>
      </w:pPr>
    </w:p>
    <w:p w14:paraId="65651379" w14:textId="77777777"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0C816D44" w:rsidR="00637E1F" w:rsidRDefault="00637E1F" w:rsidP="00B778E9">
      <w:pPr>
        <w:pStyle w:val="ProductList-Body"/>
        <w:ind w:left="158"/>
      </w:pPr>
      <w:r>
        <w:t>Vä</w:t>
      </w:r>
      <w:r w:rsidR="00D5624E" w:rsidRPr="00D5624E">
        <w:t xml:space="preserve"> </w:t>
      </w:r>
      <w:r w:rsidR="00D5624E" w:rsidRPr="00045D32">
        <w:t>Väliskasutajad, kes pole Power Appsi kaudu autenditud, ei vaja Poweri portaalidele juurdepääsuks kasutaja AL-i</w:t>
      </w:r>
      <w:r>
        <w:t>.</w:t>
      </w:r>
    </w:p>
    <w:p w14:paraId="2F1CF395" w14:textId="77777777" w:rsidR="004B40D7" w:rsidRPr="0081281F" w:rsidRDefault="004F5A8C" w:rsidP="004B40D7">
      <w:pPr>
        <w:pStyle w:val="ProductList-Body"/>
        <w:shd w:val="clear" w:color="auto" w:fill="A6A6A6" w:themeFill="background1" w:themeFillShade="A6"/>
        <w:spacing w:before="120" w:after="240"/>
        <w:jc w:val="right"/>
      </w:pPr>
      <w:hyperlink w:anchor="_top" w:tooltip="Sisukord" w:history="1">
        <w:r w:rsidR="004B40D7">
          <w:rPr>
            <w:rStyle w:val="Hyperlink"/>
            <w:sz w:val="16"/>
            <w:szCs w:val="16"/>
          </w:rPr>
          <w:t>Sisukord</w:t>
        </w:r>
      </w:hyperlink>
      <w:r w:rsidR="004B40D7">
        <w:rPr>
          <w:sz w:val="16"/>
          <w:szCs w:val="16"/>
        </w:rPr>
        <w:t xml:space="preserve"> / </w:t>
      </w:r>
      <w:hyperlink w:anchor="_top" w:tooltip="Üldtingimused" w:history="1">
        <w:r w:rsidR="004B40D7">
          <w:rPr>
            <w:rStyle w:val="Hyperlink"/>
            <w:sz w:val="16"/>
            <w:szCs w:val="16"/>
          </w:rPr>
          <w:t>Üldised tingimused</w:t>
        </w:r>
      </w:hyperlink>
    </w:p>
    <w:p w14:paraId="04B96802" w14:textId="77777777" w:rsidR="004B40D7" w:rsidRPr="0081281F" w:rsidRDefault="004B40D7" w:rsidP="004B40D7">
      <w:pPr>
        <w:pStyle w:val="ProductList-Offering2Heading"/>
        <w:outlineLvl w:val="2"/>
      </w:pPr>
      <w:r>
        <w:tab/>
      </w:r>
      <w:bookmarkStart w:id="172" w:name="M365UnattendedLicense"/>
      <w:bookmarkStart w:id="173" w:name="_Toc34838460"/>
      <w:bookmarkStart w:id="174" w:name="_Toc47001864"/>
      <w:r>
        <w:t>Microsoft 365 – inimsekkumiseta litsents</w:t>
      </w:r>
      <w:bookmarkEnd w:id="172"/>
      <w:bookmarkEnd w:id="173"/>
      <w:bookmarkEnd w:id="174"/>
    </w:p>
    <w:p w14:paraId="57D7D623" w14:textId="77777777" w:rsidR="004B40D7" w:rsidRPr="0081281F" w:rsidRDefault="004B40D7" w:rsidP="004B40D7">
      <w:pPr>
        <w:pStyle w:val="ProductList-Body"/>
      </w:pPr>
      <w:r>
        <w:rPr>
          <w:b/>
          <w:color w:val="00188F"/>
        </w:rPr>
        <w:t>Teenusetaseme leping</w:t>
      </w:r>
    </w:p>
    <w:p w14:paraId="0E3EEC83" w14:textId="77777777" w:rsidR="004B40D7" w:rsidRPr="0081281F" w:rsidRDefault="004B40D7" w:rsidP="004B40D7">
      <w:pPr>
        <w:pStyle w:val="ProductList-Body"/>
      </w:pPr>
      <w:r>
        <w:t>Microsoft 365 jaoks puudub teenusetaseme litsents – inimsekkumiseta litsents</w:t>
      </w:r>
    </w:p>
    <w:p w14:paraId="1F04115E" w14:textId="77777777" w:rsidR="004B40D7" w:rsidRPr="00DA26D9" w:rsidRDefault="004B40D7" w:rsidP="004B40D7">
      <w:pPr>
        <w:pStyle w:val="ProductList-Body"/>
        <w:rPr>
          <w:sz w:val="12"/>
          <w:szCs w:val="12"/>
        </w:rPr>
      </w:pPr>
    </w:p>
    <w:p w14:paraId="7A1B0A54" w14:textId="77777777" w:rsidR="004B40D7" w:rsidRPr="0081281F" w:rsidRDefault="004B40D7" w:rsidP="004B40D7">
      <w:pPr>
        <w:pStyle w:val="ProductList-Body"/>
      </w:pPr>
      <w:r>
        <w:rPr>
          <w:b/>
          <w:color w:val="00188F"/>
        </w:rPr>
        <w:t>Mõisted</w:t>
      </w:r>
    </w:p>
    <w:p w14:paraId="7A6827C8" w14:textId="77777777" w:rsidR="004B40D7" w:rsidRPr="0081281F" w:rsidRDefault="004B40D7" w:rsidP="004B40D7">
      <w:pPr>
        <w:pStyle w:val="ProductList-Body"/>
      </w:pPr>
      <w:r>
        <w:t>„Tarkvararobootika“, teise nimega „RPA“ või „robotid“ tähendab rakendust või mistahes rakenduste komplekti, mida kasutatakse andmete jäädvustamiseks ja rakenduste kasutamiseks korduvate ülesannete tegemisel. Robotid töötavad OSE-s Windows 10 kasutajaliidese elementidega ja/või mistahes Office'i rakendusega igas OSE-s.</w:t>
      </w:r>
    </w:p>
    <w:p w14:paraId="08CB19D2" w14:textId="77777777" w:rsidR="004B40D7" w:rsidRPr="00DA26D9" w:rsidRDefault="004B40D7" w:rsidP="004B40D7">
      <w:pPr>
        <w:pStyle w:val="ProductList-Body"/>
        <w:rPr>
          <w:sz w:val="12"/>
          <w:szCs w:val="12"/>
        </w:rPr>
      </w:pPr>
    </w:p>
    <w:p w14:paraId="72AA51FF" w14:textId="77777777" w:rsidR="004B40D7" w:rsidRPr="0081281F" w:rsidRDefault="004B40D7" w:rsidP="004B40D7">
      <w:pPr>
        <w:pStyle w:val="ProductList-Body"/>
      </w:pPr>
      <w:r>
        <w:t>„Inimsekkumiseta robot“ – mistahes robot, kes ei vasta rangelt mõistele „inimsekkumisega robot“ loetakse „inimsekkumiseta robotiks“.</w:t>
      </w:r>
    </w:p>
    <w:p w14:paraId="0B189322" w14:textId="77777777" w:rsidR="004B40D7" w:rsidRPr="00DA26D9" w:rsidRDefault="004B40D7" w:rsidP="004B40D7">
      <w:pPr>
        <w:pStyle w:val="ProductList-Body"/>
        <w:rPr>
          <w:sz w:val="12"/>
          <w:szCs w:val="12"/>
        </w:rPr>
      </w:pPr>
    </w:p>
    <w:p w14:paraId="48D13D9E" w14:textId="77777777" w:rsidR="004B40D7" w:rsidRPr="0081281F" w:rsidRDefault="004B40D7" w:rsidP="004B40D7">
      <w:pPr>
        <w:pStyle w:val="ProductList-Body"/>
      </w:pPr>
      <w:r>
        <w:t xml:space="preserve">„Inimsekkumisega robot“ – inimsekkumisega robot aitab isikul ülesandeid automatiseerida kohalikus ja/või kaugtööjaamas. Robot töötab korduvate ülesannete täitmiseks isikuga samaaegselt samas tööjaamas ja töö käivitab isiku konkreetne toiming. </w:t>
      </w:r>
    </w:p>
    <w:p w14:paraId="1E35AE11" w14:textId="3B379F53" w:rsidR="004B40D7" w:rsidRPr="00DA26D9" w:rsidRDefault="004B40D7" w:rsidP="004B40D7">
      <w:pPr>
        <w:pStyle w:val="ProductList-Body"/>
        <w:rPr>
          <w:sz w:val="12"/>
          <w:szCs w:val="12"/>
        </w:rPr>
      </w:pPr>
    </w:p>
    <w:p w14:paraId="0C638996" w14:textId="77777777" w:rsidR="004B40D7" w:rsidRPr="0081281F" w:rsidRDefault="004B40D7" w:rsidP="004B40D7">
      <w:pPr>
        <w:pStyle w:val="ProductList-Body"/>
      </w:pPr>
      <w:r>
        <w:rPr>
          <w:b/>
          <w:color w:val="00188F"/>
        </w:rPr>
        <w:t xml:space="preserve">Määramine ja kasutusõigused. </w:t>
      </w:r>
    </w:p>
    <w:p w14:paraId="0356E060" w14:textId="77777777" w:rsidR="00B13474" w:rsidRPr="003744F4" w:rsidRDefault="00B13474" w:rsidP="00B13474">
      <w:pPr>
        <w:pStyle w:val="ProductList-Body"/>
        <w:numPr>
          <w:ilvl w:val="0"/>
          <w:numId w:val="21"/>
        </w:numPr>
        <w:tabs>
          <w:tab w:val="clear" w:pos="158"/>
        </w:tabs>
      </w:pPr>
      <w:r>
        <w:t xml:space="preserve">Klient saab määrata Microsoft 365 A3/E3 – inimsekkumiseta litsentsi inimsekkumiseta robotile, mis töötab kliendi kasutusse määratud riistvaras </w:t>
      </w:r>
      <w:r>
        <w:rPr>
          <w:rStyle w:val="normaltextrun"/>
          <w:rFonts w:ascii="Calibri" w:hAnsi="Calibri" w:cs="Calibri"/>
          <w:szCs w:val="18"/>
          <w:shd w:val="clear" w:color="auto" w:fill="FFFFFF"/>
        </w:rPr>
        <w:t>(kooskõlas sisseostmise tingimusega, mis on toodud tootetingimustes</w:t>
      </w:r>
      <w:r>
        <w:t xml:space="preserve"> aadressil </w:t>
      </w:r>
      <w:hyperlink r:id="rId75" w:history="1">
        <w:r>
          <w:rPr>
            <w:rStyle w:val="Hyperlink"/>
          </w:rPr>
          <w:t>http://go.microsoft.com/?linkid=9839207</w:t>
        </w:r>
      </w:hyperlink>
      <w:r>
        <w:rPr>
          <w:rStyle w:val="normaltextrun"/>
          <w:rFonts w:ascii="Calibri" w:hAnsi="Calibri" w:cs="Calibri"/>
          <w:szCs w:val="18"/>
          <w:shd w:val="clear" w:color="auto" w:fill="FFFFFF"/>
        </w:rPr>
        <w:t>) või Azure’i virtuaalarvutis</w:t>
      </w:r>
      <w:r>
        <w:t>.</w:t>
      </w:r>
    </w:p>
    <w:p w14:paraId="45D9195F" w14:textId="77777777" w:rsidR="00E21A13" w:rsidRDefault="00E21A13" w:rsidP="00E21A13">
      <w:pPr>
        <w:pStyle w:val="ProductList-Body"/>
        <w:numPr>
          <w:ilvl w:val="0"/>
          <w:numId w:val="21"/>
        </w:numPr>
        <w:tabs>
          <w:tab w:val="clear" w:pos="158"/>
        </w:tabs>
      </w:pPr>
      <w:r>
        <w:t>Iga Microsoft 365 A3/E3 inimsekkumiseta litsents võimaldab kasutada M365 A3/E3 komplekti tarkvararobootika jaoks ainult ühes kordumatus füüsilises või virtuaalses OSE-s.</w:t>
      </w:r>
    </w:p>
    <w:p w14:paraId="34AF3817" w14:textId="77777777" w:rsidR="00E21A13" w:rsidRDefault="00E21A13" w:rsidP="00E21A13">
      <w:pPr>
        <w:pStyle w:val="ProductList-Body"/>
        <w:numPr>
          <w:ilvl w:val="0"/>
          <w:numId w:val="21"/>
        </w:numPr>
        <w:tabs>
          <w:tab w:val="clear" w:pos="158"/>
        </w:tabs>
      </w:pPr>
      <w:r>
        <w:t>Iga Microsoft 365 A3/E3 inimsekkumiseta litsents võimaldab kasutada ühte kordumatut Microsoft 365 suurettevõtterakenduste eksemplari.</w:t>
      </w:r>
    </w:p>
    <w:p w14:paraId="5BC28CC1" w14:textId="77777777" w:rsidR="00B13474" w:rsidRPr="003744F4" w:rsidRDefault="00B13474" w:rsidP="00B13474">
      <w:pPr>
        <w:pStyle w:val="ProductList-Body"/>
        <w:numPr>
          <w:ilvl w:val="0"/>
          <w:numId w:val="21"/>
        </w:numPr>
        <w:tabs>
          <w:tab w:val="clear" w:pos="158"/>
        </w:tabs>
      </w:pPr>
      <w:r>
        <w:rPr>
          <w:rStyle w:val="normaltextrun"/>
          <w:rFonts w:ascii="Calibri" w:hAnsi="Calibri" w:cs="Calibri"/>
          <w:szCs w:val="18"/>
          <w:shd w:val="clear" w:color="auto" w:fill="FFFFFF"/>
        </w:rPr>
        <w:t>Robotid, millele on määratud Microsoft 365 A3/E3 – inimsekkumiseta litsents, võivad saada juurdepääsu Windows Virtual Desktopile (WVD-le).</w:t>
      </w:r>
      <w:r>
        <w:rPr>
          <w:rStyle w:val="eop"/>
          <w:rFonts w:ascii="Calibri" w:hAnsi="Calibri" w:cs="Calibri"/>
          <w:szCs w:val="18"/>
          <w:shd w:val="clear" w:color="auto" w:fill="FFFFFF"/>
        </w:rPr>
        <w:t> </w:t>
      </w:r>
    </w:p>
    <w:p w14:paraId="01F955CD" w14:textId="519EADDD" w:rsidR="004B40D7" w:rsidRPr="0081281F" w:rsidRDefault="00B13474" w:rsidP="00B13474">
      <w:pPr>
        <w:pStyle w:val="ProductList-Body"/>
        <w:numPr>
          <w:ilvl w:val="0"/>
          <w:numId w:val="21"/>
        </w:numPr>
        <w:tabs>
          <w:tab w:val="clear" w:pos="158"/>
        </w:tabs>
      </w:pPr>
      <w:r>
        <w:t>Litsentsi ümbermääramine robotite jaoks järgib samu kasutajate ja seadmete reegleid, nagu siis, kui robot oleks kasutaja. (Vt </w:t>
      </w:r>
      <w:hyperlink w:anchor="LicensingtheOnlineServices" w:history="1">
        <w:r>
          <w:rPr>
            <w:rStyle w:val="Hyperlink"/>
          </w:rPr>
          <w:t>Litsentsi ümbermääramine</w:t>
        </w:r>
      </w:hyperlink>
      <w:r w:rsidR="004B40D7">
        <w:t>)</w:t>
      </w:r>
    </w:p>
    <w:p w14:paraId="555D5531" w14:textId="77777777" w:rsidR="004B40D7" w:rsidRPr="0081281F" w:rsidRDefault="004B40D7" w:rsidP="004B40D7">
      <w:pPr>
        <w:pStyle w:val="ProductList-Body"/>
        <w:ind w:left="720"/>
      </w:pPr>
    </w:p>
    <w:p w14:paraId="789A09B9" w14:textId="77777777" w:rsidR="004B40D7" w:rsidRPr="0081281F" w:rsidRDefault="004B40D7" w:rsidP="004B40D7">
      <w:pPr>
        <w:pStyle w:val="ProductList-Body"/>
      </w:pPr>
      <w:r>
        <w:rPr>
          <w:b/>
          <w:color w:val="00188F"/>
        </w:rPr>
        <w:t>Kasutuspiirang</w:t>
      </w:r>
    </w:p>
    <w:p w14:paraId="4873F5A4" w14:textId="77777777" w:rsidR="004B40D7" w:rsidRPr="0081281F" w:rsidRDefault="004B40D7" w:rsidP="004B40D7">
      <w:pPr>
        <w:pStyle w:val="ProductList-Body"/>
        <w:numPr>
          <w:ilvl w:val="0"/>
          <w:numId w:val="20"/>
        </w:numPr>
        <w:tabs>
          <w:tab w:val="clear" w:pos="158"/>
        </w:tabs>
      </w:pPr>
      <w:r>
        <w:t xml:space="preserve">Inimsekkumiseta robotid ei või luua ega paljundada tegevusi ega töövoogusid litsentsita kasutaja või seadme nimel. (Vt </w:t>
      </w:r>
      <w:hyperlink w:anchor="LicensingtheOnlineServices" w:history="1">
        <w:r>
          <w:rPr>
            <w:rStyle w:val="Hyperlink"/>
          </w:rPr>
          <w:t>Multipleksimine</w:t>
        </w:r>
      </w:hyperlink>
      <w:r>
        <w:t>)</w:t>
      </w:r>
    </w:p>
    <w:p w14:paraId="5C49753C" w14:textId="294C3A36" w:rsidR="004B40D7" w:rsidRPr="005A5C60" w:rsidRDefault="004B40D7" w:rsidP="004B40D7">
      <w:pPr>
        <w:pStyle w:val="ProductList-Body"/>
        <w:numPr>
          <w:ilvl w:val="0"/>
          <w:numId w:val="20"/>
        </w:numPr>
        <w:tabs>
          <w:tab w:val="clear" w:pos="158"/>
        </w:tabs>
      </w:pPr>
      <w:r>
        <w:t>Microsoft jätab endale õiguse piirata Microsoft API kõnesid või need keelata mõistliku etteteatamisajaga liikluse käigus edastatavate andmete põhjendamatu hulga tõttu, mis mõjutab negatiivselt Microsoft API-de stabiilsust või muude rakenduste käitumist.</w:t>
      </w:r>
    </w:p>
    <w:bookmarkStart w:id="175"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CC92547" w14:textId="220AC1F0" w:rsidR="00C922BC" w:rsidRPr="00A8327A" w:rsidRDefault="004D3909" w:rsidP="00D5624E">
      <w:pPr>
        <w:pStyle w:val="ProductList-Offering2Heading"/>
        <w:outlineLvl w:val="2"/>
      </w:pPr>
      <w:bookmarkStart w:id="176" w:name="_Toc531082929"/>
      <w:bookmarkStart w:id="177" w:name="_Toc6563840"/>
      <w:bookmarkStart w:id="178" w:name="GitHubOfferings"/>
      <w:bookmarkStart w:id="179" w:name="_Toc21617061"/>
      <w:r>
        <w:rPr>
          <w:lang w:val="et-EE"/>
        </w:rPr>
        <w:tab/>
      </w:r>
      <w:bookmarkStart w:id="180" w:name="_Toc47001865"/>
      <w:r w:rsidR="00C922BC">
        <w:t xml:space="preserve">GitHub </w:t>
      </w:r>
      <w:bookmarkEnd w:id="176"/>
      <w:bookmarkEnd w:id="177"/>
      <w:r w:rsidR="00C922BC">
        <w:t>Offerings</w:t>
      </w:r>
      <w:bookmarkEnd w:id="178"/>
      <w:bookmarkEnd w:id="179"/>
      <w:bookmarkEnd w:id="180"/>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76"/>
          <w:footerReference w:type="first" r:id="rId77"/>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4BE6EA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358B9D55" w14:textId="77777777" w:rsidR="004B40D7" w:rsidRPr="0081281F" w:rsidRDefault="004B40D7" w:rsidP="004B40D7">
      <w:pPr>
        <w:pStyle w:val="ProductList-Body"/>
      </w:pPr>
      <w:r>
        <w:rPr>
          <w:rFonts w:asciiTheme="majorHAnsi" w:hAnsiTheme="majorHAnsi"/>
          <w:sz w:val="16"/>
          <w:szCs w:val="16"/>
        </w:rPr>
        <w:t>GitHubi õppelabor ettevõtetele</w:t>
      </w:r>
    </w:p>
    <w:p w14:paraId="481FA124" w14:textId="77777777" w:rsidR="004B40D7" w:rsidRPr="0081281F" w:rsidRDefault="004B40D7" w:rsidP="004B40D7">
      <w:pPr>
        <w:pStyle w:val="ProductList-Body"/>
      </w:pPr>
      <w:r>
        <w:rPr>
          <w:rFonts w:asciiTheme="majorHAnsi" w:hAnsiTheme="majorHAnsi"/>
          <w:sz w:val="16"/>
          <w:szCs w:val="16"/>
        </w:rPr>
        <w:t>GitHub One</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5E5C5582"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Packages</w:t>
      </w:r>
    </w:p>
    <w:p w14:paraId="4D7C983E" w14:textId="70BFC3EB" w:rsidR="00163C42" w:rsidRDefault="00163C42" w:rsidP="00B778E9">
      <w:pPr>
        <w:pStyle w:val="ProductList-Body"/>
        <w:rPr>
          <w:rFonts w:asciiTheme="majorHAnsi" w:hAnsiTheme="majorHAnsi"/>
          <w:sz w:val="16"/>
          <w:szCs w:val="16"/>
        </w:rPr>
        <w:sectPr w:rsidR="00163C42" w:rsidSect="00D00D7F">
          <w:footerReference w:type="default" r:id="rId78"/>
          <w:footerReference w:type="first" r:id="rId7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FE95492" w14:textId="77777777" w:rsidR="00C922BC" w:rsidRPr="00DA26D9" w:rsidRDefault="00C922BC" w:rsidP="00B778E9">
      <w:pPr>
        <w:pStyle w:val="ProductList-Body"/>
        <w:pBdr>
          <w:top w:val="single" w:sz="4" w:space="1" w:color="BFBFBF" w:themeColor="background1" w:themeShade="BF"/>
        </w:pBdr>
        <w:rPr>
          <w:b/>
          <w:color w:val="000000" w:themeColor="text1"/>
          <w:sz w:val="4"/>
          <w:szCs w:val="4"/>
        </w:rPr>
      </w:pPr>
    </w:p>
    <w:p w14:paraId="755E3AE7" w14:textId="1C870D92" w:rsidR="00C922BC" w:rsidRDefault="00060997" w:rsidP="00B778E9">
      <w:pPr>
        <w:pStyle w:val="ProductList-Body"/>
      </w:pPr>
      <w:r>
        <w:t xml:space="preserve">GitHub Offeringsi pakkuja on GitHub, Inc. GitHub Offeringsi kasutamise korral nõustub klient täitma GitHubi tingimusi, mis on saadaval veebilehel </w:t>
      </w:r>
      <w:hyperlink r:id="rId80" w:history="1">
        <w:r>
          <w:rPr>
            <w:rStyle w:val="Hyperlink"/>
          </w:rPr>
          <w:t>https://aka.ms/github_terms</w:t>
        </w:r>
      </w:hyperlink>
      <w:r>
        <w:t xml:space="preserve">. Kliendipoolsele GitHub Offeringsi, sealhulgas GitHub Enterprise'i kasutusele, mis on litsentsitud eraldiseisvana või GitHub Enterprise’iga kui Visual Studio Enterprise või Professional, kohaldatakse GitHubi privaatsusavaldust, mis on saadaval veebilehel </w:t>
      </w:r>
      <w:hyperlink r:id="rId81" w:history="1">
        <w:r>
          <w:rPr>
            <w:rStyle w:val="Hyperlink"/>
          </w:rPr>
          <w:t>https://help.github.com/articles/github-privacy-statement/</w:t>
        </w:r>
      </w:hyperlink>
      <w:r>
        <w:t xml:space="preserve">, ja GitHubi andmekaitse lisa, mis on saadaval aadressil </w:t>
      </w:r>
      <w:hyperlink r:id="rId82" w:history="1">
        <w:r>
          <w:rPr>
            <w:rStyle w:val="Hyperlink"/>
          </w:rPr>
          <w:t>https://aka.ms/github_terms</w:t>
        </w:r>
      </w:hyperlink>
      <w:r>
        <w:t>, olenemata mis tahes nendega vastuolulistest kliendi hulgilitsentsilepingu (k.a nende võrguteenuste tingimuste ja DPA)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1FD7DD8B" w14:textId="77777777" w:rsidR="00C922BC" w:rsidRPr="00B74F37" w:rsidRDefault="00C922BC" w:rsidP="00B778E9">
      <w:pPr>
        <w:pStyle w:val="ProductList-Body"/>
        <w:tabs>
          <w:tab w:val="clear" w:pos="158"/>
          <w:tab w:val="left" w:pos="360"/>
        </w:tabs>
        <w:rPr>
          <w:b/>
          <w:color w:val="00188F"/>
        </w:rPr>
      </w:pPr>
      <w:r>
        <w:rPr>
          <w:b/>
          <w:color w:val="00188F"/>
        </w:rPr>
        <w:lastRenderedPageBreak/>
        <w:t>GitHub Advanced Security ja GitHub Insights</w:t>
      </w:r>
    </w:p>
    <w:p w14:paraId="23662793" w14:textId="2A1856B8" w:rsidR="00CD6F19" w:rsidRDefault="00E21A13" w:rsidP="00B778E9">
      <w:pPr>
        <w:pStyle w:val="ProductList-Body"/>
      </w:pPr>
      <w:r>
        <w:t>Kliendi litsentsitud GitHub Enterprise'i või GitHub Enterprise'i hõlmava pakkumise kasutajad võivad kasutada kliendi litsentsitud teenuseid GitHub Advanced Security ja GitHub Insights eeldusel, et nendele kasutajatele on määratud ka teenuste GitHub Advanced Security ja GitHub Insights kasutaja SL-id. Valik ei kehti Enrollment for Education Solutionsi klientidele</w:t>
      </w:r>
      <w:r w:rsidR="00CD6F19">
        <w:t>.</w:t>
      </w:r>
    </w:p>
    <w:p w14:paraId="0DE98D4B" w14:textId="53DE3DF4" w:rsidR="004B40D7" w:rsidRDefault="004B40D7" w:rsidP="00B778E9">
      <w:pPr>
        <w:pStyle w:val="ProductList-Body"/>
      </w:pPr>
    </w:p>
    <w:p w14:paraId="5F8BB386" w14:textId="77777777" w:rsidR="00163C42" w:rsidRPr="00BF002B" w:rsidRDefault="00163C42" w:rsidP="00163C42">
      <w:pPr>
        <w:pStyle w:val="ProductList-Body"/>
        <w:rPr>
          <w:b/>
          <w:color w:val="00188F"/>
        </w:rPr>
      </w:pPr>
      <w:r>
        <w:rPr>
          <w:b/>
          <w:color w:val="00188F"/>
        </w:rPr>
        <w:t xml:space="preserve">GitHub Engineering Direct (eraldiseisev või koos GitHub Oneʼiga) </w:t>
      </w:r>
    </w:p>
    <w:p w14:paraId="0FFB8CF7" w14:textId="0D73173D" w:rsidR="004B40D7" w:rsidRPr="001A19E0" w:rsidRDefault="00163C42" w:rsidP="00163C42">
      <w:r>
        <w:rPr>
          <w:sz w:val="18"/>
        </w:rPr>
        <w:t>GitHub Engineering Direct on ettevõtte GitHub, Inc. pakutav täiustatud tasemel tehniline tugi. GitHub Engineering Directi jaoks peab kliendil eeltingimusena olema Microsoft Premier või koondtugiteenus. GitHubi tehnilise toe kasutamisel nõustub klient järgima saidil</w:t>
      </w:r>
      <w:r>
        <w:rPr>
          <w:rFonts w:ascii="Segoe UI" w:eastAsia="Times New Roman" w:hAnsi="Segoe UI" w:cs="Segoe UI"/>
          <w:b/>
          <w:bCs/>
          <w:sz w:val="21"/>
          <w:szCs w:val="21"/>
        </w:rPr>
        <w:t xml:space="preserve"> </w:t>
      </w:r>
      <w:hyperlink r:id="rId83" w:history="1">
        <w:r>
          <w:rPr>
            <w:rStyle w:val="Hyperlink"/>
            <w:rFonts w:eastAsia="Times New Roman" w:cstheme="minorHAnsi"/>
            <w:sz w:val="18"/>
            <w:szCs w:val="18"/>
          </w:rPr>
          <w:t>https://aka.ms/githubsupport</w:t>
        </w:r>
      </w:hyperlink>
      <w:r>
        <w:rPr>
          <w:rFonts w:eastAsia="Times New Roman" w:cstheme="minorHAnsi"/>
          <w:sz w:val="18"/>
          <w:szCs w:val="18"/>
        </w:rPr>
        <w:t xml:space="preserve"> olevaid GitHubi tingimusi</w:t>
      </w:r>
      <w:r w:rsidR="004B40D7">
        <w:rPr>
          <w:rFonts w:eastAsia="Times New Roman" w:cstheme="minorHAnsi"/>
          <w:sz w:val="18"/>
          <w:szCs w:val="18"/>
        </w:rPr>
        <w:t xml:space="preserve">. </w:t>
      </w:r>
    </w:p>
    <w:p w14:paraId="36B5A453"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81" w:name="_Toc531082930"/>
      <w:bookmarkStart w:id="182" w:name="MicrosoftCloudAppSecurity"/>
      <w:bookmarkStart w:id="183" w:name="_Toc531348188"/>
      <w:bookmarkStart w:id="184" w:name="_Toc47001866"/>
      <w:r>
        <w:t>Microsoft Cloud App Security</w:t>
      </w:r>
      <w:bookmarkEnd w:id="181"/>
      <w:bookmarkEnd w:id="182"/>
      <w:bookmarkEnd w:id="183"/>
      <w:bookmarkEnd w:id="184"/>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B778E9">
      <w:pPr>
        <w:pStyle w:val="ProductList-Body"/>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185" w:name="MicrosoftGraphdataconnect"/>
      <w:bookmarkStart w:id="186" w:name="_Toc3111588"/>
      <w:bookmarkStart w:id="187" w:name="_Toc47001867"/>
      <w:r w:rsidRPr="005112A2">
        <w:rPr>
          <w:lang w:val="et-EE"/>
        </w:rPr>
        <w:t>Microsoft Graphi andmeühendus</w:t>
      </w:r>
      <w:bookmarkEnd w:id="185"/>
      <w:r w:rsidRPr="005112A2">
        <w:rPr>
          <w:lang w:val="et-EE"/>
        </w:rPr>
        <w:t xml:space="preserve"> ISV-dele</w:t>
      </w:r>
      <w:bookmarkEnd w:id="186"/>
      <w:bookmarkEnd w:id="187"/>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B778E9">
      <w:pPr>
        <w:pStyle w:val="ProductList-Body"/>
      </w:pPr>
    </w:p>
    <w:p w14:paraId="2D53CA28" w14:textId="77777777" w:rsidR="005112A2" w:rsidRPr="00931AE7" w:rsidRDefault="005112A2" w:rsidP="00B778E9">
      <w:pPr>
        <w:pStyle w:val="ProductList-ClauseHeading"/>
        <w:keepNext w:val="0"/>
      </w:pPr>
      <w:r>
        <w:t>Teenusetaseme leping</w:t>
      </w:r>
    </w:p>
    <w:p w14:paraId="027F33A1" w14:textId="77777777" w:rsidR="005112A2" w:rsidRPr="00931AE7" w:rsidRDefault="005112A2" w:rsidP="00B778E9">
      <w:pPr>
        <w:pStyle w:val="ProductList-Body"/>
      </w:pPr>
      <w:r>
        <w:rPr>
          <w:szCs w:val="18"/>
        </w:rPr>
        <w:t>Pakkumise Microsoft Graphi andmeühendus ISV-dele puhul puudub SLA.</w:t>
      </w:r>
    </w:p>
    <w:p w14:paraId="64EC6BD2" w14:textId="77777777" w:rsidR="005112A2" w:rsidRPr="00931AE7" w:rsidRDefault="004F5A8C"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B778E9">
      <w:pPr>
        <w:pStyle w:val="ProductList-Offering2Heading"/>
        <w:outlineLvl w:val="2"/>
      </w:pPr>
      <w:r>
        <w:tab/>
      </w:r>
      <w:bookmarkStart w:id="188" w:name="_Toc534755264"/>
      <w:bookmarkStart w:id="189" w:name="_Toc47001868"/>
      <w:r>
        <w:t>Microsofti tervise robot-teenus</w:t>
      </w:r>
      <w:bookmarkEnd w:id="188"/>
      <w:bookmarkEnd w:id="189"/>
    </w:p>
    <w:p w14:paraId="66E57A2B" w14:textId="77777777" w:rsidR="00962C27" w:rsidRDefault="00962C27" w:rsidP="00B778E9">
      <w:pPr>
        <w:pStyle w:val="ProductList-Body"/>
        <w:tabs>
          <w:tab w:val="clear" w:pos="158"/>
          <w:tab w:val="left" w:pos="360"/>
        </w:tabs>
        <w:rPr>
          <w:b/>
          <w:color w:val="00188F"/>
        </w:rPr>
      </w:pPr>
      <w:r>
        <w:rPr>
          <w:b/>
          <w:color w:val="00188F"/>
        </w:rPr>
        <w:t>Mõisted</w:t>
      </w:r>
    </w:p>
    <w:p w14:paraId="0C8CBBF6" w14:textId="77777777" w:rsidR="00962C27" w:rsidRDefault="00962C27" w:rsidP="00B778E9">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070A8B1C" w14:textId="77777777" w:rsidR="00980088" w:rsidRDefault="00980088" w:rsidP="00B778E9">
      <w:pPr>
        <w:pStyle w:val="ProductList-Body"/>
        <w:tabs>
          <w:tab w:val="clear" w:pos="158"/>
          <w:tab w:val="left" w:pos="360"/>
        </w:tabs>
        <w:rPr>
          <w:b/>
          <w:color w:val="00188F"/>
        </w:rPr>
      </w:pPr>
    </w:p>
    <w:p w14:paraId="1B78A606" w14:textId="3E881E98" w:rsidR="00962C27" w:rsidRDefault="00962C27" w:rsidP="00B778E9">
      <w:pPr>
        <w:pStyle w:val="ProductList-Body"/>
        <w:tabs>
          <w:tab w:val="clear" w:pos="158"/>
          <w:tab w:val="left" w:pos="360"/>
        </w:tabs>
        <w:rPr>
          <w:b/>
          <w:color w:val="00188F"/>
        </w:rPr>
      </w:pPr>
      <w:r>
        <w:rPr>
          <w:b/>
          <w:color w:val="00188F"/>
        </w:rPr>
        <w:t>Kliendi kohustused</w:t>
      </w:r>
    </w:p>
    <w:p w14:paraId="7E86016D" w14:textId="77777777" w:rsidR="00962C27" w:rsidRDefault="00962C27" w:rsidP="00B778E9">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84"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B778E9">
      <w:pPr>
        <w:pStyle w:val="ProductList-Body"/>
      </w:pPr>
    </w:p>
    <w:p w14:paraId="55F4C251" w14:textId="77777777" w:rsidR="00962C27" w:rsidRDefault="00962C27" w:rsidP="00D5624E">
      <w:pPr>
        <w:pStyle w:val="ProductList-Body"/>
        <w:tabs>
          <w:tab w:val="clear" w:pos="158"/>
          <w:tab w:val="left" w:pos="360"/>
        </w:tabs>
        <w:rPr>
          <w:b/>
          <w:color w:val="00188F"/>
        </w:rPr>
      </w:pPr>
      <w:r>
        <w:rPr>
          <w:b/>
          <w:color w:val="00188F"/>
        </w:rPr>
        <w:t>Kasutuspiirang</w:t>
      </w:r>
    </w:p>
    <w:p w14:paraId="29CF8773" w14:textId="77777777" w:rsidR="00962C27" w:rsidRPr="00917344" w:rsidRDefault="00962C27" w:rsidP="00980088">
      <w:pPr>
        <w:pStyle w:val="ProductList-Body"/>
      </w:pPr>
      <w:r>
        <w:t xml:space="preserve">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w:t>
      </w:r>
      <w:r>
        <w:lastRenderedPageBreak/>
        <w:t>TOIMUDA KOOS KLIENDI TERVISE ROBOTRAKENDUSEGA MICROSOFTI TERVISE ROBOT-TEENUSE KASUTAMISE TAGAJÄRJEL, SEALHULGAS (KUID MITTE AINULT) KÕIGI SELLISTE VIGASTUSE EEST LÕPPKASUTAJATELE.</w:t>
      </w:r>
    </w:p>
    <w:p w14:paraId="1AAC6059" w14:textId="0C6D75B6" w:rsidR="00434331"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3EF90EF" w14:textId="7898D83C" w:rsidR="00953F43" w:rsidRPr="00953F43" w:rsidRDefault="00953F43" w:rsidP="00B778E9">
      <w:pPr>
        <w:pStyle w:val="ProductList-Offering2Heading"/>
        <w:outlineLvl w:val="2"/>
        <w:rPr>
          <w:lang w:val="et-EE"/>
        </w:rPr>
      </w:pPr>
      <w:r w:rsidRPr="00953F43">
        <w:rPr>
          <w:lang w:val="et-EE"/>
        </w:rPr>
        <w:tab/>
      </w:r>
      <w:bookmarkStart w:id="190" w:name="_Toc476230944"/>
      <w:bookmarkStart w:id="191" w:name="_Toc47001869"/>
      <w:r w:rsidRPr="00953F43">
        <w:rPr>
          <w:lang w:val="et-EE"/>
        </w:rPr>
        <w:t>Microsoft Intune</w:t>
      </w:r>
      <w:bookmarkEnd w:id="190"/>
      <w:bookmarkEnd w:id="191"/>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85"/>
          <w:type w:val="continuous"/>
          <w:pgSz w:w="12240" w:h="15840"/>
          <w:pgMar w:top="1440" w:right="720" w:bottom="1440" w:left="720" w:header="720" w:footer="720" w:gutter="0"/>
          <w:cols w:space="720"/>
          <w:titlePg/>
          <w:docGrid w:linePitch="360"/>
        </w:sectPr>
      </w:pPr>
    </w:p>
    <w:bookmarkEnd w:id="175"/>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1D9D283E"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Intune’i lisandmoodul rakendustega </w:t>
      </w:r>
      <w:bookmarkStart w:id="192" w:name="_Hlk43279350"/>
      <w:r w:rsidR="00E24F6A">
        <w:rPr>
          <w:rFonts w:asciiTheme="majorHAnsi" w:hAnsiTheme="majorHAnsi"/>
          <w:sz w:val="16"/>
          <w:szCs w:val="16"/>
        </w:rPr>
        <w:t>Microsoft Endpoint</w:t>
      </w:r>
      <w:bookmarkEnd w:id="192"/>
      <w:r w:rsidR="00E24F6A">
        <w:rPr>
          <w:rFonts w:asciiTheme="majorHAnsi" w:hAnsiTheme="majorHAnsi"/>
          <w:sz w:val="16"/>
          <w:szCs w:val="16"/>
        </w:rPr>
        <w:t xml:space="preserve"> </w:t>
      </w:r>
      <w:r>
        <w:rPr>
          <w:rFonts w:asciiTheme="majorHAnsi" w:hAnsiTheme="majorHAnsi"/>
          <w:sz w:val="16"/>
          <w:szCs w:val="16"/>
        </w:rPr>
        <w:t>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69E800CF" w:rsidR="00457444" w:rsidRDefault="00DA26D9"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 Kui teenuste haldamiseks kasutatakse rakendust Intune Company Portal, siis kohalduvad mainitud rakenduse kasutamisele need OST tingimused, mis kehtivad Microsoft Intune'i veebiteenustele (nagu määratletud 1. lisa märkustes toodud põhiveebiteenuste tabelis). Rakendusega Intune Company Portal seotud kohustused ei kehti andmetöötluse, eeskirjade või tavade suhtes, mis on seotud kolmanda osapoole (nt Apple, Google) mobiiliplatvormidega, millel rakendus Intune Company Portal töötavab</w:t>
      </w:r>
      <w:r w:rsidR="00457444">
        <w:t>.</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193" w:name="_Hlk521486116"/>
      <w:r>
        <w:t>Rakendusi, mis on tavaliselt vastendatud kindlate kasutajatega, nt Outlook ja OneDrive, ei tohi selle teenuse alusel kasutada.</w:t>
      </w:r>
      <w:bookmarkEnd w:id="193"/>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B778E9">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86" w:history="1">
        <w:r>
          <w:rPr>
            <w:rStyle w:val="Hyperlink"/>
          </w:rPr>
          <w:t>http://go.microsoft.com/?linkid=9839206</w:t>
        </w:r>
      </w:hyperlink>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B778E9">
      <w:pPr>
        <w:pStyle w:val="ProductList-Body"/>
        <w:tabs>
          <w:tab w:val="clear" w:pos="158"/>
          <w:tab w:val="left" w:pos="180"/>
        </w:tabs>
      </w:pPr>
      <w:r>
        <w:rPr>
          <w:b/>
          <w:color w:val="00188F"/>
        </w:rPr>
        <w:t>SQL Server Technology ja võrdlemine</w:t>
      </w:r>
    </w:p>
    <w:p w14:paraId="30998F9D" w14:textId="77777777" w:rsidR="009E53C2" w:rsidRPr="003C2FBE" w:rsidRDefault="009E53C2" w:rsidP="00B778E9">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194" w:name="_Toc453946633"/>
    <w:bookmarkStart w:id="195"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980088">
      <w:pPr>
        <w:pStyle w:val="ProductList-Offering2Heading"/>
        <w:outlineLvl w:val="2"/>
      </w:pPr>
      <w:r>
        <w:tab/>
      </w:r>
      <w:bookmarkStart w:id="196" w:name="_Toc47001870"/>
      <w:r w:rsidR="00E64F1F">
        <w:t>Microsoft Learning</w:t>
      </w:r>
      <w:bookmarkEnd w:id="194"/>
      <w:bookmarkEnd w:id="195"/>
      <w:bookmarkEnd w:id="196"/>
    </w:p>
    <w:bookmarkEnd w:id="158"/>
    <w:p w14:paraId="56BC050C" w14:textId="77777777" w:rsidR="00E64F1F" w:rsidRPr="00903BB7" w:rsidRDefault="00E64F1F" w:rsidP="00B778E9">
      <w:pPr>
        <w:pStyle w:val="ProductList-ClauseHeading"/>
        <w:keepNext w:val="0"/>
      </w:pPr>
      <w:r>
        <w:t>Microsoft Learning E-Reference Library</w:t>
      </w:r>
    </w:p>
    <w:p w14:paraId="061A8F67" w14:textId="77777777" w:rsidR="00E64F1F" w:rsidRPr="00903BB7" w:rsidRDefault="00E64F1F" w:rsidP="00B778E9">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D5624E">
      <w:pPr>
        <w:pStyle w:val="ProductList-ClauseHeading"/>
        <w:keepNext w:val="0"/>
      </w:pPr>
      <w:bookmarkStart w:id="197" w:name="_Toc451949072"/>
      <w:r>
        <w:t>Microsoft Learning Imagine Academy</w:t>
      </w:r>
      <w:bookmarkEnd w:id="197"/>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163C42">
      <w:pPr>
        <w:pStyle w:val="ProductList-ClauseHeading"/>
      </w:pPr>
      <w:r>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hyperlink r:id="rId87" w:history="1">
        <w:r>
          <w:rPr>
            <w:rStyle w:val="Hyperlink"/>
          </w:rPr>
          <w:t>http://www.microsoft.com/itacademy</w:t>
        </w:r>
      </w:hyperlink>
      <w:r>
        <w:t xml:space="preserve"> kehtivad kliendipoolsel teenuse Microsoft Learning Imagine Academy ja selle eeliste kasutamisel.</w:t>
      </w:r>
    </w:p>
    <w:p w14:paraId="7ACC5499" w14:textId="77777777" w:rsidR="00E64F1F" w:rsidRPr="00903BB7" w:rsidRDefault="00E64F1F" w:rsidP="00B778E9">
      <w:pPr>
        <w:pStyle w:val="ProductList-ClauseHeading"/>
        <w:keepNext w:val="0"/>
      </w:pPr>
      <w:r>
        <w:t>Programmi Microsoft Learning Imagine Academy muu osapoole pakutavad eelised</w:t>
      </w:r>
    </w:p>
    <w:p w14:paraId="0BD67CE1" w14:textId="77777777" w:rsidR="00E64F1F" w:rsidRPr="00903BB7" w:rsidRDefault="00E64F1F" w:rsidP="00B778E9">
      <w:pPr>
        <w:pStyle w:val="ProductList-Body"/>
      </w:pPr>
      <w:r>
        <w:lastRenderedPageBreak/>
        <w:t>Programmi eeliseid võivad kasutada ainult litsentsitud asutuse teaduskond, personal ja õpilased, kes on litsentsitud asutuses liitunud.</w:t>
      </w:r>
    </w:p>
    <w:bookmarkEnd w:id="159"/>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B778E9">
      <w:pPr>
        <w:pStyle w:val="ProductList-Offering2Heading"/>
        <w:outlineLvl w:val="2"/>
        <w:rPr>
          <w:lang w:val="et-EE"/>
        </w:rPr>
      </w:pPr>
      <w:r w:rsidRPr="005112A2">
        <w:rPr>
          <w:lang w:val="et-EE"/>
        </w:rPr>
        <w:tab/>
      </w:r>
      <w:bookmarkStart w:id="198" w:name="MicrosoftSearchinBing"/>
      <w:bookmarkStart w:id="199" w:name="_Toc3111592"/>
      <w:bookmarkStart w:id="200" w:name="_Toc47001871"/>
      <w:r w:rsidRPr="005112A2">
        <w:rPr>
          <w:lang w:val="et-EE"/>
        </w:rPr>
        <w:t>Microsofti otsing Bingis</w:t>
      </w:r>
      <w:bookmarkEnd w:id="198"/>
      <w:bookmarkEnd w:id="199"/>
      <w:bookmarkEnd w:id="200"/>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16FB38BC" w14:textId="77777777" w:rsidR="00B13474"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hyperlink r:id="rId88" w:history="1">
        <w:r>
          <w:rPr>
            <w:rStyle w:val="Hyperlink"/>
          </w:rPr>
          <w:t>https://go.microsoft.com/fwlink/?LinkId=521839</w:t>
        </w:r>
      </w:hyperlink>
      <w:r w:rsidR="005112A2">
        <w:t>).</w:t>
      </w:r>
    </w:p>
    <w:p w14:paraId="58329BE4" w14:textId="723E34F2" w:rsidR="00B13474" w:rsidRDefault="004F5A8C" w:rsidP="00B13474">
      <w:pPr>
        <w:pStyle w:val="ProductList-Body"/>
        <w:shd w:val="clear" w:color="auto" w:fill="A6A6A6" w:themeFill="background1" w:themeFillShade="A6"/>
        <w:spacing w:before="120" w:after="240"/>
        <w:jc w:val="right"/>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28935910" w14:textId="77777777" w:rsidR="00B13474" w:rsidRPr="009C1170" w:rsidRDefault="00B13474" w:rsidP="00B13474">
      <w:pPr>
        <w:pStyle w:val="ProductList-Offering2Heading"/>
        <w:outlineLvl w:val="2"/>
      </w:pPr>
      <w:r>
        <w:tab/>
      </w:r>
      <w:bookmarkStart w:id="201" w:name="MicosoftThreatProtection"/>
      <w:bookmarkStart w:id="202" w:name="_Toc37676519"/>
      <w:bookmarkStart w:id="203" w:name="_Toc47001872"/>
      <w:r>
        <w:t>Microsofti ohutõrje</w:t>
      </w:r>
      <w:bookmarkEnd w:id="201"/>
      <w:bookmarkEnd w:id="202"/>
      <w:bookmarkEnd w:id="203"/>
    </w:p>
    <w:p w14:paraId="37CC8F7B" w14:textId="77777777" w:rsidR="00B13474" w:rsidRDefault="00B13474" w:rsidP="00B13474">
      <w:pPr>
        <w:pStyle w:val="ProductList-Body"/>
        <w:tabs>
          <w:tab w:val="clear" w:pos="158"/>
          <w:tab w:val="left" w:pos="360"/>
        </w:tabs>
        <w:rPr>
          <w:b/>
          <w:color w:val="00188F"/>
        </w:rPr>
      </w:pPr>
      <w:r>
        <w:rPr>
          <w:b/>
          <w:color w:val="00188F"/>
        </w:rPr>
        <w:t>Andmete töötlemine</w:t>
      </w:r>
    </w:p>
    <w:p w14:paraId="6BE4DC4E" w14:textId="66DE4C69" w:rsidR="005112A2" w:rsidRPr="00931AE7" w:rsidRDefault="00B13474" w:rsidP="00B778E9">
      <w:pPr>
        <w:pStyle w:val="ProductList-Body"/>
      </w:pPr>
      <w:r>
        <w:t>Microsofti ohutõrje integreerib kliendiandmed muudest võrguteenustest, sealhulgas Microsoft Defenderi täiustatud ohutõrjest, Office 365 täiustatud ohutõrjest, Microsofti pilvrakenduste turbeteenusest, Azure’i täiustatud ohutõrjest, Azure Active Directoryst ja muudest kliendi konfigureeritud võrguteenustest nende olemasolu korral (ühisnimetus selle sätte tähenduses: „MTP sisendteenused“). Pärast MTP sisendteenustest pärinevate kliendiandmete integreerimist Microsofti ohutõrjega kohaldatakse nende andmete suhtes üksnes Microsofti ohutõrjele kohalduvaid võrguteenuste tingimuste (OST) ja andmekaitse lisa (DPA) sätteid.</w:t>
      </w:r>
    </w:p>
    <w:p w14:paraId="45E4829D" w14:textId="77777777" w:rsidR="005112A2" w:rsidRPr="00931AE7" w:rsidRDefault="004F5A8C"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060997">
      <w:pPr>
        <w:pStyle w:val="ProductList-Offering2Heading"/>
        <w:outlineLvl w:val="2"/>
      </w:pPr>
      <w:r>
        <w:tab/>
      </w:r>
      <w:bookmarkStart w:id="204" w:name="_Toc457466455"/>
      <w:bookmarkStart w:id="205" w:name="_Toc47001873"/>
      <w:r>
        <w:t>Minecraft: Education Edition</w:t>
      </w:r>
      <w:bookmarkEnd w:id="204"/>
      <w:bookmarkEnd w:id="205"/>
    </w:p>
    <w:p w14:paraId="4610E3A5" w14:textId="77777777" w:rsidR="00C03907" w:rsidRDefault="00C03907" w:rsidP="00B778E9">
      <w:pPr>
        <w:pStyle w:val="ProductList-Body"/>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tab/>
      </w:r>
      <w:bookmarkStart w:id="206" w:name="_Toc47001874"/>
      <w:r w:rsidR="00581CDB" w:rsidRPr="00DD5F2F">
        <w:rPr>
          <w:lang w:val="et-EE"/>
        </w:rPr>
        <w:t>Office 365 Developer</w:t>
      </w:r>
      <w:bookmarkEnd w:id="206"/>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B778E9">
      <w:pPr>
        <w:pStyle w:val="ProductList-Body"/>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4F5A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78BDC4BC" w:rsidR="00E64F1F" w:rsidRPr="00C41DF6" w:rsidRDefault="00DE6B05" w:rsidP="00B778E9">
      <w:pPr>
        <w:pStyle w:val="ProductList-Offering2Heading"/>
        <w:outlineLvl w:val="2"/>
        <w:rPr>
          <w:lang w:val="et-EE"/>
        </w:rPr>
      </w:pPr>
      <w:r>
        <w:rPr>
          <w:lang w:val="et-EE"/>
        </w:rPr>
        <w:tab/>
      </w:r>
      <w:bookmarkStart w:id="207" w:name="_Toc13858401"/>
      <w:bookmarkStart w:id="208" w:name="_Toc47001875"/>
      <w:r w:rsidR="0067508A">
        <w:t>Microsoft Defenderi täiustatud ohutõrje</w:t>
      </w:r>
      <w:bookmarkEnd w:id="207"/>
      <w:bookmarkEnd w:id="208"/>
    </w:p>
    <w:p w14:paraId="5D258065" w14:textId="77777777" w:rsidR="00E64F1F" w:rsidRPr="00903BB7" w:rsidRDefault="00E64F1F" w:rsidP="00B778E9">
      <w:pPr>
        <w:pStyle w:val="ProductList-Body"/>
      </w:pPr>
      <w:r>
        <w:rPr>
          <w:b/>
          <w:color w:val="00188F"/>
        </w:rPr>
        <w:t>Andmete säilitamine</w:t>
      </w:r>
    </w:p>
    <w:p w14:paraId="7D784A98" w14:textId="0DA1A16A" w:rsidR="00212824" w:rsidRPr="00BA2331" w:rsidRDefault="00060997" w:rsidP="00B778E9">
      <w:pPr>
        <w:pStyle w:val="ProductList-Body"/>
      </w:pPr>
      <w:r>
        <w:t>Toote Microsoft Defenderi täiustatud ohutõrje ei sisalda ekstraktitavaid kliendiandmeid, seetõttu ei rakendu DPA-s olevad kliendiandmete ekstraktimise tingimused</w:t>
      </w:r>
      <w:r w:rsidR="00212824">
        <w:t xml:space="preserve">. </w:t>
      </w:r>
    </w:p>
    <w:p w14:paraId="3444A845" w14:textId="77777777" w:rsidR="00C23F3A" w:rsidRPr="00903BB7" w:rsidRDefault="004F5A8C"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205B1" w14:textId="750FB37C" w:rsidR="00C23F3A" w:rsidRPr="001B58E4" w:rsidRDefault="00C23F3A" w:rsidP="00A914BF">
      <w:pPr>
        <w:pStyle w:val="ProductList-Body"/>
        <w:rPr>
          <w:sz w:val="12"/>
        </w:rPr>
        <w:sectPr w:rsidR="00C23F3A" w:rsidRPr="001B58E4" w:rsidSect="00E275D6">
          <w:footerReference w:type="first" r:id="rId8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47001876"/>
      <w:r>
        <w:t>Manus 1 – teated</w:t>
      </w:r>
      <w:bookmarkEnd w:id="209"/>
      <w:bookmarkEnd w:id="210"/>
    </w:p>
    <w:p w14:paraId="34747DB2" w14:textId="77777777" w:rsidR="00060997" w:rsidRDefault="00060997" w:rsidP="00060997">
      <w:pPr>
        <w:pStyle w:val="ProductList-Offering1Heading"/>
      </w:pPr>
      <w:bookmarkStart w:id="211" w:name="_Toc27047360"/>
      <w:bookmarkStart w:id="212" w:name="_Toc47001877"/>
      <w:r>
        <w:t>DPA-st välja arvatud võrguteenused</w:t>
      </w:r>
      <w:bookmarkEnd w:id="211"/>
      <w:bookmarkEnd w:id="212"/>
    </w:p>
    <w:p w14:paraId="5462305C" w14:textId="77777777" w:rsidR="00E21A13" w:rsidRDefault="00E21A13" w:rsidP="00E21A13">
      <w:pPr>
        <w:pStyle w:val="ProductList-Body"/>
      </w:pPr>
      <w:r>
        <w:t xml:space="preserve">DPA tingimused ei kohaldu teenustele: Bing Maps Mobile Asset Management Platform, Bing Maps Transactions and Users, Bing Search Services, Cognitive Services kliendi eraldi riistvarasse installitud ümbristes, GitHubi pakkumised, LinkedIn Sales Navigator, Azure Stack Hub, Microsoft Graphi andmeühendus ISV-dele, Microsoft Genomics ja Visual Studio App Center Test. Neile võrguteenustele kehtivad kohaldatavate </w:t>
      </w:r>
      <w:hyperlink w:anchor="OnlineServiceSpecificTerms" w:tooltip="Võrguteenusepõhised tingimused" w:history="1">
        <w:r>
          <w:rPr>
            <w:color w:val="0563C1" w:themeColor="hyperlink"/>
            <w:u w:val="single"/>
          </w:rPr>
          <w:t>võrguteenusepõhiste tingimuste</w:t>
        </w:r>
      </w:hyperlink>
      <w:r>
        <w:t xml:space="preserve"> privaatsus- ja turbetingimused.</w:t>
      </w:r>
    </w:p>
    <w:p w14:paraId="55E61CA0" w14:textId="77777777" w:rsidR="00E21A13" w:rsidRDefault="00E21A13" w:rsidP="00E21A13">
      <w:pPr>
        <w:pStyle w:val="ProductList-Body"/>
      </w:pPr>
    </w:p>
    <w:p w14:paraId="77E512D8" w14:textId="77777777" w:rsidR="00E21A13" w:rsidRDefault="00E21A13" w:rsidP="00E21A13">
      <w:pPr>
        <w:pStyle w:val="ProductList-ClauseHeading"/>
        <w:keepNext w:val="0"/>
      </w:pPr>
      <w:r>
        <w:t>DPA tingimuste geograafilistest põhjustest tingitud välistused</w:t>
      </w:r>
    </w:p>
    <w:p w14:paraId="7406F066" w14:textId="2A10D7D0" w:rsidR="00060997" w:rsidRDefault="00E21A13" w:rsidP="00E21A13">
      <w:pPr>
        <w:pStyle w:val="ProductList-Body"/>
      </w:pPr>
      <w:r>
        <w:t>Dynamics 365 ja Power Platformi võrguteenuste korral ei kohaldu lisas A kirjeldatud DPA-kohased tingimused, mille järgi „Microsoft talletab kliendiandmete koopiad ja andmetaasteprotseduurid muus kohas kui see, kus asuvad peamised arvutiseadmed, milles töödeldakse kliendiandmeid.“, järgmiste piirkondade suhtes. Araabia Ühendemiraadid ja Lõuna-Aafrika</w:t>
      </w:r>
      <w:r w:rsidR="00060997">
        <w:t>.</w:t>
      </w:r>
    </w:p>
    <w:p w14:paraId="494177FC" w14:textId="77777777" w:rsidR="00060997" w:rsidRPr="00133E27" w:rsidRDefault="004F5A8C"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13" w:name="_Toc27047361"/>
      <w:bookmarkStart w:id="214" w:name="_Toc47001878"/>
      <w:bookmarkStart w:id="215" w:name="CoreOnlineServices"/>
      <w:r>
        <w:t>Põhilised võrguteenused</w:t>
      </w:r>
      <w:bookmarkEnd w:id="213"/>
      <w:bookmarkEnd w:id="214"/>
    </w:p>
    <w:bookmarkEnd w:id="215"/>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D5624E">
        <w:trPr>
          <w:tblHeader/>
        </w:trPr>
        <w:tc>
          <w:tcPr>
            <w:tcW w:w="10800" w:type="dxa"/>
            <w:gridSpan w:val="2"/>
            <w:shd w:val="clear" w:color="auto" w:fill="0072C6"/>
          </w:tcPr>
          <w:p w14:paraId="55C1EE74" w14:textId="77777777" w:rsidR="00060997" w:rsidRPr="00231971" w:rsidRDefault="00060997" w:rsidP="00D5624E">
            <w:pPr>
              <w:pStyle w:val="ProductList-Body"/>
              <w:spacing w:before="20" w:after="20"/>
              <w:rPr>
                <w:color w:val="FFFFFF" w:themeColor="background1"/>
                <w:sz w:val="16"/>
                <w:szCs w:val="16"/>
              </w:rPr>
            </w:pPr>
            <w:r>
              <w:rPr>
                <w:color w:val="FFFFFF" w:themeColor="background1"/>
                <w:sz w:val="16"/>
                <w:szCs w:val="16"/>
              </w:rPr>
              <w:t>Võrguteenused</w:t>
            </w:r>
          </w:p>
        </w:tc>
      </w:tr>
      <w:tr w:rsidR="00DA26D9" w14:paraId="6D3A5407" w14:textId="77777777" w:rsidTr="00D5624E">
        <w:tc>
          <w:tcPr>
            <w:tcW w:w="2610" w:type="dxa"/>
            <w:vAlign w:val="center"/>
          </w:tcPr>
          <w:p w14:paraId="080BE34A" w14:textId="2E66FBFD" w:rsidR="00DA26D9" w:rsidRPr="00231971" w:rsidRDefault="00DA26D9" w:rsidP="00DA26D9">
            <w:pPr>
              <w:pStyle w:val="ProductList-Body"/>
              <w:rPr>
                <w:sz w:val="16"/>
                <w:szCs w:val="16"/>
              </w:rPr>
            </w:pPr>
            <w:r>
              <w:rPr>
                <w:sz w:val="16"/>
                <w:szCs w:val="16"/>
              </w:rPr>
              <w:t>Microsoft Dynamics 365 põhiteenused</w:t>
            </w:r>
          </w:p>
        </w:tc>
        <w:tc>
          <w:tcPr>
            <w:tcW w:w="8190" w:type="dxa"/>
          </w:tcPr>
          <w:p w14:paraId="4B1B312C" w14:textId="3CD3EE2B" w:rsidR="00DA26D9" w:rsidRPr="00231971" w:rsidRDefault="00DA26D9" w:rsidP="00DA26D9">
            <w:pPr>
              <w:pStyle w:val="ProductList-Body"/>
              <w:rPr>
                <w:sz w:val="16"/>
                <w:szCs w:val="16"/>
              </w:rPr>
            </w:pPr>
            <w:r>
              <w:rPr>
                <w:sz w:val="16"/>
                <w:szCs w:val="16"/>
              </w:rPr>
              <w:t>Järgmised teenused, igaüks eraldi teenusena või teenusena, mis kuulub Dynamics 365 kaubamärgiga paketti või rakendusse: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tr w:rsidR="00DA26D9" w14:paraId="4AADD70D" w14:textId="77777777" w:rsidTr="00D5624E">
        <w:tc>
          <w:tcPr>
            <w:tcW w:w="2610" w:type="dxa"/>
            <w:vAlign w:val="center"/>
          </w:tcPr>
          <w:p w14:paraId="71B671B9" w14:textId="02860A9A" w:rsidR="00DA26D9" w:rsidRPr="00231971" w:rsidRDefault="00DA26D9" w:rsidP="00DA26D9">
            <w:pPr>
              <w:pStyle w:val="ProductList-Body"/>
              <w:rPr>
                <w:sz w:val="16"/>
                <w:szCs w:val="16"/>
              </w:rPr>
            </w:pPr>
            <w:r>
              <w:rPr>
                <w:rFonts w:ascii="Calibri" w:eastAsia="Times New Roman" w:hAnsi="Calibri" w:cs="Calibri"/>
                <w:sz w:val="16"/>
                <w:szCs w:val="16"/>
              </w:rPr>
              <w:t>Office 365 teenused </w:t>
            </w:r>
          </w:p>
        </w:tc>
        <w:tc>
          <w:tcPr>
            <w:tcW w:w="8190" w:type="dxa"/>
          </w:tcPr>
          <w:p w14:paraId="7F35B6AC" w14:textId="2CB94C3F" w:rsidR="00DA26D9" w:rsidRPr="00231971" w:rsidRDefault="00DA26D9" w:rsidP="00DA26D9">
            <w:pPr>
              <w:pStyle w:val="ProductList-Body"/>
              <w:rPr>
                <w:sz w:val="16"/>
                <w:szCs w:val="16"/>
              </w:rPr>
            </w:pPr>
            <w:r>
              <w:rPr>
                <w:rFonts w:ascii="Calibri" w:eastAsia="Times New Roman" w:hAnsi="Calibri" w:cs="Calibri"/>
                <w:sz w:val="16"/>
                <w:szCs w:val="16"/>
              </w:rPr>
              <w:t xml:space="preserve">Järgmised teenused, igaüks eraldi teenusena või teenusena, mis kuulub Office 365 kaubamärgiga programmi või paketti: Vastavushaldur,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kliendi turvahoidla, Exchange Online’i arhiivimisteenus, Exchange Online’i kaitseteenus, Exchange Online, Microsoft Bookings, Microsoft Forms, Microsoft MyAnalytics, Microsoft Planner, Microsoft StaffHub, Microsoft Stream, Microsoft Teams (sealhulgas broneeringud, loendid ja vahetused), Microsoft To-Do, Office 365 täiustatud ohutõrje, Office 365 videoportaal, Office for the web, OneDrive for Business, Outlook Customer Manager, Project Online (v.a tegevuskava), SharePoint Online, Skype’i ärirakenduse veebiväljaanne, Sway, Tahvel, Yammer Enterprise ja Kaizala Pro jaoks haldusportaali kaudu hallatavad kliendi organisatsiooni rühmad ning vestlused kliendi organisatsiooni kahe liikme vahel. Office 365 teenused ei hõlma suurettevõtetele mõeldud Microsoft 365 rakendusi, ühtki osa PSTN-i teenustest, mis toimivad väljaspool Microsofti kontrolli, mistahes klienttarkvara ega mistahes eraldi kaubamärgiga teenust, mis on tehtud kättesaadavaks Office 365 kaubamärgiga lepingu või komplekti kaudu, nagu Bing või teenus kaubamärgiga „for Office 365“.</w:t>
            </w:r>
          </w:p>
        </w:tc>
      </w:tr>
      <w:tr w:rsidR="00E21A13" w14:paraId="79519806" w14:textId="77777777" w:rsidTr="00D5624E">
        <w:tc>
          <w:tcPr>
            <w:tcW w:w="2610" w:type="dxa"/>
            <w:vAlign w:val="center"/>
          </w:tcPr>
          <w:p w14:paraId="0A1FDD3A" w14:textId="3D83F513" w:rsidR="00E21A13" w:rsidRPr="00231971" w:rsidRDefault="00E21A13" w:rsidP="00E21A13">
            <w:pPr>
              <w:pStyle w:val="ProductList-Body"/>
              <w:rPr>
                <w:sz w:val="16"/>
                <w:szCs w:val="16"/>
              </w:rPr>
            </w:pPr>
            <w:r>
              <w:rPr>
                <w:sz w:val="16"/>
                <w:szCs w:val="16"/>
              </w:rPr>
              <w:t>Microsoft Azure’i põhiteenused</w:t>
            </w:r>
          </w:p>
        </w:tc>
        <w:tc>
          <w:tcPr>
            <w:tcW w:w="8190" w:type="dxa"/>
          </w:tcPr>
          <w:p w14:paraId="0376A2D6" w14:textId="4746D763" w:rsidR="00E21A13" w:rsidRPr="00231971" w:rsidRDefault="00E21A13" w:rsidP="00E21A13">
            <w:pPr>
              <w:pStyle w:val="ProductList-Body"/>
              <w:rPr>
                <w:sz w:val="16"/>
                <w:szCs w:val="16"/>
              </w:rPr>
            </w:pPr>
            <w:r>
              <w:rPr>
                <w:sz w:val="16"/>
                <w:szCs w:val="16"/>
              </w:rPr>
              <w:t xml:space="preserve">API Management, App Service (API Apps, Logic Apps, Mobile Apps, Web Apps), Application Gateway, Application Insights, Automation, Azure Active Directory, Azure'i API FHIR-i jaoks, Azure Cache for Redis, Azure Container Registry (ACR), Azure Container Service, Azure Cosmos DB (varem DocumentDB), Azure Database for MySQL, Azure Database for PostgreSQL, Azure Databricks, Azure DevOps Services, Azure DevTest Labs, Azure DNS, Azure Information Protection (sealhulgas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(varem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ja VPN Gateway </w:t>
            </w:r>
          </w:p>
        </w:tc>
      </w:tr>
      <w:tr w:rsidR="00060997" w14:paraId="17B8C3F9" w14:textId="77777777" w:rsidTr="00D5624E">
        <w:tc>
          <w:tcPr>
            <w:tcW w:w="2610" w:type="dxa"/>
            <w:vAlign w:val="center"/>
          </w:tcPr>
          <w:p w14:paraId="4A42056E" w14:textId="77777777" w:rsidR="00060997" w:rsidRPr="00231971" w:rsidRDefault="00060997" w:rsidP="00D5624E">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D5624E">
            <w:pPr>
              <w:pStyle w:val="ProductList-Body"/>
              <w:rPr>
                <w:sz w:val="16"/>
                <w:szCs w:val="16"/>
              </w:rPr>
            </w:pPr>
            <w:r>
              <w:rPr>
                <w:sz w:val="16"/>
                <w:szCs w:val="16"/>
              </w:rPr>
              <w:t>Microsofti pilveteenuste rakenduse turbe pilveteenuse osa.</w:t>
            </w:r>
          </w:p>
        </w:tc>
      </w:tr>
      <w:tr w:rsidR="00060997" w14:paraId="13BAB4A1" w14:textId="77777777" w:rsidTr="00D5624E">
        <w:tc>
          <w:tcPr>
            <w:tcW w:w="2610" w:type="dxa"/>
            <w:vAlign w:val="center"/>
          </w:tcPr>
          <w:p w14:paraId="2642E3C7" w14:textId="77777777" w:rsidR="00060997" w:rsidRPr="00231971" w:rsidRDefault="00060997" w:rsidP="00D5624E">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D5624E">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DA26D9" w14:paraId="2CE36945" w14:textId="77777777" w:rsidTr="00D5624E">
        <w:tc>
          <w:tcPr>
            <w:tcW w:w="2610" w:type="dxa"/>
            <w:vAlign w:val="center"/>
          </w:tcPr>
          <w:p w14:paraId="7CB03244" w14:textId="01739FE0" w:rsidR="00DA26D9" w:rsidRPr="00231971" w:rsidRDefault="00DA26D9" w:rsidP="00DA26D9">
            <w:pPr>
              <w:pStyle w:val="ProductList-Body"/>
              <w:rPr>
                <w:sz w:val="16"/>
                <w:szCs w:val="16"/>
              </w:rPr>
            </w:pPr>
            <w:r>
              <w:rPr>
                <w:sz w:val="16"/>
                <w:szCs w:val="16"/>
              </w:rPr>
              <w:t>Microsoft Power Platformi põhiteenused</w:t>
            </w:r>
          </w:p>
        </w:tc>
        <w:tc>
          <w:tcPr>
            <w:tcW w:w="8190" w:type="dxa"/>
          </w:tcPr>
          <w:p w14:paraId="0E855A3C" w14:textId="7861DD55" w:rsidR="00DA26D9" w:rsidRPr="00231971" w:rsidRDefault="00DA26D9" w:rsidP="00DA26D9">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 Apps, Microsoft Power Automate ja Microsoft Virtual Agents. Microsoft Power Platformi põhiteenused ei hõlma mingit klienttarkvara, sh Power BI aruandeserverit, Power BI-d, PowerAppsi või Microsoft Power Automate’i mobiilirakendusi, Power BI Desktopi ega Power Apps Studiot.</w:t>
            </w:r>
          </w:p>
        </w:tc>
      </w:tr>
      <w:tr w:rsidR="00060997" w14:paraId="7EB7EC2F" w14:textId="77777777" w:rsidTr="00D5624E">
        <w:tc>
          <w:tcPr>
            <w:tcW w:w="2610" w:type="dxa"/>
            <w:vAlign w:val="center"/>
          </w:tcPr>
          <w:p w14:paraId="2B4A3BC2" w14:textId="77777777" w:rsidR="00060997" w:rsidRPr="00231971" w:rsidRDefault="00060997" w:rsidP="00D5624E">
            <w:pPr>
              <w:pStyle w:val="ProductList-Body"/>
              <w:rPr>
                <w:sz w:val="16"/>
                <w:szCs w:val="16"/>
              </w:rPr>
            </w:pPr>
            <w:r>
              <w:rPr>
                <w:sz w:val="16"/>
                <w:szCs w:val="16"/>
              </w:rPr>
              <w:t>Microsoft Defenderi täiustatud ohutõrje teenused</w:t>
            </w:r>
          </w:p>
        </w:tc>
        <w:tc>
          <w:tcPr>
            <w:tcW w:w="8190" w:type="dxa"/>
          </w:tcPr>
          <w:p w14:paraId="59E34416" w14:textId="77777777" w:rsidR="00060997" w:rsidRPr="00231971" w:rsidRDefault="00060997" w:rsidP="00D5624E">
            <w:pPr>
              <w:pStyle w:val="ProductList-Body"/>
              <w:rPr>
                <w:sz w:val="16"/>
                <w:szCs w:val="16"/>
              </w:rPr>
            </w:pPr>
            <w:r>
              <w:rPr>
                <w:sz w:val="16"/>
                <w:szCs w:val="16"/>
              </w:rPr>
              <w:t>Järgmised Microsoft Defenderi täiustatud ohutõrje pilvteenuse osad: ründepinnavähendus, uue põlvkonna kaitse, lõpp-punkti ohutuvastus ja -kõrvaldus, automaatuurimine ja -parandus, ohu- ja nõrkusehaldus, SmartScreen.</w:t>
            </w:r>
          </w:p>
        </w:tc>
      </w:tr>
      <w:tr w:rsidR="00B13474" w14:paraId="20DB81C3" w14:textId="77777777" w:rsidTr="00D5624E">
        <w:tc>
          <w:tcPr>
            <w:tcW w:w="2610" w:type="dxa"/>
            <w:vAlign w:val="center"/>
          </w:tcPr>
          <w:p w14:paraId="436F737B" w14:textId="0FE63093" w:rsidR="00B13474" w:rsidRDefault="00B13474" w:rsidP="00B13474">
            <w:pPr>
              <w:pStyle w:val="ProductList-Body"/>
              <w:rPr>
                <w:sz w:val="16"/>
                <w:szCs w:val="16"/>
              </w:rPr>
            </w:pPr>
            <w:r>
              <w:rPr>
                <w:sz w:val="16"/>
                <w:szCs w:val="16"/>
              </w:rPr>
              <w:t>Microsofti ohutõrje</w:t>
            </w:r>
          </w:p>
        </w:tc>
        <w:tc>
          <w:tcPr>
            <w:tcW w:w="8190" w:type="dxa"/>
          </w:tcPr>
          <w:p w14:paraId="25AE0AA7" w14:textId="0CE2354C" w:rsidR="00B13474" w:rsidRDefault="00B13474" w:rsidP="00B13474">
            <w:pPr>
              <w:pStyle w:val="ProductList-Body"/>
              <w:rPr>
                <w:sz w:val="16"/>
                <w:szCs w:val="16"/>
              </w:rPr>
            </w:pPr>
            <w:r>
              <w:rPr>
                <w:sz w:val="16"/>
                <w:szCs w:val="16"/>
              </w:rPr>
              <w:t>Microsofti ohutõrje pilveteenuste osa.</w:t>
            </w:r>
          </w:p>
        </w:tc>
      </w:tr>
    </w:tbl>
    <w:p w14:paraId="70ECD25D" w14:textId="77777777" w:rsidR="00060997" w:rsidRDefault="00060997" w:rsidP="00060997">
      <w:pPr>
        <w:pStyle w:val="ProductList-Body"/>
      </w:pPr>
    </w:p>
    <w:p w14:paraId="484F2D66" w14:textId="77777777" w:rsidR="00060997" w:rsidRPr="00645D88" w:rsidRDefault="00060997" w:rsidP="00D5624E">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t xml:space="preserve">Lisaks DPA võrguteenuste turbetavadele ja -poliitikale vastab iga põhiline võrguteenus allolevas tabelis toodud juhtimisstandarditele ja raamistikele ning rakendab ja haldab DPA </w:t>
      </w:r>
      <w:hyperlink w:anchor="AppendixB_SecurityMeasures" w:tooltip="lisa B" w:history="1">
        <w:r>
          <w:t>lisas A</w:t>
        </w:r>
      </w:hyperlink>
      <w:r>
        <w:t xml:space="preserve"> kliendi andmete kaitsmise jaoks kehtestatud turbemeetmeid.</w:t>
      </w:r>
    </w:p>
    <w:p w14:paraId="70693FC1" w14:textId="77777777" w:rsidR="00060997" w:rsidRDefault="00060997" w:rsidP="00060997">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D5624E">
        <w:trPr>
          <w:tblHeader/>
          <w:jc w:val="center"/>
        </w:trPr>
        <w:tc>
          <w:tcPr>
            <w:tcW w:w="5395" w:type="dxa"/>
            <w:shd w:val="clear" w:color="auto" w:fill="0072C6"/>
            <w:vAlign w:val="center"/>
          </w:tcPr>
          <w:p w14:paraId="10BFCD5F" w14:textId="77777777" w:rsidR="00060997" w:rsidRPr="00231971" w:rsidRDefault="00060997" w:rsidP="00D5624E">
            <w:pPr>
              <w:pStyle w:val="ProductList-Body"/>
              <w:rPr>
                <w:color w:val="FFFFFF" w:themeColor="background1"/>
                <w:sz w:val="16"/>
                <w:szCs w:val="16"/>
              </w:rPr>
            </w:pPr>
            <w:r>
              <w:rPr>
                <w:color w:val="FFFFFF" w:themeColor="background1"/>
                <w:sz w:val="16"/>
                <w:szCs w:val="16"/>
              </w:rPr>
              <w:t>Võrguteenus</w:t>
            </w:r>
          </w:p>
        </w:tc>
        <w:tc>
          <w:tcPr>
            <w:tcW w:w="2637" w:type="dxa"/>
            <w:shd w:val="clear" w:color="auto" w:fill="0072C6"/>
            <w:vAlign w:val="center"/>
          </w:tcPr>
          <w:p w14:paraId="29366B89"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D5624E">
        <w:trPr>
          <w:trHeight w:val="288"/>
          <w:jc w:val="center"/>
        </w:trPr>
        <w:tc>
          <w:tcPr>
            <w:tcW w:w="5395" w:type="dxa"/>
            <w:vAlign w:val="center"/>
          </w:tcPr>
          <w:p w14:paraId="7AEC976F" w14:textId="77777777" w:rsidR="00060997" w:rsidRPr="00231971" w:rsidRDefault="00060997" w:rsidP="00D5624E">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D5624E">
        <w:trPr>
          <w:trHeight w:val="288"/>
          <w:jc w:val="center"/>
        </w:trPr>
        <w:tc>
          <w:tcPr>
            <w:tcW w:w="5395" w:type="dxa"/>
            <w:vAlign w:val="center"/>
          </w:tcPr>
          <w:p w14:paraId="6FA83E6F" w14:textId="77777777" w:rsidR="00060997" w:rsidRPr="00231971" w:rsidRDefault="00060997" w:rsidP="00D5624E">
            <w:pPr>
              <w:pStyle w:val="ProductList-Body"/>
              <w:rPr>
                <w:sz w:val="16"/>
                <w:szCs w:val="16"/>
              </w:rPr>
            </w:pPr>
            <w:r>
              <w:rPr>
                <w:sz w:val="16"/>
                <w:szCs w:val="16"/>
              </w:rPr>
              <w:t>Microsoft Dynamics 365 põhiteenused</w:t>
            </w:r>
          </w:p>
        </w:tc>
        <w:tc>
          <w:tcPr>
            <w:tcW w:w="2637" w:type="dxa"/>
            <w:vAlign w:val="center"/>
          </w:tcPr>
          <w:p w14:paraId="247018DE" w14:textId="6F1DAE01"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60A93F1E"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D5624E">
        <w:trPr>
          <w:trHeight w:val="288"/>
          <w:jc w:val="center"/>
        </w:trPr>
        <w:tc>
          <w:tcPr>
            <w:tcW w:w="5395" w:type="dxa"/>
            <w:vAlign w:val="center"/>
          </w:tcPr>
          <w:p w14:paraId="128BD7CB" w14:textId="77777777" w:rsidR="00060997" w:rsidRPr="00231971" w:rsidRDefault="00060997" w:rsidP="00D5624E">
            <w:pPr>
              <w:pStyle w:val="ProductList-Body"/>
              <w:rPr>
                <w:sz w:val="16"/>
                <w:szCs w:val="16"/>
              </w:rPr>
            </w:pPr>
            <w:r>
              <w:rPr>
                <w:sz w:val="16"/>
                <w:szCs w:val="16"/>
              </w:rPr>
              <w:t>Microsoft Azure’i põhiteenused</w:t>
            </w:r>
          </w:p>
        </w:tc>
        <w:tc>
          <w:tcPr>
            <w:tcW w:w="2637" w:type="dxa"/>
            <w:vAlign w:val="center"/>
          </w:tcPr>
          <w:p w14:paraId="19E241F1" w14:textId="5F41786E" w:rsidR="00060997" w:rsidRPr="004C41FC" w:rsidRDefault="00060997" w:rsidP="00D5624E">
            <w:pPr>
              <w:pStyle w:val="ProductList-Body"/>
            </w:pPr>
            <w:r>
              <w:rPr>
                <w:color w:val="000000" w:themeColor="text1"/>
                <w:sz w:val="16"/>
                <w:szCs w:val="16"/>
              </w:rPr>
              <w:t>Varieerub*</w:t>
            </w:r>
          </w:p>
        </w:tc>
        <w:tc>
          <w:tcPr>
            <w:tcW w:w="2768" w:type="dxa"/>
            <w:vAlign w:val="center"/>
          </w:tcPr>
          <w:p w14:paraId="18088110" w14:textId="57E74B52" w:rsidR="00060997" w:rsidRPr="00231971" w:rsidRDefault="00060997" w:rsidP="00D5624E">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D5624E">
        <w:trPr>
          <w:trHeight w:val="288"/>
          <w:jc w:val="center"/>
        </w:trPr>
        <w:tc>
          <w:tcPr>
            <w:tcW w:w="5395" w:type="dxa"/>
            <w:vAlign w:val="center"/>
          </w:tcPr>
          <w:p w14:paraId="11C42B9A" w14:textId="77777777" w:rsidR="00060997" w:rsidRPr="00231971" w:rsidRDefault="00060997" w:rsidP="00D5624E">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D5624E">
        <w:trPr>
          <w:trHeight w:val="288"/>
          <w:jc w:val="center"/>
        </w:trPr>
        <w:tc>
          <w:tcPr>
            <w:tcW w:w="5395" w:type="dxa"/>
            <w:vAlign w:val="center"/>
          </w:tcPr>
          <w:p w14:paraId="3A451E29" w14:textId="77777777" w:rsidR="00060997" w:rsidRPr="00231971" w:rsidRDefault="00060997" w:rsidP="00D5624E">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D5624E">
        <w:trPr>
          <w:trHeight w:val="288"/>
          <w:jc w:val="center"/>
        </w:trPr>
        <w:tc>
          <w:tcPr>
            <w:tcW w:w="5395" w:type="dxa"/>
            <w:vAlign w:val="center"/>
          </w:tcPr>
          <w:p w14:paraId="72A36044" w14:textId="77777777" w:rsidR="00060997" w:rsidRPr="00231971" w:rsidRDefault="00060997" w:rsidP="00D5624E">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221219B6" w14:textId="77777777" w:rsidTr="00D5624E">
        <w:trPr>
          <w:trHeight w:val="288"/>
          <w:jc w:val="center"/>
        </w:trPr>
        <w:tc>
          <w:tcPr>
            <w:tcW w:w="5395" w:type="dxa"/>
            <w:vAlign w:val="center"/>
          </w:tcPr>
          <w:p w14:paraId="18316C1E" w14:textId="77777777" w:rsidR="00060997" w:rsidRPr="00231971" w:rsidRDefault="00060997" w:rsidP="00D5624E">
            <w:pPr>
              <w:pStyle w:val="ProductList-Body"/>
              <w:rPr>
                <w:sz w:val="16"/>
                <w:szCs w:val="16"/>
              </w:rPr>
            </w:pPr>
            <w:r>
              <w:rPr>
                <w:sz w:val="16"/>
                <w:szCs w:val="16"/>
              </w:rPr>
              <w:t>Microsoft Defenderi täiustatud ohutõrje teenused</w:t>
            </w:r>
          </w:p>
        </w:tc>
        <w:tc>
          <w:tcPr>
            <w:tcW w:w="2637" w:type="dxa"/>
            <w:vAlign w:val="center"/>
          </w:tcPr>
          <w:p w14:paraId="3B0D7857" w14:textId="77777777" w:rsidR="00060997"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060997" w:rsidRDefault="00060997" w:rsidP="00D5624E">
            <w:pPr>
              <w:pStyle w:val="ProductList-Body"/>
              <w:rPr>
                <w:color w:val="000000" w:themeColor="text1"/>
                <w:sz w:val="16"/>
                <w:szCs w:val="16"/>
              </w:rPr>
            </w:pPr>
            <w:r>
              <w:rPr>
                <w:color w:val="000000" w:themeColor="text1"/>
                <w:sz w:val="16"/>
                <w:szCs w:val="16"/>
              </w:rPr>
              <w:t>Jah</w:t>
            </w:r>
          </w:p>
        </w:tc>
      </w:tr>
      <w:tr w:rsidR="00B13474" w:rsidRPr="00C62FB6" w14:paraId="4B48D91B" w14:textId="77777777" w:rsidTr="00D5624E">
        <w:trPr>
          <w:trHeight w:val="288"/>
          <w:jc w:val="center"/>
        </w:trPr>
        <w:tc>
          <w:tcPr>
            <w:tcW w:w="5395" w:type="dxa"/>
            <w:vAlign w:val="center"/>
          </w:tcPr>
          <w:p w14:paraId="222EC7AF" w14:textId="109D8EE9" w:rsidR="00B13474" w:rsidRDefault="00B13474" w:rsidP="00B13474">
            <w:pPr>
              <w:pStyle w:val="ProductList-Body"/>
              <w:rPr>
                <w:sz w:val="16"/>
                <w:szCs w:val="16"/>
              </w:rPr>
            </w:pPr>
            <w:r>
              <w:rPr>
                <w:sz w:val="16"/>
                <w:szCs w:val="16"/>
              </w:rPr>
              <w:t>Microsofti ohutõrje</w:t>
            </w:r>
          </w:p>
        </w:tc>
        <w:tc>
          <w:tcPr>
            <w:tcW w:w="2637" w:type="dxa"/>
            <w:vAlign w:val="center"/>
          </w:tcPr>
          <w:p w14:paraId="77AF3773" w14:textId="0780468E" w:rsidR="00B13474" w:rsidRDefault="00B13474" w:rsidP="00B13474">
            <w:pPr>
              <w:pStyle w:val="ProductList-Body"/>
              <w:rPr>
                <w:color w:val="000000" w:themeColor="text1"/>
                <w:sz w:val="16"/>
                <w:szCs w:val="16"/>
              </w:rPr>
            </w:pPr>
            <w:r>
              <w:rPr>
                <w:color w:val="000000" w:themeColor="text1"/>
                <w:sz w:val="16"/>
                <w:szCs w:val="16"/>
              </w:rPr>
              <w:t>jah</w:t>
            </w:r>
          </w:p>
        </w:tc>
        <w:tc>
          <w:tcPr>
            <w:tcW w:w="2768" w:type="dxa"/>
            <w:vAlign w:val="center"/>
          </w:tcPr>
          <w:p w14:paraId="17EF1D6F" w14:textId="5F1F7B1E" w:rsidR="00B13474" w:rsidRDefault="00B13474" w:rsidP="00B13474">
            <w:pPr>
              <w:pStyle w:val="ProductList-Body"/>
              <w:rPr>
                <w:color w:val="000000" w:themeColor="text1"/>
                <w:sz w:val="16"/>
                <w:szCs w:val="16"/>
              </w:rPr>
            </w:pPr>
            <w:r>
              <w:rPr>
                <w:color w:val="000000" w:themeColor="text1"/>
                <w:sz w:val="16"/>
                <w:szCs w:val="16"/>
              </w:rPr>
              <w:t>jah</w:t>
            </w:r>
          </w:p>
        </w:tc>
      </w:tr>
    </w:tbl>
    <w:p w14:paraId="2B43EF27" w14:textId="7B2538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77777777" w:rsidR="00060997" w:rsidRDefault="00060997" w:rsidP="00060997">
      <w:pPr>
        <w:pStyle w:val="ProductList-Body"/>
      </w:pPr>
      <w:r>
        <w:t>Põhiliste võrguteenuste puhul talletab Microsoft passiivseid salvestatud kliendiandmeid teatud suuremates geograafilistes piirkondades (Geodes) järgmisel viisil.</w:t>
      </w:r>
    </w:p>
    <w:p w14:paraId="0E4191EA" w14:textId="2EE649C8" w:rsidR="00060997" w:rsidRDefault="00B13474"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r w:rsidR="00060997">
        <w:t>.</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55A60FB1"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xml:space="preserve">. </w:t>
      </w:r>
      <w:r w:rsidR="00DA26D9" w:rsidRPr="000859F2">
        <w:rPr>
          <w:spacing w:val="-2"/>
        </w:rPr>
        <w:t>Kui kliendi rentnik asub Austraalias, Kanadas, Aasia Vaikse ookeani osas, Prantsusmaal (v.a Microsoft Power Virtual Agents), Indias, Jaapanis, Euroopa Liidus, Ühendkuningriigis või Ameerika Ühendriikides, talletab Microsoft passiivsed kliendiandmed ainult selles Geos, v.a juhtudel, mis on nimetatud Microsoft Power Platformi usalduskeskuse andmete asukoha jaotises</w:t>
      </w:r>
      <w:r>
        <w:t>.</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15F294B0" w14:textId="2775ACC4" w:rsidR="00060997" w:rsidRDefault="00060997" w:rsidP="00060997">
      <w:pPr>
        <w:pStyle w:val="ProductList-Body"/>
        <w:numPr>
          <w:ilvl w:val="1"/>
          <w:numId w:val="3"/>
        </w:numPr>
        <w:tabs>
          <w:tab w:val="clear" w:pos="158"/>
          <w:tab w:val="left" w:pos="360"/>
        </w:tabs>
        <w:ind w:left="360" w:hanging="180"/>
      </w:pPr>
      <w:r>
        <w:rPr>
          <w:b/>
          <w:bCs/>
        </w:rPr>
        <w:t>Microsoft Defenderi täiustatud ohutõrje teenused</w:t>
      </w:r>
      <w:r>
        <w:t>. Kui klient valmistab ette Microsoft Defenderi täiustatud ohutõrje rentniku konto juurutamise mõnes saadaolevas geotsoonis, talletab Microsoft selle teenuse jõudeolekus kliendiandmeid samas geotsoonis, välja arvatud Microsoft Defenderi täiustatud ohutõrje usalduskeskuses kirjeldatud juhtudel.</w:t>
      </w:r>
    </w:p>
    <w:p w14:paraId="6871A00F" w14:textId="37F07A9F" w:rsidR="00B13474" w:rsidRDefault="00B13474" w:rsidP="00B13474">
      <w:pPr>
        <w:pStyle w:val="ProductList-Body"/>
        <w:numPr>
          <w:ilvl w:val="1"/>
          <w:numId w:val="3"/>
        </w:numPr>
        <w:tabs>
          <w:tab w:val="clear" w:pos="158"/>
          <w:tab w:val="left" w:pos="360"/>
        </w:tabs>
        <w:ind w:left="360" w:hanging="180"/>
      </w:pPr>
      <w:r>
        <w:rPr>
          <w:b/>
          <w:bCs/>
        </w:rPr>
        <w:t>Microsofti ohutõrje</w:t>
      </w:r>
      <w:r w:rsidRPr="00C93F85">
        <w:rPr>
          <w:b/>
        </w:rPr>
        <w:t>.</w:t>
      </w:r>
      <w:r>
        <w:t xml:space="preserve"> Kui klient valmistab ette Microsofti ohutõrje rentniku konto juurutamise mõnes saadaolevas geotsoonis, talletab Microsoft jõudeolekus kliendiandmeid samas geotsoonis, välja arvatud Microsofti ohutõrje usalduskeskuses kirjeldatud juhtudel.</w:t>
      </w:r>
    </w:p>
    <w:p w14:paraId="163EE428" w14:textId="77777777" w:rsidR="00060997" w:rsidRPr="00585A48" w:rsidRDefault="004F5A8C"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E21A13">
      <w:pPr>
        <w:pStyle w:val="ProductList-Offering1Heading"/>
        <w:pageBreakBefore/>
      </w:pPr>
      <w:bookmarkStart w:id="216" w:name="_Toc47001879"/>
      <w:r>
        <w:t>Bing Maps</w:t>
      </w:r>
      <w:bookmarkEnd w:id="216"/>
    </w:p>
    <w:p w14:paraId="507CEFE2" w14:textId="77777777" w:rsidR="00457444" w:rsidRDefault="00457444" w:rsidP="00457444">
      <w:pPr>
        <w:pStyle w:val="ProductList-Body"/>
      </w:pPr>
      <w:bookmarkStart w:id="217"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90" w:history="1">
        <w:r>
          <w:rPr>
            <w:rStyle w:val="Hyperlink"/>
          </w:rPr>
          <w:t>go.microsoft.com/?linkid=9710837</w:t>
        </w:r>
      </w:hyperlink>
      <w:r>
        <w:t xml:space="preserve"> ja Microsofti privaatsusavaldus aadressil </w:t>
      </w:r>
      <w:hyperlink r:id="rId91" w:history="1">
        <w:r>
          <w:rPr>
            <w:rStyle w:val="Hyperlink"/>
          </w:rPr>
          <w:t>go.microsoft.com/fwlink/?LinkID=248686</w:t>
        </w:r>
      </w:hyperlink>
      <w:r>
        <w:t>.</w:t>
      </w:r>
    </w:p>
    <w:bookmarkStart w:id="218"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E21A13">
      <w:pPr>
        <w:pStyle w:val="ProductList-Offering1Heading"/>
      </w:pPr>
      <w:bookmarkStart w:id="219" w:name="_Toc6563852"/>
      <w:bookmarkStart w:id="220" w:name="_Toc13858404"/>
      <w:bookmarkStart w:id="221" w:name="_Toc8395064"/>
      <w:bookmarkStart w:id="222" w:name="_Toc47001880"/>
      <w:bookmarkEnd w:id="217"/>
      <w:bookmarkEnd w:id="218"/>
      <w:r>
        <w:t>Professionaalsed teenused</w:t>
      </w:r>
      <w:bookmarkEnd w:id="219"/>
      <w:bookmarkEnd w:id="220"/>
      <w:bookmarkEnd w:id="221"/>
      <w:bookmarkEnd w:id="222"/>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5A7D1F">
      <w:pPr>
        <w:pStyle w:val="ProductList-ClauseHeading"/>
        <w:keepNext w:val="0"/>
      </w:pPr>
      <w:r>
        <w:rPr>
          <w:bCs/>
        </w:rPr>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E21A13">
      <w:pPr>
        <w:pStyle w:val="ProductList-Body"/>
        <w:keepNext/>
        <w:tabs>
          <w:tab w:val="clear" w:pos="158"/>
          <w:tab w:val="left" w:pos="360"/>
        </w:tabs>
        <w:ind w:left="187"/>
        <w:outlineLvl w:val="3"/>
        <w:rPr>
          <w:b/>
          <w:color w:val="0072C6"/>
        </w:rPr>
      </w:pPr>
      <w:r>
        <w:rPr>
          <w:b/>
          <w:color w:val="0072C6"/>
        </w:rPr>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2BE1C2B9" w14:textId="77777777" w:rsidR="0067508A" w:rsidRDefault="0067508A" w:rsidP="0067508A">
      <w:pPr>
        <w:pStyle w:val="ProductList-Body"/>
        <w:tabs>
          <w:tab w:val="clear" w:pos="158"/>
          <w:tab w:val="left" w:pos="360"/>
        </w:tabs>
        <w:ind w:left="180"/>
      </w:pP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23"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24" w:name="_Toc47001881"/>
      <w:r w:rsidRPr="004857D0">
        <w:rPr>
          <w:lang w:val="et-EE"/>
        </w:rPr>
        <w:t>Teade Azure Media Services H.265/HEVC kodeerimise kohta</w:t>
      </w:r>
      <w:bookmarkEnd w:id="223"/>
      <w:bookmarkEnd w:id="224"/>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25"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E21A13">
      <w:pPr>
        <w:pStyle w:val="ProductList-Offering1Heading"/>
        <w:keepNext/>
        <w:rPr>
          <w:lang w:val="et-EE"/>
        </w:rPr>
      </w:pPr>
      <w:bookmarkStart w:id="226" w:name="_Toc47001882"/>
      <w:r w:rsidRPr="003B4405">
        <w:rPr>
          <w:lang w:val="et-EE"/>
        </w:rPr>
        <w:t>Teatis Adobe Flash Playeri kohta</w:t>
      </w:r>
      <w:bookmarkEnd w:id="225"/>
      <w:bookmarkEnd w:id="226"/>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92"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27" w:name="_Toc484158324"/>
    <w:bookmarkStart w:id="228"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29" w:name="_Toc47001883"/>
      <w:r w:rsidRPr="003B4405">
        <w:rPr>
          <w:lang w:val="et-EE"/>
        </w:rPr>
        <w:t>Teatis visuaalstandardi H.264/AVC, videostandardi VC-1, MPEG-4 2. osa visuaalstandardi ning MPEG-2 videostandardi kohta</w:t>
      </w:r>
      <w:bookmarkEnd w:id="227"/>
      <w:bookmarkEnd w:id="228"/>
      <w:bookmarkEnd w:id="229"/>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93"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4F5A8C"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94"/>
          <w:footerReference w:type="first" r:id="rId95"/>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30" w:name="_Toc503180509"/>
      <w:bookmarkStart w:id="231" w:name="_Toc47001884"/>
      <w:bookmarkStart w:id="232" w:name="Attachment2"/>
      <w:r>
        <w:t>Manus 2 – abonemendilitsentside komplektid</w:t>
      </w:r>
      <w:bookmarkEnd w:id="230"/>
      <w:bookmarkEnd w:id="231"/>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59"/>
        <w:gridCol w:w="547"/>
        <w:gridCol w:w="548"/>
        <w:gridCol w:w="547"/>
        <w:gridCol w:w="548"/>
        <w:gridCol w:w="810"/>
        <w:gridCol w:w="810"/>
        <w:gridCol w:w="478"/>
        <w:gridCol w:w="478"/>
        <w:gridCol w:w="441"/>
        <w:gridCol w:w="441"/>
        <w:gridCol w:w="441"/>
        <w:gridCol w:w="441"/>
        <w:gridCol w:w="810"/>
        <w:gridCol w:w="685"/>
      </w:tblGrid>
      <w:tr w:rsidR="00C4301A" w14:paraId="363443F1" w14:textId="77777777" w:rsidTr="00C4301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E1A2B94" w14:textId="77777777" w:rsidR="00C4301A" w:rsidRDefault="00C4301A" w:rsidP="00637E1F">
            <w:pPr>
              <w:pStyle w:val="ProductList-Body"/>
              <w:tabs>
                <w:tab w:val="clear" w:pos="158"/>
                <w:tab w:val="left" w:pos="720"/>
              </w:tabs>
              <w:spacing w:line="256" w:lineRule="auto"/>
              <w:ind w:left="-108"/>
              <w:rPr>
                <w:sz w:val="22"/>
              </w:rPr>
            </w:pPr>
            <w:r>
              <w:rPr>
                <w:sz w:val="22"/>
              </w:rPr>
              <w:t>Võrguteenus</w:t>
            </w:r>
          </w:p>
        </w:tc>
        <w:tc>
          <w:tcPr>
            <w:tcW w:w="21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C4301A" w:rsidRPr="001F15CE" w:rsidRDefault="00C4301A"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32CD02" w14:textId="7BDD971D" w:rsidR="00C4301A" w:rsidRPr="001F15CE" w:rsidRDefault="00764D4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3B438" w14:textId="6B669030" w:rsidR="00C4301A" w:rsidRPr="001F15CE" w:rsidRDefault="00764D4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Standard</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6E5580FD"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C4301A" w:rsidRPr="001F15CE" w:rsidRDefault="00C4301A"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25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1E2CEB2B" w:rsidR="00C4301A" w:rsidRPr="00931AE7" w:rsidRDefault="00C4301A"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C4301A"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06272A" w14:textId="2C085618" w:rsidR="00C4301A" w:rsidRPr="006F1174"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163C42">
              <w:rPr>
                <w:rFonts w:asciiTheme="majorHAnsi" w:hAnsiTheme="majorHAnsi"/>
                <w:color w:val="FFFFFF" w:themeColor="background1"/>
                <w:sz w:val="15"/>
                <w:szCs w:val="15"/>
              </w:rPr>
              <w:t xml:space="preserve"> Premium</w:t>
            </w:r>
          </w:p>
        </w:tc>
      </w:tr>
      <w:tr w:rsidR="00C4301A" w14:paraId="6D453950" w14:textId="77777777" w:rsidTr="00C4301A">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1F4D32" w14:textId="77777777" w:rsidR="00C4301A" w:rsidRDefault="00C4301A" w:rsidP="00637E1F">
            <w:pPr>
              <w:spacing w:after="0"/>
            </w:pPr>
          </w:p>
        </w:tc>
        <w:tc>
          <w:tcPr>
            <w:tcW w:w="54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BC3A3D4"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30B7A8D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1465B2" w14:textId="69D290CE" w:rsidR="00C4301A" w:rsidRDefault="00C4301A" w:rsidP="00C4301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81E6E3"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C4301A" w:rsidDel="009C5E6C"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E05A1"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4301A" w14:paraId="45ABE82D" w14:textId="77777777" w:rsidTr="00C4301A">
        <w:trPr>
          <w:trHeight w:val="210"/>
        </w:trPr>
        <w:tc>
          <w:tcPr>
            <w:tcW w:w="0" w:type="auto"/>
            <w:tcBorders>
              <w:top w:val="nil"/>
              <w:left w:val="nil"/>
              <w:bottom w:val="dashSmallGap" w:sz="4" w:space="0" w:color="BFBFBF" w:themeColor="background1" w:themeShade="BF"/>
              <w:right w:val="nil"/>
            </w:tcBorders>
            <w:noWrap/>
            <w:vAlign w:val="center"/>
            <w:hideMark/>
          </w:tcPr>
          <w:p w14:paraId="13B493B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9F1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0B8E2E1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AD7AB9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9F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0F0F3FF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F077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E7E787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25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4D3A858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A89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B9CE5EF" w14:textId="77777777" w:rsidTr="00764D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46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679DB06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CA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AE0BF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062C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1E706A0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C9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8D98E95"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D6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8F9B2F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23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791D12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F9B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11465676"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283133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292295" w14:textId="012F1F5C"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0823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FB0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8D0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D83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0C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1D5F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9C350"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6C47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1AA"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235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662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73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0C31"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15C6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3885E4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D38B51" w14:textId="07D2B7A9"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441F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B2F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68E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0D76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E26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8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E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A54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7648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7FFF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42C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8A96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DF07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F8B1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73700D8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2EA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1EB7C98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F0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A22F3E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64D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26F900F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17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F9870C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2CB47CE7"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bookmarkStart w:id="233" w:name="_Hlk37926720"/>
            <w:r w:rsidRPr="00764D48">
              <w:rPr>
                <w:rFonts w:asciiTheme="majorHAnsi" w:hAnsiTheme="majorHAnsi"/>
                <w:sz w:val="15"/>
                <w:szCs w:val="15"/>
                <w:lang w:val="en-US"/>
              </w:rPr>
              <w:t>Microsoft 365 Apps for business</w:t>
            </w:r>
            <w:bookmarkEnd w:id="233"/>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1A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0D7485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520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B4782F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2CE611B3"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bookmarkStart w:id="234" w:name="_Hlk37926721"/>
            <w:r w:rsidRPr="00764D48">
              <w:rPr>
                <w:rFonts w:asciiTheme="majorHAnsi" w:hAnsiTheme="majorHAnsi"/>
                <w:sz w:val="15"/>
                <w:szCs w:val="15"/>
                <w:lang w:val="en-US"/>
              </w:rPr>
              <w:t>Microsoft 365 Apps for enterprise</w:t>
            </w:r>
            <w:bookmarkEnd w:id="234"/>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21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683C26CB"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3C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5278FCE" w14:textId="77777777" w:rsidTr="00C4301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DCE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6D71A62C"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A1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BE6FC9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4D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08272139"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5F6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01574FA"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8A5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04E6CB4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36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9BDC2D1"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9B2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2CF4BE6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39E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65A06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466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488DD0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5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292972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DF4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53114F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3C0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95A94E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184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47EA1C6E"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7A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0666D09"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2F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016621B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650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340029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C2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0EA9152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DF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F744FD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15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0BF8721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FD8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2F9CF3D"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F7E5F0" w14:textId="3E66CD12"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F77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E4A7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912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D28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5C951" w14:textId="08D60EAC"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F42D3" w14:textId="16FD9BE0"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615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4D210" w14:textId="1A51AD7B"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D22E2FD" w14:textId="004A0AC8"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sidRPr="00E3220D">
        <w:rPr>
          <w:i/>
          <w:sz w:val="16"/>
          <w:szCs w:val="16"/>
        </w:rPr>
        <w:t>.</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6651CEF6"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74CC85F6" w14:textId="55951474"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7508A">
        <w:rPr>
          <w:i/>
          <w:sz w:val="16"/>
          <w:szCs w:val="16"/>
        </w:rPr>
        <w:t>Microsoft 365 E5 Security sisaldab Microsoft Defenderi täiustatud ohutõrjet</w:t>
      </w:r>
      <w:r>
        <w:rPr>
          <w:i/>
          <w:sz w:val="16"/>
          <w:szCs w:val="16"/>
        </w:rPr>
        <w:t>.</w:t>
      </w:r>
    </w:p>
    <w:p w14:paraId="220257DD"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533E8F0A" w14:textId="64194C92" w:rsidR="004B40D7" w:rsidRPr="00931AE7" w:rsidRDefault="004B40D7" w:rsidP="005112A2">
      <w:pPr>
        <w:pStyle w:val="ProductList-Body"/>
      </w:pPr>
      <w:r>
        <w:rPr>
          <w:i/>
          <w:sz w:val="16"/>
          <w:szCs w:val="16"/>
          <w:vertAlign w:val="superscript"/>
        </w:rPr>
        <w:t>8</w:t>
      </w:r>
      <w:r>
        <w:rPr>
          <w:i/>
          <w:sz w:val="16"/>
          <w:szCs w:val="16"/>
        </w:rPr>
        <w:t>Reaalajas sündmusi ei saa luua.</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35" w:name="_Toc503180510"/>
      <w:r>
        <w:br w:type="page"/>
      </w:r>
    </w:p>
    <w:p w14:paraId="6AE78584" w14:textId="3BA2210C" w:rsidR="008E56F8" w:rsidRDefault="008E56F8" w:rsidP="008E56F8">
      <w:pPr>
        <w:pStyle w:val="ProductList-Offering1Heading"/>
      </w:pPr>
      <w:bookmarkStart w:id="236" w:name="_Toc47001885"/>
      <w:r>
        <w:t>Avalik sektor</w:t>
      </w:r>
      <w:bookmarkEnd w:id="235"/>
      <w:bookmarkEnd w:id="236"/>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00"/>
        <w:gridCol w:w="600"/>
        <w:gridCol w:w="600"/>
        <w:gridCol w:w="990"/>
      </w:tblGrid>
      <w:tr w:rsidR="005112A2" w14:paraId="299AA25B" w14:textId="77777777" w:rsidTr="00C4301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4301A" w14:paraId="24670490" w14:textId="77777777" w:rsidTr="00C4301A">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C4301A" w:rsidRDefault="00C4301A" w:rsidP="00637E1F">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9ED0BE" w14:textId="039FF16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C4301A" w:rsidRPr="006F1174"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C4301A" w14:paraId="35587A08" w14:textId="77777777" w:rsidTr="00C4301A">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370863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30FDA2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19A71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B94772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2D1662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3123DE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BF07E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2EE96D" w14:textId="3BB85622"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B2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0F8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4FE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36B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E11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679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92B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306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8AE0"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C9AB4"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7B15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C5A3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EC8598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D2E7A" w14:textId="29CD1751"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00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D83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6594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B9B1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A625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071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8C28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B0E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94376"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DC75B"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5BE7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5303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6F78698"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4B954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D678F4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4A5B1ECA"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r w:rsidRPr="00764D48">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9913CC" w14:textId="77777777" w:rsidTr="00C4301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BC79D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17BA10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315967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3F51DD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7D8799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545306"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8A6385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1EAF38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6103340"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FEF5D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A49E" w14:textId="2336C1E4"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C302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FC0C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604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6CE73" w14:textId="06B904C0"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AE36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B1F4" w14:textId="02F7E0B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6CF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6EEF73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C534C30"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Pr>
          <w:i/>
          <w:sz w:val="16"/>
          <w:szCs w:val="16"/>
        </w:rPr>
        <w:t>.</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32"/>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E53D790"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5DBAC4D6" w14:textId="399B56E1"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37E1F">
        <w:rPr>
          <w:i/>
          <w:sz w:val="16"/>
          <w:szCs w:val="16"/>
        </w:rPr>
        <w:t>Microsoft 365 A5 Security sisaldab Microsoft Defenderi täiustatud ohutõrjet</w:t>
      </w:r>
      <w:r>
        <w:rPr>
          <w:i/>
          <w:sz w:val="16"/>
          <w:szCs w:val="16"/>
        </w:rPr>
        <w:t>.</w:t>
      </w:r>
    </w:p>
    <w:p w14:paraId="76CEE088"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1760C76A" w14:textId="717D3416" w:rsidR="004B40D7" w:rsidRPr="00931AE7" w:rsidRDefault="004B40D7" w:rsidP="005112A2">
      <w:pPr>
        <w:pStyle w:val="ProductList-Body"/>
      </w:pPr>
      <w:r>
        <w:rPr>
          <w:i/>
          <w:sz w:val="16"/>
          <w:szCs w:val="16"/>
          <w:vertAlign w:val="superscript"/>
        </w:rPr>
        <w:t>8</w:t>
      </w:r>
      <w:r>
        <w:rPr>
          <w:i/>
          <w:sz w:val="16"/>
          <w:szCs w:val="16"/>
        </w:rPr>
        <w:t>Reaalajas sündmusi ei saa luua.</w:t>
      </w:r>
    </w:p>
    <w:p w14:paraId="222D34FE" w14:textId="77777777" w:rsidR="00C23F3A" w:rsidRPr="00903BB7" w:rsidRDefault="004F5A8C"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3559A1" w14:textId="77777777" w:rsidR="00305CF9" w:rsidRDefault="00305CF9" w:rsidP="009A573F">
      <w:pPr>
        <w:spacing w:after="0" w:line="240" w:lineRule="auto"/>
      </w:pPr>
      <w:r>
        <w:separator/>
      </w:r>
    </w:p>
    <w:p w14:paraId="64BC4D27" w14:textId="77777777" w:rsidR="00305CF9" w:rsidRDefault="00305CF9"/>
  </w:endnote>
  <w:endnote w:type="continuationSeparator" w:id="0">
    <w:p w14:paraId="49F1DAFF" w14:textId="77777777" w:rsidR="00305CF9" w:rsidRDefault="00305CF9" w:rsidP="009A573F">
      <w:pPr>
        <w:spacing w:after="0" w:line="240" w:lineRule="auto"/>
      </w:pPr>
      <w:r>
        <w:continuationSeparator/>
      </w:r>
    </w:p>
    <w:p w14:paraId="5E6B525C" w14:textId="77777777" w:rsidR="00305CF9" w:rsidRDefault="00305CF9"/>
  </w:endnote>
  <w:endnote w:type="continuationNotice" w:id="1">
    <w:p w14:paraId="7575817B" w14:textId="77777777" w:rsidR="00305CF9" w:rsidRDefault="00305CF9">
      <w:pPr>
        <w:spacing w:after="0" w:line="240" w:lineRule="auto"/>
      </w:pPr>
    </w:p>
    <w:p w14:paraId="37F542F8" w14:textId="77777777" w:rsidR="00305CF9" w:rsidRDefault="00305C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A7692B" w:rsidRDefault="00A7692B"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A7692B" w:rsidRPr="00591643" w:rsidRDefault="00A7692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7692B" w:rsidRPr="00C76DF3" w:rsidRDefault="004F5A8C"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7692B" w:rsidRPr="00C76DF3" w:rsidRDefault="004F5A8C" w:rsidP="005C51AC">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7692B" w:rsidRPr="00C76DF3" w:rsidRDefault="004F5A8C"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7692B" w:rsidRPr="00C76DF3" w:rsidRDefault="00A7692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7692B" w:rsidRPr="00C76DF3" w:rsidRDefault="004F5A8C" w:rsidP="005C51AC">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7692B" w:rsidRPr="00C76DF3" w:rsidRDefault="004F5A8C"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7692B" w:rsidRPr="00C76DF3" w:rsidRDefault="004F5A8C"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7E537610" w14:textId="77777777" w:rsidR="00A7692B" w:rsidRPr="00591643" w:rsidRDefault="00A7692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A7692B" w:rsidRPr="00322959" w:rsidRDefault="004F5A8C" w:rsidP="00591643">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7692B" w:rsidRPr="00990DE4"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A7692B" w:rsidRPr="00322959" w:rsidRDefault="004F5A8C" w:rsidP="00591643">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7692B" w:rsidRPr="00322959" w:rsidRDefault="00A7692B"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A7692B" w:rsidRPr="00322959" w:rsidRDefault="004F5A8C" w:rsidP="003812FE">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A7692B" w:rsidRPr="00322959" w:rsidRDefault="004F5A8C" w:rsidP="003812FE">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A7692B" w:rsidRPr="00322959" w:rsidRDefault="004F5A8C" w:rsidP="003812FE">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71D89FB4" w14:textId="77777777" w:rsidR="00A7692B" w:rsidRPr="00322959" w:rsidRDefault="00A7692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A7692B" w:rsidRPr="004C55B5" w:rsidRDefault="004F5A8C" w:rsidP="00591643">
          <w:pPr>
            <w:pStyle w:val="ProductList-OfferingBody"/>
            <w:ind w:left="-77" w:right="-73"/>
            <w:jc w:val="center"/>
            <w:rPr>
              <w:rStyle w:val="LogoportDoNotTranslate"/>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A7692B" w:rsidRPr="004C55B5"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A7692B" w:rsidRPr="004C55B5" w:rsidRDefault="004F5A8C" w:rsidP="00591643">
          <w:pPr>
            <w:pStyle w:val="ProductList-OfferingBody"/>
            <w:ind w:left="-72" w:right="-74"/>
            <w:jc w:val="center"/>
            <w:rPr>
              <w:rStyle w:val="LogoportDoNotTranslate"/>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A7692B" w:rsidRPr="004C55B5" w:rsidRDefault="00A7692B"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A7692B" w:rsidRPr="004C55B5" w:rsidRDefault="004F5A8C" w:rsidP="003812FE">
          <w:pPr>
            <w:pStyle w:val="ProductList-OfferingBody"/>
            <w:ind w:left="-72" w:right="-75"/>
            <w:jc w:val="center"/>
            <w:rPr>
              <w:rStyle w:val="LogoportDoNotTranslate"/>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A7692B" w:rsidRPr="004C55B5" w:rsidRDefault="004F5A8C" w:rsidP="003812FE">
          <w:pPr>
            <w:pStyle w:val="ProductList-OfferingBody"/>
            <w:ind w:left="-72" w:right="-77"/>
            <w:jc w:val="center"/>
            <w:rPr>
              <w:rStyle w:val="LogoportDoNotTranslate"/>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A7692B" w:rsidRPr="004C55B5" w:rsidRDefault="004F5A8C" w:rsidP="003812FE">
          <w:pPr>
            <w:pStyle w:val="ProductList-OfferingBody"/>
            <w:ind w:left="-72" w:right="-76"/>
            <w:jc w:val="center"/>
            <w:rPr>
              <w:rStyle w:val="LogoportDoNotTranslate"/>
            </w:rPr>
          </w:pPr>
          <w:hyperlink w:anchor="Attachment1" w:history="1">
            <w:r w:rsidR="00A7692B">
              <w:rPr>
                <w:rStyle w:val="Hyperlink"/>
                <w:sz w:val="14"/>
                <w:szCs w:val="14"/>
                <w:lang w:val="en-US" w:eastAsia="en-US" w:bidi="ar-SA"/>
              </w:rPr>
              <w:t>Manus</w:t>
            </w:r>
          </w:hyperlink>
        </w:p>
      </w:tc>
    </w:tr>
  </w:tbl>
  <w:p w14:paraId="48820ED3" w14:textId="77777777" w:rsidR="00A7692B" w:rsidRPr="00322959" w:rsidRDefault="00A7692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7692B"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A7692B" w:rsidRPr="00322959" w:rsidRDefault="004F5A8C" w:rsidP="00265FA6">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A7692B" w:rsidRPr="00322959" w:rsidRDefault="004F5A8C" w:rsidP="00265FA6">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A7692B" w:rsidRPr="00322959" w:rsidRDefault="00A7692B"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A7692B" w:rsidRPr="00322959" w:rsidRDefault="004F5A8C" w:rsidP="00265FA6">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A7692B" w:rsidRPr="00322959" w:rsidRDefault="004F5A8C" w:rsidP="00265FA6">
          <w:pPr>
            <w:pStyle w:val="ProductList-OfferingBody"/>
            <w:ind w:left="-72" w:right="-77"/>
            <w:jc w:val="center"/>
            <w:rPr>
              <w:rStyle w:val="Hyperlink"/>
              <w:sz w:val="14"/>
              <w:szCs w:val="14"/>
              <w:lang w:val="en-US" w:eastAsia="en-US" w:bidi="ar-SA"/>
            </w:rPr>
          </w:pPr>
          <w:hyperlink w:anchor="PrivacyandSecurityTerms" w:history="1">
            <w:r w:rsidR="00A7692B">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A7692B" w:rsidRPr="00322959" w:rsidRDefault="004F5A8C" w:rsidP="00265FA6">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A7692B" w:rsidRPr="00322959" w:rsidRDefault="004F5A8C" w:rsidP="00265FA6">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AEBFB14" w14:textId="77777777" w:rsidR="00A7692B" w:rsidRPr="00591643" w:rsidRDefault="00A7692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A7692B" w:rsidRPr="00322959" w:rsidRDefault="004F5A8C" w:rsidP="004857D0">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A7692B" w:rsidRPr="00322959" w:rsidRDefault="004F5A8C" w:rsidP="004857D0">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A7692B" w:rsidRPr="00322959" w:rsidRDefault="00A7692B"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A7692B" w:rsidRPr="00322959" w:rsidRDefault="004F5A8C" w:rsidP="004857D0">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A7692B" w:rsidRPr="00322959" w:rsidRDefault="004F5A8C" w:rsidP="004857D0">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A7692B" w:rsidRPr="00322959" w:rsidRDefault="004F5A8C" w:rsidP="004857D0">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CFE91C7" w14:textId="77777777" w:rsidR="00A7692B" w:rsidRPr="00322959" w:rsidRDefault="00A7692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5526975D"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A7692B" w:rsidRPr="00322959" w:rsidRDefault="004F5A8C"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A7692B" w:rsidRPr="00322959" w:rsidRDefault="004F5A8C"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A7692B" w:rsidRPr="00322959" w:rsidRDefault="004F5A8C"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A7692B" w:rsidRPr="00322959" w:rsidRDefault="004F5A8C"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A7692B" w:rsidRPr="00322959" w:rsidRDefault="004F5A8C"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56459788" w14:textId="1E8FEA77" w:rsidR="00A7692B" w:rsidRPr="00591643" w:rsidRDefault="00A7692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7FB8EB94"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A7692B" w:rsidRPr="00322959" w:rsidRDefault="004F5A8C"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A7692B" w:rsidRPr="00322959" w:rsidRDefault="004F5A8C"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A7692B" w:rsidRPr="00322959" w:rsidRDefault="004F5A8C"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A7692B" w:rsidRPr="00322959" w:rsidRDefault="004F5A8C"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A7692B" w:rsidRPr="00322959" w:rsidRDefault="004F5A8C"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6698FA1D" w14:textId="77777777" w:rsidR="00A7692B" w:rsidRPr="00322959" w:rsidRDefault="00A7692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A7692B" w:rsidRPr="00C76DF3" w:rsidRDefault="004F5A8C"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A7692B" w:rsidRPr="00C76DF3" w:rsidRDefault="004F5A8C" w:rsidP="005C51AC">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A7692B" w:rsidRPr="00C76DF3" w:rsidRDefault="004F5A8C"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A7692B" w:rsidRPr="00C76DF3" w:rsidRDefault="004F5A8C"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A7692B" w:rsidRPr="00C76DF3" w:rsidRDefault="004F5A8C"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1F98B86" w14:textId="77777777" w:rsidR="00A7692B" w:rsidRPr="00591643" w:rsidRDefault="00A7692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A7692B" w:rsidRPr="00C76DF3" w:rsidRDefault="004F5A8C"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A7692B" w:rsidRPr="00C76DF3" w:rsidRDefault="004F5A8C"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A7692B" w:rsidRPr="00C76DF3" w:rsidRDefault="004F5A8C"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A7692B" w:rsidRPr="00C76DF3" w:rsidRDefault="004F5A8C"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A7692B" w:rsidRPr="00C76DF3" w:rsidRDefault="004F5A8C"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A7692B" w:rsidRPr="00C76DF3" w:rsidRDefault="004F5A8C"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A7BF3CA" w14:textId="77777777" w:rsidR="00A7692B" w:rsidRPr="00591643" w:rsidRDefault="00A7692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A7692B" w:rsidRPr="00C76DF3" w:rsidRDefault="004F5A8C"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A7692B" w:rsidRPr="00C76DF3" w:rsidRDefault="004F5A8C"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A7692B" w:rsidRPr="00C76DF3" w:rsidRDefault="004F5A8C"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A7692B" w:rsidRPr="00C76DF3" w:rsidRDefault="00A7692B"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A7692B" w:rsidRPr="00C76DF3" w:rsidRDefault="004F5A8C" w:rsidP="00C05D40">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A7692B" w:rsidRPr="00C76DF3" w:rsidRDefault="004F5A8C"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A7692B" w:rsidRPr="00C76DF3" w:rsidRDefault="004F5A8C"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416C4496" w14:textId="77777777" w:rsidR="00A7692B" w:rsidRPr="00591643" w:rsidRDefault="00A7692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A7692B" w:rsidRPr="00C76DF3" w:rsidRDefault="004F5A8C"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A7692B" w:rsidRPr="00C76DF3" w:rsidRDefault="004F5A8C"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A7692B" w:rsidRPr="00C76DF3" w:rsidRDefault="004F5A8C"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A7692B" w:rsidRPr="00C76DF3" w:rsidRDefault="004F5A8C"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A7692B" w:rsidRPr="00C76DF3" w:rsidRDefault="004F5A8C"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A7692B" w:rsidRPr="00C76DF3" w:rsidRDefault="004F5A8C"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0805C21" w14:textId="77777777" w:rsidR="00A7692B" w:rsidRPr="00591643" w:rsidRDefault="00A7692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6A219BC0"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A7692B" w:rsidRPr="00C76DF3" w:rsidRDefault="004F5A8C"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A7692B" w:rsidRPr="00C76DF3" w:rsidRDefault="004F5A8C"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A7692B" w:rsidRPr="00C76DF3" w:rsidRDefault="004F5A8C"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A7692B" w:rsidRPr="00C76DF3" w:rsidRDefault="004F5A8C"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A7692B" w:rsidRPr="00C76DF3" w:rsidRDefault="004F5A8C"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3D60D26A" w14:textId="77777777" w:rsidR="00A7692B" w:rsidRPr="00591643" w:rsidRDefault="00A7692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A7692B" w:rsidRPr="00C76DF3" w:rsidRDefault="004F5A8C"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A7692B" w:rsidRPr="00C76DF3" w:rsidRDefault="004F5A8C"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A7692B" w:rsidRPr="00C76DF3" w:rsidRDefault="004F5A8C"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A7692B" w:rsidRPr="00C76DF3" w:rsidRDefault="004F5A8C"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A7692B" w:rsidRPr="00C76DF3" w:rsidRDefault="004F5A8C"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A7692B" w:rsidRPr="00C76DF3" w:rsidRDefault="004F5A8C"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15278BB" w14:textId="77777777" w:rsidR="00A7692B" w:rsidRPr="00591643" w:rsidRDefault="00A7692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6BD5A1"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A7692B" w:rsidRPr="00C76DF3" w:rsidRDefault="004F5A8C"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A7692B" w:rsidRPr="00C76DF3" w:rsidRDefault="004F5A8C"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A7692B" w:rsidRPr="00C76DF3" w:rsidRDefault="004F5A8C"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A7692B" w:rsidRPr="00C76DF3" w:rsidRDefault="004F5A8C"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A7692B" w:rsidRPr="00C76DF3" w:rsidRDefault="004F5A8C"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6EAA0E38" w14:textId="77777777" w:rsidR="00A7692B" w:rsidRPr="00591643" w:rsidRDefault="00A7692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A7692B" w:rsidRPr="00C76DF3" w:rsidRDefault="004F5A8C"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A7692B" w:rsidRPr="00C76DF3" w:rsidRDefault="004F5A8C"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A7692B" w:rsidRPr="00C76DF3" w:rsidRDefault="004F5A8C"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A7692B" w:rsidRPr="00C76DF3" w:rsidRDefault="004F5A8C"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A7692B" w:rsidRPr="00C76DF3" w:rsidRDefault="004F5A8C"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A7692B" w:rsidRPr="00C76DF3" w:rsidRDefault="004F5A8C"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391C9D6" w14:textId="77777777" w:rsidR="00A7692B" w:rsidRPr="00591643" w:rsidRDefault="00A7692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A7692B" w:rsidRPr="00C76DF3" w:rsidRDefault="004F5A8C"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A7692B" w:rsidRPr="00C76DF3" w:rsidRDefault="004F5A8C"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A7692B" w:rsidRPr="00C76DF3" w:rsidRDefault="004F5A8C"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A7692B" w:rsidRPr="00C76DF3" w:rsidRDefault="004F5A8C"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A7692B" w:rsidRPr="00C76DF3" w:rsidRDefault="004F5A8C"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A7692B" w:rsidRPr="00C76DF3" w:rsidRDefault="004F5A8C"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4EE532" w14:textId="77777777" w:rsidR="00A7692B" w:rsidRPr="00591643" w:rsidRDefault="00A7692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A7692B" w:rsidRPr="00C76DF3" w:rsidRDefault="004F5A8C"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A7692B" w:rsidRPr="00C76DF3" w:rsidRDefault="004F5A8C"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A7692B" w:rsidRPr="00C76DF3" w:rsidRDefault="004F5A8C"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A7692B" w:rsidRPr="00C76DF3" w:rsidRDefault="004F5A8C"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A7692B" w:rsidRPr="00C76DF3" w:rsidRDefault="004F5A8C"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A7692B" w:rsidRPr="00C76DF3" w:rsidRDefault="004F5A8C"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1FE1409F" w14:textId="77777777" w:rsidR="00A7692B" w:rsidRPr="00591643" w:rsidRDefault="00A7692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156CDB3B"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A7692B" w:rsidRPr="00C76DF3" w:rsidRDefault="004F5A8C"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A7692B" w:rsidRPr="00C76DF3" w:rsidRDefault="004F5A8C"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A7692B" w:rsidRPr="00C76DF3" w:rsidRDefault="004F5A8C"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A7692B" w:rsidRPr="00C76DF3" w:rsidRDefault="004F5A8C"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A7692B" w:rsidRPr="00C76DF3" w:rsidRDefault="004F5A8C"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9028D9D" w14:textId="77777777" w:rsidR="00A7692B" w:rsidRPr="00591643" w:rsidRDefault="00A7692B"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A7692B" w:rsidRPr="00C76DF3" w:rsidRDefault="004F5A8C"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A7692B" w:rsidRPr="00C76DF3" w:rsidRDefault="004F5A8C"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A7692B" w:rsidRPr="00C76DF3" w:rsidRDefault="004F5A8C"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A7692B" w:rsidRPr="00C76DF3" w:rsidRDefault="004F5A8C"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A7692B" w:rsidRPr="00C76DF3" w:rsidRDefault="004F5A8C"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B71FD5" w14:textId="77777777" w:rsidR="00A7692B" w:rsidRPr="00591643" w:rsidRDefault="00A7692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B47348" w14:textId="77777777" w:rsidR="00305CF9" w:rsidRDefault="00305CF9" w:rsidP="009A573F">
      <w:pPr>
        <w:spacing w:after="0" w:line="240" w:lineRule="auto"/>
      </w:pPr>
      <w:r>
        <w:separator/>
      </w:r>
    </w:p>
    <w:p w14:paraId="5EB7406F" w14:textId="77777777" w:rsidR="00305CF9" w:rsidRDefault="00305CF9"/>
  </w:footnote>
  <w:footnote w:type="continuationSeparator" w:id="0">
    <w:p w14:paraId="40DBE031" w14:textId="77777777" w:rsidR="00305CF9" w:rsidRDefault="00305CF9" w:rsidP="009A573F">
      <w:pPr>
        <w:spacing w:after="0" w:line="240" w:lineRule="auto"/>
      </w:pPr>
      <w:r>
        <w:continuationSeparator/>
      </w:r>
    </w:p>
    <w:p w14:paraId="4E349769" w14:textId="77777777" w:rsidR="00305CF9" w:rsidRDefault="00305CF9"/>
  </w:footnote>
  <w:footnote w:type="continuationNotice" w:id="1">
    <w:p w14:paraId="152AD439" w14:textId="77777777" w:rsidR="00305CF9" w:rsidRDefault="00305CF9">
      <w:pPr>
        <w:spacing w:after="0" w:line="240" w:lineRule="auto"/>
      </w:pPr>
    </w:p>
    <w:p w14:paraId="271C536B" w14:textId="77777777" w:rsidR="00305CF9" w:rsidRDefault="00305CF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A7692B" w:rsidRPr="004D27A6" w:rsidRDefault="00A7692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2454803"/>
      <w:docPartObj>
        <w:docPartGallery w:val="Page Numbers (Top of Page)"/>
        <w:docPartUnique/>
      </w:docPartObj>
    </w:sdtPr>
    <w:sdtEndPr>
      <w:rPr>
        <w:noProof/>
        <w:sz w:val="16"/>
        <w:szCs w:val="16"/>
      </w:rPr>
    </w:sdtEndPr>
    <w:sdtContent>
      <w:p w14:paraId="7820B6C7" w14:textId="5D76CB69" w:rsidR="00A7692B" w:rsidRPr="00CD6F19" w:rsidRDefault="004F5A8C"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DA26D9" w:rsidRPr="00DA26D9">
              <w:rPr>
                <w:sz w:val="16"/>
              </w:rPr>
              <w:t>august</w:t>
            </w:r>
            <w:r w:rsidR="00A7692B">
              <w:rPr>
                <w:sz w:val="16"/>
              </w:rPr>
              <w:t xml:space="preserve"> 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Pr>
            <w:sz w:val="16"/>
            <w:szCs w:val="16"/>
          </w:rPr>
          <w:t>2</w:t>
        </w:r>
        <w:r w:rsidR="00A7692B"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8817281"/>
      <w:docPartObj>
        <w:docPartGallery w:val="Page Numbers (Top of Page)"/>
        <w:docPartUnique/>
      </w:docPartObj>
    </w:sdtPr>
    <w:sdtEndPr>
      <w:rPr>
        <w:noProof/>
        <w:sz w:val="16"/>
        <w:szCs w:val="16"/>
      </w:rPr>
    </w:sdtEndPr>
    <w:sdtContent>
      <w:p w14:paraId="54DB6321" w14:textId="617625E1" w:rsidR="00A7692B" w:rsidRPr="00CD6F19" w:rsidRDefault="004F5A8C"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DA26D9" w:rsidRPr="00DA26D9">
              <w:rPr>
                <w:sz w:val="16"/>
              </w:rPr>
              <w:t>august</w:t>
            </w:r>
            <w:r w:rsidR="00A7692B">
              <w:rPr>
                <w:sz w:val="16"/>
              </w:rPr>
              <w:t xml:space="preserve"> </w:t>
            </w:r>
            <w:r w:rsidR="00A7692B">
              <w:rPr>
                <w:sz w:val="16"/>
                <w:szCs w:val="16"/>
              </w:rPr>
              <w:t>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sidRPr="00CD6F19">
          <w:rPr>
            <w:noProof/>
            <w:sz w:val="16"/>
            <w:szCs w:val="16"/>
          </w:rPr>
          <w:t>2</w:t>
        </w:r>
        <w:r w:rsidR="00A7692B"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D83C7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pysCqBRo3CHslC3zS5dVh2j/l2u4kRtF/k4mZFamv7akJ263HkbIGd8/3OKtop+cdWUQ69Gok0QtM/Dr4a4Uyg==" w:salt="ajO+oiyW6tBw7EB7qY8pk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0997"/>
    <w:rsid w:val="00061F6E"/>
    <w:rsid w:val="000625F0"/>
    <w:rsid w:val="000641C2"/>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3C42"/>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5B85"/>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93E"/>
    <w:rsid w:val="002B123C"/>
    <w:rsid w:val="002B4B19"/>
    <w:rsid w:val="002B6169"/>
    <w:rsid w:val="002B686B"/>
    <w:rsid w:val="002B789A"/>
    <w:rsid w:val="002C0221"/>
    <w:rsid w:val="002C0AB4"/>
    <w:rsid w:val="002C2D16"/>
    <w:rsid w:val="002C3399"/>
    <w:rsid w:val="002C6A23"/>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5CF9"/>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6E3"/>
    <w:rsid w:val="0032373C"/>
    <w:rsid w:val="003239F5"/>
    <w:rsid w:val="00332075"/>
    <w:rsid w:val="00332DA2"/>
    <w:rsid w:val="00336842"/>
    <w:rsid w:val="00337870"/>
    <w:rsid w:val="00340AF6"/>
    <w:rsid w:val="00343417"/>
    <w:rsid w:val="00350626"/>
    <w:rsid w:val="00351B78"/>
    <w:rsid w:val="00353E4C"/>
    <w:rsid w:val="00354D09"/>
    <w:rsid w:val="00355E55"/>
    <w:rsid w:val="00356011"/>
    <w:rsid w:val="00360F1D"/>
    <w:rsid w:val="00362758"/>
    <w:rsid w:val="003632D9"/>
    <w:rsid w:val="00366C8E"/>
    <w:rsid w:val="0036780D"/>
    <w:rsid w:val="003700CB"/>
    <w:rsid w:val="003702A6"/>
    <w:rsid w:val="003710AB"/>
    <w:rsid w:val="003713D0"/>
    <w:rsid w:val="00371CE9"/>
    <w:rsid w:val="0037484F"/>
    <w:rsid w:val="00375336"/>
    <w:rsid w:val="003812FE"/>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3232"/>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40D7"/>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5A8C"/>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A7D1F"/>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37E1F"/>
    <w:rsid w:val="0064152F"/>
    <w:rsid w:val="00642513"/>
    <w:rsid w:val="006434A0"/>
    <w:rsid w:val="0064511F"/>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11FD"/>
    <w:rsid w:val="006C2505"/>
    <w:rsid w:val="006C2AC1"/>
    <w:rsid w:val="006C620E"/>
    <w:rsid w:val="006C6E4A"/>
    <w:rsid w:val="006C7581"/>
    <w:rsid w:val="006C7833"/>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4D48"/>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E7F7A"/>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238"/>
    <w:rsid w:val="00813FC9"/>
    <w:rsid w:val="00815499"/>
    <w:rsid w:val="008220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3A9E"/>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4D19"/>
    <w:rsid w:val="00974D6F"/>
    <w:rsid w:val="00974EAE"/>
    <w:rsid w:val="00976475"/>
    <w:rsid w:val="009767F4"/>
    <w:rsid w:val="00976EB6"/>
    <w:rsid w:val="00980088"/>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1FA5"/>
    <w:rsid w:val="009D2810"/>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36C7"/>
    <w:rsid w:val="00A646CD"/>
    <w:rsid w:val="00A6588D"/>
    <w:rsid w:val="00A71EC4"/>
    <w:rsid w:val="00A72314"/>
    <w:rsid w:val="00A723F7"/>
    <w:rsid w:val="00A72B12"/>
    <w:rsid w:val="00A765FA"/>
    <w:rsid w:val="00A7692B"/>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3714"/>
    <w:rsid w:val="00AF6659"/>
    <w:rsid w:val="00AF67A7"/>
    <w:rsid w:val="00AF6B91"/>
    <w:rsid w:val="00B0042D"/>
    <w:rsid w:val="00B01933"/>
    <w:rsid w:val="00B03C1D"/>
    <w:rsid w:val="00B0727A"/>
    <w:rsid w:val="00B074D2"/>
    <w:rsid w:val="00B0782A"/>
    <w:rsid w:val="00B12C95"/>
    <w:rsid w:val="00B13474"/>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319E"/>
    <w:rsid w:val="00C03907"/>
    <w:rsid w:val="00C0448E"/>
    <w:rsid w:val="00C04B1E"/>
    <w:rsid w:val="00C04EA3"/>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01A"/>
    <w:rsid w:val="00C438E8"/>
    <w:rsid w:val="00C457FA"/>
    <w:rsid w:val="00C45928"/>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624E"/>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339"/>
    <w:rsid w:val="00DA26D9"/>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1A13"/>
    <w:rsid w:val="00E22ED9"/>
    <w:rsid w:val="00E23C48"/>
    <w:rsid w:val="00E24565"/>
    <w:rsid w:val="00E24C84"/>
    <w:rsid w:val="00E24F6A"/>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E7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283"/>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3E71"/>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19C8"/>
    <w:rsid w:val="00FA2596"/>
    <w:rsid w:val="00FA2CF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 w:type="paragraph" w:customStyle="1" w:styleId="ProductList-TableBody">
    <w:name w:val="Product List - Table Body"/>
    <w:basedOn w:val="Normal"/>
    <w:qFormat/>
    <w:rsid w:val="00D5624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624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13474"/>
  </w:style>
  <w:style w:type="character" w:customStyle="1" w:styleId="eop">
    <w:name w:val="eop"/>
    <w:basedOn w:val="DefaultParagraphFont"/>
    <w:rsid w:val="00B13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356852">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81097515">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912082182">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hyperlink" Target="https://haadminstoragedev.blob.core.windows.net/docs/HBS%20Preview%20Disclaimer%20and%20Acknowledgment%20(181113).pdf" TargetMode="External"/><Relationship Id="rId89" Type="http://schemas.openxmlformats.org/officeDocument/2006/relationships/footer" Target="footer19.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go.microsoft.com/fwlink/?linkid=868812" TargetMode="External"/><Relationship Id="rId79" Type="http://schemas.openxmlformats.org/officeDocument/2006/relationships/footer" Target="footer17.xml"/><Relationship Id="rId5" Type="http://schemas.openxmlformats.org/officeDocument/2006/relationships/webSettings" Target="webSettings.xml"/><Relationship Id="rId90" Type="http://schemas.openxmlformats.org/officeDocument/2006/relationships/hyperlink" Target="http://go.microsoft.com/?linkid=9710837" TargetMode="External"/><Relationship Id="rId95" Type="http://schemas.openxmlformats.org/officeDocument/2006/relationships/footer" Target="footer21.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hyperlink" Target="https://www.linkedin.com/legal/privacy-policy" TargetMode="External"/><Relationship Id="rId64" Type="http://schemas.openxmlformats.org/officeDocument/2006/relationships/hyperlink" Target="http://www.office.com/sca" TargetMode="External"/><Relationship Id="rId69" Type="http://schemas.openxmlformats.org/officeDocument/2006/relationships/hyperlink" Target="https://aka.ms/bingmapsplatformapistou" TargetMode="External"/><Relationship Id="rId80" Type="http://schemas.openxmlformats.org/officeDocument/2006/relationships/hyperlink" Target="https://aka.ms/github_terms" TargetMode="External"/><Relationship Id="rId85" Type="http://schemas.openxmlformats.org/officeDocument/2006/relationships/footer" Target="footer18.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hyperlink" Target="http://go.microsoft.com/?linkid=9839207" TargetMode="External"/><Relationship Id="rId83" Type="http://schemas.openxmlformats.org/officeDocument/2006/relationships/hyperlink" Target="https://aka.ms/githubsupport" TargetMode="External"/><Relationship Id="rId88" Type="http://schemas.openxmlformats.org/officeDocument/2006/relationships/hyperlink" Target="https://go.microsoft.com/fwlink/?LinkId=521839" TargetMode="External"/><Relationship Id="rId91" Type="http://schemas.openxmlformats.org/officeDocument/2006/relationships/hyperlink" Target="http://go.microsoft.com/fwlink/?LinkID=248686"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footer" Target="footer11.xml"/><Relationship Id="rId60" Type="http://schemas.openxmlformats.org/officeDocument/2006/relationships/hyperlink" Target="http://go.microsoft.com/?linkid=9839207" TargetMode="External"/><Relationship Id="rId65" Type="http://schemas.openxmlformats.org/officeDocument/2006/relationships/hyperlink" Target="http://aka.ms/BAA" TargetMode="External"/><Relationship Id="rId73" Type="http://schemas.openxmlformats.org/officeDocument/2006/relationships/footer" Target="footer13.xml"/><Relationship Id="rId78" Type="http://schemas.openxmlformats.org/officeDocument/2006/relationships/footer" Target="footer16.xml"/><Relationship Id="rId81" Type="http://schemas.openxmlformats.org/officeDocument/2006/relationships/hyperlink" Target="https://help.github.com/articles/github-privacy-statement/" TargetMode="External"/><Relationship Id="rId86" Type="http://schemas.openxmlformats.org/officeDocument/2006/relationships/hyperlink" Target="http://go.microsoft.com/?linkid=9839206" TargetMode="External"/><Relationship Id="rId94"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file:///C:\Users\becky\AppData\Local\Temp\Temp1_EST.zip\Buildback%20for%20OST%20%2034%20lang%20%202-12-20.docx" TargetMode="External"/><Relationship Id="rId76" Type="http://schemas.openxmlformats.org/officeDocument/2006/relationships/footer" Target="footer14.xm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aka.ms/bingmapsplatformapistou" TargetMode="External"/><Relationship Id="rId87" Type="http://schemas.openxmlformats.org/officeDocument/2006/relationships/hyperlink" Target="http://www.microsoft.com/itacademy" TargetMode="External"/><Relationship Id="rId61" Type="http://schemas.openxmlformats.org/officeDocument/2006/relationships/hyperlink" Target="http://go.microsoft.com/?linkid=9839206" TargetMode="Externa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15.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2.xml"/><Relationship Id="rId93"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AE919-CEFD-428A-BBE3-414B48F57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20807</Words>
  <Characters>118603</Characters>
  <Application>Microsoft Office Word</Application>
  <DocSecurity>8</DocSecurity>
  <Lines>988</Lines>
  <Paragraphs>278</Paragraphs>
  <ScaleCrop>false</ScaleCrop>
  <LinksUpToDate>false</LinksUpToDate>
  <CharactersWithSpaces>139132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2020-07-31T15:39:00Z</dcterms:created>
  <dcterms:modified xsi:type="dcterms:W3CDTF">2020-07-31T15:39:00Z</dcterms:modified>
</cp:coreProperties>
</file>