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0.xml" ContentType="application/vnd.openxmlformats-officedocument.wordprocessingml.footer+xml"/>
  <Override PartName="/word/footer2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theme/theme1.xml" ContentType="application/vnd.openxmlformats-officedocument.theme+xml"/>
  <Override PartName="/word/webextensions/taskpanes.xml" ContentType="application/vnd.ms-office.webextensiontaskpanes+xml"/>
  <Override PartName="/word/webextensions/webextension1.xml" ContentType="application/vnd.ms-office.webextension+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720643" w:rsidRDefault="004D27A6" w:rsidP="004D27A6">
      <w:pPr>
        <w:pStyle w:val="ProductList-Body"/>
        <w:shd w:val="clear" w:color="auto" w:fill="00188F"/>
        <w:ind w:right="8640"/>
        <w:rPr>
          <w:sz w:val="6"/>
          <w:szCs w:val="6"/>
        </w:rPr>
      </w:pPr>
      <w:bookmarkStart w:id="0" w:name="_top"/>
      <w:bookmarkStart w:id="1" w:name="CoverPage"/>
      <w:bookmarkEnd w:id="0"/>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1"/>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16830C89"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638AA">
        <w:rPr>
          <w:rFonts w:asciiTheme="majorHAnsi" w:hAnsiTheme="majorHAnsi"/>
          <w:color w:val="FFFFFF" w:themeColor="background1"/>
          <w:sz w:val="72"/>
          <w:szCs w:val="72"/>
        </w:rPr>
        <w:t>D</w:t>
      </w:r>
      <w:r w:rsidR="003638AA" w:rsidRPr="003638AA">
        <w:rPr>
          <w:rFonts w:asciiTheme="majorHAnsi" w:hAnsiTheme="majorHAnsi"/>
          <w:color w:val="FFFFFF" w:themeColor="background1"/>
          <w:sz w:val="72"/>
          <w:szCs w:val="72"/>
        </w:rPr>
        <w:t>etsember</w:t>
      </w:r>
      <w:r w:rsidR="00060997">
        <w:rPr>
          <w:rFonts w:asciiTheme="majorHAnsi" w:hAnsiTheme="majorHAnsi"/>
          <w:color w:val="FFFFFF" w:themeColor="background1"/>
          <w:sz w:val="72"/>
          <w:szCs w:val="72"/>
        </w:rPr>
        <w:t xml:space="preserve"> 2020</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3D06A8A3" w14:textId="08B44D3E" w:rsidR="00D23D90"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57203847" w:history="1">
        <w:r w:rsidR="00D23D90" w:rsidRPr="00651ECA">
          <w:rPr>
            <w:rStyle w:val="Hyperlink"/>
            <w:noProof/>
          </w:rPr>
          <w:t>Sissejuhatus</w:t>
        </w:r>
        <w:r w:rsidR="00D23D90">
          <w:rPr>
            <w:noProof/>
            <w:webHidden/>
          </w:rPr>
          <w:tab/>
        </w:r>
        <w:r w:rsidR="00D23D90">
          <w:rPr>
            <w:noProof/>
            <w:webHidden/>
          </w:rPr>
          <w:fldChar w:fldCharType="begin"/>
        </w:r>
        <w:r w:rsidR="00D23D90">
          <w:rPr>
            <w:noProof/>
            <w:webHidden/>
          </w:rPr>
          <w:instrText xml:space="preserve"> PAGEREF _Toc57203847 \h </w:instrText>
        </w:r>
        <w:r w:rsidR="00D23D90">
          <w:rPr>
            <w:noProof/>
            <w:webHidden/>
          </w:rPr>
        </w:r>
        <w:r w:rsidR="00D23D90">
          <w:rPr>
            <w:noProof/>
            <w:webHidden/>
          </w:rPr>
          <w:fldChar w:fldCharType="separate"/>
        </w:r>
        <w:r w:rsidR="00D23D90">
          <w:rPr>
            <w:noProof/>
            <w:webHidden/>
          </w:rPr>
          <w:t>3</w:t>
        </w:r>
        <w:r w:rsidR="00D23D90">
          <w:rPr>
            <w:noProof/>
            <w:webHidden/>
          </w:rPr>
          <w:fldChar w:fldCharType="end"/>
        </w:r>
      </w:hyperlink>
    </w:p>
    <w:p w14:paraId="43804610" w14:textId="3BF483C9" w:rsidR="00D23D90" w:rsidRDefault="003159E9">
      <w:pPr>
        <w:pStyle w:val="TOC5"/>
        <w:tabs>
          <w:tab w:val="right" w:leader="dot" w:pos="5030"/>
        </w:tabs>
        <w:rPr>
          <w:rFonts w:eastAsiaTheme="minorEastAsia"/>
          <w:noProof/>
          <w:sz w:val="22"/>
          <w:lang w:val="en-US" w:eastAsia="en-US" w:bidi="ar-SA"/>
        </w:rPr>
      </w:pPr>
      <w:hyperlink w:anchor="_Toc57203848" w:history="1">
        <w:r w:rsidR="00D23D90" w:rsidRPr="00651ECA">
          <w:rPr>
            <w:rStyle w:val="Hyperlink"/>
            <w:noProof/>
          </w:rPr>
          <w:t>Teenusetaseme lepingud</w:t>
        </w:r>
        <w:r w:rsidR="00D23D90">
          <w:rPr>
            <w:noProof/>
            <w:webHidden/>
          </w:rPr>
          <w:tab/>
        </w:r>
        <w:r w:rsidR="00D23D90">
          <w:rPr>
            <w:noProof/>
            <w:webHidden/>
          </w:rPr>
          <w:fldChar w:fldCharType="begin"/>
        </w:r>
        <w:r w:rsidR="00D23D90">
          <w:rPr>
            <w:noProof/>
            <w:webHidden/>
          </w:rPr>
          <w:instrText xml:space="preserve"> PAGEREF _Toc57203848 \h </w:instrText>
        </w:r>
        <w:r w:rsidR="00D23D90">
          <w:rPr>
            <w:noProof/>
            <w:webHidden/>
          </w:rPr>
        </w:r>
        <w:r w:rsidR="00D23D90">
          <w:rPr>
            <w:noProof/>
            <w:webHidden/>
          </w:rPr>
          <w:fldChar w:fldCharType="separate"/>
        </w:r>
        <w:r w:rsidR="00D23D90">
          <w:rPr>
            <w:noProof/>
            <w:webHidden/>
          </w:rPr>
          <w:t>3</w:t>
        </w:r>
        <w:r w:rsidR="00D23D90">
          <w:rPr>
            <w:noProof/>
            <w:webHidden/>
          </w:rPr>
          <w:fldChar w:fldCharType="end"/>
        </w:r>
      </w:hyperlink>
    </w:p>
    <w:p w14:paraId="2B0CAD47" w14:textId="68A8FB09" w:rsidR="00D23D90" w:rsidRDefault="003159E9">
      <w:pPr>
        <w:pStyle w:val="TOC5"/>
        <w:tabs>
          <w:tab w:val="right" w:leader="dot" w:pos="5030"/>
        </w:tabs>
        <w:rPr>
          <w:rFonts w:eastAsiaTheme="minorEastAsia"/>
          <w:noProof/>
          <w:sz w:val="22"/>
          <w:lang w:val="en-US" w:eastAsia="en-US" w:bidi="ar-SA"/>
        </w:rPr>
      </w:pPr>
      <w:hyperlink w:anchor="_Toc57203849" w:history="1">
        <w:r w:rsidR="00D23D90" w:rsidRPr="00651ECA">
          <w:rPr>
            <w:rStyle w:val="Hyperlink"/>
            <w:noProof/>
          </w:rPr>
          <w:t>Kohalduvad võrguteenuste tingimused ja värskendused</w:t>
        </w:r>
        <w:r w:rsidR="00D23D90">
          <w:rPr>
            <w:noProof/>
            <w:webHidden/>
          </w:rPr>
          <w:tab/>
        </w:r>
        <w:r w:rsidR="00D23D90">
          <w:rPr>
            <w:noProof/>
            <w:webHidden/>
          </w:rPr>
          <w:fldChar w:fldCharType="begin"/>
        </w:r>
        <w:r w:rsidR="00D23D90">
          <w:rPr>
            <w:noProof/>
            <w:webHidden/>
          </w:rPr>
          <w:instrText xml:space="preserve"> PAGEREF _Toc57203849 \h </w:instrText>
        </w:r>
        <w:r w:rsidR="00D23D90">
          <w:rPr>
            <w:noProof/>
            <w:webHidden/>
          </w:rPr>
        </w:r>
        <w:r w:rsidR="00D23D90">
          <w:rPr>
            <w:noProof/>
            <w:webHidden/>
          </w:rPr>
          <w:fldChar w:fldCharType="separate"/>
        </w:r>
        <w:r w:rsidR="00D23D90">
          <w:rPr>
            <w:noProof/>
            <w:webHidden/>
          </w:rPr>
          <w:t>3</w:t>
        </w:r>
        <w:r w:rsidR="00D23D90">
          <w:rPr>
            <w:noProof/>
            <w:webHidden/>
          </w:rPr>
          <w:fldChar w:fldCharType="end"/>
        </w:r>
      </w:hyperlink>
    </w:p>
    <w:p w14:paraId="206051FD" w14:textId="68AD2A2D" w:rsidR="00D23D90" w:rsidRDefault="003159E9">
      <w:pPr>
        <w:pStyle w:val="TOC5"/>
        <w:tabs>
          <w:tab w:val="right" w:leader="dot" w:pos="5030"/>
        </w:tabs>
        <w:rPr>
          <w:rFonts w:eastAsiaTheme="minorEastAsia"/>
          <w:noProof/>
          <w:sz w:val="22"/>
          <w:lang w:val="en-US" w:eastAsia="en-US" w:bidi="ar-SA"/>
        </w:rPr>
      </w:pPr>
      <w:hyperlink w:anchor="_Toc57203850" w:history="1">
        <w:r w:rsidR="00D23D90" w:rsidRPr="00651ECA">
          <w:rPr>
            <w:rStyle w:val="Hyperlink"/>
            <w:noProof/>
          </w:rPr>
          <w:t>Elektroonilised teated</w:t>
        </w:r>
        <w:r w:rsidR="00D23D90">
          <w:rPr>
            <w:noProof/>
            <w:webHidden/>
          </w:rPr>
          <w:tab/>
        </w:r>
        <w:r w:rsidR="00D23D90">
          <w:rPr>
            <w:noProof/>
            <w:webHidden/>
          </w:rPr>
          <w:fldChar w:fldCharType="begin"/>
        </w:r>
        <w:r w:rsidR="00D23D90">
          <w:rPr>
            <w:noProof/>
            <w:webHidden/>
          </w:rPr>
          <w:instrText xml:space="preserve"> PAGEREF _Toc57203850 \h </w:instrText>
        </w:r>
        <w:r w:rsidR="00D23D90">
          <w:rPr>
            <w:noProof/>
            <w:webHidden/>
          </w:rPr>
        </w:r>
        <w:r w:rsidR="00D23D90">
          <w:rPr>
            <w:noProof/>
            <w:webHidden/>
          </w:rPr>
          <w:fldChar w:fldCharType="separate"/>
        </w:r>
        <w:r w:rsidR="00D23D90">
          <w:rPr>
            <w:noProof/>
            <w:webHidden/>
          </w:rPr>
          <w:t>3</w:t>
        </w:r>
        <w:r w:rsidR="00D23D90">
          <w:rPr>
            <w:noProof/>
            <w:webHidden/>
          </w:rPr>
          <w:fldChar w:fldCharType="end"/>
        </w:r>
      </w:hyperlink>
    </w:p>
    <w:p w14:paraId="2A361E8B" w14:textId="558C3FBE" w:rsidR="00D23D90" w:rsidRDefault="003159E9">
      <w:pPr>
        <w:pStyle w:val="TOC5"/>
        <w:tabs>
          <w:tab w:val="right" w:leader="dot" w:pos="5030"/>
        </w:tabs>
        <w:rPr>
          <w:rFonts w:eastAsiaTheme="minorEastAsia"/>
          <w:noProof/>
          <w:sz w:val="22"/>
          <w:lang w:val="en-US" w:eastAsia="en-US" w:bidi="ar-SA"/>
        </w:rPr>
      </w:pPr>
      <w:hyperlink w:anchor="_Toc57203851" w:history="1">
        <w:r w:rsidR="00D23D90" w:rsidRPr="00651ECA">
          <w:rPr>
            <w:rStyle w:val="Hyperlink"/>
            <w:noProof/>
          </w:rPr>
          <w:t>Varasemad versioonid</w:t>
        </w:r>
        <w:r w:rsidR="00D23D90">
          <w:rPr>
            <w:noProof/>
            <w:webHidden/>
          </w:rPr>
          <w:tab/>
        </w:r>
        <w:r w:rsidR="00D23D90">
          <w:rPr>
            <w:noProof/>
            <w:webHidden/>
          </w:rPr>
          <w:fldChar w:fldCharType="begin"/>
        </w:r>
        <w:r w:rsidR="00D23D90">
          <w:rPr>
            <w:noProof/>
            <w:webHidden/>
          </w:rPr>
          <w:instrText xml:space="preserve"> PAGEREF _Toc57203851 \h </w:instrText>
        </w:r>
        <w:r w:rsidR="00D23D90">
          <w:rPr>
            <w:noProof/>
            <w:webHidden/>
          </w:rPr>
        </w:r>
        <w:r w:rsidR="00D23D90">
          <w:rPr>
            <w:noProof/>
            <w:webHidden/>
          </w:rPr>
          <w:fldChar w:fldCharType="separate"/>
        </w:r>
        <w:r w:rsidR="00D23D90">
          <w:rPr>
            <w:noProof/>
            <w:webHidden/>
          </w:rPr>
          <w:t>3</w:t>
        </w:r>
        <w:r w:rsidR="00D23D90">
          <w:rPr>
            <w:noProof/>
            <w:webHidden/>
          </w:rPr>
          <w:fldChar w:fldCharType="end"/>
        </w:r>
      </w:hyperlink>
    </w:p>
    <w:p w14:paraId="793E86D8" w14:textId="312FFED8" w:rsidR="00D23D90" w:rsidRDefault="003159E9">
      <w:pPr>
        <w:pStyle w:val="TOC3"/>
        <w:rPr>
          <w:rFonts w:eastAsiaTheme="minorEastAsia"/>
          <w:b w:val="0"/>
          <w:smallCaps w:val="0"/>
          <w:sz w:val="22"/>
          <w:lang w:val="en-US" w:eastAsia="en-US" w:bidi="ar-SA"/>
        </w:rPr>
      </w:pPr>
      <w:hyperlink w:anchor="_Toc57203852" w:history="1">
        <w:r w:rsidR="00D23D90" w:rsidRPr="00651ECA">
          <w:rPr>
            <w:rStyle w:val="Hyperlink"/>
          </w:rPr>
          <w:t>Täpsustused ja muudatuste kokkuvõte</w:t>
        </w:r>
        <w:r w:rsidR="00D23D90">
          <w:rPr>
            <w:webHidden/>
          </w:rPr>
          <w:tab/>
        </w:r>
        <w:r w:rsidR="00D23D90">
          <w:rPr>
            <w:webHidden/>
          </w:rPr>
          <w:fldChar w:fldCharType="begin"/>
        </w:r>
        <w:r w:rsidR="00D23D90">
          <w:rPr>
            <w:webHidden/>
          </w:rPr>
          <w:instrText xml:space="preserve"> PAGEREF _Toc57203852 \h </w:instrText>
        </w:r>
        <w:r w:rsidR="00D23D90">
          <w:rPr>
            <w:webHidden/>
          </w:rPr>
        </w:r>
        <w:r w:rsidR="00D23D90">
          <w:rPr>
            <w:webHidden/>
          </w:rPr>
          <w:fldChar w:fldCharType="separate"/>
        </w:r>
        <w:r w:rsidR="00D23D90">
          <w:rPr>
            <w:webHidden/>
          </w:rPr>
          <w:t>3</w:t>
        </w:r>
        <w:r w:rsidR="00D23D90">
          <w:rPr>
            <w:webHidden/>
          </w:rPr>
          <w:fldChar w:fldCharType="end"/>
        </w:r>
      </w:hyperlink>
    </w:p>
    <w:p w14:paraId="6EC81031" w14:textId="6C490D50" w:rsidR="00D23D90" w:rsidRDefault="003159E9">
      <w:pPr>
        <w:pStyle w:val="TOC1"/>
        <w:tabs>
          <w:tab w:val="right" w:leader="dot" w:pos="5030"/>
        </w:tabs>
        <w:rPr>
          <w:rFonts w:eastAsiaTheme="minorEastAsia"/>
          <w:b w:val="0"/>
          <w:caps w:val="0"/>
          <w:noProof/>
          <w:sz w:val="22"/>
          <w:lang w:val="en-US" w:eastAsia="en-US" w:bidi="ar-SA"/>
        </w:rPr>
      </w:pPr>
      <w:hyperlink w:anchor="_Toc57203853" w:history="1">
        <w:r w:rsidR="00D23D90" w:rsidRPr="00651ECA">
          <w:rPr>
            <w:rStyle w:val="Hyperlink"/>
            <w:noProof/>
          </w:rPr>
          <w:t>Definitsioonid</w:t>
        </w:r>
        <w:r w:rsidR="00D23D90">
          <w:rPr>
            <w:noProof/>
            <w:webHidden/>
          </w:rPr>
          <w:tab/>
        </w:r>
        <w:r w:rsidR="00D23D90">
          <w:rPr>
            <w:noProof/>
            <w:webHidden/>
          </w:rPr>
          <w:fldChar w:fldCharType="begin"/>
        </w:r>
        <w:r w:rsidR="00D23D90">
          <w:rPr>
            <w:noProof/>
            <w:webHidden/>
          </w:rPr>
          <w:instrText xml:space="preserve"> PAGEREF _Toc57203853 \h </w:instrText>
        </w:r>
        <w:r w:rsidR="00D23D90">
          <w:rPr>
            <w:noProof/>
            <w:webHidden/>
          </w:rPr>
        </w:r>
        <w:r w:rsidR="00D23D90">
          <w:rPr>
            <w:noProof/>
            <w:webHidden/>
          </w:rPr>
          <w:fldChar w:fldCharType="separate"/>
        </w:r>
        <w:r w:rsidR="00D23D90">
          <w:rPr>
            <w:noProof/>
            <w:webHidden/>
          </w:rPr>
          <w:t>4</w:t>
        </w:r>
        <w:r w:rsidR="00D23D90">
          <w:rPr>
            <w:noProof/>
            <w:webHidden/>
          </w:rPr>
          <w:fldChar w:fldCharType="end"/>
        </w:r>
      </w:hyperlink>
    </w:p>
    <w:p w14:paraId="0C220E3B" w14:textId="65D463C6" w:rsidR="00D23D90" w:rsidRDefault="003159E9">
      <w:pPr>
        <w:pStyle w:val="TOC1"/>
        <w:tabs>
          <w:tab w:val="right" w:leader="dot" w:pos="5030"/>
        </w:tabs>
        <w:rPr>
          <w:rFonts w:eastAsiaTheme="minorEastAsia"/>
          <w:b w:val="0"/>
          <w:caps w:val="0"/>
          <w:noProof/>
          <w:sz w:val="22"/>
          <w:lang w:val="en-US" w:eastAsia="en-US" w:bidi="ar-SA"/>
        </w:rPr>
      </w:pPr>
      <w:hyperlink w:anchor="_Toc57203854" w:history="1">
        <w:r w:rsidR="00D23D90" w:rsidRPr="00651ECA">
          <w:rPr>
            <w:rStyle w:val="Hyperlink"/>
            <w:noProof/>
          </w:rPr>
          <w:t>Üldtingimused</w:t>
        </w:r>
        <w:r w:rsidR="00D23D90">
          <w:rPr>
            <w:noProof/>
            <w:webHidden/>
          </w:rPr>
          <w:tab/>
        </w:r>
        <w:r w:rsidR="00D23D90">
          <w:rPr>
            <w:noProof/>
            <w:webHidden/>
          </w:rPr>
          <w:fldChar w:fldCharType="begin"/>
        </w:r>
        <w:r w:rsidR="00D23D90">
          <w:rPr>
            <w:noProof/>
            <w:webHidden/>
          </w:rPr>
          <w:instrText xml:space="preserve"> PAGEREF _Toc57203854 \h </w:instrText>
        </w:r>
        <w:r w:rsidR="00D23D90">
          <w:rPr>
            <w:noProof/>
            <w:webHidden/>
          </w:rPr>
        </w:r>
        <w:r w:rsidR="00D23D90">
          <w:rPr>
            <w:noProof/>
            <w:webHidden/>
          </w:rPr>
          <w:fldChar w:fldCharType="separate"/>
        </w:r>
        <w:r w:rsidR="00D23D90">
          <w:rPr>
            <w:noProof/>
            <w:webHidden/>
          </w:rPr>
          <w:t>5</w:t>
        </w:r>
        <w:r w:rsidR="00D23D90">
          <w:rPr>
            <w:noProof/>
            <w:webHidden/>
          </w:rPr>
          <w:fldChar w:fldCharType="end"/>
        </w:r>
      </w:hyperlink>
    </w:p>
    <w:p w14:paraId="1188AC9A" w14:textId="5A4DF124" w:rsidR="00D23D90" w:rsidRDefault="003159E9">
      <w:pPr>
        <w:pStyle w:val="TOC5"/>
        <w:tabs>
          <w:tab w:val="right" w:leader="dot" w:pos="5030"/>
        </w:tabs>
        <w:rPr>
          <w:rFonts w:eastAsiaTheme="minorEastAsia"/>
          <w:noProof/>
          <w:sz w:val="22"/>
          <w:lang w:val="en-US" w:eastAsia="en-US" w:bidi="ar-SA"/>
        </w:rPr>
      </w:pPr>
      <w:hyperlink w:anchor="_Toc57203855" w:history="1">
        <w:r w:rsidR="00D23D90" w:rsidRPr="00651ECA">
          <w:rPr>
            <w:rStyle w:val="Hyperlink"/>
            <w:noProof/>
          </w:rPr>
          <w:t>Võrguteenuste litsentsimine</w:t>
        </w:r>
        <w:r w:rsidR="00D23D90">
          <w:rPr>
            <w:noProof/>
            <w:webHidden/>
          </w:rPr>
          <w:tab/>
        </w:r>
        <w:r w:rsidR="00D23D90">
          <w:rPr>
            <w:noProof/>
            <w:webHidden/>
          </w:rPr>
          <w:fldChar w:fldCharType="begin"/>
        </w:r>
        <w:r w:rsidR="00D23D90">
          <w:rPr>
            <w:noProof/>
            <w:webHidden/>
          </w:rPr>
          <w:instrText xml:space="preserve"> PAGEREF _Toc57203855 \h </w:instrText>
        </w:r>
        <w:r w:rsidR="00D23D90">
          <w:rPr>
            <w:noProof/>
            <w:webHidden/>
          </w:rPr>
        </w:r>
        <w:r w:rsidR="00D23D90">
          <w:rPr>
            <w:noProof/>
            <w:webHidden/>
          </w:rPr>
          <w:fldChar w:fldCharType="separate"/>
        </w:r>
        <w:r w:rsidR="00D23D90">
          <w:rPr>
            <w:noProof/>
            <w:webHidden/>
          </w:rPr>
          <w:t>5</w:t>
        </w:r>
        <w:r w:rsidR="00D23D90">
          <w:rPr>
            <w:noProof/>
            <w:webHidden/>
          </w:rPr>
          <w:fldChar w:fldCharType="end"/>
        </w:r>
      </w:hyperlink>
    </w:p>
    <w:p w14:paraId="43524824" w14:textId="65DB1A60" w:rsidR="00D23D90" w:rsidRDefault="003159E9">
      <w:pPr>
        <w:pStyle w:val="TOC5"/>
        <w:tabs>
          <w:tab w:val="right" w:leader="dot" w:pos="5030"/>
        </w:tabs>
        <w:rPr>
          <w:rFonts w:eastAsiaTheme="minorEastAsia"/>
          <w:noProof/>
          <w:sz w:val="22"/>
          <w:lang w:val="en-US" w:eastAsia="en-US" w:bidi="ar-SA"/>
        </w:rPr>
      </w:pPr>
      <w:hyperlink w:anchor="_Toc57203856" w:history="1">
        <w:r w:rsidR="00D23D90" w:rsidRPr="00651ECA">
          <w:rPr>
            <w:rStyle w:val="Hyperlink"/>
            <w:noProof/>
          </w:rPr>
          <w:t>Võrguteenuste kasutamine</w:t>
        </w:r>
        <w:r w:rsidR="00D23D90">
          <w:rPr>
            <w:noProof/>
            <w:webHidden/>
          </w:rPr>
          <w:tab/>
        </w:r>
        <w:r w:rsidR="00D23D90">
          <w:rPr>
            <w:noProof/>
            <w:webHidden/>
          </w:rPr>
          <w:fldChar w:fldCharType="begin"/>
        </w:r>
        <w:r w:rsidR="00D23D90">
          <w:rPr>
            <w:noProof/>
            <w:webHidden/>
          </w:rPr>
          <w:instrText xml:space="preserve"> PAGEREF _Toc57203856 \h </w:instrText>
        </w:r>
        <w:r w:rsidR="00D23D90">
          <w:rPr>
            <w:noProof/>
            <w:webHidden/>
          </w:rPr>
        </w:r>
        <w:r w:rsidR="00D23D90">
          <w:rPr>
            <w:noProof/>
            <w:webHidden/>
          </w:rPr>
          <w:fldChar w:fldCharType="separate"/>
        </w:r>
        <w:r w:rsidR="00D23D90">
          <w:rPr>
            <w:noProof/>
            <w:webHidden/>
          </w:rPr>
          <w:t>5</w:t>
        </w:r>
        <w:r w:rsidR="00D23D90">
          <w:rPr>
            <w:noProof/>
            <w:webHidden/>
          </w:rPr>
          <w:fldChar w:fldCharType="end"/>
        </w:r>
      </w:hyperlink>
    </w:p>
    <w:p w14:paraId="46A66FC2" w14:textId="4BD67C79" w:rsidR="00D23D90" w:rsidRDefault="003159E9">
      <w:pPr>
        <w:pStyle w:val="TOC5"/>
        <w:tabs>
          <w:tab w:val="right" w:leader="dot" w:pos="5030"/>
        </w:tabs>
        <w:rPr>
          <w:rFonts w:eastAsiaTheme="minorEastAsia"/>
          <w:noProof/>
          <w:sz w:val="22"/>
          <w:lang w:val="en-US" w:eastAsia="en-US" w:bidi="ar-SA"/>
        </w:rPr>
      </w:pPr>
      <w:hyperlink w:anchor="_Toc57203857" w:history="1">
        <w:r w:rsidR="00D23D90" w:rsidRPr="00651ECA">
          <w:rPr>
            <w:rStyle w:val="Hyperlink"/>
            <w:noProof/>
          </w:rPr>
          <w:t>Andmekaitse ja turve</w:t>
        </w:r>
        <w:r w:rsidR="00D23D90">
          <w:rPr>
            <w:noProof/>
            <w:webHidden/>
          </w:rPr>
          <w:tab/>
        </w:r>
        <w:r w:rsidR="00D23D90">
          <w:rPr>
            <w:noProof/>
            <w:webHidden/>
          </w:rPr>
          <w:fldChar w:fldCharType="begin"/>
        </w:r>
        <w:r w:rsidR="00D23D90">
          <w:rPr>
            <w:noProof/>
            <w:webHidden/>
          </w:rPr>
          <w:instrText xml:space="preserve"> PAGEREF _Toc57203857 \h </w:instrText>
        </w:r>
        <w:r w:rsidR="00D23D90">
          <w:rPr>
            <w:noProof/>
            <w:webHidden/>
          </w:rPr>
        </w:r>
        <w:r w:rsidR="00D23D90">
          <w:rPr>
            <w:noProof/>
            <w:webHidden/>
          </w:rPr>
          <w:fldChar w:fldCharType="separate"/>
        </w:r>
        <w:r w:rsidR="00D23D90">
          <w:rPr>
            <w:noProof/>
            <w:webHidden/>
          </w:rPr>
          <w:t>5</w:t>
        </w:r>
        <w:r w:rsidR="00D23D90">
          <w:rPr>
            <w:noProof/>
            <w:webHidden/>
          </w:rPr>
          <w:fldChar w:fldCharType="end"/>
        </w:r>
      </w:hyperlink>
    </w:p>
    <w:p w14:paraId="7A1A47C7" w14:textId="792580A6" w:rsidR="00D23D90" w:rsidRDefault="003159E9">
      <w:pPr>
        <w:pStyle w:val="TOC5"/>
        <w:tabs>
          <w:tab w:val="right" w:leader="dot" w:pos="5030"/>
        </w:tabs>
        <w:rPr>
          <w:rFonts w:eastAsiaTheme="minorEastAsia"/>
          <w:noProof/>
          <w:sz w:val="22"/>
          <w:lang w:val="en-US" w:eastAsia="en-US" w:bidi="ar-SA"/>
        </w:rPr>
      </w:pPr>
      <w:hyperlink w:anchor="_Toc57203858" w:history="1">
        <w:r w:rsidR="00D23D90" w:rsidRPr="00651ECA">
          <w:rPr>
            <w:rStyle w:val="Hyperlink"/>
            <w:noProof/>
          </w:rPr>
          <w:t>Tarkvara kasutamine koos võrguteenusega</w:t>
        </w:r>
        <w:r w:rsidR="00D23D90">
          <w:rPr>
            <w:noProof/>
            <w:webHidden/>
          </w:rPr>
          <w:tab/>
        </w:r>
        <w:r w:rsidR="00D23D90">
          <w:rPr>
            <w:noProof/>
            <w:webHidden/>
          </w:rPr>
          <w:fldChar w:fldCharType="begin"/>
        </w:r>
        <w:r w:rsidR="00D23D90">
          <w:rPr>
            <w:noProof/>
            <w:webHidden/>
          </w:rPr>
          <w:instrText xml:space="preserve"> PAGEREF _Toc57203858 \h </w:instrText>
        </w:r>
        <w:r w:rsidR="00D23D90">
          <w:rPr>
            <w:noProof/>
            <w:webHidden/>
          </w:rPr>
        </w:r>
        <w:r w:rsidR="00D23D90">
          <w:rPr>
            <w:noProof/>
            <w:webHidden/>
          </w:rPr>
          <w:fldChar w:fldCharType="separate"/>
        </w:r>
        <w:r w:rsidR="00D23D90">
          <w:rPr>
            <w:noProof/>
            <w:webHidden/>
          </w:rPr>
          <w:t>6</w:t>
        </w:r>
        <w:r w:rsidR="00D23D90">
          <w:rPr>
            <w:noProof/>
            <w:webHidden/>
          </w:rPr>
          <w:fldChar w:fldCharType="end"/>
        </w:r>
      </w:hyperlink>
    </w:p>
    <w:p w14:paraId="5D40A97B" w14:textId="3BA4BE06" w:rsidR="00D23D90" w:rsidRDefault="003159E9">
      <w:pPr>
        <w:pStyle w:val="TOC5"/>
        <w:tabs>
          <w:tab w:val="right" w:leader="dot" w:pos="5030"/>
        </w:tabs>
        <w:rPr>
          <w:rFonts w:eastAsiaTheme="minorEastAsia"/>
          <w:noProof/>
          <w:sz w:val="22"/>
          <w:lang w:val="en-US" w:eastAsia="en-US" w:bidi="ar-SA"/>
        </w:rPr>
      </w:pPr>
      <w:hyperlink w:anchor="_Toc57203859" w:history="1">
        <w:r w:rsidR="00D23D90" w:rsidRPr="00651ECA">
          <w:rPr>
            <w:rStyle w:val="Hyperlink"/>
            <w:noProof/>
          </w:rPr>
          <w:t>Tehnilised piirangud</w:t>
        </w:r>
        <w:r w:rsidR="00D23D90">
          <w:rPr>
            <w:noProof/>
            <w:webHidden/>
          </w:rPr>
          <w:tab/>
        </w:r>
        <w:r w:rsidR="00D23D90">
          <w:rPr>
            <w:noProof/>
            <w:webHidden/>
          </w:rPr>
          <w:fldChar w:fldCharType="begin"/>
        </w:r>
        <w:r w:rsidR="00D23D90">
          <w:rPr>
            <w:noProof/>
            <w:webHidden/>
          </w:rPr>
          <w:instrText xml:space="preserve"> PAGEREF _Toc57203859 \h </w:instrText>
        </w:r>
        <w:r w:rsidR="00D23D90">
          <w:rPr>
            <w:noProof/>
            <w:webHidden/>
          </w:rPr>
        </w:r>
        <w:r w:rsidR="00D23D90">
          <w:rPr>
            <w:noProof/>
            <w:webHidden/>
          </w:rPr>
          <w:fldChar w:fldCharType="separate"/>
        </w:r>
        <w:r w:rsidR="00D23D90">
          <w:rPr>
            <w:noProof/>
            <w:webHidden/>
          </w:rPr>
          <w:t>6</w:t>
        </w:r>
        <w:r w:rsidR="00D23D90">
          <w:rPr>
            <w:noProof/>
            <w:webHidden/>
          </w:rPr>
          <w:fldChar w:fldCharType="end"/>
        </w:r>
      </w:hyperlink>
    </w:p>
    <w:p w14:paraId="14B2CE32" w14:textId="2840E815" w:rsidR="00D23D90" w:rsidRDefault="003159E9">
      <w:pPr>
        <w:pStyle w:val="TOC5"/>
        <w:tabs>
          <w:tab w:val="right" w:leader="dot" w:pos="5030"/>
        </w:tabs>
        <w:rPr>
          <w:rFonts w:eastAsiaTheme="minorEastAsia"/>
          <w:noProof/>
          <w:sz w:val="22"/>
          <w:lang w:val="en-US" w:eastAsia="en-US" w:bidi="ar-SA"/>
        </w:rPr>
      </w:pPr>
      <w:hyperlink w:anchor="_Toc57203860" w:history="1">
        <w:r w:rsidR="00D23D90" w:rsidRPr="00651ECA">
          <w:rPr>
            <w:rStyle w:val="Hyperlink"/>
            <w:noProof/>
          </w:rPr>
          <w:t>Impordi-/eksporditeenused</w:t>
        </w:r>
        <w:r w:rsidR="00D23D90">
          <w:rPr>
            <w:noProof/>
            <w:webHidden/>
          </w:rPr>
          <w:tab/>
        </w:r>
        <w:r w:rsidR="00D23D90">
          <w:rPr>
            <w:noProof/>
            <w:webHidden/>
          </w:rPr>
          <w:fldChar w:fldCharType="begin"/>
        </w:r>
        <w:r w:rsidR="00D23D90">
          <w:rPr>
            <w:noProof/>
            <w:webHidden/>
          </w:rPr>
          <w:instrText xml:space="preserve"> PAGEREF _Toc57203860 \h </w:instrText>
        </w:r>
        <w:r w:rsidR="00D23D90">
          <w:rPr>
            <w:noProof/>
            <w:webHidden/>
          </w:rPr>
        </w:r>
        <w:r w:rsidR="00D23D90">
          <w:rPr>
            <w:noProof/>
            <w:webHidden/>
          </w:rPr>
          <w:fldChar w:fldCharType="separate"/>
        </w:r>
        <w:r w:rsidR="00D23D90">
          <w:rPr>
            <w:noProof/>
            <w:webHidden/>
          </w:rPr>
          <w:t>6</w:t>
        </w:r>
        <w:r w:rsidR="00D23D90">
          <w:rPr>
            <w:noProof/>
            <w:webHidden/>
          </w:rPr>
          <w:fldChar w:fldCharType="end"/>
        </w:r>
      </w:hyperlink>
    </w:p>
    <w:p w14:paraId="2A9D06F8" w14:textId="3768EFF9" w:rsidR="00D23D90" w:rsidRDefault="003159E9">
      <w:pPr>
        <w:pStyle w:val="TOC5"/>
        <w:tabs>
          <w:tab w:val="right" w:leader="dot" w:pos="5030"/>
        </w:tabs>
        <w:rPr>
          <w:rFonts w:eastAsiaTheme="minorEastAsia"/>
          <w:noProof/>
          <w:sz w:val="22"/>
          <w:lang w:val="en-US" w:eastAsia="en-US" w:bidi="ar-SA"/>
        </w:rPr>
      </w:pPr>
      <w:hyperlink w:anchor="_Toc57203861" w:history="1">
        <w:r w:rsidR="00D23D90" w:rsidRPr="00651ECA">
          <w:rPr>
            <w:rStyle w:val="Hyperlink"/>
            <w:noProof/>
          </w:rPr>
          <w:t>Fondikomponendid</w:t>
        </w:r>
        <w:r w:rsidR="00D23D90">
          <w:rPr>
            <w:noProof/>
            <w:webHidden/>
          </w:rPr>
          <w:tab/>
        </w:r>
        <w:r w:rsidR="00D23D90">
          <w:rPr>
            <w:noProof/>
            <w:webHidden/>
          </w:rPr>
          <w:fldChar w:fldCharType="begin"/>
        </w:r>
        <w:r w:rsidR="00D23D90">
          <w:rPr>
            <w:noProof/>
            <w:webHidden/>
          </w:rPr>
          <w:instrText xml:space="preserve"> PAGEREF _Toc57203861 \h </w:instrText>
        </w:r>
        <w:r w:rsidR="00D23D90">
          <w:rPr>
            <w:noProof/>
            <w:webHidden/>
          </w:rPr>
        </w:r>
        <w:r w:rsidR="00D23D90">
          <w:rPr>
            <w:noProof/>
            <w:webHidden/>
          </w:rPr>
          <w:fldChar w:fldCharType="separate"/>
        </w:r>
        <w:r w:rsidR="00D23D90">
          <w:rPr>
            <w:noProof/>
            <w:webHidden/>
          </w:rPr>
          <w:t>6</w:t>
        </w:r>
        <w:r w:rsidR="00D23D90">
          <w:rPr>
            <w:noProof/>
            <w:webHidden/>
          </w:rPr>
          <w:fldChar w:fldCharType="end"/>
        </w:r>
      </w:hyperlink>
    </w:p>
    <w:p w14:paraId="65211169" w14:textId="6A091FE7" w:rsidR="00D23D90" w:rsidRDefault="003159E9">
      <w:pPr>
        <w:pStyle w:val="TOC5"/>
        <w:tabs>
          <w:tab w:val="right" w:leader="dot" w:pos="5030"/>
        </w:tabs>
        <w:rPr>
          <w:rFonts w:eastAsiaTheme="minorEastAsia"/>
          <w:noProof/>
          <w:sz w:val="22"/>
          <w:lang w:val="en-US" w:eastAsia="en-US" w:bidi="ar-SA"/>
        </w:rPr>
      </w:pPr>
      <w:hyperlink w:anchor="_Toc57203862" w:history="1">
        <w:r w:rsidR="00D23D90" w:rsidRPr="00651ECA">
          <w:rPr>
            <w:rStyle w:val="Hyperlink"/>
            <w:noProof/>
          </w:rPr>
          <w:t>Võrguteenuste muudatused ja kättesaadavus</w:t>
        </w:r>
        <w:r w:rsidR="00D23D90">
          <w:rPr>
            <w:noProof/>
            <w:webHidden/>
          </w:rPr>
          <w:tab/>
        </w:r>
        <w:r w:rsidR="00D23D90">
          <w:rPr>
            <w:noProof/>
            <w:webHidden/>
          </w:rPr>
          <w:fldChar w:fldCharType="begin"/>
        </w:r>
        <w:r w:rsidR="00D23D90">
          <w:rPr>
            <w:noProof/>
            <w:webHidden/>
          </w:rPr>
          <w:instrText xml:space="preserve"> PAGEREF _Toc57203862 \h </w:instrText>
        </w:r>
        <w:r w:rsidR="00D23D90">
          <w:rPr>
            <w:noProof/>
            <w:webHidden/>
          </w:rPr>
        </w:r>
        <w:r w:rsidR="00D23D90">
          <w:rPr>
            <w:noProof/>
            <w:webHidden/>
          </w:rPr>
          <w:fldChar w:fldCharType="separate"/>
        </w:r>
        <w:r w:rsidR="00D23D90">
          <w:rPr>
            <w:noProof/>
            <w:webHidden/>
          </w:rPr>
          <w:t>6</w:t>
        </w:r>
        <w:r w:rsidR="00D23D90">
          <w:rPr>
            <w:noProof/>
            <w:webHidden/>
          </w:rPr>
          <w:fldChar w:fldCharType="end"/>
        </w:r>
      </w:hyperlink>
    </w:p>
    <w:p w14:paraId="40A5E7A0" w14:textId="1A4FD345" w:rsidR="00D23D90" w:rsidRDefault="003159E9">
      <w:pPr>
        <w:pStyle w:val="TOC5"/>
        <w:tabs>
          <w:tab w:val="right" w:leader="dot" w:pos="5030"/>
        </w:tabs>
        <w:rPr>
          <w:rFonts w:eastAsiaTheme="minorEastAsia"/>
          <w:noProof/>
          <w:sz w:val="22"/>
          <w:lang w:val="en-US" w:eastAsia="en-US" w:bidi="ar-SA"/>
        </w:rPr>
      </w:pPr>
      <w:hyperlink w:anchor="_Toc57203863" w:history="1">
        <w:r w:rsidR="00D23D90" w:rsidRPr="00651ECA">
          <w:rPr>
            <w:rStyle w:val="Hyperlink"/>
            <w:noProof/>
          </w:rPr>
          <w:t>Dataverse</w:t>
        </w:r>
        <w:r w:rsidR="00D23D90">
          <w:rPr>
            <w:noProof/>
            <w:webHidden/>
          </w:rPr>
          <w:tab/>
        </w:r>
        <w:r w:rsidR="00D23D90">
          <w:rPr>
            <w:noProof/>
            <w:webHidden/>
          </w:rPr>
          <w:fldChar w:fldCharType="begin"/>
        </w:r>
        <w:r w:rsidR="00D23D90">
          <w:rPr>
            <w:noProof/>
            <w:webHidden/>
          </w:rPr>
          <w:instrText xml:space="preserve"> PAGEREF _Toc57203863 \h </w:instrText>
        </w:r>
        <w:r w:rsidR="00D23D90">
          <w:rPr>
            <w:noProof/>
            <w:webHidden/>
          </w:rPr>
        </w:r>
        <w:r w:rsidR="00D23D90">
          <w:rPr>
            <w:noProof/>
            <w:webHidden/>
          </w:rPr>
          <w:fldChar w:fldCharType="separate"/>
        </w:r>
        <w:r w:rsidR="00D23D90">
          <w:rPr>
            <w:noProof/>
            <w:webHidden/>
          </w:rPr>
          <w:t>6</w:t>
        </w:r>
        <w:r w:rsidR="00D23D90">
          <w:rPr>
            <w:noProof/>
            <w:webHidden/>
          </w:rPr>
          <w:fldChar w:fldCharType="end"/>
        </w:r>
      </w:hyperlink>
    </w:p>
    <w:p w14:paraId="37B3AFFB" w14:textId="078CF9BC" w:rsidR="00D23D90" w:rsidRDefault="003159E9">
      <w:pPr>
        <w:pStyle w:val="TOC5"/>
        <w:tabs>
          <w:tab w:val="right" w:leader="dot" w:pos="5030"/>
        </w:tabs>
        <w:rPr>
          <w:rFonts w:eastAsiaTheme="minorEastAsia"/>
          <w:noProof/>
          <w:sz w:val="22"/>
          <w:lang w:val="en-US" w:eastAsia="en-US" w:bidi="ar-SA"/>
        </w:rPr>
      </w:pPr>
      <w:hyperlink w:anchor="_Toc57203864" w:history="1">
        <w:r w:rsidR="00D23D90" w:rsidRPr="00651ECA">
          <w:rPr>
            <w:rStyle w:val="Hyperlink"/>
            <w:noProof/>
          </w:rPr>
          <w:t>Muu</w:t>
        </w:r>
        <w:r w:rsidR="00D23D90">
          <w:rPr>
            <w:noProof/>
            <w:webHidden/>
          </w:rPr>
          <w:tab/>
        </w:r>
        <w:r w:rsidR="00D23D90">
          <w:rPr>
            <w:noProof/>
            <w:webHidden/>
          </w:rPr>
          <w:fldChar w:fldCharType="begin"/>
        </w:r>
        <w:r w:rsidR="00D23D90">
          <w:rPr>
            <w:noProof/>
            <w:webHidden/>
          </w:rPr>
          <w:instrText xml:space="preserve"> PAGEREF _Toc57203864 \h </w:instrText>
        </w:r>
        <w:r w:rsidR="00D23D90">
          <w:rPr>
            <w:noProof/>
            <w:webHidden/>
          </w:rPr>
        </w:r>
        <w:r w:rsidR="00D23D90">
          <w:rPr>
            <w:noProof/>
            <w:webHidden/>
          </w:rPr>
          <w:fldChar w:fldCharType="separate"/>
        </w:r>
        <w:r w:rsidR="00D23D90">
          <w:rPr>
            <w:noProof/>
            <w:webHidden/>
          </w:rPr>
          <w:t>7</w:t>
        </w:r>
        <w:r w:rsidR="00D23D90">
          <w:rPr>
            <w:noProof/>
            <w:webHidden/>
          </w:rPr>
          <w:fldChar w:fldCharType="end"/>
        </w:r>
      </w:hyperlink>
    </w:p>
    <w:p w14:paraId="0372F546" w14:textId="6E7966EF" w:rsidR="00D23D90" w:rsidRDefault="003159E9">
      <w:pPr>
        <w:pStyle w:val="TOC1"/>
        <w:tabs>
          <w:tab w:val="right" w:leader="dot" w:pos="5030"/>
        </w:tabs>
        <w:rPr>
          <w:rFonts w:eastAsiaTheme="minorEastAsia"/>
          <w:b w:val="0"/>
          <w:caps w:val="0"/>
          <w:noProof/>
          <w:sz w:val="22"/>
          <w:lang w:val="en-US" w:eastAsia="en-US" w:bidi="ar-SA"/>
        </w:rPr>
      </w:pPr>
      <w:hyperlink w:anchor="_Toc57203865" w:history="1">
        <w:r w:rsidR="00D23D90" w:rsidRPr="00651ECA">
          <w:rPr>
            <w:rStyle w:val="Hyperlink"/>
            <w:noProof/>
          </w:rPr>
          <w:t>Võrguteenusepõhised tingimused</w:t>
        </w:r>
        <w:r w:rsidR="00D23D90">
          <w:rPr>
            <w:noProof/>
            <w:webHidden/>
          </w:rPr>
          <w:tab/>
        </w:r>
        <w:r w:rsidR="00D23D90">
          <w:rPr>
            <w:noProof/>
            <w:webHidden/>
          </w:rPr>
          <w:fldChar w:fldCharType="begin"/>
        </w:r>
        <w:r w:rsidR="00D23D90">
          <w:rPr>
            <w:noProof/>
            <w:webHidden/>
          </w:rPr>
          <w:instrText xml:space="preserve"> PAGEREF _Toc57203865 \h </w:instrText>
        </w:r>
        <w:r w:rsidR="00D23D90">
          <w:rPr>
            <w:noProof/>
            <w:webHidden/>
          </w:rPr>
        </w:r>
        <w:r w:rsidR="00D23D90">
          <w:rPr>
            <w:noProof/>
            <w:webHidden/>
          </w:rPr>
          <w:fldChar w:fldCharType="separate"/>
        </w:r>
        <w:r w:rsidR="00D23D90">
          <w:rPr>
            <w:noProof/>
            <w:webHidden/>
          </w:rPr>
          <w:t>8</w:t>
        </w:r>
        <w:r w:rsidR="00D23D90">
          <w:rPr>
            <w:noProof/>
            <w:webHidden/>
          </w:rPr>
          <w:fldChar w:fldCharType="end"/>
        </w:r>
      </w:hyperlink>
    </w:p>
    <w:p w14:paraId="6C381DAC" w14:textId="74676431" w:rsidR="00D23D90" w:rsidRDefault="003159E9">
      <w:pPr>
        <w:pStyle w:val="TOC2"/>
        <w:tabs>
          <w:tab w:val="right" w:leader="dot" w:pos="5030"/>
        </w:tabs>
        <w:rPr>
          <w:rFonts w:eastAsiaTheme="minorEastAsia"/>
          <w:b w:val="0"/>
          <w:smallCaps w:val="0"/>
          <w:noProof/>
          <w:sz w:val="22"/>
          <w:lang w:val="en-US" w:eastAsia="en-US" w:bidi="ar-SA"/>
        </w:rPr>
      </w:pPr>
      <w:hyperlink w:anchor="_Toc57203866" w:history="1">
        <w:r w:rsidR="00D23D90" w:rsidRPr="00651ECA">
          <w:rPr>
            <w:rStyle w:val="Hyperlink"/>
            <w:noProof/>
          </w:rPr>
          <w:t>Microsoft Azure’i teenused</w:t>
        </w:r>
        <w:r w:rsidR="00D23D90">
          <w:rPr>
            <w:noProof/>
            <w:webHidden/>
          </w:rPr>
          <w:tab/>
        </w:r>
        <w:r w:rsidR="00D23D90">
          <w:rPr>
            <w:noProof/>
            <w:webHidden/>
          </w:rPr>
          <w:fldChar w:fldCharType="begin"/>
        </w:r>
        <w:r w:rsidR="00D23D90">
          <w:rPr>
            <w:noProof/>
            <w:webHidden/>
          </w:rPr>
          <w:instrText xml:space="preserve"> PAGEREF _Toc57203866 \h </w:instrText>
        </w:r>
        <w:r w:rsidR="00D23D90">
          <w:rPr>
            <w:noProof/>
            <w:webHidden/>
          </w:rPr>
        </w:r>
        <w:r w:rsidR="00D23D90">
          <w:rPr>
            <w:noProof/>
            <w:webHidden/>
          </w:rPr>
          <w:fldChar w:fldCharType="separate"/>
        </w:r>
        <w:r w:rsidR="00D23D90">
          <w:rPr>
            <w:noProof/>
            <w:webHidden/>
          </w:rPr>
          <w:t>8</w:t>
        </w:r>
        <w:r w:rsidR="00D23D90">
          <w:rPr>
            <w:noProof/>
            <w:webHidden/>
          </w:rPr>
          <w:fldChar w:fldCharType="end"/>
        </w:r>
      </w:hyperlink>
    </w:p>
    <w:p w14:paraId="3FD745DF" w14:textId="450C9AAF" w:rsidR="00D23D90" w:rsidRDefault="003159E9">
      <w:pPr>
        <w:pStyle w:val="TOC4"/>
        <w:rPr>
          <w:rFonts w:eastAsiaTheme="minorEastAsia"/>
          <w:smallCaps w:val="0"/>
          <w:noProof/>
          <w:sz w:val="22"/>
          <w:lang w:val="en-US" w:eastAsia="en-US" w:bidi="ar-SA"/>
        </w:rPr>
      </w:pPr>
      <w:hyperlink w:anchor="_Toc57203867" w:history="1">
        <w:r w:rsidR="00D23D90" w:rsidRPr="00651ECA">
          <w:rPr>
            <w:rStyle w:val="Hyperlink"/>
            <w:noProof/>
          </w:rPr>
          <w:t>Azure Defender for IoT</w:t>
        </w:r>
        <w:r w:rsidR="00D23D90">
          <w:rPr>
            <w:noProof/>
            <w:webHidden/>
          </w:rPr>
          <w:tab/>
        </w:r>
        <w:r w:rsidR="00D23D90">
          <w:rPr>
            <w:noProof/>
            <w:webHidden/>
          </w:rPr>
          <w:fldChar w:fldCharType="begin"/>
        </w:r>
        <w:r w:rsidR="00D23D90">
          <w:rPr>
            <w:noProof/>
            <w:webHidden/>
          </w:rPr>
          <w:instrText xml:space="preserve"> PAGEREF _Toc57203867 \h </w:instrText>
        </w:r>
        <w:r w:rsidR="00D23D90">
          <w:rPr>
            <w:noProof/>
            <w:webHidden/>
          </w:rPr>
        </w:r>
        <w:r w:rsidR="00D23D90">
          <w:rPr>
            <w:noProof/>
            <w:webHidden/>
          </w:rPr>
          <w:fldChar w:fldCharType="separate"/>
        </w:r>
        <w:r w:rsidR="00D23D90">
          <w:rPr>
            <w:noProof/>
            <w:webHidden/>
          </w:rPr>
          <w:t>9</w:t>
        </w:r>
        <w:r w:rsidR="00D23D90">
          <w:rPr>
            <w:noProof/>
            <w:webHidden/>
          </w:rPr>
          <w:fldChar w:fldCharType="end"/>
        </w:r>
      </w:hyperlink>
    </w:p>
    <w:p w14:paraId="40A0558D" w14:textId="09AF26EA" w:rsidR="00D23D90" w:rsidRDefault="003159E9">
      <w:pPr>
        <w:pStyle w:val="TOC4"/>
        <w:rPr>
          <w:rFonts w:eastAsiaTheme="minorEastAsia"/>
          <w:smallCaps w:val="0"/>
          <w:noProof/>
          <w:sz w:val="22"/>
          <w:lang w:val="en-US" w:eastAsia="en-US" w:bidi="ar-SA"/>
        </w:rPr>
      </w:pPr>
      <w:hyperlink w:anchor="_Toc57203868" w:history="1">
        <w:r w:rsidR="00D23D90" w:rsidRPr="00651ECA">
          <w:rPr>
            <w:rStyle w:val="Hyperlink"/>
            <w:noProof/>
          </w:rPr>
          <w:t>Azure DevTest Labs</w:t>
        </w:r>
        <w:r w:rsidR="00D23D90">
          <w:rPr>
            <w:noProof/>
            <w:webHidden/>
          </w:rPr>
          <w:tab/>
        </w:r>
        <w:r w:rsidR="00D23D90">
          <w:rPr>
            <w:noProof/>
            <w:webHidden/>
          </w:rPr>
          <w:fldChar w:fldCharType="begin"/>
        </w:r>
        <w:r w:rsidR="00D23D90">
          <w:rPr>
            <w:noProof/>
            <w:webHidden/>
          </w:rPr>
          <w:instrText xml:space="preserve"> PAGEREF _Toc57203868 \h </w:instrText>
        </w:r>
        <w:r w:rsidR="00D23D90">
          <w:rPr>
            <w:noProof/>
            <w:webHidden/>
          </w:rPr>
        </w:r>
        <w:r w:rsidR="00D23D90">
          <w:rPr>
            <w:noProof/>
            <w:webHidden/>
          </w:rPr>
          <w:fldChar w:fldCharType="separate"/>
        </w:r>
        <w:r w:rsidR="00D23D90">
          <w:rPr>
            <w:noProof/>
            <w:webHidden/>
          </w:rPr>
          <w:t>9</w:t>
        </w:r>
        <w:r w:rsidR="00D23D90">
          <w:rPr>
            <w:noProof/>
            <w:webHidden/>
          </w:rPr>
          <w:fldChar w:fldCharType="end"/>
        </w:r>
      </w:hyperlink>
    </w:p>
    <w:p w14:paraId="61FEDE62" w14:textId="2AF77430" w:rsidR="00D23D90" w:rsidRDefault="003159E9">
      <w:pPr>
        <w:pStyle w:val="TOC4"/>
        <w:rPr>
          <w:rFonts w:eastAsiaTheme="minorEastAsia"/>
          <w:smallCaps w:val="0"/>
          <w:noProof/>
          <w:sz w:val="22"/>
          <w:lang w:val="en-US" w:eastAsia="en-US" w:bidi="ar-SA"/>
        </w:rPr>
      </w:pPr>
      <w:hyperlink w:anchor="_Toc57203869" w:history="1">
        <w:r w:rsidR="00D23D90" w:rsidRPr="00651ECA">
          <w:rPr>
            <w:rStyle w:val="Hyperlink"/>
            <w:noProof/>
          </w:rPr>
          <w:t>Azure Lab Services</w:t>
        </w:r>
        <w:r w:rsidR="00D23D90">
          <w:rPr>
            <w:noProof/>
            <w:webHidden/>
          </w:rPr>
          <w:tab/>
        </w:r>
        <w:r w:rsidR="00D23D90">
          <w:rPr>
            <w:noProof/>
            <w:webHidden/>
          </w:rPr>
          <w:fldChar w:fldCharType="begin"/>
        </w:r>
        <w:r w:rsidR="00D23D90">
          <w:rPr>
            <w:noProof/>
            <w:webHidden/>
          </w:rPr>
          <w:instrText xml:space="preserve"> PAGEREF _Toc57203869 \h </w:instrText>
        </w:r>
        <w:r w:rsidR="00D23D90">
          <w:rPr>
            <w:noProof/>
            <w:webHidden/>
          </w:rPr>
        </w:r>
        <w:r w:rsidR="00D23D90">
          <w:rPr>
            <w:noProof/>
            <w:webHidden/>
          </w:rPr>
          <w:fldChar w:fldCharType="separate"/>
        </w:r>
        <w:r w:rsidR="00D23D90">
          <w:rPr>
            <w:noProof/>
            <w:webHidden/>
          </w:rPr>
          <w:t>9</w:t>
        </w:r>
        <w:r w:rsidR="00D23D90">
          <w:rPr>
            <w:noProof/>
            <w:webHidden/>
          </w:rPr>
          <w:fldChar w:fldCharType="end"/>
        </w:r>
      </w:hyperlink>
    </w:p>
    <w:p w14:paraId="09A63F7B" w14:textId="50309D4E" w:rsidR="00D23D90" w:rsidRDefault="003159E9">
      <w:pPr>
        <w:pStyle w:val="TOC4"/>
        <w:rPr>
          <w:rFonts w:eastAsiaTheme="minorEastAsia"/>
          <w:smallCaps w:val="0"/>
          <w:noProof/>
          <w:sz w:val="22"/>
          <w:lang w:val="en-US" w:eastAsia="en-US" w:bidi="ar-SA"/>
        </w:rPr>
      </w:pPr>
      <w:hyperlink w:anchor="_Toc57203870" w:history="1">
        <w:r w:rsidR="00D23D90" w:rsidRPr="00651ECA">
          <w:rPr>
            <w:rStyle w:val="Hyperlink"/>
            <w:noProof/>
          </w:rPr>
          <w:t>Azure'i masinõppe teenus</w:t>
        </w:r>
        <w:r w:rsidR="00D23D90">
          <w:rPr>
            <w:noProof/>
            <w:webHidden/>
          </w:rPr>
          <w:tab/>
        </w:r>
        <w:r w:rsidR="00D23D90">
          <w:rPr>
            <w:noProof/>
            <w:webHidden/>
          </w:rPr>
          <w:fldChar w:fldCharType="begin"/>
        </w:r>
        <w:r w:rsidR="00D23D90">
          <w:rPr>
            <w:noProof/>
            <w:webHidden/>
          </w:rPr>
          <w:instrText xml:space="preserve"> PAGEREF _Toc57203870 \h </w:instrText>
        </w:r>
        <w:r w:rsidR="00D23D90">
          <w:rPr>
            <w:noProof/>
            <w:webHidden/>
          </w:rPr>
        </w:r>
        <w:r w:rsidR="00D23D90">
          <w:rPr>
            <w:noProof/>
            <w:webHidden/>
          </w:rPr>
          <w:fldChar w:fldCharType="separate"/>
        </w:r>
        <w:r w:rsidR="00D23D90">
          <w:rPr>
            <w:noProof/>
            <w:webHidden/>
          </w:rPr>
          <w:t>10</w:t>
        </w:r>
        <w:r w:rsidR="00D23D90">
          <w:rPr>
            <w:noProof/>
            <w:webHidden/>
          </w:rPr>
          <w:fldChar w:fldCharType="end"/>
        </w:r>
      </w:hyperlink>
    </w:p>
    <w:p w14:paraId="49DDF80C" w14:textId="643C5CCA" w:rsidR="00D23D90" w:rsidRDefault="003159E9">
      <w:pPr>
        <w:pStyle w:val="TOC4"/>
        <w:rPr>
          <w:rFonts w:eastAsiaTheme="minorEastAsia"/>
          <w:smallCaps w:val="0"/>
          <w:noProof/>
          <w:sz w:val="22"/>
          <w:lang w:val="en-US" w:eastAsia="en-US" w:bidi="ar-SA"/>
        </w:rPr>
      </w:pPr>
      <w:hyperlink w:anchor="_Toc57203871" w:history="1">
        <w:r w:rsidR="00D23D90" w:rsidRPr="00651ECA">
          <w:rPr>
            <w:rStyle w:val="Hyperlink"/>
            <w:noProof/>
          </w:rPr>
          <w:t>Azure’i kaardid</w:t>
        </w:r>
        <w:r w:rsidR="00D23D90">
          <w:rPr>
            <w:noProof/>
            <w:webHidden/>
          </w:rPr>
          <w:tab/>
        </w:r>
        <w:r w:rsidR="00D23D90">
          <w:rPr>
            <w:noProof/>
            <w:webHidden/>
          </w:rPr>
          <w:fldChar w:fldCharType="begin"/>
        </w:r>
        <w:r w:rsidR="00D23D90">
          <w:rPr>
            <w:noProof/>
            <w:webHidden/>
          </w:rPr>
          <w:instrText xml:space="preserve"> PAGEREF _Toc57203871 \h </w:instrText>
        </w:r>
        <w:r w:rsidR="00D23D90">
          <w:rPr>
            <w:noProof/>
            <w:webHidden/>
          </w:rPr>
        </w:r>
        <w:r w:rsidR="00D23D90">
          <w:rPr>
            <w:noProof/>
            <w:webHidden/>
          </w:rPr>
          <w:fldChar w:fldCharType="separate"/>
        </w:r>
        <w:r w:rsidR="00D23D90">
          <w:rPr>
            <w:noProof/>
            <w:webHidden/>
          </w:rPr>
          <w:t>10</w:t>
        </w:r>
        <w:r w:rsidR="00D23D90">
          <w:rPr>
            <w:noProof/>
            <w:webHidden/>
          </w:rPr>
          <w:fldChar w:fldCharType="end"/>
        </w:r>
      </w:hyperlink>
    </w:p>
    <w:p w14:paraId="6381BE32" w14:textId="0A9A72D0" w:rsidR="00D23D90" w:rsidRDefault="003159E9">
      <w:pPr>
        <w:pStyle w:val="TOC4"/>
        <w:rPr>
          <w:rFonts w:eastAsiaTheme="minorEastAsia"/>
          <w:smallCaps w:val="0"/>
          <w:noProof/>
          <w:sz w:val="22"/>
          <w:lang w:val="en-US" w:eastAsia="en-US" w:bidi="ar-SA"/>
        </w:rPr>
      </w:pPr>
      <w:hyperlink w:anchor="_Toc57203872" w:history="1">
        <w:r w:rsidR="00D23D90" w:rsidRPr="00651ECA">
          <w:rPr>
            <w:rStyle w:val="Hyperlink"/>
            <w:noProof/>
          </w:rPr>
          <w:t>Azure SQL Edge</w:t>
        </w:r>
        <w:r w:rsidR="00D23D90">
          <w:rPr>
            <w:noProof/>
            <w:webHidden/>
          </w:rPr>
          <w:tab/>
        </w:r>
        <w:r w:rsidR="00D23D90">
          <w:rPr>
            <w:noProof/>
            <w:webHidden/>
          </w:rPr>
          <w:fldChar w:fldCharType="begin"/>
        </w:r>
        <w:r w:rsidR="00D23D90">
          <w:rPr>
            <w:noProof/>
            <w:webHidden/>
          </w:rPr>
          <w:instrText xml:space="preserve"> PAGEREF _Toc57203872 \h </w:instrText>
        </w:r>
        <w:r w:rsidR="00D23D90">
          <w:rPr>
            <w:noProof/>
            <w:webHidden/>
          </w:rPr>
        </w:r>
        <w:r w:rsidR="00D23D90">
          <w:rPr>
            <w:noProof/>
            <w:webHidden/>
          </w:rPr>
          <w:fldChar w:fldCharType="separate"/>
        </w:r>
        <w:r w:rsidR="00D23D90">
          <w:rPr>
            <w:noProof/>
            <w:webHidden/>
          </w:rPr>
          <w:t>11</w:t>
        </w:r>
        <w:r w:rsidR="00D23D90">
          <w:rPr>
            <w:noProof/>
            <w:webHidden/>
          </w:rPr>
          <w:fldChar w:fldCharType="end"/>
        </w:r>
      </w:hyperlink>
    </w:p>
    <w:p w14:paraId="036A7C34" w14:textId="3CCE4B9B" w:rsidR="00D23D90" w:rsidRDefault="003159E9">
      <w:pPr>
        <w:pStyle w:val="TOC4"/>
        <w:rPr>
          <w:rFonts w:eastAsiaTheme="minorEastAsia"/>
          <w:smallCaps w:val="0"/>
          <w:noProof/>
          <w:sz w:val="22"/>
          <w:lang w:val="en-US" w:eastAsia="en-US" w:bidi="ar-SA"/>
        </w:rPr>
      </w:pPr>
      <w:hyperlink w:anchor="_Toc57203873" w:history="1">
        <w:r w:rsidR="00D23D90" w:rsidRPr="00651ECA">
          <w:rPr>
            <w:rStyle w:val="Hyperlink"/>
            <w:noProof/>
          </w:rPr>
          <w:t>Azure Stack HCI</w:t>
        </w:r>
        <w:r w:rsidR="00D23D90">
          <w:rPr>
            <w:noProof/>
            <w:webHidden/>
          </w:rPr>
          <w:tab/>
        </w:r>
        <w:r w:rsidR="00D23D90">
          <w:rPr>
            <w:noProof/>
            <w:webHidden/>
          </w:rPr>
          <w:fldChar w:fldCharType="begin"/>
        </w:r>
        <w:r w:rsidR="00D23D90">
          <w:rPr>
            <w:noProof/>
            <w:webHidden/>
          </w:rPr>
          <w:instrText xml:space="preserve"> PAGEREF _Toc57203873 \h </w:instrText>
        </w:r>
        <w:r w:rsidR="00D23D90">
          <w:rPr>
            <w:noProof/>
            <w:webHidden/>
          </w:rPr>
        </w:r>
        <w:r w:rsidR="00D23D90">
          <w:rPr>
            <w:noProof/>
            <w:webHidden/>
          </w:rPr>
          <w:fldChar w:fldCharType="separate"/>
        </w:r>
        <w:r w:rsidR="00D23D90">
          <w:rPr>
            <w:noProof/>
            <w:webHidden/>
          </w:rPr>
          <w:t>11</w:t>
        </w:r>
        <w:r w:rsidR="00D23D90">
          <w:rPr>
            <w:noProof/>
            <w:webHidden/>
          </w:rPr>
          <w:fldChar w:fldCharType="end"/>
        </w:r>
      </w:hyperlink>
    </w:p>
    <w:p w14:paraId="272B89EB" w14:textId="6E9BCC79" w:rsidR="00D23D90" w:rsidRDefault="003159E9">
      <w:pPr>
        <w:pStyle w:val="TOC4"/>
        <w:rPr>
          <w:rFonts w:eastAsiaTheme="minorEastAsia"/>
          <w:smallCaps w:val="0"/>
          <w:noProof/>
          <w:sz w:val="22"/>
          <w:lang w:val="en-US" w:eastAsia="en-US" w:bidi="ar-SA"/>
        </w:rPr>
      </w:pPr>
      <w:hyperlink w:anchor="_Toc57203874" w:history="1">
        <w:r w:rsidR="00D23D90" w:rsidRPr="00651ECA">
          <w:rPr>
            <w:rStyle w:val="Hyperlink"/>
            <w:noProof/>
          </w:rPr>
          <w:t>Azure Stack Hub</w:t>
        </w:r>
        <w:r w:rsidR="00D23D90">
          <w:rPr>
            <w:noProof/>
            <w:webHidden/>
          </w:rPr>
          <w:tab/>
        </w:r>
        <w:r w:rsidR="00D23D90">
          <w:rPr>
            <w:noProof/>
            <w:webHidden/>
          </w:rPr>
          <w:fldChar w:fldCharType="begin"/>
        </w:r>
        <w:r w:rsidR="00D23D90">
          <w:rPr>
            <w:noProof/>
            <w:webHidden/>
          </w:rPr>
          <w:instrText xml:space="preserve"> PAGEREF _Toc57203874 \h </w:instrText>
        </w:r>
        <w:r w:rsidR="00D23D90">
          <w:rPr>
            <w:noProof/>
            <w:webHidden/>
          </w:rPr>
        </w:r>
        <w:r w:rsidR="00D23D90">
          <w:rPr>
            <w:noProof/>
            <w:webHidden/>
          </w:rPr>
          <w:fldChar w:fldCharType="separate"/>
        </w:r>
        <w:r w:rsidR="00D23D90">
          <w:rPr>
            <w:noProof/>
            <w:webHidden/>
          </w:rPr>
          <w:t>12</w:t>
        </w:r>
        <w:r w:rsidR="00D23D90">
          <w:rPr>
            <w:noProof/>
            <w:webHidden/>
          </w:rPr>
          <w:fldChar w:fldCharType="end"/>
        </w:r>
      </w:hyperlink>
    </w:p>
    <w:p w14:paraId="4C56CA99" w14:textId="79B22995" w:rsidR="00D23D90" w:rsidRDefault="003159E9">
      <w:pPr>
        <w:pStyle w:val="TOC4"/>
        <w:rPr>
          <w:rFonts w:eastAsiaTheme="minorEastAsia"/>
          <w:smallCaps w:val="0"/>
          <w:noProof/>
          <w:sz w:val="22"/>
          <w:lang w:val="en-US" w:eastAsia="en-US" w:bidi="ar-SA"/>
        </w:rPr>
      </w:pPr>
      <w:hyperlink w:anchor="_Toc57203875" w:history="1">
        <w:r w:rsidR="00D23D90" w:rsidRPr="00651ECA">
          <w:rPr>
            <w:rStyle w:val="Hyperlink"/>
            <w:noProof/>
          </w:rPr>
          <w:t>Cognitive Services</w:t>
        </w:r>
        <w:r w:rsidR="00D23D90">
          <w:rPr>
            <w:noProof/>
            <w:webHidden/>
          </w:rPr>
          <w:tab/>
        </w:r>
        <w:r w:rsidR="00D23D90">
          <w:rPr>
            <w:noProof/>
            <w:webHidden/>
          </w:rPr>
          <w:fldChar w:fldCharType="begin"/>
        </w:r>
        <w:r w:rsidR="00D23D90">
          <w:rPr>
            <w:noProof/>
            <w:webHidden/>
          </w:rPr>
          <w:instrText xml:space="preserve"> PAGEREF _Toc57203875 \h </w:instrText>
        </w:r>
        <w:r w:rsidR="00D23D90">
          <w:rPr>
            <w:noProof/>
            <w:webHidden/>
          </w:rPr>
        </w:r>
        <w:r w:rsidR="00D23D90">
          <w:rPr>
            <w:noProof/>
            <w:webHidden/>
          </w:rPr>
          <w:fldChar w:fldCharType="separate"/>
        </w:r>
        <w:r w:rsidR="00D23D90">
          <w:rPr>
            <w:noProof/>
            <w:webHidden/>
          </w:rPr>
          <w:t>12</w:t>
        </w:r>
        <w:r w:rsidR="00D23D90">
          <w:rPr>
            <w:noProof/>
            <w:webHidden/>
          </w:rPr>
          <w:fldChar w:fldCharType="end"/>
        </w:r>
      </w:hyperlink>
    </w:p>
    <w:p w14:paraId="38A71B56" w14:textId="5DFE4F86" w:rsidR="00D23D90" w:rsidRDefault="003159E9">
      <w:pPr>
        <w:pStyle w:val="TOC4"/>
        <w:rPr>
          <w:rFonts w:eastAsiaTheme="minorEastAsia"/>
          <w:smallCaps w:val="0"/>
          <w:noProof/>
          <w:sz w:val="22"/>
          <w:lang w:val="en-US" w:eastAsia="en-US" w:bidi="ar-SA"/>
        </w:rPr>
      </w:pPr>
      <w:hyperlink w:anchor="_Toc57203876" w:history="1">
        <w:r w:rsidR="00D23D90" w:rsidRPr="00651ECA">
          <w:rPr>
            <w:rStyle w:val="Hyperlink"/>
            <w:noProof/>
          </w:rPr>
          <w:t>Microsoft Genomics</w:t>
        </w:r>
        <w:r w:rsidR="00D23D90">
          <w:rPr>
            <w:noProof/>
            <w:webHidden/>
          </w:rPr>
          <w:tab/>
        </w:r>
        <w:r w:rsidR="00D23D90">
          <w:rPr>
            <w:noProof/>
            <w:webHidden/>
          </w:rPr>
          <w:fldChar w:fldCharType="begin"/>
        </w:r>
        <w:r w:rsidR="00D23D90">
          <w:rPr>
            <w:noProof/>
            <w:webHidden/>
          </w:rPr>
          <w:instrText xml:space="preserve"> PAGEREF _Toc57203876 \h </w:instrText>
        </w:r>
        <w:r w:rsidR="00D23D90">
          <w:rPr>
            <w:noProof/>
            <w:webHidden/>
          </w:rPr>
        </w:r>
        <w:r w:rsidR="00D23D90">
          <w:rPr>
            <w:noProof/>
            <w:webHidden/>
          </w:rPr>
          <w:fldChar w:fldCharType="separate"/>
        </w:r>
        <w:r w:rsidR="00D23D90">
          <w:rPr>
            <w:noProof/>
            <w:webHidden/>
          </w:rPr>
          <w:t>13</w:t>
        </w:r>
        <w:r w:rsidR="00D23D90">
          <w:rPr>
            <w:noProof/>
            <w:webHidden/>
          </w:rPr>
          <w:fldChar w:fldCharType="end"/>
        </w:r>
      </w:hyperlink>
    </w:p>
    <w:p w14:paraId="7DD07E37" w14:textId="1C40D501" w:rsidR="00D23D90" w:rsidRDefault="003159E9">
      <w:pPr>
        <w:pStyle w:val="TOC4"/>
        <w:rPr>
          <w:rFonts w:eastAsiaTheme="minorEastAsia"/>
          <w:smallCaps w:val="0"/>
          <w:noProof/>
          <w:sz w:val="22"/>
          <w:lang w:val="en-US" w:eastAsia="en-US" w:bidi="ar-SA"/>
        </w:rPr>
      </w:pPr>
      <w:hyperlink w:anchor="_Toc57203877" w:history="1">
        <w:r w:rsidR="00D23D90" w:rsidRPr="00651ECA">
          <w:rPr>
            <w:rStyle w:val="Hyperlink"/>
            <w:noProof/>
          </w:rPr>
          <w:t>Visual Studio App Center</w:t>
        </w:r>
        <w:r w:rsidR="00D23D90">
          <w:rPr>
            <w:noProof/>
            <w:webHidden/>
          </w:rPr>
          <w:tab/>
        </w:r>
        <w:r w:rsidR="00D23D90">
          <w:rPr>
            <w:noProof/>
            <w:webHidden/>
          </w:rPr>
          <w:fldChar w:fldCharType="begin"/>
        </w:r>
        <w:r w:rsidR="00D23D90">
          <w:rPr>
            <w:noProof/>
            <w:webHidden/>
          </w:rPr>
          <w:instrText xml:space="preserve"> PAGEREF _Toc57203877 \h </w:instrText>
        </w:r>
        <w:r w:rsidR="00D23D90">
          <w:rPr>
            <w:noProof/>
            <w:webHidden/>
          </w:rPr>
        </w:r>
        <w:r w:rsidR="00D23D90">
          <w:rPr>
            <w:noProof/>
            <w:webHidden/>
          </w:rPr>
          <w:fldChar w:fldCharType="separate"/>
        </w:r>
        <w:r w:rsidR="00D23D90">
          <w:rPr>
            <w:noProof/>
            <w:webHidden/>
          </w:rPr>
          <w:t>13</w:t>
        </w:r>
        <w:r w:rsidR="00D23D90">
          <w:rPr>
            <w:noProof/>
            <w:webHidden/>
          </w:rPr>
          <w:fldChar w:fldCharType="end"/>
        </w:r>
      </w:hyperlink>
    </w:p>
    <w:p w14:paraId="42870B3A" w14:textId="79B89421" w:rsidR="00D23D90" w:rsidRDefault="003159E9">
      <w:pPr>
        <w:pStyle w:val="TOC2"/>
        <w:tabs>
          <w:tab w:val="right" w:leader="dot" w:pos="5030"/>
        </w:tabs>
        <w:rPr>
          <w:rFonts w:eastAsiaTheme="minorEastAsia"/>
          <w:b w:val="0"/>
          <w:smallCaps w:val="0"/>
          <w:noProof/>
          <w:sz w:val="22"/>
          <w:lang w:val="en-US" w:eastAsia="en-US" w:bidi="ar-SA"/>
        </w:rPr>
      </w:pPr>
      <w:hyperlink w:anchor="_Toc57203878" w:history="1">
        <w:r w:rsidR="00D23D90" w:rsidRPr="00651ECA">
          <w:rPr>
            <w:rStyle w:val="Hyperlink"/>
            <w:noProof/>
          </w:rPr>
          <w:t>Microsoft Azure’i lepingud</w:t>
        </w:r>
        <w:r w:rsidR="00D23D90">
          <w:rPr>
            <w:noProof/>
            <w:webHidden/>
          </w:rPr>
          <w:tab/>
        </w:r>
        <w:r w:rsidR="00D23D90">
          <w:rPr>
            <w:noProof/>
            <w:webHidden/>
          </w:rPr>
          <w:fldChar w:fldCharType="begin"/>
        </w:r>
        <w:r w:rsidR="00D23D90">
          <w:rPr>
            <w:noProof/>
            <w:webHidden/>
          </w:rPr>
          <w:instrText xml:space="preserve"> PAGEREF _Toc57203878 \h </w:instrText>
        </w:r>
        <w:r w:rsidR="00D23D90">
          <w:rPr>
            <w:noProof/>
            <w:webHidden/>
          </w:rPr>
        </w:r>
        <w:r w:rsidR="00D23D90">
          <w:rPr>
            <w:noProof/>
            <w:webHidden/>
          </w:rPr>
          <w:fldChar w:fldCharType="separate"/>
        </w:r>
        <w:r w:rsidR="00D23D90">
          <w:rPr>
            <w:noProof/>
            <w:webHidden/>
          </w:rPr>
          <w:t>13</w:t>
        </w:r>
        <w:r w:rsidR="00D23D90">
          <w:rPr>
            <w:noProof/>
            <w:webHidden/>
          </w:rPr>
          <w:fldChar w:fldCharType="end"/>
        </w:r>
      </w:hyperlink>
    </w:p>
    <w:p w14:paraId="51C684AA" w14:textId="742DA13F" w:rsidR="00D23D90" w:rsidRDefault="003159E9">
      <w:pPr>
        <w:pStyle w:val="TOC4"/>
        <w:rPr>
          <w:rFonts w:eastAsiaTheme="minorEastAsia"/>
          <w:smallCaps w:val="0"/>
          <w:noProof/>
          <w:sz w:val="22"/>
          <w:lang w:val="en-US" w:eastAsia="en-US" w:bidi="ar-SA"/>
        </w:rPr>
      </w:pPr>
      <w:hyperlink w:anchor="_Toc57203879" w:history="1">
        <w:r w:rsidR="00D23D90" w:rsidRPr="00651ECA">
          <w:rPr>
            <w:rStyle w:val="Hyperlink"/>
            <w:noProof/>
          </w:rPr>
          <w:t>Azure Active Directory Basic</w:t>
        </w:r>
        <w:r w:rsidR="00D23D90">
          <w:rPr>
            <w:noProof/>
            <w:webHidden/>
          </w:rPr>
          <w:tab/>
        </w:r>
        <w:r w:rsidR="00D23D90">
          <w:rPr>
            <w:noProof/>
            <w:webHidden/>
          </w:rPr>
          <w:fldChar w:fldCharType="begin"/>
        </w:r>
        <w:r w:rsidR="00D23D90">
          <w:rPr>
            <w:noProof/>
            <w:webHidden/>
          </w:rPr>
          <w:instrText xml:space="preserve"> PAGEREF _Toc57203879 \h </w:instrText>
        </w:r>
        <w:r w:rsidR="00D23D90">
          <w:rPr>
            <w:noProof/>
            <w:webHidden/>
          </w:rPr>
        </w:r>
        <w:r w:rsidR="00D23D90">
          <w:rPr>
            <w:noProof/>
            <w:webHidden/>
          </w:rPr>
          <w:fldChar w:fldCharType="separate"/>
        </w:r>
        <w:r w:rsidR="00D23D90">
          <w:rPr>
            <w:noProof/>
            <w:webHidden/>
          </w:rPr>
          <w:t>14</w:t>
        </w:r>
        <w:r w:rsidR="00D23D90">
          <w:rPr>
            <w:noProof/>
            <w:webHidden/>
          </w:rPr>
          <w:fldChar w:fldCharType="end"/>
        </w:r>
      </w:hyperlink>
    </w:p>
    <w:p w14:paraId="47DC4A5E" w14:textId="4010AE1C" w:rsidR="00D23D90" w:rsidRDefault="003159E9">
      <w:pPr>
        <w:pStyle w:val="TOC4"/>
        <w:rPr>
          <w:rFonts w:eastAsiaTheme="minorEastAsia"/>
          <w:smallCaps w:val="0"/>
          <w:noProof/>
          <w:sz w:val="22"/>
          <w:lang w:val="en-US" w:eastAsia="en-US" w:bidi="ar-SA"/>
        </w:rPr>
      </w:pPr>
      <w:hyperlink w:anchor="_Toc57203880" w:history="1">
        <w:r w:rsidR="00D23D90" w:rsidRPr="00651ECA">
          <w:rPr>
            <w:rStyle w:val="Hyperlink"/>
            <w:noProof/>
          </w:rPr>
          <w:t>Azure Active Directory Premium</w:t>
        </w:r>
        <w:r w:rsidR="00D23D90">
          <w:rPr>
            <w:noProof/>
            <w:webHidden/>
          </w:rPr>
          <w:tab/>
        </w:r>
        <w:r w:rsidR="00D23D90">
          <w:rPr>
            <w:noProof/>
            <w:webHidden/>
          </w:rPr>
          <w:fldChar w:fldCharType="begin"/>
        </w:r>
        <w:r w:rsidR="00D23D90">
          <w:rPr>
            <w:noProof/>
            <w:webHidden/>
          </w:rPr>
          <w:instrText xml:space="preserve"> PAGEREF _Toc57203880 \h </w:instrText>
        </w:r>
        <w:r w:rsidR="00D23D90">
          <w:rPr>
            <w:noProof/>
            <w:webHidden/>
          </w:rPr>
        </w:r>
        <w:r w:rsidR="00D23D90">
          <w:rPr>
            <w:noProof/>
            <w:webHidden/>
          </w:rPr>
          <w:fldChar w:fldCharType="separate"/>
        </w:r>
        <w:r w:rsidR="00D23D90">
          <w:rPr>
            <w:noProof/>
            <w:webHidden/>
          </w:rPr>
          <w:t>14</w:t>
        </w:r>
        <w:r w:rsidR="00D23D90">
          <w:rPr>
            <w:noProof/>
            <w:webHidden/>
          </w:rPr>
          <w:fldChar w:fldCharType="end"/>
        </w:r>
      </w:hyperlink>
    </w:p>
    <w:p w14:paraId="691DE577" w14:textId="188BA17A" w:rsidR="00D23D90" w:rsidRDefault="003159E9">
      <w:pPr>
        <w:pStyle w:val="TOC4"/>
        <w:rPr>
          <w:rFonts w:eastAsiaTheme="minorEastAsia"/>
          <w:smallCaps w:val="0"/>
          <w:noProof/>
          <w:sz w:val="22"/>
          <w:lang w:val="en-US" w:eastAsia="en-US" w:bidi="ar-SA"/>
        </w:rPr>
      </w:pPr>
      <w:hyperlink w:anchor="_Toc57203881" w:history="1">
        <w:r w:rsidR="00D23D90" w:rsidRPr="00651ECA">
          <w:rPr>
            <w:rStyle w:val="Hyperlink"/>
            <w:noProof/>
          </w:rPr>
          <w:t>Azure Information Protection Premium</w:t>
        </w:r>
        <w:r w:rsidR="00D23D90">
          <w:rPr>
            <w:noProof/>
            <w:webHidden/>
          </w:rPr>
          <w:tab/>
        </w:r>
        <w:r w:rsidR="00D23D90">
          <w:rPr>
            <w:noProof/>
            <w:webHidden/>
          </w:rPr>
          <w:fldChar w:fldCharType="begin"/>
        </w:r>
        <w:r w:rsidR="00D23D90">
          <w:rPr>
            <w:noProof/>
            <w:webHidden/>
          </w:rPr>
          <w:instrText xml:space="preserve"> PAGEREF _Toc57203881 \h </w:instrText>
        </w:r>
        <w:r w:rsidR="00D23D90">
          <w:rPr>
            <w:noProof/>
            <w:webHidden/>
          </w:rPr>
        </w:r>
        <w:r w:rsidR="00D23D90">
          <w:rPr>
            <w:noProof/>
            <w:webHidden/>
          </w:rPr>
          <w:fldChar w:fldCharType="separate"/>
        </w:r>
        <w:r w:rsidR="00D23D90">
          <w:rPr>
            <w:noProof/>
            <w:webHidden/>
          </w:rPr>
          <w:t>14</w:t>
        </w:r>
        <w:r w:rsidR="00D23D90">
          <w:rPr>
            <w:noProof/>
            <w:webHidden/>
          </w:rPr>
          <w:fldChar w:fldCharType="end"/>
        </w:r>
      </w:hyperlink>
    </w:p>
    <w:p w14:paraId="3AF906F5" w14:textId="58BFA4C1" w:rsidR="00D23D90" w:rsidRDefault="003159E9">
      <w:pPr>
        <w:pStyle w:val="TOC2"/>
        <w:tabs>
          <w:tab w:val="right" w:leader="dot" w:pos="5030"/>
        </w:tabs>
        <w:rPr>
          <w:rFonts w:eastAsiaTheme="minorEastAsia"/>
          <w:b w:val="0"/>
          <w:smallCaps w:val="0"/>
          <w:noProof/>
          <w:sz w:val="22"/>
          <w:lang w:val="en-US" w:eastAsia="en-US" w:bidi="ar-SA"/>
        </w:rPr>
      </w:pPr>
      <w:hyperlink w:anchor="_Toc57203882" w:history="1">
        <w:r w:rsidR="00D23D90" w:rsidRPr="00651ECA">
          <w:rPr>
            <w:rStyle w:val="Hyperlink"/>
            <w:noProof/>
          </w:rPr>
          <w:t>Microsoft Dynamics 365 teenused</w:t>
        </w:r>
        <w:r w:rsidR="00D23D90">
          <w:rPr>
            <w:noProof/>
            <w:webHidden/>
          </w:rPr>
          <w:tab/>
        </w:r>
        <w:r w:rsidR="00D23D90">
          <w:rPr>
            <w:noProof/>
            <w:webHidden/>
          </w:rPr>
          <w:fldChar w:fldCharType="begin"/>
        </w:r>
        <w:r w:rsidR="00D23D90">
          <w:rPr>
            <w:noProof/>
            <w:webHidden/>
          </w:rPr>
          <w:instrText xml:space="preserve"> PAGEREF _Toc57203882 \h </w:instrText>
        </w:r>
        <w:r w:rsidR="00D23D90">
          <w:rPr>
            <w:noProof/>
            <w:webHidden/>
          </w:rPr>
        </w:r>
        <w:r w:rsidR="00D23D90">
          <w:rPr>
            <w:noProof/>
            <w:webHidden/>
          </w:rPr>
          <w:fldChar w:fldCharType="separate"/>
        </w:r>
        <w:r w:rsidR="00D23D90">
          <w:rPr>
            <w:noProof/>
            <w:webHidden/>
          </w:rPr>
          <w:t>14</w:t>
        </w:r>
        <w:r w:rsidR="00D23D90">
          <w:rPr>
            <w:noProof/>
            <w:webHidden/>
          </w:rPr>
          <w:fldChar w:fldCharType="end"/>
        </w:r>
      </w:hyperlink>
    </w:p>
    <w:p w14:paraId="7E8CC116" w14:textId="588A8630" w:rsidR="00D23D90" w:rsidRDefault="003159E9">
      <w:pPr>
        <w:pStyle w:val="TOC2"/>
        <w:tabs>
          <w:tab w:val="right" w:leader="dot" w:pos="5030"/>
        </w:tabs>
        <w:rPr>
          <w:rFonts w:eastAsiaTheme="minorEastAsia"/>
          <w:b w:val="0"/>
          <w:smallCaps w:val="0"/>
          <w:noProof/>
          <w:sz w:val="22"/>
          <w:lang w:val="en-US" w:eastAsia="en-US" w:bidi="ar-SA"/>
        </w:rPr>
      </w:pPr>
      <w:hyperlink w:anchor="_Toc57203883" w:history="1">
        <w:r w:rsidR="00D23D90" w:rsidRPr="00651ECA">
          <w:rPr>
            <w:rStyle w:val="Hyperlink"/>
            <w:noProof/>
          </w:rPr>
          <w:t>Office 365 teenused</w:t>
        </w:r>
        <w:r w:rsidR="00D23D90">
          <w:rPr>
            <w:noProof/>
            <w:webHidden/>
          </w:rPr>
          <w:tab/>
        </w:r>
        <w:r w:rsidR="00D23D90">
          <w:rPr>
            <w:noProof/>
            <w:webHidden/>
          </w:rPr>
          <w:fldChar w:fldCharType="begin"/>
        </w:r>
        <w:r w:rsidR="00D23D90">
          <w:rPr>
            <w:noProof/>
            <w:webHidden/>
          </w:rPr>
          <w:instrText xml:space="preserve"> PAGEREF _Toc57203883 \h </w:instrText>
        </w:r>
        <w:r w:rsidR="00D23D90">
          <w:rPr>
            <w:noProof/>
            <w:webHidden/>
          </w:rPr>
        </w:r>
        <w:r w:rsidR="00D23D90">
          <w:rPr>
            <w:noProof/>
            <w:webHidden/>
          </w:rPr>
          <w:fldChar w:fldCharType="separate"/>
        </w:r>
        <w:r w:rsidR="00D23D90">
          <w:rPr>
            <w:noProof/>
            <w:webHidden/>
          </w:rPr>
          <w:t>16</w:t>
        </w:r>
        <w:r w:rsidR="00D23D90">
          <w:rPr>
            <w:noProof/>
            <w:webHidden/>
          </w:rPr>
          <w:fldChar w:fldCharType="end"/>
        </w:r>
      </w:hyperlink>
    </w:p>
    <w:p w14:paraId="78D87242" w14:textId="77463EFB" w:rsidR="00D23D90" w:rsidRDefault="003159E9">
      <w:pPr>
        <w:pStyle w:val="TOC4"/>
        <w:rPr>
          <w:rFonts w:eastAsiaTheme="minorEastAsia"/>
          <w:smallCaps w:val="0"/>
          <w:noProof/>
          <w:sz w:val="22"/>
          <w:lang w:val="en-US" w:eastAsia="en-US" w:bidi="ar-SA"/>
        </w:rPr>
      </w:pPr>
      <w:hyperlink w:anchor="_Toc57203884" w:history="1">
        <w:r w:rsidR="00D23D90" w:rsidRPr="00651ECA">
          <w:rPr>
            <w:rStyle w:val="Hyperlink"/>
            <w:noProof/>
          </w:rPr>
          <w:t>Heliteenused</w:t>
        </w:r>
        <w:r w:rsidR="00D23D90">
          <w:rPr>
            <w:noProof/>
            <w:webHidden/>
          </w:rPr>
          <w:tab/>
        </w:r>
        <w:r w:rsidR="00D23D90">
          <w:rPr>
            <w:noProof/>
            <w:webHidden/>
          </w:rPr>
          <w:fldChar w:fldCharType="begin"/>
        </w:r>
        <w:r w:rsidR="00D23D90">
          <w:rPr>
            <w:noProof/>
            <w:webHidden/>
          </w:rPr>
          <w:instrText xml:space="preserve"> PAGEREF _Toc57203884 \h </w:instrText>
        </w:r>
        <w:r w:rsidR="00D23D90">
          <w:rPr>
            <w:noProof/>
            <w:webHidden/>
          </w:rPr>
        </w:r>
        <w:r w:rsidR="00D23D90">
          <w:rPr>
            <w:noProof/>
            <w:webHidden/>
          </w:rPr>
          <w:fldChar w:fldCharType="separate"/>
        </w:r>
        <w:r w:rsidR="00D23D90">
          <w:rPr>
            <w:noProof/>
            <w:webHidden/>
          </w:rPr>
          <w:t>17</w:t>
        </w:r>
        <w:r w:rsidR="00D23D90">
          <w:rPr>
            <w:noProof/>
            <w:webHidden/>
          </w:rPr>
          <w:fldChar w:fldCharType="end"/>
        </w:r>
      </w:hyperlink>
    </w:p>
    <w:p w14:paraId="22A44531" w14:textId="3535315C" w:rsidR="00D23D90" w:rsidRDefault="003159E9">
      <w:pPr>
        <w:pStyle w:val="TOC4"/>
        <w:rPr>
          <w:rFonts w:eastAsiaTheme="minorEastAsia"/>
          <w:smallCaps w:val="0"/>
          <w:noProof/>
          <w:sz w:val="22"/>
          <w:lang w:val="en-US" w:eastAsia="en-US" w:bidi="ar-SA"/>
        </w:rPr>
      </w:pPr>
      <w:hyperlink w:anchor="_Toc57203885" w:history="1">
        <w:r w:rsidR="00D23D90" w:rsidRPr="00651ECA">
          <w:rPr>
            <w:rStyle w:val="Hyperlink"/>
            <w:noProof/>
          </w:rPr>
          <w:t>Exchange Online</w:t>
        </w:r>
        <w:r w:rsidR="00D23D90">
          <w:rPr>
            <w:noProof/>
            <w:webHidden/>
          </w:rPr>
          <w:tab/>
        </w:r>
        <w:r w:rsidR="00D23D90">
          <w:rPr>
            <w:noProof/>
            <w:webHidden/>
          </w:rPr>
          <w:fldChar w:fldCharType="begin"/>
        </w:r>
        <w:r w:rsidR="00D23D90">
          <w:rPr>
            <w:noProof/>
            <w:webHidden/>
          </w:rPr>
          <w:instrText xml:space="preserve"> PAGEREF _Toc57203885 \h </w:instrText>
        </w:r>
        <w:r w:rsidR="00D23D90">
          <w:rPr>
            <w:noProof/>
            <w:webHidden/>
          </w:rPr>
        </w:r>
        <w:r w:rsidR="00D23D90">
          <w:rPr>
            <w:noProof/>
            <w:webHidden/>
          </w:rPr>
          <w:fldChar w:fldCharType="separate"/>
        </w:r>
        <w:r w:rsidR="00D23D90">
          <w:rPr>
            <w:noProof/>
            <w:webHidden/>
          </w:rPr>
          <w:t>18</w:t>
        </w:r>
        <w:r w:rsidR="00D23D90">
          <w:rPr>
            <w:noProof/>
            <w:webHidden/>
          </w:rPr>
          <w:fldChar w:fldCharType="end"/>
        </w:r>
      </w:hyperlink>
    </w:p>
    <w:p w14:paraId="12FF1BFB" w14:textId="068FC0AD" w:rsidR="00D23D90" w:rsidRDefault="003159E9">
      <w:pPr>
        <w:pStyle w:val="TOC4"/>
        <w:rPr>
          <w:rFonts w:eastAsiaTheme="minorEastAsia"/>
          <w:smallCaps w:val="0"/>
          <w:noProof/>
          <w:sz w:val="22"/>
          <w:lang w:val="en-US" w:eastAsia="en-US" w:bidi="ar-SA"/>
        </w:rPr>
      </w:pPr>
      <w:hyperlink w:anchor="_Toc57203886" w:history="1">
        <w:r w:rsidR="00D23D90" w:rsidRPr="00651ECA">
          <w:rPr>
            <w:rStyle w:val="Hyperlink"/>
            <w:noProof/>
          </w:rPr>
          <w:t>Microsoft Stream</w:t>
        </w:r>
        <w:r w:rsidR="00D23D90">
          <w:rPr>
            <w:noProof/>
            <w:webHidden/>
          </w:rPr>
          <w:tab/>
        </w:r>
        <w:r w:rsidR="00D23D90">
          <w:rPr>
            <w:noProof/>
            <w:webHidden/>
          </w:rPr>
          <w:fldChar w:fldCharType="begin"/>
        </w:r>
        <w:r w:rsidR="00D23D90">
          <w:rPr>
            <w:noProof/>
            <w:webHidden/>
          </w:rPr>
          <w:instrText xml:space="preserve"> PAGEREF _Toc57203886 \h </w:instrText>
        </w:r>
        <w:r w:rsidR="00D23D90">
          <w:rPr>
            <w:noProof/>
            <w:webHidden/>
          </w:rPr>
        </w:r>
        <w:r w:rsidR="00D23D90">
          <w:rPr>
            <w:noProof/>
            <w:webHidden/>
          </w:rPr>
          <w:fldChar w:fldCharType="separate"/>
        </w:r>
        <w:r w:rsidR="00D23D90">
          <w:rPr>
            <w:noProof/>
            <w:webHidden/>
          </w:rPr>
          <w:t>19</w:t>
        </w:r>
        <w:r w:rsidR="00D23D90">
          <w:rPr>
            <w:noProof/>
            <w:webHidden/>
          </w:rPr>
          <w:fldChar w:fldCharType="end"/>
        </w:r>
      </w:hyperlink>
    </w:p>
    <w:p w14:paraId="5FE121FB" w14:textId="00F5CD9D" w:rsidR="00D23D90" w:rsidRDefault="003159E9">
      <w:pPr>
        <w:pStyle w:val="TOC4"/>
        <w:rPr>
          <w:rFonts w:eastAsiaTheme="minorEastAsia"/>
          <w:smallCaps w:val="0"/>
          <w:noProof/>
          <w:sz w:val="22"/>
          <w:lang w:val="en-US" w:eastAsia="en-US" w:bidi="ar-SA"/>
        </w:rPr>
      </w:pPr>
      <w:hyperlink w:anchor="_Toc57203887" w:history="1">
        <w:r w:rsidR="00D23D90" w:rsidRPr="00651ECA">
          <w:rPr>
            <w:rStyle w:val="Hyperlink"/>
            <w:noProof/>
          </w:rPr>
          <w:t>Microsoft Teams</w:t>
        </w:r>
        <w:r w:rsidR="00D23D90">
          <w:rPr>
            <w:noProof/>
            <w:webHidden/>
          </w:rPr>
          <w:tab/>
        </w:r>
        <w:r w:rsidR="00D23D90">
          <w:rPr>
            <w:noProof/>
            <w:webHidden/>
          </w:rPr>
          <w:fldChar w:fldCharType="begin"/>
        </w:r>
        <w:r w:rsidR="00D23D90">
          <w:rPr>
            <w:noProof/>
            <w:webHidden/>
          </w:rPr>
          <w:instrText xml:space="preserve"> PAGEREF _Toc57203887 \h </w:instrText>
        </w:r>
        <w:r w:rsidR="00D23D90">
          <w:rPr>
            <w:noProof/>
            <w:webHidden/>
          </w:rPr>
        </w:r>
        <w:r w:rsidR="00D23D90">
          <w:rPr>
            <w:noProof/>
            <w:webHidden/>
          </w:rPr>
          <w:fldChar w:fldCharType="separate"/>
        </w:r>
        <w:r w:rsidR="00D23D90">
          <w:rPr>
            <w:noProof/>
            <w:webHidden/>
          </w:rPr>
          <w:t>19</w:t>
        </w:r>
        <w:r w:rsidR="00D23D90">
          <w:rPr>
            <w:noProof/>
            <w:webHidden/>
          </w:rPr>
          <w:fldChar w:fldCharType="end"/>
        </w:r>
      </w:hyperlink>
    </w:p>
    <w:p w14:paraId="5AE1840E" w14:textId="076271ED" w:rsidR="00D23D90" w:rsidRDefault="003159E9">
      <w:pPr>
        <w:pStyle w:val="TOC4"/>
        <w:rPr>
          <w:rFonts w:eastAsiaTheme="minorEastAsia"/>
          <w:smallCaps w:val="0"/>
          <w:noProof/>
          <w:sz w:val="22"/>
          <w:lang w:val="en-US" w:eastAsia="en-US" w:bidi="ar-SA"/>
        </w:rPr>
      </w:pPr>
      <w:hyperlink w:anchor="_Toc57203888" w:history="1">
        <w:r w:rsidR="00D23D90" w:rsidRPr="00651ECA">
          <w:rPr>
            <w:rStyle w:val="Hyperlink"/>
            <w:noProof/>
          </w:rPr>
          <w:t>Microsoft 365 rakendused</w:t>
        </w:r>
        <w:r w:rsidR="00D23D90">
          <w:rPr>
            <w:noProof/>
            <w:webHidden/>
          </w:rPr>
          <w:tab/>
        </w:r>
        <w:r w:rsidR="00D23D90">
          <w:rPr>
            <w:noProof/>
            <w:webHidden/>
          </w:rPr>
          <w:fldChar w:fldCharType="begin"/>
        </w:r>
        <w:r w:rsidR="00D23D90">
          <w:rPr>
            <w:noProof/>
            <w:webHidden/>
          </w:rPr>
          <w:instrText xml:space="preserve"> PAGEREF _Toc57203888 \h </w:instrText>
        </w:r>
        <w:r w:rsidR="00D23D90">
          <w:rPr>
            <w:noProof/>
            <w:webHidden/>
          </w:rPr>
        </w:r>
        <w:r w:rsidR="00D23D90">
          <w:rPr>
            <w:noProof/>
            <w:webHidden/>
          </w:rPr>
          <w:fldChar w:fldCharType="separate"/>
        </w:r>
        <w:r w:rsidR="00D23D90">
          <w:rPr>
            <w:noProof/>
            <w:webHidden/>
          </w:rPr>
          <w:t>20</w:t>
        </w:r>
        <w:r w:rsidR="00D23D90">
          <w:rPr>
            <w:noProof/>
            <w:webHidden/>
          </w:rPr>
          <w:fldChar w:fldCharType="end"/>
        </w:r>
      </w:hyperlink>
    </w:p>
    <w:p w14:paraId="1894002E" w14:textId="71467430" w:rsidR="00D23D90" w:rsidRDefault="003159E9">
      <w:pPr>
        <w:pStyle w:val="TOC4"/>
        <w:rPr>
          <w:rFonts w:eastAsiaTheme="minorEastAsia"/>
          <w:smallCaps w:val="0"/>
          <w:noProof/>
          <w:sz w:val="22"/>
          <w:lang w:val="en-US" w:eastAsia="en-US" w:bidi="ar-SA"/>
        </w:rPr>
      </w:pPr>
      <w:hyperlink w:anchor="_Toc57203889" w:history="1">
        <w:r w:rsidR="00D23D90" w:rsidRPr="00651ECA">
          <w:rPr>
            <w:rStyle w:val="Hyperlink"/>
            <w:noProof/>
          </w:rPr>
          <w:t>Office for the web</w:t>
        </w:r>
        <w:r w:rsidR="00D23D90">
          <w:rPr>
            <w:noProof/>
            <w:webHidden/>
          </w:rPr>
          <w:tab/>
        </w:r>
        <w:r w:rsidR="00D23D90">
          <w:rPr>
            <w:noProof/>
            <w:webHidden/>
          </w:rPr>
          <w:fldChar w:fldCharType="begin"/>
        </w:r>
        <w:r w:rsidR="00D23D90">
          <w:rPr>
            <w:noProof/>
            <w:webHidden/>
          </w:rPr>
          <w:instrText xml:space="preserve"> PAGEREF _Toc57203889 \h </w:instrText>
        </w:r>
        <w:r w:rsidR="00D23D90">
          <w:rPr>
            <w:noProof/>
            <w:webHidden/>
          </w:rPr>
        </w:r>
        <w:r w:rsidR="00D23D90">
          <w:rPr>
            <w:noProof/>
            <w:webHidden/>
          </w:rPr>
          <w:fldChar w:fldCharType="separate"/>
        </w:r>
        <w:r w:rsidR="00D23D90">
          <w:rPr>
            <w:noProof/>
            <w:webHidden/>
          </w:rPr>
          <w:t>21</w:t>
        </w:r>
        <w:r w:rsidR="00D23D90">
          <w:rPr>
            <w:noProof/>
            <w:webHidden/>
          </w:rPr>
          <w:fldChar w:fldCharType="end"/>
        </w:r>
      </w:hyperlink>
    </w:p>
    <w:p w14:paraId="00D79831" w14:textId="7307DF86" w:rsidR="00D23D90" w:rsidRDefault="003159E9">
      <w:pPr>
        <w:pStyle w:val="TOC4"/>
        <w:rPr>
          <w:rFonts w:eastAsiaTheme="minorEastAsia"/>
          <w:smallCaps w:val="0"/>
          <w:noProof/>
          <w:sz w:val="22"/>
          <w:lang w:val="en-US" w:eastAsia="en-US" w:bidi="ar-SA"/>
        </w:rPr>
      </w:pPr>
      <w:hyperlink w:anchor="_Toc57203890" w:history="1">
        <w:r w:rsidR="00D23D90" w:rsidRPr="00651ECA">
          <w:rPr>
            <w:rStyle w:val="Hyperlink"/>
            <w:noProof/>
          </w:rPr>
          <w:t>OneDrive for Business</w:t>
        </w:r>
        <w:r w:rsidR="00D23D90">
          <w:rPr>
            <w:noProof/>
            <w:webHidden/>
          </w:rPr>
          <w:tab/>
        </w:r>
        <w:r w:rsidR="00D23D90">
          <w:rPr>
            <w:noProof/>
            <w:webHidden/>
          </w:rPr>
          <w:fldChar w:fldCharType="begin"/>
        </w:r>
        <w:r w:rsidR="00D23D90">
          <w:rPr>
            <w:noProof/>
            <w:webHidden/>
          </w:rPr>
          <w:instrText xml:space="preserve"> PAGEREF _Toc57203890 \h </w:instrText>
        </w:r>
        <w:r w:rsidR="00D23D90">
          <w:rPr>
            <w:noProof/>
            <w:webHidden/>
          </w:rPr>
        </w:r>
        <w:r w:rsidR="00D23D90">
          <w:rPr>
            <w:noProof/>
            <w:webHidden/>
          </w:rPr>
          <w:fldChar w:fldCharType="separate"/>
        </w:r>
        <w:r w:rsidR="00D23D90">
          <w:rPr>
            <w:noProof/>
            <w:webHidden/>
          </w:rPr>
          <w:t>21</w:t>
        </w:r>
        <w:r w:rsidR="00D23D90">
          <w:rPr>
            <w:noProof/>
            <w:webHidden/>
          </w:rPr>
          <w:fldChar w:fldCharType="end"/>
        </w:r>
      </w:hyperlink>
    </w:p>
    <w:p w14:paraId="69F63B1B" w14:textId="23016CA4" w:rsidR="00D23D90" w:rsidRDefault="003159E9">
      <w:pPr>
        <w:pStyle w:val="TOC4"/>
        <w:rPr>
          <w:rFonts w:eastAsiaTheme="minorEastAsia"/>
          <w:smallCaps w:val="0"/>
          <w:noProof/>
          <w:sz w:val="22"/>
          <w:lang w:val="en-US" w:eastAsia="en-US" w:bidi="ar-SA"/>
        </w:rPr>
      </w:pPr>
      <w:hyperlink w:anchor="_Toc57203891" w:history="1">
        <w:r w:rsidR="00D23D90" w:rsidRPr="00651ECA">
          <w:rPr>
            <w:rStyle w:val="Hyperlink"/>
            <w:noProof/>
          </w:rPr>
          <w:t>Project</w:t>
        </w:r>
        <w:r w:rsidR="00D23D90">
          <w:rPr>
            <w:noProof/>
            <w:webHidden/>
          </w:rPr>
          <w:tab/>
        </w:r>
        <w:r w:rsidR="00D23D90">
          <w:rPr>
            <w:noProof/>
            <w:webHidden/>
          </w:rPr>
          <w:fldChar w:fldCharType="begin"/>
        </w:r>
        <w:r w:rsidR="00D23D90">
          <w:rPr>
            <w:noProof/>
            <w:webHidden/>
          </w:rPr>
          <w:instrText xml:space="preserve"> PAGEREF _Toc57203891 \h </w:instrText>
        </w:r>
        <w:r w:rsidR="00D23D90">
          <w:rPr>
            <w:noProof/>
            <w:webHidden/>
          </w:rPr>
        </w:r>
        <w:r w:rsidR="00D23D90">
          <w:rPr>
            <w:noProof/>
            <w:webHidden/>
          </w:rPr>
          <w:fldChar w:fldCharType="separate"/>
        </w:r>
        <w:r w:rsidR="00D23D90">
          <w:rPr>
            <w:noProof/>
            <w:webHidden/>
          </w:rPr>
          <w:t>21</w:t>
        </w:r>
        <w:r w:rsidR="00D23D90">
          <w:rPr>
            <w:noProof/>
            <w:webHidden/>
          </w:rPr>
          <w:fldChar w:fldCharType="end"/>
        </w:r>
      </w:hyperlink>
    </w:p>
    <w:p w14:paraId="26467A90" w14:textId="60D07EF0" w:rsidR="00D23D90" w:rsidRDefault="003159E9">
      <w:pPr>
        <w:pStyle w:val="TOC4"/>
        <w:rPr>
          <w:rFonts w:eastAsiaTheme="minorEastAsia"/>
          <w:smallCaps w:val="0"/>
          <w:noProof/>
          <w:sz w:val="22"/>
          <w:lang w:val="en-US" w:eastAsia="en-US" w:bidi="ar-SA"/>
        </w:rPr>
      </w:pPr>
      <w:hyperlink w:anchor="_Toc57203892" w:history="1">
        <w:r w:rsidR="00D23D90" w:rsidRPr="00651ECA">
          <w:rPr>
            <w:rStyle w:val="Hyperlink"/>
            <w:noProof/>
          </w:rPr>
          <w:t>SharePoint Online</w:t>
        </w:r>
        <w:r w:rsidR="00D23D90">
          <w:rPr>
            <w:noProof/>
            <w:webHidden/>
          </w:rPr>
          <w:tab/>
        </w:r>
        <w:r w:rsidR="00D23D90">
          <w:rPr>
            <w:noProof/>
            <w:webHidden/>
          </w:rPr>
          <w:fldChar w:fldCharType="begin"/>
        </w:r>
        <w:r w:rsidR="00D23D90">
          <w:rPr>
            <w:noProof/>
            <w:webHidden/>
          </w:rPr>
          <w:instrText xml:space="preserve"> PAGEREF _Toc57203892 \h </w:instrText>
        </w:r>
        <w:r w:rsidR="00D23D90">
          <w:rPr>
            <w:noProof/>
            <w:webHidden/>
          </w:rPr>
        </w:r>
        <w:r w:rsidR="00D23D90">
          <w:rPr>
            <w:noProof/>
            <w:webHidden/>
          </w:rPr>
          <w:fldChar w:fldCharType="separate"/>
        </w:r>
        <w:r w:rsidR="00D23D90">
          <w:rPr>
            <w:noProof/>
            <w:webHidden/>
          </w:rPr>
          <w:t>22</w:t>
        </w:r>
        <w:r w:rsidR="00D23D90">
          <w:rPr>
            <w:noProof/>
            <w:webHidden/>
          </w:rPr>
          <w:fldChar w:fldCharType="end"/>
        </w:r>
      </w:hyperlink>
    </w:p>
    <w:p w14:paraId="78D8C000" w14:textId="3B4BEB87" w:rsidR="00D23D90" w:rsidRDefault="003159E9">
      <w:pPr>
        <w:pStyle w:val="TOC4"/>
        <w:rPr>
          <w:rFonts w:eastAsiaTheme="minorEastAsia"/>
          <w:smallCaps w:val="0"/>
          <w:noProof/>
          <w:sz w:val="22"/>
          <w:lang w:val="en-US" w:eastAsia="en-US" w:bidi="ar-SA"/>
        </w:rPr>
      </w:pPr>
      <w:hyperlink w:anchor="_Toc57203893" w:history="1">
        <w:r w:rsidR="00D23D90" w:rsidRPr="00651ECA">
          <w:rPr>
            <w:rStyle w:val="Hyperlink"/>
            <w:noProof/>
          </w:rPr>
          <w:t>Workplace Analytics</w:t>
        </w:r>
        <w:r w:rsidR="00D23D90">
          <w:rPr>
            <w:noProof/>
            <w:webHidden/>
          </w:rPr>
          <w:tab/>
        </w:r>
        <w:r w:rsidR="00D23D90">
          <w:rPr>
            <w:noProof/>
            <w:webHidden/>
          </w:rPr>
          <w:fldChar w:fldCharType="begin"/>
        </w:r>
        <w:r w:rsidR="00D23D90">
          <w:rPr>
            <w:noProof/>
            <w:webHidden/>
          </w:rPr>
          <w:instrText xml:space="preserve"> PAGEREF _Toc57203893 \h </w:instrText>
        </w:r>
        <w:r w:rsidR="00D23D90">
          <w:rPr>
            <w:noProof/>
            <w:webHidden/>
          </w:rPr>
        </w:r>
        <w:r w:rsidR="00D23D90">
          <w:rPr>
            <w:noProof/>
            <w:webHidden/>
          </w:rPr>
          <w:fldChar w:fldCharType="separate"/>
        </w:r>
        <w:r w:rsidR="00D23D90">
          <w:rPr>
            <w:noProof/>
            <w:webHidden/>
          </w:rPr>
          <w:t>22</w:t>
        </w:r>
        <w:r w:rsidR="00D23D90">
          <w:rPr>
            <w:noProof/>
            <w:webHidden/>
          </w:rPr>
          <w:fldChar w:fldCharType="end"/>
        </w:r>
      </w:hyperlink>
    </w:p>
    <w:p w14:paraId="2E4AAA1A" w14:textId="384C4264" w:rsidR="00D23D90" w:rsidRDefault="003159E9">
      <w:pPr>
        <w:pStyle w:val="TOC2"/>
        <w:tabs>
          <w:tab w:val="right" w:leader="dot" w:pos="5030"/>
        </w:tabs>
        <w:rPr>
          <w:rFonts w:eastAsiaTheme="minorEastAsia"/>
          <w:b w:val="0"/>
          <w:smallCaps w:val="0"/>
          <w:noProof/>
          <w:sz w:val="22"/>
          <w:lang w:val="en-US" w:eastAsia="en-US" w:bidi="ar-SA"/>
        </w:rPr>
      </w:pPr>
      <w:hyperlink w:anchor="_Toc57203894" w:history="1">
        <w:r w:rsidR="00D23D90" w:rsidRPr="00651ECA">
          <w:rPr>
            <w:rStyle w:val="Hyperlink"/>
            <w:noProof/>
          </w:rPr>
          <w:t>Muud võrguteenused</w:t>
        </w:r>
        <w:r w:rsidR="00D23D90">
          <w:rPr>
            <w:noProof/>
            <w:webHidden/>
          </w:rPr>
          <w:tab/>
        </w:r>
        <w:r w:rsidR="00D23D90">
          <w:rPr>
            <w:noProof/>
            <w:webHidden/>
          </w:rPr>
          <w:fldChar w:fldCharType="begin"/>
        </w:r>
        <w:r w:rsidR="00D23D90">
          <w:rPr>
            <w:noProof/>
            <w:webHidden/>
          </w:rPr>
          <w:instrText xml:space="preserve"> PAGEREF _Toc57203894 \h </w:instrText>
        </w:r>
        <w:r w:rsidR="00D23D90">
          <w:rPr>
            <w:noProof/>
            <w:webHidden/>
          </w:rPr>
        </w:r>
        <w:r w:rsidR="00D23D90">
          <w:rPr>
            <w:noProof/>
            <w:webHidden/>
          </w:rPr>
          <w:fldChar w:fldCharType="separate"/>
        </w:r>
        <w:r w:rsidR="00D23D90">
          <w:rPr>
            <w:noProof/>
            <w:webHidden/>
          </w:rPr>
          <w:t>22</w:t>
        </w:r>
        <w:r w:rsidR="00D23D90">
          <w:rPr>
            <w:noProof/>
            <w:webHidden/>
          </w:rPr>
          <w:fldChar w:fldCharType="end"/>
        </w:r>
      </w:hyperlink>
    </w:p>
    <w:p w14:paraId="016C62B8" w14:textId="69DABAAE" w:rsidR="00D23D90" w:rsidRDefault="003159E9">
      <w:pPr>
        <w:pStyle w:val="TOC4"/>
        <w:rPr>
          <w:rFonts w:eastAsiaTheme="minorEastAsia"/>
          <w:smallCaps w:val="0"/>
          <w:noProof/>
          <w:sz w:val="22"/>
          <w:lang w:val="en-US" w:eastAsia="en-US" w:bidi="ar-SA"/>
        </w:rPr>
      </w:pPr>
      <w:hyperlink w:anchor="_Toc57203895" w:history="1">
        <w:r w:rsidR="00D23D90" w:rsidRPr="00651ECA">
          <w:rPr>
            <w:rStyle w:val="Hyperlink"/>
            <w:noProof/>
          </w:rPr>
          <w:t>Bing Maps Mobile Asset Management Platform</w:t>
        </w:r>
        <w:r w:rsidR="00D23D90">
          <w:rPr>
            <w:noProof/>
            <w:webHidden/>
          </w:rPr>
          <w:tab/>
        </w:r>
        <w:r w:rsidR="00D23D90">
          <w:rPr>
            <w:noProof/>
            <w:webHidden/>
          </w:rPr>
          <w:fldChar w:fldCharType="begin"/>
        </w:r>
        <w:r w:rsidR="00D23D90">
          <w:rPr>
            <w:noProof/>
            <w:webHidden/>
          </w:rPr>
          <w:instrText xml:space="preserve"> PAGEREF _Toc57203895 \h </w:instrText>
        </w:r>
        <w:r w:rsidR="00D23D90">
          <w:rPr>
            <w:noProof/>
            <w:webHidden/>
          </w:rPr>
        </w:r>
        <w:r w:rsidR="00D23D90">
          <w:rPr>
            <w:noProof/>
            <w:webHidden/>
          </w:rPr>
          <w:fldChar w:fldCharType="separate"/>
        </w:r>
        <w:r w:rsidR="00D23D90">
          <w:rPr>
            <w:noProof/>
            <w:webHidden/>
          </w:rPr>
          <w:t>22</w:t>
        </w:r>
        <w:r w:rsidR="00D23D90">
          <w:rPr>
            <w:noProof/>
            <w:webHidden/>
          </w:rPr>
          <w:fldChar w:fldCharType="end"/>
        </w:r>
      </w:hyperlink>
    </w:p>
    <w:p w14:paraId="3613D3F5" w14:textId="3C739250" w:rsidR="00D23D90" w:rsidRDefault="003159E9">
      <w:pPr>
        <w:pStyle w:val="TOC4"/>
        <w:rPr>
          <w:rFonts w:eastAsiaTheme="minorEastAsia"/>
          <w:smallCaps w:val="0"/>
          <w:noProof/>
          <w:sz w:val="22"/>
          <w:lang w:val="en-US" w:eastAsia="en-US" w:bidi="ar-SA"/>
        </w:rPr>
      </w:pPr>
      <w:hyperlink w:anchor="_Toc57203896" w:history="1">
        <w:r w:rsidR="00D23D90" w:rsidRPr="00651ECA">
          <w:rPr>
            <w:rStyle w:val="Hyperlink"/>
            <w:noProof/>
          </w:rPr>
          <w:t>Bing Maps Transactions and Users</w:t>
        </w:r>
        <w:r w:rsidR="00D23D90">
          <w:rPr>
            <w:noProof/>
            <w:webHidden/>
          </w:rPr>
          <w:tab/>
        </w:r>
        <w:r w:rsidR="00D23D90">
          <w:rPr>
            <w:noProof/>
            <w:webHidden/>
          </w:rPr>
          <w:fldChar w:fldCharType="begin"/>
        </w:r>
        <w:r w:rsidR="00D23D90">
          <w:rPr>
            <w:noProof/>
            <w:webHidden/>
          </w:rPr>
          <w:instrText xml:space="preserve"> PAGEREF _Toc57203896 \h </w:instrText>
        </w:r>
        <w:r w:rsidR="00D23D90">
          <w:rPr>
            <w:noProof/>
            <w:webHidden/>
          </w:rPr>
        </w:r>
        <w:r w:rsidR="00D23D90">
          <w:rPr>
            <w:noProof/>
            <w:webHidden/>
          </w:rPr>
          <w:fldChar w:fldCharType="separate"/>
        </w:r>
        <w:r w:rsidR="00D23D90">
          <w:rPr>
            <w:noProof/>
            <w:webHidden/>
          </w:rPr>
          <w:t>23</w:t>
        </w:r>
        <w:r w:rsidR="00D23D90">
          <w:rPr>
            <w:noProof/>
            <w:webHidden/>
          </w:rPr>
          <w:fldChar w:fldCharType="end"/>
        </w:r>
      </w:hyperlink>
    </w:p>
    <w:p w14:paraId="31B730CD" w14:textId="0BAEE7C4" w:rsidR="00D23D90" w:rsidRDefault="003159E9">
      <w:pPr>
        <w:pStyle w:val="TOC4"/>
        <w:rPr>
          <w:rFonts w:eastAsiaTheme="minorEastAsia"/>
          <w:smallCaps w:val="0"/>
          <w:noProof/>
          <w:sz w:val="22"/>
          <w:lang w:val="en-US" w:eastAsia="en-US" w:bidi="ar-SA"/>
        </w:rPr>
      </w:pPr>
      <w:hyperlink w:anchor="_Toc57203897" w:history="1">
        <w:r w:rsidR="00D23D90" w:rsidRPr="00651ECA">
          <w:rPr>
            <w:rStyle w:val="Hyperlink"/>
            <w:noProof/>
          </w:rPr>
          <w:t>Microsoft Power Platform</w:t>
        </w:r>
        <w:r w:rsidR="00D23D90">
          <w:rPr>
            <w:noProof/>
            <w:webHidden/>
          </w:rPr>
          <w:tab/>
        </w:r>
        <w:r w:rsidR="00D23D90">
          <w:rPr>
            <w:noProof/>
            <w:webHidden/>
          </w:rPr>
          <w:fldChar w:fldCharType="begin"/>
        </w:r>
        <w:r w:rsidR="00D23D90">
          <w:rPr>
            <w:noProof/>
            <w:webHidden/>
          </w:rPr>
          <w:instrText xml:space="preserve"> PAGEREF _Toc57203897 \h </w:instrText>
        </w:r>
        <w:r w:rsidR="00D23D90">
          <w:rPr>
            <w:noProof/>
            <w:webHidden/>
          </w:rPr>
        </w:r>
        <w:r w:rsidR="00D23D90">
          <w:rPr>
            <w:noProof/>
            <w:webHidden/>
          </w:rPr>
          <w:fldChar w:fldCharType="separate"/>
        </w:r>
        <w:r w:rsidR="00D23D90">
          <w:rPr>
            <w:noProof/>
            <w:webHidden/>
          </w:rPr>
          <w:t>23</w:t>
        </w:r>
        <w:r w:rsidR="00D23D90">
          <w:rPr>
            <w:noProof/>
            <w:webHidden/>
          </w:rPr>
          <w:fldChar w:fldCharType="end"/>
        </w:r>
      </w:hyperlink>
    </w:p>
    <w:p w14:paraId="5BD802C3" w14:textId="0DE32279" w:rsidR="00D23D90" w:rsidRDefault="003159E9">
      <w:pPr>
        <w:pStyle w:val="TOC4"/>
        <w:rPr>
          <w:rFonts w:eastAsiaTheme="minorEastAsia"/>
          <w:smallCaps w:val="0"/>
          <w:noProof/>
          <w:sz w:val="22"/>
          <w:lang w:val="en-US" w:eastAsia="en-US" w:bidi="ar-SA"/>
        </w:rPr>
      </w:pPr>
      <w:hyperlink w:anchor="_Toc57203898" w:history="1">
        <w:r w:rsidR="00D23D90" w:rsidRPr="00651ECA">
          <w:rPr>
            <w:rStyle w:val="Hyperlink"/>
            <w:noProof/>
          </w:rPr>
          <w:t>SharePoint Syntex</w:t>
        </w:r>
        <w:r w:rsidR="00D23D90">
          <w:rPr>
            <w:noProof/>
            <w:webHidden/>
          </w:rPr>
          <w:tab/>
        </w:r>
        <w:r w:rsidR="00D23D90">
          <w:rPr>
            <w:noProof/>
            <w:webHidden/>
          </w:rPr>
          <w:fldChar w:fldCharType="begin"/>
        </w:r>
        <w:r w:rsidR="00D23D90">
          <w:rPr>
            <w:noProof/>
            <w:webHidden/>
          </w:rPr>
          <w:instrText xml:space="preserve"> PAGEREF _Toc57203898 \h </w:instrText>
        </w:r>
        <w:r w:rsidR="00D23D90">
          <w:rPr>
            <w:noProof/>
            <w:webHidden/>
          </w:rPr>
        </w:r>
        <w:r w:rsidR="00D23D90">
          <w:rPr>
            <w:noProof/>
            <w:webHidden/>
          </w:rPr>
          <w:fldChar w:fldCharType="separate"/>
        </w:r>
        <w:r w:rsidR="00D23D90">
          <w:rPr>
            <w:noProof/>
            <w:webHidden/>
          </w:rPr>
          <w:t>24</w:t>
        </w:r>
        <w:r w:rsidR="00D23D90">
          <w:rPr>
            <w:noProof/>
            <w:webHidden/>
          </w:rPr>
          <w:fldChar w:fldCharType="end"/>
        </w:r>
      </w:hyperlink>
    </w:p>
    <w:p w14:paraId="08EEC7F6" w14:textId="67D3C198" w:rsidR="00D23D90" w:rsidRDefault="003159E9">
      <w:pPr>
        <w:pStyle w:val="TOC4"/>
        <w:rPr>
          <w:rFonts w:eastAsiaTheme="minorEastAsia"/>
          <w:smallCaps w:val="0"/>
          <w:noProof/>
          <w:sz w:val="22"/>
          <w:lang w:val="en-US" w:eastAsia="en-US" w:bidi="ar-SA"/>
        </w:rPr>
      </w:pPr>
      <w:hyperlink w:anchor="_Toc57203899" w:history="1">
        <w:r w:rsidR="00D23D90" w:rsidRPr="00651ECA">
          <w:rPr>
            <w:rStyle w:val="Hyperlink"/>
            <w:noProof/>
          </w:rPr>
          <w:t>Microsoft 365 – inimsekkumiseta litsents</w:t>
        </w:r>
        <w:r w:rsidR="00D23D90">
          <w:rPr>
            <w:noProof/>
            <w:webHidden/>
          </w:rPr>
          <w:tab/>
        </w:r>
        <w:r w:rsidR="00D23D90">
          <w:rPr>
            <w:noProof/>
            <w:webHidden/>
          </w:rPr>
          <w:fldChar w:fldCharType="begin"/>
        </w:r>
        <w:r w:rsidR="00D23D90">
          <w:rPr>
            <w:noProof/>
            <w:webHidden/>
          </w:rPr>
          <w:instrText xml:space="preserve"> PAGEREF _Toc57203899 \h </w:instrText>
        </w:r>
        <w:r w:rsidR="00D23D90">
          <w:rPr>
            <w:noProof/>
            <w:webHidden/>
          </w:rPr>
        </w:r>
        <w:r w:rsidR="00D23D90">
          <w:rPr>
            <w:noProof/>
            <w:webHidden/>
          </w:rPr>
          <w:fldChar w:fldCharType="separate"/>
        </w:r>
        <w:r w:rsidR="00D23D90">
          <w:rPr>
            <w:noProof/>
            <w:webHidden/>
          </w:rPr>
          <w:t>24</w:t>
        </w:r>
        <w:r w:rsidR="00D23D90">
          <w:rPr>
            <w:noProof/>
            <w:webHidden/>
          </w:rPr>
          <w:fldChar w:fldCharType="end"/>
        </w:r>
      </w:hyperlink>
    </w:p>
    <w:p w14:paraId="4B79E908" w14:textId="229746AE" w:rsidR="00D23D90" w:rsidRDefault="003159E9">
      <w:pPr>
        <w:pStyle w:val="TOC4"/>
        <w:rPr>
          <w:rFonts w:eastAsiaTheme="minorEastAsia"/>
          <w:smallCaps w:val="0"/>
          <w:noProof/>
          <w:sz w:val="22"/>
          <w:lang w:val="en-US" w:eastAsia="en-US" w:bidi="ar-SA"/>
        </w:rPr>
      </w:pPr>
      <w:hyperlink w:anchor="_Toc57203900" w:history="1">
        <w:r w:rsidR="00D23D90" w:rsidRPr="00651ECA">
          <w:rPr>
            <w:rStyle w:val="Hyperlink"/>
            <w:noProof/>
          </w:rPr>
          <w:t>GitHub Offerings</w:t>
        </w:r>
        <w:r w:rsidR="00D23D90">
          <w:rPr>
            <w:noProof/>
            <w:webHidden/>
          </w:rPr>
          <w:tab/>
        </w:r>
        <w:r w:rsidR="00D23D90">
          <w:rPr>
            <w:noProof/>
            <w:webHidden/>
          </w:rPr>
          <w:fldChar w:fldCharType="begin"/>
        </w:r>
        <w:r w:rsidR="00D23D90">
          <w:rPr>
            <w:noProof/>
            <w:webHidden/>
          </w:rPr>
          <w:instrText xml:space="preserve"> PAGEREF _Toc57203900 \h </w:instrText>
        </w:r>
        <w:r w:rsidR="00D23D90">
          <w:rPr>
            <w:noProof/>
            <w:webHidden/>
          </w:rPr>
        </w:r>
        <w:r w:rsidR="00D23D90">
          <w:rPr>
            <w:noProof/>
            <w:webHidden/>
          </w:rPr>
          <w:fldChar w:fldCharType="separate"/>
        </w:r>
        <w:r w:rsidR="00D23D90">
          <w:rPr>
            <w:noProof/>
            <w:webHidden/>
          </w:rPr>
          <w:t>25</w:t>
        </w:r>
        <w:r w:rsidR="00D23D90">
          <w:rPr>
            <w:noProof/>
            <w:webHidden/>
          </w:rPr>
          <w:fldChar w:fldCharType="end"/>
        </w:r>
      </w:hyperlink>
    </w:p>
    <w:p w14:paraId="1EEDA862" w14:textId="2C5E944D" w:rsidR="00D23D90" w:rsidRDefault="003159E9">
      <w:pPr>
        <w:pStyle w:val="TOC4"/>
        <w:rPr>
          <w:rFonts w:eastAsiaTheme="minorEastAsia"/>
          <w:smallCaps w:val="0"/>
          <w:noProof/>
          <w:sz w:val="22"/>
          <w:lang w:val="en-US" w:eastAsia="en-US" w:bidi="ar-SA"/>
        </w:rPr>
      </w:pPr>
      <w:hyperlink w:anchor="_Toc57203901" w:history="1">
        <w:r w:rsidR="00D23D90" w:rsidRPr="00651ECA">
          <w:rPr>
            <w:rStyle w:val="Hyperlink"/>
            <w:noProof/>
          </w:rPr>
          <w:t>Microsoft Cloud App Security</w:t>
        </w:r>
        <w:r w:rsidR="00D23D90">
          <w:rPr>
            <w:noProof/>
            <w:webHidden/>
          </w:rPr>
          <w:tab/>
        </w:r>
        <w:r w:rsidR="00D23D90">
          <w:rPr>
            <w:noProof/>
            <w:webHidden/>
          </w:rPr>
          <w:fldChar w:fldCharType="begin"/>
        </w:r>
        <w:r w:rsidR="00D23D90">
          <w:rPr>
            <w:noProof/>
            <w:webHidden/>
          </w:rPr>
          <w:instrText xml:space="preserve"> PAGEREF _Toc57203901 \h </w:instrText>
        </w:r>
        <w:r w:rsidR="00D23D90">
          <w:rPr>
            <w:noProof/>
            <w:webHidden/>
          </w:rPr>
        </w:r>
        <w:r w:rsidR="00D23D90">
          <w:rPr>
            <w:noProof/>
            <w:webHidden/>
          </w:rPr>
          <w:fldChar w:fldCharType="separate"/>
        </w:r>
        <w:r w:rsidR="00D23D90">
          <w:rPr>
            <w:noProof/>
            <w:webHidden/>
          </w:rPr>
          <w:t>25</w:t>
        </w:r>
        <w:r w:rsidR="00D23D90">
          <w:rPr>
            <w:noProof/>
            <w:webHidden/>
          </w:rPr>
          <w:fldChar w:fldCharType="end"/>
        </w:r>
      </w:hyperlink>
    </w:p>
    <w:p w14:paraId="1E616E3A" w14:textId="7F6231FD" w:rsidR="00D23D90" w:rsidRDefault="003159E9">
      <w:pPr>
        <w:pStyle w:val="TOC4"/>
        <w:rPr>
          <w:rFonts w:eastAsiaTheme="minorEastAsia"/>
          <w:smallCaps w:val="0"/>
          <w:noProof/>
          <w:sz w:val="22"/>
          <w:lang w:val="en-US" w:eastAsia="en-US" w:bidi="ar-SA"/>
        </w:rPr>
      </w:pPr>
      <w:hyperlink w:anchor="_Toc57203902" w:history="1">
        <w:r w:rsidR="00D23D90" w:rsidRPr="00651ECA">
          <w:rPr>
            <w:rStyle w:val="Hyperlink"/>
            <w:noProof/>
          </w:rPr>
          <w:t>Microsofti pilvteenuste tervishoiu lisandmoodul</w:t>
        </w:r>
        <w:r w:rsidR="00D23D90">
          <w:rPr>
            <w:noProof/>
            <w:webHidden/>
          </w:rPr>
          <w:tab/>
        </w:r>
        <w:r w:rsidR="00D23D90">
          <w:rPr>
            <w:noProof/>
            <w:webHidden/>
          </w:rPr>
          <w:fldChar w:fldCharType="begin"/>
        </w:r>
        <w:r w:rsidR="00D23D90">
          <w:rPr>
            <w:noProof/>
            <w:webHidden/>
          </w:rPr>
          <w:instrText xml:space="preserve"> PAGEREF _Toc57203902 \h </w:instrText>
        </w:r>
        <w:r w:rsidR="00D23D90">
          <w:rPr>
            <w:noProof/>
            <w:webHidden/>
          </w:rPr>
        </w:r>
        <w:r w:rsidR="00D23D90">
          <w:rPr>
            <w:noProof/>
            <w:webHidden/>
          </w:rPr>
          <w:fldChar w:fldCharType="separate"/>
        </w:r>
        <w:r w:rsidR="00D23D90">
          <w:rPr>
            <w:noProof/>
            <w:webHidden/>
          </w:rPr>
          <w:t>26</w:t>
        </w:r>
        <w:r w:rsidR="00D23D90">
          <w:rPr>
            <w:noProof/>
            <w:webHidden/>
          </w:rPr>
          <w:fldChar w:fldCharType="end"/>
        </w:r>
      </w:hyperlink>
    </w:p>
    <w:p w14:paraId="1ACE6A82" w14:textId="73B06980" w:rsidR="00D23D90" w:rsidRDefault="003159E9">
      <w:pPr>
        <w:pStyle w:val="TOC4"/>
        <w:rPr>
          <w:rFonts w:eastAsiaTheme="minorEastAsia"/>
          <w:smallCaps w:val="0"/>
          <w:noProof/>
          <w:sz w:val="22"/>
          <w:lang w:val="en-US" w:eastAsia="en-US" w:bidi="ar-SA"/>
        </w:rPr>
      </w:pPr>
      <w:hyperlink w:anchor="_Toc57203903" w:history="1">
        <w:r w:rsidR="00D23D90" w:rsidRPr="00651ECA">
          <w:rPr>
            <w:rStyle w:val="Hyperlink"/>
            <w:noProof/>
          </w:rPr>
          <w:t>Microsoft Graphi andmeühendus ISV-dele</w:t>
        </w:r>
        <w:r w:rsidR="00D23D90">
          <w:rPr>
            <w:noProof/>
            <w:webHidden/>
          </w:rPr>
          <w:tab/>
        </w:r>
        <w:r w:rsidR="00D23D90">
          <w:rPr>
            <w:noProof/>
            <w:webHidden/>
          </w:rPr>
          <w:fldChar w:fldCharType="begin"/>
        </w:r>
        <w:r w:rsidR="00D23D90">
          <w:rPr>
            <w:noProof/>
            <w:webHidden/>
          </w:rPr>
          <w:instrText xml:space="preserve"> PAGEREF _Toc57203903 \h </w:instrText>
        </w:r>
        <w:r w:rsidR="00D23D90">
          <w:rPr>
            <w:noProof/>
            <w:webHidden/>
          </w:rPr>
        </w:r>
        <w:r w:rsidR="00D23D90">
          <w:rPr>
            <w:noProof/>
            <w:webHidden/>
          </w:rPr>
          <w:fldChar w:fldCharType="separate"/>
        </w:r>
        <w:r w:rsidR="00D23D90">
          <w:rPr>
            <w:noProof/>
            <w:webHidden/>
          </w:rPr>
          <w:t>26</w:t>
        </w:r>
        <w:r w:rsidR="00D23D90">
          <w:rPr>
            <w:noProof/>
            <w:webHidden/>
          </w:rPr>
          <w:fldChar w:fldCharType="end"/>
        </w:r>
      </w:hyperlink>
    </w:p>
    <w:p w14:paraId="7BD8C2FB" w14:textId="2AF9E2CD" w:rsidR="00D23D90" w:rsidRDefault="003159E9">
      <w:pPr>
        <w:pStyle w:val="TOC4"/>
        <w:rPr>
          <w:rFonts w:eastAsiaTheme="minorEastAsia"/>
          <w:smallCaps w:val="0"/>
          <w:noProof/>
          <w:sz w:val="22"/>
          <w:lang w:val="en-US" w:eastAsia="en-US" w:bidi="ar-SA"/>
        </w:rPr>
      </w:pPr>
      <w:hyperlink w:anchor="_Toc57203904" w:history="1">
        <w:r w:rsidR="00D23D90" w:rsidRPr="00651ECA">
          <w:rPr>
            <w:rStyle w:val="Hyperlink"/>
            <w:noProof/>
          </w:rPr>
          <w:t>Microsofti tervise robot-teenus</w:t>
        </w:r>
        <w:r w:rsidR="00D23D90">
          <w:rPr>
            <w:noProof/>
            <w:webHidden/>
          </w:rPr>
          <w:tab/>
        </w:r>
        <w:r w:rsidR="00D23D90">
          <w:rPr>
            <w:noProof/>
            <w:webHidden/>
          </w:rPr>
          <w:fldChar w:fldCharType="begin"/>
        </w:r>
        <w:r w:rsidR="00D23D90">
          <w:rPr>
            <w:noProof/>
            <w:webHidden/>
          </w:rPr>
          <w:instrText xml:space="preserve"> PAGEREF _Toc57203904 \h </w:instrText>
        </w:r>
        <w:r w:rsidR="00D23D90">
          <w:rPr>
            <w:noProof/>
            <w:webHidden/>
          </w:rPr>
        </w:r>
        <w:r w:rsidR="00D23D90">
          <w:rPr>
            <w:noProof/>
            <w:webHidden/>
          </w:rPr>
          <w:fldChar w:fldCharType="separate"/>
        </w:r>
        <w:r w:rsidR="00D23D90">
          <w:rPr>
            <w:noProof/>
            <w:webHidden/>
          </w:rPr>
          <w:t>26</w:t>
        </w:r>
        <w:r w:rsidR="00D23D90">
          <w:rPr>
            <w:noProof/>
            <w:webHidden/>
          </w:rPr>
          <w:fldChar w:fldCharType="end"/>
        </w:r>
      </w:hyperlink>
    </w:p>
    <w:p w14:paraId="45BD1B82" w14:textId="12097353" w:rsidR="00D23D90" w:rsidRDefault="003159E9">
      <w:pPr>
        <w:pStyle w:val="TOC4"/>
        <w:rPr>
          <w:rFonts w:eastAsiaTheme="minorEastAsia"/>
          <w:smallCaps w:val="0"/>
          <w:noProof/>
          <w:sz w:val="22"/>
          <w:lang w:val="en-US" w:eastAsia="en-US" w:bidi="ar-SA"/>
        </w:rPr>
      </w:pPr>
      <w:hyperlink w:anchor="_Toc57203905" w:history="1">
        <w:r w:rsidR="00D23D90" w:rsidRPr="00651ECA">
          <w:rPr>
            <w:rStyle w:val="Hyperlink"/>
            <w:noProof/>
          </w:rPr>
          <w:t>Microsoft Intune</w:t>
        </w:r>
        <w:r w:rsidR="00D23D90">
          <w:rPr>
            <w:noProof/>
            <w:webHidden/>
          </w:rPr>
          <w:tab/>
        </w:r>
        <w:r w:rsidR="00D23D90">
          <w:rPr>
            <w:noProof/>
            <w:webHidden/>
          </w:rPr>
          <w:fldChar w:fldCharType="begin"/>
        </w:r>
        <w:r w:rsidR="00D23D90">
          <w:rPr>
            <w:noProof/>
            <w:webHidden/>
          </w:rPr>
          <w:instrText xml:space="preserve"> PAGEREF _Toc57203905 \h </w:instrText>
        </w:r>
        <w:r w:rsidR="00D23D90">
          <w:rPr>
            <w:noProof/>
            <w:webHidden/>
          </w:rPr>
        </w:r>
        <w:r w:rsidR="00D23D90">
          <w:rPr>
            <w:noProof/>
            <w:webHidden/>
          </w:rPr>
          <w:fldChar w:fldCharType="separate"/>
        </w:r>
        <w:r w:rsidR="00D23D90">
          <w:rPr>
            <w:noProof/>
            <w:webHidden/>
          </w:rPr>
          <w:t>27</w:t>
        </w:r>
        <w:r w:rsidR="00D23D90">
          <w:rPr>
            <w:noProof/>
            <w:webHidden/>
          </w:rPr>
          <w:fldChar w:fldCharType="end"/>
        </w:r>
      </w:hyperlink>
    </w:p>
    <w:p w14:paraId="02D51BAD" w14:textId="1AE62940" w:rsidR="00D23D90" w:rsidRDefault="003159E9">
      <w:pPr>
        <w:pStyle w:val="TOC4"/>
        <w:rPr>
          <w:rFonts w:eastAsiaTheme="minorEastAsia"/>
          <w:smallCaps w:val="0"/>
          <w:noProof/>
          <w:sz w:val="22"/>
          <w:lang w:val="en-US" w:eastAsia="en-US" w:bidi="ar-SA"/>
        </w:rPr>
      </w:pPr>
      <w:hyperlink w:anchor="_Toc57203906" w:history="1">
        <w:r w:rsidR="00D23D90" w:rsidRPr="00651ECA">
          <w:rPr>
            <w:rStyle w:val="Hyperlink"/>
            <w:noProof/>
          </w:rPr>
          <w:t>Microsoft Learning</w:t>
        </w:r>
        <w:r w:rsidR="00D23D90">
          <w:rPr>
            <w:noProof/>
            <w:webHidden/>
          </w:rPr>
          <w:tab/>
        </w:r>
        <w:r w:rsidR="00D23D90">
          <w:rPr>
            <w:noProof/>
            <w:webHidden/>
          </w:rPr>
          <w:fldChar w:fldCharType="begin"/>
        </w:r>
        <w:r w:rsidR="00D23D90">
          <w:rPr>
            <w:noProof/>
            <w:webHidden/>
          </w:rPr>
          <w:instrText xml:space="preserve"> PAGEREF _Toc57203906 \h </w:instrText>
        </w:r>
        <w:r w:rsidR="00D23D90">
          <w:rPr>
            <w:noProof/>
            <w:webHidden/>
          </w:rPr>
        </w:r>
        <w:r w:rsidR="00D23D90">
          <w:rPr>
            <w:noProof/>
            <w:webHidden/>
          </w:rPr>
          <w:fldChar w:fldCharType="separate"/>
        </w:r>
        <w:r w:rsidR="00D23D90">
          <w:rPr>
            <w:noProof/>
            <w:webHidden/>
          </w:rPr>
          <w:t>27</w:t>
        </w:r>
        <w:r w:rsidR="00D23D90">
          <w:rPr>
            <w:noProof/>
            <w:webHidden/>
          </w:rPr>
          <w:fldChar w:fldCharType="end"/>
        </w:r>
      </w:hyperlink>
    </w:p>
    <w:p w14:paraId="44938055" w14:textId="01D3E2B8" w:rsidR="00D23D90" w:rsidRDefault="003159E9">
      <w:pPr>
        <w:pStyle w:val="TOC4"/>
        <w:rPr>
          <w:rFonts w:eastAsiaTheme="minorEastAsia"/>
          <w:smallCaps w:val="0"/>
          <w:noProof/>
          <w:sz w:val="22"/>
          <w:lang w:val="en-US" w:eastAsia="en-US" w:bidi="ar-SA"/>
        </w:rPr>
      </w:pPr>
      <w:hyperlink w:anchor="_Toc57203907" w:history="1">
        <w:r w:rsidR="00D23D90" w:rsidRPr="00651ECA">
          <w:rPr>
            <w:rStyle w:val="Hyperlink"/>
            <w:noProof/>
          </w:rPr>
          <w:t>Microsofti otsing Bingis</w:t>
        </w:r>
        <w:r w:rsidR="00D23D90">
          <w:rPr>
            <w:noProof/>
            <w:webHidden/>
          </w:rPr>
          <w:tab/>
        </w:r>
        <w:r w:rsidR="00D23D90">
          <w:rPr>
            <w:noProof/>
            <w:webHidden/>
          </w:rPr>
          <w:fldChar w:fldCharType="begin"/>
        </w:r>
        <w:r w:rsidR="00D23D90">
          <w:rPr>
            <w:noProof/>
            <w:webHidden/>
          </w:rPr>
          <w:instrText xml:space="preserve"> PAGEREF _Toc57203907 \h </w:instrText>
        </w:r>
        <w:r w:rsidR="00D23D90">
          <w:rPr>
            <w:noProof/>
            <w:webHidden/>
          </w:rPr>
        </w:r>
        <w:r w:rsidR="00D23D90">
          <w:rPr>
            <w:noProof/>
            <w:webHidden/>
          </w:rPr>
          <w:fldChar w:fldCharType="separate"/>
        </w:r>
        <w:r w:rsidR="00D23D90">
          <w:rPr>
            <w:noProof/>
            <w:webHidden/>
          </w:rPr>
          <w:t>28</w:t>
        </w:r>
        <w:r w:rsidR="00D23D90">
          <w:rPr>
            <w:noProof/>
            <w:webHidden/>
          </w:rPr>
          <w:fldChar w:fldCharType="end"/>
        </w:r>
      </w:hyperlink>
    </w:p>
    <w:p w14:paraId="69AF1778" w14:textId="644BD4B2" w:rsidR="00D23D90" w:rsidRDefault="003159E9">
      <w:pPr>
        <w:pStyle w:val="TOC4"/>
        <w:rPr>
          <w:rFonts w:eastAsiaTheme="minorEastAsia"/>
          <w:smallCaps w:val="0"/>
          <w:noProof/>
          <w:sz w:val="22"/>
          <w:lang w:val="en-US" w:eastAsia="en-US" w:bidi="ar-SA"/>
        </w:rPr>
      </w:pPr>
      <w:hyperlink w:anchor="_Toc57203908" w:history="1">
        <w:r w:rsidR="00D23D90" w:rsidRPr="00651ECA">
          <w:rPr>
            <w:rStyle w:val="Hyperlink"/>
            <w:noProof/>
          </w:rPr>
          <w:t>Microsoft 365 Defender</w:t>
        </w:r>
        <w:r w:rsidR="00D23D90">
          <w:rPr>
            <w:noProof/>
            <w:webHidden/>
          </w:rPr>
          <w:tab/>
        </w:r>
        <w:r w:rsidR="00D23D90">
          <w:rPr>
            <w:noProof/>
            <w:webHidden/>
          </w:rPr>
          <w:fldChar w:fldCharType="begin"/>
        </w:r>
        <w:r w:rsidR="00D23D90">
          <w:rPr>
            <w:noProof/>
            <w:webHidden/>
          </w:rPr>
          <w:instrText xml:space="preserve"> PAGEREF _Toc57203908 \h </w:instrText>
        </w:r>
        <w:r w:rsidR="00D23D90">
          <w:rPr>
            <w:noProof/>
            <w:webHidden/>
          </w:rPr>
        </w:r>
        <w:r w:rsidR="00D23D90">
          <w:rPr>
            <w:noProof/>
            <w:webHidden/>
          </w:rPr>
          <w:fldChar w:fldCharType="separate"/>
        </w:r>
        <w:r w:rsidR="00D23D90">
          <w:rPr>
            <w:noProof/>
            <w:webHidden/>
          </w:rPr>
          <w:t>28</w:t>
        </w:r>
        <w:r w:rsidR="00D23D90">
          <w:rPr>
            <w:noProof/>
            <w:webHidden/>
          </w:rPr>
          <w:fldChar w:fldCharType="end"/>
        </w:r>
      </w:hyperlink>
    </w:p>
    <w:p w14:paraId="7D243839" w14:textId="11B18F8C" w:rsidR="00D23D90" w:rsidRDefault="003159E9">
      <w:pPr>
        <w:pStyle w:val="TOC4"/>
        <w:rPr>
          <w:rFonts w:eastAsiaTheme="minorEastAsia"/>
          <w:smallCaps w:val="0"/>
          <w:noProof/>
          <w:sz w:val="22"/>
          <w:lang w:val="en-US" w:eastAsia="en-US" w:bidi="ar-SA"/>
        </w:rPr>
      </w:pPr>
      <w:hyperlink w:anchor="_Toc57203909" w:history="1">
        <w:r w:rsidR="00D23D90" w:rsidRPr="00651ECA">
          <w:rPr>
            <w:rStyle w:val="Hyperlink"/>
            <w:noProof/>
          </w:rPr>
          <w:t>Minecraft: Education Edition</w:t>
        </w:r>
        <w:r w:rsidR="00D23D90">
          <w:rPr>
            <w:noProof/>
            <w:webHidden/>
          </w:rPr>
          <w:tab/>
        </w:r>
        <w:r w:rsidR="00D23D90">
          <w:rPr>
            <w:noProof/>
            <w:webHidden/>
          </w:rPr>
          <w:fldChar w:fldCharType="begin"/>
        </w:r>
        <w:r w:rsidR="00D23D90">
          <w:rPr>
            <w:noProof/>
            <w:webHidden/>
          </w:rPr>
          <w:instrText xml:space="preserve"> PAGEREF _Toc57203909 \h </w:instrText>
        </w:r>
        <w:r w:rsidR="00D23D90">
          <w:rPr>
            <w:noProof/>
            <w:webHidden/>
          </w:rPr>
        </w:r>
        <w:r w:rsidR="00D23D90">
          <w:rPr>
            <w:noProof/>
            <w:webHidden/>
          </w:rPr>
          <w:fldChar w:fldCharType="separate"/>
        </w:r>
        <w:r w:rsidR="00D23D90">
          <w:rPr>
            <w:noProof/>
            <w:webHidden/>
          </w:rPr>
          <w:t>28</w:t>
        </w:r>
        <w:r w:rsidR="00D23D90">
          <w:rPr>
            <w:noProof/>
            <w:webHidden/>
          </w:rPr>
          <w:fldChar w:fldCharType="end"/>
        </w:r>
      </w:hyperlink>
    </w:p>
    <w:p w14:paraId="718DD68B" w14:textId="1A9615A5" w:rsidR="00D23D90" w:rsidRDefault="003159E9">
      <w:pPr>
        <w:pStyle w:val="TOC4"/>
        <w:rPr>
          <w:rFonts w:eastAsiaTheme="minorEastAsia"/>
          <w:smallCaps w:val="0"/>
          <w:noProof/>
          <w:sz w:val="22"/>
          <w:lang w:val="en-US" w:eastAsia="en-US" w:bidi="ar-SA"/>
        </w:rPr>
      </w:pPr>
      <w:hyperlink w:anchor="_Toc57203910" w:history="1">
        <w:r w:rsidR="00D23D90" w:rsidRPr="00651ECA">
          <w:rPr>
            <w:rStyle w:val="Hyperlink"/>
            <w:noProof/>
          </w:rPr>
          <w:t>Office 365 Developer</w:t>
        </w:r>
        <w:r w:rsidR="00D23D90">
          <w:rPr>
            <w:noProof/>
            <w:webHidden/>
          </w:rPr>
          <w:tab/>
        </w:r>
        <w:r w:rsidR="00D23D90">
          <w:rPr>
            <w:noProof/>
            <w:webHidden/>
          </w:rPr>
          <w:fldChar w:fldCharType="begin"/>
        </w:r>
        <w:r w:rsidR="00D23D90">
          <w:rPr>
            <w:noProof/>
            <w:webHidden/>
          </w:rPr>
          <w:instrText xml:space="preserve"> PAGEREF _Toc57203910 \h </w:instrText>
        </w:r>
        <w:r w:rsidR="00D23D90">
          <w:rPr>
            <w:noProof/>
            <w:webHidden/>
          </w:rPr>
        </w:r>
        <w:r w:rsidR="00D23D90">
          <w:rPr>
            <w:noProof/>
            <w:webHidden/>
          </w:rPr>
          <w:fldChar w:fldCharType="separate"/>
        </w:r>
        <w:r w:rsidR="00D23D90">
          <w:rPr>
            <w:noProof/>
            <w:webHidden/>
          </w:rPr>
          <w:t>28</w:t>
        </w:r>
        <w:r w:rsidR="00D23D90">
          <w:rPr>
            <w:noProof/>
            <w:webHidden/>
          </w:rPr>
          <w:fldChar w:fldCharType="end"/>
        </w:r>
      </w:hyperlink>
    </w:p>
    <w:p w14:paraId="696C8BCE" w14:textId="38E1E43B" w:rsidR="00D23D90" w:rsidRDefault="003159E9">
      <w:pPr>
        <w:pStyle w:val="TOC4"/>
        <w:rPr>
          <w:rFonts w:eastAsiaTheme="minorEastAsia"/>
          <w:smallCaps w:val="0"/>
          <w:noProof/>
          <w:sz w:val="22"/>
          <w:lang w:val="en-US" w:eastAsia="en-US" w:bidi="ar-SA"/>
        </w:rPr>
      </w:pPr>
      <w:hyperlink w:anchor="_Toc57203911" w:history="1">
        <w:r w:rsidR="00D23D90" w:rsidRPr="00651ECA">
          <w:rPr>
            <w:rStyle w:val="Hyperlink"/>
            <w:noProof/>
          </w:rPr>
          <w:t>Microsoft Defender for Endpoint</w:t>
        </w:r>
        <w:r w:rsidR="00D23D90">
          <w:rPr>
            <w:noProof/>
            <w:webHidden/>
          </w:rPr>
          <w:tab/>
        </w:r>
        <w:r w:rsidR="00D23D90">
          <w:rPr>
            <w:noProof/>
            <w:webHidden/>
          </w:rPr>
          <w:fldChar w:fldCharType="begin"/>
        </w:r>
        <w:r w:rsidR="00D23D90">
          <w:rPr>
            <w:noProof/>
            <w:webHidden/>
          </w:rPr>
          <w:instrText xml:space="preserve"> PAGEREF _Toc57203911 \h </w:instrText>
        </w:r>
        <w:r w:rsidR="00D23D90">
          <w:rPr>
            <w:noProof/>
            <w:webHidden/>
          </w:rPr>
        </w:r>
        <w:r w:rsidR="00D23D90">
          <w:rPr>
            <w:noProof/>
            <w:webHidden/>
          </w:rPr>
          <w:fldChar w:fldCharType="separate"/>
        </w:r>
        <w:r w:rsidR="00D23D90">
          <w:rPr>
            <w:noProof/>
            <w:webHidden/>
          </w:rPr>
          <w:t>28</w:t>
        </w:r>
        <w:r w:rsidR="00D23D90">
          <w:rPr>
            <w:noProof/>
            <w:webHidden/>
          </w:rPr>
          <w:fldChar w:fldCharType="end"/>
        </w:r>
      </w:hyperlink>
    </w:p>
    <w:p w14:paraId="043C3AAD" w14:textId="3408429D" w:rsidR="00D23D90" w:rsidRDefault="003159E9">
      <w:pPr>
        <w:pStyle w:val="TOC1"/>
        <w:tabs>
          <w:tab w:val="right" w:leader="dot" w:pos="5030"/>
        </w:tabs>
        <w:rPr>
          <w:rFonts w:eastAsiaTheme="minorEastAsia"/>
          <w:b w:val="0"/>
          <w:caps w:val="0"/>
          <w:noProof/>
          <w:sz w:val="22"/>
          <w:lang w:val="en-US" w:eastAsia="en-US" w:bidi="ar-SA"/>
        </w:rPr>
      </w:pPr>
      <w:hyperlink w:anchor="_Toc57203912" w:history="1">
        <w:r w:rsidR="00D23D90" w:rsidRPr="00651ECA">
          <w:rPr>
            <w:rStyle w:val="Hyperlink"/>
            <w:noProof/>
          </w:rPr>
          <w:t>Manus 1 – teated</w:t>
        </w:r>
        <w:r w:rsidR="00D23D90">
          <w:rPr>
            <w:noProof/>
            <w:webHidden/>
          </w:rPr>
          <w:tab/>
        </w:r>
        <w:r w:rsidR="00D23D90">
          <w:rPr>
            <w:noProof/>
            <w:webHidden/>
          </w:rPr>
          <w:fldChar w:fldCharType="begin"/>
        </w:r>
        <w:r w:rsidR="00D23D90">
          <w:rPr>
            <w:noProof/>
            <w:webHidden/>
          </w:rPr>
          <w:instrText xml:space="preserve"> PAGEREF _Toc57203912 \h </w:instrText>
        </w:r>
        <w:r w:rsidR="00D23D90">
          <w:rPr>
            <w:noProof/>
            <w:webHidden/>
          </w:rPr>
        </w:r>
        <w:r w:rsidR="00D23D90">
          <w:rPr>
            <w:noProof/>
            <w:webHidden/>
          </w:rPr>
          <w:fldChar w:fldCharType="separate"/>
        </w:r>
        <w:r w:rsidR="00D23D90">
          <w:rPr>
            <w:noProof/>
            <w:webHidden/>
          </w:rPr>
          <w:t>29</w:t>
        </w:r>
        <w:r w:rsidR="00D23D90">
          <w:rPr>
            <w:noProof/>
            <w:webHidden/>
          </w:rPr>
          <w:fldChar w:fldCharType="end"/>
        </w:r>
      </w:hyperlink>
    </w:p>
    <w:p w14:paraId="15A3B459" w14:textId="6E65AA4E" w:rsidR="00D23D90" w:rsidRDefault="003159E9">
      <w:pPr>
        <w:pStyle w:val="TOC3"/>
        <w:rPr>
          <w:rFonts w:eastAsiaTheme="minorEastAsia"/>
          <w:b w:val="0"/>
          <w:smallCaps w:val="0"/>
          <w:sz w:val="22"/>
          <w:lang w:val="en-US" w:eastAsia="en-US" w:bidi="ar-SA"/>
        </w:rPr>
      </w:pPr>
      <w:hyperlink w:anchor="_Toc57203913" w:history="1">
        <w:r w:rsidR="00D23D90" w:rsidRPr="00651ECA">
          <w:rPr>
            <w:rStyle w:val="Hyperlink"/>
          </w:rPr>
          <w:t>DPA-st välja arvatud võrguteenused</w:t>
        </w:r>
        <w:r w:rsidR="00D23D90">
          <w:rPr>
            <w:webHidden/>
          </w:rPr>
          <w:tab/>
        </w:r>
        <w:r w:rsidR="00D23D90">
          <w:rPr>
            <w:webHidden/>
          </w:rPr>
          <w:fldChar w:fldCharType="begin"/>
        </w:r>
        <w:r w:rsidR="00D23D90">
          <w:rPr>
            <w:webHidden/>
          </w:rPr>
          <w:instrText xml:space="preserve"> PAGEREF _Toc57203913 \h </w:instrText>
        </w:r>
        <w:r w:rsidR="00D23D90">
          <w:rPr>
            <w:webHidden/>
          </w:rPr>
        </w:r>
        <w:r w:rsidR="00D23D90">
          <w:rPr>
            <w:webHidden/>
          </w:rPr>
          <w:fldChar w:fldCharType="separate"/>
        </w:r>
        <w:r w:rsidR="00D23D90">
          <w:rPr>
            <w:webHidden/>
          </w:rPr>
          <w:t>29</w:t>
        </w:r>
        <w:r w:rsidR="00D23D90">
          <w:rPr>
            <w:webHidden/>
          </w:rPr>
          <w:fldChar w:fldCharType="end"/>
        </w:r>
      </w:hyperlink>
    </w:p>
    <w:p w14:paraId="444A8855" w14:textId="0343339C" w:rsidR="00D23D90" w:rsidRDefault="003159E9">
      <w:pPr>
        <w:pStyle w:val="TOC3"/>
        <w:rPr>
          <w:rFonts w:eastAsiaTheme="minorEastAsia"/>
          <w:b w:val="0"/>
          <w:smallCaps w:val="0"/>
          <w:sz w:val="22"/>
          <w:lang w:val="en-US" w:eastAsia="en-US" w:bidi="ar-SA"/>
        </w:rPr>
      </w:pPr>
      <w:hyperlink w:anchor="_Toc57203914" w:history="1">
        <w:r w:rsidR="00D23D90" w:rsidRPr="00651ECA">
          <w:rPr>
            <w:rStyle w:val="Hyperlink"/>
          </w:rPr>
          <w:t>Põhilised võrguteenused</w:t>
        </w:r>
        <w:r w:rsidR="00D23D90">
          <w:rPr>
            <w:webHidden/>
          </w:rPr>
          <w:tab/>
        </w:r>
        <w:r w:rsidR="00D23D90">
          <w:rPr>
            <w:webHidden/>
          </w:rPr>
          <w:fldChar w:fldCharType="begin"/>
        </w:r>
        <w:r w:rsidR="00D23D90">
          <w:rPr>
            <w:webHidden/>
          </w:rPr>
          <w:instrText xml:space="preserve"> PAGEREF _Toc57203914 \h </w:instrText>
        </w:r>
        <w:r w:rsidR="00D23D90">
          <w:rPr>
            <w:webHidden/>
          </w:rPr>
        </w:r>
        <w:r w:rsidR="00D23D90">
          <w:rPr>
            <w:webHidden/>
          </w:rPr>
          <w:fldChar w:fldCharType="separate"/>
        </w:r>
        <w:r w:rsidR="00D23D90">
          <w:rPr>
            <w:webHidden/>
          </w:rPr>
          <w:t>29</w:t>
        </w:r>
        <w:r w:rsidR="00D23D90">
          <w:rPr>
            <w:webHidden/>
          </w:rPr>
          <w:fldChar w:fldCharType="end"/>
        </w:r>
      </w:hyperlink>
    </w:p>
    <w:p w14:paraId="7A5D0216" w14:textId="04F5569A" w:rsidR="00D23D90" w:rsidRDefault="003159E9">
      <w:pPr>
        <w:pStyle w:val="TOC3"/>
        <w:rPr>
          <w:rFonts w:eastAsiaTheme="minorEastAsia"/>
          <w:b w:val="0"/>
          <w:smallCaps w:val="0"/>
          <w:sz w:val="22"/>
          <w:lang w:val="en-US" w:eastAsia="en-US" w:bidi="ar-SA"/>
        </w:rPr>
      </w:pPr>
      <w:hyperlink w:anchor="_Toc57203915" w:history="1">
        <w:r w:rsidR="00D23D90" w:rsidRPr="00651ECA">
          <w:rPr>
            <w:rStyle w:val="Hyperlink"/>
          </w:rPr>
          <w:t>Bing Maps</w:t>
        </w:r>
        <w:r w:rsidR="00D23D90">
          <w:rPr>
            <w:webHidden/>
          </w:rPr>
          <w:tab/>
        </w:r>
        <w:r w:rsidR="00D23D90">
          <w:rPr>
            <w:webHidden/>
          </w:rPr>
          <w:fldChar w:fldCharType="begin"/>
        </w:r>
        <w:r w:rsidR="00D23D90">
          <w:rPr>
            <w:webHidden/>
          </w:rPr>
          <w:instrText xml:space="preserve"> PAGEREF _Toc57203915 \h </w:instrText>
        </w:r>
        <w:r w:rsidR="00D23D90">
          <w:rPr>
            <w:webHidden/>
          </w:rPr>
        </w:r>
        <w:r w:rsidR="00D23D90">
          <w:rPr>
            <w:webHidden/>
          </w:rPr>
          <w:fldChar w:fldCharType="separate"/>
        </w:r>
        <w:r w:rsidR="00D23D90">
          <w:rPr>
            <w:webHidden/>
          </w:rPr>
          <w:t>30</w:t>
        </w:r>
        <w:r w:rsidR="00D23D90">
          <w:rPr>
            <w:webHidden/>
          </w:rPr>
          <w:fldChar w:fldCharType="end"/>
        </w:r>
      </w:hyperlink>
    </w:p>
    <w:p w14:paraId="5D2604B2" w14:textId="25CEE223" w:rsidR="00D23D90" w:rsidRDefault="003159E9">
      <w:pPr>
        <w:pStyle w:val="TOC3"/>
        <w:rPr>
          <w:rFonts w:eastAsiaTheme="minorEastAsia"/>
          <w:b w:val="0"/>
          <w:smallCaps w:val="0"/>
          <w:sz w:val="22"/>
          <w:lang w:val="en-US" w:eastAsia="en-US" w:bidi="ar-SA"/>
        </w:rPr>
      </w:pPr>
      <w:hyperlink w:anchor="_Toc57203916" w:history="1">
        <w:r w:rsidR="00D23D90" w:rsidRPr="00651ECA">
          <w:rPr>
            <w:rStyle w:val="Hyperlink"/>
          </w:rPr>
          <w:t>Professionaalsed teenused</w:t>
        </w:r>
        <w:r w:rsidR="00D23D90">
          <w:rPr>
            <w:webHidden/>
          </w:rPr>
          <w:tab/>
        </w:r>
        <w:r w:rsidR="00D23D90">
          <w:rPr>
            <w:webHidden/>
          </w:rPr>
          <w:fldChar w:fldCharType="begin"/>
        </w:r>
        <w:r w:rsidR="00D23D90">
          <w:rPr>
            <w:webHidden/>
          </w:rPr>
          <w:instrText xml:space="preserve"> PAGEREF _Toc57203916 \h </w:instrText>
        </w:r>
        <w:r w:rsidR="00D23D90">
          <w:rPr>
            <w:webHidden/>
          </w:rPr>
        </w:r>
        <w:r w:rsidR="00D23D90">
          <w:rPr>
            <w:webHidden/>
          </w:rPr>
          <w:fldChar w:fldCharType="separate"/>
        </w:r>
        <w:r w:rsidR="00D23D90">
          <w:rPr>
            <w:webHidden/>
          </w:rPr>
          <w:t>31</w:t>
        </w:r>
        <w:r w:rsidR="00D23D90">
          <w:rPr>
            <w:webHidden/>
          </w:rPr>
          <w:fldChar w:fldCharType="end"/>
        </w:r>
      </w:hyperlink>
    </w:p>
    <w:p w14:paraId="168F0080" w14:textId="50C88C45" w:rsidR="00D23D90" w:rsidRDefault="003159E9">
      <w:pPr>
        <w:pStyle w:val="TOC3"/>
        <w:rPr>
          <w:rFonts w:eastAsiaTheme="minorEastAsia"/>
          <w:b w:val="0"/>
          <w:smallCaps w:val="0"/>
          <w:sz w:val="22"/>
          <w:lang w:val="en-US" w:eastAsia="en-US" w:bidi="ar-SA"/>
        </w:rPr>
      </w:pPr>
      <w:hyperlink w:anchor="_Toc57203917" w:history="1">
        <w:r w:rsidR="00D23D90" w:rsidRPr="00651ECA">
          <w:rPr>
            <w:rStyle w:val="Hyperlink"/>
          </w:rPr>
          <w:t>Teade Azure Media Services H.265/HEVC kodeerimise kohta</w:t>
        </w:r>
        <w:r w:rsidR="00D23D90">
          <w:rPr>
            <w:webHidden/>
          </w:rPr>
          <w:tab/>
        </w:r>
        <w:r w:rsidR="00D23D90">
          <w:rPr>
            <w:webHidden/>
          </w:rPr>
          <w:fldChar w:fldCharType="begin"/>
        </w:r>
        <w:r w:rsidR="00D23D90">
          <w:rPr>
            <w:webHidden/>
          </w:rPr>
          <w:instrText xml:space="preserve"> PAGEREF _Toc57203917 \h </w:instrText>
        </w:r>
        <w:r w:rsidR="00D23D90">
          <w:rPr>
            <w:webHidden/>
          </w:rPr>
        </w:r>
        <w:r w:rsidR="00D23D90">
          <w:rPr>
            <w:webHidden/>
          </w:rPr>
          <w:fldChar w:fldCharType="separate"/>
        </w:r>
        <w:r w:rsidR="00D23D90">
          <w:rPr>
            <w:webHidden/>
          </w:rPr>
          <w:t>32</w:t>
        </w:r>
        <w:r w:rsidR="00D23D90">
          <w:rPr>
            <w:webHidden/>
          </w:rPr>
          <w:fldChar w:fldCharType="end"/>
        </w:r>
      </w:hyperlink>
    </w:p>
    <w:p w14:paraId="0712EE31" w14:textId="2BBBE2D5" w:rsidR="00D23D90" w:rsidRDefault="003159E9">
      <w:pPr>
        <w:pStyle w:val="TOC3"/>
        <w:rPr>
          <w:rFonts w:eastAsiaTheme="minorEastAsia"/>
          <w:b w:val="0"/>
          <w:smallCaps w:val="0"/>
          <w:sz w:val="22"/>
          <w:lang w:val="en-US" w:eastAsia="en-US" w:bidi="ar-SA"/>
        </w:rPr>
      </w:pPr>
      <w:hyperlink w:anchor="_Toc57203918" w:history="1">
        <w:r w:rsidR="00D23D90" w:rsidRPr="00651ECA">
          <w:rPr>
            <w:rStyle w:val="Hyperlink"/>
          </w:rPr>
          <w:t>Teatis Adobe Flash Playeri kohta</w:t>
        </w:r>
        <w:r w:rsidR="00D23D90">
          <w:rPr>
            <w:webHidden/>
          </w:rPr>
          <w:tab/>
        </w:r>
        <w:r w:rsidR="00D23D90">
          <w:rPr>
            <w:webHidden/>
          </w:rPr>
          <w:fldChar w:fldCharType="begin"/>
        </w:r>
        <w:r w:rsidR="00D23D90">
          <w:rPr>
            <w:webHidden/>
          </w:rPr>
          <w:instrText xml:space="preserve"> PAGEREF _Toc57203918 \h </w:instrText>
        </w:r>
        <w:r w:rsidR="00D23D90">
          <w:rPr>
            <w:webHidden/>
          </w:rPr>
        </w:r>
        <w:r w:rsidR="00D23D90">
          <w:rPr>
            <w:webHidden/>
          </w:rPr>
          <w:fldChar w:fldCharType="separate"/>
        </w:r>
        <w:r w:rsidR="00D23D90">
          <w:rPr>
            <w:webHidden/>
          </w:rPr>
          <w:t>32</w:t>
        </w:r>
        <w:r w:rsidR="00D23D90">
          <w:rPr>
            <w:webHidden/>
          </w:rPr>
          <w:fldChar w:fldCharType="end"/>
        </w:r>
      </w:hyperlink>
    </w:p>
    <w:p w14:paraId="7C489069" w14:textId="5AFFCDE0" w:rsidR="00D23D90" w:rsidRDefault="003159E9">
      <w:pPr>
        <w:pStyle w:val="TOC3"/>
        <w:rPr>
          <w:rFonts w:eastAsiaTheme="minorEastAsia"/>
          <w:b w:val="0"/>
          <w:smallCaps w:val="0"/>
          <w:sz w:val="22"/>
          <w:lang w:val="en-US" w:eastAsia="en-US" w:bidi="ar-SA"/>
        </w:rPr>
      </w:pPr>
      <w:hyperlink w:anchor="_Toc57203919" w:history="1">
        <w:r w:rsidR="00D23D90" w:rsidRPr="00651ECA">
          <w:rPr>
            <w:rStyle w:val="Hyperlink"/>
          </w:rPr>
          <w:t>Teatis visuaalstandardi H.264/AVC, videostandardi VC-1, MPEG-4 2. osa visuaalstandardi ning MPEG-2 videostandardi kohta</w:t>
        </w:r>
        <w:r w:rsidR="00D23D90">
          <w:rPr>
            <w:webHidden/>
          </w:rPr>
          <w:tab/>
        </w:r>
        <w:r w:rsidR="00D23D90">
          <w:rPr>
            <w:webHidden/>
          </w:rPr>
          <w:fldChar w:fldCharType="begin"/>
        </w:r>
        <w:r w:rsidR="00D23D90">
          <w:rPr>
            <w:webHidden/>
          </w:rPr>
          <w:instrText xml:space="preserve"> PAGEREF _Toc57203919 \h </w:instrText>
        </w:r>
        <w:r w:rsidR="00D23D90">
          <w:rPr>
            <w:webHidden/>
          </w:rPr>
        </w:r>
        <w:r w:rsidR="00D23D90">
          <w:rPr>
            <w:webHidden/>
          </w:rPr>
          <w:fldChar w:fldCharType="separate"/>
        </w:r>
        <w:r w:rsidR="00D23D90">
          <w:rPr>
            <w:webHidden/>
          </w:rPr>
          <w:t>32</w:t>
        </w:r>
        <w:r w:rsidR="00D23D90">
          <w:rPr>
            <w:webHidden/>
          </w:rPr>
          <w:fldChar w:fldCharType="end"/>
        </w:r>
      </w:hyperlink>
    </w:p>
    <w:p w14:paraId="06D8F858" w14:textId="53C152FF" w:rsidR="00D23D90" w:rsidRDefault="003159E9">
      <w:pPr>
        <w:pStyle w:val="TOC1"/>
        <w:tabs>
          <w:tab w:val="right" w:leader="dot" w:pos="5030"/>
        </w:tabs>
        <w:rPr>
          <w:rFonts w:eastAsiaTheme="minorEastAsia"/>
          <w:b w:val="0"/>
          <w:caps w:val="0"/>
          <w:noProof/>
          <w:sz w:val="22"/>
          <w:lang w:val="en-US" w:eastAsia="en-US" w:bidi="ar-SA"/>
        </w:rPr>
      </w:pPr>
      <w:hyperlink w:anchor="_Toc57203920" w:history="1">
        <w:r w:rsidR="00D23D90" w:rsidRPr="00651ECA">
          <w:rPr>
            <w:rStyle w:val="Hyperlink"/>
            <w:noProof/>
          </w:rPr>
          <w:t>Manus 2 – abonemendilitsentside komplektid</w:t>
        </w:r>
        <w:r w:rsidR="00D23D90">
          <w:rPr>
            <w:noProof/>
            <w:webHidden/>
          </w:rPr>
          <w:tab/>
        </w:r>
        <w:r w:rsidR="00D23D90">
          <w:rPr>
            <w:noProof/>
            <w:webHidden/>
          </w:rPr>
          <w:fldChar w:fldCharType="begin"/>
        </w:r>
        <w:r w:rsidR="00D23D90">
          <w:rPr>
            <w:noProof/>
            <w:webHidden/>
          </w:rPr>
          <w:instrText xml:space="preserve"> PAGEREF _Toc57203920 \h </w:instrText>
        </w:r>
        <w:r w:rsidR="00D23D90">
          <w:rPr>
            <w:noProof/>
            <w:webHidden/>
          </w:rPr>
        </w:r>
        <w:r w:rsidR="00D23D90">
          <w:rPr>
            <w:noProof/>
            <w:webHidden/>
          </w:rPr>
          <w:fldChar w:fldCharType="separate"/>
        </w:r>
        <w:r w:rsidR="00D23D90">
          <w:rPr>
            <w:noProof/>
            <w:webHidden/>
          </w:rPr>
          <w:t>34</w:t>
        </w:r>
        <w:r w:rsidR="00D23D90">
          <w:rPr>
            <w:noProof/>
            <w:webHidden/>
          </w:rPr>
          <w:fldChar w:fldCharType="end"/>
        </w:r>
      </w:hyperlink>
    </w:p>
    <w:p w14:paraId="4CBC0689" w14:textId="2CB0DEB8" w:rsidR="00D23D90" w:rsidRDefault="003159E9">
      <w:pPr>
        <w:pStyle w:val="TOC3"/>
        <w:rPr>
          <w:rFonts w:eastAsiaTheme="minorEastAsia"/>
          <w:b w:val="0"/>
          <w:smallCaps w:val="0"/>
          <w:sz w:val="22"/>
          <w:lang w:val="en-US" w:eastAsia="en-US" w:bidi="ar-SA"/>
        </w:rPr>
      </w:pPr>
      <w:hyperlink w:anchor="_Toc57203921" w:history="1">
        <w:r w:rsidR="00D23D90" w:rsidRPr="00651ECA">
          <w:rPr>
            <w:rStyle w:val="Hyperlink"/>
          </w:rPr>
          <w:t>Avalik sektor</w:t>
        </w:r>
        <w:r w:rsidR="00D23D90">
          <w:rPr>
            <w:webHidden/>
          </w:rPr>
          <w:tab/>
        </w:r>
        <w:r w:rsidR="00D23D90">
          <w:rPr>
            <w:webHidden/>
          </w:rPr>
          <w:fldChar w:fldCharType="begin"/>
        </w:r>
        <w:r w:rsidR="00D23D90">
          <w:rPr>
            <w:webHidden/>
          </w:rPr>
          <w:instrText xml:space="preserve"> PAGEREF _Toc57203921 \h </w:instrText>
        </w:r>
        <w:r w:rsidR="00D23D90">
          <w:rPr>
            <w:webHidden/>
          </w:rPr>
        </w:r>
        <w:r w:rsidR="00D23D90">
          <w:rPr>
            <w:webHidden/>
          </w:rPr>
          <w:fldChar w:fldCharType="separate"/>
        </w:r>
        <w:r w:rsidR="00D23D90">
          <w:rPr>
            <w:webHidden/>
          </w:rPr>
          <w:t>35</w:t>
        </w:r>
        <w:r w:rsidR="00D23D90">
          <w:rPr>
            <w:webHidden/>
          </w:rPr>
          <w:fldChar w:fldCharType="end"/>
        </w:r>
      </w:hyperlink>
    </w:p>
    <w:p w14:paraId="092C9288" w14:textId="645382F2"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57203847"/>
      <w:bookmarkStart w:id="7" w:name="_Toc378147615"/>
      <w:bookmarkStart w:id="8" w:name="_Toc378151517"/>
      <w:bookmarkStart w:id="9" w:name="_Toc379797094"/>
      <w:bookmarkStart w:id="10" w:name="_Toc380513120"/>
      <w:bookmarkStart w:id="11" w:name="_Toc380655159"/>
      <w:bookmarkStart w:id="12" w:name="_Toc383415077"/>
      <w:r>
        <w:lastRenderedPageBreak/>
        <w:t>Sissejuhatus</w:t>
      </w:r>
      <w:bookmarkEnd w:id="3"/>
      <w:bookmarkEnd w:id="4"/>
      <w:bookmarkEnd w:id="5"/>
      <w:bookmarkEnd w:id="6"/>
    </w:p>
    <w:p w14:paraId="4CE36449" w14:textId="5BFACF2A" w:rsidR="0067508A" w:rsidRDefault="00060997" w:rsidP="0067508A">
      <w:pPr>
        <w:pStyle w:val="ProductList-Body"/>
        <w:spacing w:after="240"/>
      </w:pPr>
      <w:bookmarkStart w:id="13" w:name="_Toc507768532"/>
      <w:r>
        <w:t>Pooled nõustuvad, et need võrguteenuste tingimused kehtivad kliendi võrguteenuste kasutamisele ja et DPA (määratletud allpool) sätestab nende kohustused seoses kliendiandmete ja isikuandmete töötlemise ja turbega võrguteenustes.</w:t>
      </w:r>
      <w:r>
        <w:rPr>
          <w:sz w:val="22"/>
        </w:rPr>
        <w:t xml:space="preserve"> </w:t>
      </w:r>
      <w:r>
        <w:t>Pooled nõustuvad ka, et kui pole sõlmitud eraldi professionaalsete teenuste lepingut, kehtivad need võrguteenuste tingimused professionaalsete teenuste osutamisele, sh (kuid mitte ainult) Manuse 1 tingimused, ja DPA tingimused kehtivad professionaalsete teenuste andmete töötlemisele ja turbele, sh, kuid mitte ainult, ka toeandmetele ja isikuandmetele seoses selle sättega. Eraldi tingimused, sh teistsugused privaatsus- ja turbetingimused, kehtivad kliendile mitte-Microsofti toodete (alltoodu kohaselt) kasutamisel. DPA ja kliendi hulgilitsentsimise lepingu mis tahes muude tingimuste (sh toote tingimused või võrguteenuste tingimused) vahel ilmnevate vastuolude või ebaühtluse korral on eesõigus alati DPA-l</w:t>
      </w:r>
      <w:r w:rsidR="0067508A">
        <w:t>.</w:t>
      </w:r>
    </w:p>
    <w:p w14:paraId="112F245F" w14:textId="77777777" w:rsidR="0052102C" w:rsidRDefault="0052102C" w:rsidP="0052102C">
      <w:pPr>
        <w:pStyle w:val="ProductList-SubSubSectionHeading"/>
        <w:outlineLvl w:val="1"/>
      </w:pPr>
      <w:bookmarkStart w:id="14" w:name="_Toc57203848"/>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57203849"/>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57203850"/>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57203851"/>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203852"/>
      <w:r>
        <w:t>Täpsustused ja muudatuste kokkuvõte</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D23D90" w14:paraId="2C5E764A" w14:textId="77777777" w:rsidTr="00A7692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ECC5E90" w14:textId="04058D8D" w:rsidR="00D23D90" w:rsidRDefault="00D23D90" w:rsidP="00D23D90">
            <w:pPr>
              <w:pStyle w:val="ProductList-TableBody"/>
            </w:pPr>
            <w:bookmarkStart w:id="32" w:name="_Hlk494736247"/>
            <w:bookmarkStart w:id="33" w:name="_Hlk494736381"/>
            <w:r>
              <w:rPr>
                <w:color w:val="FFFFFF"/>
              </w:rPr>
              <w:t>Täiendused</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154C6E2" w14:textId="73103EA8" w:rsidR="00D23D90" w:rsidRDefault="00D23D90" w:rsidP="00D23D90">
            <w:pPr>
              <w:pStyle w:val="ProductList-TableBody"/>
            </w:pPr>
            <w:r>
              <w:rPr>
                <w:color w:val="FFFFFF"/>
              </w:rPr>
              <w:t>Kustutatud osad</w:t>
            </w:r>
          </w:p>
        </w:tc>
      </w:tr>
      <w:tr w:rsidR="00D23D90" w14:paraId="076FBC8A" w14:textId="77777777" w:rsidTr="00A7692B">
        <w:tc>
          <w:tcPr>
            <w:tcW w:w="5400" w:type="dxa"/>
            <w:tcBorders>
              <w:top w:val="single" w:sz="4" w:space="0" w:color="000000"/>
              <w:left w:val="single" w:sz="4" w:space="0" w:color="000000"/>
              <w:bottom w:val="single" w:sz="4" w:space="0" w:color="000000"/>
              <w:right w:val="single" w:sz="4" w:space="0" w:color="000000"/>
            </w:tcBorders>
          </w:tcPr>
          <w:p w14:paraId="3EECB27A" w14:textId="3B5988D6" w:rsidR="00D23D90" w:rsidRDefault="00D23D90" w:rsidP="00D23D90">
            <w:pPr>
              <w:pStyle w:val="ProductList-TableBody"/>
            </w:pPr>
            <w:r>
              <w:t>Azure Defender for IoT</w:t>
            </w:r>
          </w:p>
        </w:tc>
        <w:tc>
          <w:tcPr>
            <w:tcW w:w="5390" w:type="dxa"/>
            <w:tcBorders>
              <w:top w:val="single" w:sz="4" w:space="0" w:color="000000"/>
              <w:left w:val="single" w:sz="4" w:space="0" w:color="000000"/>
              <w:bottom w:val="single" w:sz="4" w:space="0" w:color="000000"/>
              <w:right w:val="single" w:sz="4" w:space="0" w:color="000000"/>
            </w:tcBorders>
          </w:tcPr>
          <w:p w14:paraId="1987BD24" w14:textId="74E34B43" w:rsidR="00D23D90" w:rsidRDefault="00D23D90" w:rsidP="00D23D90">
            <w:pPr>
              <w:pStyle w:val="ProductList-TableBody"/>
            </w:pPr>
          </w:p>
        </w:tc>
      </w:tr>
      <w:tr w:rsidR="00D23D90" w14:paraId="18B86008" w14:textId="77777777" w:rsidTr="00A7692B">
        <w:tc>
          <w:tcPr>
            <w:tcW w:w="5400" w:type="dxa"/>
            <w:tcBorders>
              <w:top w:val="single" w:sz="4" w:space="0" w:color="000000"/>
              <w:left w:val="single" w:sz="4" w:space="0" w:color="000000"/>
              <w:bottom w:val="single" w:sz="4" w:space="0" w:color="000000"/>
              <w:right w:val="single" w:sz="4" w:space="0" w:color="000000"/>
            </w:tcBorders>
          </w:tcPr>
          <w:p w14:paraId="25852B55" w14:textId="4ECB3B28" w:rsidR="00D23D90" w:rsidRDefault="00D23D90" w:rsidP="00D23D90">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00DC265D" w14:textId="77777777" w:rsidR="00D23D90" w:rsidRDefault="00D23D90" w:rsidP="00D23D90">
            <w:pPr>
              <w:pStyle w:val="ProductList-TableBody"/>
            </w:pPr>
          </w:p>
        </w:tc>
      </w:tr>
    </w:tbl>
    <w:p w14:paraId="64A09EEC" w14:textId="77777777" w:rsidR="00A7692B" w:rsidRDefault="00A7692B" w:rsidP="00A7692B">
      <w:pPr>
        <w:pStyle w:val="ProductList-ClauseHeading"/>
        <w:keepNext w:val="0"/>
      </w:pPr>
    </w:p>
    <w:p w14:paraId="57FADB09" w14:textId="77777777" w:rsidR="00D23D90" w:rsidRPr="0049240E" w:rsidRDefault="00D23D90" w:rsidP="00D23D90">
      <w:pPr>
        <w:pStyle w:val="ProductList-ClauseHeading"/>
        <w:keepNext w:val="0"/>
      </w:pPr>
      <w:r>
        <w:t>Võrguteenustekohased tingimused</w:t>
      </w:r>
    </w:p>
    <w:p w14:paraId="4DB1C1BC" w14:textId="36228942" w:rsidR="00D23D90" w:rsidRPr="0049240E" w:rsidRDefault="003159E9" w:rsidP="00D23D90">
      <w:pPr>
        <w:pStyle w:val="ProductList-Body"/>
      </w:pPr>
      <w:hyperlink w:anchor="AzurePlans" w:tooltip="Microsoft Azure'i lepingud" w:history="1">
        <w:r w:rsidR="00D23D90">
          <w:rPr>
            <w:rStyle w:val="Hyperlink"/>
          </w:rPr>
          <w:t>Microsoft Azure'i lepingud</w:t>
        </w:r>
      </w:hyperlink>
      <w:r w:rsidR="00D23D90">
        <w:t>: „Azure'i täiustatud ohutõrje kasutajatele“ on nüüd uue nimega Microsoft Defender for Identity. Tingimuste dokumendis on kõik nime esinemiskorrad värskendatud. Litsentsimises muudatusi pole.</w:t>
      </w:r>
    </w:p>
    <w:p w14:paraId="37621E7E" w14:textId="450B4E63" w:rsidR="00D23D90" w:rsidRPr="0049240E" w:rsidRDefault="003159E9" w:rsidP="00D23D90">
      <w:pPr>
        <w:pStyle w:val="ProductList-Body"/>
      </w:pPr>
      <w:hyperlink w:anchor="MicrosoftPowerPlatform" w:tooltip="Microsoft Power Platform" w:history="1">
        <w:r w:rsidR="00D23D90">
          <w:rPr>
            <w:rStyle w:val="Hyperlink"/>
          </w:rPr>
          <w:t>Microsoft Power Platform</w:t>
        </w:r>
      </w:hyperlink>
      <w:r w:rsidR="00D23D90">
        <w:t>: Common Data Service on nüüd uue nimega Dataverse. Kõik nime esinemiskorrad on värskendatud. Litsentsimises muudatusi pole.</w:t>
      </w:r>
    </w:p>
    <w:p w14:paraId="4A388F68" w14:textId="2ACD48DC" w:rsidR="00D23D90" w:rsidRPr="0049240E" w:rsidRDefault="003159E9" w:rsidP="00D23D90">
      <w:pPr>
        <w:pStyle w:val="ProductList-Body"/>
      </w:pPr>
      <w:hyperlink w:anchor="GitHubOfferings" w:tooltip="GitHubi pakkumised" w:history="1">
        <w:r w:rsidR="00D23D90">
          <w:rPr>
            <w:rStyle w:val="Hyperlink"/>
          </w:rPr>
          <w:t>GitHubi pakkumised</w:t>
        </w:r>
      </w:hyperlink>
      <w:r w:rsidR="00D23D90">
        <w:t>: Lisatud on GitHub AE kaudu hangitava GitHub Engineering Directi tingimused.</w:t>
      </w:r>
    </w:p>
    <w:p w14:paraId="76E25521" w14:textId="2338F57E" w:rsidR="00D23D90" w:rsidRPr="0049240E" w:rsidRDefault="003159E9" w:rsidP="00D23D90">
      <w:pPr>
        <w:pStyle w:val="ProductList-Body"/>
      </w:pPr>
      <w:hyperlink w:anchor="MDATP" w:tooltip="Microsoft Defender for Endpoint" w:history="1">
        <w:r w:rsidR="00D23D90">
          <w:rPr>
            <w:rStyle w:val="Hyperlink"/>
          </w:rPr>
          <w:t>Microsoft Defender for Endpoint</w:t>
        </w:r>
      </w:hyperlink>
      <w:r w:rsidR="00D23D90">
        <w:t>: Microsoft Defenderi täiustatud ohutõrje on nüüd uue nimega Microsoft Defender for Endpoint. Tingimuste dokumendis on kõik nime esinemiskorrad värskendatud. Litsentsimises muudatusi pole.</w:t>
      </w:r>
    </w:p>
    <w:p w14:paraId="63E8D6B6" w14:textId="77777777" w:rsidR="00D23D90" w:rsidRPr="0049240E" w:rsidRDefault="00D23D90" w:rsidP="00D23D90">
      <w:pPr>
        <w:pStyle w:val="ProductList-Body"/>
      </w:pPr>
    </w:p>
    <w:p w14:paraId="7681EA8B" w14:textId="77777777" w:rsidR="00D23D90" w:rsidRPr="0049240E" w:rsidRDefault="00D23D90" w:rsidP="00D23D90">
      <w:pPr>
        <w:pStyle w:val="ProductList-ClauseHeading"/>
        <w:keepNext w:val="0"/>
      </w:pPr>
      <w:r>
        <w:t>Manus 1 – teated</w:t>
      </w:r>
    </w:p>
    <w:p w14:paraId="04B23597" w14:textId="0D95F194" w:rsidR="004B40D7" w:rsidRDefault="003159E9" w:rsidP="00D23D90">
      <w:pPr>
        <w:pStyle w:val="ProductList-Body"/>
      </w:pPr>
      <w:hyperlink w:anchor="CoreOnlineServices" w:tooltip="Põhilised võrguteenused" w:history="1">
        <w:r w:rsidR="00D23D90">
          <w:rPr>
            <w:rStyle w:val="Hyperlink"/>
          </w:rPr>
          <w:t>Põhilised võrguteenused</w:t>
        </w:r>
      </w:hyperlink>
      <w:r w:rsidR="00D23D90">
        <w:t>: Microsoft Azure’i põhiteenuste loendisse on lisatud SQL-i hallatud eksemplar</w:t>
      </w:r>
      <w:r w:rsidR="00B13474">
        <w:t>.</w:t>
      </w:r>
    </w:p>
    <w:p w14:paraId="69AFA2CF" w14:textId="77777777" w:rsidR="00D23D90" w:rsidRPr="0081281F" w:rsidRDefault="00D23D90" w:rsidP="00D23D90">
      <w:pPr>
        <w:pStyle w:val="ProductList-Body"/>
      </w:pPr>
    </w:p>
    <w:bookmarkEnd w:id="32"/>
    <w:bookmarkEnd w:id="33"/>
    <w:p w14:paraId="30D6D0F8" w14:textId="63D080F0" w:rsidR="00E64F1F" w:rsidRPr="00903BB7" w:rsidRDefault="00DA2339" w:rsidP="00C41DF6">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4" w:name="_Toc507768537"/>
      <w:bookmarkStart w:id="35" w:name="_Toc507239489"/>
      <w:bookmarkStart w:id="36" w:name="_Toc57203853"/>
      <w:bookmarkStart w:id="37" w:name="Definitions"/>
      <w:bookmarkEnd w:id="7"/>
      <w:bookmarkEnd w:id="8"/>
      <w:bookmarkEnd w:id="9"/>
      <w:bookmarkEnd w:id="10"/>
      <w:bookmarkEnd w:id="11"/>
      <w:bookmarkEnd w:id="12"/>
      <w:r>
        <w:lastRenderedPageBreak/>
        <w:t>Definitsioonid</w:t>
      </w:r>
      <w:bookmarkEnd w:id="34"/>
      <w:bookmarkEnd w:id="35"/>
      <w:bookmarkEnd w:id="36"/>
    </w:p>
    <w:bookmarkEnd w:id="37"/>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E5AC05" w:rsidR="0052102C" w:rsidRDefault="0052102C" w:rsidP="0052102C">
      <w:pPr>
        <w:pStyle w:val="ProductList-Body"/>
        <w:spacing w:after="120"/>
      </w:pPr>
      <w:r>
        <w:t xml:space="preserve">„Põhilised võrguteenused“ </w:t>
      </w:r>
      <w:r w:rsidR="00060997">
        <w:t>on need võrguteenused, mis on loetletud põhiliste võrguteenustena Manuses 1</w:t>
      </w:r>
      <w:r>
        <w:t>.</w:t>
      </w:r>
    </w:p>
    <w:p w14:paraId="78ED6798" w14:textId="77777777" w:rsidR="0067508A" w:rsidRPr="00874919" w:rsidRDefault="0067508A" w:rsidP="0067508A">
      <w:pPr>
        <w:pStyle w:val="ProductList-Body"/>
        <w:spacing w:after="120"/>
      </w:pPr>
      <w:r>
        <w:t>„Kliendi andmed“ tähendavad kõiki andmeid, sh kõiki teksti-, heli-, video- või pildifaile ja tarkvara, mis on edastatud Microsoftile kliendi poolt või tema nimel võrguteenust kasutades. Kliendiandmed ei sisalda professionaalsete teenuste andmeid.</w:t>
      </w:r>
    </w:p>
    <w:p w14:paraId="58A44A5D" w14:textId="17265D56" w:rsidR="00060997" w:rsidRPr="00874919" w:rsidRDefault="00060997" w:rsidP="00060997">
      <w:pPr>
        <w:pStyle w:val="ProductList-Body"/>
        <w:spacing w:after="110"/>
      </w:pPr>
      <w:r>
        <w:t>„</w:t>
      </w:r>
      <w:r w:rsidR="004B40D7">
        <w:t xml:space="preserve">Andmekaitse lisa“ (DPA) tähendab Microsofti võrguteenuste andmekaitse lisa, mis avaldati saidil </w:t>
      </w:r>
      <w:hyperlink r:id="rId18" w:history="1">
        <w:r w:rsidR="004B40D7">
          <w:rPr>
            <w:rStyle w:val="Hyperlink"/>
          </w:rPr>
          <w:t>https://aka.ms/DPA</w:t>
        </w:r>
      </w:hyperlink>
      <w:r>
        <w:t>.</w:t>
      </w:r>
    </w:p>
    <w:p w14:paraId="7FE39697" w14:textId="6557F07D" w:rsidR="0052102C" w:rsidRPr="00874919" w:rsidRDefault="0052102C" w:rsidP="00060997">
      <w:pPr>
        <w:pStyle w:val="ProductList-Body"/>
        <w:spacing w:after="120"/>
      </w:pPr>
      <w:r>
        <w:t>„Väliskasutaja“ tähendab võrguteenuse kasutajat, kes pole kliendi ega tema sidusettevõtte töötaja, kohapealne alltöövõtja ega esindaja.</w:t>
      </w:r>
    </w:p>
    <w:p w14:paraId="4DD7F79B" w14:textId="24F0FB9B"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36DFD7C8" w14:textId="77777777" w:rsidR="00060997" w:rsidRPr="00874919" w:rsidRDefault="00060997" w:rsidP="00060997">
      <w:pPr>
        <w:pStyle w:val="ProductList-Body"/>
        <w:spacing w:after="110"/>
      </w:pPr>
      <w:r>
        <w:t xml:space="preserve">„Litsentsimissait“ on </w:t>
      </w:r>
      <w:hyperlink r:id="rId19" w:history="1">
        <w:r>
          <w:rPr>
            <w:rStyle w:val="Hyperlink"/>
          </w:rPr>
          <w:t>http://www.microsoft.com/licensing/contracts</w:t>
        </w:r>
      </w:hyperlink>
      <w:r>
        <w:t xml:space="preserve"> või selle järglassait.</w:t>
      </w:r>
    </w:p>
    <w:p w14:paraId="57EC2B18" w14:textId="155830F7" w:rsidR="003236E3" w:rsidRDefault="003236E3" w:rsidP="00060997">
      <w:pPr>
        <w:pStyle w:val="ProductList-Body"/>
        <w:spacing w:after="120"/>
      </w:pPr>
      <w:r>
        <w:t xml:space="preserve">„Litsentsitud seade“ on üks kliendile kasutamiseks mõeldud füüsiline riistvarasüsteem, millele on määratud litsents. Mis tahes eraldi seadmele, mida haldab või käsutab muu üksus kui klient või üks tema sidusettevõtteid, kehtib </w:t>
      </w:r>
      <w:hyperlink r:id="rId20" w:history="1">
        <w:r>
          <w:rPr>
            <w:rStyle w:val="Hyperlink"/>
          </w:rPr>
          <w:t>tootetingimuste</w:t>
        </w:r>
      </w:hyperlink>
      <w:r>
        <w:t xml:space="preserve"> tarkvarahalduse sisseostmise punkt, mille leiate veebilehelt </w:t>
      </w:r>
      <w:hyperlink r:id="rId21" w:history="1">
        <w:r>
          <w:rPr>
            <w:rStyle w:val="Hyperlink"/>
          </w:rPr>
          <w:t>http://go.microsoft.com/?linkid=9839207</w:t>
        </w:r>
      </w:hyperlink>
      <w:r>
        <w:t>. Selle definitsiooni järgi loetakse riistvarasektsiooni või plaati eraldi seadmeks.</w:t>
      </w:r>
    </w:p>
    <w:p w14:paraId="1A3E298A" w14:textId="77777777" w:rsidR="003236E3" w:rsidRPr="00874919" w:rsidRDefault="003236E3" w:rsidP="003236E3">
      <w:pPr>
        <w:pStyle w:val="ProductList-Body"/>
        <w:spacing w:after="120"/>
      </w:pPr>
      <w:r>
        <w:t xml:space="preserve">„Võrguserver“ on üksnes kliendi kasutuses olev füüsiline riistvaraserver, mis varustab võrku ühendatud arvuteid ressurssidega. Mis tahes eraldi serverile, mida haldab või käsutab muu üksus kui klient või üks tema sidusettevõtteid, kehtib </w:t>
      </w:r>
      <w:hyperlink r:id="rId22" w:history="1">
        <w:r>
          <w:rPr>
            <w:rStyle w:val="Hyperlink"/>
          </w:rPr>
          <w:t>tootetingimuste</w:t>
        </w:r>
      </w:hyperlink>
      <w:r>
        <w:t xml:space="preserve"> tarkvarahalduse sisseostmise punkt. Tootetingimused leiate aadressilt </w:t>
      </w:r>
      <w:hyperlink r:id="rId23" w:history="1">
        <w:r>
          <w:rPr>
            <w:rStyle w:val="Hyperlink"/>
          </w:rPr>
          <w:t>http://go.microsoft.com/?linkid=9839207</w:t>
        </w:r>
      </w:hyperlink>
      <w:r w:rsidRPr="000456B5">
        <w:rPr>
          <w:rStyle w:val="Hyperlink"/>
        </w:rPr>
        <w:t>.</w:t>
      </w:r>
    </w:p>
    <w:p w14:paraId="2AF1B8AE" w14:textId="307E6386" w:rsidR="00C0448E" w:rsidRPr="00CC13E3" w:rsidRDefault="00C0448E" w:rsidP="003236E3">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4"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8" w:name="_Toc507239490"/>
      <w:r>
        <w:t>võrguteenuste tingimusi</w:t>
      </w:r>
      <w:bookmarkEnd w:id="38"/>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168B651A" w14:textId="77777777" w:rsidR="0067508A" w:rsidRDefault="0067508A" w:rsidP="0067508A">
      <w:pPr>
        <w:pStyle w:val="ProductList-Body"/>
        <w:spacing w:after="120"/>
      </w:pPr>
      <w:r>
        <w:t xml:space="preserve">Mõiste „professionaalsete teenuste andmed“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 </w:t>
      </w:r>
      <w:r>
        <w:rPr>
          <w:szCs w:val="18"/>
        </w:rPr>
        <w:t>Professionaalsete teenuste andmed sisaldavad toeandmeid.</w:t>
      </w:r>
    </w:p>
    <w:p w14:paraId="02D8D56E" w14:textId="5CB7A9DA" w:rsidR="0052102C" w:rsidRDefault="0052102C" w:rsidP="0067508A">
      <w:pPr>
        <w:pStyle w:val="ProductList-Body"/>
        <w:spacing w:after="120"/>
      </w:pPr>
      <w:r>
        <w:t>„AL“ tähendab abonemendilitsentsi.</w:t>
      </w:r>
    </w:p>
    <w:p w14:paraId="031E4DCD" w14:textId="29C66A54" w:rsidR="0052102C" w:rsidRDefault="0052102C" w:rsidP="0052102C">
      <w:pPr>
        <w:pStyle w:val="ProductList-Body"/>
        <w:spacing w:after="120"/>
      </w:pPr>
      <w:r>
        <w:t>„Alamtöötleja“ tähendab muid töötlejaid, keda Microsoft kasutab andmete töötlemiseks.</w:t>
      </w:r>
    </w:p>
    <w:p w14:paraId="309C2E88" w14:textId="2811CB38" w:rsidR="0052102C" w:rsidRDefault="0052102C" w:rsidP="00967EF6">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r w:rsidR="0067508A">
        <w:t xml:space="preserve"> </w:t>
      </w:r>
      <w:r w:rsidR="0067508A">
        <w:rPr>
          <w:szCs w:val="18"/>
        </w:rPr>
        <w:t>Toeandmed on professionaalsete teenuste andmete alamhulk.</w:t>
      </w:r>
    </w:p>
    <w:p w14:paraId="6E59D678" w14:textId="77777777" w:rsidR="00C23F3A" w:rsidRPr="00903BB7" w:rsidRDefault="003159E9"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25"/>
          <w:footerReference w:type="first" r:id="rId26"/>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9" w:name="_Toc507768538"/>
      <w:bookmarkStart w:id="40" w:name="_Toc57203854"/>
      <w:bookmarkStart w:id="41" w:name="GeneralTerms"/>
      <w:r>
        <w:lastRenderedPageBreak/>
        <w:t>Üldtingimused</w:t>
      </w:r>
      <w:bookmarkEnd w:id="39"/>
      <w:bookmarkEnd w:id="40"/>
    </w:p>
    <w:p w14:paraId="5E69F2EE" w14:textId="77777777" w:rsidR="0052102C" w:rsidRDefault="0052102C" w:rsidP="00060997">
      <w:pPr>
        <w:pStyle w:val="ProductList-SubSubSectionHeading"/>
        <w:outlineLvl w:val="1"/>
      </w:pPr>
      <w:bookmarkStart w:id="42" w:name="_Toc507768539"/>
      <w:bookmarkStart w:id="43" w:name="_Toc57203855"/>
      <w:bookmarkStart w:id="44" w:name="OnlineServicesChanges"/>
      <w:bookmarkEnd w:id="41"/>
      <w:r>
        <w:t>Võrguteenuste litsentsimine</w:t>
      </w:r>
      <w:bookmarkEnd w:id="42"/>
      <w:bookmarkEnd w:id="43"/>
    </w:p>
    <w:bookmarkEnd w:id="44"/>
    <w:p w14:paraId="21997798" w14:textId="28574672" w:rsidR="0052102C" w:rsidRDefault="0052102C" w:rsidP="00060997">
      <w:pPr>
        <w:pStyle w:val="ProductList-Body"/>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tooltip="Võrguteenus – konkreetsed tingimused" w:history="1">
        <w:r>
          <w:rPr>
            <w:rStyle w:val="Hyperlink"/>
          </w:rPr>
          <w:t>Võrguteenus – konkreetsed tingimused</w:t>
        </w:r>
      </w:hyperlink>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1F4CA0">
      <w:pPr>
        <w:pStyle w:val="ProductList-Body"/>
        <w:ind w:left="158"/>
      </w:pPr>
      <w:r w:rsidRPr="001F4CA0">
        <w:rPr>
          <w:b/>
          <w:bCs/>
          <w:color w:val="0072C6"/>
        </w:rPr>
        <w:t>Litsentsi</w:t>
      </w:r>
      <w:r>
        <w:rPr>
          <w:b/>
          <w:color w:val="0072C6"/>
        </w:rPr>
        <w:t xml:space="preserve">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hyperlink w:anchor="OnlineServiceSpecificTerms" w:tooltip="Võrguteenusepõhistes tingimuste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1F4CA0">
      <w:pPr>
        <w:pStyle w:val="ProductList-Body"/>
        <w:ind w:left="158"/>
      </w:pPr>
      <w:r w:rsidRPr="001F4CA0">
        <w:rPr>
          <w:b/>
          <w:bCs/>
          <w:color w:val="0072C6"/>
        </w:rPr>
        <w:t>Multipleksimine</w:t>
      </w:r>
    </w:p>
    <w:p w14:paraId="7A27594B" w14:textId="77777777" w:rsidR="001F4CA0" w:rsidRPr="00F300A2" w:rsidRDefault="001F4CA0" w:rsidP="001F4CA0">
      <w:pPr>
        <w:pStyle w:val="ProductList-Body"/>
        <w:ind w:left="158"/>
      </w:pPr>
      <w:r>
        <w:t>Riistvara või tarkvara, mida klient kasutab järgmisel otstarbel:</w:t>
      </w:r>
    </w:p>
    <w:p w14:paraId="52999991" w14:textId="77777777" w:rsidR="001F4CA0" w:rsidRPr="00F300A2" w:rsidRDefault="001F4CA0" w:rsidP="001F4CA0">
      <w:pPr>
        <w:pStyle w:val="ProductList-Body"/>
        <w:ind w:left="158"/>
      </w:pPr>
      <w:r>
        <w:t>•</w:t>
      </w:r>
      <w:r>
        <w:tab/>
        <w:t>ühenduste koondamiseks või toote otse hallatavate OSE-de, seadmete või kasutajate arvu vähendamiseks;</w:t>
      </w:r>
    </w:p>
    <w:p w14:paraId="69A52B50" w14:textId="77777777" w:rsidR="001F4CA0" w:rsidRPr="00F300A2" w:rsidRDefault="001F4CA0" w:rsidP="001F4CA0">
      <w:pPr>
        <w:pStyle w:val="ProductList-Body"/>
        <w:ind w:left="158"/>
      </w:pPr>
      <w:r>
        <w:t>•</w:t>
      </w:r>
      <w:r>
        <w:tab/>
        <w:t>tootele otse või kaudselt juurde pääsevate või toodet kasutavate seadmete või kasutajate arvu vähendamiseks;</w:t>
      </w:r>
    </w:p>
    <w:p w14:paraId="007B7B86" w14:textId="77777777" w:rsidR="001F4CA0" w:rsidRPr="00F300A2" w:rsidRDefault="001F4CA0" w:rsidP="001F4CA0">
      <w:pPr>
        <w:pStyle w:val="ProductList-Body"/>
        <w:ind w:left="158"/>
      </w:pPr>
      <w:r>
        <w:t>•</w:t>
      </w:r>
      <w:r>
        <w:tab/>
        <w:t>või sellistele andmetele juurde pääsemiseks, mida toode ise töötleb või genereerib;</w:t>
      </w:r>
    </w:p>
    <w:p w14:paraId="657E50C9" w14:textId="1C3E86E5" w:rsidR="0052102C" w:rsidRDefault="001F4CA0" w:rsidP="001F4CA0">
      <w:pPr>
        <w:pStyle w:val="ProductList-Body"/>
        <w:ind w:left="158"/>
      </w:pPr>
      <w:r>
        <w:t>ei vähenda vajalike mis tahes tüüpi litsentside arvu, mida klient vajab</w:t>
      </w:r>
      <w:r w:rsidR="0052102C">
        <w:t>.</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5" w:name="_Toc507768540"/>
      <w:bookmarkStart w:id="46" w:name="_Toc57203856"/>
      <w:r>
        <w:t>Võrguteenuste kasutamine</w:t>
      </w:r>
      <w:bookmarkEnd w:id="45"/>
      <w:bookmarkEnd w:id="46"/>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6AE19D3" w14:textId="77777777" w:rsidR="00163C42" w:rsidRDefault="00163C42" w:rsidP="00163C42">
      <w:pPr>
        <w:pStyle w:val="ProductList-Body"/>
        <w:numPr>
          <w:ilvl w:val="0"/>
          <w:numId w:val="1"/>
        </w:numPr>
        <w:spacing w:before="40"/>
        <w:ind w:left="605" w:hanging="274"/>
      </w:pPr>
      <w:r>
        <w:t>mis tahes rakenduses või olukorras, kus võrguteenuse rike võib tuua kaasa kellegi surma, raske vigastuse või tõsise füüsilise või keskkonnakahjustuse, välja arvatud alltoodud jaotise (milles käsitletakse kasutamist suure riski korral) kohaselt; või</w:t>
      </w:r>
    </w:p>
    <w:p w14:paraId="20219656" w14:textId="77777777" w:rsidR="00163C42" w:rsidRDefault="00163C42" w:rsidP="00163C42">
      <w:pPr>
        <w:pStyle w:val="ProductList-Body"/>
        <w:numPr>
          <w:ilvl w:val="0"/>
          <w:numId w:val="1"/>
        </w:numPr>
        <w:spacing w:before="40" w:after="120"/>
        <w:ind w:left="619" w:hanging="274"/>
      </w:pPr>
      <w:r>
        <w:t>selleks, et aidata või julgustada kellelgi mõnda ülalnimetatud tegevust teha.</w:t>
      </w:r>
    </w:p>
    <w:p w14:paraId="43911D2F" w14:textId="77777777" w:rsidR="00163C42" w:rsidRDefault="00163C42" w:rsidP="00163C42">
      <w:pPr>
        <w:pStyle w:val="ProductList-Body"/>
        <w:ind w:left="158"/>
      </w:pPr>
      <w:r>
        <w:t>Selle jaotise aktsepteeritava kasutuse poliitika rikkumise korral võidakse võrguteenuse osutamine peatada. Kui Microsoft peatab võrguteenuse osutamise, teeb ta seda ainult mõistlikult vajalikus ulatuses. Kui Microsoftil pole põhjust arvata, et vajalik on viivitamatu peatamine, teatab Microsoft võrguteenuse peatamisest ülalmainitud põhjustel mõistlikul viisil ette.</w:t>
      </w:r>
    </w:p>
    <w:p w14:paraId="311979E7" w14:textId="77777777" w:rsidR="00163C42" w:rsidRDefault="00163C42" w:rsidP="00163C42">
      <w:pPr>
        <w:pStyle w:val="ProductList-Body"/>
        <w:ind w:left="180"/>
      </w:pPr>
    </w:p>
    <w:p w14:paraId="396666FD" w14:textId="77777777" w:rsidR="00163C42" w:rsidRPr="004A132F" w:rsidRDefault="00163C42" w:rsidP="001F4CA0">
      <w:pPr>
        <w:pStyle w:val="ProductList-Body"/>
        <w:ind w:left="158"/>
        <w:rPr>
          <w:b/>
          <w:bCs/>
          <w:color w:val="0072C6"/>
        </w:rPr>
      </w:pPr>
      <w:r>
        <w:rPr>
          <w:b/>
          <w:bCs/>
          <w:color w:val="0072C6"/>
        </w:rPr>
        <w:t>Kasutamine suure riski korral</w:t>
      </w:r>
    </w:p>
    <w:p w14:paraId="290EA6F0" w14:textId="2889CA1C" w:rsidR="0052102C" w:rsidRDefault="00163C42" w:rsidP="00163C42">
      <w:pPr>
        <w:pStyle w:val="ProductList-Body"/>
        <w:ind w:left="158"/>
      </w:pPr>
      <w:r>
        <w:t>HOIATUS: tänapäevaseid tehnoloogiaid, eriti platvormtehnoloogiaid, on võimalik kasutada uutel ja uudsetel viisidel ning klient peab kaaluma, kas selliste tehnoloogiate kasutamine konkreetsel viisil on ohutu. Võrguteenused pole loodud ega mõeldud toetama kasutamist, mille korral võib võrguteenuse katkestus, defekt, viga või muu tõrge lõppeda kellegi surma või raske vigastuse või keskkonnakahjustusega (kokkuvõtvalt „kasutamine suure riski korral“). Seega peab klient kujundama ja juurutama kõik rakendused nii, et võrguteenuse katkemise, defekti, tõrke või muu rikke korral säiliks inimeste, vara ning keskkonna ohutus mõistlikult, asjakohaselt ja seaduslikult nii üldiselt kui ka kindlas valdkonnas. Klient vastutab ise võrguteenuste kasutamise eest suure riski korral. Klient nõustub hüvitama kahjud ning kaitsma Microsofti kõikide kahjude, kulude ja advokaaditasude eest, mis tulenevad nõuetest, mis on seotud võrguteenuste kasutamisega suure riski korral, sealhulgas nõuetest, mis põhinevad rangel vastutusel või sellel, et Microsoft ei kujundanud või ei osutanud kliendile võrguteenust/-teenuseid. Eelnev hüvituskohustus kehtib lisaks mis tahes kaitsekohustusele, mis on sätestatud kliendi hulgilitsentsilepingus, ning kohustuse puhul ei kohaldata sellistes lepingutes sisalduvaid vastutuspiiranguid ega vastutuse välistamist</w:t>
      </w:r>
      <w:r w:rsidR="0052102C">
        <w:t>.</w:t>
      </w:r>
    </w:p>
    <w:p w14:paraId="32270075" w14:textId="77777777" w:rsidR="0052102C" w:rsidRDefault="0052102C" w:rsidP="0052102C">
      <w:pPr>
        <w:pStyle w:val="ProductList-Body"/>
      </w:pPr>
    </w:p>
    <w:p w14:paraId="77100D68" w14:textId="77777777" w:rsidR="00060997" w:rsidRDefault="00060997" w:rsidP="00060997">
      <w:pPr>
        <w:pStyle w:val="ProductList-SubSubSectionHeading"/>
        <w:outlineLvl w:val="1"/>
      </w:pPr>
      <w:bookmarkStart w:id="47" w:name="_Toc26883663"/>
      <w:bookmarkStart w:id="48" w:name="_Toc27047313"/>
      <w:bookmarkStart w:id="49" w:name="_Toc57203857"/>
      <w:bookmarkStart w:id="50" w:name="_Toc507768541"/>
      <w:bookmarkStart w:id="51" w:name="_Toc507239493"/>
      <w:r>
        <w:t>Andmekaitse ja turve</w:t>
      </w:r>
      <w:bookmarkEnd w:id="47"/>
      <w:bookmarkEnd w:id="48"/>
      <w:bookmarkEnd w:id="49"/>
    </w:p>
    <w:p w14:paraId="3DDF476B" w14:textId="77777777" w:rsidR="00060997" w:rsidRDefault="00060997" w:rsidP="00060997">
      <w:pPr>
        <w:pStyle w:val="ProductList-Body"/>
      </w:pPr>
      <w:r>
        <w:t>DPA tingimused kehtivad võrguteenustele, v.a manuses 1 loetletud võrguteenused. Manuses 1 on põhiliste võrguteenuste võrguteenustepõhised üksikasjad turbetavade ja jõudeolekus kliendiandmete asukoha kohta.</w:t>
      </w:r>
    </w:p>
    <w:p w14:paraId="1D4955FB" w14:textId="7A63D5D2" w:rsidR="0052102C" w:rsidRDefault="0052102C" w:rsidP="0052102C">
      <w:pPr>
        <w:pStyle w:val="ProductList-SubSubSectionHeading"/>
        <w:outlineLvl w:val="1"/>
      </w:pPr>
      <w:bookmarkStart w:id="52" w:name="_Toc57203858"/>
      <w:r>
        <w:lastRenderedPageBreak/>
        <w:t>Tarkvara kasutamine koos võrguteenusega</w:t>
      </w:r>
      <w:bookmarkEnd w:id="50"/>
      <w:bookmarkEnd w:id="51"/>
      <w:bookmarkEnd w:id="52"/>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F106F5">
      <w:pPr>
        <w:pStyle w:val="ProductList-Body"/>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hyperlink w:anchor="OnlineServiceSpecificTerms" w:tooltip="Võrguteenusepõhised tingimused"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099BB328" w:rsidR="00103924" w:rsidRPr="00690C65" w:rsidRDefault="00060997"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diagnostikaandmeid (vastavalt DPA määratlusele) rakenduste kasutamise ja toimimise kohta, mida võidakse edastada Microsoftile (neis sisalduvate isikuandmete ulatuses) ja kasutada selles DPA-s kirjeldatud eesmärkidel</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53" w:name="_Toc507768542"/>
      <w:bookmarkStart w:id="54" w:name="_Toc57203859"/>
      <w:bookmarkStart w:id="55" w:name="_Toc460240070"/>
      <w:bookmarkStart w:id="56" w:name="_Toc459970681"/>
      <w:bookmarkStart w:id="57" w:name="NonMicrosoftProducts"/>
      <w:r>
        <w:t>Tehnilised piirangud</w:t>
      </w:r>
      <w:bookmarkEnd w:id="53"/>
      <w:bookmarkEnd w:id="54"/>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8" w:name="_Toc507768543"/>
      <w:bookmarkStart w:id="59" w:name="_Toc57203860"/>
      <w:r>
        <w:t>Impordi-/eksporditeenused</w:t>
      </w:r>
      <w:bookmarkEnd w:id="58"/>
      <w:bookmarkEnd w:id="59"/>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60" w:name="_Toc507768544"/>
      <w:bookmarkStart w:id="61" w:name="_Toc57203861"/>
      <w:r>
        <w:t>Fondikomponendid</w:t>
      </w:r>
      <w:bookmarkEnd w:id="60"/>
      <w:bookmarkEnd w:id="61"/>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62" w:name="_Toc507768545"/>
      <w:bookmarkStart w:id="63" w:name="_Toc57203862"/>
      <w:r>
        <w:t>Võrguteenuste muudatused ja kättesaadavus</w:t>
      </w:r>
      <w:bookmarkEnd w:id="62"/>
      <w:bookmarkEnd w:id="63"/>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7" w:history="1">
        <w:r>
          <w:rPr>
            <w:rStyle w:val="Hyperlink"/>
          </w:rPr>
          <w:t>https://go.microsoft.com/fwlink/?linkid=870295</w:t>
        </w:r>
      </w:hyperlink>
      <w:r>
        <w:t>.</w:t>
      </w:r>
    </w:p>
    <w:p w14:paraId="48D7C499" w14:textId="77777777" w:rsidR="0052102C" w:rsidRDefault="0052102C" w:rsidP="0052102C">
      <w:pPr>
        <w:pStyle w:val="ProductList-Body"/>
      </w:pPr>
    </w:p>
    <w:p w14:paraId="485F8125" w14:textId="77777777" w:rsidR="00D23D90" w:rsidRPr="0049240E" w:rsidRDefault="00D23D90" w:rsidP="00D23D90">
      <w:pPr>
        <w:pStyle w:val="ProductList-SubSubSectionHeading"/>
        <w:outlineLvl w:val="1"/>
      </w:pPr>
      <w:bookmarkStart w:id="64" w:name="_Toc55912654"/>
      <w:bookmarkStart w:id="65" w:name="_Toc57203863"/>
      <w:bookmarkStart w:id="66" w:name="CommonDataService"/>
      <w:bookmarkStart w:id="67" w:name="_Hlk50810838"/>
      <w:bookmarkStart w:id="68" w:name="_Toc507768547"/>
      <w:r>
        <w:t>Dataverse</w:t>
      </w:r>
      <w:bookmarkEnd w:id="64"/>
      <w:bookmarkEnd w:id="65"/>
      <w:r>
        <w:t xml:space="preserve"> </w:t>
      </w:r>
    </w:p>
    <w:bookmarkEnd w:id="66"/>
    <w:p w14:paraId="6A226695" w14:textId="12EA38B1" w:rsidR="001F4CA0" w:rsidRPr="004A0178" w:rsidRDefault="00D23D90" w:rsidP="00D23D90">
      <w:pPr>
        <w:pStyle w:val="ProductList-Body"/>
        <w:rPr>
          <w:spacing w:val="-2"/>
        </w:rPr>
      </w:pPr>
      <w:r>
        <w:t>Dataverse korrastab mitmesuguste andmete ja äriloogika struktuuri, et toetada omavahel ühendatud rakendusi ning protsesse. Microsoft 365 litsentsidega kaasnevad Dataverse'i eksemplarid hõlmavad mitmesuguseid funktsioone ning integreerivad andmeid, mis võivad, kuid ei pruugi olla saadaval teile litsentsitud toote või teenuse jaoks. Kui kasutaja pääseb mõne üksiktoote või -teenuse kaudu juurde Dataverse'ile, ei anna see õigust pääseda juurde mitteseotud toodetele, teenustele, funktsioonidele või andmetele, mille litsentsi kasutajal pole. Kasutajatel on õigus pääseda juurde vaid sellistele Dataverse'is sisalduvatele andmetele, teenustele ja funktsioonidele, mille litsents on neil olemas</w:t>
      </w:r>
      <w:r w:rsidR="001F4CA0" w:rsidRPr="004A0178">
        <w:rPr>
          <w:spacing w:val="-2"/>
        </w:rPr>
        <w:t>.</w:t>
      </w:r>
    </w:p>
    <w:bookmarkEnd w:id="67"/>
    <w:p w14:paraId="056BC1D8" w14:textId="77777777" w:rsidR="001F4CA0" w:rsidRDefault="001F4CA0" w:rsidP="0052102C">
      <w:pPr>
        <w:pStyle w:val="ProductList-SubSubSectionHeading"/>
        <w:outlineLvl w:val="1"/>
      </w:pPr>
    </w:p>
    <w:p w14:paraId="189DFF2C" w14:textId="421D9F0E" w:rsidR="0052102C" w:rsidRDefault="0052102C" w:rsidP="001F4CA0">
      <w:pPr>
        <w:pStyle w:val="ProductList-SubSubSectionHeading"/>
        <w:keepNext/>
        <w:outlineLvl w:val="1"/>
      </w:pPr>
      <w:bookmarkStart w:id="69" w:name="_Toc57203864"/>
      <w:r>
        <w:lastRenderedPageBreak/>
        <w:t>Muu</w:t>
      </w:r>
      <w:bookmarkEnd w:id="68"/>
      <w:bookmarkEnd w:id="69"/>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5"/>
      <w:bookmarkEnd w:id="56"/>
    </w:p>
    <w:bookmarkEnd w:id="57"/>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163C42">
      <w:pPr>
        <w:pStyle w:val="ProductList-Body"/>
        <w:ind w:left="316" w:hanging="158"/>
        <w:rPr>
          <w:b/>
          <w:color w:val="0072C6"/>
        </w:rPr>
      </w:pPr>
      <w:bookmarkStart w:id="70" w:name="GeneralTerms_Previews"/>
      <w:r>
        <w:rPr>
          <w:b/>
          <w:color w:val="0072C6"/>
        </w:rPr>
        <w:t>Eelvaated</w:t>
      </w:r>
    </w:p>
    <w:p w14:paraId="44383E28" w14:textId="2E3D1EDB" w:rsidR="00434331" w:rsidRDefault="00060997" w:rsidP="00163C42">
      <w:pPr>
        <w:pStyle w:val="ProductList-Body"/>
        <w:tabs>
          <w:tab w:val="clear" w:pos="158"/>
          <w:tab w:val="left" w:pos="22"/>
        </w:tabs>
        <w:ind w:left="158"/>
      </w:pPr>
      <w:r>
        <w:t>EELVAATEID PAKUTAKSE NII, NAGU NEED ON, KÕIKIDE TÕRGETEGA JA NII, NAGU NEED ON SAADAVAL (nagu on siin kirjeldatud). Konkreetse võrguteenuse teenusetaseme leping ei hõlma eelvaateid ja sellele ei pruugi kehtida klienditoe teenus. Võime igal ajal ette teatamata eelvaateid muuta või nende pakkumise lõpetada. Samuti võime otsustada, et me ei tee teenuste eelvaadet üldsusele kättesaadavaks</w:t>
      </w:r>
      <w:r w:rsidR="00434331">
        <w:t xml:space="preserve">. </w:t>
      </w:r>
    </w:p>
    <w:p w14:paraId="3CB55E12" w14:textId="77777777" w:rsidR="00434331" w:rsidRDefault="00434331" w:rsidP="00163C42">
      <w:pPr>
        <w:pStyle w:val="ProductList-Body"/>
        <w:ind w:left="338" w:hanging="158"/>
      </w:pPr>
    </w:p>
    <w:p w14:paraId="14E6B4B4" w14:textId="77777777" w:rsidR="00434331" w:rsidRDefault="00434331" w:rsidP="00163C42">
      <w:pPr>
        <w:pStyle w:val="ProductList-Body"/>
        <w:ind w:left="338" w:hanging="158"/>
      </w:pPr>
      <w:r>
        <w:t xml:space="preserve">Kui eraldi lepingus ei ole märgitud teisiti, ei hõlma konkreetse võrguteenuse teenusetaseme leping eelvaateid. </w:t>
      </w:r>
    </w:p>
    <w:p w14:paraId="71AF20E6" w14:textId="77777777" w:rsidR="00434331" w:rsidRDefault="00434331" w:rsidP="00163C42">
      <w:pPr>
        <w:pStyle w:val="ProductList-Body"/>
        <w:ind w:left="338" w:hanging="158"/>
      </w:pPr>
    </w:p>
    <w:p w14:paraId="668E0AA4" w14:textId="77777777" w:rsidR="00434331" w:rsidRDefault="00434331" w:rsidP="00163C42">
      <w:pPr>
        <w:pStyle w:val="ProductList-Body"/>
        <w:tabs>
          <w:tab w:val="clear" w:pos="158"/>
          <w:tab w:val="left" w:pos="22"/>
        </w:tabs>
        <w:ind w:left="158"/>
      </w:pPr>
      <w:r>
        <w:t>Microsoftile tagasiside saatmine (mistahes kujul soovitused, kommentaarid, tagasiside, ideed või oskusteave) teenuste eelvaate kohta on vabatahtlik. Microsoftil ei ole kohustust tagasisidet postitada ega kasutada. Microsoftile tagasisidet saates annab klient (või kliendi kaudu 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163C42">
      <w:pPr>
        <w:pStyle w:val="ProductList-Body"/>
        <w:ind w:left="338" w:hanging="158"/>
      </w:pPr>
    </w:p>
    <w:p w14:paraId="648B0B54" w14:textId="77777777" w:rsidR="00434331" w:rsidRDefault="00434331" w:rsidP="00163C42">
      <w:pPr>
        <w:pStyle w:val="ProductList-Body"/>
        <w:tabs>
          <w:tab w:val="clear" w:pos="158"/>
          <w:tab w:val="left" w:pos="0"/>
        </w:tabs>
        <w:ind w:left="158"/>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163C42">
      <w:pPr>
        <w:pStyle w:val="ProductList-Body"/>
        <w:ind w:left="316" w:hanging="158"/>
        <w:rPr>
          <w:b/>
          <w:color w:val="0072C6"/>
        </w:rPr>
      </w:pPr>
    </w:p>
    <w:p w14:paraId="0A478936" w14:textId="77777777" w:rsidR="00060997" w:rsidRPr="00144B40" w:rsidRDefault="00060997" w:rsidP="00163C42">
      <w:pPr>
        <w:pStyle w:val="ProductList-Body"/>
        <w:ind w:left="158"/>
        <w:rPr>
          <w:b/>
          <w:color w:val="0072C6"/>
        </w:rPr>
      </w:pPr>
      <w:r>
        <w:rPr>
          <w:b/>
          <w:color w:val="0072C6"/>
        </w:rPr>
        <w:t>Azure Active Directory, tasuta väljaanne</w:t>
      </w:r>
    </w:p>
    <w:p w14:paraId="75679C27" w14:textId="77777777" w:rsidR="00060997" w:rsidRDefault="00060997" w:rsidP="00163C42">
      <w:pPr>
        <w:pStyle w:val="ProductList-Body"/>
        <w:ind w:left="158"/>
      </w:pPr>
      <w:r>
        <w:t xml:space="preserve">Vastavalt kirjeldusele veebisaidil </w:t>
      </w:r>
      <w:hyperlink r:id="rId28" w:history="1">
        <w:r>
          <w:rPr>
            <w:rStyle w:val="Hyperlink"/>
          </w:rPr>
          <w:t>https://docs.microsoft.com/en-us/azure/active-directory/fundamentals/active-directory-whatis</w:t>
        </w:r>
      </w:hyperlink>
      <w:r>
        <w:t xml:space="preserve"> sisaldab enamik võrguteenuseid Azure Active Directory ehk pilvepõhise kasutajate autentimise funktsiooni („Azure AD Free“) eksemplari. Kui klient esimese taolise võrguteenuse konfigureerib ja seda kasutama hakkab, võimaldab see Azure AD Free eksemplar, kui klient on selle oma kasutajate jaoks konfigureerinud, kasutajate autentimise funktsioonide kasutamist igas hiljem omandatavas võrguteenuse tellimuses. </w:t>
      </w:r>
    </w:p>
    <w:p w14:paraId="22DE8592" w14:textId="77777777" w:rsidR="00060997" w:rsidRDefault="00060997" w:rsidP="00163C42">
      <w:pPr>
        <w:pStyle w:val="ProductList-Body"/>
        <w:ind w:left="158"/>
      </w:pPr>
    </w:p>
    <w:p w14:paraId="4DB70030" w14:textId="77777777" w:rsidR="00060997" w:rsidRPr="000C0798" w:rsidRDefault="00060997" w:rsidP="00163C42">
      <w:pPr>
        <w:pStyle w:val="ProductList-Body"/>
        <w:ind w:left="158"/>
      </w:pPr>
      <w:r>
        <w:t>Kliendi Azure AD Free eksemplar võimaldab autenditud kasutajatel suhelda Microsofti või kolmandate osapooltega ka võrguteenuste välises kontekstis („muud AD-st sõltuvad teenused“), konkreetselt näiteks juhtudel, kui Microsoft või vastav kolmas osapool vajab Azure Active Directory kasutajakonto olemasolu. Seoses Azure AD Free ja muude AD-st sõltuvate teenustega jääb Microsoft andmetöötlejaks ja selline Azure AD Free kasutus kujutab endast kliendi volituslikku suunist Microsoftile, et taoline kasutus on lubatud. Seoses muu AD-st sõltuva teenuse kasutamisega tutvuge selle lepingu ja privaatsuspoliitikaga, et määratleda muu AD-st sõltuva teenuse osutaja roll.</w:t>
      </w:r>
    </w:p>
    <w:p w14:paraId="33295654" w14:textId="77777777" w:rsidR="00060997" w:rsidRDefault="00060997" w:rsidP="00163C42">
      <w:pPr>
        <w:pStyle w:val="ProductList-Body"/>
        <w:ind w:left="316" w:hanging="158"/>
        <w:rPr>
          <w:b/>
          <w:color w:val="0072C6"/>
        </w:rPr>
      </w:pPr>
    </w:p>
    <w:p w14:paraId="07374840" w14:textId="2FFA5F5E" w:rsidR="00434331" w:rsidRPr="004C41FC" w:rsidRDefault="00434331" w:rsidP="00163C42">
      <w:pPr>
        <w:pStyle w:val="ProductList-Body"/>
        <w:ind w:left="316" w:hanging="158"/>
      </w:pPr>
      <w:r>
        <w:rPr>
          <w:b/>
          <w:color w:val="0072C6"/>
        </w:rPr>
        <w:t>Konkurentsivõrdlus</w:t>
      </w:r>
    </w:p>
    <w:p w14:paraId="6EDB82C2" w14:textId="180E29A7" w:rsidR="00434331" w:rsidRDefault="00434331" w:rsidP="00163C42">
      <w:pPr>
        <w:pStyle w:val="ProductList-Body"/>
        <w:tabs>
          <w:tab w:val="clear" w:pos="158"/>
          <w:tab w:val="left" w:pos="0"/>
        </w:tabs>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260AD74" w14:textId="77777777" w:rsidR="00B27190" w:rsidRDefault="00B27190" w:rsidP="00163C42">
      <w:pPr>
        <w:pStyle w:val="ProductList-Body"/>
        <w:tabs>
          <w:tab w:val="clear" w:pos="158"/>
          <w:tab w:val="left" w:pos="0"/>
        </w:tabs>
        <w:ind w:left="158"/>
      </w:pPr>
    </w:p>
    <w:p w14:paraId="76343F90" w14:textId="77777777" w:rsidR="00434331" w:rsidRPr="00AF1A25" w:rsidRDefault="00434331" w:rsidP="00163C42">
      <w:pPr>
        <w:pStyle w:val="ProductList-Body"/>
        <w:ind w:left="316" w:hanging="158"/>
        <w:rPr>
          <w:b/>
          <w:color w:val="0072C6"/>
        </w:rPr>
      </w:pPr>
      <w:r>
        <w:rPr>
          <w:b/>
          <w:bCs/>
          <w:color w:val="0072C6"/>
        </w:rPr>
        <w:t>Riigiasutustest kliendid</w:t>
      </w:r>
    </w:p>
    <w:bookmarkEnd w:id="70"/>
    <w:p w14:paraId="4D777784" w14:textId="77777777" w:rsidR="00434331" w:rsidRDefault="00434331" w:rsidP="00163C42">
      <w:pPr>
        <w:pStyle w:val="ProductList-Body"/>
        <w:ind w:left="338" w:hanging="158"/>
      </w:pPr>
      <w:r>
        <w:t xml:space="preserve">Kui klient on riigiasutus, kohaldatakse kliendile tasuta osutatava mistahes võrguteenuse suhtes järgmisi tingimusi. </w:t>
      </w:r>
    </w:p>
    <w:p w14:paraId="7B30D4B2" w14:textId="77777777" w:rsidR="00434331" w:rsidRDefault="00434331" w:rsidP="00163C42">
      <w:pPr>
        <w:pStyle w:val="ProductList-Body"/>
        <w:numPr>
          <w:ilvl w:val="0"/>
          <w:numId w:val="16"/>
        </w:numPr>
        <w:ind w:left="878"/>
      </w:pPr>
      <w:r>
        <w:t xml:space="preserve">Microsoft loobub täielikult kliendi esitatud kompensatsiooninõuetest võrguteenuste kohta. </w:t>
      </w:r>
    </w:p>
    <w:p w14:paraId="1B5CB763" w14:textId="54F6492D" w:rsidR="00434331" w:rsidRDefault="00434331" w:rsidP="00163C42">
      <w:pPr>
        <w:pStyle w:val="ProductList-Body"/>
        <w:numPr>
          <w:ilvl w:val="0"/>
          <w:numId w:val="16"/>
        </w:numPr>
        <w:ind w:left="878"/>
      </w:pPr>
      <w:r>
        <w:t>Kooskõlas kohalduvate seaduste ja määrustega tunnistavad Microsoft ja klient, et võrguteenused on mõeldud ainult kliendi kasuks ja kasutamiseks ega ole mõeldud riigiasutuse ühegi töötaja isiklikuks kasutamiseks ega kasuks.</w:t>
      </w:r>
    </w:p>
    <w:p w14:paraId="0762146D" w14:textId="58B63B3D" w:rsidR="00967EF6" w:rsidRDefault="00967EF6" w:rsidP="00163C42">
      <w:pPr>
        <w:pStyle w:val="ProductList-Body"/>
        <w:ind w:left="158"/>
      </w:pPr>
    </w:p>
    <w:p w14:paraId="6E94A5D0" w14:textId="77777777" w:rsidR="00967EF6" w:rsidRDefault="00967EF6" w:rsidP="00163C42">
      <w:pPr>
        <w:pStyle w:val="ProductList-Body"/>
        <w:ind w:left="316" w:hanging="158"/>
        <w:rPr>
          <w:b/>
          <w:bCs/>
          <w:color w:val="0072C6"/>
        </w:rPr>
      </w:pPr>
      <w:r>
        <w:rPr>
          <w:b/>
          <w:bCs/>
          <w:color w:val="0072C6"/>
        </w:rPr>
        <w:t>Saksamaa võrguteenused</w:t>
      </w:r>
    </w:p>
    <w:p w14:paraId="620B825A" w14:textId="0938503B" w:rsidR="00967EF6" w:rsidRPr="00967EF6" w:rsidRDefault="00967EF6" w:rsidP="00163C42">
      <w:pPr>
        <w:pStyle w:val="ProductList-Body"/>
        <w:ind w:left="158"/>
        <w:rPr>
          <w:b/>
          <w:bCs/>
          <w:color w:val="0072C6"/>
        </w:rPr>
      </w:pPr>
      <w:r>
        <w:t xml:space="preserve">Saksamaa võrguteenuste kasutamise suhtes kehtivad pakkumisekohased tingimused, mille leiate veebilehelt </w:t>
      </w:r>
      <w:hyperlink r:id="rId29" w:history="1">
        <w:r>
          <w:rPr>
            <w:rStyle w:val="Hyperlink"/>
          </w:rPr>
          <w:t>https://aka.ms/MCAGermanSupplement</w:t>
        </w:r>
      </w:hyperlink>
      <w:r>
        <w:t xml:space="preserve">. </w:t>
      </w:r>
    </w:p>
    <w:p w14:paraId="181B9919" w14:textId="53CD4720" w:rsidR="004D27A6" w:rsidRPr="00690C65" w:rsidRDefault="003159E9" w:rsidP="001F4CA0">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4870284" w14:textId="77777777" w:rsidR="002B6169" w:rsidRDefault="002B6169" w:rsidP="00A914BF">
      <w:pPr>
        <w:pStyle w:val="ProductList-Body"/>
        <w:sectPr w:rsidR="002B6169"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5A7D1F">
      <w:pPr>
        <w:pStyle w:val="ProductList-SectionHeading"/>
        <w:spacing w:after="140"/>
        <w:outlineLvl w:val="0"/>
      </w:pPr>
      <w:bookmarkStart w:id="71" w:name="OnlineServiceSpecificTerms"/>
      <w:bookmarkStart w:id="72" w:name="_Toc57203865"/>
      <w:r>
        <w:lastRenderedPageBreak/>
        <w:t>Võrguteenusepõhised tingimused</w:t>
      </w:r>
      <w:bookmarkEnd w:id="71"/>
      <w:bookmarkEnd w:id="72"/>
    </w:p>
    <w:p w14:paraId="3B9E80E0" w14:textId="2CD34D06" w:rsidR="000E6ED8" w:rsidRPr="00690C65" w:rsidRDefault="00060997" w:rsidP="00A914BF">
      <w:pPr>
        <w:pStyle w:val="ProductList-Body"/>
      </w:pPr>
      <w:r>
        <w:t>Lisaks võrguteenuse ülaltoodud üldistele tingimustele kehtivad loetletud võrguteenustele järgmised võrguteenusepõhised tingimused. Üldiste tingimuste ja võrguteenusepõhiste tingimuste vahel ilmnevate vastuolude või ebaühtluse korral on eesõigus kohaldatava võrguteenuse võrguteenusepõhistel tingimustel. Kui võrguteenust pole allpool nimetatud, puuduvad sellel võrguteenusepõhised tingimused</w:t>
      </w:r>
      <w:r w:rsidR="00272578">
        <w:t>.</w:t>
      </w:r>
    </w:p>
    <w:p w14:paraId="4AC2E2E6" w14:textId="77777777" w:rsidR="000E6ED8" w:rsidRPr="00690C65" w:rsidRDefault="000E6ED8" w:rsidP="00A914BF">
      <w:pPr>
        <w:pStyle w:val="ProductList-Body"/>
      </w:pPr>
    </w:p>
    <w:p w14:paraId="31875D02" w14:textId="10E368DB" w:rsidR="000E6ED8" w:rsidRPr="00DD5F2F" w:rsidRDefault="00272578" w:rsidP="005A7D1F">
      <w:pPr>
        <w:pStyle w:val="ProductList-OfferingGroupHeading"/>
        <w:spacing w:after="180"/>
        <w:rPr>
          <w:lang w:val="et-EE"/>
        </w:rPr>
      </w:pPr>
      <w:bookmarkStart w:id="73" w:name="_Toc57203866"/>
      <w:bookmarkStart w:id="74" w:name="MicrosoftAzureServices"/>
      <w:r w:rsidRPr="00DD5F2F">
        <w:rPr>
          <w:lang w:val="et-EE"/>
        </w:rPr>
        <w:t>Microsoft Azure’i teenused</w:t>
      </w:r>
      <w:bookmarkEnd w:id="73"/>
    </w:p>
    <w:bookmarkEnd w:id="74"/>
    <w:p w14:paraId="7ECBCAF7" w14:textId="456F6644" w:rsidR="004857D0" w:rsidRPr="002A3B84" w:rsidRDefault="004857D0" w:rsidP="00B778E9">
      <w:pPr>
        <w:pStyle w:val="ProductList-Body"/>
        <w:rPr>
          <w:b/>
          <w:color w:val="00188F"/>
        </w:rPr>
      </w:pPr>
      <w:r>
        <w:rPr>
          <w:b/>
          <w:color w:val="00188F"/>
        </w:rPr>
        <w:t>Teatised</w:t>
      </w:r>
    </w:p>
    <w:p w14:paraId="502383B0" w14:textId="3F2ABD73" w:rsidR="003B4405" w:rsidRPr="00747204" w:rsidRDefault="003B4405" w:rsidP="00B778E9">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Attachment1" w:tooltip="lisas 1" w:history="1">
        <w:r>
          <w:rPr>
            <w:rStyle w:val="Hyperlink"/>
          </w:rPr>
          <w:t>lisas 1</w:t>
        </w:r>
      </w:hyperlink>
      <w:r>
        <w:t>.</w:t>
      </w:r>
    </w:p>
    <w:p w14:paraId="386068E7" w14:textId="0A8230EC" w:rsidR="00CC34E7" w:rsidRPr="00690C65" w:rsidRDefault="00CC34E7" w:rsidP="00B778E9">
      <w:pPr>
        <w:pStyle w:val="ProductList-Body"/>
      </w:pPr>
    </w:p>
    <w:p w14:paraId="65A53C3C" w14:textId="77777777" w:rsidR="00CC34E7" w:rsidRPr="00690C65" w:rsidRDefault="00CC34E7" w:rsidP="00B778E9">
      <w:pPr>
        <w:pStyle w:val="ProductList-Body"/>
      </w:pPr>
      <w:r>
        <w:rPr>
          <w:b/>
          <w:color w:val="00188F"/>
        </w:rPr>
        <w:t>Teenindustaseme leping</w:t>
      </w:r>
    </w:p>
    <w:p w14:paraId="41766555" w14:textId="32C668E3" w:rsidR="00CC34E7" w:rsidRPr="00690C65" w:rsidRDefault="00CC34E7" w:rsidP="00B778E9">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B778E9">
      <w:pPr>
        <w:pStyle w:val="ProductList-Body"/>
      </w:pPr>
    </w:p>
    <w:p w14:paraId="7472FC6E" w14:textId="761A50DB" w:rsidR="00272578" w:rsidRPr="00690C65" w:rsidRDefault="009616E2" w:rsidP="00B778E9">
      <w:pPr>
        <w:pStyle w:val="ProductList-Body"/>
      </w:pPr>
      <w:r>
        <w:rPr>
          <w:b/>
          <w:color w:val="00188F"/>
        </w:rPr>
        <w:t>Definitsioonid</w:t>
      </w:r>
    </w:p>
    <w:p w14:paraId="5E43C590" w14:textId="4F0B609E" w:rsidR="00F07D4A" w:rsidRDefault="00F07D4A" w:rsidP="00DA26D9">
      <w:pPr>
        <w:pStyle w:val="ProductList-Body"/>
      </w:pPr>
      <w:r>
        <w:t xml:space="preserve">„Azure Governmenti teenused” tähendavad ühte või mitut teenust või funktsiooni, mille Microsoft muudab kliendile kättesaadavaks riigiasutuse kogukonna pilveteenustena „US Gov” piirkondades, mis on toodud aadressil </w:t>
      </w:r>
      <w:hyperlink r:id="rId32" w:history="1">
        <w:r w:rsidRPr="009D7C02">
          <w:rPr>
            <w:rStyle w:val="Hyperlink"/>
          </w:rPr>
          <w:t>http://azure.microsoft.com/en-us/regions/#services</w:t>
        </w:r>
      </w:hyperlink>
      <w:r>
        <w:t>.</w:t>
      </w:r>
    </w:p>
    <w:p w14:paraId="0088589E" w14:textId="77777777" w:rsidR="002A693E" w:rsidRDefault="002A693E" w:rsidP="00DA26D9">
      <w:pPr>
        <w:pStyle w:val="ProductList-Body"/>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hyperlink r:id="rId33" w:history="1">
        <w:r>
          <w:rPr>
            <w:rStyle w:val="Hyperlink"/>
          </w:rPr>
          <w:t>https://aka.ms/r1j7jq</w:t>
        </w:r>
      </w:hyperlink>
      <w:r>
        <w:t>.</w:t>
      </w:r>
    </w:p>
    <w:p w14:paraId="481866C8" w14:textId="3706DFEC" w:rsidR="00C14788" w:rsidRDefault="00C14788" w:rsidP="00DA26D9">
      <w:pPr>
        <w:pStyle w:val="ProductList-Body"/>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DA26D9">
      <w:pPr>
        <w:pStyle w:val="ProductList-Body"/>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DA26D9">
      <w:pPr>
        <w:pStyle w:val="ProductList-Body"/>
      </w:pPr>
      <w:r>
        <w:t xml:space="preserve">„Microsoft Azure’i teenused“ tähendavad Microsofti teenuseid ja funktsioone, mis on nimetatud aadressil </w:t>
      </w:r>
      <w:hyperlink r:id="rId34"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DA26D9">
      <w:pPr>
        <w:pStyle w:val="ProductList-Body"/>
      </w:pPr>
      <w:r>
        <w:t>„Microsoft Translator“ on Translatori tekstitõlke- ja/või Translatori kõnetõlketeenuse API, mida Microsoft pakub pilvepõhise masintõlketeenusena.</w:t>
      </w:r>
    </w:p>
    <w:p w14:paraId="546ABA83" w14:textId="6C60E69E" w:rsidR="00DA26D9" w:rsidRPr="005E5327" w:rsidRDefault="00DA26D9" w:rsidP="00B778E9">
      <w:pPr>
        <w:pStyle w:val="ProductList-Body"/>
        <w:rPr>
          <w:b/>
          <w:color w:val="00188F"/>
          <w:szCs w:val="18"/>
        </w:rPr>
      </w:pPr>
    </w:p>
    <w:p w14:paraId="205B8A7E" w14:textId="77777777" w:rsidR="005E5327" w:rsidRPr="00CD4F01" w:rsidRDefault="005E5327" w:rsidP="005E5327">
      <w:pPr>
        <w:pStyle w:val="ProductList-Body"/>
        <w:rPr>
          <w:b/>
          <w:color w:val="00188F"/>
        </w:rPr>
      </w:pPr>
      <w:r>
        <w:rPr>
          <w:b/>
          <w:color w:val="00188F"/>
        </w:rPr>
        <w:t xml:space="preserve">Piirang Azure'i näotuvastusteenuste kasutamisele USA politseijaoskondades </w:t>
      </w:r>
    </w:p>
    <w:p w14:paraId="72DCD824" w14:textId="77777777" w:rsidR="005E5327" w:rsidRPr="0076172C" w:rsidRDefault="005E5327" w:rsidP="005E5327">
      <w:pPr>
        <w:pStyle w:val="ProductList-Body"/>
        <w:spacing w:after="120"/>
        <w:rPr>
          <w:szCs w:val="18"/>
        </w:rPr>
      </w:pPr>
      <w:r w:rsidRPr="0076172C">
        <w:rPr>
          <w:szCs w:val="18"/>
        </w:rPr>
        <w:t>Klient ei tohi kasutada Azure'i näotuvastusteenuseid juhul, kui klient on Ameerika Ühendriikides asuv politseijaoskond või kui klient lubab neid teenuseid kasutada Ameerika Ühendriikides asuval politseijaoskonnal või Ameerika Ühendriikides asuva politseijaoskonna jaoks. Selle jaotise mis tahes piirangu rikkumise korral võidakse teenuse kasutamine kliendi jaoks kohe peatada.</w:t>
      </w:r>
    </w:p>
    <w:p w14:paraId="1D5CCB26" w14:textId="77777777" w:rsidR="005E5327" w:rsidRPr="0076172C" w:rsidRDefault="005E5327" w:rsidP="005E5327">
      <w:pPr>
        <w:spacing w:after="0"/>
        <w:rPr>
          <w:sz w:val="18"/>
          <w:szCs w:val="18"/>
        </w:rPr>
      </w:pPr>
      <w:r w:rsidRPr="0076172C">
        <w:rPr>
          <w:sz w:val="18"/>
          <w:szCs w:val="18"/>
        </w:rPr>
        <w:t>Selle jaotise kontekstis tähistatakse mõistega „Azure'i näotuvastusteenused“ Azure'i teenustes saadaolevaid näotuvastusfunktsioone või saadaolevat näotuvastusfunktsionaalsust, nt funktsiooni Face; või Video Indexeri näotuvastusfunktsionaalsust.</w:t>
      </w:r>
    </w:p>
    <w:p w14:paraId="5C7C1C6E" w14:textId="77777777" w:rsidR="005E5327" w:rsidRPr="005E5327" w:rsidRDefault="005E5327" w:rsidP="00B778E9">
      <w:pPr>
        <w:pStyle w:val="ProductList-Body"/>
        <w:rPr>
          <w:b/>
          <w:color w:val="00188F"/>
          <w:szCs w:val="18"/>
        </w:rPr>
      </w:pPr>
    </w:p>
    <w:p w14:paraId="09F83536" w14:textId="75A4F57D" w:rsidR="009616E2" w:rsidRPr="00690C65" w:rsidRDefault="00272578" w:rsidP="00DA26D9">
      <w:pPr>
        <w:pStyle w:val="ProductList-Body"/>
      </w:pPr>
      <w:r>
        <w:rPr>
          <w:b/>
          <w:color w:val="00188F"/>
        </w:rPr>
        <w:t>Piirangud</w:t>
      </w:r>
    </w:p>
    <w:p w14:paraId="23A765D2" w14:textId="121DFCA9" w:rsidR="00272578" w:rsidRPr="00690C65" w:rsidRDefault="00272578" w:rsidP="00DA26D9">
      <w:pPr>
        <w:pStyle w:val="ProductList-Body"/>
      </w:pPr>
      <w:r>
        <w:t>Klient ei tohi:</w:t>
      </w:r>
    </w:p>
    <w:p w14:paraId="67F9EDEC" w14:textId="77777777" w:rsidR="00272578" w:rsidRPr="00690C65" w:rsidRDefault="00272578" w:rsidP="00DA26D9">
      <w:pPr>
        <w:pStyle w:val="ProductList-Body"/>
        <w:numPr>
          <w:ilvl w:val="0"/>
          <w:numId w:val="5"/>
        </w:numPr>
        <w:ind w:left="450" w:hanging="270"/>
      </w:pPr>
      <w:r>
        <w:t>Microsoft Azure’i teenuseid edasi müüa või levitada või</w:t>
      </w:r>
    </w:p>
    <w:p w14:paraId="7A295F42" w14:textId="7BF2C9E7" w:rsidR="00272578" w:rsidRPr="00690C65" w:rsidRDefault="00272578" w:rsidP="00DA26D9">
      <w:pPr>
        <w:pStyle w:val="ProductList-Body"/>
        <w:numPr>
          <w:ilvl w:val="0"/>
          <w:numId w:val="5"/>
        </w:numPr>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5E5327" w:rsidRDefault="009616E2" w:rsidP="00DA26D9">
      <w:pPr>
        <w:pStyle w:val="ProductList-Body"/>
        <w:rPr>
          <w:szCs w:val="18"/>
        </w:rPr>
      </w:pPr>
    </w:p>
    <w:p w14:paraId="47217428" w14:textId="77777777" w:rsidR="009616E2" w:rsidRPr="00690C65" w:rsidRDefault="00272578" w:rsidP="00DA26D9">
      <w:pPr>
        <w:pStyle w:val="ProductList-Body"/>
      </w:pPr>
      <w:r>
        <w:rPr>
          <w:b/>
          <w:color w:val="00188F"/>
        </w:rPr>
        <w:t>Teenuste või funktsioonide eemaldamine</w:t>
      </w:r>
    </w:p>
    <w:p w14:paraId="20384FBB" w14:textId="12F9580B" w:rsidR="00272578" w:rsidRPr="00690C65" w:rsidRDefault="00272578" w:rsidP="00DA26D9">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B778E9">
      <w:pPr>
        <w:pStyle w:val="ProductList-Body"/>
      </w:pPr>
    </w:p>
    <w:p w14:paraId="41CC1263" w14:textId="18D9CCC7" w:rsidR="009616E2" w:rsidRPr="00690C65" w:rsidRDefault="002A3B84" w:rsidP="00B778E9">
      <w:pPr>
        <w:pStyle w:val="ProductList-Body"/>
      </w:pPr>
      <w:r>
        <w:rPr>
          <w:b/>
          <w:color w:val="00188F"/>
        </w:rPr>
        <w:t>Andmete säilitamine pärast aegumist või lõpetamist</w:t>
      </w:r>
    </w:p>
    <w:p w14:paraId="2B576A03" w14:textId="4CEA408C" w:rsidR="00272578" w:rsidRPr="00690C65" w:rsidRDefault="00272578" w:rsidP="00B778E9">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B778E9">
      <w:pPr>
        <w:pStyle w:val="ProductList-Body"/>
      </w:pPr>
    </w:p>
    <w:p w14:paraId="209E464C" w14:textId="77777777" w:rsidR="009616E2" w:rsidRPr="00690C65" w:rsidRDefault="00272578" w:rsidP="00B778E9">
      <w:pPr>
        <w:pStyle w:val="ProductList-Body"/>
      </w:pPr>
      <w:r>
        <w:rPr>
          <w:b/>
          <w:color w:val="00188F"/>
        </w:rPr>
        <w:t>Majutuse erand</w:t>
      </w:r>
    </w:p>
    <w:p w14:paraId="538ACDF4" w14:textId="6A2762A6" w:rsidR="00272578" w:rsidRPr="00690C65" w:rsidRDefault="00272578" w:rsidP="00B778E9">
      <w:pPr>
        <w:pStyle w:val="ProductList-Body"/>
      </w:pPr>
      <w:r>
        <w:t xml:space="preserve">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w:t>
      </w:r>
      <w:r>
        <w:lastRenderedPageBreak/>
        <w:t>kliendi lahenduse kasutamisega. Klient vastutab selle kasutamise eest ja tagamise eest, et sellise kasutamise korral järgitakse neid tingimusi ja kliendi hulgilitsentsilepingu tingimusi.</w:t>
      </w:r>
    </w:p>
    <w:p w14:paraId="42EB7CF9" w14:textId="77777777" w:rsidR="00186BF6" w:rsidRPr="005E5327" w:rsidRDefault="00186BF6" w:rsidP="00B778E9">
      <w:pPr>
        <w:pStyle w:val="ProductList-Body"/>
        <w:rPr>
          <w:szCs w:val="18"/>
        </w:rPr>
      </w:pPr>
    </w:p>
    <w:p w14:paraId="139246E4" w14:textId="77777777" w:rsidR="00DD5F2F" w:rsidRPr="007F0A21" w:rsidRDefault="00DD5F2F" w:rsidP="005A7D1F">
      <w:pPr>
        <w:pStyle w:val="ProductList-Body"/>
      </w:pPr>
      <w:r>
        <w:rPr>
          <w:b/>
          <w:color w:val="00188F"/>
        </w:rPr>
        <w:t>Microsoft Azure'is sisalduva tarkvara kasutamine</w:t>
      </w:r>
    </w:p>
    <w:p w14:paraId="0F0BF3D1" w14:textId="6DB641D0" w:rsidR="00272578" w:rsidRPr="00690C65" w:rsidRDefault="00DD5F2F" w:rsidP="00B778E9">
      <w:pPr>
        <w:pStyle w:val="ProductList-Body"/>
      </w:pPr>
      <w:r>
        <w:t>Microsoft annab kliendile Microsoft Azure'i teenuse raames saadaoleva Microsofti tarkvara jaoks piiratud litsentsi, mis lubab tarkvara kasutada vaid Microsoft Azure'i teenuses</w:t>
      </w:r>
      <w:r w:rsidR="00BB13A7">
        <w:t>.</w:t>
      </w:r>
    </w:p>
    <w:p w14:paraId="2554D814" w14:textId="77777777" w:rsidR="00DA26D9" w:rsidRDefault="00DA26D9" w:rsidP="00B778E9">
      <w:pPr>
        <w:pStyle w:val="ProductList-Body"/>
        <w:rPr>
          <w:b/>
          <w:color w:val="00188F"/>
        </w:rPr>
      </w:pPr>
    </w:p>
    <w:p w14:paraId="7253DB67" w14:textId="1D822868" w:rsidR="005F013C" w:rsidRPr="00690C65" w:rsidRDefault="005F013C" w:rsidP="00DA26D9">
      <w:pPr>
        <w:pStyle w:val="ProductList-Body"/>
      </w:pPr>
      <w:r>
        <w:rPr>
          <w:b/>
          <w:color w:val="00188F"/>
        </w:rPr>
        <w:t>Andmekeskuse kättesaadavus</w:t>
      </w:r>
    </w:p>
    <w:p w14:paraId="12EDE99A" w14:textId="1C9F5C17" w:rsidR="005F013C" w:rsidRPr="00690C65" w:rsidRDefault="005F013C" w:rsidP="00B778E9">
      <w:pPr>
        <w:pStyle w:val="ProductList-Body"/>
      </w:pPr>
      <w:r>
        <w:t xml:space="preserve">Andmekeskuste kasutamine võib olla teatud regioonides või nende regioonide läheduses paiknevate klientide jaoks piiratud. Teavet teenuse kättesaadavuse kohta leiate aadressilt </w:t>
      </w:r>
      <w:hyperlink r:id="rId35" w:history="1">
        <w:r>
          <w:rPr>
            <w:rStyle w:val="Hyperlink"/>
          </w:rPr>
          <w:t>http://azure.microsoft.com/en-us/regions</w:t>
        </w:r>
      </w:hyperlink>
      <w:r>
        <w:t>.</w:t>
      </w:r>
    </w:p>
    <w:p w14:paraId="6982BAFC" w14:textId="77777777" w:rsidR="005E5327" w:rsidRDefault="005E5327" w:rsidP="00B778E9">
      <w:pPr>
        <w:pStyle w:val="ProductList-Body"/>
        <w:rPr>
          <w:b/>
          <w:color w:val="00188F"/>
        </w:rPr>
      </w:pPr>
    </w:p>
    <w:p w14:paraId="0597F066" w14:textId="3E4EA0FC" w:rsidR="009616E2" w:rsidRPr="00690C65" w:rsidRDefault="00272578" w:rsidP="00B778E9">
      <w:pPr>
        <w:pStyle w:val="ProductList-Body"/>
      </w:pPr>
      <w:r>
        <w:rPr>
          <w:b/>
          <w:color w:val="00188F"/>
        </w:rPr>
        <w:t>Ühiskasutus</w:t>
      </w:r>
    </w:p>
    <w:p w14:paraId="58955B29" w14:textId="4CC62FD6" w:rsidR="00272578" w:rsidRPr="00690C65" w:rsidRDefault="00272578" w:rsidP="00B778E9">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5E5327" w:rsidRDefault="009616E2" w:rsidP="00B778E9">
      <w:pPr>
        <w:pStyle w:val="ProductList-Body"/>
        <w:rPr>
          <w:szCs w:val="18"/>
        </w:rPr>
      </w:pPr>
    </w:p>
    <w:p w14:paraId="3C9319FB" w14:textId="1AC547E7" w:rsidR="009616E2" w:rsidRPr="00690C65" w:rsidRDefault="00BB13A7" w:rsidP="00B778E9">
      <w:pPr>
        <w:pStyle w:val="ProductList-Body"/>
      </w:pPr>
      <w:r>
        <w:rPr>
          <w:b/>
          <w:color w:val="00188F"/>
        </w:rPr>
        <w:t>Turuplats</w:t>
      </w:r>
    </w:p>
    <w:p w14:paraId="4AC7D75C" w14:textId="77777777" w:rsidR="002A693E" w:rsidRDefault="002A693E" w:rsidP="00B778E9">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hyperlink r:id="rId36" w:history="1">
        <w:r>
          <w:rPr>
            <w:rStyle w:val="Hyperlink"/>
          </w:rPr>
          <w:t>http://azure.microsoft.com/en-us/support/legal/store-terms</w:t>
        </w:r>
      </w:hyperlink>
      <w:hyperlink r:id="rId37" w:history="1"/>
      <w:r>
        <w:t>.</w:t>
      </w:r>
    </w:p>
    <w:bookmarkStart w:id="75" w:name="MicrosoftTranslator"/>
    <w:bookmarkStart w:id="76" w:name="_Toc449618403"/>
    <w:bookmarkStart w:id="77" w:name="_Toc445967470"/>
    <w:p w14:paraId="3C6CCCBE" w14:textId="77777777" w:rsidR="005112A2" w:rsidRPr="00903BB7" w:rsidRDefault="005112A2" w:rsidP="00B778E9">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33C392C" w14:textId="77777777" w:rsidR="00D23D90" w:rsidRPr="0049240E" w:rsidRDefault="00D23D90" w:rsidP="00D23D90">
      <w:pPr>
        <w:pStyle w:val="ProductList-Offering2Heading"/>
        <w:outlineLvl w:val="2"/>
      </w:pPr>
      <w:bookmarkStart w:id="78" w:name="_Toc8395026"/>
      <w:r>
        <w:tab/>
      </w:r>
      <w:bookmarkStart w:id="79" w:name="_Toc55912658"/>
      <w:bookmarkStart w:id="80" w:name="_Toc57203867"/>
      <w:r>
        <w:t>Azure Defender for IoT</w:t>
      </w:r>
      <w:bookmarkEnd w:id="79"/>
      <w:bookmarkEnd w:id="80"/>
    </w:p>
    <w:p w14:paraId="386A081B" w14:textId="77777777" w:rsidR="00D23D90" w:rsidRPr="0049240E" w:rsidRDefault="00D23D90" w:rsidP="00D23D90">
      <w:pPr>
        <w:pStyle w:val="ProductList-Body"/>
      </w:pPr>
      <w:r>
        <w:t>Klient tohib Azure Defender for IoT-d kasutada seadmete jälgimiseks üksnes oma praeguse lepingutaseme alusel. Klient nõustub oma lepingutaset järgmiseks arveldusperioodiks värskendama tegeliku kasutuse põhjal. Lepingutasemeid (vajaduse korral värkendatud) pikendatakse igaks arveldusperioodiks automaatselt.</w:t>
      </w:r>
    </w:p>
    <w:p w14:paraId="56C5B359" w14:textId="77777777" w:rsidR="00D23D90" w:rsidRPr="0049240E" w:rsidRDefault="003159E9" w:rsidP="00D23D90">
      <w:pPr>
        <w:pStyle w:val="ProductList-Body"/>
        <w:shd w:val="clear" w:color="auto" w:fill="A6A6A6" w:themeFill="background1" w:themeFillShade="A6"/>
        <w:spacing w:before="120" w:after="240"/>
        <w:jc w:val="right"/>
      </w:pPr>
      <w:hyperlink w:anchor="TableofContents" w:tooltip="Sisukord" w:history="1">
        <w:r w:rsidR="00D23D90">
          <w:rPr>
            <w:rStyle w:val="Hyperlink"/>
            <w:sz w:val="16"/>
            <w:szCs w:val="16"/>
          </w:rPr>
          <w:t>Sisukord</w:t>
        </w:r>
      </w:hyperlink>
      <w:r w:rsidR="00D23D90">
        <w:rPr>
          <w:sz w:val="16"/>
          <w:szCs w:val="16"/>
        </w:rPr>
        <w:t xml:space="preserve"> / </w:t>
      </w:r>
      <w:hyperlink w:anchor="GeneralTerms" w:tooltip="Üldtingimused" w:history="1">
        <w:r w:rsidR="00D23D90">
          <w:rPr>
            <w:rStyle w:val="Hyperlink"/>
            <w:sz w:val="16"/>
            <w:szCs w:val="16"/>
          </w:rPr>
          <w:t>Üldised tingimused</w:t>
        </w:r>
      </w:hyperlink>
    </w:p>
    <w:p w14:paraId="5C0D9980" w14:textId="1E1B0255" w:rsidR="00C05D40" w:rsidRPr="00C05D40" w:rsidRDefault="00C05D40" w:rsidP="00B778E9">
      <w:pPr>
        <w:pStyle w:val="ProductList-Offering2Heading"/>
        <w:outlineLvl w:val="2"/>
        <w:rPr>
          <w:lang w:val="et-EE"/>
        </w:rPr>
      </w:pPr>
      <w:r>
        <w:rPr>
          <w:lang w:val="et-EE"/>
        </w:rPr>
        <w:tab/>
      </w:r>
      <w:bookmarkStart w:id="81" w:name="_Toc57203868"/>
      <w:r w:rsidRPr="00C05D40">
        <w:rPr>
          <w:lang w:val="et-EE"/>
        </w:rPr>
        <w:t>Azure DevTest Labs</w:t>
      </w:r>
      <w:bookmarkEnd w:id="78"/>
      <w:bookmarkEnd w:id="81"/>
    </w:p>
    <w:p w14:paraId="10C69FD1" w14:textId="77777777" w:rsidR="00C05D40" w:rsidRDefault="00C05D40" w:rsidP="00B778E9">
      <w:pPr>
        <w:pStyle w:val="ProductList-ClauseHeading"/>
        <w:keepNext w:val="0"/>
      </w:pPr>
      <w:r>
        <w:t>Saladused teenuses DevTest Labs</w:t>
      </w:r>
    </w:p>
    <w:p w14:paraId="2EEDC003" w14:textId="32E20E85" w:rsidR="00C05D40" w:rsidRDefault="00060997" w:rsidP="00B778E9">
      <w:pPr>
        <w:pStyle w:val="ProductList-Body"/>
      </w:pPr>
      <w:r>
        <w:t>Teenus Azure DevTest Labs loob võtmehoidla automaatselt, kui kasutaja salvestab esimese saladuse. Klient ei tohi seda võtmehoidlat kasutada millegi muu kui teenusega DevTest Lab seotud paroolide, SSH võtmete või isiklike pääsutõendite talletamiseks</w:t>
      </w:r>
      <w:r w:rsidR="00C05D40">
        <w:t>.</w:t>
      </w:r>
    </w:p>
    <w:p w14:paraId="4F9A8935" w14:textId="77777777" w:rsidR="00C05D40" w:rsidRPr="00903BB7" w:rsidRDefault="003159E9" w:rsidP="00B778E9">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10ECE1A7" w14:textId="2221E2E8" w:rsidR="00C23F3A" w:rsidRPr="00D63379" w:rsidRDefault="00C23F3A" w:rsidP="00B778E9">
      <w:pPr>
        <w:pStyle w:val="ProductList-Offering2Heading"/>
        <w:outlineLvl w:val="2"/>
        <w:rPr>
          <w:lang w:val="et-EE"/>
        </w:rPr>
      </w:pPr>
      <w:r w:rsidRPr="00D63379">
        <w:rPr>
          <w:lang w:val="et-EE"/>
        </w:rPr>
        <w:tab/>
      </w:r>
      <w:bookmarkStart w:id="82" w:name="_Toc783785"/>
      <w:bookmarkStart w:id="83" w:name="_Toc57203869"/>
      <w:r w:rsidRPr="00D63379">
        <w:rPr>
          <w:lang w:val="et-EE"/>
        </w:rPr>
        <w:t>Azure Lab Services</w:t>
      </w:r>
      <w:bookmarkEnd w:id="82"/>
      <w:bookmarkEnd w:id="83"/>
    </w:p>
    <w:p w14:paraId="7503C29B" w14:textId="77777777" w:rsidR="00060997" w:rsidRDefault="00060997" w:rsidP="00060997">
      <w:pPr>
        <w:pStyle w:val="ProductList-ClauseHeading"/>
        <w:keepNext w:val="0"/>
      </w:pPr>
      <w:r>
        <w:t>Lõppkasutaja suhe</w:t>
      </w:r>
    </w:p>
    <w:p w14:paraId="2C4D9B09" w14:textId="77777777" w:rsidR="00060997" w:rsidRDefault="00060997" w:rsidP="00060997">
      <w:pPr>
        <w:pStyle w:val="ProductList-Body"/>
      </w:pPr>
      <w:r>
        <w:t>Kuigi Microsoft osutab kliendile teenust Azure Lab Services, on klient seotud teenuste ainuosutaja kliendi lõppkasutajatele ning vastutab lõppkasutajate ees ainuisikuliselt, sealhulgas tugiteenuse pakkumise kohustuste eest. Kliendi lõppkasutajad ei ole Microsoftiga teenuste osas sõlmitud lepinguga seotud.</w:t>
      </w:r>
    </w:p>
    <w:p w14:paraId="3841834F" w14:textId="77777777" w:rsidR="00060997" w:rsidRPr="005E5327" w:rsidRDefault="00060997" w:rsidP="00060997">
      <w:pPr>
        <w:pStyle w:val="ProductList-Body"/>
        <w:rPr>
          <w:szCs w:val="18"/>
        </w:rPr>
      </w:pPr>
    </w:p>
    <w:p w14:paraId="44573BC6" w14:textId="77777777" w:rsidR="00060997" w:rsidRDefault="00060997" w:rsidP="00060997">
      <w:pPr>
        <w:pStyle w:val="ProductList-ClauseHeading"/>
        <w:keepNext w:val="0"/>
      </w:pPr>
      <w:r>
        <w:t>Teavitamine, vastutus, Microsofti vastu esitatavate hagide keeld</w:t>
      </w:r>
    </w:p>
    <w:p w14:paraId="619CFF1B" w14:textId="77777777" w:rsidR="00060997" w:rsidRDefault="00060997" w:rsidP="00DA26D9">
      <w:pPr>
        <w:pStyle w:val="ProductList-Body"/>
        <w:spacing w:after="40"/>
      </w:pPr>
      <w:r>
        <w:t>Klient teavitab Microsofti koheselt juhtumitest, mis võivad Microsofti mõjutada (nt andmeturbemurre, parooliprobleemid, lõppkasutajate kaebused, kasutajaandmete kaotsiminek või intellektuaalse omandi või privaatsusega seotud nõuded).</w:t>
      </w:r>
    </w:p>
    <w:p w14:paraId="5EF3A964" w14:textId="77777777" w:rsidR="00060997" w:rsidRDefault="00060997" w:rsidP="00DA26D9">
      <w:pPr>
        <w:pStyle w:val="ProductList-Body"/>
        <w:spacing w:after="40"/>
      </w:pPr>
      <w:r>
        <w:t>Klient tunnistab ja nõustub, et Microsoftil pole kliendi ega ühegi lõppkasutaja ees kohustusi seoses lõppkasutajapoolse teenuse kasutamisega.</w:t>
      </w:r>
    </w:p>
    <w:p w14:paraId="44B64176" w14:textId="77777777" w:rsidR="00060997" w:rsidRDefault="00060997" w:rsidP="00DA26D9">
      <w:pPr>
        <w:pStyle w:val="ProductList-Body"/>
      </w:pPr>
      <w:r>
        <w:t>Kui lõppkasutaja kasutab teenust, ei tohi ta esitada Microsofti vastu teenustega seotud hagisid. Kui mõni lõppkasutaja esitab Microsofti vastu hagi, rakendatakse selle jaotise sätet Kahjude hüvitamine.</w:t>
      </w:r>
    </w:p>
    <w:p w14:paraId="1EFA276F" w14:textId="77777777" w:rsidR="00060997" w:rsidRPr="005E5327" w:rsidRDefault="00060997" w:rsidP="00060997">
      <w:pPr>
        <w:pStyle w:val="ProductList-Body"/>
        <w:rPr>
          <w:szCs w:val="18"/>
        </w:rPr>
      </w:pPr>
    </w:p>
    <w:p w14:paraId="7DC77F73" w14:textId="77777777" w:rsidR="00060997" w:rsidRDefault="00060997" w:rsidP="00060997">
      <w:pPr>
        <w:pStyle w:val="ProductList-ClauseHeading"/>
        <w:keepNext w:val="0"/>
      </w:pPr>
      <w:r>
        <w:t>Kahjude hüvitamine</w:t>
      </w:r>
    </w:p>
    <w:p w14:paraId="69714C78" w14:textId="77777777" w:rsidR="00060997" w:rsidRDefault="00060997" w:rsidP="00060997">
      <w:pPr>
        <w:pStyle w:val="ProductList-Body"/>
      </w:pPr>
      <w:r>
        <w:t>Klient nõustub kaitsma Microsofti ja hüvitama Microsoftile kahjud mis tahes lõppkasutaja, muu osapoole ja/või reguleeriva asutuse nõude eest, mis on seotud lõppkasutajatele osutatud teenusega. Klient peab maksma kohtulahendi või kohtuvälise kokkuleppe alusel tasumisele kuuluva summa ning kõik sellega seotud kulud, sealhulgas mõistlikud advokaaditasud ja muud tasud.</w:t>
      </w:r>
    </w:p>
    <w:p w14:paraId="3A8F94CD" w14:textId="77777777" w:rsidR="00060997" w:rsidRPr="005E5327" w:rsidRDefault="00060997" w:rsidP="00060997">
      <w:pPr>
        <w:pStyle w:val="ProductList-Body"/>
        <w:rPr>
          <w:szCs w:val="18"/>
        </w:rPr>
      </w:pPr>
    </w:p>
    <w:p w14:paraId="314C43F5" w14:textId="77777777" w:rsidR="00060997" w:rsidRDefault="00060997" w:rsidP="00D23D90">
      <w:pPr>
        <w:pStyle w:val="ProductList-ClauseHeading"/>
      </w:pPr>
      <w:r>
        <w:lastRenderedPageBreak/>
        <w:t>Lõppkasutaja tingimused</w:t>
      </w:r>
    </w:p>
    <w:p w14:paraId="55D7CC6B" w14:textId="77777777" w:rsidR="00060997" w:rsidRDefault="00060997" w:rsidP="00DA26D9">
      <w:pPr>
        <w:pStyle w:val="ProductList-Body"/>
        <w:spacing w:after="80"/>
      </w:pPr>
      <w:r>
        <w:t>Lõppkasutajatele teenuste osutamiseks peavad nii klient kui ka kliendi lõppkasutajad täie õigusega nõustuma siduva kirjaliku lepinguga, mis sisaldab järgmiste nõuete sisu.</w:t>
      </w:r>
    </w:p>
    <w:p w14:paraId="52CA0A79" w14:textId="77777777" w:rsidR="00060997" w:rsidRDefault="00060997" w:rsidP="00DA26D9">
      <w:pPr>
        <w:pStyle w:val="ProductList-Body"/>
        <w:spacing w:after="40"/>
      </w:pPr>
      <w:r>
        <w:rPr>
          <w:u w:val="single"/>
        </w:rPr>
        <w:t>Suhteavaldus</w:t>
      </w:r>
      <w:r>
        <w:t>. Klient on teenuste ainuosutaja. Klient on kohustatud pakkuma lõppkasutajatele tugiteenuseid. Klient osutab lõppkasutajatele teenuseid oma kasutustingimuste ja privaatsuspoliitika kohaselt.</w:t>
      </w:r>
    </w:p>
    <w:p w14:paraId="2C00A97D" w14:textId="77777777" w:rsidR="00060997" w:rsidRDefault="00060997" w:rsidP="00DA26D9">
      <w:pPr>
        <w:pStyle w:val="ProductList-Body"/>
        <w:spacing w:after="40"/>
      </w:pPr>
      <w:r>
        <w:rPr>
          <w:u w:val="single"/>
        </w:rPr>
        <w:t>Vastavus; aktsepteeritav kasutus</w:t>
      </w:r>
      <w:r>
        <w:t>: Klient vastutab ainuisikuliselt kõigi kohaldatavate seaduste (sealhulgas, kuid mitte ainult GDPR-i) järgimise tagamise eest seoses kliendipoolse teenuse osutamisega ja lõppkasutajatepoolse teenuse kasutamisega. Selguse huvides ja piiramata aktsepteeritava kasutuse poliitikat ei tohi klient ega kliendi lõppkasutajad kasutada teenust Azure Lab Services krüptovaluuta kaevandamise võimaldamiseks või kaevandamisega tegelemiseks. Sellest keelust üleastumisel võidakse teenuse pakkumine peatada vastavalt aktsepteeritava kasutuse poliitikas sätestatud tingimustele.</w:t>
      </w:r>
    </w:p>
    <w:p w14:paraId="3072D89C" w14:textId="77777777" w:rsidR="00060997" w:rsidRDefault="00060997" w:rsidP="00DA26D9">
      <w:pPr>
        <w:pStyle w:val="ProductList-Body"/>
        <w:spacing w:after="40"/>
      </w:pPr>
      <w:r>
        <w:rPr>
          <w:u w:val="single"/>
        </w:rPr>
        <w:t>Lahtiütlus garantiikohustustest</w:t>
      </w:r>
      <w:r>
        <w:t>. Klient ütleb lahti kõigist teenustega seotud garantiidest ning klient teeb sama ka Microsofti suhtes.</w:t>
      </w:r>
    </w:p>
    <w:p w14:paraId="40EC94FD" w14:textId="77777777" w:rsidR="00060997" w:rsidRDefault="00060997" w:rsidP="00DA26D9">
      <w:pPr>
        <w:pStyle w:val="ProductList-Body"/>
      </w:pPr>
      <w:r>
        <w:rPr>
          <w:u w:val="single"/>
        </w:rPr>
        <w:t>Vastutuse piiramine ja kahjude välistamine</w:t>
      </w:r>
      <w:r>
        <w:t>. Klient loobub vastutusest ja välistab kahjud sellisel viisil, mis on kooskõlas kliendi ja Microsofti vahel sõlmitud kehtiva lepingu sätetega.</w:t>
      </w:r>
    </w:p>
    <w:p w14:paraId="3A194EF3" w14:textId="77777777" w:rsidR="00DA26D9" w:rsidRPr="005E5327" w:rsidRDefault="00DA26D9" w:rsidP="00060997">
      <w:pPr>
        <w:pStyle w:val="ProductList-ClauseHeading"/>
        <w:keepNext w:val="0"/>
        <w:rPr>
          <w:szCs w:val="18"/>
        </w:rPr>
      </w:pPr>
    </w:p>
    <w:p w14:paraId="15D573D0" w14:textId="7C6E9A10" w:rsidR="00060997" w:rsidRDefault="00060997" w:rsidP="00060997">
      <w:pPr>
        <w:pStyle w:val="ProductList-ClauseHeading"/>
        <w:keepNext w:val="0"/>
      </w:pPr>
      <w:r>
        <w:t>Värskendused</w:t>
      </w:r>
    </w:p>
    <w:p w14:paraId="75DAD458" w14:textId="38C8A045" w:rsidR="00C23F3A" w:rsidRPr="00006432" w:rsidRDefault="00060997" w:rsidP="00060997">
      <w:pPr>
        <w:pStyle w:val="ProductList-Body"/>
      </w:pPr>
      <w:r>
        <w:t>Klient vastutab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r w:rsidR="00C23F3A">
        <w:t>.</w:t>
      </w:r>
    </w:p>
    <w:p w14:paraId="137DBDBE" w14:textId="2BEE5D22" w:rsidR="00434331" w:rsidRDefault="003159E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bookmarkStart w:id="84" w:name="AzureMaps"/>
    </w:p>
    <w:p w14:paraId="3996BBFF" w14:textId="77777777" w:rsidR="0067508A" w:rsidRDefault="0067508A" w:rsidP="00B778E9">
      <w:pPr>
        <w:pStyle w:val="ProductList-Offering2Heading"/>
        <w:outlineLvl w:val="2"/>
      </w:pPr>
      <w:r>
        <w:tab/>
      </w:r>
      <w:bookmarkStart w:id="85" w:name="_Toc13858367"/>
      <w:bookmarkStart w:id="86" w:name="_Toc57203870"/>
      <w:bookmarkStart w:id="87" w:name="AzureMachineLearningService"/>
      <w:r>
        <w:t>Azure'i masinõppe teenus</w:t>
      </w:r>
      <w:bookmarkEnd w:id="85"/>
      <w:bookmarkEnd w:id="86"/>
    </w:p>
    <w:bookmarkEnd w:id="87"/>
    <w:p w14:paraId="66B70A43" w14:textId="77777777" w:rsidR="0067508A" w:rsidRDefault="0067508A" w:rsidP="00B778E9">
      <w:pPr>
        <w:pStyle w:val="ProductList-ClauseHeading"/>
        <w:keepNext w:val="0"/>
      </w:pPr>
      <w:r>
        <w:t>NVIDIA komponendid</w:t>
      </w:r>
    </w:p>
    <w:p w14:paraId="1711AA5F" w14:textId="77777777" w:rsidR="0067508A" w:rsidRDefault="0067508A" w:rsidP="00B778E9">
      <w:pPr>
        <w:pStyle w:val="ProductList-Body"/>
      </w:pPr>
      <w:r>
        <w:t xml:space="preserve">Azure'i masinõppe teenused võivad sisaldada ettevõtte NVIDIA Corporation CUDA tööriistakomplekti, Tesla draivereid, komponente cuDNN, DIGITS, NCCL ja TensorRT („NVIDIA komponendid“) ning klient nõustun, et NVIDIA komponentide kasutust reguleerib NVIDIA Cloudi lõppkasutaja litsentsileping Compute'i jaoks veebilehel </w:t>
      </w:r>
      <w:hyperlink r:id="rId38" w:history="1">
        <w:r>
          <w:rPr>
            <w:rStyle w:val="Hyperlink"/>
          </w:rPr>
          <w:t>https://go.microsoft.com/fwlink/?linkid=874330</w:t>
        </w:r>
      </w:hyperlink>
      <w:r>
        <w:t>.</w:t>
      </w:r>
    </w:p>
    <w:p w14:paraId="1BC1C5EC" w14:textId="77777777" w:rsidR="0067508A" w:rsidRPr="0004518A" w:rsidRDefault="003159E9" w:rsidP="00B778E9">
      <w:pPr>
        <w:pStyle w:val="ProductList-Body"/>
        <w:shd w:val="clear" w:color="auto" w:fill="A6A6A6" w:themeFill="background1" w:themeFillShade="A6"/>
        <w:spacing w:before="120" w:after="240"/>
        <w:jc w:val="right"/>
        <w:rPr>
          <w:sz w:val="16"/>
          <w:szCs w:val="16"/>
        </w:rPr>
      </w:pPr>
      <w:hyperlink w:anchor="TableofContents" w:tooltip="Sisukord" w:history="1">
        <w:r w:rsidR="0067508A">
          <w:rPr>
            <w:rStyle w:val="Hyperlink"/>
            <w:sz w:val="16"/>
            <w:szCs w:val="16"/>
          </w:rPr>
          <w:t>Sisukord</w:t>
        </w:r>
      </w:hyperlink>
      <w:r w:rsidR="0067508A">
        <w:rPr>
          <w:sz w:val="16"/>
          <w:szCs w:val="16"/>
        </w:rPr>
        <w:t xml:space="preserve"> / </w:t>
      </w:r>
      <w:hyperlink w:anchor="GeneralTerms" w:tooltip="Üldtingimused" w:history="1">
        <w:r w:rsidR="0067508A">
          <w:rPr>
            <w:rStyle w:val="Hyperlink"/>
            <w:sz w:val="16"/>
            <w:szCs w:val="16"/>
          </w:rPr>
          <w:t>Üldised tingimused</w:t>
        </w:r>
      </w:hyperlink>
    </w:p>
    <w:p w14:paraId="7BA6969E" w14:textId="7CCE5AC9" w:rsidR="00C14788" w:rsidRPr="00C14788" w:rsidRDefault="00C14788" w:rsidP="00B778E9">
      <w:pPr>
        <w:pStyle w:val="ProductList-Offering2Heading"/>
        <w:outlineLvl w:val="2"/>
        <w:rPr>
          <w:lang w:val="et-EE"/>
        </w:rPr>
      </w:pPr>
      <w:r w:rsidRPr="00C14788">
        <w:rPr>
          <w:lang w:val="et-EE"/>
        </w:rPr>
        <w:tab/>
      </w:r>
      <w:bookmarkStart w:id="88" w:name="_Toc509825512"/>
      <w:bookmarkStart w:id="89" w:name="_Toc510880769"/>
      <w:bookmarkStart w:id="90" w:name="_Toc57203871"/>
      <w:r w:rsidRPr="00C14788">
        <w:rPr>
          <w:lang w:val="et-EE"/>
        </w:rPr>
        <w:t>Azure’i kaardid</w:t>
      </w:r>
      <w:bookmarkEnd w:id="88"/>
      <w:bookmarkEnd w:id="89"/>
      <w:bookmarkEnd w:id="90"/>
    </w:p>
    <w:bookmarkEnd w:id="84"/>
    <w:p w14:paraId="1715591A" w14:textId="77777777" w:rsidR="00060997" w:rsidRDefault="00060997" w:rsidP="00060997">
      <w:pPr>
        <w:pStyle w:val="ProductList-ClauseHeading"/>
        <w:keepNext w:val="0"/>
      </w:pPr>
      <w:r>
        <w:t>Navigeerimiskitsendused</w:t>
      </w:r>
    </w:p>
    <w:p w14:paraId="2907E6BB" w14:textId="77777777" w:rsidR="00060997" w:rsidRDefault="00060997" w:rsidP="00060997">
      <w:pPr>
        <w:pStyle w:val="ProductList-Body"/>
      </w:pPr>
      <w:r>
        <w:t>Klient ei tohi kasutada Azure’i kaarte üksikasjalike juhiste funktsiooni lubamiseks üheski rakenduses.</w:t>
      </w:r>
    </w:p>
    <w:p w14:paraId="2F2B54D3" w14:textId="77777777" w:rsidR="00060997" w:rsidRPr="00006432" w:rsidRDefault="00060997" w:rsidP="00060997">
      <w:pPr>
        <w:pStyle w:val="ProductList-Body"/>
      </w:pPr>
    </w:p>
    <w:p w14:paraId="2C61E1AB" w14:textId="77777777" w:rsidR="00060997" w:rsidRDefault="00060997" w:rsidP="00060997">
      <w:pPr>
        <w:pStyle w:val="ProductList-ClauseHeading"/>
        <w:keepNext w:val="0"/>
      </w:pPr>
      <w:r>
        <w:t>Andmebaasi piirangud </w:t>
      </w:r>
    </w:p>
    <w:p w14:paraId="421B2DBE" w14:textId="77777777" w:rsidR="00060997" w:rsidRDefault="00060997" w:rsidP="00060997">
      <w:pPr>
        <w:pStyle w:val="ProductList-Body"/>
      </w:pPr>
      <w:r>
        <w:t>Klient ei tohi kasutada Azure’i kaarte või selle teenuse mis tahes osa konkureeriva andmebaasi või teenuse loomiseks või tuletatud andmebaasi loomiseks, mis on täielikult või osaliselt täidetud kliendi andmete ja/või kolmanda osapoole edastatud või loodud andmetega.</w:t>
      </w:r>
    </w:p>
    <w:p w14:paraId="27B6BCF3" w14:textId="77777777" w:rsidR="00060997" w:rsidRPr="005E5327" w:rsidRDefault="00060997" w:rsidP="00060997">
      <w:pPr>
        <w:pStyle w:val="ProductList-Body"/>
        <w:rPr>
          <w:szCs w:val="18"/>
        </w:rPr>
      </w:pPr>
    </w:p>
    <w:p w14:paraId="287B7179" w14:textId="77777777" w:rsidR="00060997" w:rsidRPr="00006432" w:rsidRDefault="00060997" w:rsidP="00060997">
      <w:pPr>
        <w:pStyle w:val="ProductList-Body"/>
      </w:pPr>
      <w:r>
        <w:t>Klient ei tohi kasutada Azure’i kaartide edastatud andmeid koos muude kolmandate isikute andmebaasidega, selle erinevusega, et klient võib asetada andmekihi andmetüübile, mida pole veel teenusesse lisatud (näiteks oma omandiõigusega sisu) või mida Microsoft muul viisil litsentsib.</w:t>
      </w:r>
    </w:p>
    <w:p w14:paraId="22BCF577" w14:textId="77777777" w:rsidR="00060997" w:rsidRDefault="00060997" w:rsidP="00060997">
      <w:pPr>
        <w:pStyle w:val="ProductList-Body"/>
      </w:pPr>
    </w:p>
    <w:p w14:paraId="4621AD26" w14:textId="77777777" w:rsidR="00060997" w:rsidRDefault="00060997" w:rsidP="00060997">
      <w:pPr>
        <w:pStyle w:val="ProductList-ClauseHeading"/>
        <w:keepNext w:val="0"/>
      </w:pPr>
      <w:r>
        <w:t>API tulemused</w:t>
      </w:r>
    </w:p>
    <w:p w14:paraId="14FC5942" w14:textId="77777777" w:rsidR="00060997" w:rsidRPr="00006432" w:rsidRDefault="00060997" w:rsidP="00060997">
      <w:pPr>
        <w:pStyle w:val="ProductList-Body"/>
      </w:pPr>
      <w:r>
        <w:t>Klient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2FF8F346" w14:textId="77777777" w:rsidR="00060997" w:rsidRPr="005E5327" w:rsidRDefault="00060997" w:rsidP="00060997">
      <w:pPr>
        <w:pStyle w:val="ProductList-Body"/>
        <w:rPr>
          <w:szCs w:val="18"/>
        </w:rPr>
      </w:pPr>
    </w:p>
    <w:p w14:paraId="054B2614" w14:textId="77777777" w:rsidR="00D23D90" w:rsidRPr="0049240E" w:rsidRDefault="00D23D90" w:rsidP="00D23D90">
      <w:pPr>
        <w:pStyle w:val="ProductList-Body"/>
      </w:pPr>
      <w:bookmarkStart w:id="91" w:name="_Hlk509835802"/>
      <w:r>
        <w:t>Tulemuste vahemälus talletamine ja salvestamine on lubatud, kui sellise vahemälus talletamise eesmärk on vähendada kliendi rakenduse latentsusaega. Tulemusi ei või talletada kauemaks kui: (i) tagastatud päistes näidatud kehtivusperioodiks või (ii) 6 kuuks, olenevalt sellest, kumb on lühem. Olenemata eelnevast võib kliendil olla püsijuurdepääs geokoodidele niikaua, kui kliendil on aktiivne Azure'i konto.</w:t>
      </w:r>
    </w:p>
    <w:p w14:paraId="2F00701C" w14:textId="77777777" w:rsidR="00D23D90" w:rsidRPr="0049240E" w:rsidRDefault="00D23D90" w:rsidP="00D23D90">
      <w:pPr>
        <w:pStyle w:val="ProductList-Body"/>
      </w:pPr>
    </w:p>
    <w:p w14:paraId="3E80FC51" w14:textId="3ED9A768" w:rsidR="00060997" w:rsidRPr="00006432" w:rsidRDefault="00D23D90" w:rsidP="00D23D90">
      <w:pPr>
        <w:pStyle w:val="ProductList-Body"/>
      </w:pPr>
      <w:r>
        <w:t>Klient ei tohi tulemusi kuvada kolmanda osapoole sisuandmebaasis ega geograafiliste kaartide andmebaasis, kuvada võib ainult geokoode, kui seda tehakse nendes võrguteenuste tingimustes kirjeldatud viisil</w:t>
      </w:r>
      <w:r w:rsidR="00060997">
        <w:t>.</w:t>
      </w:r>
    </w:p>
    <w:bookmarkEnd w:id="91"/>
    <w:p w14:paraId="755C93FA" w14:textId="77777777" w:rsidR="00060997" w:rsidRPr="005E5327" w:rsidRDefault="00060997" w:rsidP="00060997">
      <w:pPr>
        <w:pStyle w:val="ProductList-Body"/>
        <w:rPr>
          <w:szCs w:val="18"/>
        </w:rPr>
      </w:pPr>
    </w:p>
    <w:p w14:paraId="7BA5D4E1" w14:textId="77777777" w:rsidR="00060997" w:rsidRDefault="00060997" w:rsidP="00060997">
      <w:pPr>
        <w:pStyle w:val="ProductList-ClauseHeading"/>
        <w:keepNext w:val="0"/>
      </w:pPr>
      <w:r>
        <w:t>Kaardiandmed</w:t>
      </w:r>
    </w:p>
    <w:p w14:paraId="23E4ADB5" w14:textId="77777777" w:rsidR="00060997" w:rsidRDefault="00060997" w:rsidP="00060997">
      <w:pPr>
        <w:pStyle w:val="ProductList-Body"/>
      </w:pPr>
      <w:r>
        <w:t>TomTomi autoriõiguse teadet kuvava sisu kasutamine peab vastama piirangutele, mis on sätestatud TomTomi litsentsiva kolmanda osapoole tootetingimustes ja EULA-s (</w:t>
      </w:r>
      <w:hyperlink r:id="rId39" w:history="1">
        <w:r>
          <w:rPr>
            <w:rStyle w:val="Hyperlink"/>
          </w:rPr>
          <w:t>https://www.tomtom.com/en_GB/thirdpartyproductterms/</w:t>
        </w:r>
      </w:hyperlink>
      <w:r>
        <w:t xml:space="preserve">). Azure’i kaardid kasutavad Bingi pilte, mille kohta kehtib Bingi kaartide teatis </w:t>
      </w:r>
      <w:hyperlink w:anchor="Attachment1" w:tooltip="Manus 1" w:history="1">
        <w:r>
          <w:rPr>
            <w:rStyle w:val="Hyperlink"/>
          </w:rPr>
          <w:t>manuses 1</w:t>
        </w:r>
      </w:hyperlink>
      <w:r>
        <w:t>.</w:t>
      </w:r>
    </w:p>
    <w:p w14:paraId="16E8B6DF" w14:textId="77777777" w:rsidR="00060997" w:rsidRDefault="00060997" w:rsidP="00060997">
      <w:pPr>
        <w:pStyle w:val="ProductList-Body"/>
      </w:pPr>
    </w:p>
    <w:p w14:paraId="78BC52BD" w14:textId="77777777" w:rsidR="00060997" w:rsidRDefault="00060997" w:rsidP="00D23D90">
      <w:pPr>
        <w:pStyle w:val="ProductList-ClauseHeading"/>
      </w:pPr>
      <w:r>
        <w:lastRenderedPageBreak/>
        <w:t>Kasutaja regiooni parameeter</w:t>
      </w:r>
    </w:p>
    <w:p w14:paraId="6BBF12AB" w14:textId="77777777" w:rsidR="00060997" w:rsidRPr="00C228A5" w:rsidRDefault="00060997" w:rsidP="00060997">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kliendil on õigus Azure’i kaartide kaudu juurde pääseda.</w:t>
      </w:r>
    </w:p>
    <w:p w14:paraId="1C3C2D9F" w14:textId="77777777" w:rsidR="00060997" w:rsidRPr="00006432" w:rsidRDefault="00060997" w:rsidP="00060997">
      <w:pPr>
        <w:pStyle w:val="ProductList-Body"/>
      </w:pPr>
    </w:p>
    <w:p w14:paraId="4BAEFE35" w14:textId="77777777" w:rsidR="00060997" w:rsidRDefault="00060997" w:rsidP="00060997">
      <w:pPr>
        <w:pStyle w:val="ProductList-ClauseHeading"/>
        <w:keepNext w:val="0"/>
      </w:pPr>
      <w:r>
        <w:t>Täpsuse garantii puudub</w:t>
      </w:r>
    </w:p>
    <w:p w14:paraId="135B221B" w14:textId="77777777" w:rsidR="00060997" w:rsidRPr="00006432" w:rsidRDefault="00060997" w:rsidP="00060997">
      <w:pPr>
        <w:pStyle w:val="ProductList-Body"/>
      </w:pPr>
      <w:r>
        <w:t xml:space="preserve">Microsoft ja tema tarnijad ei anna garantiid, et Azure’i kaartide edastatavad kaardid, pildid, andmed või muu sisu on täpne või terviklik. </w:t>
      </w:r>
    </w:p>
    <w:p w14:paraId="2A381A09" w14:textId="77777777" w:rsidR="00060997" w:rsidRDefault="00060997" w:rsidP="00060997">
      <w:pPr>
        <w:pStyle w:val="ProductList-Body"/>
      </w:pPr>
    </w:p>
    <w:p w14:paraId="454B95E6" w14:textId="77777777" w:rsidR="00060997" w:rsidRDefault="00060997" w:rsidP="00D23D90">
      <w:pPr>
        <w:pStyle w:val="ProductList-ClauseHeading"/>
        <w:keepNext w:val="0"/>
      </w:pPr>
      <w:r>
        <w:t>Autoriõigus</w:t>
      </w:r>
    </w:p>
    <w:p w14:paraId="0A393251" w14:textId="7FC26F18" w:rsidR="00C14788" w:rsidRDefault="00060997" w:rsidP="00060997">
      <w:pPr>
        <w:pStyle w:val="ProductList-Body"/>
      </w:pPr>
      <w:r>
        <w:rPr>
          <w:szCs w:val="18"/>
        </w:rPr>
        <w:t>Klient ei tohi eemaldada, varjata, maskida ega muuta mis tahes logo ja/või autoriõiguse teatist, mille on lisanud või automaatselt loonud Azure’i kaardid</w:t>
      </w:r>
      <w:r w:rsidR="00C14788">
        <w:t>.</w:t>
      </w:r>
    </w:p>
    <w:p w14:paraId="797A84F5" w14:textId="77777777" w:rsidR="00C23F3A" w:rsidRPr="00903BB7" w:rsidRDefault="003159E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06F06CE" w14:textId="77777777" w:rsidR="005E5327" w:rsidRPr="00776B67" w:rsidRDefault="005E5327" w:rsidP="005E5327">
      <w:pPr>
        <w:pStyle w:val="ProductList-Offering2Heading"/>
        <w:outlineLvl w:val="2"/>
      </w:pPr>
      <w:r>
        <w:tab/>
      </w:r>
      <w:bookmarkStart w:id="92" w:name="AzureSQLEdge"/>
      <w:bookmarkStart w:id="93" w:name="_Toc48144597"/>
      <w:bookmarkStart w:id="94" w:name="_Toc57203872"/>
      <w:r>
        <w:t>Azure SQL Edge</w:t>
      </w:r>
      <w:bookmarkEnd w:id="92"/>
      <w:bookmarkEnd w:id="93"/>
      <w:bookmarkEnd w:id="94"/>
    </w:p>
    <w:p w14:paraId="0E64D140" w14:textId="77777777" w:rsidR="005E5327" w:rsidRPr="00776B67" w:rsidRDefault="005E5327" w:rsidP="005E5327">
      <w:pPr>
        <w:pStyle w:val="ProductList-ClauseHeading"/>
        <w:keepNext w:val="0"/>
      </w:pPr>
      <w:r>
        <w:t>Mõisted</w:t>
      </w:r>
    </w:p>
    <w:p w14:paraId="4CBC3182" w14:textId="77777777" w:rsidR="005E5327" w:rsidRPr="00D16AAC" w:rsidRDefault="005E5327" w:rsidP="005E5327">
      <w:pPr>
        <w:pStyle w:val="ProductList-Body"/>
        <w:rPr>
          <w:spacing w:val="-2"/>
        </w:rPr>
      </w:pPr>
      <w:r w:rsidRPr="00D16AAC">
        <w:rPr>
          <w:spacing w:val="-2"/>
        </w:rPr>
        <w:t>„IoT-seade</w:t>
      </w:r>
      <w:r>
        <w:rPr>
          <w:spacing w:val="-2"/>
        </w:rPr>
        <w:t>“</w:t>
      </w:r>
      <w:r w:rsidRPr="00D16AAC">
        <w:rPr>
          <w:spacing w:val="-2"/>
        </w:rPr>
        <w:t xml:space="preserve"> on arvutiseade, mis </w:t>
      </w:r>
      <w:r>
        <w:rPr>
          <w:spacing w:val="-2"/>
        </w:rPr>
        <w:t>(</w:t>
      </w:r>
      <w:r w:rsidRPr="00D16AAC">
        <w:rPr>
          <w:spacing w:val="-2"/>
        </w:rPr>
        <w:t>i) on loodud või konfigureeritud kasutamiseks peamiselt tööstusharule või ülesandele kohase tarkvaraprogrammiga, mis pakub arvutiseadme põhifunktsioone („IoT-programm</w:t>
      </w:r>
      <w:r>
        <w:rPr>
          <w:spacing w:val="-2"/>
        </w:rPr>
        <w:t>“</w:t>
      </w:r>
      <w:r w:rsidRPr="00D16AAC">
        <w:rPr>
          <w:spacing w:val="-2"/>
        </w:rPr>
        <w:t xml:space="preserve">), </w:t>
      </w:r>
      <w:r>
        <w:rPr>
          <w:spacing w:val="-2"/>
        </w:rPr>
        <w:t>(</w:t>
      </w:r>
      <w:r w:rsidRPr="00D16AAC">
        <w:rPr>
          <w:spacing w:val="-2"/>
        </w:rPr>
        <w:t xml:space="preserve">ii) kasutab maksimaalselt 16 füüsilist tuuma ja </w:t>
      </w:r>
      <w:r>
        <w:rPr>
          <w:spacing w:val="-2"/>
        </w:rPr>
        <w:t>(</w:t>
      </w:r>
      <w:r w:rsidRPr="00D16AAC">
        <w:rPr>
          <w:spacing w:val="-2"/>
        </w:rPr>
        <w:t xml:space="preserve">iii) ei ole ette nähtud turustamiseks või kasutamiseks peamiselt multifunktsionaalse serverina või äriliselt kasutatava asendusena multifunktsionaalsele serverile. Mis tahes IoT-seade, mida haldab või käsutab muu üksus kui klient või üks tema sidusettevõtteid, kehtib </w:t>
      </w:r>
      <w:hyperlink r:id="rId40" w:history="1">
        <w:r w:rsidRPr="00D16AAC">
          <w:rPr>
            <w:rStyle w:val="Hyperlink"/>
            <w:bCs/>
            <w:spacing w:val="-2"/>
          </w:rPr>
          <w:t>tootetingimuste</w:t>
        </w:r>
      </w:hyperlink>
      <w:r w:rsidRPr="00D16AAC">
        <w:rPr>
          <w:spacing w:val="-2"/>
        </w:rPr>
        <w:t xml:space="preserve"> (</w:t>
      </w:r>
      <w:hyperlink r:id="rId41" w:history="1">
        <w:r w:rsidRPr="00D16AAC">
          <w:rPr>
            <w:rStyle w:val="Hyperlink"/>
            <w:bCs/>
            <w:spacing w:val="-2"/>
          </w:rPr>
          <w:t>http://go.microsoft.com/?linkid=9839207</w:t>
        </w:r>
      </w:hyperlink>
      <w:r w:rsidRPr="00D16AAC">
        <w:rPr>
          <w:spacing w:val="-2"/>
        </w:rPr>
        <w:t xml:space="preserve">) tarkvarahalduse sisseostmise punkt. </w:t>
      </w:r>
    </w:p>
    <w:p w14:paraId="6AC416F9" w14:textId="77777777" w:rsidR="005E5327" w:rsidRPr="00776B67" w:rsidRDefault="005E5327" w:rsidP="005E5327">
      <w:pPr>
        <w:pStyle w:val="ProductList-Body"/>
      </w:pPr>
    </w:p>
    <w:p w14:paraId="7FB24AFC" w14:textId="77777777" w:rsidR="005E5327" w:rsidRPr="00776B67" w:rsidRDefault="005E5327" w:rsidP="005E5327">
      <w:pPr>
        <w:pStyle w:val="ProductList-ClauseHeading"/>
        <w:keepNext w:val="0"/>
      </w:pPr>
      <w:r>
        <w:t xml:space="preserve">Azure SQL Edge'i kasutamine </w:t>
      </w:r>
    </w:p>
    <w:p w14:paraId="75F3A166" w14:textId="77777777" w:rsidR="005E5327" w:rsidRPr="00776B67" w:rsidRDefault="005E5327" w:rsidP="005E5327">
      <w:pPr>
        <w:pStyle w:val="ProductList-Body"/>
      </w:pPr>
      <w:r>
        <w:t xml:space="preserve">Klient võib talle kasutamise jaoks ettenähtud IoT-seadmesse, millele on määratud litsents, installida ja seal kasutada Azure SQL Edge'i tarkvara mis tahes arvu eksemplare. Vaatamata üldtingimuste vastupidistele sätetele võib klient määrata litsentsi ümber selle kasutamiseks ette nähtud teisele IoT-seadmele. Kui klient installib IoT-seadmesse funktsioone, mida ei hõlma Azure SQL Edge'i tarkvara (Microsofti või muu tootja tarkvara funktsioone), võib ta neid funktsioone kasutada ainult IoT-programmi toetamiseks. </w:t>
      </w:r>
    </w:p>
    <w:p w14:paraId="1E83D000" w14:textId="77777777" w:rsidR="005E5327" w:rsidRPr="00776B67" w:rsidRDefault="005E5327" w:rsidP="005E5327">
      <w:pPr>
        <w:pStyle w:val="ProductList-Body"/>
      </w:pPr>
    </w:p>
    <w:p w14:paraId="41CF52E9" w14:textId="77777777" w:rsidR="005E5327" w:rsidRPr="00776B67" w:rsidRDefault="005E5327" w:rsidP="005E5327">
      <w:pPr>
        <w:pStyle w:val="ProductList-Body"/>
      </w:pPr>
      <w:r>
        <w:rPr>
          <w:rStyle w:val="normaltextrun"/>
        </w:rPr>
        <w:t xml:space="preserve">DPA tingimused ei kohaldu kliendi IoT-seadmesse installitud Azure SQL Edge'ile, välja arvatud juhul, kui isikuandmeid kogutakse Azure'i halduse teenuste lubamiseks ja kasutuse mõõtmiseks arve esitamise eesmärgil, kuna nende IoT-seadmete töökeskkond ei allu Microsofti kontrollile. </w:t>
      </w:r>
    </w:p>
    <w:p w14:paraId="6CEC250D" w14:textId="77777777" w:rsidR="005E5327" w:rsidRPr="00903BB7" w:rsidRDefault="003159E9" w:rsidP="005E5327">
      <w:pPr>
        <w:pStyle w:val="ProductList-Body"/>
        <w:shd w:val="clear" w:color="auto" w:fill="A6A6A6" w:themeFill="background1" w:themeFillShade="A6"/>
        <w:spacing w:before="120" w:after="240"/>
        <w:jc w:val="right"/>
      </w:pPr>
      <w:hyperlink w:anchor="TableofContents" w:tooltip="Sisukord" w:history="1">
        <w:r w:rsidR="005E5327">
          <w:rPr>
            <w:rStyle w:val="Hyperlink"/>
            <w:sz w:val="16"/>
            <w:szCs w:val="16"/>
          </w:rPr>
          <w:t>Sisukord</w:t>
        </w:r>
      </w:hyperlink>
      <w:r w:rsidR="005E5327">
        <w:rPr>
          <w:sz w:val="16"/>
          <w:szCs w:val="16"/>
        </w:rPr>
        <w:t xml:space="preserve"> / </w:t>
      </w:r>
      <w:hyperlink w:anchor="GeneralTerms" w:tooltip="Üldised tingimused" w:history="1">
        <w:r w:rsidR="005E5327">
          <w:rPr>
            <w:rStyle w:val="Hyperlink"/>
            <w:sz w:val="16"/>
            <w:szCs w:val="16"/>
          </w:rPr>
          <w:t>Üldised tingimused</w:t>
        </w:r>
      </w:hyperlink>
    </w:p>
    <w:p w14:paraId="2D91EE5F" w14:textId="77777777" w:rsidR="00D23D90" w:rsidRPr="0049240E" w:rsidRDefault="00D23D90" w:rsidP="00D23D90">
      <w:pPr>
        <w:pStyle w:val="ProductList-Offering2Heading"/>
        <w:outlineLvl w:val="2"/>
      </w:pPr>
      <w:bookmarkStart w:id="95" w:name="_Toc55912664"/>
      <w:r>
        <w:tab/>
      </w:r>
      <w:bookmarkStart w:id="96" w:name="_Toc57203873"/>
      <w:r>
        <w:t>Azure Stack HCI</w:t>
      </w:r>
      <w:bookmarkEnd w:id="95"/>
      <w:bookmarkEnd w:id="96"/>
    </w:p>
    <w:p w14:paraId="52728CE0" w14:textId="77777777" w:rsidR="00D23D90" w:rsidRPr="0049240E" w:rsidRDefault="00D23D90" w:rsidP="00D23D90">
      <w:pPr>
        <w:pStyle w:val="ProductList-ClauseHeading"/>
        <w:keepNext w:val="0"/>
      </w:pPr>
      <w:r>
        <w:t>Privaatsusavaldus</w:t>
      </w:r>
    </w:p>
    <w:p w14:paraId="0F934977" w14:textId="77777777" w:rsidR="00D23D90" w:rsidRPr="0049240E" w:rsidRDefault="00D23D90" w:rsidP="00D23D90">
      <w:pPr>
        <w:pStyle w:val="ProductList-Body"/>
      </w:pPr>
      <w:r>
        <w:t xml:space="preserve">Microsoft on teie Azure Stack HCI kasutusega seoses kogutavate isikuandmete sõltumatu vastutav töötleja, v.a allpool toodud juhtudel. Microsoft töötleb neid isikuandmeid kooskõlas Microsofti privaatsusavaldusega, mille leiate aadressilt </w:t>
      </w:r>
      <w:hyperlink r:id="rId42" w:history="1">
        <w:r w:rsidRPr="001F4406">
          <w:rPr>
            <w:rStyle w:val="Hyperlink"/>
            <w:bCs/>
            <w:lang w:eastAsia="en-US" w:bidi="ar-SA"/>
          </w:rPr>
          <w:t>https://go.microsoft.com/fwlink/?LinkId=521839</w:t>
        </w:r>
      </w:hyperlink>
      <w:r>
        <w:t>, ja andmekaitselisa tingimusi ei kohaldata.</w:t>
      </w:r>
    </w:p>
    <w:p w14:paraId="207616C6" w14:textId="77777777" w:rsidR="00D23D90" w:rsidRPr="0049240E" w:rsidRDefault="00D23D90" w:rsidP="00D23D90">
      <w:pPr>
        <w:pStyle w:val="ProductList-Body"/>
      </w:pPr>
    </w:p>
    <w:p w14:paraId="6D547AC6" w14:textId="77777777" w:rsidR="00D23D90" w:rsidRPr="0049240E" w:rsidRDefault="00D23D90" w:rsidP="00D23D90">
      <w:pPr>
        <w:pStyle w:val="ProductList-Body"/>
      </w:pPr>
      <w:r>
        <w:t xml:space="preserve">Isikuandmeid, mida kogutakse ja kasutatakse Azure'i haldusportaali kaudu Azure'i haldusteenuste lubamiseks ning arveldamise eesmärgil tootekasutuse mõõtmiseks, käideldakse andmekaitselisa tingimuste kohaselt. </w:t>
      </w:r>
    </w:p>
    <w:p w14:paraId="5CF6FDC2" w14:textId="77777777" w:rsidR="00D23D90" w:rsidRPr="0049240E" w:rsidRDefault="00D23D90" w:rsidP="00D23D90">
      <w:pPr>
        <w:pStyle w:val="ProductList-Body"/>
      </w:pPr>
    </w:p>
    <w:p w14:paraId="0A71D0D3" w14:textId="77777777" w:rsidR="00D23D90" w:rsidRPr="0049240E" w:rsidRDefault="00D23D90" w:rsidP="00D23D90">
      <w:pPr>
        <w:pStyle w:val="ProductList-ClauseHeading"/>
        <w:keepNext w:val="0"/>
      </w:pPr>
      <w:r>
        <w:t>Kasutusõigused ja kasutustingimused</w:t>
      </w:r>
    </w:p>
    <w:p w14:paraId="4B64DDDB" w14:textId="77777777" w:rsidR="00D23D90" w:rsidRPr="0049240E" w:rsidRDefault="00D23D90" w:rsidP="00D23D90">
      <w:pPr>
        <w:pStyle w:val="ProductList-Body"/>
      </w:pPr>
      <w:r>
        <w:t xml:space="preserve">Klient tohib kasutada Azure Stack HCI tarkvara ainult (i) kliendi sisekasutuseks ette nähtud serverites ja (ii) hosti operatsioonisüsteemina, et hallata ja teenindada kehtiva litsentsiga rakendusi käitavaid kehtiva litsentsiga virtuaalarvuteid. Mis tahes sihtserveri kohta, mida haldab või käsutab muu juriidiline isik kui klient või mõni tema sidusüksus, kehtib tootetingimuste tarkvarahalduse sisseostmise punkt (tootetingimused leiate aadressilt </w:t>
      </w:r>
      <w:hyperlink r:id="rId43" w:history="1">
        <w:r w:rsidRPr="001F4406">
          <w:rPr>
            <w:rStyle w:val="Hyperlink"/>
            <w:bCs/>
            <w:lang w:eastAsia="en-US" w:bidi="ar-SA"/>
          </w:rPr>
          <w:t>http://go.microsoft.com/?linkid=9839207</w:t>
        </w:r>
      </w:hyperlink>
      <w:r>
        <w:t>). Klient tohib kasutada Azure Stack HCI tarkvara, kui (i) see on registreeritud kliendi kehtiva Azure'i tellimusega täiendavate Azure Stack HCI funktsioonide lubamiseks ja kliendi kasutuse mõõtmiseks ning arvete esitamiseks ja (ii) see loob Interneti kaudu kliendi Azure'i tellimusega ühenduse vähemalt üks kord kolmekümne (30) järjestikuse kalendripäeva jooksul.</w:t>
      </w:r>
    </w:p>
    <w:p w14:paraId="77A00507" w14:textId="77777777" w:rsidR="00D23D90" w:rsidRPr="0049240E" w:rsidRDefault="00D23D90" w:rsidP="00D23D90">
      <w:pPr>
        <w:pStyle w:val="ProductList-Body"/>
      </w:pPr>
    </w:p>
    <w:p w14:paraId="50EDE204" w14:textId="77777777" w:rsidR="00D23D90" w:rsidRPr="0049240E" w:rsidRDefault="00D23D90" w:rsidP="00D23D90">
      <w:pPr>
        <w:pStyle w:val="ProductList-ClauseHeading"/>
        <w:keepNext w:val="0"/>
      </w:pPr>
      <w:r>
        <w:t>Litsentsipiirangud</w:t>
      </w:r>
    </w:p>
    <w:p w14:paraId="510492B0" w14:textId="77777777" w:rsidR="00D23D90" w:rsidRPr="0049240E" w:rsidRDefault="00D23D90" w:rsidP="00D23D90">
      <w:pPr>
        <w:pStyle w:val="ProductList-Body"/>
      </w:pPr>
      <w:r>
        <w:t xml:space="preserve">Klient ei tohi (i) mööda hiilida Azure Stack HCI mis tahes kohustuslikest registreerimis- või liitumisprotsessidest või (ii) käitada otse Azure Stack HCI tarkvaras mis tahes rakendusi, operatsioonisüsteemirolle ja/või muid talitlusüksusi, välja arvatud (A) utiliidid ja operatsioonisüsteemirollid ning (B) virtuaalarvutid, kus töötab Azure Stack HCI, kui nii (A) kui ka (B) on vajalikud selleks, et Azure Stack HCI saaks majutada, hallata ja teenindada kehtiva litsentsiga rakendusi käitavaid kehtiva litsentsiga virtuaalarvuteid. </w:t>
      </w:r>
    </w:p>
    <w:p w14:paraId="377C3E9B" w14:textId="77777777" w:rsidR="00D23D90" w:rsidRPr="0049240E" w:rsidRDefault="00D23D90" w:rsidP="00D23D90">
      <w:pPr>
        <w:pStyle w:val="ProductList-Body"/>
      </w:pPr>
    </w:p>
    <w:p w14:paraId="347AA3E4" w14:textId="77777777" w:rsidR="00D23D90" w:rsidRPr="0049240E" w:rsidRDefault="00D23D90" w:rsidP="00D23D90">
      <w:pPr>
        <w:pStyle w:val="ProductList-ClauseHeading"/>
      </w:pPr>
      <w:r>
        <w:lastRenderedPageBreak/>
        <w:t>Majutuserandit pole</w:t>
      </w:r>
    </w:p>
    <w:p w14:paraId="5FEE24AA" w14:textId="77777777" w:rsidR="00D23D90" w:rsidRPr="0049240E" w:rsidRDefault="00D23D90" w:rsidP="00D23D90">
      <w:pPr>
        <w:pStyle w:val="ProductList-Body"/>
      </w:pPr>
      <w:r>
        <w:t>Nendes võrguteenuste tingimustes käsitletud Microsoft Azure'i teenuste majutuserandit ei kohaldata Azure Stack HCI-le.</w:t>
      </w:r>
    </w:p>
    <w:p w14:paraId="4E01687F" w14:textId="77777777" w:rsidR="00D23D90" w:rsidRPr="0049240E" w:rsidRDefault="00D23D90" w:rsidP="00D23D90">
      <w:pPr>
        <w:pStyle w:val="ProductList-Body"/>
      </w:pPr>
    </w:p>
    <w:p w14:paraId="2712A8B4" w14:textId="77777777" w:rsidR="00D23D90" w:rsidRPr="0049240E" w:rsidRDefault="00D23D90" w:rsidP="00D23D90">
      <w:pPr>
        <w:pStyle w:val="ProductList-ClauseHeading"/>
        <w:keepNext w:val="0"/>
      </w:pPr>
      <w:r>
        <w:t>Klienditugi</w:t>
      </w:r>
    </w:p>
    <w:p w14:paraId="11DECFB2" w14:textId="77777777" w:rsidR="00D23D90" w:rsidRPr="0049240E" w:rsidRDefault="00D23D90" w:rsidP="00D23D90">
      <w:pPr>
        <w:pStyle w:val="ProductList-Body"/>
      </w:pPr>
      <w:r>
        <w:t>Azure Stack HCI mis tahes klienditugi, mis võib olla saadaval Microsofti kaudu, nõuab Azure Stack HCI käitamist serveririistvaras, mida Microsoft on eelnevalt Azure Stack HCI programmilepingu või mõne selle järglaslepingu kohaselt kontrollinud.</w:t>
      </w:r>
    </w:p>
    <w:p w14:paraId="2BD28C06" w14:textId="77777777" w:rsidR="00D23D90" w:rsidRPr="0049240E" w:rsidRDefault="003159E9" w:rsidP="00D23D90">
      <w:pPr>
        <w:pStyle w:val="ProductList-Body"/>
        <w:shd w:val="clear" w:color="auto" w:fill="A6A6A6" w:themeFill="background1" w:themeFillShade="A6"/>
        <w:spacing w:before="120" w:after="240"/>
        <w:jc w:val="right"/>
      </w:pPr>
      <w:hyperlink w:anchor="TableofContents" w:tooltip="Sisukord" w:history="1">
        <w:r w:rsidR="00D23D90">
          <w:rPr>
            <w:rStyle w:val="Hyperlink"/>
            <w:sz w:val="16"/>
            <w:szCs w:val="16"/>
          </w:rPr>
          <w:t>Sisukord</w:t>
        </w:r>
      </w:hyperlink>
      <w:r w:rsidR="00D23D90">
        <w:rPr>
          <w:sz w:val="16"/>
          <w:szCs w:val="16"/>
        </w:rPr>
        <w:t xml:space="preserve"> / </w:t>
      </w:r>
      <w:hyperlink w:anchor="GeneralTerms" w:tooltip="Üldtingimused" w:history="1">
        <w:r w:rsidR="00D23D90">
          <w:rPr>
            <w:rStyle w:val="Hyperlink"/>
            <w:sz w:val="16"/>
            <w:szCs w:val="16"/>
          </w:rPr>
          <w:t>Üldised tingimused</w:t>
        </w:r>
      </w:hyperlink>
    </w:p>
    <w:p w14:paraId="15AD5836" w14:textId="08891E78" w:rsidR="00434331" w:rsidRDefault="003B4405" w:rsidP="00B778E9">
      <w:pPr>
        <w:pStyle w:val="ProductList-Offering2Heading"/>
        <w:outlineLvl w:val="2"/>
      </w:pPr>
      <w:r w:rsidRPr="003B4405">
        <w:rPr>
          <w:lang w:val="et-EE"/>
        </w:rPr>
        <w:tab/>
      </w:r>
      <w:bookmarkStart w:id="97" w:name="_Toc57203874"/>
      <w:r w:rsidR="00D00D7F">
        <w:t>Azure Stack Hub</w:t>
      </w:r>
      <w:bookmarkEnd w:id="97"/>
    </w:p>
    <w:p w14:paraId="72A7C240" w14:textId="77777777" w:rsidR="00D00D7F" w:rsidRPr="003309CC" w:rsidRDefault="00D00D7F" w:rsidP="00D00D7F">
      <w:pPr>
        <w:pStyle w:val="ProductList-ClauseHeading"/>
        <w:keepNext w:val="0"/>
      </w:pPr>
      <w:r>
        <w:t xml:space="preserve">Azure Stack Hubi privaatsus </w:t>
      </w:r>
    </w:p>
    <w:p w14:paraId="1E2BCF19" w14:textId="77777777" w:rsidR="00060997" w:rsidRDefault="00060997" w:rsidP="00060997">
      <w:pPr>
        <w:pStyle w:val="ProductList-Body"/>
      </w:pPr>
      <w:r>
        <w:t xml:space="preserve">Microsofti privaatsusavaldus, mis on esitatud veebilehel </w:t>
      </w:r>
      <w:hyperlink r:id="rId44" w:history="1">
        <w:r>
          <w:rPr>
            <w:rStyle w:val="Hyperlink"/>
          </w:rPr>
          <w:t>https://go.microsoft.com/</w:t>
        </w:r>
        <w:r>
          <w:rPr>
            <w:rStyle w:val="Hyperlink"/>
            <w:color w:val="0563C1"/>
          </w:rPr>
          <w:t>fwlink</w:t>
        </w:r>
        <w:r>
          <w:rPr>
            <w:rStyle w:val="Hyperlink"/>
          </w:rPr>
          <w:t>/?LinkId=521839</w:t>
        </w:r>
      </w:hyperlink>
      <w:r>
        <w:t xml:space="preserve">, kehtib kliendi Azure Stack Hubi kasutamise kohta. Kui Microsofti pilveteenuse lepingu või Microsofti kliendilepingu klient kasutab Azure Stack Hubi tarkvara või teenuseid, mida majutab edasimüüja, kehtivad sellisele kasutamisele edasimüüja privaatsustavad, mis võivad Microsofti omadest erineda. </w:t>
      </w:r>
    </w:p>
    <w:p w14:paraId="11B4A6AF" w14:textId="77777777" w:rsidR="00060997" w:rsidRDefault="00060997" w:rsidP="00060997">
      <w:pPr>
        <w:pStyle w:val="ProductList-Body"/>
      </w:pPr>
    </w:p>
    <w:p w14:paraId="7A068AA9" w14:textId="5A6B4EAE" w:rsidR="00D00D7F" w:rsidRPr="003309CC" w:rsidRDefault="00060997" w:rsidP="00060997">
      <w:pPr>
        <w:pStyle w:val="ProductList-Body"/>
      </w:pPr>
      <w:r>
        <w:t>Määral, mil Microsoft on Azure Stack Hubiga seoses isikuandmete töötleja või alamtöötleja, jõustab Microsoft kõigile klientidele (a) DPA sätte „Isikuandmete töötlemine; GDPR“ ja (b) DPA manuses 3 toodud Euroopa Liidu isikuandmete kaitse üldmääruse tingimused</w:t>
      </w:r>
      <w:r w:rsidR="00D00D7F">
        <w:t>.</w:t>
      </w:r>
    </w:p>
    <w:p w14:paraId="7F5E29FC" w14:textId="77777777" w:rsidR="00060997" w:rsidRDefault="00060997" w:rsidP="00D00D7F">
      <w:pPr>
        <w:pStyle w:val="ProductList-ClauseHeading"/>
        <w:keepNext w:val="0"/>
      </w:pPr>
    </w:p>
    <w:p w14:paraId="68026A81" w14:textId="08389FFC" w:rsidR="00D00D7F" w:rsidRPr="003309CC" w:rsidRDefault="00D00D7F" w:rsidP="005E5327">
      <w:pPr>
        <w:pStyle w:val="ProductList-ClauseHeading"/>
        <w:keepNext w:val="0"/>
      </w:pPr>
      <w:r>
        <w:t xml:space="preserve">Azure Stack Hubi kasutamine </w:t>
      </w:r>
    </w:p>
    <w:p w14:paraId="3FBCD378" w14:textId="77777777" w:rsidR="00D00D7F" w:rsidRPr="003309CC" w:rsidRDefault="00D00D7F" w:rsidP="00D00D7F">
      <w:pPr>
        <w:pStyle w:val="ProductList-Body"/>
        <w:tabs>
          <w:tab w:val="clear" w:pos="158"/>
          <w:tab w:val="left" w:pos="360"/>
        </w:tabs>
      </w:pPr>
      <w:r>
        <w:t xml:space="preserve">Klient võib Azure Stack Hubi kasutada ainult riistvaras, millesse see on eelinstallitud. </w:t>
      </w:r>
    </w:p>
    <w:p w14:paraId="4A097F0E" w14:textId="77777777" w:rsidR="00D00D7F" w:rsidRPr="003309CC" w:rsidRDefault="00D00D7F" w:rsidP="00D00D7F">
      <w:pPr>
        <w:pStyle w:val="ProductList-Body"/>
        <w:tabs>
          <w:tab w:val="clear" w:pos="158"/>
          <w:tab w:val="left" w:pos="360"/>
        </w:tabs>
      </w:pPr>
    </w:p>
    <w:p w14:paraId="695C1B78" w14:textId="77777777" w:rsidR="00D00D7F" w:rsidRPr="003309CC" w:rsidRDefault="00D00D7F" w:rsidP="00D00D7F">
      <w:pPr>
        <w:pStyle w:val="ProductList-ClauseHeading"/>
        <w:keepNext w:val="0"/>
      </w:pPr>
      <w:r>
        <w:t>Vaiketeenusepakkuja tellimuse kasutamine</w:t>
      </w:r>
    </w:p>
    <w:p w14:paraId="158157F7" w14:textId="0D96AD34" w:rsidR="006B79D9" w:rsidRPr="00D26C87" w:rsidRDefault="00D00D7F" w:rsidP="00D00D7F">
      <w:pPr>
        <w:pStyle w:val="ProductList-Body"/>
      </w:pPr>
      <w:r>
        <w:t>Azure Stack Hubi juurutamisprotsessi ajal süsteemiadministraatori jaoks loodud tellimust (vaiketeenusepakkuja tellimus) tohib kasutada ainult Azure Stack Hubi taristu juurutamiseks ja haldamiseks. Seda ei tohi kasutada tööde jaoks, mille raames ei juurutata ega hallata Azure Stack Hubi taristut (st seda ei tohi kasutada rakendusega seotud töömahtude jaoks</w:t>
      </w:r>
      <w:r w:rsidR="006B79D9">
        <w:t>).</w:t>
      </w:r>
    </w:p>
    <w:bookmarkStart w:id="98" w:name="_Toc494738672"/>
    <w:bookmarkStart w:id="99" w:name="EMS"/>
    <w:bookmarkStart w:id="100" w:name="_Toc476476610"/>
    <w:bookmarkStart w:id="101" w:name="_Toc459970714"/>
    <w:bookmarkStart w:id="102" w:name="_Toc457466428"/>
    <w:bookmarkStart w:id="103" w:name="AzureActiveDirectoryBasic"/>
    <w:bookmarkStart w:id="104" w:name="_Toc437590238"/>
    <w:bookmarkStart w:id="105" w:name="_Toc435790944"/>
    <w:bookmarkStart w:id="106" w:name="MicrosoftDynamicsMarketing"/>
    <w:bookmarkEnd w:id="75"/>
    <w:bookmarkEnd w:id="76"/>
    <w:bookmarkEnd w:id="77"/>
    <w:p w14:paraId="6C4B91F4"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29C837F" w14:textId="77777777" w:rsidR="00CD6F19" w:rsidRPr="00C05D40" w:rsidRDefault="00CD6F19" w:rsidP="00B778E9">
      <w:pPr>
        <w:pStyle w:val="ProductList-Offering2Heading"/>
        <w:outlineLvl w:val="2"/>
        <w:rPr>
          <w:lang w:val="et-EE"/>
        </w:rPr>
      </w:pPr>
      <w:r w:rsidRPr="00C05D40">
        <w:rPr>
          <w:lang w:val="et-EE"/>
        </w:rPr>
        <w:tab/>
      </w:r>
      <w:bookmarkStart w:id="107" w:name="_Toc5958159"/>
      <w:bookmarkStart w:id="108" w:name="_Toc57203875"/>
      <w:bookmarkStart w:id="109" w:name="CognitiveServices"/>
      <w:r w:rsidRPr="00C05D40">
        <w:rPr>
          <w:lang w:val="et-EE"/>
        </w:rPr>
        <w:t>Cognitive Services</w:t>
      </w:r>
      <w:bookmarkEnd w:id="107"/>
      <w:bookmarkEnd w:id="108"/>
    </w:p>
    <w:bookmarkEnd w:id="109"/>
    <w:p w14:paraId="496D57A2" w14:textId="77777777" w:rsidR="00CD6F19" w:rsidRDefault="00CD6F19" w:rsidP="00B778E9">
      <w:pPr>
        <w:pStyle w:val="ProductList-ClauseHeading"/>
        <w:keepNext w:val="0"/>
      </w:pPr>
      <w:r>
        <w:t>Piirang kliendipoolsele teenuseväljundi kasutamisele</w:t>
      </w:r>
    </w:p>
    <w:p w14:paraId="02C7BA0C" w14:textId="301CEFC8" w:rsidR="00CD6F19" w:rsidRPr="00F86985" w:rsidRDefault="00060997" w:rsidP="00B778E9">
      <w:pPr>
        <w:pStyle w:val="ProductList-Body"/>
      </w:pPr>
      <w:r>
        <w:t>Klient ei kasuta ise ega luba kolmandatel osapooltel kasutada teenust Cognitive Services ega teenusest Cognitive Services pärinevaid andmeid sarnase või konkureeriva toote või teenuse loomiseks, koolitamiseks ega täiustamiseks (otseselt või kaudselt</w:t>
      </w:r>
      <w:r w:rsidR="00CD6F19">
        <w:t>).</w:t>
      </w:r>
    </w:p>
    <w:p w14:paraId="433920D2" w14:textId="77777777" w:rsidR="00CD6F19" w:rsidRPr="00F86985" w:rsidRDefault="00CD6F19" w:rsidP="00B778E9">
      <w:pPr>
        <w:pStyle w:val="ProductList-Body"/>
      </w:pPr>
    </w:p>
    <w:p w14:paraId="01ACF68E" w14:textId="77777777" w:rsidR="00CD6F19" w:rsidRPr="00F86985" w:rsidRDefault="00CD6F19" w:rsidP="00B778E9">
      <w:pPr>
        <w:pStyle w:val="ProductList-ClauseHeading"/>
        <w:keepNext w:val="0"/>
      </w:pPr>
      <w:r>
        <w:t>Microsoft Translatori omistamine</w:t>
      </w:r>
    </w:p>
    <w:p w14:paraId="637B5D08" w14:textId="77777777" w:rsidR="00CD6F19" w:rsidRPr="00F86985" w:rsidRDefault="00CD6F19" w:rsidP="00B778E9">
      <w:pPr>
        <w:pStyle w:val="ProductList-Body"/>
      </w:pPr>
      <w:r>
        <w:t>Rakendusega Microsoft Translator tehtud automaatõlgete kuvamisel peab klient mõistlikult selgelt teada andma, et tegemist on Microsoft Translatori automaatse tõlkega.</w:t>
      </w:r>
    </w:p>
    <w:p w14:paraId="483E057C" w14:textId="77777777" w:rsidR="005E5327" w:rsidRDefault="005E5327"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p>
    <w:p w14:paraId="19F24DA6" w14:textId="15E33391" w:rsidR="00CD6F19" w:rsidRPr="00541FFF" w:rsidRDefault="00CD6F19"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ümbristes</w:t>
      </w:r>
    </w:p>
    <w:p w14:paraId="509EA14B"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Services’i funktsioonid, mis on saadaval ümbristes, on mõeldud ühenduma arvelduse lõpp-punktiga. Ümbrised ja arvelduse lõpp-punkt on kliendile litsentsitud selle lepingu alusel võrguteenustena ja ümbristele kehtivad samuti selles lepingus toodud tarkvara võrguteenustega kasutamise tingimused. Klient peab kasutatavad ümbrised konfigureerima suhtluseks arvelduse lõpp-punktiga nii, et arvelduse lõpp-punkt mõõdab 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Microsoft Azure’i teenuste kontodel. Mis tahes eraldi riistvarale, mida haldab või käsutab muu üksus kui klient või üks tema sidusettevõtteid, kehtib tootetingimuste tarkvarahalduse sisseostmise punkt. Tootetingimused leiate veebilehelt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709E99B4"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p>
    <w:p w14:paraId="0F7B77F8"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Ümbrised sisaldavad konfidentsiaalseid materjale, mis kuuluvad Microsoftile. Klient nõustub hoidma neid materjale konfidentsiaalsena ja teavitama Microsofti kohe, kui saab teada mis tahes võimalikust väärkasutusest või rikkumisest.</w:t>
      </w:r>
    </w:p>
    <w:p w14:paraId="0EB61606" w14:textId="77777777" w:rsidR="00A7692B" w:rsidRPr="00475975" w:rsidRDefault="00A7692B" w:rsidP="00A7692B">
      <w:pPr>
        <w:tabs>
          <w:tab w:val="left" w:pos="158"/>
        </w:tabs>
        <w:suppressAutoHyphens/>
        <w:autoSpaceDN w:val="0"/>
        <w:spacing w:after="0" w:line="240" w:lineRule="auto"/>
        <w:textAlignment w:val="baseline"/>
        <w:rPr>
          <w:rFonts w:ascii="Calibri" w:hAnsi="Calibri"/>
          <w:sz w:val="18"/>
        </w:rPr>
      </w:pPr>
    </w:p>
    <w:p w14:paraId="7F998BF4" w14:textId="7A77AF1B" w:rsidR="00CD6F19" w:rsidRPr="00E90A70"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DPA </w:t>
      </w:r>
      <w:r>
        <w:rPr>
          <w:rFonts w:ascii="Calibri" w:eastAsia="Calibri" w:hAnsi="Calibri" w:cs="Arial"/>
          <w:sz w:val="18"/>
        </w:rPr>
        <w:t>tingimused ei kohaldu kliendi eraldi riistvarasse installitud ümbristele, välja arvatud juhul, kui isikuandmeid kogutakse seoses arvelduse lõpp-punktiga, kuna nende ümbriste töökeskkond ei allu Microsofti kontrollile</w:t>
      </w:r>
      <w:r w:rsidR="00CD6F19">
        <w:rPr>
          <w:rFonts w:ascii="Calibri" w:eastAsia="Calibri" w:hAnsi="Calibri" w:cs="Arial"/>
          <w:sz w:val="18"/>
        </w:rPr>
        <w:t>.</w:t>
      </w:r>
    </w:p>
    <w:p w14:paraId="409B07C0" w14:textId="77777777" w:rsidR="00CD6F19" w:rsidRPr="009A17A9" w:rsidRDefault="00CD6F19" w:rsidP="00B778E9">
      <w:pPr>
        <w:pStyle w:val="ProductList-Body"/>
      </w:pPr>
    </w:p>
    <w:p w14:paraId="16853130" w14:textId="77777777" w:rsidR="00CD6F19" w:rsidRPr="00F86985" w:rsidRDefault="00CD6F19" w:rsidP="00B778E9">
      <w:pPr>
        <w:pStyle w:val="ProductList-ClauseHeading"/>
        <w:keepNext w:val="0"/>
      </w:pPr>
      <w:r>
        <w:t>Passiivsed teenuse Cognitive Services konfiguratsioonid ja kohandatud mudelid</w:t>
      </w:r>
    </w:p>
    <w:p w14:paraId="0EBCA926" w14:textId="77777777" w:rsidR="00CD6F19" w:rsidRPr="009A17A9" w:rsidRDefault="00CD6F19" w:rsidP="00D23D90">
      <w:pPr>
        <w:pStyle w:val="ProductList-Body"/>
        <w:keepNext/>
      </w:pPr>
      <w:r>
        <w:t xml:space="preserve">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w:t>
      </w:r>
      <w:r>
        <w:lastRenderedPageBreak/>
        <w:t>90 päeva jooksul (1) ei ole sellele tehtud ühtegi kõnet; (2) seda ei ole muudetud ja sellele pole määratud ajakohast võtit; ja (3) klient pole sellesse sisse loginud.</w:t>
      </w:r>
    </w:p>
    <w:p w14:paraId="34FDB076" w14:textId="77777777" w:rsidR="00CD6F19" w:rsidRPr="00903BB7" w:rsidRDefault="003159E9" w:rsidP="00B778E9">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hyperlink w:anchor="GeneralTerms" w:tooltip="Üldised tingimused" w:history="1">
        <w:r w:rsidR="00CD6F19">
          <w:rPr>
            <w:rStyle w:val="Hyperlink"/>
            <w:sz w:val="16"/>
            <w:szCs w:val="16"/>
          </w:rPr>
          <w:t>Üldised tingimused</w:t>
        </w:r>
      </w:hyperlink>
    </w:p>
    <w:p w14:paraId="2ACF8D10" w14:textId="11BEE08B" w:rsidR="00212824" w:rsidRPr="0052102C" w:rsidRDefault="004D3909" w:rsidP="004D3909">
      <w:pPr>
        <w:pStyle w:val="ProductList-Offering2Heading"/>
        <w:outlineLvl w:val="2"/>
        <w:rPr>
          <w:lang w:val="et-EE"/>
        </w:rPr>
      </w:pPr>
      <w:r>
        <w:rPr>
          <w:lang w:val="et-EE"/>
        </w:rPr>
        <w:tab/>
      </w:r>
      <w:bookmarkStart w:id="110" w:name="_Toc57203876"/>
      <w:r w:rsidR="00212824" w:rsidRPr="0052102C">
        <w:rPr>
          <w:lang w:val="et-EE"/>
        </w:rPr>
        <w:t>Microsoft Genomics</w:t>
      </w:r>
      <w:bookmarkEnd w:id="98"/>
      <w:bookmarkEnd w:id="110"/>
    </w:p>
    <w:p w14:paraId="77636AC9" w14:textId="77777777" w:rsidR="00212824" w:rsidRPr="00BA2331" w:rsidRDefault="00212824" w:rsidP="00B778E9">
      <w:pPr>
        <w:pStyle w:val="ProductList-ClauseHeading"/>
        <w:keepNext w:val="0"/>
      </w:pPr>
      <w:r>
        <w:t xml:space="preserve">Teenuse Microsoft Genomics privaatsus </w:t>
      </w:r>
    </w:p>
    <w:p w14:paraId="3C04A844" w14:textId="77777777" w:rsidR="00212824" w:rsidRPr="00BA2331" w:rsidRDefault="00212824" w:rsidP="00B778E9">
      <w:pPr>
        <w:pStyle w:val="ProductList-Body"/>
      </w:pPr>
      <w:r>
        <w:t xml:space="preserve">Microsoft Genomicsi kasutajatele kehtib Microsofti privaatsusavaldus, mille leiate aadressilt </w:t>
      </w:r>
      <w:hyperlink r:id="rId46"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B778E9">
      <w:pPr>
        <w:pStyle w:val="ProductList-Body"/>
      </w:pPr>
    </w:p>
    <w:p w14:paraId="44E2F939" w14:textId="77777777" w:rsidR="00212824" w:rsidRPr="00BA2331" w:rsidRDefault="00212824" w:rsidP="00B778E9">
      <w:pPr>
        <w:pStyle w:val="ProductList-ClauseHeading"/>
        <w:keepNext w:val="0"/>
      </w:pPr>
      <w:r>
        <w:t xml:space="preserve">Ettevõtte Broad litsentsitingimused </w:t>
      </w:r>
    </w:p>
    <w:p w14:paraId="527FC6AA" w14:textId="5C1BA123" w:rsidR="00212824" w:rsidRPr="00BA2331" w:rsidRDefault="00060997" w:rsidP="00B778E9">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mis asub siin: </w:t>
      </w:r>
      <w:hyperlink r:id="rId47" w:history="1">
        <w:r>
          <w:rPr>
            <w:rStyle w:val="Hyperlink"/>
          </w:rPr>
          <w:t>https://software.broadinstitute.org/gatk/eula/index?p=Azure</w:t>
        </w:r>
      </w:hyperlink>
      <w:r w:rsidR="00212824">
        <w:t xml:space="preserve">). </w:t>
      </w:r>
    </w:p>
    <w:p w14:paraId="0AF54220" w14:textId="2B01A0A5" w:rsidR="00212824" w:rsidRPr="00BA2331" w:rsidRDefault="00212824" w:rsidP="00B778E9">
      <w:pPr>
        <w:pStyle w:val="ProductList-Body"/>
      </w:pPr>
    </w:p>
    <w:p w14:paraId="7DF67B58" w14:textId="77777777" w:rsidR="00212824" w:rsidRPr="00BA2331" w:rsidRDefault="00212824" w:rsidP="00B778E9">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B778E9">
      <w:pPr>
        <w:pStyle w:val="ProductList-Body"/>
      </w:pPr>
    </w:p>
    <w:p w14:paraId="7C683D01" w14:textId="77777777" w:rsidR="00212824" w:rsidRPr="00BA2331" w:rsidRDefault="00212824" w:rsidP="00B778E9">
      <w:pPr>
        <w:pStyle w:val="ProductList-ClauseHeading"/>
        <w:keepNext w:val="0"/>
      </w:pPr>
      <w:r>
        <w:t>Pole mõeldud meditsiiniliseks kasutamiseks</w:t>
      </w:r>
    </w:p>
    <w:p w14:paraId="45F94F44" w14:textId="77777777" w:rsidR="00212824" w:rsidRPr="00BA2331" w:rsidRDefault="00212824" w:rsidP="00B778E9">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3159E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F6A4B07" w14:textId="554D8049" w:rsidR="00212824" w:rsidRPr="00BA2331" w:rsidRDefault="00212824" w:rsidP="005A7D1F">
      <w:pPr>
        <w:pStyle w:val="ProductList-Offering2Heading"/>
        <w:outlineLvl w:val="2"/>
      </w:pPr>
      <w:r>
        <w:tab/>
      </w:r>
      <w:bookmarkStart w:id="111" w:name="_Toc494738673"/>
      <w:bookmarkStart w:id="112" w:name="_Toc57203877"/>
      <w:r>
        <w:t xml:space="preserve">Visual Studio </w:t>
      </w:r>
      <w:r w:rsidR="00265FA6">
        <w:t>App</w:t>
      </w:r>
      <w:r>
        <w:t xml:space="preserve"> Center</w:t>
      </w:r>
      <w:bookmarkEnd w:id="111"/>
      <w:bookmarkEnd w:id="112"/>
    </w:p>
    <w:p w14:paraId="3BCD3A83" w14:textId="6E59C71F" w:rsidR="00212824" w:rsidRPr="00BA2331" w:rsidRDefault="00212824" w:rsidP="005A7D1F">
      <w:pPr>
        <w:pStyle w:val="ProductList-ClauseHeading"/>
        <w:keepNext w:val="0"/>
      </w:pPr>
      <w:r>
        <w:t xml:space="preserve">Visual Studio </w:t>
      </w:r>
      <w:r w:rsidR="00265FA6">
        <w:t>App</w:t>
      </w:r>
      <w:r>
        <w:t xml:space="preserve"> Center Testi privaatsus- ja turbetingimused</w:t>
      </w:r>
    </w:p>
    <w:p w14:paraId="4B4A8DCE" w14:textId="077C1272" w:rsidR="00212824" w:rsidRPr="00BA2331" w:rsidRDefault="00212824" w:rsidP="00B778E9">
      <w:pPr>
        <w:pStyle w:val="ProductList-Body"/>
      </w:pPr>
      <w:r>
        <w:t xml:space="preserve">Aadressil </w:t>
      </w:r>
      <w:hyperlink r:id="rId48"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5F86FFA8" w14:textId="77777777" w:rsidR="005E5327" w:rsidRDefault="005E5327" w:rsidP="00B778E9">
      <w:pPr>
        <w:pStyle w:val="ProductList-ClauseHeading"/>
        <w:keepNext w:val="0"/>
      </w:pPr>
    </w:p>
    <w:p w14:paraId="5039DFB2" w14:textId="0E654EA6" w:rsidR="00212824" w:rsidRPr="00BA2331" w:rsidRDefault="00212824" w:rsidP="00B778E9">
      <w:pPr>
        <w:pStyle w:val="ProductList-ClauseHeading"/>
        <w:keepNext w:val="0"/>
      </w:pPr>
      <w:r>
        <w:t>Arendamiseks ja testimiseks kasutamine</w:t>
      </w:r>
    </w:p>
    <w:p w14:paraId="57477FC3" w14:textId="527976B2" w:rsidR="00212824" w:rsidRPr="00BA2331" w:rsidRDefault="00212824" w:rsidP="00B778E9">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B778E9">
      <w:pPr>
        <w:pStyle w:val="ProductList-Body"/>
      </w:pPr>
    </w:p>
    <w:p w14:paraId="4A00FA5F" w14:textId="77777777" w:rsidR="00212824" w:rsidRPr="00BA2331" w:rsidRDefault="00212824" w:rsidP="00B778E9">
      <w:pPr>
        <w:pStyle w:val="ProductList-ClauseHeading"/>
        <w:keepNext w:val="0"/>
      </w:pPr>
      <w:r>
        <w:t>Volitatud arendaja</w:t>
      </w:r>
    </w:p>
    <w:p w14:paraId="2291F8D6" w14:textId="1D53581A" w:rsidR="00212824" w:rsidRPr="00BA2331" w:rsidRDefault="00212824" w:rsidP="00B778E9">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B778E9">
      <w:pPr>
        <w:pStyle w:val="ProductList-Body"/>
      </w:pPr>
    </w:p>
    <w:p w14:paraId="14976D7D" w14:textId="77777777" w:rsidR="00212824" w:rsidRPr="00BA2331" w:rsidRDefault="00212824" w:rsidP="00D23D90">
      <w:pPr>
        <w:pStyle w:val="ProductList-ClauseHeading"/>
        <w:keepNext w:val="0"/>
      </w:pPr>
      <w:r>
        <w:t>Kolmanda osapoole hoidlateenuse juurdepääs</w:t>
      </w:r>
    </w:p>
    <w:p w14:paraId="105001F8" w14:textId="7D8AEC1B" w:rsidR="00212824" w:rsidRPr="00BA2331" w:rsidRDefault="00060997" w:rsidP="00D23D90">
      <w:pPr>
        <w:pStyle w:val="ProductList-Body"/>
      </w:pPr>
      <w:r>
        <w:t>Kui klient annab Microsoftile juurdepääsu oma kolmanda osapoole hoidlateenuse konto(de)le, annab klient Microsoftile volituse konto(de) skannimiseks, kaasa arvatud kliendi avalike ja privaatsete hoidlate sisu skannimiseks</w:t>
      </w:r>
      <w:r w:rsidR="00212824">
        <w:t>.</w:t>
      </w:r>
    </w:p>
    <w:p w14:paraId="3040EEEA" w14:textId="77777777" w:rsidR="00C23F3A" w:rsidRPr="00903BB7" w:rsidRDefault="003159E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B778E9">
      <w:pPr>
        <w:pStyle w:val="ProductList-OfferingGroupHeading"/>
        <w:spacing w:after="80"/>
        <w:outlineLvl w:val="1"/>
        <w:rPr>
          <w:lang w:val="et-EE"/>
        </w:rPr>
      </w:pPr>
      <w:bookmarkStart w:id="113" w:name="_Toc57203878"/>
      <w:r w:rsidRPr="00DA7C96">
        <w:rPr>
          <w:lang w:val="et-EE"/>
        </w:rPr>
        <w:t>Microsoft Azure’i lepingud</w:t>
      </w:r>
      <w:bookmarkEnd w:id="99"/>
      <w:bookmarkEnd w:id="100"/>
      <w:bookmarkEnd w:id="113"/>
    </w:p>
    <w:p w14:paraId="01A432F9" w14:textId="77777777" w:rsidR="000878C2" w:rsidRDefault="000878C2" w:rsidP="00B778E9">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B778E9">
      <w:pPr>
        <w:pStyle w:val="ProductList-Body"/>
      </w:pPr>
      <w:r>
        <w:t xml:space="preserve">Kehtivad Bingi kaartide teated </w:t>
      </w:r>
      <w:hyperlink w:anchor="Attachment1" w:tooltip="manuses 1" w:history="1">
        <w:r>
          <w:rPr>
            <w:rStyle w:val="Hyperlink"/>
          </w:rPr>
          <w:t>manuses 1</w:t>
        </w:r>
      </w:hyperlink>
      <w:r>
        <w:t>.</w:t>
      </w:r>
    </w:p>
    <w:p w14:paraId="36F3FA68" w14:textId="77777777" w:rsidR="000878C2" w:rsidRPr="000E3993" w:rsidRDefault="000878C2" w:rsidP="00B778E9">
      <w:pPr>
        <w:pStyle w:val="ProductList-Body"/>
      </w:pPr>
    </w:p>
    <w:p w14:paraId="48DA4029" w14:textId="77777777" w:rsidR="000878C2" w:rsidRPr="00017A5A" w:rsidRDefault="000878C2" w:rsidP="00B778E9">
      <w:pPr>
        <w:pStyle w:val="ProductList-Body"/>
        <w:tabs>
          <w:tab w:val="clear" w:pos="158"/>
          <w:tab w:val="left" w:pos="180"/>
        </w:tabs>
        <w:rPr>
          <w:b/>
          <w:color w:val="00188F"/>
        </w:rPr>
      </w:pPr>
      <w:r>
        <w:rPr>
          <w:b/>
          <w:color w:val="00188F"/>
        </w:rPr>
        <w:t>Abonemendilitsentside komplektid</w:t>
      </w:r>
    </w:p>
    <w:p w14:paraId="6281D3A4" w14:textId="68CD3B20" w:rsidR="00CD59B0" w:rsidRDefault="00D23D90" w:rsidP="00B778E9">
      <w:pPr>
        <w:pStyle w:val="ProductList-Body"/>
      </w:pPr>
      <w:r>
        <w:t xml:space="preserve">Peale kasutaja AL-ide vaadake </w:t>
      </w:r>
      <w:hyperlink w:anchor="Attachment2" w:tooltip="Manus 2" w:history="1">
        <w:r>
          <w:rPr>
            <w:rStyle w:val="Hyperlink"/>
          </w:rPr>
          <w:t>lisast 2</w:t>
        </w:r>
      </w:hyperlink>
      <w:r>
        <w:t xml:space="preserve"> teavet teiste AL-ide kohta, mis vastavad Azure Active Directory Premiumi, Microsoft Defender for Identity, Azure'i teabekaitse ja Microsoft Intune'i nõuetele</w:t>
      </w:r>
      <w:r w:rsidR="00CD59B0">
        <w:t>.</w:t>
      </w:r>
    </w:p>
    <w:p w14:paraId="7F4D3D86" w14:textId="77777777" w:rsidR="000878C2" w:rsidRDefault="000878C2" w:rsidP="00B778E9">
      <w:pPr>
        <w:pStyle w:val="ProductList-Body"/>
      </w:pPr>
    </w:p>
    <w:p w14:paraId="4CDB982C" w14:textId="38A553DE" w:rsidR="009E53C2" w:rsidRPr="00265FA6" w:rsidRDefault="000878C2" w:rsidP="00D23D90">
      <w:pPr>
        <w:pStyle w:val="ProductList-Offering2Heading"/>
        <w:keepNext/>
        <w:outlineLvl w:val="2"/>
        <w:rPr>
          <w:lang w:val="et-EE"/>
        </w:rPr>
      </w:pPr>
      <w:r>
        <w:rPr>
          <w:lang w:val="et-EE"/>
        </w:rPr>
        <w:lastRenderedPageBreak/>
        <w:tab/>
      </w:r>
      <w:bookmarkStart w:id="114" w:name="_Toc57203879"/>
      <w:r w:rsidR="009E53C2" w:rsidRPr="00265FA6">
        <w:rPr>
          <w:lang w:val="et-EE"/>
        </w:rPr>
        <w:t>Azure Active Directory Basic</w:t>
      </w:r>
      <w:bookmarkEnd w:id="101"/>
      <w:bookmarkEnd w:id="102"/>
      <w:bookmarkEnd w:id="114"/>
    </w:p>
    <w:bookmarkEnd w:id="103"/>
    <w:p w14:paraId="1F69B2BE" w14:textId="77777777" w:rsidR="009E53C2" w:rsidRPr="003C2FBE" w:rsidRDefault="009E53C2" w:rsidP="00B778E9">
      <w:pPr>
        <w:pStyle w:val="ProductList-Body"/>
      </w:pPr>
      <w:r>
        <w:t>Kliendid võivad ühekordse sisselogimisega eelintegreerida kuni 10 SaaS-i rakendust / kohandatud rakendust kasutaja AL-i kohta. Kõik Microsofti ja muu osapoole rakendused lähevad selle piirangu puhul arvesse.</w:t>
      </w:r>
    </w:p>
    <w:bookmarkStart w:id="115" w:name="AzureActiveDirectoryPremium"/>
    <w:p w14:paraId="461A4C8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B778E9">
      <w:pPr>
        <w:pStyle w:val="ProductList-Offering2Heading"/>
        <w:outlineLvl w:val="2"/>
      </w:pPr>
      <w:r>
        <w:tab/>
      </w:r>
      <w:bookmarkStart w:id="116" w:name="_Toc459970715"/>
      <w:bookmarkStart w:id="117" w:name="_Toc457466429"/>
      <w:bookmarkStart w:id="118" w:name="_Toc57203880"/>
      <w:r>
        <w:t>Azure Active Directory Premium</w:t>
      </w:r>
      <w:bookmarkEnd w:id="116"/>
      <w:bookmarkEnd w:id="117"/>
      <w:bookmarkEnd w:id="118"/>
    </w:p>
    <w:bookmarkEnd w:id="115"/>
    <w:p w14:paraId="654CACD9" w14:textId="3695204F" w:rsidR="009E53C2" w:rsidRDefault="009E53C2" w:rsidP="00B778E9">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B778E9">
      <w:pPr>
        <w:pStyle w:val="ProductList-Body"/>
      </w:pPr>
    </w:p>
    <w:p w14:paraId="27ACE5AC" w14:textId="77777777" w:rsidR="00457444" w:rsidRDefault="00457444" w:rsidP="00B778E9">
      <w:pPr>
        <w:pStyle w:val="ProductList-ClauseHeading"/>
        <w:keepNext w:val="0"/>
      </w:pPr>
      <w:r>
        <w:t>Väliskasutajate õigused</w:t>
      </w:r>
    </w:p>
    <w:p w14:paraId="2EF3BE85" w14:textId="77777777" w:rsidR="00457444" w:rsidRPr="00534B01" w:rsidRDefault="00457444" w:rsidP="00B778E9">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bookmarkStart w:id="119" w:name="AzureInformationProtectionPremium"/>
    <w:p w14:paraId="79F7398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B778E9">
      <w:pPr>
        <w:pStyle w:val="ProductList-Offering2Heading"/>
        <w:outlineLvl w:val="2"/>
      </w:pPr>
      <w:r>
        <w:tab/>
      </w:r>
      <w:bookmarkStart w:id="120" w:name="AzureRightsManagement"/>
      <w:bookmarkStart w:id="121" w:name="_Toc459970716"/>
      <w:bookmarkStart w:id="122" w:name="_Toc457466430"/>
      <w:bookmarkStart w:id="123" w:name="_Toc57203881"/>
      <w:r>
        <w:t>Azure Information Protection</w:t>
      </w:r>
      <w:bookmarkEnd w:id="120"/>
      <w:r>
        <w:t xml:space="preserve"> Premium</w:t>
      </w:r>
      <w:bookmarkEnd w:id="121"/>
      <w:bookmarkEnd w:id="122"/>
      <w:bookmarkEnd w:id="123"/>
    </w:p>
    <w:bookmarkEnd w:id="119"/>
    <w:p w14:paraId="2C64603C" w14:textId="77777777" w:rsidR="009E53C2" w:rsidRPr="003C2FBE" w:rsidRDefault="009E53C2" w:rsidP="00B778E9">
      <w:pPr>
        <w:pStyle w:val="ProductList-Body"/>
        <w:tabs>
          <w:tab w:val="clear" w:pos="158"/>
          <w:tab w:val="left" w:pos="360"/>
        </w:tabs>
      </w:pPr>
      <w:r>
        <w:rPr>
          <w:b/>
          <w:color w:val="00188F"/>
        </w:rPr>
        <w:t>Teatised</w:t>
      </w:r>
    </w:p>
    <w:p w14:paraId="41526C11" w14:textId="532E7DB5" w:rsidR="009E53C2" w:rsidRPr="003C2FBE" w:rsidRDefault="009E53C2" w:rsidP="00B778E9">
      <w:pPr>
        <w:pStyle w:val="ProductList-Body"/>
      </w:pPr>
      <w:r>
        <w:t xml:space="preserve">Kehtivad Bingi kaartide teatised </w:t>
      </w:r>
      <w:hyperlink w:anchor="Attachment1" w:tooltip="manuses 1" w:history="1">
        <w:r>
          <w:rPr>
            <w:rStyle w:val="Hyperlink"/>
          </w:rPr>
          <w:t>manuses 1</w:t>
        </w:r>
      </w:hyperlink>
      <w:r>
        <w:t>.</w:t>
      </w:r>
      <w:r w:rsidR="00C23F3A">
        <w:t xml:space="preserve"> </w:t>
      </w:r>
      <w:r>
        <w:t xml:space="preserve">Kõigile kliendile pakutavatele juurutusteenustele kehtib </w:t>
      </w:r>
      <w:hyperlink w:anchor="Attachment1" w:tooltip="lisas 1" w:history="1">
        <w:r>
          <w:rPr>
            <w:rStyle w:val="Hyperlink"/>
          </w:rPr>
          <w:t>lisas 1</w:t>
        </w:r>
      </w:hyperlink>
      <w:r>
        <w:t xml:space="preserve"> toodud professionaalsete teenuste teade.</w:t>
      </w:r>
    </w:p>
    <w:bookmarkStart w:id="124" w:name="_Toc388464308"/>
    <w:bookmarkStart w:id="125" w:name="Dynamics365"/>
    <w:bookmarkStart w:id="126" w:name="_Toc524436945"/>
    <w:bookmarkStart w:id="127" w:name="_Toc523239317"/>
    <w:bookmarkEnd w:id="104"/>
    <w:bookmarkEnd w:id="105"/>
    <w:bookmarkEnd w:id="106"/>
    <w:bookmarkEnd w:id="124"/>
    <w:p w14:paraId="59069A3E" w14:textId="59E4EB14" w:rsidR="00C05D40"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bookmarkStart w:id="128" w:name="_Toc5958166"/>
      <w:bookmarkStart w:id="129" w:name="_Toc4753296"/>
      <w:bookmarkEnd w:id="125"/>
      <w:bookmarkEnd w:id="126"/>
      <w:bookmarkEnd w:id="127"/>
    </w:p>
    <w:p w14:paraId="4F2E9A6A" w14:textId="77777777" w:rsidR="007C6EA9" w:rsidRPr="00E464DF" w:rsidRDefault="007C6EA9" w:rsidP="005A7D1F">
      <w:pPr>
        <w:pStyle w:val="ProductList-OfferingGroupHeading"/>
        <w:spacing w:after="80"/>
        <w:outlineLvl w:val="1"/>
      </w:pPr>
      <w:bookmarkStart w:id="130" w:name="_Toc8395038"/>
      <w:bookmarkStart w:id="131" w:name="_Toc6563826"/>
      <w:bookmarkStart w:id="132" w:name="_Toc17975729"/>
      <w:bookmarkStart w:id="133" w:name="_Toc57203882"/>
      <w:bookmarkEnd w:id="128"/>
      <w:bookmarkEnd w:id="129"/>
      <w:r>
        <w:t>Microsoft Dynamics 365 teenused</w:t>
      </w:r>
      <w:bookmarkEnd w:id="130"/>
      <w:bookmarkEnd w:id="131"/>
      <w:bookmarkEnd w:id="132"/>
      <w:bookmarkEnd w:id="133"/>
    </w:p>
    <w:p w14:paraId="7F063913" w14:textId="77777777" w:rsidR="00D5624E" w:rsidRPr="00045D32" w:rsidRDefault="00D5624E" w:rsidP="00D5624E">
      <w:pPr>
        <w:pStyle w:val="ProductList-ClauseHeading"/>
        <w:keepNext w:val="0"/>
      </w:pPr>
      <w:r w:rsidRPr="00045D32">
        <w:t>Teatised</w:t>
      </w:r>
    </w:p>
    <w:p w14:paraId="2CC897D9" w14:textId="77777777" w:rsidR="00D5624E" w:rsidRPr="00045D32" w:rsidRDefault="00D5624E" w:rsidP="00D5624E">
      <w:pPr>
        <w:pStyle w:val="ProductList-Body"/>
      </w:pPr>
      <w:r w:rsidRPr="00045D32">
        <w:t xml:space="preserve">Kehtivad Bingi kaartide ja professionaalsete teenuste teated </w:t>
      </w:r>
      <w:hyperlink w:anchor="Attachment1" w:tooltip="Manus 1" w:history="1">
        <w:r w:rsidRPr="00045D32">
          <w:rPr>
            <w:rStyle w:val="Hyperlink"/>
          </w:rPr>
          <w:t>lisas 1</w:t>
        </w:r>
      </w:hyperlink>
      <w:r w:rsidRPr="00045D32">
        <w:t xml:space="preserve">. Kõigile kliendile pakutavatele kasutuselevõtu-, siirde- või juurutusteenustele kehtib </w:t>
      </w:r>
      <w:hyperlink w:anchor="Attachment1" w:tooltip="Manus 1" w:history="1">
        <w:r w:rsidRPr="00045D32">
          <w:rPr>
            <w:rStyle w:val="Hyperlink"/>
          </w:rPr>
          <w:t>lisas 1</w:t>
        </w:r>
      </w:hyperlink>
      <w:r w:rsidRPr="00045D32">
        <w:t xml:space="preserve"> toodud professionaalsete teenuste teade. Lisaks kehtivad Azure Media Services H.265/HEVC kodeerimise, H.264/AVC visuaalstandardi, VC-1 videostandardi ning MPEG-4 2. osa visuaalstandardi ja MPEG-2 videostandardi teated </w:t>
      </w:r>
      <w:hyperlink w:anchor="Attachment1" w:tooltip="Manus 1" w:history="1">
        <w:r w:rsidRPr="00045D32">
          <w:rPr>
            <w:rStyle w:val="Hyperlink"/>
          </w:rPr>
          <w:t>lisas 1</w:t>
        </w:r>
      </w:hyperlink>
      <w:r w:rsidRPr="00045D32">
        <w:t xml:space="preserve"> ainult rakenduse Dynamics 365 Commerce suhtes.</w:t>
      </w:r>
    </w:p>
    <w:p w14:paraId="267622BF" w14:textId="77777777" w:rsidR="00D5624E" w:rsidRPr="00045D32" w:rsidRDefault="00D5624E" w:rsidP="00D5624E">
      <w:pPr>
        <w:pStyle w:val="ProductList-Body"/>
      </w:pPr>
    </w:p>
    <w:p w14:paraId="1D1FB4BB" w14:textId="77777777" w:rsidR="00D5624E" w:rsidRPr="00045D32" w:rsidRDefault="00D5624E" w:rsidP="00DA26D9">
      <w:pPr>
        <w:pStyle w:val="ProductList-ClauseHeading"/>
        <w:keepNext w:val="0"/>
      </w:pPr>
      <w:r w:rsidRPr="00045D32">
        <w:t>Välised kasutajad</w:t>
      </w:r>
    </w:p>
    <w:p w14:paraId="5BE410B9" w14:textId="77777777" w:rsidR="001F4CA0" w:rsidRPr="00F300A2" w:rsidRDefault="001F4CA0" w:rsidP="001F4CA0">
      <w:pPr>
        <w:pStyle w:val="ProductList-Body"/>
        <w:tabs>
          <w:tab w:val="clear" w:pos="158"/>
          <w:tab w:val="left" w:pos="360"/>
        </w:tabs>
        <w:ind w:right="180"/>
      </w:pPr>
      <w:r>
        <w:t>Dynamics 365 teenuste väliskasutajad ei vaja võrguteenusele juurdepääsuks AL-i. See erand ei kehti (1) kliendi ega tema sidusettevõtete alltöövõtjate ega agentide ega (2) väliste kasutajate kohta, kes kasutavad Dynamics 365 klienttarkvara koos selliste Dynamics 365 teenuste või komponentidega, mis ei sisaldu lahenduses Dynamics 365 Supply Chain Management, Dynamics 365 Finance, Dynamics 365 Commerce, Dynamics 365 Human Resources või Dynamics 365 Project Operations.</w:t>
      </w:r>
    </w:p>
    <w:p w14:paraId="57626EBC" w14:textId="77777777" w:rsidR="001F4CA0" w:rsidRPr="00F300A2" w:rsidRDefault="001F4CA0" w:rsidP="001F4CA0">
      <w:pPr>
        <w:pStyle w:val="ProductList-Body"/>
        <w:tabs>
          <w:tab w:val="clear" w:pos="158"/>
          <w:tab w:val="left" w:pos="360"/>
        </w:tabs>
      </w:pPr>
    </w:p>
    <w:p w14:paraId="763F00DA" w14:textId="77777777" w:rsidR="001F4CA0" w:rsidRPr="00F300A2" w:rsidRDefault="001F4CA0" w:rsidP="001F4CA0">
      <w:pPr>
        <w:pStyle w:val="ProductList-ClauseHeading"/>
        <w:keepNext w:val="0"/>
      </w:pPr>
      <w:r>
        <w:t>Haldusportaal</w:t>
      </w:r>
    </w:p>
    <w:p w14:paraId="6A10B43D" w14:textId="77777777" w:rsidR="001F4CA0" w:rsidRPr="00F300A2" w:rsidRDefault="001F4CA0" w:rsidP="001F4CA0">
      <w:pPr>
        <w:pStyle w:val="ProductList-Body"/>
      </w:pPr>
      <w:r>
        <w:t>Kliendid, kellel on lahenduse Dynamics 365 Supply Chain Management, Dynamics 365 Finance, Dynamics 365 Commerce, Dynamics 365 Human Resources või Dynamics 365 Project Operations AL-id, saavad juurutada ja hallata võrguteenust teenuse Microsoft Dynamics Lifecycle Services (või selle järglase) kaudu, mille kohta kehtivad eraldi tingimused.</w:t>
      </w:r>
    </w:p>
    <w:p w14:paraId="200A6BB4" w14:textId="77777777" w:rsidR="00D23D90" w:rsidRDefault="00D23D90" w:rsidP="001F4CA0">
      <w:pPr>
        <w:pStyle w:val="ProductList-ClauseHeading"/>
        <w:keepNext w:val="0"/>
      </w:pPr>
    </w:p>
    <w:p w14:paraId="1F071CEE" w14:textId="33AD7265" w:rsidR="001F4CA0" w:rsidRPr="00F300A2" w:rsidRDefault="001F4CA0" w:rsidP="001F4CA0">
      <w:pPr>
        <w:pStyle w:val="ProductList-ClauseHeading"/>
        <w:keepNext w:val="0"/>
      </w:pPr>
      <w:r>
        <w:t>Dynamics 365 teenuste segajuurutused</w:t>
      </w:r>
    </w:p>
    <w:p w14:paraId="6EEDA668" w14:textId="77777777" w:rsidR="001F4CA0" w:rsidRPr="008731CD" w:rsidRDefault="001F4CA0" w:rsidP="001F4CA0">
      <w:pPr>
        <w:pStyle w:val="ProductList-Body"/>
        <w:rPr>
          <w:spacing w:val="-2"/>
        </w:rPr>
      </w:pPr>
      <w:r w:rsidRPr="008731CD">
        <w:rPr>
          <w:spacing w:val="-2"/>
        </w:rPr>
        <w:t>Kliendid võivad koos kasutada (i) Dynamics 365 Sales Professionali ja Enterprise</w:t>
      </w:r>
      <w:r>
        <w:rPr>
          <w:spacing w:val="-2"/>
        </w:rPr>
        <w:t>’</w:t>
      </w:r>
      <w:r w:rsidRPr="008731CD">
        <w:rPr>
          <w:spacing w:val="-2"/>
        </w:rPr>
        <w:t>i litsentse või (ii) Dynamics 365 Customer Service Professionali ja Enterprise</w:t>
      </w:r>
      <w:r>
        <w:rPr>
          <w:spacing w:val="-2"/>
        </w:rPr>
        <w:t>’</w:t>
      </w:r>
      <w:r w:rsidRPr="008731CD">
        <w:rPr>
          <w:spacing w:val="-2"/>
        </w:rPr>
        <w:t>i litsentse või (iii) Dynamics 365 Business Centrali ja ükskõik millise järgmise lahenduse litsentsi: Dynamics 365 Finance, Dynamics 365 Supply Chain Management või Dynamics 365 Project Operations, kui</w:t>
      </w:r>
    </w:p>
    <w:p w14:paraId="2E15DCB8" w14:textId="77777777" w:rsidR="001F4CA0" w:rsidRPr="00F300A2" w:rsidRDefault="001F4CA0" w:rsidP="001F4CA0">
      <w:pPr>
        <w:pStyle w:val="ProductList-Body"/>
        <w:numPr>
          <w:ilvl w:val="0"/>
          <w:numId w:val="15"/>
        </w:numPr>
        <w:tabs>
          <w:tab w:val="clear" w:pos="158"/>
          <w:tab w:val="left" w:pos="360"/>
          <w:tab w:val="left" w:pos="720"/>
          <w:tab w:val="left" w:pos="1080"/>
        </w:tabs>
      </w:pPr>
      <w:r>
        <w:rPr>
          <w:szCs w:val="18"/>
        </w:rPr>
        <w:t>iga võrguteenus juurutatakse eraldi eksemplari alla; ja</w:t>
      </w:r>
    </w:p>
    <w:p w14:paraId="17C138EA" w14:textId="77777777" w:rsidR="001F4CA0" w:rsidRPr="00F300A2" w:rsidRDefault="001F4CA0" w:rsidP="001F4CA0">
      <w:pPr>
        <w:pStyle w:val="ProductList-Body"/>
        <w:numPr>
          <w:ilvl w:val="0"/>
          <w:numId w:val="15"/>
        </w:numPr>
        <w:tabs>
          <w:tab w:val="clear" w:pos="158"/>
          <w:tab w:val="left" w:pos="360"/>
          <w:tab w:val="left" w:pos="720"/>
          <w:tab w:val="left" w:pos="1080"/>
        </w:tabs>
      </w:pPr>
      <w:r>
        <w:rPr>
          <w:szCs w:val="18"/>
        </w:rPr>
        <w:t>litsentsitud kasutajad pääsevad juurde ainult eksemplaridele, millele neil on õigus.</w:t>
      </w:r>
    </w:p>
    <w:p w14:paraId="6AB13A14" w14:textId="77777777" w:rsidR="001F4CA0" w:rsidRPr="00F300A2" w:rsidRDefault="001F4CA0" w:rsidP="001F4CA0">
      <w:pPr>
        <w:pStyle w:val="ProductList-Body"/>
      </w:pPr>
    </w:p>
    <w:p w14:paraId="2C0DFFA3" w14:textId="77777777" w:rsidR="001F4CA0" w:rsidRPr="00F300A2" w:rsidRDefault="001F4CA0" w:rsidP="001F4CA0">
      <w:pPr>
        <w:pStyle w:val="ProductList-ClauseHeading"/>
        <w:keepNext w:val="0"/>
      </w:pPr>
      <w:r>
        <w:t>Dynamics 365 Business Centrali teenuste segajuurutused</w:t>
      </w:r>
    </w:p>
    <w:p w14:paraId="3014D90C" w14:textId="77777777" w:rsidR="001F4CA0" w:rsidRPr="00F300A2" w:rsidRDefault="001F4CA0" w:rsidP="001F4CA0">
      <w:pPr>
        <w:pStyle w:val="ProductList-Body"/>
      </w:pPr>
      <w:r>
        <w:t>Kliendid ei tohi samas rentnikus Dynamics 365 Business Central Premiumi ja Dynamics 365 Business Central Essentialsi litsentse kombineerida.</w:t>
      </w:r>
    </w:p>
    <w:p w14:paraId="2AD76A1E" w14:textId="77777777" w:rsidR="001F4CA0" w:rsidRPr="00F300A2" w:rsidRDefault="001F4CA0" w:rsidP="001F4CA0">
      <w:pPr>
        <w:pStyle w:val="ProductList-ClauseHeading"/>
        <w:keepNext w:val="0"/>
        <w:tabs>
          <w:tab w:val="clear" w:pos="360"/>
          <w:tab w:val="left" w:pos="0"/>
        </w:tabs>
        <w:ind w:left="360" w:hanging="360"/>
      </w:pPr>
    </w:p>
    <w:p w14:paraId="250EC2B0" w14:textId="77777777" w:rsidR="001F4CA0" w:rsidRPr="00F300A2" w:rsidRDefault="001F4CA0" w:rsidP="001F4CA0">
      <w:pPr>
        <w:pStyle w:val="ProductList-ClauseHeading"/>
        <w:keepNext w:val="0"/>
        <w:tabs>
          <w:tab w:val="clear" w:pos="360"/>
          <w:tab w:val="left" w:pos="0"/>
        </w:tabs>
        <w:ind w:left="360" w:hanging="360"/>
      </w:pPr>
      <w:r>
        <w:t>Dynamics 365 Marketing</w:t>
      </w:r>
    </w:p>
    <w:p w14:paraId="424F9FD9" w14:textId="77777777" w:rsidR="001F4CA0" w:rsidRPr="00F300A2" w:rsidRDefault="001F4CA0" w:rsidP="001F4CA0">
      <w:pPr>
        <w:pStyle w:val="ProductList-Body"/>
        <w:tabs>
          <w:tab w:val="clear" w:pos="158"/>
          <w:tab w:val="left" w:pos="90"/>
          <w:tab w:val="left" w:pos="270"/>
        </w:tabs>
        <w:ind w:left="518" w:hanging="360"/>
      </w:pPr>
      <w:r>
        <w:rPr>
          <w:b/>
          <w:bCs/>
          <w:color w:val="0072C6"/>
        </w:rPr>
        <w:t>Reklaamiseadused, -määrused ja valdkonnastandardid</w:t>
      </w:r>
    </w:p>
    <w:p w14:paraId="03B40D5F" w14:textId="77777777" w:rsidR="001F4CA0" w:rsidRPr="00F300A2" w:rsidRDefault="001F4CA0" w:rsidP="001F4CA0">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2D719834" w14:textId="77777777" w:rsidR="001F4CA0" w:rsidRPr="00F300A2" w:rsidRDefault="001F4CA0" w:rsidP="001F4CA0">
      <w:pPr>
        <w:pStyle w:val="ProductList-Body"/>
      </w:pPr>
    </w:p>
    <w:p w14:paraId="79E8E08C" w14:textId="77777777" w:rsidR="001F4CA0" w:rsidRPr="00F300A2" w:rsidRDefault="001F4CA0" w:rsidP="001F4CA0">
      <w:pPr>
        <w:pStyle w:val="ProductList-ClauseHeading"/>
        <w:keepNext w:val="0"/>
      </w:pPr>
      <w:r>
        <w:t>Lahenduste Dynamics 365 Supply Chain Management, Finance, Commerce ja Project Operations lähtekood</w:t>
      </w:r>
    </w:p>
    <w:p w14:paraId="1B398CB5" w14:textId="75FB5D02" w:rsidR="00D5624E" w:rsidRPr="00045D32" w:rsidRDefault="001F4CA0" w:rsidP="001F4CA0">
      <w:pPr>
        <w:pStyle w:val="ProductList-Body"/>
        <w:tabs>
          <w:tab w:val="clear" w:pos="158"/>
          <w:tab w:val="left" w:pos="360"/>
        </w:tabs>
        <w:rPr>
          <w:strike/>
        </w:rPr>
      </w:pPr>
      <w:r>
        <w:t>Klient võib muuta oma sisemiseks kasutuseks Dynamics 365 Supply Chain Managementi, Dynamics 365 Finance’i, Dynamics 365 for Commerce’i või Dynamics 365 Project Operationsi X++ rakenduse taseme lähtekoodi</w:t>
      </w:r>
      <w:r w:rsidR="00D5624E" w:rsidRPr="00045D32">
        <w:t xml:space="preserve">. </w:t>
      </w:r>
    </w:p>
    <w:p w14:paraId="09D7B83A" w14:textId="77777777" w:rsidR="00D5624E" w:rsidRPr="00045D32" w:rsidRDefault="00D5624E" w:rsidP="00D5624E">
      <w:pPr>
        <w:pStyle w:val="ProductList-Body"/>
        <w:tabs>
          <w:tab w:val="clear" w:pos="158"/>
          <w:tab w:val="left" w:pos="360"/>
        </w:tabs>
      </w:pPr>
    </w:p>
    <w:p w14:paraId="33C32C96" w14:textId="77777777" w:rsidR="00D5624E" w:rsidRPr="00045D32" w:rsidRDefault="00D5624E" w:rsidP="00AD1BEE">
      <w:pPr>
        <w:pStyle w:val="ProductList-ClauseHeading"/>
        <w:keepNext w:val="0"/>
      </w:pPr>
      <w:r w:rsidRPr="00045D32">
        <w:t>Serveri kasutusõigused Dynamics 365 kasutaja AL-ide, tarkvarakindlustusepõhiste kasutaja AL-ide ja täiendavate kasutaja AL-ide jaoks</w:t>
      </w:r>
    </w:p>
    <w:p w14:paraId="61925413" w14:textId="77777777" w:rsidR="00D5624E" w:rsidRPr="00045D32" w:rsidRDefault="00D5624E" w:rsidP="00D5624E">
      <w:pPr>
        <w:pStyle w:val="ProductList-Body"/>
      </w:pPr>
      <w:r w:rsidRPr="00045D32">
        <w:t>Allpool toodud serveri kasutusõiguste sätted ei kehti klientidele, kellel on Dynamics 365 Sales Professionali, Dynamics 365 Customer Service Professionali, Dynamics 365 Marketingi, Dynamics 365 Human Resourcesi litsents, ega klientidele, kellel on Dynamics 365 võrguteenuste litsents, mis on antud Open License’i, Open Value’ ja Open Value Subscriptioni alusel.</w:t>
      </w:r>
    </w:p>
    <w:p w14:paraId="20FB771E" w14:textId="77777777" w:rsidR="00980088" w:rsidRPr="00D23D90" w:rsidRDefault="00980088" w:rsidP="00D5624E">
      <w:pPr>
        <w:pStyle w:val="ProductList-Body"/>
        <w:ind w:left="180"/>
        <w:rPr>
          <w:b/>
          <w:color w:val="0072C6"/>
          <w:szCs w:val="18"/>
        </w:rPr>
      </w:pPr>
    </w:p>
    <w:p w14:paraId="45B05816" w14:textId="320C67EB" w:rsidR="00D5624E" w:rsidRPr="00045D32" w:rsidRDefault="00D5624E" w:rsidP="00D5624E">
      <w:pPr>
        <w:pStyle w:val="ProductList-Body"/>
        <w:ind w:left="180"/>
        <w:rPr>
          <w:b/>
          <w:color w:val="0072C6"/>
        </w:rPr>
      </w:pPr>
      <w:r w:rsidRPr="00045D32">
        <w:rPr>
          <w:b/>
          <w:color w:val="0072C6"/>
        </w:rPr>
        <w:t>Dynamics 365 for Operationsi asutusesisene server</w:t>
      </w:r>
    </w:p>
    <w:p w14:paraId="61BEABCB" w14:textId="19300F26" w:rsidR="007C6EA9" w:rsidRPr="00E464DF" w:rsidRDefault="00D5624E" w:rsidP="00D5624E">
      <w:pPr>
        <w:pStyle w:val="ProductList-Body"/>
        <w:ind w:left="180"/>
      </w:pPr>
      <w:r w:rsidRPr="00045D32">
        <w:t>Kliendid, kellel on rakenduse Dynamics 365 Supply Chain Management, Dynamics 365 Finance või Dynamics 365 Commerce aktiivne tellimus, võivad teha järgmist</w:t>
      </w:r>
      <w:r w:rsidR="007C6EA9">
        <w:t>:</w:t>
      </w:r>
    </w:p>
    <w:p w14:paraId="6AD169C1" w14:textId="77777777" w:rsidR="007C6EA9" w:rsidRPr="00E464DF" w:rsidRDefault="007C6EA9" w:rsidP="00B778E9">
      <w:pPr>
        <w:pStyle w:val="ProductList-Body"/>
        <w:numPr>
          <w:ilvl w:val="0"/>
          <w:numId w:val="9"/>
        </w:numPr>
        <w:tabs>
          <w:tab w:val="clear" w:pos="158"/>
          <w:tab w:val="left" w:pos="360"/>
          <w:tab w:val="left" w:pos="720"/>
        </w:tabs>
        <w:ind w:left="720"/>
      </w:pPr>
      <w:r>
        <w:t>installida mis tahes arvu Dynamics 365 for Operationsi serveritarkvara eksemplare võrguserveris või ühiskasutusega serveris;</w:t>
      </w:r>
    </w:p>
    <w:p w14:paraId="7ED2F73D" w14:textId="77777777" w:rsidR="007C6EA9" w:rsidRPr="00E464DF" w:rsidRDefault="007C6EA9" w:rsidP="00B778E9">
      <w:pPr>
        <w:pStyle w:val="ProductList-Body"/>
        <w:numPr>
          <w:ilvl w:val="0"/>
          <w:numId w:val="9"/>
        </w:numPr>
        <w:tabs>
          <w:tab w:val="left" w:pos="360"/>
          <w:tab w:val="left" w:pos="720"/>
        </w:tabs>
        <w:ind w:left="720"/>
      </w:pPr>
      <w:r>
        <w:t>installida ja kasutada Dynamics AX 2012 R3 serveritarkvara Dynamics 365 for Operationsi serveri asemel;</w:t>
      </w:r>
    </w:p>
    <w:p w14:paraId="7E63CF2D" w14:textId="77777777" w:rsidR="007C6EA9" w:rsidRPr="00E464DF" w:rsidRDefault="007C6EA9" w:rsidP="00B778E9">
      <w:pPr>
        <w:pStyle w:val="ProductList-Body"/>
        <w:numPr>
          <w:ilvl w:val="0"/>
          <w:numId w:val="9"/>
        </w:numPr>
        <w:tabs>
          <w:tab w:val="clear" w:pos="158"/>
          <w:tab w:val="left" w:pos="360"/>
          <w:tab w:val="left" w:pos="720"/>
        </w:tabs>
        <w:ind w:left="720"/>
      </w:pPr>
      <w:r>
        <w:t>lubada juurdepääsu serveritarkvarale ainult neile kasutajatele ja seadmetele, kellele/millele on määratud kvalifitseeruv AL;</w:t>
      </w:r>
    </w:p>
    <w:p w14:paraId="560FE077" w14:textId="77777777" w:rsidR="007C6EA9" w:rsidRPr="00E464DF" w:rsidRDefault="007C6EA9" w:rsidP="00B778E9">
      <w:pPr>
        <w:pStyle w:val="ProductList-Body"/>
        <w:numPr>
          <w:ilvl w:val="0"/>
          <w:numId w:val="9"/>
        </w:numPr>
        <w:tabs>
          <w:tab w:val="clear" w:pos="158"/>
          <w:tab w:val="left" w:pos="360"/>
          <w:tab w:val="left" w:pos="720"/>
        </w:tabs>
        <w:ind w:left="720"/>
      </w:pPr>
      <w:r>
        <w:t>võtta vastu ja kasutada serveritarkvaras riiklike maksude ja regulatiivnõuetega seotud värskendusi; ning</w:t>
      </w:r>
    </w:p>
    <w:p w14:paraId="3A231D75" w14:textId="77777777" w:rsidR="007C6EA9" w:rsidRPr="00E464DF" w:rsidRDefault="007C6EA9" w:rsidP="00B778E9">
      <w:pPr>
        <w:pStyle w:val="ProductList-Body"/>
        <w:numPr>
          <w:ilvl w:val="0"/>
          <w:numId w:val="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702DDE61" w14:textId="77777777" w:rsidR="007C6EA9" w:rsidRPr="00AD1BEE" w:rsidRDefault="007C6EA9" w:rsidP="00B778E9">
      <w:pPr>
        <w:pStyle w:val="ProductList-Body"/>
        <w:rPr>
          <w:szCs w:val="18"/>
        </w:rPr>
      </w:pPr>
    </w:p>
    <w:p w14:paraId="2AB91704" w14:textId="77777777" w:rsidR="007C6EA9" w:rsidRPr="00E464DF" w:rsidRDefault="007C6EA9" w:rsidP="00B778E9">
      <w:pPr>
        <w:pStyle w:val="ProductList-Body"/>
        <w:tabs>
          <w:tab w:val="clear" w:pos="158"/>
          <w:tab w:val="left" w:pos="180"/>
        </w:tabs>
        <w:ind w:left="180"/>
      </w:pPr>
      <w:r>
        <w:rPr>
          <w:b/>
          <w:color w:val="0072C6"/>
        </w:rPr>
        <w:t>Dynamics 365 asutusesisene server</w:t>
      </w:r>
    </w:p>
    <w:p w14:paraId="19B4BDF6" w14:textId="77777777" w:rsidR="007C6EA9" w:rsidRPr="00E464DF" w:rsidRDefault="007C6EA9" w:rsidP="00B778E9">
      <w:pPr>
        <w:pStyle w:val="ProductList-Body"/>
        <w:ind w:left="180"/>
      </w:pPr>
      <w:r>
        <w:t>Kliendid, kellel on rakenduse Dynamics 365 Sales Enterprise, Dynamics 365 Customer Service Enterprise või Dynamics 365 Field Service aktiivne tellimus, võivad teha järgmist:</w:t>
      </w:r>
    </w:p>
    <w:p w14:paraId="45E8411C" w14:textId="77777777" w:rsidR="007C6EA9" w:rsidRPr="00E464DF" w:rsidRDefault="007C6EA9" w:rsidP="00B778E9">
      <w:pPr>
        <w:pStyle w:val="ProductList-Body"/>
        <w:numPr>
          <w:ilvl w:val="0"/>
          <w:numId w:val="12"/>
        </w:numPr>
      </w:pPr>
      <w:r>
        <w:t>installida mis tahes arvu Dynamics 365 serveri (asutusesisese versiooni) tarkvara eksemplare võrguserveris või ühiskasutusega serveris;</w:t>
      </w:r>
    </w:p>
    <w:p w14:paraId="7A16B898" w14:textId="77777777" w:rsidR="007C6EA9" w:rsidRPr="00E464DF" w:rsidRDefault="007C6EA9" w:rsidP="00B778E9">
      <w:pPr>
        <w:pStyle w:val="ProductList-Body"/>
        <w:numPr>
          <w:ilvl w:val="0"/>
          <w:numId w:val="12"/>
        </w:numPr>
      </w:pPr>
      <w:r>
        <w:t xml:space="preserve">installida Dynamics CRM 2016 serveritarkvara Dynamics 365 asutusesisese serveri asemel; </w:t>
      </w:r>
    </w:p>
    <w:p w14:paraId="54B48EDC"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2DD980A3"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0C28CA94" w14:textId="77777777" w:rsidR="007C6EA9" w:rsidRPr="00AD1BEE" w:rsidRDefault="007C6EA9" w:rsidP="00B778E9">
      <w:pPr>
        <w:pStyle w:val="ProductList-Body"/>
        <w:rPr>
          <w:szCs w:val="18"/>
        </w:rPr>
      </w:pPr>
    </w:p>
    <w:p w14:paraId="13F04FAF" w14:textId="77777777" w:rsidR="007C6EA9" w:rsidRPr="00E464DF" w:rsidRDefault="007C6EA9" w:rsidP="00B778E9">
      <w:pPr>
        <w:pStyle w:val="ProductList-Body"/>
        <w:tabs>
          <w:tab w:val="clear" w:pos="158"/>
          <w:tab w:val="left" w:pos="180"/>
        </w:tabs>
        <w:ind w:left="180"/>
      </w:pPr>
      <w:r>
        <w:rPr>
          <w:b/>
          <w:color w:val="0072C6"/>
        </w:rPr>
        <w:t>Dynamics 365 Business Centrali asutusesisene kasutamine</w:t>
      </w:r>
    </w:p>
    <w:p w14:paraId="052D9DBB" w14:textId="77777777" w:rsidR="007C6EA9" w:rsidRPr="00E464DF" w:rsidRDefault="007C6EA9" w:rsidP="00B778E9">
      <w:pPr>
        <w:pStyle w:val="ProductList-Body"/>
        <w:ind w:left="180"/>
      </w:pPr>
      <w:r>
        <w:t>Kliendid, kellel on Dynamics 365 Business Centrali aktiivne tellimus, võivad:</w:t>
      </w:r>
    </w:p>
    <w:p w14:paraId="4208C867" w14:textId="77777777" w:rsidR="007C6EA9" w:rsidRPr="00E464DF" w:rsidRDefault="007C6EA9" w:rsidP="00B778E9">
      <w:pPr>
        <w:pStyle w:val="ProductList-Body"/>
        <w:numPr>
          <w:ilvl w:val="0"/>
          <w:numId w:val="12"/>
        </w:numPr>
      </w:pPr>
      <w:r>
        <w:t>installida mis tahes arvu Dynamics 365 Business Centrali asutusesisese tarkvara eksemplare võrguserveris või ühiskasutusega serveris;</w:t>
      </w:r>
    </w:p>
    <w:p w14:paraId="65FCFD78"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3594CD92"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Dynamics 365 Business Central Premiumi / Essentialsi või Team Memberi kliendilitsentsid. Kasutajad ja seadmed, kellele/millele on määratud aktiivse hooldusplaaniga kliendilitsentsid, tohivad juurde pääseda serveritarkvara uutele versioonidele.</w:t>
      </w:r>
    </w:p>
    <w:p w14:paraId="289F1FE0" w14:textId="77777777" w:rsidR="007C6EA9" w:rsidRPr="00AD1BEE" w:rsidRDefault="007C6EA9" w:rsidP="00B778E9">
      <w:pPr>
        <w:pStyle w:val="ProductList-Body"/>
        <w:rPr>
          <w:szCs w:val="18"/>
        </w:rPr>
      </w:pPr>
    </w:p>
    <w:p w14:paraId="7B9692F0" w14:textId="77777777" w:rsidR="007C6EA9" w:rsidRPr="00E464DF" w:rsidRDefault="007C6EA9" w:rsidP="00B778E9">
      <w:pPr>
        <w:pStyle w:val="ProductList-ClauseHeading"/>
        <w:keepNext w:val="0"/>
      </w:pPr>
      <w:r>
        <w:t>Lahendus Microsoft Relationship Sales</w:t>
      </w:r>
    </w:p>
    <w:p w14:paraId="5FAC6101" w14:textId="6B5626A0" w:rsidR="007C6EA9" w:rsidRPr="00E464DF" w:rsidRDefault="007C6EA9" w:rsidP="00B778E9">
      <w:pPr>
        <w:pStyle w:val="ProductList-Body"/>
      </w:pPr>
      <w:r>
        <w:t>Lahendus Microsoft Relationship Sales hõlmab rakendust Dynamics 365 Sales Enterprise ja teenust LinkedIn Sales Navigator Team või Enterprise. LinkedIn Sales Navigator Team/Enterprise on mõeldud kasutamiseks ainult lahenduse Microsoft Relationship Sales litsentsitud kasutajale tellimuse perioodi ajaks.</w:t>
      </w:r>
    </w:p>
    <w:p w14:paraId="0C24001D" w14:textId="77777777" w:rsidR="00D23D90" w:rsidRDefault="00D23D90" w:rsidP="005E5327">
      <w:pPr>
        <w:pStyle w:val="ProductList-Body"/>
        <w:ind w:left="187"/>
        <w:rPr>
          <w:b/>
          <w:color w:val="0072C6"/>
        </w:rPr>
      </w:pPr>
    </w:p>
    <w:p w14:paraId="7312509B" w14:textId="4AD29827" w:rsidR="007C6EA9" w:rsidRPr="00E464DF" w:rsidRDefault="007C6EA9" w:rsidP="005E5327">
      <w:pPr>
        <w:pStyle w:val="ProductList-Body"/>
        <w:ind w:left="187"/>
      </w:pPr>
      <w:r>
        <w:rPr>
          <w:b/>
          <w:color w:val="0072C6"/>
        </w:rPr>
        <w:t>LinkedIn Sales Navigator</w:t>
      </w:r>
    </w:p>
    <w:p w14:paraId="20AB4412" w14:textId="4AEF6548" w:rsidR="007C6EA9" w:rsidRPr="00E464DF" w:rsidRDefault="00060997" w:rsidP="00B778E9">
      <w:pPr>
        <w:pStyle w:val="ProductList-Body"/>
        <w:ind w:left="180"/>
      </w:pPr>
      <w:r>
        <w:t xml:space="preserve">Teenuse LinkedIn Sales Navigator pakkuja on LinkedIn Corporation. Klient võib teenust LinkedIn Sales Navigator kasutada ainult müügivihjete loomiseks, kuid mitte värbamistegevusteks. Iga teenuse LinkedIn Sales Navigator kasutaja peab olema LinkedIni liige ja nõustuma LinkedIni kasutajalepingu tingimustega, mis on saadaval aadressil </w:t>
      </w:r>
      <w:hyperlink r:id="rId49" w:history="1">
        <w:r>
          <w:rPr>
            <w:rStyle w:val="Hyperlink"/>
          </w:rPr>
          <w:t>https://www.linkedin.com/legal/preview/user-agreement</w:t>
        </w:r>
      </w:hyperlink>
      <w:r>
        <w:t xml:space="preserve">. Vaatamata vastupidistele sätetele kliendi hulgilitsentsilepingus (k.a neis võrguteenuste tingimustes või DPA-s) kehtib teenuse LinkedIn Sales Navigator kasutamisele LinkedIni privaatsuspoliitika aadressil </w:t>
      </w:r>
      <w:hyperlink r:id="rId50" w:history="1">
        <w:r>
          <w:rPr>
            <w:rStyle w:val="Hyperlink"/>
          </w:rPr>
          <w:t>https://www.linkedin.com/legal/privacy-policy</w:t>
        </w:r>
      </w:hyperlink>
      <w:r>
        <w:t xml:space="preserve">. LinkedIn Corporation (andmete töötlejana) ja klient (andmete vastutava töötlejana) täidavad andmetöötluse lepingu (asub </w:t>
      </w:r>
      <w:hyperlink r:id="rId51" w:history="1">
        <w:r>
          <w:rPr>
            <w:rStyle w:val="Hyperlink"/>
          </w:rPr>
          <w:t>https://legal.linkedin.com/dpa</w:t>
        </w:r>
      </w:hyperlink>
      <w:r>
        <w:t>) tingimusi</w:t>
      </w:r>
      <w:r w:rsidR="007C6EA9">
        <w:t xml:space="preserve">. </w:t>
      </w:r>
    </w:p>
    <w:p w14:paraId="655F2075" w14:textId="77777777" w:rsidR="007C6EA9" w:rsidRPr="00E464DF" w:rsidRDefault="007C6EA9" w:rsidP="00B778E9">
      <w:pPr>
        <w:pStyle w:val="ProductList-Body"/>
      </w:pPr>
    </w:p>
    <w:p w14:paraId="0D6D1202" w14:textId="77777777" w:rsidR="007C6EA9" w:rsidRPr="00E464DF" w:rsidRDefault="007C6EA9" w:rsidP="00B778E9">
      <w:pPr>
        <w:pStyle w:val="ProductList-ClauseHeading"/>
        <w:keepNext w:val="0"/>
      </w:pPr>
      <w:r>
        <w:t>Dynamics 365 Operationsi tellimuse read</w:t>
      </w:r>
    </w:p>
    <w:p w14:paraId="2C58809D" w14:textId="77777777" w:rsidR="007C6EA9" w:rsidRPr="00E464DF" w:rsidRDefault="007C6EA9" w:rsidP="00B778E9">
      <w:pPr>
        <w:pStyle w:val="ProductList-Body"/>
      </w:pPr>
      <w:r>
        <w:t>Kasutajad või kliendid ei vaja AL-i selleks, et kaudselt (mitte kliendi kasutajaliidese kaudu) käidata tehingutüüpe, mis on määratud Dynamics 365 litsentsimisjuhistes (</w:t>
      </w:r>
      <w:hyperlink r:id="rId52" w:history="1">
        <w:r>
          <w:rPr>
            <w:rStyle w:val="Hyperlink"/>
          </w:rPr>
          <w:t>https://go.microsoft.com/fwlink/?LinkId=866544&amp;clcid=0x409</w:t>
        </w:r>
      </w:hyperlink>
      <w:r>
        <w:t xml:space="preserve">). Lubatud tehingute arv on piiratud litsentsitud tellimuse ridade arvuga. </w:t>
      </w:r>
    </w:p>
    <w:p w14:paraId="5A4ACF1D" w14:textId="77777777" w:rsidR="007C6EA9" w:rsidRPr="00E464DF" w:rsidRDefault="007C6EA9" w:rsidP="00B778E9">
      <w:pPr>
        <w:pStyle w:val="ProductList-Body"/>
        <w:tabs>
          <w:tab w:val="clear" w:pos="158"/>
          <w:tab w:val="left" w:pos="90"/>
          <w:tab w:val="left" w:pos="270"/>
        </w:tabs>
      </w:pPr>
    </w:p>
    <w:p w14:paraId="02F881B3" w14:textId="77777777" w:rsidR="007C6EA9" w:rsidRPr="00E464DF" w:rsidRDefault="007C6EA9" w:rsidP="00B778E9">
      <w:pPr>
        <w:pStyle w:val="ProductList-ClauseHeading"/>
        <w:keepNext w:val="0"/>
      </w:pPr>
      <w:r>
        <w:lastRenderedPageBreak/>
        <w:t>Dynamics 365 Customer Insights</w:t>
      </w:r>
    </w:p>
    <w:p w14:paraId="129474AA" w14:textId="77777777" w:rsidR="007C6EA9" w:rsidRPr="00E464DF" w:rsidRDefault="007C6EA9" w:rsidP="00B778E9">
      <w:pPr>
        <w:pStyle w:val="ProductList-Body"/>
        <w:tabs>
          <w:tab w:val="clear" w:pos="158"/>
          <w:tab w:val="left" w:pos="90"/>
          <w:tab w:val="left" w:pos="270"/>
        </w:tabs>
        <w:ind w:left="518" w:hanging="360"/>
      </w:pPr>
      <w:r>
        <w:rPr>
          <w:b/>
          <w:bCs/>
          <w:color w:val="0072C6"/>
        </w:rPr>
        <w:t>Microsofti pakutavad andmed ja ülevaated</w:t>
      </w:r>
    </w:p>
    <w:p w14:paraId="644C5FEC" w14:textId="77777777" w:rsidR="007C6EA9" w:rsidRPr="00E464DF" w:rsidRDefault="007C6EA9" w:rsidP="00B778E9">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6108BA1F" w14:textId="77777777" w:rsidR="007C6EA9" w:rsidRPr="00E464DF" w:rsidRDefault="007C6EA9" w:rsidP="00B778E9">
      <w:pPr>
        <w:pStyle w:val="ProductList-Body"/>
        <w:tabs>
          <w:tab w:val="clear" w:pos="158"/>
          <w:tab w:val="left" w:pos="90"/>
          <w:tab w:val="left" w:pos="270"/>
        </w:tabs>
        <w:ind w:left="360" w:hanging="360"/>
      </w:pPr>
    </w:p>
    <w:p w14:paraId="26D92BDA" w14:textId="77777777" w:rsidR="007C6EA9" w:rsidRPr="00E464DF" w:rsidRDefault="007C6EA9" w:rsidP="00AD1BEE">
      <w:pPr>
        <w:pStyle w:val="ProductList-ClauseHeading"/>
        <w:keepNext w:val="0"/>
        <w:tabs>
          <w:tab w:val="clear" w:pos="360"/>
          <w:tab w:val="left" w:pos="0"/>
        </w:tabs>
        <w:ind w:left="360" w:hanging="360"/>
      </w:pPr>
      <w:r>
        <w:t>Dynamics 365 Fraud Protection</w:t>
      </w:r>
    </w:p>
    <w:p w14:paraId="247AD742" w14:textId="6314B4B2" w:rsidR="007C6EA9" w:rsidRPr="00E464DF" w:rsidRDefault="00060997" w:rsidP="00B778E9">
      <w:pPr>
        <w:pStyle w:val="ProductList-Body"/>
      </w:pPr>
      <w:r>
        <w:t>Teenuse osutamiseks, sh kliendile kliendi maksetehingute ja muude pettustega seotud sündmuste kohta ülevaadete („Pettuse ülevaated“) pakkumiseks, töötleb Dynamics 365 Fraud Protection (DFP) DFP klientide kliendiandmeid Microsoft Dynamics 365 usalduskeskuses kirjeldatud viisil. Klient võtab teadmiseks ja nõustub, et (i) võrguteenustesse edastatud kliendiandmed muudetakse anonüümseks ja et need andmed kombineeritakse teiste D365 Fraud Protectioni klientide anonüümseks muudetud kliendiandmetega; (ii) klient ei pääse juurde pettuse ülevaadete koostamiseks kasutatud anonüümseks muudetud kliendiandmetele ega saa neid andmeid välja võtta ega kustutada; ning (iii) kliendi Dynamics 365 Fraud Protectioni tellimuse lõppemise korral jätkab Microsoft üksnes teistele Dynamics 365 Fraud Protectioni klientidele pettuse ülevaadete pakkumise eesmärgil anonüümseks muudetud kliendiandmete töötlemist. Microsofti koostatud pettuse ülevaated ei avalda ühegi Dynamics 365 Fraud Protectionit kasutava kliendi kliendiandmeid ega muud isiku tuvastamist võimaldavat teavet</w:t>
      </w:r>
      <w:r w:rsidR="007C6EA9">
        <w:t>.</w:t>
      </w:r>
    </w:p>
    <w:p w14:paraId="7608AF67" w14:textId="77777777" w:rsidR="005E5327" w:rsidRDefault="005E5327" w:rsidP="00B778E9">
      <w:pPr>
        <w:pStyle w:val="ProductList-Body"/>
        <w:tabs>
          <w:tab w:val="clear" w:pos="158"/>
          <w:tab w:val="left" w:pos="90"/>
          <w:tab w:val="left" w:pos="270"/>
        </w:tabs>
        <w:ind w:left="518" w:hanging="360"/>
        <w:rPr>
          <w:b/>
          <w:bCs/>
          <w:color w:val="0072C6"/>
        </w:rPr>
      </w:pPr>
    </w:p>
    <w:p w14:paraId="17A0B9A6" w14:textId="3A6955AD" w:rsidR="007C6EA9" w:rsidRPr="00E464DF" w:rsidRDefault="007C6EA9" w:rsidP="00B778E9">
      <w:pPr>
        <w:pStyle w:val="ProductList-Body"/>
        <w:tabs>
          <w:tab w:val="clear" w:pos="158"/>
          <w:tab w:val="left" w:pos="90"/>
          <w:tab w:val="left" w:pos="270"/>
        </w:tabs>
        <w:ind w:left="518" w:hanging="360"/>
      </w:pPr>
      <w:r>
        <w:rPr>
          <w:b/>
          <w:bCs/>
          <w:color w:val="0072C6"/>
        </w:rPr>
        <w:t>Kasutuspiirangud</w:t>
      </w:r>
    </w:p>
    <w:p w14:paraId="0BFED167" w14:textId="77777777" w:rsidR="007C6EA9" w:rsidRPr="00E464DF" w:rsidRDefault="007C6EA9" w:rsidP="00B778E9">
      <w:pPr>
        <w:pStyle w:val="ProductList-Body"/>
        <w:tabs>
          <w:tab w:val="clear" w:pos="158"/>
          <w:tab w:val="left" w:pos="90"/>
          <w:tab w:val="left" w:pos="270"/>
        </w:tabs>
        <w:ind w:left="158"/>
      </w:pPr>
      <w:r>
        <w:t xml:space="preserve">Klient võib pettuse ülevaateid kasutada üksnes pettuse ennetamiseks ja õiguspäraste tehingute tuvastamiseks. Klient nõustub mitte kasutama pettuse ülevaateid (i) ainsa tegurina, mille alusel määratakse kindlaks, kas maksetehinguga jätkatakse või mitte; (ii) tegurina, mille alusel selgitada välja mis tahes isiku majanduslik seisund, krediidivõimelisus või sobilikkus kindlustuse, eluaseme või töösuhte jaoks; ega (iii) selliste otsuste tegemiseks, millel on õiguslikud tagajärjed või märkimisväärne mõju üksikisiku käekäigule. Dynamics 365 Fraud Protectioni pakkujana ei loeta Microsofti „krediidiaruandlusagentuuriks“ ning me ei paku „kliendiaruandeid“ ega „krediidiajalugu“ (Ameerika Ühendriikide õiglase krediidiaruandluse seaduse, Ühendkuningriigi finantsteenuste ja turgude seaduse või sarnaste seaduste tähenduses). </w:t>
      </w:r>
    </w:p>
    <w:p w14:paraId="49B40375" w14:textId="77777777" w:rsidR="007C6EA9" w:rsidRPr="00E464DF" w:rsidRDefault="007C6EA9" w:rsidP="00B778E9">
      <w:pPr>
        <w:pStyle w:val="ProductList-Body"/>
        <w:tabs>
          <w:tab w:val="left" w:pos="90"/>
          <w:tab w:val="left" w:pos="270"/>
        </w:tabs>
        <w:ind w:left="518" w:hanging="360"/>
      </w:pPr>
    </w:p>
    <w:p w14:paraId="5F657E91" w14:textId="19F56B56" w:rsidR="00434331" w:rsidRPr="00931AE7" w:rsidRDefault="007C6EA9" w:rsidP="00060997">
      <w:pPr>
        <w:pStyle w:val="ProductList-Body"/>
        <w:tabs>
          <w:tab w:val="clear" w:pos="158"/>
          <w:tab w:val="left" w:pos="90"/>
          <w:tab w:val="left" w:pos="270"/>
        </w:tabs>
        <w:ind w:left="180" w:hanging="22"/>
      </w:pPr>
      <w:r>
        <w:t>Klient nõustub järgima mis tahes lisapiiranguid, mille kehtestamist pettuse ülevaadete kasutamisele Microsoft võib vajalikuks pidada. Klient peab pettuse ülevaadete kasutamisele kehtestatud piirangu järgimist Microsoftile kinnitama kirjalikult kümne (10) päeva jooksul pärast Microsoftilt vastavasisulise taotluse saamist. Kui Microsoft vajab piirangute järgmise tagamiseks lisateavet, edastab klient selle teabe, sh dokumendid, Microsoftile 30 tööpäeva jooksul alates vastavasisulise taotluse saamisest</w:t>
      </w:r>
      <w:r w:rsidR="00434331">
        <w:t>.</w:t>
      </w:r>
    </w:p>
    <w:bookmarkStart w:id="134" w:name="O365Services"/>
    <w:p w14:paraId="516CC10A"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163C42">
      <w:pPr>
        <w:pStyle w:val="ProductList-OfferingGroupHeading"/>
      </w:pPr>
      <w:bookmarkStart w:id="135" w:name="_Toc57203883"/>
      <w:r>
        <w:t>Office 365 teenused</w:t>
      </w:r>
      <w:bookmarkEnd w:id="135"/>
    </w:p>
    <w:bookmarkEnd w:id="134"/>
    <w:p w14:paraId="54F61829" w14:textId="77777777" w:rsidR="009D7C02" w:rsidRPr="000772BE" w:rsidRDefault="009D7C02" w:rsidP="00B778E9">
      <w:pPr>
        <w:pStyle w:val="ProductList-Body"/>
        <w:tabs>
          <w:tab w:val="clear" w:pos="158"/>
          <w:tab w:val="left" w:pos="360"/>
        </w:tabs>
      </w:pPr>
      <w:r>
        <w:rPr>
          <w:b/>
          <w:color w:val="00188F"/>
        </w:rPr>
        <w:t>Teated</w:t>
      </w:r>
    </w:p>
    <w:p w14:paraId="4CE7ACB8" w14:textId="19C79F49" w:rsidR="000E3993" w:rsidRDefault="009D7C02" w:rsidP="00B778E9">
      <w:pPr>
        <w:pStyle w:val="ProductList-Body"/>
      </w:pPr>
      <w:r>
        <w:t xml:space="preserve">Kehtivad Bingi kaartide teated </w:t>
      </w:r>
      <w:hyperlink w:anchor="Attachment1" w:tooltip="Manuses 1" w:history="1">
        <w:r>
          <w:rPr>
            <w:rStyle w:val="Hyperlink"/>
          </w:rPr>
          <w:t>Manuses 1</w:t>
        </w:r>
      </w:hyperlink>
      <w:r>
        <w:t>.</w:t>
      </w:r>
      <w:r w:rsidR="003D52C6">
        <w:t xml:space="preserve"> </w:t>
      </w:r>
      <w:r>
        <w:t xml:space="preserve">Kõigile kliendile pakutavatele kasutuselevõtu-, siirde- või juurutusteenustele kehtib </w:t>
      </w:r>
      <w:hyperlink w:anchor="Attachment1" w:tooltip="lisas 1" w:history="1">
        <w:r>
          <w:rPr>
            <w:rStyle w:val="Hyperlink"/>
          </w:rPr>
          <w:t>lisas 1</w:t>
        </w:r>
      </w:hyperlink>
      <w:r>
        <w:t xml:space="preserve"> toodud professionaalsete teenuste teade.</w:t>
      </w:r>
    </w:p>
    <w:p w14:paraId="527AAB4F" w14:textId="77777777" w:rsidR="00DA26D9" w:rsidRDefault="00DA26D9" w:rsidP="00B778E9">
      <w:pPr>
        <w:pStyle w:val="ProductList-Body"/>
        <w:rPr>
          <w:b/>
          <w:color w:val="00188F"/>
        </w:rPr>
      </w:pPr>
      <w:bookmarkStart w:id="136" w:name="CoreFeaturesforOffice365Services"/>
    </w:p>
    <w:p w14:paraId="78B5ADA0" w14:textId="2AC49451" w:rsidR="009427A1" w:rsidRPr="00690C65" w:rsidRDefault="009427A1" w:rsidP="00B778E9">
      <w:pPr>
        <w:pStyle w:val="ProductList-Body"/>
      </w:pPr>
      <w:r>
        <w:rPr>
          <w:b/>
          <w:color w:val="00188F"/>
        </w:rPr>
        <w:t>Office 365 teenuste põhifunktsioonid</w:t>
      </w:r>
    </w:p>
    <w:bookmarkEnd w:id="136"/>
    <w:p w14:paraId="3ED5EEEB" w14:textId="2C64F226" w:rsidR="009427A1" w:rsidRPr="00690C65" w:rsidRDefault="009427A1" w:rsidP="00B778E9">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080A4D4E" w14:textId="77777777" w:rsidR="00DA26D9" w:rsidRDefault="00DA26D9" w:rsidP="00B778E9">
      <w:pPr>
        <w:pStyle w:val="ProductList-Body"/>
        <w:tabs>
          <w:tab w:val="clear" w:pos="158"/>
          <w:tab w:val="left" w:pos="360"/>
        </w:tabs>
        <w:ind w:left="180"/>
        <w:rPr>
          <w:b/>
          <w:color w:val="0072C6"/>
        </w:rPr>
      </w:pPr>
    </w:p>
    <w:p w14:paraId="6313F83C" w14:textId="470AE544" w:rsidR="009427A1" w:rsidRPr="00690C65" w:rsidRDefault="009427A1" w:rsidP="00D23D90">
      <w:pPr>
        <w:pStyle w:val="ProductList-Body"/>
        <w:tabs>
          <w:tab w:val="clear" w:pos="158"/>
          <w:tab w:val="left" w:pos="360"/>
        </w:tabs>
        <w:ind w:left="187"/>
      </w:pPr>
      <w:r>
        <w:rPr>
          <w:b/>
          <w:color w:val="0072C6"/>
        </w:rPr>
        <w:t>Haldusportaal</w:t>
      </w:r>
    </w:p>
    <w:p w14:paraId="6DEB3BE1" w14:textId="5D36A7EE" w:rsidR="009427A1" w:rsidRDefault="009427A1" w:rsidP="00B778E9">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5111C0E0" w14:textId="77777777" w:rsidR="005E5327" w:rsidRDefault="005E5327" w:rsidP="00B778E9">
      <w:pPr>
        <w:pStyle w:val="ProductList-ClauseHeading"/>
        <w:keepNext w:val="0"/>
      </w:pPr>
    </w:p>
    <w:p w14:paraId="3E0A7BD4" w14:textId="77777777" w:rsidR="00AD1BEE" w:rsidRPr="00A77B85" w:rsidRDefault="00AD1BEE" w:rsidP="00AD1BEE">
      <w:pPr>
        <w:pStyle w:val="ProductList-Body"/>
        <w:tabs>
          <w:tab w:val="clear" w:pos="158"/>
          <w:tab w:val="left" w:pos="180"/>
        </w:tabs>
      </w:pPr>
      <w:r>
        <w:rPr>
          <w:b/>
          <w:color w:val="00188F"/>
        </w:rPr>
        <w:t>Office 365 Education</w:t>
      </w:r>
    </w:p>
    <w:p w14:paraId="333D4504" w14:textId="77777777" w:rsidR="00AD1BEE" w:rsidRPr="00A77B85" w:rsidRDefault="00AD1BEE" w:rsidP="00AD1BEE">
      <w:pPr>
        <w:pStyle w:val="ProductList-Body"/>
        <w:tabs>
          <w:tab w:val="clear" w:pos="158"/>
          <w:tab w:val="left" w:pos="180"/>
        </w:tabs>
      </w:pPr>
      <w:r>
        <w:t>Kui kliendi arveldusaadress on väljaspool Euroopat ja kliendil on Office 365 Educationi tellimus, võib Microsoft võrguteenuste tingimuste jaotisest „Põhiliste võrguteenuste jõudeolekus kliendiandmete asukoht“ olenemata valmistada kliendi Office 365 rentnikukeskkonna ette, edastada kliendiandmeid ja talletada jõudeolekus kliendiandmeid kõikjal Euroopas või Põhja-Ameerikas.  Kui kliendi arveldusaadress on Euroopas ja kliendil on Office 365 Educationi tellimus, võib Microsoft võrguteenuste tingimuste jaotisest „Põhiliste võrguteenuste jõudeolekus kliendiandmete asukoht“ olenemata valmistada kliendi Office 365 rentnikukeskkonna ette, edastada kliendiandmeid ja talletada jõudeolekus kliendiandmeid kõikjal Euroopa Liidus.</w:t>
      </w:r>
    </w:p>
    <w:p w14:paraId="37480068" w14:textId="77777777" w:rsidR="00AD1BEE" w:rsidRDefault="00AD1BEE" w:rsidP="00B778E9">
      <w:pPr>
        <w:pStyle w:val="ProductList-ClauseHeading"/>
        <w:keepNext w:val="0"/>
      </w:pPr>
    </w:p>
    <w:p w14:paraId="167A18FD" w14:textId="790105CA" w:rsidR="00212824" w:rsidRPr="00BA2331" w:rsidRDefault="00212824" w:rsidP="00B778E9">
      <w:pPr>
        <w:pStyle w:val="ProductList-ClauseHeading"/>
        <w:keepNext w:val="0"/>
      </w:pPr>
      <w:r>
        <w:t>Teenuse krüptimine kliendi võtmega</w:t>
      </w:r>
    </w:p>
    <w:p w14:paraId="651D7082" w14:textId="77777777" w:rsidR="00212824" w:rsidRPr="00BA2331" w:rsidRDefault="00212824" w:rsidP="00B778E9">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61857074" w:rsidR="00212824" w:rsidRDefault="00212824" w:rsidP="00B778E9">
      <w:pPr>
        <w:pStyle w:val="ProductList-Body"/>
        <w:tabs>
          <w:tab w:val="clear" w:pos="158"/>
          <w:tab w:val="left" w:pos="180"/>
        </w:tabs>
        <w:rPr>
          <w:b/>
          <w:color w:val="00188F"/>
        </w:rPr>
      </w:pPr>
    </w:p>
    <w:p w14:paraId="11C09440" w14:textId="77777777" w:rsidR="00980088" w:rsidRDefault="00980088" w:rsidP="00980088">
      <w:pPr>
        <w:pStyle w:val="ProductList-Body"/>
        <w:rPr>
          <w:b/>
          <w:color w:val="00188F"/>
        </w:rPr>
      </w:pPr>
      <w:r>
        <w:rPr>
          <w:b/>
          <w:color w:val="00188F"/>
        </w:rPr>
        <w:t>Cortana</w:t>
      </w:r>
    </w:p>
    <w:p w14:paraId="240413AC" w14:textId="77777777" w:rsidR="00980088" w:rsidRDefault="00980088" w:rsidP="00980088">
      <w:pPr>
        <w:pStyle w:val="ProductList-Body"/>
        <w:rPr>
          <w:bCs/>
        </w:rPr>
      </w:pPr>
      <w:r>
        <w:rPr>
          <w:bCs/>
        </w:rPr>
        <w:t>Office 365 teenustesse integreeritud Cortana põhiplatvormiteenus võimaldab kasutajatel teatud juhul luua ühenduse väljaspool Office 365 teenuseid olevate Microsofti teenustega. Kui klient seda lubab, kehtivad neid teenuseid kasutavatele klientidele nende teenuste osas, mille korral Microsoft on andmete vastutav töötleja, nagu on näidatud tootedokumentatsioonis, muid kasutustingimusi kui need võrguteenuste kasutustingimused.</w:t>
      </w:r>
    </w:p>
    <w:p w14:paraId="31DEEE6C" w14:textId="548FBDDD" w:rsidR="00C41DF6" w:rsidRDefault="00C41DF6" w:rsidP="00B778E9">
      <w:pPr>
        <w:pStyle w:val="ProductList-Body"/>
        <w:tabs>
          <w:tab w:val="clear" w:pos="158"/>
          <w:tab w:val="left" w:pos="360"/>
        </w:tabs>
      </w:pPr>
    </w:p>
    <w:p w14:paraId="57B92F1A" w14:textId="77777777" w:rsidR="00E706B3" w:rsidRPr="00EB48C9" w:rsidRDefault="00E706B3" w:rsidP="00B778E9">
      <w:pPr>
        <w:pStyle w:val="ProductList-Body"/>
        <w:rPr>
          <w:b/>
          <w:color w:val="00188F"/>
        </w:rPr>
      </w:pPr>
      <w:r>
        <w:rPr>
          <w:b/>
          <w:color w:val="00188F"/>
        </w:rPr>
        <w:t>Microsofti ohuasjatundjad</w:t>
      </w:r>
    </w:p>
    <w:p w14:paraId="2973BA27" w14:textId="21DCBE48" w:rsidR="00E706B3" w:rsidRDefault="00E706B3" w:rsidP="00B778E9">
      <w:pPr>
        <w:pStyle w:val="ProductList-Body"/>
        <w:tabs>
          <w:tab w:val="clear" w:pos="158"/>
          <w:tab w:val="left" w:pos="360"/>
        </w:tabs>
      </w:pPr>
      <w:r>
        <w:t xml:space="preserve">Kõigi teenuste kohta, mida pakutakse kliendile teenuse Microsofti ohuasjatundjad funktsiooni Asjatundjad nõudmisel kaudu, kehtib </w:t>
      </w:r>
      <w:hyperlink w:anchor="Attachment1" w:tooltip="Manus 1" w:history="1">
        <w:r>
          <w:rPr>
            <w:rStyle w:val="Hyperlink"/>
          </w:rPr>
          <w:t>lisas 1</w:t>
        </w:r>
      </w:hyperlink>
      <w:r>
        <w:t xml:space="preserve"> esitatud professionaalsete teenuste teade.</w:t>
      </w:r>
    </w:p>
    <w:p w14:paraId="2C7CA62D" w14:textId="1A17EFD2" w:rsidR="00E706B3" w:rsidRDefault="00E706B3" w:rsidP="00B778E9">
      <w:pPr>
        <w:pStyle w:val="ProductList-Body"/>
        <w:tabs>
          <w:tab w:val="clear" w:pos="158"/>
          <w:tab w:val="left" w:pos="360"/>
        </w:tabs>
      </w:pPr>
    </w:p>
    <w:p w14:paraId="03148886" w14:textId="77777777" w:rsidR="00163C42" w:rsidRDefault="00163C42" w:rsidP="00AD1BEE">
      <w:pPr>
        <w:pStyle w:val="ProductList-ClauseHeading"/>
        <w:keepNext w:val="0"/>
      </w:pPr>
      <w:r>
        <w:t>Lõpp-punkti vastavusfunktsioonid</w:t>
      </w:r>
    </w:p>
    <w:p w14:paraId="38A54788" w14:textId="0A4DB85C" w:rsidR="00163C42" w:rsidRDefault="00D23D90" w:rsidP="00163C42">
      <w:pPr>
        <w:pStyle w:val="ProductList-Body"/>
        <w:tabs>
          <w:tab w:val="clear" w:pos="158"/>
          <w:tab w:val="left" w:pos="360"/>
        </w:tabs>
      </w:pPr>
      <w:r>
        <w:t>Siseriskihaldus ja Microsofti teabekaitse („vastavusteenused“) hõlmavad lõpp-punkti funktsioone, mis integreerivad Microsoft Defender for Endpointist pärit kliendiandmeid. Kui kliendil pole aktiivset Microsoft Defender for Endpointi tellimust, valmistatakse automaatselt ette eksemplar, mille piiratud eesmärk on lubada vastavusteenuste lõpp-punkti funktsioonid. Lõpp-punkti funktsioonide pakkumiseks kogutud kliendiandmete kohta kehtivad ainult Microsoft Defender for Endpointile rakenduvad tingimused ja andmekaitselisa sätted.</w:t>
      </w:r>
    </w:p>
    <w:p w14:paraId="62A6580B" w14:textId="77777777" w:rsidR="00D23D90" w:rsidRDefault="00D23D90" w:rsidP="00163C42">
      <w:pPr>
        <w:pStyle w:val="ProductList-Body"/>
        <w:tabs>
          <w:tab w:val="clear" w:pos="158"/>
          <w:tab w:val="left" w:pos="360"/>
        </w:tabs>
      </w:pPr>
    </w:p>
    <w:p w14:paraId="7F76D70C" w14:textId="7650D67A" w:rsidR="00C41DF6" w:rsidRPr="00D67A4B" w:rsidRDefault="00C41DF6" w:rsidP="00B778E9">
      <w:pPr>
        <w:pStyle w:val="ProductList-Body"/>
        <w:rPr>
          <w:b/>
          <w:color w:val="00188F"/>
        </w:rPr>
      </w:pPr>
      <w:r>
        <w:rPr>
          <w:b/>
          <w:color w:val="00188F"/>
        </w:rPr>
        <w:t>Yammer</w:t>
      </w:r>
    </w:p>
    <w:p w14:paraId="0D24D47F" w14:textId="77777777" w:rsidR="00C41DF6" w:rsidRDefault="00C41DF6" w:rsidP="00B778E9">
      <w:pPr>
        <w:pStyle w:val="ProductList-Body"/>
      </w:pPr>
      <w:r>
        <w:t>Yammerit hõlmavate Office 365 teenuste puhul ei vaja välisvõrgu funktsiooni kaudu Yammerisse kutsutud väliskasutajad kasutaja AL-e.</w:t>
      </w:r>
    </w:p>
    <w:bookmarkStart w:id="137" w:name="AudioServices"/>
    <w:p w14:paraId="458980D1" w14:textId="77777777" w:rsidR="00473232" w:rsidRPr="00903BB7" w:rsidRDefault="00473232" w:rsidP="00473232">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43337AD" w:rsidR="002A693E" w:rsidRPr="002A693E" w:rsidRDefault="002A693E" w:rsidP="00B778E9">
      <w:pPr>
        <w:pStyle w:val="ProductList-Offering2Heading"/>
        <w:outlineLvl w:val="2"/>
        <w:rPr>
          <w:lang w:val="et-EE"/>
        </w:rPr>
      </w:pPr>
      <w:r w:rsidRPr="002A693E">
        <w:rPr>
          <w:lang w:val="et-EE"/>
        </w:rPr>
        <w:tab/>
      </w:r>
      <w:bookmarkStart w:id="138" w:name="_Toc528174078"/>
      <w:bookmarkStart w:id="139" w:name="_Toc57203884"/>
      <w:r w:rsidRPr="002A693E">
        <w:rPr>
          <w:lang w:val="et-EE"/>
        </w:rPr>
        <w:t>Heliteenused</w:t>
      </w:r>
      <w:bookmarkEnd w:id="138"/>
      <w:bookmarkEnd w:id="139"/>
    </w:p>
    <w:bookmarkEnd w:id="137"/>
    <w:p w14:paraId="68658B14" w14:textId="77777777" w:rsidR="003700CB" w:rsidRDefault="003700CB" w:rsidP="00B778E9">
      <w:pPr>
        <w:pStyle w:val="ProductList-Body"/>
        <w:rPr>
          <w:rFonts w:asciiTheme="majorHAnsi" w:hAnsiTheme="majorHAnsi"/>
          <w:sz w:val="16"/>
          <w:szCs w:val="16"/>
        </w:rPr>
        <w:sectPr w:rsidR="003700CB" w:rsidSect="00A011AE">
          <w:footerReference w:type="default" r:id="rId53"/>
          <w:footerReference w:type="first" r:id="rId54"/>
          <w:pgSz w:w="12240" w:h="15840"/>
          <w:pgMar w:top="1440" w:right="720" w:bottom="1440" w:left="720" w:header="720" w:footer="720" w:gutter="0"/>
          <w:cols w:space="720"/>
        </w:sectPr>
      </w:pPr>
    </w:p>
    <w:p w14:paraId="6FA7E87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B778E9">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Suhtluskrediit</w:t>
      </w:r>
    </w:p>
    <w:p w14:paraId="6EFFD9E0" w14:textId="77777777" w:rsidR="001F4CA0" w:rsidRPr="00F300A2" w:rsidRDefault="001F4CA0" w:rsidP="001F4CA0">
      <w:pPr>
        <w:pStyle w:val="ProductList-Body"/>
      </w:pPr>
      <w:r>
        <w:rPr>
          <w:rFonts w:asciiTheme="majorHAnsi" w:hAnsiTheme="majorHAnsi"/>
          <w:sz w:val="16"/>
          <w:szCs w:val="16"/>
        </w:rPr>
        <w:t>Teamsi koosolekuruumid</w:t>
      </w:r>
    </w:p>
    <w:p w14:paraId="31DCB09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Telefonisüsteem</w:t>
      </w:r>
    </w:p>
    <w:p w14:paraId="731EDEE7" w14:textId="77777777" w:rsidR="003700CB" w:rsidRDefault="003700CB" w:rsidP="00B778E9">
      <w:pPr>
        <w:pStyle w:val="ProductList-Body"/>
        <w:pBdr>
          <w:top w:val="single" w:sz="4" w:space="1" w:color="BFBFBF" w:themeColor="background1" w:themeShade="BF"/>
        </w:pBdr>
        <w:rPr>
          <w:b/>
          <w:color w:val="000000" w:themeColor="text1"/>
          <w:sz w:val="8"/>
          <w:szCs w:val="8"/>
        </w:rPr>
        <w:sectPr w:rsidR="003700CB" w:rsidSect="003700CB">
          <w:type w:val="continuous"/>
          <w:pgSz w:w="12240" w:h="15840"/>
          <w:pgMar w:top="1440" w:right="720" w:bottom="1440" w:left="720" w:header="720" w:footer="720" w:gutter="0"/>
          <w:cols w:num="2" w:space="720"/>
        </w:sectPr>
      </w:pPr>
    </w:p>
    <w:p w14:paraId="08584975" w14:textId="1A9577BA" w:rsidR="002A693E" w:rsidRPr="000A5E8A" w:rsidRDefault="002A693E" w:rsidP="00B778E9">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980088">
      <w:pPr>
        <w:pStyle w:val="ProductList-Body"/>
        <w:rPr>
          <w:b/>
          <w:color w:val="00188F"/>
        </w:rPr>
      </w:pPr>
      <w:r>
        <w:rPr>
          <w:b/>
          <w:color w:val="00188F"/>
        </w:rPr>
        <w:t>Office 365 teenuste põhifunktsioonid</w:t>
      </w:r>
    </w:p>
    <w:p w14:paraId="347B6594" w14:textId="106C72E4" w:rsidR="002A693E" w:rsidRPr="00D7478E" w:rsidRDefault="002A693E" w:rsidP="00B778E9">
      <w:pPr>
        <w:pStyle w:val="ProductList-Body"/>
      </w:pPr>
      <w:r>
        <w:t xml:space="preserve">Skype'i ärirakenduse veebiversiooni lepingul 2 või selle järglasteenustel on järgmiste </w:t>
      </w:r>
      <w:hyperlink w:anchor="CoreFeaturesforOffice365Services" w:tooltip="põhifunktsioonide " w:history="1">
        <w:r>
          <w:rPr>
            <w:rStyle w:val="Hyperlink"/>
          </w:rPr>
          <w:t>põhifunktsioonide</w:t>
        </w:r>
      </w:hyperlink>
      <w:r>
        <w:t xml:space="preserve"> võimalused.</w:t>
      </w:r>
    </w:p>
    <w:p w14:paraId="5A1BBDE1" w14:textId="77777777" w:rsidR="00980088" w:rsidRPr="00AD1BEE" w:rsidRDefault="00980088" w:rsidP="00B778E9">
      <w:pPr>
        <w:pStyle w:val="ProductList-Body"/>
        <w:tabs>
          <w:tab w:val="clear" w:pos="158"/>
          <w:tab w:val="left" w:pos="360"/>
        </w:tabs>
        <w:ind w:left="187"/>
        <w:rPr>
          <w:b/>
          <w:color w:val="0072C6"/>
          <w:szCs w:val="18"/>
        </w:rPr>
      </w:pPr>
    </w:p>
    <w:p w14:paraId="7CF4AD96" w14:textId="7C4765DD" w:rsidR="002A693E" w:rsidRPr="00D7478E" w:rsidRDefault="002A693E" w:rsidP="00B778E9">
      <w:pPr>
        <w:pStyle w:val="ProductList-Body"/>
        <w:tabs>
          <w:tab w:val="clear" w:pos="158"/>
          <w:tab w:val="left" w:pos="360"/>
        </w:tabs>
        <w:ind w:left="187"/>
        <w:rPr>
          <w:b/>
          <w:color w:val="0072C6"/>
        </w:rPr>
      </w:pPr>
      <w:r>
        <w:rPr>
          <w:b/>
          <w:color w:val="0072C6"/>
        </w:rPr>
        <w:t>Kiirsõnumside</w:t>
      </w:r>
    </w:p>
    <w:p w14:paraId="51B456FE" w14:textId="77777777" w:rsidR="002A693E" w:rsidRDefault="002A693E" w:rsidP="00B778E9">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Pr="00AD1BEE" w:rsidRDefault="002A693E" w:rsidP="00B778E9">
      <w:pPr>
        <w:pStyle w:val="ProductList-Body"/>
        <w:tabs>
          <w:tab w:val="clear" w:pos="158"/>
          <w:tab w:val="left" w:pos="360"/>
        </w:tabs>
        <w:ind w:left="180"/>
        <w:rPr>
          <w:szCs w:val="18"/>
        </w:rPr>
      </w:pPr>
    </w:p>
    <w:p w14:paraId="7E1FC0B0" w14:textId="77777777" w:rsidR="002A693E" w:rsidRPr="00D7478E" w:rsidRDefault="002A693E" w:rsidP="00B778E9">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B778E9">
      <w:pPr>
        <w:pStyle w:val="ProductList-Body"/>
        <w:tabs>
          <w:tab w:val="clear" w:pos="158"/>
          <w:tab w:val="left" w:pos="360"/>
        </w:tabs>
        <w:ind w:left="180"/>
      </w:pPr>
      <w:r>
        <w:t>Lõppkasutaja saab määrata ja kuvada lõppkasutaja saadavuse ja vaadata teise lõppkasutaja saadavust.</w:t>
      </w:r>
    </w:p>
    <w:p w14:paraId="3FABBE05" w14:textId="77777777" w:rsidR="00E21A13" w:rsidRPr="00AD1BEE" w:rsidRDefault="00E21A13" w:rsidP="004B40D7">
      <w:pPr>
        <w:pStyle w:val="ProductList-Body"/>
        <w:tabs>
          <w:tab w:val="clear" w:pos="158"/>
          <w:tab w:val="left" w:pos="360"/>
        </w:tabs>
        <w:ind w:left="180"/>
        <w:rPr>
          <w:b/>
          <w:color w:val="0072C6"/>
          <w:szCs w:val="18"/>
        </w:rPr>
      </w:pPr>
    </w:p>
    <w:p w14:paraId="7BF75FEA" w14:textId="01E8164A" w:rsidR="002A693E" w:rsidRPr="00D7478E" w:rsidRDefault="002A693E" w:rsidP="004B40D7">
      <w:pPr>
        <w:pStyle w:val="ProductList-Body"/>
        <w:tabs>
          <w:tab w:val="clear" w:pos="158"/>
          <w:tab w:val="left" w:pos="360"/>
        </w:tabs>
        <w:ind w:left="180"/>
        <w:rPr>
          <w:b/>
          <w:color w:val="0072C6"/>
        </w:rPr>
      </w:pPr>
      <w:r>
        <w:rPr>
          <w:b/>
          <w:color w:val="0072C6"/>
        </w:rPr>
        <w:t>Võrgukoosolekud</w:t>
      </w:r>
    </w:p>
    <w:p w14:paraId="5C278838" w14:textId="77777777" w:rsidR="002A693E" w:rsidRDefault="002A693E" w:rsidP="00B778E9">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B778E9">
      <w:pPr>
        <w:pStyle w:val="ProductList-Body"/>
      </w:pPr>
    </w:p>
    <w:p w14:paraId="1F9E7AA4" w14:textId="77777777" w:rsidR="002A693E" w:rsidRDefault="002A693E" w:rsidP="00B778E9">
      <w:pPr>
        <w:pStyle w:val="ProductList-Body"/>
        <w:rPr>
          <w:b/>
          <w:color w:val="00188F"/>
        </w:rPr>
      </w:pPr>
      <w:r>
        <w:rPr>
          <w:b/>
          <w:color w:val="00188F"/>
        </w:rPr>
        <w:t>Teatised</w:t>
      </w:r>
    </w:p>
    <w:p w14:paraId="1DD39A41" w14:textId="4B3FB264" w:rsidR="002A693E" w:rsidRDefault="002A693E" w:rsidP="00B778E9">
      <w:pPr>
        <w:pStyle w:val="ProductList-Body"/>
      </w:pPr>
      <w:r>
        <w:t xml:space="preserve">Kehtivad </w:t>
      </w:r>
      <w:hyperlink w:anchor="Attachment1" w:tooltip="lisas 1" w:history="1">
        <w:r>
          <w:rPr>
            <w:rStyle w:val="Hyperlink"/>
          </w:rPr>
          <w:t>lisas 1</w:t>
        </w:r>
      </w:hyperlink>
      <w:r>
        <w:t xml:space="preserve"> toodud H.264/AVC, MPEG-4 AVC ja/või VC-1 teatised.</w:t>
      </w:r>
    </w:p>
    <w:p w14:paraId="59D17DB0" w14:textId="77777777" w:rsidR="002A693E" w:rsidRDefault="002A693E" w:rsidP="00B778E9">
      <w:pPr>
        <w:pStyle w:val="ProductList-Body"/>
        <w:tabs>
          <w:tab w:val="clear" w:pos="158"/>
          <w:tab w:val="left" w:pos="360"/>
        </w:tabs>
      </w:pPr>
    </w:p>
    <w:p w14:paraId="54CFAD1E" w14:textId="77777777" w:rsidR="002A693E" w:rsidRPr="00207B92" w:rsidRDefault="002A693E" w:rsidP="00B778E9">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B778E9">
      <w:pPr>
        <w:pStyle w:val="ProductList-Body"/>
        <w:tabs>
          <w:tab w:val="clear" w:pos="158"/>
          <w:tab w:val="left" w:pos="360"/>
        </w:tabs>
      </w:pPr>
      <w:r>
        <w:t>Kasutajate AL-e pole vaja väliskasutajatele ja kasutajatele, keda Skype for Business Online'i teenus pole autentinud.</w:t>
      </w:r>
    </w:p>
    <w:p w14:paraId="7A8F1D77" w14:textId="7CC22190" w:rsidR="002A693E" w:rsidRPr="0011540B" w:rsidRDefault="002A693E" w:rsidP="00DA26D9">
      <w:pPr>
        <w:pStyle w:val="ProductList-Body"/>
        <w:rPr>
          <w:b/>
          <w:color w:val="00188F"/>
        </w:rPr>
      </w:pPr>
      <w:r>
        <w:rPr>
          <w:b/>
          <w:color w:val="00188F"/>
        </w:rPr>
        <w:t>Common Area sideseade</w:t>
      </w:r>
    </w:p>
    <w:p w14:paraId="5F6A5D3B" w14:textId="55CA28A1" w:rsidR="002A693E" w:rsidRDefault="001F4CA0" w:rsidP="00B778E9">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Teamsi koosolekuruumide pakkumised on seadme AL-id, mille saab määrata ainult CACD-le. Igale CACD litsentsitud seadmele võib juurde pääseda ja seda kasutada mis tahes arv kasutajaid</w:t>
      </w:r>
      <w:r w:rsidR="002A693E">
        <w:t>.</w:t>
      </w:r>
    </w:p>
    <w:p w14:paraId="0E879C25" w14:textId="77777777" w:rsidR="002A693E" w:rsidRDefault="002A693E" w:rsidP="00B778E9">
      <w:pPr>
        <w:pStyle w:val="ProductList-Body"/>
        <w:tabs>
          <w:tab w:val="clear" w:pos="158"/>
          <w:tab w:val="left" w:pos="360"/>
        </w:tabs>
      </w:pPr>
    </w:p>
    <w:p w14:paraId="3B73AB32" w14:textId="77777777" w:rsidR="00637E1F" w:rsidRPr="003619D2" w:rsidRDefault="00637E1F" w:rsidP="00E21A13">
      <w:pPr>
        <w:pStyle w:val="ProductList-Body"/>
        <w:rPr>
          <w:b/>
          <w:color w:val="00188F"/>
        </w:rPr>
      </w:pPr>
      <w:r>
        <w:rPr>
          <w:b/>
          <w:color w:val="00188F"/>
        </w:rPr>
        <w:t>Kõnepaketi ja helikonverentsi teenused (kõne-/konverentsiteenused)</w:t>
      </w:r>
    </w:p>
    <w:p w14:paraId="1006326B" w14:textId="5F7B652B" w:rsidR="002A693E" w:rsidRDefault="00637E1F" w:rsidP="00B778E9">
      <w:pPr>
        <w:pStyle w:val="ProductList-Body"/>
        <w:tabs>
          <w:tab w:val="clear" w:pos="158"/>
          <w:tab w:val="left" w:pos="360"/>
        </w:tabs>
      </w:pPr>
      <w:r>
        <w:t>Kõne- ja konverentsiteenuseid pakub Microsofti sidusettevõte või muu teenusepakkuja, kes on volitatud neid teenuseid haldama. Kõne- ja konverentsiteenuste hinnad võivad sisaldada kehtivaid makse ja tasusid</w:t>
      </w:r>
      <w:r w:rsidR="002A693E">
        <w:t xml:space="preserve">. Kõne- ja konverentsiteenuste tingimused võivad riigiti erineda. Kõik kaasatud maksud, tasud ja riigipõhised kasutustingimused on avaldatud kasutustingimustes, mis on saadaval hulgilitsentsimise saidil </w:t>
      </w:r>
      <w:hyperlink r:id="rId55" w:history="1">
        <w:r w:rsidR="002A693E">
          <w:rPr>
            <w:rStyle w:val="Hyperlink"/>
          </w:rPr>
          <w:t>http://go.microsoft.com/fwlink/?LinkId=690247</w:t>
        </w:r>
      </w:hyperlink>
      <w:r w:rsidR="002A693E">
        <w:t>.</w:t>
      </w:r>
    </w:p>
    <w:p w14:paraId="58C8EA9E" w14:textId="77777777" w:rsidR="002A693E" w:rsidRDefault="002A693E" w:rsidP="00B778E9">
      <w:pPr>
        <w:pStyle w:val="ProductList-Body"/>
        <w:tabs>
          <w:tab w:val="clear" w:pos="158"/>
          <w:tab w:val="left" w:pos="360"/>
        </w:tabs>
      </w:pPr>
    </w:p>
    <w:p w14:paraId="2EDD8EA2" w14:textId="77777777" w:rsidR="002A693E" w:rsidRPr="0081293D" w:rsidRDefault="002A693E" w:rsidP="00B778E9">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B778E9">
      <w:pPr>
        <w:pStyle w:val="ProductList-Body"/>
      </w:pPr>
    </w:p>
    <w:p w14:paraId="49681EE5" w14:textId="77777777" w:rsidR="002A693E" w:rsidRPr="003619D2" w:rsidRDefault="002A693E" w:rsidP="00B778E9">
      <w:pPr>
        <w:pStyle w:val="ProductList-Body"/>
        <w:rPr>
          <w:b/>
          <w:color w:val="00188F"/>
        </w:rPr>
      </w:pPr>
      <w:r>
        <w:rPr>
          <w:b/>
          <w:color w:val="00188F"/>
        </w:rPr>
        <w:t>Oluline teave hädaabiteenuste kohta</w:t>
      </w:r>
    </w:p>
    <w:p w14:paraId="3A762064" w14:textId="6D58A3A6" w:rsidR="002A693E" w:rsidRDefault="00B13474" w:rsidP="00B778E9">
      <w:pPr>
        <w:pStyle w:val="ProductList-Body"/>
      </w:pPr>
      <w:r>
        <w:t>Klient peab iga kõnepaketi kasutajat teavitama, et hädaabiteenused toimivad tavalistest telefoniteenustest erinevalt järgmisel viisil. (i) Office 365 ei pruugi teada hädaabiteenustele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kõnepaketi teenuse kaudu hädaabikõnet; ja (iii) kuigi kõnepaketi teenuseid saab kasutada kõikjal maailmas, kus on olemas Interneti-ühendus, ei tohiks kasutajad helistada hädaabinumbrile väljastpoolt oma kodumaad, kuna kõnet ei suunata tõenäoliselt selle asukoha sobivasse kõnekeskusesse</w:t>
      </w:r>
      <w:r w:rsidR="002A693E">
        <w:t>.</w:t>
      </w:r>
    </w:p>
    <w:p w14:paraId="47B0FA09" w14:textId="77777777" w:rsidR="00C23F3A" w:rsidRPr="00903BB7" w:rsidRDefault="003159E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53FB819" w14:textId="77777777" w:rsidR="003700CB" w:rsidRPr="00115223" w:rsidRDefault="003700CB" w:rsidP="003700CB">
      <w:pPr>
        <w:pStyle w:val="ProductList-Offering2Heading"/>
        <w:outlineLvl w:val="2"/>
      </w:pPr>
      <w:r w:rsidRPr="002A693E">
        <w:rPr>
          <w:lang w:val="et-EE"/>
        </w:rPr>
        <w:tab/>
      </w:r>
      <w:bookmarkStart w:id="140" w:name="_Toc524436947"/>
      <w:bookmarkStart w:id="141" w:name="_Toc523239319"/>
      <w:bookmarkStart w:id="142" w:name="_Toc57203885"/>
      <w:r w:rsidRPr="00115223">
        <w:t>Exchange Online</w:t>
      </w:r>
      <w:bookmarkEnd w:id="140"/>
      <w:bookmarkEnd w:id="141"/>
      <w:bookmarkEnd w:id="142"/>
    </w:p>
    <w:p w14:paraId="2FCF0BC8" w14:textId="77777777" w:rsidR="003700CB" w:rsidRDefault="003700CB" w:rsidP="003700CB">
      <w:pPr>
        <w:pStyle w:val="ProductList-Body"/>
        <w:rPr>
          <w:rFonts w:asciiTheme="majorHAnsi" w:hAnsiTheme="majorHAnsi"/>
          <w:sz w:val="16"/>
          <w:szCs w:val="16"/>
        </w:rPr>
        <w:sectPr w:rsidR="003700CB" w:rsidSect="003700CB">
          <w:type w:val="continuous"/>
          <w:pgSz w:w="12240" w:h="15840"/>
          <w:pgMar w:top="1440" w:right="720" w:bottom="1440" w:left="720" w:header="720" w:footer="720" w:gutter="0"/>
          <w:cols w:space="720"/>
        </w:sectPr>
      </w:pPr>
    </w:p>
    <w:p w14:paraId="50467FE2" w14:textId="78B41679"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3BA4DFBD"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K1</w:t>
      </w:r>
    </w:p>
    <w:p w14:paraId="3F2818F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0051DA1A"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5F28D748"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Andmelekketõkestus</w:t>
      </w:r>
    </w:p>
    <w:p w14:paraId="01D7BC9D" w14:textId="77777777" w:rsidR="00D23D90" w:rsidRPr="0049240E" w:rsidRDefault="00D23D90" w:rsidP="00D23D90">
      <w:pPr>
        <w:pStyle w:val="ProductList-Body"/>
      </w:pPr>
      <w:r>
        <w:rPr>
          <w:rFonts w:asciiTheme="majorHAnsi" w:hAnsiTheme="majorHAnsi"/>
          <w:sz w:val="16"/>
          <w:szCs w:val="16"/>
        </w:rPr>
        <w:t>Microsoft Defender for Office 365</w:t>
      </w:r>
    </w:p>
    <w:p w14:paraId="6AFC6FAC" w14:textId="77777777" w:rsidR="003700CB" w:rsidRDefault="003700CB" w:rsidP="003700CB">
      <w:pPr>
        <w:pStyle w:val="ProductList-Body"/>
        <w:pBdr>
          <w:top w:val="single" w:sz="4" w:space="1" w:color="BFBFBF" w:themeColor="background1" w:themeShade="BF"/>
        </w:pBdr>
        <w:rPr>
          <w:b/>
          <w:color w:val="000000" w:themeColor="text1"/>
          <w:sz w:val="8"/>
          <w:szCs w:val="8"/>
          <w:lang w:eastAsia="en-US" w:bidi="ar-SA"/>
        </w:rPr>
        <w:sectPr w:rsidR="003700CB" w:rsidSect="003700CB">
          <w:type w:val="continuous"/>
          <w:pgSz w:w="12240" w:h="15840"/>
          <w:pgMar w:top="1440" w:right="720" w:bottom="1440" w:left="720" w:header="720" w:footer="720" w:gutter="0"/>
          <w:cols w:num="2" w:space="720"/>
        </w:sectPr>
      </w:pPr>
    </w:p>
    <w:p w14:paraId="28412843" w14:textId="3503B9D2" w:rsidR="003700CB" w:rsidRPr="00DD5F2F" w:rsidRDefault="003700CB" w:rsidP="003700CB">
      <w:pPr>
        <w:pStyle w:val="ProductList-Body"/>
        <w:pBdr>
          <w:top w:val="single" w:sz="4" w:space="1" w:color="BFBFBF" w:themeColor="background1" w:themeShade="BF"/>
        </w:pBdr>
        <w:rPr>
          <w:b/>
          <w:color w:val="000000" w:themeColor="text1"/>
          <w:sz w:val="8"/>
          <w:szCs w:val="8"/>
          <w:lang w:eastAsia="en-US" w:bidi="ar-SA"/>
        </w:rPr>
      </w:pPr>
    </w:p>
    <w:p w14:paraId="66B267FB" w14:textId="77777777" w:rsidR="003700CB" w:rsidRPr="00690C65" w:rsidRDefault="003700CB" w:rsidP="003700CB">
      <w:pPr>
        <w:pStyle w:val="ProductList-Body"/>
      </w:pPr>
      <w:r>
        <w:rPr>
          <w:b/>
          <w:color w:val="00188F"/>
        </w:rPr>
        <w:t>Office 365 teenuste põhifunktsioonid – Exchange Online</w:t>
      </w:r>
    </w:p>
    <w:p w14:paraId="2EB4491E" w14:textId="5A3BA6EE" w:rsidR="003700CB" w:rsidRPr="00690C65" w:rsidRDefault="003700CB" w:rsidP="003700CB">
      <w:pPr>
        <w:pStyle w:val="ProductList-Body"/>
      </w:pPr>
      <w:r>
        <w:t xml:space="preserve">Exchange Online’il või selle järglasteenusel on järgmiste </w:t>
      </w:r>
      <w:hyperlink w:anchor="CoreFeaturesforOffice365Services" w:tooltip="põhifunktsioonide " w:history="1">
        <w:r>
          <w:rPr>
            <w:rStyle w:val="Hyperlink"/>
          </w:rPr>
          <w:t>põhifunktsioonide</w:t>
        </w:r>
      </w:hyperlink>
      <w:r>
        <w:t xml:space="preserve"> võimalused.</w:t>
      </w:r>
    </w:p>
    <w:p w14:paraId="5B9DEF71" w14:textId="77777777" w:rsidR="005E5327" w:rsidRDefault="005E5327" w:rsidP="003700CB">
      <w:pPr>
        <w:pStyle w:val="ProductList-Body"/>
        <w:ind w:left="180"/>
        <w:rPr>
          <w:b/>
          <w:color w:val="0072C6"/>
        </w:rPr>
      </w:pPr>
    </w:p>
    <w:p w14:paraId="5565BD25" w14:textId="381A14D5" w:rsidR="003700CB" w:rsidRPr="00690C65" w:rsidRDefault="003700CB" w:rsidP="003700CB">
      <w:pPr>
        <w:pStyle w:val="ProductList-Body"/>
        <w:ind w:left="180"/>
      </w:pPr>
      <w:r>
        <w:rPr>
          <w:b/>
          <w:color w:val="0072C6"/>
        </w:rPr>
        <w:t>Meilid</w:t>
      </w:r>
    </w:p>
    <w:p w14:paraId="3B160597" w14:textId="77777777" w:rsidR="003700CB" w:rsidRPr="00690C65" w:rsidRDefault="003700CB" w:rsidP="003700CB">
      <w:pPr>
        <w:pStyle w:val="ProductList-Body"/>
        <w:ind w:left="180"/>
      </w:pPr>
      <w:r>
        <w:t>Lõppkasutaja saab saata ja võtta vastu meilisõnumeid, mis pärinevad väljastpoolt kliendi organisatsiooni, ja pääseb juurde lõppkasutaja postkastile.</w:t>
      </w:r>
    </w:p>
    <w:p w14:paraId="56E140D4" w14:textId="77777777" w:rsidR="003700CB" w:rsidRPr="00690C65" w:rsidRDefault="003700CB" w:rsidP="003700CB">
      <w:pPr>
        <w:pStyle w:val="ProductList-Body"/>
        <w:ind w:left="180"/>
      </w:pPr>
    </w:p>
    <w:p w14:paraId="1A80F017" w14:textId="77777777" w:rsidR="003700CB" w:rsidRPr="00690C65" w:rsidRDefault="003700CB" w:rsidP="003700CB">
      <w:pPr>
        <w:pStyle w:val="ProductList-Body"/>
        <w:ind w:left="187"/>
      </w:pPr>
      <w:r>
        <w:rPr>
          <w:b/>
          <w:color w:val="0072C6"/>
        </w:rPr>
        <w:t>Mobiili ja veebibrauseri juurdepääs</w:t>
      </w:r>
    </w:p>
    <w:p w14:paraId="5F876B7C" w14:textId="77777777" w:rsidR="003700CB" w:rsidRPr="00690C65" w:rsidRDefault="003700CB" w:rsidP="003700CB">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93358AC" w14:textId="77777777" w:rsidR="003700CB" w:rsidRPr="00690C65" w:rsidRDefault="003700CB" w:rsidP="003700CB">
      <w:pPr>
        <w:pStyle w:val="ProductList-Body"/>
        <w:ind w:left="180"/>
      </w:pPr>
    </w:p>
    <w:p w14:paraId="71DDBC83" w14:textId="77777777" w:rsidR="003700CB" w:rsidRPr="00690C65" w:rsidRDefault="003700CB" w:rsidP="003700CB">
      <w:pPr>
        <w:pStyle w:val="ProductList-Body"/>
        <w:ind w:left="187"/>
      </w:pPr>
      <w:r>
        <w:rPr>
          <w:b/>
          <w:color w:val="0072C6"/>
        </w:rPr>
        <w:t>Säilituspoliitikad</w:t>
      </w:r>
    </w:p>
    <w:p w14:paraId="6295DB5C" w14:textId="77777777" w:rsidR="003700CB" w:rsidRPr="00690C65" w:rsidRDefault="003700CB" w:rsidP="003700CB">
      <w:pPr>
        <w:pStyle w:val="ProductList-Body"/>
        <w:ind w:left="180"/>
      </w:pPr>
      <w:r>
        <w:t>Klient saab kehtestada meilisõnumitele arhiivi- ja kustutuspoliitikaid.</w:t>
      </w:r>
    </w:p>
    <w:p w14:paraId="09944D5D" w14:textId="77777777" w:rsidR="00980088" w:rsidRDefault="00980088" w:rsidP="003700CB">
      <w:pPr>
        <w:pStyle w:val="ProductList-Body"/>
        <w:ind w:left="180"/>
        <w:rPr>
          <w:b/>
          <w:color w:val="0072C6"/>
        </w:rPr>
      </w:pPr>
    </w:p>
    <w:p w14:paraId="57E93F07" w14:textId="3C9DB778" w:rsidR="003700CB" w:rsidRPr="00690C65" w:rsidRDefault="003700CB" w:rsidP="003700CB">
      <w:pPr>
        <w:pStyle w:val="ProductList-Body"/>
        <w:ind w:left="180"/>
      </w:pPr>
      <w:r>
        <w:rPr>
          <w:b/>
          <w:color w:val="0072C6"/>
        </w:rPr>
        <w:t>Kustutatud üksuste ja postkasti taastamine</w:t>
      </w:r>
    </w:p>
    <w:p w14:paraId="2A23D094" w14:textId="77777777" w:rsidR="003700CB" w:rsidRPr="0044514B" w:rsidRDefault="003700CB" w:rsidP="003700CB">
      <w:pPr>
        <w:pStyle w:val="ProductList-Body"/>
        <w:ind w:left="180"/>
      </w:pPr>
      <w:r>
        <w:t>Klient saab taastada kustutatud postkasti sisu ja lõppkasutaja saab taastada mõne lõppkasutaja meilikaustadest kustutatud üksuse.</w:t>
      </w:r>
    </w:p>
    <w:p w14:paraId="4527F13F" w14:textId="77777777" w:rsidR="004B40D7" w:rsidRDefault="004B40D7" w:rsidP="003700CB">
      <w:pPr>
        <w:pStyle w:val="ProductList-Body"/>
        <w:ind w:left="180"/>
        <w:rPr>
          <w:b/>
          <w:color w:val="0072C6"/>
        </w:rPr>
      </w:pPr>
    </w:p>
    <w:p w14:paraId="5C20BA52" w14:textId="0EC8B72D" w:rsidR="003700CB" w:rsidRPr="00690C65" w:rsidRDefault="003700CB" w:rsidP="003700CB">
      <w:pPr>
        <w:pStyle w:val="ProductList-Body"/>
        <w:ind w:left="180"/>
      </w:pPr>
      <w:r>
        <w:rPr>
          <w:b/>
          <w:color w:val="0072C6"/>
        </w:rPr>
        <w:t>Otsing mitmest postkastist</w:t>
      </w:r>
    </w:p>
    <w:p w14:paraId="6E98CDFA" w14:textId="77777777" w:rsidR="003700CB" w:rsidRPr="00690C65" w:rsidRDefault="003700CB" w:rsidP="003700CB">
      <w:pPr>
        <w:pStyle w:val="ProductList-Body"/>
        <w:ind w:left="180"/>
      </w:pPr>
      <w:r>
        <w:t>Klient saab otsida sisu mitmest organisatsiooni postkastist.</w:t>
      </w:r>
    </w:p>
    <w:p w14:paraId="7722E920" w14:textId="77777777" w:rsidR="003700CB" w:rsidRPr="00690C65" w:rsidRDefault="003700CB" w:rsidP="003700CB">
      <w:pPr>
        <w:pStyle w:val="ProductList-Body"/>
        <w:ind w:left="180"/>
      </w:pPr>
    </w:p>
    <w:p w14:paraId="115673D4" w14:textId="77777777" w:rsidR="003700CB" w:rsidRPr="00690C65" w:rsidRDefault="003700CB" w:rsidP="003700CB">
      <w:pPr>
        <w:pStyle w:val="ProductList-Body"/>
        <w:ind w:left="180"/>
      </w:pPr>
      <w:r>
        <w:rPr>
          <w:b/>
          <w:color w:val="0072C6"/>
        </w:rPr>
        <w:t>Kalender</w:t>
      </w:r>
    </w:p>
    <w:p w14:paraId="3CA64197" w14:textId="77777777" w:rsidR="003700CB" w:rsidRPr="00690C65" w:rsidRDefault="003700CB" w:rsidP="003700CB">
      <w:pPr>
        <w:pStyle w:val="ProductList-Body"/>
        <w:ind w:left="180"/>
      </w:pPr>
      <w:r>
        <w:t>Lõppkasutaja saab vaadata kalendrit ja plaanida ülesandeid, kohtumisi ja automaatseid vastuseid sissetulevatele meilisõnumitele.</w:t>
      </w:r>
    </w:p>
    <w:p w14:paraId="512F12D3" w14:textId="77777777" w:rsidR="003700CB" w:rsidRPr="00690C65" w:rsidRDefault="003700CB" w:rsidP="003700CB">
      <w:pPr>
        <w:pStyle w:val="ProductList-Body"/>
        <w:ind w:left="180"/>
      </w:pPr>
    </w:p>
    <w:p w14:paraId="15F201BF" w14:textId="77777777" w:rsidR="003700CB" w:rsidRPr="00690C65" w:rsidRDefault="003700CB" w:rsidP="003700CB">
      <w:pPr>
        <w:pStyle w:val="ProductList-Body"/>
        <w:ind w:left="187"/>
      </w:pPr>
      <w:r>
        <w:rPr>
          <w:b/>
          <w:color w:val="0072C6"/>
        </w:rPr>
        <w:t>Kontaktid</w:t>
      </w:r>
    </w:p>
    <w:p w14:paraId="0039AEBE" w14:textId="77777777" w:rsidR="003700CB" w:rsidRPr="00690C65" w:rsidRDefault="003700CB" w:rsidP="003700CB">
      <w:pPr>
        <w:pStyle w:val="ProductList-Body"/>
        <w:ind w:left="180"/>
      </w:pPr>
      <w:r>
        <w:t>Exchange Online’i pakutava kasutajaliidese kaudu saab klient luua ja hallata levirühmi ja organisatsiooniülest meililoaga lõppkasutajate, levirühmade ja väliste kontaktide loendit.</w:t>
      </w:r>
    </w:p>
    <w:p w14:paraId="0969F002" w14:textId="77777777" w:rsidR="00D23D90" w:rsidRDefault="00D23D90" w:rsidP="005E5327">
      <w:pPr>
        <w:pStyle w:val="ProductList-Body"/>
        <w:rPr>
          <w:b/>
          <w:color w:val="00188F"/>
        </w:rPr>
      </w:pPr>
    </w:p>
    <w:p w14:paraId="2AB89609" w14:textId="77A82A41" w:rsidR="003700CB" w:rsidRPr="00690C65" w:rsidRDefault="003700CB" w:rsidP="005E5327">
      <w:pPr>
        <w:pStyle w:val="ProductList-Body"/>
      </w:pPr>
      <w:r>
        <w:rPr>
          <w:b/>
          <w:color w:val="00188F"/>
        </w:rPr>
        <w:t>Office 365 teenuste põhifunktsioonid – Exchange Online Archiving</w:t>
      </w:r>
    </w:p>
    <w:p w14:paraId="460A15C2" w14:textId="3D7FE63B" w:rsidR="003700CB" w:rsidRPr="00690C65" w:rsidRDefault="003700CB" w:rsidP="003700CB">
      <w:pPr>
        <w:pStyle w:val="ProductList-Body"/>
      </w:pPr>
      <w:r>
        <w:t xml:space="preserve">Teenusel Exchange Online Archiving või selle järglasteenusel on järgmiste </w:t>
      </w:r>
      <w:hyperlink w:anchor="CoreFeaturesforOffice365Services" w:tooltip="põhifunktsioonide " w:history="1">
        <w:r>
          <w:rPr>
            <w:rStyle w:val="Hyperlink"/>
          </w:rPr>
          <w:t>põhifunktsioonide</w:t>
        </w:r>
      </w:hyperlink>
      <w:r>
        <w:t xml:space="preserve"> võimalused.</w:t>
      </w:r>
    </w:p>
    <w:p w14:paraId="6D2D4662" w14:textId="77777777" w:rsidR="005E5327" w:rsidRDefault="005E5327" w:rsidP="003700CB">
      <w:pPr>
        <w:pStyle w:val="ProductList-Body"/>
        <w:ind w:left="180"/>
        <w:rPr>
          <w:b/>
          <w:color w:val="0072C6"/>
        </w:rPr>
      </w:pPr>
    </w:p>
    <w:p w14:paraId="0BF19004" w14:textId="0D4362AD" w:rsidR="003700CB" w:rsidRPr="00690C65" w:rsidRDefault="003700CB" w:rsidP="003700CB">
      <w:pPr>
        <w:pStyle w:val="ProductList-Body"/>
        <w:ind w:left="180"/>
      </w:pPr>
      <w:r>
        <w:rPr>
          <w:b/>
          <w:color w:val="0072C6"/>
        </w:rPr>
        <w:t>Salvestusruum</w:t>
      </w:r>
    </w:p>
    <w:p w14:paraId="1227328A" w14:textId="3449A29A" w:rsidR="003700CB" w:rsidRPr="00690C65" w:rsidRDefault="003700CB" w:rsidP="005A7D1F">
      <w:pPr>
        <w:pStyle w:val="ProductList-Body"/>
        <w:ind w:left="180"/>
      </w:pPr>
      <w:r>
        <w:t>Klient saab võimaldada lõppkasutajale meilisõnumite salvestamise.</w:t>
      </w:r>
    </w:p>
    <w:p w14:paraId="6F9C3783" w14:textId="77777777" w:rsidR="005E5327" w:rsidRDefault="005E5327" w:rsidP="003700CB">
      <w:pPr>
        <w:pStyle w:val="ProductList-Body"/>
        <w:ind w:left="187"/>
        <w:rPr>
          <w:b/>
          <w:color w:val="0072C6"/>
        </w:rPr>
      </w:pPr>
    </w:p>
    <w:p w14:paraId="04CA8D7C" w14:textId="7CF21F00" w:rsidR="003700CB" w:rsidRPr="00690C65" w:rsidRDefault="003700CB" w:rsidP="003700CB">
      <w:pPr>
        <w:pStyle w:val="ProductList-Body"/>
        <w:ind w:left="187"/>
      </w:pPr>
      <w:r>
        <w:rPr>
          <w:b/>
          <w:color w:val="0072C6"/>
        </w:rPr>
        <w:t>Säilituspoliitikad</w:t>
      </w:r>
    </w:p>
    <w:p w14:paraId="69A28E1C" w14:textId="77777777" w:rsidR="003700CB" w:rsidRPr="00690C65" w:rsidRDefault="003700CB" w:rsidP="003700CB">
      <w:pPr>
        <w:pStyle w:val="ProductList-Body"/>
        <w:ind w:left="180"/>
      </w:pPr>
      <w:r>
        <w:t>Klient saab luua meilisõnumite arhiivi- ja kustutamispoliitikad, mis on eraldi nendest poliitikatest, mida lõppkasutaja oma postkastile saab rakendada.</w:t>
      </w:r>
    </w:p>
    <w:p w14:paraId="1C32ADA1" w14:textId="77777777" w:rsidR="003700CB" w:rsidRPr="00690C65" w:rsidRDefault="003700CB" w:rsidP="003700CB">
      <w:pPr>
        <w:pStyle w:val="ProductList-Body"/>
        <w:ind w:left="180"/>
      </w:pPr>
    </w:p>
    <w:p w14:paraId="5F3BAAB7" w14:textId="77777777" w:rsidR="003700CB" w:rsidRPr="00690C65" w:rsidRDefault="003700CB" w:rsidP="003700CB">
      <w:pPr>
        <w:pStyle w:val="ProductList-Body"/>
        <w:ind w:left="187"/>
      </w:pPr>
      <w:r>
        <w:rPr>
          <w:b/>
          <w:color w:val="0072C6"/>
        </w:rPr>
        <w:t>Kustutatud üksuste ja postkasti taastamine</w:t>
      </w:r>
    </w:p>
    <w:p w14:paraId="0F111549" w14:textId="77777777" w:rsidR="003700CB" w:rsidRPr="00690C65" w:rsidRDefault="003700CB" w:rsidP="003700CB">
      <w:pPr>
        <w:pStyle w:val="ProductList-Body"/>
        <w:ind w:left="180"/>
      </w:pPr>
      <w:r>
        <w:t>Klient saab Office 365 tugiteenuste kaudu taastada kustutatud arhiivipostkasti ja lõppkasutaja saab taastada mõne lõppkasutaja arhiivis lõppkasutaja meilikaustadest kustutatud üksuse.</w:t>
      </w:r>
    </w:p>
    <w:p w14:paraId="1D6A4D17" w14:textId="77777777" w:rsidR="003700CB" w:rsidRPr="00690C65" w:rsidRDefault="003700CB" w:rsidP="003700CB">
      <w:pPr>
        <w:pStyle w:val="ProductList-Body"/>
        <w:ind w:left="180"/>
      </w:pPr>
    </w:p>
    <w:p w14:paraId="121C2E58" w14:textId="77777777" w:rsidR="003700CB" w:rsidRPr="00690C65" w:rsidRDefault="003700CB" w:rsidP="005E5327">
      <w:pPr>
        <w:pStyle w:val="ProductList-Body"/>
        <w:ind w:left="187"/>
      </w:pPr>
      <w:r>
        <w:rPr>
          <w:b/>
          <w:color w:val="0072C6"/>
        </w:rPr>
        <w:lastRenderedPageBreak/>
        <w:t>Otsing mitmest postkastist</w:t>
      </w:r>
    </w:p>
    <w:p w14:paraId="5E2AA847" w14:textId="77777777" w:rsidR="003700CB" w:rsidRPr="00690C65" w:rsidRDefault="003700CB" w:rsidP="003700CB">
      <w:pPr>
        <w:pStyle w:val="ProductList-Body"/>
        <w:ind w:left="180"/>
      </w:pPr>
      <w:r>
        <w:t>Klient saab otsida sisu mitmest organisatsiooni postkastist.</w:t>
      </w:r>
    </w:p>
    <w:p w14:paraId="2586A27B" w14:textId="77777777" w:rsidR="003700CB" w:rsidRPr="00690C65" w:rsidRDefault="003700CB" w:rsidP="003700CB">
      <w:pPr>
        <w:pStyle w:val="ProductList-Body"/>
        <w:ind w:left="180"/>
      </w:pPr>
    </w:p>
    <w:p w14:paraId="391417BC" w14:textId="77777777" w:rsidR="003700CB" w:rsidRPr="00690C65" w:rsidRDefault="003700CB" w:rsidP="003700CB">
      <w:pPr>
        <w:pStyle w:val="ProductList-Body"/>
        <w:ind w:left="180"/>
      </w:pPr>
      <w:r>
        <w:rPr>
          <w:b/>
          <w:color w:val="0072C6"/>
        </w:rPr>
        <w:t>Seaduslik kinnipidamine</w:t>
      </w:r>
    </w:p>
    <w:p w14:paraId="52DF52F9" w14:textId="77777777" w:rsidR="003700CB" w:rsidRPr="00690C65" w:rsidRDefault="003700CB" w:rsidP="003700CB">
      <w:pPr>
        <w:pStyle w:val="ProductList-Body"/>
        <w:ind w:left="180"/>
      </w:pPr>
      <w:r>
        <w:t>Klient saab „pidada seaduslikult kinni“ lõppkasutaja peamise postkasti ja arhiivipostkasti, säilitades nende postkastide sisu.</w:t>
      </w:r>
    </w:p>
    <w:p w14:paraId="5C7F05D4" w14:textId="77777777" w:rsidR="003700CB" w:rsidRPr="00690C65" w:rsidRDefault="003700CB" w:rsidP="003700CB">
      <w:pPr>
        <w:pStyle w:val="ProductList-Body"/>
      </w:pPr>
    </w:p>
    <w:p w14:paraId="100F7B06" w14:textId="77777777" w:rsidR="003700CB" w:rsidRPr="00690C65" w:rsidRDefault="003700CB" w:rsidP="003700CB">
      <w:pPr>
        <w:pStyle w:val="ProductList-Body"/>
        <w:ind w:left="180"/>
      </w:pPr>
      <w:r>
        <w:rPr>
          <w:b/>
          <w:color w:val="0072C6"/>
        </w:rPr>
        <w:t>Arhiivimine</w:t>
      </w:r>
    </w:p>
    <w:p w14:paraId="3CEF42F6" w14:textId="77777777" w:rsidR="003700CB" w:rsidRPr="00690C65" w:rsidRDefault="003700CB" w:rsidP="003700CB">
      <w:pPr>
        <w:pStyle w:val="ProductList-Body"/>
        <w:ind w:left="180"/>
      </w:pPr>
      <w:r>
        <w:t>Arhiivimist võib kasutada sõnumside talletamiseks ainult Exchange Online’i lepingute 1 ja 2 puhul.</w:t>
      </w:r>
    </w:p>
    <w:p w14:paraId="41E8B088" w14:textId="77777777" w:rsidR="003700CB" w:rsidRPr="00690C65" w:rsidRDefault="003700CB" w:rsidP="003700CB">
      <w:pPr>
        <w:pStyle w:val="ProductList-Body"/>
        <w:ind w:left="180"/>
      </w:pPr>
    </w:p>
    <w:p w14:paraId="16C93118" w14:textId="77777777" w:rsidR="003700CB" w:rsidRPr="00690C65" w:rsidRDefault="003700CB" w:rsidP="00AD1BEE">
      <w:pPr>
        <w:pStyle w:val="ProductList-Body"/>
        <w:ind w:left="187"/>
      </w:pPr>
      <w:r>
        <w:rPr>
          <w:b/>
          <w:color w:val="0072C6"/>
        </w:rPr>
        <w:t>Arhiivimine Exchange Serveri jaoks</w:t>
      </w:r>
    </w:p>
    <w:p w14:paraId="3F6D1779" w14:textId="77777777" w:rsidR="003700CB" w:rsidRPr="00690C65" w:rsidRDefault="003700CB" w:rsidP="003700CB">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572A47CF" w14:textId="77777777" w:rsidR="003700CB" w:rsidRPr="00690C65" w:rsidRDefault="003700CB" w:rsidP="003700CB">
      <w:pPr>
        <w:pStyle w:val="ProductList-Body"/>
        <w:ind w:left="180"/>
      </w:pPr>
    </w:p>
    <w:p w14:paraId="0C11BBA6" w14:textId="77777777" w:rsidR="003700CB" w:rsidRDefault="003700CB" w:rsidP="003700CB">
      <w:pPr>
        <w:pStyle w:val="ProductList-ClauseHeading"/>
        <w:keepNext w:val="0"/>
      </w:pPr>
      <w:r>
        <w:t>Nutitelefonid ja tahvelarvutid</w:t>
      </w:r>
    </w:p>
    <w:p w14:paraId="1F5894EA" w14:textId="23A2AE08" w:rsidR="003700CB" w:rsidRPr="003A1DB6" w:rsidRDefault="00DA26D9" w:rsidP="003700CB">
      <w:pPr>
        <w:pStyle w:val="ProductList-Body"/>
        <w:tabs>
          <w:tab w:val="clear" w:pos="158"/>
          <w:tab w:val="left" w:pos="270"/>
        </w:tabs>
      </w:pPr>
      <w:r>
        <w:t xml:space="preserve">Iga kasutaja, kellele klient määrab Exchange Online'i SL-i, võib (i) kasutada Microsoft Outlooki mobiilsideseadmete jaoks ärieesmärgil ja (ii) logida Microsoft Outlooki sisse kooli- või töökontoga kuni viies nutitelefonis ja viies tahvelarvutis. </w:t>
      </w:r>
      <w:r>
        <w:rPr>
          <w:rFonts w:ascii="Calibri" w:eastAsia="Calibri" w:hAnsi="Calibri" w:cs="Arial"/>
        </w:rPr>
        <w:t>Microsoft Outlookile kohalduvad ka M 365 mobiilirakenduste puhul kehtivad teenusepõhised tingimused</w:t>
      </w:r>
      <w:r w:rsidR="003700CB">
        <w:t xml:space="preserve">. </w:t>
      </w:r>
    </w:p>
    <w:p w14:paraId="2455A509" w14:textId="77777777" w:rsidR="003700CB" w:rsidRDefault="003700CB" w:rsidP="003700CB">
      <w:pPr>
        <w:pStyle w:val="ProductList-Body"/>
        <w:tabs>
          <w:tab w:val="clear" w:pos="158"/>
          <w:tab w:val="left" w:pos="270"/>
        </w:tabs>
        <w:rPr>
          <w:b/>
          <w:color w:val="00188F"/>
        </w:rPr>
      </w:pPr>
    </w:p>
    <w:p w14:paraId="04A8FD73" w14:textId="77777777" w:rsidR="003700CB" w:rsidRPr="00690C65" w:rsidRDefault="003700CB" w:rsidP="00D5624E">
      <w:pPr>
        <w:pStyle w:val="ProductList-Body"/>
        <w:tabs>
          <w:tab w:val="clear" w:pos="158"/>
          <w:tab w:val="left" w:pos="270"/>
        </w:tabs>
      </w:pPr>
      <w:r>
        <w:rPr>
          <w:b/>
          <w:color w:val="00188F"/>
        </w:rPr>
        <w:t>Üleminek teenusesse Exchange Online Plan 2 teenusest Exchange Hosted Archive</w:t>
      </w:r>
    </w:p>
    <w:p w14:paraId="620FDA93" w14:textId="77777777" w:rsidR="003700CB" w:rsidRPr="00690C65" w:rsidRDefault="003700CB" w:rsidP="003700CB">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56" w:history="1">
        <w:r>
          <w:rPr>
            <w:rStyle w:val="Hyperlink"/>
          </w:rPr>
          <w:t>http://go.microsoft.com/?linkid=9839206</w:t>
        </w:r>
      </w:hyperlink>
      <w:r w:rsidRPr="001B58E4">
        <w:t>.</w:t>
      </w:r>
    </w:p>
    <w:p w14:paraId="15412347" w14:textId="77777777" w:rsidR="003700CB" w:rsidRPr="00690C65" w:rsidRDefault="003700CB" w:rsidP="003700CB">
      <w:pPr>
        <w:pStyle w:val="ProductList-Body"/>
      </w:pPr>
    </w:p>
    <w:p w14:paraId="7EF32784" w14:textId="77777777" w:rsidR="003700CB" w:rsidRPr="00017A5A" w:rsidRDefault="003700CB" w:rsidP="003700CB">
      <w:pPr>
        <w:pStyle w:val="ProductList-Body"/>
        <w:tabs>
          <w:tab w:val="clear" w:pos="158"/>
          <w:tab w:val="left" w:pos="180"/>
        </w:tabs>
        <w:rPr>
          <w:b/>
          <w:color w:val="00188F"/>
        </w:rPr>
      </w:pPr>
      <w:r>
        <w:rPr>
          <w:b/>
          <w:color w:val="00188F"/>
        </w:rPr>
        <w:t>Office 365 andmekao vältimise seadmelitsents</w:t>
      </w:r>
    </w:p>
    <w:p w14:paraId="513FF328" w14:textId="77777777" w:rsidR="003700CB" w:rsidRDefault="003700CB" w:rsidP="003700CB">
      <w:pPr>
        <w:pStyle w:val="ProductList-Body"/>
      </w:pPr>
      <w:r>
        <w:t>Kui kliendil on Office 365 andmekao vältimise seadmelitsents, on kõigil litsentsitud seadme kasutajatel võrguteenuse litsents.</w:t>
      </w:r>
      <w:bookmarkStart w:id="143" w:name="_Hlk486589626"/>
    </w:p>
    <w:bookmarkEnd w:id="143"/>
    <w:p w14:paraId="1D601748" w14:textId="77777777" w:rsidR="003700CB" w:rsidRDefault="003700CB" w:rsidP="003700CB">
      <w:pPr>
        <w:pStyle w:val="ProductList-Body"/>
        <w:tabs>
          <w:tab w:val="clear" w:pos="158"/>
          <w:tab w:val="left" w:pos="180"/>
        </w:tabs>
      </w:pPr>
    </w:p>
    <w:p w14:paraId="0A69DF28" w14:textId="77777777" w:rsidR="003700CB" w:rsidRPr="000E725C" w:rsidRDefault="003700CB" w:rsidP="003700CB">
      <w:pPr>
        <w:pStyle w:val="ProductList-Body"/>
        <w:rPr>
          <w:b/>
          <w:color w:val="00188F"/>
        </w:rPr>
      </w:pPr>
      <w:bookmarkStart w:id="144" w:name="_Toc423959249"/>
      <w:r w:rsidRPr="000E725C">
        <w:rPr>
          <w:b/>
          <w:color w:val="00188F"/>
        </w:rPr>
        <w:t>Teenindustaseme leping</w:t>
      </w:r>
      <w:bookmarkEnd w:id="144"/>
    </w:p>
    <w:p w14:paraId="39A8C67D" w14:textId="69514FC9" w:rsidR="000878C2" w:rsidRDefault="00D23D90" w:rsidP="00B778E9">
      <w:pPr>
        <w:pStyle w:val="ProductList-Body"/>
        <w:tabs>
          <w:tab w:val="clear" w:pos="158"/>
          <w:tab w:val="left" w:pos="180"/>
        </w:tabs>
      </w:pPr>
      <w:r>
        <w:t>Microsoft Defender for Office 365 jaoks pole SLA-d</w:t>
      </w:r>
      <w:r w:rsidR="000878C2">
        <w:t>.</w:t>
      </w:r>
    </w:p>
    <w:bookmarkStart w:id="145" w:name="O365Applications"/>
    <w:p w14:paraId="6B7503F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61EAED8" w14:textId="77777777" w:rsidR="0064511F" w:rsidRDefault="0064511F" w:rsidP="005A7D1F">
      <w:pPr>
        <w:pStyle w:val="ProductList-Offering2Heading"/>
        <w:outlineLvl w:val="2"/>
      </w:pPr>
      <w:r>
        <w:tab/>
      </w:r>
      <w:bookmarkStart w:id="146" w:name="_Toc57203886"/>
      <w:r>
        <w:t>Microsoft Stream</w:t>
      </w:r>
      <w:bookmarkEnd w:id="146"/>
    </w:p>
    <w:p w14:paraId="522677BF" w14:textId="77777777" w:rsidR="0064511F" w:rsidRDefault="0064511F" w:rsidP="005A7D1F">
      <w:pPr>
        <w:pStyle w:val="ProductList-Body"/>
        <w:tabs>
          <w:tab w:val="clear" w:pos="158"/>
          <w:tab w:val="left" w:pos="360"/>
        </w:tabs>
        <w:rPr>
          <w:b/>
          <w:color w:val="00188F"/>
        </w:rPr>
      </w:pPr>
      <w:r>
        <w:rPr>
          <w:b/>
          <w:color w:val="00188F"/>
        </w:rPr>
        <w:t>Teatised</w:t>
      </w:r>
    </w:p>
    <w:p w14:paraId="28CCCE14" w14:textId="77777777" w:rsidR="0064511F" w:rsidRDefault="0064511F" w:rsidP="0064511F">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540A9A20" w14:textId="77777777" w:rsidR="0064511F" w:rsidRDefault="0064511F" w:rsidP="0064511F">
      <w:pPr>
        <w:pStyle w:val="ProductList-Body"/>
      </w:pPr>
    </w:p>
    <w:p w14:paraId="35C794B1" w14:textId="77777777" w:rsidR="0064511F" w:rsidRDefault="0064511F" w:rsidP="0064511F">
      <w:pPr>
        <w:pStyle w:val="ProductList-Body"/>
        <w:tabs>
          <w:tab w:val="clear" w:pos="158"/>
          <w:tab w:val="left" w:pos="360"/>
        </w:tabs>
        <w:rPr>
          <w:b/>
          <w:color w:val="00188F"/>
        </w:rPr>
      </w:pPr>
      <w:r>
        <w:rPr>
          <w:b/>
          <w:color w:val="00188F"/>
        </w:rPr>
        <w:t>Streami reaalajas sündmused</w:t>
      </w:r>
    </w:p>
    <w:p w14:paraId="44A026B0" w14:textId="77777777" w:rsidR="0064511F" w:rsidRDefault="0064511F" w:rsidP="0064511F">
      <w:pPr>
        <w:pStyle w:val="ProductList-Body"/>
      </w:pPr>
      <w:r>
        <w:t>Streami reaalajas sündmuste suhtes kohaldatakse järgmist:</w:t>
      </w:r>
    </w:p>
    <w:p w14:paraId="4EF9065A" w14:textId="77777777" w:rsidR="0064511F" w:rsidRDefault="0064511F" w:rsidP="0064511F">
      <w:pPr>
        <w:pStyle w:val="ProductList-Bullet"/>
        <w:numPr>
          <w:ilvl w:val="0"/>
          <w:numId w:val="17"/>
        </w:numPr>
      </w:pPr>
      <w:r>
        <w:t>Streami reaalajas sündmused ei tohi olla pikemad kui neli (4) tundi.</w:t>
      </w:r>
    </w:p>
    <w:p w14:paraId="4275916C" w14:textId="77777777" w:rsidR="0064511F" w:rsidRDefault="0064511F" w:rsidP="0064511F">
      <w:pPr>
        <w:pStyle w:val="ProductList-Bullet"/>
        <w:numPr>
          <w:ilvl w:val="0"/>
          <w:numId w:val="17"/>
        </w:numPr>
      </w:pPr>
      <w:r>
        <w:t>Streami reaalajas sündmustel ei tohi olla üle 10 000 jälgija.</w:t>
      </w:r>
    </w:p>
    <w:p w14:paraId="3358B733" w14:textId="77777777" w:rsidR="0064511F" w:rsidRDefault="0064511F" w:rsidP="0064511F">
      <w:pPr>
        <w:pStyle w:val="ProductList-Bullet"/>
        <w:numPr>
          <w:ilvl w:val="0"/>
          <w:numId w:val="17"/>
        </w:numPr>
      </w:pPr>
      <w:r>
        <w:t>Streami reaalajas sündmustel on viieteistkümne (15) sündmuse piirang kliendi kohta ühel ajahetkel.</w:t>
      </w:r>
    </w:p>
    <w:p w14:paraId="6D78E6A2" w14:textId="77777777" w:rsidR="0064511F" w:rsidRPr="00903BB7" w:rsidRDefault="003159E9" w:rsidP="0064511F">
      <w:pPr>
        <w:pStyle w:val="ProductList-Body"/>
        <w:shd w:val="clear" w:color="auto" w:fill="A6A6A6" w:themeFill="background1" w:themeFillShade="A6"/>
        <w:spacing w:before="120" w:after="240"/>
        <w:jc w:val="right"/>
      </w:pPr>
      <w:hyperlink w:anchor="TableofContents" w:tooltip="Sisukord" w:history="1">
        <w:r w:rsidR="0064511F">
          <w:rPr>
            <w:rStyle w:val="Hyperlink"/>
            <w:sz w:val="16"/>
            <w:szCs w:val="16"/>
          </w:rPr>
          <w:t>Sisukord</w:t>
        </w:r>
      </w:hyperlink>
      <w:r w:rsidR="0064511F">
        <w:rPr>
          <w:sz w:val="16"/>
          <w:szCs w:val="16"/>
        </w:rPr>
        <w:t xml:space="preserve"> / </w:t>
      </w:r>
      <w:hyperlink w:anchor="GeneralTerms" w:tooltip="Üldised tingimused" w:history="1">
        <w:r w:rsidR="0064511F">
          <w:rPr>
            <w:rStyle w:val="Hyperlink"/>
            <w:sz w:val="16"/>
            <w:szCs w:val="16"/>
          </w:rPr>
          <w:t>Üldised tingimused</w:t>
        </w:r>
      </w:hyperlink>
    </w:p>
    <w:p w14:paraId="7FF2CA8B" w14:textId="20004165" w:rsidR="00980088" w:rsidRDefault="00980088" w:rsidP="00DA26D9">
      <w:pPr>
        <w:pStyle w:val="ProductList-Offering2Heading"/>
        <w:outlineLvl w:val="2"/>
      </w:pPr>
      <w:r w:rsidRPr="00115223">
        <w:tab/>
      </w:r>
      <w:bookmarkStart w:id="147" w:name="_Toc57203887"/>
      <w:r>
        <w:t>Microsoft Teams</w:t>
      </w:r>
      <w:bookmarkEnd w:id="147"/>
    </w:p>
    <w:p w14:paraId="20513919" w14:textId="77777777" w:rsidR="00980088" w:rsidRDefault="00980088" w:rsidP="00980088">
      <w:pPr>
        <w:pStyle w:val="ProductList-Body"/>
        <w:tabs>
          <w:tab w:val="clear" w:pos="158"/>
          <w:tab w:val="left" w:pos="360"/>
        </w:tabs>
        <w:rPr>
          <w:b/>
          <w:color w:val="00188F"/>
        </w:rPr>
      </w:pPr>
      <w:r>
        <w:rPr>
          <w:b/>
          <w:color w:val="00188F"/>
        </w:rPr>
        <w:t>Teatised</w:t>
      </w:r>
    </w:p>
    <w:p w14:paraId="67083EA2" w14:textId="77777777" w:rsidR="00980088" w:rsidRDefault="003159E9" w:rsidP="00980088">
      <w:pPr>
        <w:pStyle w:val="ProductList-Body"/>
      </w:pPr>
      <w:hyperlink r:id="rId57" w:anchor="Attachment1" w:tooltip="Manus 1" w:history="1">
        <w:r w:rsidR="00980088">
          <w:rPr>
            <w:rStyle w:val="Hyperlink"/>
          </w:rPr>
          <w:t>1. lisas</w:t>
        </w:r>
      </w:hyperlink>
      <w:r w:rsidR="00980088">
        <w:t xml:space="preserve"> olev H.264/MPEG-4 AVC teatis kehtib kõigi Office 365 teenuste puhul, mis hõlmavad teenust Microsoft Teams.</w:t>
      </w:r>
    </w:p>
    <w:p w14:paraId="4257C2CA" w14:textId="77777777" w:rsidR="00980088" w:rsidRDefault="00980088" w:rsidP="00980088">
      <w:pPr>
        <w:pStyle w:val="ProductList-Body"/>
        <w:rPr>
          <w:b/>
          <w:bCs/>
        </w:rPr>
      </w:pPr>
    </w:p>
    <w:p w14:paraId="3BD8957A" w14:textId="77777777" w:rsidR="00980088" w:rsidRDefault="00980088" w:rsidP="00E21A13">
      <w:pPr>
        <w:pStyle w:val="ProductList-Body"/>
        <w:tabs>
          <w:tab w:val="clear" w:pos="158"/>
          <w:tab w:val="left" w:pos="360"/>
        </w:tabs>
        <w:rPr>
          <w:b/>
          <w:color w:val="00188F"/>
        </w:rPr>
      </w:pPr>
      <w:r>
        <w:rPr>
          <w:b/>
          <w:color w:val="00188F"/>
        </w:rPr>
        <w:t>Tervishoiusektori kliendid</w:t>
      </w:r>
    </w:p>
    <w:p w14:paraId="7EEB37D7" w14:textId="77777777" w:rsidR="00980088" w:rsidRDefault="00980088" w:rsidP="00980088">
      <w:pPr>
        <w:pStyle w:val="ProductList-Body"/>
      </w:pPr>
      <w:r>
        <w:t>Klient vastutab ainuisikuliselt: (1) Microsoft Teamsi kasutamisel saadud teabe ja andmete täpsuse ja adekvaatsuse eest; (2) kliendi mis tahes rakenduse ja/või teenuse ning Microsoft Teamsi vahel turvalise rakendustevahelise autentimismeetodi juurutamise eest; (3) lõppkasutajatelt Microsoft Teamsi lõppkasutaja ja kliendi poolse kasutamisega seotud vajaliku nõusoleku hankimise eest; ja (4) lõppkasutajatele Microsoft Teamsi lõppkasutaja ja kliendi poolse kasutamisega seotud vajalike hoiatuste, lahtiütluste ja teavituste kuvamise eest.</w:t>
      </w:r>
    </w:p>
    <w:p w14:paraId="20CA4119" w14:textId="77777777" w:rsidR="00980088" w:rsidRDefault="00980088" w:rsidP="00980088">
      <w:pPr>
        <w:pStyle w:val="ProductList-Body"/>
      </w:pPr>
    </w:p>
    <w:p w14:paraId="0A3017A7" w14:textId="77777777" w:rsidR="00980088" w:rsidRDefault="00980088" w:rsidP="00980088">
      <w:pPr>
        <w:pStyle w:val="ProductList-Body"/>
      </w:pPr>
      <w:r>
        <w:t xml:space="preserve">KLIENT KINNITAB, ET VÕRGUTEENUSED (MICROSOFTI TEAMSI TEENUS JA RAKENDUSED) (1) POLE ETTE NÄHTUD KASUTAMISEKS EGA TEHTUD KÄTTESAADAVAKS MEDITSIINISEADMENA (VÕI MEDITSIINISEADMETENA) HAIGUSTE VÕI MUUDE SEISUNDITE DIAGNOOSIMISEKS EGA HAIGUSTE </w:t>
      </w:r>
      <w:r>
        <w:lastRenderedPageBreak/>
        <w:t>RAVIMISEKS, LEEVENDAMISEKS VÕI ENNETAMISEKS EGA MINGIL MUUL VIISIL KASUTAMISEKS OSANA MIS TAHES MEDITSIINILISEST PAKKUMISEST VÕI TOOTEST, NING ET VÕRGUTEENUSTE KASUTAMISEKS NIMETATUD EESMÄRKIDEL EI VÄLJASTATA MINGISUGUSEID LITSENTSE, LUBE EGA ÕIGUSI, (2) POLE LOODUD EGA ETTE NÄHTUD KASUTAMISEKS PROFESSIONAALSE MEDITSIINILISE NÕUANDE, DIAGNOOSI, RAVI VÕI OTSUSTE ASENDAJANA, JA (3) POLE ETTE NÄHTUD KASUTAMISEKS MEDITSIINILISTES ERI- JA HÄDAOLUKORDADES. KLIENT VASTUTAB AINUISIKULISELT IGASUGUSTE KEHAVIGASTUSTE VÕI SURMAJUHTUMITE EEST, MIS VÕIVAD TOIMUDA MICROSOFT TEAMSI JA RAKENDUSTE KASUTAMISE TAGAJÄRJEL, SEALHULGAS (KUID MITTE AINULT) KÕIGI SELLISTE VIGASTUSE EEST LÕPPKASUTAJATELE VÕI KLIENDI PATSIENTIDELE.</w:t>
      </w:r>
    </w:p>
    <w:p w14:paraId="3511472B" w14:textId="77777777" w:rsidR="00980088" w:rsidRDefault="00980088" w:rsidP="00980088">
      <w:pPr>
        <w:pStyle w:val="ProductList-Body"/>
      </w:pPr>
    </w:p>
    <w:p w14:paraId="72E4042D" w14:textId="77777777" w:rsidR="00980088" w:rsidRDefault="00980088" w:rsidP="00AD1BEE">
      <w:pPr>
        <w:pStyle w:val="ProductList-Body"/>
        <w:rPr>
          <w:b/>
          <w:color w:val="00188F"/>
        </w:rPr>
      </w:pPr>
      <w:r>
        <w:rPr>
          <w:b/>
          <w:color w:val="00188F"/>
        </w:rPr>
        <w:t>Prooviversioonid</w:t>
      </w:r>
    </w:p>
    <w:p w14:paraId="30812C7B" w14:textId="7FE68A66" w:rsidR="00980088" w:rsidRDefault="00AD1BEE" w:rsidP="00980088">
      <w:pPr>
        <w:pStyle w:val="ProductList-Body"/>
        <w:rPr>
          <w:b/>
        </w:rPr>
      </w:pPr>
      <w:r>
        <w:t>Microsoft Teams Exploratory Experience'i tohivad käivitada ainult lõppkasutajad. Klient ei tohi Microsoft Teams Exploratory Experience'i lõppkasutajatest töötajate nimel kasutusele võtta. See pakkumine ei ole mõeldud kasutajatele, kes on varem kasutanud Teamsi tasulist, tasuta või prooviversiooni litsentsi</w:t>
      </w:r>
      <w:r w:rsidR="00980088">
        <w:t>.</w:t>
      </w:r>
    </w:p>
    <w:p w14:paraId="72F9CA53" w14:textId="77777777" w:rsidR="00980088" w:rsidRPr="00903BB7" w:rsidRDefault="003159E9" w:rsidP="00980088">
      <w:pPr>
        <w:pStyle w:val="ProductList-Body"/>
        <w:shd w:val="clear" w:color="auto" w:fill="A6A6A6" w:themeFill="background1" w:themeFillShade="A6"/>
        <w:spacing w:before="120" w:after="240"/>
        <w:jc w:val="right"/>
      </w:pPr>
      <w:hyperlink w:anchor="TableofContents" w:tooltip="Sisukord" w:history="1">
        <w:r w:rsidR="00980088">
          <w:rPr>
            <w:rStyle w:val="Hyperlink"/>
            <w:sz w:val="16"/>
            <w:szCs w:val="16"/>
          </w:rPr>
          <w:t>Sisukord</w:t>
        </w:r>
      </w:hyperlink>
      <w:r w:rsidR="00980088">
        <w:rPr>
          <w:sz w:val="16"/>
          <w:szCs w:val="16"/>
        </w:rPr>
        <w:t xml:space="preserve"> / </w:t>
      </w:r>
      <w:hyperlink w:anchor="GeneralTerms" w:tooltip="Üldised tingimused" w:history="1">
        <w:r w:rsidR="00980088">
          <w:rPr>
            <w:rStyle w:val="Hyperlink"/>
            <w:sz w:val="16"/>
            <w:szCs w:val="16"/>
          </w:rPr>
          <w:t>Üldised tingimused</w:t>
        </w:r>
      </w:hyperlink>
    </w:p>
    <w:p w14:paraId="2EE8A37F" w14:textId="77777777" w:rsidR="00B13474" w:rsidRDefault="000131B5" w:rsidP="00B13474">
      <w:pPr>
        <w:pStyle w:val="ProductList-Offering2Heading"/>
        <w:outlineLvl w:val="2"/>
      </w:pPr>
      <w:r w:rsidRPr="00115223">
        <w:tab/>
      </w:r>
      <w:bookmarkStart w:id="148" w:name="M365Applications"/>
      <w:bookmarkStart w:id="149" w:name="_Toc37676501"/>
      <w:bookmarkStart w:id="150" w:name="_Toc57203888"/>
      <w:bookmarkEnd w:id="145"/>
      <w:r w:rsidR="00B13474">
        <w:t>Microsoft 365 rakendused</w:t>
      </w:r>
      <w:bookmarkEnd w:id="148"/>
      <w:bookmarkEnd w:id="149"/>
      <w:bookmarkEnd w:id="150"/>
    </w:p>
    <w:p w14:paraId="2DD5195A" w14:textId="77777777" w:rsidR="00B13474" w:rsidRDefault="00B13474" w:rsidP="00B13474">
      <w:pPr>
        <w:pStyle w:val="ProductList-Offering1"/>
        <w:sectPr w:rsidR="00B13474" w:rsidSect="00E275D6">
          <w:type w:val="continuous"/>
          <w:pgSz w:w="12240" w:h="15840"/>
          <w:pgMar w:top="1440" w:right="720" w:bottom="1440" w:left="720" w:header="720" w:footer="720" w:gutter="0"/>
          <w:cols w:space="720"/>
          <w:titlePg/>
          <w:docGrid w:linePitch="360"/>
        </w:sectPr>
      </w:pPr>
    </w:p>
    <w:p w14:paraId="633A5FD8"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Microsoft 365 ärirakendused</w:t>
      </w:r>
    </w:p>
    <w:p w14:paraId="517BCC9E"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Suurettevõtetele mõeldud Microsoft 365 rakendused</w:t>
      </w:r>
    </w:p>
    <w:p w14:paraId="15659980"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Visio Online (leping 1 ja 2)</w:t>
      </w:r>
    </w:p>
    <w:p w14:paraId="75BE7DA4" w14:textId="77777777" w:rsidR="00B13474" w:rsidRDefault="00B13474" w:rsidP="00B13474">
      <w:pPr>
        <w:pStyle w:val="ProductList-Offering2"/>
        <w:sectPr w:rsidR="00B13474" w:rsidSect="005B7124">
          <w:type w:val="continuous"/>
          <w:pgSz w:w="12240" w:h="15840"/>
          <w:pgMar w:top="1440" w:right="720" w:bottom="1440" w:left="720" w:header="720" w:footer="720" w:gutter="0"/>
          <w:cols w:num="2" w:space="720"/>
          <w:titlePg/>
          <w:docGrid w:linePitch="360"/>
        </w:sectPr>
      </w:pPr>
    </w:p>
    <w:p w14:paraId="27E6FAFC" w14:textId="77777777" w:rsidR="00B13474" w:rsidRPr="000A5E8A" w:rsidRDefault="00B13474" w:rsidP="00B13474">
      <w:pPr>
        <w:pStyle w:val="ProductList-Body"/>
        <w:pBdr>
          <w:top w:val="single" w:sz="4" w:space="1" w:color="BFBFBF" w:themeColor="background1" w:themeShade="BF"/>
        </w:pBdr>
        <w:rPr>
          <w:b/>
          <w:color w:val="000000" w:themeColor="text1"/>
          <w:sz w:val="8"/>
          <w:szCs w:val="8"/>
        </w:rPr>
      </w:pPr>
    </w:p>
    <w:p w14:paraId="63375981" w14:textId="77777777" w:rsidR="00B13474" w:rsidRPr="00123E7D" w:rsidRDefault="00B13474" w:rsidP="00B13474">
      <w:pPr>
        <w:pStyle w:val="ProductList-Body"/>
        <w:rPr>
          <w:b/>
          <w:color w:val="00188F"/>
        </w:rPr>
      </w:pPr>
      <w:r>
        <w:rPr>
          <w:b/>
          <w:color w:val="00188F"/>
        </w:rPr>
        <w:t>Teenusetaseme leping</w:t>
      </w:r>
    </w:p>
    <w:p w14:paraId="5D71A066" w14:textId="77777777" w:rsidR="00B13474" w:rsidRDefault="00B13474" w:rsidP="00B13474">
      <w:pPr>
        <w:pStyle w:val="ProductList-Body"/>
      </w:pPr>
      <w:r>
        <w:t>Visio Online’il puudub SLA.</w:t>
      </w:r>
    </w:p>
    <w:p w14:paraId="6B235087" w14:textId="77777777" w:rsidR="00B13474" w:rsidRPr="00123E7D" w:rsidRDefault="00B13474" w:rsidP="00B13474">
      <w:pPr>
        <w:pStyle w:val="ProductList-Body"/>
      </w:pPr>
    </w:p>
    <w:p w14:paraId="44D54553" w14:textId="77777777" w:rsidR="00B13474" w:rsidRPr="00123E7D" w:rsidRDefault="00B13474" w:rsidP="00B13474">
      <w:pPr>
        <w:pStyle w:val="ProductList-Body"/>
        <w:tabs>
          <w:tab w:val="clear" w:pos="158"/>
          <w:tab w:val="left" w:pos="180"/>
        </w:tabs>
        <w:rPr>
          <w:b/>
          <w:color w:val="00188F"/>
        </w:rPr>
      </w:pPr>
      <w:r>
        <w:rPr>
          <w:b/>
          <w:color w:val="00188F"/>
        </w:rPr>
        <w:t xml:space="preserve">Installimis- ja kasutusõigused </w:t>
      </w:r>
    </w:p>
    <w:p w14:paraId="44D16BC6" w14:textId="77777777" w:rsidR="00B13474" w:rsidRDefault="00B13474" w:rsidP="00B13474">
      <w:pPr>
        <w:pStyle w:val="ProductList-Body"/>
        <w:tabs>
          <w:tab w:val="clear" w:pos="158"/>
          <w:tab w:val="left" w:pos="180"/>
        </w:tabs>
      </w:pPr>
      <w:r>
        <w:t>Igal kasutajal, kellele klient määrab kasutaja AL-i, peab tellimusega antava tarkvara kasutamiseks olema töökoha või kooli konto. Need kasutajad:</w:t>
      </w:r>
    </w:p>
    <w:p w14:paraId="312076FA" w14:textId="77777777" w:rsidR="00B13474" w:rsidRDefault="00B13474" w:rsidP="00B13474">
      <w:pPr>
        <w:pStyle w:val="ProductList-Body"/>
        <w:numPr>
          <w:ilvl w:val="0"/>
          <w:numId w:val="10"/>
        </w:numPr>
        <w:ind w:left="450" w:hanging="270"/>
      </w:pPr>
      <w:r>
        <w:t>võivad aktiveerida AL-iga antava tarkvara üheaegselt kuni viies OSE-s kohalikuks või kaugkasutuseks;</w:t>
      </w:r>
    </w:p>
    <w:p w14:paraId="45812BD0" w14:textId="77777777" w:rsidR="00B13474" w:rsidRDefault="00B13474" w:rsidP="00B13474">
      <w:pPr>
        <w:pStyle w:val="ProductList-Body"/>
        <w:numPr>
          <w:ilvl w:val="0"/>
          <w:numId w:val="10"/>
        </w:numPr>
        <w:ind w:left="450" w:hanging="270"/>
      </w:pPr>
      <w:r>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58" w:history="1">
        <w:r>
          <w:rPr>
            <w:rStyle w:val="Hyperlink"/>
          </w:rPr>
          <w:t>Tootetingimused</w:t>
        </w:r>
      </w:hyperlink>
      <w:r>
        <w:t xml:space="preserve">. Tootetingimused leiate aadressilt </w:t>
      </w:r>
      <w:hyperlink r:id="rId59" w:history="1">
        <w:r>
          <w:rPr>
            <w:rStyle w:val="Hyperlink"/>
          </w:rPr>
          <w:t>http://go.microsoft.com/?linkid=9839207</w:t>
        </w:r>
      </w:hyperlink>
      <w:r>
        <w:t xml:space="preserve">. Programmi Qualified Multitenant Hosting Partners ja täiendavate juurutamisnõuete loend on saadaval aadressil </w:t>
      </w:r>
      <w:hyperlink r:id="rId60" w:history="1">
        <w:r>
          <w:rPr>
            <w:rStyle w:val="Hyperlink"/>
          </w:rPr>
          <w:t>www.office.com/sca</w:t>
        </w:r>
      </w:hyperlink>
      <w:r>
        <w:rPr>
          <w:color w:val="1F497D"/>
        </w:rPr>
        <w:t xml:space="preserve">. </w:t>
      </w:r>
      <w:r>
        <w:t>See ühiskasutatavas arvutis aktiveerimise säte kehtib ainult klientide kohta, kellel on Microsoft 365 ärirakenduste litsents, kui Microsoft 365 ärirakendused on litsentsitud Microsoft 365 Business Premiumi komponendina;</w:t>
      </w:r>
    </w:p>
    <w:p w14:paraId="077A9FFC" w14:textId="77777777" w:rsidR="00B13474" w:rsidRPr="008958E4" w:rsidRDefault="00B13474" w:rsidP="00B13474">
      <w:pPr>
        <w:pStyle w:val="ProductList-Body"/>
        <w:numPr>
          <w:ilvl w:val="0"/>
          <w:numId w:val="10"/>
        </w:numPr>
        <w:ind w:left="450" w:hanging="270"/>
        <w:rPr>
          <w:b/>
        </w:rPr>
      </w:pPr>
      <w:r>
        <w:t>iga seade, millesse kasutaja on tarkvara installinud, peab looma ühenduse Internetiga vähemalt üks kord iga 30 päeva jooksul, muidu ei pruugi tarkvara funktsioonid toimida; ja</w:t>
      </w:r>
    </w:p>
    <w:p w14:paraId="06583CB9" w14:textId="77777777" w:rsidR="00B13474" w:rsidRDefault="00B13474" w:rsidP="00B13474">
      <w:pPr>
        <w:pStyle w:val="ProductList-Body"/>
        <w:numPr>
          <w:ilvl w:val="0"/>
          <w:numId w:val="10"/>
        </w:numPr>
        <w:ind w:left="450" w:hanging="270"/>
      </w:pPr>
      <w:r>
        <w:t>võivad kasutada Interneti-ühendusega võrguteenuseid, mida pakutakse ProPlusi raames [ja millele kohaldub see OST]. Lisaks sellele võivad kasutajad, kui klient seda lubab, soovi korral kasutada ühendatud teenuseid, millele kohaldatakse muid kasutustingimusi kui see OST, ja mille puhul on Microsoft andmete vastutav töötleja, nagu on näidatud tootedokumentatsioonis.</w:t>
      </w:r>
    </w:p>
    <w:p w14:paraId="021E4533" w14:textId="77777777" w:rsidR="00B13474" w:rsidRDefault="00B13474" w:rsidP="00B13474">
      <w:pPr>
        <w:pStyle w:val="ProductList-Body"/>
        <w:numPr>
          <w:ilvl w:val="1"/>
          <w:numId w:val="19"/>
        </w:numPr>
        <w:ind w:left="810"/>
      </w:pPr>
      <w:r>
        <w:t>võrguteenused võimaldavad kliendil lubada või keelata need valikulised ühendatud teenused; ja</w:t>
      </w:r>
    </w:p>
    <w:p w14:paraId="5E516DA6" w14:textId="77777777" w:rsidR="00B13474" w:rsidRPr="00F40FD0" w:rsidRDefault="00B13474" w:rsidP="00B13474">
      <w:pPr>
        <w:pStyle w:val="ProductList-Body"/>
        <w:numPr>
          <w:ilvl w:val="1"/>
          <w:numId w:val="19"/>
        </w:numPr>
        <w:ind w:left="810"/>
      </w:pPr>
      <w:r>
        <w:t>klient vastutab valikuliste ühendatud teenuste oma kasutajatele kättesaadavuse hindamise, lubamise ja keelamise eest.</w:t>
      </w:r>
    </w:p>
    <w:p w14:paraId="1DF5F6FD" w14:textId="77777777" w:rsidR="00163C42" w:rsidRDefault="00163C42" w:rsidP="00163C42">
      <w:pPr>
        <w:pStyle w:val="ProductList-Body"/>
        <w:rPr>
          <w:b/>
          <w:color w:val="00188F"/>
        </w:rPr>
      </w:pPr>
    </w:p>
    <w:p w14:paraId="30AB2A72" w14:textId="2D151C93" w:rsidR="00163C42" w:rsidRPr="00797140" w:rsidRDefault="00163C42" w:rsidP="00163C42">
      <w:pPr>
        <w:pStyle w:val="ProductList-Body"/>
        <w:rPr>
          <w:b/>
          <w:color w:val="00188F"/>
        </w:rPr>
      </w:pPr>
      <w:r>
        <w:rPr>
          <w:b/>
          <w:color w:val="00188F"/>
        </w:rPr>
        <w:t>Seadmepõhine abonemendilitsents</w:t>
      </w:r>
    </w:p>
    <w:p w14:paraId="31881A2D" w14:textId="77777777" w:rsidR="00163C42" w:rsidRDefault="00163C42" w:rsidP="00163C42">
      <w:pPr>
        <w:pStyle w:val="ProductList-Body"/>
        <w:spacing w:before="40"/>
      </w:pPr>
      <w:r>
        <w:t>Iga seadme abonemendilitsents lubab kasutada tellimusega kaasnevat tarkvara. Litsentsitud seadme kasutajad võivad</w:t>
      </w:r>
    </w:p>
    <w:p w14:paraId="4D61041E" w14:textId="77777777" w:rsidR="00163C42" w:rsidRDefault="00163C42" w:rsidP="00163C42">
      <w:pPr>
        <w:pStyle w:val="ProductList-Body"/>
        <w:numPr>
          <w:ilvl w:val="0"/>
          <w:numId w:val="23"/>
        </w:numPr>
        <w:spacing w:before="40"/>
      </w:pPr>
      <w:r>
        <w:t>aktiveerida ja kasutada litsentsitud seadmes ühes OSE-s pakutavat tarkvara või</w:t>
      </w:r>
    </w:p>
    <w:p w14:paraId="1DE7CF96" w14:textId="77777777" w:rsidR="00163C42" w:rsidRDefault="00163C42" w:rsidP="00163C42">
      <w:pPr>
        <w:pStyle w:val="ProductList-Body"/>
        <w:numPr>
          <w:ilvl w:val="0"/>
          <w:numId w:val="23"/>
        </w:numPr>
        <w:spacing w:before="40"/>
      </w:pPr>
      <w:r>
        <w:t xml:space="preserve">kaugühenduse abil installida ja kasutada tarkvara litsentsitud seadme kaudu ühes OSE-s, mis asub võrguserveris või Microsoft Azureʼis või kvalifitseeruva mitmeeksemplarise majutuspartneri („QMTH“) juures. Kvalifitseeruva mitmeeksemplarise majutuspartneriga (QMTH) tarkvara installimise ja kasutamise õigused ei kehti juhul, kui QMTH kasutab pakkujate loendis nimetatud andmekeskuse pakkujat, vastavalt nende mõistete määratlusele dokumendis </w:t>
      </w:r>
      <w:hyperlink r:id="rId61" w:history="1">
        <w:r>
          <w:rPr>
            <w:rStyle w:val="Hyperlink"/>
          </w:rPr>
          <w:t>Tootetingimused</w:t>
        </w:r>
      </w:hyperlink>
      <w:r>
        <w:t xml:space="preserve">. Tootetingimused leiate aadressilt </w:t>
      </w:r>
      <w:hyperlink r:id="rId62" w:history="1">
        <w:r>
          <w:rPr>
            <w:rStyle w:val="Hyperlink"/>
          </w:rPr>
          <w:t>http://go.microsoft.com/?linkid=9839207</w:t>
        </w:r>
      </w:hyperlink>
      <w:r>
        <w:t>. Kvalifitseeruvate mitmeeksemplariste majutuspartnerite loend ja täiendavad juurutamisnõuded on saadaval aadressil www.office.com/sca.</w:t>
      </w:r>
    </w:p>
    <w:p w14:paraId="61137B6A" w14:textId="77777777" w:rsidR="00163C42" w:rsidRDefault="00163C42" w:rsidP="00163C42">
      <w:pPr>
        <w:pStyle w:val="ProductList-Body"/>
        <w:spacing w:before="40"/>
      </w:pPr>
      <w:r>
        <w:t>Klient peab iga installitud tarkvaraga OSE ühendama Internetiga vähemalt üks kord iga 90 päeva jooksul, muidu ei pruugi tarkvara funktsioonid toimida.</w:t>
      </w:r>
    </w:p>
    <w:p w14:paraId="1FB9A993" w14:textId="77777777" w:rsidR="00163C42" w:rsidRDefault="00163C42" w:rsidP="00B13474">
      <w:pPr>
        <w:pStyle w:val="ProductList-Body"/>
        <w:rPr>
          <w:b/>
          <w:color w:val="00188F"/>
        </w:rPr>
      </w:pPr>
    </w:p>
    <w:p w14:paraId="74E85504" w14:textId="34078658" w:rsidR="00B13474" w:rsidRPr="00597EF9" w:rsidRDefault="00B13474" w:rsidP="00B13474">
      <w:pPr>
        <w:pStyle w:val="ProductList-Body"/>
        <w:rPr>
          <w:b/>
          <w:color w:val="00188F"/>
        </w:rPr>
      </w:pPr>
      <w:r>
        <w:rPr>
          <w:b/>
          <w:color w:val="00188F"/>
        </w:rPr>
        <w:t>Nutitelefonid ja tahvelarvutid</w:t>
      </w:r>
    </w:p>
    <w:p w14:paraId="1FB4AD9B" w14:textId="77777777" w:rsidR="00DA26D9" w:rsidRPr="00CF31D1" w:rsidRDefault="00DA26D9" w:rsidP="00DA26D9">
      <w:pPr>
        <w:pStyle w:val="ProductList-Body"/>
        <w:spacing w:line="235" w:lineRule="auto"/>
      </w:pPr>
      <w:r>
        <w:t>Iga kasutaja, kellele klient määrab Microsoft 365 ärirakenduste või suurettevõtetele mõeldud Microsoft 365 rakenduste kasutaja AL-i, võib (i) kasutada Microsoft Office'i mobiilsideseadmete versiooni ärilistel eesmärkidel ja (ii) logida Microsoft Office'i keskkonda sisse oma töö- või koolikontoga kuni viies nutitelefonis ja viies tahvelarvutis.</w:t>
      </w:r>
    </w:p>
    <w:p w14:paraId="7174E3C7" w14:textId="77777777" w:rsidR="00DA26D9" w:rsidRPr="00CF31D1" w:rsidRDefault="00DA26D9" w:rsidP="00DA26D9">
      <w:pPr>
        <w:pStyle w:val="ProductList-Body"/>
        <w:spacing w:line="235" w:lineRule="auto"/>
      </w:pPr>
    </w:p>
    <w:p w14:paraId="101277E3" w14:textId="2C534CA5" w:rsidR="00B13474" w:rsidRDefault="00DA26D9" w:rsidP="00DA26D9">
      <w:pPr>
        <w:pStyle w:val="ProductList-Body"/>
      </w:pPr>
      <w:r>
        <w:rPr>
          <w:rFonts w:ascii="Calibri" w:eastAsia="Calibri" w:hAnsi="Calibri" w:cs="Arial"/>
        </w:rPr>
        <w:t xml:space="preserve">Kui Microsoft Wordi, Exceli, PowerPointi, Outlooki, OneDrive'i ja Teamsi rakenduste mobiilsideseadmeversioone kasutatakse töö- või koolikonto kaudu selle OST kohaldusalasse jäävate veebiteenuste tarbimiseks, siis kohalduvad M 365 mobiilirakenduse kasutamisel asjaomast veebiteenust </w:t>
      </w:r>
      <w:r>
        <w:rPr>
          <w:rFonts w:ascii="Calibri" w:eastAsia="Calibri" w:hAnsi="Calibri" w:cs="Arial"/>
        </w:rPr>
        <w:lastRenderedPageBreak/>
        <w:t>puudutavad OST tingimused. M 365 mobiilirakendustega seotud kohustused ei kehti andmetöötluse, eeskirjade või tavade suhtes, mis on seotud kolmanda osapoole (nt Apple, Google) mobiiliplatvormidega, millel mobiilirakendused töötavad</w:t>
      </w:r>
      <w:r w:rsidR="00B13474">
        <w:t>.</w:t>
      </w:r>
    </w:p>
    <w:p w14:paraId="2F8DF5A4" w14:textId="77777777" w:rsidR="00B13474" w:rsidRDefault="00B13474" w:rsidP="00B13474">
      <w:pPr>
        <w:pStyle w:val="ProductList-Body"/>
      </w:pPr>
    </w:p>
    <w:p w14:paraId="74155490" w14:textId="77777777" w:rsidR="00B13474" w:rsidRPr="00974EAE" w:rsidRDefault="00B13474" w:rsidP="00163C42">
      <w:pPr>
        <w:pStyle w:val="ProductList-Body"/>
        <w:rPr>
          <w:b/>
          <w:color w:val="00188F"/>
        </w:rPr>
      </w:pPr>
      <w:r>
        <w:rPr>
          <w:b/>
          <w:color w:val="00188F"/>
        </w:rPr>
        <w:t>Järgmised tingimused kehtivad ainult suurettevõtetele mõeldud Microsoft 365 rakenduste puhul</w:t>
      </w:r>
    </w:p>
    <w:p w14:paraId="715A1D28" w14:textId="77777777" w:rsidR="00B13474" w:rsidRPr="00FC409E" w:rsidRDefault="00B13474" w:rsidP="00163C42">
      <w:pPr>
        <w:pStyle w:val="ProductList-Body"/>
        <w:ind w:left="180"/>
        <w:rPr>
          <w:b/>
          <w:color w:val="0072C6"/>
        </w:rPr>
      </w:pPr>
      <w:r>
        <w:rPr>
          <w:b/>
          <w:color w:val="0072C6"/>
        </w:rPr>
        <w:t>Office kodu ja kool 2013 RT ärikasutuseks</w:t>
      </w:r>
    </w:p>
    <w:p w14:paraId="291D89AF" w14:textId="77777777" w:rsidR="00B13474" w:rsidRDefault="00B13474" w:rsidP="00B13474">
      <w:pPr>
        <w:pStyle w:val="ProductList-Body"/>
        <w:ind w:left="180"/>
      </w:pPr>
      <w:r>
        <w:t>Iga suurettevõtetele mõeldud Microsoft 365 rakenduste kasutaja AL-i puhul on loobutud teenusekomplekti Office kodu ja kool 2013 RT ärikasutuse kasutuspiirangutest. Välja arvatud selles jaotises toodud juhtudel, kehtivad teenusekomplekti Office – kodu ja kool 2013 RT litsentsiga kaasnevad tingimused.</w:t>
      </w:r>
    </w:p>
    <w:p w14:paraId="23C720A1" w14:textId="77777777" w:rsidR="00AD1BEE" w:rsidRDefault="00AD1BEE" w:rsidP="00E21A13">
      <w:pPr>
        <w:pStyle w:val="ProductList-Body"/>
        <w:ind w:left="187"/>
        <w:rPr>
          <w:b/>
          <w:color w:val="0072C6"/>
        </w:rPr>
      </w:pPr>
    </w:p>
    <w:p w14:paraId="0FA78C84" w14:textId="608D3214" w:rsidR="00B13474" w:rsidRPr="00FC409E" w:rsidRDefault="00B13474" w:rsidP="00E21A13">
      <w:pPr>
        <w:pStyle w:val="ProductList-Body"/>
        <w:ind w:left="187"/>
        <w:rPr>
          <w:b/>
          <w:color w:val="0072C6"/>
        </w:rPr>
      </w:pPr>
      <w:r>
        <w:rPr>
          <w:b/>
          <w:color w:val="0072C6"/>
        </w:rPr>
        <w:t>Office Online Server</w:t>
      </w:r>
    </w:p>
    <w:p w14:paraId="490D5323" w14:textId="29C65170" w:rsidR="00CE7F0A" w:rsidRPr="00E464DF" w:rsidRDefault="00B13474" w:rsidP="00B13474">
      <w:pPr>
        <w:pStyle w:val="ProductList-Body"/>
        <w:ind w:left="180"/>
      </w:pPr>
      <w:r>
        <w:t xml:space="preserve">Iga suurettevõtetele mõeldud Microsoft 365 rakenduste tellimuse kohta võib klient installida mis tahes arvu Office Online Serveri eksemplare kliendi kasutuses olevasse mis tahes serverisse. </w:t>
      </w:r>
      <w:bookmarkStart w:id="151" w:name="_Hlk19132461"/>
      <w:r>
        <w:t xml:space="preserve">Mis tahes eraldi serverile, mida haldab või käsutab muu üksus kui klient või üks tema sidusettevõtteid, kehtib </w:t>
      </w:r>
      <w:hyperlink r:id="rId63" w:history="1">
        <w:r>
          <w:rPr>
            <w:rStyle w:val="Hyperlink"/>
          </w:rPr>
          <w:t>tootetingimuste</w:t>
        </w:r>
      </w:hyperlink>
      <w:r>
        <w:t xml:space="preserve"> tarkvarahalduse sisseostmise punkt. </w:t>
      </w:r>
      <w:bookmarkEnd w:id="151"/>
      <w:r>
        <w:t>Iga suurettevõtetele mõeldud Microsoft 365 rakenduste kasutaja võib kasutada tarkvara Office Online Server. See säte ei kehti klientide puhul, kes litsentsivad seda toodet Microsofti võrguteenuste tellimuse lepingu, Microsofti pilvteenuse lepingu, Microsofti kliendilepingu või muu Microsofti lepingu alusel, mis hõlmab ainult võrguteenuseid</w:t>
      </w:r>
      <w:r w:rsidR="00CE7F0A">
        <w:t>.</w:t>
      </w:r>
    </w:p>
    <w:p w14:paraId="0326B6CA" w14:textId="77777777" w:rsidR="00C23F3A" w:rsidRPr="00903BB7" w:rsidRDefault="003159E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4F43D11B" w:rsidR="00976EB6" w:rsidRPr="00DD5F2F" w:rsidRDefault="00976EB6" w:rsidP="00D5624E">
      <w:pPr>
        <w:pStyle w:val="ProductList-Offering2Heading"/>
        <w:rPr>
          <w:lang w:val="et-EE"/>
        </w:rPr>
      </w:pPr>
      <w:r w:rsidRPr="00DD5F2F">
        <w:rPr>
          <w:lang w:val="et-EE"/>
        </w:rPr>
        <w:tab/>
      </w:r>
      <w:bookmarkStart w:id="152" w:name="_Toc57203889"/>
      <w:r w:rsidRPr="00DD5F2F">
        <w:rPr>
          <w:lang w:val="et-EE"/>
        </w:rPr>
        <w:t xml:space="preserve">Office </w:t>
      </w:r>
      <w:r w:rsidR="0067508A">
        <w:t>for the web</w:t>
      </w:r>
      <w:bookmarkEnd w:id="152"/>
    </w:p>
    <w:p w14:paraId="24A45D55" w14:textId="77777777" w:rsidR="00D7478E" w:rsidRPr="00690C65" w:rsidRDefault="00D7478E" w:rsidP="00D5624E">
      <w:pPr>
        <w:pStyle w:val="ProductList-Body"/>
      </w:pPr>
      <w:r>
        <w:rPr>
          <w:b/>
          <w:color w:val="00188F"/>
        </w:rPr>
        <w:t>Office 365 teenuste põhifunktsioonid</w:t>
      </w:r>
    </w:p>
    <w:p w14:paraId="7A2BFCF9" w14:textId="77777777" w:rsidR="0067508A" w:rsidRDefault="0067508A" w:rsidP="00B778E9">
      <w:pPr>
        <w:pStyle w:val="ProductList-Body"/>
      </w:pPr>
      <w:r>
        <w:t xml:space="preserve">Office for the webil või selle järglasteenusel on järgmiste </w:t>
      </w:r>
      <w:hyperlink w:anchor="CoreFeaturesforOffice365Services" w:tooltip="Põhifunktsioonid" w:history="1">
        <w:r>
          <w:rPr>
            <w:rStyle w:val="Hyperlink"/>
          </w:rPr>
          <w:t>põhifunktsioonide</w:t>
        </w:r>
      </w:hyperlink>
      <w:r>
        <w:t xml:space="preserve"> võimalused.</w:t>
      </w:r>
    </w:p>
    <w:p w14:paraId="7F63318D" w14:textId="0494D53F" w:rsidR="00976EB6" w:rsidRPr="00690C65" w:rsidRDefault="0067508A" w:rsidP="00B778E9">
      <w:pPr>
        <w:pStyle w:val="ProductList-Body"/>
      </w:pPr>
      <w:r>
        <w:t>Lõppkasutaja saab luua, vaadata ja muuta dokumente rakenduste Microsoft Word, Excel, PowerPoint ja OneNote failitüüpides, mida toetab Office for the web või selle järglasteenus</w:t>
      </w:r>
      <w:r w:rsidR="00976EB6">
        <w:t>.</w:t>
      </w:r>
    </w:p>
    <w:p w14:paraId="37307BEA" w14:textId="77777777" w:rsidR="00976EB6" w:rsidRPr="00690C65" w:rsidRDefault="00976EB6" w:rsidP="00B778E9">
      <w:pPr>
        <w:pStyle w:val="ProductList-Body"/>
        <w:tabs>
          <w:tab w:val="clear" w:pos="158"/>
          <w:tab w:val="left" w:pos="180"/>
        </w:tabs>
      </w:pPr>
    </w:p>
    <w:p w14:paraId="2EC44286" w14:textId="77777777" w:rsidR="00976EB6" w:rsidRPr="00690C65" w:rsidRDefault="00976EB6" w:rsidP="00980088">
      <w:pPr>
        <w:pStyle w:val="ProductList-Body"/>
        <w:tabs>
          <w:tab w:val="clear" w:pos="158"/>
          <w:tab w:val="left" w:pos="180"/>
        </w:tabs>
      </w:pPr>
      <w:r>
        <w:rPr>
          <w:b/>
          <w:color w:val="00188F"/>
        </w:rPr>
        <w:t>Välised kasutajad</w:t>
      </w:r>
    </w:p>
    <w:p w14:paraId="3A38EAD8" w14:textId="486C9588" w:rsidR="00976EB6" w:rsidRPr="00690C65" w:rsidRDefault="0067508A" w:rsidP="00980088">
      <w:pPr>
        <w:pStyle w:val="ProductList-Body"/>
        <w:tabs>
          <w:tab w:val="clear" w:pos="158"/>
          <w:tab w:val="left" w:pos="180"/>
        </w:tabs>
      </w:pPr>
      <w:r>
        <w:t>Välised kasutajad, kes on kutsutud saidikogumitele funktsiooni Share-by-Mail kaudu, ei vaja Office for the webiga kasutaja AL-e</w:t>
      </w:r>
      <w:r w:rsidR="00976EB6">
        <w:t>.</w:t>
      </w:r>
    </w:p>
    <w:p w14:paraId="7F3F0792" w14:textId="77777777" w:rsidR="00C23F3A" w:rsidRPr="00903BB7" w:rsidRDefault="003159E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B778E9">
      <w:pPr>
        <w:pStyle w:val="ProductList-Offering2Heading"/>
      </w:pPr>
      <w:r>
        <w:tab/>
      </w:r>
      <w:bookmarkStart w:id="153" w:name="_Toc57203890"/>
      <w:r>
        <w:t>OneDrive for Business</w:t>
      </w:r>
      <w:bookmarkEnd w:id="153"/>
    </w:p>
    <w:p w14:paraId="0064B7AB" w14:textId="77777777" w:rsidR="006523C8" w:rsidRPr="00690C65" w:rsidRDefault="006523C8" w:rsidP="00B778E9">
      <w:pPr>
        <w:pStyle w:val="ProductList-Body"/>
        <w:tabs>
          <w:tab w:val="clear" w:pos="158"/>
          <w:tab w:val="left" w:pos="180"/>
        </w:tabs>
      </w:pPr>
      <w:r>
        <w:rPr>
          <w:b/>
          <w:color w:val="00188F"/>
        </w:rPr>
        <w:t>Välised kasutajad</w:t>
      </w:r>
    </w:p>
    <w:p w14:paraId="5B0B041D" w14:textId="34E71C79" w:rsidR="006523C8" w:rsidRPr="00690C65" w:rsidRDefault="006523C8" w:rsidP="00B778E9">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3159E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D674B0D" w14:textId="77777777" w:rsidR="00AA5E25" w:rsidRDefault="00AA5E25" w:rsidP="00060997">
      <w:pPr>
        <w:pStyle w:val="ProductList-Offering2Heading"/>
        <w:outlineLvl w:val="2"/>
      </w:pPr>
      <w:r>
        <w:tab/>
      </w:r>
      <w:bookmarkStart w:id="154" w:name="_Toc6563833"/>
      <w:bookmarkStart w:id="155" w:name="_Toc21617054"/>
      <w:bookmarkStart w:id="156" w:name="_Toc57203891"/>
      <w:bookmarkStart w:id="157" w:name="ProjectOnline"/>
      <w:r>
        <w:t>Project</w:t>
      </w:r>
      <w:bookmarkEnd w:id="154"/>
      <w:bookmarkEnd w:id="155"/>
      <w:bookmarkEnd w:id="156"/>
    </w:p>
    <w:bookmarkEnd w:id="157"/>
    <w:p w14:paraId="04A7B7E7" w14:textId="77777777" w:rsidR="00473232" w:rsidRDefault="00473232" w:rsidP="00B778E9">
      <w:pPr>
        <w:pStyle w:val="ProductList-Body"/>
        <w:rPr>
          <w:rFonts w:asciiTheme="majorHAnsi" w:hAnsiTheme="majorHAnsi"/>
          <w:sz w:val="16"/>
          <w:szCs w:val="16"/>
        </w:rPr>
        <w:sectPr w:rsidR="00473232" w:rsidSect="003700CB">
          <w:type w:val="continuous"/>
          <w:pgSz w:w="12240" w:h="15840"/>
          <w:pgMar w:top="1440" w:right="720" w:bottom="1440" w:left="720" w:header="720" w:footer="720" w:gutter="0"/>
          <w:cols w:space="720"/>
        </w:sectPr>
      </w:pPr>
    </w:p>
    <w:p w14:paraId="540ECDE9" w14:textId="200D3E04" w:rsidR="00AA5E25" w:rsidRDefault="00AA5E25" w:rsidP="00B778E9">
      <w:pPr>
        <w:pStyle w:val="ProductList-Body"/>
        <w:rPr>
          <w:rFonts w:asciiTheme="majorHAnsi" w:hAnsiTheme="majorHAnsi"/>
          <w:sz w:val="16"/>
          <w:szCs w:val="16"/>
        </w:rPr>
      </w:pPr>
      <w:r>
        <w:rPr>
          <w:rFonts w:asciiTheme="majorHAnsi" w:hAnsiTheme="majorHAnsi"/>
          <w:sz w:val="16"/>
          <w:szCs w:val="16"/>
        </w:rPr>
        <w:t>Project Essentials</w:t>
      </w:r>
    </w:p>
    <w:p w14:paraId="56FE5011"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1</w:t>
      </w:r>
    </w:p>
    <w:p w14:paraId="75526FA5"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3</w:t>
      </w:r>
    </w:p>
    <w:p w14:paraId="7691F41D" w14:textId="77777777" w:rsidR="00AA5E25" w:rsidRPr="00866323" w:rsidRDefault="00AA5E25" w:rsidP="00B778E9">
      <w:pPr>
        <w:pStyle w:val="ProductList-Body"/>
        <w:rPr>
          <w:rFonts w:asciiTheme="majorHAnsi" w:hAnsiTheme="majorHAnsi"/>
          <w:sz w:val="16"/>
          <w:szCs w:val="16"/>
        </w:rPr>
      </w:pPr>
      <w:r>
        <w:rPr>
          <w:rFonts w:asciiTheme="majorHAnsi" w:hAnsiTheme="majorHAnsi"/>
          <w:sz w:val="16"/>
          <w:szCs w:val="16"/>
        </w:rPr>
        <w:t>Project Plan 5</w:t>
      </w:r>
    </w:p>
    <w:p w14:paraId="0513453F" w14:textId="77777777" w:rsidR="00473232" w:rsidRDefault="00473232" w:rsidP="00B778E9">
      <w:pPr>
        <w:pStyle w:val="ProductList-Body"/>
        <w:pBdr>
          <w:top w:val="single" w:sz="4" w:space="1" w:color="BFBFBF" w:themeColor="background1" w:themeShade="BF"/>
        </w:pBdr>
        <w:rPr>
          <w:b/>
          <w:color w:val="000000" w:themeColor="text1"/>
          <w:sz w:val="8"/>
          <w:szCs w:val="8"/>
        </w:rPr>
        <w:sectPr w:rsidR="00473232" w:rsidSect="00473232">
          <w:type w:val="continuous"/>
          <w:pgSz w:w="12240" w:h="15840"/>
          <w:pgMar w:top="1440" w:right="720" w:bottom="1440" w:left="720" w:header="720" w:footer="720" w:gutter="0"/>
          <w:cols w:num="2" w:space="720"/>
        </w:sectPr>
      </w:pPr>
    </w:p>
    <w:p w14:paraId="69F4E863" w14:textId="3146D2D7" w:rsidR="00AA5E25" w:rsidRPr="000A5E8A" w:rsidRDefault="00AA5E25" w:rsidP="00B778E9">
      <w:pPr>
        <w:pStyle w:val="ProductList-Body"/>
        <w:pBdr>
          <w:top w:val="single" w:sz="4" w:space="1" w:color="BFBFBF" w:themeColor="background1" w:themeShade="BF"/>
        </w:pBdr>
        <w:rPr>
          <w:b/>
          <w:color w:val="000000" w:themeColor="text1"/>
          <w:sz w:val="8"/>
          <w:szCs w:val="8"/>
        </w:rPr>
      </w:pPr>
    </w:p>
    <w:p w14:paraId="73840B5B" w14:textId="77777777" w:rsidR="00AA5E25" w:rsidRPr="005108F0" w:rsidRDefault="00AA5E25" w:rsidP="00B778E9">
      <w:pPr>
        <w:pStyle w:val="ProductList-Body"/>
        <w:rPr>
          <w:b/>
          <w:color w:val="00188F"/>
        </w:rPr>
      </w:pPr>
      <w:r>
        <w:rPr>
          <w:b/>
          <w:color w:val="00188F"/>
        </w:rPr>
        <w:t>Projecti rakenduseteenuse installimis- ja kasutusõigused</w:t>
      </w:r>
    </w:p>
    <w:p w14:paraId="2BB4A9C1" w14:textId="77777777" w:rsidR="00AA5E25" w:rsidRDefault="00AA5E25" w:rsidP="00B778E9">
      <w:pPr>
        <w:pStyle w:val="ProductList-Body"/>
      </w:pPr>
      <w:r>
        <w:t>Igal kasutajal, kellele klient määrab Project Plan 3 või Plan 5 kasutaja SL-i, peab olema Microsofti konto, et kasutada tellimusega antavat tarkvara. Need kasutajad:</w:t>
      </w:r>
    </w:p>
    <w:p w14:paraId="4CE12927" w14:textId="77777777" w:rsidR="00AA5E25" w:rsidRDefault="00AA5E25" w:rsidP="00B778E9">
      <w:pPr>
        <w:pStyle w:val="ProductList-Body"/>
        <w:numPr>
          <w:ilvl w:val="0"/>
          <w:numId w:val="8"/>
        </w:numPr>
      </w:pPr>
      <w:r>
        <w:t>võivad aktiveerida AL-iga antava tarkvara üheaegselt kuni viies OSE-s kohalikuks või kaugkasutuseks;</w:t>
      </w:r>
    </w:p>
    <w:p w14:paraId="3E95CED8" w14:textId="77777777" w:rsidR="00D5624E" w:rsidRPr="00045D32" w:rsidRDefault="00D5624E" w:rsidP="00D5624E">
      <w:pPr>
        <w:pStyle w:val="ProductList-Body"/>
        <w:numPr>
          <w:ilvl w:val="0"/>
          <w:numId w:val="8"/>
        </w:numPr>
      </w:pPr>
      <w:r w:rsidRPr="00045D32">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64" w:history="1">
        <w:r w:rsidRPr="00045D32">
          <w:rPr>
            <w:rStyle w:val="Hyperlink"/>
          </w:rPr>
          <w:t>Tootetingimused</w:t>
        </w:r>
      </w:hyperlink>
      <w:r w:rsidRPr="00045D32">
        <w:t xml:space="preserve">. Tootetingimused leiate aadressilt </w:t>
      </w:r>
      <w:hyperlink r:id="rId65" w:history="1">
        <w:r w:rsidRPr="00045D32">
          <w:rPr>
            <w:rStyle w:val="Hyperlink"/>
          </w:rPr>
          <w:t>http://go.microsoft.com/?linkid=9839207</w:t>
        </w:r>
      </w:hyperlink>
      <w:r w:rsidRPr="00045D32">
        <w:t xml:space="preserve">. Programmi Qualified Multitenant Hosting Partners ja täiendavate juurutamisnõuete loend on saadaval aadressil </w:t>
      </w:r>
      <w:hyperlink r:id="rId66" w:history="1">
        <w:r w:rsidRPr="00045D32">
          <w:rPr>
            <w:rStyle w:val="Hyperlink"/>
          </w:rPr>
          <w:t>www.office.com/sca</w:t>
        </w:r>
      </w:hyperlink>
      <w:r w:rsidRPr="00045D32">
        <w:t>; ning</w:t>
      </w:r>
    </w:p>
    <w:p w14:paraId="68C77D13" w14:textId="77777777" w:rsidR="00AA5E25" w:rsidRDefault="00AA5E25" w:rsidP="00B778E9">
      <w:pPr>
        <w:pStyle w:val="ProductList-Body"/>
        <w:numPr>
          <w:ilvl w:val="0"/>
          <w:numId w:val="8"/>
        </w:numPr>
      </w:pPr>
      <w:r>
        <w:t>iga seade, millesse kasutaja on tarkvara installinud, peab looma ühenduse Internetiga vähemalt üks kord iga 30 päeva jooksul, muidu ei pruugi tarkvara funktsioonid toimida.</w:t>
      </w:r>
    </w:p>
    <w:p w14:paraId="6353AC7A" w14:textId="77777777" w:rsidR="005E5327" w:rsidRDefault="005E5327" w:rsidP="00473232">
      <w:pPr>
        <w:pStyle w:val="ProductList-Body"/>
        <w:rPr>
          <w:b/>
          <w:color w:val="00188F"/>
        </w:rPr>
      </w:pPr>
    </w:p>
    <w:p w14:paraId="2FE40D08" w14:textId="5D09FD9F" w:rsidR="00AA5E25" w:rsidRPr="005108F0" w:rsidRDefault="00AA5E25" w:rsidP="00473232">
      <w:pPr>
        <w:pStyle w:val="ProductList-Body"/>
        <w:rPr>
          <w:b/>
          <w:color w:val="00188F"/>
        </w:rPr>
      </w:pPr>
      <w:r>
        <w:rPr>
          <w:b/>
          <w:color w:val="00188F"/>
        </w:rPr>
        <w:t>SharePoint Online'i kasutamine</w:t>
      </w:r>
    </w:p>
    <w:p w14:paraId="027A69EB" w14:textId="5C18B730" w:rsidR="00134D99" w:rsidRDefault="00AA5E25" w:rsidP="00B778E9">
      <w:pPr>
        <w:pStyle w:val="ProductList-Body"/>
      </w:pPr>
      <w:r>
        <w:t>Project Plan 3 või Plan 5 SL-iga pakutavate SharePoint Online'i funktsioonide õigused on Project 'i toetamiseks piiratud salvestamise ja andmetele juurdepääsuga</w:t>
      </w:r>
      <w:r w:rsidR="00134D99">
        <w:t>.</w:t>
      </w:r>
    </w:p>
    <w:p w14:paraId="4C45A0FE" w14:textId="77777777" w:rsidR="00C23F3A" w:rsidRPr="00903BB7" w:rsidRDefault="003159E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7301AE4B" w:rsidR="000131B5" w:rsidRPr="00115223" w:rsidRDefault="000131B5" w:rsidP="005E5327">
      <w:pPr>
        <w:pStyle w:val="ProductList-Offering2Heading"/>
        <w:outlineLvl w:val="2"/>
      </w:pPr>
      <w:r w:rsidRPr="00115223">
        <w:lastRenderedPageBreak/>
        <w:tab/>
      </w:r>
      <w:bookmarkStart w:id="158" w:name="_Toc524436952"/>
      <w:bookmarkStart w:id="159" w:name="_Toc523239324"/>
      <w:bookmarkStart w:id="160" w:name="_Toc57203892"/>
      <w:r w:rsidRPr="00115223">
        <w:t>SharePoint Online</w:t>
      </w:r>
      <w:bookmarkEnd w:id="158"/>
      <w:bookmarkEnd w:id="159"/>
      <w:bookmarkEnd w:id="160"/>
    </w:p>
    <w:p w14:paraId="10C84195" w14:textId="77777777" w:rsidR="00E21A13" w:rsidRDefault="00E21A13" w:rsidP="00E21A13">
      <w:pPr>
        <w:pStyle w:val="ProductList-Body"/>
        <w:rPr>
          <w:rFonts w:asciiTheme="majorHAnsi" w:hAnsiTheme="majorHAnsi"/>
          <w:sz w:val="16"/>
          <w:szCs w:val="16"/>
        </w:rPr>
        <w:sectPr w:rsidR="00E21A13" w:rsidSect="00473232">
          <w:type w:val="continuous"/>
          <w:pgSz w:w="12240" w:h="15840"/>
          <w:pgMar w:top="1440" w:right="720" w:bottom="1440" w:left="720" w:header="720" w:footer="720" w:gutter="0"/>
          <w:cols w:space="720"/>
        </w:sectPr>
      </w:pPr>
    </w:p>
    <w:p w14:paraId="55F8AE4E" w14:textId="10B527E5"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2CF78D4D" w14:textId="77777777" w:rsidR="00E21A13" w:rsidRDefault="00E21A13" w:rsidP="00B778E9">
      <w:pPr>
        <w:pStyle w:val="ProductList-Body"/>
        <w:pBdr>
          <w:top w:val="single" w:sz="4" w:space="1" w:color="BFBFBF" w:themeColor="background1" w:themeShade="BF"/>
        </w:pBdr>
        <w:rPr>
          <w:b/>
          <w:color w:val="000000" w:themeColor="text1"/>
          <w:sz w:val="8"/>
          <w:szCs w:val="8"/>
          <w:lang w:val="en-US" w:eastAsia="en-US" w:bidi="ar-SA"/>
        </w:rPr>
        <w:sectPr w:rsidR="00E21A13" w:rsidSect="00E21A13">
          <w:type w:val="continuous"/>
          <w:pgSz w:w="12240" w:h="15840"/>
          <w:pgMar w:top="1440" w:right="720" w:bottom="1440" w:left="720" w:header="720" w:footer="720" w:gutter="0"/>
          <w:cols w:num="2" w:space="720"/>
        </w:sectPr>
      </w:pPr>
    </w:p>
    <w:p w14:paraId="59D1274C" w14:textId="6D889CE2" w:rsidR="00581CDB" w:rsidRPr="001B58E4" w:rsidRDefault="00581CDB" w:rsidP="00B778E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B778E9">
      <w:pPr>
        <w:pStyle w:val="ProductList-Body"/>
      </w:pPr>
      <w:r>
        <w:rPr>
          <w:b/>
          <w:color w:val="00188F"/>
        </w:rPr>
        <w:t>Office 365 teenuste põhifunktsioonid</w:t>
      </w:r>
    </w:p>
    <w:p w14:paraId="696B933A" w14:textId="085235CC" w:rsidR="00D7478E" w:rsidRPr="00690C65" w:rsidRDefault="004B79A4" w:rsidP="00B778E9">
      <w:pPr>
        <w:pStyle w:val="ProductList-Body"/>
      </w:pPr>
      <w:r>
        <w:t xml:space="preserve">SharePoint Online’il või selle järglasteenusel on järgmiste </w:t>
      </w:r>
      <w:hyperlink w:anchor="CoreFeaturesforOffice365Services" w:tooltip="põhifunktsioonide " w:history="1">
        <w:r>
          <w:rPr>
            <w:rStyle w:val="Hyperlink"/>
          </w:rPr>
          <w:t>põhifunktsioonide</w:t>
        </w:r>
      </w:hyperlink>
      <w:r>
        <w:t xml:space="preserve"> võimalused.</w:t>
      </w:r>
    </w:p>
    <w:p w14:paraId="23070A8A" w14:textId="77777777" w:rsidR="005E5327" w:rsidRDefault="005E5327" w:rsidP="00E21A13">
      <w:pPr>
        <w:pStyle w:val="ProductList-Body"/>
        <w:tabs>
          <w:tab w:val="clear" w:pos="158"/>
          <w:tab w:val="left" w:pos="180"/>
        </w:tabs>
        <w:ind w:left="187"/>
        <w:rPr>
          <w:b/>
          <w:color w:val="0072C6"/>
        </w:rPr>
      </w:pPr>
    </w:p>
    <w:p w14:paraId="3C7AF6D9" w14:textId="3FA7CA42" w:rsidR="00ED50E6" w:rsidRPr="00690C65" w:rsidRDefault="001A19E0" w:rsidP="00AD1BEE">
      <w:pPr>
        <w:pStyle w:val="ProductList-Body"/>
        <w:tabs>
          <w:tab w:val="clear" w:pos="158"/>
          <w:tab w:val="left" w:pos="180"/>
        </w:tabs>
        <w:ind w:left="187"/>
      </w:pPr>
      <w:r>
        <w:rPr>
          <w:b/>
          <w:color w:val="0072C6"/>
        </w:rPr>
        <w:t>Koostöösaidid</w:t>
      </w:r>
    </w:p>
    <w:p w14:paraId="6BB5D188" w14:textId="545CAD29" w:rsidR="001A19E0" w:rsidRPr="00690C65" w:rsidRDefault="001A19E0" w:rsidP="00B778E9">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69F1A7A9" w14:textId="77777777" w:rsidR="005E5327" w:rsidRDefault="005E5327" w:rsidP="00B778E9">
      <w:pPr>
        <w:pStyle w:val="ProductList-Body"/>
        <w:tabs>
          <w:tab w:val="clear" w:pos="158"/>
          <w:tab w:val="left" w:pos="180"/>
        </w:tabs>
        <w:ind w:left="187"/>
        <w:rPr>
          <w:b/>
          <w:color w:val="0072C6"/>
        </w:rPr>
      </w:pPr>
    </w:p>
    <w:p w14:paraId="7F657CBD" w14:textId="65EDAC23" w:rsidR="00ED50E6" w:rsidRPr="00690C65" w:rsidRDefault="001A19E0" w:rsidP="00B778E9">
      <w:pPr>
        <w:pStyle w:val="ProductList-Body"/>
        <w:tabs>
          <w:tab w:val="clear" w:pos="158"/>
          <w:tab w:val="left" w:pos="180"/>
        </w:tabs>
        <w:ind w:left="187"/>
      </w:pPr>
      <w:r>
        <w:rPr>
          <w:b/>
          <w:color w:val="0072C6"/>
        </w:rPr>
        <w:t>Salvestusruum</w:t>
      </w:r>
    </w:p>
    <w:p w14:paraId="39343941" w14:textId="736F4EE6" w:rsidR="001A19E0" w:rsidRPr="00690C65" w:rsidRDefault="001A19E0" w:rsidP="00B778E9">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B778E9">
      <w:pPr>
        <w:pStyle w:val="ProductList-Body"/>
      </w:pPr>
    </w:p>
    <w:p w14:paraId="5240EB9E" w14:textId="77777777" w:rsidR="00974EAE" w:rsidRPr="00690C65" w:rsidRDefault="001A19E0" w:rsidP="00B778E9">
      <w:pPr>
        <w:pStyle w:val="ProductList-Body"/>
        <w:tabs>
          <w:tab w:val="clear" w:pos="158"/>
          <w:tab w:val="left" w:pos="180"/>
        </w:tabs>
      </w:pPr>
      <w:r>
        <w:rPr>
          <w:b/>
          <w:color w:val="00188F"/>
        </w:rPr>
        <w:t>Välised kasutajad</w:t>
      </w:r>
    </w:p>
    <w:p w14:paraId="02135ED3" w14:textId="22DB434B" w:rsidR="001A19E0" w:rsidRPr="00690C65" w:rsidRDefault="001A19E0" w:rsidP="00B778E9">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B778E9">
      <w:pPr>
        <w:pStyle w:val="ProductList-Body"/>
        <w:tabs>
          <w:tab w:val="clear" w:pos="158"/>
          <w:tab w:val="left" w:pos="180"/>
        </w:tabs>
      </w:pPr>
    </w:p>
    <w:p w14:paraId="61A15A1D" w14:textId="6242E069" w:rsidR="00974EAE" w:rsidRPr="00690C65" w:rsidRDefault="001A19E0" w:rsidP="00D5624E">
      <w:pPr>
        <w:pStyle w:val="ProductList-Body"/>
        <w:tabs>
          <w:tab w:val="clear" w:pos="158"/>
          <w:tab w:val="left" w:pos="180"/>
        </w:tabs>
      </w:pPr>
      <w:r>
        <w:rPr>
          <w:b/>
          <w:color w:val="00188F"/>
        </w:rPr>
        <w:t>Täiendava salvestusruumi AL-id</w:t>
      </w:r>
    </w:p>
    <w:p w14:paraId="734FFA4B" w14:textId="7A361408" w:rsidR="001A19E0" w:rsidRDefault="001A19E0" w:rsidP="00B778E9">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3D55C1D" w14:textId="77777777" w:rsidR="00B13474" w:rsidRPr="00585A48" w:rsidRDefault="003159E9" w:rsidP="00B13474">
      <w:pPr>
        <w:pStyle w:val="ProductList-Body"/>
        <w:shd w:val="clear" w:color="auto" w:fill="A6A6A6" w:themeFill="background1" w:themeFillShade="A6"/>
        <w:spacing w:before="120" w:after="240"/>
        <w:jc w:val="right"/>
        <w:rPr>
          <w:sz w:val="16"/>
          <w:szCs w:val="16"/>
        </w:rPr>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1B3B9C5B" w14:textId="77777777" w:rsidR="00B13474" w:rsidRDefault="00B13474" w:rsidP="00B13474">
      <w:pPr>
        <w:pStyle w:val="ProductList-Offering2Heading"/>
        <w:outlineLvl w:val="2"/>
      </w:pPr>
      <w:r>
        <w:tab/>
      </w:r>
      <w:bookmarkStart w:id="161" w:name="WorkplaceAnalytics"/>
      <w:bookmarkStart w:id="162" w:name="_Toc37676506"/>
      <w:bookmarkStart w:id="163" w:name="_Toc57203893"/>
      <w:r>
        <w:t>Workplace Analytics</w:t>
      </w:r>
      <w:bookmarkEnd w:id="161"/>
      <w:bookmarkEnd w:id="162"/>
      <w:bookmarkEnd w:id="163"/>
    </w:p>
    <w:p w14:paraId="58E9FE0A" w14:textId="77777777" w:rsidR="00B13474" w:rsidRDefault="00B13474" w:rsidP="00B13474">
      <w:pPr>
        <w:pStyle w:val="ProductList-Body"/>
        <w:tabs>
          <w:tab w:val="clear" w:pos="158"/>
          <w:tab w:val="left" w:pos="360"/>
        </w:tabs>
        <w:rPr>
          <w:b/>
          <w:color w:val="00188F"/>
        </w:rPr>
      </w:pPr>
      <w:r>
        <w:rPr>
          <w:b/>
          <w:color w:val="00188F"/>
        </w:rPr>
        <w:t>HIPAA äripartneri leping</w:t>
      </w:r>
    </w:p>
    <w:p w14:paraId="23C39B34" w14:textId="77777777" w:rsidR="00B13474" w:rsidRDefault="00B13474" w:rsidP="00B13474">
      <w:pPr>
        <w:pStyle w:val="ProductList-Body"/>
      </w:pPr>
      <w:r>
        <w:t xml:space="preserve">Kuigi Workplace Analytics puudub HIPAA äripartneri lepingust („Business Associate Agreement – BAA“), siis juhul, kui klient on hõlmatav juriidiline isik või äripartner ja tema kliendiandmed sisaldavad kaitstud terviseandmeid nende terminite määratluse kohaselt jaotises 45 CFR § 160.103, siis hõlmab kliendi Workplace Analyticsi hulgilitsentsilepingu täitmine BAA täitmist. Selle tervikteksti leiate aadressilt </w:t>
      </w:r>
      <w:hyperlink r:id="rId67" w:history="1">
        <w:r>
          <w:rPr>
            <w:rStyle w:val="Hyperlink"/>
          </w:rPr>
          <w:t>http://aka.ms/BAA</w:t>
        </w:r>
      </w:hyperlink>
      <w:r>
        <w:t>.</w:t>
      </w:r>
    </w:p>
    <w:p w14:paraId="2225DE01" w14:textId="77777777" w:rsidR="00B13474" w:rsidRDefault="00B13474" w:rsidP="00B13474">
      <w:pPr>
        <w:pStyle w:val="ProductList-Body"/>
      </w:pPr>
    </w:p>
    <w:p w14:paraId="21C2841D" w14:textId="77777777" w:rsidR="00B13474" w:rsidRDefault="00B13474" w:rsidP="00B13474">
      <w:pPr>
        <w:pStyle w:val="ProductList-Body"/>
        <w:tabs>
          <w:tab w:val="clear" w:pos="158"/>
          <w:tab w:val="left" w:pos="360"/>
        </w:tabs>
        <w:rPr>
          <w:b/>
          <w:color w:val="00188F"/>
        </w:rPr>
      </w:pPr>
      <w:r>
        <w:rPr>
          <w:b/>
          <w:color w:val="00188F"/>
        </w:rPr>
        <w:t>Kolmanda osapoole auditid</w:t>
      </w:r>
    </w:p>
    <w:p w14:paraId="07AB644E" w14:textId="2601FD1F" w:rsidR="00B13474" w:rsidRPr="00690C65" w:rsidRDefault="00B13474" w:rsidP="00B778E9">
      <w:pPr>
        <w:pStyle w:val="ProductList-Body"/>
        <w:tabs>
          <w:tab w:val="clear" w:pos="158"/>
          <w:tab w:val="left" w:pos="180"/>
        </w:tabs>
      </w:pPr>
      <w:r>
        <w:t>Microsoft on Workplace Analyticsis kasutanud ja säilitanud sobivaid tehnilisi ja korralduslikke meetmeid kliendiandmete ja isikuandmete kaitsmiseks juhusliku või ebaseadusliku hävitamise, kaotsimineku, muutmise, loata avaldamise või juurdepääsu eest teenuses edastatavatele, talletatavatele või muul viisil töödeldavatele isikuandmetele ning teeb seda ka edaspidi. Need meetmed vastavad nõuetele, mis on sätestatud standardites ISO 27001, ISO 27002 ja ISO 27018. Microsoft on nende nõuete täitmise kontrollimiseks lasknud teostanud korrapäraseid kolmanda osapoole auditeid ja teeb seda ka edaspidi, järgides Office 365 teenuste auditite korda.</w:t>
      </w:r>
    </w:p>
    <w:p w14:paraId="263DFCB4" w14:textId="77777777" w:rsidR="00C23F3A" w:rsidRPr="00903BB7" w:rsidRDefault="003159E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EF9505" w14:textId="55706B08" w:rsidR="008E1EAF" w:rsidRPr="00DD5F2F" w:rsidRDefault="004B3528" w:rsidP="00D23D90">
      <w:pPr>
        <w:pStyle w:val="ProductList-OfferingGroupHeading"/>
        <w:rPr>
          <w:lang w:val="et-EE"/>
        </w:rPr>
      </w:pPr>
      <w:bookmarkStart w:id="164" w:name="_Toc57203894"/>
      <w:bookmarkStart w:id="165" w:name="OtherOnlineServices"/>
      <w:r w:rsidRPr="00DD5F2F">
        <w:rPr>
          <w:lang w:val="et-EE"/>
        </w:rPr>
        <w:t>Muud võrguteenused</w:t>
      </w:r>
      <w:bookmarkEnd w:id="164"/>
    </w:p>
    <w:p w14:paraId="24BABABF" w14:textId="77777777" w:rsidR="005112A2" w:rsidRPr="00931AE7" w:rsidRDefault="005112A2" w:rsidP="00B778E9">
      <w:pPr>
        <w:pStyle w:val="ProductList-Offering2Heading"/>
        <w:outlineLvl w:val="2"/>
      </w:pPr>
      <w:bookmarkStart w:id="166" w:name="MicrosoftLearning"/>
      <w:bookmarkStart w:id="167" w:name="MicrosoftPowerBIPro"/>
      <w:bookmarkEnd w:id="165"/>
      <w:r>
        <w:tab/>
      </w:r>
      <w:bookmarkStart w:id="168" w:name="_Toc3111583"/>
      <w:bookmarkStart w:id="169" w:name="_Toc794198"/>
      <w:bookmarkStart w:id="170" w:name="_Toc57203895"/>
      <w:bookmarkStart w:id="171" w:name="BingMaps"/>
      <w:r>
        <w:t>Bing Maps Mobile Asset Management Platform</w:t>
      </w:r>
      <w:bookmarkEnd w:id="168"/>
      <w:bookmarkEnd w:id="169"/>
      <w:bookmarkEnd w:id="170"/>
    </w:p>
    <w:bookmarkEnd w:id="171"/>
    <w:p w14:paraId="2A9B0455" w14:textId="77777777" w:rsidR="005112A2" w:rsidRPr="00931AE7" w:rsidRDefault="005112A2" w:rsidP="00B778E9">
      <w:pPr>
        <w:pStyle w:val="ProductList-Body"/>
      </w:pPr>
      <w:r>
        <w:rPr>
          <w:b/>
          <w:color w:val="00188F"/>
        </w:rPr>
        <w:t>Teenuse AL-id</w:t>
      </w:r>
    </w:p>
    <w:p w14:paraId="18020DA5" w14:textId="77777777" w:rsidR="005112A2" w:rsidRPr="00931AE7" w:rsidRDefault="005112A2" w:rsidP="00B778E9">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DA26D9">
      <w:pPr>
        <w:pStyle w:val="ProductList-Body"/>
        <w:numPr>
          <w:ilvl w:val="0"/>
          <w:numId w:val="10"/>
        </w:numPr>
      </w:pPr>
      <w:r>
        <w:t>Mobile Asset Managementi Põhja-Ameerika versiooni täiendav AL (marsruutimisega või ilma);</w:t>
      </w:r>
    </w:p>
    <w:p w14:paraId="155AF115" w14:textId="77777777" w:rsidR="005112A2" w:rsidRPr="00931AE7" w:rsidRDefault="005112A2" w:rsidP="00DA26D9">
      <w:pPr>
        <w:pStyle w:val="ProductList-Body"/>
        <w:numPr>
          <w:ilvl w:val="0"/>
          <w:numId w:val="10"/>
        </w:numPr>
      </w:pPr>
      <w:r>
        <w:t>Mobile Asset Managementi Euroopa versiooni täiendav AL (marsruutimisega või ilma);</w:t>
      </w:r>
    </w:p>
    <w:p w14:paraId="5CDF691A" w14:textId="77777777" w:rsidR="005112A2" w:rsidRPr="00931AE7" w:rsidRDefault="005112A2" w:rsidP="00DA26D9">
      <w:pPr>
        <w:pStyle w:val="ProductList-Body"/>
        <w:numPr>
          <w:ilvl w:val="0"/>
          <w:numId w:val="10"/>
        </w:numPr>
      </w:pPr>
      <w:r>
        <w:t>või Mobile Asset Managementi ülejäänud maailma versiooni täiendav AL (marsruutimisega või ilma).</w:t>
      </w:r>
    </w:p>
    <w:p w14:paraId="5344807C" w14:textId="77777777" w:rsidR="005E5327" w:rsidRDefault="005E5327" w:rsidP="00B778E9">
      <w:pPr>
        <w:pStyle w:val="ProductList-Body"/>
        <w:rPr>
          <w:b/>
          <w:color w:val="00188F"/>
        </w:rPr>
      </w:pPr>
    </w:p>
    <w:p w14:paraId="1FC332B4" w14:textId="76B9DC47" w:rsidR="005112A2" w:rsidRPr="00931AE7" w:rsidRDefault="005112A2" w:rsidP="00B778E9">
      <w:pPr>
        <w:pStyle w:val="ProductList-Body"/>
      </w:pPr>
      <w:r>
        <w:rPr>
          <w:b/>
          <w:color w:val="00188F"/>
        </w:rPr>
        <w:t>Bingi kaartide API-d</w:t>
      </w:r>
    </w:p>
    <w:p w14:paraId="1E7CDA3E" w14:textId="77777777" w:rsidR="005112A2" w:rsidRPr="00931AE7" w:rsidRDefault="005112A2" w:rsidP="00B778E9">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hyperlink r:id="rId68" w:history="1">
        <w:r>
          <w:rPr>
            <w:rStyle w:val="Hyperlink"/>
          </w:rPr>
          <w:t>https://aka.ms/bingmapsplatformapistou</w:t>
        </w:r>
      </w:hyperlink>
      <w:r>
        <w:t xml:space="preserve"> ja </w:t>
      </w:r>
      <w:hyperlink r:id="rId69" w:history="1">
        <w:r>
          <w:rPr>
            <w:rStyle w:val="Hyperlink"/>
          </w:rPr>
          <w:t>https://aka.ms/bingmapsplatformsdks/</w:t>
        </w:r>
      </w:hyperlink>
      <w:r>
        <w:t>.</w:t>
      </w:r>
    </w:p>
    <w:p w14:paraId="52A1F11E" w14:textId="77777777" w:rsidR="00DA26D9" w:rsidRDefault="00DA26D9" w:rsidP="00163C42">
      <w:pPr>
        <w:pStyle w:val="ProductList-Body"/>
        <w:rPr>
          <w:b/>
          <w:color w:val="00188F"/>
        </w:rPr>
      </w:pPr>
    </w:p>
    <w:p w14:paraId="7BF03C8D" w14:textId="7FEA17DA" w:rsidR="005112A2" w:rsidRPr="00931AE7" w:rsidRDefault="005112A2" w:rsidP="00D23D90">
      <w:pPr>
        <w:pStyle w:val="ProductList-Body"/>
        <w:keepNext/>
      </w:pPr>
      <w:r>
        <w:rPr>
          <w:b/>
          <w:color w:val="00188F"/>
        </w:rPr>
        <w:lastRenderedPageBreak/>
        <w:t>Bingi kaartide privaatsus</w:t>
      </w:r>
    </w:p>
    <w:p w14:paraId="4A4FF37E" w14:textId="77777777" w:rsidR="005112A2" w:rsidRPr="00931AE7" w:rsidRDefault="005112A2" w:rsidP="00D23D90">
      <w:pPr>
        <w:pStyle w:val="ProductList-Body"/>
        <w:keepNext/>
      </w:pPr>
      <w:r>
        <w:t xml:space="preserve">Microsofti privaatsusavaldus (asub aadressil: </w:t>
      </w:r>
      <w:hyperlink r:id="rId70" w:history="1">
        <w:r>
          <w:rPr>
            <w:rStyle w:val="Hyperlink"/>
          </w:rPr>
          <w:t>https://go.microsoft.com/fwlink/?LinkId=521839</w:t>
        </w:r>
      </w:hyperlink>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3159E9"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AD1BEE">
      <w:pPr>
        <w:pStyle w:val="ProductList-Offering2Heading"/>
        <w:outlineLvl w:val="2"/>
      </w:pPr>
      <w:r>
        <w:tab/>
      </w:r>
      <w:bookmarkStart w:id="172" w:name="BingMapsTransactionsandUsers"/>
      <w:bookmarkStart w:id="173" w:name="_Toc3111584"/>
      <w:bookmarkStart w:id="174" w:name="_Toc57203896"/>
      <w:r>
        <w:t>Bing Maps Transactions and Users</w:t>
      </w:r>
      <w:bookmarkEnd w:id="172"/>
      <w:bookmarkEnd w:id="173"/>
      <w:bookmarkEnd w:id="174"/>
    </w:p>
    <w:p w14:paraId="2925E451" w14:textId="77777777" w:rsidR="005112A2" w:rsidRPr="00931AE7" w:rsidRDefault="005112A2" w:rsidP="00B778E9">
      <w:pPr>
        <w:pStyle w:val="ProductList-Body"/>
      </w:pPr>
      <w:r>
        <w:rPr>
          <w:rFonts w:asciiTheme="majorHAnsi" w:hAnsiTheme="majorHAnsi"/>
          <w:sz w:val="16"/>
          <w:szCs w:val="16"/>
        </w:rPr>
        <w:t>Bing Maps Transactions</w:t>
      </w:r>
    </w:p>
    <w:p w14:paraId="2DB4CE1F" w14:textId="77777777" w:rsidR="005112A2" w:rsidRPr="00931AE7" w:rsidRDefault="005112A2" w:rsidP="00B778E9">
      <w:pPr>
        <w:pStyle w:val="ProductList-Body"/>
      </w:pPr>
      <w:r>
        <w:rPr>
          <w:rFonts w:asciiTheme="majorHAnsi" w:hAnsiTheme="majorHAnsi"/>
          <w:sz w:val="16"/>
          <w:szCs w:val="16"/>
        </w:rPr>
        <w:t>Bing Maps Known User</w:t>
      </w:r>
    </w:p>
    <w:p w14:paraId="0C5434CF" w14:textId="77777777" w:rsidR="005112A2" w:rsidRPr="00931AE7" w:rsidRDefault="005112A2" w:rsidP="00B778E9">
      <w:pPr>
        <w:pStyle w:val="ProductList-Body"/>
      </w:pPr>
      <w:r>
        <w:rPr>
          <w:rFonts w:asciiTheme="majorHAnsi" w:hAnsiTheme="majorHAnsi"/>
          <w:sz w:val="16"/>
          <w:szCs w:val="16"/>
        </w:rPr>
        <w:t>Bing Maps Light Known User</w:t>
      </w:r>
    </w:p>
    <w:p w14:paraId="3BE3EF26" w14:textId="77777777" w:rsidR="00473232" w:rsidRDefault="00473232" w:rsidP="00B778E9">
      <w:pPr>
        <w:pStyle w:val="ProductList-Body"/>
        <w:pBdr>
          <w:top w:val="single" w:sz="4" w:space="1" w:color="BFBFBF" w:themeColor="background1" w:themeShade="BF"/>
        </w:pBdr>
        <w:sectPr w:rsidR="00473232" w:rsidSect="00473232">
          <w:type w:val="continuous"/>
          <w:pgSz w:w="12240" w:h="15840"/>
          <w:pgMar w:top="1440" w:right="720" w:bottom="1440" w:left="720" w:header="720" w:footer="720" w:gutter="0"/>
          <w:cols w:space="720"/>
        </w:sectPr>
      </w:pPr>
    </w:p>
    <w:p w14:paraId="1EB9496A" w14:textId="5EDF699F" w:rsidR="005112A2" w:rsidRPr="00931AE7" w:rsidRDefault="005112A2" w:rsidP="00B778E9">
      <w:pPr>
        <w:pStyle w:val="ProductList-Body"/>
        <w:pBdr>
          <w:top w:val="single" w:sz="4" w:space="1" w:color="BFBFBF" w:themeColor="background1" w:themeShade="BF"/>
        </w:pBdr>
      </w:pPr>
    </w:p>
    <w:p w14:paraId="45422DB7" w14:textId="77777777" w:rsidR="005112A2" w:rsidRPr="00931AE7" w:rsidRDefault="005112A2" w:rsidP="00B778E9">
      <w:pPr>
        <w:pStyle w:val="ProductList-Body"/>
      </w:pPr>
      <w:r>
        <w:rPr>
          <w:b/>
          <w:color w:val="00188F"/>
        </w:rPr>
        <w:t>Autenditud kasutajad</w:t>
      </w:r>
    </w:p>
    <w:p w14:paraId="16E0A6E4" w14:textId="77777777" w:rsidR="005112A2" w:rsidRPr="00931AE7" w:rsidRDefault="005112A2" w:rsidP="00B778E9">
      <w:pPr>
        <w:pStyle w:val="ProductList-Body"/>
      </w:pPr>
      <w:r>
        <w:t>Kasutajatel, kes autenditakse kliendi programmidega, mis pääsevad teenusele juurde Bingi kaartide API-dega, peab olema AL.</w:t>
      </w:r>
    </w:p>
    <w:p w14:paraId="436F3166" w14:textId="77777777" w:rsidR="005112A2" w:rsidRPr="00931AE7" w:rsidRDefault="005112A2" w:rsidP="00B778E9">
      <w:pPr>
        <w:pStyle w:val="ProductList-Body"/>
      </w:pPr>
    </w:p>
    <w:p w14:paraId="1BC6F537" w14:textId="77777777" w:rsidR="005112A2" w:rsidRPr="00931AE7" w:rsidRDefault="005112A2" w:rsidP="00B778E9">
      <w:pPr>
        <w:pStyle w:val="ProductList-Body"/>
      </w:pPr>
      <w:r>
        <w:rPr>
          <w:b/>
          <w:color w:val="00188F"/>
        </w:rPr>
        <w:t>Bingi kaartide API-d</w:t>
      </w:r>
    </w:p>
    <w:p w14:paraId="3ABA0CAF" w14:textId="77777777" w:rsidR="005112A2" w:rsidRPr="00931AE7" w:rsidRDefault="005112A2" w:rsidP="00B778E9">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hyperlink r:id="rId71" w:history="1">
        <w:r>
          <w:rPr>
            <w:rStyle w:val="Hyperlink"/>
          </w:rPr>
          <w:t>https://aka.ms/bingmapsplatformapistou</w:t>
        </w:r>
      </w:hyperlink>
      <w:r>
        <w:t xml:space="preserve"> ja </w:t>
      </w:r>
      <w:hyperlink r:id="rId72" w:history="1">
        <w:r>
          <w:rPr>
            <w:rStyle w:val="Hyperlink"/>
          </w:rPr>
          <w:t>https://aka.ms/bingmapsplatformsdks/</w:t>
        </w:r>
      </w:hyperlink>
      <w:r>
        <w:t>.</w:t>
      </w:r>
    </w:p>
    <w:p w14:paraId="0E8556EA" w14:textId="77777777" w:rsidR="005112A2" w:rsidRPr="00931AE7" w:rsidRDefault="005112A2" w:rsidP="00B778E9">
      <w:pPr>
        <w:pStyle w:val="ProductList-Body"/>
      </w:pPr>
    </w:p>
    <w:p w14:paraId="2C641179" w14:textId="77777777" w:rsidR="005112A2" w:rsidRPr="00931AE7" w:rsidRDefault="005112A2" w:rsidP="00D5624E">
      <w:pPr>
        <w:pStyle w:val="ProductList-Body"/>
      </w:pPr>
      <w:r>
        <w:rPr>
          <w:b/>
          <w:color w:val="00188F"/>
        </w:rPr>
        <w:t>Bingi kaartide privaatsus</w:t>
      </w:r>
    </w:p>
    <w:p w14:paraId="15FF06DB" w14:textId="77777777" w:rsidR="005112A2" w:rsidRPr="00931AE7" w:rsidRDefault="005112A2" w:rsidP="00D5624E">
      <w:pPr>
        <w:pStyle w:val="ProductList-Body"/>
      </w:pPr>
      <w:r>
        <w:t xml:space="preserve">Kliendile kehtivad Bingi kaartide kasutamisel Microsofti privaatsusavaldus (asub siin: </w:t>
      </w:r>
      <w:hyperlink r:id="rId73" w:history="1">
        <w:r>
          <w:rPr>
            <w:rStyle w:val="Hyperlink"/>
          </w:rPr>
          <w:t>https://go.microsoft.com/fwlink/?LinkId=521839</w:t>
        </w:r>
      </w:hyperlink>
      <w:r>
        <w:rPr>
          <w:rStyle w:val="Hyperlink"/>
        </w:rPr>
        <w:t>)</w:t>
      </w:r>
      <w:r>
        <w:t xml:space="preserve"> ja Microsoft Bing Maps Platform API kasutustingimustes sisalduvad privaatsustingimused.</w:t>
      </w:r>
    </w:p>
    <w:p w14:paraId="73B6C65D" w14:textId="77777777" w:rsidR="005112A2" w:rsidRPr="00931AE7" w:rsidRDefault="003159E9"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4FD7D2A" w14:textId="5535277A" w:rsidR="00C05D40" w:rsidRDefault="00C05D40" w:rsidP="00980088">
      <w:pPr>
        <w:pStyle w:val="ProductList-Offering2Heading"/>
        <w:outlineLvl w:val="2"/>
      </w:pPr>
      <w:bookmarkStart w:id="175" w:name="MicrosoftPowerPlatform"/>
      <w:r>
        <w:tab/>
      </w:r>
      <w:bookmarkStart w:id="176" w:name="_Toc6563839"/>
      <w:bookmarkStart w:id="177" w:name="_Toc8395051"/>
      <w:bookmarkStart w:id="178" w:name="_Toc57203897"/>
      <w:bookmarkStart w:id="179" w:name="BusinessApplicationPlatform"/>
      <w:r>
        <w:t>Microsoft Power Platform</w:t>
      </w:r>
      <w:bookmarkEnd w:id="176"/>
      <w:bookmarkEnd w:id="177"/>
      <w:bookmarkEnd w:id="178"/>
    </w:p>
    <w:bookmarkEnd w:id="179"/>
    <w:p w14:paraId="1BB79C09" w14:textId="77777777" w:rsidR="00C05D40" w:rsidRDefault="00C05D40" w:rsidP="00B778E9">
      <w:pPr>
        <w:spacing w:after="0" w:line="240" w:lineRule="auto"/>
        <w:rPr>
          <w:rFonts w:asciiTheme="majorHAnsi" w:hAnsiTheme="majorHAnsi"/>
          <w:sz w:val="16"/>
          <w:szCs w:val="16"/>
        </w:rPr>
        <w:sectPr w:rsidR="00C05D40" w:rsidSect="00473232">
          <w:type w:val="continuous"/>
          <w:pgSz w:w="12240" w:h="15840"/>
          <w:pgMar w:top="1440" w:right="720" w:bottom="1440" w:left="720" w:header="720" w:footer="720" w:gutter="0"/>
          <w:cols w:space="720"/>
        </w:sectPr>
      </w:pPr>
    </w:p>
    <w:bookmarkEnd w:id="175"/>
    <w:p w14:paraId="0F8891F3" w14:textId="579733DF" w:rsidR="00953F43" w:rsidRPr="004E78BB" w:rsidRDefault="00953F43" w:rsidP="00B778E9">
      <w:pPr>
        <w:pStyle w:val="ProductList-Body"/>
      </w:pPr>
      <w:r>
        <w:rPr>
          <w:rFonts w:asciiTheme="majorHAnsi" w:hAnsiTheme="majorHAnsi"/>
          <w:sz w:val="16"/>
          <w:szCs w:val="16"/>
        </w:rPr>
        <w:t xml:space="preserve">Microsoft </w:t>
      </w:r>
      <w:r w:rsidR="00D5624E" w:rsidRPr="00045D32">
        <w:rPr>
          <w:rFonts w:asciiTheme="majorHAnsi" w:hAnsiTheme="majorHAnsi"/>
          <w:sz w:val="16"/>
          <w:szCs w:val="16"/>
        </w:rPr>
        <w:t>Power Automate</w:t>
      </w:r>
    </w:p>
    <w:p w14:paraId="0553DF5D" w14:textId="61CCDBC1" w:rsidR="00953F43" w:rsidRDefault="00953F43" w:rsidP="00B778E9">
      <w:pPr>
        <w:pStyle w:val="ProductList-Body"/>
        <w:rPr>
          <w:rFonts w:asciiTheme="majorHAnsi" w:hAnsiTheme="majorHAnsi"/>
          <w:sz w:val="16"/>
          <w:szCs w:val="16"/>
        </w:rPr>
      </w:pPr>
      <w:r>
        <w:rPr>
          <w:rFonts w:asciiTheme="majorHAnsi" w:hAnsiTheme="majorHAnsi"/>
          <w:sz w:val="16"/>
          <w:szCs w:val="16"/>
        </w:rPr>
        <w:t>Microsoft Power</w:t>
      </w:r>
      <w:r w:rsidR="00D5624E">
        <w:rPr>
          <w:rFonts w:asciiTheme="majorHAnsi" w:hAnsiTheme="majorHAnsi"/>
          <w:sz w:val="16"/>
          <w:szCs w:val="16"/>
        </w:rPr>
        <w:t xml:space="preserve"> </w:t>
      </w:r>
      <w:r>
        <w:rPr>
          <w:rFonts w:asciiTheme="majorHAnsi" w:hAnsiTheme="majorHAnsi"/>
          <w:sz w:val="16"/>
          <w:szCs w:val="16"/>
        </w:rPr>
        <w:t>Apps</w:t>
      </w:r>
    </w:p>
    <w:p w14:paraId="0B176238" w14:textId="1B1FAF6D" w:rsidR="00DA26D9" w:rsidRPr="004E78BB" w:rsidRDefault="00DA26D9" w:rsidP="00B778E9">
      <w:pPr>
        <w:pStyle w:val="ProductList-Body"/>
      </w:pPr>
      <w:r>
        <w:rPr>
          <w:rFonts w:asciiTheme="majorHAnsi" w:hAnsiTheme="majorHAnsi"/>
          <w:sz w:val="16"/>
          <w:szCs w:val="16"/>
        </w:rPr>
        <w:t>Microsoft Power Virtual Agents</w:t>
      </w:r>
    </w:p>
    <w:p w14:paraId="7DAC9C38" w14:textId="77777777" w:rsidR="00953F43" w:rsidRPr="004E78BB" w:rsidRDefault="00953F43" w:rsidP="00B778E9">
      <w:pPr>
        <w:pStyle w:val="ProductList-Body"/>
      </w:pPr>
      <w:r>
        <w:rPr>
          <w:rFonts w:asciiTheme="majorHAnsi" w:hAnsiTheme="majorHAnsi"/>
          <w:sz w:val="16"/>
          <w:szCs w:val="16"/>
        </w:rPr>
        <w:t>Microsoft Power BI Pro</w:t>
      </w:r>
    </w:p>
    <w:p w14:paraId="1B442122" w14:textId="19F4A09F" w:rsidR="00953F43" w:rsidRDefault="00953F43" w:rsidP="00B778E9">
      <w:pPr>
        <w:pStyle w:val="ProductList-Body"/>
        <w:rPr>
          <w:rFonts w:asciiTheme="majorHAnsi" w:hAnsiTheme="majorHAnsi"/>
          <w:sz w:val="16"/>
          <w:szCs w:val="16"/>
        </w:rPr>
        <w:sectPr w:rsidR="00953F43" w:rsidSect="00212824">
          <w:footerReference w:type="default" r:id="rId74"/>
          <w:footerReference w:type="first" r:id="rId7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B778E9">
      <w:pPr>
        <w:pStyle w:val="ProductList-Body"/>
        <w:tabs>
          <w:tab w:val="clear" w:pos="158"/>
          <w:tab w:val="left" w:pos="360"/>
        </w:tabs>
      </w:pPr>
      <w:r>
        <w:rPr>
          <w:b/>
          <w:color w:val="00188F"/>
        </w:rPr>
        <w:t>Teatised</w:t>
      </w:r>
    </w:p>
    <w:p w14:paraId="573C31ED" w14:textId="4ED57F85" w:rsidR="00130D0A" w:rsidRPr="00E52A5C" w:rsidRDefault="00130D0A" w:rsidP="00B778E9">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B778E9">
      <w:pPr>
        <w:pStyle w:val="ProductList-Body"/>
      </w:pPr>
    </w:p>
    <w:p w14:paraId="428CE180" w14:textId="77777777" w:rsidR="00D23D90" w:rsidRPr="0049240E" w:rsidRDefault="00D23D90" w:rsidP="00D23D90">
      <w:pPr>
        <w:pStyle w:val="ProductList-Body"/>
        <w:tabs>
          <w:tab w:val="clear" w:pos="158"/>
          <w:tab w:val="left" w:pos="360"/>
        </w:tabs>
      </w:pPr>
      <w:bookmarkStart w:id="180" w:name="_Hlk50811500"/>
      <w:r>
        <w:rPr>
          <w:b/>
          <w:color w:val="00188F"/>
        </w:rPr>
        <w:t>Passiivsed Microsoft 365 litsentsidega kaasnevad Dataverse'i eksemplarid</w:t>
      </w:r>
    </w:p>
    <w:p w14:paraId="64E32491" w14:textId="31B3BDB3" w:rsidR="001F4CA0" w:rsidRPr="00F300A2" w:rsidRDefault="00D23D90" w:rsidP="00D23D90">
      <w:pPr>
        <w:pStyle w:val="ProductList-Body"/>
      </w:pPr>
      <w:r>
        <w:t>Kui klient laseb oma Microsoft 365 litsentsidega kaasneval Dataverse'i eksemplaril passiivseks muutuda, võib Microsoft oma äranägemise järgi passiivse eksemplari keelata ning kustutada selles leiduvad kliendi- ja isikuandmed. Dataverse'i eksemplar loetakse passiivseks siis, kui 90 päeva jooksul 1) pole eksemplari sisse loginud ükski kasutaja, 2) ükski rakendus, robot, aruanne ega voog pole kasutanud eksemplaris sisalduvaid andmeid, 3) ühtki uut rakendust, robotit, aruannet ega voogu pole eksemplari installitud ega imporditud ning 4) API ega tausttöötlustööde kaudu pole selles eksemplaris registreeritud ühtki muud tegevust ega toimingut</w:t>
      </w:r>
      <w:r w:rsidR="001F4CA0">
        <w:t xml:space="preserve">. </w:t>
      </w:r>
    </w:p>
    <w:bookmarkEnd w:id="180"/>
    <w:p w14:paraId="6FCC8AF8" w14:textId="77777777" w:rsidR="001F4CA0" w:rsidRDefault="001F4CA0" w:rsidP="00B778E9">
      <w:pPr>
        <w:pStyle w:val="ProductList-Body"/>
        <w:tabs>
          <w:tab w:val="clear" w:pos="158"/>
          <w:tab w:val="left" w:pos="360"/>
        </w:tabs>
        <w:rPr>
          <w:b/>
          <w:color w:val="00188F"/>
          <w:szCs w:val="18"/>
        </w:rPr>
      </w:pPr>
    </w:p>
    <w:p w14:paraId="02B3FA36" w14:textId="4D9BDF26" w:rsidR="00953F43" w:rsidRPr="004E78BB" w:rsidRDefault="00953F43" w:rsidP="00B778E9">
      <w:pPr>
        <w:pStyle w:val="ProductList-Body"/>
        <w:tabs>
          <w:tab w:val="clear" w:pos="158"/>
          <w:tab w:val="left" w:pos="360"/>
        </w:tabs>
      </w:pPr>
      <w:r>
        <w:rPr>
          <w:b/>
          <w:color w:val="00188F"/>
          <w:szCs w:val="18"/>
        </w:rPr>
        <w:t>Microsoft Power BI</w:t>
      </w:r>
    </w:p>
    <w:p w14:paraId="4D9293A7" w14:textId="77777777" w:rsidR="00953F43" w:rsidRPr="004E78BB" w:rsidRDefault="00953F43" w:rsidP="00B778E9">
      <w:pPr>
        <w:pStyle w:val="ProductList-Body"/>
        <w:ind w:left="180"/>
      </w:pPr>
      <w:r>
        <w:rPr>
          <w:b/>
          <w:color w:val="0072C6"/>
          <w:szCs w:val="18"/>
        </w:rPr>
        <w:t>Definitsioonid</w:t>
      </w:r>
    </w:p>
    <w:p w14:paraId="0B3743B1" w14:textId="77777777" w:rsidR="00953F43" w:rsidRPr="004E78BB" w:rsidRDefault="00953F43" w:rsidP="00B778E9">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B778E9">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B778E9">
      <w:pPr>
        <w:pStyle w:val="ProductList-Body"/>
        <w:ind w:left="180"/>
      </w:pPr>
    </w:p>
    <w:p w14:paraId="5C82333B" w14:textId="77777777" w:rsidR="00953F43" w:rsidRPr="004E78BB" w:rsidRDefault="00953F43" w:rsidP="00060997">
      <w:pPr>
        <w:pStyle w:val="ProductList-Body"/>
        <w:ind w:left="187"/>
      </w:pPr>
      <w:r>
        <w:rPr>
          <w:b/>
          <w:color w:val="0072C6"/>
          <w:szCs w:val="18"/>
        </w:rPr>
        <w:t>Manustatud funktsioonide majutuse erand</w:t>
      </w:r>
    </w:p>
    <w:p w14:paraId="09F44444" w14:textId="04C2ECA7" w:rsidR="00953F43" w:rsidRPr="004E78BB" w:rsidRDefault="00953F43" w:rsidP="00B778E9">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B778E9">
      <w:pPr>
        <w:pStyle w:val="ProductList-Body"/>
        <w:ind w:left="180"/>
      </w:pPr>
    </w:p>
    <w:p w14:paraId="3A5C9857" w14:textId="77777777" w:rsidR="00953F43" w:rsidRPr="004E78BB" w:rsidRDefault="00953F43" w:rsidP="00B778E9">
      <w:pPr>
        <w:pStyle w:val="ProductList-Body"/>
        <w:ind w:left="180"/>
      </w:pPr>
      <w:r>
        <w:rPr>
          <w:b/>
          <w:color w:val="0072C6"/>
          <w:szCs w:val="18"/>
        </w:rPr>
        <w:t>Piirangud</w:t>
      </w:r>
    </w:p>
    <w:p w14:paraId="0D4D257D" w14:textId="77777777" w:rsidR="00953F43" w:rsidRPr="004E78BB" w:rsidRDefault="00953F43" w:rsidP="00B778E9">
      <w:pPr>
        <w:pStyle w:val="ProductList-Body"/>
        <w:ind w:left="180"/>
      </w:pPr>
      <w:r>
        <w:rPr>
          <w:szCs w:val="18"/>
        </w:rPr>
        <w:t>Klient ei tohi:</w:t>
      </w:r>
    </w:p>
    <w:p w14:paraId="63A3E4C1" w14:textId="77777777" w:rsidR="00953F43" w:rsidRPr="004E78BB" w:rsidRDefault="00953F43" w:rsidP="00B778E9">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B778E9">
      <w:pPr>
        <w:pStyle w:val="ProductList-Body"/>
        <w:numPr>
          <w:ilvl w:val="0"/>
          <w:numId w:val="11"/>
        </w:numPr>
        <w:ind w:left="810" w:hanging="270"/>
      </w:pPr>
      <w:r>
        <w:rPr>
          <w:szCs w:val="18"/>
        </w:rPr>
        <w:lastRenderedPageBreak/>
        <w:t xml:space="preserve">lubada mitmele kasutajale otsest või kaudset juurdepääsu ühelegi Microsoft Power BI funktsioonile, mis on saadaval ühele kasutajale korraga. </w:t>
      </w:r>
    </w:p>
    <w:p w14:paraId="0037E82E" w14:textId="77777777" w:rsidR="005E5327" w:rsidRDefault="005E5327" w:rsidP="00B778E9">
      <w:pPr>
        <w:pStyle w:val="ProductList-Body"/>
        <w:ind w:left="180"/>
        <w:rPr>
          <w:b/>
          <w:color w:val="0072C6"/>
          <w:szCs w:val="18"/>
        </w:rPr>
      </w:pPr>
    </w:p>
    <w:p w14:paraId="51C35036" w14:textId="61366E72" w:rsidR="00953F43" w:rsidRPr="004E78BB" w:rsidRDefault="00953F43" w:rsidP="00AD1BEE">
      <w:pPr>
        <w:pStyle w:val="ProductList-Body"/>
        <w:ind w:left="187"/>
      </w:pPr>
      <w:r>
        <w:rPr>
          <w:b/>
          <w:color w:val="0072C6"/>
          <w:szCs w:val="18"/>
        </w:rPr>
        <w:t xml:space="preserve">Juurdepääs kasutaja AL-ita </w:t>
      </w:r>
    </w:p>
    <w:p w14:paraId="4CE91B02" w14:textId="4C118AF2" w:rsidR="00953F43" w:rsidRDefault="00953F43" w:rsidP="00B778E9">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w:t>
      </w:r>
    </w:p>
    <w:p w14:paraId="0960789F" w14:textId="2E5FA3E4" w:rsidR="00C87DBA" w:rsidRPr="00AD1BEE" w:rsidRDefault="00C87DBA" w:rsidP="00B778E9">
      <w:pPr>
        <w:pStyle w:val="ProductList-Body"/>
        <w:ind w:left="180"/>
        <w:rPr>
          <w:szCs w:val="18"/>
        </w:rPr>
      </w:pPr>
    </w:p>
    <w:p w14:paraId="5D69F896" w14:textId="77777777" w:rsidR="00C87DBA" w:rsidRPr="0008458E" w:rsidRDefault="00C87DBA" w:rsidP="00B778E9">
      <w:pPr>
        <w:pStyle w:val="ProductList-Body"/>
        <w:ind w:left="180"/>
      </w:pPr>
      <w:r>
        <w:rPr>
          <w:b/>
          <w:color w:val="0072C6"/>
          <w:szCs w:val="18"/>
        </w:rPr>
        <w:t>Veebis avaldamine</w:t>
      </w:r>
    </w:p>
    <w:p w14:paraId="45728CED" w14:textId="12990BE5" w:rsidR="00C87DBA" w:rsidRDefault="00C87DBA" w:rsidP="00B778E9">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Pr="00AD1BEE" w:rsidRDefault="00C14788" w:rsidP="00B778E9">
      <w:pPr>
        <w:pStyle w:val="ProductList-Body"/>
        <w:ind w:left="180"/>
        <w:rPr>
          <w:szCs w:val="18"/>
        </w:rPr>
      </w:pPr>
    </w:p>
    <w:p w14:paraId="63A8AAC9" w14:textId="51A657ED" w:rsidR="00C14788" w:rsidRPr="00E35975" w:rsidRDefault="00C14788" w:rsidP="001F4CA0">
      <w:pPr>
        <w:pStyle w:val="ProductList-Body"/>
        <w:tabs>
          <w:tab w:val="clear" w:pos="158"/>
          <w:tab w:val="left" w:pos="360"/>
        </w:tabs>
        <w:rPr>
          <w:b/>
          <w:color w:val="00188F"/>
          <w:szCs w:val="18"/>
        </w:rPr>
      </w:pPr>
      <w:r>
        <w:rPr>
          <w:b/>
          <w:color w:val="00188F"/>
          <w:szCs w:val="18"/>
        </w:rPr>
        <w:t>Microsoft Power</w:t>
      </w:r>
      <w:r w:rsidR="00D5624E">
        <w:rPr>
          <w:b/>
          <w:color w:val="00188F"/>
          <w:szCs w:val="18"/>
        </w:rPr>
        <w:t xml:space="preserve"> </w:t>
      </w:r>
      <w:r>
        <w:rPr>
          <w:b/>
          <w:color w:val="00188F"/>
          <w:szCs w:val="18"/>
        </w:rPr>
        <w:t>Apps</w:t>
      </w:r>
    </w:p>
    <w:p w14:paraId="58ACD502" w14:textId="77777777" w:rsidR="00C14788" w:rsidRDefault="00C14788" w:rsidP="001F4CA0">
      <w:pPr>
        <w:pStyle w:val="ProductList-Body"/>
        <w:ind w:left="180"/>
        <w:rPr>
          <w:b/>
          <w:color w:val="0072C6"/>
          <w:szCs w:val="18"/>
        </w:rPr>
      </w:pPr>
      <w:r>
        <w:rPr>
          <w:b/>
          <w:color w:val="0072C6"/>
          <w:szCs w:val="18"/>
        </w:rPr>
        <w:t>Piiratud üksused</w:t>
      </w:r>
    </w:p>
    <w:p w14:paraId="79748E75" w14:textId="01CCD296" w:rsidR="00C14788" w:rsidRDefault="00C14788" w:rsidP="00B778E9">
      <w:pPr>
        <w:pStyle w:val="ProductList-Body"/>
        <w:ind w:left="158"/>
      </w:pPr>
      <w:r>
        <w:t xml:space="preserve">Klient ei tohi luua, muuta või piirata mis tahes andmeid üksustest, mille tüübiks on tootedokumentatsioonis aadressil </w:t>
      </w:r>
      <w:hyperlink r:id="rId76" w:history="1">
        <w:r>
          <w:rPr>
            <w:rStyle w:val="Hyperlink"/>
          </w:rPr>
          <w:t>https://go.microsoft.com/fwlink/?linkid=868812</w:t>
        </w:r>
      </w:hyperlink>
      <w:r>
        <w:t xml:space="preserve"> määratud „piiratud“. Kliendil on sellistele piiratud üksustele kirjutuskaitstud juurdepääs.</w:t>
      </w:r>
    </w:p>
    <w:p w14:paraId="29B77BCA" w14:textId="5C830605" w:rsidR="00637E1F" w:rsidRPr="00AD1BEE" w:rsidRDefault="00637E1F" w:rsidP="00B778E9">
      <w:pPr>
        <w:pStyle w:val="ProductList-Body"/>
        <w:ind w:left="158"/>
        <w:rPr>
          <w:szCs w:val="18"/>
        </w:rPr>
      </w:pPr>
    </w:p>
    <w:p w14:paraId="3E70DB7D" w14:textId="77777777" w:rsidR="00AD1BEE" w:rsidRPr="00A77B85" w:rsidRDefault="00AD1BEE" w:rsidP="00AD1BEE">
      <w:pPr>
        <w:pStyle w:val="ProductList-Body"/>
        <w:ind w:left="180"/>
      </w:pPr>
      <w:r>
        <w:rPr>
          <w:b/>
          <w:color w:val="0072C6"/>
          <w:szCs w:val="18"/>
        </w:rPr>
        <w:t>Piiramata olemid</w:t>
      </w:r>
    </w:p>
    <w:p w14:paraId="0AA119FD" w14:textId="77777777" w:rsidR="00AD1BEE" w:rsidRPr="00A77B85" w:rsidRDefault="00AD1BEE" w:rsidP="00AD1BEE">
      <w:pPr>
        <w:pStyle w:val="ProductList-Body"/>
        <w:ind w:left="180"/>
      </w:pPr>
      <w:r>
        <w:rPr>
          <w:szCs w:val="18"/>
        </w:rPr>
        <w:t xml:space="preserve">Power Appsi litsentsiga kasutajad võivad luua, lugeda, värskendada või kustutada mis tahes andmeid olemites, mille tüübiks pole veebilehel </w:t>
      </w:r>
      <w:hyperlink r:id="rId77" w:history="1">
        <w:r w:rsidRPr="00173020">
          <w:rPr>
            <w:rStyle w:val="Hyperlink"/>
          </w:rPr>
          <w:t>https://go.microsoft.com/fwlink/?linkid=868812</w:t>
        </w:r>
      </w:hyperlink>
      <w:r>
        <w:rPr>
          <w:szCs w:val="18"/>
        </w:rPr>
        <w:t xml:space="preserve"> saadaolevates tootedokumentides määratud „piiratud“.</w:t>
      </w:r>
    </w:p>
    <w:p w14:paraId="2D0B1C87" w14:textId="77777777" w:rsidR="00AD1BEE" w:rsidRDefault="00AD1BEE" w:rsidP="00B778E9">
      <w:pPr>
        <w:pStyle w:val="ProductList-Body"/>
        <w:ind w:left="180"/>
        <w:rPr>
          <w:b/>
          <w:color w:val="0072C6"/>
          <w:szCs w:val="18"/>
        </w:rPr>
      </w:pPr>
    </w:p>
    <w:p w14:paraId="65651379" w14:textId="393478CD" w:rsidR="00637E1F" w:rsidRPr="000F48E2" w:rsidRDefault="00637E1F" w:rsidP="00B778E9">
      <w:pPr>
        <w:pStyle w:val="ProductList-Body"/>
        <w:ind w:left="180"/>
        <w:rPr>
          <w:b/>
          <w:color w:val="0072C6"/>
          <w:szCs w:val="18"/>
        </w:rPr>
      </w:pPr>
      <w:r>
        <w:rPr>
          <w:b/>
          <w:color w:val="0072C6"/>
          <w:szCs w:val="18"/>
        </w:rPr>
        <w:t>Autentimata väliskasutajad</w:t>
      </w:r>
    </w:p>
    <w:p w14:paraId="298AC629" w14:textId="0C816D44" w:rsidR="00637E1F" w:rsidRDefault="00637E1F" w:rsidP="00B778E9">
      <w:pPr>
        <w:pStyle w:val="ProductList-Body"/>
        <w:ind w:left="158"/>
      </w:pPr>
      <w:r>
        <w:t>Vä</w:t>
      </w:r>
      <w:r w:rsidR="00D5624E" w:rsidRPr="00D5624E">
        <w:t xml:space="preserve"> </w:t>
      </w:r>
      <w:r w:rsidR="00D5624E" w:rsidRPr="00045D32">
        <w:t>Väliskasutajad, kes pole Power Appsi kaudu autenditud, ei vaja Poweri portaalidele juurdepääsuks kasutaja AL-i</w:t>
      </w:r>
      <w:r>
        <w:t>.</w:t>
      </w:r>
    </w:p>
    <w:p w14:paraId="2F1CF395" w14:textId="77777777" w:rsidR="004B40D7" w:rsidRPr="0081281F" w:rsidRDefault="003159E9" w:rsidP="004B40D7">
      <w:pPr>
        <w:pStyle w:val="ProductList-Body"/>
        <w:shd w:val="clear" w:color="auto" w:fill="A6A6A6" w:themeFill="background1" w:themeFillShade="A6"/>
        <w:spacing w:before="120" w:after="240"/>
        <w:jc w:val="right"/>
      </w:pPr>
      <w:hyperlink w:anchor="_top" w:tooltip="Sisukord" w:history="1">
        <w:r w:rsidR="004B40D7">
          <w:rPr>
            <w:rStyle w:val="Hyperlink"/>
            <w:sz w:val="16"/>
            <w:szCs w:val="16"/>
          </w:rPr>
          <w:t>Sisukord</w:t>
        </w:r>
      </w:hyperlink>
      <w:r w:rsidR="004B40D7">
        <w:rPr>
          <w:sz w:val="16"/>
          <w:szCs w:val="16"/>
        </w:rPr>
        <w:t xml:space="preserve"> / </w:t>
      </w:r>
      <w:hyperlink w:anchor="_top" w:tooltip="Üldtingimused" w:history="1">
        <w:r w:rsidR="004B40D7">
          <w:rPr>
            <w:rStyle w:val="Hyperlink"/>
            <w:sz w:val="16"/>
            <w:szCs w:val="16"/>
          </w:rPr>
          <w:t>Üldised tingimused</w:t>
        </w:r>
      </w:hyperlink>
    </w:p>
    <w:p w14:paraId="175CB18D" w14:textId="09D270BC" w:rsidR="001F4CA0" w:rsidRPr="00F300A2" w:rsidRDefault="001F4CA0" w:rsidP="001F4CA0">
      <w:pPr>
        <w:pStyle w:val="ProductList-Offering2Heading"/>
        <w:outlineLvl w:val="2"/>
      </w:pPr>
      <w:bookmarkStart w:id="181" w:name="_Hlk50811527"/>
      <w:r>
        <w:tab/>
      </w:r>
      <w:bookmarkStart w:id="182" w:name="_Toc52361406"/>
      <w:bookmarkStart w:id="183" w:name="_Toc57203898"/>
      <w:r w:rsidR="00AD1BEE">
        <w:t>SharePoint Syntex</w:t>
      </w:r>
      <w:bookmarkEnd w:id="182"/>
      <w:bookmarkEnd w:id="183"/>
    </w:p>
    <w:p w14:paraId="5A1421B2" w14:textId="77777777" w:rsidR="001F4CA0" w:rsidRPr="00F300A2" w:rsidRDefault="001F4CA0" w:rsidP="001F4CA0">
      <w:pPr>
        <w:pStyle w:val="ProductList-Body"/>
      </w:pPr>
      <w:r>
        <w:rPr>
          <w:b/>
          <w:color w:val="00188F"/>
        </w:rPr>
        <w:t>AI Builderi lisakrediit</w:t>
      </w:r>
    </w:p>
    <w:p w14:paraId="515DA1B3" w14:textId="215274B2" w:rsidR="001F4CA0" w:rsidRPr="00F300A2" w:rsidRDefault="00AD1BEE" w:rsidP="001F4CA0">
      <w:pPr>
        <w:pStyle w:val="ProductList-Body"/>
      </w:pPr>
      <w:r>
        <w:t>Rentnikele, kellel on vähemalt 300 SharePoint Syntexi kasutajalitsentsi, antakse AI Builderi lisakrediiti</w:t>
      </w:r>
      <w:r w:rsidR="001F4CA0">
        <w:t>.</w:t>
      </w:r>
    </w:p>
    <w:p w14:paraId="1011296C" w14:textId="77777777" w:rsidR="001F4CA0" w:rsidRPr="00F300A2" w:rsidRDefault="003159E9" w:rsidP="001F4CA0">
      <w:pPr>
        <w:pStyle w:val="ProductList-Body"/>
        <w:shd w:val="clear" w:color="auto" w:fill="A6A6A6" w:themeFill="background1" w:themeFillShade="A6"/>
        <w:spacing w:before="120" w:after="240"/>
        <w:jc w:val="right"/>
      </w:pPr>
      <w:hyperlink w:anchor="TableofContents" w:tooltip="Sisukord" w:history="1">
        <w:r w:rsidR="001F4CA0">
          <w:rPr>
            <w:rStyle w:val="Hyperlink"/>
            <w:sz w:val="16"/>
            <w:szCs w:val="16"/>
          </w:rPr>
          <w:t>Sisukord</w:t>
        </w:r>
      </w:hyperlink>
      <w:r w:rsidR="001F4CA0">
        <w:rPr>
          <w:sz w:val="16"/>
          <w:szCs w:val="16"/>
        </w:rPr>
        <w:t xml:space="preserve"> / </w:t>
      </w:r>
      <w:hyperlink w:anchor="GeneralTerms" w:tooltip="Üldtingimused" w:history="1">
        <w:r w:rsidR="001F4CA0">
          <w:rPr>
            <w:rStyle w:val="Hyperlink"/>
            <w:sz w:val="16"/>
            <w:szCs w:val="16"/>
          </w:rPr>
          <w:t>Üldised tingimused</w:t>
        </w:r>
      </w:hyperlink>
    </w:p>
    <w:bookmarkEnd w:id="181"/>
    <w:p w14:paraId="04B96802" w14:textId="77777777" w:rsidR="004B40D7" w:rsidRPr="0081281F" w:rsidRDefault="004B40D7" w:rsidP="004B40D7">
      <w:pPr>
        <w:pStyle w:val="ProductList-Offering2Heading"/>
        <w:outlineLvl w:val="2"/>
      </w:pPr>
      <w:r>
        <w:tab/>
      </w:r>
      <w:bookmarkStart w:id="184" w:name="M365UnattendedLicense"/>
      <w:bookmarkStart w:id="185" w:name="_Toc34838460"/>
      <w:bookmarkStart w:id="186" w:name="_Toc57203899"/>
      <w:r>
        <w:t>Microsoft 365 – inimsekkumiseta litsents</w:t>
      </w:r>
      <w:bookmarkEnd w:id="184"/>
      <w:bookmarkEnd w:id="185"/>
      <w:bookmarkEnd w:id="186"/>
    </w:p>
    <w:p w14:paraId="57D7D623" w14:textId="77777777" w:rsidR="004B40D7" w:rsidRPr="0081281F" w:rsidRDefault="004B40D7" w:rsidP="004B40D7">
      <w:pPr>
        <w:pStyle w:val="ProductList-Body"/>
      </w:pPr>
      <w:r>
        <w:rPr>
          <w:b/>
          <w:color w:val="00188F"/>
        </w:rPr>
        <w:t>Teenusetaseme leping</w:t>
      </w:r>
    </w:p>
    <w:p w14:paraId="0E3EEC83" w14:textId="77777777" w:rsidR="004B40D7" w:rsidRPr="0081281F" w:rsidRDefault="004B40D7" w:rsidP="004B40D7">
      <w:pPr>
        <w:pStyle w:val="ProductList-Body"/>
      </w:pPr>
      <w:r>
        <w:t>Microsoft 365 jaoks puudub teenusetaseme litsents – inimsekkumiseta litsents</w:t>
      </w:r>
    </w:p>
    <w:p w14:paraId="1F04115E" w14:textId="77777777" w:rsidR="004B40D7" w:rsidRPr="00AD1BEE" w:rsidRDefault="004B40D7" w:rsidP="004B40D7">
      <w:pPr>
        <w:pStyle w:val="ProductList-Body"/>
        <w:rPr>
          <w:szCs w:val="18"/>
        </w:rPr>
      </w:pPr>
    </w:p>
    <w:p w14:paraId="7A1B0A54" w14:textId="77777777" w:rsidR="004B40D7" w:rsidRPr="0081281F" w:rsidRDefault="004B40D7" w:rsidP="004B40D7">
      <w:pPr>
        <w:pStyle w:val="ProductList-Body"/>
      </w:pPr>
      <w:r>
        <w:rPr>
          <w:b/>
          <w:color w:val="00188F"/>
        </w:rPr>
        <w:t>Mõisted</w:t>
      </w:r>
    </w:p>
    <w:p w14:paraId="7A6827C8" w14:textId="77777777" w:rsidR="004B40D7" w:rsidRPr="0081281F" w:rsidRDefault="004B40D7" w:rsidP="004B40D7">
      <w:pPr>
        <w:pStyle w:val="ProductList-Body"/>
      </w:pPr>
      <w:r>
        <w:t>„Tarkvararobootika“, teise nimega „RPA“ või „robotid“ tähendab rakendust või mistahes rakenduste komplekti, mida kasutatakse andmete jäädvustamiseks ja rakenduste kasutamiseks korduvate ülesannete tegemisel. Robotid töötavad OSE-s Windows 10 kasutajaliidese elementidega ja/või mistahes Office'i rakendusega igas OSE-s.</w:t>
      </w:r>
    </w:p>
    <w:p w14:paraId="72AA51FF" w14:textId="77777777" w:rsidR="004B40D7" w:rsidRPr="0081281F" w:rsidRDefault="004B40D7" w:rsidP="004B40D7">
      <w:pPr>
        <w:pStyle w:val="ProductList-Body"/>
      </w:pPr>
      <w:r>
        <w:t>„Inimsekkumiseta robot“ – mistahes robot, kes ei vasta rangelt mõistele „inimsekkumisega robot“ loetakse „inimsekkumiseta robotiks“.</w:t>
      </w:r>
    </w:p>
    <w:p w14:paraId="0B189322" w14:textId="11F9B386" w:rsidR="004B40D7" w:rsidRPr="00AD1BEE" w:rsidRDefault="004B40D7" w:rsidP="004B40D7">
      <w:pPr>
        <w:pStyle w:val="ProductList-Body"/>
        <w:rPr>
          <w:szCs w:val="18"/>
        </w:rPr>
      </w:pPr>
    </w:p>
    <w:p w14:paraId="48D13D9E" w14:textId="77777777" w:rsidR="004B40D7" w:rsidRPr="0081281F" w:rsidRDefault="004B40D7" w:rsidP="004B40D7">
      <w:pPr>
        <w:pStyle w:val="ProductList-Body"/>
      </w:pPr>
      <w:r>
        <w:t xml:space="preserve">„Inimsekkumisega robot“ – inimsekkumisega robot aitab isikul ülesandeid automatiseerida kohalikus ja/või kaugtööjaamas. Robot töötab korduvate ülesannete täitmiseks isikuga samaaegselt samas tööjaamas ja töö käivitab isiku konkreetne toiming. </w:t>
      </w:r>
    </w:p>
    <w:p w14:paraId="1E35AE11" w14:textId="3B379F53" w:rsidR="004B40D7" w:rsidRPr="00AD1BEE" w:rsidRDefault="004B40D7" w:rsidP="004B40D7">
      <w:pPr>
        <w:pStyle w:val="ProductList-Body"/>
        <w:rPr>
          <w:szCs w:val="18"/>
        </w:rPr>
      </w:pPr>
    </w:p>
    <w:p w14:paraId="0C638996" w14:textId="77777777" w:rsidR="004B40D7" w:rsidRPr="0081281F" w:rsidRDefault="004B40D7" w:rsidP="004B40D7">
      <w:pPr>
        <w:pStyle w:val="ProductList-Body"/>
      </w:pPr>
      <w:r>
        <w:rPr>
          <w:b/>
          <w:color w:val="00188F"/>
        </w:rPr>
        <w:t xml:space="preserve">Määramine ja kasutusõigused. </w:t>
      </w:r>
    </w:p>
    <w:p w14:paraId="0356E060" w14:textId="77777777" w:rsidR="00B13474" w:rsidRPr="003744F4" w:rsidRDefault="00B13474" w:rsidP="00B13474">
      <w:pPr>
        <w:pStyle w:val="ProductList-Body"/>
        <w:numPr>
          <w:ilvl w:val="0"/>
          <w:numId w:val="21"/>
        </w:numPr>
        <w:tabs>
          <w:tab w:val="clear" w:pos="158"/>
        </w:tabs>
      </w:pPr>
      <w:r>
        <w:t xml:space="preserve">Klient saab määrata Microsoft 365 A3/E3 – inimsekkumiseta litsentsi inimsekkumiseta robotile, mis töötab kliendi kasutusse määratud riistvaras </w:t>
      </w:r>
      <w:r>
        <w:rPr>
          <w:rStyle w:val="normaltextrun"/>
          <w:rFonts w:ascii="Calibri" w:hAnsi="Calibri" w:cs="Calibri"/>
          <w:szCs w:val="18"/>
          <w:shd w:val="clear" w:color="auto" w:fill="FFFFFF"/>
        </w:rPr>
        <w:t>(kooskõlas sisseostmise tingimusega, mis on toodud tootetingimustes</w:t>
      </w:r>
      <w:r>
        <w:t xml:space="preserve"> aadressil </w:t>
      </w:r>
      <w:hyperlink r:id="rId78" w:history="1">
        <w:r>
          <w:rPr>
            <w:rStyle w:val="Hyperlink"/>
          </w:rPr>
          <w:t>http://go.microsoft.com/?linkid=9839207</w:t>
        </w:r>
      </w:hyperlink>
      <w:r>
        <w:rPr>
          <w:rStyle w:val="normaltextrun"/>
          <w:rFonts w:ascii="Calibri" w:hAnsi="Calibri" w:cs="Calibri"/>
          <w:szCs w:val="18"/>
          <w:shd w:val="clear" w:color="auto" w:fill="FFFFFF"/>
        </w:rPr>
        <w:t>) või Azure’i virtuaalarvutis</w:t>
      </w:r>
      <w:r>
        <w:t>.</w:t>
      </w:r>
    </w:p>
    <w:p w14:paraId="45D9195F" w14:textId="77777777" w:rsidR="00E21A13" w:rsidRDefault="00E21A13" w:rsidP="00E21A13">
      <w:pPr>
        <w:pStyle w:val="ProductList-Body"/>
        <w:numPr>
          <w:ilvl w:val="0"/>
          <w:numId w:val="21"/>
        </w:numPr>
        <w:tabs>
          <w:tab w:val="clear" w:pos="158"/>
        </w:tabs>
      </w:pPr>
      <w:r>
        <w:t>Iga Microsoft 365 A3/E3 inimsekkumiseta litsents võimaldab kasutada M365 A3/E3 komplekti tarkvararobootika jaoks ainult ühes kordumatus füüsilises või virtuaalses OSE-s.</w:t>
      </w:r>
    </w:p>
    <w:p w14:paraId="34AF3817" w14:textId="77777777" w:rsidR="00E21A13" w:rsidRDefault="00E21A13" w:rsidP="00E21A13">
      <w:pPr>
        <w:pStyle w:val="ProductList-Body"/>
        <w:numPr>
          <w:ilvl w:val="0"/>
          <w:numId w:val="21"/>
        </w:numPr>
        <w:tabs>
          <w:tab w:val="clear" w:pos="158"/>
        </w:tabs>
      </w:pPr>
      <w:r>
        <w:t>Iga Microsoft 365 A3/E3 inimsekkumiseta litsents võimaldab kasutada ühte kordumatut Microsoft 365 suurettevõtterakenduste eksemplari.</w:t>
      </w:r>
    </w:p>
    <w:p w14:paraId="5BC28CC1" w14:textId="77777777" w:rsidR="00B13474" w:rsidRPr="003744F4" w:rsidRDefault="00B13474" w:rsidP="00B13474">
      <w:pPr>
        <w:pStyle w:val="ProductList-Body"/>
        <w:numPr>
          <w:ilvl w:val="0"/>
          <w:numId w:val="21"/>
        </w:numPr>
        <w:tabs>
          <w:tab w:val="clear" w:pos="158"/>
        </w:tabs>
      </w:pPr>
      <w:r>
        <w:rPr>
          <w:rStyle w:val="normaltextrun"/>
          <w:rFonts w:ascii="Calibri" w:hAnsi="Calibri" w:cs="Calibri"/>
          <w:szCs w:val="18"/>
          <w:shd w:val="clear" w:color="auto" w:fill="FFFFFF"/>
        </w:rPr>
        <w:t>Robotid, millele on määratud Microsoft 365 A3/E3 – inimsekkumiseta litsents, võivad saada juurdepääsu Windows Virtual Desktopile (WVD-le).</w:t>
      </w:r>
      <w:r>
        <w:rPr>
          <w:rStyle w:val="eop"/>
          <w:rFonts w:ascii="Calibri" w:hAnsi="Calibri" w:cs="Calibri"/>
          <w:szCs w:val="18"/>
          <w:shd w:val="clear" w:color="auto" w:fill="FFFFFF"/>
        </w:rPr>
        <w:t> </w:t>
      </w:r>
    </w:p>
    <w:p w14:paraId="01F955CD" w14:textId="519EADDD" w:rsidR="004B40D7" w:rsidRPr="0081281F" w:rsidRDefault="00B13474" w:rsidP="00B13474">
      <w:pPr>
        <w:pStyle w:val="ProductList-Body"/>
        <w:numPr>
          <w:ilvl w:val="0"/>
          <w:numId w:val="21"/>
        </w:numPr>
        <w:tabs>
          <w:tab w:val="clear" w:pos="158"/>
        </w:tabs>
      </w:pPr>
      <w:r>
        <w:t>Litsentsi ümbermääramine robotite jaoks järgib samu kasutajate ja seadmete reegleid, nagu siis, kui robot oleks kasutaja. (Vt </w:t>
      </w:r>
      <w:hyperlink w:anchor="LicensingtheOnlineServices" w:history="1">
        <w:r>
          <w:rPr>
            <w:rStyle w:val="Hyperlink"/>
          </w:rPr>
          <w:t>Litsentsi ümbermääramine</w:t>
        </w:r>
      </w:hyperlink>
      <w:r w:rsidR="004B40D7">
        <w:t>)</w:t>
      </w:r>
    </w:p>
    <w:p w14:paraId="555D5531" w14:textId="77777777" w:rsidR="004B40D7" w:rsidRPr="0081281F" w:rsidRDefault="004B40D7" w:rsidP="004B40D7">
      <w:pPr>
        <w:pStyle w:val="ProductList-Body"/>
        <w:ind w:left="720"/>
      </w:pPr>
    </w:p>
    <w:p w14:paraId="789A09B9" w14:textId="77777777" w:rsidR="004B40D7" w:rsidRPr="0081281F" w:rsidRDefault="004B40D7" w:rsidP="004B40D7">
      <w:pPr>
        <w:pStyle w:val="ProductList-Body"/>
      </w:pPr>
      <w:r>
        <w:rPr>
          <w:b/>
          <w:color w:val="00188F"/>
        </w:rPr>
        <w:t>Kasutuspiirang</w:t>
      </w:r>
    </w:p>
    <w:p w14:paraId="4873F5A4" w14:textId="77777777" w:rsidR="004B40D7" w:rsidRPr="0081281F" w:rsidRDefault="004B40D7" w:rsidP="004B40D7">
      <w:pPr>
        <w:pStyle w:val="ProductList-Body"/>
        <w:numPr>
          <w:ilvl w:val="0"/>
          <w:numId w:val="20"/>
        </w:numPr>
        <w:tabs>
          <w:tab w:val="clear" w:pos="158"/>
        </w:tabs>
      </w:pPr>
      <w:r>
        <w:t xml:space="preserve">Inimsekkumiseta robotid ei või luua ega paljundada tegevusi ega töövoogusid litsentsita kasutaja või seadme nimel. (Vt </w:t>
      </w:r>
      <w:hyperlink w:anchor="LicensingtheOnlineServices" w:history="1">
        <w:r>
          <w:rPr>
            <w:rStyle w:val="Hyperlink"/>
          </w:rPr>
          <w:t>Multipleksimine</w:t>
        </w:r>
      </w:hyperlink>
      <w:r>
        <w:t>)</w:t>
      </w:r>
    </w:p>
    <w:p w14:paraId="5C49753C" w14:textId="294C3A36" w:rsidR="004B40D7" w:rsidRPr="005A5C60" w:rsidRDefault="004B40D7" w:rsidP="004B40D7">
      <w:pPr>
        <w:pStyle w:val="ProductList-Body"/>
        <w:numPr>
          <w:ilvl w:val="0"/>
          <w:numId w:val="20"/>
        </w:numPr>
        <w:tabs>
          <w:tab w:val="clear" w:pos="158"/>
        </w:tabs>
      </w:pPr>
      <w:r>
        <w:t>Microsoft jätab endale õiguse piirata Microsoft API kõnesid või need keelata mõistliku etteteatamisajaga liikluse käigus edastatavate andmete põhjendamatu hulga tõttu, mis mõjutab negatiivselt Microsoft API-de stabiilsust või muude rakenduste käitumist.</w:t>
      </w:r>
    </w:p>
    <w:bookmarkStart w:id="187" w:name="Intune"/>
    <w:p w14:paraId="70D501DE"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CC92547" w14:textId="220AC1F0" w:rsidR="00C922BC" w:rsidRPr="00A8327A" w:rsidRDefault="004D3909" w:rsidP="00D5624E">
      <w:pPr>
        <w:pStyle w:val="ProductList-Offering2Heading"/>
        <w:outlineLvl w:val="2"/>
      </w:pPr>
      <w:bookmarkStart w:id="188" w:name="_Toc531082929"/>
      <w:bookmarkStart w:id="189" w:name="_Toc6563840"/>
      <w:bookmarkStart w:id="190" w:name="GitHubOfferings"/>
      <w:bookmarkStart w:id="191" w:name="_Toc21617061"/>
      <w:r>
        <w:rPr>
          <w:lang w:val="et-EE"/>
        </w:rPr>
        <w:tab/>
      </w:r>
      <w:bookmarkStart w:id="192" w:name="_Toc57203900"/>
      <w:r w:rsidR="00C922BC">
        <w:t xml:space="preserve">GitHub </w:t>
      </w:r>
      <w:bookmarkEnd w:id="188"/>
      <w:bookmarkEnd w:id="189"/>
      <w:r w:rsidR="00C922BC">
        <w:t>Offerings</w:t>
      </w:r>
      <w:bookmarkEnd w:id="190"/>
      <w:bookmarkEnd w:id="191"/>
      <w:bookmarkEnd w:id="192"/>
    </w:p>
    <w:p w14:paraId="4BA80556" w14:textId="77777777" w:rsidR="00C922BC" w:rsidRPr="00A8327A" w:rsidRDefault="00C922BC" w:rsidP="00B778E9">
      <w:pPr>
        <w:pStyle w:val="ProductList-Body"/>
        <w:rPr>
          <w:rFonts w:asciiTheme="majorHAnsi" w:hAnsiTheme="majorHAnsi"/>
          <w:sz w:val="16"/>
          <w:szCs w:val="16"/>
        </w:rPr>
        <w:sectPr w:rsidR="00C922BC" w:rsidRPr="00A8327A" w:rsidSect="00D00D7F">
          <w:footerReference w:type="default" r:id="rId79"/>
          <w:footerReference w:type="first" r:id="rId80"/>
          <w:type w:val="continuous"/>
          <w:pgSz w:w="12240" w:h="15840"/>
          <w:pgMar w:top="1440" w:right="720" w:bottom="1440" w:left="720" w:header="720" w:footer="720" w:gutter="0"/>
          <w:cols w:space="720"/>
          <w:titlePg/>
          <w:docGrid w:linePitch="360"/>
        </w:sectPr>
      </w:pPr>
    </w:p>
    <w:p w14:paraId="07E1877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Enterprise</w:t>
      </w:r>
    </w:p>
    <w:p w14:paraId="721798A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Actions</w:t>
      </w:r>
    </w:p>
    <w:p w14:paraId="0E4935FD" w14:textId="74BE6EA7" w:rsidR="00C922BC" w:rsidRDefault="00C922BC" w:rsidP="00B778E9">
      <w:pPr>
        <w:pStyle w:val="ProductList-Body"/>
        <w:rPr>
          <w:rFonts w:asciiTheme="majorHAnsi" w:hAnsiTheme="majorHAnsi"/>
          <w:sz w:val="16"/>
          <w:szCs w:val="16"/>
        </w:rPr>
      </w:pPr>
      <w:r>
        <w:rPr>
          <w:rFonts w:asciiTheme="majorHAnsi" w:hAnsiTheme="majorHAnsi"/>
          <w:sz w:val="16"/>
          <w:szCs w:val="16"/>
        </w:rPr>
        <w:t>GitHub Insights</w:t>
      </w:r>
    </w:p>
    <w:p w14:paraId="358B9D55" w14:textId="77777777" w:rsidR="004B40D7" w:rsidRPr="0081281F" w:rsidRDefault="004B40D7" w:rsidP="004B40D7">
      <w:pPr>
        <w:pStyle w:val="ProductList-Body"/>
      </w:pPr>
      <w:r>
        <w:rPr>
          <w:rFonts w:asciiTheme="majorHAnsi" w:hAnsiTheme="majorHAnsi"/>
          <w:sz w:val="16"/>
          <w:szCs w:val="16"/>
        </w:rPr>
        <w:t>GitHubi õppelabor ettevõtetele</w:t>
      </w:r>
    </w:p>
    <w:p w14:paraId="481FA124" w14:textId="77777777" w:rsidR="004B40D7" w:rsidRPr="0081281F" w:rsidRDefault="004B40D7" w:rsidP="004B40D7">
      <w:pPr>
        <w:pStyle w:val="ProductList-Body"/>
      </w:pPr>
      <w:r>
        <w:rPr>
          <w:rFonts w:asciiTheme="majorHAnsi" w:hAnsiTheme="majorHAnsi"/>
          <w:sz w:val="16"/>
          <w:szCs w:val="16"/>
        </w:rPr>
        <w:t>GitHub One</w:t>
      </w:r>
    </w:p>
    <w:p w14:paraId="29A8D83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Advanced Security</w:t>
      </w:r>
    </w:p>
    <w:p w14:paraId="5E5C5582"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Packages</w:t>
      </w:r>
    </w:p>
    <w:p w14:paraId="5583B331" w14:textId="77777777" w:rsidR="00163C42" w:rsidRDefault="00163C42" w:rsidP="00B778E9">
      <w:pPr>
        <w:pStyle w:val="ProductList-Body"/>
        <w:rPr>
          <w:rFonts w:asciiTheme="majorHAnsi" w:hAnsiTheme="majorHAnsi"/>
          <w:sz w:val="16"/>
          <w:szCs w:val="16"/>
        </w:rPr>
      </w:pPr>
      <w:r>
        <w:rPr>
          <w:rFonts w:asciiTheme="majorHAnsi" w:hAnsiTheme="majorHAnsi"/>
          <w:sz w:val="16"/>
          <w:szCs w:val="16"/>
        </w:rPr>
        <w:t>GitHub Engineering Direct</w:t>
      </w:r>
    </w:p>
    <w:p w14:paraId="4270D3FC" w14:textId="77777777" w:rsidR="00D23D90" w:rsidRPr="0049240E" w:rsidRDefault="00D23D90" w:rsidP="00D23D90">
      <w:pPr>
        <w:pStyle w:val="ProductList-Body"/>
      </w:pPr>
      <w:r>
        <w:rPr>
          <w:rFonts w:asciiTheme="majorHAnsi" w:hAnsiTheme="majorHAnsi"/>
          <w:sz w:val="16"/>
          <w:szCs w:val="16"/>
        </w:rPr>
        <w:t>GitHub AE (GHEM)</w:t>
      </w:r>
    </w:p>
    <w:p w14:paraId="4D7C983E" w14:textId="29FC7791" w:rsidR="00D23D90" w:rsidRDefault="00D23D90" w:rsidP="00B778E9">
      <w:pPr>
        <w:pStyle w:val="ProductList-Body"/>
        <w:rPr>
          <w:rFonts w:asciiTheme="majorHAnsi" w:hAnsiTheme="majorHAnsi"/>
          <w:sz w:val="16"/>
          <w:szCs w:val="16"/>
        </w:rPr>
        <w:sectPr w:rsidR="00D23D90" w:rsidSect="00D00D7F">
          <w:footerReference w:type="default" r:id="rId81"/>
          <w:footerReference w:type="first" r:id="rId82"/>
          <w:type w:val="continuous"/>
          <w:pgSz w:w="12240" w:h="15840"/>
          <w:pgMar w:top="1440" w:right="720" w:bottom="1440" w:left="720" w:header="720" w:footer="720" w:gutter="0"/>
          <w:cols w:num="2" w:space="720"/>
          <w:titlePg/>
          <w:docGrid w:linePitch="360"/>
        </w:sectPr>
      </w:pPr>
    </w:p>
    <w:p w14:paraId="3FE95492" w14:textId="77777777" w:rsidR="00C922BC" w:rsidRPr="00DA26D9" w:rsidRDefault="00C922BC" w:rsidP="00B778E9">
      <w:pPr>
        <w:pStyle w:val="ProductList-Body"/>
        <w:pBdr>
          <w:top w:val="single" w:sz="4" w:space="1" w:color="BFBFBF" w:themeColor="background1" w:themeShade="BF"/>
        </w:pBdr>
        <w:rPr>
          <w:b/>
          <w:color w:val="000000" w:themeColor="text1"/>
          <w:sz w:val="4"/>
          <w:szCs w:val="4"/>
        </w:rPr>
      </w:pPr>
    </w:p>
    <w:p w14:paraId="755E3AE7" w14:textId="3036A2DF" w:rsidR="00C922BC" w:rsidRDefault="00D23D90" w:rsidP="00B778E9">
      <w:pPr>
        <w:pStyle w:val="ProductList-Body"/>
      </w:pPr>
      <w:r>
        <w:t xml:space="preserve">GitHubi pakkumisi pakub GitHub, Inc. Nende tingimuste raames ei hõlma GitHubi pakkumised GitHub AE-d. GitHubi pakkumiste kasutamise korral nõustub klient täitma GitHubi tingimusi, mis on saadaval veebilehel </w:t>
      </w:r>
      <w:hyperlink r:id="rId83" w:history="1">
        <w:r w:rsidRPr="001F4406">
          <w:rPr>
            <w:rStyle w:val="Hyperlink"/>
            <w:bCs/>
            <w:lang w:eastAsia="en-US" w:bidi="ar-SA"/>
          </w:rPr>
          <w:t>https://aka.ms/github_terms</w:t>
        </w:r>
      </w:hyperlink>
      <w:r>
        <w:t xml:space="preserve">. Kui klient kasutab GitHubi pakkumisi, sealhulgas GitHub Enterprise'i, mis on litsentsitud eraldiseisvana või GitHub Enterprise'i sisaldava Visual Studio Enterprise'i või Professionali paketi osana, kohaldatakse sellele kasutusele GitHubi privaatsusavaldust, mis on saadaval veebilehel </w:t>
      </w:r>
      <w:hyperlink r:id="rId84" w:history="1">
        <w:r w:rsidRPr="001F4406">
          <w:rPr>
            <w:rStyle w:val="Hyperlink"/>
            <w:bCs/>
            <w:lang w:eastAsia="en-US" w:bidi="ar-SA"/>
          </w:rPr>
          <w:t>https://aka.ms/github_privacy</w:t>
        </w:r>
      </w:hyperlink>
      <w:r>
        <w:t xml:space="preserve">, ning GitHubi andmekaitselisa ja turbelisa, mis on saadaval aadressil </w:t>
      </w:r>
      <w:hyperlink r:id="rId85" w:history="1">
        <w:r w:rsidRPr="001F4406">
          <w:rPr>
            <w:rStyle w:val="Hyperlink"/>
            <w:bCs/>
            <w:lang w:eastAsia="en-US" w:bidi="ar-SA"/>
          </w:rPr>
          <w:t>https://aka.ms/github_dpa</w:t>
        </w:r>
      </w:hyperlink>
      <w:r>
        <w:t>, olenemata mis tahes nendega vastuolus olevatest kliendi hulgilitsentsilepingu (sh nende võrguteenuste tingimuste ja andmekaitselisa) punktidest</w:t>
      </w:r>
      <w:r w:rsidR="00C922BC">
        <w:t>.</w:t>
      </w:r>
    </w:p>
    <w:p w14:paraId="3B06B644" w14:textId="77777777" w:rsidR="00C922BC" w:rsidRDefault="00C922BC" w:rsidP="00B778E9">
      <w:pPr>
        <w:pStyle w:val="ProductList-Body"/>
      </w:pPr>
    </w:p>
    <w:p w14:paraId="0B8B1C68" w14:textId="77777777" w:rsidR="00C922BC" w:rsidRPr="00093ADB" w:rsidRDefault="00C922BC" w:rsidP="00B778E9">
      <w:pPr>
        <w:pStyle w:val="ProductList-Body"/>
        <w:tabs>
          <w:tab w:val="clear" w:pos="158"/>
          <w:tab w:val="left" w:pos="360"/>
        </w:tabs>
        <w:rPr>
          <w:b/>
          <w:color w:val="00188F"/>
        </w:rPr>
      </w:pPr>
      <w:r>
        <w:rPr>
          <w:b/>
          <w:color w:val="00188F"/>
        </w:rPr>
        <w:t>GitHub Actions ja GitHub Packages</w:t>
      </w:r>
    </w:p>
    <w:p w14:paraId="72CD831E" w14:textId="77777777" w:rsidR="00C922BC" w:rsidRDefault="00C922BC" w:rsidP="00B778E9">
      <w:pPr>
        <w:pStyle w:val="ProductList-Body"/>
      </w:pPr>
      <w:r>
        <w:t>Kliendi litsentsitud GitHub Enterprise'i või GitHub Enterprise'i hõlmava pakkumise kasutajad võivad kasutada kliendi litsentsitud teenuseid GitHub Actions ja GitHub Packages.</w:t>
      </w:r>
    </w:p>
    <w:p w14:paraId="512BFEB9" w14:textId="77777777" w:rsidR="00C922BC" w:rsidRDefault="00C922BC" w:rsidP="00B778E9">
      <w:pPr>
        <w:pStyle w:val="ProductList-Body"/>
      </w:pPr>
    </w:p>
    <w:p w14:paraId="2F109247" w14:textId="77777777" w:rsidR="001F4CA0" w:rsidRPr="00F300A2" w:rsidRDefault="001F4CA0" w:rsidP="001F4CA0">
      <w:pPr>
        <w:pStyle w:val="ProductList-Body"/>
        <w:tabs>
          <w:tab w:val="clear" w:pos="158"/>
          <w:tab w:val="left" w:pos="360"/>
        </w:tabs>
      </w:pPr>
      <w:r>
        <w:rPr>
          <w:b/>
          <w:color w:val="00188F"/>
        </w:rPr>
        <w:t>GitHub Advanced Security</w:t>
      </w:r>
    </w:p>
    <w:p w14:paraId="29C8786C" w14:textId="77777777" w:rsidR="001F4CA0" w:rsidRPr="00F300A2" w:rsidRDefault="001F4CA0" w:rsidP="001F4CA0">
      <w:pPr>
        <w:pStyle w:val="ProductList-Body"/>
      </w:pPr>
      <w:r>
        <w:t>Lisaks kasutaja AL-idele, mis annavad juurdepääsu GitHub Enterprise’ile, peab klient hankima iga oma kordumatu koodikinnitaja jaoks ka GitHub Advanced Security kasutaja AL-id. „Kordumatu koodikinnitaja“ on GitHub Enterprise’i või seda sisaldava pakkumise litsentsitud kasutaja, kes on viimase 90 päeva jooksul kinnitanud koodi mis tahes hoidlas, milles on aktiveeritud mõni GitHub Advanced Security funktsioon.</w:t>
      </w:r>
    </w:p>
    <w:p w14:paraId="0AC09DC8" w14:textId="77777777" w:rsidR="001F4CA0" w:rsidRPr="00F300A2" w:rsidRDefault="001F4CA0" w:rsidP="001F4CA0">
      <w:pPr>
        <w:pStyle w:val="ProductList-Body"/>
      </w:pPr>
    </w:p>
    <w:p w14:paraId="1A71AD44" w14:textId="77777777" w:rsidR="001F4CA0" w:rsidRPr="00F300A2" w:rsidRDefault="001F4CA0" w:rsidP="001F4CA0">
      <w:pPr>
        <w:pStyle w:val="ProductList-Body"/>
        <w:tabs>
          <w:tab w:val="clear" w:pos="158"/>
          <w:tab w:val="left" w:pos="360"/>
        </w:tabs>
      </w:pPr>
      <w:r>
        <w:rPr>
          <w:b/>
          <w:color w:val="00188F"/>
        </w:rPr>
        <w:t>GitHub Insights</w:t>
      </w:r>
    </w:p>
    <w:p w14:paraId="23662793" w14:textId="1610D89B" w:rsidR="00CD6F19" w:rsidRDefault="001F4CA0" w:rsidP="001F4CA0">
      <w:pPr>
        <w:pStyle w:val="ProductList-Body"/>
      </w:pPr>
      <w:r w:rsidRPr="008731CD">
        <w:rPr>
          <w:spacing w:val="-2"/>
        </w:rPr>
        <w:t>Kliendi litsentsitud GitHub Enterprise</w:t>
      </w:r>
      <w:r>
        <w:rPr>
          <w:spacing w:val="-2"/>
        </w:rPr>
        <w:t>’</w:t>
      </w:r>
      <w:r w:rsidRPr="008731CD">
        <w:rPr>
          <w:spacing w:val="-2"/>
        </w:rPr>
        <w:t>i kasutajad või GitHub Enterprise</w:t>
      </w:r>
      <w:r>
        <w:rPr>
          <w:spacing w:val="-2"/>
        </w:rPr>
        <w:t>’</w:t>
      </w:r>
      <w:r w:rsidRPr="008731CD">
        <w:rPr>
          <w:spacing w:val="-2"/>
        </w:rPr>
        <w:t>i sisaldava pakkumise kasutajad võivad kasutada teenust GitHub Insights eeldusel, et nendele kasutajatele on määratud ka teenuse GitHub Insights kasutaja AL-id. Valik ei kehti Enrollment for Education Solutionsi klientidele</w:t>
      </w:r>
      <w:r w:rsidR="00CD6F19">
        <w:t>.</w:t>
      </w:r>
    </w:p>
    <w:p w14:paraId="0DE98D4B" w14:textId="53DE3DF4" w:rsidR="004B40D7" w:rsidRDefault="004B40D7" w:rsidP="00B778E9">
      <w:pPr>
        <w:pStyle w:val="ProductList-Body"/>
      </w:pPr>
    </w:p>
    <w:p w14:paraId="5F8BB386" w14:textId="77777777" w:rsidR="00163C42" w:rsidRPr="00BF002B" w:rsidRDefault="00163C42" w:rsidP="00163C42">
      <w:pPr>
        <w:pStyle w:val="ProductList-Body"/>
        <w:rPr>
          <w:b/>
          <w:color w:val="00188F"/>
        </w:rPr>
      </w:pPr>
      <w:r>
        <w:rPr>
          <w:b/>
          <w:color w:val="00188F"/>
        </w:rPr>
        <w:t xml:space="preserve">GitHub Engineering Direct (eraldiseisev või koos GitHub Oneʼiga) </w:t>
      </w:r>
    </w:p>
    <w:p w14:paraId="0FFB8CF7" w14:textId="4EDD6AB4" w:rsidR="004B40D7" w:rsidRDefault="00163C42" w:rsidP="00AD1BEE">
      <w:pPr>
        <w:spacing w:after="0"/>
        <w:rPr>
          <w:rFonts w:eastAsia="Times New Roman" w:cstheme="minorHAnsi"/>
          <w:sz w:val="18"/>
          <w:szCs w:val="18"/>
        </w:rPr>
      </w:pPr>
      <w:r>
        <w:rPr>
          <w:sz w:val="18"/>
        </w:rPr>
        <w:t>GitHub Engineering Direct on ettevõtte GitHub, Inc. pakutav täiustatud tasemel tehniline tugi. GitHub Engineering Directi jaoks peab kliendil eeltingimusena olema Microsoft Premier või koondtugiteenus. GitHubi tehnilise toe kasutamisel nõustub klient järgima saidil</w:t>
      </w:r>
      <w:r>
        <w:rPr>
          <w:rFonts w:ascii="Segoe UI" w:eastAsia="Times New Roman" w:hAnsi="Segoe UI" w:cs="Segoe UI"/>
          <w:b/>
          <w:bCs/>
          <w:sz w:val="21"/>
          <w:szCs w:val="21"/>
        </w:rPr>
        <w:t xml:space="preserve"> </w:t>
      </w:r>
      <w:hyperlink r:id="rId86" w:history="1">
        <w:r>
          <w:rPr>
            <w:rStyle w:val="Hyperlink"/>
            <w:rFonts w:eastAsia="Times New Roman" w:cstheme="minorHAnsi"/>
            <w:sz w:val="18"/>
            <w:szCs w:val="18"/>
          </w:rPr>
          <w:t>https://aka.ms/githubsupport</w:t>
        </w:r>
      </w:hyperlink>
      <w:r>
        <w:rPr>
          <w:rFonts w:eastAsia="Times New Roman" w:cstheme="minorHAnsi"/>
          <w:sz w:val="18"/>
          <w:szCs w:val="18"/>
        </w:rPr>
        <w:t xml:space="preserve"> olevaid GitHubi tingimusi</w:t>
      </w:r>
      <w:r w:rsidR="004B40D7">
        <w:rPr>
          <w:rFonts w:eastAsia="Times New Roman" w:cstheme="minorHAnsi"/>
          <w:sz w:val="18"/>
          <w:szCs w:val="18"/>
        </w:rPr>
        <w:t xml:space="preserve">. </w:t>
      </w:r>
    </w:p>
    <w:p w14:paraId="1F534C3E" w14:textId="77777777" w:rsidR="00AD1BEE" w:rsidRDefault="00AD1BEE" w:rsidP="00AD1BEE">
      <w:pPr>
        <w:spacing w:after="0"/>
        <w:rPr>
          <w:rFonts w:eastAsia="Times New Roman" w:cstheme="minorHAnsi"/>
          <w:sz w:val="18"/>
          <w:szCs w:val="18"/>
        </w:rPr>
      </w:pPr>
    </w:p>
    <w:p w14:paraId="3EC79ADD" w14:textId="77777777" w:rsidR="00D23D90" w:rsidRPr="0049240E" w:rsidRDefault="00D23D90" w:rsidP="00D23D90">
      <w:pPr>
        <w:pStyle w:val="ProductList-Body"/>
      </w:pPr>
      <w:r>
        <w:rPr>
          <w:b/>
          <w:color w:val="00188F"/>
        </w:rPr>
        <w:t xml:space="preserve">GitHub AE </w:t>
      </w:r>
    </w:p>
    <w:p w14:paraId="0A8CF8E3" w14:textId="77777777" w:rsidR="00D23D90" w:rsidRPr="0049240E" w:rsidRDefault="00D23D90" w:rsidP="00D23D90">
      <w:pPr>
        <w:pStyle w:val="ProductList-Body"/>
      </w:pPr>
      <w:r>
        <w:t xml:space="preserve">GitHub AE pakkuja on GitHub, Inc. GitHub AE kasutamise korral nõustub klient täitma tingimusi, mis on saadaval veebilehel </w:t>
      </w:r>
      <w:hyperlink r:id="rId87" w:history="1">
        <w:r w:rsidRPr="001F4406">
          <w:rPr>
            <w:rStyle w:val="Hyperlink"/>
            <w:bCs/>
            <w:lang w:eastAsia="en-US" w:bidi="ar-SA"/>
          </w:rPr>
          <w:t>https://aka.ms/GHEM</w:t>
        </w:r>
      </w:hyperlink>
      <w:r>
        <w:t xml:space="preserve">. </w:t>
      </w:r>
      <w:r w:rsidRPr="00E205DB">
        <w:t>Kui klient kasutab GitHub AE-d, kohaldatakse GitHub AE andmekaitselisa ja turbelisa, mis on saadaval aadressil</w:t>
      </w:r>
      <w:r>
        <w:t xml:space="preserve"> </w:t>
      </w:r>
      <w:hyperlink r:id="rId88" w:history="1">
        <w:r w:rsidRPr="001F4406">
          <w:rPr>
            <w:rStyle w:val="Hyperlink"/>
            <w:bCs/>
            <w:lang w:eastAsia="en-US" w:bidi="ar-SA"/>
          </w:rPr>
          <w:t>https://aka.ms/GHEM_DPA</w:t>
        </w:r>
      </w:hyperlink>
      <w:r>
        <w:t>, olenemata mis tahes nendega vastuolus olevatest kliendi hulgilitsentsilepingu (sh nende võrguteenuste tingimuste ja andmekaitselisa) punktidest.</w:t>
      </w:r>
    </w:p>
    <w:p w14:paraId="5D34E5D1" w14:textId="77777777" w:rsidR="00D23D90" w:rsidRPr="0049240E" w:rsidRDefault="00D23D90" w:rsidP="00D23D90">
      <w:pPr>
        <w:pStyle w:val="ProductList-Body"/>
      </w:pPr>
    </w:p>
    <w:p w14:paraId="51617C75" w14:textId="77777777" w:rsidR="00D23D90" w:rsidRPr="0049240E" w:rsidRDefault="00D23D90" w:rsidP="00D23D90">
      <w:pPr>
        <w:pStyle w:val="ProductList-Body"/>
      </w:pPr>
      <w:r>
        <w:rPr>
          <w:b/>
          <w:color w:val="00188F"/>
        </w:rPr>
        <w:t>GitHub Engineering Direct (GitHub AE)</w:t>
      </w:r>
    </w:p>
    <w:p w14:paraId="72AA71AF" w14:textId="23F0862C" w:rsidR="00AD1BEE" w:rsidRPr="001A19E0" w:rsidRDefault="00D23D90" w:rsidP="00D23D90">
      <w:pPr>
        <w:pStyle w:val="ProductList-Body"/>
      </w:pPr>
      <w:r>
        <w:t xml:space="preserve">GitHub Engineering Direct on ettevõtte GitHub, Inc. pakutav kõrgema taseme tehniline tugi ja see kuulub GitHub AE koosseisu. GitHub Engineering Directi pakkumise kasutamiseks peab kliendil olema Microsofti Premier-tugiteenuste või koondtugiteenuste leping. GitHubi tehnilise toe kasutamise korral nõustub klient täitma GitHubi tingimusi, mis on saadaval aadressil </w:t>
      </w:r>
      <w:hyperlink r:id="rId89" w:history="1">
        <w:r w:rsidRPr="001F4406">
          <w:rPr>
            <w:rStyle w:val="Hyperlink"/>
            <w:bCs/>
            <w:lang w:eastAsia="en-US" w:bidi="ar-SA"/>
          </w:rPr>
          <w:t>https://aka.ms/githubaesupport</w:t>
        </w:r>
      </w:hyperlink>
      <w:r w:rsidR="00AD1BEE">
        <w:t>.</w:t>
      </w:r>
    </w:p>
    <w:p w14:paraId="36B5A453" w14:textId="77777777" w:rsidR="00C23F3A" w:rsidRPr="00903BB7" w:rsidRDefault="003159E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060997">
      <w:pPr>
        <w:pStyle w:val="ProductList-Offering2Heading"/>
        <w:outlineLvl w:val="2"/>
      </w:pPr>
      <w:r>
        <w:tab/>
      </w:r>
      <w:bookmarkStart w:id="193" w:name="_Toc531082930"/>
      <w:bookmarkStart w:id="194" w:name="MicrosoftCloudAppSecurity"/>
      <w:bookmarkStart w:id="195" w:name="_Toc531348188"/>
      <w:bookmarkStart w:id="196" w:name="_Toc57203901"/>
      <w:r>
        <w:t>Microsoft Cloud App Security</w:t>
      </w:r>
      <w:bookmarkEnd w:id="193"/>
      <w:bookmarkEnd w:id="194"/>
      <w:bookmarkEnd w:id="195"/>
      <w:bookmarkEnd w:id="196"/>
    </w:p>
    <w:p w14:paraId="65AC8EDF" w14:textId="77777777" w:rsidR="00902C3A" w:rsidRDefault="00902C3A" w:rsidP="00B778E9">
      <w:pPr>
        <w:pStyle w:val="ProductList-Body"/>
        <w:tabs>
          <w:tab w:val="clear" w:pos="158"/>
          <w:tab w:val="left" w:pos="360"/>
        </w:tabs>
        <w:rPr>
          <w:b/>
          <w:color w:val="00188F"/>
        </w:rPr>
      </w:pPr>
      <w:r>
        <w:rPr>
          <w:b/>
          <w:color w:val="00188F"/>
        </w:rPr>
        <w:t>Väliskasutajate õigused</w:t>
      </w:r>
    </w:p>
    <w:p w14:paraId="27F1DB3A" w14:textId="77777777" w:rsidR="00902C3A" w:rsidRDefault="00902C3A" w:rsidP="00B778E9">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10CAB59" w14:textId="77777777" w:rsidR="00060997" w:rsidRDefault="00060997" w:rsidP="00B778E9">
      <w:pPr>
        <w:pStyle w:val="ProductList-Body"/>
        <w:tabs>
          <w:tab w:val="clear" w:pos="158"/>
          <w:tab w:val="left" w:pos="360"/>
        </w:tabs>
        <w:rPr>
          <w:b/>
          <w:color w:val="00188F"/>
        </w:rPr>
      </w:pPr>
    </w:p>
    <w:p w14:paraId="7352657D" w14:textId="2E68AEF5" w:rsidR="00902C3A" w:rsidRDefault="00902C3A" w:rsidP="00D23D90">
      <w:pPr>
        <w:pStyle w:val="ProductList-Body"/>
        <w:keepNext/>
        <w:tabs>
          <w:tab w:val="clear" w:pos="158"/>
          <w:tab w:val="left" w:pos="360"/>
        </w:tabs>
        <w:rPr>
          <w:b/>
          <w:color w:val="00188F"/>
        </w:rPr>
      </w:pPr>
      <w:r>
        <w:rPr>
          <w:b/>
          <w:color w:val="00188F"/>
        </w:rPr>
        <w:t>Teatised</w:t>
      </w:r>
    </w:p>
    <w:p w14:paraId="3B0C62DF" w14:textId="70FD433C" w:rsidR="00902C3A" w:rsidRDefault="00902C3A" w:rsidP="00B778E9">
      <w:pPr>
        <w:pStyle w:val="ProductList-Body"/>
      </w:pPr>
      <w:r>
        <w:t xml:space="preserve">Kehtivad Bingi kaartide ja professionaalsete teenuste teated </w:t>
      </w:r>
      <w:hyperlink w:anchor="Attachment1" w:tooltip="lisas 1" w:history="1">
        <w:r>
          <w:rPr>
            <w:rStyle w:val="Hyperlink"/>
          </w:rPr>
          <w:t>lisas 1</w:t>
        </w:r>
      </w:hyperlink>
      <w:r>
        <w:t>.</w:t>
      </w:r>
    </w:p>
    <w:p w14:paraId="716DD599" w14:textId="77777777" w:rsidR="00C23F3A" w:rsidRPr="00903BB7" w:rsidRDefault="003159E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303A102E" w14:textId="77777777" w:rsidR="00AD1BEE" w:rsidRPr="00A77B85" w:rsidRDefault="00AD1BEE" w:rsidP="00AD1BEE">
      <w:pPr>
        <w:pStyle w:val="ProductList-Offering2Heading"/>
        <w:outlineLvl w:val="2"/>
      </w:pPr>
      <w:r>
        <w:tab/>
      </w:r>
      <w:bookmarkStart w:id="197" w:name="_Toc53143774"/>
      <w:bookmarkStart w:id="198" w:name="_Toc57203902"/>
      <w:r>
        <w:t>Microsofti pilvteenuste tervishoiu lisandmoodul</w:t>
      </w:r>
      <w:bookmarkEnd w:id="197"/>
      <w:bookmarkEnd w:id="198"/>
    </w:p>
    <w:p w14:paraId="3E8B858F" w14:textId="77777777" w:rsidR="00AD1BEE" w:rsidRPr="00A77B85" w:rsidRDefault="00AD1BEE" w:rsidP="00AD1BEE">
      <w:pPr>
        <w:pStyle w:val="ProductList-Body"/>
        <w:tabs>
          <w:tab w:val="clear" w:pos="158"/>
          <w:tab w:val="left" w:pos="360"/>
        </w:tabs>
      </w:pPr>
      <w:r>
        <w:rPr>
          <w:b/>
          <w:color w:val="00188F"/>
        </w:rPr>
        <w:t>Nõuetelevastavuse lahtiütlus</w:t>
      </w:r>
    </w:p>
    <w:p w14:paraId="098F986B" w14:textId="77777777" w:rsidR="00AD1BEE" w:rsidRPr="00A77B85" w:rsidRDefault="00AD1BEE" w:rsidP="00AD1BEE">
      <w:pPr>
        <w:pStyle w:val="ProductList-Body"/>
        <w:tabs>
          <w:tab w:val="clear" w:pos="158"/>
          <w:tab w:val="left" w:pos="360"/>
        </w:tabs>
      </w:pPr>
      <w:r>
        <w:t>Microsofti tervishoiu lisandmooduli teenusekohastes tingimustes selgitatakse teie ja Microsofti õigusi ning kohustusi seoses nii kliendiandmetele kui ka Microsoftile mittekuuluvate toodete andmetele kohaldatavate regulatiivsete vastavusstandardite nõuete täitmisega ainult Microsofti tervishoiu lisandmooduli kasutamise korral.</w:t>
      </w:r>
    </w:p>
    <w:p w14:paraId="64D6EFB3" w14:textId="77777777" w:rsidR="00AD1BEE" w:rsidRPr="00A77B85" w:rsidRDefault="00AD1BEE" w:rsidP="00AD1BEE">
      <w:pPr>
        <w:pStyle w:val="ProductList-Body"/>
        <w:tabs>
          <w:tab w:val="clear" w:pos="158"/>
          <w:tab w:val="left" w:pos="360"/>
        </w:tabs>
      </w:pPr>
    </w:p>
    <w:p w14:paraId="24B69406" w14:textId="77777777" w:rsidR="00AD1BEE" w:rsidRPr="00A77B85" w:rsidRDefault="00AD1BEE" w:rsidP="00AD1BEE">
      <w:pPr>
        <w:pStyle w:val="ProductList-Body"/>
        <w:tabs>
          <w:tab w:val="clear" w:pos="158"/>
          <w:tab w:val="left" w:pos="360"/>
        </w:tabs>
      </w:pPr>
      <w:r>
        <w:t>Microsofti tervishoiu lisandmooduli funktsioonidele kohaldatavad regulatiivsed vastavusstandardid leiate nõuetelevastavuse andmelaualt (</w:t>
      </w:r>
      <w:hyperlink r:id="rId90" w:history="1">
        <w:r w:rsidRPr="00BF4B16">
          <w:rPr>
            <w:rStyle w:val="Hyperlink"/>
          </w:rPr>
          <w:t>https://docs.microsoft.com/microsoft-365/compliance/offering-hipaa-hitech?view=o365-worldwide</w:t>
        </w:r>
      </w:hyperlink>
      <w:r>
        <w:t xml:space="preserve">). </w:t>
      </w:r>
    </w:p>
    <w:p w14:paraId="0B597689" w14:textId="0FA21D9F" w:rsidR="00AD1BEE" w:rsidRPr="00A77B85" w:rsidRDefault="00AD1BEE" w:rsidP="00AD1BEE">
      <w:pPr>
        <w:pStyle w:val="ProductList-Body"/>
        <w:tabs>
          <w:tab w:val="clear" w:pos="158"/>
          <w:tab w:val="left" w:pos="360"/>
        </w:tabs>
      </w:pPr>
    </w:p>
    <w:p w14:paraId="02251CC5" w14:textId="77777777" w:rsidR="00AD1BEE" w:rsidRPr="00A77B85" w:rsidRDefault="00AD1BEE" w:rsidP="00AD1BEE">
      <w:pPr>
        <w:pStyle w:val="ProductList-Body"/>
        <w:tabs>
          <w:tab w:val="clear" w:pos="158"/>
          <w:tab w:val="left" w:pos="360"/>
        </w:tabs>
      </w:pPr>
      <w:r>
        <w:t>Lisateavet Microsofti andmekaitse- ja privaatsuskohustuste ning Microsofti tervishoiu lisandmooduli kohta leiate meie usalduskeskusest (</w:t>
      </w:r>
      <w:hyperlink r:id="rId91" w:history="1">
        <w:r w:rsidRPr="00D56AAD">
          <w:rPr>
            <w:rStyle w:val="Hyperlink"/>
            <w:rFonts w:ascii="Segoe UI" w:hAnsi="Segoe UI" w:cs="Segoe UI"/>
          </w:rPr>
          <w:t>https://www.microsoft.com/trust-center</w:t>
        </w:r>
      </w:hyperlink>
      <w:r>
        <w:rPr>
          <w:rFonts w:ascii="Segoe UI" w:hAnsi="Segoe UI" w:cs="Segoe UI"/>
        </w:rPr>
        <w:t>)</w:t>
      </w:r>
      <w:r>
        <w:t>.</w:t>
      </w:r>
    </w:p>
    <w:p w14:paraId="64CD717A" w14:textId="77777777" w:rsidR="00AD1BEE" w:rsidRPr="00A77B85" w:rsidRDefault="003159E9" w:rsidP="00AD1BEE">
      <w:pPr>
        <w:pStyle w:val="ProductList-Body"/>
        <w:shd w:val="clear" w:color="auto" w:fill="A6A6A6" w:themeFill="background1" w:themeFillShade="A6"/>
        <w:spacing w:before="120" w:after="240"/>
        <w:jc w:val="right"/>
      </w:pPr>
      <w:hyperlink w:anchor="TableofContents" w:tooltip="Sisukord" w:history="1">
        <w:r w:rsidR="00AD1BEE">
          <w:rPr>
            <w:rStyle w:val="Hyperlink"/>
            <w:sz w:val="16"/>
            <w:szCs w:val="16"/>
          </w:rPr>
          <w:t>Sisukord</w:t>
        </w:r>
      </w:hyperlink>
      <w:r w:rsidR="00AD1BEE">
        <w:rPr>
          <w:sz w:val="16"/>
          <w:szCs w:val="16"/>
        </w:rPr>
        <w:t xml:space="preserve"> / </w:t>
      </w:r>
      <w:hyperlink w:anchor="GeneralTerms" w:tooltip="Üldtingimused" w:history="1">
        <w:r w:rsidR="00AD1BEE">
          <w:rPr>
            <w:rStyle w:val="Hyperlink"/>
            <w:sz w:val="16"/>
            <w:szCs w:val="16"/>
          </w:rPr>
          <w:t>Üldised tingimused</w:t>
        </w:r>
      </w:hyperlink>
    </w:p>
    <w:p w14:paraId="4D3EA909" w14:textId="77777777" w:rsidR="005112A2" w:rsidRPr="005112A2" w:rsidRDefault="005112A2" w:rsidP="00B778E9">
      <w:pPr>
        <w:pStyle w:val="ProductList-Offering2Heading"/>
        <w:outlineLvl w:val="2"/>
        <w:rPr>
          <w:lang w:val="et-EE"/>
        </w:rPr>
      </w:pPr>
      <w:r w:rsidRPr="005112A2">
        <w:rPr>
          <w:lang w:val="et-EE"/>
        </w:rPr>
        <w:tab/>
      </w:r>
      <w:bookmarkStart w:id="199" w:name="MicrosoftGraphdataconnect"/>
      <w:bookmarkStart w:id="200" w:name="_Toc3111588"/>
      <w:bookmarkStart w:id="201" w:name="_Toc57203903"/>
      <w:r w:rsidRPr="005112A2">
        <w:rPr>
          <w:lang w:val="et-EE"/>
        </w:rPr>
        <w:t>Microsoft Graphi andmeühendus</w:t>
      </w:r>
      <w:bookmarkEnd w:id="199"/>
      <w:r w:rsidRPr="005112A2">
        <w:rPr>
          <w:lang w:val="et-EE"/>
        </w:rPr>
        <w:t xml:space="preserve"> ISV-dele</w:t>
      </w:r>
      <w:bookmarkEnd w:id="200"/>
      <w:bookmarkEnd w:id="201"/>
    </w:p>
    <w:p w14:paraId="77E79482" w14:textId="77777777" w:rsidR="005112A2" w:rsidRPr="00931AE7" w:rsidRDefault="005112A2" w:rsidP="00B778E9">
      <w:pPr>
        <w:pStyle w:val="ProductList-Body"/>
        <w:tabs>
          <w:tab w:val="clear" w:pos="158"/>
          <w:tab w:val="left" w:pos="360"/>
        </w:tabs>
      </w:pPr>
      <w:r>
        <w:rPr>
          <w:b/>
          <w:color w:val="00188F"/>
        </w:rPr>
        <w:t>Teenuse AL-id</w:t>
      </w:r>
    </w:p>
    <w:p w14:paraId="0A39420E" w14:textId="77777777" w:rsidR="005112A2" w:rsidRPr="00931AE7" w:rsidRDefault="005112A2" w:rsidP="00B778E9">
      <w:pPr>
        <w:pStyle w:val="ProductList-Body"/>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51A7CC41" w14:textId="77777777" w:rsidR="005112A2" w:rsidRPr="00931AE7" w:rsidRDefault="005112A2" w:rsidP="00B778E9">
      <w:pPr>
        <w:pStyle w:val="ProductList-Body"/>
      </w:pPr>
    </w:p>
    <w:p w14:paraId="2D53CA28" w14:textId="77777777" w:rsidR="005112A2" w:rsidRPr="00931AE7" w:rsidRDefault="005112A2" w:rsidP="00B778E9">
      <w:pPr>
        <w:pStyle w:val="ProductList-ClauseHeading"/>
        <w:keepNext w:val="0"/>
      </w:pPr>
      <w:r>
        <w:t>Teenusetaseme leping</w:t>
      </w:r>
    </w:p>
    <w:p w14:paraId="027F33A1" w14:textId="77777777" w:rsidR="005112A2" w:rsidRPr="00931AE7" w:rsidRDefault="005112A2" w:rsidP="00B778E9">
      <w:pPr>
        <w:pStyle w:val="ProductList-Body"/>
      </w:pPr>
      <w:r>
        <w:rPr>
          <w:szCs w:val="18"/>
        </w:rPr>
        <w:t>Pakkumise Microsoft Graphi andmeühendus ISV-dele puhul puudub SLA.</w:t>
      </w:r>
    </w:p>
    <w:p w14:paraId="64EC6BD2" w14:textId="77777777" w:rsidR="005112A2" w:rsidRPr="00931AE7" w:rsidRDefault="003159E9"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1F179616" w14:textId="2FE33BCC" w:rsidR="00962C27" w:rsidRDefault="00962C27" w:rsidP="00B778E9">
      <w:pPr>
        <w:pStyle w:val="ProductList-Offering2Heading"/>
        <w:outlineLvl w:val="2"/>
      </w:pPr>
      <w:r>
        <w:tab/>
      </w:r>
      <w:bookmarkStart w:id="202" w:name="_Toc534755264"/>
      <w:bookmarkStart w:id="203" w:name="_Toc57203904"/>
      <w:r>
        <w:t>Microsofti tervise robot-teenus</w:t>
      </w:r>
      <w:bookmarkEnd w:id="202"/>
      <w:bookmarkEnd w:id="203"/>
    </w:p>
    <w:p w14:paraId="66E57A2B" w14:textId="77777777" w:rsidR="00962C27" w:rsidRDefault="00962C27" w:rsidP="00B778E9">
      <w:pPr>
        <w:pStyle w:val="ProductList-Body"/>
        <w:tabs>
          <w:tab w:val="clear" w:pos="158"/>
          <w:tab w:val="left" w:pos="360"/>
        </w:tabs>
        <w:rPr>
          <w:b/>
          <w:color w:val="00188F"/>
        </w:rPr>
      </w:pPr>
      <w:r>
        <w:rPr>
          <w:b/>
          <w:color w:val="00188F"/>
        </w:rPr>
        <w:t>Mõisted</w:t>
      </w:r>
    </w:p>
    <w:p w14:paraId="0C8CBBF6" w14:textId="77777777" w:rsidR="00962C27" w:rsidRDefault="00962C27" w:rsidP="00B778E9">
      <w:pPr>
        <w:pStyle w:val="ProductList-Body"/>
        <w:rPr>
          <w:rFonts w:ascii="Calibri" w:eastAsia="Calibri" w:hAnsi="Calibri" w:cs="Calibri"/>
          <w:szCs w:val="18"/>
        </w:rPr>
      </w:pPr>
      <w:r>
        <w:rPr>
          <w:rFonts w:ascii="Calibri" w:eastAsia="Calibri" w:hAnsi="Calibri" w:cs="Calibri"/>
          <w:szCs w:val="18"/>
        </w:rPr>
        <w:t>„Kliendi tervise robotrakendus” tähendab rakendust või mis tahes rakenduste kogumit, mis lisab Microsofti tervise robot-teenusele põhilisi ja olulisi funktsioone ja mis pole mõeldud peamiselt Microsofti tervise robot-teenuse asendamiseks.</w:t>
      </w:r>
    </w:p>
    <w:p w14:paraId="3719C1CF" w14:textId="77777777" w:rsidR="00AD1BEE" w:rsidRDefault="00AD1BEE" w:rsidP="00B778E9">
      <w:pPr>
        <w:pStyle w:val="ProductList-Body"/>
        <w:tabs>
          <w:tab w:val="clear" w:pos="158"/>
          <w:tab w:val="left" w:pos="360"/>
        </w:tabs>
        <w:rPr>
          <w:b/>
          <w:color w:val="00188F"/>
        </w:rPr>
      </w:pPr>
    </w:p>
    <w:p w14:paraId="1B78A606" w14:textId="6CB6AD0D" w:rsidR="00962C27" w:rsidRDefault="00962C27" w:rsidP="00B778E9">
      <w:pPr>
        <w:pStyle w:val="ProductList-Body"/>
        <w:tabs>
          <w:tab w:val="clear" w:pos="158"/>
          <w:tab w:val="left" w:pos="360"/>
        </w:tabs>
        <w:rPr>
          <w:b/>
          <w:color w:val="00188F"/>
        </w:rPr>
      </w:pPr>
      <w:r>
        <w:rPr>
          <w:b/>
          <w:color w:val="00188F"/>
        </w:rPr>
        <w:t>Kliendi kohustused</w:t>
      </w:r>
    </w:p>
    <w:p w14:paraId="7E86016D" w14:textId="77777777" w:rsidR="00962C27" w:rsidRDefault="00962C27" w:rsidP="00B778E9">
      <w:pPr>
        <w:pStyle w:val="ProductList-Body"/>
        <w:rPr>
          <w:rFonts w:ascii="Calibri" w:hAnsi="Calibri" w:cs="Calibri"/>
          <w:szCs w:val="18"/>
        </w:rPr>
      </w:pPr>
      <w:r>
        <w:rPr>
          <w:rFonts w:ascii="Calibri" w:hAnsi="Calibri" w:cs="Calibri"/>
          <w:szCs w:val="18"/>
        </w:rPr>
        <w:t xml:space="preserve">Klient vastutab ainuisikuliselt: (1) Microsofti tervise robot-teenuse kasutamisel hangitud teabe ja andmete täpsuse ja adekvaatsuse eest; (2) kliendi tervise robotrakenduse ja Microsofti tervise robot-teenuse vahel turvalise rakendustevahelise autentimismeetodi juurutamise eest; (3) lõppkasutajatelt kliendi tervise robotrakenduse nendepoolse kasutamisega seotud vajaliku nõusoleku hankimise eest; ja (4) lõppkasutajatele kliendi tervise robotrakenduse nendepoolse kasutamisega seotud vajalike hoiatuste, lahtiütluste ja teavituste (sh, kui kohaldatav, nende, mis on sätestatud järgmises </w:t>
      </w:r>
      <w:hyperlink r:id="rId92" w:history="1">
        <w:r>
          <w:rPr>
            <w:rStyle w:val="Hyperlink"/>
            <w:rFonts w:ascii="Calibri" w:hAnsi="Calibri" w:cs="Calibri"/>
            <w:szCs w:val="18"/>
          </w:rPr>
          <w:t>vormis</w:t>
        </w:r>
      </w:hyperlink>
      <w:r>
        <w:rPr>
          <w:rFonts w:ascii="Calibri" w:hAnsi="Calibri" w:cs="Calibri"/>
          <w:szCs w:val="18"/>
        </w:rPr>
        <w:t>) kuvamise eest.</w:t>
      </w:r>
    </w:p>
    <w:p w14:paraId="75F1BD36" w14:textId="77777777" w:rsidR="00962C27" w:rsidRDefault="00962C27" w:rsidP="00B778E9">
      <w:pPr>
        <w:pStyle w:val="ProductList-Body"/>
      </w:pPr>
    </w:p>
    <w:p w14:paraId="55F4C251" w14:textId="77777777" w:rsidR="00962C27" w:rsidRDefault="00962C27" w:rsidP="00D23D90">
      <w:pPr>
        <w:pStyle w:val="ProductList-Body"/>
        <w:tabs>
          <w:tab w:val="clear" w:pos="158"/>
          <w:tab w:val="left" w:pos="360"/>
        </w:tabs>
        <w:rPr>
          <w:b/>
          <w:color w:val="00188F"/>
        </w:rPr>
      </w:pPr>
      <w:r>
        <w:rPr>
          <w:b/>
          <w:color w:val="00188F"/>
        </w:rPr>
        <w:t>Kasutuspiirang</w:t>
      </w:r>
    </w:p>
    <w:p w14:paraId="29CF8773" w14:textId="77777777" w:rsidR="00962C27" w:rsidRPr="00917344" w:rsidRDefault="00962C27" w:rsidP="00980088">
      <w:pPr>
        <w:pStyle w:val="ProductList-Body"/>
      </w:pPr>
      <w:r>
        <w:t>KLIENT TUNNISTAB, ET MICROSOFTI TERVISE ROBOT-TEENUS (1) POLE ETTE NÄHTUD KASUTAMISEKS EGA TEHTUD KÄTTESAADAVAKS KUI MEDITSIINILINE SEADE (VÕI MEDITSIINILISED SEADMED) HAIGUSTE VÕI MUUDE SEISUNDITE DIAGNOOSIMISEKS EGA HAIGUSTE RAVIMISEKS, LEEVENDAMISEKS VÕI ENNETAMISEKS EGA MINGIL MUUL VIISIL KASUTAMISEKS KUI OSA MIS TAHES MEDITSIINILISEST PAKKUMISEST VÕI TOOTEST, NING ET EI VÄLJASTATA MINGISUGUSEID LITSENTSE, LUBE EGA ÕIGUSI KASUTADA MICROSOFTI TERVISE ROBOT-TEENUST NIMETATUD EESMÄRKIDEL, (2) POLE ETTE NÄHTUD JA SEDA EI TOHI KASUTADA PROFESSIONAALSE MEDITSIINILISE NÕUANDE, DIAGNOOSI, RAVI VÕI OTSUSTE ASENDAJANA, JA (3) POLE ETTE NÄHTUD KASUTAMISEKS ERI- JA HÄDAOLUKORDADES JA SEE EI TOETA HÄDAABIKÕNEDE TEGEMIST. KLIENT TUNNISTAB, ET KLIENDI TERVISE ROBOTRAKENDUS KUJUTAB ENDAST KLIENDI ENDA TOODET VÕI TEENUST, MIS ON ERALDISEISEV MICROSOFTI TERVISE ROBOT-TEENUSEST. KLIENT VASTUTAB AINUISIKULISELT KLIENDI TERVISE ROBOTRAKENDUSE VÄLJATÖÖTAMISE, ARENDAMISE JA JUURUTAMISE EEST NING LÕPPKASUTAJATELE KLIENDI TERVISE ROBOTRAKENDUSE KASUTAMISEGA SEOTUD VAJALIKE HOIATUSTE KÄTTESAADAVAKS TEGEMISE EEST. KLIENT VASTUTAB AINUISIKULISELT IGASUGUSTE KEHAVIGASTUSTE VÕI SURMAJUHTUMITE EEST, MIS VÕIVAD TOIMUDA KOOS KLIENDI TERVISE ROBOTRAKENDUSEGA MICROSOFTI TERVISE ROBOT-TEENUSE KASUTAMISE TAGAJÄRJEL, SEALHULGAS (KUID MITTE AINULT) KÕIGI SELLISTE VIGASTUSE EEST LÕPPKASUTAJATELE.</w:t>
      </w:r>
    </w:p>
    <w:p w14:paraId="1AAC6059" w14:textId="0C6D75B6" w:rsidR="00434331" w:rsidRDefault="003159E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3EF90EF" w14:textId="7898D83C" w:rsidR="00953F43" w:rsidRPr="00953F43" w:rsidRDefault="00953F43" w:rsidP="00B778E9">
      <w:pPr>
        <w:pStyle w:val="ProductList-Offering2Heading"/>
        <w:outlineLvl w:val="2"/>
        <w:rPr>
          <w:lang w:val="et-EE"/>
        </w:rPr>
      </w:pPr>
      <w:r w:rsidRPr="00953F43">
        <w:rPr>
          <w:lang w:val="et-EE"/>
        </w:rPr>
        <w:tab/>
      </w:r>
      <w:bookmarkStart w:id="204" w:name="_Toc476230944"/>
      <w:bookmarkStart w:id="205" w:name="_Toc57203905"/>
      <w:r w:rsidRPr="00953F43">
        <w:rPr>
          <w:lang w:val="et-EE"/>
        </w:rPr>
        <w:t>Microsoft Intune</w:t>
      </w:r>
      <w:bookmarkEnd w:id="204"/>
      <w:bookmarkEnd w:id="205"/>
    </w:p>
    <w:p w14:paraId="2897F9B1" w14:textId="77777777" w:rsidR="00953F43" w:rsidRPr="00A8327A" w:rsidRDefault="00953F43" w:rsidP="00B778E9">
      <w:pPr>
        <w:pStyle w:val="ProductList-Body"/>
        <w:rPr>
          <w:rFonts w:asciiTheme="majorHAnsi" w:hAnsiTheme="majorHAnsi"/>
          <w:sz w:val="16"/>
          <w:szCs w:val="16"/>
        </w:rPr>
        <w:sectPr w:rsidR="00953F43" w:rsidRPr="00A8327A" w:rsidSect="00212824">
          <w:footerReference w:type="first" r:id="rId93"/>
          <w:type w:val="continuous"/>
          <w:pgSz w:w="12240" w:h="15840"/>
          <w:pgMar w:top="1440" w:right="720" w:bottom="1440" w:left="720" w:header="720" w:footer="720" w:gutter="0"/>
          <w:cols w:space="720"/>
          <w:titlePg/>
          <w:docGrid w:linePitch="360"/>
        </w:sectPr>
      </w:pPr>
    </w:p>
    <w:bookmarkEnd w:id="187"/>
    <w:p w14:paraId="2D4A365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B778E9">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1D9D283E" w:rsidR="00457444" w:rsidRPr="00A8327A" w:rsidRDefault="00457444" w:rsidP="00B778E9">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Intune’i lisandmoodul rakendustega </w:t>
      </w:r>
      <w:bookmarkStart w:id="206" w:name="_Hlk43279350"/>
      <w:r w:rsidR="00E24F6A">
        <w:rPr>
          <w:rFonts w:asciiTheme="majorHAnsi" w:hAnsiTheme="majorHAnsi"/>
          <w:sz w:val="16"/>
          <w:szCs w:val="16"/>
        </w:rPr>
        <w:t>Microsoft Endpoint</w:t>
      </w:r>
      <w:bookmarkEnd w:id="206"/>
      <w:r w:rsidR="00E24F6A">
        <w:rPr>
          <w:rFonts w:asciiTheme="majorHAnsi" w:hAnsiTheme="majorHAnsi"/>
          <w:sz w:val="16"/>
          <w:szCs w:val="16"/>
        </w:rPr>
        <w:t xml:space="preserve"> </w:t>
      </w:r>
      <w:r>
        <w:rPr>
          <w:rFonts w:asciiTheme="majorHAnsi" w:hAnsiTheme="majorHAnsi"/>
          <w:sz w:val="16"/>
          <w:szCs w:val="16"/>
        </w:rPr>
        <w:t>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B778E9">
      <w:pPr>
        <w:pStyle w:val="ProductList-Body"/>
        <w:tabs>
          <w:tab w:val="clear" w:pos="158"/>
          <w:tab w:val="left" w:pos="360"/>
        </w:tabs>
      </w:pPr>
      <w:r>
        <w:rPr>
          <w:b/>
          <w:color w:val="00188F"/>
        </w:rPr>
        <w:t>Teatised</w:t>
      </w:r>
    </w:p>
    <w:p w14:paraId="53F66B5A" w14:textId="71411ADA" w:rsidR="00953F43" w:rsidRPr="004E78BB" w:rsidRDefault="00953F43" w:rsidP="00B778E9">
      <w:pPr>
        <w:pStyle w:val="ProductList-Body"/>
      </w:pPr>
      <w:r>
        <w:t xml:space="preserve">Kõigile kliendile pakutavatele juurutusteenustele kehtib </w:t>
      </w:r>
      <w:hyperlink w:anchor="Attachment1" w:tooltip="lisas 1" w:history="1">
        <w:r>
          <w:rPr>
            <w:rStyle w:val="Hyperlink"/>
          </w:rPr>
          <w:t>lisas 1</w:t>
        </w:r>
      </w:hyperlink>
      <w:r>
        <w:t xml:space="preserve"> toodud professionaalsete teenuste teade.</w:t>
      </w:r>
    </w:p>
    <w:p w14:paraId="2F812DF8" w14:textId="77777777" w:rsidR="00953F43" w:rsidRPr="004E78BB" w:rsidRDefault="00953F43" w:rsidP="00B778E9">
      <w:pPr>
        <w:pStyle w:val="ProductList-Body"/>
      </w:pPr>
    </w:p>
    <w:p w14:paraId="3B978151" w14:textId="77777777" w:rsidR="00457444" w:rsidRPr="00A8327A" w:rsidRDefault="00457444" w:rsidP="00060997">
      <w:pPr>
        <w:pStyle w:val="ProductList-Body"/>
        <w:tabs>
          <w:tab w:val="clear" w:pos="158"/>
          <w:tab w:val="left" w:pos="180"/>
        </w:tabs>
        <w:rPr>
          <w:b/>
          <w:color w:val="00188F"/>
        </w:rPr>
      </w:pPr>
      <w:r>
        <w:rPr>
          <w:b/>
          <w:color w:val="00188F"/>
        </w:rPr>
        <w:t>Seadmete ja rakenduste haldamine</w:t>
      </w:r>
    </w:p>
    <w:p w14:paraId="3E48E774" w14:textId="69E800CF" w:rsidR="00457444" w:rsidRDefault="00DA26D9" w:rsidP="00B778E9">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 Kui teenuste haldamiseks kasutatakse rakendust Intune Company Portal, siis kohalduvad mainitud rakenduse kasutamisele need OST tingimused, mis kehtivad Microsoft Intune'i veebiteenustele (nagu määratletud 1. lisa märkustes toodud põhiveebiteenuste tabelis). Rakendusega Intune Company Portal seotud kohustused ei kehti andmetöötluse, eeskirjade või tavade suhtes, mis on seotud kolmanda osapoole (nt Apple, Google) mobiiliplatvormidega, millel rakendus Intune Company Portal töötavab</w:t>
      </w:r>
      <w:r w:rsidR="00457444">
        <w:t>.</w:t>
      </w:r>
    </w:p>
    <w:p w14:paraId="0DE41D9E" w14:textId="77777777" w:rsidR="00457444" w:rsidRDefault="00457444" w:rsidP="00B778E9">
      <w:pPr>
        <w:pStyle w:val="ProductList-Body"/>
        <w:tabs>
          <w:tab w:val="clear" w:pos="158"/>
          <w:tab w:val="left" w:pos="180"/>
        </w:tabs>
      </w:pPr>
    </w:p>
    <w:p w14:paraId="0350ED06" w14:textId="77777777" w:rsidR="00457444" w:rsidRPr="00612EFD" w:rsidRDefault="00457444" w:rsidP="003700CB">
      <w:pPr>
        <w:pStyle w:val="ProductList-Body"/>
        <w:rPr>
          <w:b/>
          <w:bCs/>
          <w:color w:val="00188F"/>
        </w:rPr>
      </w:pPr>
      <w:r>
        <w:rPr>
          <w:b/>
          <w:bCs/>
          <w:color w:val="00188F"/>
        </w:rPr>
        <w:t>Microsoft Intune seadmetele</w:t>
      </w:r>
    </w:p>
    <w:p w14:paraId="52A1C29D" w14:textId="77777777" w:rsidR="00457444" w:rsidRPr="00A8327A" w:rsidRDefault="00457444" w:rsidP="00B778E9">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207" w:name="_Hlk521486116"/>
      <w:r>
        <w:t>Rakendusi, mis on tavaliselt vastendatud kindlate kasutajatega, nt Outlook ja OneDrive, ei tohi selle teenuse alusel kasutada.</w:t>
      </w:r>
      <w:bookmarkEnd w:id="207"/>
    </w:p>
    <w:p w14:paraId="335A21C0" w14:textId="77777777" w:rsidR="009E53C2" w:rsidRPr="003C2FBE" w:rsidRDefault="009E53C2" w:rsidP="00B778E9">
      <w:pPr>
        <w:pStyle w:val="ProductList-Body"/>
        <w:tabs>
          <w:tab w:val="clear" w:pos="158"/>
          <w:tab w:val="left" w:pos="180"/>
        </w:tabs>
      </w:pPr>
    </w:p>
    <w:p w14:paraId="23CDA4C2" w14:textId="77777777" w:rsidR="009E53C2" w:rsidRPr="003C2FBE" w:rsidRDefault="009E53C2" w:rsidP="00B778E9">
      <w:pPr>
        <w:pStyle w:val="ProductList-Body"/>
        <w:tabs>
          <w:tab w:val="clear" w:pos="158"/>
          <w:tab w:val="left" w:pos="180"/>
        </w:tabs>
      </w:pPr>
      <w:r>
        <w:rPr>
          <w:b/>
          <w:color w:val="00188F"/>
        </w:rPr>
        <w:t>Täiendava salvestusruumi AL</w:t>
      </w:r>
    </w:p>
    <w:p w14:paraId="2336706F" w14:textId="77777777" w:rsidR="009E53C2" w:rsidRPr="003C2FBE" w:rsidRDefault="009E53C2" w:rsidP="00B778E9">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B778E9">
      <w:pPr>
        <w:pStyle w:val="ProductList-Body"/>
        <w:tabs>
          <w:tab w:val="clear" w:pos="158"/>
          <w:tab w:val="left" w:pos="180"/>
        </w:tabs>
      </w:pPr>
    </w:p>
    <w:p w14:paraId="377A68A7" w14:textId="77777777" w:rsidR="009E53C2" w:rsidRPr="003C2FBE" w:rsidRDefault="009E53C2" w:rsidP="00B778E9">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B778E9">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94" w:history="1">
        <w:r>
          <w:rPr>
            <w:rStyle w:val="Hyperlink"/>
          </w:rPr>
          <w:t>http://go.microsoft.com/?linkid=9839206</w:t>
        </w:r>
      </w:hyperlink>
      <w:hyperlink w:history="1"/>
      <w:r>
        <w:t>.</w:t>
      </w:r>
    </w:p>
    <w:p w14:paraId="1AE42D79" w14:textId="77777777" w:rsidR="009E53C2" w:rsidRPr="003C2FBE" w:rsidRDefault="009E53C2" w:rsidP="00B778E9">
      <w:pPr>
        <w:pStyle w:val="ProductList-Body"/>
        <w:tabs>
          <w:tab w:val="clear" w:pos="158"/>
          <w:tab w:val="left" w:pos="180"/>
        </w:tabs>
      </w:pPr>
    </w:p>
    <w:p w14:paraId="3EB13DB8" w14:textId="77777777" w:rsidR="009E53C2" w:rsidRPr="003C2FBE" w:rsidRDefault="009E53C2" w:rsidP="00AD1BEE">
      <w:pPr>
        <w:pStyle w:val="ProductList-Body"/>
        <w:tabs>
          <w:tab w:val="clear" w:pos="158"/>
          <w:tab w:val="left" w:pos="180"/>
        </w:tabs>
      </w:pPr>
      <w:r>
        <w:rPr>
          <w:b/>
          <w:color w:val="00188F"/>
        </w:rPr>
        <w:t>SQL Server Technology ja võrdlemine</w:t>
      </w:r>
    </w:p>
    <w:p w14:paraId="30998F9D" w14:textId="77777777" w:rsidR="009E53C2" w:rsidRPr="003C2FBE" w:rsidRDefault="009E53C2" w:rsidP="00AD1BEE">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208" w:name="_Toc453946633"/>
    <w:bookmarkStart w:id="209" w:name="_Toc451949071"/>
    <w:p w14:paraId="59B00BB3"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D23D90">
      <w:pPr>
        <w:pStyle w:val="ProductList-Offering2Heading"/>
        <w:outlineLvl w:val="2"/>
      </w:pPr>
      <w:r>
        <w:tab/>
      </w:r>
      <w:bookmarkStart w:id="210" w:name="_Toc57203906"/>
      <w:r w:rsidR="00E64F1F">
        <w:t>Microsoft Learning</w:t>
      </w:r>
      <w:bookmarkEnd w:id="208"/>
      <w:bookmarkEnd w:id="209"/>
      <w:bookmarkEnd w:id="210"/>
    </w:p>
    <w:bookmarkEnd w:id="166"/>
    <w:p w14:paraId="56BC050C" w14:textId="77777777" w:rsidR="00E64F1F" w:rsidRPr="00903BB7" w:rsidRDefault="00E64F1F" w:rsidP="00D23D90">
      <w:pPr>
        <w:pStyle w:val="ProductList-ClauseHeading"/>
        <w:keepNext w:val="0"/>
      </w:pPr>
      <w:r>
        <w:t>Microsoft Learning E-Reference Library</w:t>
      </w:r>
    </w:p>
    <w:p w14:paraId="061A8F67" w14:textId="77777777" w:rsidR="00E64F1F" w:rsidRPr="00903BB7" w:rsidRDefault="00E64F1F" w:rsidP="00B778E9">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B778E9">
      <w:pPr>
        <w:pStyle w:val="ProductList-Body"/>
      </w:pPr>
    </w:p>
    <w:p w14:paraId="3B81659A" w14:textId="77777777" w:rsidR="00E64F1F" w:rsidRPr="00903BB7" w:rsidRDefault="00E64F1F" w:rsidP="00D5624E">
      <w:pPr>
        <w:pStyle w:val="ProductList-ClauseHeading"/>
        <w:keepNext w:val="0"/>
      </w:pPr>
      <w:bookmarkStart w:id="211" w:name="_Toc451949072"/>
      <w:r>
        <w:t>Microsoft Learning Imagine Academy</w:t>
      </w:r>
      <w:bookmarkEnd w:id="211"/>
      <w:r>
        <w:t xml:space="preserve"> teenuse AL</w:t>
      </w:r>
    </w:p>
    <w:p w14:paraId="6E239916" w14:textId="77777777" w:rsidR="00E64F1F" w:rsidRPr="00903BB7" w:rsidRDefault="00E64F1F" w:rsidP="00B778E9">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B778E9">
      <w:pPr>
        <w:pStyle w:val="ProductList-Body"/>
      </w:pPr>
    </w:p>
    <w:p w14:paraId="44162E26" w14:textId="77777777" w:rsidR="00E64F1F" w:rsidRPr="00903BB7" w:rsidRDefault="00E64F1F" w:rsidP="005E5327">
      <w:pPr>
        <w:pStyle w:val="ProductList-ClauseHeading"/>
        <w:keepNext w:val="0"/>
      </w:pPr>
      <w:r>
        <w:t>Programmi Microsoft Learning Imagine Academy põhimõtted</w:t>
      </w:r>
    </w:p>
    <w:p w14:paraId="21F54DDC" w14:textId="77777777" w:rsidR="00E64F1F" w:rsidRPr="00903BB7" w:rsidRDefault="00E64F1F" w:rsidP="00B778E9">
      <w:pPr>
        <w:pStyle w:val="ProductList-Body"/>
      </w:pPr>
      <w:r>
        <w:t xml:space="preserve">Programmi Imagine Academy põhimõtted aadressil </w:t>
      </w:r>
      <w:hyperlink r:id="rId95" w:history="1">
        <w:r>
          <w:rPr>
            <w:rStyle w:val="Hyperlink"/>
          </w:rPr>
          <w:t>http://www.microsoft.com/itacademy</w:t>
        </w:r>
      </w:hyperlink>
      <w:r>
        <w:t xml:space="preserve"> kehtivad kliendipoolsel teenuse Microsoft Learning Imagine Academy ja selle eeliste kasutamisel.</w:t>
      </w:r>
    </w:p>
    <w:p w14:paraId="3C3D9897" w14:textId="77777777" w:rsidR="005E5327" w:rsidRDefault="005E5327" w:rsidP="00B778E9">
      <w:pPr>
        <w:pStyle w:val="ProductList-ClauseHeading"/>
        <w:keepNext w:val="0"/>
      </w:pPr>
    </w:p>
    <w:p w14:paraId="7ACC5499" w14:textId="52AFC5A1" w:rsidR="00E64F1F" w:rsidRPr="00903BB7" w:rsidRDefault="00E64F1F" w:rsidP="00B778E9">
      <w:pPr>
        <w:pStyle w:val="ProductList-ClauseHeading"/>
        <w:keepNext w:val="0"/>
      </w:pPr>
      <w:r>
        <w:t>Programmi Microsoft Learning Imagine Academy muu osapoole pakutavad eelised</w:t>
      </w:r>
    </w:p>
    <w:p w14:paraId="0BD67CE1" w14:textId="77777777" w:rsidR="00E64F1F" w:rsidRPr="00903BB7" w:rsidRDefault="00E64F1F" w:rsidP="00B778E9">
      <w:pPr>
        <w:pStyle w:val="ProductList-Body"/>
      </w:pPr>
      <w:r>
        <w:t>Programmi eeliseid võivad kasutada ainult litsentsitud asutuse teaduskond, personal ja õpilased, kes on litsentsitud asutuses liitunud.</w:t>
      </w:r>
    </w:p>
    <w:bookmarkEnd w:id="167"/>
    <w:p w14:paraId="51BDAA98"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B778E9">
      <w:pPr>
        <w:pStyle w:val="ProductList-Offering2Heading"/>
        <w:outlineLvl w:val="2"/>
        <w:rPr>
          <w:lang w:val="et-EE"/>
        </w:rPr>
      </w:pPr>
      <w:r w:rsidRPr="005112A2">
        <w:rPr>
          <w:lang w:val="et-EE"/>
        </w:rPr>
        <w:tab/>
      </w:r>
      <w:bookmarkStart w:id="212" w:name="MicrosoftSearchinBing"/>
      <w:bookmarkStart w:id="213" w:name="_Toc3111592"/>
      <w:bookmarkStart w:id="214" w:name="_Toc57203907"/>
      <w:r w:rsidRPr="005112A2">
        <w:rPr>
          <w:lang w:val="et-EE"/>
        </w:rPr>
        <w:t>Microsofti otsing Bingis</w:t>
      </w:r>
      <w:bookmarkEnd w:id="212"/>
      <w:bookmarkEnd w:id="213"/>
      <w:bookmarkEnd w:id="214"/>
    </w:p>
    <w:p w14:paraId="78838769" w14:textId="77777777" w:rsidR="00434331" w:rsidRDefault="00434331" w:rsidP="00B778E9">
      <w:pPr>
        <w:pStyle w:val="ProductList-Body"/>
        <w:tabs>
          <w:tab w:val="clear" w:pos="158"/>
          <w:tab w:val="left" w:pos="360"/>
        </w:tabs>
        <w:rPr>
          <w:b/>
          <w:color w:val="00188F"/>
        </w:rPr>
      </w:pPr>
      <w:r>
        <w:rPr>
          <w:b/>
          <w:color w:val="00188F"/>
        </w:rPr>
        <w:t>Microsofti otsing Bingis</w:t>
      </w:r>
    </w:p>
    <w:p w14:paraId="68EEBE34" w14:textId="77777777" w:rsidR="00434331" w:rsidRDefault="00434331" w:rsidP="00B778E9">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B778E9">
      <w:pPr>
        <w:pStyle w:val="ProductList-Body"/>
      </w:pPr>
    </w:p>
    <w:p w14:paraId="5E7FE79A" w14:textId="77777777" w:rsidR="005112A2" w:rsidRPr="00931AE7" w:rsidRDefault="005112A2" w:rsidP="00B778E9">
      <w:pPr>
        <w:pStyle w:val="ProductList-Body"/>
      </w:pPr>
      <w:r>
        <w:rPr>
          <w:b/>
          <w:color w:val="00188F"/>
        </w:rPr>
        <w:t>Teenuse Microsofti otsing Bingis privaatsus</w:t>
      </w:r>
    </w:p>
    <w:p w14:paraId="16FB38BC" w14:textId="77777777" w:rsidR="00B13474" w:rsidRDefault="00060997" w:rsidP="00B778E9">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ja DPA kehtivad ainult teenuse Microsofti otsing Bingis kohta. Avaliku otsingu kohta veebisaidil Bing.com kehtib Microsofti privaatsusavaldus (asub siin: </w:t>
      </w:r>
      <w:hyperlink r:id="rId96" w:history="1">
        <w:r>
          <w:rPr>
            <w:rStyle w:val="Hyperlink"/>
          </w:rPr>
          <w:t>https://go.microsoft.com/fwlink/?LinkId=521839</w:t>
        </w:r>
      </w:hyperlink>
      <w:r w:rsidR="005112A2">
        <w:t>).</w:t>
      </w:r>
    </w:p>
    <w:p w14:paraId="58329BE4" w14:textId="723E34F2" w:rsidR="00B13474" w:rsidRDefault="003159E9" w:rsidP="00B13474">
      <w:pPr>
        <w:pStyle w:val="ProductList-Body"/>
        <w:shd w:val="clear" w:color="auto" w:fill="A6A6A6" w:themeFill="background1" w:themeFillShade="A6"/>
        <w:spacing w:before="120" w:after="240"/>
        <w:jc w:val="right"/>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28935910" w14:textId="6965A612" w:rsidR="00B13474" w:rsidRPr="009C1170" w:rsidRDefault="00B13474" w:rsidP="00B13474">
      <w:pPr>
        <w:pStyle w:val="ProductList-Offering2Heading"/>
        <w:outlineLvl w:val="2"/>
      </w:pPr>
      <w:r>
        <w:tab/>
      </w:r>
      <w:bookmarkStart w:id="215" w:name="_Toc55478453"/>
      <w:bookmarkStart w:id="216" w:name="_Toc55912699"/>
      <w:bookmarkStart w:id="217" w:name="_Toc57203908"/>
      <w:r w:rsidR="00D23D90">
        <w:t xml:space="preserve">Microsoft </w:t>
      </w:r>
      <w:bookmarkEnd w:id="215"/>
      <w:r w:rsidR="00D23D90">
        <w:t>365 Defender</w:t>
      </w:r>
      <w:bookmarkEnd w:id="216"/>
      <w:bookmarkEnd w:id="217"/>
    </w:p>
    <w:p w14:paraId="37CC8F7B" w14:textId="77777777" w:rsidR="00B13474" w:rsidRDefault="00B13474" w:rsidP="00B13474">
      <w:pPr>
        <w:pStyle w:val="ProductList-Body"/>
        <w:tabs>
          <w:tab w:val="clear" w:pos="158"/>
          <w:tab w:val="left" w:pos="360"/>
        </w:tabs>
        <w:rPr>
          <w:b/>
          <w:color w:val="00188F"/>
        </w:rPr>
      </w:pPr>
      <w:r>
        <w:rPr>
          <w:b/>
          <w:color w:val="00188F"/>
        </w:rPr>
        <w:t>Andmete töötlemine</w:t>
      </w:r>
    </w:p>
    <w:p w14:paraId="6BE4DC4E" w14:textId="4A3A88E0" w:rsidR="005112A2" w:rsidRPr="00931AE7" w:rsidRDefault="00D23D90" w:rsidP="00B778E9">
      <w:pPr>
        <w:pStyle w:val="ProductList-Body"/>
      </w:pPr>
      <w:r>
        <w:t>Microsoft 365 Defender integreerib kliendiandmed muudest võrguteenustest, sh Microsoft Defender for Endpointist, Microsoft Defender for Office 365-st, Microsofti pilvrakenduste turbeteenusest, Microsoft Defender for Identityst, Azure Active Directoryst ja muudest olemasolevatest kliendi konfigureeritud võrguteenustest (selles sättes kasutatakse nende kohta ühisnimetust „MTP sisendteenused“). Pärast MTP sisendteenustest pärit kliendiandmete Microsoft 365 Defenderisse integreerimist rakenduvad nendele andmetele üksnes Microsoft 365 Defenderile kohaldatavad võrguteenuste tingimuste ja andmekaitselisa sätted</w:t>
      </w:r>
      <w:r w:rsidR="00B13474">
        <w:t>.</w:t>
      </w:r>
    </w:p>
    <w:p w14:paraId="45E4829D" w14:textId="77777777" w:rsidR="005112A2" w:rsidRPr="00931AE7" w:rsidRDefault="003159E9"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060997">
      <w:pPr>
        <w:pStyle w:val="ProductList-Offering2Heading"/>
        <w:outlineLvl w:val="2"/>
      </w:pPr>
      <w:r>
        <w:tab/>
      </w:r>
      <w:bookmarkStart w:id="218" w:name="_Toc457466455"/>
      <w:bookmarkStart w:id="219" w:name="_Toc57203909"/>
      <w:r>
        <w:t>Minecraft: Education Edition</w:t>
      </w:r>
      <w:bookmarkEnd w:id="218"/>
      <w:bookmarkEnd w:id="219"/>
    </w:p>
    <w:p w14:paraId="4610E3A5" w14:textId="77777777" w:rsidR="00C03907" w:rsidRDefault="00C03907" w:rsidP="00B778E9">
      <w:pPr>
        <w:pStyle w:val="ProductList-Body"/>
        <w:tabs>
          <w:tab w:val="clear" w:pos="158"/>
          <w:tab w:val="left" w:pos="360"/>
        </w:tabs>
        <w:rPr>
          <w:b/>
          <w:color w:val="00188F"/>
        </w:rPr>
      </w:pPr>
      <w:r>
        <w:rPr>
          <w:b/>
          <w:color w:val="00188F"/>
        </w:rPr>
        <w:t>Teatised</w:t>
      </w:r>
    </w:p>
    <w:p w14:paraId="10FA1C3E" w14:textId="356388F3" w:rsidR="00C03907" w:rsidRPr="00AB267B" w:rsidRDefault="00C03907" w:rsidP="00B778E9">
      <w:pPr>
        <w:pStyle w:val="ProductList-Body"/>
      </w:pPr>
      <w:r>
        <w:t xml:space="preserve">Kehtivad Bingi kaartide teatised </w:t>
      </w:r>
      <w:hyperlink w:anchor="Attachment1" w:tooltip="manuses 1" w:history="1">
        <w:r>
          <w:rPr>
            <w:rStyle w:val="Hyperlink"/>
          </w:rPr>
          <w:t>manuses 1</w:t>
        </w:r>
      </w:hyperlink>
      <w:r>
        <w:t>.</w:t>
      </w:r>
    </w:p>
    <w:p w14:paraId="74465784" w14:textId="77777777" w:rsidR="00C23F3A" w:rsidRPr="00903BB7" w:rsidRDefault="003159E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7E20787F" w:rsidR="00581CDB" w:rsidRPr="00DD5F2F" w:rsidRDefault="00C03907" w:rsidP="00B778E9">
      <w:pPr>
        <w:pStyle w:val="ProductList-Offering2Heading"/>
        <w:rPr>
          <w:lang w:val="et-EE"/>
        </w:rPr>
      </w:pPr>
      <w:r>
        <w:rPr>
          <w:lang w:val="et-EE"/>
        </w:rPr>
        <w:tab/>
      </w:r>
      <w:bookmarkStart w:id="220" w:name="_Toc57203910"/>
      <w:r w:rsidR="00581CDB" w:rsidRPr="00DD5F2F">
        <w:rPr>
          <w:lang w:val="et-EE"/>
        </w:rPr>
        <w:t>Office 365 Developer</w:t>
      </w:r>
      <w:bookmarkEnd w:id="220"/>
    </w:p>
    <w:p w14:paraId="5B0F2979" w14:textId="77777777" w:rsidR="00581CDB" w:rsidRPr="00690C65" w:rsidRDefault="00581CDB" w:rsidP="00B778E9">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B778E9">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B778E9">
      <w:pPr>
        <w:pStyle w:val="ProductList-Body"/>
        <w:tabs>
          <w:tab w:val="clear" w:pos="158"/>
          <w:tab w:val="left" w:pos="180"/>
        </w:tabs>
      </w:pPr>
    </w:p>
    <w:p w14:paraId="6DDC9EA3" w14:textId="77777777" w:rsidR="00581CDB" w:rsidRPr="00690C65" w:rsidRDefault="00581CDB" w:rsidP="00D23D90">
      <w:pPr>
        <w:pStyle w:val="ProductList-Body"/>
        <w:tabs>
          <w:tab w:val="clear" w:pos="158"/>
          <w:tab w:val="left" w:pos="180"/>
        </w:tabs>
      </w:pPr>
      <w:r>
        <w:rPr>
          <w:b/>
          <w:color w:val="00188F"/>
        </w:rPr>
        <w:t>Office 365 Developeri lõppkasutajad</w:t>
      </w:r>
    </w:p>
    <w:p w14:paraId="43BEB7C5" w14:textId="77777777" w:rsidR="00581CDB" w:rsidRPr="00690C65" w:rsidRDefault="00581CDB" w:rsidP="00B778E9">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3159E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3180C3" w14:textId="068792B1" w:rsidR="00E64F1F" w:rsidRPr="00D23D90" w:rsidRDefault="00DE6B05" w:rsidP="00B778E9">
      <w:pPr>
        <w:pStyle w:val="ProductList-Offering2Heading"/>
        <w:outlineLvl w:val="2"/>
      </w:pPr>
      <w:r>
        <w:rPr>
          <w:lang w:val="et-EE"/>
        </w:rPr>
        <w:tab/>
      </w:r>
      <w:bookmarkStart w:id="221" w:name="_Toc57203911"/>
      <w:r w:rsidR="00D23D90">
        <w:t>Microsoft Defender for Endpoint</w:t>
      </w:r>
      <w:bookmarkEnd w:id="221"/>
    </w:p>
    <w:p w14:paraId="5D258065" w14:textId="77777777" w:rsidR="00E64F1F" w:rsidRPr="00903BB7" w:rsidRDefault="00E64F1F" w:rsidP="00B778E9">
      <w:pPr>
        <w:pStyle w:val="ProductList-Body"/>
      </w:pPr>
      <w:r>
        <w:rPr>
          <w:b/>
          <w:color w:val="00188F"/>
        </w:rPr>
        <w:t>Andmete säilitamine</w:t>
      </w:r>
    </w:p>
    <w:p w14:paraId="7D784A98" w14:textId="7278C65F" w:rsidR="00212824" w:rsidRPr="00BA2331" w:rsidRDefault="00D23D90" w:rsidP="00B778E9">
      <w:pPr>
        <w:pStyle w:val="ProductList-Body"/>
      </w:pPr>
      <w:r>
        <w:t>Microsoft Defender for Endpoint ei sisalda ekstraktitavaid kliendiandmeid, seetõttu ei rakendu andmekaitselisas olevad kliendiandmete ekstraktimise tingimused</w:t>
      </w:r>
      <w:r w:rsidR="00212824">
        <w:t xml:space="preserve">. </w:t>
      </w:r>
    </w:p>
    <w:p w14:paraId="3444A845" w14:textId="77777777" w:rsidR="00C23F3A" w:rsidRPr="00903BB7" w:rsidRDefault="003159E9"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205B1" w14:textId="750FB37C" w:rsidR="00C23F3A" w:rsidRPr="001B58E4" w:rsidRDefault="00C23F3A" w:rsidP="00A914BF">
      <w:pPr>
        <w:pStyle w:val="ProductList-Body"/>
        <w:rPr>
          <w:sz w:val="12"/>
        </w:rPr>
        <w:sectPr w:rsidR="00C23F3A" w:rsidRPr="001B58E4" w:rsidSect="00E275D6">
          <w:footerReference w:type="first" r:id="rId9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2" w:name="Attachment1"/>
      <w:bookmarkStart w:id="223" w:name="_Toc57203912"/>
      <w:r>
        <w:t>Manus 1 – teated</w:t>
      </w:r>
      <w:bookmarkEnd w:id="222"/>
      <w:bookmarkEnd w:id="223"/>
    </w:p>
    <w:p w14:paraId="34747DB2" w14:textId="77777777" w:rsidR="00060997" w:rsidRDefault="00060997" w:rsidP="00060997">
      <w:pPr>
        <w:pStyle w:val="ProductList-Offering1Heading"/>
      </w:pPr>
      <w:bookmarkStart w:id="224" w:name="_Toc27047360"/>
      <w:bookmarkStart w:id="225" w:name="_Toc57203913"/>
      <w:r>
        <w:t>DPA-st välja arvatud võrguteenused</w:t>
      </w:r>
      <w:bookmarkEnd w:id="224"/>
      <w:bookmarkEnd w:id="225"/>
    </w:p>
    <w:p w14:paraId="5462305C" w14:textId="2A9636AE" w:rsidR="00E21A13" w:rsidRDefault="00D23D90" w:rsidP="00E21A13">
      <w:pPr>
        <w:pStyle w:val="ProductList-Body"/>
      </w:pPr>
      <w:r>
        <w:t xml:space="preserve">Andmekaitselisa tingimused ei kohaldu järgmistele teenustele: Bing Maps Mobile Asset Management Platform, Bing Maps Transactions and Users, Bing Search Services, kliendi eraldi riistvarasse installitud ümbristes paiknevad kognitiivsed teenused, GitHubi pakkumised, LinkedIn Sales Navigator, Azure Defender for IoT (v.a kõik pilvkeskkonnaga ühendatud funktsioonid), Azure SQL Edge, Azure Stack HCI, Azure Stack Hub, Microsoft Graphi andmeühendus ISV-dele, Microsoft Genomics ja Visual Studio App Center Test. Neile võrguteenustele kehtivad kohaldatavate </w:t>
      </w:r>
      <w:hyperlink w:anchor="OnlineServiceSpecificTerms" w:tooltip="Võrguteenusepõhised tingimused" w:history="1">
        <w:r>
          <w:rPr>
            <w:color w:val="0563C1" w:themeColor="hyperlink"/>
            <w:u w:val="single"/>
          </w:rPr>
          <w:t>võrguteenusepõhiste tingimuste</w:t>
        </w:r>
      </w:hyperlink>
      <w:r>
        <w:t xml:space="preserve"> privaatsus- ja turbetingimused</w:t>
      </w:r>
      <w:r w:rsidR="00E21A13">
        <w:t>.</w:t>
      </w:r>
    </w:p>
    <w:p w14:paraId="55E61CA0" w14:textId="77777777" w:rsidR="00E21A13" w:rsidRDefault="00E21A13" w:rsidP="00E21A13">
      <w:pPr>
        <w:pStyle w:val="ProductList-Body"/>
      </w:pPr>
    </w:p>
    <w:p w14:paraId="77E512D8" w14:textId="77777777" w:rsidR="00E21A13" w:rsidRDefault="00E21A13" w:rsidP="00E21A13">
      <w:pPr>
        <w:pStyle w:val="ProductList-ClauseHeading"/>
        <w:keepNext w:val="0"/>
      </w:pPr>
      <w:r>
        <w:t>DPA tingimuste geograafilistest põhjustest tingitud välistused</w:t>
      </w:r>
    </w:p>
    <w:p w14:paraId="7406F066" w14:textId="2A10D7D0" w:rsidR="00060997" w:rsidRDefault="00E21A13" w:rsidP="00E21A13">
      <w:pPr>
        <w:pStyle w:val="ProductList-Body"/>
      </w:pPr>
      <w:r>
        <w:t>Dynamics 365 ja Power Platformi võrguteenuste korral ei kohaldu lisas A kirjeldatud DPA-kohased tingimused, mille järgi „Microsoft talletab kliendiandmete koopiad ja andmetaasteprotseduurid muus kohas kui see, kus asuvad peamised arvutiseadmed, milles töödeldakse kliendiandmeid.“, järgmiste piirkondade suhtes. Araabia Ühendemiraadid ja Lõuna-Aafrika</w:t>
      </w:r>
      <w:r w:rsidR="00060997">
        <w:t>.</w:t>
      </w:r>
    </w:p>
    <w:p w14:paraId="494177FC" w14:textId="77777777" w:rsidR="00060997" w:rsidRPr="00133E27" w:rsidRDefault="003159E9"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6FA4CCFF" w14:textId="77777777" w:rsidR="00060997" w:rsidRDefault="00060997" w:rsidP="00060997">
      <w:pPr>
        <w:pStyle w:val="ProductList-Offering1Heading"/>
      </w:pPr>
      <w:bookmarkStart w:id="226" w:name="_Toc27047361"/>
      <w:bookmarkStart w:id="227" w:name="_Toc57203914"/>
      <w:bookmarkStart w:id="228" w:name="CoreOnlineServices"/>
      <w:r>
        <w:t>Põhilised võrguteenused</w:t>
      </w:r>
      <w:bookmarkEnd w:id="226"/>
      <w:bookmarkEnd w:id="227"/>
    </w:p>
    <w:bookmarkEnd w:id="228"/>
    <w:p w14:paraId="2059334C" w14:textId="77777777" w:rsidR="00060997" w:rsidRPr="00FC2D52" w:rsidRDefault="00060997" w:rsidP="00060997">
      <w:pPr>
        <w:pStyle w:val="ProductList-Body"/>
      </w:pPr>
      <w:r>
        <w:t>Mõiste „põhilised võrguteenused“ kehtib ainult allolevas tabelis toodud teenuste kohta, v.a mis tahes eelvaated.</w:t>
      </w:r>
    </w:p>
    <w:p w14:paraId="1911AA60" w14:textId="77777777" w:rsidR="00060997" w:rsidRDefault="00060997" w:rsidP="00060997">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997" w14:paraId="0BE5C038" w14:textId="77777777" w:rsidTr="00D5624E">
        <w:trPr>
          <w:tblHeader/>
        </w:trPr>
        <w:tc>
          <w:tcPr>
            <w:tcW w:w="10800" w:type="dxa"/>
            <w:gridSpan w:val="2"/>
            <w:shd w:val="clear" w:color="auto" w:fill="0072C6"/>
          </w:tcPr>
          <w:p w14:paraId="55C1EE74" w14:textId="77777777" w:rsidR="00060997" w:rsidRPr="00231971" w:rsidRDefault="00060997" w:rsidP="00D5624E">
            <w:pPr>
              <w:pStyle w:val="ProductList-Body"/>
              <w:spacing w:before="20" w:after="20"/>
              <w:rPr>
                <w:color w:val="FFFFFF" w:themeColor="background1"/>
                <w:sz w:val="16"/>
                <w:szCs w:val="16"/>
              </w:rPr>
            </w:pPr>
            <w:r>
              <w:rPr>
                <w:color w:val="FFFFFF" w:themeColor="background1"/>
                <w:sz w:val="16"/>
                <w:szCs w:val="16"/>
              </w:rPr>
              <w:t>Võrguteenused</w:t>
            </w:r>
          </w:p>
        </w:tc>
      </w:tr>
      <w:tr w:rsidR="001F4CA0" w14:paraId="6D3A5407" w14:textId="77777777" w:rsidTr="00D5624E">
        <w:tc>
          <w:tcPr>
            <w:tcW w:w="2610" w:type="dxa"/>
            <w:vAlign w:val="center"/>
          </w:tcPr>
          <w:p w14:paraId="080BE34A" w14:textId="3B751B3A" w:rsidR="001F4CA0" w:rsidRPr="00231971" w:rsidRDefault="001F4CA0" w:rsidP="001F4CA0">
            <w:pPr>
              <w:pStyle w:val="ProductList-Body"/>
              <w:rPr>
                <w:sz w:val="16"/>
                <w:szCs w:val="16"/>
              </w:rPr>
            </w:pPr>
            <w:r>
              <w:rPr>
                <w:sz w:val="16"/>
                <w:szCs w:val="16"/>
              </w:rPr>
              <w:t>Microsoft Dynamics 365 põhiteenused</w:t>
            </w:r>
          </w:p>
        </w:tc>
        <w:tc>
          <w:tcPr>
            <w:tcW w:w="8190" w:type="dxa"/>
          </w:tcPr>
          <w:p w14:paraId="4B1B312C" w14:textId="6AE1EE06" w:rsidR="001F4CA0" w:rsidRPr="00231971" w:rsidRDefault="001F4CA0" w:rsidP="001F4CA0">
            <w:pPr>
              <w:pStyle w:val="ProductList-Body"/>
              <w:rPr>
                <w:sz w:val="16"/>
                <w:szCs w:val="16"/>
              </w:rPr>
            </w:pPr>
            <w:r>
              <w:rPr>
                <w:sz w:val="16"/>
                <w:szCs w:val="16"/>
              </w:rPr>
              <w:t>Järgmised teenused, igaüks eraldi teenusena või teenusena, mis kuulub Dynamics 365 kaubamärgiga paketti või rakendusse: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ja Dynamics 365 Sales Professional.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tr w:rsidR="00D23D90" w14:paraId="4AADD70D" w14:textId="77777777" w:rsidTr="00D5624E">
        <w:tc>
          <w:tcPr>
            <w:tcW w:w="2610" w:type="dxa"/>
            <w:vAlign w:val="center"/>
          </w:tcPr>
          <w:p w14:paraId="71B671B9" w14:textId="4D261FA3" w:rsidR="00D23D90" w:rsidRPr="00231971" w:rsidRDefault="00D23D90" w:rsidP="00D23D90">
            <w:pPr>
              <w:pStyle w:val="ProductList-Body"/>
              <w:rPr>
                <w:sz w:val="16"/>
                <w:szCs w:val="16"/>
              </w:rPr>
            </w:pPr>
            <w:r>
              <w:rPr>
                <w:rFonts w:ascii="Calibri" w:eastAsia="Times New Roman" w:hAnsi="Calibri" w:cs="Calibri"/>
                <w:sz w:val="16"/>
                <w:szCs w:val="16"/>
              </w:rPr>
              <w:t>Office 365 teenused </w:t>
            </w:r>
          </w:p>
        </w:tc>
        <w:tc>
          <w:tcPr>
            <w:tcW w:w="8190" w:type="dxa"/>
          </w:tcPr>
          <w:p w14:paraId="7F35B6AC" w14:textId="5873B294" w:rsidR="00D23D90" w:rsidRPr="00231971" w:rsidRDefault="00D23D90" w:rsidP="00D23D90">
            <w:pPr>
              <w:pStyle w:val="ProductList-Body"/>
              <w:rPr>
                <w:sz w:val="16"/>
                <w:szCs w:val="16"/>
              </w:rPr>
            </w:pPr>
            <w:r>
              <w:rPr>
                <w:rFonts w:ascii="Calibri" w:eastAsia="Times New Roman" w:hAnsi="Calibri" w:cs="Calibri"/>
                <w:sz w:val="16"/>
                <w:szCs w:val="16"/>
              </w:rPr>
              <w:t>Järgmised teenused, igaüks eraldi teenusena või Office 365 kaubamärgiga paketti või komplekti kuuluva teenusena: Vastavushaldur,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kliendi turvahoidla, Exchange Online’i arhiivimisteenus, Exchange Online’i kaitseteenus, Exchange Online, Microsoft Bookings, Microsoft Forms, Microsoft MyAnalytics, Microsoft Planner, Microsoft StaffHub, Microsoft Stream, Microsoft Teams (sh broneeringud, loendid ja vahetused), Microsoft To-Do, Microsoft Defender for Office 365, Office 365 videoportaal, Office'i veebikomplekt, OneDrive for Business, Project, SharePoint Online, Skype’i ärirakenduse veebiväljaanne, Sway, Whiteboard, Yammer Enterprise ja Kaizala Pro jaoks haldusportaali kaudu hallatavad kliendi organisatsiooni rühmad ning kliendi organisatsiooni kahe liikme vahelised vestlused. Office 365 teenused ei hõlma Microsoft 365 suurettevõtterakendusi, ühtki osa PSTN-teenustest, mis ei kuulu Microsofti haldusalasse, mistahes klienttarkvara ega mistahes eraldi kaubamärgiga teenust, mis on tehtud kättesaadavaks Office 365 kaubamärgiga paketi või komplekti kaudu (nt Bing või mõni teenus, mille nimetusse kuulub „for Office 365“). </w:t>
            </w:r>
          </w:p>
        </w:tc>
      </w:tr>
      <w:tr w:rsidR="00D23D90" w14:paraId="79519806" w14:textId="77777777" w:rsidTr="00D5624E">
        <w:tc>
          <w:tcPr>
            <w:tcW w:w="2610" w:type="dxa"/>
            <w:vAlign w:val="center"/>
          </w:tcPr>
          <w:p w14:paraId="0A1FDD3A" w14:textId="5422C4C0" w:rsidR="00D23D90" w:rsidRPr="00231971" w:rsidRDefault="00D23D90" w:rsidP="00D23D90">
            <w:pPr>
              <w:pStyle w:val="ProductList-Body"/>
              <w:rPr>
                <w:sz w:val="16"/>
                <w:szCs w:val="16"/>
              </w:rPr>
            </w:pPr>
            <w:r>
              <w:rPr>
                <w:sz w:val="16"/>
                <w:szCs w:val="16"/>
              </w:rPr>
              <w:t>Microsoft Azure’i põhiteenused</w:t>
            </w:r>
          </w:p>
        </w:tc>
        <w:tc>
          <w:tcPr>
            <w:tcW w:w="8190" w:type="dxa"/>
          </w:tcPr>
          <w:p w14:paraId="0376A2D6" w14:textId="1B80492E" w:rsidR="00D23D90" w:rsidRPr="00231971" w:rsidRDefault="00D23D90" w:rsidP="00D23D90">
            <w:pPr>
              <w:pStyle w:val="ProductList-Body"/>
              <w:rPr>
                <w:sz w:val="16"/>
                <w:szCs w:val="16"/>
              </w:rPr>
            </w:pPr>
            <w:r>
              <w:rPr>
                <w:sz w:val="16"/>
                <w:szCs w:val="16"/>
              </w:rPr>
              <w:t xml:space="preserve">API Management, App Service (API Apps, Logic Apps, Mobile Apps, Web Apps), Application Gateway, Application Insights, Automation, Azure Active Directory (sh Multi-Factor Authentication), Azure'i API FHIR-i jaoks, Azure Cache for Redis, Azure Container Registry (ACR), Azure Container Service, Azure Cosmos DB (varem DocumentDB), Azure Database for MySQL, Azure Database for PostgreSQL, Azure Databricks, Azure DevOps Services, Azure DevTest Labs, Azure DNS, Azure Information Protection (sh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võtmehoidla, Load Balancer, Log Analytics (varem Operational Insights), Azure Machine Learning Studio, Media Services, Microsoft Azure'i portaal, Notification Hubs, Power BI Embedded, QnA Maker, Scheduler, Security Center, Service Bus, Service Fabric, SignalR Service, Site Recovery, SQL Data Warehouse, SQL Database, SQL-i hallatud eksemplar, SQL Server Stretch Database, Storage, StorSimple, Stream Analytics, Synapse Analytics, Text Analytics, Traffic Manager, Video Indexer, Virtual Machines, Virtual Machine Scale Sets, Virtual Network ja VPN Gateway </w:t>
            </w:r>
          </w:p>
        </w:tc>
      </w:tr>
      <w:tr w:rsidR="00060997" w14:paraId="17B8C3F9" w14:textId="77777777" w:rsidTr="00D5624E">
        <w:tc>
          <w:tcPr>
            <w:tcW w:w="2610" w:type="dxa"/>
            <w:vAlign w:val="center"/>
          </w:tcPr>
          <w:p w14:paraId="4A42056E" w14:textId="77777777" w:rsidR="00060997" w:rsidRPr="00231971" w:rsidRDefault="00060997" w:rsidP="00D5624E">
            <w:pPr>
              <w:pStyle w:val="ProductList-Body"/>
              <w:rPr>
                <w:sz w:val="16"/>
                <w:szCs w:val="16"/>
              </w:rPr>
            </w:pPr>
            <w:r>
              <w:rPr>
                <w:sz w:val="16"/>
                <w:szCs w:val="16"/>
              </w:rPr>
              <w:t>Microsoft Cloud App Security</w:t>
            </w:r>
          </w:p>
        </w:tc>
        <w:tc>
          <w:tcPr>
            <w:tcW w:w="8190" w:type="dxa"/>
          </w:tcPr>
          <w:p w14:paraId="61D7327D" w14:textId="77777777" w:rsidR="00060997" w:rsidRPr="00231971" w:rsidRDefault="00060997" w:rsidP="00D5624E">
            <w:pPr>
              <w:pStyle w:val="ProductList-Body"/>
              <w:rPr>
                <w:sz w:val="16"/>
                <w:szCs w:val="16"/>
              </w:rPr>
            </w:pPr>
            <w:r>
              <w:rPr>
                <w:sz w:val="16"/>
                <w:szCs w:val="16"/>
              </w:rPr>
              <w:t>Microsofti pilveteenuste rakenduse turbe pilveteenuse osa.</w:t>
            </w:r>
          </w:p>
        </w:tc>
      </w:tr>
      <w:tr w:rsidR="00060997" w14:paraId="13BAB4A1" w14:textId="77777777" w:rsidTr="00D5624E">
        <w:tc>
          <w:tcPr>
            <w:tcW w:w="2610" w:type="dxa"/>
            <w:vAlign w:val="center"/>
          </w:tcPr>
          <w:p w14:paraId="2642E3C7" w14:textId="77777777" w:rsidR="00060997" w:rsidRPr="00231971" w:rsidRDefault="00060997" w:rsidP="00D5624E">
            <w:pPr>
              <w:pStyle w:val="ProductList-Body"/>
              <w:rPr>
                <w:sz w:val="16"/>
                <w:szCs w:val="16"/>
              </w:rPr>
            </w:pPr>
            <w:r>
              <w:rPr>
                <w:sz w:val="16"/>
                <w:szCs w:val="16"/>
              </w:rPr>
              <w:t>Microsoft Intune’i võrguteenused</w:t>
            </w:r>
          </w:p>
        </w:tc>
        <w:tc>
          <w:tcPr>
            <w:tcW w:w="8190" w:type="dxa"/>
          </w:tcPr>
          <w:p w14:paraId="6F29053C" w14:textId="77777777" w:rsidR="00060997" w:rsidRPr="00231971" w:rsidRDefault="00060997" w:rsidP="00D5624E">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DA26D9" w14:paraId="2CE36945" w14:textId="77777777" w:rsidTr="00D5624E">
        <w:tc>
          <w:tcPr>
            <w:tcW w:w="2610" w:type="dxa"/>
            <w:vAlign w:val="center"/>
          </w:tcPr>
          <w:p w14:paraId="7CB03244" w14:textId="01739FE0" w:rsidR="00DA26D9" w:rsidRPr="00231971" w:rsidRDefault="00DA26D9" w:rsidP="00DA26D9">
            <w:pPr>
              <w:pStyle w:val="ProductList-Body"/>
              <w:rPr>
                <w:sz w:val="16"/>
                <w:szCs w:val="16"/>
              </w:rPr>
            </w:pPr>
            <w:r>
              <w:rPr>
                <w:sz w:val="16"/>
                <w:szCs w:val="16"/>
              </w:rPr>
              <w:t>Microsoft Power Platformi põhiteenused</w:t>
            </w:r>
          </w:p>
        </w:tc>
        <w:tc>
          <w:tcPr>
            <w:tcW w:w="8190" w:type="dxa"/>
          </w:tcPr>
          <w:p w14:paraId="0E855A3C" w14:textId="7861DD55" w:rsidR="00DA26D9" w:rsidRPr="00231971" w:rsidRDefault="00DA26D9" w:rsidP="00DA26D9">
            <w:pPr>
              <w:pStyle w:val="ProductList-Body"/>
              <w:rPr>
                <w:sz w:val="16"/>
                <w:szCs w:val="16"/>
              </w:rPr>
            </w:pPr>
            <w:r>
              <w:rPr>
                <w:sz w:val="16"/>
                <w:szCs w:val="16"/>
              </w:rPr>
              <w:t>Järgmised teenused, igaüks eraldi teenusena või teenusena, mis kuulub Office 365 või Microsoft Dynamics 365 kaubamärgiga programmi või paketti: Microsoft Power BI, Microsoft Power Apps, Microsoft Power Automate ja Microsoft Virtual Agents. Microsoft Power Platformi põhiteenused ei hõlma mingit klienttarkvara, sh Power BI aruandeserverit, Power BI-d, PowerAppsi või Microsoft Power Automate’i mobiilirakendusi, Power BI Desktopi ega Power Apps Studiot.</w:t>
            </w:r>
          </w:p>
        </w:tc>
      </w:tr>
      <w:tr w:rsidR="00D23D90" w14:paraId="7EB7EC2F" w14:textId="77777777" w:rsidTr="00D5624E">
        <w:tc>
          <w:tcPr>
            <w:tcW w:w="2610" w:type="dxa"/>
            <w:vAlign w:val="center"/>
          </w:tcPr>
          <w:p w14:paraId="2B4A3BC2" w14:textId="2957DAA6" w:rsidR="00D23D90" w:rsidRPr="00231971" w:rsidRDefault="00D23D90" w:rsidP="00D23D90">
            <w:pPr>
              <w:pStyle w:val="ProductList-Body"/>
              <w:rPr>
                <w:sz w:val="16"/>
                <w:szCs w:val="16"/>
              </w:rPr>
            </w:pPr>
            <w:r>
              <w:rPr>
                <w:sz w:val="16"/>
                <w:szCs w:val="16"/>
              </w:rPr>
              <w:t>Microsoft Defender for Endpoint Services</w:t>
            </w:r>
          </w:p>
        </w:tc>
        <w:tc>
          <w:tcPr>
            <w:tcW w:w="8190" w:type="dxa"/>
          </w:tcPr>
          <w:p w14:paraId="59E34416" w14:textId="094F191E" w:rsidR="00D23D90" w:rsidRPr="00231971" w:rsidRDefault="00D23D90" w:rsidP="00D23D90">
            <w:pPr>
              <w:pStyle w:val="ProductList-Body"/>
              <w:rPr>
                <w:sz w:val="16"/>
                <w:szCs w:val="16"/>
              </w:rPr>
            </w:pPr>
            <w:r>
              <w:rPr>
                <w:sz w:val="16"/>
                <w:szCs w:val="16"/>
              </w:rPr>
              <w:t>Microsoft Defender for Endpointi pilvteenuste osa.</w:t>
            </w:r>
          </w:p>
        </w:tc>
      </w:tr>
      <w:tr w:rsidR="00D23D90" w14:paraId="20DB81C3" w14:textId="77777777" w:rsidTr="00D5624E">
        <w:tc>
          <w:tcPr>
            <w:tcW w:w="2610" w:type="dxa"/>
            <w:vAlign w:val="center"/>
          </w:tcPr>
          <w:p w14:paraId="436F737B" w14:textId="5944C052" w:rsidR="00D23D90" w:rsidRDefault="00D23D90" w:rsidP="00D23D90">
            <w:pPr>
              <w:pStyle w:val="ProductList-Body"/>
              <w:rPr>
                <w:sz w:val="16"/>
                <w:szCs w:val="16"/>
              </w:rPr>
            </w:pPr>
            <w:r>
              <w:rPr>
                <w:sz w:val="16"/>
                <w:szCs w:val="16"/>
              </w:rPr>
              <w:t>Microsoft 365 Defender</w:t>
            </w:r>
          </w:p>
        </w:tc>
        <w:tc>
          <w:tcPr>
            <w:tcW w:w="8190" w:type="dxa"/>
          </w:tcPr>
          <w:p w14:paraId="25AE0AA7" w14:textId="4AD6BF42" w:rsidR="00D23D90" w:rsidRDefault="00D23D90" w:rsidP="00D23D90">
            <w:pPr>
              <w:pStyle w:val="ProductList-Body"/>
              <w:rPr>
                <w:sz w:val="16"/>
                <w:szCs w:val="16"/>
              </w:rPr>
            </w:pPr>
            <w:r>
              <w:rPr>
                <w:sz w:val="16"/>
                <w:szCs w:val="16"/>
              </w:rPr>
              <w:t>Microsoft 365 Defenderi pilvteenuse osa.</w:t>
            </w:r>
          </w:p>
        </w:tc>
      </w:tr>
    </w:tbl>
    <w:p w14:paraId="70ECD25D" w14:textId="77777777" w:rsidR="00060997" w:rsidRPr="005E5327" w:rsidRDefault="00060997" w:rsidP="00060997">
      <w:pPr>
        <w:pStyle w:val="ProductList-Body"/>
        <w:rPr>
          <w:sz w:val="8"/>
          <w:szCs w:val="8"/>
        </w:rPr>
      </w:pPr>
    </w:p>
    <w:p w14:paraId="484F2D66" w14:textId="77777777" w:rsidR="00060997" w:rsidRPr="00645D88" w:rsidRDefault="00060997" w:rsidP="00D5624E">
      <w:pPr>
        <w:pStyle w:val="ProductList-ClauseHeading"/>
        <w:keepNext w:val="0"/>
        <w:rPr>
          <w:rFonts w:cstheme="minorHAnsi"/>
          <w:szCs w:val="18"/>
        </w:rPr>
      </w:pPr>
      <w:r>
        <w:rPr>
          <w:rFonts w:cstheme="minorHAnsi"/>
          <w:szCs w:val="18"/>
        </w:rPr>
        <w:t>Põhiliste võrguteenuste turbetavad ja -poliitikad</w:t>
      </w:r>
    </w:p>
    <w:p w14:paraId="208D8663" w14:textId="77777777" w:rsidR="00060997" w:rsidRPr="00930C5D" w:rsidRDefault="00060997" w:rsidP="00060997">
      <w:pPr>
        <w:pStyle w:val="ProductList-Body"/>
      </w:pPr>
      <w:r>
        <w:t xml:space="preserve">Lisaks DPA võrguteenuste turbetavadele ja -poliitikale vastab iga põhiline võrguteenus allolevas tabelis toodud juhtimisstandarditele ja raamistikele ning rakendab ja haldab DPA </w:t>
      </w:r>
      <w:hyperlink w:anchor="AppendixB_SecurityMeasures" w:tooltip="lisa B" w:history="1">
        <w:r>
          <w:t>lisas A</w:t>
        </w:r>
      </w:hyperlink>
      <w:r>
        <w:t xml:space="preserve"> kliendi andmete kaitsmise jaoks kehtestatud turbemeetmeid.</w:t>
      </w:r>
    </w:p>
    <w:p w14:paraId="70693FC1" w14:textId="77777777" w:rsidR="00060997" w:rsidRPr="005E5327" w:rsidRDefault="00060997" w:rsidP="00060997">
      <w:pPr>
        <w:pStyle w:val="ProductList-Body"/>
        <w:ind w:left="158"/>
        <w:rPr>
          <w:sz w:val="8"/>
          <w:szCs w:val="8"/>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060997" w:rsidRPr="00C62FB6" w14:paraId="482CD4CD" w14:textId="77777777" w:rsidTr="00D5624E">
        <w:trPr>
          <w:tblHeader/>
          <w:jc w:val="center"/>
        </w:trPr>
        <w:tc>
          <w:tcPr>
            <w:tcW w:w="5395" w:type="dxa"/>
            <w:shd w:val="clear" w:color="auto" w:fill="0072C6"/>
            <w:vAlign w:val="center"/>
          </w:tcPr>
          <w:p w14:paraId="10BFCD5F" w14:textId="77777777" w:rsidR="00060997" w:rsidRPr="00231971" w:rsidRDefault="00060997" w:rsidP="00D5624E">
            <w:pPr>
              <w:pStyle w:val="ProductList-Body"/>
              <w:rPr>
                <w:color w:val="FFFFFF" w:themeColor="background1"/>
                <w:sz w:val="16"/>
                <w:szCs w:val="16"/>
              </w:rPr>
            </w:pPr>
            <w:r>
              <w:rPr>
                <w:color w:val="FFFFFF" w:themeColor="background1"/>
                <w:sz w:val="16"/>
                <w:szCs w:val="16"/>
              </w:rPr>
              <w:t>Võrguteenus</w:t>
            </w:r>
          </w:p>
        </w:tc>
        <w:tc>
          <w:tcPr>
            <w:tcW w:w="2637" w:type="dxa"/>
            <w:shd w:val="clear" w:color="auto" w:fill="0072C6"/>
            <w:vAlign w:val="center"/>
          </w:tcPr>
          <w:p w14:paraId="29366B89"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1 tüüp II</w:t>
            </w:r>
          </w:p>
        </w:tc>
        <w:tc>
          <w:tcPr>
            <w:tcW w:w="2768" w:type="dxa"/>
            <w:shd w:val="clear" w:color="auto" w:fill="0072C6"/>
            <w:vAlign w:val="center"/>
          </w:tcPr>
          <w:p w14:paraId="27C83F30"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2 tüüp II</w:t>
            </w:r>
          </w:p>
        </w:tc>
      </w:tr>
      <w:tr w:rsidR="00060997" w:rsidRPr="00C62FB6" w14:paraId="67A63E13" w14:textId="77777777" w:rsidTr="00D5624E">
        <w:trPr>
          <w:trHeight w:val="288"/>
          <w:jc w:val="center"/>
        </w:trPr>
        <w:tc>
          <w:tcPr>
            <w:tcW w:w="5395" w:type="dxa"/>
            <w:vAlign w:val="center"/>
          </w:tcPr>
          <w:p w14:paraId="7AEC976F" w14:textId="77777777" w:rsidR="00060997" w:rsidRPr="00231971" w:rsidRDefault="00060997" w:rsidP="00D5624E">
            <w:pPr>
              <w:pStyle w:val="ProductList-Body"/>
              <w:rPr>
                <w:sz w:val="16"/>
                <w:szCs w:val="16"/>
              </w:rPr>
            </w:pPr>
            <w:r>
              <w:rPr>
                <w:sz w:val="16"/>
                <w:szCs w:val="16"/>
              </w:rPr>
              <w:t>Office 365 teenused</w:t>
            </w:r>
          </w:p>
        </w:tc>
        <w:tc>
          <w:tcPr>
            <w:tcW w:w="2637" w:type="dxa"/>
            <w:vAlign w:val="center"/>
          </w:tcPr>
          <w:p w14:paraId="617A6ACB"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305FD61F"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8125677" w14:textId="77777777" w:rsidTr="00D5624E">
        <w:trPr>
          <w:trHeight w:val="288"/>
          <w:jc w:val="center"/>
        </w:trPr>
        <w:tc>
          <w:tcPr>
            <w:tcW w:w="5395" w:type="dxa"/>
            <w:vAlign w:val="center"/>
          </w:tcPr>
          <w:p w14:paraId="6FA83E6F" w14:textId="77777777" w:rsidR="00060997" w:rsidRPr="00231971" w:rsidRDefault="00060997" w:rsidP="00D5624E">
            <w:pPr>
              <w:pStyle w:val="ProductList-Body"/>
              <w:rPr>
                <w:sz w:val="16"/>
                <w:szCs w:val="16"/>
              </w:rPr>
            </w:pPr>
            <w:r>
              <w:rPr>
                <w:sz w:val="16"/>
                <w:szCs w:val="16"/>
              </w:rPr>
              <w:t>Microsoft Dynamics 365 põhiteenused</w:t>
            </w:r>
          </w:p>
        </w:tc>
        <w:tc>
          <w:tcPr>
            <w:tcW w:w="2637" w:type="dxa"/>
            <w:vAlign w:val="center"/>
          </w:tcPr>
          <w:p w14:paraId="247018DE" w14:textId="6F1DAE01"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7B76CFE4" w14:textId="60A93F1E"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94BF35E" w14:textId="77777777" w:rsidTr="00D5624E">
        <w:trPr>
          <w:trHeight w:val="288"/>
          <w:jc w:val="center"/>
        </w:trPr>
        <w:tc>
          <w:tcPr>
            <w:tcW w:w="5395" w:type="dxa"/>
            <w:vAlign w:val="center"/>
          </w:tcPr>
          <w:p w14:paraId="128BD7CB" w14:textId="77777777" w:rsidR="00060997" w:rsidRPr="00231971" w:rsidRDefault="00060997" w:rsidP="00D5624E">
            <w:pPr>
              <w:pStyle w:val="ProductList-Body"/>
              <w:rPr>
                <w:sz w:val="16"/>
                <w:szCs w:val="16"/>
              </w:rPr>
            </w:pPr>
            <w:r>
              <w:rPr>
                <w:sz w:val="16"/>
                <w:szCs w:val="16"/>
              </w:rPr>
              <w:t>Microsoft Azure’i põhiteenused</w:t>
            </w:r>
          </w:p>
        </w:tc>
        <w:tc>
          <w:tcPr>
            <w:tcW w:w="2637" w:type="dxa"/>
            <w:vAlign w:val="center"/>
          </w:tcPr>
          <w:p w14:paraId="19E241F1" w14:textId="5F41786E" w:rsidR="00060997" w:rsidRPr="004C41FC" w:rsidRDefault="00060997" w:rsidP="00D5624E">
            <w:pPr>
              <w:pStyle w:val="ProductList-Body"/>
            </w:pPr>
            <w:r>
              <w:rPr>
                <w:color w:val="000000" w:themeColor="text1"/>
                <w:sz w:val="16"/>
                <w:szCs w:val="16"/>
              </w:rPr>
              <w:t>Varieerub*</w:t>
            </w:r>
          </w:p>
        </w:tc>
        <w:tc>
          <w:tcPr>
            <w:tcW w:w="2768" w:type="dxa"/>
            <w:vAlign w:val="center"/>
          </w:tcPr>
          <w:p w14:paraId="18088110" w14:textId="57E74B52" w:rsidR="00060997" w:rsidRPr="00231971" w:rsidRDefault="00060997" w:rsidP="00D5624E">
            <w:pPr>
              <w:pStyle w:val="ProductList-Body"/>
              <w:rPr>
                <w:color w:val="000000" w:themeColor="text1"/>
                <w:sz w:val="16"/>
                <w:szCs w:val="16"/>
              </w:rPr>
            </w:pPr>
            <w:r>
              <w:rPr>
                <w:color w:val="000000" w:themeColor="text1"/>
                <w:sz w:val="16"/>
                <w:szCs w:val="16"/>
              </w:rPr>
              <w:t>Varieerub*</w:t>
            </w:r>
          </w:p>
        </w:tc>
      </w:tr>
      <w:tr w:rsidR="00060997" w:rsidRPr="00C62FB6" w14:paraId="332F57B9" w14:textId="77777777" w:rsidTr="00D5624E">
        <w:trPr>
          <w:trHeight w:val="288"/>
          <w:jc w:val="center"/>
        </w:trPr>
        <w:tc>
          <w:tcPr>
            <w:tcW w:w="5395" w:type="dxa"/>
            <w:vAlign w:val="center"/>
          </w:tcPr>
          <w:p w14:paraId="11C42B9A" w14:textId="77777777" w:rsidR="00060997" w:rsidRPr="00231971" w:rsidRDefault="00060997" w:rsidP="00D5624E">
            <w:pPr>
              <w:pStyle w:val="ProductList-Body"/>
              <w:rPr>
                <w:sz w:val="16"/>
                <w:szCs w:val="16"/>
              </w:rPr>
            </w:pPr>
            <w:r>
              <w:rPr>
                <w:sz w:val="16"/>
                <w:szCs w:val="16"/>
              </w:rPr>
              <w:t>Microsofti pilveteenuste rakenduse turve</w:t>
            </w:r>
          </w:p>
        </w:tc>
        <w:tc>
          <w:tcPr>
            <w:tcW w:w="2637" w:type="dxa"/>
            <w:vAlign w:val="center"/>
          </w:tcPr>
          <w:p w14:paraId="2DC96D3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370A32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E3216D9" w14:textId="77777777" w:rsidTr="00D5624E">
        <w:trPr>
          <w:trHeight w:val="288"/>
          <w:jc w:val="center"/>
        </w:trPr>
        <w:tc>
          <w:tcPr>
            <w:tcW w:w="5395" w:type="dxa"/>
            <w:vAlign w:val="center"/>
          </w:tcPr>
          <w:p w14:paraId="3A451E29" w14:textId="77777777" w:rsidR="00060997" w:rsidRPr="00231971" w:rsidRDefault="00060997" w:rsidP="00D5624E">
            <w:pPr>
              <w:pStyle w:val="ProductList-Body"/>
              <w:rPr>
                <w:sz w:val="16"/>
                <w:szCs w:val="16"/>
              </w:rPr>
            </w:pPr>
            <w:r>
              <w:rPr>
                <w:sz w:val="16"/>
                <w:szCs w:val="16"/>
              </w:rPr>
              <w:t>Microsoft Intune’i võrguteenused</w:t>
            </w:r>
          </w:p>
        </w:tc>
        <w:tc>
          <w:tcPr>
            <w:tcW w:w="2637" w:type="dxa"/>
            <w:vAlign w:val="center"/>
          </w:tcPr>
          <w:p w14:paraId="08A2EF7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6DC8DF79"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3DD346F" w14:textId="77777777" w:rsidTr="00D5624E">
        <w:trPr>
          <w:trHeight w:val="288"/>
          <w:jc w:val="center"/>
        </w:trPr>
        <w:tc>
          <w:tcPr>
            <w:tcW w:w="5395" w:type="dxa"/>
            <w:vAlign w:val="center"/>
          </w:tcPr>
          <w:p w14:paraId="72A36044" w14:textId="77777777" w:rsidR="00060997" w:rsidRPr="00231971" w:rsidRDefault="00060997" w:rsidP="00D5624E">
            <w:pPr>
              <w:pStyle w:val="ProductList-Body"/>
              <w:rPr>
                <w:sz w:val="16"/>
                <w:szCs w:val="16"/>
              </w:rPr>
            </w:pPr>
            <w:r>
              <w:rPr>
                <w:sz w:val="16"/>
                <w:szCs w:val="16"/>
              </w:rPr>
              <w:t>Microsoft Power Platformi põhiteenused</w:t>
            </w:r>
          </w:p>
        </w:tc>
        <w:tc>
          <w:tcPr>
            <w:tcW w:w="2637" w:type="dxa"/>
            <w:vAlign w:val="center"/>
          </w:tcPr>
          <w:p w14:paraId="00B0FDF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10B26D3"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D23D90" w:rsidRPr="00C62FB6" w14:paraId="221219B6" w14:textId="77777777" w:rsidTr="00D5624E">
        <w:trPr>
          <w:trHeight w:val="288"/>
          <w:jc w:val="center"/>
        </w:trPr>
        <w:tc>
          <w:tcPr>
            <w:tcW w:w="5395" w:type="dxa"/>
            <w:vAlign w:val="center"/>
          </w:tcPr>
          <w:p w14:paraId="18316C1E" w14:textId="4F6B0068" w:rsidR="00D23D90" w:rsidRPr="00231971" w:rsidRDefault="00D23D90" w:rsidP="00D23D90">
            <w:pPr>
              <w:pStyle w:val="ProductList-Body"/>
              <w:rPr>
                <w:sz w:val="16"/>
                <w:szCs w:val="16"/>
              </w:rPr>
            </w:pPr>
            <w:bookmarkStart w:id="229" w:name="_Hlk57203523"/>
            <w:r>
              <w:rPr>
                <w:sz w:val="16"/>
                <w:szCs w:val="16"/>
              </w:rPr>
              <w:t>Microsoft Defender for Endpoint Services</w:t>
            </w:r>
            <w:bookmarkEnd w:id="229"/>
          </w:p>
        </w:tc>
        <w:tc>
          <w:tcPr>
            <w:tcW w:w="2637" w:type="dxa"/>
            <w:vAlign w:val="center"/>
          </w:tcPr>
          <w:p w14:paraId="3B0D7857" w14:textId="77777777" w:rsidR="00D23D90" w:rsidRDefault="00D23D90" w:rsidP="00D23D90">
            <w:pPr>
              <w:pStyle w:val="ProductList-Body"/>
              <w:rPr>
                <w:color w:val="000000" w:themeColor="text1"/>
                <w:sz w:val="16"/>
                <w:szCs w:val="16"/>
              </w:rPr>
            </w:pPr>
            <w:r>
              <w:rPr>
                <w:color w:val="000000" w:themeColor="text1"/>
                <w:sz w:val="16"/>
                <w:szCs w:val="16"/>
              </w:rPr>
              <w:t>Jah</w:t>
            </w:r>
          </w:p>
        </w:tc>
        <w:tc>
          <w:tcPr>
            <w:tcW w:w="2768" w:type="dxa"/>
            <w:vAlign w:val="center"/>
          </w:tcPr>
          <w:p w14:paraId="0ECE795A" w14:textId="77777777" w:rsidR="00D23D90" w:rsidRDefault="00D23D90" w:rsidP="00D23D90">
            <w:pPr>
              <w:pStyle w:val="ProductList-Body"/>
              <w:rPr>
                <w:color w:val="000000" w:themeColor="text1"/>
                <w:sz w:val="16"/>
                <w:szCs w:val="16"/>
              </w:rPr>
            </w:pPr>
            <w:r>
              <w:rPr>
                <w:color w:val="000000" w:themeColor="text1"/>
                <w:sz w:val="16"/>
                <w:szCs w:val="16"/>
              </w:rPr>
              <w:t>Jah</w:t>
            </w:r>
          </w:p>
        </w:tc>
      </w:tr>
      <w:tr w:rsidR="00D23D90" w:rsidRPr="00C62FB6" w14:paraId="4B48D91B" w14:textId="77777777" w:rsidTr="00D5624E">
        <w:trPr>
          <w:trHeight w:val="288"/>
          <w:jc w:val="center"/>
        </w:trPr>
        <w:tc>
          <w:tcPr>
            <w:tcW w:w="5395" w:type="dxa"/>
            <w:vAlign w:val="center"/>
          </w:tcPr>
          <w:p w14:paraId="222EC7AF" w14:textId="06B0FB8B" w:rsidR="00D23D90" w:rsidRDefault="00D23D90" w:rsidP="00D23D90">
            <w:pPr>
              <w:pStyle w:val="ProductList-Body"/>
              <w:rPr>
                <w:sz w:val="16"/>
                <w:szCs w:val="16"/>
              </w:rPr>
            </w:pPr>
            <w:r>
              <w:rPr>
                <w:sz w:val="16"/>
                <w:szCs w:val="16"/>
              </w:rPr>
              <w:t>Microsoft 365 Defender</w:t>
            </w:r>
          </w:p>
        </w:tc>
        <w:tc>
          <w:tcPr>
            <w:tcW w:w="2637" w:type="dxa"/>
            <w:vAlign w:val="center"/>
          </w:tcPr>
          <w:p w14:paraId="77AF3773" w14:textId="0780468E" w:rsidR="00D23D90" w:rsidRDefault="00D23D90" w:rsidP="00D23D90">
            <w:pPr>
              <w:pStyle w:val="ProductList-Body"/>
              <w:rPr>
                <w:color w:val="000000" w:themeColor="text1"/>
                <w:sz w:val="16"/>
                <w:szCs w:val="16"/>
              </w:rPr>
            </w:pPr>
            <w:r>
              <w:rPr>
                <w:color w:val="000000" w:themeColor="text1"/>
                <w:sz w:val="16"/>
                <w:szCs w:val="16"/>
              </w:rPr>
              <w:t>jah</w:t>
            </w:r>
          </w:p>
        </w:tc>
        <w:tc>
          <w:tcPr>
            <w:tcW w:w="2768" w:type="dxa"/>
            <w:vAlign w:val="center"/>
          </w:tcPr>
          <w:p w14:paraId="17EF1D6F" w14:textId="5F1F7B1E" w:rsidR="00D23D90" w:rsidRDefault="00D23D90" w:rsidP="00D23D90">
            <w:pPr>
              <w:pStyle w:val="ProductList-Body"/>
              <w:rPr>
                <w:color w:val="000000" w:themeColor="text1"/>
                <w:sz w:val="16"/>
                <w:szCs w:val="16"/>
              </w:rPr>
            </w:pPr>
            <w:r>
              <w:rPr>
                <w:color w:val="000000" w:themeColor="text1"/>
                <w:sz w:val="16"/>
                <w:szCs w:val="16"/>
              </w:rPr>
              <w:t>jah</w:t>
            </w:r>
          </w:p>
        </w:tc>
      </w:tr>
    </w:tbl>
    <w:p w14:paraId="2B43EF27" w14:textId="7B253877" w:rsidR="00060997" w:rsidRPr="00FC2D52" w:rsidRDefault="00060997" w:rsidP="00060997">
      <w:pPr>
        <w:pStyle w:val="ProductList-Body"/>
      </w:pPr>
      <w:r>
        <w:rPr>
          <w:color w:val="000000" w:themeColor="text1"/>
        </w:rPr>
        <w:t>*</w:t>
      </w:r>
      <w:r>
        <w:rPr>
          <w:i/>
          <w:iCs/>
          <w:color w:val="000000" w:themeColor="text1"/>
        </w:rPr>
        <w:t>Praegust ulatust kirjeldatakse üksikasjalikult auditiaruandes ja kokkuvõtlikult Microsofti usalduskeskuses.</w:t>
      </w:r>
    </w:p>
    <w:p w14:paraId="683A666F" w14:textId="77777777" w:rsidR="00060997" w:rsidRDefault="00060997" w:rsidP="00060997">
      <w:pPr>
        <w:pStyle w:val="ProductList-Body"/>
      </w:pPr>
    </w:p>
    <w:p w14:paraId="2378A42A" w14:textId="77777777" w:rsidR="00060997" w:rsidRPr="00645D88" w:rsidRDefault="00060997" w:rsidP="00060997">
      <w:pPr>
        <w:pStyle w:val="ProductList-ClauseHeading"/>
        <w:keepNext w:val="0"/>
      </w:pPr>
      <w:r>
        <w:t>Põhiliste võrguteenuste jõudeolekus kliendiandmete asukoht</w:t>
      </w:r>
    </w:p>
    <w:p w14:paraId="663EB20D" w14:textId="5650A3EF" w:rsidR="00060997" w:rsidRDefault="005E5327" w:rsidP="00060997">
      <w:pPr>
        <w:pStyle w:val="ProductList-Body"/>
      </w:pPr>
      <w:r>
        <w:t>Põhiliste võrguteenuste korral talletab Microsoft passiivseid salvestatud kliendiandmeid teatud järgmistes suuremates geograafilistes piirkondades, välja arvatud juhul, kui võrguteenusepõhistes tingimustes on sätestatud teisiti</w:t>
      </w:r>
      <w:r w:rsidR="00060997">
        <w:t>.</w:t>
      </w:r>
    </w:p>
    <w:p w14:paraId="0E4191EA" w14:textId="2EE649C8" w:rsidR="00060997" w:rsidRDefault="00B13474" w:rsidP="00060997">
      <w:pPr>
        <w:pStyle w:val="ProductList-Body"/>
        <w:numPr>
          <w:ilvl w:val="1"/>
          <w:numId w:val="3"/>
        </w:numPr>
        <w:tabs>
          <w:tab w:val="clear" w:pos="158"/>
          <w:tab w:val="left" w:pos="360"/>
        </w:tabs>
        <w:ind w:left="360" w:hanging="180"/>
      </w:pPr>
      <w:r>
        <w:rPr>
          <w:b/>
          <w:bCs/>
        </w:rPr>
        <w:t xml:space="preserve">Office 365 teenused. </w:t>
      </w:r>
      <w:r>
        <w:t>Kui kliendi rentnik asub Ameerika Ühendriikides, Araabia Ühendemiraatides, Austraalias, Euroopa Liidus, Indias, Jaapanis, Kanadas, Lõuna-Aafrikas, Lõuna-Koreas, Prantsusmaal, Saksamaal, Šveitsis või Ühendkuningriigis, talletab Microsoft järgmiseid jõudeolekus kliendiandmeid ainult selles geotsoonis: (1) Exchange Online’i postkasti sisu (meilisisu, kalendrikirjed ja meilimanuste sisu), (2) SharePoint Online’i saidi sisu ja sellel saidil salvestatud failid ning (3) rakendusse OneDrive for Business üles laaditud failid</w:t>
      </w:r>
      <w:r w:rsidR="00060997">
        <w:t>.</w:t>
      </w:r>
    </w:p>
    <w:p w14:paraId="048774C9" w14:textId="77777777" w:rsidR="00060997" w:rsidRPr="00D32837" w:rsidRDefault="00060997" w:rsidP="00060997">
      <w:pPr>
        <w:pStyle w:val="ProductList-Body"/>
        <w:numPr>
          <w:ilvl w:val="1"/>
          <w:numId w:val="3"/>
        </w:numPr>
        <w:tabs>
          <w:tab w:val="clear" w:pos="158"/>
          <w:tab w:val="left" w:pos="360"/>
        </w:tabs>
        <w:ind w:left="360" w:hanging="180"/>
      </w:pPr>
      <w:r>
        <w:rPr>
          <w:b/>
          <w:bCs/>
        </w:rPr>
        <w:t>Microsoft Intune’i võrguteenused</w:t>
      </w:r>
      <w:r>
        <w:t>. Kui klient valmistab ette Microsoft Intune'i rentniku konto juurutamise mõnes saadaolevas geotsoonis, talletab Microsoft jõudeolekus kliendiandmeid samas geotsoonis, välja arvatud Microsoft Intune’i usalduskeskuses kirjeldatud juhtudel.</w:t>
      </w:r>
    </w:p>
    <w:p w14:paraId="5B97EE07" w14:textId="55A60FB1" w:rsidR="00060997" w:rsidRDefault="00060997" w:rsidP="00060997">
      <w:pPr>
        <w:pStyle w:val="ProductList-Body"/>
        <w:numPr>
          <w:ilvl w:val="1"/>
          <w:numId w:val="3"/>
        </w:numPr>
        <w:tabs>
          <w:tab w:val="clear" w:pos="158"/>
          <w:tab w:val="left" w:pos="360"/>
        </w:tabs>
        <w:ind w:left="360" w:hanging="180"/>
      </w:pPr>
      <w:r>
        <w:rPr>
          <w:b/>
          <w:bCs/>
        </w:rPr>
        <w:t>Microsoft Power Platformi põhiteenused</w:t>
      </w:r>
      <w:r>
        <w:t xml:space="preserve">. </w:t>
      </w:r>
      <w:r w:rsidR="00DA26D9" w:rsidRPr="000859F2">
        <w:rPr>
          <w:spacing w:val="-2"/>
        </w:rPr>
        <w:t>Kui kliendi rentnik asub Austraalias, Kanadas, Aasia Vaikse ookeani osas, Prantsusmaal (v.a Microsoft Power Virtual Agents), Indias, Jaapanis, Euroopa Liidus, Ühendkuningriigis või Ameerika Ühendriikides, talletab Microsoft passiivsed kliendiandmed ainult selles Geos, v.a juhtudel, mis on nimetatud Microsoft Power Platformi usalduskeskuse andmete asukoha jaotises</w:t>
      </w:r>
      <w:r>
        <w:t>.</w:t>
      </w:r>
    </w:p>
    <w:p w14:paraId="6E93666B" w14:textId="77777777" w:rsidR="00060997" w:rsidRDefault="00060997" w:rsidP="00060997">
      <w:pPr>
        <w:pStyle w:val="ProductList-Body"/>
        <w:numPr>
          <w:ilvl w:val="1"/>
          <w:numId w:val="3"/>
        </w:numPr>
        <w:tabs>
          <w:tab w:val="clear" w:pos="158"/>
          <w:tab w:val="left" w:pos="360"/>
        </w:tabs>
        <w:ind w:left="360" w:hanging="180"/>
      </w:pPr>
      <w:r>
        <w:rPr>
          <w:b/>
          <w:bCs/>
        </w:rPr>
        <w:t>Microsoft Azure’i põhiteenused</w:t>
      </w:r>
      <w:r>
        <w:t>. Kui klient konfigureerib konkreetse teenuse teatud Geos juurutamiseks, talletab Microsoft selle teenuse puhul passiivsed salvestatud kliendiandmed nimetatud Geos. Teatud teenused ei pruugi võimaldada kliendil konfigureerida juurutamist konkreetses geotsoonis või väljaspool Ameerika Ühendriike ja võivad talletada varukoopiad teistes asukohtades. Lisateavet vaadake Microsofti usalduskeskusest (Microsoft võib seda aeg-ajalt värskendada, kuid Microsoft ei lisa olemasolevate teenuste üldistesse väljalasetesse erandeid).</w:t>
      </w:r>
    </w:p>
    <w:p w14:paraId="27CD1BF2" w14:textId="77777777" w:rsidR="00060997" w:rsidRPr="00FC2D52" w:rsidRDefault="00060997" w:rsidP="00060997">
      <w:pPr>
        <w:pStyle w:val="ProductList-Body"/>
        <w:numPr>
          <w:ilvl w:val="1"/>
          <w:numId w:val="3"/>
        </w:numPr>
        <w:tabs>
          <w:tab w:val="clear" w:pos="158"/>
          <w:tab w:val="left" w:pos="360"/>
        </w:tabs>
        <w:ind w:left="360" w:hanging="180"/>
      </w:pPr>
      <w:r>
        <w:rPr>
          <w:b/>
          <w:bCs/>
        </w:rPr>
        <w:t>Microsofti pilveteenuste rakenduse turve</w:t>
      </w:r>
      <w:r>
        <w:t>. Kui kliendi rentnik asub Euroopa Liidus või Ameerika Ühendriikides, talletab Microsoft jõudeolekus kliendiandmeid ainult selles geotsoonis, välja arvatud Microsofti Cloud App Security usalduskeskuses kirjeldatud juhtudel.</w:t>
      </w:r>
    </w:p>
    <w:p w14:paraId="02B5DD2C" w14:textId="77777777" w:rsidR="00060997" w:rsidRDefault="00060997" w:rsidP="00060997">
      <w:pPr>
        <w:pStyle w:val="ProductList-Body"/>
        <w:numPr>
          <w:ilvl w:val="1"/>
          <w:numId w:val="3"/>
        </w:numPr>
        <w:tabs>
          <w:tab w:val="clear" w:pos="158"/>
          <w:tab w:val="left" w:pos="360"/>
        </w:tabs>
        <w:ind w:left="360" w:hanging="180"/>
      </w:pPr>
      <w:r>
        <w:rPr>
          <w:b/>
          <w:bCs/>
        </w:rPr>
        <w:t>Microsoft Dynamics 365 põhiteenused</w:t>
      </w:r>
      <w:r>
        <w:t>. Kui klient valmistab ette Dynamics 365 põhiteenuse juurutamise mõnes saadaolevas geotsoonis, talletab Microsoft salvestatud passiivseid kliendiandmeid samas geotsoonis, välja arvatud Microsoft Dynamics 365 usalduskeskuses kirjeldatud juhtudel.</w:t>
      </w:r>
    </w:p>
    <w:p w14:paraId="7D96C972" w14:textId="77777777" w:rsidR="00D23D90" w:rsidRPr="0049240E" w:rsidRDefault="00D23D90" w:rsidP="00D23D90">
      <w:pPr>
        <w:pStyle w:val="ProductList-Body"/>
        <w:numPr>
          <w:ilvl w:val="1"/>
          <w:numId w:val="3"/>
        </w:numPr>
        <w:tabs>
          <w:tab w:val="clear" w:pos="158"/>
          <w:tab w:val="left" w:pos="360"/>
        </w:tabs>
        <w:ind w:left="360" w:hanging="180"/>
      </w:pPr>
      <w:r>
        <w:rPr>
          <w:b/>
          <w:bCs/>
        </w:rPr>
        <w:t>Microsoft Defender for Endpoint Services</w:t>
      </w:r>
      <w:r w:rsidRPr="003962B5">
        <w:rPr>
          <w:b/>
          <w:bCs/>
        </w:rPr>
        <w:t xml:space="preserve">. </w:t>
      </w:r>
      <w:r>
        <w:t>Kui klient valmistab ette Microsoft Defender for Endpointi rentnikukeskkonna juurutamise mõnes saadaolevas geotsoonis, talletab Microsoft jõudeolekus kliendiandmeid samas geotsoonis, v.a Microsoft Defender for Endpointi usalduskeskuses kirjeldatud juhtudel.</w:t>
      </w:r>
    </w:p>
    <w:p w14:paraId="6871A00F" w14:textId="1CBB1B12" w:rsidR="00B13474" w:rsidRDefault="00D23D90" w:rsidP="00D23D90">
      <w:pPr>
        <w:pStyle w:val="ProductList-Body"/>
        <w:numPr>
          <w:ilvl w:val="1"/>
          <w:numId w:val="3"/>
        </w:numPr>
        <w:tabs>
          <w:tab w:val="clear" w:pos="158"/>
          <w:tab w:val="left" w:pos="360"/>
        </w:tabs>
        <w:ind w:left="360" w:hanging="180"/>
      </w:pPr>
      <w:r>
        <w:rPr>
          <w:b/>
          <w:bCs/>
        </w:rPr>
        <w:t>Microsoft 365 Defender</w:t>
      </w:r>
      <w:r w:rsidRPr="003962B5">
        <w:rPr>
          <w:b/>
          <w:bCs/>
        </w:rPr>
        <w:t xml:space="preserve">. </w:t>
      </w:r>
      <w:r>
        <w:t>Kui klient valmistab ette Microsoft 365 Defenderi rentnikukeskkonna juurutamise mõnes saadaolevas geotsoonis, talletab Microsoft jõudeolekus kliendiandmeid samas geotsoonis, v.a Microsoft 365 Defenderi usalduskeskuses kirjeldatud juhtudel</w:t>
      </w:r>
      <w:r w:rsidR="00B13474">
        <w:t>.</w:t>
      </w:r>
    </w:p>
    <w:p w14:paraId="163EE428" w14:textId="77777777" w:rsidR="00060997" w:rsidRPr="00585A48" w:rsidRDefault="003159E9"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2F4609B8" w14:textId="0A35F4A9" w:rsidR="004D27A6" w:rsidRPr="00690C65" w:rsidRDefault="00D67A4B" w:rsidP="005E5327">
      <w:pPr>
        <w:pStyle w:val="ProductList-Offering1Heading"/>
      </w:pPr>
      <w:bookmarkStart w:id="230" w:name="_Toc57203915"/>
      <w:r>
        <w:t>Bing Maps</w:t>
      </w:r>
      <w:bookmarkEnd w:id="230"/>
    </w:p>
    <w:p w14:paraId="507CEFE2" w14:textId="77777777" w:rsidR="00457444" w:rsidRDefault="00457444" w:rsidP="00457444">
      <w:pPr>
        <w:pStyle w:val="ProductList-Body"/>
      </w:pPr>
      <w:bookmarkStart w:id="231"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98" w:history="1">
        <w:r>
          <w:rPr>
            <w:rStyle w:val="Hyperlink"/>
          </w:rPr>
          <w:t>go.microsoft.com/?linkid=9710837</w:t>
        </w:r>
      </w:hyperlink>
      <w:r>
        <w:t xml:space="preserve"> ja Microsofti privaatsusavaldus aadressil </w:t>
      </w:r>
      <w:hyperlink r:id="rId99" w:history="1">
        <w:r>
          <w:rPr>
            <w:rStyle w:val="Hyperlink"/>
          </w:rPr>
          <w:t>go.microsoft.com/fwlink/?LinkID=248686</w:t>
        </w:r>
      </w:hyperlink>
      <w:r>
        <w:t>.</w:t>
      </w:r>
    </w:p>
    <w:bookmarkStart w:id="232"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51FFA1C" w14:textId="77777777" w:rsidR="0067508A" w:rsidRDefault="0067508A" w:rsidP="00E21A13">
      <w:pPr>
        <w:pStyle w:val="ProductList-Offering1Heading"/>
      </w:pPr>
      <w:bookmarkStart w:id="233" w:name="_Toc6563852"/>
      <w:bookmarkStart w:id="234" w:name="_Toc13858404"/>
      <w:bookmarkStart w:id="235" w:name="_Toc8395064"/>
      <w:bookmarkStart w:id="236" w:name="_Toc57203916"/>
      <w:bookmarkEnd w:id="231"/>
      <w:bookmarkEnd w:id="232"/>
      <w:r>
        <w:t>Professionaalsed teenused</w:t>
      </w:r>
      <w:bookmarkEnd w:id="233"/>
      <w:bookmarkEnd w:id="234"/>
      <w:bookmarkEnd w:id="235"/>
      <w:bookmarkEnd w:id="236"/>
    </w:p>
    <w:p w14:paraId="31E36DDA" w14:textId="77777777" w:rsidR="00060997" w:rsidRDefault="00060997" w:rsidP="00060997">
      <w:pPr>
        <w:pStyle w:val="ProductList-Body"/>
      </w:pPr>
      <w:r>
        <w:t>Professionaalseid teenuseid osutatakse alltoodud professionaalsete teenuste tingimuste alusel. Kui aga professionaalseid teenuseid osutatakse vastavalt eraldiseisvale lepingule, kehtivad selle eraldiseisva lepingu tingimused nendele professionaalsetele teenustele. Professionaalsete teenuste andmete andmekaitse- ja turbetingimused asuvad DPA-s.</w:t>
      </w:r>
    </w:p>
    <w:p w14:paraId="7CFA065B" w14:textId="77777777" w:rsidR="00060997" w:rsidRDefault="00060997" w:rsidP="00060997">
      <w:pPr>
        <w:pStyle w:val="ProductList-Body"/>
      </w:pPr>
    </w:p>
    <w:p w14:paraId="1ED2B9D0" w14:textId="77777777" w:rsidR="00060997" w:rsidRDefault="00060997" w:rsidP="00060997">
      <w:pPr>
        <w:pStyle w:val="ProductList-Body"/>
      </w:pPr>
      <w:r>
        <w:t>Professionaalsed teenused, millele selle teate tingimused kehtivad, ei ole võrguteenused ning ülejäänud võrguteenuste tingimused ei kehti, kui alltoodud professionaalsete teenuste tingimustes pole sõnaselgelt teisiti öeldud.</w:t>
      </w:r>
    </w:p>
    <w:p w14:paraId="152F11A5" w14:textId="77777777" w:rsidR="00060997" w:rsidRPr="002B2D27" w:rsidRDefault="00060997" w:rsidP="00060997">
      <w:pPr>
        <w:pStyle w:val="ProductList-Body"/>
        <w:rPr>
          <w:b/>
        </w:rPr>
      </w:pPr>
    </w:p>
    <w:p w14:paraId="49C49971" w14:textId="77777777" w:rsidR="00060997" w:rsidRPr="00FC2D52" w:rsidRDefault="00060997" w:rsidP="005A7D1F">
      <w:pPr>
        <w:pStyle w:val="ProductList-ClauseHeading"/>
        <w:keepNext w:val="0"/>
      </w:pPr>
      <w:r>
        <w:rPr>
          <w:bCs/>
        </w:rPr>
        <w:t>Professionaalsete teenuste tingimused</w:t>
      </w:r>
    </w:p>
    <w:p w14:paraId="163F6E3A" w14:textId="77777777" w:rsidR="00060997" w:rsidRPr="00AC5443" w:rsidRDefault="00060997" w:rsidP="00060997">
      <w:pPr>
        <w:pStyle w:val="ProductList-Body"/>
        <w:tabs>
          <w:tab w:val="clear" w:pos="158"/>
          <w:tab w:val="left" w:pos="360"/>
        </w:tabs>
        <w:ind w:left="187"/>
        <w:outlineLvl w:val="3"/>
        <w:rPr>
          <w:b/>
          <w:color w:val="0072C6"/>
        </w:rPr>
      </w:pPr>
      <w:r>
        <w:rPr>
          <w:b/>
          <w:color w:val="0072C6"/>
        </w:rPr>
        <w:t>Osapoolte kohustused; garantiid</w:t>
      </w:r>
    </w:p>
    <w:p w14:paraId="7CCCF2F2" w14:textId="77777777" w:rsidR="0067508A" w:rsidRDefault="0067508A" w:rsidP="0067508A">
      <w:pPr>
        <w:pStyle w:val="ProductList-Body"/>
        <w:tabs>
          <w:tab w:val="clear" w:pos="158"/>
          <w:tab w:val="left" w:pos="360"/>
        </w:tabs>
        <w:ind w:left="180"/>
      </w:pPr>
      <w:r>
        <w:t xml:space="preserve">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 Olenemata eelnevast </w:t>
      </w:r>
      <w:r>
        <w:rPr>
          <w:b/>
        </w:rPr>
        <w:t>osutatakse tasuta pakutavate teenuste projektitulemeid „OLEMASOLEVAL KUJUL“, ILMA MIS TAHES GARANTIITA. Microsoft ei anna ühtki muud garantiid ega tingimust ja ütleb lahti kõikidest muudest otsestest, kaudsetest või kohustuslikest garantiidest, sh kvaliteedi, omandiõiguse, mitterikkumise, kaubastatavuse ja kindlaks otstarbeks sobivuse kohta</w:t>
      </w:r>
      <w:r>
        <w:t>.</w:t>
      </w:r>
    </w:p>
    <w:p w14:paraId="5D91208E" w14:textId="77777777" w:rsidR="0067508A" w:rsidRDefault="0067508A" w:rsidP="0067508A">
      <w:pPr>
        <w:pStyle w:val="ProductList-Body"/>
        <w:tabs>
          <w:tab w:val="clear" w:pos="158"/>
          <w:tab w:val="left" w:pos="360"/>
        </w:tabs>
        <w:ind w:left="180"/>
      </w:pPr>
    </w:p>
    <w:p w14:paraId="239ABE21" w14:textId="77777777" w:rsidR="0067508A" w:rsidRDefault="0067508A" w:rsidP="0067508A">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 Klient vastutab ainuisikuliselt projektitulemite testimise, juurutamise, hooldamise ja toe eest mille Microsoft on pakkunud või soovitanud tasuta.</w:t>
      </w:r>
    </w:p>
    <w:p w14:paraId="027CC9F7" w14:textId="77777777" w:rsidR="0067508A" w:rsidRDefault="0067508A" w:rsidP="0067508A">
      <w:pPr>
        <w:pStyle w:val="ProductList-Body"/>
        <w:tabs>
          <w:tab w:val="clear" w:pos="158"/>
          <w:tab w:val="left" w:pos="360"/>
        </w:tabs>
        <w:ind w:left="180"/>
        <w:rPr>
          <w:szCs w:val="18"/>
        </w:rPr>
      </w:pPr>
    </w:p>
    <w:p w14:paraId="085CB145"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Vastutuse piiramine</w:t>
      </w:r>
    </w:p>
    <w:p w14:paraId="670961CF" w14:textId="77777777" w:rsidR="0067508A" w:rsidRDefault="0067508A" w:rsidP="0067508A">
      <w:pPr>
        <w:pStyle w:val="ProductList-Body"/>
        <w:tabs>
          <w:tab w:val="clear" w:pos="158"/>
          <w:tab w:val="left" w:pos="360"/>
        </w:tabs>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Tasuta pakutud professionaalsete teenuste ja teenuste projektitulemite puhul ning teenuste projektitulemite puhul, mida klient võib kolmandatele isikutele levitada ilma Microsoftile makset tegemata, on Microsofti vastutuse piirmäär väljamõistetud otsese varalise kahju eest 5000 USA dollarit. </w:t>
      </w:r>
      <w:r>
        <w:rPr>
          <w:b/>
        </w:rPr>
        <w:t>Ühelgi juhul ei vastuta kumbki lepingupool professionaalsete teenuste või teenuste projektitulemitega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(v.a kogu vastutus, mis on piiratud kliendiandmete ja professionaalsete teenuste andmetega, mille puhul kehtivad ülalolevad piirangud ja välistused), (2) teise lepingupoole intellektuaalomandi õiguste rikkumisest.</w:t>
      </w:r>
    </w:p>
    <w:p w14:paraId="6DFA2671" w14:textId="77777777" w:rsidR="0067508A" w:rsidRDefault="0067508A" w:rsidP="0067508A">
      <w:pPr>
        <w:pStyle w:val="ProductList-Body"/>
        <w:tabs>
          <w:tab w:val="clear" w:pos="158"/>
          <w:tab w:val="left" w:pos="360"/>
        </w:tabs>
        <w:ind w:left="180"/>
      </w:pPr>
    </w:p>
    <w:p w14:paraId="30A1AF51" w14:textId="77777777" w:rsidR="0067508A" w:rsidRPr="00AC5443" w:rsidRDefault="0067508A" w:rsidP="003700CB">
      <w:pPr>
        <w:pStyle w:val="ProductList-Body"/>
        <w:tabs>
          <w:tab w:val="clear" w:pos="158"/>
          <w:tab w:val="left" w:pos="360"/>
        </w:tabs>
        <w:ind w:left="187"/>
        <w:outlineLvl w:val="3"/>
        <w:rPr>
          <w:b/>
          <w:color w:val="0072C6"/>
        </w:rPr>
      </w:pPr>
      <w:r>
        <w:rPr>
          <w:b/>
          <w:color w:val="0072C6"/>
        </w:rPr>
        <w:t>Parandused</w:t>
      </w:r>
    </w:p>
    <w:p w14:paraId="45CF906A" w14:textId="77777777" w:rsidR="0067508A" w:rsidRDefault="0067508A" w:rsidP="0067508A">
      <w:pPr>
        <w:pStyle w:val="ProductList-Body"/>
        <w:tabs>
          <w:tab w:val="clear" w:pos="158"/>
          <w:tab w:val="left" w:pos="360"/>
        </w:tabs>
        <w:ind w:left="180"/>
      </w:pPr>
      <w:r>
        <w:t xml:space="preserve">„Parandused“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 </w:t>
      </w:r>
    </w:p>
    <w:p w14:paraId="46E4121E" w14:textId="77777777" w:rsidR="0067508A" w:rsidRDefault="0067508A" w:rsidP="0067508A">
      <w:pPr>
        <w:pStyle w:val="ProductList-Body"/>
        <w:tabs>
          <w:tab w:val="clear" w:pos="158"/>
          <w:tab w:val="left" w:pos="360"/>
        </w:tabs>
        <w:ind w:left="180"/>
      </w:pPr>
    </w:p>
    <w:p w14:paraId="3697DA0C"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Olemasolevad tööd</w:t>
      </w:r>
    </w:p>
    <w:p w14:paraId="7A94CD55" w14:textId="77777777" w:rsidR="0067508A" w:rsidRDefault="0067508A" w:rsidP="0067508A">
      <w:pPr>
        <w:pStyle w:val="ProductList-Body"/>
        <w:tabs>
          <w:tab w:val="clear" w:pos="158"/>
          <w:tab w:val="left" w:pos="360"/>
        </w:tabs>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tööd/teost ainult professionaalsete teenustega seotud kohustuste täitmiseks. Kui klient otsustab avaldada Microsoftile lähtekoodi professionaalsete teenuste kasutamise ajal, siis (1) enne avaldamist eemaldab klient mis tahes kolmanda poole lähtekoodi, mille avaldamine on kliendile keelatud; ja (2) Microsoft kohtleb kliendi lähtekoodi konfidentsiaalse teabena.</w:t>
      </w:r>
    </w:p>
    <w:p w14:paraId="399620F4" w14:textId="77777777" w:rsidR="0067508A" w:rsidRDefault="0067508A" w:rsidP="0067508A">
      <w:pPr>
        <w:pStyle w:val="ProductList-Body"/>
        <w:tabs>
          <w:tab w:val="clear" w:pos="158"/>
          <w:tab w:val="left" w:pos="360"/>
        </w:tabs>
        <w:ind w:left="180"/>
      </w:pPr>
    </w:p>
    <w:p w14:paraId="4F7AF9D8" w14:textId="77777777" w:rsidR="0067508A" w:rsidRPr="00AC5443" w:rsidRDefault="0067508A" w:rsidP="005E5327">
      <w:pPr>
        <w:pStyle w:val="ProductList-Body"/>
        <w:tabs>
          <w:tab w:val="clear" w:pos="158"/>
          <w:tab w:val="left" w:pos="360"/>
        </w:tabs>
        <w:ind w:left="187"/>
        <w:outlineLvl w:val="3"/>
        <w:rPr>
          <w:b/>
          <w:color w:val="0072C6"/>
        </w:rPr>
      </w:pPr>
      <w:r>
        <w:rPr>
          <w:b/>
          <w:color w:val="0072C6"/>
        </w:rPr>
        <w:t>Teenuste projektitulemite litsents</w:t>
      </w:r>
    </w:p>
    <w:p w14:paraId="3BCFBF11" w14:textId="77777777" w:rsidR="0067508A" w:rsidRDefault="0067508A" w:rsidP="0067508A">
      <w:pPr>
        <w:pStyle w:val="ProductList-Body"/>
        <w:tabs>
          <w:tab w:val="clear" w:pos="158"/>
          <w:tab w:val="left" w:pos="360"/>
        </w:tabs>
        <w:ind w:left="180"/>
      </w:pPr>
      <w:r>
        <w:t xml:space="preserve">„Teenuste projektitulemid“on mis tahes arvutikood või materjalid (sh ilma piiranguteta kontseptsioonitõendid, dokumentatsioon ja kujunduse soovitused, näidiskood, tarkvara teegid, algoritmid ja masinõppe mudelid), mis ei ole tooted või parandused, mille Microsoft jätab Microsofti professionaalsete teenuste esitamise lõppedes kliendile. </w:t>
      </w:r>
      <w:r w:rsidRPr="00955EAD">
        <w:t>Microsoft annab kliendile mittevälistava, mittevõõrandatava püsilitsentsi teenuste tulemeid reprodutseerida, kasutada ja muuta vaid kliendi ärisisesel eesmärgil, mille puhul kehtivad ja mis on kooskõlas kliendi hulgilitsentsilepingu tingimustega ning mis tahes kokkulepitud teenuseavaldusega.</w:t>
      </w:r>
      <w:r>
        <w:rPr>
          <w:color w:val="000000" w:themeColor="text1"/>
        </w:rPr>
        <w:t xml:space="preserve"> </w:t>
      </w:r>
      <w:r>
        <w:rPr>
          <w:color w:val="000000" w:themeColor="text1"/>
          <w:shd w:val="clear" w:color="auto" w:fill="FFFFFF"/>
        </w:rPr>
        <w:t xml:space="preserve">Mõne teenuse projektitulemeid ja muude tootjate sisu võib pakkuda eraldi litsentsi, nt avatud allika litsentsi alusel. Vastuolu korral selle teatise ja mõne eraldi litsentsi vahel, jääb kehtima eraldi litsents seoses teenuste projektitulemite või kolmanda poole sisuga, mille suhtes kohaldatakse </w:t>
      </w:r>
      <w:r>
        <w:rPr>
          <w:rFonts w:cstheme="minorHAnsi"/>
          <w:color w:val="000000" w:themeColor="text1"/>
          <w:shd w:val="clear" w:color="auto" w:fill="FFFFFF"/>
        </w:rPr>
        <w:t xml:space="preserve">eraldi litsentsi. </w:t>
      </w:r>
      <w:r>
        <w:rPr>
          <w:rFonts w:cstheme="minorHAnsi"/>
        </w:rPr>
        <w:t xml:space="preserve">Iga pool jätab endale kõik õigused (ning keegi ei saa muid õigusi), mida selgesõnaliselt ei ole antud eelnimetatud litsentsidele. </w:t>
      </w:r>
    </w:p>
    <w:p w14:paraId="0EF7FAFE"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Litsentsipiirangud</w:t>
      </w:r>
    </w:p>
    <w:p w14:paraId="5A649633" w14:textId="77777777" w:rsidR="0067508A" w:rsidRDefault="0067508A" w:rsidP="0067508A">
      <w:pPr>
        <w:pStyle w:val="ProductList-Body"/>
        <w:tabs>
          <w:tab w:val="left" w:pos="360"/>
        </w:tabs>
        <w:ind w:left="180"/>
      </w:pPr>
      <w:r>
        <w:t>Klient ei tohi (ega ole selleks litsentseeritud) toodet pöördprojekteerida, dekompileerida, osadeks lahutada ega vaadata mööda toote tehnilistest kitsendustest mis tahes teenuste projektitulemitest, v.a ulatuses, mis on kohaldatava seadusega lubatud. Kliendil ei ole luba (ega õigust), v.a selles lepingus, ja mis tahes kokkulepitud teenuseavalduses või eraldi litsentsis sõnaselgelt lubatud juhtudel mis tahes teenuste projektitulemeid osaliselt, tervikuna või mis on teenuste projektitulemite mis tahes litsentsitingimuste alusel Microsofti intellektuaalne omand, levitada, all-litsentsida, rentida, üürida, laenata, müüa, müüa pakkuda või kuidagi teisiti kättesaadaks teha.</w:t>
      </w:r>
    </w:p>
    <w:p w14:paraId="5FE2F7A5" w14:textId="77777777" w:rsidR="0067508A" w:rsidRDefault="0067508A" w:rsidP="0067508A">
      <w:pPr>
        <w:pStyle w:val="ProductList-Body"/>
        <w:tabs>
          <w:tab w:val="left" w:pos="360"/>
        </w:tabs>
        <w:ind w:left="180"/>
      </w:pPr>
    </w:p>
    <w:p w14:paraId="21435BF8"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Tagasiside</w:t>
      </w:r>
    </w:p>
    <w:p w14:paraId="302C0991" w14:textId="77777777" w:rsidR="0067508A" w:rsidRDefault="0067508A" w:rsidP="0067508A">
      <w:pPr>
        <w:pStyle w:val="ProductList-Body"/>
        <w:tabs>
          <w:tab w:val="clear" w:pos="158"/>
          <w:tab w:val="left" w:pos="360"/>
        </w:tabs>
        <w:ind w:left="180"/>
      </w:pPr>
      <w:r>
        <w:t>„Tagasiside“tähendab ekspertandmeid ja teadmisi, sh valdkonna teadmisi, samuti kommentaare, sisendeid ja soovitusi, seoses teenuste projektitulemite, professionaalsete teenuste ja toodete, tehnoloogiate, teenuste või mõne eelmainitu juurde kuuluva komponendiga, kas Microsofti või kliendi väljalaske-eelse või kommertsväljaandega. Microsoft ega klient ei pea andma teisele tagasisidet seoses professionaalsete teenustega, aga kui pool omal äranägemisel annab tagasisidet, siis mõlemad pooled nõustuvad, et tagasisidet saanud pool on vaba kasutama tagasisidet ilma kohustusteta. Vastavalt tagasisidet andva poole tagasidet hõlmavate kaubamärkide või ametisaladuste omamisele või kontrollile, tagab see pool tagasisidet saanud poolele ja tema sidusettevõtetele üleilmselt piiratud, mitteüleantava, mittetühistatava ja kasutusmaksuta litsentsi sellisele intellektuaalsele omandile: (1) tagasisidet kasutada, taastoota, levitada, sellest tuletisi luua ja seda muul moel äriliselt rakendada Microsofti või kliendi toodete, tehnoloogiate, teenusete või nende muude komponentitena, sh selliste pakkumiste ilma piiranguteta väljalaske-eelsete ja kommertsväljaannete versioonid; ja (2) all-litsentsida kolmandale poolele eelmainitud õigused, sh õigus anda edasisi all-litsentse. Kumbki pool ei anna tagasisidet tingimustel, mis paneks kohustuse või nõuaks selle panemist tagasisidet saavale poolele. Tagasisidet saav pool tunnistab ka, et (1) tal on ainuõigus otsustada, kas tagasisidet rakendada; (2) tema pakkumised ja turundusplaanid põhinevad täielikult oma iseseisval uurimistööl ja analüüsil; ja (3) võtab enda kanda kõik riskid, mis seonduvad tagasiside mis tahes rakendamisega.</w:t>
      </w:r>
    </w:p>
    <w:p w14:paraId="2477DCAA" w14:textId="77777777" w:rsidR="0067508A" w:rsidRDefault="0067508A" w:rsidP="0067508A">
      <w:pPr>
        <w:pStyle w:val="ProductList-Body"/>
        <w:tabs>
          <w:tab w:val="clear" w:pos="158"/>
          <w:tab w:val="left" w:pos="360"/>
        </w:tabs>
        <w:ind w:left="180"/>
      </w:pPr>
    </w:p>
    <w:p w14:paraId="25592932"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Mitte-Microsofti tehnoloogia</w:t>
      </w:r>
    </w:p>
    <w:p w14:paraId="688E28EC" w14:textId="77777777" w:rsidR="0067508A" w:rsidRDefault="0067508A" w:rsidP="0067508A">
      <w:pPr>
        <w:pStyle w:val="ProductList-Body"/>
        <w:tabs>
          <w:tab w:val="clear" w:pos="158"/>
          <w:tab w:val="left" w:pos="360"/>
        </w:tabs>
        <w:ind w:left="180"/>
      </w:pPr>
      <w:r>
        <w:t>Klient on ainuisikuliselt vastutav, kui installib või kasutab mis tahes mitte-Microsofti tarkvara või tehnoloogiat koos võrguteenuste, paranduste või teenuste projektitulemitega, sh ilma piiranguteta, kui klient soovib, et Microsoft kasutab või modifitseerib sellist kolmanda poole sisu.</w:t>
      </w:r>
    </w:p>
    <w:p w14:paraId="30C4C3B2" w14:textId="77777777" w:rsidR="0067508A" w:rsidRDefault="0067508A" w:rsidP="0067508A">
      <w:pPr>
        <w:pStyle w:val="ProductList-Body"/>
        <w:tabs>
          <w:tab w:val="clear" w:pos="158"/>
          <w:tab w:val="left" w:pos="360"/>
        </w:tabs>
        <w:ind w:left="180"/>
      </w:pPr>
    </w:p>
    <w:p w14:paraId="079454F7"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Sidusettevõtete õigused</w:t>
      </w:r>
    </w:p>
    <w:p w14:paraId="608C3E47" w14:textId="77777777" w:rsidR="0067508A" w:rsidRDefault="0067508A" w:rsidP="0067508A">
      <w:pPr>
        <w:pStyle w:val="ProductList-Body"/>
        <w:tabs>
          <w:tab w:val="clear" w:pos="158"/>
          <w:tab w:val="left" w:pos="360"/>
        </w:tabs>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7F3E0C9F" w14:textId="77777777" w:rsidR="0067508A" w:rsidRPr="00AC5443" w:rsidRDefault="0067508A" w:rsidP="0067508A">
      <w:pPr>
        <w:pStyle w:val="ProductList-Body"/>
        <w:ind w:left="180"/>
      </w:pPr>
    </w:p>
    <w:p w14:paraId="0A772002" w14:textId="77777777" w:rsidR="0067508A" w:rsidRPr="00AC5443" w:rsidDel="00D72F9D" w:rsidRDefault="0067508A" w:rsidP="0067508A">
      <w:pPr>
        <w:pStyle w:val="ProductList-Body"/>
        <w:ind w:left="180"/>
        <w:outlineLvl w:val="3"/>
        <w:rPr>
          <w:b/>
          <w:color w:val="0072C6"/>
        </w:rPr>
      </w:pPr>
      <w:r>
        <w:rPr>
          <w:b/>
          <w:color w:val="0072C6"/>
        </w:rPr>
        <w:t>Riigiasutustest kliendid</w:t>
      </w:r>
    </w:p>
    <w:p w14:paraId="17238577" w14:textId="1713A41A" w:rsidR="009D7C02" w:rsidRPr="000772BE" w:rsidRDefault="0067508A" w:rsidP="0067508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r w:rsidR="009D7C02">
        <w:t>.</w:t>
      </w:r>
    </w:p>
    <w:bookmarkStart w:id="237"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38" w:name="_Toc57203917"/>
      <w:r w:rsidRPr="004857D0">
        <w:rPr>
          <w:lang w:val="et-EE"/>
        </w:rPr>
        <w:t>Teade Azure Media Services H.265/HEVC kodeerimise kohta</w:t>
      </w:r>
      <w:bookmarkEnd w:id="237"/>
      <w:bookmarkEnd w:id="238"/>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39"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5E5327">
      <w:pPr>
        <w:pStyle w:val="ProductList-Offering1Heading"/>
        <w:rPr>
          <w:lang w:val="et-EE"/>
        </w:rPr>
      </w:pPr>
      <w:bookmarkStart w:id="240" w:name="_Toc57203918"/>
      <w:r w:rsidRPr="003B4405">
        <w:rPr>
          <w:lang w:val="et-EE"/>
        </w:rPr>
        <w:t>Teatis Adobe Flash Playeri kohta</w:t>
      </w:r>
      <w:bookmarkEnd w:id="239"/>
      <w:bookmarkEnd w:id="240"/>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100" w:history="1">
        <w:r>
          <w:rPr>
            <w:rStyle w:val="Hyperlink"/>
          </w:rPr>
          <w:t>http://go.microsoft.com/fwlink/?linkid=248532</w:t>
        </w:r>
      </w:hyperlink>
      <w:r>
        <w:t>. Adobe ja Flash on registreeritud kaubamärgid või ettevõtte Adobe Systems Incorporated kaubamärgid Ameerika Ühendriikides ja/või teistes riikides.</w:t>
      </w:r>
    </w:p>
    <w:bookmarkStart w:id="241" w:name="_Toc484158324"/>
    <w:bookmarkStart w:id="242"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060997">
      <w:pPr>
        <w:pStyle w:val="ProductList-Offering1Heading"/>
        <w:rPr>
          <w:lang w:val="et-EE"/>
        </w:rPr>
      </w:pPr>
      <w:bookmarkStart w:id="243" w:name="_Toc57203919"/>
      <w:r w:rsidRPr="003B4405">
        <w:rPr>
          <w:lang w:val="et-EE"/>
        </w:rPr>
        <w:t>Teatis visuaalstandardi H.264/AVC, videostandardi VC-1, MPEG-4 2. osa visuaalstandardi ning MPEG-2 videostandardi kohta</w:t>
      </w:r>
      <w:bookmarkEnd w:id="241"/>
      <w:bookmarkEnd w:id="242"/>
      <w:bookmarkEnd w:id="243"/>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101"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3159E9"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102"/>
          <w:footerReference w:type="first" r:id="rId103"/>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44" w:name="_Toc503180509"/>
      <w:bookmarkStart w:id="245" w:name="_Toc57203920"/>
      <w:bookmarkStart w:id="246" w:name="Attachment2"/>
      <w:r>
        <w:t>Manus 2 – abonemendilitsentside komplektid</w:t>
      </w:r>
      <w:bookmarkEnd w:id="244"/>
      <w:bookmarkEnd w:id="245"/>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2760"/>
        <w:gridCol w:w="459"/>
        <w:gridCol w:w="548"/>
        <w:gridCol w:w="547"/>
        <w:gridCol w:w="422"/>
        <w:gridCol w:w="844"/>
        <w:gridCol w:w="810"/>
        <w:gridCol w:w="810"/>
        <w:gridCol w:w="540"/>
        <w:gridCol w:w="450"/>
        <w:gridCol w:w="360"/>
        <w:gridCol w:w="360"/>
        <w:gridCol w:w="360"/>
        <w:gridCol w:w="360"/>
        <w:gridCol w:w="805"/>
      </w:tblGrid>
      <w:tr w:rsidR="00135098" w14:paraId="363443F1" w14:textId="77777777" w:rsidTr="00135098">
        <w:trPr>
          <w:trHeight w:val="636"/>
          <w:tblHeader/>
        </w:trPr>
        <w:tc>
          <w:tcPr>
            <w:tcW w:w="2760" w:type="dxa"/>
            <w:vMerge w:val="restart"/>
            <w:tcBorders>
              <w:top w:val="nil"/>
              <w:left w:val="nil"/>
              <w:bottom w:val="dashSmallGap" w:sz="4" w:space="0" w:color="FFFFFF" w:themeColor="text1" w:themeTint="00" w:themeShade="00"/>
              <w:right w:val="nil"/>
            </w:tcBorders>
            <w:vAlign w:val="bottom"/>
            <w:hideMark/>
          </w:tcPr>
          <w:p w14:paraId="7E1A2B94" w14:textId="77777777" w:rsidR="00135098" w:rsidRDefault="00135098" w:rsidP="00637E1F">
            <w:pPr>
              <w:pStyle w:val="ProductList-Body"/>
              <w:tabs>
                <w:tab w:val="clear" w:pos="158"/>
                <w:tab w:val="left" w:pos="720"/>
              </w:tabs>
              <w:spacing w:line="256" w:lineRule="auto"/>
              <w:ind w:left="-108"/>
              <w:rPr>
                <w:sz w:val="22"/>
              </w:rPr>
            </w:pPr>
            <w:r>
              <w:rPr>
                <w:sz w:val="22"/>
              </w:rPr>
              <w:t>Võrguteenus</w:t>
            </w:r>
          </w:p>
        </w:tc>
        <w:tc>
          <w:tcPr>
            <w:tcW w:w="1976"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135098" w:rsidRPr="00931AE7" w:rsidRDefault="00135098"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135098" w:rsidRPr="001F15CE" w:rsidRDefault="00135098"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4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32CD02" w14:textId="7BDD971D" w:rsidR="00135098" w:rsidRPr="001F15CE" w:rsidRDefault="0013509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F3B438" w14:textId="6B669030" w:rsidR="00135098" w:rsidRPr="001F15CE" w:rsidRDefault="0013509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234622" w14:textId="34AB5C86" w:rsidR="00135098" w:rsidRDefault="00135098"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6E5580FD" w14:textId="791DED3D" w:rsidR="00135098" w:rsidRPr="00931AE7" w:rsidRDefault="00135098"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135098" w:rsidRPr="00931AE7" w:rsidRDefault="00135098"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135098" w:rsidRPr="001F15CE" w:rsidRDefault="0013509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224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1E2CEB2B" w:rsidR="00135098" w:rsidRPr="00931AE7" w:rsidRDefault="00135098" w:rsidP="00637E1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135098" w:rsidRDefault="00135098"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135098" w14:paraId="6D453950" w14:textId="77777777" w:rsidTr="00135098">
        <w:trPr>
          <w:trHeight w:val="299"/>
          <w:tblHeader/>
        </w:trPr>
        <w:tc>
          <w:tcPr>
            <w:tcW w:w="2760" w:type="dxa"/>
            <w:vMerge/>
            <w:tcBorders>
              <w:top w:val="nil"/>
              <w:left w:val="nil"/>
              <w:bottom w:val="dashSmallGap" w:sz="4" w:space="0" w:color="808080" w:themeColor="background1" w:themeShade="80"/>
              <w:right w:val="nil"/>
            </w:tcBorders>
            <w:vAlign w:val="center"/>
            <w:hideMark/>
          </w:tcPr>
          <w:p w14:paraId="0E1F4D32" w14:textId="77777777" w:rsidR="00135098" w:rsidRDefault="00135098" w:rsidP="00637E1F">
            <w:pPr>
              <w:spacing w:after="0"/>
            </w:pPr>
          </w:p>
        </w:tc>
        <w:tc>
          <w:tcPr>
            <w:tcW w:w="4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BC3A3D4"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4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5EC919" w14:textId="77777777" w:rsidR="00135098"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30B7A8D7" w14:textId="40463B54"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1465B2" w14:textId="69D290CE" w:rsidR="00135098" w:rsidRDefault="00135098" w:rsidP="00C4301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81E6E3"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135098" w:rsidDel="009C5E6C"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135098" w14:paraId="45ABE82D" w14:textId="77777777" w:rsidTr="00135098">
        <w:trPr>
          <w:trHeight w:val="210"/>
        </w:trPr>
        <w:tc>
          <w:tcPr>
            <w:tcW w:w="2760" w:type="dxa"/>
            <w:tcBorders>
              <w:top w:val="nil"/>
              <w:left w:val="nil"/>
              <w:bottom w:val="dashSmallGap" w:sz="4" w:space="0" w:color="BFBFBF" w:themeColor="background1" w:themeShade="BF"/>
              <w:right w:val="nil"/>
            </w:tcBorders>
            <w:noWrap/>
            <w:vAlign w:val="center"/>
            <w:hideMark/>
          </w:tcPr>
          <w:p w14:paraId="13B493B2"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C40C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0C55BE2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9F1D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0B8E2E11"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5AD7AB97"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EC686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63FEA42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9F9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0F0F3FF0"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E7E7873"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4DA4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1A6DF10A"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253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4D3A858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B9CE5EF"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66AB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48F5F6B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46DA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679DB061"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CAE0BF2"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6055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543832E9"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062C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1E706A0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38D98E95"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680E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0107954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3D60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8F9B2F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791D128"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088F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DBB51DD"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F9BC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11465676"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2831337"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92295" w14:textId="012F1F5C" w:rsidR="00135098" w:rsidRDefault="00135098"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08233"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FB0B9"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8D02"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D83D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750C2"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1D5F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AEF9F"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9C350" w14:textId="44D3C074"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6C47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B81AA"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235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662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D736E"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0C31"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r>
      <w:tr w:rsidR="00135098" w14:paraId="33885E48"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38B51" w14:textId="07D2B7A9" w:rsidR="00135098" w:rsidRDefault="00135098"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441F8"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3B2FE"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68ECC"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0D763"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E268"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89EB"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F73FE"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E9EB" w14:textId="0F175333"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A547"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7648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7FFFB"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42CD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8A96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DF07C"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r>
      <w:tr w:rsidR="00135098" w14:paraId="73700D83"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333B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3718E0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2EA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1EB7C98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4A22F3E3"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E7A0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06C470F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64D0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26F900F4"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F9870CE"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73EDB1D4"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bookmarkStart w:id="247" w:name="_Hlk37926720"/>
            <w:r w:rsidRPr="00764D48">
              <w:rPr>
                <w:rFonts w:asciiTheme="majorHAnsi" w:hAnsiTheme="majorHAnsi"/>
                <w:sz w:val="15"/>
                <w:szCs w:val="15"/>
                <w:lang w:val="en-US"/>
              </w:rPr>
              <w:t>Microsoft 365 Apps for business</w:t>
            </w:r>
            <w:bookmarkEnd w:id="247"/>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A890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470BAD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1A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0D74850"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B4782FB"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7E769BAF"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bookmarkStart w:id="248" w:name="_Hlk37926721"/>
            <w:r w:rsidRPr="00764D48">
              <w:rPr>
                <w:rFonts w:asciiTheme="majorHAnsi" w:hAnsiTheme="majorHAnsi"/>
                <w:sz w:val="15"/>
                <w:szCs w:val="15"/>
                <w:lang w:val="en-US"/>
              </w:rPr>
              <w:t>Microsoft 365 Apps for enterprise</w:t>
            </w:r>
            <w:bookmarkEnd w:id="248"/>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00D9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D384A8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214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683C26C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5278FCE" w14:textId="77777777" w:rsidTr="00135098">
        <w:trPr>
          <w:trHeight w:val="24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1D530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86606BC"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0DCE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6D71A62C"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3BE6FC9E"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61EF6C1A" w:rsidR="00135098" w:rsidRPr="009B68F5" w:rsidRDefault="003638AA" w:rsidP="00637E1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 xml:space="preserve">Microsoft Defender for Office 365, Plan </w:t>
            </w:r>
            <w:r w:rsidR="00135098">
              <w:rPr>
                <w:rFonts w:asciiTheme="majorHAnsi" w:hAnsiTheme="majorHAnsi"/>
                <w:sz w:val="15"/>
                <w:szCs w:val="15"/>
              </w:rPr>
              <w:t>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B29E4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69063F2D"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4DF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08272139"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201574FA"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3188534" w:rsidR="00135098" w:rsidRPr="009B68F5" w:rsidRDefault="003638AA" w:rsidP="00637E1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 xml:space="preserve">Microsoft Defender for Office 365, Plan </w:t>
            </w:r>
            <w:r w:rsidR="00135098">
              <w:rPr>
                <w:rFonts w:asciiTheme="majorHAnsi" w:hAnsiTheme="majorHAnsi"/>
                <w:sz w:val="15"/>
                <w:szCs w:val="15"/>
              </w:rPr>
              <w:t>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34A6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26DF59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8A5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04E6CB4A"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69BDC2D1"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7C98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04F9C283"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9B2B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2CF4BE6A"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C65A062"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125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4BEADA6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4669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488DD0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22929726"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5F14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622D5FED"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DF43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53114F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395A94E6"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9857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21C5CCA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184F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47EA1C6E"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60666D09"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B615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6B92837E"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2F3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016621B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3400296"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4CF53FBD" w:rsidR="00135098" w:rsidRPr="003638AA" w:rsidRDefault="003638AA" w:rsidP="003638AA">
            <w:pPr>
              <w:pStyle w:val="ProductList-Body"/>
              <w:tabs>
                <w:tab w:val="clear" w:pos="158"/>
                <w:tab w:val="left" w:pos="720"/>
              </w:tabs>
              <w:spacing w:line="256" w:lineRule="auto"/>
              <w:ind w:left="-108"/>
              <w:rPr>
                <w:rFonts w:asciiTheme="majorHAnsi" w:hAnsiTheme="majorHAnsi" w:cstheme="majorHAnsi"/>
                <w:sz w:val="15"/>
                <w:szCs w:val="15"/>
              </w:rPr>
            </w:pPr>
            <w:r w:rsidRPr="008E1EE7">
              <w:rPr>
                <w:rFonts w:asciiTheme="majorHAnsi" w:hAnsiTheme="majorHAnsi" w:cstheme="majorHAnsi"/>
                <w:sz w:val="15"/>
                <w:szCs w:val="15"/>
              </w:rPr>
              <w:t>Microsoft Defender for Identity</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8CFA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0B63693C"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C230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0EA91520"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6F744FDB"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C119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55D4187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150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0BF87214"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02F9CF3D"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2984FA69" w:rsidR="00135098" w:rsidRPr="006F1174" w:rsidRDefault="00135098"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F7E5F0" w14:textId="3E66CD12"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F776"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E4A74"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09126"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D2862"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43328" w14:textId="7F882705"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DFC48DD"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5C951" w14:textId="08D60EAC"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F42D3" w14:textId="16FD9BE0"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36156"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r>
    </w:tbl>
    <w:p w14:paraId="4D22E2FD" w14:textId="004A0AC8"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sidRPr="00E3220D">
        <w:rPr>
          <w:i/>
          <w:sz w:val="16"/>
          <w:szCs w:val="16"/>
        </w:rPr>
        <w:t>.</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1913B46F" w14:textId="6651CEF6"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74CC85F6" w14:textId="47A6350E"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7508A">
        <w:rPr>
          <w:i/>
          <w:sz w:val="16"/>
          <w:szCs w:val="16"/>
        </w:rPr>
        <w:t xml:space="preserve">Microsoft 365 E5 Security sisaldab </w:t>
      </w:r>
      <w:r w:rsidR="00D23D90" w:rsidRPr="00D23D90">
        <w:rPr>
          <w:i/>
          <w:sz w:val="16"/>
          <w:szCs w:val="16"/>
        </w:rPr>
        <w:t>Microsoft Defender for Endpoint</w:t>
      </w:r>
      <w:r>
        <w:rPr>
          <w:i/>
          <w:sz w:val="16"/>
          <w:szCs w:val="16"/>
        </w:rPr>
        <w:t>.</w:t>
      </w:r>
    </w:p>
    <w:p w14:paraId="220257DD"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533E8F0A" w14:textId="64194C92" w:rsidR="004B40D7" w:rsidRPr="00931AE7" w:rsidRDefault="004B40D7" w:rsidP="005112A2">
      <w:pPr>
        <w:pStyle w:val="ProductList-Body"/>
      </w:pPr>
      <w:r>
        <w:rPr>
          <w:i/>
          <w:sz w:val="16"/>
          <w:szCs w:val="16"/>
          <w:vertAlign w:val="superscript"/>
        </w:rPr>
        <w:t>8</w:t>
      </w:r>
      <w:r>
        <w:rPr>
          <w:i/>
          <w:sz w:val="16"/>
          <w:szCs w:val="16"/>
        </w:rPr>
        <w:t>Reaalajas sündmusi ei saa luua.</w:t>
      </w:r>
    </w:p>
    <w:p w14:paraId="73AA64BC" w14:textId="77777777" w:rsidR="008E56F8" w:rsidRDefault="008E56F8" w:rsidP="008E56F8">
      <w:pPr>
        <w:pStyle w:val="ProductList-Body"/>
      </w:pPr>
    </w:p>
    <w:p w14:paraId="55DA9842" w14:textId="77777777" w:rsidR="00937ECD" w:rsidRDefault="00937ECD" w:rsidP="008E56F8">
      <w:pPr>
        <w:pStyle w:val="ProductList-Offering1Heading"/>
      </w:pPr>
      <w:bookmarkStart w:id="249" w:name="_Toc503180510"/>
      <w:r>
        <w:br w:type="page"/>
      </w:r>
    </w:p>
    <w:p w14:paraId="6AE78584" w14:textId="3BA2210C" w:rsidR="008E56F8" w:rsidRDefault="008E56F8" w:rsidP="008E56F8">
      <w:pPr>
        <w:pStyle w:val="ProductList-Offering1Heading"/>
      </w:pPr>
      <w:bookmarkStart w:id="250" w:name="_Toc57203921"/>
      <w:r>
        <w:t>Avalik sektor</w:t>
      </w:r>
      <w:bookmarkEnd w:id="249"/>
      <w:bookmarkEnd w:id="250"/>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00"/>
        <w:gridCol w:w="600"/>
        <w:gridCol w:w="600"/>
        <w:gridCol w:w="990"/>
      </w:tblGrid>
      <w:tr w:rsidR="005112A2" w14:paraId="299AA25B" w14:textId="77777777" w:rsidTr="00C4301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637E1F">
            <w:pPr>
              <w:pStyle w:val="ProductList-Body"/>
              <w:tabs>
                <w:tab w:val="clear" w:pos="158"/>
                <w:tab w:val="left" w:pos="720"/>
              </w:tabs>
              <w:spacing w:line="256" w:lineRule="auto"/>
              <w:ind w:left="-108"/>
              <w:rPr>
                <w:sz w:val="22"/>
              </w:rPr>
            </w:pPr>
            <w:r>
              <w:rPr>
                <w:sz w:val="22"/>
              </w:rPr>
              <w:t>Võrguteenus</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637E1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637E1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637E1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4301A" w14:paraId="24670490" w14:textId="77777777" w:rsidTr="00C4301A">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C4301A" w:rsidRDefault="00C4301A" w:rsidP="00637E1F">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9ED0BE" w14:textId="039FF16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C4301A" w:rsidRPr="006F1174"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C4301A" w14:paraId="35587A08" w14:textId="77777777" w:rsidTr="00C4301A">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370863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30FDA2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19A71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B94772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2D1662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3123DE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BF07E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2EE96D" w14:textId="3BB85622"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B2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0F8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4FE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36B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E11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679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92B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306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08AE0"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C9AB4"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7B15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C5A3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EC8598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D2E7A" w14:textId="29CD1751"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C00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D83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6594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B9B1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A625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071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8C28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B0E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94376"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DC75B"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5BE7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5303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6F78698"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4B954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D678F4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4A5B1ECA"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r w:rsidRPr="00764D48">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9913CC" w14:textId="77777777" w:rsidTr="00C4301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BC79D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30478218" w:rsidR="00C4301A" w:rsidRPr="009B68F5" w:rsidRDefault="003638AA" w:rsidP="00637E1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w:t>
            </w:r>
            <w:r w:rsidR="00C4301A">
              <w:rPr>
                <w:rFonts w:asciiTheme="majorHAnsi" w:hAnsiTheme="majorHAnsi"/>
                <w:sz w:val="15"/>
                <w:szCs w:val="15"/>
              </w:rPr>
              <w:t>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17BA10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315967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54AFD021" w:rsidR="00C4301A" w:rsidRPr="009B68F5" w:rsidRDefault="003638AA" w:rsidP="00637E1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 xml:space="preserve">Microsoft Defender for Office 365, Plan </w:t>
            </w:r>
            <w:r w:rsidR="00C4301A">
              <w:rPr>
                <w:rFonts w:asciiTheme="majorHAnsi" w:hAnsiTheme="majorHAnsi"/>
                <w:sz w:val="15"/>
                <w:szCs w:val="15"/>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3F51DD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7D8799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545306"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8A6385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1EAF381"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5DAF26E8" w:rsidR="00C4301A" w:rsidRPr="003638AA" w:rsidRDefault="003638AA" w:rsidP="003638AA">
            <w:pPr>
              <w:pStyle w:val="ProductList-Body"/>
              <w:tabs>
                <w:tab w:val="clear" w:pos="158"/>
                <w:tab w:val="left" w:pos="720"/>
              </w:tabs>
              <w:spacing w:line="256" w:lineRule="auto"/>
              <w:ind w:left="-108"/>
              <w:rPr>
                <w:rFonts w:asciiTheme="majorHAnsi" w:hAnsiTheme="majorHAnsi" w:cstheme="majorHAnsi"/>
                <w:sz w:val="15"/>
                <w:szCs w:val="15"/>
              </w:rPr>
            </w:pPr>
            <w:r w:rsidRPr="003638AA">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6103340"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FEF5D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640CB84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4A49E" w14:textId="2336C1E4"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C302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FC0C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2604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6CE73" w14:textId="06B904C0"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AE36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BB1F4" w14:textId="02F7E0B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6CF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6EEF73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r>
    </w:tbl>
    <w:p w14:paraId="7F66F9B8" w14:textId="7C534C30"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Pr>
          <w:i/>
          <w:sz w:val="16"/>
          <w:szCs w:val="16"/>
        </w:rPr>
        <w:t>.</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46"/>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E53D790"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5DBAC4D6" w14:textId="242E4BF5"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37E1F">
        <w:rPr>
          <w:i/>
          <w:sz w:val="16"/>
          <w:szCs w:val="16"/>
        </w:rPr>
        <w:t xml:space="preserve">Microsoft 365 A5 Security sisaldab </w:t>
      </w:r>
      <w:r w:rsidR="00D23D90" w:rsidRPr="00D23D90">
        <w:rPr>
          <w:i/>
          <w:sz w:val="16"/>
          <w:szCs w:val="16"/>
        </w:rPr>
        <w:t>Microsoft Defender for Endpoint</w:t>
      </w:r>
      <w:r>
        <w:rPr>
          <w:i/>
          <w:sz w:val="16"/>
          <w:szCs w:val="16"/>
        </w:rPr>
        <w:t>.</w:t>
      </w:r>
    </w:p>
    <w:p w14:paraId="76CEE088"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1760C76A" w14:textId="717D3416" w:rsidR="004B40D7" w:rsidRPr="00931AE7" w:rsidRDefault="004B40D7" w:rsidP="005112A2">
      <w:pPr>
        <w:pStyle w:val="ProductList-Body"/>
      </w:pPr>
      <w:r>
        <w:rPr>
          <w:i/>
          <w:sz w:val="16"/>
          <w:szCs w:val="16"/>
          <w:vertAlign w:val="superscript"/>
        </w:rPr>
        <w:t>8</w:t>
      </w:r>
      <w:r>
        <w:rPr>
          <w:i/>
          <w:sz w:val="16"/>
          <w:szCs w:val="16"/>
        </w:rPr>
        <w:t>Reaalajas sündmusi ei saa luua.</w:t>
      </w:r>
    </w:p>
    <w:p w14:paraId="222D34FE" w14:textId="77777777" w:rsidR="00C23F3A" w:rsidRPr="00903BB7" w:rsidRDefault="003159E9"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F52358" w14:textId="77777777" w:rsidR="00923C34" w:rsidRDefault="00923C34" w:rsidP="009A573F">
      <w:pPr>
        <w:spacing w:after="0" w:line="240" w:lineRule="auto"/>
      </w:pPr>
      <w:r>
        <w:separator/>
      </w:r>
    </w:p>
    <w:p w14:paraId="1359D378" w14:textId="77777777" w:rsidR="00923C34" w:rsidRDefault="00923C34"/>
  </w:endnote>
  <w:endnote w:type="continuationSeparator" w:id="0">
    <w:p w14:paraId="7293C12C" w14:textId="77777777" w:rsidR="00923C34" w:rsidRDefault="00923C34" w:rsidP="009A573F">
      <w:pPr>
        <w:spacing w:after="0" w:line="240" w:lineRule="auto"/>
      </w:pPr>
      <w:r>
        <w:continuationSeparator/>
      </w:r>
    </w:p>
    <w:p w14:paraId="2966BA49" w14:textId="77777777" w:rsidR="00923C34" w:rsidRDefault="00923C34"/>
  </w:endnote>
  <w:endnote w:type="continuationNotice" w:id="1">
    <w:p w14:paraId="14C44000" w14:textId="77777777" w:rsidR="00923C34" w:rsidRDefault="00923C34">
      <w:pPr>
        <w:spacing w:after="0" w:line="240" w:lineRule="auto"/>
      </w:pPr>
    </w:p>
    <w:p w14:paraId="47D7FD37" w14:textId="77777777" w:rsidR="00923C34" w:rsidRDefault="00923C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A7692B" w:rsidRDefault="00A7692B"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A7692B" w:rsidRPr="00591643" w:rsidRDefault="00A7692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7692B" w:rsidRPr="00C76DF3" w:rsidRDefault="003159E9"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7692B" w:rsidRPr="00C76DF3" w:rsidRDefault="003159E9" w:rsidP="005C51AC">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7692B" w:rsidRPr="00C76DF3" w:rsidRDefault="003159E9"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7692B" w:rsidRPr="00C76DF3" w:rsidRDefault="00A7692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7692B" w:rsidRPr="00C76DF3" w:rsidRDefault="003159E9" w:rsidP="005C51AC">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7692B" w:rsidRPr="00C76DF3" w:rsidRDefault="003159E9" w:rsidP="005C51AC">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7692B" w:rsidRPr="00C76DF3" w:rsidRDefault="003159E9"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7E537610" w14:textId="77777777" w:rsidR="00A7692B" w:rsidRPr="00591643" w:rsidRDefault="00A7692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35B813B4"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A7692B" w:rsidRPr="00322959" w:rsidRDefault="003159E9" w:rsidP="00591643">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7692B" w:rsidRPr="00990DE4"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A7692B" w:rsidRPr="00322959" w:rsidRDefault="003159E9" w:rsidP="00591643">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7692B" w:rsidRPr="00322959" w:rsidRDefault="00A7692B"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A7692B" w:rsidRPr="00322959" w:rsidRDefault="003159E9" w:rsidP="003812FE">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A7692B" w:rsidRPr="00322959" w:rsidRDefault="003159E9" w:rsidP="003812FE">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A7692B" w:rsidRPr="00322959" w:rsidRDefault="003159E9" w:rsidP="003812FE">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71D89FB4" w14:textId="77777777" w:rsidR="00A7692B" w:rsidRPr="00322959" w:rsidRDefault="00A7692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4C55B5" w14:paraId="723A7AB3"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A7692B" w:rsidRPr="004C55B5" w:rsidRDefault="003159E9" w:rsidP="00591643">
          <w:pPr>
            <w:pStyle w:val="ProductList-OfferingBody"/>
            <w:ind w:left="-77" w:right="-73"/>
            <w:jc w:val="center"/>
            <w:rPr>
              <w:rStyle w:val="LogoportDoNotTranslate"/>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A7692B" w:rsidRPr="004C55B5"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A7692B" w:rsidRPr="004C55B5" w:rsidRDefault="003159E9" w:rsidP="00591643">
          <w:pPr>
            <w:pStyle w:val="ProductList-OfferingBody"/>
            <w:ind w:left="-72" w:right="-74"/>
            <w:jc w:val="center"/>
            <w:rPr>
              <w:rStyle w:val="LogoportDoNotTranslate"/>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A7692B" w:rsidRPr="004C55B5" w:rsidRDefault="00A7692B"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A7692B" w:rsidRPr="004C55B5" w:rsidRDefault="003159E9" w:rsidP="003812FE">
          <w:pPr>
            <w:pStyle w:val="ProductList-OfferingBody"/>
            <w:ind w:left="-72" w:right="-75"/>
            <w:jc w:val="center"/>
            <w:rPr>
              <w:rStyle w:val="LogoportDoNotTranslate"/>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A7692B" w:rsidRPr="004C55B5" w:rsidRDefault="003159E9" w:rsidP="003812FE">
          <w:pPr>
            <w:pStyle w:val="ProductList-OfferingBody"/>
            <w:ind w:left="-72" w:right="-77"/>
            <w:jc w:val="center"/>
            <w:rPr>
              <w:rStyle w:val="LogoportDoNotTranslate"/>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A7692B" w:rsidRPr="004C55B5" w:rsidRDefault="003159E9" w:rsidP="003812FE">
          <w:pPr>
            <w:pStyle w:val="ProductList-OfferingBody"/>
            <w:ind w:left="-72" w:right="-76"/>
            <w:jc w:val="center"/>
            <w:rPr>
              <w:rStyle w:val="LogoportDoNotTranslate"/>
            </w:rPr>
          </w:pPr>
          <w:hyperlink w:anchor="Attachment1" w:history="1">
            <w:r w:rsidR="00A7692B">
              <w:rPr>
                <w:rStyle w:val="Hyperlink"/>
                <w:sz w:val="14"/>
                <w:szCs w:val="14"/>
                <w:lang w:val="en-US" w:eastAsia="en-US" w:bidi="ar-SA"/>
              </w:rPr>
              <w:t>Manus</w:t>
            </w:r>
          </w:hyperlink>
        </w:p>
      </w:tc>
    </w:tr>
  </w:tbl>
  <w:p w14:paraId="48820ED3" w14:textId="77777777" w:rsidR="00A7692B" w:rsidRPr="00322959" w:rsidRDefault="00A7692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7692B"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A7692B" w:rsidRPr="00322959" w:rsidRDefault="003159E9" w:rsidP="00265FA6">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A7692B" w:rsidRPr="00322959" w:rsidRDefault="003159E9" w:rsidP="00265FA6">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A7692B" w:rsidRPr="00322959" w:rsidRDefault="00A7692B"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A7692B" w:rsidRPr="00322959" w:rsidRDefault="003159E9" w:rsidP="00265FA6">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A7692B" w:rsidRPr="00322959" w:rsidRDefault="003159E9" w:rsidP="00265FA6">
          <w:pPr>
            <w:pStyle w:val="ProductList-OfferingBody"/>
            <w:ind w:left="-72" w:right="-77"/>
            <w:jc w:val="center"/>
            <w:rPr>
              <w:rStyle w:val="Hyperlink"/>
              <w:sz w:val="14"/>
              <w:szCs w:val="14"/>
              <w:lang w:val="en-US" w:eastAsia="en-US" w:bidi="ar-SA"/>
            </w:rPr>
          </w:pPr>
          <w:hyperlink w:anchor="PrivacyandSecurityTerms" w:history="1">
            <w:r w:rsidR="00A7692B">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A7692B" w:rsidRPr="00322959" w:rsidRDefault="003159E9" w:rsidP="00265FA6">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A7692B" w:rsidRPr="00322959" w:rsidRDefault="003159E9" w:rsidP="00265FA6">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AEBFB14" w14:textId="77777777" w:rsidR="00A7692B" w:rsidRPr="00591643" w:rsidRDefault="00A7692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2A22E796"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A7692B" w:rsidRPr="00322959" w:rsidRDefault="003159E9" w:rsidP="004857D0">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A7692B" w:rsidRPr="00322959" w:rsidRDefault="003159E9" w:rsidP="004857D0">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A7692B" w:rsidRPr="00322959" w:rsidRDefault="00A7692B"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A7692B" w:rsidRPr="00322959" w:rsidRDefault="003159E9" w:rsidP="004857D0">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A7692B" w:rsidRPr="00322959" w:rsidRDefault="003159E9" w:rsidP="004857D0">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A7692B" w:rsidRPr="00322959" w:rsidRDefault="003159E9" w:rsidP="004857D0">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CFE91C7" w14:textId="77777777" w:rsidR="00A7692B" w:rsidRPr="00322959" w:rsidRDefault="00A7692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5526975D"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29AE7" w14:textId="77777777" w:rsidR="00A7692B" w:rsidRPr="00322959" w:rsidRDefault="003159E9" w:rsidP="00F10BA9">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D7FC9"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C2335" w14:textId="77777777" w:rsidR="00A7692B" w:rsidRPr="00322959" w:rsidRDefault="003159E9" w:rsidP="00F10BA9">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F4BEC"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061E4" w14:textId="77777777" w:rsidR="00A7692B" w:rsidRPr="00322959" w:rsidRDefault="003159E9" w:rsidP="00F10BA9">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85AC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039F" w14:textId="77777777" w:rsidR="00A7692B" w:rsidRPr="00322959" w:rsidRDefault="003159E9" w:rsidP="00F10BA9">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AAC52"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1C386" w14:textId="77777777" w:rsidR="00A7692B" w:rsidRPr="00322959" w:rsidRDefault="003159E9"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56459788" w14:textId="1E8FEA77" w:rsidR="00A7692B" w:rsidRPr="00591643" w:rsidRDefault="00A7692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7FB8EB94"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428B8" w14:textId="77777777" w:rsidR="00A7692B" w:rsidRPr="00322959" w:rsidRDefault="003159E9" w:rsidP="00F10BA9">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DB062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78832" w14:textId="77777777" w:rsidR="00A7692B" w:rsidRPr="00322959" w:rsidRDefault="003159E9" w:rsidP="00F10BA9">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8095F8"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062096" w14:textId="77777777" w:rsidR="00A7692B" w:rsidRPr="00322959" w:rsidRDefault="003159E9" w:rsidP="00F10BA9">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CFDFE"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901DF" w14:textId="77777777" w:rsidR="00A7692B" w:rsidRPr="00322959" w:rsidRDefault="003159E9" w:rsidP="00F10BA9">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98096"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B349" w14:textId="77777777" w:rsidR="00A7692B" w:rsidRPr="00322959" w:rsidRDefault="003159E9"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6698FA1D" w14:textId="77777777" w:rsidR="00A7692B" w:rsidRPr="00322959" w:rsidRDefault="00A7692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7768B9"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A7692B" w:rsidRPr="00C76DF3" w:rsidRDefault="003159E9"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A7692B" w:rsidRPr="00C76DF3" w:rsidRDefault="003159E9" w:rsidP="005C51AC">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A7692B" w:rsidRPr="00C76DF3" w:rsidRDefault="003159E9"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296D1DA4" w:rsidR="00A7692B" w:rsidRPr="00C76DF3" w:rsidRDefault="003159E9" w:rsidP="005C51AC">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A7692B" w:rsidRPr="00C76DF3" w:rsidRDefault="003159E9"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1F98B86" w14:textId="77777777" w:rsidR="00A7692B" w:rsidRPr="00591643" w:rsidRDefault="00A7692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A7692B" w:rsidRPr="00C76DF3" w:rsidRDefault="003159E9"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A7692B" w:rsidRPr="00C76DF3" w:rsidRDefault="003159E9"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A7692B" w:rsidRPr="00C76DF3" w:rsidRDefault="003159E9"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A7692B" w:rsidRPr="00C76DF3" w:rsidRDefault="003159E9"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A7692B" w:rsidRPr="00C76DF3" w:rsidRDefault="003159E9"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A7692B" w:rsidRPr="00C76DF3" w:rsidRDefault="003159E9"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A7BF3CA" w14:textId="77777777" w:rsidR="00A7692B" w:rsidRPr="00591643" w:rsidRDefault="00A7692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9277D1A" w14:textId="77777777" w:rsidTr="00637E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A7692B" w:rsidRPr="00C76DF3" w:rsidRDefault="003159E9"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A7692B" w:rsidRPr="00C76DF3" w:rsidRDefault="003159E9"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A7692B" w:rsidRPr="00C76DF3" w:rsidRDefault="003159E9"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A7692B" w:rsidRPr="00C76DF3" w:rsidRDefault="00A7692B"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A7692B" w:rsidRPr="00C76DF3" w:rsidRDefault="003159E9" w:rsidP="00C05D40">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A7692B" w:rsidRPr="00C76DF3" w:rsidRDefault="003159E9" w:rsidP="00C05D40">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A7692B" w:rsidRPr="00C76DF3" w:rsidRDefault="003159E9"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416C4496" w14:textId="77777777" w:rsidR="00A7692B" w:rsidRPr="00591643" w:rsidRDefault="00A7692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A7692B" w:rsidRPr="00C76DF3" w:rsidRDefault="003159E9"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A7692B" w:rsidRPr="00C76DF3" w:rsidRDefault="003159E9"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A7692B" w:rsidRPr="00C76DF3" w:rsidRDefault="003159E9"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A7692B" w:rsidRPr="00C76DF3" w:rsidRDefault="003159E9"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A7692B" w:rsidRPr="00C76DF3" w:rsidRDefault="003159E9"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A7692B" w:rsidRPr="00C76DF3" w:rsidRDefault="003159E9"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0805C21" w14:textId="77777777" w:rsidR="00A7692B" w:rsidRPr="00591643" w:rsidRDefault="00A7692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6A219BC0"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6998E" w14:textId="77777777" w:rsidR="00A7692B" w:rsidRPr="00C76DF3" w:rsidRDefault="003159E9"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4DC4F7"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EC2E" w14:textId="77777777" w:rsidR="00A7692B" w:rsidRPr="00C76DF3" w:rsidRDefault="003159E9"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368040"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2BB11" w14:textId="77777777" w:rsidR="00A7692B" w:rsidRPr="00C76DF3" w:rsidRDefault="003159E9"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2F4E45"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DA97C4" w14:textId="77777777" w:rsidR="00A7692B" w:rsidRPr="00C76DF3" w:rsidRDefault="003159E9"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D06DB"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CD26E" w14:textId="77777777" w:rsidR="00A7692B" w:rsidRPr="00C76DF3" w:rsidRDefault="003159E9"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3D60D26A" w14:textId="77777777" w:rsidR="00A7692B" w:rsidRPr="00591643" w:rsidRDefault="00A7692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C1AF5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4E1" w14:textId="77777777" w:rsidR="00A7692B" w:rsidRPr="00C76DF3" w:rsidRDefault="003159E9"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2BAC53"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EDC06" w14:textId="77777777" w:rsidR="00A7692B" w:rsidRPr="00C76DF3" w:rsidRDefault="003159E9"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B8D0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0307" w14:textId="77777777" w:rsidR="00A7692B" w:rsidRPr="00C76DF3" w:rsidRDefault="003159E9"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9A0F1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0CBD3" w14:textId="77777777" w:rsidR="00A7692B" w:rsidRPr="00C76DF3" w:rsidRDefault="003159E9"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D856F7"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8CF835" w14:textId="77777777" w:rsidR="00A7692B" w:rsidRPr="00C76DF3" w:rsidRDefault="003159E9"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ABEC2"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4C01C" w14:textId="77777777" w:rsidR="00A7692B" w:rsidRPr="00C76DF3" w:rsidRDefault="003159E9"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15278BB" w14:textId="77777777" w:rsidR="00A7692B" w:rsidRPr="00591643" w:rsidRDefault="00A7692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6BD5A1"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11421" w14:textId="77777777" w:rsidR="00A7692B" w:rsidRPr="00C76DF3" w:rsidRDefault="003159E9"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E07BB"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B97A7" w14:textId="77777777" w:rsidR="00A7692B" w:rsidRPr="00C76DF3" w:rsidRDefault="003159E9"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5D248"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11496" w14:textId="77777777" w:rsidR="00A7692B" w:rsidRPr="00C76DF3" w:rsidRDefault="003159E9"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F7EDC"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D27285" w14:textId="77777777" w:rsidR="00A7692B" w:rsidRPr="00C76DF3" w:rsidRDefault="003159E9"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045CA"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21852" w14:textId="77777777" w:rsidR="00A7692B" w:rsidRPr="00C76DF3" w:rsidRDefault="003159E9"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6EAA0E38" w14:textId="77777777" w:rsidR="00A7692B" w:rsidRPr="00591643" w:rsidRDefault="00A7692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16B6F2E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83DA4" w14:textId="77777777" w:rsidR="00A7692B" w:rsidRPr="00C76DF3" w:rsidRDefault="003159E9"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BAE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C39B6" w14:textId="77777777" w:rsidR="00A7692B" w:rsidRPr="00C76DF3" w:rsidRDefault="003159E9"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FED66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32A38" w14:textId="77777777" w:rsidR="00A7692B" w:rsidRPr="00C76DF3" w:rsidRDefault="003159E9"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277E3B"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A01B" w14:textId="77777777" w:rsidR="00A7692B" w:rsidRPr="00C76DF3" w:rsidRDefault="003159E9"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5239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44F53" w14:textId="77777777" w:rsidR="00A7692B" w:rsidRPr="00C76DF3" w:rsidRDefault="003159E9"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3DE6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8A2B6" w14:textId="77777777" w:rsidR="00A7692B" w:rsidRPr="00C76DF3" w:rsidRDefault="003159E9"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391C9D6" w14:textId="77777777" w:rsidR="00A7692B" w:rsidRPr="00591643" w:rsidRDefault="00A7692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A7692B" w:rsidRPr="00C76DF3" w:rsidRDefault="003159E9"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A7692B" w:rsidRPr="00C76DF3" w:rsidRDefault="003159E9"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A7692B" w:rsidRPr="00C76DF3" w:rsidRDefault="003159E9"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A7692B" w:rsidRPr="00C76DF3" w:rsidRDefault="003159E9"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A7692B" w:rsidRPr="00C76DF3" w:rsidRDefault="003159E9"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A7692B" w:rsidRPr="00C76DF3" w:rsidRDefault="003159E9"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4EE532" w14:textId="77777777" w:rsidR="00A7692B" w:rsidRPr="00591643" w:rsidRDefault="00A7692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A7692B" w:rsidRPr="00C76DF3" w:rsidRDefault="003159E9"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A7692B" w:rsidRPr="00C76DF3" w:rsidRDefault="003159E9"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A7692B" w:rsidRPr="00C76DF3" w:rsidRDefault="003159E9"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A7692B" w:rsidRPr="00C76DF3" w:rsidRDefault="003159E9"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A7692B" w:rsidRPr="00C76DF3" w:rsidRDefault="003159E9"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A7692B" w:rsidRPr="00C76DF3" w:rsidRDefault="003159E9"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1FE1409F" w14:textId="77777777" w:rsidR="00A7692B" w:rsidRPr="00591643" w:rsidRDefault="00A7692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156CDB3B"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07E6B" w14:textId="77777777" w:rsidR="00A7692B" w:rsidRPr="00C76DF3" w:rsidRDefault="003159E9"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E8C50"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9C7CC" w14:textId="77777777" w:rsidR="00A7692B" w:rsidRPr="00C76DF3" w:rsidRDefault="003159E9"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2B97F"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158E" w14:textId="77777777" w:rsidR="00A7692B" w:rsidRPr="00C76DF3" w:rsidRDefault="003159E9"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EA8F3"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44D3D" w14:textId="77777777" w:rsidR="00A7692B" w:rsidRPr="00C76DF3" w:rsidRDefault="003159E9"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0AA2"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8AACA" w14:textId="77777777" w:rsidR="00A7692B" w:rsidRPr="00C76DF3" w:rsidRDefault="003159E9"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9028D9D" w14:textId="77777777" w:rsidR="00A7692B" w:rsidRPr="00591643" w:rsidRDefault="00A7692B"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24667B8C"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A7692B" w:rsidRPr="00C76DF3" w:rsidRDefault="003159E9"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A7692B" w:rsidRPr="00C76DF3" w:rsidRDefault="003159E9"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A7692B" w:rsidRPr="00C76DF3" w:rsidRDefault="003159E9"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04BF2FEB" w:rsidR="00A7692B" w:rsidRPr="00C76DF3" w:rsidRDefault="003159E9" w:rsidP="00C05D40">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A7692B" w:rsidRPr="00C76DF3" w:rsidRDefault="003159E9"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B71FD5" w14:textId="77777777" w:rsidR="00A7692B" w:rsidRPr="00591643" w:rsidRDefault="00A7692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BC63D4" w14:textId="77777777" w:rsidR="00923C34" w:rsidRDefault="00923C34" w:rsidP="009A573F">
      <w:pPr>
        <w:spacing w:after="0" w:line="240" w:lineRule="auto"/>
      </w:pPr>
      <w:r>
        <w:separator/>
      </w:r>
    </w:p>
    <w:p w14:paraId="414EA225" w14:textId="77777777" w:rsidR="00923C34" w:rsidRDefault="00923C34"/>
  </w:footnote>
  <w:footnote w:type="continuationSeparator" w:id="0">
    <w:p w14:paraId="5BABBAE4" w14:textId="77777777" w:rsidR="00923C34" w:rsidRDefault="00923C34" w:rsidP="009A573F">
      <w:pPr>
        <w:spacing w:after="0" w:line="240" w:lineRule="auto"/>
      </w:pPr>
      <w:r>
        <w:continuationSeparator/>
      </w:r>
    </w:p>
    <w:p w14:paraId="662DA221" w14:textId="77777777" w:rsidR="00923C34" w:rsidRDefault="00923C34"/>
  </w:footnote>
  <w:footnote w:type="continuationNotice" w:id="1">
    <w:p w14:paraId="623E2D9E" w14:textId="77777777" w:rsidR="00923C34" w:rsidRDefault="00923C34">
      <w:pPr>
        <w:spacing w:after="0" w:line="240" w:lineRule="auto"/>
      </w:pPr>
    </w:p>
    <w:p w14:paraId="0668FD50" w14:textId="77777777" w:rsidR="00923C34" w:rsidRDefault="00923C3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A7692B" w:rsidRPr="004D27A6" w:rsidRDefault="00A7692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2454803"/>
      <w:docPartObj>
        <w:docPartGallery w:val="Page Numbers (Top of Page)"/>
        <w:docPartUnique/>
      </w:docPartObj>
    </w:sdtPr>
    <w:sdtEndPr>
      <w:rPr>
        <w:noProof/>
        <w:sz w:val="16"/>
        <w:szCs w:val="16"/>
      </w:rPr>
    </w:sdtEndPr>
    <w:sdtContent>
      <w:p w14:paraId="7820B6C7" w14:textId="131876A4" w:rsidR="00A7692B" w:rsidRPr="00CD6F19" w:rsidRDefault="003159E9"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3638AA" w:rsidRPr="003638AA">
              <w:rPr>
                <w:sz w:val="16"/>
              </w:rPr>
              <w:t>detsember</w:t>
            </w:r>
            <w:r w:rsidR="00A7692B">
              <w:rPr>
                <w:sz w:val="16"/>
              </w:rPr>
              <w:t xml:space="preserve"> 2020</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Pr>
            <w:sz w:val="16"/>
            <w:szCs w:val="16"/>
          </w:rPr>
          <w:t>2</w:t>
        </w:r>
        <w:r w:rsidR="00A7692B"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8817281"/>
      <w:docPartObj>
        <w:docPartGallery w:val="Page Numbers (Top of Page)"/>
        <w:docPartUnique/>
      </w:docPartObj>
    </w:sdtPr>
    <w:sdtEndPr>
      <w:rPr>
        <w:noProof/>
        <w:sz w:val="16"/>
        <w:szCs w:val="16"/>
      </w:rPr>
    </w:sdtEndPr>
    <w:sdtContent>
      <w:p w14:paraId="54DB6321" w14:textId="31BF2FC1" w:rsidR="00A7692B" w:rsidRPr="00CD6F19" w:rsidRDefault="003159E9"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3638AA" w:rsidRPr="003638AA">
              <w:rPr>
                <w:sz w:val="16"/>
              </w:rPr>
              <w:t>detsember</w:t>
            </w:r>
            <w:r w:rsidR="00A7692B">
              <w:rPr>
                <w:sz w:val="16"/>
              </w:rPr>
              <w:t xml:space="preserve"> </w:t>
            </w:r>
            <w:r w:rsidR="00A7692B">
              <w:rPr>
                <w:sz w:val="16"/>
                <w:szCs w:val="16"/>
              </w:rPr>
              <w:t>2020</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sidRPr="00CD6F19">
          <w:rPr>
            <w:noProof/>
            <w:sz w:val="16"/>
            <w:szCs w:val="16"/>
          </w:rPr>
          <w:t>2</w:t>
        </w:r>
        <w:r w:rsidR="00A7692B"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D83C7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HRnHAF/C08SPbZsOadKjZioai9N0A31yzfzHNi8O9R3kF64EIEDJv8cqGuCVGmcVsbcLqp29z4MIAB27K+6IrQ==" w:salt="l5adENHdA5O1vd+V9pw/P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15D"/>
    <w:rsid w:val="000106A8"/>
    <w:rsid w:val="00012831"/>
    <w:rsid w:val="000131B5"/>
    <w:rsid w:val="000152AE"/>
    <w:rsid w:val="00016248"/>
    <w:rsid w:val="00017369"/>
    <w:rsid w:val="00017A5A"/>
    <w:rsid w:val="00017A87"/>
    <w:rsid w:val="00020361"/>
    <w:rsid w:val="00024663"/>
    <w:rsid w:val="00024B72"/>
    <w:rsid w:val="0002605D"/>
    <w:rsid w:val="00026DDE"/>
    <w:rsid w:val="0002719C"/>
    <w:rsid w:val="00027CCB"/>
    <w:rsid w:val="00027CFF"/>
    <w:rsid w:val="00031223"/>
    <w:rsid w:val="000314CF"/>
    <w:rsid w:val="00032BA7"/>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0997"/>
    <w:rsid w:val="000609E2"/>
    <w:rsid w:val="00061F6E"/>
    <w:rsid w:val="000625F0"/>
    <w:rsid w:val="000641C2"/>
    <w:rsid w:val="00065F4E"/>
    <w:rsid w:val="00065FF8"/>
    <w:rsid w:val="00067B4B"/>
    <w:rsid w:val="00071A79"/>
    <w:rsid w:val="00071C2C"/>
    <w:rsid w:val="0007363B"/>
    <w:rsid w:val="0007491F"/>
    <w:rsid w:val="0007551D"/>
    <w:rsid w:val="000756A2"/>
    <w:rsid w:val="000757D4"/>
    <w:rsid w:val="000759BB"/>
    <w:rsid w:val="00077A6B"/>
    <w:rsid w:val="00080573"/>
    <w:rsid w:val="00081149"/>
    <w:rsid w:val="00081380"/>
    <w:rsid w:val="00081CA7"/>
    <w:rsid w:val="0008307A"/>
    <w:rsid w:val="00083FE8"/>
    <w:rsid w:val="00085D21"/>
    <w:rsid w:val="00086F17"/>
    <w:rsid w:val="000872EB"/>
    <w:rsid w:val="000878C2"/>
    <w:rsid w:val="00087BC2"/>
    <w:rsid w:val="0009164C"/>
    <w:rsid w:val="000953A4"/>
    <w:rsid w:val="0009588E"/>
    <w:rsid w:val="000A03B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09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3C42"/>
    <w:rsid w:val="00164191"/>
    <w:rsid w:val="00165F81"/>
    <w:rsid w:val="00166039"/>
    <w:rsid w:val="00167128"/>
    <w:rsid w:val="00167443"/>
    <w:rsid w:val="00171B2E"/>
    <w:rsid w:val="00174C82"/>
    <w:rsid w:val="00175B93"/>
    <w:rsid w:val="0017786C"/>
    <w:rsid w:val="00183408"/>
    <w:rsid w:val="001838D6"/>
    <w:rsid w:val="00185A8B"/>
    <w:rsid w:val="00186BF6"/>
    <w:rsid w:val="001908A3"/>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07"/>
    <w:rsid w:val="001E3855"/>
    <w:rsid w:val="001E5012"/>
    <w:rsid w:val="001E6605"/>
    <w:rsid w:val="001E6CC8"/>
    <w:rsid w:val="001F243D"/>
    <w:rsid w:val="001F2DDF"/>
    <w:rsid w:val="001F3F1F"/>
    <w:rsid w:val="001F4069"/>
    <w:rsid w:val="001F474F"/>
    <w:rsid w:val="001F47DC"/>
    <w:rsid w:val="001F4A2A"/>
    <w:rsid w:val="001F4CA0"/>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852"/>
    <w:rsid w:val="00242A7E"/>
    <w:rsid w:val="002430D9"/>
    <w:rsid w:val="002446CA"/>
    <w:rsid w:val="002449E9"/>
    <w:rsid w:val="00245C71"/>
    <w:rsid w:val="002502BF"/>
    <w:rsid w:val="0025114A"/>
    <w:rsid w:val="00251F76"/>
    <w:rsid w:val="0025267B"/>
    <w:rsid w:val="00253EFA"/>
    <w:rsid w:val="00254CA5"/>
    <w:rsid w:val="00255167"/>
    <w:rsid w:val="00255964"/>
    <w:rsid w:val="00255B85"/>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50DE"/>
    <w:rsid w:val="002A6167"/>
    <w:rsid w:val="002A693E"/>
    <w:rsid w:val="002B123C"/>
    <w:rsid w:val="002B4B19"/>
    <w:rsid w:val="002B6169"/>
    <w:rsid w:val="002B686B"/>
    <w:rsid w:val="002B789A"/>
    <w:rsid w:val="002C0221"/>
    <w:rsid w:val="002C0AB4"/>
    <w:rsid w:val="002C2D16"/>
    <w:rsid w:val="002C3399"/>
    <w:rsid w:val="002C6A23"/>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47AA"/>
    <w:rsid w:val="00305488"/>
    <w:rsid w:val="00305CF9"/>
    <w:rsid w:val="00306B0E"/>
    <w:rsid w:val="00307860"/>
    <w:rsid w:val="00307930"/>
    <w:rsid w:val="00307E17"/>
    <w:rsid w:val="003118A7"/>
    <w:rsid w:val="00312DB2"/>
    <w:rsid w:val="00312F3B"/>
    <w:rsid w:val="003134A1"/>
    <w:rsid w:val="0031516B"/>
    <w:rsid w:val="003159E9"/>
    <w:rsid w:val="00316522"/>
    <w:rsid w:val="00316CEB"/>
    <w:rsid w:val="00320D2B"/>
    <w:rsid w:val="00320D8C"/>
    <w:rsid w:val="00321BDB"/>
    <w:rsid w:val="00321FEE"/>
    <w:rsid w:val="00322959"/>
    <w:rsid w:val="003236E3"/>
    <w:rsid w:val="0032373C"/>
    <w:rsid w:val="003239F5"/>
    <w:rsid w:val="00332075"/>
    <w:rsid w:val="00332DA2"/>
    <w:rsid w:val="00336842"/>
    <w:rsid w:val="00337870"/>
    <w:rsid w:val="00340AF6"/>
    <w:rsid w:val="00343417"/>
    <w:rsid w:val="00345FB1"/>
    <w:rsid w:val="00350626"/>
    <w:rsid w:val="00351B78"/>
    <w:rsid w:val="00353E4C"/>
    <w:rsid w:val="00354D09"/>
    <w:rsid w:val="00355E55"/>
    <w:rsid w:val="00356011"/>
    <w:rsid w:val="00360F1D"/>
    <w:rsid w:val="00362758"/>
    <w:rsid w:val="003632D9"/>
    <w:rsid w:val="003638AA"/>
    <w:rsid w:val="00366C8E"/>
    <w:rsid w:val="0036780D"/>
    <w:rsid w:val="003700CB"/>
    <w:rsid w:val="003702A6"/>
    <w:rsid w:val="003710AB"/>
    <w:rsid w:val="003713D0"/>
    <w:rsid w:val="00371CE9"/>
    <w:rsid w:val="0037484F"/>
    <w:rsid w:val="00375336"/>
    <w:rsid w:val="003812FE"/>
    <w:rsid w:val="00382F7F"/>
    <w:rsid w:val="00386105"/>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3232"/>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40D7"/>
    <w:rsid w:val="004B645F"/>
    <w:rsid w:val="004B6818"/>
    <w:rsid w:val="004B6DAB"/>
    <w:rsid w:val="004B79A4"/>
    <w:rsid w:val="004C1D7D"/>
    <w:rsid w:val="004C3350"/>
    <w:rsid w:val="004C49FB"/>
    <w:rsid w:val="004C4ADE"/>
    <w:rsid w:val="004C4ED8"/>
    <w:rsid w:val="004C523B"/>
    <w:rsid w:val="004C55B5"/>
    <w:rsid w:val="004D0ACF"/>
    <w:rsid w:val="004D27A6"/>
    <w:rsid w:val="004D2B1C"/>
    <w:rsid w:val="004D3909"/>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4F6F"/>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A7D1F"/>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5327"/>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6F4E"/>
    <w:rsid w:val="006379B5"/>
    <w:rsid w:val="00637E1F"/>
    <w:rsid w:val="0064152F"/>
    <w:rsid w:val="00642513"/>
    <w:rsid w:val="006434A0"/>
    <w:rsid w:val="0064511F"/>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A81"/>
    <w:rsid w:val="00673D8E"/>
    <w:rsid w:val="00674E65"/>
    <w:rsid w:val="0067508A"/>
    <w:rsid w:val="0067658E"/>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11FD"/>
    <w:rsid w:val="006C2505"/>
    <w:rsid w:val="006C2AC1"/>
    <w:rsid w:val="006C620E"/>
    <w:rsid w:val="006C6E4A"/>
    <w:rsid w:val="006C7581"/>
    <w:rsid w:val="006C7833"/>
    <w:rsid w:val="006D010B"/>
    <w:rsid w:val="006D0A95"/>
    <w:rsid w:val="006D1141"/>
    <w:rsid w:val="006D2C05"/>
    <w:rsid w:val="006D49E1"/>
    <w:rsid w:val="006D4A41"/>
    <w:rsid w:val="006D7036"/>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4D48"/>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EA9"/>
    <w:rsid w:val="007C733B"/>
    <w:rsid w:val="007D0838"/>
    <w:rsid w:val="007D22FF"/>
    <w:rsid w:val="007D29D8"/>
    <w:rsid w:val="007D4221"/>
    <w:rsid w:val="007D521E"/>
    <w:rsid w:val="007D6FFF"/>
    <w:rsid w:val="007E0105"/>
    <w:rsid w:val="007E3F14"/>
    <w:rsid w:val="007E7DB0"/>
    <w:rsid w:val="007E7F7A"/>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10D40"/>
    <w:rsid w:val="00813238"/>
    <w:rsid w:val="00813FC9"/>
    <w:rsid w:val="00815499"/>
    <w:rsid w:val="008220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062"/>
    <w:rsid w:val="00852623"/>
    <w:rsid w:val="008526EC"/>
    <w:rsid w:val="0085720F"/>
    <w:rsid w:val="008573BE"/>
    <w:rsid w:val="00861FEC"/>
    <w:rsid w:val="00862C50"/>
    <w:rsid w:val="008646F7"/>
    <w:rsid w:val="00864C0F"/>
    <w:rsid w:val="00865765"/>
    <w:rsid w:val="00866323"/>
    <w:rsid w:val="00867B7D"/>
    <w:rsid w:val="00867D3C"/>
    <w:rsid w:val="008729B5"/>
    <w:rsid w:val="00872D90"/>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3A9E"/>
    <w:rsid w:val="008B6ABD"/>
    <w:rsid w:val="008C0120"/>
    <w:rsid w:val="008C046C"/>
    <w:rsid w:val="008C0FB9"/>
    <w:rsid w:val="008C1B76"/>
    <w:rsid w:val="008C2C59"/>
    <w:rsid w:val="008C3E2C"/>
    <w:rsid w:val="008C6215"/>
    <w:rsid w:val="008C733D"/>
    <w:rsid w:val="008D10FE"/>
    <w:rsid w:val="008D1FF3"/>
    <w:rsid w:val="008D23E8"/>
    <w:rsid w:val="008D38E9"/>
    <w:rsid w:val="008D48C6"/>
    <w:rsid w:val="008D5A94"/>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3C34"/>
    <w:rsid w:val="00925750"/>
    <w:rsid w:val="009261C8"/>
    <w:rsid w:val="009267F8"/>
    <w:rsid w:val="00927552"/>
    <w:rsid w:val="00927DFB"/>
    <w:rsid w:val="00930A79"/>
    <w:rsid w:val="00930D5E"/>
    <w:rsid w:val="009316C9"/>
    <w:rsid w:val="009329E7"/>
    <w:rsid w:val="00934B9C"/>
    <w:rsid w:val="009377C8"/>
    <w:rsid w:val="00937ECD"/>
    <w:rsid w:val="009427A1"/>
    <w:rsid w:val="00943761"/>
    <w:rsid w:val="009446CB"/>
    <w:rsid w:val="00944F89"/>
    <w:rsid w:val="00953938"/>
    <w:rsid w:val="00953F43"/>
    <w:rsid w:val="00956AFC"/>
    <w:rsid w:val="009616E2"/>
    <w:rsid w:val="00962C27"/>
    <w:rsid w:val="00965777"/>
    <w:rsid w:val="00967EF6"/>
    <w:rsid w:val="009708AE"/>
    <w:rsid w:val="00971CD1"/>
    <w:rsid w:val="00971DC1"/>
    <w:rsid w:val="00974D19"/>
    <w:rsid w:val="00974D6F"/>
    <w:rsid w:val="00974EAE"/>
    <w:rsid w:val="00976475"/>
    <w:rsid w:val="009767F4"/>
    <w:rsid w:val="00976EB6"/>
    <w:rsid w:val="00980088"/>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E0F"/>
    <w:rsid w:val="009B3FD1"/>
    <w:rsid w:val="009B462A"/>
    <w:rsid w:val="009B56B6"/>
    <w:rsid w:val="009B7110"/>
    <w:rsid w:val="009C1170"/>
    <w:rsid w:val="009C2439"/>
    <w:rsid w:val="009C3946"/>
    <w:rsid w:val="009C45A3"/>
    <w:rsid w:val="009C5898"/>
    <w:rsid w:val="009C6951"/>
    <w:rsid w:val="009C6E3D"/>
    <w:rsid w:val="009D1EDE"/>
    <w:rsid w:val="009D1FA5"/>
    <w:rsid w:val="009D2810"/>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1AE"/>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BAD"/>
    <w:rsid w:val="00A62D6C"/>
    <w:rsid w:val="00A636C7"/>
    <w:rsid w:val="00A646CD"/>
    <w:rsid w:val="00A6588D"/>
    <w:rsid w:val="00A71EC4"/>
    <w:rsid w:val="00A72314"/>
    <w:rsid w:val="00A723F7"/>
    <w:rsid w:val="00A72B12"/>
    <w:rsid w:val="00A765FA"/>
    <w:rsid w:val="00A7692B"/>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5E25"/>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1BEE"/>
    <w:rsid w:val="00AD224C"/>
    <w:rsid w:val="00AD324B"/>
    <w:rsid w:val="00AD3CEC"/>
    <w:rsid w:val="00AD4B72"/>
    <w:rsid w:val="00AD5F09"/>
    <w:rsid w:val="00AD6DB4"/>
    <w:rsid w:val="00AD7853"/>
    <w:rsid w:val="00AE12F3"/>
    <w:rsid w:val="00AE1CE5"/>
    <w:rsid w:val="00AE3D1A"/>
    <w:rsid w:val="00AE433F"/>
    <w:rsid w:val="00AE45FC"/>
    <w:rsid w:val="00AE471B"/>
    <w:rsid w:val="00AE55C3"/>
    <w:rsid w:val="00AE64A9"/>
    <w:rsid w:val="00AE69BA"/>
    <w:rsid w:val="00AE709D"/>
    <w:rsid w:val="00AF1DC7"/>
    <w:rsid w:val="00AF3714"/>
    <w:rsid w:val="00AF6659"/>
    <w:rsid w:val="00AF67A7"/>
    <w:rsid w:val="00AF6B91"/>
    <w:rsid w:val="00B0042D"/>
    <w:rsid w:val="00B01933"/>
    <w:rsid w:val="00B03C1D"/>
    <w:rsid w:val="00B0727A"/>
    <w:rsid w:val="00B074D2"/>
    <w:rsid w:val="00B0782A"/>
    <w:rsid w:val="00B12C95"/>
    <w:rsid w:val="00B13474"/>
    <w:rsid w:val="00B17611"/>
    <w:rsid w:val="00B20876"/>
    <w:rsid w:val="00B21DA3"/>
    <w:rsid w:val="00B26020"/>
    <w:rsid w:val="00B26BEF"/>
    <w:rsid w:val="00B27190"/>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778E9"/>
    <w:rsid w:val="00B80DB3"/>
    <w:rsid w:val="00B8103D"/>
    <w:rsid w:val="00B86558"/>
    <w:rsid w:val="00B92357"/>
    <w:rsid w:val="00B92496"/>
    <w:rsid w:val="00B9378B"/>
    <w:rsid w:val="00B93B26"/>
    <w:rsid w:val="00B942D8"/>
    <w:rsid w:val="00B94358"/>
    <w:rsid w:val="00B956A4"/>
    <w:rsid w:val="00B96540"/>
    <w:rsid w:val="00B96E63"/>
    <w:rsid w:val="00BA09A6"/>
    <w:rsid w:val="00BA0F5D"/>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4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2A"/>
    <w:rsid w:val="00BE719D"/>
    <w:rsid w:val="00BF408D"/>
    <w:rsid w:val="00BF6A60"/>
    <w:rsid w:val="00C0319E"/>
    <w:rsid w:val="00C03907"/>
    <w:rsid w:val="00C0448E"/>
    <w:rsid w:val="00C04B1E"/>
    <w:rsid w:val="00C04EA3"/>
    <w:rsid w:val="00C05A53"/>
    <w:rsid w:val="00C05D40"/>
    <w:rsid w:val="00C12361"/>
    <w:rsid w:val="00C13DF8"/>
    <w:rsid w:val="00C14788"/>
    <w:rsid w:val="00C15E68"/>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01A"/>
    <w:rsid w:val="00C438E8"/>
    <w:rsid w:val="00C457FA"/>
    <w:rsid w:val="00C45928"/>
    <w:rsid w:val="00C4636F"/>
    <w:rsid w:val="00C465A6"/>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4757"/>
    <w:rsid w:val="00C87DBA"/>
    <w:rsid w:val="00C922BC"/>
    <w:rsid w:val="00C92DC7"/>
    <w:rsid w:val="00C9307D"/>
    <w:rsid w:val="00C93AAC"/>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E7F0A"/>
    <w:rsid w:val="00CF012D"/>
    <w:rsid w:val="00CF18DD"/>
    <w:rsid w:val="00CF2D69"/>
    <w:rsid w:val="00CF4D41"/>
    <w:rsid w:val="00CF52C4"/>
    <w:rsid w:val="00CF560D"/>
    <w:rsid w:val="00D00D7F"/>
    <w:rsid w:val="00D012C3"/>
    <w:rsid w:val="00D0302B"/>
    <w:rsid w:val="00D1024F"/>
    <w:rsid w:val="00D103AF"/>
    <w:rsid w:val="00D11F4A"/>
    <w:rsid w:val="00D12FE5"/>
    <w:rsid w:val="00D14649"/>
    <w:rsid w:val="00D14E32"/>
    <w:rsid w:val="00D15B9F"/>
    <w:rsid w:val="00D15C41"/>
    <w:rsid w:val="00D17D13"/>
    <w:rsid w:val="00D20FC9"/>
    <w:rsid w:val="00D21F1D"/>
    <w:rsid w:val="00D230CD"/>
    <w:rsid w:val="00D23D90"/>
    <w:rsid w:val="00D24C4E"/>
    <w:rsid w:val="00D26825"/>
    <w:rsid w:val="00D27ABE"/>
    <w:rsid w:val="00D3001A"/>
    <w:rsid w:val="00D33C4C"/>
    <w:rsid w:val="00D3417F"/>
    <w:rsid w:val="00D3525A"/>
    <w:rsid w:val="00D37F31"/>
    <w:rsid w:val="00D41AF5"/>
    <w:rsid w:val="00D4228D"/>
    <w:rsid w:val="00D4349A"/>
    <w:rsid w:val="00D43AD7"/>
    <w:rsid w:val="00D44190"/>
    <w:rsid w:val="00D450D0"/>
    <w:rsid w:val="00D46E2F"/>
    <w:rsid w:val="00D510DA"/>
    <w:rsid w:val="00D51A52"/>
    <w:rsid w:val="00D5365D"/>
    <w:rsid w:val="00D5434B"/>
    <w:rsid w:val="00D5519A"/>
    <w:rsid w:val="00D55C79"/>
    <w:rsid w:val="00D5624E"/>
    <w:rsid w:val="00D57D6E"/>
    <w:rsid w:val="00D608A0"/>
    <w:rsid w:val="00D61048"/>
    <w:rsid w:val="00D6318B"/>
    <w:rsid w:val="00D63379"/>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339"/>
    <w:rsid w:val="00DA26D9"/>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E7F90"/>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1A13"/>
    <w:rsid w:val="00E22ED9"/>
    <w:rsid w:val="00E23C48"/>
    <w:rsid w:val="00E24565"/>
    <w:rsid w:val="00E24C84"/>
    <w:rsid w:val="00E24F6A"/>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1E73"/>
    <w:rsid w:val="00E526D8"/>
    <w:rsid w:val="00E53C1F"/>
    <w:rsid w:val="00E53F8E"/>
    <w:rsid w:val="00E551F7"/>
    <w:rsid w:val="00E553C4"/>
    <w:rsid w:val="00E57A29"/>
    <w:rsid w:val="00E6194F"/>
    <w:rsid w:val="00E61DFC"/>
    <w:rsid w:val="00E62B14"/>
    <w:rsid w:val="00E64F1F"/>
    <w:rsid w:val="00E652A8"/>
    <w:rsid w:val="00E66E5C"/>
    <w:rsid w:val="00E67F37"/>
    <w:rsid w:val="00E706B3"/>
    <w:rsid w:val="00E74A85"/>
    <w:rsid w:val="00E74CED"/>
    <w:rsid w:val="00E75532"/>
    <w:rsid w:val="00E76667"/>
    <w:rsid w:val="00E76C11"/>
    <w:rsid w:val="00E77283"/>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6F5"/>
    <w:rsid w:val="00F10723"/>
    <w:rsid w:val="00F10BA9"/>
    <w:rsid w:val="00F11336"/>
    <w:rsid w:val="00F11719"/>
    <w:rsid w:val="00F131AB"/>
    <w:rsid w:val="00F17144"/>
    <w:rsid w:val="00F17C77"/>
    <w:rsid w:val="00F20AFE"/>
    <w:rsid w:val="00F2322F"/>
    <w:rsid w:val="00F26054"/>
    <w:rsid w:val="00F2636E"/>
    <w:rsid w:val="00F26938"/>
    <w:rsid w:val="00F26BF1"/>
    <w:rsid w:val="00F3053D"/>
    <w:rsid w:val="00F30E8F"/>
    <w:rsid w:val="00F32697"/>
    <w:rsid w:val="00F32AEC"/>
    <w:rsid w:val="00F33DD2"/>
    <w:rsid w:val="00F359A7"/>
    <w:rsid w:val="00F3669D"/>
    <w:rsid w:val="00F37CAF"/>
    <w:rsid w:val="00F37D2E"/>
    <w:rsid w:val="00F45E67"/>
    <w:rsid w:val="00F51239"/>
    <w:rsid w:val="00F51C82"/>
    <w:rsid w:val="00F5268E"/>
    <w:rsid w:val="00F53E71"/>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99E"/>
    <w:rsid w:val="00FA00BF"/>
    <w:rsid w:val="00FA18B4"/>
    <w:rsid w:val="00FA19C8"/>
    <w:rsid w:val="00FA2596"/>
    <w:rsid w:val="00FA2CF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2D01"/>
    <w:rsid w:val="00FD3474"/>
    <w:rsid w:val="00FD384F"/>
    <w:rsid w:val="00FD45B6"/>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 w:val="00FF7B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 w:type="paragraph" w:customStyle="1" w:styleId="ProductList-TableBody">
    <w:name w:val="Product List - Table Body"/>
    <w:basedOn w:val="Normal"/>
    <w:qFormat/>
    <w:rsid w:val="00D5624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624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13474"/>
  </w:style>
  <w:style w:type="character" w:customStyle="1" w:styleId="eop">
    <w:name w:val="eop"/>
    <w:basedOn w:val="DefaultParagraphFont"/>
    <w:rsid w:val="00B13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356852">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81097515">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912082182">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hyperlink" Target="https://aka.ms/github_privacy" TargetMode="External"/><Relationship Id="rId89" Type="http://schemas.openxmlformats.org/officeDocument/2006/relationships/hyperlink" Target="https://aka.ms/GitHubAESupport" TargetMode="External"/><Relationship Id="rId16" Type="http://schemas.openxmlformats.org/officeDocument/2006/relationships/hyperlink" Target="http://go.microsoft.com/?linkid=9840733" TargetMode="External"/><Relationship Id="rId107" Type="http://schemas.openxmlformats.org/officeDocument/2006/relationships/customXml" Target="../customXml/item3.xm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0.xml"/><Relationship Id="rId58" Type="http://schemas.openxmlformats.org/officeDocument/2006/relationships/hyperlink" Target="http://go.microsoft.com/?linkid=9839206" TargetMode="External"/><Relationship Id="rId74" Type="http://schemas.openxmlformats.org/officeDocument/2006/relationships/footer" Target="footer12.xml"/><Relationship Id="rId79" Type="http://schemas.openxmlformats.org/officeDocument/2006/relationships/footer" Target="footer14.xml"/><Relationship Id="rId102" Type="http://schemas.openxmlformats.org/officeDocument/2006/relationships/footer" Target="footer20.xml"/><Relationship Id="rId5" Type="http://schemas.openxmlformats.org/officeDocument/2006/relationships/webSettings" Target="webSettings.xml"/><Relationship Id="rId90" Type="http://schemas.openxmlformats.org/officeDocument/2006/relationships/hyperlink" Target="https://docs.microsoft.com/microsoft-365/compliance/offering-hipaa-hitech?view=o365-worldwide"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footer" Target="footer15.xml"/><Relationship Id="rId85" Type="http://schemas.openxmlformats.org/officeDocument/2006/relationships/hyperlink" Target="https://aka.ms/github_dpa"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7" TargetMode="External"/><Relationship Id="rId103" Type="http://schemas.openxmlformats.org/officeDocument/2006/relationships/footer" Target="footer21.xml"/><Relationship Id="rId108" Type="http://schemas.openxmlformats.org/officeDocument/2006/relationships/customXml" Target="../customXml/item4.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54" Type="http://schemas.openxmlformats.org/officeDocument/2006/relationships/footer" Target="footer11.xml"/><Relationship Id="rId62" Type="http://schemas.openxmlformats.org/officeDocument/2006/relationships/hyperlink" Target="http://go.microsoft.com/?linkid=9839207" TargetMode="External"/><Relationship Id="rId70" Type="http://schemas.openxmlformats.org/officeDocument/2006/relationships/hyperlink" Target="https://go.microsoft.com/fwlink/?LinkId=521839" TargetMode="External"/><Relationship Id="rId75" Type="http://schemas.openxmlformats.org/officeDocument/2006/relationships/footer" Target="footer13.xml"/><Relationship Id="rId83" Type="http://schemas.openxmlformats.org/officeDocument/2006/relationships/hyperlink" Target="https://aka.ms/github_terms" TargetMode="External"/><Relationship Id="rId88" Type="http://schemas.openxmlformats.org/officeDocument/2006/relationships/hyperlink" Target="https://aka.ms/GHEM_DPA" TargetMode="External"/><Relationship Id="rId91" Type="http://schemas.openxmlformats.org/officeDocument/2006/relationships/hyperlink" Target="https://www.microsoft.com/trust-center"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file:///C:\Users\becky\AppData\Local\Temp\Temp1_EST.zip\Buildback%20for%20OST%20%2034%20lang%20%202-12-20.docx" TargetMode="External"/><Relationship Id="rId106" Type="http://schemas.openxmlformats.org/officeDocument/2006/relationships/customXml" Target="../customXml/item2.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hyperlink" Target="https://go.microsoft.com/fwlink/?LinkId=521839" TargetMode="External"/><Relationship Id="rId78" Type="http://schemas.openxmlformats.org/officeDocument/2006/relationships/hyperlink" Target="http://go.microsoft.com/?linkid=9839207" TargetMode="External"/><Relationship Id="rId81" Type="http://schemas.openxmlformats.org/officeDocument/2006/relationships/footer" Target="footer16.xml"/><Relationship Id="rId86" Type="http://schemas.openxmlformats.org/officeDocument/2006/relationships/hyperlink" Target="https://aka.ms/githubsupport"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go.microsoft.com/fwlink/?linkid=868812" TargetMode="External"/><Relationship Id="rId97" Type="http://schemas.openxmlformats.org/officeDocument/2006/relationships/footer" Target="footer19.xm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www.office.com/sca" TargetMode="External"/><Relationship Id="rId87" Type="http://schemas.openxmlformats.org/officeDocument/2006/relationships/hyperlink" Target="https://aka.ms/GHEM" TargetMode="External"/><Relationship Id="rId61" Type="http://schemas.openxmlformats.org/officeDocument/2006/relationships/hyperlink" Target="http://go.microsoft.com/?linkid=9839206" TargetMode="External"/><Relationship Id="rId82" Type="http://schemas.openxmlformats.org/officeDocument/2006/relationships/footer" Target="footer17.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868812"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footer" Target="footer18.xm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go.microsoft.com/fwlink/?LinkId=521839" TargetMode="External"/><Relationship Id="rId67" Type="http://schemas.openxmlformats.org/officeDocument/2006/relationships/hyperlink" Target="http://aka.ms/BA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7B8AE919-CEFD-428A-BBE3-414B48F5762B}">
  <ds:schemaRefs>
    <ds:schemaRef ds:uri="http://schemas.openxmlformats.org/officeDocument/2006/bibliography"/>
  </ds:schemaRefs>
</ds:datastoreItem>
</file>

<file path=customXml/itemProps2.xml><?xml version="1.0" encoding="utf-8"?>
<ds:datastoreItem xmlns:ds="http://schemas.openxmlformats.org/officeDocument/2006/customXml" ds:itemID="{3BD0B3BA-3C3C-49CE-B514-795E4CB6C56E}"/>
</file>

<file path=customXml/itemProps3.xml><?xml version="1.0" encoding="utf-8"?>
<ds:datastoreItem xmlns:ds="http://schemas.openxmlformats.org/officeDocument/2006/customXml" ds:itemID="{E1933499-5E3B-4C1D-8941-93F1D918A853}"/>
</file>

<file path=customXml/itemProps4.xml><?xml version="1.0" encoding="utf-8"?>
<ds:datastoreItem xmlns:ds="http://schemas.openxmlformats.org/officeDocument/2006/customXml" ds:itemID="{76E406A4-C089-4552-A4CA-FC5403A51A10}"/>
</file>

<file path=docProps/app.xml><?xml version="1.0" encoding="utf-8"?>
<Properties xmlns="http://schemas.openxmlformats.org/officeDocument/2006/extended-properties" xmlns:vt="http://schemas.openxmlformats.org/officeDocument/2006/docPropsVTypes">
  <Template>Normal</Template>
  <TotalTime>0</TotalTime>
  <Pages>25</Pages>
  <Words>22126</Words>
  <Characters>126123</Characters>
  <Application>Microsoft Office Word</Application>
  <DocSecurity>8</DocSecurity>
  <Lines>1051</Lines>
  <Paragraphs>295</Paragraphs>
  <ScaleCrop>false</ScaleCrop>
  <LinksUpToDate>false</LinksUpToDate>
  <CharactersWithSpaces>147954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2020-11-27T21:13:00Z</dcterms:created>
  <dcterms:modified xsi:type="dcterms:W3CDTF">2020-11-27T21:13:00Z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