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43E74064" w14:textId="0E14458C" w:rsidR="00CD6F19" w:rsidRPr="00E90A70" w:rsidRDefault="00CD6F19" w:rsidP="00CD6F1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AF3714" w:rsidRPr="00AF3714">
        <w:rPr>
          <w:rFonts w:asciiTheme="majorHAnsi" w:hAnsiTheme="majorHAnsi"/>
          <w:color w:val="FFFFFF" w:themeColor="background1"/>
          <w:sz w:val="72"/>
          <w:szCs w:val="72"/>
        </w:rPr>
        <w:t>Juu</w:t>
      </w:r>
      <w:r w:rsidR="00E24F6A">
        <w:rPr>
          <w:rFonts w:asciiTheme="majorHAnsi" w:hAnsiTheme="majorHAnsi"/>
          <w:color w:val="FFFFFF" w:themeColor="background1"/>
          <w:sz w:val="72"/>
          <w:szCs w:val="72"/>
        </w:rPr>
        <w:t>l</w:t>
      </w:r>
      <w:r w:rsidR="00AF3714" w:rsidRPr="00AF3714">
        <w:rPr>
          <w:rFonts w:asciiTheme="majorHAnsi" w:hAnsiTheme="majorHAnsi"/>
          <w:color w:val="FFFFFF" w:themeColor="background1"/>
          <w:sz w:val="72"/>
          <w:szCs w:val="72"/>
        </w:rPr>
        <w:t>i</w:t>
      </w:r>
      <w:r w:rsidR="00060997">
        <w:rPr>
          <w:rFonts w:asciiTheme="majorHAnsi" w:hAnsiTheme="majorHAnsi"/>
          <w:color w:val="FFFFFF" w:themeColor="background1"/>
          <w:sz w:val="72"/>
          <w:szCs w:val="72"/>
        </w:rPr>
        <w:t xml:space="preserve"> 2020</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Sisukor</w:t>
      </w:r>
      <w:bookmarkEnd w:id="1"/>
      <w:r>
        <w:rPr>
          <w:rFonts w:asciiTheme="majorHAnsi" w:hAnsiTheme="majorHAnsi"/>
          <w:b/>
          <w:sz w:val="40"/>
          <w:szCs w:val="40"/>
        </w:rPr>
        <w:t>d</w:t>
      </w:r>
    </w:p>
    <w:p w14:paraId="4F4E5AE7" w14:textId="482CB779" w:rsidR="00163C42" w:rsidRDefault="00A430D3">
      <w:pPr>
        <w:pStyle w:val="TOC1"/>
        <w:tabs>
          <w:tab w:val="right" w:leader="dot" w:pos="5030"/>
        </w:tabs>
        <w:rPr>
          <w:rFonts w:eastAsiaTheme="minorEastAsia"/>
          <w:b w:val="0"/>
          <w:caps w:val="0"/>
          <w:noProof/>
          <w:sz w:val="22"/>
          <w:lang w:val="en-US" w:eastAsia="en-US" w:bidi="ar-SA"/>
        </w:rPr>
      </w:pPr>
      <w:r w:rsidRPr="005112A2">
        <w:rPr>
          <w:rFonts w:cstheme="minorHAnsi"/>
        </w:rPr>
        <w:fldChar w:fldCharType="begin"/>
      </w:r>
      <w:r w:rsidRPr="005112A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112A2">
        <w:rPr>
          <w:rFonts w:cstheme="minorHAnsi"/>
        </w:rPr>
        <w:fldChar w:fldCharType="separate"/>
      </w:r>
      <w:hyperlink w:anchor="_Toc43973430" w:history="1">
        <w:r w:rsidR="00163C42" w:rsidRPr="006F6379">
          <w:rPr>
            <w:rStyle w:val="Hyperlink"/>
            <w:noProof/>
          </w:rPr>
          <w:t>Sissejuhatus</w:t>
        </w:r>
        <w:r w:rsidR="00163C42">
          <w:rPr>
            <w:noProof/>
            <w:webHidden/>
          </w:rPr>
          <w:tab/>
        </w:r>
        <w:r w:rsidR="00163C42">
          <w:rPr>
            <w:noProof/>
            <w:webHidden/>
          </w:rPr>
          <w:fldChar w:fldCharType="begin"/>
        </w:r>
        <w:r w:rsidR="00163C42">
          <w:rPr>
            <w:noProof/>
            <w:webHidden/>
          </w:rPr>
          <w:instrText xml:space="preserve"> PAGEREF _Toc43973430 \h </w:instrText>
        </w:r>
        <w:r w:rsidR="00163C42">
          <w:rPr>
            <w:noProof/>
            <w:webHidden/>
          </w:rPr>
        </w:r>
        <w:r w:rsidR="00163C42">
          <w:rPr>
            <w:noProof/>
            <w:webHidden/>
          </w:rPr>
          <w:fldChar w:fldCharType="separate"/>
        </w:r>
        <w:r w:rsidR="00163C42">
          <w:rPr>
            <w:noProof/>
            <w:webHidden/>
          </w:rPr>
          <w:t>3</w:t>
        </w:r>
        <w:r w:rsidR="00163C42">
          <w:rPr>
            <w:noProof/>
            <w:webHidden/>
          </w:rPr>
          <w:fldChar w:fldCharType="end"/>
        </w:r>
      </w:hyperlink>
    </w:p>
    <w:p w14:paraId="0C0231DA" w14:textId="675716E6" w:rsidR="00163C42" w:rsidRDefault="00751F01">
      <w:pPr>
        <w:pStyle w:val="TOC5"/>
        <w:tabs>
          <w:tab w:val="right" w:leader="dot" w:pos="5030"/>
        </w:tabs>
        <w:rPr>
          <w:rFonts w:eastAsiaTheme="minorEastAsia"/>
          <w:noProof/>
          <w:sz w:val="22"/>
          <w:lang w:val="en-US" w:eastAsia="en-US" w:bidi="ar-SA"/>
        </w:rPr>
      </w:pPr>
      <w:hyperlink w:anchor="_Toc43973431" w:history="1">
        <w:r w:rsidR="00163C42" w:rsidRPr="006F6379">
          <w:rPr>
            <w:rStyle w:val="Hyperlink"/>
            <w:noProof/>
          </w:rPr>
          <w:t>Teenusetaseme lepingud</w:t>
        </w:r>
        <w:r w:rsidR="00163C42">
          <w:rPr>
            <w:noProof/>
            <w:webHidden/>
          </w:rPr>
          <w:tab/>
        </w:r>
        <w:r w:rsidR="00163C42">
          <w:rPr>
            <w:noProof/>
            <w:webHidden/>
          </w:rPr>
          <w:fldChar w:fldCharType="begin"/>
        </w:r>
        <w:r w:rsidR="00163C42">
          <w:rPr>
            <w:noProof/>
            <w:webHidden/>
          </w:rPr>
          <w:instrText xml:space="preserve"> PAGEREF _Toc43973431 \h </w:instrText>
        </w:r>
        <w:r w:rsidR="00163C42">
          <w:rPr>
            <w:noProof/>
            <w:webHidden/>
          </w:rPr>
        </w:r>
        <w:r w:rsidR="00163C42">
          <w:rPr>
            <w:noProof/>
            <w:webHidden/>
          </w:rPr>
          <w:fldChar w:fldCharType="separate"/>
        </w:r>
        <w:r w:rsidR="00163C42">
          <w:rPr>
            <w:noProof/>
            <w:webHidden/>
          </w:rPr>
          <w:t>3</w:t>
        </w:r>
        <w:r w:rsidR="00163C42">
          <w:rPr>
            <w:noProof/>
            <w:webHidden/>
          </w:rPr>
          <w:fldChar w:fldCharType="end"/>
        </w:r>
      </w:hyperlink>
    </w:p>
    <w:p w14:paraId="4B3F3B2E" w14:textId="6F675B30" w:rsidR="00163C42" w:rsidRDefault="00751F01">
      <w:pPr>
        <w:pStyle w:val="TOC5"/>
        <w:tabs>
          <w:tab w:val="right" w:leader="dot" w:pos="5030"/>
        </w:tabs>
        <w:rPr>
          <w:rFonts w:eastAsiaTheme="minorEastAsia"/>
          <w:noProof/>
          <w:sz w:val="22"/>
          <w:lang w:val="en-US" w:eastAsia="en-US" w:bidi="ar-SA"/>
        </w:rPr>
      </w:pPr>
      <w:hyperlink w:anchor="_Toc43973432" w:history="1">
        <w:r w:rsidR="00163C42" w:rsidRPr="006F6379">
          <w:rPr>
            <w:rStyle w:val="Hyperlink"/>
            <w:noProof/>
          </w:rPr>
          <w:t>Kohalduvad võrguteenuste tingimused ja värskendused</w:t>
        </w:r>
        <w:r w:rsidR="00163C42">
          <w:rPr>
            <w:noProof/>
            <w:webHidden/>
          </w:rPr>
          <w:tab/>
        </w:r>
        <w:r w:rsidR="00163C42">
          <w:rPr>
            <w:noProof/>
            <w:webHidden/>
          </w:rPr>
          <w:fldChar w:fldCharType="begin"/>
        </w:r>
        <w:r w:rsidR="00163C42">
          <w:rPr>
            <w:noProof/>
            <w:webHidden/>
          </w:rPr>
          <w:instrText xml:space="preserve"> PAGEREF _Toc43973432 \h </w:instrText>
        </w:r>
        <w:r w:rsidR="00163C42">
          <w:rPr>
            <w:noProof/>
            <w:webHidden/>
          </w:rPr>
        </w:r>
        <w:r w:rsidR="00163C42">
          <w:rPr>
            <w:noProof/>
            <w:webHidden/>
          </w:rPr>
          <w:fldChar w:fldCharType="separate"/>
        </w:r>
        <w:r w:rsidR="00163C42">
          <w:rPr>
            <w:noProof/>
            <w:webHidden/>
          </w:rPr>
          <w:t>3</w:t>
        </w:r>
        <w:r w:rsidR="00163C42">
          <w:rPr>
            <w:noProof/>
            <w:webHidden/>
          </w:rPr>
          <w:fldChar w:fldCharType="end"/>
        </w:r>
      </w:hyperlink>
    </w:p>
    <w:p w14:paraId="53CE3C63" w14:textId="01DE0BFE" w:rsidR="00163C42" w:rsidRDefault="00751F01">
      <w:pPr>
        <w:pStyle w:val="TOC5"/>
        <w:tabs>
          <w:tab w:val="right" w:leader="dot" w:pos="5030"/>
        </w:tabs>
        <w:rPr>
          <w:rFonts w:eastAsiaTheme="minorEastAsia"/>
          <w:noProof/>
          <w:sz w:val="22"/>
          <w:lang w:val="en-US" w:eastAsia="en-US" w:bidi="ar-SA"/>
        </w:rPr>
      </w:pPr>
      <w:hyperlink w:anchor="_Toc43973433" w:history="1">
        <w:r w:rsidR="00163C42" w:rsidRPr="006F6379">
          <w:rPr>
            <w:rStyle w:val="Hyperlink"/>
            <w:noProof/>
          </w:rPr>
          <w:t>Elektroonilised teated</w:t>
        </w:r>
        <w:r w:rsidR="00163C42">
          <w:rPr>
            <w:noProof/>
            <w:webHidden/>
          </w:rPr>
          <w:tab/>
        </w:r>
        <w:r w:rsidR="00163C42">
          <w:rPr>
            <w:noProof/>
            <w:webHidden/>
          </w:rPr>
          <w:fldChar w:fldCharType="begin"/>
        </w:r>
        <w:r w:rsidR="00163C42">
          <w:rPr>
            <w:noProof/>
            <w:webHidden/>
          </w:rPr>
          <w:instrText xml:space="preserve"> PAGEREF _Toc43973433 \h </w:instrText>
        </w:r>
        <w:r w:rsidR="00163C42">
          <w:rPr>
            <w:noProof/>
            <w:webHidden/>
          </w:rPr>
        </w:r>
        <w:r w:rsidR="00163C42">
          <w:rPr>
            <w:noProof/>
            <w:webHidden/>
          </w:rPr>
          <w:fldChar w:fldCharType="separate"/>
        </w:r>
        <w:r w:rsidR="00163C42">
          <w:rPr>
            <w:noProof/>
            <w:webHidden/>
          </w:rPr>
          <w:t>3</w:t>
        </w:r>
        <w:r w:rsidR="00163C42">
          <w:rPr>
            <w:noProof/>
            <w:webHidden/>
          </w:rPr>
          <w:fldChar w:fldCharType="end"/>
        </w:r>
      </w:hyperlink>
    </w:p>
    <w:p w14:paraId="29EF724A" w14:textId="19ABEF17" w:rsidR="00163C42" w:rsidRDefault="00751F01">
      <w:pPr>
        <w:pStyle w:val="TOC5"/>
        <w:tabs>
          <w:tab w:val="right" w:leader="dot" w:pos="5030"/>
        </w:tabs>
        <w:rPr>
          <w:rFonts w:eastAsiaTheme="minorEastAsia"/>
          <w:noProof/>
          <w:sz w:val="22"/>
          <w:lang w:val="en-US" w:eastAsia="en-US" w:bidi="ar-SA"/>
        </w:rPr>
      </w:pPr>
      <w:hyperlink w:anchor="_Toc43973434" w:history="1">
        <w:r w:rsidR="00163C42" w:rsidRPr="006F6379">
          <w:rPr>
            <w:rStyle w:val="Hyperlink"/>
            <w:noProof/>
          </w:rPr>
          <w:t>Varasemad versioonid</w:t>
        </w:r>
        <w:r w:rsidR="00163C42">
          <w:rPr>
            <w:noProof/>
            <w:webHidden/>
          </w:rPr>
          <w:tab/>
        </w:r>
        <w:r w:rsidR="00163C42">
          <w:rPr>
            <w:noProof/>
            <w:webHidden/>
          </w:rPr>
          <w:fldChar w:fldCharType="begin"/>
        </w:r>
        <w:r w:rsidR="00163C42">
          <w:rPr>
            <w:noProof/>
            <w:webHidden/>
          </w:rPr>
          <w:instrText xml:space="preserve"> PAGEREF _Toc43973434 \h </w:instrText>
        </w:r>
        <w:r w:rsidR="00163C42">
          <w:rPr>
            <w:noProof/>
            <w:webHidden/>
          </w:rPr>
        </w:r>
        <w:r w:rsidR="00163C42">
          <w:rPr>
            <w:noProof/>
            <w:webHidden/>
          </w:rPr>
          <w:fldChar w:fldCharType="separate"/>
        </w:r>
        <w:r w:rsidR="00163C42">
          <w:rPr>
            <w:noProof/>
            <w:webHidden/>
          </w:rPr>
          <w:t>3</w:t>
        </w:r>
        <w:r w:rsidR="00163C42">
          <w:rPr>
            <w:noProof/>
            <w:webHidden/>
          </w:rPr>
          <w:fldChar w:fldCharType="end"/>
        </w:r>
      </w:hyperlink>
    </w:p>
    <w:p w14:paraId="62004FEE" w14:textId="7FAFBB97" w:rsidR="00163C42" w:rsidRDefault="00751F01">
      <w:pPr>
        <w:pStyle w:val="TOC3"/>
        <w:rPr>
          <w:rFonts w:eastAsiaTheme="minorEastAsia"/>
          <w:b w:val="0"/>
          <w:smallCaps w:val="0"/>
          <w:sz w:val="22"/>
          <w:lang w:val="en-US" w:eastAsia="en-US" w:bidi="ar-SA"/>
        </w:rPr>
      </w:pPr>
      <w:hyperlink w:anchor="_Toc43973435" w:history="1">
        <w:r w:rsidR="00163C42" w:rsidRPr="006F6379">
          <w:rPr>
            <w:rStyle w:val="Hyperlink"/>
          </w:rPr>
          <w:t>Täpsustused ja muudatuste kokkuvõte</w:t>
        </w:r>
        <w:r w:rsidR="00163C42">
          <w:rPr>
            <w:webHidden/>
          </w:rPr>
          <w:tab/>
        </w:r>
        <w:r w:rsidR="00163C42">
          <w:rPr>
            <w:webHidden/>
          </w:rPr>
          <w:fldChar w:fldCharType="begin"/>
        </w:r>
        <w:r w:rsidR="00163C42">
          <w:rPr>
            <w:webHidden/>
          </w:rPr>
          <w:instrText xml:space="preserve"> PAGEREF _Toc43973435 \h </w:instrText>
        </w:r>
        <w:r w:rsidR="00163C42">
          <w:rPr>
            <w:webHidden/>
          </w:rPr>
        </w:r>
        <w:r w:rsidR="00163C42">
          <w:rPr>
            <w:webHidden/>
          </w:rPr>
          <w:fldChar w:fldCharType="separate"/>
        </w:r>
        <w:r w:rsidR="00163C42">
          <w:rPr>
            <w:webHidden/>
          </w:rPr>
          <w:t>3</w:t>
        </w:r>
        <w:r w:rsidR="00163C42">
          <w:rPr>
            <w:webHidden/>
          </w:rPr>
          <w:fldChar w:fldCharType="end"/>
        </w:r>
      </w:hyperlink>
    </w:p>
    <w:p w14:paraId="41074F81" w14:textId="258018D6" w:rsidR="00163C42" w:rsidRDefault="00751F01">
      <w:pPr>
        <w:pStyle w:val="TOC1"/>
        <w:tabs>
          <w:tab w:val="right" w:leader="dot" w:pos="5030"/>
        </w:tabs>
        <w:rPr>
          <w:rFonts w:eastAsiaTheme="minorEastAsia"/>
          <w:b w:val="0"/>
          <w:caps w:val="0"/>
          <w:noProof/>
          <w:sz w:val="22"/>
          <w:lang w:val="en-US" w:eastAsia="en-US" w:bidi="ar-SA"/>
        </w:rPr>
      </w:pPr>
      <w:hyperlink w:anchor="_Toc43973436" w:history="1">
        <w:r w:rsidR="00163C42" w:rsidRPr="006F6379">
          <w:rPr>
            <w:rStyle w:val="Hyperlink"/>
            <w:noProof/>
          </w:rPr>
          <w:t>Definitsioonid</w:t>
        </w:r>
        <w:r w:rsidR="00163C42">
          <w:rPr>
            <w:noProof/>
            <w:webHidden/>
          </w:rPr>
          <w:tab/>
        </w:r>
        <w:r w:rsidR="00163C42">
          <w:rPr>
            <w:noProof/>
            <w:webHidden/>
          </w:rPr>
          <w:fldChar w:fldCharType="begin"/>
        </w:r>
        <w:r w:rsidR="00163C42">
          <w:rPr>
            <w:noProof/>
            <w:webHidden/>
          </w:rPr>
          <w:instrText xml:space="preserve"> PAGEREF _Toc43973436 \h </w:instrText>
        </w:r>
        <w:r w:rsidR="00163C42">
          <w:rPr>
            <w:noProof/>
            <w:webHidden/>
          </w:rPr>
        </w:r>
        <w:r w:rsidR="00163C42">
          <w:rPr>
            <w:noProof/>
            <w:webHidden/>
          </w:rPr>
          <w:fldChar w:fldCharType="separate"/>
        </w:r>
        <w:r w:rsidR="00163C42">
          <w:rPr>
            <w:noProof/>
            <w:webHidden/>
          </w:rPr>
          <w:t>4</w:t>
        </w:r>
        <w:r w:rsidR="00163C42">
          <w:rPr>
            <w:noProof/>
            <w:webHidden/>
          </w:rPr>
          <w:fldChar w:fldCharType="end"/>
        </w:r>
      </w:hyperlink>
    </w:p>
    <w:p w14:paraId="5081CCDF" w14:textId="322A4682" w:rsidR="00163C42" w:rsidRDefault="00751F01">
      <w:pPr>
        <w:pStyle w:val="TOC1"/>
        <w:tabs>
          <w:tab w:val="right" w:leader="dot" w:pos="5030"/>
        </w:tabs>
        <w:rPr>
          <w:rFonts w:eastAsiaTheme="minorEastAsia"/>
          <w:b w:val="0"/>
          <w:caps w:val="0"/>
          <w:noProof/>
          <w:sz w:val="22"/>
          <w:lang w:val="en-US" w:eastAsia="en-US" w:bidi="ar-SA"/>
        </w:rPr>
      </w:pPr>
      <w:hyperlink w:anchor="_Toc43973437" w:history="1">
        <w:r w:rsidR="00163C42" w:rsidRPr="006F6379">
          <w:rPr>
            <w:rStyle w:val="Hyperlink"/>
            <w:noProof/>
          </w:rPr>
          <w:t>Üldtingimused</w:t>
        </w:r>
        <w:r w:rsidR="00163C42">
          <w:rPr>
            <w:noProof/>
            <w:webHidden/>
          </w:rPr>
          <w:tab/>
        </w:r>
        <w:r w:rsidR="00163C42">
          <w:rPr>
            <w:noProof/>
            <w:webHidden/>
          </w:rPr>
          <w:fldChar w:fldCharType="begin"/>
        </w:r>
        <w:r w:rsidR="00163C42">
          <w:rPr>
            <w:noProof/>
            <w:webHidden/>
          </w:rPr>
          <w:instrText xml:space="preserve"> PAGEREF _Toc43973437 \h </w:instrText>
        </w:r>
        <w:r w:rsidR="00163C42">
          <w:rPr>
            <w:noProof/>
            <w:webHidden/>
          </w:rPr>
        </w:r>
        <w:r w:rsidR="00163C42">
          <w:rPr>
            <w:noProof/>
            <w:webHidden/>
          </w:rPr>
          <w:fldChar w:fldCharType="separate"/>
        </w:r>
        <w:r w:rsidR="00163C42">
          <w:rPr>
            <w:noProof/>
            <w:webHidden/>
          </w:rPr>
          <w:t>5</w:t>
        </w:r>
        <w:r w:rsidR="00163C42">
          <w:rPr>
            <w:noProof/>
            <w:webHidden/>
          </w:rPr>
          <w:fldChar w:fldCharType="end"/>
        </w:r>
      </w:hyperlink>
    </w:p>
    <w:p w14:paraId="1E9D6C04" w14:textId="2230096D" w:rsidR="00163C42" w:rsidRDefault="00751F01">
      <w:pPr>
        <w:pStyle w:val="TOC5"/>
        <w:tabs>
          <w:tab w:val="right" w:leader="dot" w:pos="5030"/>
        </w:tabs>
        <w:rPr>
          <w:rFonts w:eastAsiaTheme="minorEastAsia"/>
          <w:noProof/>
          <w:sz w:val="22"/>
          <w:lang w:val="en-US" w:eastAsia="en-US" w:bidi="ar-SA"/>
        </w:rPr>
      </w:pPr>
      <w:hyperlink w:anchor="_Toc43973438" w:history="1">
        <w:r w:rsidR="00163C42" w:rsidRPr="006F6379">
          <w:rPr>
            <w:rStyle w:val="Hyperlink"/>
            <w:noProof/>
          </w:rPr>
          <w:t>Võrguteenuste litsentsimine</w:t>
        </w:r>
        <w:r w:rsidR="00163C42">
          <w:rPr>
            <w:noProof/>
            <w:webHidden/>
          </w:rPr>
          <w:tab/>
        </w:r>
        <w:r w:rsidR="00163C42">
          <w:rPr>
            <w:noProof/>
            <w:webHidden/>
          </w:rPr>
          <w:fldChar w:fldCharType="begin"/>
        </w:r>
        <w:r w:rsidR="00163C42">
          <w:rPr>
            <w:noProof/>
            <w:webHidden/>
          </w:rPr>
          <w:instrText xml:space="preserve"> PAGEREF _Toc43973438 \h </w:instrText>
        </w:r>
        <w:r w:rsidR="00163C42">
          <w:rPr>
            <w:noProof/>
            <w:webHidden/>
          </w:rPr>
        </w:r>
        <w:r w:rsidR="00163C42">
          <w:rPr>
            <w:noProof/>
            <w:webHidden/>
          </w:rPr>
          <w:fldChar w:fldCharType="separate"/>
        </w:r>
        <w:r w:rsidR="00163C42">
          <w:rPr>
            <w:noProof/>
            <w:webHidden/>
          </w:rPr>
          <w:t>5</w:t>
        </w:r>
        <w:r w:rsidR="00163C42">
          <w:rPr>
            <w:noProof/>
            <w:webHidden/>
          </w:rPr>
          <w:fldChar w:fldCharType="end"/>
        </w:r>
      </w:hyperlink>
    </w:p>
    <w:p w14:paraId="1845A99A" w14:textId="21403D2F" w:rsidR="00163C42" w:rsidRDefault="00751F01">
      <w:pPr>
        <w:pStyle w:val="TOC5"/>
        <w:tabs>
          <w:tab w:val="right" w:leader="dot" w:pos="5030"/>
        </w:tabs>
        <w:rPr>
          <w:rFonts w:eastAsiaTheme="minorEastAsia"/>
          <w:noProof/>
          <w:sz w:val="22"/>
          <w:lang w:val="en-US" w:eastAsia="en-US" w:bidi="ar-SA"/>
        </w:rPr>
      </w:pPr>
      <w:hyperlink w:anchor="_Toc43973439" w:history="1">
        <w:r w:rsidR="00163C42" w:rsidRPr="006F6379">
          <w:rPr>
            <w:rStyle w:val="Hyperlink"/>
            <w:noProof/>
          </w:rPr>
          <w:t>Võrguteenuste kasutamine</w:t>
        </w:r>
        <w:r w:rsidR="00163C42">
          <w:rPr>
            <w:noProof/>
            <w:webHidden/>
          </w:rPr>
          <w:tab/>
        </w:r>
        <w:r w:rsidR="00163C42">
          <w:rPr>
            <w:noProof/>
            <w:webHidden/>
          </w:rPr>
          <w:fldChar w:fldCharType="begin"/>
        </w:r>
        <w:r w:rsidR="00163C42">
          <w:rPr>
            <w:noProof/>
            <w:webHidden/>
          </w:rPr>
          <w:instrText xml:space="preserve"> PAGEREF _Toc43973439 \h </w:instrText>
        </w:r>
        <w:r w:rsidR="00163C42">
          <w:rPr>
            <w:noProof/>
            <w:webHidden/>
          </w:rPr>
        </w:r>
        <w:r w:rsidR="00163C42">
          <w:rPr>
            <w:noProof/>
            <w:webHidden/>
          </w:rPr>
          <w:fldChar w:fldCharType="separate"/>
        </w:r>
        <w:r w:rsidR="00163C42">
          <w:rPr>
            <w:noProof/>
            <w:webHidden/>
          </w:rPr>
          <w:t>5</w:t>
        </w:r>
        <w:r w:rsidR="00163C42">
          <w:rPr>
            <w:noProof/>
            <w:webHidden/>
          </w:rPr>
          <w:fldChar w:fldCharType="end"/>
        </w:r>
      </w:hyperlink>
    </w:p>
    <w:p w14:paraId="43882BBF" w14:textId="25F2937B" w:rsidR="00163C42" w:rsidRDefault="00751F01">
      <w:pPr>
        <w:pStyle w:val="TOC5"/>
        <w:tabs>
          <w:tab w:val="right" w:leader="dot" w:pos="5030"/>
        </w:tabs>
        <w:rPr>
          <w:rFonts w:eastAsiaTheme="minorEastAsia"/>
          <w:noProof/>
          <w:sz w:val="22"/>
          <w:lang w:val="en-US" w:eastAsia="en-US" w:bidi="ar-SA"/>
        </w:rPr>
      </w:pPr>
      <w:hyperlink w:anchor="_Toc43973440" w:history="1">
        <w:r w:rsidR="00163C42" w:rsidRPr="006F6379">
          <w:rPr>
            <w:rStyle w:val="Hyperlink"/>
            <w:noProof/>
          </w:rPr>
          <w:t>Andmekaitse ja turve</w:t>
        </w:r>
        <w:r w:rsidR="00163C42">
          <w:rPr>
            <w:noProof/>
            <w:webHidden/>
          </w:rPr>
          <w:tab/>
        </w:r>
        <w:r w:rsidR="00163C42">
          <w:rPr>
            <w:noProof/>
            <w:webHidden/>
          </w:rPr>
          <w:fldChar w:fldCharType="begin"/>
        </w:r>
        <w:r w:rsidR="00163C42">
          <w:rPr>
            <w:noProof/>
            <w:webHidden/>
          </w:rPr>
          <w:instrText xml:space="preserve"> PAGEREF _Toc43973440 \h </w:instrText>
        </w:r>
        <w:r w:rsidR="00163C42">
          <w:rPr>
            <w:noProof/>
            <w:webHidden/>
          </w:rPr>
        </w:r>
        <w:r w:rsidR="00163C42">
          <w:rPr>
            <w:noProof/>
            <w:webHidden/>
          </w:rPr>
          <w:fldChar w:fldCharType="separate"/>
        </w:r>
        <w:r w:rsidR="00163C42">
          <w:rPr>
            <w:noProof/>
            <w:webHidden/>
          </w:rPr>
          <w:t>5</w:t>
        </w:r>
        <w:r w:rsidR="00163C42">
          <w:rPr>
            <w:noProof/>
            <w:webHidden/>
          </w:rPr>
          <w:fldChar w:fldCharType="end"/>
        </w:r>
      </w:hyperlink>
    </w:p>
    <w:p w14:paraId="5A031E12" w14:textId="2C0A1B68" w:rsidR="00163C42" w:rsidRDefault="00751F01">
      <w:pPr>
        <w:pStyle w:val="TOC5"/>
        <w:tabs>
          <w:tab w:val="right" w:leader="dot" w:pos="5030"/>
        </w:tabs>
        <w:rPr>
          <w:rFonts w:eastAsiaTheme="minorEastAsia"/>
          <w:noProof/>
          <w:sz w:val="22"/>
          <w:lang w:val="en-US" w:eastAsia="en-US" w:bidi="ar-SA"/>
        </w:rPr>
      </w:pPr>
      <w:hyperlink w:anchor="_Toc43973441" w:history="1">
        <w:r w:rsidR="00163C42" w:rsidRPr="006F6379">
          <w:rPr>
            <w:rStyle w:val="Hyperlink"/>
            <w:noProof/>
          </w:rPr>
          <w:t>Tarkvara kasutamine koos võrguteenusega</w:t>
        </w:r>
        <w:r w:rsidR="00163C42">
          <w:rPr>
            <w:noProof/>
            <w:webHidden/>
          </w:rPr>
          <w:tab/>
        </w:r>
        <w:r w:rsidR="00163C42">
          <w:rPr>
            <w:noProof/>
            <w:webHidden/>
          </w:rPr>
          <w:fldChar w:fldCharType="begin"/>
        </w:r>
        <w:r w:rsidR="00163C42">
          <w:rPr>
            <w:noProof/>
            <w:webHidden/>
          </w:rPr>
          <w:instrText xml:space="preserve"> PAGEREF _Toc43973441 \h </w:instrText>
        </w:r>
        <w:r w:rsidR="00163C42">
          <w:rPr>
            <w:noProof/>
            <w:webHidden/>
          </w:rPr>
        </w:r>
        <w:r w:rsidR="00163C42">
          <w:rPr>
            <w:noProof/>
            <w:webHidden/>
          </w:rPr>
          <w:fldChar w:fldCharType="separate"/>
        </w:r>
        <w:r w:rsidR="00163C42">
          <w:rPr>
            <w:noProof/>
            <w:webHidden/>
          </w:rPr>
          <w:t>6</w:t>
        </w:r>
        <w:r w:rsidR="00163C42">
          <w:rPr>
            <w:noProof/>
            <w:webHidden/>
          </w:rPr>
          <w:fldChar w:fldCharType="end"/>
        </w:r>
      </w:hyperlink>
    </w:p>
    <w:p w14:paraId="44A570A8" w14:textId="0B279C5B" w:rsidR="00163C42" w:rsidRDefault="00751F01">
      <w:pPr>
        <w:pStyle w:val="TOC5"/>
        <w:tabs>
          <w:tab w:val="right" w:leader="dot" w:pos="5030"/>
        </w:tabs>
        <w:rPr>
          <w:rFonts w:eastAsiaTheme="minorEastAsia"/>
          <w:noProof/>
          <w:sz w:val="22"/>
          <w:lang w:val="en-US" w:eastAsia="en-US" w:bidi="ar-SA"/>
        </w:rPr>
      </w:pPr>
      <w:hyperlink w:anchor="_Toc43973442" w:history="1">
        <w:r w:rsidR="00163C42" w:rsidRPr="006F6379">
          <w:rPr>
            <w:rStyle w:val="Hyperlink"/>
            <w:noProof/>
          </w:rPr>
          <w:t>Tehnilised piirangud</w:t>
        </w:r>
        <w:r w:rsidR="00163C42">
          <w:rPr>
            <w:noProof/>
            <w:webHidden/>
          </w:rPr>
          <w:tab/>
        </w:r>
        <w:r w:rsidR="00163C42">
          <w:rPr>
            <w:noProof/>
            <w:webHidden/>
          </w:rPr>
          <w:fldChar w:fldCharType="begin"/>
        </w:r>
        <w:r w:rsidR="00163C42">
          <w:rPr>
            <w:noProof/>
            <w:webHidden/>
          </w:rPr>
          <w:instrText xml:space="preserve"> PAGEREF _Toc43973442 \h </w:instrText>
        </w:r>
        <w:r w:rsidR="00163C42">
          <w:rPr>
            <w:noProof/>
            <w:webHidden/>
          </w:rPr>
        </w:r>
        <w:r w:rsidR="00163C42">
          <w:rPr>
            <w:noProof/>
            <w:webHidden/>
          </w:rPr>
          <w:fldChar w:fldCharType="separate"/>
        </w:r>
        <w:r w:rsidR="00163C42">
          <w:rPr>
            <w:noProof/>
            <w:webHidden/>
          </w:rPr>
          <w:t>6</w:t>
        </w:r>
        <w:r w:rsidR="00163C42">
          <w:rPr>
            <w:noProof/>
            <w:webHidden/>
          </w:rPr>
          <w:fldChar w:fldCharType="end"/>
        </w:r>
      </w:hyperlink>
    </w:p>
    <w:p w14:paraId="19DFA7E3" w14:textId="1A6D4EB1" w:rsidR="00163C42" w:rsidRDefault="00751F01">
      <w:pPr>
        <w:pStyle w:val="TOC5"/>
        <w:tabs>
          <w:tab w:val="right" w:leader="dot" w:pos="5030"/>
        </w:tabs>
        <w:rPr>
          <w:rFonts w:eastAsiaTheme="minorEastAsia"/>
          <w:noProof/>
          <w:sz w:val="22"/>
          <w:lang w:val="en-US" w:eastAsia="en-US" w:bidi="ar-SA"/>
        </w:rPr>
      </w:pPr>
      <w:hyperlink w:anchor="_Toc43973443" w:history="1">
        <w:r w:rsidR="00163C42" w:rsidRPr="006F6379">
          <w:rPr>
            <w:rStyle w:val="Hyperlink"/>
            <w:noProof/>
          </w:rPr>
          <w:t>Impordi-/eksporditeenused</w:t>
        </w:r>
        <w:r w:rsidR="00163C42">
          <w:rPr>
            <w:noProof/>
            <w:webHidden/>
          </w:rPr>
          <w:tab/>
        </w:r>
        <w:r w:rsidR="00163C42">
          <w:rPr>
            <w:noProof/>
            <w:webHidden/>
          </w:rPr>
          <w:fldChar w:fldCharType="begin"/>
        </w:r>
        <w:r w:rsidR="00163C42">
          <w:rPr>
            <w:noProof/>
            <w:webHidden/>
          </w:rPr>
          <w:instrText xml:space="preserve"> PAGEREF _Toc43973443 \h </w:instrText>
        </w:r>
        <w:r w:rsidR="00163C42">
          <w:rPr>
            <w:noProof/>
            <w:webHidden/>
          </w:rPr>
        </w:r>
        <w:r w:rsidR="00163C42">
          <w:rPr>
            <w:noProof/>
            <w:webHidden/>
          </w:rPr>
          <w:fldChar w:fldCharType="separate"/>
        </w:r>
        <w:r w:rsidR="00163C42">
          <w:rPr>
            <w:noProof/>
            <w:webHidden/>
          </w:rPr>
          <w:t>6</w:t>
        </w:r>
        <w:r w:rsidR="00163C42">
          <w:rPr>
            <w:noProof/>
            <w:webHidden/>
          </w:rPr>
          <w:fldChar w:fldCharType="end"/>
        </w:r>
      </w:hyperlink>
    </w:p>
    <w:p w14:paraId="3438748D" w14:textId="7FE74941" w:rsidR="00163C42" w:rsidRDefault="00751F01">
      <w:pPr>
        <w:pStyle w:val="TOC5"/>
        <w:tabs>
          <w:tab w:val="right" w:leader="dot" w:pos="5030"/>
        </w:tabs>
        <w:rPr>
          <w:rFonts w:eastAsiaTheme="minorEastAsia"/>
          <w:noProof/>
          <w:sz w:val="22"/>
          <w:lang w:val="en-US" w:eastAsia="en-US" w:bidi="ar-SA"/>
        </w:rPr>
      </w:pPr>
      <w:hyperlink w:anchor="_Toc43973444" w:history="1">
        <w:r w:rsidR="00163C42" w:rsidRPr="006F6379">
          <w:rPr>
            <w:rStyle w:val="Hyperlink"/>
            <w:noProof/>
          </w:rPr>
          <w:t>Fondikomponendid</w:t>
        </w:r>
        <w:r w:rsidR="00163C42">
          <w:rPr>
            <w:noProof/>
            <w:webHidden/>
          </w:rPr>
          <w:tab/>
        </w:r>
        <w:r w:rsidR="00163C42">
          <w:rPr>
            <w:noProof/>
            <w:webHidden/>
          </w:rPr>
          <w:fldChar w:fldCharType="begin"/>
        </w:r>
        <w:r w:rsidR="00163C42">
          <w:rPr>
            <w:noProof/>
            <w:webHidden/>
          </w:rPr>
          <w:instrText xml:space="preserve"> PAGEREF _Toc43973444 \h </w:instrText>
        </w:r>
        <w:r w:rsidR="00163C42">
          <w:rPr>
            <w:noProof/>
            <w:webHidden/>
          </w:rPr>
        </w:r>
        <w:r w:rsidR="00163C42">
          <w:rPr>
            <w:noProof/>
            <w:webHidden/>
          </w:rPr>
          <w:fldChar w:fldCharType="separate"/>
        </w:r>
        <w:r w:rsidR="00163C42">
          <w:rPr>
            <w:noProof/>
            <w:webHidden/>
          </w:rPr>
          <w:t>6</w:t>
        </w:r>
        <w:r w:rsidR="00163C42">
          <w:rPr>
            <w:noProof/>
            <w:webHidden/>
          </w:rPr>
          <w:fldChar w:fldCharType="end"/>
        </w:r>
      </w:hyperlink>
    </w:p>
    <w:p w14:paraId="74DC0AD4" w14:textId="3C01AF36" w:rsidR="00163C42" w:rsidRDefault="00751F01">
      <w:pPr>
        <w:pStyle w:val="TOC5"/>
        <w:tabs>
          <w:tab w:val="right" w:leader="dot" w:pos="5030"/>
        </w:tabs>
        <w:rPr>
          <w:rFonts w:eastAsiaTheme="minorEastAsia"/>
          <w:noProof/>
          <w:sz w:val="22"/>
          <w:lang w:val="en-US" w:eastAsia="en-US" w:bidi="ar-SA"/>
        </w:rPr>
      </w:pPr>
      <w:hyperlink w:anchor="_Toc43973445" w:history="1">
        <w:r w:rsidR="00163C42" w:rsidRPr="006F6379">
          <w:rPr>
            <w:rStyle w:val="Hyperlink"/>
            <w:noProof/>
          </w:rPr>
          <w:t>Võrguteenuste muudatused ja kättesaadavus</w:t>
        </w:r>
        <w:r w:rsidR="00163C42">
          <w:rPr>
            <w:noProof/>
            <w:webHidden/>
          </w:rPr>
          <w:tab/>
        </w:r>
        <w:r w:rsidR="00163C42">
          <w:rPr>
            <w:noProof/>
            <w:webHidden/>
          </w:rPr>
          <w:fldChar w:fldCharType="begin"/>
        </w:r>
        <w:r w:rsidR="00163C42">
          <w:rPr>
            <w:noProof/>
            <w:webHidden/>
          </w:rPr>
          <w:instrText xml:space="preserve"> PAGEREF _Toc43973445 \h </w:instrText>
        </w:r>
        <w:r w:rsidR="00163C42">
          <w:rPr>
            <w:noProof/>
            <w:webHidden/>
          </w:rPr>
        </w:r>
        <w:r w:rsidR="00163C42">
          <w:rPr>
            <w:noProof/>
            <w:webHidden/>
          </w:rPr>
          <w:fldChar w:fldCharType="separate"/>
        </w:r>
        <w:r w:rsidR="00163C42">
          <w:rPr>
            <w:noProof/>
            <w:webHidden/>
          </w:rPr>
          <w:t>6</w:t>
        </w:r>
        <w:r w:rsidR="00163C42">
          <w:rPr>
            <w:noProof/>
            <w:webHidden/>
          </w:rPr>
          <w:fldChar w:fldCharType="end"/>
        </w:r>
      </w:hyperlink>
    </w:p>
    <w:p w14:paraId="38985D67" w14:textId="1921234B" w:rsidR="00163C42" w:rsidRDefault="00751F01">
      <w:pPr>
        <w:pStyle w:val="TOC5"/>
        <w:tabs>
          <w:tab w:val="right" w:leader="dot" w:pos="5030"/>
        </w:tabs>
        <w:rPr>
          <w:rFonts w:eastAsiaTheme="minorEastAsia"/>
          <w:noProof/>
          <w:sz w:val="22"/>
          <w:lang w:val="en-US" w:eastAsia="en-US" w:bidi="ar-SA"/>
        </w:rPr>
      </w:pPr>
      <w:hyperlink w:anchor="_Toc43973446" w:history="1">
        <w:r w:rsidR="00163C42" w:rsidRPr="006F6379">
          <w:rPr>
            <w:rStyle w:val="Hyperlink"/>
            <w:noProof/>
          </w:rPr>
          <w:t>Muu</w:t>
        </w:r>
        <w:r w:rsidR="00163C42">
          <w:rPr>
            <w:noProof/>
            <w:webHidden/>
          </w:rPr>
          <w:tab/>
        </w:r>
        <w:r w:rsidR="00163C42">
          <w:rPr>
            <w:noProof/>
            <w:webHidden/>
          </w:rPr>
          <w:fldChar w:fldCharType="begin"/>
        </w:r>
        <w:r w:rsidR="00163C42">
          <w:rPr>
            <w:noProof/>
            <w:webHidden/>
          </w:rPr>
          <w:instrText xml:space="preserve"> PAGEREF _Toc43973446 \h </w:instrText>
        </w:r>
        <w:r w:rsidR="00163C42">
          <w:rPr>
            <w:noProof/>
            <w:webHidden/>
          </w:rPr>
        </w:r>
        <w:r w:rsidR="00163C42">
          <w:rPr>
            <w:noProof/>
            <w:webHidden/>
          </w:rPr>
          <w:fldChar w:fldCharType="separate"/>
        </w:r>
        <w:r w:rsidR="00163C42">
          <w:rPr>
            <w:noProof/>
            <w:webHidden/>
          </w:rPr>
          <w:t>6</w:t>
        </w:r>
        <w:r w:rsidR="00163C42">
          <w:rPr>
            <w:noProof/>
            <w:webHidden/>
          </w:rPr>
          <w:fldChar w:fldCharType="end"/>
        </w:r>
      </w:hyperlink>
    </w:p>
    <w:p w14:paraId="484411F5" w14:textId="70A77AE0" w:rsidR="00163C42" w:rsidRDefault="00751F01">
      <w:pPr>
        <w:pStyle w:val="TOC1"/>
        <w:tabs>
          <w:tab w:val="right" w:leader="dot" w:pos="5030"/>
        </w:tabs>
        <w:rPr>
          <w:rFonts w:eastAsiaTheme="minorEastAsia"/>
          <w:b w:val="0"/>
          <w:caps w:val="0"/>
          <w:noProof/>
          <w:sz w:val="22"/>
          <w:lang w:val="en-US" w:eastAsia="en-US" w:bidi="ar-SA"/>
        </w:rPr>
      </w:pPr>
      <w:hyperlink w:anchor="_Toc43973447" w:history="1">
        <w:r w:rsidR="00163C42" w:rsidRPr="006F6379">
          <w:rPr>
            <w:rStyle w:val="Hyperlink"/>
            <w:noProof/>
          </w:rPr>
          <w:t>Võrguteenusepõhised tingimused</w:t>
        </w:r>
        <w:r w:rsidR="00163C42">
          <w:rPr>
            <w:noProof/>
            <w:webHidden/>
          </w:rPr>
          <w:tab/>
        </w:r>
        <w:r w:rsidR="00163C42">
          <w:rPr>
            <w:noProof/>
            <w:webHidden/>
          </w:rPr>
          <w:fldChar w:fldCharType="begin"/>
        </w:r>
        <w:r w:rsidR="00163C42">
          <w:rPr>
            <w:noProof/>
            <w:webHidden/>
          </w:rPr>
          <w:instrText xml:space="preserve"> PAGEREF _Toc43973447 \h </w:instrText>
        </w:r>
        <w:r w:rsidR="00163C42">
          <w:rPr>
            <w:noProof/>
            <w:webHidden/>
          </w:rPr>
        </w:r>
        <w:r w:rsidR="00163C42">
          <w:rPr>
            <w:noProof/>
            <w:webHidden/>
          </w:rPr>
          <w:fldChar w:fldCharType="separate"/>
        </w:r>
        <w:r w:rsidR="00163C42">
          <w:rPr>
            <w:noProof/>
            <w:webHidden/>
          </w:rPr>
          <w:t>8</w:t>
        </w:r>
        <w:r w:rsidR="00163C42">
          <w:rPr>
            <w:noProof/>
            <w:webHidden/>
          </w:rPr>
          <w:fldChar w:fldCharType="end"/>
        </w:r>
      </w:hyperlink>
    </w:p>
    <w:p w14:paraId="7671C02A" w14:textId="683D9277" w:rsidR="00163C42" w:rsidRDefault="00751F01">
      <w:pPr>
        <w:pStyle w:val="TOC2"/>
        <w:tabs>
          <w:tab w:val="right" w:leader="dot" w:pos="5030"/>
        </w:tabs>
        <w:rPr>
          <w:rFonts w:eastAsiaTheme="minorEastAsia"/>
          <w:b w:val="0"/>
          <w:smallCaps w:val="0"/>
          <w:noProof/>
          <w:sz w:val="22"/>
          <w:lang w:val="en-US" w:eastAsia="en-US" w:bidi="ar-SA"/>
        </w:rPr>
      </w:pPr>
      <w:hyperlink w:anchor="_Toc43973448" w:history="1">
        <w:r w:rsidR="00163C42" w:rsidRPr="006F6379">
          <w:rPr>
            <w:rStyle w:val="Hyperlink"/>
            <w:noProof/>
          </w:rPr>
          <w:t>Microsoft Azure’i teenused</w:t>
        </w:r>
        <w:r w:rsidR="00163C42">
          <w:rPr>
            <w:noProof/>
            <w:webHidden/>
          </w:rPr>
          <w:tab/>
        </w:r>
        <w:r w:rsidR="00163C42">
          <w:rPr>
            <w:noProof/>
            <w:webHidden/>
          </w:rPr>
          <w:fldChar w:fldCharType="begin"/>
        </w:r>
        <w:r w:rsidR="00163C42">
          <w:rPr>
            <w:noProof/>
            <w:webHidden/>
          </w:rPr>
          <w:instrText xml:space="preserve"> PAGEREF _Toc43973448 \h </w:instrText>
        </w:r>
        <w:r w:rsidR="00163C42">
          <w:rPr>
            <w:noProof/>
            <w:webHidden/>
          </w:rPr>
        </w:r>
        <w:r w:rsidR="00163C42">
          <w:rPr>
            <w:noProof/>
            <w:webHidden/>
          </w:rPr>
          <w:fldChar w:fldCharType="separate"/>
        </w:r>
        <w:r w:rsidR="00163C42">
          <w:rPr>
            <w:noProof/>
            <w:webHidden/>
          </w:rPr>
          <w:t>8</w:t>
        </w:r>
        <w:r w:rsidR="00163C42">
          <w:rPr>
            <w:noProof/>
            <w:webHidden/>
          </w:rPr>
          <w:fldChar w:fldCharType="end"/>
        </w:r>
      </w:hyperlink>
    </w:p>
    <w:p w14:paraId="04E5F523" w14:textId="50129DA6" w:rsidR="00163C42" w:rsidRDefault="00751F01">
      <w:pPr>
        <w:pStyle w:val="TOC4"/>
        <w:rPr>
          <w:rFonts w:eastAsiaTheme="minorEastAsia"/>
          <w:smallCaps w:val="0"/>
          <w:noProof/>
          <w:sz w:val="22"/>
          <w:lang w:val="en-US" w:eastAsia="en-US" w:bidi="ar-SA"/>
        </w:rPr>
      </w:pPr>
      <w:hyperlink w:anchor="_Toc43973449" w:history="1">
        <w:r w:rsidR="00163C42" w:rsidRPr="006F6379">
          <w:rPr>
            <w:rStyle w:val="Hyperlink"/>
            <w:noProof/>
          </w:rPr>
          <w:t>Azure DevTest Labs</w:t>
        </w:r>
        <w:r w:rsidR="00163C42">
          <w:rPr>
            <w:noProof/>
            <w:webHidden/>
          </w:rPr>
          <w:tab/>
        </w:r>
        <w:r w:rsidR="00163C42">
          <w:rPr>
            <w:noProof/>
            <w:webHidden/>
          </w:rPr>
          <w:fldChar w:fldCharType="begin"/>
        </w:r>
        <w:r w:rsidR="00163C42">
          <w:rPr>
            <w:noProof/>
            <w:webHidden/>
          </w:rPr>
          <w:instrText xml:space="preserve"> PAGEREF _Toc43973449 \h </w:instrText>
        </w:r>
        <w:r w:rsidR="00163C42">
          <w:rPr>
            <w:noProof/>
            <w:webHidden/>
          </w:rPr>
        </w:r>
        <w:r w:rsidR="00163C42">
          <w:rPr>
            <w:noProof/>
            <w:webHidden/>
          </w:rPr>
          <w:fldChar w:fldCharType="separate"/>
        </w:r>
        <w:r w:rsidR="00163C42">
          <w:rPr>
            <w:noProof/>
            <w:webHidden/>
          </w:rPr>
          <w:t>9</w:t>
        </w:r>
        <w:r w:rsidR="00163C42">
          <w:rPr>
            <w:noProof/>
            <w:webHidden/>
          </w:rPr>
          <w:fldChar w:fldCharType="end"/>
        </w:r>
      </w:hyperlink>
    </w:p>
    <w:p w14:paraId="04F9E628" w14:textId="2ACB2A11" w:rsidR="00163C42" w:rsidRDefault="00751F01">
      <w:pPr>
        <w:pStyle w:val="TOC4"/>
        <w:rPr>
          <w:rFonts w:eastAsiaTheme="minorEastAsia"/>
          <w:smallCaps w:val="0"/>
          <w:noProof/>
          <w:sz w:val="22"/>
          <w:lang w:val="en-US" w:eastAsia="en-US" w:bidi="ar-SA"/>
        </w:rPr>
      </w:pPr>
      <w:hyperlink w:anchor="_Toc43973450" w:history="1">
        <w:r w:rsidR="00163C42" w:rsidRPr="006F6379">
          <w:rPr>
            <w:rStyle w:val="Hyperlink"/>
            <w:noProof/>
          </w:rPr>
          <w:t>Azure Lab Services</w:t>
        </w:r>
        <w:r w:rsidR="00163C42">
          <w:rPr>
            <w:noProof/>
            <w:webHidden/>
          </w:rPr>
          <w:tab/>
        </w:r>
        <w:r w:rsidR="00163C42">
          <w:rPr>
            <w:noProof/>
            <w:webHidden/>
          </w:rPr>
          <w:fldChar w:fldCharType="begin"/>
        </w:r>
        <w:r w:rsidR="00163C42">
          <w:rPr>
            <w:noProof/>
            <w:webHidden/>
          </w:rPr>
          <w:instrText xml:space="preserve"> PAGEREF _Toc43973450 \h </w:instrText>
        </w:r>
        <w:r w:rsidR="00163C42">
          <w:rPr>
            <w:noProof/>
            <w:webHidden/>
          </w:rPr>
        </w:r>
        <w:r w:rsidR="00163C42">
          <w:rPr>
            <w:noProof/>
            <w:webHidden/>
          </w:rPr>
          <w:fldChar w:fldCharType="separate"/>
        </w:r>
        <w:r w:rsidR="00163C42">
          <w:rPr>
            <w:noProof/>
            <w:webHidden/>
          </w:rPr>
          <w:t>9</w:t>
        </w:r>
        <w:r w:rsidR="00163C42">
          <w:rPr>
            <w:noProof/>
            <w:webHidden/>
          </w:rPr>
          <w:fldChar w:fldCharType="end"/>
        </w:r>
      </w:hyperlink>
    </w:p>
    <w:p w14:paraId="01FF46FB" w14:textId="4C5BE919" w:rsidR="00163C42" w:rsidRDefault="00751F01">
      <w:pPr>
        <w:pStyle w:val="TOC4"/>
        <w:rPr>
          <w:rFonts w:eastAsiaTheme="minorEastAsia"/>
          <w:smallCaps w:val="0"/>
          <w:noProof/>
          <w:sz w:val="22"/>
          <w:lang w:val="en-US" w:eastAsia="en-US" w:bidi="ar-SA"/>
        </w:rPr>
      </w:pPr>
      <w:hyperlink w:anchor="_Toc43973451" w:history="1">
        <w:r w:rsidR="00163C42" w:rsidRPr="006F6379">
          <w:rPr>
            <w:rStyle w:val="Hyperlink"/>
            <w:noProof/>
          </w:rPr>
          <w:t>Azure'i masinõppe teenus</w:t>
        </w:r>
        <w:r w:rsidR="00163C42">
          <w:rPr>
            <w:noProof/>
            <w:webHidden/>
          </w:rPr>
          <w:tab/>
        </w:r>
        <w:r w:rsidR="00163C42">
          <w:rPr>
            <w:noProof/>
            <w:webHidden/>
          </w:rPr>
          <w:fldChar w:fldCharType="begin"/>
        </w:r>
        <w:r w:rsidR="00163C42">
          <w:rPr>
            <w:noProof/>
            <w:webHidden/>
          </w:rPr>
          <w:instrText xml:space="preserve"> PAGEREF _Toc43973451 \h </w:instrText>
        </w:r>
        <w:r w:rsidR="00163C42">
          <w:rPr>
            <w:noProof/>
            <w:webHidden/>
          </w:rPr>
        </w:r>
        <w:r w:rsidR="00163C42">
          <w:rPr>
            <w:noProof/>
            <w:webHidden/>
          </w:rPr>
          <w:fldChar w:fldCharType="separate"/>
        </w:r>
        <w:r w:rsidR="00163C42">
          <w:rPr>
            <w:noProof/>
            <w:webHidden/>
          </w:rPr>
          <w:t>10</w:t>
        </w:r>
        <w:r w:rsidR="00163C42">
          <w:rPr>
            <w:noProof/>
            <w:webHidden/>
          </w:rPr>
          <w:fldChar w:fldCharType="end"/>
        </w:r>
      </w:hyperlink>
    </w:p>
    <w:p w14:paraId="3952B25F" w14:textId="7F3539F7" w:rsidR="00163C42" w:rsidRDefault="00751F01">
      <w:pPr>
        <w:pStyle w:val="TOC4"/>
        <w:rPr>
          <w:rFonts w:eastAsiaTheme="minorEastAsia"/>
          <w:smallCaps w:val="0"/>
          <w:noProof/>
          <w:sz w:val="22"/>
          <w:lang w:val="en-US" w:eastAsia="en-US" w:bidi="ar-SA"/>
        </w:rPr>
      </w:pPr>
      <w:hyperlink w:anchor="_Toc43973452" w:history="1">
        <w:r w:rsidR="00163C42" w:rsidRPr="006F6379">
          <w:rPr>
            <w:rStyle w:val="Hyperlink"/>
            <w:noProof/>
          </w:rPr>
          <w:t>Azure’i kaardid</w:t>
        </w:r>
        <w:r w:rsidR="00163C42">
          <w:rPr>
            <w:noProof/>
            <w:webHidden/>
          </w:rPr>
          <w:tab/>
        </w:r>
        <w:r w:rsidR="00163C42">
          <w:rPr>
            <w:noProof/>
            <w:webHidden/>
          </w:rPr>
          <w:fldChar w:fldCharType="begin"/>
        </w:r>
        <w:r w:rsidR="00163C42">
          <w:rPr>
            <w:noProof/>
            <w:webHidden/>
          </w:rPr>
          <w:instrText xml:space="preserve"> PAGEREF _Toc43973452 \h </w:instrText>
        </w:r>
        <w:r w:rsidR="00163C42">
          <w:rPr>
            <w:noProof/>
            <w:webHidden/>
          </w:rPr>
        </w:r>
        <w:r w:rsidR="00163C42">
          <w:rPr>
            <w:noProof/>
            <w:webHidden/>
          </w:rPr>
          <w:fldChar w:fldCharType="separate"/>
        </w:r>
        <w:r w:rsidR="00163C42">
          <w:rPr>
            <w:noProof/>
            <w:webHidden/>
          </w:rPr>
          <w:t>10</w:t>
        </w:r>
        <w:r w:rsidR="00163C42">
          <w:rPr>
            <w:noProof/>
            <w:webHidden/>
          </w:rPr>
          <w:fldChar w:fldCharType="end"/>
        </w:r>
      </w:hyperlink>
    </w:p>
    <w:p w14:paraId="3491C047" w14:textId="00616A1B" w:rsidR="00163C42" w:rsidRDefault="00751F01">
      <w:pPr>
        <w:pStyle w:val="TOC4"/>
        <w:rPr>
          <w:rFonts w:eastAsiaTheme="minorEastAsia"/>
          <w:smallCaps w:val="0"/>
          <w:noProof/>
          <w:sz w:val="22"/>
          <w:lang w:val="en-US" w:eastAsia="en-US" w:bidi="ar-SA"/>
        </w:rPr>
      </w:pPr>
      <w:hyperlink w:anchor="_Toc43973453" w:history="1">
        <w:r w:rsidR="00163C42" w:rsidRPr="006F6379">
          <w:rPr>
            <w:rStyle w:val="Hyperlink"/>
            <w:noProof/>
          </w:rPr>
          <w:t>Azure Stack Hub</w:t>
        </w:r>
        <w:r w:rsidR="00163C42">
          <w:rPr>
            <w:noProof/>
            <w:webHidden/>
          </w:rPr>
          <w:tab/>
        </w:r>
        <w:r w:rsidR="00163C42">
          <w:rPr>
            <w:noProof/>
            <w:webHidden/>
          </w:rPr>
          <w:fldChar w:fldCharType="begin"/>
        </w:r>
        <w:r w:rsidR="00163C42">
          <w:rPr>
            <w:noProof/>
            <w:webHidden/>
          </w:rPr>
          <w:instrText xml:space="preserve"> PAGEREF _Toc43973453 \h </w:instrText>
        </w:r>
        <w:r w:rsidR="00163C42">
          <w:rPr>
            <w:noProof/>
            <w:webHidden/>
          </w:rPr>
        </w:r>
        <w:r w:rsidR="00163C42">
          <w:rPr>
            <w:noProof/>
            <w:webHidden/>
          </w:rPr>
          <w:fldChar w:fldCharType="separate"/>
        </w:r>
        <w:r w:rsidR="00163C42">
          <w:rPr>
            <w:noProof/>
            <w:webHidden/>
          </w:rPr>
          <w:t>11</w:t>
        </w:r>
        <w:r w:rsidR="00163C42">
          <w:rPr>
            <w:noProof/>
            <w:webHidden/>
          </w:rPr>
          <w:fldChar w:fldCharType="end"/>
        </w:r>
      </w:hyperlink>
    </w:p>
    <w:p w14:paraId="568A4580" w14:textId="157E5899" w:rsidR="00163C42" w:rsidRDefault="00751F01">
      <w:pPr>
        <w:pStyle w:val="TOC4"/>
        <w:rPr>
          <w:rFonts w:eastAsiaTheme="minorEastAsia"/>
          <w:smallCaps w:val="0"/>
          <w:noProof/>
          <w:sz w:val="22"/>
          <w:lang w:val="en-US" w:eastAsia="en-US" w:bidi="ar-SA"/>
        </w:rPr>
      </w:pPr>
      <w:hyperlink w:anchor="_Toc43973454" w:history="1">
        <w:r w:rsidR="00163C42" w:rsidRPr="006F6379">
          <w:rPr>
            <w:rStyle w:val="Hyperlink"/>
            <w:noProof/>
          </w:rPr>
          <w:t>Bing Search Services</w:t>
        </w:r>
        <w:r w:rsidR="00163C42">
          <w:rPr>
            <w:noProof/>
            <w:webHidden/>
          </w:rPr>
          <w:tab/>
        </w:r>
        <w:r w:rsidR="00163C42">
          <w:rPr>
            <w:noProof/>
            <w:webHidden/>
          </w:rPr>
          <w:fldChar w:fldCharType="begin"/>
        </w:r>
        <w:r w:rsidR="00163C42">
          <w:rPr>
            <w:noProof/>
            <w:webHidden/>
          </w:rPr>
          <w:instrText xml:space="preserve"> PAGEREF _Toc43973454 \h </w:instrText>
        </w:r>
        <w:r w:rsidR="00163C42">
          <w:rPr>
            <w:noProof/>
            <w:webHidden/>
          </w:rPr>
        </w:r>
        <w:r w:rsidR="00163C42">
          <w:rPr>
            <w:noProof/>
            <w:webHidden/>
          </w:rPr>
          <w:fldChar w:fldCharType="separate"/>
        </w:r>
        <w:r w:rsidR="00163C42">
          <w:rPr>
            <w:noProof/>
            <w:webHidden/>
          </w:rPr>
          <w:t>11</w:t>
        </w:r>
        <w:r w:rsidR="00163C42">
          <w:rPr>
            <w:noProof/>
            <w:webHidden/>
          </w:rPr>
          <w:fldChar w:fldCharType="end"/>
        </w:r>
      </w:hyperlink>
    </w:p>
    <w:p w14:paraId="119913F3" w14:textId="24C0CFE1" w:rsidR="00163C42" w:rsidRDefault="00751F01">
      <w:pPr>
        <w:pStyle w:val="TOC4"/>
        <w:rPr>
          <w:rFonts w:eastAsiaTheme="minorEastAsia"/>
          <w:smallCaps w:val="0"/>
          <w:noProof/>
          <w:sz w:val="22"/>
          <w:lang w:val="en-US" w:eastAsia="en-US" w:bidi="ar-SA"/>
        </w:rPr>
      </w:pPr>
      <w:hyperlink w:anchor="_Toc43973455" w:history="1">
        <w:r w:rsidR="00163C42" w:rsidRPr="006F6379">
          <w:rPr>
            <w:rStyle w:val="Hyperlink"/>
            <w:noProof/>
          </w:rPr>
          <w:t>Cognitive Services</w:t>
        </w:r>
        <w:r w:rsidR="00163C42">
          <w:rPr>
            <w:noProof/>
            <w:webHidden/>
          </w:rPr>
          <w:tab/>
        </w:r>
        <w:r w:rsidR="00163C42">
          <w:rPr>
            <w:noProof/>
            <w:webHidden/>
          </w:rPr>
          <w:fldChar w:fldCharType="begin"/>
        </w:r>
        <w:r w:rsidR="00163C42">
          <w:rPr>
            <w:noProof/>
            <w:webHidden/>
          </w:rPr>
          <w:instrText xml:space="preserve"> PAGEREF _Toc43973455 \h </w:instrText>
        </w:r>
        <w:r w:rsidR="00163C42">
          <w:rPr>
            <w:noProof/>
            <w:webHidden/>
          </w:rPr>
        </w:r>
        <w:r w:rsidR="00163C42">
          <w:rPr>
            <w:noProof/>
            <w:webHidden/>
          </w:rPr>
          <w:fldChar w:fldCharType="separate"/>
        </w:r>
        <w:r w:rsidR="00163C42">
          <w:rPr>
            <w:noProof/>
            <w:webHidden/>
          </w:rPr>
          <w:t>12</w:t>
        </w:r>
        <w:r w:rsidR="00163C42">
          <w:rPr>
            <w:noProof/>
            <w:webHidden/>
          </w:rPr>
          <w:fldChar w:fldCharType="end"/>
        </w:r>
      </w:hyperlink>
    </w:p>
    <w:p w14:paraId="389EF997" w14:textId="78F3C437" w:rsidR="00163C42" w:rsidRDefault="00751F01">
      <w:pPr>
        <w:pStyle w:val="TOC4"/>
        <w:rPr>
          <w:rFonts w:eastAsiaTheme="minorEastAsia"/>
          <w:smallCaps w:val="0"/>
          <w:noProof/>
          <w:sz w:val="22"/>
          <w:lang w:val="en-US" w:eastAsia="en-US" w:bidi="ar-SA"/>
        </w:rPr>
      </w:pPr>
      <w:hyperlink w:anchor="_Toc43973456" w:history="1">
        <w:r w:rsidR="00163C42" w:rsidRPr="006F6379">
          <w:rPr>
            <w:rStyle w:val="Hyperlink"/>
            <w:noProof/>
          </w:rPr>
          <w:t>Microsoft Genomics</w:t>
        </w:r>
        <w:r w:rsidR="00163C42">
          <w:rPr>
            <w:noProof/>
            <w:webHidden/>
          </w:rPr>
          <w:tab/>
        </w:r>
        <w:r w:rsidR="00163C42">
          <w:rPr>
            <w:noProof/>
            <w:webHidden/>
          </w:rPr>
          <w:fldChar w:fldCharType="begin"/>
        </w:r>
        <w:r w:rsidR="00163C42">
          <w:rPr>
            <w:noProof/>
            <w:webHidden/>
          </w:rPr>
          <w:instrText xml:space="preserve"> PAGEREF _Toc43973456 \h </w:instrText>
        </w:r>
        <w:r w:rsidR="00163C42">
          <w:rPr>
            <w:noProof/>
            <w:webHidden/>
          </w:rPr>
        </w:r>
        <w:r w:rsidR="00163C42">
          <w:rPr>
            <w:noProof/>
            <w:webHidden/>
          </w:rPr>
          <w:fldChar w:fldCharType="separate"/>
        </w:r>
        <w:r w:rsidR="00163C42">
          <w:rPr>
            <w:noProof/>
            <w:webHidden/>
          </w:rPr>
          <w:t>12</w:t>
        </w:r>
        <w:r w:rsidR="00163C42">
          <w:rPr>
            <w:noProof/>
            <w:webHidden/>
          </w:rPr>
          <w:fldChar w:fldCharType="end"/>
        </w:r>
      </w:hyperlink>
    </w:p>
    <w:p w14:paraId="45D9E50E" w14:textId="726E090F" w:rsidR="00163C42" w:rsidRDefault="00751F01">
      <w:pPr>
        <w:pStyle w:val="TOC4"/>
        <w:rPr>
          <w:rFonts w:eastAsiaTheme="minorEastAsia"/>
          <w:smallCaps w:val="0"/>
          <w:noProof/>
          <w:sz w:val="22"/>
          <w:lang w:val="en-US" w:eastAsia="en-US" w:bidi="ar-SA"/>
        </w:rPr>
      </w:pPr>
      <w:hyperlink w:anchor="_Toc43973457" w:history="1">
        <w:r w:rsidR="00163C42" w:rsidRPr="006F6379">
          <w:rPr>
            <w:rStyle w:val="Hyperlink"/>
            <w:noProof/>
          </w:rPr>
          <w:t>Visual Studio App Center</w:t>
        </w:r>
        <w:r w:rsidR="00163C42">
          <w:rPr>
            <w:noProof/>
            <w:webHidden/>
          </w:rPr>
          <w:tab/>
        </w:r>
        <w:r w:rsidR="00163C42">
          <w:rPr>
            <w:noProof/>
            <w:webHidden/>
          </w:rPr>
          <w:fldChar w:fldCharType="begin"/>
        </w:r>
        <w:r w:rsidR="00163C42">
          <w:rPr>
            <w:noProof/>
            <w:webHidden/>
          </w:rPr>
          <w:instrText xml:space="preserve"> PAGEREF _Toc43973457 \h </w:instrText>
        </w:r>
        <w:r w:rsidR="00163C42">
          <w:rPr>
            <w:noProof/>
            <w:webHidden/>
          </w:rPr>
        </w:r>
        <w:r w:rsidR="00163C42">
          <w:rPr>
            <w:noProof/>
            <w:webHidden/>
          </w:rPr>
          <w:fldChar w:fldCharType="separate"/>
        </w:r>
        <w:r w:rsidR="00163C42">
          <w:rPr>
            <w:noProof/>
            <w:webHidden/>
          </w:rPr>
          <w:t>12</w:t>
        </w:r>
        <w:r w:rsidR="00163C42">
          <w:rPr>
            <w:noProof/>
            <w:webHidden/>
          </w:rPr>
          <w:fldChar w:fldCharType="end"/>
        </w:r>
      </w:hyperlink>
    </w:p>
    <w:p w14:paraId="533523B3" w14:textId="1EC6870E" w:rsidR="00163C42" w:rsidRDefault="00751F01">
      <w:pPr>
        <w:pStyle w:val="TOC2"/>
        <w:tabs>
          <w:tab w:val="right" w:leader="dot" w:pos="5030"/>
        </w:tabs>
        <w:rPr>
          <w:rFonts w:eastAsiaTheme="minorEastAsia"/>
          <w:b w:val="0"/>
          <w:smallCaps w:val="0"/>
          <w:noProof/>
          <w:sz w:val="22"/>
          <w:lang w:val="en-US" w:eastAsia="en-US" w:bidi="ar-SA"/>
        </w:rPr>
      </w:pPr>
      <w:hyperlink w:anchor="_Toc43973458" w:history="1">
        <w:r w:rsidR="00163C42" w:rsidRPr="006F6379">
          <w:rPr>
            <w:rStyle w:val="Hyperlink"/>
            <w:noProof/>
          </w:rPr>
          <w:t>Microsoft Azure’i lepingud</w:t>
        </w:r>
        <w:r w:rsidR="00163C42">
          <w:rPr>
            <w:noProof/>
            <w:webHidden/>
          </w:rPr>
          <w:tab/>
        </w:r>
        <w:r w:rsidR="00163C42">
          <w:rPr>
            <w:noProof/>
            <w:webHidden/>
          </w:rPr>
          <w:fldChar w:fldCharType="begin"/>
        </w:r>
        <w:r w:rsidR="00163C42">
          <w:rPr>
            <w:noProof/>
            <w:webHidden/>
          </w:rPr>
          <w:instrText xml:space="preserve"> PAGEREF _Toc43973458 \h </w:instrText>
        </w:r>
        <w:r w:rsidR="00163C42">
          <w:rPr>
            <w:noProof/>
            <w:webHidden/>
          </w:rPr>
        </w:r>
        <w:r w:rsidR="00163C42">
          <w:rPr>
            <w:noProof/>
            <w:webHidden/>
          </w:rPr>
          <w:fldChar w:fldCharType="separate"/>
        </w:r>
        <w:r w:rsidR="00163C42">
          <w:rPr>
            <w:noProof/>
            <w:webHidden/>
          </w:rPr>
          <w:t>13</w:t>
        </w:r>
        <w:r w:rsidR="00163C42">
          <w:rPr>
            <w:noProof/>
            <w:webHidden/>
          </w:rPr>
          <w:fldChar w:fldCharType="end"/>
        </w:r>
      </w:hyperlink>
    </w:p>
    <w:p w14:paraId="38A76D29" w14:textId="0107B228" w:rsidR="00163C42" w:rsidRDefault="00751F01">
      <w:pPr>
        <w:pStyle w:val="TOC4"/>
        <w:rPr>
          <w:rFonts w:eastAsiaTheme="minorEastAsia"/>
          <w:smallCaps w:val="0"/>
          <w:noProof/>
          <w:sz w:val="22"/>
          <w:lang w:val="en-US" w:eastAsia="en-US" w:bidi="ar-SA"/>
        </w:rPr>
      </w:pPr>
      <w:hyperlink w:anchor="_Toc43973459" w:history="1">
        <w:r w:rsidR="00163C42" w:rsidRPr="006F6379">
          <w:rPr>
            <w:rStyle w:val="Hyperlink"/>
            <w:noProof/>
          </w:rPr>
          <w:t>Azure Active Directory Basic</w:t>
        </w:r>
        <w:r w:rsidR="00163C42">
          <w:rPr>
            <w:noProof/>
            <w:webHidden/>
          </w:rPr>
          <w:tab/>
        </w:r>
        <w:r w:rsidR="00163C42">
          <w:rPr>
            <w:noProof/>
            <w:webHidden/>
          </w:rPr>
          <w:fldChar w:fldCharType="begin"/>
        </w:r>
        <w:r w:rsidR="00163C42">
          <w:rPr>
            <w:noProof/>
            <w:webHidden/>
          </w:rPr>
          <w:instrText xml:space="preserve"> PAGEREF _Toc43973459 \h </w:instrText>
        </w:r>
        <w:r w:rsidR="00163C42">
          <w:rPr>
            <w:noProof/>
            <w:webHidden/>
          </w:rPr>
        </w:r>
        <w:r w:rsidR="00163C42">
          <w:rPr>
            <w:noProof/>
            <w:webHidden/>
          </w:rPr>
          <w:fldChar w:fldCharType="separate"/>
        </w:r>
        <w:r w:rsidR="00163C42">
          <w:rPr>
            <w:noProof/>
            <w:webHidden/>
          </w:rPr>
          <w:t>13</w:t>
        </w:r>
        <w:r w:rsidR="00163C42">
          <w:rPr>
            <w:noProof/>
            <w:webHidden/>
          </w:rPr>
          <w:fldChar w:fldCharType="end"/>
        </w:r>
      </w:hyperlink>
    </w:p>
    <w:p w14:paraId="0A137D4A" w14:textId="56E2AF1E" w:rsidR="00163C42" w:rsidRDefault="00751F01">
      <w:pPr>
        <w:pStyle w:val="TOC4"/>
        <w:rPr>
          <w:rFonts w:eastAsiaTheme="minorEastAsia"/>
          <w:smallCaps w:val="0"/>
          <w:noProof/>
          <w:sz w:val="22"/>
          <w:lang w:val="en-US" w:eastAsia="en-US" w:bidi="ar-SA"/>
        </w:rPr>
      </w:pPr>
      <w:hyperlink w:anchor="_Toc43973460" w:history="1">
        <w:r w:rsidR="00163C42" w:rsidRPr="006F6379">
          <w:rPr>
            <w:rStyle w:val="Hyperlink"/>
            <w:noProof/>
          </w:rPr>
          <w:t>Azure Active Directory Premium</w:t>
        </w:r>
        <w:r w:rsidR="00163C42">
          <w:rPr>
            <w:noProof/>
            <w:webHidden/>
          </w:rPr>
          <w:tab/>
        </w:r>
        <w:r w:rsidR="00163C42">
          <w:rPr>
            <w:noProof/>
            <w:webHidden/>
          </w:rPr>
          <w:fldChar w:fldCharType="begin"/>
        </w:r>
        <w:r w:rsidR="00163C42">
          <w:rPr>
            <w:noProof/>
            <w:webHidden/>
          </w:rPr>
          <w:instrText xml:space="preserve"> PAGEREF _Toc43973460 \h </w:instrText>
        </w:r>
        <w:r w:rsidR="00163C42">
          <w:rPr>
            <w:noProof/>
            <w:webHidden/>
          </w:rPr>
        </w:r>
        <w:r w:rsidR="00163C42">
          <w:rPr>
            <w:noProof/>
            <w:webHidden/>
          </w:rPr>
          <w:fldChar w:fldCharType="separate"/>
        </w:r>
        <w:r w:rsidR="00163C42">
          <w:rPr>
            <w:noProof/>
            <w:webHidden/>
          </w:rPr>
          <w:t>13</w:t>
        </w:r>
        <w:r w:rsidR="00163C42">
          <w:rPr>
            <w:noProof/>
            <w:webHidden/>
          </w:rPr>
          <w:fldChar w:fldCharType="end"/>
        </w:r>
      </w:hyperlink>
    </w:p>
    <w:p w14:paraId="28BA269F" w14:textId="37B03038" w:rsidR="00163C42" w:rsidRDefault="00751F01">
      <w:pPr>
        <w:pStyle w:val="TOC4"/>
        <w:rPr>
          <w:rFonts w:eastAsiaTheme="minorEastAsia"/>
          <w:smallCaps w:val="0"/>
          <w:noProof/>
          <w:sz w:val="22"/>
          <w:lang w:val="en-US" w:eastAsia="en-US" w:bidi="ar-SA"/>
        </w:rPr>
      </w:pPr>
      <w:hyperlink w:anchor="_Toc43973461" w:history="1">
        <w:r w:rsidR="00163C42" w:rsidRPr="006F6379">
          <w:rPr>
            <w:rStyle w:val="Hyperlink"/>
            <w:noProof/>
          </w:rPr>
          <w:t>Azure Information Protection Premium</w:t>
        </w:r>
        <w:r w:rsidR="00163C42">
          <w:rPr>
            <w:noProof/>
            <w:webHidden/>
          </w:rPr>
          <w:tab/>
        </w:r>
        <w:r w:rsidR="00163C42">
          <w:rPr>
            <w:noProof/>
            <w:webHidden/>
          </w:rPr>
          <w:fldChar w:fldCharType="begin"/>
        </w:r>
        <w:r w:rsidR="00163C42">
          <w:rPr>
            <w:noProof/>
            <w:webHidden/>
          </w:rPr>
          <w:instrText xml:space="preserve"> PAGEREF _Toc43973461 \h </w:instrText>
        </w:r>
        <w:r w:rsidR="00163C42">
          <w:rPr>
            <w:noProof/>
            <w:webHidden/>
          </w:rPr>
        </w:r>
        <w:r w:rsidR="00163C42">
          <w:rPr>
            <w:noProof/>
            <w:webHidden/>
          </w:rPr>
          <w:fldChar w:fldCharType="separate"/>
        </w:r>
        <w:r w:rsidR="00163C42">
          <w:rPr>
            <w:noProof/>
            <w:webHidden/>
          </w:rPr>
          <w:t>13</w:t>
        </w:r>
        <w:r w:rsidR="00163C42">
          <w:rPr>
            <w:noProof/>
            <w:webHidden/>
          </w:rPr>
          <w:fldChar w:fldCharType="end"/>
        </w:r>
      </w:hyperlink>
    </w:p>
    <w:p w14:paraId="08687815" w14:textId="75E5323F" w:rsidR="00163C42" w:rsidRDefault="00751F01">
      <w:pPr>
        <w:pStyle w:val="TOC2"/>
        <w:tabs>
          <w:tab w:val="right" w:leader="dot" w:pos="5030"/>
        </w:tabs>
        <w:rPr>
          <w:rFonts w:eastAsiaTheme="minorEastAsia"/>
          <w:b w:val="0"/>
          <w:smallCaps w:val="0"/>
          <w:noProof/>
          <w:sz w:val="22"/>
          <w:lang w:val="en-US" w:eastAsia="en-US" w:bidi="ar-SA"/>
        </w:rPr>
      </w:pPr>
      <w:hyperlink w:anchor="_Toc43973462" w:history="1">
        <w:r w:rsidR="00163C42" w:rsidRPr="006F6379">
          <w:rPr>
            <w:rStyle w:val="Hyperlink"/>
            <w:noProof/>
          </w:rPr>
          <w:t>Microsoft Dynamics 365 teenused</w:t>
        </w:r>
        <w:r w:rsidR="00163C42">
          <w:rPr>
            <w:noProof/>
            <w:webHidden/>
          </w:rPr>
          <w:tab/>
        </w:r>
        <w:r w:rsidR="00163C42">
          <w:rPr>
            <w:noProof/>
            <w:webHidden/>
          </w:rPr>
          <w:fldChar w:fldCharType="begin"/>
        </w:r>
        <w:r w:rsidR="00163C42">
          <w:rPr>
            <w:noProof/>
            <w:webHidden/>
          </w:rPr>
          <w:instrText xml:space="preserve"> PAGEREF _Toc43973462 \h </w:instrText>
        </w:r>
        <w:r w:rsidR="00163C42">
          <w:rPr>
            <w:noProof/>
            <w:webHidden/>
          </w:rPr>
        </w:r>
        <w:r w:rsidR="00163C42">
          <w:rPr>
            <w:noProof/>
            <w:webHidden/>
          </w:rPr>
          <w:fldChar w:fldCharType="separate"/>
        </w:r>
        <w:r w:rsidR="00163C42">
          <w:rPr>
            <w:noProof/>
            <w:webHidden/>
          </w:rPr>
          <w:t>13</w:t>
        </w:r>
        <w:r w:rsidR="00163C42">
          <w:rPr>
            <w:noProof/>
            <w:webHidden/>
          </w:rPr>
          <w:fldChar w:fldCharType="end"/>
        </w:r>
      </w:hyperlink>
    </w:p>
    <w:p w14:paraId="2AD37AB2" w14:textId="77709A5D" w:rsidR="00163C42" w:rsidRDefault="00751F01">
      <w:pPr>
        <w:pStyle w:val="TOC2"/>
        <w:tabs>
          <w:tab w:val="right" w:leader="dot" w:pos="5030"/>
        </w:tabs>
        <w:rPr>
          <w:rFonts w:eastAsiaTheme="minorEastAsia"/>
          <w:b w:val="0"/>
          <w:smallCaps w:val="0"/>
          <w:noProof/>
          <w:sz w:val="22"/>
          <w:lang w:val="en-US" w:eastAsia="en-US" w:bidi="ar-SA"/>
        </w:rPr>
      </w:pPr>
      <w:hyperlink w:anchor="_Toc43973463" w:history="1">
        <w:r w:rsidR="00163C42" w:rsidRPr="006F6379">
          <w:rPr>
            <w:rStyle w:val="Hyperlink"/>
            <w:noProof/>
          </w:rPr>
          <w:t>Office 365 teenused</w:t>
        </w:r>
        <w:r w:rsidR="00163C42">
          <w:rPr>
            <w:noProof/>
            <w:webHidden/>
          </w:rPr>
          <w:tab/>
        </w:r>
        <w:r w:rsidR="00163C42">
          <w:rPr>
            <w:noProof/>
            <w:webHidden/>
          </w:rPr>
          <w:fldChar w:fldCharType="begin"/>
        </w:r>
        <w:r w:rsidR="00163C42">
          <w:rPr>
            <w:noProof/>
            <w:webHidden/>
          </w:rPr>
          <w:instrText xml:space="preserve"> PAGEREF _Toc43973463 \h </w:instrText>
        </w:r>
        <w:r w:rsidR="00163C42">
          <w:rPr>
            <w:noProof/>
            <w:webHidden/>
          </w:rPr>
        </w:r>
        <w:r w:rsidR="00163C42">
          <w:rPr>
            <w:noProof/>
            <w:webHidden/>
          </w:rPr>
          <w:fldChar w:fldCharType="separate"/>
        </w:r>
        <w:r w:rsidR="00163C42">
          <w:rPr>
            <w:noProof/>
            <w:webHidden/>
          </w:rPr>
          <w:t>15</w:t>
        </w:r>
        <w:r w:rsidR="00163C42">
          <w:rPr>
            <w:noProof/>
            <w:webHidden/>
          </w:rPr>
          <w:fldChar w:fldCharType="end"/>
        </w:r>
      </w:hyperlink>
    </w:p>
    <w:p w14:paraId="0E16D9EE" w14:textId="764FEF11" w:rsidR="00163C42" w:rsidRDefault="00751F01">
      <w:pPr>
        <w:pStyle w:val="TOC4"/>
        <w:rPr>
          <w:rFonts w:eastAsiaTheme="minorEastAsia"/>
          <w:smallCaps w:val="0"/>
          <w:noProof/>
          <w:sz w:val="22"/>
          <w:lang w:val="en-US" w:eastAsia="en-US" w:bidi="ar-SA"/>
        </w:rPr>
      </w:pPr>
      <w:hyperlink w:anchor="_Toc43973464" w:history="1">
        <w:r w:rsidR="00163C42" w:rsidRPr="006F6379">
          <w:rPr>
            <w:rStyle w:val="Hyperlink"/>
            <w:noProof/>
          </w:rPr>
          <w:t>Heliteenused</w:t>
        </w:r>
        <w:r w:rsidR="00163C42">
          <w:rPr>
            <w:noProof/>
            <w:webHidden/>
          </w:rPr>
          <w:tab/>
        </w:r>
        <w:r w:rsidR="00163C42">
          <w:rPr>
            <w:noProof/>
            <w:webHidden/>
          </w:rPr>
          <w:fldChar w:fldCharType="begin"/>
        </w:r>
        <w:r w:rsidR="00163C42">
          <w:rPr>
            <w:noProof/>
            <w:webHidden/>
          </w:rPr>
          <w:instrText xml:space="preserve"> PAGEREF _Toc43973464 \h </w:instrText>
        </w:r>
        <w:r w:rsidR="00163C42">
          <w:rPr>
            <w:noProof/>
            <w:webHidden/>
          </w:rPr>
        </w:r>
        <w:r w:rsidR="00163C42">
          <w:rPr>
            <w:noProof/>
            <w:webHidden/>
          </w:rPr>
          <w:fldChar w:fldCharType="separate"/>
        </w:r>
        <w:r w:rsidR="00163C42">
          <w:rPr>
            <w:noProof/>
            <w:webHidden/>
          </w:rPr>
          <w:t>16</w:t>
        </w:r>
        <w:r w:rsidR="00163C42">
          <w:rPr>
            <w:noProof/>
            <w:webHidden/>
          </w:rPr>
          <w:fldChar w:fldCharType="end"/>
        </w:r>
      </w:hyperlink>
    </w:p>
    <w:p w14:paraId="1DB33C15" w14:textId="5083775E" w:rsidR="00163C42" w:rsidRDefault="00751F01">
      <w:pPr>
        <w:pStyle w:val="TOC4"/>
        <w:rPr>
          <w:rFonts w:eastAsiaTheme="minorEastAsia"/>
          <w:smallCaps w:val="0"/>
          <w:noProof/>
          <w:sz w:val="22"/>
          <w:lang w:val="en-US" w:eastAsia="en-US" w:bidi="ar-SA"/>
        </w:rPr>
      </w:pPr>
      <w:hyperlink w:anchor="_Toc43973465" w:history="1">
        <w:r w:rsidR="00163C42" w:rsidRPr="006F6379">
          <w:rPr>
            <w:rStyle w:val="Hyperlink"/>
            <w:noProof/>
          </w:rPr>
          <w:t>Exchange Online</w:t>
        </w:r>
        <w:r w:rsidR="00163C42">
          <w:rPr>
            <w:noProof/>
            <w:webHidden/>
          </w:rPr>
          <w:tab/>
        </w:r>
        <w:r w:rsidR="00163C42">
          <w:rPr>
            <w:noProof/>
            <w:webHidden/>
          </w:rPr>
          <w:fldChar w:fldCharType="begin"/>
        </w:r>
        <w:r w:rsidR="00163C42">
          <w:rPr>
            <w:noProof/>
            <w:webHidden/>
          </w:rPr>
          <w:instrText xml:space="preserve"> PAGEREF _Toc43973465 \h </w:instrText>
        </w:r>
        <w:r w:rsidR="00163C42">
          <w:rPr>
            <w:noProof/>
            <w:webHidden/>
          </w:rPr>
        </w:r>
        <w:r w:rsidR="00163C42">
          <w:rPr>
            <w:noProof/>
            <w:webHidden/>
          </w:rPr>
          <w:fldChar w:fldCharType="separate"/>
        </w:r>
        <w:r w:rsidR="00163C42">
          <w:rPr>
            <w:noProof/>
            <w:webHidden/>
          </w:rPr>
          <w:t>17</w:t>
        </w:r>
        <w:r w:rsidR="00163C42">
          <w:rPr>
            <w:noProof/>
            <w:webHidden/>
          </w:rPr>
          <w:fldChar w:fldCharType="end"/>
        </w:r>
      </w:hyperlink>
    </w:p>
    <w:p w14:paraId="0014A316" w14:textId="08B4FE26" w:rsidR="00163C42" w:rsidRDefault="00751F01">
      <w:pPr>
        <w:pStyle w:val="TOC4"/>
        <w:rPr>
          <w:rFonts w:eastAsiaTheme="minorEastAsia"/>
          <w:smallCaps w:val="0"/>
          <w:noProof/>
          <w:sz w:val="22"/>
          <w:lang w:val="en-US" w:eastAsia="en-US" w:bidi="ar-SA"/>
        </w:rPr>
      </w:pPr>
      <w:hyperlink w:anchor="_Toc43973466" w:history="1">
        <w:r w:rsidR="00163C42" w:rsidRPr="006F6379">
          <w:rPr>
            <w:rStyle w:val="Hyperlink"/>
            <w:noProof/>
          </w:rPr>
          <w:t>Microsoft Stream</w:t>
        </w:r>
        <w:r w:rsidR="00163C42">
          <w:rPr>
            <w:noProof/>
            <w:webHidden/>
          </w:rPr>
          <w:tab/>
        </w:r>
        <w:r w:rsidR="00163C42">
          <w:rPr>
            <w:noProof/>
            <w:webHidden/>
          </w:rPr>
          <w:fldChar w:fldCharType="begin"/>
        </w:r>
        <w:r w:rsidR="00163C42">
          <w:rPr>
            <w:noProof/>
            <w:webHidden/>
          </w:rPr>
          <w:instrText xml:space="preserve"> PAGEREF _Toc43973466 \h </w:instrText>
        </w:r>
        <w:r w:rsidR="00163C42">
          <w:rPr>
            <w:noProof/>
            <w:webHidden/>
          </w:rPr>
        </w:r>
        <w:r w:rsidR="00163C42">
          <w:rPr>
            <w:noProof/>
            <w:webHidden/>
          </w:rPr>
          <w:fldChar w:fldCharType="separate"/>
        </w:r>
        <w:r w:rsidR="00163C42">
          <w:rPr>
            <w:noProof/>
            <w:webHidden/>
          </w:rPr>
          <w:t>18</w:t>
        </w:r>
        <w:r w:rsidR="00163C42">
          <w:rPr>
            <w:noProof/>
            <w:webHidden/>
          </w:rPr>
          <w:fldChar w:fldCharType="end"/>
        </w:r>
      </w:hyperlink>
    </w:p>
    <w:p w14:paraId="32C131F9" w14:textId="4FDF590E" w:rsidR="00163C42" w:rsidRDefault="00751F01">
      <w:pPr>
        <w:pStyle w:val="TOC4"/>
        <w:rPr>
          <w:rFonts w:eastAsiaTheme="minorEastAsia"/>
          <w:smallCaps w:val="0"/>
          <w:noProof/>
          <w:sz w:val="22"/>
          <w:lang w:val="en-US" w:eastAsia="en-US" w:bidi="ar-SA"/>
        </w:rPr>
      </w:pPr>
      <w:hyperlink w:anchor="_Toc43973467" w:history="1">
        <w:r w:rsidR="00163C42" w:rsidRPr="006F6379">
          <w:rPr>
            <w:rStyle w:val="Hyperlink"/>
            <w:noProof/>
          </w:rPr>
          <w:t>Microsoft Teams</w:t>
        </w:r>
        <w:r w:rsidR="00163C42">
          <w:rPr>
            <w:noProof/>
            <w:webHidden/>
          </w:rPr>
          <w:tab/>
        </w:r>
        <w:r w:rsidR="00163C42">
          <w:rPr>
            <w:noProof/>
            <w:webHidden/>
          </w:rPr>
          <w:fldChar w:fldCharType="begin"/>
        </w:r>
        <w:r w:rsidR="00163C42">
          <w:rPr>
            <w:noProof/>
            <w:webHidden/>
          </w:rPr>
          <w:instrText xml:space="preserve"> PAGEREF _Toc43973467 \h </w:instrText>
        </w:r>
        <w:r w:rsidR="00163C42">
          <w:rPr>
            <w:noProof/>
            <w:webHidden/>
          </w:rPr>
        </w:r>
        <w:r w:rsidR="00163C42">
          <w:rPr>
            <w:noProof/>
            <w:webHidden/>
          </w:rPr>
          <w:fldChar w:fldCharType="separate"/>
        </w:r>
        <w:r w:rsidR="00163C42">
          <w:rPr>
            <w:noProof/>
            <w:webHidden/>
          </w:rPr>
          <w:t>19</w:t>
        </w:r>
        <w:r w:rsidR="00163C42">
          <w:rPr>
            <w:noProof/>
            <w:webHidden/>
          </w:rPr>
          <w:fldChar w:fldCharType="end"/>
        </w:r>
      </w:hyperlink>
    </w:p>
    <w:p w14:paraId="38A6F307" w14:textId="673E0931" w:rsidR="00163C42" w:rsidRDefault="00751F01">
      <w:pPr>
        <w:pStyle w:val="TOC4"/>
        <w:rPr>
          <w:rFonts w:eastAsiaTheme="minorEastAsia"/>
          <w:smallCaps w:val="0"/>
          <w:noProof/>
          <w:sz w:val="22"/>
          <w:lang w:val="en-US" w:eastAsia="en-US" w:bidi="ar-SA"/>
        </w:rPr>
      </w:pPr>
      <w:hyperlink w:anchor="_Toc43973468" w:history="1">
        <w:r w:rsidR="00163C42" w:rsidRPr="006F6379">
          <w:rPr>
            <w:rStyle w:val="Hyperlink"/>
            <w:noProof/>
          </w:rPr>
          <w:t>Microsoft 365 rakendused</w:t>
        </w:r>
        <w:r w:rsidR="00163C42">
          <w:rPr>
            <w:noProof/>
            <w:webHidden/>
          </w:rPr>
          <w:tab/>
        </w:r>
        <w:r w:rsidR="00163C42">
          <w:rPr>
            <w:noProof/>
            <w:webHidden/>
          </w:rPr>
          <w:fldChar w:fldCharType="begin"/>
        </w:r>
        <w:r w:rsidR="00163C42">
          <w:rPr>
            <w:noProof/>
            <w:webHidden/>
          </w:rPr>
          <w:instrText xml:space="preserve"> PAGEREF _Toc43973468 \h </w:instrText>
        </w:r>
        <w:r w:rsidR="00163C42">
          <w:rPr>
            <w:noProof/>
            <w:webHidden/>
          </w:rPr>
        </w:r>
        <w:r w:rsidR="00163C42">
          <w:rPr>
            <w:noProof/>
            <w:webHidden/>
          </w:rPr>
          <w:fldChar w:fldCharType="separate"/>
        </w:r>
        <w:r w:rsidR="00163C42">
          <w:rPr>
            <w:noProof/>
            <w:webHidden/>
          </w:rPr>
          <w:t>19</w:t>
        </w:r>
        <w:r w:rsidR="00163C42">
          <w:rPr>
            <w:noProof/>
            <w:webHidden/>
          </w:rPr>
          <w:fldChar w:fldCharType="end"/>
        </w:r>
      </w:hyperlink>
    </w:p>
    <w:p w14:paraId="77C62549" w14:textId="351C7084" w:rsidR="00163C42" w:rsidRDefault="00751F01">
      <w:pPr>
        <w:pStyle w:val="TOC4"/>
        <w:rPr>
          <w:rFonts w:eastAsiaTheme="minorEastAsia"/>
          <w:smallCaps w:val="0"/>
          <w:noProof/>
          <w:sz w:val="22"/>
          <w:lang w:val="en-US" w:eastAsia="en-US" w:bidi="ar-SA"/>
        </w:rPr>
      </w:pPr>
      <w:hyperlink w:anchor="_Toc43973469" w:history="1">
        <w:r w:rsidR="00163C42" w:rsidRPr="006F6379">
          <w:rPr>
            <w:rStyle w:val="Hyperlink"/>
            <w:noProof/>
          </w:rPr>
          <w:t>Office for the web</w:t>
        </w:r>
        <w:r w:rsidR="00163C42">
          <w:rPr>
            <w:noProof/>
            <w:webHidden/>
          </w:rPr>
          <w:tab/>
        </w:r>
        <w:r w:rsidR="00163C42">
          <w:rPr>
            <w:noProof/>
            <w:webHidden/>
          </w:rPr>
          <w:fldChar w:fldCharType="begin"/>
        </w:r>
        <w:r w:rsidR="00163C42">
          <w:rPr>
            <w:noProof/>
            <w:webHidden/>
          </w:rPr>
          <w:instrText xml:space="preserve"> PAGEREF _Toc43973469 \h </w:instrText>
        </w:r>
        <w:r w:rsidR="00163C42">
          <w:rPr>
            <w:noProof/>
            <w:webHidden/>
          </w:rPr>
        </w:r>
        <w:r w:rsidR="00163C42">
          <w:rPr>
            <w:noProof/>
            <w:webHidden/>
          </w:rPr>
          <w:fldChar w:fldCharType="separate"/>
        </w:r>
        <w:r w:rsidR="00163C42">
          <w:rPr>
            <w:noProof/>
            <w:webHidden/>
          </w:rPr>
          <w:t>20</w:t>
        </w:r>
        <w:r w:rsidR="00163C42">
          <w:rPr>
            <w:noProof/>
            <w:webHidden/>
          </w:rPr>
          <w:fldChar w:fldCharType="end"/>
        </w:r>
      </w:hyperlink>
    </w:p>
    <w:p w14:paraId="0791683F" w14:textId="1A608D96" w:rsidR="00163C42" w:rsidRDefault="00751F01">
      <w:pPr>
        <w:pStyle w:val="TOC4"/>
        <w:rPr>
          <w:rFonts w:eastAsiaTheme="minorEastAsia"/>
          <w:smallCaps w:val="0"/>
          <w:noProof/>
          <w:sz w:val="22"/>
          <w:lang w:val="en-US" w:eastAsia="en-US" w:bidi="ar-SA"/>
        </w:rPr>
      </w:pPr>
      <w:hyperlink w:anchor="_Toc43973470" w:history="1">
        <w:r w:rsidR="00163C42" w:rsidRPr="006F6379">
          <w:rPr>
            <w:rStyle w:val="Hyperlink"/>
            <w:noProof/>
          </w:rPr>
          <w:t>OneDrive for Business</w:t>
        </w:r>
        <w:r w:rsidR="00163C42">
          <w:rPr>
            <w:noProof/>
            <w:webHidden/>
          </w:rPr>
          <w:tab/>
        </w:r>
        <w:r w:rsidR="00163C42">
          <w:rPr>
            <w:noProof/>
            <w:webHidden/>
          </w:rPr>
          <w:fldChar w:fldCharType="begin"/>
        </w:r>
        <w:r w:rsidR="00163C42">
          <w:rPr>
            <w:noProof/>
            <w:webHidden/>
          </w:rPr>
          <w:instrText xml:space="preserve"> PAGEREF _Toc43973470 \h </w:instrText>
        </w:r>
        <w:r w:rsidR="00163C42">
          <w:rPr>
            <w:noProof/>
            <w:webHidden/>
          </w:rPr>
        </w:r>
        <w:r w:rsidR="00163C42">
          <w:rPr>
            <w:noProof/>
            <w:webHidden/>
          </w:rPr>
          <w:fldChar w:fldCharType="separate"/>
        </w:r>
        <w:r w:rsidR="00163C42">
          <w:rPr>
            <w:noProof/>
            <w:webHidden/>
          </w:rPr>
          <w:t>20</w:t>
        </w:r>
        <w:r w:rsidR="00163C42">
          <w:rPr>
            <w:noProof/>
            <w:webHidden/>
          </w:rPr>
          <w:fldChar w:fldCharType="end"/>
        </w:r>
      </w:hyperlink>
    </w:p>
    <w:p w14:paraId="7058DCC6" w14:textId="6D077D28" w:rsidR="00163C42" w:rsidRDefault="00751F01">
      <w:pPr>
        <w:pStyle w:val="TOC4"/>
        <w:rPr>
          <w:rFonts w:eastAsiaTheme="minorEastAsia"/>
          <w:smallCaps w:val="0"/>
          <w:noProof/>
          <w:sz w:val="22"/>
          <w:lang w:val="en-US" w:eastAsia="en-US" w:bidi="ar-SA"/>
        </w:rPr>
      </w:pPr>
      <w:hyperlink w:anchor="_Toc43973471" w:history="1">
        <w:r w:rsidR="00163C42" w:rsidRPr="006F6379">
          <w:rPr>
            <w:rStyle w:val="Hyperlink"/>
            <w:noProof/>
          </w:rPr>
          <w:t>Project</w:t>
        </w:r>
        <w:r w:rsidR="00163C42">
          <w:rPr>
            <w:noProof/>
            <w:webHidden/>
          </w:rPr>
          <w:tab/>
        </w:r>
        <w:r w:rsidR="00163C42">
          <w:rPr>
            <w:noProof/>
            <w:webHidden/>
          </w:rPr>
          <w:fldChar w:fldCharType="begin"/>
        </w:r>
        <w:r w:rsidR="00163C42">
          <w:rPr>
            <w:noProof/>
            <w:webHidden/>
          </w:rPr>
          <w:instrText xml:space="preserve"> PAGEREF _Toc43973471 \h </w:instrText>
        </w:r>
        <w:r w:rsidR="00163C42">
          <w:rPr>
            <w:noProof/>
            <w:webHidden/>
          </w:rPr>
        </w:r>
        <w:r w:rsidR="00163C42">
          <w:rPr>
            <w:noProof/>
            <w:webHidden/>
          </w:rPr>
          <w:fldChar w:fldCharType="separate"/>
        </w:r>
        <w:r w:rsidR="00163C42">
          <w:rPr>
            <w:noProof/>
            <w:webHidden/>
          </w:rPr>
          <w:t>20</w:t>
        </w:r>
        <w:r w:rsidR="00163C42">
          <w:rPr>
            <w:noProof/>
            <w:webHidden/>
          </w:rPr>
          <w:fldChar w:fldCharType="end"/>
        </w:r>
      </w:hyperlink>
    </w:p>
    <w:p w14:paraId="1C1A985C" w14:textId="3B86AC1F" w:rsidR="00163C42" w:rsidRDefault="00751F01">
      <w:pPr>
        <w:pStyle w:val="TOC4"/>
        <w:rPr>
          <w:rFonts w:eastAsiaTheme="minorEastAsia"/>
          <w:smallCaps w:val="0"/>
          <w:noProof/>
          <w:sz w:val="22"/>
          <w:lang w:val="en-US" w:eastAsia="en-US" w:bidi="ar-SA"/>
        </w:rPr>
      </w:pPr>
      <w:hyperlink w:anchor="_Toc43973472" w:history="1">
        <w:r w:rsidR="00163C42" w:rsidRPr="006F6379">
          <w:rPr>
            <w:rStyle w:val="Hyperlink"/>
            <w:noProof/>
          </w:rPr>
          <w:t>SharePoint Online</w:t>
        </w:r>
        <w:r w:rsidR="00163C42">
          <w:rPr>
            <w:noProof/>
            <w:webHidden/>
          </w:rPr>
          <w:tab/>
        </w:r>
        <w:r w:rsidR="00163C42">
          <w:rPr>
            <w:noProof/>
            <w:webHidden/>
          </w:rPr>
          <w:fldChar w:fldCharType="begin"/>
        </w:r>
        <w:r w:rsidR="00163C42">
          <w:rPr>
            <w:noProof/>
            <w:webHidden/>
          </w:rPr>
          <w:instrText xml:space="preserve"> PAGEREF _Toc43973472 \h </w:instrText>
        </w:r>
        <w:r w:rsidR="00163C42">
          <w:rPr>
            <w:noProof/>
            <w:webHidden/>
          </w:rPr>
        </w:r>
        <w:r w:rsidR="00163C42">
          <w:rPr>
            <w:noProof/>
            <w:webHidden/>
          </w:rPr>
          <w:fldChar w:fldCharType="separate"/>
        </w:r>
        <w:r w:rsidR="00163C42">
          <w:rPr>
            <w:noProof/>
            <w:webHidden/>
          </w:rPr>
          <w:t>21</w:t>
        </w:r>
        <w:r w:rsidR="00163C42">
          <w:rPr>
            <w:noProof/>
            <w:webHidden/>
          </w:rPr>
          <w:fldChar w:fldCharType="end"/>
        </w:r>
      </w:hyperlink>
    </w:p>
    <w:p w14:paraId="4353C1C9" w14:textId="54B30CF9" w:rsidR="00163C42" w:rsidRDefault="00751F01">
      <w:pPr>
        <w:pStyle w:val="TOC4"/>
        <w:rPr>
          <w:rFonts w:eastAsiaTheme="minorEastAsia"/>
          <w:smallCaps w:val="0"/>
          <w:noProof/>
          <w:sz w:val="22"/>
          <w:lang w:val="en-US" w:eastAsia="en-US" w:bidi="ar-SA"/>
        </w:rPr>
      </w:pPr>
      <w:hyperlink w:anchor="_Toc43973473" w:history="1">
        <w:r w:rsidR="00163C42" w:rsidRPr="006F6379">
          <w:rPr>
            <w:rStyle w:val="Hyperlink"/>
            <w:noProof/>
          </w:rPr>
          <w:t>Workplace Analytics</w:t>
        </w:r>
        <w:r w:rsidR="00163C42">
          <w:rPr>
            <w:noProof/>
            <w:webHidden/>
          </w:rPr>
          <w:tab/>
        </w:r>
        <w:r w:rsidR="00163C42">
          <w:rPr>
            <w:noProof/>
            <w:webHidden/>
          </w:rPr>
          <w:fldChar w:fldCharType="begin"/>
        </w:r>
        <w:r w:rsidR="00163C42">
          <w:rPr>
            <w:noProof/>
            <w:webHidden/>
          </w:rPr>
          <w:instrText xml:space="preserve"> PAGEREF _Toc43973473 \h </w:instrText>
        </w:r>
        <w:r w:rsidR="00163C42">
          <w:rPr>
            <w:noProof/>
            <w:webHidden/>
          </w:rPr>
        </w:r>
        <w:r w:rsidR="00163C42">
          <w:rPr>
            <w:noProof/>
            <w:webHidden/>
          </w:rPr>
          <w:fldChar w:fldCharType="separate"/>
        </w:r>
        <w:r w:rsidR="00163C42">
          <w:rPr>
            <w:noProof/>
            <w:webHidden/>
          </w:rPr>
          <w:t>21</w:t>
        </w:r>
        <w:r w:rsidR="00163C42">
          <w:rPr>
            <w:noProof/>
            <w:webHidden/>
          </w:rPr>
          <w:fldChar w:fldCharType="end"/>
        </w:r>
      </w:hyperlink>
    </w:p>
    <w:p w14:paraId="7F3E16FB" w14:textId="04405B84" w:rsidR="00163C42" w:rsidRDefault="00751F01">
      <w:pPr>
        <w:pStyle w:val="TOC2"/>
        <w:tabs>
          <w:tab w:val="right" w:leader="dot" w:pos="5030"/>
        </w:tabs>
        <w:rPr>
          <w:rFonts w:eastAsiaTheme="minorEastAsia"/>
          <w:b w:val="0"/>
          <w:smallCaps w:val="0"/>
          <w:noProof/>
          <w:sz w:val="22"/>
          <w:lang w:val="en-US" w:eastAsia="en-US" w:bidi="ar-SA"/>
        </w:rPr>
      </w:pPr>
      <w:hyperlink w:anchor="_Toc43973474" w:history="1">
        <w:r w:rsidR="00163C42" w:rsidRPr="006F6379">
          <w:rPr>
            <w:rStyle w:val="Hyperlink"/>
            <w:noProof/>
          </w:rPr>
          <w:t>Muud võrguteenused</w:t>
        </w:r>
        <w:r w:rsidR="00163C42">
          <w:rPr>
            <w:noProof/>
            <w:webHidden/>
          </w:rPr>
          <w:tab/>
        </w:r>
        <w:r w:rsidR="00163C42">
          <w:rPr>
            <w:noProof/>
            <w:webHidden/>
          </w:rPr>
          <w:fldChar w:fldCharType="begin"/>
        </w:r>
        <w:r w:rsidR="00163C42">
          <w:rPr>
            <w:noProof/>
            <w:webHidden/>
          </w:rPr>
          <w:instrText xml:space="preserve"> PAGEREF _Toc43973474 \h </w:instrText>
        </w:r>
        <w:r w:rsidR="00163C42">
          <w:rPr>
            <w:noProof/>
            <w:webHidden/>
          </w:rPr>
        </w:r>
        <w:r w:rsidR="00163C42">
          <w:rPr>
            <w:noProof/>
            <w:webHidden/>
          </w:rPr>
          <w:fldChar w:fldCharType="separate"/>
        </w:r>
        <w:r w:rsidR="00163C42">
          <w:rPr>
            <w:noProof/>
            <w:webHidden/>
          </w:rPr>
          <w:t>21</w:t>
        </w:r>
        <w:r w:rsidR="00163C42">
          <w:rPr>
            <w:noProof/>
            <w:webHidden/>
          </w:rPr>
          <w:fldChar w:fldCharType="end"/>
        </w:r>
      </w:hyperlink>
    </w:p>
    <w:p w14:paraId="0C0488A8" w14:textId="6FEF80CD" w:rsidR="00163C42" w:rsidRDefault="00751F01">
      <w:pPr>
        <w:pStyle w:val="TOC4"/>
        <w:rPr>
          <w:rFonts w:eastAsiaTheme="minorEastAsia"/>
          <w:smallCaps w:val="0"/>
          <w:noProof/>
          <w:sz w:val="22"/>
          <w:lang w:val="en-US" w:eastAsia="en-US" w:bidi="ar-SA"/>
        </w:rPr>
      </w:pPr>
      <w:hyperlink w:anchor="_Toc43973475" w:history="1">
        <w:r w:rsidR="00163C42" w:rsidRPr="006F6379">
          <w:rPr>
            <w:rStyle w:val="Hyperlink"/>
            <w:noProof/>
          </w:rPr>
          <w:t>Bing Maps Mobile Asset Management Platform</w:t>
        </w:r>
        <w:r w:rsidR="00163C42">
          <w:rPr>
            <w:noProof/>
            <w:webHidden/>
          </w:rPr>
          <w:tab/>
        </w:r>
        <w:r w:rsidR="00163C42">
          <w:rPr>
            <w:noProof/>
            <w:webHidden/>
          </w:rPr>
          <w:fldChar w:fldCharType="begin"/>
        </w:r>
        <w:r w:rsidR="00163C42">
          <w:rPr>
            <w:noProof/>
            <w:webHidden/>
          </w:rPr>
          <w:instrText xml:space="preserve"> PAGEREF _Toc43973475 \h </w:instrText>
        </w:r>
        <w:r w:rsidR="00163C42">
          <w:rPr>
            <w:noProof/>
            <w:webHidden/>
          </w:rPr>
        </w:r>
        <w:r w:rsidR="00163C42">
          <w:rPr>
            <w:noProof/>
            <w:webHidden/>
          </w:rPr>
          <w:fldChar w:fldCharType="separate"/>
        </w:r>
        <w:r w:rsidR="00163C42">
          <w:rPr>
            <w:noProof/>
            <w:webHidden/>
          </w:rPr>
          <w:t>21</w:t>
        </w:r>
        <w:r w:rsidR="00163C42">
          <w:rPr>
            <w:noProof/>
            <w:webHidden/>
          </w:rPr>
          <w:fldChar w:fldCharType="end"/>
        </w:r>
      </w:hyperlink>
    </w:p>
    <w:p w14:paraId="24FB570C" w14:textId="12EC6F81" w:rsidR="00163C42" w:rsidRDefault="00751F01">
      <w:pPr>
        <w:pStyle w:val="TOC4"/>
        <w:rPr>
          <w:rFonts w:eastAsiaTheme="minorEastAsia"/>
          <w:smallCaps w:val="0"/>
          <w:noProof/>
          <w:sz w:val="22"/>
          <w:lang w:val="en-US" w:eastAsia="en-US" w:bidi="ar-SA"/>
        </w:rPr>
      </w:pPr>
      <w:hyperlink w:anchor="_Toc43973476" w:history="1">
        <w:r w:rsidR="00163C42" w:rsidRPr="006F6379">
          <w:rPr>
            <w:rStyle w:val="Hyperlink"/>
            <w:noProof/>
          </w:rPr>
          <w:t>Bing Maps Transactions and Users</w:t>
        </w:r>
        <w:r w:rsidR="00163C42">
          <w:rPr>
            <w:noProof/>
            <w:webHidden/>
          </w:rPr>
          <w:tab/>
        </w:r>
        <w:r w:rsidR="00163C42">
          <w:rPr>
            <w:noProof/>
            <w:webHidden/>
          </w:rPr>
          <w:fldChar w:fldCharType="begin"/>
        </w:r>
        <w:r w:rsidR="00163C42">
          <w:rPr>
            <w:noProof/>
            <w:webHidden/>
          </w:rPr>
          <w:instrText xml:space="preserve"> PAGEREF _Toc43973476 \h </w:instrText>
        </w:r>
        <w:r w:rsidR="00163C42">
          <w:rPr>
            <w:noProof/>
            <w:webHidden/>
          </w:rPr>
        </w:r>
        <w:r w:rsidR="00163C42">
          <w:rPr>
            <w:noProof/>
            <w:webHidden/>
          </w:rPr>
          <w:fldChar w:fldCharType="separate"/>
        </w:r>
        <w:r w:rsidR="00163C42">
          <w:rPr>
            <w:noProof/>
            <w:webHidden/>
          </w:rPr>
          <w:t>22</w:t>
        </w:r>
        <w:r w:rsidR="00163C42">
          <w:rPr>
            <w:noProof/>
            <w:webHidden/>
          </w:rPr>
          <w:fldChar w:fldCharType="end"/>
        </w:r>
      </w:hyperlink>
    </w:p>
    <w:p w14:paraId="59471BCF" w14:textId="024EBE5A" w:rsidR="00163C42" w:rsidRDefault="00751F01">
      <w:pPr>
        <w:pStyle w:val="TOC4"/>
        <w:rPr>
          <w:rFonts w:eastAsiaTheme="minorEastAsia"/>
          <w:smallCaps w:val="0"/>
          <w:noProof/>
          <w:sz w:val="22"/>
          <w:lang w:val="en-US" w:eastAsia="en-US" w:bidi="ar-SA"/>
        </w:rPr>
      </w:pPr>
      <w:hyperlink w:anchor="_Toc43973477" w:history="1">
        <w:r w:rsidR="00163C42" w:rsidRPr="006F6379">
          <w:rPr>
            <w:rStyle w:val="Hyperlink"/>
            <w:noProof/>
          </w:rPr>
          <w:t>Microsoft Power Platform</w:t>
        </w:r>
        <w:r w:rsidR="00163C42">
          <w:rPr>
            <w:noProof/>
            <w:webHidden/>
          </w:rPr>
          <w:tab/>
        </w:r>
        <w:r w:rsidR="00163C42">
          <w:rPr>
            <w:noProof/>
            <w:webHidden/>
          </w:rPr>
          <w:fldChar w:fldCharType="begin"/>
        </w:r>
        <w:r w:rsidR="00163C42">
          <w:rPr>
            <w:noProof/>
            <w:webHidden/>
          </w:rPr>
          <w:instrText xml:space="preserve"> PAGEREF _Toc43973477 \h </w:instrText>
        </w:r>
        <w:r w:rsidR="00163C42">
          <w:rPr>
            <w:noProof/>
            <w:webHidden/>
          </w:rPr>
        </w:r>
        <w:r w:rsidR="00163C42">
          <w:rPr>
            <w:noProof/>
            <w:webHidden/>
          </w:rPr>
          <w:fldChar w:fldCharType="separate"/>
        </w:r>
        <w:r w:rsidR="00163C42">
          <w:rPr>
            <w:noProof/>
            <w:webHidden/>
          </w:rPr>
          <w:t>22</w:t>
        </w:r>
        <w:r w:rsidR="00163C42">
          <w:rPr>
            <w:noProof/>
            <w:webHidden/>
          </w:rPr>
          <w:fldChar w:fldCharType="end"/>
        </w:r>
      </w:hyperlink>
    </w:p>
    <w:p w14:paraId="1802B3BC" w14:textId="622575A1" w:rsidR="00163C42" w:rsidRDefault="00751F01">
      <w:pPr>
        <w:pStyle w:val="TOC4"/>
        <w:rPr>
          <w:rFonts w:eastAsiaTheme="minorEastAsia"/>
          <w:smallCaps w:val="0"/>
          <w:noProof/>
          <w:sz w:val="22"/>
          <w:lang w:val="en-US" w:eastAsia="en-US" w:bidi="ar-SA"/>
        </w:rPr>
      </w:pPr>
      <w:hyperlink w:anchor="_Toc43973478" w:history="1">
        <w:r w:rsidR="00163C42" w:rsidRPr="006F6379">
          <w:rPr>
            <w:rStyle w:val="Hyperlink"/>
            <w:noProof/>
          </w:rPr>
          <w:t>Microsoft 365 – inimsekkumiseta litsents</w:t>
        </w:r>
        <w:r w:rsidR="00163C42">
          <w:rPr>
            <w:noProof/>
            <w:webHidden/>
          </w:rPr>
          <w:tab/>
        </w:r>
        <w:r w:rsidR="00163C42">
          <w:rPr>
            <w:noProof/>
            <w:webHidden/>
          </w:rPr>
          <w:fldChar w:fldCharType="begin"/>
        </w:r>
        <w:r w:rsidR="00163C42">
          <w:rPr>
            <w:noProof/>
            <w:webHidden/>
          </w:rPr>
          <w:instrText xml:space="preserve"> PAGEREF _Toc43973478 \h </w:instrText>
        </w:r>
        <w:r w:rsidR="00163C42">
          <w:rPr>
            <w:noProof/>
            <w:webHidden/>
          </w:rPr>
        </w:r>
        <w:r w:rsidR="00163C42">
          <w:rPr>
            <w:noProof/>
            <w:webHidden/>
          </w:rPr>
          <w:fldChar w:fldCharType="separate"/>
        </w:r>
        <w:r w:rsidR="00163C42">
          <w:rPr>
            <w:noProof/>
            <w:webHidden/>
          </w:rPr>
          <w:t>23</w:t>
        </w:r>
        <w:r w:rsidR="00163C42">
          <w:rPr>
            <w:noProof/>
            <w:webHidden/>
          </w:rPr>
          <w:fldChar w:fldCharType="end"/>
        </w:r>
      </w:hyperlink>
    </w:p>
    <w:p w14:paraId="3AB5FD7A" w14:textId="076E79CA" w:rsidR="00163C42" w:rsidRDefault="00751F01">
      <w:pPr>
        <w:pStyle w:val="TOC4"/>
        <w:rPr>
          <w:rFonts w:eastAsiaTheme="minorEastAsia"/>
          <w:smallCaps w:val="0"/>
          <w:noProof/>
          <w:sz w:val="22"/>
          <w:lang w:val="en-US" w:eastAsia="en-US" w:bidi="ar-SA"/>
        </w:rPr>
      </w:pPr>
      <w:hyperlink w:anchor="_Toc43973479" w:history="1">
        <w:r w:rsidR="00163C42" w:rsidRPr="006F6379">
          <w:rPr>
            <w:rStyle w:val="Hyperlink"/>
            <w:noProof/>
          </w:rPr>
          <w:t>GitHub Offerings</w:t>
        </w:r>
        <w:r w:rsidR="00163C42">
          <w:rPr>
            <w:noProof/>
            <w:webHidden/>
          </w:rPr>
          <w:tab/>
        </w:r>
        <w:r w:rsidR="00163C42">
          <w:rPr>
            <w:noProof/>
            <w:webHidden/>
          </w:rPr>
          <w:fldChar w:fldCharType="begin"/>
        </w:r>
        <w:r w:rsidR="00163C42">
          <w:rPr>
            <w:noProof/>
            <w:webHidden/>
          </w:rPr>
          <w:instrText xml:space="preserve"> PAGEREF _Toc43973479 \h </w:instrText>
        </w:r>
        <w:r w:rsidR="00163C42">
          <w:rPr>
            <w:noProof/>
            <w:webHidden/>
          </w:rPr>
        </w:r>
        <w:r w:rsidR="00163C42">
          <w:rPr>
            <w:noProof/>
            <w:webHidden/>
          </w:rPr>
          <w:fldChar w:fldCharType="separate"/>
        </w:r>
        <w:r w:rsidR="00163C42">
          <w:rPr>
            <w:noProof/>
            <w:webHidden/>
          </w:rPr>
          <w:t>23</w:t>
        </w:r>
        <w:r w:rsidR="00163C42">
          <w:rPr>
            <w:noProof/>
            <w:webHidden/>
          </w:rPr>
          <w:fldChar w:fldCharType="end"/>
        </w:r>
      </w:hyperlink>
    </w:p>
    <w:p w14:paraId="72CA046A" w14:textId="247EA557" w:rsidR="00163C42" w:rsidRDefault="00751F01">
      <w:pPr>
        <w:pStyle w:val="TOC4"/>
        <w:rPr>
          <w:rFonts w:eastAsiaTheme="minorEastAsia"/>
          <w:smallCaps w:val="0"/>
          <w:noProof/>
          <w:sz w:val="22"/>
          <w:lang w:val="en-US" w:eastAsia="en-US" w:bidi="ar-SA"/>
        </w:rPr>
      </w:pPr>
      <w:hyperlink w:anchor="_Toc43973480" w:history="1">
        <w:r w:rsidR="00163C42" w:rsidRPr="006F6379">
          <w:rPr>
            <w:rStyle w:val="Hyperlink"/>
            <w:noProof/>
          </w:rPr>
          <w:t>Microsoft Cloud App Security</w:t>
        </w:r>
        <w:r w:rsidR="00163C42">
          <w:rPr>
            <w:noProof/>
            <w:webHidden/>
          </w:rPr>
          <w:tab/>
        </w:r>
        <w:r w:rsidR="00163C42">
          <w:rPr>
            <w:noProof/>
            <w:webHidden/>
          </w:rPr>
          <w:fldChar w:fldCharType="begin"/>
        </w:r>
        <w:r w:rsidR="00163C42">
          <w:rPr>
            <w:noProof/>
            <w:webHidden/>
          </w:rPr>
          <w:instrText xml:space="preserve"> PAGEREF _Toc43973480 \h </w:instrText>
        </w:r>
        <w:r w:rsidR="00163C42">
          <w:rPr>
            <w:noProof/>
            <w:webHidden/>
          </w:rPr>
        </w:r>
        <w:r w:rsidR="00163C42">
          <w:rPr>
            <w:noProof/>
            <w:webHidden/>
          </w:rPr>
          <w:fldChar w:fldCharType="separate"/>
        </w:r>
        <w:r w:rsidR="00163C42">
          <w:rPr>
            <w:noProof/>
            <w:webHidden/>
          </w:rPr>
          <w:t>24</w:t>
        </w:r>
        <w:r w:rsidR="00163C42">
          <w:rPr>
            <w:noProof/>
            <w:webHidden/>
          </w:rPr>
          <w:fldChar w:fldCharType="end"/>
        </w:r>
      </w:hyperlink>
    </w:p>
    <w:p w14:paraId="4B184135" w14:textId="53DD434B" w:rsidR="00163C42" w:rsidRDefault="00751F01">
      <w:pPr>
        <w:pStyle w:val="TOC4"/>
        <w:rPr>
          <w:rFonts w:eastAsiaTheme="minorEastAsia"/>
          <w:smallCaps w:val="0"/>
          <w:noProof/>
          <w:sz w:val="22"/>
          <w:lang w:val="en-US" w:eastAsia="en-US" w:bidi="ar-SA"/>
        </w:rPr>
      </w:pPr>
      <w:hyperlink w:anchor="_Toc43973481" w:history="1">
        <w:r w:rsidR="00163C42" w:rsidRPr="006F6379">
          <w:rPr>
            <w:rStyle w:val="Hyperlink"/>
            <w:noProof/>
          </w:rPr>
          <w:t>Microsoft Graphi andmeühendus ISV-dele</w:t>
        </w:r>
        <w:r w:rsidR="00163C42">
          <w:rPr>
            <w:noProof/>
            <w:webHidden/>
          </w:rPr>
          <w:tab/>
        </w:r>
        <w:r w:rsidR="00163C42">
          <w:rPr>
            <w:noProof/>
            <w:webHidden/>
          </w:rPr>
          <w:fldChar w:fldCharType="begin"/>
        </w:r>
        <w:r w:rsidR="00163C42">
          <w:rPr>
            <w:noProof/>
            <w:webHidden/>
          </w:rPr>
          <w:instrText xml:space="preserve"> PAGEREF _Toc43973481 \h </w:instrText>
        </w:r>
        <w:r w:rsidR="00163C42">
          <w:rPr>
            <w:noProof/>
            <w:webHidden/>
          </w:rPr>
        </w:r>
        <w:r w:rsidR="00163C42">
          <w:rPr>
            <w:noProof/>
            <w:webHidden/>
          </w:rPr>
          <w:fldChar w:fldCharType="separate"/>
        </w:r>
        <w:r w:rsidR="00163C42">
          <w:rPr>
            <w:noProof/>
            <w:webHidden/>
          </w:rPr>
          <w:t>24</w:t>
        </w:r>
        <w:r w:rsidR="00163C42">
          <w:rPr>
            <w:noProof/>
            <w:webHidden/>
          </w:rPr>
          <w:fldChar w:fldCharType="end"/>
        </w:r>
      </w:hyperlink>
    </w:p>
    <w:p w14:paraId="7C8A5AE7" w14:textId="27A8199B" w:rsidR="00163C42" w:rsidRDefault="00751F01">
      <w:pPr>
        <w:pStyle w:val="TOC4"/>
        <w:rPr>
          <w:rFonts w:eastAsiaTheme="minorEastAsia"/>
          <w:smallCaps w:val="0"/>
          <w:noProof/>
          <w:sz w:val="22"/>
          <w:lang w:val="en-US" w:eastAsia="en-US" w:bidi="ar-SA"/>
        </w:rPr>
      </w:pPr>
      <w:hyperlink w:anchor="_Toc43973482" w:history="1">
        <w:r w:rsidR="00163C42" w:rsidRPr="006F6379">
          <w:rPr>
            <w:rStyle w:val="Hyperlink"/>
            <w:noProof/>
          </w:rPr>
          <w:t>Microsofti tervise robot-teenus</w:t>
        </w:r>
        <w:r w:rsidR="00163C42">
          <w:rPr>
            <w:noProof/>
            <w:webHidden/>
          </w:rPr>
          <w:tab/>
        </w:r>
        <w:r w:rsidR="00163C42">
          <w:rPr>
            <w:noProof/>
            <w:webHidden/>
          </w:rPr>
          <w:fldChar w:fldCharType="begin"/>
        </w:r>
        <w:r w:rsidR="00163C42">
          <w:rPr>
            <w:noProof/>
            <w:webHidden/>
          </w:rPr>
          <w:instrText xml:space="preserve"> PAGEREF _Toc43973482 \h </w:instrText>
        </w:r>
        <w:r w:rsidR="00163C42">
          <w:rPr>
            <w:noProof/>
            <w:webHidden/>
          </w:rPr>
        </w:r>
        <w:r w:rsidR="00163C42">
          <w:rPr>
            <w:noProof/>
            <w:webHidden/>
          </w:rPr>
          <w:fldChar w:fldCharType="separate"/>
        </w:r>
        <w:r w:rsidR="00163C42">
          <w:rPr>
            <w:noProof/>
            <w:webHidden/>
          </w:rPr>
          <w:t>24</w:t>
        </w:r>
        <w:r w:rsidR="00163C42">
          <w:rPr>
            <w:noProof/>
            <w:webHidden/>
          </w:rPr>
          <w:fldChar w:fldCharType="end"/>
        </w:r>
      </w:hyperlink>
    </w:p>
    <w:p w14:paraId="62CE4926" w14:textId="34C522FB" w:rsidR="00163C42" w:rsidRDefault="00751F01">
      <w:pPr>
        <w:pStyle w:val="TOC4"/>
        <w:rPr>
          <w:rFonts w:eastAsiaTheme="minorEastAsia"/>
          <w:smallCaps w:val="0"/>
          <w:noProof/>
          <w:sz w:val="22"/>
          <w:lang w:val="en-US" w:eastAsia="en-US" w:bidi="ar-SA"/>
        </w:rPr>
      </w:pPr>
      <w:hyperlink w:anchor="_Toc43973483" w:history="1">
        <w:r w:rsidR="00163C42" w:rsidRPr="006F6379">
          <w:rPr>
            <w:rStyle w:val="Hyperlink"/>
            <w:noProof/>
          </w:rPr>
          <w:t>Microsoft Intune</w:t>
        </w:r>
        <w:r w:rsidR="00163C42">
          <w:rPr>
            <w:noProof/>
            <w:webHidden/>
          </w:rPr>
          <w:tab/>
        </w:r>
        <w:r w:rsidR="00163C42">
          <w:rPr>
            <w:noProof/>
            <w:webHidden/>
          </w:rPr>
          <w:fldChar w:fldCharType="begin"/>
        </w:r>
        <w:r w:rsidR="00163C42">
          <w:rPr>
            <w:noProof/>
            <w:webHidden/>
          </w:rPr>
          <w:instrText xml:space="preserve"> PAGEREF _Toc43973483 \h </w:instrText>
        </w:r>
        <w:r w:rsidR="00163C42">
          <w:rPr>
            <w:noProof/>
            <w:webHidden/>
          </w:rPr>
        </w:r>
        <w:r w:rsidR="00163C42">
          <w:rPr>
            <w:noProof/>
            <w:webHidden/>
          </w:rPr>
          <w:fldChar w:fldCharType="separate"/>
        </w:r>
        <w:r w:rsidR="00163C42">
          <w:rPr>
            <w:noProof/>
            <w:webHidden/>
          </w:rPr>
          <w:t>25</w:t>
        </w:r>
        <w:r w:rsidR="00163C42">
          <w:rPr>
            <w:noProof/>
            <w:webHidden/>
          </w:rPr>
          <w:fldChar w:fldCharType="end"/>
        </w:r>
      </w:hyperlink>
    </w:p>
    <w:p w14:paraId="1ED9331D" w14:textId="3E31A3E4" w:rsidR="00163C42" w:rsidRDefault="00751F01">
      <w:pPr>
        <w:pStyle w:val="TOC4"/>
        <w:rPr>
          <w:rFonts w:eastAsiaTheme="minorEastAsia"/>
          <w:smallCaps w:val="0"/>
          <w:noProof/>
          <w:sz w:val="22"/>
          <w:lang w:val="en-US" w:eastAsia="en-US" w:bidi="ar-SA"/>
        </w:rPr>
      </w:pPr>
      <w:hyperlink w:anchor="_Toc43973484" w:history="1">
        <w:r w:rsidR="00163C42" w:rsidRPr="006F6379">
          <w:rPr>
            <w:rStyle w:val="Hyperlink"/>
            <w:noProof/>
          </w:rPr>
          <w:t>Microsoft Learning</w:t>
        </w:r>
        <w:r w:rsidR="00163C42">
          <w:rPr>
            <w:noProof/>
            <w:webHidden/>
          </w:rPr>
          <w:tab/>
        </w:r>
        <w:r w:rsidR="00163C42">
          <w:rPr>
            <w:noProof/>
            <w:webHidden/>
          </w:rPr>
          <w:fldChar w:fldCharType="begin"/>
        </w:r>
        <w:r w:rsidR="00163C42">
          <w:rPr>
            <w:noProof/>
            <w:webHidden/>
          </w:rPr>
          <w:instrText xml:space="preserve"> PAGEREF _Toc43973484 \h </w:instrText>
        </w:r>
        <w:r w:rsidR="00163C42">
          <w:rPr>
            <w:noProof/>
            <w:webHidden/>
          </w:rPr>
        </w:r>
        <w:r w:rsidR="00163C42">
          <w:rPr>
            <w:noProof/>
            <w:webHidden/>
          </w:rPr>
          <w:fldChar w:fldCharType="separate"/>
        </w:r>
        <w:r w:rsidR="00163C42">
          <w:rPr>
            <w:noProof/>
            <w:webHidden/>
          </w:rPr>
          <w:t>25</w:t>
        </w:r>
        <w:r w:rsidR="00163C42">
          <w:rPr>
            <w:noProof/>
            <w:webHidden/>
          </w:rPr>
          <w:fldChar w:fldCharType="end"/>
        </w:r>
      </w:hyperlink>
    </w:p>
    <w:p w14:paraId="0D8AA020" w14:textId="4C89E2C1" w:rsidR="00163C42" w:rsidRDefault="00751F01">
      <w:pPr>
        <w:pStyle w:val="TOC4"/>
        <w:rPr>
          <w:rFonts w:eastAsiaTheme="minorEastAsia"/>
          <w:smallCaps w:val="0"/>
          <w:noProof/>
          <w:sz w:val="22"/>
          <w:lang w:val="en-US" w:eastAsia="en-US" w:bidi="ar-SA"/>
        </w:rPr>
      </w:pPr>
      <w:hyperlink w:anchor="_Toc43973485" w:history="1">
        <w:r w:rsidR="00163C42" w:rsidRPr="006F6379">
          <w:rPr>
            <w:rStyle w:val="Hyperlink"/>
            <w:noProof/>
          </w:rPr>
          <w:t>Microsofti otsing Bingis</w:t>
        </w:r>
        <w:r w:rsidR="00163C42">
          <w:rPr>
            <w:noProof/>
            <w:webHidden/>
          </w:rPr>
          <w:tab/>
        </w:r>
        <w:r w:rsidR="00163C42">
          <w:rPr>
            <w:noProof/>
            <w:webHidden/>
          </w:rPr>
          <w:fldChar w:fldCharType="begin"/>
        </w:r>
        <w:r w:rsidR="00163C42">
          <w:rPr>
            <w:noProof/>
            <w:webHidden/>
          </w:rPr>
          <w:instrText xml:space="preserve"> PAGEREF _Toc43973485 \h </w:instrText>
        </w:r>
        <w:r w:rsidR="00163C42">
          <w:rPr>
            <w:noProof/>
            <w:webHidden/>
          </w:rPr>
        </w:r>
        <w:r w:rsidR="00163C42">
          <w:rPr>
            <w:noProof/>
            <w:webHidden/>
          </w:rPr>
          <w:fldChar w:fldCharType="separate"/>
        </w:r>
        <w:r w:rsidR="00163C42">
          <w:rPr>
            <w:noProof/>
            <w:webHidden/>
          </w:rPr>
          <w:t>26</w:t>
        </w:r>
        <w:r w:rsidR="00163C42">
          <w:rPr>
            <w:noProof/>
            <w:webHidden/>
          </w:rPr>
          <w:fldChar w:fldCharType="end"/>
        </w:r>
      </w:hyperlink>
    </w:p>
    <w:p w14:paraId="1A2DB522" w14:textId="0E74EEF2" w:rsidR="00163C42" w:rsidRDefault="00751F01">
      <w:pPr>
        <w:pStyle w:val="TOC4"/>
        <w:rPr>
          <w:rFonts w:eastAsiaTheme="minorEastAsia"/>
          <w:smallCaps w:val="0"/>
          <w:noProof/>
          <w:sz w:val="22"/>
          <w:lang w:val="en-US" w:eastAsia="en-US" w:bidi="ar-SA"/>
        </w:rPr>
      </w:pPr>
      <w:hyperlink w:anchor="_Toc43973486" w:history="1">
        <w:r w:rsidR="00163C42" w:rsidRPr="006F6379">
          <w:rPr>
            <w:rStyle w:val="Hyperlink"/>
            <w:noProof/>
          </w:rPr>
          <w:t>Microsofti ohutõrje</w:t>
        </w:r>
        <w:r w:rsidR="00163C42">
          <w:rPr>
            <w:noProof/>
            <w:webHidden/>
          </w:rPr>
          <w:tab/>
        </w:r>
        <w:r w:rsidR="00163C42">
          <w:rPr>
            <w:noProof/>
            <w:webHidden/>
          </w:rPr>
          <w:fldChar w:fldCharType="begin"/>
        </w:r>
        <w:r w:rsidR="00163C42">
          <w:rPr>
            <w:noProof/>
            <w:webHidden/>
          </w:rPr>
          <w:instrText xml:space="preserve"> PAGEREF _Toc43973486 \h </w:instrText>
        </w:r>
        <w:r w:rsidR="00163C42">
          <w:rPr>
            <w:noProof/>
            <w:webHidden/>
          </w:rPr>
        </w:r>
        <w:r w:rsidR="00163C42">
          <w:rPr>
            <w:noProof/>
            <w:webHidden/>
          </w:rPr>
          <w:fldChar w:fldCharType="separate"/>
        </w:r>
        <w:r w:rsidR="00163C42">
          <w:rPr>
            <w:noProof/>
            <w:webHidden/>
          </w:rPr>
          <w:t>26</w:t>
        </w:r>
        <w:r w:rsidR="00163C42">
          <w:rPr>
            <w:noProof/>
            <w:webHidden/>
          </w:rPr>
          <w:fldChar w:fldCharType="end"/>
        </w:r>
      </w:hyperlink>
    </w:p>
    <w:p w14:paraId="668A9418" w14:textId="754EF18A" w:rsidR="00163C42" w:rsidRDefault="00751F01">
      <w:pPr>
        <w:pStyle w:val="TOC4"/>
        <w:rPr>
          <w:rFonts w:eastAsiaTheme="minorEastAsia"/>
          <w:smallCaps w:val="0"/>
          <w:noProof/>
          <w:sz w:val="22"/>
          <w:lang w:val="en-US" w:eastAsia="en-US" w:bidi="ar-SA"/>
        </w:rPr>
      </w:pPr>
      <w:hyperlink w:anchor="_Toc43973487" w:history="1">
        <w:r w:rsidR="00163C42" w:rsidRPr="006F6379">
          <w:rPr>
            <w:rStyle w:val="Hyperlink"/>
            <w:noProof/>
          </w:rPr>
          <w:t>Minecraft: Education Edition</w:t>
        </w:r>
        <w:r w:rsidR="00163C42">
          <w:rPr>
            <w:noProof/>
            <w:webHidden/>
          </w:rPr>
          <w:tab/>
        </w:r>
        <w:r w:rsidR="00163C42">
          <w:rPr>
            <w:noProof/>
            <w:webHidden/>
          </w:rPr>
          <w:fldChar w:fldCharType="begin"/>
        </w:r>
        <w:r w:rsidR="00163C42">
          <w:rPr>
            <w:noProof/>
            <w:webHidden/>
          </w:rPr>
          <w:instrText xml:space="preserve"> PAGEREF _Toc43973487 \h </w:instrText>
        </w:r>
        <w:r w:rsidR="00163C42">
          <w:rPr>
            <w:noProof/>
            <w:webHidden/>
          </w:rPr>
        </w:r>
        <w:r w:rsidR="00163C42">
          <w:rPr>
            <w:noProof/>
            <w:webHidden/>
          </w:rPr>
          <w:fldChar w:fldCharType="separate"/>
        </w:r>
        <w:r w:rsidR="00163C42">
          <w:rPr>
            <w:noProof/>
            <w:webHidden/>
          </w:rPr>
          <w:t>26</w:t>
        </w:r>
        <w:r w:rsidR="00163C42">
          <w:rPr>
            <w:noProof/>
            <w:webHidden/>
          </w:rPr>
          <w:fldChar w:fldCharType="end"/>
        </w:r>
      </w:hyperlink>
    </w:p>
    <w:p w14:paraId="6D604624" w14:textId="1FFDC679" w:rsidR="00163C42" w:rsidRDefault="00751F01">
      <w:pPr>
        <w:pStyle w:val="TOC4"/>
        <w:rPr>
          <w:rFonts w:eastAsiaTheme="minorEastAsia"/>
          <w:smallCaps w:val="0"/>
          <w:noProof/>
          <w:sz w:val="22"/>
          <w:lang w:val="en-US" w:eastAsia="en-US" w:bidi="ar-SA"/>
        </w:rPr>
      </w:pPr>
      <w:hyperlink w:anchor="_Toc43973488" w:history="1">
        <w:r w:rsidR="00163C42" w:rsidRPr="006F6379">
          <w:rPr>
            <w:rStyle w:val="Hyperlink"/>
            <w:noProof/>
          </w:rPr>
          <w:t>Office 365 Developer</w:t>
        </w:r>
        <w:r w:rsidR="00163C42">
          <w:rPr>
            <w:noProof/>
            <w:webHidden/>
          </w:rPr>
          <w:tab/>
        </w:r>
        <w:r w:rsidR="00163C42">
          <w:rPr>
            <w:noProof/>
            <w:webHidden/>
          </w:rPr>
          <w:fldChar w:fldCharType="begin"/>
        </w:r>
        <w:r w:rsidR="00163C42">
          <w:rPr>
            <w:noProof/>
            <w:webHidden/>
          </w:rPr>
          <w:instrText xml:space="preserve"> PAGEREF _Toc43973488 \h </w:instrText>
        </w:r>
        <w:r w:rsidR="00163C42">
          <w:rPr>
            <w:noProof/>
            <w:webHidden/>
          </w:rPr>
        </w:r>
        <w:r w:rsidR="00163C42">
          <w:rPr>
            <w:noProof/>
            <w:webHidden/>
          </w:rPr>
          <w:fldChar w:fldCharType="separate"/>
        </w:r>
        <w:r w:rsidR="00163C42">
          <w:rPr>
            <w:noProof/>
            <w:webHidden/>
          </w:rPr>
          <w:t>26</w:t>
        </w:r>
        <w:r w:rsidR="00163C42">
          <w:rPr>
            <w:noProof/>
            <w:webHidden/>
          </w:rPr>
          <w:fldChar w:fldCharType="end"/>
        </w:r>
      </w:hyperlink>
    </w:p>
    <w:p w14:paraId="216FC2B9" w14:textId="6818457E" w:rsidR="00163C42" w:rsidRDefault="00751F01">
      <w:pPr>
        <w:pStyle w:val="TOC4"/>
        <w:rPr>
          <w:rFonts w:eastAsiaTheme="minorEastAsia"/>
          <w:smallCaps w:val="0"/>
          <w:noProof/>
          <w:sz w:val="22"/>
          <w:lang w:val="en-US" w:eastAsia="en-US" w:bidi="ar-SA"/>
        </w:rPr>
      </w:pPr>
      <w:hyperlink w:anchor="_Toc43973489" w:history="1">
        <w:r w:rsidR="00163C42" w:rsidRPr="006F6379">
          <w:rPr>
            <w:rStyle w:val="Hyperlink"/>
            <w:noProof/>
          </w:rPr>
          <w:t>Microsoft Defenderi täiustatud ohutõrje</w:t>
        </w:r>
        <w:r w:rsidR="00163C42">
          <w:rPr>
            <w:noProof/>
            <w:webHidden/>
          </w:rPr>
          <w:tab/>
        </w:r>
        <w:r w:rsidR="00163C42">
          <w:rPr>
            <w:noProof/>
            <w:webHidden/>
          </w:rPr>
          <w:fldChar w:fldCharType="begin"/>
        </w:r>
        <w:r w:rsidR="00163C42">
          <w:rPr>
            <w:noProof/>
            <w:webHidden/>
          </w:rPr>
          <w:instrText xml:space="preserve"> PAGEREF _Toc43973489 \h </w:instrText>
        </w:r>
        <w:r w:rsidR="00163C42">
          <w:rPr>
            <w:noProof/>
            <w:webHidden/>
          </w:rPr>
        </w:r>
        <w:r w:rsidR="00163C42">
          <w:rPr>
            <w:noProof/>
            <w:webHidden/>
          </w:rPr>
          <w:fldChar w:fldCharType="separate"/>
        </w:r>
        <w:r w:rsidR="00163C42">
          <w:rPr>
            <w:noProof/>
            <w:webHidden/>
          </w:rPr>
          <w:t>26</w:t>
        </w:r>
        <w:r w:rsidR="00163C42">
          <w:rPr>
            <w:noProof/>
            <w:webHidden/>
          </w:rPr>
          <w:fldChar w:fldCharType="end"/>
        </w:r>
      </w:hyperlink>
    </w:p>
    <w:p w14:paraId="578DFF8F" w14:textId="5E9751C4" w:rsidR="00163C42" w:rsidRDefault="00751F01">
      <w:pPr>
        <w:pStyle w:val="TOC1"/>
        <w:tabs>
          <w:tab w:val="right" w:leader="dot" w:pos="5030"/>
        </w:tabs>
        <w:rPr>
          <w:rFonts w:eastAsiaTheme="minorEastAsia"/>
          <w:b w:val="0"/>
          <w:caps w:val="0"/>
          <w:noProof/>
          <w:sz w:val="22"/>
          <w:lang w:val="en-US" w:eastAsia="en-US" w:bidi="ar-SA"/>
        </w:rPr>
      </w:pPr>
      <w:hyperlink w:anchor="_Toc43973490" w:history="1">
        <w:r w:rsidR="00163C42" w:rsidRPr="006F6379">
          <w:rPr>
            <w:rStyle w:val="Hyperlink"/>
            <w:noProof/>
          </w:rPr>
          <w:t>Manus 1 – teated</w:t>
        </w:r>
        <w:r w:rsidR="00163C42">
          <w:rPr>
            <w:noProof/>
            <w:webHidden/>
          </w:rPr>
          <w:tab/>
        </w:r>
        <w:r w:rsidR="00163C42">
          <w:rPr>
            <w:noProof/>
            <w:webHidden/>
          </w:rPr>
          <w:fldChar w:fldCharType="begin"/>
        </w:r>
        <w:r w:rsidR="00163C42">
          <w:rPr>
            <w:noProof/>
            <w:webHidden/>
          </w:rPr>
          <w:instrText xml:space="preserve"> PAGEREF _Toc43973490 \h </w:instrText>
        </w:r>
        <w:r w:rsidR="00163C42">
          <w:rPr>
            <w:noProof/>
            <w:webHidden/>
          </w:rPr>
        </w:r>
        <w:r w:rsidR="00163C42">
          <w:rPr>
            <w:noProof/>
            <w:webHidden/>
          </w:rPr>
          <w:fldChar w:fldCharType="separate"/>
        </w:r>
        <w:r w:rsidR="00163C42">
          <w:rPr>
            <w:noProof/>
            <w:webHidden/>
          </w:rPr>
          <w:t>27</w:t>
        </w:r>
        <w:r w:rsidR="00163C42">
          <w:rPr>
            <w:noProof/>
            <w:webHidden/>
          </w:rPr>
          <w:fldChar w:fldCharType="end"/>
        </w:r>
      </w:hyperlink>
    </w:p>
    <w:p w14:paraId="7D91EE4E" w14:textId="6635D6B3" w:rsidR="00163C42" w:rsidRDefault="00751F01">
      <w:pPr>
        <w:pStyle w:val="TOC3"/>
        <w:rPr>
          <w:rFonts w:eastAsiaTheme="minorEastAsia"/>
          <w:b w:val="0"/>
          <w:smallCaps w:val="0"/>
          <w:sz w:val="22"/>
          <w:lang w:val="en-US" w:eastAsia="en-US" w:bidi="ar-SA"/>
        </w:rPr>
      </w:pPr>
      <w:hyperlink w:anchor="_Toc43973491" w:history="1">
        <w:r w:rsidR="00163C42" w:rsidRPr="006F6379">
          <w:rPr>
            <w:rStyle w:val="Hyperlink"/>
          </w:rPr>
          <w:t>DPA-st välja arvatud võrguteenused</w:t>
        </w:r>
        <w:r w:rsidR="00163C42">
          <w:rPr>
            <w:webHidden/>
          </w:rPr>
          <w:tab/>
        </w:r>
        <w:r w:rsidR="00163C42">
          <w:rPr>
            <w:webHidden/>
          </w:rPr>
          <w:fldChar w:fldCharType="begin"/>
        </w:r>
        <w:r w:rsidR="00163C42">
          <w:rPr>
            <w:webHidden/>
          </w:rPr>
          <w:instrText xml:space="preserve"> PAGEREF _Toc43973491 \h </w:instrText>
        </w:r>
        <w:r w:rsidR="00163C42">
          <w:rPr>
            <w:webHidden/>
          </w:rPr>
        </w:r>
        <w:r w:rsidR="00163C42">
          <w:rPr>
            <w:webHidden/>
          </w:rPr>
          <w:fldChar w:fldCharType="separate"/>
        </w:r>
        <w:r w:rsidR="00163C42">
          <w:rPr>
            <w:webHidden/>
          </w:rPr>
          <w:t>27</w:t>
        </w:r>
        <w:r w:rsidR="00163C42">
          <w:rPr>
            <w:webHidden/>
          </w:rPr>
          <w:fldChar w:fldCharType="end"/>
        </w:r>
      </w:hyperlink>
    </w:p>
    <w:p w14:paraId="627032F9" w14:textId="2B47EDA3" w:rsidR="00163C42" w:rsidRDefault="00751F01">
      <w:pPr>
        <w:pStyle w:val="TOC3"/>
        <w:rPr>
          <w:rFonts w:eastAsiaTheme="minorEastAsia"/>
          <w:b w:val="0"/>
          <w:smallCaps w:val="0"/>
          <w:sz w:val="22"/>
          <w:lang w:val="en-US" w:eastAsia="en-US" w:bidi="ar-SA"/>
        </w:rPr>
      </w:pPr>
      <w:hyperlink w:anchor="_Toc43973492" w:history="1">
        <w:r w:rsidR="00163C42" w:rsidRPr="006F6379">
          <w:rPr>
            <w:rStyle w:val="Hyperlink"/>
          </w:rPr>
          <w:t>Põhilised võrguteenused</w:t>
        </w:r>
        <w:r w:rsidR="00163C42">
          <w:rPr>
            <w:webHidden/>
          </w:rPr>
          <w:tab/>
        </w:r>
        <w:r w:rsidR="00163C42">
          <w:rPr>
            <w:webHidden/>
          </w:rPr>
          <w:fldChar w:fldCharType="begin"/>
        </w:r>
        <w:r w:rsidR="00163C42">
          <w:rPr>
            <w:webHidden/>
          </w:rPr>
          <w:instrText xml:space="preserve"> PAGEREF _Toc43973492 \h </w:instrText>
        </w:r>
        <w:r w:rsidR="00163C42">
          <w:rPr>
            <w:webHidden/>
          </w:rPr>
        </w:r>
        <w:r w:rsidR="00163C42">
          <w:rPr>
            <w:webHidden/>
          </w:rPr>
          <w:fldChar w:fldCharType="separate"/>
        </w:r>
        <w:r w:rsidR="00163C42">
          <w:rPr>
            <w:webHidden/>
          </w:rPr>
          <w:t>27</w:t>
        </w:r>
        <w:r w:rsidR="00163C42">
          <w:rPr>
            <w:webHidden/>
          </w:rPr>
          <w:fldChar w:fldCharType="end"/>
        </w:r>
      </w:hyperlink>
    </w:p>
    <w:p w14:paraId="0560786A" w14:textId="62CCD5D8" w:rsidR="00163C42" w:rsidRDefault="00751F01">
      <w:pPr>
        <w:pStyle w:val="TOC3"/>
        <w:rPr>
          <w:rFonts w:eastAsiaTheme="minorEastAsia"/>
          <w:b w:val="0"/>
          <w:smallCaps w:val="0"/>
          <w:sz w:val="22"/>
          <w:lang w:val="en-US" w:eastAsia="en-US" w:bidi="ar-SA"/>
        </w:rPr>
      </w:pPr>
      <w:hyperlink w:anchor="_Toc43973493" w:history="1">
        <w:r w:rsidR="00163C42" w:rsidRPr="006F6379">
          <w:rPr>
            <w:rStyle w:val="Hyperlink"/>
          </w:rPr>
          <w:t>Bing Maps</w:t>
        </w:r>
        <w:r w:rsidR="00163C42">
          <w:rPr>
            <w:webHidden/>
          </w:rPr>
          <w:tab/>
        </w:r>
        <w:r w:rsidR="00163C42">
          <w:rPr>
            <w:webHidden/>
          </w:rPr>
          <w:fldChar w:fldCharType="begin"/>
        </w:r>
        <w:r w:rsidR="00163C42">
          <w:rPr>
            <w:webHidden/>
          </w:rPr>
          <w:instrText xml:space="preserve"> PAGEREF _Toc43973493 \h </w:instrText>
        </w:r>
        <w:r w:rsidR="00163C42">
          <w:rPr>
            <w:webHidden/>
          </w:rPr>
        </w:r>
        <w:r w:rsidR="00163C42">
          <w:rPr>
            <w:webHidden/>
          </w:rPr>
          <w:fldChar w:fldCharType="separate"/>
        </w:r>
        <w:r w:rsidR="00163C42">
          <w:rPr>
            <w:webHidden/>
          </w:rPr>
          <w:t>29</w:t>
        </w:r>
        <w:r w:rsidR="00163C42">
          <w:rPr>
            <w:webHidden/>
          </w:rPr>
          <w:fldChar w:fldCharType="end"/>
        </w:r>
      </w:hyperlink>
    </w:p>
    <w:p w14:paraId="60F83AF2" w14:textId="358B3D54" w:rsidR="00163C42" w:rsidRDefault="00751F01">
      <w:pPr>
        <w:pStyle w:val="TOC3"/>
        <w:rPr>
          <w:rFonts w:eastAsiaTheme="minorEastAsia"/>
          <w:b w:val="0"/>
          <w:smallCaps w:val="0"/>
          <w:sz w:val="22"/>
          <w:lang w:val="en-US" w:eastAsia="en-US" w:bidi="ar-SA"/>
        </w:rPr>
      </w:pPr>
      <w:hyperlink w:anchor="_Toc43973494" w:history="1">
        <w:r w:rsidR="00163C42" w:rsidRPr="006F6379">
          <w:rPr>
            <w:rStyle w:val="Hyperlink"/>
          </w:rPr>
          <w:t>Professionaalsed teenused</w:t>
        </w:r>
        <w:r w:rsidR="00163C42">
          <w:rPr>
            <w:webHidden/>
          </w:rPr>
          <w:tab/>
        </w:r>
        <w:r w:rsidR="00163C42">
          <w:rPr>
            <w:webHidden/>
          </w:rPr>
          <w:fldChar w:fldCharType="begin"/>
        </w:r>
        <w:r w:rsidR="00163C42">
          <w:rPr>
            <w:webHidden/>
          </w:rPr>
          <w:instrText xml:space="preserve"> PAGEREF _Toc43973494 \h </w:instrText>
        </w:r>
        <w:r w:rsidR="00163C42">
          <w:rPr>
            <w:webHidden/>
          </w:rPr>
        </w:r>
        <w:r w:rsidR="00163C42">
          <w:rPr>
            <w:webHidden/>
          </w:rPr>
          <w:fldChar w:fldCharType="separate"/>
        </w:r>
        <w:r w:rsidR="00163C42">
          <w:rPr>
            <w:webHidden/>
          </w:rPr>
          <w:t>29</w:t>
        </w:r>
        <w:r w:rsidR="00163C42">
          <w:rPr>
            <w:webHidden/>
          </w:rPr>
          <w:fldChar w:fldCharType="end"/>
        </w:r>
      </w:hyperlink>
    </w:p>
    <w:p w14:paraId="2DFA37D9" w14:textId="4303F4E1" w:rsidR="00163C42" w:rsidRDefault="00751F01">
      <w:pPr>
        <w:pStyle w:val="TOC3"/>
        <w:rPr>
          <w:rFonts w:eastAsiaTheme="minorEastAsia"/>
          <w:b w:val="0"/>
          <w:smallCaps w:val="0"/>
          <w:sz w:val="22"/>
          <w:lang w:val="en-US" w:eastAsia="en-US" w:bidi="ar-SA"/>
        </w:rPr>
      </w:pPr>
      <w:hyperlink w:anchor="_Toc43973495" w:history="1">
        <w:r w:rsidR="00163C42" w:rsidRPr="006F6379">
          <w:rPr>
            <w:rStyle w:val="Hyperlink"/>
          </w:rPr>
          <w:t>Teade Azure Media Services H.265/HEVC kodeerimise kohta</w:t>
        </w:r>
        <w:r w:rsidR="00163C42">
          <w:rPr>
            <w:webHidden/>
          </w:rPr>
          <w:tab/>
        </w:r>
        <w:r w:rsidR="00163C42">
          <w:rPr>
            <w:webHidden/>
          </w:rPr>
          <w:fldChar w:fldCharType="begin"/>
        </w:r>
        <w:r w:rsidR="00163C42">
          <w:rPr>
            <w:webHidden/>
          </w:rPr>
          <w:instrText xml:space="preserve"> PAGEREF _Toc43973495 \h </w:instrText>
        </w:r>
        <w:r w:rsidR="00163C42">
          <w:rPr>
            <w:webHidden/>
          </w:rPr>
        </w:r>
        <w:r w:rsidR="00163C42">
          <w:rPr>
            <w:webHidden/>
          </w:rPr>
          <w:fldChar w:fldCharType="separate"/>
        </w:r>
        <w:r w:rsidR="00163C42">
          <w:rPr>
            <w:webHidden/>
          </w:rPr>
          <w:t>30</w:t>
        </w:r>
        <w:r w:rsidR="00163C42">
          <w:rPr>
            <w:webHidden/>
          </w:rPr>
          <w:fldChar w:fldCharType="end"/>
        </w:r>
      </w:hyperlink>
    </w:p>
    <w:p w14:paraId="733D42D1" w14:textId="69BEFEC0" w:rsidR="00163C42" w:rsidRDefault="00751F01">
      <w:pPr>
        <w:pStyle w:val="TOC3"/>
        <w:rPr>
          <w:rFonts w:eastAsiaTheme="minorEastAsia"/>
          <w:b w:val="0"/>
          <w:smallCaps w:val="0"/>
          <w:sz w:val="22"/>
          <w:lang w:val="en-US" w:eastAsia="en-US" w:bidi="ar-SA"/>
        </w:rPr>
      </w:pPr>
      <w:hyperlink w:anchor="_Toc43973496" w:history="1">
        <w:r w:rsidR="00163C42" w:rsidRPr="006F6379">
          <w:rPr>
            <w:rStyle w:val="Hyperlink"/>
          </w:rPr>
          <w:t>Teatis Adobe Flash Playeri kohta</w:t>
        </w:r>
        <w:r w:rsidR="00163C42">
          <w:rPr>
            <w:webHidden/>
          </w:rPr>
          <w:tab/>
        </w:r>
        <w:r w:rsidR="00163C42">
          <w:rPr>
            <w:webHidden/>
          </w:rPr>
          <w:fldChar w:fldCharType="begin"/>
        </w:r>
        <w:r w:rsidR="00163C42">
          <w:rPr>
            <w:webHidden/>
          </w:rPr>
          <w:instrText xml:space="preserve"> PAGEREF _Toc43973496 \h </w:instrText>
        </w:r>
        <w:r w:rsidR="00163C42">
          <w:rPr>
            <w:webHidden/>
          </w:rPr>
        </w:r>
        <w:r w:rsidR="00163C42">
          <w:rPr>
            <w:webHidden/>
          </w:rPr>
          <w:fldChar w:fldCharType="separate"/>
        </w:r>
        <w:r w:rsidR="00163C42">
          <w:rPr>
            <w:webHidden/>
          </w:rPr>
          <w:t>31</w:t>
        </w:r>
        <w:r w:rsidR="00163C42">
          <w:rPr>
            <w:webHidden/>
          </w:rPr>
          <w:fldChar w:fldCharType="end"/>
        </w:r>
      </w:hyperlink>
    </w:p>
    <w:p w14:paraId="1039349B" w14:textId="4E435C52" w:rsidR="00163C42" w:rsidRDefault="00751F01">
      <w:pPr>
        <w:pStyle w:val="TOC3"/>
        <w:rPr>
          <w:rFonts w:eastAsiaTheme="minorEastAsia"/>
          <w:b w:val="0"/>
          <w:smallCaps w:val="0"/>
          <w:sz w:val="22"/>
          <w:lang w:val="en-US" w:eastAsia="en-US" w:bidi="ar-SA"/>
        </w:rPr>
      </w:pPr>
      <w:hyperlink w:anchor="_Toc43973497" w:history="1">
        <w:r w:rsidR="00163C42" w:rsidRPr="006F6379">
          <w:rPr>
            <w:rStyle w:val="Hyperlink"/>
          </w:rPr>
          <w:t>Teatis visuaalstandardi H.264/AVC, videostandardi VC-1, MPEG-4 2. osa visuaalstandardi ning MPEG-2 videostandardi kohta</w:t>
        </w:r>
        <w:r w:rsidR="00163C42">
          <w:rPr>
            <w:webHidden/>
          </w:rPr>
          <w:tab/>
        </w:r>
        <w:r w:rsidR="00163C42">
          <w:rPr>
            <w:webHidden/>
          </w:rPr>
          <w:fldChar w:fldCharType="begin"/>
        </w:r>
        <w:r w:rsidR="00163C42">
          <w:rPr>
            <w:webHidden/>
          </w:rPr>
          <w:instrText xml:space="preserve"> PAGEREF _Toc43973497 \h </w:instrText>
        </w:r>
        <w:r w:rsidR="00163C42">
          <w:rPr>
            <w:webHidden/>
          </w:rPr>
        </w:r>
        <w:r w:rsidR="00163C42">
          <w:rPr>
            <w:webHidden/>
          </w:rPr>
          <w:fldChar w:fldCharType="separate"/>
        </w:r>
        <w:r w:rsidR="00163C42">
          <w:rPr>
            <w:webHidden/>
          </w:rPr>
          <w:t>31</w:t>
        </w:r>
        <w:r w:rsidR="00163C42">
          <w:rPr>
            <w:webHidden/>
          </w:rPr>
          <w:fldChar w:fldCharType="end"/>
        </w:r>
      </w:hyperlink>
    </w:p>
    <w:p w14:paraId="7DA3C857" w14:textId="1BE9E3A9" w:rsidR="00163C42" w:rsidRDefault="00751F01">
      <w:pPr>
        <w:pStyle w:val="TOC1"/>
        <w:tabs>
          <w:tab w:val="right" w:leader="dot" w:pos="5030"/>
        </w:tabs>
        <w:rPr>
          <w:rFonts w:eastAsiaTheme="minorEastAsia"/>
          <w:b w:val="0"/>
          <w:caps w:val="0"/>
          <w:noProof/>
          <w:sz w:val="22"/>
          <w:lang w:val="en-US" w:eastAsia="en-US" w:bidi="ar-SA"/>
        </w:rPr>
      </w:pPr>
      <w:hyperlink w:anchor="_Toc43973498" w:history="1">
        <w:r w:rsidR="00163C42" w:rsidRPr="006F6379">
          <w:rPr>
            <w:rStyle w:val="Hyperlink"/>
            <w:noProof/>
          </w:rPr>
          <w:t>Manus 2 – abonemendilitsentside komplektid</w:t>
        </w:r>
        <w:r w:rsidR="00163C42">
          <w:rPr>
            <w:noProof/>
            <w:webHidden/>
          </w:rPr>
          <w:tab/>
        </w:r>
        <w:r w:rsidR="00163C42">
          <w:rPr>
            <w:noProof/>
            <w:webHidden/>
          </w:rPr>
          <w:fldChar w:fldCharType="begin"/>
        </w:r>
        <w:r w:rsidR="00163C42">
          <w:rPr>
            <w:noProof/>
            <w:webHidden/>
          </w:rPr>
          <w:instrText xml:space="preserve"> PAGEREF _Toc43973498 \h </w:instrText>
        </w:r>
        <w:r w:rsidR="00163C42">
          <w:rPr>
            <w:noProof/>
            <w:webHidden/>
          </w:rPr>
        </w:r>
        <w:r w:rsidR="00163C42">
          <w:rPr>
            <w:noProof/>
            <w:webHidden/>
          </w:rPr>
          <w:fldChar w:fldCharType="separate"/>
        </w:r>
        <w:r w:rsidR="00163C42">
          <w:rPr>
            <w:noProof/>
            <w:webHidden/>
          </w:rPr>
          <w:t>32</w:t>
        </w:r>
        <w:r w:rsidR="00163C42">
          <w:rPr>
            <w:noProof/>
            <w:webHidden/>
          </w:rPr>
          <w:fldChar w:fldCharType="end"/>
        </w:r>
      </w:hyperlink>
    </w:p>
    <w:p w14:paraId="0F49ADFD" w14:textId="6C4276B1" w:rsidR="00163C42" w:rsidRDefault="00751F01">
      <w:pPr>
        <w:pStyle w:val="TOC3"/>
        <w:rPr>
          <w:rFonts w:eastAsiaTheme="minorEastAsia"/>
          <w:b w:val="0"/>
          <w:smallCaps w:val="0"/>
          <w:sz w:val="22"/>
          <w:lang w:val="en-US" w:eastAsia="en-US" w:bidi="ar-SA"/>
        </w:rPr>
      </w:pPr>
      <w:hyperlink w:anchor="_Toc43973499" w:history="1">
        <w:r w:rsidR="00163C42" w:rsidRPr="006F6379">
          <w:rPr>
            <w:rStyle w:val="Hyperlink"/>
          </w:rPr>
          <w:t>Avalik sektor</w:t>
        </w:r>
        <w:r w:rsidR="00163C42">
          <w:rPr>
            <w:webHidden/>
          </w:rPr>
          <w:tab/>
        </w:r>
        <w:r w:rsidR="00163C42">
          <w:rPr>
            <w:webHidden/>
          </w:rPr>
          <w:fldChar w:fldCharType="begin"/>
        </w:r>
        <w:r w:rsidR="00163C42">
          <w:rPr>
            <w:webHidden/>
          </w:rPr>
          <w:instrText xml:space="preserve"> PAGEREF _Toc43973499 \h </w:instrText>
        </w:r>
        <w:r w:rsidR="00163C42">
          <w:rPr>
            <w:webHidden/>
          </w:rPr>
        </w:r>
        <w:r w:rsidR="00163C42">
          <w:rPr>
            <w:webHidden/>
          </w:rPr>
          <w:fldChar w:fldCharType="separate"/>
        </w:r>
        <w:r w:rsidR="00163C42">
          <w:rPr>
            <w:webHidden/>
          </w:rPr>
          <w:t>33</w:t>
        </w:r>
        <w:r w:rsidR="00163C42">
          <w:rPr>
            <w:webHidden/>
          </w:rPr>
          <w:fldChar w:fldCharType="end"/>
        </w:r>
      </w:hyperlink>
    </w:p>
    <w:p w14:paraId="092C9288" w14:textId="18A48A78" w:rsidR="004D27A6" w:rsidRPr="00690C65" w:rsidRDefault="00A430D3" w:rsidP="005112A2">
      <w:pPr>
        <w:pStyle w:val="TOC1"/>
        <w:tabs>
          <w:tab w:val="right" w:leader="dot" w:pos="5030"/>
        </w:tabs>
      </w:pPr>
      <w:r w:rsidRPr="005112A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A1BC3EE" w14:textId="77777777" w:rsidR="0052102C" w:rsidRDefault="0052102C" w:rsidP="0052102C">
      <w:pPr>
        <w:pStyle w:val="ProductList-SectionHeading"/>
        <w:outlineLvl w:val="0"/>
      </w:pPr>
      <w:bookmarkStart w:id="2" w:name="Introduction"/>
      <w:bookmarkStart w:id="3" w:name="_Toc507768531"/>
      <w:bookmarkStart w:id="4" w:name="_Toc507239485"/>
      <w:bookmarkStart w:id="5" w:name="_Toc43973430"/>
      <w:bookmarkStart w:id="6" w:name="_Toc378147615"/>
      <w:bookmarkStart w:id="7" w:name="_Toc378151517"/>
      <w:bookmarkStart w:id="8" w:name="_Toc379797094"/>
      <w:bookmarkStart w:id="9" w:name="_Toc380513120"/>
      <w:bookmarkStart w:id="10" w:name="_Toc380655159"/>
      <w:bookmarkStart w:id="11" w:name="_Toc383415077"/>
      <w:r>
        <w:lastRenderedPageBreak/>
        <w:t>Sissejuhatus</w:t>
      </w:r>
      <w:bookmarkEnd w:id="2"/>
      <w:bookmarkEnd w:id="3"/>
      <w:bookmarkEnd w:id="4"/>
      <w:bookmarkEnd w:id="5"/>
    </w:p>
    <w:p w14:paraId="4CE36449" w14:textId="5BFACF2A" w:rsidR="0067508A" w:rsidRDefault="00060997" w:rsidP="0067508A">
      <w:pPr>
        <w:pStyle w:val="ProductList-Body"/>
        <w:spacing w:after="240"/>
      </w:pPr>
      <w:bookmarkStart w:id="12" w:name="_Toc507768532"/>
      <w:r>
        <w:t>Pooled nõustuvad, et need võrguteenuste tingimused kehtivad kliendi võrguteenuste kasutamisele ja et DPA (määratletud allpool) sätestab nende kohustused seoses kliendiandmete ja isikuandmete töötlemise ja turbega võrguteenustes.</w:t>
      </w:r>
      <w:r>
        <w:rPr>
          <w:sz w:val="22"/>
        </w:rPr>
        <w:t xml:space="preserve"> </w:t>
      </w:r>
      <w:r>
        <w:t>Pooled nõustuvad ka, et kui pole sõlmitud eraldi professionaalsete teenuste lepingut, kehtivad need võrguteenuste tingimused professionaalsete teenuste osutamisele, sh (kuid mitte ainult) Manuse 1 tingimused, ja DPA tingimused kehtivad professionaalsete teenuste andmete töötlemisele ja turbele, sh, kuid mitte ainult, ka toeandmetele ja isikuandmetele seoses selle sättega. Eraldi tingimused, sh teistsugused privaatsus- ja turbetingimused, kehtivad kliendile mitte-Microsofti toodete (alltoodu kohaselt) kasutamisel. DPA ja kliendi hulgilitsentsimise lepingu mis tahes muude tingimuste (sh toote tingimused või võrguteenuste tingimused) vahel ilmnevate vastuolude või ebaühtluse korral on eesõigus alati DPA-l</w:t>
      </w:r>
      <w:r w:rsidR="0067508A">
        <w:t>.</w:t>
      </w:r>
    </w:p>
    <w:p w14:paraId="112F245F" w14:textId="77777777" w:rsidR="0052102C" w:rsidRDefault="0052102C" w:rsidP="0052102C">
      <w:pPr>
        <w:pStyle w:val="ProductList-SubSubSectionHeading"/>
        <w:outlineLvl w:val="1"/>
      </w:pPr>
      <w:bookmarkStart w:id="13" w:name="_Toc43973431"/>
      <w:r>
        <w:t>Teenusetaseme lepingud</w:t>
      </w:r>
      <w:bookmarkEnd w:id="12"/>
      <w:bookmarkEnd w:id="13"/>
    </w:p>
    <w:p w14:paraId="5892F9B9" w14:textId="77777777" w:rsidR="0052102C" w:rsidRDefault="0052102C" w:rsidP="0052102C">
      <w:pPr>
        <w:pStyle w:val="ProductList-Body"/>
      </w:pPr>
      <w:r>
        <w:t xml:space="preserve">Enamik võrguteenuseid pakub teenindustaseme lepingut (SLA). Lisateavet võrguteenuste SLA-de kohta leiate aadressilt </w:t>
      </w:r>
      <w:hyperlink r:id="rId15" w:history="1">
        <w:r>
          <w:rPr>
            <w:rStyle w:val="Hyperlink"/>
          </w:rPr>
          <w:t>http://microsoft.com/licensing/contracts</w:t>
        </w:r>
      </w:hyperlink>
      <w:r>
        <w:t>.</w:t>
      </w:r>
    </w:p>
    <w:p w14:paraId="1983044D" w14:textId="77777777" w:rsidR="0052102C" w:rsidRDefault="0052102C" w:rsidP="0052102C">
      <w:pPr>
        <w:pStyle w:val="ProductList-Body"/>
      </w:pPr>
    </w:p>
    <w:p w14:paraId="5248CC7F" w14:textId="77777777" w:rsidR="0052102C" w:rsidRDefault="0052102C" w:rsidP="0052102C">
      <w:pPr>
        <w:pStyle w:val="ProductList-SubSubSectionHeading"/>
        <w:outlineLvl w:val="1"/>
      </w:pPr>
      <w:bookmarkStart w:id="14" w:name="_Toc507768533"/>
      <w:bookmarkStart w:id="15" w:name="_Toc43973432"/>
      <w:r>
        <w:t>Kohalduvad võrguteenuste tingimused ja värskendused</w:t>
      </w:r>
      <w:bookmarkEnd w:id="14"/>
      <w:bookmarkEnd w:id="15"/>
    </w:p>
    <w:p w14:paraId="4DDA0BC3" w14:textId="77777777" w:rsidR="0052102C" w:rsidRPr="00E47CD3" w:rsidRDefault="0052102C" w:rsidP="0052102C">
      <w:pPr>
        <w:pStyle w:val="ProductList-Body"/>
      </w:pPr>
      <w:r>
        <w:t>Kui klient uuendab või ostab uue võrguteenuse tellimuse, rakenduvad sel hetkel kehtivad võrguteenuste tingimused ja need ei muutu kliendi võrguteenuse tellimuse kehtivusajal. Kui Microsoft võtab kasutusele uusi funktsioone, täiendusi või seotud tarkvara (s.t neid, mida tellimus varem ei sisaldanud), võib Microsoft pakkuda tingimusi või teha võrguteenuste tingimustele värskendusi, mis nende uute funktsioonide, täienduste või seotud tarkvara kasutamisel kliendile kehtivad.</w:t>
      </w:r>
    </w:p>
    <w:p w14:paraId="410219B2" w14:textId="77777777" w:rsidR="0052102C" w:rsidRPr="00E47CD3" w:rsidRDefault="0052102C" w:rsidP="0052102C">
      <w:pPr>
        <w:pStyle w:val="ProductList-Body"/>
      </w:pPr>
    </w:p>
    <w:p w14:paraId="08A0A40C" w14:textId="77777777" w:rsidR="0052102C" w:rsidRDefault="0052102C" w:rsidP="0052102C">
      <w:pPr>
        <w:pStyle w:val="ProductList-SubSubSectionHeading"/>
        <w:outlineLvl w:val="1"/>
      </w:pPr>
      <w:bookmarkStart w:id="16" w:name="_Toc507768534"/>
      <w:bookmarkStart w:id="17" w:name="_Toc43973433"/>
      <w:r>
        <w:t>Elektroonilised teated</w:t>
      </w:r>
      <w:bookmarkEnd w:id="16"/>
      <w:bookmarkEnd w:id="17"/>
    </w:p>
    <w:p w14:paraId="15C226CB" w14:textId="77777777" w:rsidR="0052102C" w:rsidRDefault="0052102C" w:rsidP="0052102C">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545709B2" w14:textId="77777777" w:rsidR="0052102C" w:rsidRDefault="0052102C" w:rsidP="0052102C">
      <w:pPr>
        <w:pStyle w:val="ProductList-Body"/>
      </w:pPr>
    </w:p>
    <w:p w14:paraId="2A1BC43D" w14:textId="77777777" w:rsidR="0052102C" w:rsidRDefault="0052102C" w:rsidP="0052102C">
      <w:pPr>
        <w:pStyle w:val="ProductList-SubSubSectionHeading"/>
        <w:outlineLvl w:val="1"/>
      </w:pPr>
      <w:bookmarkStart w:id="18" w:name="_Toc507768535"/>
      <w:bookmarkStart w:id="19" w:name="_Toc507239486"/>
      <w:bookmarkStart w:id="20" w:name="_Toc43973434"/>
      <w:r>
        <w:t>Varasemad versioonid</w:t>
      </w:r>
      <w:bookmarkEnd w:id="18"/>
      <w:bookmarkEnd w:id="19"/>
      <w:bookmarkEnd w:id="20"/>
    </w:p>
    <w:p w14:paraId="06441215" w14:textId="77777777" w:rsidR="0052102C" w:rsidRDefault="0052102C" w:rsidP="0052102C">
      <w:pPr>
        <w:pStyle w:val="ProductList-Body"/>
      </w:pPr>
      <w:r>
        <w:t xml:space="preserve">Võrguteenuste tingimused pakuvad hetkel saadaolevate võrguteenuste tingimusi. Võrguteenuste tingimuste varasemate versioonide puhul võib klient vaadata teemat aadressil </w:t>
      </w:r>
      <w:hyperlink r:id="rId16" w:history="1">
        <w:r>
          <w:rPr>
            <w:rStyle w:val="Hyperlink"/>
          </w:rPr>
          <w:t>http://go.microsoft.com/?linkid=9840733</w:t>
        </w:r>
      </w:hyperlink>
      <w:r>
        <w:t xml:space="preserve"> või võtta ühendust oma edasimüüja või Microsofti kontohalduriga.</w:t>
      </w:r>
    </w:p>
    <w:p w14:paraId="7C7672C3" w14:textId="77777777" w:rsidR="0052102C" w:rsidRDefault="0052102C" w:rsidP="0052102C">
      <w:pPr>
        <w:pStyle w:val="ProductList-Body"/>
      </w:pPr>
    </w:p>
    <w:p w14:paraId="600E43C8" w14:textId="77777777" w:rsidR="00434331" w:rsidRDefault="00434331" w:rsidP="00434331">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43973435"/>
      <w:r>
        <w:t>Täpsustused ja muudatuste kokkuvõte</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A7692B" w14:paraId="2C5E764A" w14:textId="77777777" w:rsidTr="00A7692B">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7ECC5E90" w14:textId="77777777" w:rsidR="00A7692B" w:rsidRDefault="00A7692B" w:rsidP="00A7692B">
            <w:pPr>
              <w:pStyle w:val="ProductList-TableBody"/>
            </w:pPr>
            <w:bookmarkStart w:id="31" w:name="_Hlk494736247"/>
            <w:bookmarkStart w:id="32" w:name="_Hlk494736381"/>
            <w:r>
              <w:rPr>
                <w:color w:val="FFFFFF"/>
              </w:rPr>
              <w:t>Täiendused</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154C6E2" w14:textId="77777777" w:rsidR="00A7692B" w:rsidRDefault="00A7692B" w:rsidP="00A7692B">
            <w:pPr>
              <w:pStyle w:val="ProductList-TableBody"/>
            </w:pPr>
            <w:r>
              <w:rPr>
                <w:color w:val="FFFFFF"/>
              </w:rPr>
              <w:t>Kustutatud osad</w:t>
            </w:r>
          </w:p>
        </w:tc>
      </w:tr>
      <w:tr w:rsidR="00A7692B" w14:paraId="076FBC8A" w14:textId="77777777" w:rsidTr="00A7692B">
        <w:tc>
          <w:tcPr>
            <w:tcW w:w="5400" w:type="dxa"/>
            <w:tcBorders>
              <w:top w:val="single" w:sz="4" w:space="0" w:color="000000"/>
              <w:left w:val="single" w:sz="4" w:space="0" w:color="000000"/>
              <w:bottom w:val="single" w:sz="4" w:space="0" w:color="000000"/>
              <w:right w:val="single" w:sz="4" w:space="0" w:color="000000"/>
            </w:tcBorders>
          </w:tcPr>
          <w:p w14:paraId="3EECB27A" w14:textId="2390BADD" w:rsidR="00A7692B" w:rsidRDefault="00163C42" w:rsidP="00A7692B">
            <w:pPr>
              <w:pStyle w:val="ProductList-TableBody"/>
            </w:pPr>
            <w: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1987BD24" w14:textId="77777777" w:rsidR="00A7692B" w:rsidRDefault="00A7692B" w:rsidP="00A7692B">
            <w:pPr>
              <w:pStyle w:val="ProductList-TableBody"/>
            </w:pPr>
          </w:p>
        </w:tc>
      </w:tr>
    </w:tbl>
    <w:p w14:paraId="64A09EEC" w14:textId="77777777" w:rsidR="00A7692B" w:rsidRDefault="00A7692B" w:rsidP="00A7692B">
      <w:pPr>
        <w:pStyle w:val="ProductList-ClauseHeading"/>
        <w:keepNext w:val="0"/>
      </w:pPr>
    </w:p>
    <w:p w14:paraId="54605A59" w14:textId="77777777" w:rsidR="00163C42" w:rsidRDefault="00163C42" w:rsidP="00163C42">
      <w:pPr>
        <w:pStyle w:val="ProductList-ClauseHeading"/>
        <w:keepNext w:val="0"/>
      </w:pPr>
      <w:r>
        <w:t>Üldtingimused</w:t>
      </w:r>
    </w:p>
    <w:p w14:paraId="0F76DDAE" w14:textId="06A28FCF" w:rsidR="00163C42" w:rsidRDefault="00751F01" w:rsidP="00163C42">
      <w:pPr>
        <w:pStyle w:val="ProductList-Body"/>
      </w:pPr>
      <w:hyperlink w:anchor="UsingtheOnlineServices" w:tooltip="Võrguteenuste kasutamine" w:history="1">
        <w:r w:rsidR="00163C42">
          <w:rPr>
            <w:rStyle w:val="Hyperlink"/>
          </w:rPr>
          <w:t>Võrguteenuste kasutamine</w:t>
        </w:r>
      </w:hyperlink>
      <w:r w:rsidR="00163C42">
        <w:t>: lisati teave, mis hõlmab võrguteenuste kasutamist suure riski korral.</w:t>
      </w:r>
    </w:p>
    <w:p w14:paraId="5E230B6A" w14:textId="77777777" w:rsidR="00163C42" w:rsidRPr="004A132F" w:rsidRDefault="00163C42" w:rsidP="00163C42">
      <w:pPr>
        <w:pStyle w:val="ProductList-Body"/>
      </w:pPr>
    </w:p>
    <w:p w14:paraId="0179CBFC" w14:textId="77777777" w:rsidR="00163C42" w:rsidRDefault="00163C42" w:rsidP="00163C42">
      <w:pPr>
        <w:pStyle w:val="ProductList-ClauseHeading"/>
        <w:keepNext w:val="0"/>
      </w:pPr>
      <w:r>
        <w:t>Võrguteenusepõhised tingimused</w:t>
      </w:r>
    </w:p>
    <w:p w14:paraId="38933A4B" w14:textId="43054457" w:rsidR="00163C42" w:rsidRDefault="00751F01" w:rsidP="00163C42">
      <w:pPr>
        <w:pStyle w:val="ProductList-Body"/>
      </w:pPr>
      <w:hyperlink w:anchor="O365Services" w:tooltip="Office 365 teenused" w:history="1">
        <w:r w:rsidR="00163C42">
          <w:rPr>
            <w:rStyle w:val="Hyperlink"/>
          </w:rPr>
          <w:t>Office 365 teenused</w:t>
        </w:r>
      </w:hyperlink>
      <w:r w:rsidR="00163C42">
        <w:t xml:space="preserve">: Siseriskihalduse ja Microsofti teabekaitse lõpp-punkti funktsioonide jaoks lisati uus kirje, mis sisaldab teenusepõhiseid privaatsustingimusi. </w:t>
      </w:r>
    </w:p>
    <w:p w14:paraId="04B23597" w14:textId="68DC5DF5" w:rsidR="004B40D7" w:rsidRPr="0081281F" w:rsidRDefault="00751F01" w:rsidP="00163C42">
      <w:pPr>
        <w:pStyle w:val="ProductList-Body"/>
      </w:pPr>
      <w:hyperlink w:anchor="M365Applications" w:tooltip="Microsoft 365 rakendused" w:history="1">
        <w:r w:rsidR="00163C42">
          <w:rPr>
            <w:rStyle w:val="Hyperlink"/>
          </w:rPr>
          <w:t>Microsoft 365 rakendused</w:t>
        </w:r>
      </w:hyperlink>
      <w:r w:rsidR="00163C42">
        <w:t>: Lisati tingimused seadmepõhise abonemendilitsentsi jaoks</w:t>
      </w:r>
      <w:r w:rsidR="00B13474">
        <w:t>.</w:t>
      </w:r>
    </w:p>
    <w:bookmarkEnd w:id="31"/>
    <w:bookmarkEnd w:id="32"/>
    <w:p w14:paraId="30D6D0F8" w14:textId="63D080F0" w:rsidR="00E64F1F" w:rsidRPr="00903BB7" w:rsidRDefault="00DA2339" w:rsidP="00C41DF6">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sidR="00E64F1F">
        <w:rPr>
          <w:rStyle w:val="Hyperlink"/>
          <w:sz w:val="16"/>
          <w:szCs w:val="16"/>
        </w:rPr>
        <w:t>Sisukord</w:t>
      </w:r>
      <w:r>
        <w:rPr>
          <w:rStyle w:val="Hyperlink"/>
          <w:sz w:val="16"/>
          <w:szCs w:val="16"/>
        </w:rPr>
        <w:fldChar w:fldCharType="end"/>
      </w:r>
      <w:r w:rsidR="00E64F1F">
        <w:rPr>
          <w:sz w:val="16"/>
          <w:szCs w:val="16"/>
        </w:rPr>
        <w:t xml:space="preserve"> / </w:t>
      </w:r>
      <w:hyperlink w:anchor="GeneralTerms" w:tooltip="Üldised tingimused" w:history="1">
        <w:r w:rsidR="00E64F1F">
          <w:rPr>
            <w:rStyle w:val="Hyperlink"/>
            <w:sz w:val="16"/>
            <w:szCs w:val="16"/>
          </w:rPr>
          <w:t>Üldised tingimused</w:t>
        </w:r>
      </w:hyperlink>
    </w:p>
    <w:p w14:paraId="6E706657" w14:textId="77777777" w:rsidR="003D52C6" w:rsidRDefault="003D52C6" w:rsidP="003D52C6"/>
    <w:p w14:paraId="6752A315" w14:textId="77777777" w:rsidR="002B6169" w:rsidRDefault="002B6169" w:rsidP="002B6169">
      <w:pPr>
        <w:pStyle w:val="ProductList-Body"/>
        <w:rPr>
          <w:rFonts w:ascii="Calibri" w:hAnsi="Calibri"/>
        </w:rPr>
        <w:sectPr w:rsidR="002B6169" w:rsidSect="00A61B2A">
          <w:footerReference w:type="first" r:id="rId17"/>
          <w:pgSz w:w="12240" w:h="15840"/>
          <w:pgMar w:top="1440" w:right="720" w:bottom="1440" w:left="720" w:header="720" w:footer="720" w:gutter="0"/>
          <w:cols w:space="720"/>
          <w:titlePg/>
          <w:docGrid w:linePitch="360"/>
        </w:sectPr>
      </w:pPr>
    </w:p>
    <w:p w14:paraId="1301B5E3" w14:textId="77777777" w:rsidR="0052102C" w:rsidRPr="00103924" w:rsidRDefault="0052102C" w:rsidP="0052102C">
      <w:pPr>
        <w:pStyle w:val="ProductList-SectionHeading"/>
        <w:outlineLvl w:val="0"/>
      </w:pPr>
      <w:bookmarkStart w:id="33" w:name="_Toc507768537"/>
      <w:bookmarkStart w:id="34" w:name="_Toc507239489"/>
      <w:bookmarkStart w:id="35" w:name="_Toc43973436"/>
      <w:bookmarkStart w:id="36" w:name="Definitions"/>
      <w:bookmarkEnd w:id="6"/>
      <w:bookmarkEnd w:id="7"/>
      <w:bookmarkEnd w:id="8"/>
      <w:bookmarkEnd w:id="9"/>
      <w:bookmarkEnd w:id="10"/>
      <w:bookmarkEnd w:id="11"/>
      <w:r>
        <w:lastRenderedPageBreak/>
        <w:t>Definitsioonid</w:t>
      </w:r>
      <w:bookmarkEnd w:id="33"/>
      <w:bookmarkEnd w:id="34"/>
      <w:bookmarkEnd w:id="35"/>
    </w:p>
    <w:bookmarkEnd w:id="36"/>
    <w:p w14:paraId="43AB7B43" w14:textId="77777777" w:rsidR="0052102C" w:rsidRDefault="0052102C" w:rsidP="0052102C">
      <w:pPr>
        <w:pStyle w:val="ProductList-Body"/>
        <w:spacing w:after="120"/>
      </w:pPr>
      <w:r>
        <w:t>Kui mõnda allnimetatud mõistet pole kliendi hulgilitsentsilepingus määratletud, kehtivad nende allpool esitatud definitsioonid.</w:t>
      </w:r>
    </w:p>
    <w:p w14:paraId="24A4A337" w14:textId="3FE5AC05" w:rsidR="0052102C" w:rsidRDefault="0052102C" w:rsidP="0052102C">
      <w:pPr>
        <w:pStyle w:val="ProductList-Body"/>
        <w:spacing w:after="120"/>
      </w:pPr>
      <w:r>
        <w:t xml:space="preserve">„Põhilised võrguteenused“ </w:t>
      </w:r>
      <w:r w:rsidR="00060997">
        <w:t>on need võrguteenused, mis on loetletud põhiliste võrguteenustena Manuses 1</w:t>
      </w:r>
      <w:r>
        <w:t>.</w:t>
      </w:r>
    </w:p>
    <w:p w14:paraId="78ED6798" w14:textId="77777777" w:rsidR="0067508A" w:rsidRPr="00874919" w:rsidRDefault="0067508A" w:rsidP="0067508A">
      <w:pPr>
        <w:pStyle w:val="ProductList-Body"/>
        <w:spacing w:after="120"/>
      </w:pPr>
      <w:r>
        <w:t>„Kliendi andmed“ tähendavad kõiki andmeid, sh kõiki teksti-, heli-, video- või pildifaile ja tarkvara, mis on edastatud Microsoftile kliendi poolt või tema nimel võrguteenust kasutades. Kliendiandmed ei sisalda professionaalsete teenuste andmeid.</w:t>
      </w:r>
    </w:p>
    <w:p w14:paraId="58A44A5D" w14:textId="17265D56" w:rsidR="00060997" w:rsidRPr="00874919" w:rsidRDefault="00060997" w:rsidP="00060997">
      <w:pPr>
        <w:pStyle w:val="ProductList-Body"/>
        <w:spacing w:after="110"/>
      </w:pPr>
      <w:r>
        <w:t>„</w:t>
      </w:r>
      <w:r w:rsidR="004B40D7">
        <w:t xml:space="preserve">Andmekaitse lisa“ (DPA) tähendab Microsofti võrguteenuste andmekaitse lisa, mis avaldati saidil </w:t>
      </w:r>
      <w:hyperlink r:id="rId18" w:history="1">
        <w:r w:rsidR="004B40D7">
          <w:rPr>
            <w:rStyle w:val="Hyperlink"/>
          </w:rPr>
          <w:t>https://aka.ms/DPA</w:t>
        </w:r>
      </w:hyperlink>
      <w:r>
        <w:t>.</w:t>
      </w:r>
    </w:p>
    <w:p w14:paraId="7FE39697" w14:textId="6557F07D" w:rsidR="0052102C" w:rsidRPr="00874919" w:rsidRDefault="0052102C" w:rsidP="00060997">
      <w:pPr>
        <w:pStyle w:val="ProductList-Body"/>
        <w:spacing w:after="120"/>
      </w:pPr>
      <w:r>
        <w:t>„Väliskasutaja“ tähendab võrguteenuse kasutajat, kes pole kliendi ega tema sidusettevõtte töötaja, kohapealne alltöövõtja ega esindaja.</w:t>
      </w:r>
    </w:p>
    <w:p w14:paraId="4DD7F79B" w14:textId="24F0FB9B" w:rsidR="00103924" w:rsidRPr="00690C65" w:rsidRDefault="00337870" w:rsidP="0052102C">
      <w:pPr>
        <w:pStyle w:val="ProductList-Body"/>
        <w:spacing w:after="120"/>
      </w:pPr>
      <w:r>
        <w:t>„Eksemplar</w:t>
      </w:r>
      <w:r w:rsidR="00202156">
        <w:t>“</w:t>
      </w:r>
      <w:r>
        <w:t xml:space="preserve"> tähendab tarkvarakuva, mis luuakse tarkvara häälestus- või installitoimingu käivitamise või sellise kuva dubleerimise teel.</w:t>
      </w:r>
    </w:p>
    <w:p w14:paraId="36DFD7C8" w14:textId="77777777" w:rsidR="00060997" w:rsidRPr="00874919" w:rsidRDefault="00060997" w:rsidP="00060997">
      <w:pPr>
        <w:pStyle w:val="ProductList-Body"/>
        <w:spacing w:after="110"/>
      </w:pPr>
      <w:r>
        <w:t xml:space="preserve">„Litsentsimissait“ on </w:t>
      </w:r>
      <w:hyperlink r:id="rId19" w:history="1">
        <w:r>
          <w:rPr>
            <w:rStyle w:val="Hyperlink"/>
          </w:rPr>
          <w:t>http://www.microsoft.com/licensing/contracts</w:t>
        </w:r>
      </w:hyperlink>
      <w:r>
        <w:t xml:space="preserve"> või selle järglassait.</w:t>
      </w:r>
    </w:p>
    <w:p w14:paraId="57EC2B18" w14:textId="155830F7" w:rsidR="003236E3" w:rsidRDefault="003236E3" w:rsidP="00060997">
      <w:pPr>
        <w:pStyle w:val="ProductList-Body"/>
        <w:spacing w:after="120"/>
      </w:pPr>
      <w:r>
        <w:t xml:space="preserve">„Litsentsitud seade“ on üks kliendile kasutamiseks mõeldud füüsiline riistvarasüsteem, millele on määratud litsents. Mis tahes eraldi seadmele, mida haldab või käsutab muu üksus kui klient või üks tema sidusettevõtteid, kehtib </w:t>
      </w:r>
      <w:hyperlink r:id="rId20" w:history="1">
        <w:r>
          <w:rPr>
            <w:rStyle w:val="Hyperlink"/>
          </w:rPr>
          <w:t>tootetingimuste</w:t>
        </w:r>
      </w:hyperlink>
      <w:r>
        <w:t xml:space="preserve"> tarkvarahalduse sisseostmise punkt, mille leiate veebilehelt </w:t>
      </w:r>
      <w:hyperlink r:id="rId21" w:history="1">
        <w:r>
          <w:rPr>
            <w:rStyle w:val="Hyperlink"/>
          </w:rPr>
          <w:t>http://go.microsoft.com/?linkid=9839207</w:t>
        </w:r>
      </w:hyperlink>
      <w:r>
        <w:t>. Selle definitsiooni järgi loetakse riistvarasektsiooni või plaati eraldi seadmeks.</w:t>
      </w:r>
    </w:p>
    <w:p w14:paraId="1A3E298A" w14:textId="77777777" w:rsidR="003236E3" w:rsidRPr="00874919" w:rsidRDefault="003236E3" w:rsidP="003236E3">
      <w:pPr>
        <w:pStyle w:val="ProductList-Body"/>
        <w:spacing w:after="120"/>
      </w:pPr>
      <w:r>
        <w:t xml:space="preserve">„Võrguserver“ on üksnes kliendi kasutuses olev füüsiline riistvaraserver, mis varustab võrku ühendatud arvuteid ressurssidega. Mis tahes eraldi serverile, mida haldab või käsutab muu üksus kui klient või üks tema sidusettevõtteid, kehtib </w:t>
      </w:r>
      <w:hyperlink r:id="rId22" w:history="1">
        <w:r>
          <w:rPr>
            <w:rStyle w:val="Hyperlink"/>
          </w:rPr>
          <w:t>tootetingimuste</w:t>
        </w:r>
      </w:hyperlink>
      <w:r>
        <w:t xml:space="preserve"> tarkvarahalduse sisseostmise punkt. Tootetingimused leiate aadressilt </w:t>
      </w:r>
      <w:hyperlink r:id="rId23" w:history="1">
        <w:r>
          <w:rPr>
            <w:rStyle w:val="Hyperlink"/>
          </w:rPr>
          <w:t>http://go.microsoft.com/?linkid=9839207</w:t>
        </w:r>
      </w:hyperlink>
      <w:r w:rsidRPr="000456B5">
        <w:rPr>
          <w:rStyle w:val="Hyperlink"/>
        </w:rPr>
        <w:t>.</w:t>
      </w:r>
    </w:p>
    <w:p w14:paraId="2AF1B8AE" w14:textId="307E6386" w:rsidR="00C0448E" w:rsidRPr="00CC13E3" w:rsidRDefault="00C0448E" w:rsidP="003236E3">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24"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2EB87511" w14:textId="77777777" w:rsidR="0052102C" w:rsidRDefault="0052102C" w:rsidP="0052102C">
      <w:pPr>
        <w:pStyle w:val="ProductList-Body"/>
        <w:spacing w:after="120"/>
      </w:pPr>
      <w:r>
        <w:t xml:space="preserve">„OST“ tähendab neid </w:t>
      </w:r>
      <w:bookmarkStart w:id="37" w:name="_Toc507239490"/>
      <w:r>
        <w:t>võrguteenuste tingimusi</w:t>
      </w:r>
      <w:bookmarkEnd w:id="37"/>
      <w:r>
        <w:t>.</w:t>
      </w:r>
    </w:p>
    <w:p w14:paraId="756FCC0A" w14:textId="77777777" w:rsidR="0052102C" w:rsidRDefault="0052102C" w:rsidP="0052102C">
      <w:pPr>
        <w:pStyle w:val="ProductList-Body"/>
        <w:spacing w:after="120"/>
      </w:pPr>
      <w:r>
        <w:t>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w:t>
      </w:r>
    </w:p>
    <w:p w14:paraId="5CF384AE" w14:textId="77777777" w:rsidR="0052102C" w:rsidRDefault="0052102C" w:rsidP="0052102C">
      <w:pPr>
        <w:pStyle w:val="ProductList-Body"/>
        <w:spacing w:after="120"/>
      </w:pPr>
      <w:r>
        <w:t>„Eelvaated“ on valikuliseks hindamiseks Microsofti pakutavad eelvaate-, beeta- või muud väljalaske-eelsed funktsioonid, andmekeskuste asukohad ja teenused.</w:t>
      </w:r>
    </w:p>
    <w:p w14:paraId="0535FA88" w14:textId="77777777" w:rsidR="0052102C" w:rsidRDefault="0052102C" w:rsidP="0052102C">
      <w:pPr>
        <w:pStyle w:val="ProductList-Body"/>
        <w:spacing w:after="120"/>
      </w:pPr>
      <w:r>
        <w:t xml:space="preserve">„Professionaalsed teenused“ on mis tahes võrguteenusega seotud Microsofti tehnilised tugi- ja nõustamisteenused (nt andmete migreerimiseks). </w:t>
      </w:r>
    </w:p>
    <w:p w14:paraId="168B651A" w14:textId="77777777" w:rsidR="0067508A" w:rsidRDefault="0067508A" w:rsidP="0067508A">
      <w:pPr>
        <w:pStyle w:val="ProductList-Body"/>
        <w:spacing w:after="120"/>
      </w:pPr>
      <w:r>
        <w:t xml:space="preserve">Mõiste „professionaalsete teenuste andmed“ tähendab kõiki andmeid, sealhulgas kogu teksti, heli, videot, pildifaile või tarkvara, mille klient edastab või mis edastatakse kliendi nimel Microsoftile (või mille Microsoft kliendilt saadud volituse alusel võrguteenusest hangib) või on saadud ja töödeldud muul viisil Microsofti poolt või tema asemel eesmärgiga saada Microsoftilt professionaalseid teenuseid. </w:t>
      </w:r>
      <w:r>
        <w:rPr>
          <w:szCs w:val="18"/>
        </w:rPr>
        <w:t>Professionaalsete teenuste andmed sisaldavad toeandmeid.</w:t>
      </w:r>
    </w:p>
    <w:p w14:paraId="02D8D56E" w14:textId="5CB7A9DA" w:rsidR="0052102C" w:rsidRDefault="0052102C" w:rsidP="0067508A">
      <w:pPr>
        <w:pStyle w:val="ProductList-Body"/>
        <w:spacing w:after="120"/>
      </w:pPr>
      <w:r>
        <w:t>„AL“ tähendab abonemendilitsentsi.</w:t>
      </w:r>
    </w:p>
    <w:p w14:paraId="031E4DCD" w14:textId="29C66A54" w:rsidR="0052102C" w:rsidRDefault="0052102C" w:rsidP="0052102C">
      <w:pPr>
        <w:pStyle w:val="ProductList-Body"/>
        <w:spacing w:after="120"/>
      </w:pPr>
      <w:r>
        <w:t>„Alamtöötleja“ tähendab muid töötlejaid, keda Microsoft kasutab andmete töötlemiseks.</w:t>
      </w:r>
    </w:p>
    <w:p w14:paraId="309C2E88" w14:textId="2811CB38" w:rsidR="0052102C" w:rsidRDefault="0052102C" w:rsidP="00967EF6">
      <w:pPr>
        <w:pStyle w:val="ProductList-Body"/>
        <w:spacing w:after="120"/>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r w:rsidR="0067508A">
        <w:t xml:space="preserve"> </w:t>
      </w:r>
      <w:r w:rsidR="0067508A">
        <w:rPr>
          <w:szCs w:val="18"/>
        </w:rPr>
        <w:t>Toeandmed on professionaalsete teenuste andmete alamhulk.</w:t>
      </w:r>
    </w:p>
    <w:p w14:paraId="6E59D678" w14:textId="77777777" w:rsidR="00C23F3A" w:rsidRPr="00903BB7" w:rsidRDefault="00751F01"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EC65518" w14:textId="77777777" w:rsidR="0052102C" w:rsidRDefault="0052102C" w:rsidP="00103924">
      <w:pPr>
        <w:pStyle w:val="ProductList-Body"/>
      </w:pPr>
    </w:p>
    <w:p w14:paraId="65115D11" w14:textId="0D486E90" w:rsidR="00C23F3A" w:rsidRDefault="00C23F3A" w:rsidP="00103924">
      <w:pPr>
        <w:pStyle w:val="ProductList-Body"/>
        <w:sectPr w:rsidR="00C23F3A" w:rsidSect="00A61B2A">
          <w:footerReference w:type="default" r:id="rId25"/>
          <w:footerReference w:type="first" r:id="rId26"/>
          <w:pgSz w:w="12240" w:h="15840"/>
          <w:pgMar w:top="1440" w:right="720" w:bottom="1440" w:left="720" w:header="720" w:footer="720" w:gutter="0"/>
          <w:cols w:space="720"/>
          <w:titlePg/>
          <w:docGrid w:linePitch="360"/>
        </w:sectPr>
      </w:pPr>
    </w:p>
    <w:p w14:paraId="5A252785" w14:textId="77777777" w:rsidR="0052102C" w:rsidRDefault="0052102C" w:rsidP="0052102C">
      <w:pPr>
        <w:pStyle w:val="ProductList-SectionHeading"/>
        <w:keepNext/>
        <w:keepLines/>
        <w:outlineLvl w:val="0"/>
      </w:pPr>
      <w:bookmarkStart w:id="38" w:name="_Toc507768538"/>
      <w:bookmarkStart w:id="39" w:name="_Toc43973437"/>
      <w:bookmarkStart w:id="40" w:name="GeneralTerms"/>
      <w:r>
        <w:lastRenderedPageBreak/>
        <w:t>Üldtingimused</w:t>
      </w:r>
      <w:bookmarkEnd w:id="38"/>
      <w:bookmarkEnd w:id="39"/>
    </w:p>
    <w:p w14:paraId="5E69F2EE" w14:textId="77777777" w:rsidR="0052102C" w:rsidRDefault="0052102C" w:rsidP="00060997">
      <w:pPr>
        <w:pStyle w:val="ProductList-SubSubSectionHeading"/>
        <w:outlineLvl w:val="1"/>
      </w:pPr>
      <w:bookmarkStart w:id="41" w:name="_Toc507768539"/>
      <w:bookmarkStart w:id="42" w:name="_Toc43973438"/>
      <w:bookmarkStart w:id="43" w:name="OnlineServicesChanges"/>
      <w:bookmarkEnd w:id="40"/>
      <w:r>
        <w:t>Võrguteenuste litsentsimine</w:t>
      </w:r>
      <w:bookmarkEnd w:id="41"/>
      <w:bookmarkEnd w:id="42"/>
    </w:p>
    <w:bookmarkEnd w:id="43"/>
    <w:p w14:paraId="21997798" w14:textId="28574672" w:rsidR="0052102C" w:rsidRDefault="0052102C" w:rsidP="00060997">
      <w:pPr>
        <w:pStyle w:val="ProductList-Body"/>
      </w:pPr>
      <w:r>
        <w:t xml:space="preserve">Klient peab hankima ja määrama iga võrguteenuse kasutamiseks nõutavad abonemendilitsentsid. Igale kasutajale, kellel on juurdepääs võrguteenusele, peab olema määratud kas kasutaja AL või juurdepääs võrguteenusele ainult seadme kaudu, millele on määratud seadme AL, kui ei ole määratud teisiti jaotises </w:t>
      </w:r>
      <w:hyperlink w:anchor="OnlineServiceSpecificTerms" w:tooltip="Võrguteenus – konkreetsed tingimused" w:history="1">
        <w:r>
          <w:rPr>
            <w:rStyle w:val="Hyperlink"/>
          </w:rPr>
          <w:t>Võrguteenus – konkreetsed tingimused</w:t>
        </w:r>
      </w:hyperlink>
      <w:r>
        <w:t xml:space="preserve">. </w:t>
      </w:r>
      <w:hyperlink w:anchor="Attachment2" w:tooltip="Manus 2" w:history="1">
        <w:r>
          <w:rPr>
            <w:rStyle w:val="Hyperlink"/>
          </w:rPr>
          <w:t>Manus 2</w:t>
        </w:r>
      </w:hyperlink>
      <w:r>
        <w:t xml:space="preserve"> kirjeldab AL-ide komplekte, mis samuti kasutaja AL-ide nõudeid täidavad. Kliendil puudub õigus kasutada võrguteenust pärast selle võrguteenuse AL-i lõppu.</w:t>
      </w:r>
    </w:p>
    <w:p w14:paraId="178DC19C" w14:textId="77777777" w:rsidR="0052102C" w:rsidRDefault="0052102C" w:rsidP="0052102C">
      <w:pPr>
        <w:pStyle w:val="ProductList-Body"/>
      </w:pPr>
    </w:p>
    <w:p w14:paraId="34494AC6" w14:textId="77777777" w:rsidR="0052102C" w:rsidRPr="00952232" w:rsidRDefault="0052102C" w:rsidP="0052102C">
      <w:pPr>
        <w:pStyle w:val="ProductList-Body"/>
        <w:ind w:left="180"/>
        <w:outlineLvl w:val="2"/>
      </w:pPr>
      <w:r>
        <w:rPr>
          <w:b/>
          <w:color w:val="0072C6"/>
        </w:rPr>
        <w:t>Litsentsi ümbermääramine</w:t>
      </w:r>
    </w:p>
    <w:p w14:paraId="7AC6643E" w14:textId="73758B71" w:rsidR="0052102C" w:rsidRDefault="0052102C" w:rsidP="0052102C">
      <w:pPr>
        <w:pStyle w:val="ProductList-Body"/>
        <w:ind w:left="158"/>
      </w:pPr>
      <w:r>
        <w:t xml:space="preserve">Enamikku AL-e (kuid mitte kõiki) võib ümber määrata. Välja arvatud selles lõigus või </w:t>
      </w:r>
      <w:hyperlink w:anchor="OnlineServiceSpecificTerms" w:tooltip="Võrguteenusepõhistes tingimuste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800A851" w14:textId="77777777" w:rsidR="0052102C" w:rsidRDefault="0052102C" w:rsidP="0052102C">
      <w:pPr>
        <w:pStyle w:val="ProductList-Body"/>
      </w:pPr>
    </w:p>
    <w:p w14:paraId="3C4606C4" w14:textId="77777777" w:rsidR="0052102C" w:rsidRPr="004C41FC" w:rsidRDefault="0052102C" w:rsidP="0052102C">
      <w:pPr>
        <w:pStyle w:val="ProductList-Body"/>
        <w:ind w:left="180"/>
        <w:outlineLvl w:val="2"/>
      </w:pPr>
      <w:r>
        <w:rPr>
          <w:b/>
          <w:color w:val="0072C6"/>
        </w:rPr>
        <w:t>Multipleksimine</w:t>
      </w:r>
    </w:p>
    <w:p w14:paraId="657E50C9" w14:textId="77777777" w:rsidR="0052102C" w:rsidRDefault="0052102C" w:rsidP="0052102C">
      <w:pPr>
        <w:pStyle w:val="ProductList-Body"/>
        <w:ind w:left="158"/>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39EE2914" w14:textId="77777777" w:rsidR="0052102C" w:rsidRDefault="0052102C" w:rsidP="0052102C">
      <w:pPr>
        <w:pStyle w:val="ProductList-Body"/>
      </w:pPr>
    </w:p>
    <w:p w14:paraId="00AAB9FD" w14:textId="77777777" w:rsidR="0052102C" w:rsidRDefault="0052102C" w:rsidP="0052102C">
      <w:pPr>
        <w:pStyle w:val="ProductList-SubSubSectionHeading"/>
        <w:outlineLvl w:val="1"/>
      </w:pPr>
      <w:bookmarkStart w:id="44" w:name="_Toc507768540"/>
      <w:bookmarkStart w:id="45" w:name="_Toc43973439"/>
      <w:r>
        <w:t>Võrguteenuste kasutamine</w:t>
      </w:r>
      <w:bookmarkEnd w:id="44"/>
      <w:bookmarkEnd w:id="45"/>
    </w:p>
    <w:p w14:paraId="30ADCA98" w14:textId="77777777" w:rsidR="0052102C" w:rsidRDefault="0052102C" w:rsidP="0052102C">
      <w:pPr>
        <w:pStyle w:val="ProductList-Body"/>
      </w:pPr>
      <w:r>
        <w:t>Klient võib kasutada võrguteenuseid ja seotud tarkvara kliendi hulgilitsentsilepingus selgesõnaliselt lubatud viisil. Microsoft jätab endale kõik muud õigused.</w:t>
      </w:r>
    </w:p>
    <w:p w14:paraId="1641FF17" w14:textId="77777777" w:rsidR="0052102C" w:rsidRDefault="0052102C" w:rsidP="0052102C">
      <w:pPr>
        <w:pStyle w:val="ProductList-Body"/>
      </w:pPr>
    </w:p>
    <w:p w14:paraId="6E7FE288" w14:textId="77777777" w:rsidR="00C23F3A" w:rsidRPr="004C41FC" w:rsidRDefault="00C23F3A" w:rsidP="00C23F3A">
      <w:pPr>
        <w:pStyle w:val="ProductList-Body"/>
        <w:ind w:left="158"/>
      </w:pPr>
      <w:r>
        <w:rPr>
          <w:b/>
          <w:bCs/>
          <w:color w:val="0072C6"/>
        </w:rPr>
        <w:t>Aktsepteeritava kasutuse poliitika</w:t>
      </w:r>
    </w:p>
    <w:p w14:paraId="3B22655B" w14:textId="77777777" w:rsidR="00C23F3A" w:rsidRDefault="00C23F3A" w:rsidP="00C23F3A">
      <w:pPr>
        <w:pStyle w:val="ProductList-Body"/>
        <w:ind w:left="158"/>
      </w:pPr>
      <w:r>
        <w:t>Klient ega isikud, kes kliendi kaudu võrguteenusele juurde pääsevad, ei tohi kasutada võrguteenust:</w:t>
      </w:r>
    </w:p>
    <w:p w14:paraId="319727E8" w14:textId="77777777" w:rsidR="00C23F3A" w:rsidRDefault="00C23F3A" w:rsidP="00EF5ACB">
      <w:pPr>
        <w:pStyle w:val="ProductList-Body"/>
        <w:numPr>
          <w:ilvl w:val="0"/>
          <w:numId w:val="1"/>
        </w:numPr>
        <w:ind w:left="608" w:hanging="270"/>
      </w:pPr>
      <w:r>
        <w:t>viisil, mis on seaduse, eeskirjade, valitsuskorralduse või määrusega keelatud;</w:t>
      </w:r>
    </w:p>
    <w:p w14:paraId="0EE2AC93" w14:textId="77777777" w:rsidR="00C23F3A" w:rsidRDefault="00C23F3A" w:rsidP="00EF5ACB">
      <w:pPr>
        <w:pStyle w:val="ProductList-Body"/>
        <w:numPr>
          <w:ilvl w:val="0"/>
          <w:numId w:val="1"/>
        </w:numPr>
        <w:spacing w:before="40"/>
        <w:ind w:left="608" w:hanging="270"/>
      </w:pPr>
      <w:r>
        <w:t>selleks, et rikkuda teiste õigusi;</w:t>
      </w:r>
    </w:p>
    <w:p w14:paraId="29034D35" w14:textId="77777777" w:rsidR="00C23F3A" w:rsidRDefault="00C23F3A" w:rsidP="00EF5ACB">
      <w:pPr>
        <w:pStyle w:val="ProductList-Body"/>
        <w:numPr>
          <w:ilvl w:val="0"/>
          <w:numId w:val="1"/>
        </w:numPr>
        <w:spacing w:before="40"/>
        <w:ind w:left="608" w:hanging="270"/>
      </w:pPr>
      <w:r>
        <w:t>mis tahes teenusele, seadmele, andmetele, kontole või võrgule loata juurdepääsu saamise katseks või selle häirimiseks;</w:t>
      </w:r>
    </w:p>
    <w:p w14:paraId="7EB5C0DE" w14:textId="77777777" w:rsidR="00C23F3A" w:rsidRDefault="00C23F3A" w:rsidP="00EF5ACB">
      <w:pPr>
        <w:pStyle w:val="ProductList-Body"/>
        <w:numPr>
          <w:ilvl w:val="0"/>
          <w:numId w:val="1"/>
        </w:numPr>
        <w:spacing w:before="40"/>
        <w:ind w:left="608" w:hanging="270"/>
      </w:pPr>
      <w:r>
        <w:t>rämpsposti saatmiseks või pahavara levitamiseks;</w:t>
      </w:r>
    </w:p>
    <w:p w14:paraId="1DB503F4" w14:textId="77777777" w:rsidR="00C23F3A" w:rsidRDefault="00C23F3A" w:rsidP="00EF5ACB">
      <w:pPr>
        <w:pStyle w:val="ProductList-Body"/>
        <w:numPr>
          <w:ilvl w:val="0"/>
          <w:numId w:val="1"/>
        </w:numPr>
        <w:spacing w:before="40"/>
        <w:ind w:left="608" w:hanging="270"/>
      </w:pPr>
      <w:r>
        <w:t>viisil, mis võib võrguteenust või teiste isikute võrguteenuse kasutamist kahjustada;</w:t>
      </w:r>
    </w:p>
    <w:p w14:paraId="46AE19D3" w14:textId="77777777" w:rsidR="00163C42" w:rsidRDefault="00163C42" w:rsidP="00163C42">
      <w:pPr>
        <w:pStyle w:val="ProductList-Body"/>
        <w:numPr>
          <w:ilvl w:val="0"/>
          <w:numId w:val="1"/>
        </w:numPr>
        <w:spacing w:before="40"/>
        <w:ind w:left="605" w:hanging="274"/>
      </w:pPr>
      <w:r>
        <w:t>mis tahes rakenduses või olukorras, kus võrguteenuse rike võib tuua kaasa kellegi surma, raske vigastuse või tõsise füüsilise või keskkonnakahjustuse, välja arvatud alltoodud jaotise (milles käsitletakse kasutamist suure riski korral) kohaselt; või</w:t>
      </w:r>
    </w:p>
    <w:p w14:paraId="20219656" w14:textId="77777777" w:rsidR="00163C42" w:rsidRDefault="00163C42" w:rsidP="00163C42">
      <w:pPr>
        <w:pStyle w:val="ProductList-Body"/>
        <w:numPr>
          <w:ilvl w:val="0"/>
          <w:numId w:val="1"/>
        </w:numPr>
        <w:spacing w:before="40" w:after="120"/>
        <w:ind w:left="619" w:hanging="274"/>
      </w:pPr>
      <w:r>
        <w:t>selleks, et aidata või julgustada kellelgi mõnda ülalnimetatud tegevust teha.</w:t>
      </w:r>
    </w:p>
    <w:p w14:paraId="43911D2F" w14:textId="77777777" w:rsidR="00163C42" w:rsidRDefault="00163C42" w:rsidP="00163C42">
      <w:pPr>
        <w:pStyle w:val="ProductList-Body"/>
        <w:ind w:left="158"/>
      </w:pPr>
      <w:r>
        <w:t>Selle jaotise aktsepteeritava kasutuse poliitika rikkumise korral võidakse võrguteenuse osutamine peatada. Kui Microsoft peatab võrguteenuse osutamise, teeb ta seda ainult mõistlikult vajalikus ulatuses. Kui Microsoftil pole põhjust arvata, et vajalik on viivitamatu peatamine, teatab Microsoft võrguteenuse peatamisest ülalmainitud põhjustel mõistlikul viisil ette.</w:t>
      </w:r>
    </w:p>
    <w:p w14:paraId="311979E7" w14:textId="77777777" w:rsidR="00163C42" w:rsidRDefault="00163C42" w:rsidP="00163C42">
      <w:pPr>
        <w:pStyle w:val="ProductList-Body"/>
        <w:ind w:left="180"/>
      </w:pPr>
    </w:p>
    <w:p w14:paraId="396666FD" w14:textId="77777777" w:rsidR="00163C42" w:rsidRPr="004A132F" w:rsidRDefault="00163C42" w:rsidP="00163C42">
      <w:pPr>
        <w:pStyle w:val="ProductList-Body"/>
        <w:ind w:left="180"/>
        <w:outlineLvl w:val="2"/>
        <w:rPr>
          <w:b/>
          <w:bCs/>
          <w:color w:val="0072C6"/>
        </w:rPr>
      </w:pPr>
      <w:r>
        <w:rPr>
          <w:b/>
          <w:bCs/>
          <w:color w:val="0072C6"/>
        </w:rPr>
        <w:t>Kasutamine suure riski korral</w:t>
      </w:r>
    </w:p>
    <w:p w14:paraId="290EA6F0" w14:textId="2889CA1C" w:rsidR="0052102C" w:rsidRDefault="00163C42" w:rsidP="00163C42">
      <w:pPr>
        <w:pStyle w:val="ProductList-Body"/>
        <w:ind w:left="158"/>
      </w:pPr>
      <w:r>
        <w:t>HOIATUS: tänapäevaseid tehnoloogiaid, eriti platvormtehnoloogiaid, on võimalik kasutada uutel ja uudsetel viisidel ning klient peab kaaluma, kas selliste tehnoloogiate kasutamine konkreetsel viisil on ohutu. Võrguteenused pole loodud ega mõeldud toetama kasutamist, mille korral võib võrguteenuse katkestus, defekt, viga või muu tõrge lõppeda kellegi surma või raske vigastuse või keskkonnakahjustusega (kokkuvõtvalt „kasutamine suure riski korral“). Seega peab klient kujundama ja juurutama kõik rakendused nii, et võrguteenuse katkemise, defekti, tõrke või muu rikke korral säiliks inimeste, vara ning keskkonna ohutus mõistlikult, asjakohaselt ja seaduslikult nii üldiselt kui ka kindlas valdkonnas. Klient vastutab ise võrguteenuste kasutamise eest suure riski korral. Klient nõustub hüvitama kahjud ning kaitsma Microsofti kõikide kahjude, kulude ja advokaaditasude eest, mis tulenevad nõuetest, mis on seotud võrguteenuste kasutamisega suure riski korral, sealhulgas nõuetest, mis põhinevad rangel vastutusel või sellel, et Microsoft ei kujundanud või ei osutanud kliendile võrguteenust/-teenuseid. Eelnev hüvituskohustus kehtib lisaks mis tahes kaitsekohustusele, mis on sätestatud kliendi hulgilitsentsilepingus, ning kohustuse puhul ei kohaldata sellistes lepingutes sisalduvaid vastutuspiiranguid ega vastutuse välistamist</w:t>
      </w:r>
      <w:r w:rsidR="0052102C">
        <w:t>.</w:t>
      </w:r>
    </w:p>
    <w:p w14:paraId="32270075" w14:textId="77777777" w:rsidR="0052102C" w:rsidRDefault="0052102C" w:rsidP="0052102C">
      <w:pPr>
        <w:pStyle w:val="ProductList-Body"/>
      </w:pPr>
    </w:p>
    <w:p w14:paraId="77100D68" w14:textId="77777777" w:rsidR="00060997" w:rsidRDefault="00060997" w:rsidP="00060997">
      <w:pPr>
        <w:pStyle w:val="ProductList-SubSubSectionHeading"/>
        <w:outlineLvl w:val="1"/>
      </w:pPr>
      <w:bookmarkStart w:id="46" w:name="_Toc26883663"/>
      <w:bookmarkStart w:id="47" w:name="_Toc27047313"/>
      <w:bookmarkStart w:id="48" w:name="_Toc43973440"/>
      <w:bookmarkStart w:id="49" w:name="_Toc507768541"/>
      <w:bookmarkStart w:id="50" w:name="_Toc507239493"/>
      <w:r>
        <w:t>Andmekaitse ja turve</w:t>
      </w:r>
      <w:bookmarkEnd w:id="46"/>
      <w:bookmarkEnd w:id="47"/>
      <w:bookmarkEnd w:id="48"/>
    </w:p>
    <w:p w14:paraId="3DDF476B" w14:textId="77777777" w:rsidR="00060997" w:rsidRDefault="00060997" w:rsidP="00060997">
      <w:pPr>
        <w:pStyle w:val="ProductList-Body"/>
      </w:pPr>
      <w:r>
        <w:t>DPA tingimused kehtivad võrguteenustele, v.a manuses 1 loetletud võrguteenused. Manuses 1 on põhiliste võrguteenuste võrguteenustepõhised üksikasjad turbetavade ja jõudeolekus kliendiandmete asukoha kohta.</w:t>
      </w:r>
    </w:p>
    <w:p w14:paraId="630ED691" w14:textId="77777777" w:rsidR="00060997" w:rsidRDefault="00060997" w:rsidP="006C7833">
      <w:pPr>
        <w:pStyle w:val="ProductList-Body"/>
      </w:pPr>
    </w:p>
    <w:p w14:paraId="1D4955FB" w14:textId="7A63D5D2" w:rsidR="0052102C" w:rsidRDefault="0052102C" w:rsidP="0052102C">
      <w:pPr>
        <w:pStyle w:val="ProductList-SubSubSectionHeading"/>
        <w:outlineLvl w:val="1"/>
      </w:pPr>
      <w:bookmarkStart w:id="51" w:name="_Toc43973441"/>
      <w:r>
        <w:lastRenderedPageBreak/>
        <w:t>Tarkvara kasutamine koos võrguteenusega</w:t>
      </w:r>
      <w:bookmarkEnd w:id="49"/>
      <w:bookmarkEnd w:id="50"/>
      <w:bookmarkEnd w:id="51"/>
    </w:p>
    <w:p w14:paraId="217450FB" w14:textId="77777777" w:rsidR="0052102C" w:rsidRDefault="0052102C" w:rsidP="0052102C">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F106F5">
      <w:pPr>
        <w:pStyle w:val="ProductList-Body"/>
        <w:ind w:left="187"/>
        <w:outlineLvl w:val="2"/>
      </w:pPr>
      <w:r>
        <w:rPr>
          <w:b/>
          <w:color w:val="0072C6"/>
        </w:rPr>
        <w:t>Microsofti tarkvara litsentsitingimused</w:t>
      </w:r>
    </w:p>
    <w:p w14:paraId="584B5A12" w14:textId="002DE2E5" w:rsidR="00103924" w:rsidRPr="00690C65" w:rsidRDefault="00103924" w:rsidP="00AD5F09">
      <w:pPr>
        <w:pStyle w:val="ProductList-Body"/>
        <w:ind w:left="180"/>
      </w:pPr>
      <w:r>
        <w:t xml:space="preserve">Klient võib installida ja kasutada tarkvara ainult võrguteenustega kasutamiseks. </w:t>
      </w:r>
      <w:hyperlink w:anchor="OnlineServiceSpecificTerms" w:tooltip="Võrguteenusepõhised tingimused"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099BB328" w:rsidR="00103924" w:rsidRPr="00690C65" w:rsidRDefault="00060997"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diagnostikaandmeid (vastavalt DPA määratlusele) rakenduste kasutamise ja toimimise kohta, mida võidakse edastada Microsoftile (neis sisalduvate isikuandmete ulatuses) ja kasutada selles DPA-s kirjeldatud eesmärkidel</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7C164129" w14:textId="77777777" w:rsidR="0052102C" w:rsidRDefault="0052102C" w:rsidP="0052102C">
      <w:pPr>
        <w:pStyle w:val="ProductList-SubSubSectionHeading"/>
        <w:outlineLvl w:val="1"/>
      </w:pPr>
      <w:bookmarkStart w:id="52" w:name="_Toc507768542"/>
      <w:bookmarkStart w:id="53" w:name="_Toc43973442"/>
      <w:bookmarkStart w:id="54" w:name="_Toc460240070"/>
      <w:bookmarkStart w:id="55" w:name="_Toc459970681"/>
      <w:bookmarkStart w:id="56" w:name="NonMicrosoftProducts"/>
      <w:r>
        <w:t>Tehnilised piirangud</w:t>
      </w:r>
      <w:bookmarkEnd w:id="52"/>
      <w:bookmarkEnd w:id="53"/>
    </w:p>
    <w:p w14:paraId="7CCEACD0" w14:textId="77777777" w:rsidR="0052102C" w:rsidRDefault="0052102C" w:rsidP="0052102C">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1FC8AF8F" w14:textId="77777777" w:rsidR="0052102C" w:rsidRDefault="0052102C" w:rsidP="0052102C">
      <w:pPr>
        <w:pStyle w:val="ProductList-Body"/>
      </w:pPr>
    </w:p>
    <w:p w14:paraId="7103CE7F" w14:textId="77777777" w:rsidR="0052102C" w:rsidRPr="005123C4" w:rsidRDefault="0052102C" w:rsidP="0052102C">
      <w:pPr>
        <w:pStyle w:val="ProductList-SubSubSectionHeading"/>
        <w:outlineLvl w:val="1"/>
      </w:pPr>
      <w:bookmarkStart w:id="57" w:name="_Toc507768543"/>
      <w:bookmarkStart w:id="58" w:name="_Toc43973443"/>
      <w:r>
        <w:t>Impordi-/eksporditeenused</w:t>
      </w:r>
      <w:bookmarkEnd w:id="57"/>
      <w:bookmarkEnd w:id="58"/>
    </w:p>
    <w:p w14:paraId="3A15DE44" w14:textId="77777777" w:rsidR="0052102C" w:rsidRPr="00FC2D52" w:rsidRDefault="0052102C" w:rsidP="0052102C">
      <w:pPr>
        <w:pStyle w:val="productlist-body0"/>
      </w:pPr>
      <w:r>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p>
    <w:p w14:paraId="73FCA18E" w14:textId="77777777" w:rsidR="0052102C" w:rsidRDefault="0052102C" w:rsidP="0052102C">
      <w:pPr>
        <w:pStyle w:val="ProductList-Body"/>
      </w:pPr>
    </w:p>
    <w:p w14:paraId="3DCEB009" w14:textId="77777777" w:rsidR="0052102C" w:rsidRDefault="0052102C" w:rsidP="0052102C">
      <w:pPr>
        <w:pStyle w:val="ProductList-SubSubSectionHeading"/>
        <w:outlineLvl w:val="1"/>
      </w:pPr>
      <w:bookmarkStart w:id="59" w:name="_Toc507768544"/>
      <w:bookmarkStart w:id="60" w:name="_Toc43973444"/>
      <w:r>
        <w:t>Fondikomponendid</w:t>
      </w:r>
      <w:bookmarkEnd w:id="59"/>
      <w:bookmarkEnd w:id="60"/>
    </w:p>
    <w:p w14:paraId="3D440F07" w14:textId="370A21BE" w:rsidR="0052102C" w:rsidRDefault="0052102C" w:rsidP="0052102C">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1ABD5783" w14:textId="77777777" w:rsidR="0052102C" w:rsidRDefault="0052102C" w:rsidP="0052102C">
      <w:pPr>
        <w:pStyle w:val="ProductList-Body"/>
      </w:pPr>
    </w:p>
    <w:p w14:paraId="77015D80" w14:textId="77777777" w:rsidR="0052102C" w:rsidRPr="0083699B" w:rsidRDefault="0052102C" w:rsidP="0052102C">
      <w:pPr>
        <w:pStyle w:val="ProductList-Body"/>
        <w:rPr>
          <w:sz w:val="2"/>
          <w:szCs w:val="6"/>
        </w:rPr>
      </w:pPr>
    </w:p>
    <w:p w14:paraId="0A6CEF2A" w14:textId="77777777" w:rsidR="0052102C" w:rsidRDefault="0052102C" w:rsidP="0052102C">
      <w:pPr>
        <w:pStyle w:val="ProductList-SubSubSectionHeading"/>
        <w:outlineLvl w:val="1"/>
      </w:pPr>
      <w:bookmarkStart w:id="61" w:name="_Toc507768545"/>
      <w:bookmarkStart w:id="62" w:name="_Toc43973445"/>
      <w:r>
        <w:t>Võrguteenuste muudatused ja kättesaadavus</w:t>
      </w:r>
      <w:bookmarkEnd w:id="61"/>
      <w:bookmarkEnd w:id="62"/>
    </w:p>
    <w:p w14:paraId="101FD4E2" w14:textId="77777777" w:rsidR="0052102C" w:rsidRDefault="0052102C" w:rsidP="0052102C">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036A58A" w14:textId="77777777" w:rsidR="0052102C" w:rsidRDefault="0052102C" w:rsidP="0052102C">
      <w:pPr>
        <w:pStyle w:val="ProductList-Body"/>
      </w:pPr>
    </w:p>
    <w:p w14:paraId="11F66C43" w14:textId="77777777" w:rsidR="00C14788" w:rsidRDefault="00C14788" w:rsidP="00C14788">
      <w:pPr>
        <w:pStyle w:val="ProductList-Body"/>
      </w:pPr>
      <w:r>
        <w:t xml:space="preserve">Saadavus, toimivus ja keeleversioonid võivad iga võrguteenuse puhul riikide lõikes erineda. Saadavuse teavet leiab klient aadressilt </w:t>
      </w:r>
      <w:hyperlink r:id="rId27" w:history="1">
        <w:r>
          <w:rPr>
            <w:rStyle w:val="Hyperlink"/>
          </w:rPr>
          <w:t>https://go.microsoft.com/fwlink/?linkid=870295</w:t>
        </w:r>
      </w:hyperlink>
      <w:r>
        <w:t>.</w:t>
      </w:r>
    </w:p>
    <w:p w14:paraId="48D7C499" w14:textId="77777777" w:rsidR="0052102C" w:rsidRDefault="0052102C" w:rsidP="0052102C">
      <w:pPr>
        <w:pStyle w:val="ProductList-Body"/>
      </w:pPr>
    </w:p>
    <w:p w14:paraId="189DFF2C" w14:textId="77777777" w:rsidR="0052102C" w:rsidRDefault="0052102C" w:rsidP="0052102C">
      <w:pPr>
        <w:pStyle w:val="ProductList-SubSubSectionHeading"/>
        <w:outlineLvl w:val="1"/>
      </w:pPr>
      <w:bookmarkStart w:id="63" w:name="_Toc507768547"/>
      <w:bookmarkStart w:id="64" w:name="_Toc43973446"/>
      <w:r>
        <w:t>Muu</w:t>
      </w:r>
      <w:bookmarkEnd w:id="63"/>
      <w:bookmarkEnd w:id="64"/>
    </w:p>
    <w:p w14:paraId="6506B6F1" w14:textId="76451EF3" w:rsidR="00995449" w:rsidRPr="0052102C" w:rsidRDefault="00995449" w:rsidP="0052102C">
      <w:pPr>
        <w:pStyle w:val="ProductList-Body"/>
        <w:ind w:left="158"/>
        <w:rPr>
          <w:b/>
          <w:color w:val="0072C6"/>
        </w:rPr>
      </w:pPr>
      <w:r w:rsidRPr="0052102C">
        <w:rPr>
          <w:b/>
          <w:color w:val="0072C6"/>
        </w:rPr>
        <w:t>Mitte-Microsofti tooted</w:t>
      </w:r>
      <w:bookmarkEnd w:id="54"/>
      <w:bookmarkEnd w:id="55"/>
    </w:p>
    <w:bookmarkEnd w:id="56"/>
    <w:p w14:paraId="26A91BD9" w14:textId="0128C181" w:rsidR="003B4405" w:rsidRDefault="003B4405" w:rsidP="0052102C">
      <w:pPr>
        <w:pStyle w:val="ProductList-Body"/>
        <w:ind w:left="158"/>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w:t>
      </w:r>
      <w:r>
        <w:lastRenderedPageBreak/>
        <w:t xml:space="preserve">võrguteenusega või mille soetab või mida haldab Microsofti võrgupoe kaudu. Mis tahes mitte-Microsofti toote kasutamisele kehtivad litsentsi-, teenuse- ja/või privaatsustingimused kliendi ja mitte-Microsofti toote avaldaja vahel (kui on olemas). </w:t>
      </w:r>
    </w:p>
    <w:p w14:paraId="13941023" w14:textId="77777777" w:rsidR="0052102C" w:rsidRDefault="0052102C" w:rsidP="003B4405">
      <w:pPr>
        <w:pStyle w:val="ProductList-Body"/>
      </w:pPr>
    </w:p>
    <w:p w14:paraId="7031DEAB" w14:textId="77777777" w:rsidR="00434331" w:rsidRPr="0006694D" w:rsidRDefault="00434331" w:rsidP="00163C42">
      <w:pPr>
        <w:pStyle w:val="ProductList-Body"/>
        <w:ind w:left="316" w:hanging="158"/>
        <w:rPr>
          <w:b/>
          <w:color w:val="0072C6"/>
        </w:rPr>
      </w:pPr>
      <w:bookmarkStart w:id="65" w:name="GeneralTerms_Previews"/>
      <w:r>
        <w:rPr>
          <w:b/>
          <w:color w:val="0072C6"/>
        </w:rPr>
        <w:t>Eelvaated</w:t>
      </w:r>
    </w:p>
    <w:p w14:paraId="44383E28" w14:textId="2E3D1EDB" w:rsidR="00434331" w:rsidRDefault="00060997" w:rsidP="00163C42">
      <w:pPr>
        <w:pStyle w:val="ProductList-Body"/>
        <w:tabs>
          <w:tab w:val="clear" w:pos="158"/>
          <w:tab w:val="left" w:pos="22"/>
        </w:tabs>
        <w:ind w:left="158"/>
      </w:pPr>
      <w:r>
        <w:t>EELVAATEID PAKUTAKSE NII, NAGU NEED ON, KÕIKIDE TÕRGETEGA JA NII, NAGU NEED ON SAADAVAL (nagu on siin kirjeldatud). Konkreetse võrguteenuse teenusetaseme leping ei hõlma eelvaateid ja sellele ei pruugi kehtida klienditoe teenus. Võime igal ajal ette teatamata eelvaateid muuta või nende pakkumise lõpetada. Samuti võime otsustada, et me ei tee teenuste eelvaadet üldsusele kättesaadavaks</w:t>
      </w:r>
      <w:r w:rsidR="00434331">
        <w:t xml:space="preserve">. </w:t>
      </w:r>
    </w:p>
    <w:p w14:paraId="3CB55E12" w14:textId="77777777" w:rsidR="00434331" w:rsidRDefault="00434331" w:rsidP="00163C42">
      <w:pPr>
        <w:pStyle w:val="ProductList-Body"/>
        <w:ind w:left="338" w:hanging="158"/>
      </w:pPr>
    </w:p>
    <w:p w14:paraId="14E6B4B4" w14:textId="77777777" w:rsidR="00434331" w:rsidRDefault="00434331" w:rsidP="00163C42">
      <w:pPr>
        <w:pStyle w:val="ProductList-Body"/>
        <w:ind w:left="338" w:hanging="158"/>
      </w:pPr>
      <w:r>
        <w:t xml:space="preserve">Kui eraldi lepingus ei ole märgitud teisiti, ei hõlma konkreetse võrguteenuse teenusetaseme leping eelvaateid. </w:t>
      </w:r>
    </w:p>
    <w:p w14:paraId="71AF20E6" w14:textId="77777777" w:rsidR="00434331" w:rsidRDefault="00434331" w:rsidP="00163C42">
      <w:pPr>
        <w:pStyle w:val="ProductList-Body"/>
        <w:ind w:left="338" w:hanging="158"/>
      </w:pPr>
    </w:p>
    <w:p w14:paraId="668E0AA4" w14:textId="77777777" w:rsidR="00434331" w:rsidRDefault="00434331" w:rsidP="00163C42">
      <w:pPr>
        <w:pStyle w:val="ProductList-Body"/>
        <w:tabs>
          <w:tab w:val="clear" w:pos="158"/>
          <w:tab w:val="left" w:pos="22"/>
        </w:tabs>
        <w:ind w:left="158"/>
      </w:pPr>
      <w:r>
        <w:t>Microsoftile tagasiside saatmine (mistahes kujul soovitused, kommentaarid, tagasiside, ideed või oskusteave) teenuste eelvaate kohta on vabatahtlik. Microsoftil ei ole kohustust tagasisidet postitada ega kasutada. Microsoftile tagasisidet saates annab klient (või kliendi kaudu tagasisidet edastav mistahes isik) Microsoftile ja tema sidusettevõtetele kõigi tema (või nende) omandis või kontrolli all olevate intellektuaalomandiõiguste alusel tagasivõtmatult ja aegumatult kogu maailmas kehtiva, mitteainuõigusliku, täielikult tasutud, litsentsitasuta, ülekantava, all-litsentsitava õiguse ja litsentsi ilma igasuguse omistamiseta ja mistahes eesmärgil tagasisidet kasutada, reprodutseerida, levitada, avalikult esitada või avaldada, edastada või luua sellest tuletatud teoseid ja seda muul viisil ärilisel eesmärgil kasutada (sealhulgas kombineerida või liita tagasisidel põhinevaid või seda hõlmavaid tooteid, teenuseid või tehnoloogiat Microsofti muude või teiste tootjate toodete, teenuste või tehnoloogiaga).</w:t>
      </w:r>
    </w:p>
    <w:p w14:paraId="723B35C7" w14:textId="77777777" w:rsidR="00434331" w:rsidRDefault="00434331" w:rsidP="00163C42">
      <w:pPr>
        <w:pStyle w:val="ProductList-Body"/>
        <w:ind w:left="338" w:hanging="158"/>
      </w:pPr>
    </w:p>
    <w:p w14:paraId="648B0B54" w14:textId="77777777" w:rsidR="00434331" w:rsidRDefault="00434331" w:rsidP="00163C42">
      <w:pPr>
        <w:pStyle w:val="ProductList-Body"/>
        <w:tabs>
          <w:tab w:val="clear" w:pos="158"/>
          <w:tab w:val="left" w:pos="0"/>
        </w:tabs>
        <w:ind w:left="158"/>
      </w:pPr>
      <w:r>
        <w:t>Klient kinnitab, et 1) ei edasta litsentsitud tagasisidet, mille korral Microsoft peab midagi kolmandatele pooltele litsentsima juhul, kui Microsoft kasutab kliendi tagasiside suhtes mistahes ülalesitatud õigusi; 2) tagasiside kõik õigused on tema omandis või muul viisil tema kontrolli all ning tagasiside suhtes ei kehti ühegi kolmanda poole õigused (sh mistahes isiku- ega avaldamisõigused).</w:t>
      </w:r>
    </w:p>
    <w:p w14:paraId="453E6F0E" w14:textId="77777777" w:rsidR="00434331" w:rsidRDefault="00434331" w:rsidP="00163C42">
      <w:pPr>
        <w:pStyle w:val="ProductList-Body"/>
        <w:ind w:left="316" w:hanging="158"/>
        <w:rPr>
          <w:b/>
          <w:color w:val="0072C6"/>
        </w:rPr>
      </w:pPr>
    </w:p>
    <w:p w14:paraId="0A478936" w14:textId="77777777" w:rsidR="00060997" w:rsidRPr="00144B40" w:rsidRDefault="00060997" w:rsidP="00163C42">
      <w:pPr>
        <w:pStyle w:val="ProductList-Body"/>
        <w:ind w:left="158"/>
        <w:rPr>
          <w:b/>
          <w:color w:val="0072C6"/>
        </w:rPr>
      </w:pPr>
      <w:r>
        <w:rPr>
          <w:b/>
          <w:color w:val="0072C6"/>
        </w:rPr>
        <w:t>Azure Active Directory, tasuta väljaanne</w:t>
      </w:r>
    </w:p>
    <w:p w14:paraId="75679C27" w14:textId="77777777" w:rsidR="00060997" w:rsidRDefault="00060997" w:rsidP="00163C42">
      <w:pPr>
        <w:pStyle w:val="ProductList-Body"/>
        <w:ind w:left="158"/>
      </w:pPr>
      <w:r>
        <w:t xml:space="preserve">Vastavalt kirjeldusele veebisaidil </w:t>
      </w:r>
      <w:hyperlink r:id="rId28" w:history="1">
        <w:r>
          <w:rPr>
            <w:rStyle w:val="Hyperlink"/>
          </w:rPr>
          <w:t>https://docs.microsoft.com/en-us/azure/active-directory/fundamentals/active-directory-whatis</w:t>
        </w:r>
      </w:hyperlink>
      <w:r>
        <w:t xml:space="preserve"> sisaldab enamik võrguteenuseid Azure Active Directory ehk pilvepõhise kasutajate autentimise funktsiooni („Azure AD Free“) eksemplari. Kui klient esimese taolise võrguteenuse konfigureerib ja seda kasutama hakkab, võimaldab see Azure AD Free eksemplar, kui klient on selle oma kasutajate jaoks konfigureerinud, kasutajate autentimise funktsioonide kasutamist igas hiljem omandatavas võrguteenuse tellimuses. </w:t>
      </w:r>
    </w:p>
    <w:p w14:paraId="22DE8592" w14:textId="77777777" w:rsidR="00060997" w:rsidRDefault="00060997" w:rsidP="00163C42">
      <w:pPr>
        <w:pStyle w:val="ProductList-Body"/>
        <w:ind w:left="158"/>
      </w:pPr>
    </w:p>
    <w:p w14:paraId="4DB70030" w14:textId="77777777" w:rsidR="00060997" w:rsidRPr="000C0798" w:rsidRDefault="00060997" w:rsidP="00163C42">
      <w:pPr>
        <w:pStyle w:val="ProductList-Body"/>
        <w:ind w:left="158"/>
      </w:pPr>
      <w:r>
        <w:t>Kliendi Azure AD Free eksemplar võimaldab autenditud kasutajatel suhelda Microsofti või kolmandate osapooltega ka võrguteenuste välises kontekstis („muud AD-st sõltuvad teenused“), konkreetselt näiteks juhtudel, kui Microsoft või vastav kolmas osapool vajab Azure Active Directory kasutajakonto olemasolu. Seoses Azure AD Free ja muude AD-st sõltuvate teenustega jääb Microsoft andmetöötlejaks ja selline Azure AD Free kasutus kujutab endast kliendi volituslikku suunist Microsoftile, et taoline kasutus on lubatud. Seoses muu AD-st sõltuva teenuse kasutamisega tutvuge selle lepingu ja privaatsuspoliitikaga, et määratleda muu AD-st sõltuva teenuse osutaja roll.</w:t>
      </w:r>
    </w:p>
    <w:p w14:paraId="33295654" w14:textId="77777777" w:rsidR="00060997" w:rsidRDefault="00060997" w:rsidP="00163C42">
      <w:pPr>
        <w:pStyle w:val="ProductList-Body"/>
        <w:ind w:left="316" w:hanging="158"/>
        <w:rPr>
          <w:b/>
          <w:color w:val="0072C6"/>
        </w:rPr>
      </w:pPr>
    </w:p>
    <w:p w14:paraId="07374840" w14:textId="2FFA5F5E" w:rsidR="00434331" w:rsidRPr="004C41FC" w:rsidRDefault="00434331" w:rsidP="00163C42">
      <w:pPr>
        <w:pStyle w:val="ProductList-Body"/>
        <w:ind w:left="316" w:hanging="158"/>
      </w:pPr>
      <w:r>
        <w:rPr>
          <w:b/>
          <w:color w:val="0072C6"/>
        </w:rPr>
        <w:t>Konkurentsivõrdlus</w:t>
      </w:r>
    </w:p>
    <w:p w14:paraId="6EDB82C2" w14:textId="180E29A7" w:rsidR="00434331" w:rsidRDefault="00434331" w:rsidP="00163C42">
      <w:pPr>
        <w:pStyle w:val="ProductList-Body"/>
        <w:tabs>
          <w:tab w:val="clear" w:pos="158"/>
          <w:tab w:val="left" w:pos="0"/>
        </w:tabs>
        <w:ind w:left="158"/>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7260AD74" w14:textId="77777777" w:rsidR="00B27190" w:rsidRDefault="00B27190" w:rsidP="00163C42">
      <w:pPr>
        <w:pStyle w:val="ProductList-Body"/>
        <w:tabs>
          <w:tab w:val="clear" w:pos="158"/>
          <w:tab w:val="left" w:pos="0"/>
        </w:tabs>
        <w:ind w:left="158"/>
      </w:pPr>
    </w:p>
    <w:p w14:paraId="76343F90" w14:textId="77777777" w:rsidR="00434331" w:rsidRPr="00AF1A25" w:rsidRDefault="00434331" w:rsidP="00163C42">
      <w:pPr>
        <w:pStyle w:val="ProductList-Body"/>
        <w:ind w:left="316" w:hanging="158"/>
        <w:rPr>
          <w:b/>
          <w:color w:val="0072C6"/>
        </w:rPr>
      </w:pPr>
      <w:r>
        <w:rPr>
          <w:b/>
          <w:bCs/>
          <w:color w:val="0072C6"/>
        </w:rPr>
        <w:t>Riigiasutustest kliendid</w:t>
      </w:r>
    </w:p>
    <w:bookmarkEnd w:id="65"/>
    <w:p w14:paraId="4D777784" w14:textId="77777777" w:rsidR="00434331" w:rsidRDefault="00434331" w:rsidP="00163C42">
      <w:pPr>
        <w:pStyle w:val="ProductList-Body"/>
        <w:ind w:left="338" w:hanging="158"/>
      </w:pPr>
      <w:r>
        <w:t xml:space="preserve">Kui klient on riigiasutus, kohaldatakse kliendile tasuta osutatava mistahes võrguteenuse suhtes järgmisi tingimusi. </w:t>
      </w:r>
    </w:p>
    <w:p w14:paraId="7B30D4B2" w14:textId="77777777" w:rsidR="00434331" w:rsidRDefault="00434331" w:rsidP="00163C42">
      <w:pPr>
        <w:pStyle w:val="ProductList-Body"/>
        <w:numPr>
          <w:ilvl w:val="0"/>
          <w:numId w:val="16"/>
        </w:numPr>
        <w:ind w:left="878"/>
      </w:pPr>
      <w:r>
        <w:t xml:space="preserve">Microsoft loobub täielikult kliendi esitatud kompensatsiooninõuetest võrguteenuste kohta. </w:t>
      </w:r>
    </w:p>
    <w:p w14:paraId="1B5CB763" w14:textId="54F6492D" w:rsidR="00434331" w:rsidRDefault="00434331" w:rsidP="00163C42">
      <w:pPr>
        <w:pStyle w:val="ProductList-Body"/>
        <w:numPr>
          <w:ilvl w:val="0"/>
          <w:numId w:val="16"/>
        </w:numPr>
        <w:ind w:left="878"/>
      </w:pPr>
      <w:r>
        <w:t>Kooskõlas kohalduvate seaduste ja määrustega tunnistavad Microsoft ja klient, et võrguteenused on mõeldud ainult kliendi kasuks ja kasutamiseks ega ole mõeldud riigiasutuse ühegi töötaja isiklikuks kasutamiseks ega kasuks.</w:t>
      </w:r>
    </w:p>
    <w:p w14:paraId="0762146D" w14:textId="58B63B3D" w:rsidR="00967EF6" w:rsidRDefault="00967EF6" w:rsidP="00163C42">
      <w:pPr>
        <w:pStyle w:val="ProductList-Body"/>
        <w:ind w:left="158"/>
      </w:pPr>
    </w:p>
    <w:p w14:paraId="6E94A5D0" w14:textId="77777777" w:rsidR="00967EF6" w:rsidRDefault="00967EF6" w:rsidP="00163C42">
      <w:pPr>
        <w:pStyle w:val="ProductList-Body"/>
        <w:ind w:left="316" w:hanging="158"/>
        <w:rPr>
          <w:b/>
          <w:bCs/>
          <w:color w:val="0072C6"/>
        </w:rPr>
      </w:pPr>
      <w:r>
        <w:rPr>
          <w:b/>
          <w:bCs/>
          <w:color w:val="0072C6"/>
        </w:rPr>
        <w:t>Saksamaa võrguteenused</w:t>
      </w:r>
    </w:p>
    <w:p w14:paraId="620B825A" w14:textId="0938503B" w:rsidR="00967EF6" w:rsidRPr="00967EF6" w:rsidRDefault="00967EF6" w:rsidP="00163C42">
      <w:pPr>
        <w:pStyle w:val="ProductList-Body"/>
        <w:ind w:left="158"/>
        <w:rPr>
          <w:b/>
          <w:bCs/>
          <w:color w:val="0072C6"/>
        </w:rPr>
      </w:pPr>
      <w:r>
        <w:t xml:space="preserve">Saksamaa võrguteenuste kasutamise suhtes kehtivad pakkumisekohased tingimused, mille leiate veebilehelt </w:t>
      </w:r>
      <w:hyperlink r:id="rId29" w:history="1">
        <w:r>
          <w:rPr>
            <w:rStyle w:val="Hyperlink"/>
          </w:rPr>
          <w:t>https://aka.ms/MCAGermanSupplement</w:t>
        </w:r>
      </w:hyperlink>
      <w:r>
        <w:t xml:space="preserve">. </w:t>
      </w:r>
    </w:p>
    <w:p w14:paraId="0785AF9C" w14:textId="77777777" w:rsidR="00C23F3A" w:rsidRPr="00903BB7" w:rsidRDefault="00751F01"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14870284" w14:textId="77777777" w:rsidR="002B6169" w:rsidRDefault="002B6169" w:rsidP="00A914BF">
      <w:pPr>
        <w:pStyle w:val="ProductList-Body"/>
        <w:sectPr w:rsidR="002B6169"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5A7D1F">
      <w:pPr>
        <w:pStyle w:val="ProductList-SectionHeading"/>
        <w:spacing w:after="140"/>
        <w:outlineLvl w:val="0"/>
      </w:pPr>
      <w:bookmarkStart w:id="66" w:name="OnlineServiceSpecificTerms"/>
      <w:bookmarkStart w:id="67" w:name="_Toc43973447"/>
      <w:r>
        <w:lastRenderedPageBreak/>
        <w:t>Võrguteenusepõhised tingimused</w:t>
      </w:r>
      <w:bookmarkEnd w:id="66"/>
      <w:bookmarkEnd w:id="67"/>
    </w:p>
    <w:p w14:paraId="3B9E80E0" w14:textId="2CD34D06" w:rsidR="000E6ED8" w:rsidRPr="00690C65" w:rsidRDefault="00060997" w:rsidP="00A914BF">
      <w:pPr>
        <w:pStyle w:val="ProductList-Body"/>
      </w:pPr>
      <w:r>
        <w:t>Lisaks võrguteenuse ülaltoodud üldistele tingimustele kehtivad loetletud võrguteenustele järgmised võrguteenusepõhised tingimused. Üldiste tingimuste ja võrguteenusepõhiste tingimuste vahel ilmnevate vastuolude või ebaühtluse korral on eesõigus kohaldatava võrguteenuse võrguteenusepõhistel tingimustel. Kui võrguteenust pole allpool nimetatud, puuduvad sellel võrguteenusepõhised tingimused</w:t>
      </w:r>
      <w:r w:rsidR="00272578">
        <w:t>.</w:t>
      </w:r>
    </w:p>
    <w:p w14:paraId="4AC2E2E6" w14:textId="77777777" w:rsidR="000E6ED8" w:rsidRPr="00690C65" w:rsidRDefault="000E6ED8" w:rsidP="00A914BF">
      <w:pPr>
        <w:pStyle w:val="ProductList-Body"/>
      </w:pPr>
    </w:p>
    <w:p w14:paraId="31875D02" w14:textId="10E368DB" w:rsidR="000E6ED8" w:rsidRPr="00DD5F2F" w:rsidRDefault="00272578" w:rsidP="005A7D1F">
      <w:pPr>
        <w:pStyle w:val="ProductList-OfferingGroupHeading"/>
        <w:spacing w:after="180"/>
        <w:rPr>
          <w:lang w:val="et-EE"/>
        </w:rPr>
      </w:pPr>
      <w:bookmarkStart w:id="68" w:name="_Toc43973448"/>
      <w:bookmarkStart w:id="69" w:name="MicrosoftAzureServices"/>
      <w:r w:rsidRPr="00DD5F2F">
        <w:rPr>
          <w:lang w:val="et-EE"/>
        </w:rPr>
        <w:t>Microsoft Azure’i teenused</w:t>
      </w:r>
      <w:bookmarkEnd w:id="68"/>
    </w:p>
    <w:bookmarkEnd w:id="69"/>
    <w:p w14:paraId="7ECBCAF7" w14:textId="456F6644" w:rsidR="004857D0" w:rsidRPr="002A3B84" w:rsidRDefault="004857D0" w:rsidP="00B778E9">
      <w:pPr>
        <w:pStyle w:val="ProductList-Body"/>
        <w:rPr>
          <w:b/>
          <w:color w:val="00188F"/>
        </w:rPr>
      </w:pPr>
      <w:r>
        <w:rPr>
          <w:b/>
          <w:color w:val="00188F"/>
        </w:rPr>
        <w:t>Teatised</w:t>
      </w:r>
    </w:p>
    <w:p w14:paraId="502383B0" w14:textId="3F2ABD73" w:rsidR="003B4405" w:rsidRPr="00747204" w:rsidRDefault="003B4405" w:rsidP="00B778E9">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Attachment1" w:tooltip="lisas 1" w:history="1">
        <w:r>
          <w:rPr>
            <w:rStyle w:val="Hyperlink"/>
          </w:rPr>
          <w:t>lisas 1</w:t>
        </w:r>
      </w:hyperlink>
      <w:r>
        <w:t>.</w:t>
      </w:r>
    </w:p>
    <w:p w14:paraId="386068E7" w14:textId="0A8230EC" w:rsidR="00CC34E7" w:rsidRPr="00690C65" w:rsidRDefault="00CC34E7" w:rsidP="00B778E9">
      <w:pPr>
        <w:pStyle w:val="ProductList-Body"/>
      </w:pPr>
    </w:p>
    <w:p w14:paraId="65A53C3C" w14:textId="77777777" w:rsidR="00CC34E7" w:rsidRPr="00690C65" w:rsidRDefault="00CC34E7" w:rsidP="00B778E9">
      <w:pPr>
        <w:pStyle w:val="ProductList-Body"/>
      </w:pPr>
      <w:r>
        <w:rPr>
          <w:b/>
          <w:color w:val="00188F"/>
        </w:rPr>
        <w:t>Teenindustaseme leping</w:t>
      </w:r>
    </w:p>
    <w:p w14:paraId="41766555" w14:textId="32C668E3" w:rsidR="00CC34E7" w:rsidRPr="00690C65" w:rsidRDefault="00CC34E7" w:rsidP="00B778E9">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B778E9">
      <w:pPr>
        <w:pStyle w:val="ProductList-Body"/>
      </w:pPr>
    </w:p>
    <w:p w14:paraId="7472FC6E" w14:textId="761A50DB" w:rsidR="00272578" w:rsidRPr="00690C65" w:rsidRDefault="009616E2" w:rsidP="00B778E9">
      <w:pPr>
        <w:pStyle w:val="ProductList-Body"/>
      </w:pPr>
      <w:r>
        <w:rPr>
          <w:b/>
          <w:color w:val="00188F"/>
        </w:rPr>
        <w:t>Definitsioonid</w:t>
      </w:r>
    </w:p>
    <w:p w14:paraId="5E43C590" w14:textId="4F0B609E" w:rsidR="00F07D4A" w:rsidRDefault="00F07D4A" w:rsidP="00980088">
      <w:pPr>
        <w:pStyle w:val="ProductList-Body"/>
        <w:spacing w:afterLines="60" w:after="144"/>
      </w:pPr>
      <w:r>
        <w:t xml:space="preserve">„Azure Governmenti teenused” tähendavad ühte või mitut teenust või funktsiooni, mille Microsoft muudab kliendile kättesaadavaks riigiasutuse kogukonna pilveteenustena „US Gov” piirkondades, mis on toodud aadressil </w:t>
      </w:r>
      <w:hyperlink r:id="rId32" w:history="1">
        <w:r w:rsidRPr="009D7C02">
          <w:rPr>
            <w:rStyle w:val="Hyperlink"/>
          </w:rPr>
          <w:t>http://azure.microsoft.com/en-us/regions/#services</w:t>
        </w:r>
      </w:hyperlink>
      <w:r>
        <w:t>.</w:t>
      </w:r>
    </w:p>
    <w:p w14:paraId="0088589E" w14:textId="77777777" w:rsidR="002A693E" w:rsidRDefault="002A693E" w:rsidP="00980088">
      <w:pPr>
        <w:pStyle w:val="ProductList-Body"/>
        <w:spacing w:afterLines="60" w:after="144"/>
        <w:ind w:right="360"/>
      </w:pPr>
      <w:r>
        <w:t>„Bing Search Services</w:t>
      </w:r>
      <w:r w:rsidRPr="00606A02">
        <w:t>“</w:t>
      </w:r>
      <w:r>
        <w:t xml:space="preserve"> all mõeldakse Bingi kohandatud otsingut, Bingi kohalike ettevõtete otsingut, olemi-, pildi-, uudiste-, video-, visuaalset- ja veebiotsingut, õigekirjakontrolli ning automaatse soovitamise API-sid ja muid API-sid, mis on toodud saidil </w:t>
      </w:r>
      <w:hyperlink r:id="rId33" w:history="1">
        <w:r>
          <w:rPr>
            <w:rStyle w:val="Hyperlink"/>
          </w:rPr>
          <w:t>https://aka.ms/r1j7jq</w:t>
        </w:r>
      </w:hyperlink>
      <w:r>
        <w:t>.</w:t>
      </w:r>
    </w:p>
    <w:p w14:paraId="481866C8" w14:textId="3706DFEC" w:rsidR="00C14788" w:rsidRDefault="00C14788" w:rsidP="00980088">
      <w:pPr>
        <w:pStyle w:val="ProductList-Body"/>
        <w:spacing w:afterLines="60" w:after="144"/>
      </w:pPr>
      <w:r>
        <w:t>„Teenuse Bing Search Services andmed“ tähendavad kliendiandmeid, mille klient edastab Microsoftile või mis edastatakse kliendi nimel teenuste Bing Search Services kaudu.</w:t>
      </w:r>
    </w:p>
    <w:p w14:paraId="7A4AF654" w14:textId="0C75C3A4" w:rsidR="00272578" w:rsidRPr="00690C65" w:rsidRDefault="009616E2" w:rsidP="00980088">
      <w:pPr>
        <w:pStyle w:val="ProductList-Body"/>
        <w:spacing w:afterLines="60" w:after="144"/>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980088">
      <w:pPr>
        <w:pStyle w:val="ProductList-Body"/>
        <w:spacing w:afterLines="60" w:after="144"/>
      </w:pPr>
      <w:r>
        <w:t xml:space="preserve">„Microsoft Azure’i teenused“ tähendavad Microsofti teenuseid ja funktsioone, mis on nimetatud aadressil </w:t>
      </w:r>
      <w:hyperlink r:id="rId34"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3776C66A" w14:textId="77777777" w:rsidR="00C14788" w:rsidRDefault="00C14788" w:rsidP="00980088">
      <w:pPr>
        <w:pStyle w:val="ProductList-Body"/>
        <w:spacing w:afterLines="60" w:after="144"/>
      </w:pPr>
      <w:r>
        <w:t>„Microsoft Translator“ on Translatori tekstitõlke- ja/või Translatori kõnetõlketeenuse API, mida Microsoft pakub pilvepõhise masintõlketeenusena.</w:t>
      </w:r>
    </w:p>
    <w:p w14:paraId="09F83536" w14:textId="77777777" w:rsidR="009616E2" w:rsidRPr="00690C65" w:rsidRDefault="00272578" w:rsidP="00B778E9">
      <w:pPr>
        <w:pStyle w:val="ProductList-Body"/>
      </w:pPr>
      <w:r>
        <w:rPr>
          <w:b/>
          <w:color w:val="00188F"/>
        </w:rPr>
        <w:t>Piirangud</w:t>
      </w:r>
    </w:p>
    <w:p w14:paraId="23A765D2" w14:textId="121DFCA9" w:rsidR="00272578" w:rsidRPr="00690C65" w:rsidRDefault="00272578" w:rsidP="00B778E9">
      <w:pPr>
        <w:pStyle w:val="ProductList-Body"/>
      </w:pPr>
      <w:r>
        <w:t>Klient ei tohi:</w:t>
      </w:r>
    </w:p>
    <w:p w14:paraId="67F9EDEC" w14:textId="77777777" w:rsidR="00272578" w:rsidRPr="00690C65" w:rsidRDefault="00272578" w:rsidP="00B778E9">
      <w:pPr>
        <w:pStyle w:val="ProductList-Body"/>
        <w:numPr>
          <w:ilvl w:val="0"/>
          <w:numId w:val="5"/>
        </w:numPr>
        <w:ind w:left="450" w:hanging="270"/>
      </w:pPr>
      <w:r>
        <w:t>Microsoft Azure’i teenuseid edasi müüa või levitada või</w:t>
      </w:r>
    </w:p>
    <w:p w14:paraId="7A295F42" w14:textId="7BF2C9E7" w:rsidR="00272578" w:rsidRPr="00690C65" w:rsidRDefault="00272578" w:rsidP="00B778E9">
      <w:pPr>
        <w:pStyle w:val="ProductList-Body"/>
        <w:numPr>
          <w:ilvl w:val="0"/>
          <w:numId w:val="5"/>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B778E9">
      <w:pPr>
        <w:pStyle w:val="ProductList-Body"/>
      </w:pPr>
    </w:p>
    <w:p w14:paraId="47217428" w14:textId="77777777" w:rsidR="009616E2" w:rsidRPr="00690C65" w:rsidRDefault="00272578" w:rsidP="00B778E9">
      <w:pPr>
        <w:pStyle w:val="ProductList-Body"/>
      </w:pPr>
      <w:r>
        <w:rPr>
          <w:b/>
          <w:color w:val="00188F"/>
        </w:rPr>
        <w:t>Teenuste või funktsioonide eemaldamine</w:t>
      </w:r>
    </w:p>
    <w:p w14:paraId="20384FBB" w14:textId="12F9580B" w:rsidR="00272578" w:rsidRPr="00690C65" w:rsidRDefault="00272578" w:rsidP="00B778E9">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B778E9">
      <w:pPr>
        <w:pStyle w:val="ProductList-Body"/>
      </w:pPr>
    </w:p>
    <w:p w14:paraId="41CC1263" w14:textId="18D9CCC7" w:rsidR="009616E2" w:rsidRPr="00690C65" w:rsidRDefault="002A3B84" w:rsidP="00B778E9">
      <w:pPr>
        <w:pStyle w:val="ProductList-Body"/>
      </w:pPr>
      <w:r>
        <w:rPr>
          <w:b/>
          <w:color w:val="00188F"/>
        </w:rPr>
        <w:t>Andmete säilitamine pärast aegumist või lõpetamist</w:t>
      </w:r>
    </w:p>
    <w:p w14:paraId="2B576A03" w14:textId="4CEA408C" w:rsidR="00272578" w:rsidRPr="00690C65" w:rsidRDefault="00272578" w:rsidP="00B778E9">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B778E9">
      <w:pPr>
        <w:pStyle w:val="ProductList-Body"/>
      </w:pPr>
    </w:p>
    <w:p w14:paraId="209E464C" w14:textId="77777777" w:rsidR="009616E2" w:rsidRPr="00690C65" w:rsidRDefault="00272578" w:rsidP="00B778E9">
      <w:pPr>
        <w:pStyle w:val="ProductList-Body"/>
      </w:pPr>
      <w:r>
        <w:rPr>
          <w:b/>
          <w:color w:val="00188F"/>
        </w:rPr>
        <w:t>Majutuse erand</w:t>
      </w:r>
    </w:p>
    <w:p w14:paraId="538ACDF4" w14:textId="6A2762A6" w:rsidR="00272578" w:rsidRPr="00690C65" w:rsidRDefault="00272578" w:rsidP="00B778E9">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B778E9">
      <w:pPr>
        <w:pStyle w:val="ProductList-Body"/>
      </w:pPr>
    </w:p>
    <w:p w14:paraId="139246E4" w14:textId="77777777" w:rsidR="00DD5F2F" w:rsidRPr="007F0A21" w:rsidRDefault="00DD5F2F" w:rsidP="005A7D1F">
      <w:pPr>
        <w:pStyle w:val="ProductList-Body"/>
      </w:pPr>
      <w:r>
        <w:rPr>
          <w:b/>
          <w:color w:val="00188F"/>
        </w:rPr>
        <w:t>Microsoft Azure'is sisalduva tarkvara kasutamine</w:t>
      </w:r>
    </w:p>
    <w:p w14:paraId="0F0BF3D1" w14:textId="6DB641D0" w:rsidR="00272578" w:rsidRPr="00690C65" w:rsidRDefault="00DD5F2F" w:rsidP="00B778E9">
      <w:pPr>
        <w:pStyle w:val="ProductList-Body"/>
      </w:pPr>
      <w:r>
        <w:t>Microsoft annab kliendile Microsoft Azure'i teenuse raames saadaoleva Microsofti tarkvara jaoks piiratud litsentsi, mis lubab tarkvara kasutada vaid Microsoft Azure'i teenuses</w:t>
      </w:r>
      <w:r w:rsidR="00BB13A7">
        <w:t>.</w:t>
      </w:r>
    </w:p>
    <w:p w14:paraId="7253DB67" w14:textId="77207652" w:rsidR="005F013C" w:rsidRPr="00690C65" w:rsidRDefault="005F013C" w:rsidP="00B778E9">
      <w:pPr>
        <w:pStyle w:val="ProductList-Body"/>
      </w:pPr>
      <w:r>
        <w:rPr>
          <w:b/>
          <w:color w:val="00188F"/>
        </w:rPr>
        <w:lastRenderedPageBreak/>
        <w:t>Andmekeskuse kättesaadavus</w:t>
      </w:r>
    </w:p>
    <w:p w14:paraId="12EDE99A" w14:textId="1C9F5C17" w:rsidR="005F013C" w:rsidRPr="00690C65" w:rsidRDefault="005F013C" w:rsidP="00B778E9">
      <w:pPr>
        <w:pStyle w:val="ProductList-Body"/>
      </w:pPr>
      <w:r>
        <w:t xml:space="preserve">Andmekeskuste kasutamine võib olla teatud regioonides või nende regioonide läheduses paiknevate klientide jaoks piiratud. Teavet teenuse kättesaadavuse kohta leiate aadressilt </w:t>
      </w:r>
      <w:hyperlink r:id="rId35" w:history="1">
        <w:r>
          <w:rPr>
            <w:rStyle w:val="Hyperlink"/>
          </w:rPr>
          <w:t>http://azure.microsoft.com/en-us/regions</w:t>
        </w:r>
      </w:hyperlink>
      <w:r>
        <w:t>.</w:t>
      </w:r>
    </w:p>
    <w:p w14:paraId="7768F54B" w14:textId="77777777" w:rsidR="005F013C" w:rsidRPr="00690C65" w:rsidRDefault="005F013C" w:rsidP="00B778E9">
      <w:pPr>
        <w:pStyle w:val="ProductList-Body"/>
      </w:pPr>
    </w:p>
    <w:p w14:paraId="0597F066" w14:textId="77777777" w:rsidR="009616E2" w:rsidRPr="00690C65" w:rsidRDefault="00272578" w:rsidP="00B778E9">
      <w:pPr>
        <w:pStyle w:val="ProductList-Body"/>
      </w:pPr>
      <w:r>
        <w:rPr>
          <w:b/>
          <w:color w:val="00188F"/>
        </w:rPr>
        <w:t>Ühiskasutus</w:t>
      </w:r>
    </w:p>
    <w:p w14:paraId="58955B29" w14:textId="4CC62FD6" w:rsidR="00272578" w:rsidRPr="00690C65" w:rsidRDefault="00272578" w:rsidP="00B778E9">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B778E9">
      <w:pPr>
        <w:pStyle w:val="ProductList-Body"/>
      </w:pPr>
    </w:p>
    <w:p w14:paraId="3C9319FB" w14:textId="1AC547E7" w:rsidR="009616E2" w:rsidRPr="00690C65" w:rsidRDefault="00BB13A7" w:rsidP="00B778E9">
      <w:pPr>
        <w:pStyle w:val="ProductList-Body"/>
      </w:pPr>
      <w:r>
        <w:rPr>
          <w:b/>
          <w:color w:val="00188F"/>
        </w:rPr>
        <w:t>Turuplats</w:t>
      </w:r>
    </w:p>
    <w:p w14:paraId="4AC7D75C" w14:textId="77777777" w:rsidR="002A693E" w:rsidRDefault="002A693E" w:rsidP="00B778E9">
      <w:pPr>
        <w:pStyle w:val="ProductList-Body"/>
      </w:pPr>
      <w:r>
        <w:t xml:space="preserve">Microsoft Azure võimaldab kliendil pääseda juurde toodetele ja teenustele, mis on optimeeritud Azure’iga kasutamiseks, ning osta neid funktsioonide kaudu, nagu Microsoft Azure’i turuplats ja Virtual Machine Gallery, mille puhul kehtivad eraldi tingimused, mis on saadaval aadressil </w:t>
      </w:r>
      <w:hyperlink r:id="rId36" w:history="1">
        <w:r>
          <w:rPr>
            <w:rStyle w:val="Hyperlink"/>
          </w:rPr>
          <w:t>http://azure.microsoft.com/en-us/support/legal/store-terms</w:t>
        </w:r>
      </w:hyperlink>
      <w:hyperlink r:id="rId37" w:history="1"/>
      <w:r>
        <w:t>.</w:t>
      </w:r>
    </w:p>
    <w:bookmarkStart w:id="70" w:name="MicrosoftTranslator"/>
    <w:bookmarkStart w:id="71" w:name="_Toc449618403"/>
    <w:bookmarkStart w:id="72" w:name="_Toc445967470"/>
    <w:p w14:paraId="3C6CCCBE" w14:textId="77777777" w:rsidR="005112A2" w:rsidRPr="00903BB7" w:rsidRDefault="005112A2" w:rsidP="00B778E9">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C0D9980" w14:textId="1E1B0255" w:rsidR="00C05D40" w:rsidRPr="00C05D40" w:rsidRDefault="00C05D40" w:rsidP="00B778E9">
      <w:pPr>
        <w:pStyle w:val="ProductList-Offering2Heading"/>
        <w:outlineLvl w:val="2"/>
        <w:rPr>
          <w:lang w:val="et-EE"/>
        </w:rPr>
      </w:pPr>
      <w:bookmarkStart w:id="73" w:name="_Toc8395026"/>
      <w:r>
        <w:rPr>
          <w:lang w:val="et-EE"/>
        </w:rPr>
        <w:tab/>
      </w:r>
      <w:bookmarkStart w:id="74" w:name="_Toc43973449"/>
      <w:r w:rsidRPr="00C05D40">
        <w:rPr>
          <w:lang w:val="et-EE"/>
        </w:rPr>
        <w:t>Azure DevTest Labs</w:t>
      </w:r>
      <w:bookmarkEnd w:id="73"/>
      <w:bookmarkEnd w:id="74"/>
    </w:p>
    <w:p w14:paraId="10C69FD1" w14:textId="77777777" w:rsidR="00C05D40" w:rsidRDefault="00C05D40" w:rsidP="00B778E9">
      <w:pPr>
        <w:pStyle w:val="ProductList-ClauseHeading"/>
        <w:keepNext w:val="0"/>
      </w:pPr>
      <w:r>
        <w:t>Saladused teenuses DevTest Labs</w:t>
      </w:r>
    </w:p>
    <w:p w14:paraId="2EEDC003" w14:textId="32E20E85" w:rsidR="00C05D40" w:rsidRDefault="00060997" w:rsidP="00B778E9">
      <w:pPr>
        <w:pStyle w:val="ProductList-Body"/>
      </w:pPr>
      <w:r>
        <w:t>Teenus Azure DevTest Labs loob võtmehoidla automaatselt, kui kasutaja salvestab esimese saladuse. Klient ei tohi seda võtmehoidlat kasutada millegi muu kui teenusega DevTest Lab seotud paroolide, SSH võtmete või isiklike pääsutõendite talletamiseks</w:t>
      </w:r>
      <w:r w:rsidR="00C05D40">
        <w:t>.</w:t>
      </w:r>
    </w:p>
    <w:p w14:paraId="4F9A8935" w14:textId="77777777" w:rsidR="00C05D40" w:rsidRPr="00903BB7" w:rsidRDefault="00751F01" w:rsidP="00B778E9">
      <w:pPr>
        <w:pStyle w:val="ProductList-Body"/>
        <w:shd w:val="clear" w:color="auto" w:fill="A6A6A6" w:themeFill="background1" w:themeFillShade="A6"/>
        <w:spacing w:before="120" w:after="240"/>
        <w:jc w:val="right"/>
      </w:pPr>
      <w:hyperlink w:anchor="TableofContents" w:tooltip="Sisukord" w:history="1">
        <w:r w:rsidR="00C05D40">
          <w:rPr>
            <w:rStyle w:val="Hyperlink"/>
            <w:sz w:val="16"/>
            <w:szCs w:val="16"/>
          </w:rPr>
          <w:t>Sisukord</w:t>
        </w:r>
      </w:hyperlink>
      <w:r w:rsidR="00C05D40">
        <w:rPr>
          <w:sz w:val="16"/>
          <w:szCs w:val="16"/>
        </w:rPr>
        <w:t xml:space="preserve"> / </w:t>
      </w:r>
      <w:hyperlink w:anchor="GeneralTerms" w:tooltip="Üldised tingimused" w:history="1">
        <w:r w:rsidR="00C05D40">
          <w:rPr>
            <w:rStyle w:val="Hyperlink"/>
            <w:sz w:val="16"/>
            <w:szCs w:val="16"/>
          </w:rPr>
          <w:t>Üldised tingimused</w:t>
        </w:r>
      </w:hyperlink>
    </w:p>
    <w:p w14:paraId="10ECE1A7" w14:textId="2221E2E8" w:rsidR="00C23F3A" w:rsidRPr="00D63379" w:rsidRDefault="00C23F3A" w:rsidP="00B778E9">
      <w:pPr>
        <w:pStyle w:val="ProductList-Offering2Heading"/>
        <w:outlineLvl w:val="2"/>
        <w:rPr>
          <w:lang w:val="et-EE"/>
        </w:rPr>
      </w:pPr>
      <w:r w:rsidRPr="00D63379">
        <w:rPr>
          <w:lang w:val="et-EE"/>
        </w:rPr>
        <w:tab/>
      </w:r>
      <w:bookmarkStart w:id="75" w:name="_Toc783785"/>
      <w:bookmarkStart w:id="76" w:name="_Toc43973450"/>
      <w:r w:rsidRPr="00D63379">
        <w:rPr>
          <w:lang w:val="et-EE"/>
        </w:rPr>
        <w:t>Azure Lab Services</w:t>
      </w:r>
      <w:bookmarkEnd w:id="75"/>
      <w:bookmarkEnd w:id="76"/>
    </w:p>
    <w:p w14:paraId="7503C29B" w14:textId="77777777" w:rsidR="00060997" w:rsidRDefault="00060997" w:rsidP="00060997">
      <w:pPr>
        <w:pStyle w:val="ProductList-ClauseHeading"/>
        <w:keepNext w:val="0"/>
      </w:pPr>
      <w:r>
        <w:t>Lõppkasutaja suhe</w:t>
      </w:r>
    </w:p>
    <w:p w14:paraId="2C4D9B09" w14:textId="77777777" w:rsidR="00060997" w:rsidRDefault="00060997" w:rsidP="00060997">
      <w:pPr>
        <w:pStyle w:val="ProductList-Body"/>
      </w:pPr>
      <w:r>
        <w:t>Kuigi Microsoft osutab kliendile teenust Azure Lab Services, on klient seotud teenuste ainuosutaja kliendi lõppkasutajatele ning vastutab lõppkasutajate ees ainuisikuliselt, sealhulgas tugiteenuse pakkumise kohustuste eest. Kliendi lõppkasutajad ei ole Microsoftiga teenuste osas sõlmitud lepinguga seotud.</w:t>
      </w:r>
    </w:p>
    <w:p w14:paraId="3841834F" w14:textId="77777777" w:rsidR="00060997" w:rsidRPr="00C84B58" w:rsidRDefault="00060997" w:rsidP="00060997">
      <w:pPr>
        <w:pStyle w:val="ProductList-Body"/>
      </w:pPr>
    </w:p>
    <w:p w14:paraId="44573BC6" w14:textId="77777777" w:rsidR="00060997" w:rsidRDefault="00060997" w:rsidP="00060997">
      <w:pPr>
        <w:pStyle w:val="ProductList-ClauseHeading"/>
        <w:keepNext w:val="0"/>
      </w:pPr>
      <w:r>
        <w:t>Teavitamine, vastutus, Microsofti vastu esitatavate hagide keeld</w:t>
      </w:r>
    </w:p>
    <w:p w14:paraId="619CFF1B" w14:textId="77777777" w:rsidR="00060997" w:rsidRDefault="00060997" w:rsidP="00060997">
      <w:pPr>
        <w:pStyle w:val="ProductList-Body"/>
        <w:spacing w:after="120"/>
      </w:pPr>
      <w:r>
        <w:t>Klient teavitab Microsofti koheselt juhtumitest, mis võivad Microsofti mõjutada (nt andmeturbemurre, parooliprobleemid, lõppkasutajate kaebused, kasutajaandmete kaotsiminek või intellektuaalse omandi või privaatsusega seotud nõuded).</w:t>
      </w:r>
    </w:p>
    <w:p w14:paraId="5EF3A964" w14:textId="77777777" w:rsidR="00060997" w:rsidRDefault="00060997" w:rsidP="00060997">
      <w:pPr>
        <w:pStyle w:val="ProductList-Body"/>
        <w:spacing w:after="120"/>
      </w:pPr>
      <w:r>
        <w:t>Klient tunnistab ja nõustub, et Microsoftil pole kliendi ega ühegi lõppkasutaja ees kohustusi seoses lõppkasutajapoolse teenuse kasutamisega.</w:t>
      </w:r>
    </w:p>
    <w:p w14:paraId="44B64176" w14:textId="77777777" w:rsidR="00060997" w:rsidRDefault="00060997" w:rsidP="00060997">
      <w:pPr>
        <w:pStyle w:val="ProductList-Body"/>
      </w:pPr>
      <w:r>
        <w:t>Kui lõppkasutaja kasutab teenust, ei tohi ta esitada Microsofti vastu teenustega seotud hagisid. Kui mõni lõppkasutaja esitab Microsofti vastu hagi, rakendatakse selle jaotise sätet Kahjude hüvitamine.</w:t>
      </w:r>
    </w:p>
    <w:p w14:paraId="1EFA276F" w14:textId="77777777" w:rsidR="00060997" w:rsidRPr="00C84B58" w:rsidRDefault="00060997" w:rsidP="00060997">
      <w:pPr>
        <w:pStyle w:val="ProductList-Body"/>
      </w:pPr>
    </w:p>
    <w:p w14:paraId="7DC77F73" w14:textId="77777777" w:rsidR="00060997" w:rsidRDefault="00060997" w:rsidP="00060997">
      <w:pPr>
        <w:pStyle w:val="ProductList-ClauseHeading"/>
        <w:keepNext w:val="0"/>
      </w:pPr>
      <w:r>
        <w:t>Kahjude hüvitamine</w:t>
      </w:r>
    </w:p>
    <w:p w14:paraId="69714C78" w14:textId="77777777" w:rsidR="00060997" w:rsidRDefault="00060997" w:rsidP="00060997">
      <w:pPr>
        <w:pStyle w:val="ProductList-Body"/>
      </w:pPr>
      <w:r>
        <w:t>Klient nõustub kaitsma Microsofti ja hüvitama Microsoftile kahjud mis tahes lõppkasutaja, muu osapoole ja/või reguleeriva asutuse nõude eest, mis on seotud lõppkasutajatele osutatud teenusega. Klient peab maksma kohtulahendi või kohtuvälise kokkuleppe alusel tasumisele kuuluva summa ning kõik sellega seotud kulud, sealhulgas mõistlikud advokaaditasud ja muud tasud.</w:t>
      </w:r>
    </w:p>
    <w:p w14:paraId="3A8F94CD" w14:textId="77777777" w:rsidR="00060997" w:rsidRPr="00C84B58" w:rsidRDefault="00060997" w:rsidP="00060997">
      <w:pPr>
        <w:pStyle w:val="ProductList-Body"/>
      </w:pPr>
    </w:p>
    <w:p w14:paraId="314C43F5" w14:textId="77777777" w:rsidR="00060997" w:rsidRDefault="00060997" w:rsidP="00060997">
      <w:pPr>
        <w:pStyle w:val="ProductList-ClauseHeading"/>
        <w:keepNext w:val="0"/>
      </w:pPr>
      <w:r>
        <w:t>Lõppkasutaja tingimused</w:t>
      </w:r>
    </w:p>
    <w:p w14:paraId="55D7CC6B" w14:textId="77777777" w:rsidR="00060997" w:rsidRDefault="00060997" w:rsidP="00060997">
      <w:pPr>
        <w:pStyle w:val="ProductList-Body"/>
        <w:spacing w:after="120"/>
      </w:pPr>
      <w:r>
        <w:t>Lõppkasutajatele teenuste osutamiseks peavad nii klient kui ka kliendi lõppkasutajad täie õigusega nõustuma siduva kirjaliku lepinguga, mis sisaldab järgmiste nõuete sisu.</w:t>
      </w:r>
    </w:p>
    <w:p w14:paraId="52CA0A79" w14:textId="77777777" w:rsidR="00060997" w:rsidRDefault="00060997" w:rsidP="00060997">
      <w:pPr>
        <w:pStyle w:val="ProductList-Body"/>
        <w:spacing w:after="120"/>
      </w:pPr>
      <w:r>
        <w:rPr>
          <w:u w:val="single"/>
        </w:rPr>
        <w:t>Suhteavaldus</w:t>
      </w:r>
      <w:r>
        <w:t>. Klient on teenuste ainuosutaja. Klient on kohustatud pakkuma lõppkasutajatele tugiteenuseid. Klient osutab lõppkasutajatele teenuseid oma kasutustingimuste ja privaatsuspoliitika kohaselt.</w:t>
      </w:r>
    </w:p>
    <w:p w14:paraId="2C00A97D" w14:textId="77777777" w:rsidR="00060997" w:rsidRDefault="00060997" w:rsidP="00060997">
      <w:pPr>
        <w:pStyle w:val="ProductList-Body"/>
        <w:spacing w:after="120"/>
      </w:pPr>
      <w:r>
        <w:rPr>
          <w:u w:val="single"/>
        </w:rPr>
        <w:t>Vastavus; aktsepteeritav kasutus</w:t>
      </w:r>
      <w:r>
        <w:t>: Klient vastutab ainuisikuliselt kõigi kohaldatavate seaduste (sealhulgas, kuid mitte ainult GDPR-i) järgimise tagamise eest seoses kliendipoolse teenuse osutamisega ja lõppkasutajatepoolse teenuse kasutamisega. Selguse huvides ja piiramata aktsepteeritava kasutuse poliitikat ei tohi klient ega kliendi lõppkasutajad kasutada teenust Azure Lab Services krüptovaluuta kaevandamise võimaldamiseks või kaevandamisega tegelemiseks. Sellest keelust üleastumisel võidakse teenuse pakkumine peatada vastavalt aktsepteeritava kasutuse poliitikas sätestatud tingimustele.</w:t>
      </w:r>
    </w:p>
    <w:p w14:paraId="3072D89C" w14:textId="77777777" w:rsidR="00060997" w:rsidRDefault="00060997" w:rsidP="00060997">
      <w:pPr>
        <w:pStyle w:val="ProductList-Body"/>
        <w:spacing w:after="120"/>
      </w:pPr>
      <w:r>
        <w:rPr>
          <w:u w:val="single"/>
        </w:rPr>
        <w:t>Lahtiütlus garantiikohustustest</w:t>
      </w:r>
      <w:r>
        <w:t>. Klient ütleb lahti kõigist teenustega seotud garantiidest ning klient teeb sama ka Microsofti suhtes.</w:t>
      </w:r>
    </w:p>
    <w:p w14:paraId="40EC94FD" w14:textId="77777777" w:rsidR="00060997" w:rsidRDefault="00060997" w:rsidP="00060997">
      <w:pPr>
        <w:pStyle w:val="ProductList-Body"/>
      </w:pPr>
      <w:r>
        <w:rPr>
          <w:u w:val="single"/>
        </w:rPr>
        <w:lastRenderedPageBreak/>
        <w:t>Vastutuse piiramine ja kahjude välistamine</w:t>
      </w:r>
      <w:r>
        <w:t>. Klient loobub vastutusest ja välistab kahjud sellisel viisil, mis on kooskõlas kliendi ja Microsofti vahel sõlmitud kehtiva lepingu sätetega.</w:t>
      </w:r>
    </w:p>
    <w:p w14:paraId="4F1C9037" w14:textId="77777777" w:rsidR="00060997" w:rsidRPr="00C84B58" w:rsidRDefault="00060997" w:rsidP="00060997">
      <w:pPr>
        <w:pStyle w:val="ProductList-Body"/>
      </w:pPr>
    </w:p>
    <w:p w14:paraId="15D573D0" w14:textId="77777777" w:rsidR="00060997" w:rsidRDefault="00060997" w:rsidP="00060997">
      <w:pPr>
        <w:pStyle w:val="ProductList-ClauseHeading"/>
        <w:keepNext w:val="0"/>
      </w:pPr>
      <w:r>
        <w:t>Värskendused</w:t>
      </w:r>
    </w:p>
    <w:p w14:paraId="75DAD458" w14:textId="38C8A045" w:rsidR="00C23F3A" w:rsidRPr="00006432" w:rsidRDefault="00060997" w:rsidP="00060997">
      <w:pPr>
        <w:pStyle w:val="ProductList-Body"/>
      </w:pPr>
      <w:r>
        <w:t>Klient vastutab oma portfelli kuuluvate virtuaalmasinate värskendamise eest. Vaatamata eeltoodule võib Microsoft, ilma et oleks selleks kohustatud, võtta mis tahes meetmeid, mis on ettevõtte otsusel mõistlikud teie portfelli kuuluvate virtuaalmasinate suhtes, sealhulgas rakendada värskendusi või muid muudatusi, mis on teenustele üldiselt kohaldatavad</w:t>
      </w:r>
      <w:r w:rsidR="00C23F3A">
        <w:t>.</w:t>
      </w:r>
    </w:p>
    <w:p w14:paraId="137DBDBE" w14:textId="2BEE5D22" w:rsidR="00434331" w:rsidRDefault="00751F0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bookmarkStart w:id="77" w:name="AzureMaps"/>
    </w:p>
    <w:p w14:paraId="3996BBFF" w14:textId="77777777" w:rsidR="0067508A" w:rsidRDefault="0067508A" w:rsidP="00B778E9">
      <w:pPr>
        <w:pStyle w:val="ProductList-Offering2Heading"/>
        <w:outlineLvl w:val="2"/>
      </w:pPr>
      <w:r>
        <w:tab/>
      </w:r>
      <w:bookmarkStart w:id="78" w:name="_Toc13858367"/>
      <w:bookmarkStart w:id="79" w:name="_Toc43973451"/>
      <w:bookmarkStart w:id="80" w:name="AzureMachineLearningService"/>
      <w:r>
        <w:t>Azure'i masinõppe teenus</w:t>
      </w:r>
      <w:bookmarkEnd w:id="78"/>
      <w:bookmarkEnd w:id="79"/>
    </w:p>
    <w:bookmarkEnd w:id="80"/>
    <w:p w14:paraId="66B70A43" w14:textId="77777777" w:rsidR="0067508A" w:rsidRDefault="0067508A" w:rsidP="00B778E9">
      <w:pPr>
        <w:pStyle w:val="ProductList-ClauseHeading"/>
        <w:keepNext w:val="0"/>
      </w:pPr>
      <w:r>
        <w:t>NVIDIA komponendid</w:t>
      </w:r>
    </w:p>
    <w:p w14:paraId="1711AA5F" w14:textId="77777777" w:rsidR="0067508A" w:rsidRDefault="0067508A" w:rsidP="00B778E9">
      <w:pPr>
        <w:pStyle w:val="ProductList-Body"/>
      </w:pPr>
      <w:r>
        <w:t xml:space="preserve">Azure'i masinõppe teenused võivad sisaldada ettevõtte NVIDIA Corporation CUDA tööriistakomplekti, Tesla draivereid, komponente cuDNN, DIGITS, NCCL ja TensorRT („NVIDIA komponendid“) ning klient nõustun, et NVIDIA komponentide kasutust reguleerib NVIDIA Cloudi lõppkasutaja litsentsileping Compute'i jaoks veebilehel </w:t>
      </w:r>
      <w:hyperlink r:id="rId38" w:history="1">
        <w:r>
          <w:rPr>
            <w:rStyle w:val="Hyperlink"/>
          </w:rPr>
          <w:t>https://go.microsoft.com/fwlink/?linkid=874330</w:t>
        </w:r>
      </w:hyperlink>
      <w:r>
        <w:t>.</w:t>
      </w:r>
    </w:p>
    <w:p w14:paraId="1BC1C5EC" w14:textId="77777777" w:rsidR="0067508A" w:rsidRPr="0004518A" w:rsidRDefault="00751F01" w:rsidP="00B778E9">
      <w:pPr>
        <w:pStyle w:val="ProductList-Body"/>
        <w:shd w:val="clear" w:color="auto" w:fill="A6A6A6" w:themeFill="background1" w:themeFillShade="A6"/>
        <w:spacing w:before="120" w:after="240"/>
        <w:jc w:val="right"/>
        <w:rPr>
          <w:sz w:val="16"/>
          <w:szCs w:val="16"/>
        </w:rPr>
      </w:pPr>
      <w:hyperlink w:anchor="TableofContents" w:tooltip="Sisukord" w:history="1">
        <w:r w:rsidR="0067508A">
          <w:rPr>
            <w:rStyle w:val="Hyperlink"/>
            <w:sz w:val="16"/>
            <w:szCs w:val="16"/>
          </w:rPr>
          <w:t>Sisukord</w:t>
        </w:r>
      </w:hyperlink>
      <w:r w:rsidR="0067508A">
        <w:rPr>
          <w:sz w:val="16"/>
          <w:szCs w:val="16"/>
        </w:rPr>
        <w:t xml:space="preserve"> / </w:t>
      </w:r>
      <w:hyperlink w:anchor="GeneralTerms" w:tooltip="Üldtingimused" w:history="1">
        <w:r w:rsidR="0067508A">
          <w:rPr>
            <w:rStyle w:val="Hyperlink"/>
            <w:sz w:val="16"/>
            <w:szCs w:val="16"/>
          </w:rPr>
          <w:t>Üldised tingimused</w:t>
        </w:r>
      </w:hyperlink>
    </w:p>
    <w:p w14:paraId="7BA6969E" w14:textId="7CCE5AC9" w:rsidR="00C14788" w:rsidRPr="00C14788" w:rsidRDefault="00C14788" w:rsidP="00B778E9">
      <w:pPr>
        <w:pStyle w:val="ProductList-Offering2Heading"/>
        <w:outlineLvl w:val="2"/>
        <w:rPr>
          <w:lang w:val="et-EE"/>
        </w:rPr>
      </w:pPr>
      <w:r w:rsidRPr="00C14788">
        <w:rPr>
          <w:lang w:val="et-EE"/>
        </w:rPr>
        <w:tab/>
      </w:r>
      <w:bookmarkStart w:id="81" w:name="_Toc509825512"/>
      <w:bookmarkStart w:id="82" w:name="_Toc510880769"/>
      <w:bookmarkStart w:id="83" w:name="_Toc43973452"/>
      <w:r w:rsidRPr="00C14788">
        <w:rPr>
          <w:lang w:val="et-EE"/>
        </w:rPr>
        <w:t>Azure’i kaardid</w:t>
      </w:r>
      <w:bookmarkEnd w:id="81"/>
      <w:bookmarkEnd w:id="82"/>
      <w:bookmarkEnd w:id="83"/>
    </w:p>
    <w:bookmarkEnd w:id="77"/>
    <w:p w14:paraId="1715591A" w14:textId="77777777" w:rsidR="00060997" w:rsidRDefault="00060997" w:rsidP="00060997">
      <w:pPr>
        <w:pStyle w:val="ProductList-ClauseHeading"/>
        <w:keepNext w:val="0"/>
      </w:pPr>
      <w:r>
        <w:t>Navigeerimiskitsendused</w:t>
      </w:r>
    </w:p>
    <w:p w14:paraId="2907E6BB" w14:textId="77777777" w:rsidR="00060997" w:rsidRDefault="00060997" w:rsidP="00060997">
      <w:pPr>
        <w:pStyle w:val="ProductList-Body"/>
      </w:pPr>
      <w:r>
        <w:t>Klient ei tohi kasutada Azure’i kaarte üksikasjalike juhiste funktsiooni lubamiseks üheski rakenduses.</w:t>
      </w:r>
    </w:p>
    <w:p w14:paraId="2F2B54D3" w14:textId="77777777" w:rsidR="00060997" w:rsidRPr="00006432" w:rsidRDefault="00060997" w:rsidP="00060997">
      <w:pPr>
        <w:pStyle w:val="ProductList-Body"/>
      </w:pPr>
    </w:p>
    <w:p w14:paraId="2C61E1AB" w14:textId="77777777" w:rsidR="00060997" w:rsidRDefault="00060997" w:rsidP="00060997">
      <w:pPr>
        <w:pStyle w:val="ProductList-ClauseHeading"/>
        <w:keepNext w:val="0"/>
      </w:pPr>
      <w:r>
        <w:t>Andmebaasi piirangud </w:t>
      </w:r>
    </w:p>
    <w:p w14:paraId="421B2DBE" w14:textId="77777777" w:rsidR="00060997" w:rsidRDefault="00060997" w:rsidP="00060997">
      <w:pPr>
        <w:pStyle w:val="ProductList-Body"/>
      </w:pPr>
      <w:r>
        <w:t>Klient ei tohi kasutada Azure’i kaarte või selle teenuse mis tahes osa konkureeriva andmebaasi või teenuse loomiseks või tuletatud andmebaasi loomiseks, mis on täielikult või osaliselt täidetud kliendi andmete ja/või kolmanda osapoole edastatud või loodud andmetega.</w:t>
      </w:r>
    </w:p>
    <w:p w14:paraId="27B6BCF3" w14:textId="77777777" w:rsidR="00060997" w:rsidRPr="00006432" w:rsidRDefault="00060997" w:rsidP="00060997">
      <w:pPr>
        <w:pStyle w:val="ProductList-Body"/>
      </w:pPr>
    </w:p>
    <w:p w14:paraId="287B7179" w14:textId="77777777" w:rsidR="00060997" w:rsidRPr="00006432" w:rsidRDefault="00060997" w:rsidP="00060997">
      <w:pPr>
        <w:pStyle w:val="ProductList-Body"/>
      </w:pPr>
      <w:r>
        <w:t>Klient ei tohi kasutada Azure’i kaartide edastatud andmeid koos muude kolmandate isikute andmebaasidega, selle erinevusega, et klient võib asetada andmekihi andmetüübile, mida pole veel teenusesse lisatud (näiteks oma omandiõigusega sisu) või mida Microsoft muul viisil litsentsib.</w:t>
      </w:r>
    </w:p>
    <w:p w14:paraId="22BCF577" w14:textId="77777777" w:rsidR="00060997" w:rsidRDefault="00060997" w:rsidP="00060997">
      <w:pPr>
        <w:pStyle w:val="ProductList-Body"/>
      </w:pPr>
    </w:p>
    <w:p w14:paraId="4621AD26" w14:textId="77777777" w:rsidR="00060997" w:rsidRDefault="00060997" w:rsidP="00060997">
      <w:pPr>
        <w:pStyle w:val="ProductList-ClauseHeading"/>
        <w:keepNext w:val="0"/>
      </w:pPr>
      <w:r>
        <w:t>API tulemused</w:t>
      </w:r>
    </w:p>
    <w:p w14:paraId="14FC5942" w14:textId="77777777" w:rsidR="00060997" w:rsidRPr="00006432" w:rsidRDefault="00060997" w:rsidP="00060997">
      <w:pPr>
        <w:pStyle w:val="ProductList-Body"/>
      </w:pPr>
      <w:r>
        <w:t>Klient ei tohi vahemälus talletada ega salvestada Azure’i kaartide API edastatud teavet, muu hulgas geokoode ja pöördgeokoode, kaardiandmete paane ja marsruuditeavet („Tulemused“), et neid tulemusi skaleerida mitme kasutaja jaoks või vältida mõnda Azure’i kaartide funktsiooni.</w:t>
      </w:r>
    </w:p>
    <w:p w14:paraId="2FF8F346" w14:textId="77777777" w:rsidR="00060997" w:rsidRDefault="00060997" w:rsidP="00060997">
      <w:pPr>
        <w:pStyle w:val="ProductList-Body"/>
      </w:pPr>
    </w:p>
    <w:p w14:paraId="7C99840A" w14:textId="77777777" w:rsidR="00060997" w:rsidRDefault="00060997" w:rsidP="00060997">
      <w:pPr>
        <w:pStyle w:val="ProductList-Body"/>
      </w:pPr>
      <w:r>
        <w:t>Tulemuste vahemälus talletamine ja salvestamine on lubatud, kui sellise vahemälus talletamise eesmärk on vähendada kliendi rakenduse latentsusaega. Tulemusi ei või talletada kauemaks kui: (i) tagastatud päistes näidatud kehtivusperioodiks või (ii) 6 kuuks, olenevalt sellest, kumb on lühem.</w:t>
      </w:r>
    </w:p>
    <w:p w14:paraId="286B7C01" w14:textId="77777777" w:rsidR="00060997" w:rsidRPr="00006432" w:rsidRDefault="00060997" w:rsidP="00060997">
      <w:pPr>
        <w:pStyle w:val="ProductList-Body"/>
      </w:pPr>
    </w:p>
    <w:p w14:paraId="3E80FC51" w14:textId="77777777" w:rsidR="00060997" w:rsidRPr="00006432" w:rsidRDefault="00060997" w:rsidP="00060997">
      <w:pPr>
        <w:pStyle w:val="ProductList-Body"/>
      </w:pPr>
      <w:bookmarkStart w:id="84" w:name="_Hlk509835802"/>
      <w:r>
        <w:t>Klient ei tohi tulemusi kuvada kolmanda osapoole sisus või geograafiliste kaartide andmebaasis.</w:t>
      </w:r>
    </w:p>
    <w:bookmarkEnd w:id="84"/>
    <w:p w14:paraId="755C93FA" w14:textId="77777777" w:rsidR="00060997" w:rsidRDefault="00060997" w:rsidP="00060997">
      <w:pPr>
        <w:pStyle w:val="ProductList-Body"/>
      </w:pPr>
    </w:p>
    <w:p w14:paraId="7BA5D4E1" w14:textId="77777777" w:rsidR="00060997" w:rsidRDefault="00060997" w:rsidP="00060997">
      <w:pPr>
        <w:pStyle w:val="ProductList-ClauseHeading"/>
        <w:keepNext w:val="0"/>
      </w:pPr>
      <w:r>
        <w:t>Kaardiandmed</w:t>
      </w:r>
    </w:p>
    <w:p w14:paraId="23E4ADB5" w14:textId="77777777" w:rsidR="00060997" w:rsidRDefault="00060997" w:rsidP="00060997">
      <w:pPr>
        <w:pStyle w:val="ProductList-Body"/>
      </w:pPr>
      <w:r>
        <w:t>TomTomi autoriõiguse teadet kuvava sisu kasutamine peab vastama piirangutele, mis on sätestatud TomTomi litsentsiva kolmanda osapoole tootetingimustes ja EULA-s (</w:t>
      </w:r>
      <w:hyperlink r:id="rId39" w:history="1">
        <w:r>
          <w:rPr>
            <w:rStyle w:val="Hyperlink"/>
          </w:rPr>
          <w:t>https://www.tomtom.com/en_GB/thirdpartyproductterms/</w:t>
        </w:r>
      </w:hyperlink>
      <w:r>
        <w:t xml:space="preserve">). Azure’i kaardid kasutavad Bingi pilte, mille kohta kehtib Bingi kaartide teatis </w:t>
      </w:r>
      <w:hyperlink w:anchor="Attachment1" w:tooltip="Manus 1" w:history="1">
        <w:r>
          <w:rPr>
            <w:rStyle w:val="Hyperlink"/>
          </w:rPr>
          <w:t>manuses 1</w:t>
        </w:r>
      </w:hyperlink>
      <w:r>
        <w:t>.</w:t>
      </w:r>
    </w:p>
    <w:p w14:paraId="16E8B6DF" w14:textId="77777777" w:rsidR="00060997" w:rsidRDefault="00060997" w:rsidP="00060997">
      <w:pPr>
        <w:pStyle w:val="ProductList-Body"/>
      </w:pPr>
    </w:p>
    <w:p w14:paraId="78BC52BD" w14:textId="77777777" w:rsidR="00060997" w:rsidRDefault="00060997" w:rsidP="00060997">
      <w:pPr>
        <w:pStyle w:val="ProductList-ClauseHeading"/>
        <w:keepNext w:val="0"/>
      </w:pPr>
      <w:r>
        <w:t>Kasutaja regiooni parameeter</w:t>
      </w:r>
    </w:p>
    <w:p w14:paraId="6BBF12AB" w14:textId="77777777" w:rsidR="00060997" w:rsidRPr="00C228A5" w:rsidRDefault="00060997" w:rsidP="00060997">
      <w:pPr>
        <w:pStyle w:val="ProductList-Body"/>
      </w:pPr>
      <w:r>
        <w:t>Azure’i kaartide kasutaja regiooni parameetrit tuleb kasutada vastavalt kohaldatavatele seadustele, sealhulgas selle riigi kaardistamisega seotud seadustele, kus tehakse kättesaadavaks kaardid, pildid ning muud andmed ja kolmandate osapoolte sisu, millele kliendil on õigus Azure’i kaartide kaudu juurde pääseda.</w:t>
      </w:r>
    </w:p>
    <w:p w14:paraId="1C3C2D9F" w14:textId="77777777" w:rsidR="00060997" w:rsidRPr="00006432" w:rsidRDefault="00060997" w:rsidP="00060997">
      <w:pPr>
        <w:pStyle w:val="ProductList-Body"/>
      </w:pPr>
    </w:p>
    <w:p w14:paraId="4BAEFE35" w14:textId="77777777" w:rsidR="00060997" w:rsidRDefault="00060997" w:rsidP="00060997">
      <w:pPr>
        <w:pStyle w:val="ProductList-ClauseHeading"/>
        <w:keepNext w:val="0"/>
      </w:pPr>
      <w:r>
        <w:t>Täpsuse garantii puudub</w:t>
      </w:r>
    </w:p>
    <w:p w14:paraId="135B221B" w14:textId="77777777" w:rsidR="00060997" w:rsidRPr="00006432" w:rsidRDefault="00060997" w:rsidP="00060997">
      <w:pPr>
        <w:pStyle w:val="ProductList-Body"/>
      </w:pPr>
      <w:r>
        <w:t xml:space="preserve">Microsoft ja tema tarnijad ei anna garantiid, et Azure’i kaartide edastatavad kaardid, pildid, andmed või muu sisu on täpne või terviklik. </w:t>
      </w:r>
    </w:p>
    <w:p w14:paraId="2A381A09" w14:textId="77777777" w:rsidR="00060997" w:rsidRDefault="00060997" w:rsidP="00060997">
      <w:pPr>
        <w:pStyle w:val="ProductList-Body"/>
      </w:pPr>
    </w:p>
    <w:p w14:paraId="454B95E6" w14:textId="77777777" w:rsidR="00060997" w:rsidRDefault="00060997" w:rsidP="005A7D1F">
      <w:pPr>
        <w:pStyle w:val="ProductList-ClauseHeading"/>
        <w:keepNext w:val="0"/>
      </w:pPr>
      <w:r>
        <w:t>Autoriõigus</w:t>
      </w:r>
    </w:p>
    <w:p w14:paraId="0A393251" w14:textId="7FC26F18" w:rsidR="00C14788" w:rsidRDefault="00060997" w:rsidP="00060997">
      <w:pPr>
        <w:pStyle w:val="ProductList-Body"/>
      </w:pPr>
      <w:r>
        <w:rPr>
          <w:szCs w:val="18"/>
        </w:rPr>
        <w:t>Klient ei tohi eemaldada, varjata, maskida ega muuta mis tahes logo ja/või autoriõiguse teatist, mille on lisanud või automaatselt loonud Azure’i kaardid</w:t>
      </w:r>
      <w:r w:rsidR="00C14788">
        <w:t>.</w:t>
      </w:r>
    </w:p>
    <w:p w14:paraId="797A84F5" w14:textId="77777777" w:rsidR="00C23F3A" w:rsidRPr="00903BB7" w:rsidRDefault="00751F0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5AD5836" w14:textId="08891E78" w:rsidR="00434331" w:rsidRDefault="003B4405" w:rsidP="00B778E9">
      <w:pPr>
        <w:pStyle w:val="ProductList-Offering2Heading"/>
        <w:outlineLvl w:val="2"/>
      </w:pPr>
      <w:r w:rsidRPr="003B4405">
        <w:rPr>
          <w:lang w:val="et-EE"/>
        </w:rPr>
        <w:lastRenderedPageBreak/>
        <w:tab/>
      </w:r>
      <w:bookmarkStart w:id="85" w:name="_Toc43973453"/>
      <w:r w:rsidR="00D00D7F">
        <w:t>Azure Stack Hub</w:t>
      </w:r>
      <w:bookmarkEnd w:id="85"/>
    </w:p>
    <w:p w14:paraId="72A7C240" w14:textId="77777777" w:rsidR="00D00D7F" w:rsidRPr="003309CC" w:rsidRDefault="00D00D7F" w:rsidP="00D00D7F">
      <w:pPr>
        <w:pStyle w:val="ProductList-ClauseHeading"/>
        <w:keepNext w:val="0"/>
      </w:pPr>
      <w:r>
        <w:t xml:space="preserve">Azure Stack Hubi privaatsus </w:t>
      </w:r>
    </w:p>
    <w:p w14:paraId="1E2BCF19" w14:textId="77777777" w:rsidR="00060997" w:rsidRDefault="00060997" w:rsidP="00060997">
      <w:pPr>
        <w:pStyle w:val="ProductList-Body"/>
      </w:pPr>
      <w:r>
        <w:t xml:space="preserve">Microsofti privaatsusavaldus, mis on esitatud veebilehel </w:t>
      </w:r>
      <w:hyperlink r:id="rId40" w:history="1">
        <w:r>
          <w:rPr>
            <w:rStyle w:val="Hyperlink"/>
          </w:rPr>
          <w:t>https://go.microsoft.com/</w:t>
        </w:r>
        <w:r>
          <w:rPr>
            <w:rStyle w:val="Hyperlink"/>
            <w:color w:val="0563C1"/>
          </w:rPr>
          <w:t>fwlink</w:t>
        </w:r>
        <w:r>
          <w:rPr>
            <w:rStyle w:val="Hyperlink"/>
          </w:rPr>
          <w:t>/?LinkId=521839</w:t>
        </w:r>
      </w:hyperlink>
      <w:r>
        <w:t xml:space="preserve">, kehtib kliendi Azure Stack Hubi kasutamise kohta. Kui Microsofti pilveteenuse lepingu või Microsofti kliendilepingu klient kasutab Azure Stack Hubi tarkvara või teenuseid, mida majutab edasimüüja, kehtivad sellisele kasutamisele edasimüüja privaatsustavad, mis võivad Microsofti omadest erineda. </w:t>
      </w:r>
    </w:p>
    <w:p w14:paraId="11B4A6AF" w14:textId="77777777" w:rsidR="00060997" w:rsidRDefault="00060997" w:rsidP="00060997">
      <w:pPr>
        <w:pStyle w:val="ProductList-Body"/>
      </w:pPr>
    </w:p>
    <w:p w14:paraId="7A068AA9" w14:textId="5A6B4EAE" w:rsidR="00D00D7F" w:rsidRPr="003309CC" w:rsidRDefault="00060997" w:rsidP="00060997">
      <w:pPr>
        <w:pStyle w:val="ProductList-Body"/>
      </w:pPr>
      <w:r>
        <w:t>Määral, mil Microsoft on Azure Stack Hubiga seoses isikuandmete töötleja või alamtöötleja, jõustab Microsoft kõigile klientidele (a) DPA sätte „Isikuandmete töötlemine; GDPR“ ja (b) DPA manuses 3 toodud Euroopa Liidu isikuandmete kaitse üldmääruse tingimused</w:t>
      </w:r>
      <w:r w:rsidR="00D00D7F">
        <w:t>.</w:t>
      </w:r>
    </w:p>
    <w:p w14:paraId="7F5E29FC" w14:textId="77777777" w:rsidR="00060997" w:rsidRDefault="00060997" w:rsidP="00D00D7F">
      <w:pPr>
        <w:pStyle w:val="ProductList-ClauseHeading"/>
        <w:keepNext w:val="0"/>
      </w:pPr>
    </w:p>
    <w:p w14:paraId="68026A81" w14:textId="08389FFC" w:rsidR="00D00D7F" w:rsidRPr="003309CC" w:rsidRDefault="00D00D7F" w:rsidP="00D00D7F">
      <w:pPr>
        <w:pStyle w:val="ProductList-ClauseHeading"/>
        <w:keepNext w:val="0"/>
      </w:pPr>
      <w:r>
        <w:t xml:space="preserve">Azure Stack Hubi kasutamine </w:t>
      </w:r>
    </w:p>
    <w:p w14:paraId="3FBCD378" w14:textId="77777777" w:rsidR="00D00D7F" w:rsidRPr="003309CC" w:rsidRDefault="00D00D7F" w:rsidP="00D00D7F">
      <w:pPr>
        <w:pStyle w:val="ProductList-Body"/>
        <w:tabs>
          <w:tab w:val="clear" w:pos="158"/>
          <w:tab w:val="left" w:pos="360"/>
        </w:tabs>
      </w:pPr>
      <w:r>
        <w:t xml:space="preserve">Klient võib Azure Stack Hubi kasutada ainult riistvaras, millesse see on eelinstallitud. </w:t>
      </w:r>
    </w:p>
    <w:p w14:paraId="4A097F0E" w14:textId="77777777" w:rsidR="00D00D7F" w:rsidRPr="003309CC" w:rsidRDefault="00D00D7F" w:rsidP="00D00D7F">
      <w:pPr>
        <w:pStyle w:val="ProductList-Body"/>
        <w:tabs>
          <w:tab w:val="clear" w:pos="158"/>
          <w:tab w:val="left" w:pos="360"/>
        </w:tabs>
      </w:pPr>
    </w:p>
    <w:p w14:paraId="695C1B78" w14:textId="77777777" w:rsidR="00D00D7F" w:rsidRPr="003309CC" w:rsidRDefault="00D00D7F" w:rsidP="00D00D7F">
      <w:pPr>
        <w:pStyle w:val="ProductList-ClauseHeading"/>
        <w:keepNext w:val="0"/>
      </w:pPr>
      <w:r>
        <w:t>Vaiketeenusepakkuja tellimuse kasutamine</w:t>
      </w:r>
    </w:p>
    <w:p w14:paraId="158157F7" w14:textId="0D96AD34" w:rsidR="006B79D9" w:rsidRPr="00D26C87" w:rsidRDefault="00D00D7F" w:rsidP="00D00D7F">
      <w:pPr>
        <w:pStyle w:val="ProductList-Body"/>
      </w:pPr>
      <w:r>
        <w:t>Azure Stack Hubi juurutamisprotsessi ajal süsteemiadministraatori jaoks loodud tellimust (vaiketeenusepakkuja tellimus) tohib kasutada ainult Azure Stack Hubi taristu juurutamiseks ja haldamiseks. Seda ei tohi kasutada tööde jaoks, mille raames ei juurutata ega hallata Azure Stack Hubi taristut (st seda ei tohi kasutada rakendusega seotud töömahtude jaoks</w:t>
      </w:r>
      <w:r w:rsidR="006B79D9">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Start w:id="94" w:name="MicrosoftDynamicsMarketing"/>
    <w:bookmarkEnd w:id="70"/>
    <w:bookmarkEnd w:id="71"/>
    <w:bookmarkEnd w:id="72"/>
    <w:p w14:paraId="6C4B91F4"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64003A8" w14:textId="77777777" w:rsidR="00C14788" w:rsidRDefault="00C14788" w:rsidP="00B778E9">
      <w:pPr>
        <w:pStyle w:val="ProductList-Offering2Heading"/>
        <w:outlineLvl w:val="2"/>
      </w:pPr>
      <w:r>
        <w:tab/>
      </w:r>
      <w:bookmarkStart w:id="95" w:name="MicrosoftCognitiveServices"/>
      <w:bookmarkStart w:id="96" w:name="_Toc510880771"/>
      <w:bookmarkStart w:id="97" w:name="_Toc510115105"/>
      <w:bookmarkStart w:id="98" w:name="_Toc43973454"/>
      <w:r>
        <w:t>Bing Search Services</w:t>
      </w:r>
      <w:bookmarkEnd w:id="95"/>
      <w:bookmarkEnd w:id="96"/>
      <w:bookmarkEnd w:id="97"/>
      <w:bookmarkEnd w:id="98"/>
    </w:p>
    <w:p w14:paraId="10D93747" w14:textId="77777777" w:rsidR="00C14788" w:rsidRPr="002001F8" w:rsidRDefault="00C14788" w:rsidP="00B778E9">
      <w:pPr>
        <w:pStyle w:val="ProductList-ClauseHeading"/>
        <w:keepNext w:val="0"/>
      </w:pPr>
      <w:r>
        <w:t>Teenuse Bing Search Services kasutus- ja kuvamisnõuded</w:t>
      </w:r>
    </w:p>
    <w:p w14:paraId="782A483A" w14:textId="77777777" w:rsidR="00C14788" w:rsidRDefault="00C14788" w:rsidP="00B778E9">
      <w:pPr>
        <w:pStyle w:val="ProductList-Body"/>
        <w:tabs>
          <w:tab w:val="left" w:pos="270"/>
        </w:tabs>
      </w:pPr>
      <w:r>
        <w:t>Klient peab järgima teenuse Bing Search Services kasutus- ja kuvamisnõudeid,</w:t>
      </w:r>
      <w:r>
        <w:rPr>
          <w:sz w:val="24"/>
          <w:szCs w:val="24"/>
        </w:rPr>
        <w:t xml:space="preserve"> </w:t>
      </w:r>
      <w:r>
        <w:t>mis on saadaval saidil</w:t>
      </w:r>
      <w:r>
        <w:rPr>
          <w:sz w:val="24"/>
          <w:szCs w:val="24"/>
        </w:rPr>
        <w:t xml:space="preserve"> </w:t>
      </w:r>
      <w:hyperlink r:id="rId41" w:history="1">
        <w:r>
          <w:rPr>
            <w:rStyle w:val="Hyperlink"/>
          </w:rPr>
          <w:t>https://aka.ms/r1j7jq</w:t>
        </w:r>
      </w:hyperlink>
      <w:r>
        <w:t>. Klient kohustub teenuse Bing Search Services kaudu hangitavaid tulemusi kasutama ainult Interneti otsinguelamustes (nagu on määratletud kasutus- ja kuvamisnõuetes) ega tohi tulemusi vahemällu salvestada ega kopeerida. Tulemused, mille klient teenuse Bing Search Services kaudu hangib, ei ole tooted, parandused ega teenuste projektitulemid.</w:t>
      </w:r>
    </w:p>
    <w:p w14:paraId="0921C412" w14:textId="77777777" w:rsidR="00C14788" w:rsidRDefault="00C14788" w:rsidP="00B778E9">
      <w:pPr>
        <w:pStyle w:val="ProductList-ClauseHeading"/>
        <w:keepNext w:val="0"/>
      </w:pPr>
    </w:p>
    <w:p w14:paraId="6F6BA8B3" w14:textId="77777777" w:rsidR="00C14788" w:rsidRPr="008846DD" w:rsidRDefault="00C14788" w:rsidP="00B778E9">
      <w:pPr>
        <w:pStyle w:val="ProductList-ClauseHeading"/>
        <w:keepNext w:val="0"/>
      </w:pPr>
      <w:r>
        <w:t xml:space="preserve">Teenuse Bing Search Services privaatsus </w:t>
      </w:r>
    </w:p>
    <w:p w14:paraId="1033C3C8" w14:textId="77777777" w:rsidR="00C14788" w:rsidRDefault="00C14788" w:rsidP="00B778E9">
      <w:pPr>
        <w:pStyle w:val="ProductList-Body"/>
      </w:pPr>
      <w:r>
        <w:t xml:space="preserve">Teenuse Bing Search Services kasutajatele kehtib Microsofti privaatsusavaldus, mille leiate aadressilt </w:t>
      </w:r>
      <w:hyperlink r:id="rId42" w:history="1">
        <w:r>
          <w:rPr>
            <w:rStyle w:val="Hyperlink"/>
          </w:rPr>
          <w:t>https://go.microsoft.com/</w:t>
        </w:r>
        <w:r>
          <w:rPr>
            <w:rStyle w:val="Hyperlink"/>
            <w:color w:val="0563C1"/>
          </w:rPr>
          <w:t>fwlink</w:t>
        </w:r>
        <w:r>
          <w:rPr>
            <w:rStyle w:val="Hyperlink"/>
          </w:rPr>
          <w:t>/?LinkId=521839</w:t>
        </w:r>
      </w:hyperlink>
      <w:r>
        <w:t xml:space="preserve">, ent kui siinses teenust Bing Search Services puudutavas võrguteenuste tingimuste jaotises esitatud tingimused on vastuolus Microsofti privaatsusavaldusega, kehtivad siinse jaotise tingimused. </w:t>
      </w:r>
    </w:p>
    <w:p w14:paraId="2CEA80BC" w14:textId="77777777" w:rsidR="00C14788" w:rsidRDefault="00C14788" w:rsidP="00B778E9">
      <w:pPr>
        <w:pStyle w:val="ProductList-Body"/>
      </w:pPr>
    </w:p>
    <w:p w14:paraId="3B59852A" w14:textId="77777777" w:rsidR="00C14788" w:rsidRPr="00964225" w:rsidRDefault="00C14788" w:rsidP="00B778E9">
      <w:pPr>
        <w:pStyle w:val="ProductList-ClauseHeading"/>
        <w:keepNext w:val="0"/>
        <w:rPr>
          <w:color w:val="0072C6"/>
        </w:rPr>
      </w:pPr>
      <w:r>
        <w:t>Teenuse Bing Search Services andmete kasutamine</w:t>
      </w:r>
    </w:p>
    <w:p w14:paraId="74566011" w14:textId="77777777" w:rsidR="00C14788" w:rsidRDefault="00C14788" w:rsidP="00B778E9">
      <w:pPr>
        <w:pStyle w:val="ProductList-Body"/>
      </w:pPr>
      <w:r>
        <w:t>Klient vastutab ainuisikuliselt kõikide teenuse Bing Search Services andmete sisu eest.</w:t>
      </w:r>
    </w:p>
    <w:p w14:paraId="30B054C7" w14:textId="77777777" w:rsidR="00C14788" w:rsidRDefault="00C14788" w:rsidP="00B778E9">
      <w:pPr>
        <w:pStyle w:val="ProductList-Body"/>
      </w:pPr>
    </w:p>
    <w:p w14:paraId="77B11FA5" w14:textId="77777777" w:rsidR="00C14788" w:rsidRDefault="00C14788" w:rsidP="00B778E9">
      <w:pPr>
        <w:pStyle w:val="ProductList-Body"/>
      </w:pPr>
      <w:r>
        <w:t>Microsoft võib töödelda teenuse Bing Search Services andmeid ainult järgmistel juhtudel: (i) teenuse Cognitive Services osutamiseks kliendile või; (ii) Microsofti toodete ja teenuste täiustamiseks. Microsoft võib teenuse Bing Search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Bing Search Services andmete töötlemiseks selles lõigus kirjeldatud viisil, rikkumata sealjuures ühegi muu osapoole õigusi või tekitamata Microsoftile kohustusi kliendi ega ühegi muu osapoole ees.</w:t>
      </w:r>
    </w:p>
    <w:p w14:paraId="6117F679" w14:textId="77777777" w:rsidR="00C14788" w:rsidRDefault="00C14788" w:rsidP="00B778E9">
      <w:pPr>
        <w:pStyle w:val="ProductList-Body"/>
      </w:pPr>
    </w:p>
    <w:p w14:paraId="6F5771C5" w14:textId="77777777" w:rsidR="00C14788" w:rsidRDefault="00C14788" w:rsidP="00B778E9">
      <w:pPr>
        <w:pStyle w:val="ProductList-Body"/>
      </w:pPr>
      <w:r>
        <w:t>Võrguteenuste tingimuse jaotise Teenuse Bing Search Services andmete kasutamine on jätkuvalt jõus ka pärast kliendi hulgilitsentsilepingu aegumist või lõpetamist. Nagu osapoolte vahel, säilitab klient teenuse Bing Search Services andmetele kõik omandi- ja muud õigused. Microsoft ei omanda mingeid muid õigusi teenuse Bing Search Services andmetele kui need, mille klient annab Microsoftile jaotises Teenuse Bing Search Services andmete kasutamine. See lõik ei mõjuta Microsofti õigusi tarkvarale või teenustele, mida Microsoft kliendile litsentsib.</w:t>
      </w:r>
    </w:p>
    <w:p w14:paraId="08B48F67" w14:textId="77777777" w:rsidR="00C14788" w:rsidRDefault="00C14788" w:rsidP="00B778E9">
      <w:pPr>
        <w:pStyle w:val="ProductList-Body"/>
      </w:pPr>
    </w:p>
    <w:p w14:paraId="245CA5B2" w14:textId="77777777" w:rsidR="00060997" w:rsidRPr="00EE4338" w:rsidRDefault="00060997" w:rsidP="00060997">
      <w:pPr>
        <w:pStyle w:val="ProductList-ClauseHeading"/>
        <w:keepNext w:val="0"/>
        <w:rPr>
          <w:color w:val="0072C6"/>
        </w:rPr>
      </w:pPr>
      <w:r>
        <w:t>Andmekaitse tingimuste rakendamine teenusele Bing Search Services</w:t>
      </w:r>
    </w:p>
    <w:p w14:paraId="114D515E" w14:textId="77777777" w:rsidR="00060997" w:rsidRDefault="00060997" w:rsidP="00060997">
      <w:pPr>
        <w:pStyle w:val="ProductList-Body"/>
      </w:pPr>
      <w:r>
        <w:t>Teenusele Bing Search Services kohalduvad ainult järgmised DPA jaotised: Andmeedastused, Alltöövõtjate kasutamine ja Microsofti kontaktandmed. Need jaotised ei kohaldu loetletud teenuste eelvaadetele.</w:t>
      </w:r>
    </w:p>
    <w:p w14:paraId="5E37435C" w14:textId="77777777" w:rsidR="00060997" w:rsidRPr="009A17A9" w:rsidRDefault="00060997" w:rsidP="00060997">
      <w:pPr>
        <w:pStyle w:val="ProductList-Body"/>
      </w:pPr>
    </w:p>
    <w:p w14:paraId="092013D1" w14:textId="77777777" w:rsidR="00060997" w:rsidRDefault="00060997" w:rsidP="005A7D1F">
      <w:pPr>
        <w:pStyle w:val="ProductList-ClauseHeading"/>
        <w:keepNext w:val="0"/>
      </w:pPr>
      <w:r>
        <w:t>Isikuandmete kaitse üldmääruse (GDPR) tingimused ei kohaldu teenusele Bing Search Services:</w:t>
      </w:r>
    </w:p>
    <w:p w14:paraId="2EA4E1EA" w14:textId="77777777" w:rsidR="00060997" w:rsidRDefault="00060997" w:rsidP="00060997">
      <w:pPr>
        <w:pStyle w:val="ProductList-Body"/>
      </w:pPr>
      <w:r>
        <w:t>Isikuandmete kaitse üldmääruse (GDPR) tingimused (vastavalt määratlusele DPA-s) ei kohaldu teenusele Bing Search Services.</w:t>
      </w:r>
    </w:p>
    <w:p w14:paraId="067B8F33" w14:textId="77777777" w:rsidR="00060997" w:rsidRDefault="00060997" w:rsidP="00060997">
      <w:pPr>
        <w:pStyle w:val="ProductList-Body"/>
        <w:tabs>
          <w:tab w:val="left" w:pos="360"/>
        </w:tabs>
      </w:pPr>
    </w:p>
    <w:p w14:paraId="4D314C0D" w14:textId="77777777" w:rsidR="00060997" w:rsidRDefault="00060997" w:rsidP="00060997">
      <w:pPr>
        <w:pStyle w:val="ProductList-ClauseHeading"/>
        <w:keepNext w:val="0"/>
      </w:pPr>
      <w:r>
        <w:t>Eesõigus</w:t>
      </w:r>
    </w:p>
    <w:p w14:paraId="795A16A1" w14:textId="773F7539" w:rsidR="00C14788" w:rsidRDefault="00060997" w:rsidP="00060997">
      <w:pPr>
        <w:pStyle w:val="ProductList-Body"/>
      </w:pPr>
      <w:r>
        <w:t>Selle teenuse Bing Search Services jaotis kehtib selles ulatuses, kus see ei ole vastuolus OST-i või DPA teiste osadega</w:t>
      </w:r>
      <w:r w:rsidR="00C14788">
        <w:t>.</w:t>
      </w:r>
    </w:p>
    <w:p w14:paraId="2A2B2DA9" w14:textId="77777777" w:rsidR="00C23F3A" w:rsidRPr="00903BB7" w:rsidRDefault="00751F0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29C837F" w14:textId="77777777" w:rsidR="00CD6F19" w:rsidRPr="00C05D40" w:rsidRDefault="00CD6F19" w:rsidP="00B778E9">
      <w:pPr>
        <w:pStyle w:val="ProductList-Offering2Heading"/>
        <w:outlineLvl w:val="2"/>
        <w:rPr>
          <w:lang w:val="et-EE"/>
        </w:rPr>
      </w:pPr>
      <w:r w:rsidRPr="00C05D40">
        <w:rPr>
          <w:lang w:val="et-EE"/>
        </w:rPr>
        <w:lastRenderedPageBreak/>
        <w:tab/>
      </w:r>
      <w:bookmarkStart w:id="99" w:name="_Toc5958159"/>
      <w:bookmarkStart w:id="100" w:name="_Toc43973455"/>
      <w:bookmarkStart w:id="101" w:name="CognitiveServices"/>
      <w:r w:rsidRPr="00C05D40">
        <w:rPr>
          <w:lang w:val="et-EE"/>
        </w:rPr>
        <w:t>Cognitive Services</w:t>
      </w:r>
      <w:bookmarkEnd w:id="99"/>
      <w:bookmarkEnd w:id="100"/>
    </w:p>
    <w:bookmarkEnd w:id="101"/>
    <w:p w14:paraId="496D57A2" w14:textId="77777777" w:rsidR="00CD6F19" w:rsidRDefault="00CD6F19" w:rsidP="00B778E9">
      <w:pPr>
        <w:pStyle w:val="ProductList-ClauseHeading"/>
        <w:keepNext w:val="0"/>
      </w:pPr>
      <w:r>
        <w:t>Piirang kliendipoolsele teenuseväljundi kasutamisele</w:t>
      </w:r>
    </w:p>
    <w:p w14:paraId="02C7BA0C" w14:textId="301CEFC8" w:rsidR="00CD6F19" w:rsidRPr="00F86985" w:rsidRDefault="00060997" w:rsidP="00B778E9">
      <w:pPr>
        <w:pStyle w:val="ProductList-Body"/>
      </w:pPr>
      <w:r>
        <w:t>Klient ei kasuta ise ega luba kolmandatel osapooltel kasutada teenust Cognitive Services ega teenusest Cognitive Services pärinevaid andmeid sarnase või konkureeriva toote või teenuse loomiseks, koolitamiseks ega täiustamiseks (otseselt või kaudselt</w:t>
      </w:r>
      <w:r w:rsidR="00CD6F19">
        <w:t>).</w:t>
      </w:r>
    </w:p>
    <w:p w14:paraId="433920D2" w14:textId="77777777" w:rsidR="00CD6F19" w:rsidRPr="00F86985" w:rsidRDefault="00CD6F19" w:rsidP="00B778E9">
      <w:pPr>
        <w:pStyle w:val="ProductList-Body"/>
      </w:pPr>
    </w:p>
    <w:p w14:paraId="01ACF68E" w14:textId="77777777" w:rsidR="00CD6F19" w:rsidRPr="00F86985" w:rsidRDefault="00CD6F19" w:rsidP="00B778E9">
      <w:pPr>
        <w:pStyle w:val="ProductList-ClauseHeading"/>
        <w:keepNext w:val="0"/>
      </w:pPr>
      <w:r>
        <w:t>Microsoft Translatori omistamine</w:t>
      </w:r>
    </w:p>
    <w:p w14:paraId="637B5D08" w14:textId="77777777" w:rsidR="00CD6F19" w:rsidRPr="00F86985" w:rsidRDefault="00CD6F19" w:rsidP="00B778E9">
      <w:pPr>
        <w:pStyle w:val="ProductList-Body"/>
      </w:pPr>
      <w:r>
        <w:t>Rakendusega Microsoft Translator tehtud automaatõlgete kuvamisel peab klient mõistlikult selgelt teada andma, et tegemist on Microsoft Translatori automaatse tõlkega.</w:t>
      </w:r>
    </w:p>
    <w:p w14:paraId="0EACE5A3" w14:textId="77777777" w:rsidR="00CD6F19" w:rsidRPr="00E90A70" w:rsidRDefault="00CD6F19" w:rsidP="00B778E9">
      <w:pPr>
        <w:pStyle w:val="ProductList-Body"/>
      </w:pPr>
    </w:p>
    <w:p w14:paraId="19F24DA6" w14:textId="77777777" w:rsidR="00CD6F19" w:rsidRPr="00541FFF" w:rsidRDefault="00CD6F19" w:rsidP="00B778E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ümbristes</w:t>
      </w:r>
    </w:p>
    <w:p w14:paraId="509EA14B" w14:textId="77777777" w:rsidR="00A7692B" w:rsidRDefault="00A7692B" w:rsidP="00A7692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Services’i funktsioonid, mis on saadaval ümbristes, on mõeldud ühenduma arvelduse lõpp-punktiga. Ümbrised ja arvelduse lõpp-punkt on kliendile litsentsitud selle lepingu alusel võrguteenustena ja ümbristele kehtivad samuti selles lepingus toodud tarkvara võrguteenustega kasutamise tingimused. Klient peab kasutatavad ümbrised konfigureerima suhtluseks arvelduse lõpp-punktiga nii, et arvelduse lõpp-punkt mõõdab kogu nende ümbriste kasutust. Eeldusel, et klient lubab antud mõõtmise ja nõustub mis tahes rakenduvate tehingupiirangutega, võib klient installida ja kasutada mis tahes arvu ümbriseid (1) kliendi riistvaraseadmetes, mis on mõeldud kliendi eksklusiivseks kasutamiseks ning (2) kliendi Microsoft Azure’i teenuste kontodel. Mis tahes eraldi riistvarale, mida haldab või käsutab muu üksus kui klient või üks tema sidusettevõtteid, kehtib tootetingimuste tarkvarahalduse sisseostmise punkt. Tootetingimused leiate veebilehelt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w:t>
      </w:r>
    </w:p>
    <w:p w14:paraId="709E99B4" w14:textId="77777777" w:rsidR="00A7692B" w:rsidRDefault="00A7692B" w:rsidP="00A7692B">
      <w:pPr>
        <w:tabs>
          <w:tab w:val="left" w:pos="158"/>
        </w:tabs>
        <w:suppressAutoHyphens/>
        <w:autoSpaceDN w:val="0"/>
        <w:spacing w:after="0" w:line="240" w:lineRule="auto"/>
        <w:textAlignment w:val="baseline"/>
        <w:rPr>
          <w:rFonts w:ascii="Calibri" w:eastAsia="Calibri" w:hAnsi="Calibri" w:cs="Arial"/>
          <w:sz w:val="18"/>
        </w:rPr>
      </w:pPr>
    </w:p>
    <w:p w14:paraId="0F7B77F8" w14:textId="77777777" w:rsidR="00A7692B" w:rsidRDefault="00A7692B" w:rsidP="00A7692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Ümbrised sisaldavad konfidentsiaalseid materjale, mis kuuluvad Microsoftile. Klient nõustub hoidma neid materjale konfidentsiaalsena ja teavitama Microsofti kohe, kui saab teada mis tahes võimalikust väärkasutusest või rikkumisest.</w:t>
      </w:r>
    </w:p>
    <w:p w14:paraId="0EB61606" w14:textId="77777777" w:rsidR="00A7692B" w:rsidRPr="00475975" w:rsidRDefault="00A7692B" w:rsidP="00A7692B">
      <w:pPr>
        <w:tabs>
          <w:tab w:val="left" w:pos="158"/>
        </w:tabs>
        <w:suppressAutoHyphens/>
        <w:autoSpaceDN w:val="0"/>
        <w:spacing w:after="0" w:line="240" w:lineRule="auto"/>
        <w:textAlignment w:val="baseline"/>
        <w:rPr>
          <w:rFonts w:ascii="Calibri" w:hAnsi="Calibri"/>
          <w:sz w:val="18"/>
        </w:rPr>
      </w:pPr>
    </w:p>
    <w:p w14:paraId="7F998BF4" w14:textId="7A77AF1B" w:rsidR="00CD6F19" w:rsidRPr="00E90A70" w:rsidRDefault="00A7692B" w:rsidP="00A7692B">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DPA </w:t>
      </w:r>
      <w:r>
        <w:rPr>
          <w:rFonts w:ascii="Calibri" w:eastAsia="Calibri" w:hAnsi="Calibri" w:cs="Arial"/>
          <w:sz w:val="18"/>
        </w:rPr>
        <w:t>tingimused ei kohaldu kliendi eraldi riistvarasse installitud ümbristele, välja arvatud juhul, kui isikuandmeid kogutakse seoses arvelduse lõpp-punktiga, kuna nende ümbriste töökeskkond ei allu Microsofti kontrollile</w:t>
      </w:r>
      <w:r w:rsidR="00CD6F19">
        <w:rPr>
          <w:rFonts w:ascii="Calibri" w:eastAsia="Calibri" w:hAnsi="Calibri" w:cs="Arial"/>
          <w:sz w:val="18"/>
        </w:rPr>
        <w:t>.</w:t>
      </w:r>
    </w:p>
    <w:p w14:paraId="409B07C0" w14:textId="77777777" w:rsidR="00CD6F19" w:rsidRPr="009A17A9" w:rsidRDefault="00CD6F19" w:rsidP="00B778E9">
      <w:pPr>
        <w:pStyle w:val="ProductList-Body"/>
      </w:pPr>
    </w:p>
    <w:p w14:paraId="16853130" w14:textId="77777777" w:rsidR="00CD6F19" w:rsidRPr="00F86985" w:rsidRDefault="00CD6F19" w:rsidP="00B778E9">
      <w:pPr>
        <w:pStyle w:val="ProductList-ClauseHeading"/>
        <w:keepNext w:val="0"/>
      </w:pPr>
      <w:r>
        <w:t>Passiivsed teenuse Cognitive Services konfiguratsioonid ja kohandatud mudelid</w:t>
      </w:r>
    </w:p>
    <w:p w14:paraId="0EBCA926" w14:textId="77777777" w:rsidR="00CD6F19" w:rsidRPr="009A17A9" w:rsidRDefault="00CD6F19" w:rsidP="00B778E9">
      <w:pPr>
        <w:pStyle w:val="ProductList-Body"/>
      </w:pPr>
      <w:r>
        <w:t>Andmete säilitamise ja kustutamise eesmärgil võib teenuse Cognitive Services konfiguratsiooni või kohandatud mudelit, mis on olnud passiivne, Microsofti äranägemise järgi käsitleda võrguteenusena, mille kliendi tellimus on aegunud. Konfiguratsioon või kohandatud mudel on passiivne, kui 90 päeva jooksul (1) ei ole sellele tehtud ühtegi kõnet; (2) seda ei ole muudetud ja sellele pole määratud ajakohast võtit; ja (3) klient pole sellesse sisse loginud.</w:t>
      </w:r>
    </w:p>
    <w:p w14:paraId="34FDB076" w14:textId="77777777" w:rsidR="00CD6F19" w:rsidRPr="00903BB7" w:rsidRDefault="00751F01" w:rsidP="00B778E9">
      <w:pPr>
        <w:pStyle w:val="ProductList-Body"/>
        <w:shd w:val="clear" w:color="auto" w:fill="A6A6A6" w:themeFill="background1" w:themeFillShade="A6"/>
        <w:spacing w:before="120" w:after="240"/>
        <w:jc w:val="right"/>
      </w:pPr>
      <w:hyperlink w:anchor="TableofContents" w:tooltip="Sisukord" w:history="1">
        <w:r w:rsidR="00CD6F19">
          <w:rPr>
            <w:rStyle w:val="Hyperlink"/>
            <w:sz w:val="16"/>
            <w:szCs w:val="16"/>
          </w:rPr>
          <w:t>Sisukord</w:t>
        </w:r>
      </w:hyperlink>
      <w:r w:rsidR="00CD6F19">
        <w:rPr>
          <w:sz w:val="16"/>
          <w:szCs w:val="16"/>
        </w:rPr>
        <w:t xml:space="preserve"> / </w:t>
      </w:r>
      <w:hyperlink w:anchor="GeneralTerms" w:tooltip="Üldised tingimused" w:history="1">
        <w:r w:rsidR="00CD6F19">
          <w:rPr>
            <w:rStyle w:val="Hyperlink"/>
            <w:sz w:val="16"/>
            <w:szCs w:val="16"/>
          </w:rPr>
          <w:t>Üldised tingimused</w:t>
        </w:r>
      </w:hyperlink>
    </w:p>
    <w:p w14:paraId="2ACF8D10" w14:textId="11BEE08B" w:rsidR="00212824" w:rsidRPr="0052102C" w:rsidRDefault="004D3909" w:rsidP="004D3909">
      <w:pPr>
        <w:pStyle w:val="ProductList-Offering2Heading"/>
        <w:outlineLvl w:val="2"/>
        <w:rPr>
          <w:lang w:val="et-EE"/>
        </w:rPr>
      </w:pPr>
      <w:r>
        <w:rPr>
          <w:lang w:val="et-EE"/>
        </w:rPr>
        <w:tab/>
      </w:r>
      <w:bookmarkStart w:id="102" w:name="_Toc43973456"/>
      <w:r w:rsidR="00212824" w:rsidRPr="0052102C">
        <w:rPr>
          <w:lang w:val="et-EE"/>
        </w:rPr>
        <w:t>Microsoft Genomics</w:t>
      </w:r>
      <w:bookmarkEnd w:id="86"/>
      <w:bookmarkEnd w:id="102"/>
    </w:p>
    <w:p w14:paraId="77636AC9" w14:textId="77777777" w:rsidR="00212824" w:rsidRPr="00BA2331" w:rsidRDefault="00212824" w:rsidP="00B778E9">
      <w:pPr>
        <w:pStyle w:val="ProductList-ClauseHeading"/>
        <w:keepNext w:val="0"/>
      </w:pPr>
      <w:r>
        <w:t xml:space="preserve">Teenuse Microsoft Genomics privaatsus </w:t>
      </w:r>
    </w:p>
    <w:p w14:paraId="3C04A844" w14:textId="77777777" w:rsidR="00212824" w:rsidRPr="00BA2331" w:rsidRDefault="00212824" w:rsidP="00B778E9">
      <w:pPr>
        <w:pStyle w:val="ProductList-Body"/>
      </w:pPr>
      <w:r>
        <w:t xml:space="preserve">Microsoft Genomicsi kasutajatele kehtib Microsofti privaatsusavaldus, mille leiate aadressilt </w:t>
      </w:r>
      <w:hyperlink r:id="rId44" w:history="1">
        <w:r>
          <w:rPr>
            <w:rStyle w:val="Hyperlink"/>
          </w:rPr>
          <w:t>https://go.microsoft.com/fwlink/?LinkId=521839</w:t>
        </w:r>
      </w:hyperlink>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B778E9">
      <w:pPr>
        <w:pStyle w:val="ProductList-Body"/>
      </w:pPr>
    </w:p>
    <w:p w14:paraId="44E2F939" w14:textId="77777777" w:rsidR="00212824" w:rsidRPr="00BA2331" w:rsidRDefault="00212824" w:rsidP="00B778E9">
      <w:pPr>
        <w:pStyle w:val="ProductList-ClauseHeading"/>
        <w:keepNext w:val="0"/>
      </w:pPr>
      <w:r>
        <w:t xml:space="preserve">Ettevõtte Broad litsentsitingimused </w:t>
      </w:r>
    </w:p>
    <w:p w14:paraId="527FC6AA" w14:textId="5C1BA123" w:rsidR="00212824" w:rsidRPr="00BA2331" w:rsidRDefault="00060997" w:rsidP="00B778E9">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mis asub siin: </w:t>
      </w:r>
      <w:hyperlink r:id="rId45" w:history="1">
        <w:r>
          <w:rPr>
            <w:rStyle w:val="Hyperlink"/>
          </w:rPr>
          <w:t>https://software.broadinstitute.org/gatk/eula/index?p=Azure</w:t>
        </w:r>
      </w:hyperlink>
      <w:r w:rsidR="00212824">
        <w:t xml:space="preserve">). </w:t>
      </w:r>
    </w:p>
    <w:p w14:paraId="0AF54220" w14:textId="2B01A0A5" w:rsidR="00212824" w:rsidRPr="00BA2331" w:rsidRDefault="00212824" w:rsidP="00B778E9">
      <w:pPr>
        <w:pStyle w:val="ProductList-Body"/>
      </w:pPr>
    </w:p>
    <w:p w14:paraId="7DF67B58" w14:textId="77777777" w:rsidR="00212824" w:rsidRPr="00BA2331" w:rsidRDefault="00212824" w:rsidP="00B778E9">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B778E9">
      <w:pPr>
        <w:pStyle w:val="ProductList-Body"/>
      </w:pPr>
    </w:p>
    <w:p w14:paraId="7C683D01" w14:textId="77777777" w:rsidR="00212824" w:rsidRPr="00BA2331" w:rsidRDefault="00212824" w:rsidP="00B778E9">
      <w:pPr>
        <w:pStyle w:val="ProductList-ClauseHeading"/>
        <w:keepNext w:val="0"/>
      </w:pPr>
      <w:r>
        <w:t>Pole mõeldud meditsiiniliseks kasutamiseks</w:t>
      </w:r>
    </w:p>
    <w:p w14:paraId="45F94F44" w14:textId="77777777" w:rsidR="00212824" w:rsidRPr="00BA2331" w:rsidRDefault="00212824" w:rsidP="00B778E9">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2F321AF5" w14:textId="77777777" w:rsidR="00C23F3A" w:rsidRPr="00903BB7" w:rsidRDefault="00751F0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F6A4B07" w14:textId="554D8049" w:rsidR="00212824" w:rsidRPr="00BA2331" w:rsidRDefault="00212824" w:rsidP="005A7D1F">
      <w:pPr>
        <w:pStyle w:val="ProductList-Offering2Heading"/>
        <w:outlineLvl w:val="2"/>
      </w:pPr>
      <w:r>
        <w:tab/>
      </w:r>
      <w:bookmarkStart w:id="103" w:name="_Toc494738673"/>
      <w:bookmarkStart w:id="104" w:name="_Toc43973457"/>
      <w:r>
        <w:t xml:space="preserve">Visual Studio </w:t>
      </w:r>
      <w:r w:rsidR="00265FA6">
        <w:t>App</w:t>
      </w:r>
      <w:r>
        <w:t xml:space="preserve"> Center</w:t>
      </w:r>
      <w:bookmarkEnd w:id="103"/>
      <w:bookmarkEnd w:id="104"/>
    </w:p>
    <w:p w14:paraId="3BCD3A83" w14:textId="6E59C71F" w:rsidR="00212824" w:rsidRPr="00BA2331" w:rsidRDefault="00212824" w:rsidP="005A7D1F">
      <w:pPr>
        <w:pStyle w:val="ProductList-ClauseHeading"/>
        <w:keepNext w:val="0"/>
      </w:pPr>
      <w:r>
        <w:t xml:space="preserve">Visual Studio </w:t>
      </w:r>
      <w:r w:rsidR="00265FA6">
        <w:t>App</w:t>
      </w:r>
      <w:r>
        <w:t xml:space="preserve"> Center Testi privaatsus- ja turbetingimused</w:t>
      </w:r>
    </w:p>
    <w:p w14:paraId="4B4A8DCE" w14:textId="077C1272" w:rsidR="00212824" w:rsidRPr="00BA2331" w:rsidRDefault="00212824" w:rsidP="00B778E9">
      <w:pPr>
        <w:pStyle w:val="ProductList-Body"/>
      </w:pPr>
      <w:r>
        <w:t xml:space="preserve">Aadressil </w:t>
      </w:r>
      <w:hyperlink r:id="rId46" w:history="1">
        <w:r w:rsidR="00503A06">
          <w:rPr>
            <w:rStyle w:val="Hyperlink"/>
          </w:rPr>
          <w:t>https://aka.ms/actestprivacypolicy</w:t>
        </w:r>
      </w:hyperlink>
      <w:r>
        <w:t xml:space="preserve">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5039DFB2" w14:textId="77777777" w:rsidR="00212824" w:rsidRPr="00BA2331" w:rsidRDefault="00212824" w:rsidP="00B778E9">
      <w:pPr>
        <w:pStyle w:val="ProductList-ClauseHeading"/>
        <w:keepNext w:val="0"/>
      </w:pPr>
      <w:r>
        <w:lastRenderedPageBreak/>
        <w:t>Arendamiseks ja testimiseks kasutamine</w:t>
      </w:r>
    </w:p>
    <w:p w14:paraId="57477FC3" w14:textId="527976B2" w:rsidR="00212824" w:rsidRPr="00BA2331" w:rsidRDefault="00212824" w:rsidP="00B778E9">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B778E9">
      <w:pPr>
        <w:pStyle w:val="ProductList-Body"/>
      </w:pPr>
    </w:p>
    <w:p w14:paraId="4A00FA5F" w14:textId="77777777" w:rsidR="00212824" w:rsidRPr="00BA2331" w:rsidRDefault="00212824" w:rsidP="00B778E9">
      <w:pPr>
        <w:pStyle w:val="ProductList-ClauseHeading"/>
        <w:keepNext w:val="0"/>
      </w:pPr>
      <w:r>
        <w:t>Volitatud arendaja</w:t>
      </w:r>
    </w:p>
    <w:p w14:paraId="2291F8D6" w14:textId="1D53581A" w:rsidR="00212824" w:rsidRPr="00BA2331" w:rsidRDefault="00212824" w:rsidP="00B778E9">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B778E9">
      <w:pPr>
        <w:pStyle w:val="ProductList-Body"/>
      </w:pPr>
    </w:p>
    <w:p w14:paraId="14976D7D" w14:textId="77777777" w:rsidR="00212824" w:rsidRPr="00BA2331" w:rsidRDefault="00212824" w:rsidP="00B778E9">
      <w:pPr>
        <w:pStyle w:val="ProductList-ClauseHeading"/>
        <w:keepNext w:val="0"/>
      </w:pPr>
      <w:r>
        <w:t>Kolmanda osapoole hoidlateenuse juurdepääs</w:t>
      </w:r>
    </w:p>
    <w:p w14:paraId="105001F8" w14:textId="7D8AEC1B" w:rsidR="00212824" w:rsidRPr="00BA2331" w:rsidRDefault="00060997" w:rsidP="00B778E9">
      <w:pPr>
        <w:pStyle w:val="ProductList-Body"/>
      </w:pPr>
      <w:r>
        <w:t>Kui klient annab Microsoftile juurdepääsu oma kolmanda osapoole hoidlateenuse konto(de)le, annab klient Microsoftile volituse konto(de) skannimiseks, kaasa arvatud kliendi avalike ja privaatsete hoidlate sisu skannimiseks</w:t>
      </w:r>
      <w:r w:rsidR="00212824">
        <w:t>.</w:t>
      </w:r>
    </w:p>
    <w:p w14:paraId="3040EEEA" w14:textId="77777777" w:rsidR="00C23F3A" w:rsidRPr="00903BB7" w:rsidRDefault="00751F0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47E703B" w14:textId="0804C2D6" w:rsidR="000878C2" w:rsidRPr="00DA7C96" w:rsidRDefault="000878C2" w:rsidP="00B778E9">
      <w:pPr>
        <w:pStyle w:val="ProductList-OfferingGroupHeading"/>
        <w:spacing w:after="80"/>
        <w:outlineLvl w:val="1"/>
        <w:rPr>
          <w:lang w:val="et-EE"/>
        </w:rPr>
      </w:pPr>
      <w:bookmarkStart w:id="105" w:name="_Toc43973458"/>
      <w:r w:rsidRPr="00DA7C96">
        <w:rPr>
          <w:lang w:val="et-EE"/>
        </w:rPr>
        <w:t>Microsoft Azure’i lepingud</w:t>
      </w:r>
      <w:bookmarkEnd w:id="87"/>
      <w:bookmarkEnd w:id="88"/>
      <w:bookmarkEnd w:id="105"/>
    </w:p>
    <w:p w14:paraId="01A432F9" w14:textId="77777777" w:rsidR="000878C2" w:rsidRDefault="000878C2" w:rsidP="00B778E9">
      <w:pPr>
        <w:pStyle w:val="ProductList-Body"/>
        <w:tabs>
          <w:tab w:val="clear" w:pos="158"/>
          <w:tab w:val="left" w:pos="360"/>
        </w:tabs>
        <w:rPr>
          <w:b/>
          <w:color w:val="00188F"/>
        </w:rPr>
      </w:pPr>
      <w:r>
        <w:rPr>
          <w:b/>
          <w:color w:val="00188F"/>
        </w:rPr>
        <w:t>Teatised</w:t>
      </w:r>
    </w:p>
    <w:p w14:paraId="13441C07" w14:textId="1EEF1192" w:rsidR="000878C2" w:rsidRPr="00AB267B" w:rsidRDefault="000878C2" w:rsidP="00B778E9">
      <w:pPr>
        <w:pStyle w:val="ProductList-Body"/>
      </w:pPr>
      <w:r>
        <w:t xml:space="preserve">Kehtivad Bingi kaartide teated </w:t>
      </w:r>
      <w:hyperlink w:anchor="Attachment1" w:tooltip="manuses 1" w:history="1">
        <w:r>
          <w:rPr>
            <w:rStyle w:val="Hyperlink"/>
          </w:rPr>
          <w:t>manuses 1</w:t>
        </w:r>
      </w:hyperlink>
      <w:r>
        <w:t>.</w:t>
      </w:r>
    </w:p>
    <w:p w14:paraId="36F3FA68" w14:textId="77777777" w:rsidR="000878C2" w:rsidRPr="000E3993" w:rsidRDefault="000878C2" w:rsidP="00B778E9">
      <w:pPr>
        <w:pStyle w:val="ProductList-Body"/>
      </w:pPr>
    </w:p>
    <w:p w14:paraId="48DA4029" w14:textId="77777777" w:rsidR="000878C2" w:rsidRPr="00017A5A" w:rsidRDefault="000878C2" w:rsidP="00B778E9">
      <w:pPr>
        <w:pStyle w:val="ProductList-Body"/>
        <w:tabs>
          <w:tab w:val="clear" w:pos="158"/>
          <w:tab w:val="left" w:pos="180"/>
        </w:tabs>
        <w:rPr>
          <w:b/>
          <w:color w:val="00188F"/>
        </w:rPr>
      </w:pPr>
      <w:r>
        <w:rPr>
          <w:b/>
          <w:color w:val="00188F"/>
        </w:rPr>
        <w:t>Abonemendilitsentside komplektid</w:t>
      </w:r>
    </w:p>
    <w:p w14:paraId="6281D3A4" w14:textId="3E05979E" w:rsidR="00CD59B0" w:rsidRDefault="00CD59B0" w:rsidP="00B778E9">
      <w:pPr>
        <w:pStyle w:val="ProductList-Body"/>
      </w:pPr>
      <w:r>
        <w:t xml:space="preserve">Peale kasutaja AL-ide vt </w:t>
      </w:r>
      <w:hyperlink w:anchor="Attachment2" w:tooltip="manusest 2" w:history="1">
        <w:r>
          <w:rPr>
            <w:rStyle w:val="Hyperlink"/>
          </w:rPr>
          <w:t>manusest 2</w:t>
        </w:r>
      </w:hyperlink>
      <w:r>
        <w:t xml:space="preserve"> teavet teiste AL-ide kohta, mis täidavad Azure Active Directory Premiumi, Azure’i täiustatud ohutõrje kasutajatele, Azure’i teabekaitse ja Microsoft Intune’i nõudeid.</w:t>
      </w:r>
    </w:p>
    <w:p w14:paraId="7F4D3D86" w14:textId="77777777" w:rsidR="000878C2" w:rsidRDefault="000878C2" w:rsidP="00B778E9">
      <w:pPr>
        <w:pStyle w:val="ProductList-Body"/>
      </w:pPr>
    </w:p>
    <w:p w14:paraId="4CDB982C" w14:textId="38A553DE" w:rsidR="009E53C2" w:rsidRPr="00265FA6" w:rsidRDefault="000878C2" w:rsidP="00B778E9">
      <w:pPr>
        <w:pStyle w:val="ProductList-Offering2Heading"/>
        <w:outlineLvl w:val="2"/>
        <w:rPr>
          <w:lang w:val="et-EE"/>
        </w:rPr>
      </w:pPr>
      <w:r>
        <w:rPr>
          <w:lang w:val="et-EE"/>
        </w:rPr>
        <w:tab/>
      </w:r>
      <w:bookmarkStart w:id="106" w:name="_Toc43973459"/>
      <w:r w:rsidR="009E53C2" w:rsidRPr="00265FA6">
        <w:rPr>
          <w:lang w:val="et-EE"/>
        </w:rPr>
        <w:t>Azure Active Directory Basic</w:t>
      </w:r>
      <w:bookmarkEnd w:id="89"/>
      <w:bookmarkEnd w:id="90"/>
      <w:bookmarkEnd w:id="106"/>
    </w:p>
    <w:bookmarkEnd w:id="91"/>
    <w:p w14:paraId="1F69B2BE" w14:textId="77777777" w:rsidR="009E53C2" w:rsidRPr="003C2FBE" w:rsidRDefault="009E53C2" w:rsidP="00B778E9">
      <w:pPr>
        <w:pStyle w:val="ProductList-Body"/>
      </w:pPr>
      <w:r>
        <w:t>Kliendid võivad ühekordse sisselogimisega eelintegreerida kuni 10 SaaS-i rakendust / kohandatud rakendust kasutaja AL-i kohta. Kõik Microsofti ja muu osapoole rakendused lähevad selle piirangu puhul arvesse.</w:t>
      </w:r>
    </w:p>
    <w:bookmarkStart w:id="107" w:name="AzureActiveDirectoryPremium"/>
    <w:p w14:paraId="461A4C8B"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853E389" w14:textId="77777777" w:rsidR="009E53C2" w:rsidRPr="003C2FBE" w:rsidRDefault="009E53C2" w:rsidP="00B778E9">
      <w:pPr>
        <w:pStyle w:val="ProductList-Offering2Heading"/>
        <w:outlineLvl w:val="2"/>
      </w:pPr>
      <w:r>
        <w:tab/>
      </w:r>
      <w:bookmarkStart w:id="108" w:name="_Toc459970715"/>
      <w:bookmarkStart w:id="109" w:name="_Toc457466429"/>
      <w:bookmarkStart w:id="110" w:name="_Toc43973460"/>
      <w:r>
        <w:t>Azure Active Directory Premium</w:t>
      </w:r>
      <w:bookmarkEnd w:id="108"/>
      <w:bookmarkEnd w:id="109"/>
      <w:bookmarkEnd w:id="110"/>
    </w:p>
    <w:bookmarkEnd w:id="107"/>
    <w:p w14:paraId="654CACD9" w14:textId="3695204F" w:rsidR="009E53C2" w:rsidRDefault="009E53C2" w:rsidP="00B778E9">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1205533D" w14:textId="71570B25" w:rsidR="00457444" w:rsidRDefault="00457444" w:rsidP="00B778E9">
      <w:pPr>
        <w:pStyle w:val="ProductList-Body"/>
      </w:pPr>
    </w:p>
    <w:p w14:paraId="27ACE5AC" w14:textId="77777777" w:rsidR="00457444" w:rsidRDefault="00457444" w:rsidP="00B778E9">
      <w:pPr>
        <w:pStyle w:val="ProductList-ClauseHeading"/>
        <w:keepNext w:val="0"/>
      </w:pPr>
      <w:r>
        <w:t>Väliskasutajate õigused</w:t>
      </w:r>
    </w:p>
    <w:p w14:paraId="2EF3BE85" w14:textId="77777777" w:rsidR="00457444" w:rsidRPr="00534B01" w:rsidRDefault="00457444" w:rsidP="00B778E9">
      <w:pPr>
        <w:pStyle w:val="ProductList-Body"/>
      </w:pPr>
      <w:r>
        <w:t>Iga kasutaja AL-i (või samaväärse abonemendilitsentsi komplekti) kohta, mille klient kasutajale määrab, saab klient anda vastava Azure Active Directory teenusetaseme juurdepääsuloa veel ka kuni viiele täiendavale väliskasutajale.</w:t>
      </w:r>
    </w:p>
    <w:bookmarkStart w:id="111" w:name="AzureInformationProtectionPremium"/>
    <w:p w14:paraId="79F7398C"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2D83B36" w14:textId="77777777" w:rsidR="009E53C2" w:rsidRPr="003C2FBE" w:rsidRDefault="009E53C2" w:rsidP="00B778E9">
      <w:pPr>
        <w:pStyle w:val="ProductList-Offering2Heading"/>
        <w:outlineLvl w:val="2"/>
      </w:pPr>
      <w:r>
        <w:tab/>
      </w:r>
      <w:bookmarkStart w:id="112" w:name="AzureRightsManagement"/>
      <w:bookmarkStart w:id="113" w:name="_Toc459970716"/>
      <w:bookmarkStart w:id="114" w:name="_Toc457466430"/>
      <w:bookmarkStart w:id="115" w:name="_Toc43973461"/>
      <w:r>
        <w:t>Azure Information Protection</w:t>
      </w:r>
      <w:bookmarkEnd w:id="112"/>
      <w:r>
        <w:t xml:space="preserve"> Premium</w:t>
      </w:r>
      <w:bookmarkEnd w:id="113"/>
      <w:bookmarkEnd w:id="114"/>
      <w:bookmarkEnd w:id="115"/>
    </w:p>
    <w:bookmarkEnd w:id="111"/>
    <w:p w14:paraId="2C64603C" w14:textId="77777777" w:rsidR="009E53C2" w:rsidRPr="003C2FBE" w:rsidRDefault="009E53C2" w:rsidP="00B778E9">
      <w:pPr>
        <w:pStyle w:val="ProductList-Body"/>
        <w:tabs>
          <w:tab w:val="clear" w:pos="158"/>
          <w:tab w:val="left" w:pos="360"/>
        </w:tabs>
      </w:pPr>
      <w:r>
        <w:rPr>
          <w:b/>
          <w:color w:val="00188F"/>
        </w:rPr>
        <w:t>Teatised</w:t>
      </w:r>
    </w:p>
    <w:p w14:paraId="41526C11" w14:textId="532E7DB5" w:rsidR="009E53C2" w:rsidRPr="003C2FBE" w:rsidRDefault="009E53C2" w:rsidP="00B778E9">
      <w:pPr>
        <w:pStyle w:val="ProductList-Body"/>
      </w:pPr>
      <w:r>
        <w:t xml:space="preserve">Kehtivad Bingi kaartide teatised </w:t>
      </w:r>
      <w:hyperlink w:anchor="Attachment1" w:tooltip="manuses 1" w:history="1">
        <w:r>
          <w:rPr>
            <w:rStyle w:val="Hyperlink"/>
          </w:rPr>
          <w:t>manuses 1</w:t>
        </w:r>
      </w:hyperlink>
      <w:r>
        <w:t>.</w:t>
      </w:r>
      <w:r w:rsidR="00C23F3A">
        <w:t xml:space="preserve"> </w:t>
      </w:r>
      <w:r>
        <w:t xml:space="preserve">Kõigile kliendile pakutavatele juurutusteenustele kehtib </w:t>
      </w:r>
      <w:hyperlink w:anchor="Attachment1" w:tooltip="lisas 1" w:history="1">
        <w:r>
          <w:rPr>
            <w:rStyle w:val="Hyperlink"/>
          </w:rPr>
          <w:t>lisas 1</w:t>
        </w:r>
      </w:hyperlink>
      <w:r>
        <w:t xml:space="preserve"> toodud professionaalsete teenuste teade.</w:t>
      </w:r>
    </w:p>
    <w:bookmarkStart w:id="116" w:name="_Toc388464308"/>
    <w:bookmarkStart w:id="117" w:name="Dynamics365"/>
    <w:bookmarkStart w:id="118" w:name="_Toc524436945"/>
    <w:bookmarkStart w:id="119" w:name="_Toc523239317"/>
    <w:bookmarkEnd w:id="92"/>
    <w:bookmarkEnd w:id="93"/>
    <w:bookmarkEnd w:id="94"/>
    <w:bookmarkEnd w:id="116"/>
    <w:p w14:paraId="59069A3E" w14:textId="59E4EB14" w:rsidR="00C05D40"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bookmarkStart w:id="120" w:name="_Toc5958166"/>
      <w:bookmarkStart w:id="121" w:name="_Toc4753296"/>
      <w:bookmarkEnd w:id="117"/>
      <w:bookmarkEnd w:id="118"/>
      <w:bookmarkEnd w:id="119"/>
    </w:p>
    <w:p w14:paraId="4F2E9A6A" w14:textId="77777777" w:rsidR="007C6EA9" w:rsidRPr="00E464DF" w:rsidRDefault="007C6EA9" w:rsidP="005A7D1F">
      <w:pPr>
        <w:pStyle w:val="ProductList-OfferingGroupHeading"/>
        <w:spacing w:after="80"/>
        <w:outlineLvl w:val="1"/>
      </w:pPr>
      <w:bookmarkStart w:id="122" w:name="_Toc8395038"/>
      <w:bookmarkStart w:id="123" w:name="_Toc6563826"/>
      <w:bookmarkStart w:id="124" w:name="_Toc17975729"/>
      <w:bookmarkStart w:id="125" w:name="_Toc43973462"/>
      <w:bookmarkEnd w:id="120"/>
      <w:bookmarkEnd w:id="121"/>
      <w:r>
        <w:t>Microsoft Dynamics 365 teenused</w:t>
      </w:r>
      <w:bookmarkEnd w:id="122"/>
      <w:bookmarkEnd w:id="123"/>
      <w:bookmarkEnd w:id="124"/>
      <w:bookmarkEnd w:id="125"/>
    </w:p>
    <w:p w14:paraId="7F063913" w14:textId="77777777" w:rsidR="00D5624E" w:rsidRPr="00045D32" w:rsidRDefault="00D5624E" w:rsidP="00D5624E">
      <w:pPr>
        <w:pStyle w:val="ProductList-ClauseHeading"/>
        <w:keepNext w:val="0"/>
      </w:pPr>
      <w:r w:rsidRPr="00045D32">
        <w:t>Teatised</w:t>
      </w:r>
    </w:p>
    <w:p w14:paraId="2CC897D9" w14:textId="77777777" w:rsidR="00D5624E" w:rsidRPr="00045D32" w:rsidRDefault="00D5624E" w:rsidP="00D5624E">
      <w:pPr>
        <w:pStyle w:val="ProductList-Body"/>
      </w:pPr>
      <w:r w:rsidRPr="00045D32">
        <w:t xml:space="preserve">Kehtivad Bingi kaartide ja professionaalsete teenuste teated </w:t>
      </w:r>
      <w:hyperlink w:anchor="Attachment1" w:tooltip="Manus 1" w:history="1">
        <w:r w:rsidRPr="00045D32">
          <w:rPr>
            <w:rStyle w:val="Hyperlink"/>
          </w:rPr>
          <w:t>lisas 1</w:t>
        </w:r>
      </w:hyperlink>
      <w:r w:rsidRPr="00045D32">
        <w:t xml:space="preserve">. Kõigile kliendile pakutavatele kasutuselevõtu-, siirde- või juurutusteenustele kehtib </w:t>
      </w:r>
      <w:hyperlink w:anchor="Attachment1" w:tooltip="Manus 1" w:history="1">
        <w:r w:rsidRPr="00045D32">
          <w:rPr>
            <w:rStyle w:val="Hyperlink"/>
          </w:rPr>
          <w:t>lisas 1</w:t>
        </w:r>
      </w:hyperlink>
      <w:r w:rsidRPr="00045D32">
        <w:t xml:space="preserve"> toodud professionaalsete teenuste teade. Lisaks kehtivad Azure Media Services H.265/HEVC kodeerimise, H.264/AVC visuaalstandardi, VC-1 videostandardi ning MPEG-4 2. osa visuaalstandardi ja MPEG-2 videostandardi teated </w:t>
      </w:r>
      <w:hyperlink w:anchor="Attachment1" w:tooltip="Manus 1" w:history="1">
        <w:r w:rsidRPr="00045D32">
          <w:rPr>
            <w:rStyle w:val="Hyperlink"/>
          </w:rPr>
          <w:t>lisas 1</w:t>
        </w:r>
      </w:hyperlink>
      <w:r w:rsidRPr="00045D32">
        <w:t xml:space="preserve"> ainult rakenduse Dynamics 365 Commerce suhtes.</w:t>
      </w:r>
    </w:p>
    <w:p w14:paraId="267622BF" w14:textId="77777777" w:rsidR="00D5624E" w:rsidRPr="00045D32" w:rsidRDefault="00D5624E" w:rsidP="00D5624E">
      <w:pPr>
        <w:pStyle w:val="ProductList-Body"/>
      </w:pPr>
    </w:p>
    <w:p w14:paraId="1D1FB4BB" w14:textId="77777777" w:rsidR="00D5624E" w:rsidRPr="00045D32" w:rsidRDefault="00D5624E" w:rsidP="00E21A13">
      <w:pPr>
        <w:pStyle w:val="ProductList-ClauseHeading"/>
      </w:pPr>
      <w:r w:rsidRPr="00045D32">
        <w:lastRenderedPageBreak/>
        <w:t>Välised kasutajad</w:t>
      </w:r>
    </w:p>
    <w:p w14:paraId="1B16DDEA" w14:textId="48345AE6" w:rsidR="00D5624E" w:rsidRPr="005A7D1F" w:rsidRDefault="00D5624E" w:rsidP="00D5624E">
      <w:pPr>
        <w:pStyle w:val="ProductList-Body"/>
        <w:tabs>
          <w:tab w:val="clear" w:pos="158"/>
          <w:tab w:val="left" w:pos="360"/>
        </w:tabs>
      </w:pPr>
      <w:r w:rsidRPr="00045D32">
        <w:t xml:space="preserve">Dynamics 365 teenuste väliskasutajad ei vaja võrguteenusele juurdepääsuks AL-i. See erand ei kehti </w:t>
      </w:r>
      <w:r>
        <w:t>(</w:t>
      </w:r>
      <w:r w:rsidRPr="00045D32">
        <w:t xml:space="preserve">1) kliendi ega tema sidusettevõtete alltöövõtjatele ega agentidele ega </w:t>
      </w:r>
      <w:r>
        <w:t>(</w:t>
      </w:r>
      <w:r w:rsidRPr="00045D32">
        <w:t>2) välistele kasutajatele, kes kasutavad Dynamics 365 klienttarkvara koos selliste Dynamics 365 teenuste või komponentidega, mis ei sisaldu rakendustes Dynamics 365 Supply Chain Management, Dynamics 365 Finance, Dynamics 365 Commerce või Dynamics 365 Human Resources.</w:t>
      </w:r>
    </w:p>
    <w:p w14:paraId="210B4101" w14:textId="77777777" w:rsidR="00E21A13" w:rsidRDefault="00E21A13" w:rsidP="00D5624E">
      <w:pPr>
        <w:pStyle w:val="ProductList-ClauseHeading"/>
        <w:keepNext w:val="0"/>
      </w:pPr>
    </w:p>
    <w:p w14:paraId="574C2935" w14:textId="4D390F42" w:rsidR="00D5624E" w:rsidRPr="00045D32" w:rsidRDefault="00D5624E" w:rsidP="00D5624E">
      <w:pPr>
        <w:pStyle w:val="ProductList-ClauseHeading"/>
        <w:keepNext w:val="0"/>
      </w:pPr>
      <w:r w:rsidRPr="00045D32">
        <w:t>Haldusportaal</w:t>
      </w:r>
    </w:p>
    <w:p w14:paraId="0D55C50A" w14:textId="1FD5AFDF" w:rsidR="007C6EA9" w:rsidRPr="00E464DF" w:rsidRDefault="00D5624E" w:rsidP="00D5624E">
      <w:pPr>
        <w:pStyle w:val="ProductList-Body"/>
      </w:pPr>
      <w:r w:rsidRPr="00045D32">
        <w:t>Kliendid, kellel on rakenduse Dynamics 365 Supply Chain Management, Dynamics 365 Finance, Dynamics 365 Commerce või Dynamics 365 Human Resources AL-id, saavad juurutada ja hallata võrguteenuseid teenuse Microsoft Dynamics Lifecycle Services (või selle järglase) kaudu, millele kehtivad eraldi tingimused</w:t>
      </w:r>
      <w:r w:rsidR="007C6EA9">
        <w:t>.</w:t>
      </w:r>
    </w:p>
    <w:p w14:paraId="2E74C217" w14:textId="77777777" w:rsidR="007C6EA9" w:rsidRPr="00E464DF" w:rsidRDefault="007C6EA9" w:rsidP="00B778E9">
      <w:pPr>
        <w:pStyle w:val="ProductList-Body"/>
      </w:pPr>
    </w:p>
    <w:p w14:paraId="174B8565" w14:textId="77777777" w:rsidR="00DE7F90" w:rsidRPr="00E94E14" w:rsidRDefault="00DE7F90" w:rsidP="00B778E9">
      <w:pPr>
        <w:pStyle w:val="ProductList-ClauseHeading"/>
        <w:keepNext w:val="0"/>
      </w:pPr>
      <w:r>
        <w:t>Dynamics 365 teenuste segajuurutused</w:t>
      </w:r>
    </w:p>
    <w:p w14:paraId="47494164" w14:textId="77777777" w:rsidR="00DE7F90" w:rsidRDefault="00DE7F90" w:rsidP="00B778E9">
      <w:pPr>
        <w:pStyle w:val="ProductList-Body"/>
      </w:pPr>
      <w:r>
        <w:t>Kliendid võivad koos kasutada (i) teenuste Dynamics 365 Sales Professional ja Enterprise'i litsentse või (ii) Dynamics 365 Customer Service Professionali ja Enterprise'i litsentse, või (iii) Dynamics 365 Business Centrali ja Dynamics 365 Finance'i või Supply Chain Managementi litsentse, kui:</w:t>
      </w:r>
    </w:p>
    <w:p w14:paraId="605E8107" w14:textId="77777777" w:rsidR="00DE7F90" w:rsidRPr="001F4ED0" w:rsidRDefault="00DE7F90" w:rsidP="00B778E9">
      <w:pPr>
        <w:pStyle w:val="ProductList-Body"/>
        <w:numPr>
          <w:ilvl w:val="0"/>
          <w:numId w:val="15"/>
        </w:numPr>
        <w:tabs>
          <w:tab w:val="clear" w:pos="158"/>
          <w:tab w:val="left" w:pos="360"/>
          <w:tab w:val="left" w:pos="720"/>
          <w:tab w:val="left" w:pos="1080"/>
        </w:tabs>
        <w:rPr>
          <w:szCs w:val="18"/>
        </w:rPr>
      </w:pPr>
      <w:r>
        <w:rPr>
          <w:szCs w:val="18"/>
        </w:rPr>
        <w:t>iga võrguteenus juurutatakse eraldi eksemplari alla; ja</w:t>
      </w:r>
    </w:p>
    <w:p w14:paraId="2488D25F" w14:textId="77777777" w:rsidR="00DE7F90" w:rsidRPr="001F4ED0" w:rsidRDefault="00DE7F90" w:rsidP="00B778E9">
      <w:pPr>
        <w:pStyle w:val="ProductList-Body"/>
        <w:numPr>
          <w:ilvl w:val="0"/>
          <w:numId w:val="15"/>
        </w:numPr>
        <w:tabs>
          <w:tab w:val="clear" w:pos="158"/>
          <w:tab w:val="left" w:pos="360"/>
          <w:tab w:val="left" w:pos="720"/>
          <w:tab w:val="left" w:pos="1080"/>
        </w:tabs>
        <w:rPr>
          <w:szCs w:val="18"/>
        </w:rPr>
      </w:pPr>
      <w:r>
        <w:rPr>
          <w:szCs w:val="18"/>
        </w:rPr>
        <w:t>litsentsitud kasutajad pääsevad juurde ainult eksemplaridele, millele neil on õigus.</w:t>
      </w:r>
    </w:p>
    <w:p w14:paraId="14B0118C" w14:textId="77777777" w:rsidR="007C6EA9" w:rsidRPr="00E464DF" w:rsidRDefault="007C6EA9" w:rsidP="00B778E9">
      <w:pPr>
        <w:pStyle w:val="ProductList-Body"/>
      </w:pPr>
    </w:p>
    <w:p w14:paraId="419DDEDB" w14:textId="77777777" w:rsidR="007C6EA9" w:rsidRPr="00E464DF" w:rsidRDefault="007C6EA9" w:rsidP="00B778E9">
      <w:pPr>
        <w:pStyle w:val="ProductList-ClauseHeading"/>
        <w:keepNext w:val="0"/>
      </w:pPr>
      <w:r>
        <w:t>Dynamics 365 Business Centrali teenuste segajuurutused</w:t>
      </w:r>
    </w:p>
    <w:p w14:paraId="607B5DD6" w14:textId="77777777" w:rsidR="007C6EA9" w:rsidRPr="00E464DF" w:rsidRDefault="007C6EA9" w:rsidP="00B778E9">
      <w:pPr>
        <w:pStyle w:val="ProductList-Body"/>
      </w:pPr>
      <w:r>
        <w:t>Kliendid ei tohi samas rentnikus Dynamics 365 Business Central Premiumi ja Dynamics 365 Business Central Essentialsi litsentse kombineerida.</w:t>
      </w:r>
    </w:p>
    <w:p w14:paraId="77CBB241" w14:textId="77777777" w:rsidR="007C6EA9" w:rsidRPr="00E464DF" w:rsidRDefault="007C6EA9" w:rsidP="00B778E9">
      <w:pPr>
        <w:pStyle w:val="ProductList-ClauseHeading"/>
        <w:keepNext w:val="0"/>
        <w:tabs>
          <w:tab w:val="clear" w:pos="360"/>
          <w:tab w:val="left" w:pos="0"/>
        </w:tabs>
        <w:ind w:left="360" w:hanging="360"/>
      </w:pPr>
    </w:p>
    <w:p w14:paraId="5C826DCF" w14:textId="77777777" w:rsidR="007C6EA9" w:rsidRPr="00E464DF" w:rsidRDefault="007C6EA9" w:rsidP="00B778E9">
      <w:pPr>
        <w:pStyle w:val="ProductList-ClauseHeading"/>
        <w:keepNext w:val="0"/>
        <w:tabs>
          <w:tab w:val="clear" w:pos="360"/>
          <w:tab w:val="left" w:pos="0"/>
        </w:tabs>
        <w:ind w:left="360" w:hanging="360"/>
      </w:pPr>
      <w:r>
        <w:t>Dynamics 365 Marketing</w:t>
      </w:r>
    </w:p>
    <w:p w14:paraId="12BB8454" w14:textId="77777777" w:rsidR="007C6EA9" w:rsidRPr="00E464DF" w:rsidRDefault="007C6EA9" w:rsidP="00B778E9">
      <w:pPr>
        <w:pStyle w:val="ProductList-Body"/>
        <w:tabs>
          <w:tab w:val="clear" w:pos="158"/>
          <w:tab w:val="left" w:pos="90"/>
          <w:tab w:val="left" w:pos="270"/>
        </w:tabs>
        <w:ind w:left="518" w:hanging="360"/>
      </w:pPr>
      <w:r>
        <w:rPr>
          <w:b/>
          <w:bCs/>
          <w:color w:val="0072C6"/>
        </w:rPr>
        <w:t>Reklaamiseadused, -määrused ja valdkonnastandardid</w:t>
      </w:r>
    </w:p>
    <w:p w14:paraId="3ED05418" w14:textId="77777777" w:rsidR="007C6EA9" w:rsidRPr="00E464DF" w:rsidRDefault="007C6EA9" w:rsidP="00B778E9">
      <w:pPr>
        <w:pStyle w:val="ProductList-Body"/>
        <w:tabs>
          <w:tab w:val="clear" w:pos="158"/>
          <w:tab w:val="left" w:pos="90"/>
          <w:tab w:val="left" w:pos="270"/>
        </w:tabs>
        <w:ind w:left="180"/>
      </w:pPr>
      <w:r>
        <w:t xml:space="preserve">Microsoft ei vastuta selle eest, et klient järgib mis tahes kohalduvaid seadusi, määrusi või valdkonnastandardeid kliendi edastatavate reklaampakkumiste kohta. </w:t>
      </w:r>
    </w:p>
    <w:p w14:paraId="593704CB" w14:textId="77777777" w:rsidR="007C6EA9" w:rsidRPr="00E464DF" w:rsidRDefault="007C6EA9" w:rsidP="00B778E9">
      <w:pPr>
        <w:pStyle w:val="ProductList-Body"/>
      </w:pPr>
    </w:p>
    <w:p w14:paraId="77CD54C2" w14:textId="77777777" w:rsidR="00D5624E" w:rsidRPr="00045D32" w:rsidRDefault="00D5624E" w:rsidP="00D5624E">
      <w:pPr>
        <w:pStyle w:val="ProductList-ClauseHeading"/>
        <w:keepNext w:val="0"/>
      </w:pPr>
      <w:r w:rsidRPr="00045D32">
        <w:t>Dynamics Supply Chain Managementi, Finance’i ja Commerce’i lähtekood</w:t>
      </w:r>
    </w:p>
    <w:p w14:paraId="1B398CB5" w14:textId="77777777" w:rsidR="00D5624E" w:rsidRPr="00045D32" w:rsidRDefault="00D5624E" w:rsidP="00D5624E">
      <w:pPr>
        <w:pStyle w:val="ProductList-Body"/>
        <w:tabs>
          <w:tab w:val="clear" w:pos="158"/>
          <w:tab w:val="left" w:pos="360"/>
        </w:tabs>
        <w:rPr>
          <w:strike/>
        </w:rPr>
      </w:pPr>
      <w:r w:rsidRPr="00045D32">
        <w:t xml:space="preserve">Klient võib muuta oma sisemiseks kasutuseks rakenduste Dynamics 365 Supply Chain Management, Dynamics 365 Finance ja Dynamics 365 for Commerce lähtekoodi. </w:t>
      </w:r>
    </w:p>
    <w:p w14:paraId="09D7B83A" w14:textId="77777777" w:rsidR="00D5624E" w:rsidRPr="00045D32" w:rsidRDefault="00D5624E" w:rsidP="00D5624E">
      <w:pPr>
        <w:pStyle w:val="ProductList-Body"/>
        <w:tabs>
          <w:tab w:val="clear" w:pos="158"/>
          <w:tab w:val="left" w:pos="360"/>
        </w:tabs>
      </w:pPr>
    </w:p>
    <w:p w14:paraId="33C32C96" w14:textId="77777777" w:rsidR="00D5624E" w:rsidRPr="00045D32" w:rsidRDefault="00D5624E" w:rsidP="00D5624E">
      <w:pPr>
        <w:pStyle w:val="ProductList-ClauseHeading"/>
        <w:keepNext w:val="0"/>
      </w:pPr>
      <w:r w:rsidRPr="00045D32">
        <w:t>Serveri kasutusõigused Dynamics 365 kasutaja AL-ide, tarkvarakindlustusepõhiste kasutaja AL-ide ja täiendavate kasutaja AL-ide jaoks</w:t>
      </w:r>
    </w:p>
    <w:p w14:paraId="61925413" w14:textId="77777777" w:rsidR="00D5624E" w:rsidRPr="00045D32" w:rsidRDefault="00D5624E" w:rsidP="00D5624E">
      <w:pPr>
        <w:pStyle w:val="ProductList-Body"/>
      </w:pPr>
      <w:r w:rsidRPr="00045D32">
        <w:t>Allpool toodud serveri kasutusõiguste sätted ei kehti klientidele, kellel on Dynamics 365 Sales Professionali, Dynamics 365 Customer Service Professionali, Dynamics 365 Marketingi, Dynamics 365 Human Resourcesi litsents, ega klientidele, kellel on Dynamics 365 võrguteenuste litsents, mis on antud Open License’i, Open Value’ ja Open Value Subscriptioni alusel.</w:t>
      </w:r>
    </w:p>
    <w:p w14:paraId="20FB771E" w14:textId="77777777" w:rsidR="00980088" w:rsidRDefault="00980088" w:rsidP="00D5624E">
      <w:pPr>
        <w:pStyle w:val="ProductList-Body"/>
        <w:ind w:left="180"/>
        <w:rPr>
          <w:b/>
          <w:color w:val="0072C6"/>
        </w:rPr>
      </w:pPr>
    </w:p>
    <w:p w14:paraId="45B05816" w14:textId="320C67EB" w:rsidR="00D5624E" w:rsidRPr="00045D32" w:rsidRDefault="00D5624E" w:rsidP="00D5624E">
      <w:pPr>
        <w:pStyle w:val="ProductList-Body"/>
        <w:ind w:left="180"/>
        <w:rPr>
          <w:b/>
          <w:color w:val="0072C6"/>
        </w:rPr>
      </w:pPr>
      <w:r w:rsidRPr="00045D32">
        <w:rPr>
          <w:b/>
          <w:color w:val="0072C6"/>
        </w:rPr>
        <w:t>Dynamics 365 for Operationsi asutusesisene server</w:t>
      </w:r>
    </w:p>
    <w:p w14:paraId="61BEABCB" w14:textId="19300F26" w:rsidR="007C6EA9" w:rsidRPr="00E464DF" w:rsidRDefault="00D5624E" w:rsidP="00D5624E">
      <w:pPr>
        <w:pStyle w:val="ProductList-Body"/>
        <w:ind w:left="180"/>
      </w:pPr>
      <w:r w:rsidRPr="00045D32">
        <w:t>Kliendid, kellel on rakenduse Dynamics 365 Supply Chain Management, Dynamics 365 Finance või Dynamics 365 Commerce aktiivne tellimus, võivad teha järgmist</w:t>
      </w:r>
      <w:r w:rsidR="007C6EA9">
        <w:t>:</w:t>
      </w:r>
    </w:p>
    <w:p w14:paraId="6AD169C1" w14:textId="77777777" w:rsidR="007C6EA9" w:rsidRPr="00E464DF" w:rsidRDefault="007C6EA9" w:rsidP="00B778E9">
      <w:pPr>
        <w:pStyle w:val="ProductList-Body"/>
        <w:numPr>
          <w:ilvl w:val="0"/>
          <w:numId w:val="9"/>
        </w:numPr>
        <w:tabs>
          <w:tab w:val="clear" w:pos="158"/>
          <w:tab w:val="left" w:pos="360"/>
          <w:tab w:val="left" w:pos="720"/>
        </w:tabs>
        <w:ind w:left="720"/>
      </w:pPr>
      <w:r>
        <w:t>installida mis tahes arvu Dynamics 365 for Operationsi serveritarkvara eksemplare võrguserveris või ühiskasutusega serveris;</w:t>
      </w:r>
    </w:p>
    <w:p w14:paraId="7ED2F73D" w14:textId="77777777" w:rsidR="007C6EA9" w:rsidRPr="00E464DF" w:rsidRDefault="007C6EA9" w:rsidP="00B778E9">
      <w:pPr>
        <w:pStyle w:val="ProductList-Body"/>
        <w:numPr>
          <w:ilvl w:val="0"/>
          <w:numId w:val="9"/>
        </w:numPr>
        <w:tabs>
          <w:tab w:val="left" w:pos="360"/>
          <w:tab w:val="left" w:pos="720"/>
        </w:tabs>
        <w:ind w:left="720"/>
      </w:pPr>
      <w:r>
        <w:t>installida ja kasutada Dynamics AX 2012 R3 serveritarkvara Dynamics 365 for Operationsi serveri asemel;</w:t>
      </w:r>
    </w:p>
    <w:p w14:paraId="7E63CF2D" w14:textId="77777777" w:rsidR="007C6EA9" w:rsidRPr="00E464DF" w:rsidRDefault="007C6EA9" w:rsidP="00B778E9">
      <w:pPr>
        <w:pStyle w:val="ProductList-Body"/>
        <w:numPr>
          <w:ilvl w:val="0"/>
          <w:numId w:val="9"/>
        </w:numPr>
        <w:tabs>
          <w:tab w:val="clear" w:pos="158"/>
          <w:tab w:val="left" w:pos="360"/>
          <w:tab w:val="left" w:pos="720"/>
        </w:tabs>
        <w:ind w:left="720"/>
      </w:pPr>
      <w:r>
        <w:t>lubada juurdepääsu serveritarkvarale ainult neile kasutajatele ja seadmetele, kellele/millele on määratud kvalifitseeruv AL;</w:t>
      </w:r>
    </w:p>
    <w:p w14:paraId="560FE077" w14:textId="77777777" w:rsidR="007C6EA9" w:rsidRPr="00E464DF" w:rsidRDefault="007C6EA9" w:rsidP="00B778E9">
      <w:pPr>
        <w:pStyle w:val="ProductList-Body"/>
        <w:numPr>
          <w:ilvl w:val="0"/>
          <w:numId w:val="9"/>
        </w:numPr>
        <w:tabs>
          <w:tab w:val="clear" w:pos="158"/>
          <w:tab w:val="left" w:pos="360"/>
          <w:tab w:val="left" w:pos="720"/>
        </w:tabs>
        <w:ind w:left="720"/>
      </w:pPr>
      <w:r>
        <w:t>võtta vastu ja kasutada serveritarkvaras riiklike maksude ja regulatiivnõuetega seotud värskendusi; ning</w:t>
      </w:r>
    </w:p>
    <w:p w14:paraId="3A231D75" w14:textId="77777777" w:rsidR="007C6EA9" w:rsidRPr="00E464DF" w:rsidRDefault="007C6EA9" w:rsidP="00B778E9">
      <w:pPr>
        <w:pStyle w:val="ProductList-Body"/>
        <w:numPr>
          <w:ilvl w:val="0"/>
          <w:numId w:val="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702DDE61" w14:textId="77777777" w:rsidR="007C6EA9" w:rsidRPr="00E464DF" w:rsidRDefault="007C6EA9" w:rsidP="00B778E9">
      <w:pPr>
        <w:pStyle w:val="ProductList-Body"/>
      </w:pPr>
    </w:p>
    <w:p w14:paraId="2AB91704" w14:textId="77777777" w:rsidR="007C6EA9" w:rsidRPr="00E464DF" w:rsidRDefault="007C6EA9" w:rsidP="00B778E9">
      <w:pPr>
        <w:pStyle w:val="ProductList-Body"/>
        <w:tabs>
          <w:tab w:val="clear" w:pos="158"/>
          <w:tab w:val="left" w:pos="180"/>
        </w:tabs>
        <w:ind w:left="180"/>
      </w:pPr>
      <w:r>
        <w:rPr>
          <w:b/>
          <w:color w:val="0072C6"/>
        </w:rPr>
        <w:t>Dynamics 365 asutusesisene server</w:t>
      </w:r>
    </w:p>
    <w:p w14:paraId="19B4BDF6" w14:textId="77777777" w:rsidR="007C6EA9" w:rsidRPr="00E464DF" w:rsidRDefault="007C6EA9" w:rsidP="00B778E9">
      <w:pPr>
        <w:pStyle w:val="ProductList-Body"/>
        <w:ind w:left="180"/>
      </w:pPr>
      <w:r>
        <w:t>Kliendid, kellel on rakenduse Dynamics 365 Sales Enterprise, Dynamics 365 Customer Service Enterprise või Dynamics 365 Field Service aktiivne tellimus, võivad teha järgmist:</w:t>
      </w:r>
    </w:p>
    <w:p w14:paraId="45E8411C" w14:textId="77777777" w:rsidR="007C6EA9" w:rsidRPr="00E464DF" w:rsidRDefault="007C6EA9" w:rsidP="00B778E9">
      <w:pPr>
        <w:pStyle w:val="ProductList-Body"/>
        <w:numPr>
          <w:ilvl w:val="0"/>
          <w:numId w:val="12"/>
        </w:numPr>
      </w:pPr>
      <w:r>
        <w:t>installida mis tahes arvu Dynamics 365 serveri (asutusesisese versiooni) tarkvara eksemplare võrguserveris või ühiskasutusega serveris;</w:t>
      </w:r>
    </w:p>
    <w:p w14:paraId="7A16B898" w14:textId="77777777" w:rsidR="007C6EA9" w:rsidRPr="00E464DF" w:rsidRDefault="007C6EA9" w:rsidP="00B778E9">
      <w:pPr>
        <w:pStyle w:val="ProductList-Body"/>
        <w:numPr>
          <w:ilvl w:val="0"/>
          <w:numId w:val="12"/>
        </w:numPr>
      </w:pPr>
      <w:r>
        <w:t xml:space="preserve">installida Dynamics CRM 2016 serveritarkvara Dynamics 365 asutusesisese serveri asemel; </w:t>
      </w:r>
    </w:p>
    <w:p w14:paraId="54B48EDC" w14:textId="77777777" w:rsidR="007C6EA9" w:rsidRPr="00E464DF" w:rsidRDefault="007C6EA9" w:rsidP="00B778E9">
      <w:pPr>
        <w:pStyle w:val="ProductList-Body"/>
        <w:numPr>
          <w:ilvl w:val="0"/>
          <w:numId w:val="12"/>
        </w:numPr>
      </w:pPr>
      <w:r>
        <w:t>lubada juurdepääsu serveritarkvarale ainult neile kasutajatele ja seadmetele, kellele/millele on määratud kvalifitseeruv AL; ja</w:t>
      </w:r>
    </w:p>
    <w:p w14:paraId="2DD980A3" w14:textId="77777777" w:rsidR="007C6EA9" w:rsidRPr="00E464DF" w:rsidRDefault="007C6EA9" w:rsidP="00B778E9">
      <w:pPr>
        <w:pStyle w:val="ProductList-Body"/>
        <w:numPr>
          <w:ilvl w:val="0"/>
          <w:numId w:val="12"/>
        </w:numPr>
      </w:pPr>
      <w:r>
        <w:t>lubada kasutajatel ja seadmetel, kellel/millel on üks järgmistest kliendipääsulitsentsidest, juurde pääseda tellimuse alguskuupäevaga kehtivale serveritarkvara versioonile: rakenduse Dynamics 365 for Sales, Customer Service või Team Members asutusesisese versiooni kliendipääsulitsents või Dynamics CRM-i kliendipääsulitsents. Kasutajad ja seadmed, kellele/millele on määratud aktiivse tarkvarakindlustusega kliendipääsulitsentsid, tohivad juurde pääseda serveritarkvara uutele versioonidele.</w:t>
      </w:r>
    </w:p>
    <w:p w14:paraId="0C28CA94" w14:textId="77777777" w:rsidR="007C6EA9" w:rsidRPr="00E464DF" w:rsidRDefault="007C6EA9" w:rsidP="00B778E9">
      <w:pPr>
        <w:pStyle w:val="ProductList-Body"/>
      </w:pPr>
    </w:p>
    <w:p w14:paraId="13F04FAF" w14:textId="77777777" w:rsidR="007C6EA9" w:rsidRPr="00E464DF" w:rsidRDefault="007C6EA9" w:rsidP="00B778E9">
      <w:pPr>
        <w:pStyle w:val="ProductList-Body"/>
        <w:tabs>
          <w:tab w:val="clear" w:pos="158"/>
          <w:tab w:val="left" w:pos="180"/>
        </w:tabs>
        <w:ind w:left="180"/>
      </w:pPr>
      <w:r>
        <w:rPr>
          <w:b/>
          <w:color w:val="0072C6"/>
        </w:rPr>
        <w:t>Dynamics 365 Business Centrali asutusesisene kasutamine</w:t>
      </w:r>
    </w:p>
    <w:p w14:paraId="052D9DBB" w14:textId="77777777" w:rsidR="007C6EA9" w:rsidRPr="00E464DF" w:rsidRDefault="007C6EA9" w:rsidP="00B778E9">
      <w:pPr>
        <w:pStyle w:val="ProductList-Body"/>
        <w:ind w:left="180"/>
      </w:pPr>
      <w:r>
        <w:t>Kliendid, kellel on Dynamics 365 Business Centrali aktiivne tellimus, võivad:</w:t>
      </w:r>
    </w:p>
    <w:p w14:paraId="4208C867" w14:textId="77777777" w:rsidR="007C6EA9" w:rsidRPr="00E464DF" w:rsidRDefault="007C6EA9" w:rsidP="00B778E9">
      <w:pPr>
        <w:pStyle w:val="ProductList-Body"/>
        <w:numPr>
          <w:ilvl w:val="0"/>
          <w:numId w:val="12"/>
        </w:numPr>
      </w:pPr>
      <w:r>
        <w:t>installida mis tahes arvu Dynamics 365 Business Centrali asutusesisese tarkvara eksemplare võrguserveris või ühiskasutusega serveris;</w:t>
      </w:r>
    </w:p>
    <w:p w14:paraId="65FCFD78" w14:textId="77777777" w:rsidR="007C6EA9" w:rsidRPr="00E464DF" w:rsidRDefault="007C6EA9" w:rsidP="00B778E9">
      <w:pPr>
        <w:pStyle w:val="ProductList-Body"/>
        <w:numPr>
          <w:ilvl w:val="0"/>
          <w:numId w:val="12"/>
        </w:numPr>
      </w:pPr>
      <w:r>
        <w:lastRenderedPageBreak/>
        <w:t>lubada juurdepääsu serveritarkvarale ainult neile kasutajatele ja seadmetele, kellele/millele on määratud kvalifitseeruv AL; ja</w:t>
      </w:r>
    </w:p>
    <w:p w14:paraId="3594CD92" w14:textId="77777777" w:rsidR="007C6EA9" w:rsidRPr="00E464DF" w:rsidRDefault="007C6EA9" w:rsidP="00B778E9">
      <w:pPr>
        <w:pStyle w:val="ProductList-Body"/>
        <w:numPr>
          <w:ilvl w:val="0"/>
          <w:numId w:val="12"/>
        </w:numPr>
      </w:pPr>
      <w:r>
        <w:t>lubada kasutajatel ja seadmetel, kellel/millel on üks järgmistest kliendipääsulitsentsidest, juurde pääseda tellimuse alguskuupäevaga kehtivale serveritarkvara versioonile: Dynamics 365 Business Central Premiumi / Essentialsi või Team Memberi kliendilitsentsid. Kasutajad ja seadmed, kellele/millele on määratud aktiivse hooldusplaaniga kliendilitsentsid, tohivad juurde pääseda serveritarkvara uutele versioonidele.</w:t>
      </w:r>
    </w:p>
    <w:p w14:paraId="289F1FE0" w14:textId="77777777" w:rsidR="007C6EA9" w:rsidRPr="00E464DF" w:rsidRDefault="007C6EA9" w:rsidP="00B778E9">
      <w:pPr>
        <w:pStyle w:val="ProductList-Body"/>
      </w:pPr>
    </w:p>
    <w:p w14:paraId="7B9692F0" w14:textId="77777777" w:rsidR="007C6EA9" w:rsidRPr="00E464DF" w:rsidRDefault="007C6EA9" w:rsidP="00B778E9">
      <w:pPr>
        <w:pStyle w:val="ProductList-ClauseHeading"/>
        <w:keepNext w:val="0"/>
      </w:pPr>
      <w:r>
        <w:t>Lahendus Microsoft Relationship Sales</w:t>
      </w:r>
    </w:p>
    <w:p w14:paraId="5FAC6101" w14:textId="6B5626A0" w:rsidR="007C6EA9" w:rsidRPr="00E464DF" w:rsidRDefault="007C6EA9" w:rsidP="00B778E9">
      <w:pPr>
        <w:pStyle w:val="ProductList-Body"/>
      </w:pPr>
      <w:r>
        <w:t>Lahendus Microsoft Relationship Sales hõlmab rakendust Dynamics 365 Sales Enterprise ja teenust LinkedIn Sales Navigator Team või Enterprise. LinkedIn Sales Navigator Team/Enterprise on mõeldud kasutamiseks ainult lahenduse Microsoft Relationship Sales litsentsitud kasutajale tellimuse perioodi ajaks.</w:t>
      </w:r>
    </w:p>
    <w:p w14:paraId="7312509B" w14:textId="6A157E15" w:rsidR="007C6EA9" w:rsidRPr="00E464DF" w:rsidRDefault="007C6EA9" w:rsidP="00B778E9">
      <w:pPr>
        <w:pStyle w:val="ProductList-Body"/>
        <w:ind w:left="180"/>
      </w:pPr>
      <w:r>
        <w:rPr>
          <w:b/>
          <w:color w:val="0072C6"/>
        </w:rPr>
        <w:t>LinkedIn Sales Navigator</w:t>
      </w:r>
    </w:p>
    <w:p w14:paraId="20AB4412" w14:textId="4AEF6548" w:rsidR="007C6EA9" w:rsidRPr="00E464DF" w:rsidRDefault="00060997" w:rsidP="00B778E9">
      <w:pPr>
        <w:pStyle w:val="ProductList-Body"/>
        <w:ind w:left="180"/>
      </w:pPr>
      <w:r>
        <w:t xml:space="preserve">Teenuse LinkedIn Sales Navigator pakkuja on LinkedIn Corporation. Klient võib teenust LinkedIn Sales Navigator kasutada ainult müügivihjete loomiseks, kuid mitte värbamistegevusteks. Iga teenuse LinkedIn Sales Navigator kasutaja peab olema LinkedIni liige ja nõustuma LinkedIni kasutajalepingu tingimustega, mis on saadaval aadressil </w:t>
      </w:r>
      <w:hyperlink r:id="rId47" w:history="1">
        <w:r>
          <w:rPr>
            <w:rStyle w:val="Hyperlink"/>
          </w:rPr>
          <w:t>https://www.linkedin.com/legal/preview/user-agreement</w:t>
        </w:r>
      </w:hyperlink>
      <w:r>
        <w:t xml:space="preserve">. Vaatamata vastupidistele sätetele kliendi hulgilitsentsilepingus (k.a neis võrguteenuste tingimustes või DPA-s) kehtib teenuse LinkedIn Sales Navigator kasutamisele LinkedIni privaatsuspoliitika aadressil </w:t>
      </w:r>
      <w:hyperlink r:id="rId48" w:history="1">
        <w:r>
          <w:rPr>
            <w:rStyle w:val="Hyperlink"/>
          </w:rPr>
          <w:t>https://www.linkedin.com/legal/privacy-policy</w:t>
        </w:r>
      </w:hyperlink>
      <w:r>
        <w:t xml:space="preserve">. LinkedIn Corporation (andmete töötlejana) ja klient (andmete vastutava töötlejana) täidavad andmetöötluse lepingu (asub </w:t>
      </w:r>
      <w:hyperlink r:id="rId49" w:history="1">
        <w:r>
          <w:rPr>
            <w:rStyle w:val="Hyperlink"/>
          </w:rPr>
          <w:t>https://legal.linkedin.com/dpa</w:t>
        </w:r>
      </w:hyperlink>
      <w:r>
        <w:t>) tingimusi</w:t>
      </w:r>
      <w:r w:rsidR="007C6EA9">
        <w:t xml:space="preserve">. </w:t>
      </w:r>
    </w:p>
    <w:p w14:paraId="655F2075" w14:textId="77777777" w:rsidR="007C6EA9" w:rsidRPr="00E464DF" w:rsidRDefault="007C6EA9" w:rsidP="00B778E9">
      <w:pPr>
        <w:pStyle w:val="ProductList-Body"/>
      </w:pPr>
    </w:p>
    <w:p w14:paraId="0D6D1202" w14:textId="77777777" w:rsidR="007C6EA9" w:rsidRPr="00E464DF" w:rsidRDefault="007C6EA9" w:rsidP="00B778E9">
      <w:pPr>
        <w:pStyle w:val="ProductList-ClauseHeading"/>
        <w:keepNext w:val="0"/>
      </w:pPr>
      <w:r>
        <w:t>Dynamics 365 Operationsi tellimuse read</w:t>
      </w:r>
    </w:p>
    <w:p w14:paraId="2C58809D" w14:textId="77777777" w:rsidR="007C6EA9" w:rsidRPr="00E464DF" w:rsidRDefault="007C6EA9" w:rsidP="00B778E9">
      <w:pPr>
        <w:pStyle w:val="ProductList-Body"/>
      </w:pPr>
      <w:r>
        <w:t>Kasutajad või kliendid ei vaja AL-i selleks, et kaudselt (mitte kliendi kasutajaliidese kaudu) käidata tehingutüüpe, mis on määratud Dynamics 365 litsentsimisjuhistes (</w:t>
      </w:r>
      <w:hyperlink r:id="rId50" w:history="1">
        <w:r>
          <w:rPr>
            <w:rStyle w:val="Hyperlink"/>
          </w:rPr>
          <w:t>https://go.microsoft.com/fwlink/?LinkId=866544&amp;clcid=0x409</w:t>
        </w:r>
      </w:hyperlink>
      <w:r>
        <w:t xml:space="preserve">). Lubatud tehingute arv on piiratud litsentsitud tellimuse ridade arvuga. </w:t>
      </w:r>
    </w:p>
    <w:p w14:paraId="5A4ACF1D" w14:textId="77777777" w:rsidR="007C6EA9" w:rsidRPr="00E464DF" w:rsidRDefault="007C6EA9" w:rsidP="00B778E9">
      <w:pPr>
        <w:pStyle w:val="ProductList-Body"/>
        <w:tabs>
          <w:tab w:val="clear" w:pos="158"/>
          <w:tab w:val="left" w:pos="90"/>
          <w:tab w:val="left" w:pos="270"/>
        </w:tabs>
      </w:pPr>
    </w:p>
    <w:p w14:paraId="02F881B3" w14:textId="77777777" w:rsidR="007C6EA9" w:rsidRPr="00E464DF" w:rsidRDefault="007C6EA9" w:rsidP="00B778E9">
      <w:pPr>
        <w:pStyle w:val="ProductList-ClauseHeading"/>
        <w:keepNext w:val="0"/>
      </w:pPr>
      <w:r>
        <w:t>Dynamics 365 Customer Insights</w:t>
      </w:r>
    </w:p>
    <w:p w14:paraId="129474AA" w14:textId="77777777" w:rsidR="007C6EA9" w:rsidRPr="00E464DF" w:rsidRDefault="007C6EA9" w:rsidP="00B778E9">
      <w:pPr>
        <w:pStyle w:val="ProductList-Body"/>
        <w:tabs>
          <w:tab w:val="clear" w:pos="158"/>
          <w:tab w:val="left" w:pos="90"/>
          <w:tab w:val="left" w:pos="270"/>
        </w:tabs>
        <w:ind w:left="518" w:hanging="360"/>
      </w:pPr>
      <w:r>
        <w:rPr>
          <w:b/>
          <w:bCs/>
          <w:color w:val="0072C6"/>
        </w:rPr>
        <w:t>Microsofti pakutavad andmed ja ülevaated</w:t>
      </w:r>
    </w:p>
    <w:p w14:paraId="644C5FEC" w14:textId="77777777" w:rsidR="007C6EA9" w:rsidRPr="00E464DF" w:rsidRDefault="007C6EA9" w:rsidP="00B778E9">
      <w:pPr>
        <w:pStyle w:val="ProductList-Body"/>
        <w:tabs>
          <w:tab w:val="clear" w:pos="158"/>
          <w:tab w:val="left" w:pos="90"/>
          <w:tab w:val="left" w:pos="270"/>
        </w:tabs>
        <w:ind w:left="158"/>
      </w:pPr>
      <w:r>
        <w:t>Dynamics 365 Customer Insights võib sisaldada Microsofti pakutavaid andmeid ja ülevaateid (mis võivad muu hulgas sisaldada turusegmendi ning kaubamärgihuviga seotud andmeid ja ülevaateid), mida klient võib kasutada ainult ettevõttesisesel äriotstarbel.</w:t>
      </w:r>
    </w:p>
    <w:p w14:paraId="6108BA1F" w14:textId="77777777" w:rsidR="007C6EA9" w:rsidRPr="00E464DF" w:rsidRDefault="007C6EA9" w:rsidP="00B778E9">
      <w:pPr>
        <w:pStyle w:val="ProductList-Body"/>
        <w:tabs>
          <w:tab w:val="clear" w:pos="158"/>
          <w:tab w:val="left" w:pos="90"/>
          <w:tab w:val="left" w:pos="270"/>
        </w:tabs>
        <w:ind w:left="360" w:hanging="360"/>
      </w:pPr>
    </w:p>
    <w:p w14:paraId="26D92BDA" w14:textId="77777777" w:rsidR="007C6EA9" w:rsidRPr="00E464DF" w:rsidRDefault="007C6EA9" w:rsidP="00B778E9">
      <w:pPr>
        <w:pStyle w:val="ProductList-ClauseHeading"/>
        <w:keepNext w:val="0"/>
        <w:tabs>
          <w:tab w:val="clear" w:pos="360"/>
          <w:tab w:val="left" w:pos="0"/>
        </w:tabs>
        <w:ind w:left="360" w:hanging="360"/>
      </w:pPr>
      <w:r>
        <w:t>Dynamics 365 Fraud Protection</w:t>
      </w:r>
    </w:p>
    <w:p w14:paraId="247AD742" w14:textId="6314B4B2" w:rsidR="007C6EA9" w:rsidRPr="00E464DF" w:rsidRDefault="00060997" w:rsidP="00B778E9">
      <w:pPr>
        <w:pStyle w:val="ProductList-Body"/>
      </w:pPr>
      <w:r>
        <w:t>Teenuse osutamiseks, sh kliendile kliendi maksetehingute ja muude pettustega seotud sündmuste kohta ülevaadete („Pettuse ülevaated“) pakkumiseks, töötleb Dynamics 365 Fraud Protection (DFP) DFP klientide kliendiandmeid Microsoft Dynamics 365 usalduskeskuses kirjeldatud viisil. Klient võtab teadmiseks ja nõustub, et (i) võrguteenustesse edastatud kliendiandmed muudetakse anonüümseks ja et need andmed kombineeritakse teiste D365 Fraud Protectioni klientide anonüümseks muudetud kliendiandmetega; (ii) klient ei pääse juurde pettuse ülevaadete koostamiseks kasutatud anonüümseks muudetud kliendiandmetele ega saa neid andmeid välja võtta ega kustutada; ning (iii) kliendi Dynamics 365 Fraud Protectioni tellimuse lõppemise korral jätkab Microsoft üksnes teistele Dynamics 365 Fraud Protectioni klientidele pettuse ülevaadete pakkumise eesmärgil anonüümseks muudetud kliendiandmete töötlemist. Microsofti koostatud pettuse ülevaated ei avalda ühegi Dynamics 365 Fraud Protectionit kasutava kliendi kliendiandmeid ega muud isiku tuvastamist võimaldavat teavet</w:t>
      </w:r>
      <w:r w:rsidR="007C6EA9">
        <w:t>.</w:t>
      </w:r>
    </w:p>
    <w:p w14:paraId="2BA53BB2" w14:textId="77777777" w:rsidR="00980088" w:rsidRDefault="00980088" w:rsidP="00B778E9">
      <w:pPr>
        <w:pStyle w:val="ProductList-Body"/>
        <w:tabs>
          <w:tab w:val="clear" w:pos="158"/>
          <w:tab w:val="left" w:pos="90"/>
          <w:tab w:val="left" w:pos="270"/>
        </w:tabs>
        <w:ind w:left="518" w:hanging="360"/>
        <w:rPr>
          <w:b/>
          <w:bCs/>
          <w:color w:val="0072C6"/>
        </w:rPr>
      </w:pPr>
    </w:p>
    <w:p w14:paraId="17A0B9A6" w14:textId="7C5D8ADD" w:rsidR="007C6EA9" w:rsidRPr="00E464DF" w:rsidRDefault="007C6EA9" w:rsidP="00B778E9">
      <w:pPr>
        <w:pStyle w:val="ProductList-Body"/>
        <w:tabs>
          <w:tab w:val="clear" w:pos="158"/>
          <w:tab w:val="left" w:pos="90"/>
          <w:tab w:val="left" w:pos="270"/>
        </w:tabs>
        <w:ind w:left="518" w:hanging="360"/>
      </w:pPr>
      <w:r>
        <w:rPr>
          <w:b/>
          <w:bCs/>
          <w:color w:val="0072C6"/>
        </w:rPr>
        <w:t>Kasutuspiirangud</w:t>
      </w:r>
    </w:p>
    <w:p w14:paraId="0BFED167" w14:textId="77777777" w:rsidR="007C6EA9" w:rsidRPr="00E464DF" w:rsidRDefault="007C6EA9" w:rsidP="00B778E9">
      <w:pPr>
        <w:pStyle w:val="ProductList-Body"/>
        <w:tabs>
          <w:tab w:val="clear" w:pos="158"/>
          <w:tab w:val="left" w:pos="90"/>
          <w:tab w:val="left" w:pos="270"/>
        </w:tabs>
        <w:ind w:left="158"/>
      </w:pPr>
      <w:r>
        <w:t xml:space="preserve">Klient võib pettuse ülevaateid kasutada üksnes pettuse ennetamiseks ja õiguspäraste tehingute tuvastamiseks. Klient nõustub mitte kasutama pettuse ülevaateid (i) ainsa tegurina, mille alusel määratakse kindlaks, kas maksetehinguga jätkatakse või mitte; (ii) tegurina, mille alusel selgitada välja mis tahes isiku majanduslik seisund, krediidivõimelisus või sobilikkus kindlustuse, eluaseme või töösuhte jaoks; ega (iii) selliste otsuste tegemiseks, millel on õiguslikud tagajärjed või märkimisväärne mõju üksikisiku käekäigule. Dynamics 365 Fraud Protectioni pakkujana ei loeta Microsofti „krediidiaruandlusagentuuriks“ ning me ei paku „kliendiaruandeid“ ega „krediidiajalugu“ (Ameerika Ühendriikide õiglase krediidiaruandluse seaduse, Ühendkuningriigi finantsteenuste ja turgude seaduse või sarnaste seaduste tähenduses). </w:t>
      </w:r>
    </w:p>
    <w:p w14:paraId="49B40375" w14:textId="77777777" w:rsidR="007C6EA9" w:rsidRPr="00E464DF" w:rsidRDefault="007C6EA9" w:rsidP="00B778E9">
      <w:pPr>
        <w:pStyle w:val="ProductList-Body"/>
        <w:tabs>
          <w:tab w:val="left" w:pos="90"/>
          <w:tab w:val="left" w:pos="270"/>
        </w:tabs>
        <w:ind w:left="518" w:hanging="360"/>
      </w:pPr>
    </w:p>
    <w:p w14:paraId="5F657E91" w14:textId="19F56B56" w:rsidR="00434331" w:rsidRPr="00931AE7" w:rsidRDefault="007C6EA9" w:rsidP="00060997">
      <w:pPr>
        <w:pStyle w:val="ProductList-Body"/>
        <w:tabs>
          <w:tab w:val="clear" w:pos="158"/>
          <w:tab w:val="left" w:pos="90"/>
          <w:tab w:val="left" w:pos="270"/>
        </w:tabs>
        <w:ind w:left="180" w:hanging="22"/>
      </w:pPr>
      <w:r>
        <w:t>Klient nõustub järgima mis tahes lisapiiranguid, mille kehtestamist pettuse ülevaadete kasutamisele Microsoft võib vajalikuks pidada. Klient peab pettuse ülevaadete kasutamisele kehtestatud piirangu järgimist Microsoftile kinnitama kirjalikult kümne (10) päeva jooksul pärast Microsoftilt vastavasisulise taotluse saamist. Kui Microsoft vajab piirangute järgmise tagamiseks lisateavet, edastab klient selle teabe, sh dokumendid, Microsoftile 30 tööpäeva jooksul alates vastavasisulise taotluse saamisest</w:t>
      </w:r>
      <w:r w:rsidR="00434331">
        <w:t>.</w:t>
      </w:r>
    </w:p>
    <w:bookmarkStart w:id="126" w:name="O365Services"/>
    <w:p w14:paraId="516CC10A"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4E44AC5B" w14:textId="6D7F2572" w:rsidR="003D22CB" w:rsidRPr="00690C65" w:rsidRDefault="004E52BA" w:rsidP="00163C42">
      <w:pPr>
        <w:pStyle w:val="ProductList-OfferingGroupHeading"/>
      </w:pPr>
      <w:bookmarkStart w:id="127" w:name="_Toc43973463"/>
      <w:r>
        <w:t>Office 365 teenused</w:t>
      </w:r>
      <w:bookmarkEnd w:id="127"/>
    </w:p>
    <w:bookmarkEnd w:id="126"/>
    <w:p w14:paraId="54F61829" w14:textId="77777777" w:rsidR="009D7C02" w:rsidRPr="000772BE" w:rsidRDefault="009D7C02" w:rsidP="00B778E9">
      <w:pPr>
        <w:pStyle w:val="ProductList-Body"/>
        <w:tabs>
          <w:tab w:val="clear" w:pos="158"/>
          <w:tab w:val="left" w:pos="360"/>
        </w:tabs>
      </w:pPr>
      <w:r>
        <w:rPr>
          <w:b/>
          <w:color w:val="00188F"/>
        </w:rPr>
        <w:t>Teated</w:t>
      </w:r>
    </w:p>
    <w:p w14:paraId="4CE7ACB8" w14:textId="19C79F49" w:rsidR="000E3993" w:rsidRDefault="009D7C02" w:rsidP="00B778E9">
      <w:pPr>
        <w:pStyle w:val="ProductList-Body"/>
      </w:pPr>
      <w:r>
        <w:t xml:space="preserve">Kehtivad Bingi kaartide teated </w:t>
      </w:r>
      <w:hyperlink w:anchor="Attachment1" w:tooltip="Manuses 1" w:history="1">
        <w:r>
          <w:rPr>
            <w:rStyle w:val="Hyperlink"/>
          </w:rPr>
          <w:t>Manuses 1</w:t>
        </w:r>
      </w:hyperlink>
      <w:r>
        <w:t>.</w:t>
      </w:r>
      <w:r w:rsidR="003D52C6">
        <w:t xml:space="preserve"> </w:t>
      </w:r>
      <w:r>
        <w:t xml:space="preserve">Kõigile kliendile pakutavatele kasutuselevõtu-, siirde- või juurutusteenustele kehtib </w:t>
      </w:r>
      <w:hyperlink w:anchor="Attachment1" w:tooltip="lisas 1" w:history="1">
        <w:r>
          <w:rPr>
            <w:rStyle w:val="Hyperlink"/>
          </w:rPr>
          <w:t>lisas 1</w:t>
        </w:r>
      </w:hyperlink>
      <w:r>
        <w:t xml:space="preserve"> toodud professionaalsete teenuste teade.</w:t>
      </w:r>
    </w:p>
    <w:p w14:paraId="10E83D55" w14:textId="77777777" w:rsidR="004B40D7" w:rsidRDefault="004B40D7" w:rsidP="00B778E9">
      <w:pPr>
        <w:pStyle w:val="ProductList-Body"/>
        <w:rPr>
          <w:b/>
          <w:color w:val="00188F"/>
        </w:rPr>
      </w:pPr>
      <w:bookmarkStart w:id="128" w:name="CoreFeaturesforOffice365Services"/>
    </w:p>
    <w:p w14:paraId="78B5ADA0" w14:textId="51D5C4B5" w:rsidR="009427A1" w:rsidRPr="00690C65" w:rsidRDefault="009427A1" w:rsidP="00B778E9">
      <w:pPr>
        <w:pStyle w:val="ProductList-Body"/>
      </w:pPr>
      <w:r>
        <w:rPr>
          <w:b/>
          <w:color w:val="00188F"/>
        </w:rPr>
        <w:t>Office 365 teenuste põhifunktsioonid</w:t>
      </w:r>
    </w:p>
    <w:bookmarkEnd w:id="128"/>
    <w:p w14:paraId="3ED5EEEB" w14:textId="2C64F226" w:rsidR="009427A1" w:rsidRPr="00690C65" w:rsidRDefault="009427A1" w:rsidP="00B778E9">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77F46E41" w14:textId="77777777" w:rsidR="004B40D7" w:rsidRDefault="004B40D7" w:rsidP="00B778E9">
      <w:pPr>
        <w:pStyle w:val="ProductList-Body"/>
        <w:tabs>
          <w:tab w:val="clear" w:pos="158"/>
          <w:tab w:val="left" w:pos="360"/>
        </w:tabs>
        <w:ind w:left="180"/>
        <w:rPr>
          <w:b/>
          <w:color w:val="0072C6"/>
        </w:rPr>
      </w:pPr>
    </w:p>
    <w:p w14:paraId="6313F83C" w14:textId="388596BC" w:rsidR="009427A1" w:rsidRPr="00690C65" w:rsidRDefault="009427A1" w:rsidP="00B778E9">
      <w:pPr>
        <w:pStyle w:val="ProductList-Body"/>
        <w:tabs>
          <w:tab w:val="clear" w:pos="158"/>
          <w:tab w:val="left" w:pos="360"/>
        </w:tabs>
        <w:ind w:left="180"/>
      </w:pPr>
      <w:r>
        <w:rPr>
          <w:b/>
          <w:color w:val="0072C6"/>
        </w:rPr>
        <w:t>Haldusportaal</w:t>
      </w:r>
    </w:p>
    <w:p w14:paraId="6DEB3BE1" w14:textId="5D36A7EE" w:rsidR="009427A1" w:rsidRDefault="009427A1" w:rsidP="00B778E9">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14D54E8C" w14:textId="77777777" w:rsidR="00FF7B1B" w:rsidRPr="00690C65" w:rsidRDefault="00FF7B1B" w:rsidP="00B778E9">
      <w:pPr>
        <w:pStyle w:val="ProductList-Body"/>
        <w:tabs>
          <w:tab w:val="clear" w:pos="158"/>
          <w:tab w:val="left" w:pos="360"/>
        </w:tabs>
        <w:ind w:left="180"/>
      </w:pPr>
    </w:p>
    <w:p w14:paraId="167A18FD" w14:textId="77777777" w:rsidR="00212824" w:rsidRPr="00BA2331" w:rsidRDefault="00212824" w:rsidP="00B778E9">
      <w:pPr>
        <w:pStyle w:val="ProductList-ClauseHeading"/>
        <w:keepNext w:val="0"/>
      </w:pPr>
      <w:r>
        <w:t>Teenuse krüptimine kliendi võtmega</w:t>
      </w:r>
    </w:p>
    <w:p w14:paraId="651D7082" w14:textId="77777777" w:rsidR="00212824" w:rsidRPr="00BA2331" w:rsidRDefault="00212824" w:rsidP="00B778E9">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61857074" w:rsidR="00212824" w:rsidRDefault="00212824" w:rsidP="00B778E9">
      <w:pPr>
        <w:pStyle w:val="ProductList-Body"/>
        <w:tabs>
          <w:tab w:val="clear" w:pos="158"/>
          <w:tab w:val="left" w:pos="180"/>
        </w:tabs>
        <w:rPr>
          <w:b/>
          <w:color w:val="00188F"/>
        </w:rPr>
      </w:pPr>
    </w:p>
    <w:p w14:paraId="11C09440" w14:textId="77777777" w:rsidR="00980088" w:rsidRDefault="00980088" w:rsidP="00980088">
      <w:pPr>
        <w:pStyle w:val="ProductList-Body"/>
        <w:rPr>
          <w:b/>
          <w:color w:val="00188F"/>
        </w:rPr>
      </w:pPr>
      <w:r>
        <w:rPr>
          <w:b/>
          <w:color w:val="00188F"/>
        </w:rPr>
        <w:t>Cortana</w:t>
      </w:r>
    </w:p>
    <w:p w14:paraId="240413AC" w14:textId="77777777" w:rsidR="00980088" w:rsidRDefault="00980088" w:rsidP="00980088">
      <w:pPr>
        <w:pStyle w:val="ProductList-Body"/>
        <w:rPr>
          <w:bCs/>
        </w:rPr>
      </w:pPr>
      <w:r>
        <w:rPr>
          <w:bCs/>
        </w:rPr>
        <w:t>Office 365 teenustesse integreeritud Cortana põhiplatvormiteenus võimaldab kasutajatel teatud juhul luua ühenduse väljaspool Office 365 teenuseid olevate Microsofti teenustega. Kui klient seda lubab, kehtivad neid teenuseid kasutavatele klientidele nende teenuste osas, mille korral Microsoft on andmete vastutav töötleja, nagu on näidatud tootedokumentatsioonis, muid kasutustingimusi kui need võrguteenuste kasutustingimused.</w:t>
      </w:r>
    </w:p>
    <w:p w14:paraId="31DEEE6C" w14:textId="548FBDDD" w:rsidR="00C41DF6" w:rsidRDefault="00C41DF6" w:rsidP="00B778E9">
      <w:pPr>
        <w:pStyle w:val="ProductList-Body"/>
        <w:tabs>
          <w:tab w:val="clear" w:pos="158"/>
          <w:tab w:val="left" w:pos="360"/>
        </w:tabs>
      </w:pPr>
    </w:p>
    <w:p w14:paraId="57B92F1A" w14:textId="77777777" w:rsidR="00E706B3" w:rsidRPr="00EB48C9" w:rsidRDefault="00E706B3" w:rsidP="00B778E9">
      <w:pPr>
        <w:pStyle w:val="ProductList-Body"/>
        <w:rPr>
          <w:b/>
          <w:color w:val="00188F"/>
        </w:rPr>
      </w:pPr>
      <w:r>
        <w:rPr>
          <w:b/>
          <w:color w:val="00188F"/>
        </w:rPr>
        <w:t>Microsofti ohuasjatundjad</w:t>
      </w:r>
    </w:p>
    <w:p w14:paraId="2973BA27" w14:textId="21DCBE48" w:rsidR="00E706B3" w:rsidRDefault="00E706B3" w:rsidP="00B778E9">
      <w:pPr>
        <w:pStyle w:val="ProductList-Body"/>
        <w:tabs>
          <w:tab w:val="clear" w:pos="158"/>
          <w:tab w:val="left" w:pos="360"/>
        </w:tabs>
      </w:pPr>
      <w:r>
        <w:t xml:space="preserve">Kõigi teenuste kohta, mida pakutakse kliendile teenuse Microsofti ohuasjatundjad funktsiooni Asjatundjad nõudmisel kaudu, kehtib </w:t>
      </w:r>
      <w:hyperlink w:anchor="Attachment1" w:tooltip="Manus 1" w:history="1">
        <w:r>
          <w:rPr>
            <w:rStyle w:val="Hyperlink"/>
          </w:rPr>
          <w:t>lisas 1</w:t>
        </w:r>
      </w:hyperlink>
      <w:r>
        <w:t xml:space="preserve"> esitatud professionaalsete teenuste teade.</w:t>
      </w:r>
    </w:p>
    <w:p w14:paraId="2C7CA62D" w14:textId="1A17EFD2" w:rsidR="00E706B3" w:rsidRDefault="00E706B3" w:rsidP="00B778E9">
      <w:pPr>
        <w:pStyle w:val="ProductList-Body"/>
        <w:tabs>
          <w:tab w:val="clear" w:pos="158"/>
          <w:tab w:val="left" w:pos="360"/>
        </w:tabs>
      </w:pPr>
    </w:p>
    <w:p w14:paraId="03148886" w14:textId="77777777" w:rsidR="00163C42" w:rsidRDefault="00163C42" w:rsidP="00163C42">
      <w:pPr>
        <w:pStyle w:val="ProductList-ClauseHeading"/>
        <w:keepNext w:val="0"/>
      </w:pPr>
      <w:r>
        <w:t>Lõpp-punkti vastavusfunktsioonid</w:t>
      </w:r>
    </w:p>
    <w:p w14:paraId="23580715" w14:textId="2E16B833" w:rsidR="00163C42" w:rsidRDefault="00163C42" w:rsidP="00163C42">
      <w:pPr>
        <w:pStyle w:val="ProductList-Body"/>
        <w:tabs>
          <w:tab w:val="clear" w:pos="158"/>
          <w:tab w:val="left" w:pos="360"/>
        </w:tabs>
      </w:pPr>
      <w:r>
        <w:t>Siseriskihaldus ja Microsofti teabekaitse („vastavusteenused“) hõlmavad lõpp-punkti funktsioone, mis integreerivad Microsoft Defenderi täiustatud ohutõrjest (MDATP) pärit kliendiandmeid. Kui kliendil puudub aktiivne MDATP tellimus, pakutakse automaatselt eksemplari, mille piiratud eesmärk on lubada vastavusteenuste lõpp-punkti funktsioonid. Lõpp-punkti funktsioonide pakkumiseks kogutud kliendiandmete puhul rakenduvad ainult MDATP-le rakenduvad tingimused ja DPA sätted</w:t>
      </w:r>
    </w:p>
    <w:p w14:paraId="38A54788" w14:textId="77777777" w:rsidR="00163C42" w:rsidRDefault="00163C42" w:rsidP="00163C42">
      <w:pPr>
        <w:pStyle w:val="ProductList-Body"/>
        <w:tabs>
          <w:tab w:val="clear" w:pos="158"/>
          <w:tab w:val="left" w:pos="360"/>
        </w:tabs>
      </w:pPr>
    </w:p>
    <w:p w14:paraId="7F76D70C" w14:textId="7650D67A" w:rsidR="00C41DF6" w:rsidRPr="00D67A4B" w:rsidRDefault="00C41DF6" w:rsidP="00B778E9">
      <w:pPr>
        <w:pStyle w:val="ProductList-Body"/>
        <w:rPr>
          <w:b/>
          <w:color w:val="00188F"/>
        </w:rPr>
      </w:pPr>
      <w:r>
        <w:rPr>
          <w:b/>
          <w:color w:val="00188F"/>
        </w:rPr>
        <w:t>Yammer</w:t>
      </w:r>
    </w:p>
    <w:p w14:paraId="0D24D47F" w14:textId="77777777" w:rsidR="00C41DF6" w:rsidRDefault="00C41DF6" w:rsidP="00B778E9">
      <w:pPr>
        <w:pStyle w:val="ProductList-Body"/>
      </w:pPr>
      <w:r>
        <w:t>Yammerit hõlmavate Office 365 teenuste puhul ei vaja välisvõrgu funktsiooni kaudu Yammerisse kutsutud väliskasutajad kasutaja AL-e.</w:t>
      </w:r>
    </w:p>
    <w:bookmarkStart w:id="129" w:name="AudioServices"/>
    <w:p w14:paraId="458980D1" w14:textId="77777777" w:rsidR="00473232" w:rsidRPr="00903BB7" w:rsidRDefault="00473232" w:rsidP="00473232">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657E3812" w14:textId="743337AD" w:rsidR="002A693E" w:rsidRPr="002A693E" w:rsidRDefault="002A693E" w:rsidP="00B778E9">
      <w:pPr>
        <w:pStyle w:val="ProductList-Offering2Heading"/>
        <w:outlineLvl w:val="2"/>
        <w:rPr>
          <w:lang w:val="et-EE"/>
        </w:rPr>
      </w:pPr>
      <w:r w:rsidRPr="002A693E">
        <w:rPr>
          <w:lang w:val="et-EE"/>
        </w:rPr>
        <w:tab/>
      </w:r>
      <w:bookmarkStart w:id="130" w:name="_Toc528174078"/>
      <w:bookmarkStart w:id="131" w:name="_Toc43973464"/>
      <w:r w:rsidRPr="002A693E">
        <w:rPr>
          <w:lang w:val="et-EE"/>
        </w:rPr>
        <w:t>Heliteenused</w:t>
      </w:r>
      <w:bookmarkEnd w:id="130"/>
      <w:bookmarkEnd w:id="131"/>
    </w:p>
    <w:bookmarkEnd w:id="129"/>
    <w:p w14:paraId="68658B14" w14:textId="77777777" w:rsidR="003700CB" w:rsidRDefault="003700CB" w:rsidP="00B778E9">
      <w:pPr>
        <w:pStyle w:val="ProductList-Body"/>
        <w:rPr>
          <w:rFonts w:asciiTheme="majorHAnsi" w:hAnsiTheme="majorHAnsi"/>
          <w:sz w:val="16"/>
          <w:szCs w:val="16"/>
        </w:rPr>
        <w:sectPr w:rsidR="003700CB" w:rsidSect="00A011AE">
          <w:footerReference w:type="default" r:id="rId51"/>
          <w:footerReference w:type="first" r:id="rId52"/>
          <w:pgSz w:w="12240" w:h="15840"/>
          <w:pgMar w:top="1440" w:right="720" w:bottom="1440" w:left="720" w:header="720" w:footer="720" w:gutter="0"/>
          <w:cols w:space="720"/>
        </w:sectPr>
      </w:pPr>
    </w:p>
    <w:p w14:paraId="6FA7E87F"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 xml:space="preserve">Audiokonverents </w:t>
      </w:r>
    </w:p>
    <w:p w14:paraId="178F4B66" w14:textId="77777777" w:rsidR="002A693E" w:rsidRPr="00EF1E73" w:rsidRDefault="002A693E" w:rsidP="00B778E9">
      <w:pPr>
        <w:pStyle w:val="ProductList-Body"/>
        <w:rPr>
          <w:rFonts w:asciiTheme="majorHAnsi" w:hAnsiTheme="majorHAnsi"/>
          <w:sz w:val="16"/>
          <w:szCs w:val="16"/>
        </w:rPr>
      </w:pPr>
      <w:r>
        <w:rPr>
          <w:rFonts w:asciiTheme="majorHAnsi" w:hAnsiTheme="majorHAnsi"/>
          <w:sz w:val="16"/>
          <w:szCs w:val="16"/>
        </w:rPr>
        <w:t>Kõneplaanija</w:t>
      </w:r>
    </w:p>
    <w:p w14:paraId="6F4C33E3"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Common Area Phone</w:t>
      </w:r>
    </w:p>
    <w:p w14:paraId="596F6F45"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Suhtluskrediit</w:t>
      </w:r>
    </w:p>
    <w:p w14:paraId="230C81CF"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Koosolekuruum</w:t>
      </w:r>
    </w:p>
    <w:p w14:paraId="31DCB093"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Telefonisüsteem</w:t>
      </w:r>
    </w:p>
    <w:p w14:paraId="731EDEE7" w14:textId="77777777" w:rsidR="003700CB" w:rsidRDefault="003700CB" w:rsidP="00B778E9">
      <w:pPr>
        <w:pStyle w:val="ProductList-Body"/>
        <w:pBdr>
          <w:top w:val="single" w:sz="4" w:space="1" w:color="BFBFBF" w:themeColor="background1" w:themeShade="BF"/>
        </w:pBdr>
        <w:rPr>
          <w:b/>
          <w:color w:val="000000" w:themeColor="text1"/>
          <w:sz w:val="8"/>
          <w:szCs w:val="8"/>
        </w:rPr>
        <w:sectPr w:rsidR="003700CB" w:rsidSect="003700CB">
          <w:type w:val="continuous"/>
          <w:pgSz w:w="12240" w:h="15840"/>
          <w:pgMar w:top="1440" w:right="720" w:bottom="1440" w:left="720" w:header="720" w:footer="720" w:gutter="0"/>
          <w:cols w:num="2" w:space="720"/>
        </w:sectPr>
      </w:pPr>
    </w:p>
    <w:p w14:paraId="08584975" w14:textId="1A9577BA" w:rsidR="002A693E" w:rsidRPr="000A5E8A" w:rsidRDefault="002A693E" w:rsidP="00B778E9">
      <w:pPr>
        <w:pStyle w:val="ProductList-Body"/>
        <w:pBdr>
          <w:top w:val="single" w:sz="4" w:space="1" w:color="BFBFBF" w:themeColor="background1" w:themeShade="BF"/>
        </w:pBdr>
        <w:rPr>
          <w:b/>
          <w:color w:val="000000" w:themeColor="text1"/>
          <w:sz w:val="8"/>
          <w:szCs w:val="8"/>
        </w:rPr>
      </w:pPr>
    </w:p>
    <w:p w14:paraId="3E06C8C6" w14:textId="77777777" w:rsidR="002A693E" w:rsidRPr="001A19E0" w:rsidRDefault="002A693E" w:rsidP="00980088">
      <w:pPr>
        <w:pStyle w:val="ProductList-Body"/>
        <w:rPr>
          <w:b/>
          <w:color w:val="00188F"/>
        </w:rPr>
      </w:pPr>
      <w:r>
        <w:rPr>
          <w:b/>
          <w:color w:val="00188F"/>
        </w:rPr>
        <w:t>Office 365 teenuste põhifunktsioonid</w:t>
      </w:r>
    </w:p>
    <w:p w14:paraId="347B6594" w14:textId="106C72E4" w:rsidR="002A693E" w:rsidRPr="00D7478E" w:rsidRDefault="002A693E" w:rsidP="00B778E9">
      <w:pPr>
        <w:pStyle w:val="ProductList-Body"/>
      </w:pPr>
      <w:r>
        <w:t xml:space="preserve">Skype'i ärirakenduse veebiversiooni lepingul 2 või selle järglasteenustel on järgmiste </w:t>
      </w:r>
      <w:hyperlink w:anchor="CoreFeaturesforOffice365Services" w:tooltip="põhifunktsioonide " w:history="1">
        <w:r>
          <w:rPr>
            <w:rStyle w:val="Hyperlink"/>
          </w:rPr>
          <w:t>põhifunktsioonide</w:t>
        </w:r>
      </w:hyperlink>
      <w:r>
        <w:t xml:space="preserve"> võimalused.</w:t>
      </w:r>
    </w:p>
    <w:p w14:paraId="5A1BBDE1" w14:textId="77777777" w:rsidR="00980088" w:rsidRDefault="00980088" w:rsidP="00B778E9">
      <w:pPr>
        <w:pStyle w:val="ProductList-Body"/>
        <w:tabs>
          <w:tab w:val="clear" w:pos="158"/>
          <w:tab w:val="left" w:pos="360"/>
        </w:tabs>
        <w:ind w:left="187"/>
        <w:rPr>
          <w:b/>
          <w:color w:val="0072C6"/>
        </w:rPr>
      </w:pPr>
    </w:p>
    <w:p w14:paraId="7CF4AD96" w14:textId="7C4765DD" w:rsidR="002A693E" w:rsidRPr="00D7478E" w:rsidRDefault="002A693E" w:rsidP="00B778E9">
      <w:pPr>
        <w:pStyle w:val="ProductList-Body"/>
        <w:tabs>
          <w:tab w:val="clear" w:pos="158"/>
          <w:tab w:val="left" w:pos="360"/>
        </w:tabs>
        <w:ind w:left="187"/>
        <w:rPr>
          <w:b/>
          <w:color w:val="0072C6"/>
        </w:rPr>
      </w:pPr>
      <w:r>
        <w:rPr>
          <w:b/>
          <w:color w:val="0072C6"/>
        </w:rPr>
        <w:t>Kiirsõnumside</w:t>
      </w:r>
    </w:p>
    <w:p w14:paraId="51B456FE" w14:textId="77777777" w:rsidR="002A693E" w:rsidRDefault="002A693E" w:rsidP="00B778E9">
      <w:pPr>
        <w:pStyle w:val="ProductList-Body"/>
        <w:tabs>
          <w:tab w:val="clear" w:pos="158"/>
          <w:tab w:val="left" w:pos="360"/>
        </w:tabs>
        <w:ind w:left="180"/>
      </w:pPr>
      <w:r>
        <w:t>Lõppkasutaja saab edastada tekstisõnumi teisele lõppkasutajale reaalajas Interneti-protokolli võrgu kaudu.</w:t>
      </w:r>
    </w:p>
    <w:p w14:paraId="0E7A1FB9" w14:textId="77777777" w:rsidR="002A693E" w:rsidRDefault="002A693E" w:rsidP="00B778E9">
      <w:pPr>
        <w:pStyle w:val="ProductList-Body"/>
        <w:tabs>
          <w:tab w:val="clear" w:pos="158"/>
          <w:tab w:val="left" w:pos="360"/>
        </w:tabs>
        <w:ind w:left="180"/>
      </w:pPr>
    </w:p>
    <w:p w14:paraId="7E1FC0B0" w14:textId="77777777" w:rsidR="002A693E" w:rsidRPr="00D7478E" w:rsidRDefault="002A693E" w:rsidP="00B778E9">
      <w:pPr>
        <w:pStyle w:val="ProductList-Body"/>
        <w:tabs>
          <w:tab w:val="clear" w:pos="158"/>
          <w:tab w:val="left" w:pos="360"/>
        </w:tabs>
        <w:ind w:left="180"/>
        <w:rPr>
          <w:b/>
          <w:color w:val="0072C6"/>
        </w:rPr>
      </w:pPr>
      <w:r>
        <w:rPr>
          <w:b/>
          <w:color w:val="0072C6"/>
        </w:rPr>
        <w:t>Võrgusolekuteave</w:t>
      </w:r>
    </w:p>
    <w:p w14:paraId="233020E4" w14:textId="77777777" w:rsidR="002A693E" w:rsidRDefault="002A693E" w:rsidP="00B778E9">
      <w:pPr>
        <w:pStyle w:val="ProductList-Body"/>
        <w:tabs>
          <w:tab w:val="clear" w:pos="158"/>
          <w:tab w:val="left" w:pos="360"/>
        </w:tabs>
        <w:ind w:left="180"/>
      </w:pPr>
      <w:r>
        <w:t>Lõppkasutaja saab määrata ja kuvada lõppkasutaja saadavuse ja vaadata teise lõppkasutaja saadavust.</w:t>
      </w:r>
    </w:p>
    <w:p w14:paraId="3FABBE05" w14:textId="77777777" w:rsidR="00E21A13" w:rsidRDefault="00E21A13" w:rsidP="004B40D7">
      <w:pPr>
        <w:pStyle w:val="ProductList-Body"/>
        <w:tabs>
          <w:tab w:val="clear" w:pos="158"/>
          <w:tab w:val="left" w:pos="360"/>
        </w:tabs>
        <w:ind w:left="180"/>
        <w:rPr>
          <w:b/>
          <w:color w:val="0072C6"/>
        </w:rPr>
      </w:pPr>
    </w:p>
    <w:p w14:paraId="7BF75FEA" w14:textId="01E8164A" w:rsidR="002A693E" w:rsidRPr="00D7478E" w:rsidRDefault="002A693E" w:rsidP="004B40D7">
      <w:pPr>
        <w:pStyle w:val="ProductList-Body"/>
        <w:tabs>
          <w:tab w:val="clear" w:pos="158"/>
          <w:tab w:val="left" w:pos="360"/>
        </w:tabs>
        <w:ind w:left="180"/>
        <w:rPr>
          <w:b/>
          <w:color w:val="0072C6"/>
        </w:rPr>
      </w:pPr>
      <w:r>
        <w:rPr>
          <w:b/>
          <w:color w:val="0072C6"/>
        </w:rPr>
        <w:t>Võrgukoosolekud</w:t>
      </w:r>
    </w:p>
    <w:p w14:paraId="5C278838" w14:textId="77777777" w:rsidR="002A693E" w:rsidRDefault="002A693E" w:rsidP="00B778E9">
      <w:pPr>
        <w:pStyle w:val="ProductList-Body"/>
        <w:tabs>
          <w:tab w:val="clear" w:pos="158"/>
          <w:tab w:val="left" w:pos="360"/>
        </w:tabs>
        <w:ind w:left="180"/>
      </w:pPr>
      <w:r>
        <w:t>Lõppkasutaja saab viia koos teiste lõppkasutajatega läbi Interneti-põhise koosoleku, millel on audio- ja videokonverentsi funktsioon.</w:t>
      </w:r>
    </w:p>
    <w:p w14:paraId="73A1C20E" w14:textId="77777777" w:rsidR="002A693E" w:rsidRPr="0011540B" w:rsidRDefault="002A693E" w:rsidP="00B778E9">
      <w:pPr>
        <w:pStyle w:val="ProductList-Body"/>
      </w:pPr>
    </w:p>
    <w:p w14:paraId="1F9E7AA4" w14:textId="77777777" w:rsidR="002A693E" w:rsidRDefault="002A693E" w:rsidP="00B778E9">
      <w:pPr>
        <w:pStyle w:val="ProductList-Body"/>
        <w:rPr>
          <w:b/>
          <w:color w:val="00188F"/>
        </w:rPr>
      </w:pPr>
      <w:r>
        <w:rPr>
          <w:b/>
          <w:color w:val="00188F"/>
        </w:rPr>
        <w:t>Teatised</w:t>
      </w:r>
    </w:p>
    <w:p w14:paraId="1DD39A41" w14:textId="4B3FB264" w:rsidR="002A693E" w:rsidRDefault="002A693E" w:rsidP="00B778E9">
      <w:pPr>
        <w:pStyle w:val="ProductList-Body"/>
      </w:pPr>
      <w:r>
        <w:t xml:space="preserve">Kehtivad </w:t>
      </w:r>
      <w:hyperlink w:anchor="Attachment1" w:tooltip="lisas 1" w:history="1">
        <w:r>
          <w:rPr>
            <w:rStyle w:val="Hyperlink"/>
          </w:rPr>
          <w:t>lisas 1</w:t>
        </w:r>
      </w:hyperlink>
      <w:r>
        <w:t xml:space="preserve"> toodud H.264/AVC, MPEG-4 AVC ja/või VC-1 teatised.</w:t>
      </w:r>
    </w:p>
    <w:p w14:paraId="59D17DB0" w14:textId="77777777" w:rsidR="002A693E" w:rsidRDefault="002A693E" w:rsidP="00B778E9">
      <w:pPr>
        <w:pStyle w:val="ProductList-Body"/>
        <w:tabs>
          <w:tab w:val="clear" w:pos="158"/>
          <w:tab w:val="left" w:pos="360"/>
        </w:tabs>
      </w:pPr>
    </w:p>
    <w:p w14:paraId="54CFAD1E" w14:textId="77777777" w:rsidR="002A693E" w:rsidRPr="00207B92" w:rsidRDefault="002A693E" w:rsidP="00B778E9">
      <w:pPr>
        <w:pStyle w:val="ProductList-Body"/>
        <w:rPr>
          <w:b/>
          <w:color w:val="00188F"/>
        </w:rPr>
      </w:pPr>
      <w:r>
        <w:rPr>
          <w:b/>
          <w:color w:val="00188F"/>
        </w:rPr>
        <w:t>Väliskasutajad ja kasutajad, keda Skype'i ärirakenduse veebiväljaanne pole autentinud</w:t>
      </w:r>
    </w:p>
    <w:p w14:paraId="3E312C1E" w14:textId="77777777" w:rsidR="002A693E" w:rsidRDefault="002A693E" w:rsidP="00B778E9">
      <w:pPr>
        <w:pStyle w:val="ProductList-Body"/>
        <w:tabs>
          <w:tab w:val="clear" w:pos="158"/>
          <w:tab w:val="left" w:pos="360"/>
        </w:tabs>
      </w:pPr>
      <w:r>
        <w:t>Kasutajate AL-e pole vaja väliskasutajatele ja kasutajatele, keda Skype for Business Online'i teenus pole autentinud.</w:t>
      </w:r>
    </w:p>
    <w:p w14:paraId="7A8F1D77" w14:textId="77777777" w:rsidR="002A693E" w:rsidRPr="0011540B" w:rsidRDefault="002A693E" w:rsidP="00B778E9">
      <w:pPr>
        <w:pStyle w:val="ProductList-Body"/>
        <w:rPr>
          <w:b/>
          <w:color w:val="00188F"/>
        </w:rPr>
      </w:pPr>
      <w:r>
        <w:rPr>
          <w:b/>
          <w:color w:val="00188F"/>
        </w:rPr>
        <w:lastRenderedPageBreak/>
        <w:t>Common Area sideseade</w:t>
      </w:r>
    </w:p>
    <w:p w14:paraId="5F6A5D3B" w14:textId="77777777" w:rsidR="002A693E" w:rsidRDefault="002A693E" w:rsidP="00B778E9">
      <w:pPr>
        <w:pStyle w:val="ProductList-Body"/>
        <w:tabs>
          <w:tab w:val="clear" w:pos="158"/>
          <w:tab w:val="left" w:pos="360"/>
        </w:tabs>
      </w:pPr>
      <w:r>
        <w:t>Common Area sideseade (CACD) on seade, mida kasutavad ühiselt mitu kasutajat, kes ei logi seadmesse sisse oma Office 365 identimisteabega, ja mis toetab helistamist, koosolekute pidamist ja/või konverentskõnesid telefoni, Voice over IP ja/või video abil. Microsofti Common Area Phone’i ja koosolekuruumi pakkumised on seadme AL-id, mille saab määrata ainult CACD-le. Igale CACD litsentsitud seadmele võib juurde pääseda ja seda kasutada mis tahes arv kasutajaid.</w:t>
      </w:r>
    </w:p>
    <w:p w14:paraId="0E879C25" w14:textId="77777777" w:rsidR="002A693E" w:rsidRDefault="002A693E" w:rsidP="00B778E9">
      <w:pPr>
        <w:pStyle w:val="ProductList-Body"/>
        <w:tabs>
          <w:tab w:val="clear" w:pos="158"/>
          <w:tab w:val="left" w:pos="360"/>
        </w:tabs>
      </w:pPr>
    </w:p>
    <w:p w14:paraId="3B73AB32" w14:textId="77777777" w:rsidR="00637E1F" w:rsidRPr="003619D2" w:rsidRDefault="00637E1F" w:rsidP="00E21A13">
      <w:pPr>
        <w:pStyle w:val="ProductList-Body"/>
        <w:rPr>
          <w:b/>
          <w:color w:val="00188F"/>
        </w:rPr>
      </w:pPr>
      <w:r>
        <w:rPr>
          <w:b/>
          <w:color w:val="00188F"/>
        </w:rPr>
        <w:t>Kõnepaketi ja helikonverentsi teenused (kõne-/konverentsiteenused)</w:t>
      </w:r>
    </w:p>
    <w:p w14:paraId="1006326B" w14:textId="5F7B652B" w:rsidR="002A693E" w:rsidRDefault="00637E1F" w:rsidP="00B778E9">
      <w:pPr>
        <w:pStyle w:val="ProductList-Body"/>
        <w:tabs>
          <w:tab w:val="clear" w:pos="158"/>
          <w:tab w:val="left" w:pos="360"/>
        </w:tabs>
      </w:pPr>
      <w:r>
        <w:t>Kõne- ja konverentsiteenuseid pakub Microsofti sidusettevõte või muu teenusepakkuja, kes on volitatud neid teenuseid haldama. Kõne- ja konverentsiteenuste hinnad võivad sisaldada kehtivaid makse ja tasusid</w:t>
      </w:r>
      <w:r w:rsidR="002A693E">
        <w:t xml:space="preserve">. Kõne- ja konverentsiteenuste tingimused võivad riigiti erineda. Kõik kaasatud maksud, tasud ja riigipõhised kasutustingimused on avaldatud kasutustingimustes, mis on saadaval hulgilitsentsimise saidil </w:t>
      </w:r>
      <w:hyperlink r:id="rId53" w:history="1">
        <w:r w:rsidR="002A693E">
          <w:rPr>
            <w:rStyle w:val="Hyperlink"/>
          </w:rPr>
          <w:t>http://go.microsoft.com/fwlink/?LinkId=690247</w:t>
        </w:r>
      </w:hyperlink>
      <w:r w:rsidR="002A693E">
        <w:t>.</w:t>
      </w:r>
    </w:p>
    <w:p w14:paraId="58C8EA9E" w14:textId="77777777" w:rsidR="002A693E" w:rsidRDefault="002A693E" w:rsidP="00B778E9">
      <w:pPr>
        <w:pStyle w:val="ProductList-Body"/>
        <w:tabs>
          <w:tab w:val="clear" w:pos="158"/>
          <w:tab w:val="left" w:pos="360"/>
        </w:tabs>
      </w:pPr>
    </w:p>
    <w:p w14:paraId="2EDD8EA2" w14:textId="77777777" w:rsidR="002A693E" w:rsidRPr="0081293D" w:rsidRDefault="002A693E" w:rsidP="00B778E9">
      <w:pPr>
        <w:pStyle w:val="ProductList-Body"/>
        <w:ind w:right="270"/>
      </w:pPr>
      <w:r>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04B5B186" w14:textId="77777777" w:rsidR="002A693E" w:rsidRDefault="002A693E" w:rsidP="00B778E9">
      <w:pPr>
        <w:pStyle w:val="ProductList-Body"/>
      </w:pPr>
    </w:p>
    <w:p w14:paraId="49681EE5" w14:textId="77777777" w:rsidR="002A693E" w:rsidRPr="003619D2" w:rsidRDefault="002A693E" w:rsidP="00B778E9">
      <w:pPr>
        <w:pStyle w:val="ProductList-Body"/>
        <w:rPr>
          <w:b/>
          <w:color w:val="00188F"/>
        </w:rPr>
      </w:pPr>
      <w:r>
        <w:rPr>
          <w:b/>
          <w:color w:val="00188F"/>
        </w:rPr>
        <w:t>Oluline teave hädaabiteenuste kohta</w:t>
      </w:r>
    </w:p>
    <w:p w14:paraId="3A762064" w14:textId="6D58A3A6" w:rsidR="002A693E" w:rsidRDefault="00B13474" w:rsidP="00B778E9">
      <w:pPr>
        <w:pStyle w:val="ProductList-Body"/>
      </w:pPr>
      <w:r>
        <w:t>Klient peab iga kõnepaketi kasutajat teavitama, et hädaabiteenused toimivad tavalistest telefoniteenustest erinevalt järgmisel viisil. (i) Office 365 ei pruugi teada hädaabiteenustele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kõnepaketi teenuse kaudu hädaabikõnet; ja (iii) kuigi kõnepaketi teenuseid saab kasutada kõikjal maailmas, kus on olemas Interneti-ühendus, ei tohiks kasutajad helistada hädaabinumbrile väljastpoolt oma kodumaad, kuna kõnet ei suunata tõenäoliselt selle asukoha sobivasse kõnekeskusesse</w:t>
      </w:r>
      <w:r w:rsidR="002A693E">
        <w:t>.</w:t>
      </w:r>
    </w:p>
    <w:p w14:paraId="47B0FA09" w14:textId="77777777" w:rsidR="00C23F3A" w:rsidRPr="00903BB7" w:rsidRDefault="00751F0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53FB819" w14:textId="77777777" w:rsidR="003700CB" w:rsidRPr="00115223" w:rsidRDefault="003700CB" w:rsidP="003700CB">
      <w:pPr>
        <w:pStyle w:val="ProductList-Offering2Heading"/>
        <w:outlineLvl w:val="2"/>
      </w:pPr>
      <w:r w:rsidRPr="002A693E">
        <w:rPr>
          <w:lang w:val="et-EE"/>
        </w:rPr>
        <w:tab/>
      </w:r>
      <w:bookmarkStart w:id="132" w:name="_Toc524436947"/>
      <w:bookmarkStart w:id="133" w:name="_Toc523239319"/>
      <w:bookmarkStart w:id="134" w:name="_Toc43973465"/>
      <w:r w:rsidRPr="00115223">
        <w:t>Exchange Online</w:t>
      </w:r>
      <w:bookmarkEnd w:id="132"/>
      <w:bookmarkEnd w:id="133"/>
      <w:bookmarkEnd w:id="134"/>
    </w:p>
    <w:p w14:paraId="2FCF0BC8" w14:textId="77777777" w:rsidR="003700CB" w:rsidRDefault="003700CB" w:rsidP="003700CB">
      <w:pPr>
        <w:pStyle w:val="ProductList-Body"/>
        <w:rPr>
          <w:rFonts w:asciiTheme="majorHAnsi" w:hAnsiTheme="majorHAnsi"/>
          <w:sz w:val="16"/>
          <w:szCs w:val="16"/>
        </w:rPr>
        <w:sectPr w:rsidR="003700CB" w:rsidSect="003700CB">
          <w:type w:val="continuous"/>
          <w:pgSz w:w="12240" w:h="15840"/>
          <w:pgMar w:top="1440" w:right="720" w:bottom="1440" w:left="720" w:header="720" w:footer="720" w:gutter="0"/>
          <w:cols w:space="720"/>
        </w:sectPr>
      </w:pPr>
    </w:p>
    <w:p w14:paraId="50467FE2" w14:textId="78B41679"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 (leping 1 ja 2)</w:t>
      </w:r>
    </w:p>
    <w:p w14:paraId="3BA4DFBD"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 K1</w:t>
      </w:r>
    </w:p>
    <w:p w14:paraId="3F2818F2"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Online'i jaoks ette nähtud Exchange Online'i arhiivimisteenus</w:t>
      </w:r>
    </w:p>
    <w:p w14:paraId="0051DA1A"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 xml:space="preserve">Exchange Serveri jaoks ette nähtud Exchange Online'i arhiivimisteenus </w:t>
      </w:r>
    </w:p>
    <w:p w14:paraId="5F28D748"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Andmelekketõkestus</w:t>
      </w:r>
    </w:p>
    <w:p w14:paraId="40226A84" w14:textId="590431F4"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Office 365 täiustatud ohutõrje</w:t>
      </w:r>
    </w:p>
    <w:p w14:paraId="6AFC6FAC" w14:textId="77777777" w:rsidR="003700CB" w:rsidRDefault="003700CB" w:rsidP="003700CB">
      <w:pPr>
        <w:pStyle w:val="ProductList-Body"/>
        <w:pBdr>
          <w:top w:val="single" w:sz="4" w:space="1" w:color="BFBFBF" w:themeColor="background1" w:themeShade="BF"/>
        </w:pBdr>
        <w:rPr>
          <w:b/>
          <w:color w:val="000000" w:themeColor="text1"/>
          <w:sz w:val="8"/>
          <w:szCs w:val="8"/>
          <w:lang w:eastAsia="en-US" w:bidi="ar-SA"/>
        </w:rPr>
        <w:sectPr w:rsidR="003700CB" w:rsidSect="003700CB">
          <w:type w:val="continuous"/>
          <w:pgSz w:w="12240" w:h="15840"/>
          <w:pgMar w:top="1440" w:right="720" w:bottom="1440" w:left="720" w:header="720" w:footer="720" w:gutter="0"/>
          <w:cols w:num="2" w:space="720"/>
        </w:sectPr>
      </w:pPr>
    </w:p>
    <w:p w14:paraId="28412843" w14:textId="3503B9D2" w:rsidR="003700CB" w:rsidRPr="00DD5F2F" w:rsidRDefault="003700CB" w:rsidP="003700CB">
      <w:pPr>
        <w:pStyle w:val="ProductList-Body"/>
        <w:pBdr>
          <w:top w:val="single" w:sz="4" w:space="1" w:color="BFBFBF" w:themeColor="background1" w:themeShade="BF"/>
        </w:pBdr>
        <w:rPr>
          <w:b/>
          <w:color w:val="000000" w:themeColor="text1"/>
          <w:sz w:val="8"/>
          <w:szCs w:val="8"/>
          <w:lang w:eastAsia="en-US" w:bidi="ar-SA"/>
        </w:rPr>
      </w:pPr>
    </w:p>
    <w:p w14:paraId="66B267FB" w14:textId="77777777" w:rsidR="003700CB" w:rsidRPr="00690C65" w:rsidRDefault="003700CB" w:rsidP="003700CB">
      <w:pPr>
        <w:pStyle w:val="ProductList-Body"/>
      </w:pPr>
      <w:r>
        <w:rPr>
          <w:b/>
          <w:color w:val="00188F"/>
        </w:rPr>
        <w:t>Office 365 teenuste põhifunktsioonid – Exchange Online</w:t>
      </w:r>
    </w:p>
    <w:p w14:paraId="2EB4491E" w14:textId="5A3BA6EE" w:rsidR="003700CB" w:rsidRPr="00690C65" w:rsidRDefault="003700CB" w:rsidP="003700CB">
      <w:pPr>
        <w:pStyle w:val="ProductList-Body"/>
      </w:pPr>
      <w:r>
        <w:t xml:space="preserve">Exchange Online’il või selle järglasteenusel on järgmiste </w:t>
      </w:r>
      <w:hyperlink w:anchor="CoreFeaturesforOffice365Services" w:tooltip="põhifunktsioonide " w:history="1">
        <w:r>
          <w:rPr>
            <w:rStyle w:val="Hyperlink"/>
          </w:rPr>
          <w:t>põhifunktsioonide</w:t>
        </w:r>
      </w:hyperlink>
      <w:r>
        <w:t xml:space="preserve"> võimalused.</w:t>
      </w:r>
    </w:p>
    <w:p w14:paraId="039D1791" w14:textId="77777777" w:rsidR="00980088" w:rsidRDefault="00980088" w:rsidP="003700CB">
      <w:pPr>
        <w:pStyle w:val="ProductList-Body"/>
        <w:ind w:left="180"/>
        <w:rPr>
          <w:b/>
          <w:color w:val="0072C6"/>
        </w:rPr>
      </w:pPr>
    </w:p>
    <w:p w14:paraId="5565BD25" w14:textId="601E407E" w:rsidR="003700CB" w:rsidRPr="00690C65" w:rsidRDefault="003700CB" w:rsidP="003700CB">
      <w:pPr>
        <w:pStyle w:val="ProductList-Body"/>
        <w:ind w:left="180"/>
      </w:pPr>
      <w:r>
        <w:rPr>
          <w:b/>
          <w:color w:val="0072C6"/>
        </w:rPr>
        <w:t>Meilid</w:t>
      </w:r>
    </w:p>
    <w:p w14:paraId="3B160597" w14:textId="77777777" w:rsidR="003700CB" w:rsidRPr="00690C65" w:rsidRDefault="003700CB" w:rsidP="003700CB">
      <w:pPr>
        <w:pStyle w:val="ProductList-Body"/>
        <w:ind w:left="180"/>
      </w:pPr>
      <w:r>
        <w:t>Lõppkasutaja saab saata ja võtta vastu meilisõnumeid, mis pärinevad väljastpoolt kliendi organisatsiooni, ja pääseb juurde lõppkasutaja postkastile.</w:t>
      </w:r>
    </w:p>
    <w:p w14:paraId="56E140D4" w14:textId="77777777" w:rsidR="003700CB" w:rsidRPr="00690C65" w:rsidRDefault="003700CB" w:rsidP="003700CB">
      <w:pPr>
        <w:pStyle w:val="ProductList-Body"/>
        <w:ind w:left="180"/>
      </w:pPr>
    </w:p>
    <w:p w14:paraId="1A80F017" w14:textId="77777777" w:rsidR="003700CB" w:rsidRPr="00690C65" w:rsidRDefault="003700CB" w:rsidP="003700CB">
      <w:pPr>
        <w:pStyle w:val="ProductList-Body"/>
        <w:ind w:left="187"/>
      </w:pPr>
      <w:r>
        <w:rPr>
          <w:b/>
          <w:color w:val="0072C6"/>
        </w:rPr>
        <w:t>Mobiili ja veebibrauseri juurdepääs</w:t>
      </w:r>
    </w:p>
    <w:p w14:paraId="5F876B7C" w14:textId="77777777" w:rsidR="003700CB" w:rsidRPr="00690C65" w:rsidRDefault="003700CB" w:rsidP="003700CB">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93358AC" w14:textId="77777777" w:rsidR="003700CB" w:rsidRPr="00690C65" w:rsidRDefault="003700CB" w:rsidP="003700CB">
      <w:pPr>
        <w:pStyle w:val="ProductList-Body"/>
        <w:ind w:left="180"/>
      </w:pPr>
    </w:p>
    <w:p w14:paraId="71DDBC83" w14:textId="77777777" w:rsidR="003700CB" w:rsidRPr="00690C65" w:rsidRDefault="003700CB" w:rsidP="003700CB">
      <w:pPr>
        <w:pStyle w:val="ProductList-Body"/>
        <w:ind w:left="187"/>
      </w:pPr>
      <w:r>
        <w:rPr>
          <w:b/>
          <w:color w:val="0072C6"/>
        </w:rPr>
        <w:t>Säilituspoliitikad</w:t>
      </w:r>
    </w:p>
    <w:p w14:paraId="6295DB5C" w14:textId="77777777" w:rsidR="003700CB" w:rsidRPr="00690C65" w:rsidRDefault="003700CB" w:rsidP="003700CB">
      <w:pPr>
        <w:pStyle w:val="ProductList-Body"/>
        <w:ind w:left="180"/>
      </w:pPr>
      <w:r>
        <w:t>Klient saab kehtestada meilisõnumitele arhiivi- ja kustutuspoliitikaid.</w:t>
      </w:r>
    </w:p>
    <w:p w14:paraId="09944D5D" w14:textId="77777777" w:rsidR="00980088" w:rsidRDefault="00980088" w:rsidP="003700CB">
      <w:pPr>
        <w:pStyle w:val="ProductList-Body"/>
        <w:ind w:left="180"/>
        <w:rPr>
          <w:b/>
          <w:color w:val="0072C6"/>
        </w:rPr>
      </w:pPr>
    </w:p>
    <w:p w14:paraId="57E93F07" w14:textId="3C9DB778" w:rsidR="003700CB" w:rsidRPr="00690C65" w:rsidRDefault="003700CB" w:rsidP="003700CB">
      <w:pPr>
        <w:pStyle w:val="ProductList-Body"/>
        <w:ind w:left="180"/>
      </w:pPr>
      <w:r>
        <w:rPr>
          <w:b/>
          <w:color w:val="0072C6"/>
        </w:rPr>
        <w:t>Kustutatud üksuste ja postkasti taastamine</w:t>
      </w:r>
    </w:p>
    <w:p w14:paraId="2A23D094" w14:textId="77777777" w:rsidR="003700CB" w:rsidRPr="0044514B" w:rsidRDefault="003700CB" w:rsidP="003700CB">
      <w:pPr>
        <w:pStyle w:val="ProductList-Body"/>
        <w:ind w:left="180"/>
      </w:pPr>
      <w:r>
        <w:t>Klient saab taastada kustutatud postkasti sisu ja lõppkasutaja saab taastada mõne lõppkasutaja meilikaustadest kustutatud üksuse.</w:t>
      </w:r>
    </w:p>
    <w:p w14:paraId="4527F13F" w14:textId="77777777" w:rsidR="004B40D7" w:rsidRDefault="004B40D7" w:rsidP="003700CB">
      <w:pPr>
        <w:pStyle w:val="ProductList-Body"/>
        <w:ind w:left="180"/>
        <w:rPr>
          <w:b/>
          <w:color w:val="0072C6"/>
        </w:rPr>
      </w:pPr>
    </w:p>
    <w:p w14:paraId="5C20BA52" w14:textId="0EC8B72D" w:rsidR="003700CB" w:rsidRPr="00690C65" w:rsidRDefault="003700CB" w:rsidP="003700CB">
      <w:pPr>
        <w:pStyle w:val="ProductList-Body"/>
        <w:ind w:left="180"/>
      </w:pPr>
      <w:r>
        <w:rPr>
          <w:b/>
          <w:color w:val="0072C6"/>
        </w:rPr>
        <w:t>Otsing mitmest postkastist</w:t>
      </w:r>
    </w:p>
    <w:p w14:paraId="6E98CDFA" w14:textId="77777777" w:rsidR="003700CB" w:rsidRPr="00690C65" w:rsidRDefault="003700CB" w:rsidP="003700CB">
      <w:pPr>
        <w:pStyle w:val="ProductList-Body"/>
        <w:ind w:left="180"/>
      </w:pPr>
      <w:r>
        <w:t>Klient saab otsida sisu mitmest organisatsiooni postkastist.</w:t>
      </w:r>
    </w:p>
    <w:p w14:paraId="7722E920" w14:textId="77777777" w:rsidR="003700CB" w:rsidRPr="00690C65" w:rsidRDefault="003700CB" w:rsidP="003700CB">
      <w:pPr>
        <w:pStyle w:val="ProductList-Body"/>
        <w:ind w:left="180"/>
      </w:pPr>
    </w:p>
    <w:p w14:paraId="115673D4" w14:textId="77777777" w:rsidR="003700CB" w:rsidRPr="00690C65" w:rsidRDefault="003700CB" w:rsidP="003700CB">
      <w:pPr>
        <w:pStyle w:val="ProductList-Body"/>
        <w:ind w:left="180"/>
      </w:pPr>
      <w:r>
        <w:rPr>
          <w:b/>
          <w:color w:val="0072C6"/>
        </w:rPr>
        <w:t>Kalender</w:t>
      </w:r>
    </w:p>
    <w:p w14:paraId="3CA64197" w14:textId="77777777" w:rsidR="003700CB" w:rsidRPr="00690C65" w:rsidRDefault="003700CB" w:rsidP="003700CB">
      <w:pPr>
        <w:pStyle w:val="ProductList-Body"/>
        <w:ind w:left="180"/>
      </w:pPr>
      <w:r>
        <w:t>Lõppkasutaja saab vaadata kalendrit ja plaanida ülesandeid, kohtumisi ja automaatseid vastuseid sissetulevatele meilisõnumitele.</w:t>
      </w:r>
    </w:p>
    <w:p w14:paraId="512F12D3" w14:textId="77777777" w:rsidR="003700CB" w:rsidRPr="00690C65" w:rsidRDefault="003700CB" w:rsidP="003700CB">
      <w:pPr>
        <w:pStyle w:val="ProductList-Body"/>
        <w:ind w:left="180"/>
      </w:pPr>
    </w:p>
    <w:p w14:paraId="15F201BF" w14:textId="77777777" w:rsidR="003700CB" w:rsidRPr="00690C65" w:rsidRDefault="003700CB" w:rsidP="003700CB">
      <w:pPr>
        <w:pStyle w:val="ProductList-Body"/>
        <w:ind w:left="187"/>
      </w:pPr>
      <w:r>
        <w:rPr>
          <w:b/>
          <w:color w:val="0072C6"/>
        </w:rPr>
        <w:t>Kontaktid</w:t>
      </w:r>
    </w:p>
    <w:p w14:paraId="0039AEBE" w14:textId="77777777" w:rsidR="003700CB" w:rsidRPr="00690C65" w:rsidRDefault="003700CB" w:rsidP="003700CB">
      <w:pPr>
        <w:pStyle w:val="ProductList-Body"/>
        <w:ind w:left="180"/>
      </w:pPr>
      <w:r>
        <w:t>Exchange Online’i pakutava kasutajaliidese kaudu saab klient luua ja hallata levirühmi ja organisatsiooniülest meililoaga lõppkasutajate, levirühmade ja väliste kontaktide loendit.</w:t>
      </w:r>
    </w:p>
    <w:p w14:paraId="2AB89609" w14:textId="77777777" w:rsidR="003700CB" w:rsidRPr="00690C65" w:rsidRDefault="003700CB" w:rsidP="003700CB">
      <w:pPr>
        <w:pStyle w:val="ProductList-Body"/>
      </w:pPr>
      <w:r>
        <w:rPr>
          <w:b/>
          <w:color w:val="00188F"/>
        </w:rPr>
        <w:lastRenderedPageBreak/>
        <w:t>Office 365 teenuste põhifunktsioonid – Exchange Online Archiving</w:t>
      </w:r>
    </w:p>
    <w:p w14:paraId="460A15C2" w14:textId="3D7FE63B" w:rsidR="003700CB" w:rsidRPr="00690C65" w:rsidRDefault="003700CB" w:rsidP="003700CB">
      <w:pPr>
        <w:pStyle w:val="ProductList-Body"/>
      </w:pPr>
      <w:r>
        <w:t xml:space="preserve">Teenusel Exchange Online Archiving või selle järglasteenusel on järgmiste </w:t>
      </w:r>
      <w:hyperlink w:anchor="CoreFeaturesforOffice365Services" w:tooltip="põhifunktsioonide " w:history="1">
        <w:r>
          <w:rPr>
            <w:rStyle w:val="Hyperlink"/>
          </w:rPr>
          <w:t>põhifunktsioonide</w:t>
        </w:r>
      </w:hyperlink>
      <w:r>
        <w:t xml:space="preserve"> võimalused.</w:t>
      </w:r>
    </w:p>
    <w:p w14:paraId="5F33B182" w14:textId="77777777" w:rsidR="00980088" w:rsidRDefault="00980088" w:rsidP="003700CB">
      <w:pPr>
        <w:pStyle w:val="ProductList-Body"/>
        <w:ind w:left="180"/>
        <w:rPr>
          <w:b/>
          <w:color w:val="0072C6"/>
        </w:rPr>
      </w:pPr>
    </w:p>
    <w:p w14:paraId="0BF19004" w14:textId="1968A94D" w:rsidR="003700CB" w:rsidRPr="00690C65" w:rsidRDefault="003700CB" w:rsidP="003700CB">
      <w:pPr>
        <w:pStyle w:val="ProductList-Body"/>
        <w:ind w:left="180"/>
      </w:pPr>
      <w:r>
        <w:rPr>
          <w:b/>
          <w:color w:val="0072C6"/>
        </w:rPr>
        <w:t>Salvestusruum</w:t>
      </w:r>
    </w:p>
    <w:p w14:paraId="1227328A" w14:textId="3449A29A" w:rsidR="003700CB" w:rsidRPr="00690C65" w:rsidRDefault="003700CB" w:rsidP="005A7D1F">
      <w:pPr>
        <w:pStyle w:val="ProductList-Body"/>
        <w:ind w:left="180"/>
      </w:pPr>
      <w:r>
        <w:t>Klient saab võimaldada lõppkasutajale meilisõnumite salvestamise.</w:t>
      </w:r>
    </w:p>
    <w:p w14:paraId="04CA8D7C" w14:textId="77777777" w:rsidR="003700CB" w:rsidRPr="00690C65" w:rsidRDefault="003700CB" w:rsidP="003700CB">
      <w:pPr>
        <w:pStyle w:val="ProductList-Body"/>
        <w:ind w:left="187"/>
      </w:pPr>
      <w:r>
        <w:rPr>
          <w:b/>
          <w:color w:val="0072C6"/>
        </w:rPr>
        <w:t>Säilituspoliitikad</w:t>
      </w:r>
    </w:p>
    <w:p w14:paraId="69A28E1C" w14:textId="77777777" w:rsidR="003700CB" w:rsidRPr="00690C65" w:rsidRDefault="003700CB" w:rsidP="003700CB">
      <w:pPr>
        <w:pStyle w:val="ProductList-Body"/>
        <w:ind w:left="180"/>
      </w:pPr>
      <w:r>
        <w:t>Klient saab luua meilisõnumite arhiivi- ja kustutamispoliitikad, mis on eraldi nendest poliitikatest, mida lõppkasutaja oma postkastile saab rakendada.</w:t>
      </w:r>
    </w:p>
    <w:p w14:paraId="1C32ADA1" w14:textId="77777777" w:rsidR="003700CB" w:rsidRPr="00690C65" w:rsidRDefault="003700CB" w:rsidP="003700CB">
      <w:pPr>
        <w:pStyle w:val="ProductList-Body"/>
        <w:ind w:left="180"/>
      </w:pPr>
    </w:p>
    <w:p w14:paraId="5F3BAAB7" w14:textId="77777777" w:rsidR="003700CB" w:rsidRPr="00690C65" w:rsidRDefault="003700CB" w:rsidP="003700CB">
      <w:pPr>
        <w:pStyle w:val="ProductList-Body"/>
        <w:ind w:left="187"/>
      </w:pPr>
      <w:r>
        <w:rPr>
          <w:b/>
          <w:color w:val="0072C6"/>
        </w:rPr>
        <w:t>Kustutatud üksuste ja postkasti taastamine</w:t>
      </w:r>
    </w:p>
    <w:p w14:paraId="0F111549" w14:textId="77777777" w:rsidR="003700CB" w:rsidRPr="00690C65" w:rsidRDefault="003700CB" w:rsidP="003700CB">
      <w:pPr>
        <w:pStyle w:val="ProductList-Body"/>
        <w:ind w:left="180"/>
      </w:pPr>
      <w:r>
        <w:t>Klient saab Office 365 tugiteenuste kaudu taastada kustutatud arhiivipostkasti ja lõppkasutaja saab taastada mõne lõppkasutaja arhiivis lõppkasutaja meilikaustadest kustutatud üksuse.</w:t>
      </w:r>
    </w:p>
    <w:p w14:paraId="1D6A4D17" w14:textId="77777777" w:rsidR="003700CB" w:rsidRPr="00690C65" w:rsidRDefault="003700CB" w:rsidP="003700CB">
      <w:pPr>
        <w:pStyle w:val="ProductList-Body"/>
        <w:ind w:left="180"/>
      </w:pPr>
    </w:p>
    <w:p w14:paraId="121C2E58" w14:textId="77777777" w:rsidR="003700CB" w:rsidRPr="00690C65" w:rsidRDefault="003700CB" w:rsidP="003700CB">
      <w:pPr>
        <w:pStyle w:val="ProductList-Body"/>
        <w:ind w:left="187"/>
      </w:pPr>
      <w:r>
        <w:rPr>
          <w:b/>
          <w:color w:val="0072C6"/>
        </w:rPr>
        <w:t>Otsing mitmest postkastist</w:t>
      </w:r>
    </w:p>
    <w:p w14:paraId="5E2AA847" w14:textId="77777777" w:rsidR="003700CB" w:rsidRPr="00690C65" w:rsidRDefault="003700CB" w:rsidP="003700CB">
      <w:pPr>
        <w:pStyle w:val="ProductList-Body"/>
        <w:ind w:left="180"/>
      </w:pPr>
      <w:r>
        <w:t>Klient saab otsida sisu mitmest organisatsiooni postkastist.</w:t>
      </w:r>
    </w:p>
    <w:p w14:paraId="2586A27B" w14:textId="77777777" w:rsidR="003700CB" w:rsidRPr="00690C65" w:rsidRDefault="003700CB" w:rsidP="003700CB">
      <w:pPr>
        <w:pStyle w:val="ProductList-Body"/>
        <w:ind w:left="180"/>
      </w:pPr>
    </w:p>
    <w:p w14:paraId="391417BC" w14:textId="77777777" w:rsidR="003700CB" w:rsidRPr="00690C65" w:rsidRDefault="003700CB" w:rsidP="003700CB">
      <w:pPr>
        <w:pStyle w:val="ProductList-Body"/>
        <w:ind w:left="180"/>
      </w:pPr>
      <w:r>
        <w:rPr>
          <w:b/>
          <w:color w:val="0072C6"/>
        </w:rPr>
        <w:t>Seaduslik kinnipidamine</w:t>
      </w:r>
    </w:p>
    <w:p w14:paraId="52DF52F9" w14:textId="77777777" w:rsidR="003700CB" w:rsidRPr="00690C65" w:rsidRDefault="003700CB" w:rsidP="003700CB">
      <w:pPr>
        <w:pStyle w:val="ProductList-Body"/>
        <w:ind w:left="180"/>
      </w:pPr>
      <w:r>
        <w:t>Klient saab „pidada seaduslikult kinni“ lõppkasutaja peamise postkasti ja arhiivipostkasti, säilitades nende postkastide sisu.</w:t>
      </w:r>
    </w:p>
    <w:p w14:paraId="5C7F05D4" w14:textId="77777777" w:rsidR="003700CB" w:rsidRPr="00690C65" w:rsidRDefault="003700CB" w:rsidP="003700CB">
      <w:pPr>
        <w:pStyle w:val="ProductList-Body"/>
      </w:pPr>
    </w:p>
    <w:p w14:paraId="100F7B06" w14:textId="77777777" w:rsidR="003700CB" w:rsidRPr="00690C65" w:rsidRDefault="003700CB" w:rsidP="003700CB">
      <w:pPr>
        <w:pStyle w:val="ProductList-Body"/>
        <w:ind w:left="180"/>
      </w:pPr>
      <w:r>
        <w:rPr>
          <w:b/>
          <w:color w:val="0072C6"/>
        </w:rPr>
        <w:t>Arhiivimine</w:t>
      </w:r>
    </w:p>
    <w:p w14:paraId="3CEF42F6" w14:textId="77777777" w:rsidR="003700CB" w:rsidRPr="00690C65" w:rsidRDefault="003700CB" w:rsidP="003700CB">
      <w:pPr>
        <w:pStyle w:val="ProductList-Body"/>
        <w:ind w:left="180"/>
      </w:pPr>
      <w:r>
        <w:t>Arhiivimist võib kasutada sõnumside talletamiseks ainult Exchange Online’i lepingute 1 ja 2 puhul.</w:t>
      </w:r>
    </w:p>
    <w:p w14:paraId="41E8B088" w14:textId="77777777" w:rsidR="003700CB" w:rsidRPr="00690C65" w:rsidRDefault="003700CB" w:rsidP="003700CB">
      <w:pPr>
        <w:pStyle w:val="ProductList-Body"/>
        <w:ind w:left="180"/>
      </w:pPr>
    </w:p>
    <w:p w14:paraId="16C93118" w14:textId="77777777" w:rsidR="003700CB" w:rsidRPr="00690C65" w:rsidRDefault="003700CB" w:rsidP="003700CB">
      <w:pPr>
        <w:pStyle w:val="ProductList-Body"/>
        <w:ind w:left="180"/>
      </w:pPr>
      <w:r>
        <w:rPr>
          <w:b/>
          <w:color w:val="0072C6"/>
        </w:rPr>
        <w:t>Arhiivimine Exchange Serveri jaoks</w:t>
      </w:r>
    </w:p>
    <w:p w14:paraId="3F6D1779" w14:textId="77777777" w:rsidR="003700CB" w:rsidRPr="00690C65" w:rsidRDefault="003700CB" w:rsidP="003700CB">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572A47CF" w14:textId="77777777" w:rsidR="003700CB" w:rsidRPr="00690C65" w:rsidRDefault="003700CB" w:rsidP="003700CB">
      <w:pPr>
        <w:pStyle w:val="ProductList-Body"/>
        <w:ind w:left="180"/>
      </w:pPr>
    </w:p>
    <w:p w14:paraId="0C11BBA6" w14:textId="77777777" w:rsidR="003700CB" w:rsidRDefault="003700CB" w:rsidP="003700CB">
      <w:pPr>
        <w:pStyle w:val="ProductList-ClauseHeading"/>
        <w:keepNext w:val="0"/>
      </w:pPr>
      <w:r>
        <w:t>Nutitelefonid ja tahvelarvutid</w:t>
      </w:r>
    </w:p>
    <w:p w14:paraId="1F5894EA" w14:textId="167C0EC9" w:rsidR="003700CB" w:rsidRPr="003A1DB6" w:rsidRDefault="00E21A13" w:rsidP="003700CB">
      <w:pPr>
        <w:pStyle w:val="ProductList-Body"/>
        <w:tabs>
          <w:tab w:val="clear" w:pos="158"/>
          <w:tab w:val="left" w:pos="270"/>
        </w:tabs>
      </w:pPr>
      <w:r>
        <w:t>Iga kasutaja, kellele klient määrab Exchange Online’i SL-i, võib (i) kasutada Microsoft Outlooki mobiilsideseadmete jaoks ärieesmärgil ja (ii) logida Microsoft Outlooki sisse organisatsiooni ID-ga kuni viies nutitelefonis ja viies tahvelarvutis</w:t>
      </w:r>
      <w:r w:rsidR="003700CB">
        <w:t xml:space="preserve">. </w:t>
      </w:r>
    </w:p>
    <w:p w14:paraId="2455A509" w14:textId="77777777" w:rsidR="003700CB" w:rsidRDefault="003700CB" w:rsidP="003700CB">
      <w:pPr>
        <w:pStyle w:val="ProductList-Body"/>
        <w:tabs>
          <w:tab w:val="clear" w:pos="158"/>
          <w:tab w:val="left" w:pos="270"/>
        </w:tabs>
        <w:rPr>
          <w:b/>
          <w:color w:val="00188F"/>
        </w:rPr>
      </w:pPr>
    </w:p>
    <w:p w14:paraId="04A8FD73" w14:textId="77777777" w:rsidR="003700CB" w:rsidRPr="00690C65" w:rsidRDefault="003700CB" w:rsidP="00D5624E">
      <w:pPr>
        <w:pStyle w:val="ProductList-Body"/>
        <w:tabs>
          <w:tab w:val="clear" w:pos="158"/>
          <w:tab w:val="left" w:pos="270"/>
        </w:tabs>
      </w:pPr>
      <w:r>
        <w:rPr>
          <w:b/>
          <w:color w:val="00188F"/>
        </w:rPr>
        <w:t>Üleminek teenusesse Exchange Online Plan 2 teenusest Exchange Hosted Archive</w:t>
      </w:r>
    </w:p>
    <w:p w14:paraId="620FDA93" w14:textId="77777777" w:rsidR="003700CB" w:rsidRPr="00690C65" w:rsidRDefault="003700CB" w:rsidP="003700CB">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54" w:history="1">
        <w:r>
          <w:rPr>
            <w:rStyle w:val="Hyperlink"/>
          </w:rPr>
          <w:t>http://go.microsoft.com/?linkid=9839206</w:t>
        </w:r>
      </w:hyperlink>
      <w:r w:rsidRPr="001B58E4">
        <w:t>.</w:t>
      </w:r>
    </w:p>
    <w:p w14:paraId="15412347" w14:textId="77777777" w:rsidR="003700CB" w:rsidRPr="00690C65" w:rsidRDefault="003700CB" w:rsidP="003700CB">
      <w:pPr>
        <w:pStyle w:val="ProductList-Body"/>
      </w:pPr>
    </w:p>
    <w:p w14:paraId="7EF32784" w14:textId="77777777" w:rsidR="003700CB" w:rsidRPr="00017A5A" w:rsidRDefault="003700CB" w:rsidP="003700CB">
      <w:pPr>
        <w:pStyle w:val="ProductList-Body"/>
        <w:tabs>
          <w:tab w:val="clear" w:pos="158"/>
          <w:tab w:val="left" w:pos="180"/>
        </w:tabs>
        <w:rPr>
          <w:b/>
          <w:color w:val="00188F"/>
        </w:rPr>
      </w:pPr>
      <w:r>
        <w:rPr>
          <w:b/>
          <w:color w:val="00188F"/>
        </w:rPr>
        <w:t>Office 365 andmekao vältimise seadmelitsents</w:t>
      </w:r>
    </w:p>
    <w:p w14:paraId="513FF328" w14:textId="77777777" w:rsidR="003700CB" w:rsidRDefault="003700CB" w:rsidP="003700CB">
      <w:pPr>
        <w:pStyle w:val="ProductList-Body"/>
      </w:pPr>
      <w:r>
        <w:t>Kui kliendil on Office 365 andmekao vältimise seadmelitsents, on kõigil litsentsitud seadme kasutajatel võrguteenuse litsents.</w:t>
      </w:r>
      <w:bookmarkStart w:id="135" w:name="_Hlk486589626"/>
    </w:p>
    <w:bookmarkEnd w:id="135"/>
    <w:p w14:paraId="1D601748" w14:textId="77777777" w:rsidR="003700CB" w:rsidRDefault="003700CB" w:rsidP="003700CB">
      <w:pPr>
        <w:pStyle w:val="ProductList-Body"/>
        <w:tabs>
          <w:tab w:val="clear" w:pos="158"/>
          <w:tab w:val="left" w:pos="180"/>
        </w:tabs>
      </w:pPr>
    </w:p>
    <w:p w14:paraId="0A69DF28" w14:textId="77777777" w:rsidR="003700CB" w:rsidRPr="000E725C" w:rsidRDefault="003700CB" w:rsidP="003700CB">
      <w:pPr>
        <w:pStyle w:val="ProductList-Body"/>
        <w:rPr>
          <w:b/>
          <w:color w:val="00188F"/>
        </w:rPr>
      </w:pPr>
      <w:bookmarkStart w:id="136" w:name="_Toc423959249"/>
      <w:r w:rsidRPr="000E725C">
        <w:rPr>
          <w:b/>
          <w:color w:val="00188F"/>
        </w:rPr>
        <w:t>Teenindustaseme leping</w:t>
      </w:r>
      <w:bookmarkEnd w:id="136"/>
    </w:p>
    <w:p w14:paraId="39A8C67D" w14:textId="5CB257AE" w:rsidR="000878C2" w:rsidRDefault="004B40D7" w:rsidP="00B778E9">
      <w:pPr>
        <w:pStyle w:val="ProductList-Body"/>
        <w:tabs>
          <w:tab w:val="clear" w:pos="158"/>
          <w:tab w:val="left" w:pos="180"/>
        </w:tabs>
      </w:pPr>
      <w:r>
        <w:t>Office 365 täiustatud ohutõrje jaoks pole teenindustaseme lepingut</w:t>
      </w:r>
      <w:r w:rsidR="000878C2">
        <w:t>.</w:t>
      </w:r>
    </w:p>
    <w:bookmarkStart w:id="137" w:name="O365Applications"/>
    <w:p w14:paraId="6B7503FB"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61EAED8" w14:textId="77777777" w:rsidR="0064511F" w:rsidRDefault="0064511F" w:rsidP="005A7D1F">
      <w:pPr>
        <w:pStyle w:val="ProductList-Offering2Heading"/>
        <w:outlineLvl w:val="2"/>
      </w:pPr>
      <w:r>
        <w:tab/>
      </w:r>
      <w:bookmarkStart w:id="138" w:name="_Toc43973466"/>
      <w:r>
        <w:t>Microsoft Stream</w:t>
      </w:r>
      <w:bookmarkEnd w:id="138"/>
    </w:p>
    <w:p w14:paraId="522677BF" w14:textId="77777777" w:rsidR="0064511F" w:rsidRDefault="0064511F" w:rsidP="005A7D1F">
      <w:pPr>
        <w:pStyle w:val="ProductList-Body"/>
        <w:tabs>
          <w:tab w:val="clear" w:pos="158"/>
          <w:tab w:val="left" w:pos="360"/>
        </w:tabs>
        <w:rPr>
          <w:b/>
          <w:color w:val="00188F"/>
        </w:rPr>
      </w:pPr>
      <w:r>
        <w:rPr>
          <w:b/>
          <w:color w:val="00188F"/>
        </w:rPr>
        <w:t>Teatised</w:t>
      </w:r>
    </w:p>
    <w:p w14:paraId="28CCCE14" w14:textId="77777777" w:rsidR="0064511F" w:rsidRDefault="0064511F" w:rsidP="0064511F">
      <w:pPr>
        <w:pStyle w:val="ProductList-Body"/>
      </w:pPr>
      <w:r>
        <w:t xml:space="preserve">Kehtivad </w:t>
      </w:r>
      <w:r>
        <w:rPr>
          <w:color w:val="000000" w:themeColor="text1"/>
        </w:rPr>
        <w:t xml:space="preserve">H.264/AVC visuaalstandardi, VC-1 videostandardi ja MPEG-4 2. osa visuaalstandardi ning MPEG-2 videostandardi </w:t>
      </w:r>
      <w:r>
        <w:t xml:space="preserve">teated </w:t>
      </w:r>
      <w:hyperlink w:anchor="Attachment1" w:tooltip="Manus 1" w:history="1">
        <w:r>
          <w:rPr>
            <w:rStyle w:val="Hyperlink"/>
          </w:rPr>
          <w:t>manuses 1</w:t>
        </w:r>
      </w:hyperlink>
      <w:r>
        <w:t>.</w:t>
      </w:r>
    </w:p>
    <w:p w14:paraId="540A9A20" w14:textId="77777777" w:rsidR="0064511F" w:rsidRDefault="0064511F" w:rsidP="0064511F">
      <w:pPr>
        <w:pStyle w:val="ProductList-Body"/>
      </w:pPr>
    </w:p>
    <w:p w14:paraId="35C794B1" w14:textId="77777777" w:rsidR="0064511F" w:rsidRDefault="0064511F" w:rsidP="0064511F">
      <w:pPr>
        <w:pStyle w:val="ProductList-Body"/>
        <w:tabs>
          <w:tab w:val="clear" w:pos="158"/>
          <w:tab w:val="left" w:pos="360"/>
        </w:tabs>
        <w:rPr>
          <w:b/>
          <w:color w:val="00188F"/>
        </w:rPr>
      </w:pPr>
      <w:r>
        <w:rPr>
          <w:b/>
          <w:color w:val="00188F"/>
        </w:rPr>
        <w:t>Streami reaalajas sündmused</w:t>
      </w:r>
    </w:p>
    <w:p w14:paraId="44A026B0" w14:textId="77777777" w:rsidR="0064511F" w:rsidRDefault="0064511F" w:rsidP="0064511F">
      <w:pPr>
        <w:pStyle w:val="ProductList-Body"/>
      </w:pPr>
      <w:r>
        <w:t>Streami reaalajas sündmuste suhtes kohaldatakse järgmist:</w:t>
      </w:r>
    </w:p>
    <w:p w14:paraId="4EF9065A" w14:textId="77777777" w:rsidR="0064511F" w:rsidRDefault="0064511F" w:rsidP="0064511F">
      <w:pPr>
        <w:pStyle w:val="ProductList-Bullet"/>
        <w:numPr>
          <w:ilvl w:val="0"/>
          <w:numId w:val="17"/>
        </w:numPr>
      </w:pPr>
      <w:r>
        <w:t>Streami reaalajas sündmused ei tohi olla pikemad kui neli (4) tundi.</w:t>
      </w:r>
    </w:p>
    <w:p w14:paraId="4275916C" w14:textId="77777777" w:rsidR="0064511F" w:rsidRDefault="0064511F" w:rsidP="0064511F">
      <w:pPr>
        <w:pStyle w:val="ProductList-Bullet"/>
        <w:numPr>
          <w:ilvl w:val="0"/>
          <w:numId w:val="17"/>
        </w:numPr>
      </w:pPr>
      <w:r>
        <w:t>Streami reaalajas sündmustel ei tohi olla üle 10 000 jälgija.</w:t>
      </w:r>
    </w:p>
    <w:p w14:paraId="3358B733" w14:textId="77777777" w:rsidR="0064511F" w:rsidRDefault="0064511F" w:rsidP="0064511F">
      <w:pPr>
        <w:pStyle w:val="ProductList-Bullet"/>
        <w:numPr>
          <w:ilvl w:val="0"/>
          <w:numId w:val="17"/>
        </w:numPr>
      </w:pPr>
      <w:r>
        <w:t>Streami reaalajas sündmustel on viieteistkümne (15) sündmuse piirang kliendi kohta ühel ajahetkel.</w:t>
      </w:r>
    </w:p>
    <w:p w14:paraId="6D78E6A2" w14:textId="77777777" w:rsidR="0064511F" w:rsidRPr="00903BB7" w:rsidRDefault="00751F01" w:rsidP="0064511F">
      <w:pPr>
        <w:pStyle w:val="ProductList-Body"/>
        <w:shd w:val="clear" w:color="auto" w:fill="A6A6A6" w:themeFill="background1" w:themeFillShade="A6"/>
        <w:spacing w:before="120" w:after="240"/>
        <w:jc w:val="right"/>
      </w:pPr>
      <w:hyperlink w:anchor="TableofContents" w:tooltip="Sisukord" w:history="1">
        <w:r w:rsidR="0064511F">
          <w:rPr>
            <w:rStyle w:val="Hyperlink"/>
            <w:sz w:val="16"/>
            <w:szCs w:val="16"/>
          </w:rPr>
          <w:t>Sisukord</w:t>
        </w:r>
      </w:hyperlink>
      <w:r w:rsidR="0064511F">
        <w:rPr>
          <w:sz w:val="16"/>
          <w:szCs w:val="16"/>
        </w:rPr>
        <w:t xml:space="preserve"> / </w:t>
      </w:r>
      <w:hyperlink w:anchor="GeneralTerms" w:tooltip="Üldised tingimused" w:history="1">
        <w:r w:rsidR="0064511F">
          <w:rPr>
            <w:rStyle w:val="Hyperlink"/>
            <w:sz w:val="16"/>
            <w:szCs w:val="16"/>
          </w:rPr>
          <w:t>Üldised tingimused</w:t>
        </w:r>
      </w:hyperlink>
    </w:p>
    <w:p w14:paraId="7FF2CA8B" w14:textId="20004165" w:rsidR="00980088" w:rsidRDefault="00980088" w:rsidP="00E21A13">
      <w:pPr>
        <w:pStyle w:val="ProductList-Offering2Heading"/>
        <w:keepNext/>
        <w:outlineLvl w:val="2"/>
      </w:pPr>
      <w:r w:rsidRPr="00115223">
        <w:lastRenderedPageBreak/>
        <w:tab/>
      </w:r>
      <w:bookmarkStart w:id="139" w:name="_Toc43973467"/>
      <w:r>
        <w:t>Microsoft Teams</w:t>
      </w:r>
      <w:bookmarkEnd w:id="139"/>
    </w:p>
    <w:p w14:paraId="20513919" w14:textId="77777777" w:rsidR="00980088" w:rsidRDefault="00980088" w:rsidP="00980088">
      <w:pPr>
        <w:pStyle w:val="ProductList-Body"/>
        <w:tabs>
          <w:tab w:val="clear" w:pos="158"/>
          <w:tab w:val="left" w:pos="360"/>
        </w:tabs>
        <w:rPr>
          <w:b/>
          <w:color w:val="00188F"/>
        </w:rPr>
      </w:pPr>
      <w:r>
        <w:rPr>
          <w:b/>
          <w:color w:val="00188F"/>
        </w:rPr>
        <w:t>Teatised</w:t>
      </w:r>
    </w:p>
    <w:p w14:paraId="67083EA2" w14:textId="77777777" w:rsidR="00980088" w:rsidRDefault="00751F01" w:rsidP="00980088">
      <w:pPr>
        <w:pStyle w:val="ProductList-Body"/>
      </w:pPr>
      <w:hyperlink r:id="rId55" w:anchor="Attachment1" w:tooltip="Manus 1" w:history="1">
        <w:r w:rsidR="00980088">
          <w:rPr>
            <w:rStyle w:val="Hyperlink"/>
          </w:rPr>
          <w:t>1. lisas</w:t>
        </w:r>
      </w:hyperlink>
      <w:r w:rsidR="00980088">
        <w:t xml:space="preserve"> olev H.264/MPEG-4 AVC teatis kehtib kõigi Office 365 teenuste puhul, mis hõlmavad teenust Microsoft Teams.</w:t>
      </w:r>
    </w:p>
    <w:p w14:paraId="4257C2CA" w14:textId="77777777" w:rsidR="00980088" w:rsidRDefault="00980088" w:rsidP="00980088">
      <w:pPr>
        <w:pStyle w:val="ProductList-Body"/>
        <w:rPr>
          <w:b/>
          <w:bCs/>
        </w:rPr>
      </w:pPr>
    </w:p>
    <w:p w14:paraId="3BD8957A" w14:textId="77777777" w:rsidR="00980088" w:rsidRDefault="00980088" w:rsidP="00E21A13">
      <w:pPr>
        <w:pStyle w:val="ProductList-Body"/>
        <w:tabs>
          <w:tab w:val="clear" w:pos="158"/>
          <w:tab w:val="left" w:pos="360"/>
        </w:tabs>
        <w:rPr>
          <w:b/>
          <w:color w:val="00188F"/>
        </w:rPr>
      </w:pPr>
      <w:r>
        <w:rPr>
          <w:b/>
          <w:color w:val="00188F"/>
        </w:rPr>
        <w:t>Tervishoiusektori kliendid</w:t>
      </w:r>
    </w:p>
    <w:p w14:paraId="7EEB37D7" w14:textId="77777777" w:rsidR="00980088" w:rsidRDefault="00980088" w:rsidP="00980088">
      <w:pPr>
        <w:pStyle w:val="ProductList-Body"/>
      </w:pPr>
      <w:r>
        <w:t>Klient vastutab ainuisikuliselt: (1) Microsoft Teamsi kasutamisel saadud teabe ja andmete täpsuse ja adekvaatsuse eest; (2) kliendi mis tahes rakenduse ja/või teenuse ning Microsoft Teamsi vahel turvalise rakendustevahelise autentimismeetodi juurutamise eest; (3) lõppkasutajatelt Microsoft Teamsi lõppkasutaja ja kliendi poolse kasutamisega seotud vajaliku nõusoleku hankimise eest; ja (4) lõppkasutajatele Microsoft Teamsi lõppkasutaja ja kliendi poolse kasutamisega seotud vajalike hoiatuste, lahtiütluste ja teavituste kuvamise eest.</w:t>
      </w:r>
    </w:p>
    <w:p w14:paraId="20CA4119" w14:textId="77777777" w:rsidR="00980088" w:rsidRDefault="00980088" w:rsidP="00980088">
      <w:pPr>
        <w:pStyle w:val="ProductList-Body"/>
      </w:pPr>
    </w:p>
    <w:p w14:paraId="0A3017A7" w14:textId="77777777" w:rsidR="00980088" w:rsidRDefault="00980088" w:rsidP="00980088">
      <w:pPr>
        <w:pStyle w:val="ProductList-Body"/>
      </w:pPr>
      <w:r>
        <w:t>KLIENT KINNITAB, ET VÕRGUTEENUSED (MICROSOFTI TEAMSI TEENUS JA RAKENDUSED) (1) POLE ETTE NÄHTUD KASUTAMISEKS EGA TEHTUD KÄTTESAADAVAKS MEDITSIINISEADMENA (VÕI MEDITSIINISEADMETENA) HAIGUSTE VÕI MUUDE SEISUNDITE DIAGNOOSIMISEKS EGA HAIGUSTE RAVIMISEKS, LEEVENDAMISEKS VÕI ENNETAMISEKS EGA MINGIL MUUL VIISIL KASUTAMISEKS OSANA MIS TAHES MEDITSIINILISEST PAKKUMISEST VÕI TOOTEST, NING ET VÕRGUTEENUSTE KASUTAMISEKS NIMETATUD EESMÄRKIDEL EI VÄLJASTATA MINGISUGUSEID LITSENTSE, LUBE EGA ÕIGUSI, (2) POLE LOODUD EGA ETTE NÄHTUD KASUTAMISEKS PROFESSIONAALSE MEDITSIINILISE NÕUANDE, DIAGNOOSI, RAVI VÕI OTSUSTE ASENDAJANA, JA (3) POLE ETTE NÄHTUD KASUTAMISEKS MEDITSIINILISTES ERI- JA HÄDAOLUKORDADES. KLIENT VASTUTAB AINUISIKULISELT IGASUGUSTE KEHAVIGASTUSTE VÕI SURMAJUHTUMITE EEST, MIS VÕIVAD TOIMUDA MICROSOFT TEAMSI JA RAKENDUSTE KASUTAMISE TAGAJÄRJEL, SEALHULGAS (KUID MITTE AINULT) KÕIGI SELLISTE VIGASTUSE EEST LÕPPKASUTAJATELE VÕI KLIENDI PATSIENTIDELE.</w:t>
      </w:r>
    </w:p>
    <w:p w14:paraId="3511472B" w14:textId="77777777" w:rsidR="00980088" w:rsidRDefault="00980088" w:rsidP="00980088">
      <w:pPr>
        <w:pStyle w:val="ProductList-Body"/>
      </w:pPr>
    </w:p>
    <w:p w14:paraId="72E4042D" w14:textId="77777777" w:rsidR="00980088" w:rsidRDefault="00980088" w:rsidP="00980088">
      <w:pPr>
        <w:pStyle w:val="ProductList-Body"/>
        <w:rPr>
          <w:b/>
          <w:color w:val="00188F"/>
        </w:rPr>
      </w:pPr>
      <w:r>
        <w:rPr>
          <w:b/>
          <w:color w:val="00188F"/>
        </w:rPr>
        <w:t>Prooviversioonid</w:t>
      </w:r>
    </w:p>
    <w:p w14:paraId="30812C7B" w14:textId="77777777" w:rsidR="00980088" w:rsidRDefault="00980088" w:rsidP="00980088">
      <w:pPr>
        <w:pStyle w:val="ProductList-Body"/>
        <w:rPr>
          <w:b/>
        </w:rPr>
      </w:pPr>
      <w:r>
        <w:t>Microsoft Teams Exploratory Experience'i tohivad käivitada ainult lõppkasutajad. Klient ei tohi Microsoft Teams Exploratory Experience'i lõppkasutajatest töötajate nimel kasutusele võtta.</w:t>
      </w:r>
    </w:p>
    <w:p w14:paraId="72F9CA53" w14:textId="77777777" w:rsidR="00980088" w:rsidRPr="00903BB7" w:rsidRDefault="00751F01" w:rsidP="00980088">
      <w:pPr>
        <w:pStyle w:val="ProductList-Body"/>
        <w:shd w:val="clear" w:color="auto" w:fill="A6A6A6" w:themeFill="background1" w:themeFillShade="A6"/>
        <w:spacing w:before="120" w:after="240"/>
        <w:jc w:val="right"/>
      </w:pPr>
      <w:hyperlink w:anchor="TableofContents" w:tooltip="Sisukord" w:history="1">
        <w:r w:rsidR="00980088">
          <w:rPr>
            <w:rStyle w:val="Hyperlink"/>
            <w:sz w:val="16"/>
            <w:szCs w:val="16"/>
          </w:rPr>
          <w:t>Sisukord</w:t>
        </w:r>
      </w:hyperlink>
      <w:r w:rsidR="00980088">
        <w:rPr>
          <w:sz w:val="16"/>
          <w:szCs w:val="16"/>
        </w:rPr>
        <w:t xml:space="preserve"> / </w:t>
      </w:r>
      <w:hyperlink w:anchor="GeneralTerms" w:tooltip="Üldised tingimused" w:history="1">
        <w:r w:rsidR="00980088">
          <w:rPr>
            <w:rStyle w:val="Hyperlink"/>
            <w:sz w:val="16"/>
            <w:szCs w:val="16"/>
          </w:rPr>
          <w:t>Üldised tingimused</w:t>
        </w:r>
      </w:hyperlink>
    </w:p>
    <w:p w14:paraId="2EE8A37F" w14:textId="77777777" w:rsidR="00B13474" w:rsidRDefault="000131B5" w:rsidP="00B13474">
      <w:pPr>
        <w:pStyle w:val="ProductList-Offering2Heading"/>
        <w:outlineLvl w:val="2"/>
      </w:pPr>
      <w:r w:rsidRPr="00115223">
        <w:tab/>
      </w:r>
      <w:bookmarkStart w:id="140" w:name="M365Applications"/>
      <w:bookmarkStart w:id="141" w:name="_Toc37676501"/>
      <w:bookmarkStart w:id="142" w:name="_Toc43973468"/>
      <w:bookmarkEnd w:id="137"/>
      <w:r w:rsidR="00B13474">
        <w:t>Microsoft 365 rakendused</w:t>
      </w:r>
      <w:bookmarkEnd w:id="140"/>
      <w:bookmarkEnd w:id="141"/>
      <w:bookmarkEnd w:id="142"/>
    </w:p>
    <w:p w14:paraId="2DD5195A" w14:textId="77777777" w:rsidR="00B13474" w:rsidRDefault="00B13474" w:rsidP="00B13474">
      <w:pPr>
        <w:pStyle w:val="ProductList-Offering1"/>
        <w:sectPr w:rsidR="00B13474" w:rsidSect="00E275D6">
          <w:type w:val="continuous"/>
          <w:pgSz w:w="12240" w:h="15840"/>
          <w:pgMar w:top="1440" w:right="720" w:bottom="1440" w:left="720" w:header="720" w:footer="720" w:gutter="0"/>
          <w:cols w:space="720"/>
          <w:titlePg/>
          <w:docGrid w:linePitch="360"/>
        </w:sectPr>
      </w:pPr>
    </w:p>
    <w:p w14:paraId="633A5FD8"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Microsoft 365 ärirakendused</w:t>
      </w:r>
    </w:p>
    <w:p w14:paraId="517BCC9E"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Suurettevõtetele mõeldud Microsoft 365 rakendused</w:t>
      </w:r>
    </w:p>
    <w:p w14:paraId="15659980"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Visio Online (leping 1 ja 2)</w:t>
      </w:r>
    </w:p>
    <w:p w14:paraId="75BE7DA4" w14:textId="77777777" w:rsidR="00B13474" w:rsidRDefault="00B13474" w:rsidP="00B13474">
      <w:pPr>
        <w:pStyle w:val="ProductList-Offering2"/>
        <w:sectPr w:rsidR="00B13474" w:rsidSect="005B7124">
          <w:type w:val="continuous"/>
          <w:pgSz w:w="12240" w:h="15840"/>
          <w:pgMar w:top="1440" w:right="720" w:bottom="1440" w:left="720" w:header="720" w:footer="720" w:gutter="0"/>
          <w:cols w:num="2" w:space="720"/>
          <w:titlePg/>
          <w:docGrid w:linePitch="360"/>
        </w:sectPr>
      </w:pPr>
    </w:p>
    <w:p w14:paraId="27E6FAFC" w14:textId="77777777" w:rsidR="00B13474" w:rsidRPr="000A5E8A" w:rsidRDefault="00B13474" w:rsidP="00B13474">
      <w:pPr>
        <w:pStyle w:val="ProductList-Body"/>
        <w:pBdr>
          <w:top w:val="single" w:sz="4" w:space="1" w:color="BFBFBF" w:themeColor="background1" w:themeShade="BF"/>
        </w:pBdr>
        <w:rPr>
          <w:b/>
          <w:color w:val="000000" w:themeColor="text1"/>
          <w:sz w:val="8"/>
          <w:szCs w:val="8"/>
        </w:rPr>
      </w:pPr>
    </w:p>
    <w:p w14:paraId="63375981" w14:textId="77777777" w:rsidR="00B13474" w:rsidRPr="00123E7D" w:rsidRDefault="00B13474" w:rsidP="00B13474">
      <w:pPr>
        <w:pStyle w:val="ProductList-Body"/>
        <w:rPr>
          <w:b/>
          <w:color w:val="00188F"/>
        </w:rPr>
      </w:pPr>
      <w:r>
        <w:rPr>
          <w:b/>
          <w:color w:val="00188F"/>
        </w:rPr>
        <w:t>Teenusetaseme leping</w:t>
      </w:r>
    </w:p>
    <w:p w14:paraId="5D71A066" w14:textId="77777777" w:rsidR="00B13474" w:rsidRDefault="00B13474" w:rsidP="00B13474">
      <w:pPr>
        <w:pStyle w:val="ProductList-Body"/>
      </w:pPr>
      <w:r>
        <w:t>Visio Online’il puudub SLA.</w:t>
      </w:r>
    </w:p>
    <w:p w14:paraId="6B235087" w14:textId="77777777" w:rsidR="00B13474" w:rsidRPr="00123E7D" w:rsidRDefault="00B13474" w:rsidP="00B13474">
      <w:pPr>
        <w:pStyle w:val="ProductList-Body"/>
      </w:pPr>
    </w:p>
    <w:p w14:paraId="44D54553" w14:textId="77777777" w:rsidR="00B13474" w:rsidRPr="00123E7D" w:rsidRDefault="00B13474" w:rsidP="00B13474">
      <w:pPr>
        <w:pStyle w:val="ProductList-Body"/>
        <w:tabs>
          <w:tab w:val="clear" w:pos="158"/>
          <w:tab w:val="left" w:pos="180"/>
        </w:tabs>
        <w:rPr>
          <w:b/>
          <w:color w:val="00188F"/>
        </w:rPr>
      </w:pPr>
      <w:r>
        <w:rPr>
          <w:b/>
          <w:color w:val="00188F"/>
        </w:rPr>
        <w:t xml:space="preserve">Installimis- ja kasutusõigused </w:t>
      </w:r>
    </w:p>
    <w:p w14:paraId="44D16BC6" w14:textId="77777777" w:rsidR="00B13474" w:rsidRDefault="00B13474" w:rsidP="00B13474">
      <w:pPr>
        <w:pStyle w:val="ProductList-Body"/>
        <w:tabs>
          <w:tab w:val="clear" w:pos="158"/>
          <w:tab w:val="left" w:pos="180"/>
        </w:tabs>
      </w:pPr>
      <w:r>
        <w:t>Igal kasutajal, kellele klient määrab kasutaja AL-i, peab tellimusega antava tarkvara kasutamiseks olema töökoha või kooli konto. Need kasutajad:</w:t>
      </w:r>
    </w:p>
    <w:p w14:paraId="312076FA" w14:textId="77777777" w:rsidR="00B13474" w:rsidRDefault="00B13474" w:rsidP="00B13474">
      <w:pPr>
        <w:pStyle w:val="ProductList-Body"/>
        <w:numPr>
          <w:ilvl w:val="0"/>
          <w:numId w:val="10"/>
        </w:numPr>
        <w:ind w:left="450" w:hanging="270"/>
      </w:pPr>
      <w:r>
        <w:t>võivad aktiveerida AL-iga antava tarkvara üheaegselt kuni viies OSE-s kohalikuks või kaugkasutuseks;</w:t>
      </w:r>
    </w:p>
    <w:p w14:paraId="45812BD0" w14:textId="77777777" w:rsidR="00B13474" w:rsidRDefault="00B13474" w:rsidP="00B13474">
      <w:pPr>
        <w:pStyle w:val="ProductList-Body"/>
        <w:numPr>
          <w:ilvl w:val="0"/>
          <w:numId w:val="10"/>
        </w:numPr>
        <w:ind w:left="450" w:hanging="270"/>
      </w:pPr>
      <w:r>
        <w:t xml:space="preserve">võivad ka installida ja kasutada tarkvara selle ühiskasutatavas arvutis aktiveerimise korral nii ühiskasutatavas seadmes, võrguserveris kui ka Microsoft Azure’is või koos kvalifitseeruva mitmeeksemplarise majutuspartneriga („QMTH“). Kvalifitseeruva mitmeeksemplarise majutuspartneriga (QMTH) tarkvara installimise ja kasutamise õigused ei kehti juhul, kui QMTH kasutab pakkujate loendis nimetatud andmekeskuse pakkujat, vastavalt nende mõistete määratlusele dokumendis </w:t>
      </w:r>
      <w:hyperlink r:id="rId56" w:history="1">
        <w:r>
          <w:rPr>
            <w:rStyle w:val="Hyperlink"/>
          </w:rPr>
          <w:t>Tootetingimused</w:t>
        </w:r>
      </w:hyperlink>
      <w:r>
        <w:t xml:space="preserve">. Tootetingimused leiate aadressilt </w:t>
      </w:r>
      <w:hyperlink r:id="rId57" w:history="1">
        <w:r>
          <w:rPr>
            <w:rStyle w:val="Hyperlink"/>
          </w:rPr>
          <w:t>http://go.microsoft.com/?linkid=9839207</w:t>
        </w:r>
      </w:hyperlink>
      <w:r>
        <w:t xml:space="preserve">. Programmi Qualified Multitenant Hosting Partners ja täiendavate juurutamisnõuete loend on saadaval aadressil </w:t>
      </w:r>
      <w:hyperlink r:id="rId58" w:history="1">
        <w:r>
          <w:rPr>
            <w:rStyle w:val="Hyperlink"/>
          </w:rPr>
          <w:t>www.office.com/sca</w:t>
        </w:r>
      </w:hyperlink>
      <w:r>
        <w:rPr>
          <w:color w:val="1F497D"/>
        </w:rPr>
        <w:t xml:space="preserve">. </w:t>
      </w:r>
      <w:r>
        <w:t>See ühiskasutatavas arvutis aktiveerimise säte kehtib ainult klientide kohta, kellel on Microsoft 365 ärirakenduste litsents, kui Microsoft 365 ärirakendused on litsentsitud Microsoft 365 Business Premiumi komponendina;</w:t>
      </w:r>
    </w:p>
    <w:p w14:paraId="077A9FFC" w14:textId="77777777" w:rsidR="00B13474" w:rsidRPr="008958E4" w:rsidRDefault="00B13474" w:rsidP="00B13474">
      <w:pPr>
        <w:pStyle w:val="ProductList-Body"/>
        <w:numPr>
          <w:ilvl w:val="0"/>
          <w:numId w:val="10"/>
        </w:numPr>
        <w:ind w:left="450" w:hanging="270"/>
        <w:rPr>
          <w:b/>
        </w:rPr>
      </w:pPr>
      <w:r>
        <w:t>iga seade, millesse kasutaja on tarkvara installinud, peab looma ühenduse Internetiga vähemalt üks kord iga 30 päeva jooksul, muidu ei pruugi tarkvara funktsioonid toimida; ja</w:t>
      </w:r>
    </w:p>
    <w:p w14:paraId="06583CB9" w14:textId="77777777" w:rsidR="00B13474" w:rsidRDefault="00B13474" w:rsidP="00B13474">
      <w:pPr>
        <w:pStyle w:val="ProductList-Body"/>
        <w:numPr>
          <w:ilvl w:val="0"/>
          <w:numId w:val="10"/>
        </w:numPr>
        <w:ind w:left="450" w:hanging="270"/>
      </w:pPr>
      <w:r>
        <w:t>võivad kasutada Interneti-ühendusega võrguteenuseid, mida pakutakse ProPlusi raames [ja millele kohaldub see OST]. Lisaks sellele võivad kasutajad, kui klient seda lubab, soovi korral kasutada ühendatud teenuseid, millele kohaldatakse muid kasutustingimusi kui see OST, ja mille puhul on Microsoft andmete vastutav töötleja, nagu on näidatud tootedokumentatsioonis.</w:t>
      </w:r>
    </w:p>
    <w:p w14:paraId="021E4533" w14:textId="77777777" w:rsidR="00B13474" w:rsidRDefault="00B13474" w:rsidP="00B13474">
      <w:pPr>
        <w:pStyle w:val="ProductList-Body"/>
        <w:numPr>
          <w:ilvl w:val="1"/>
          <w:numId w:val="19"/>
        </w:numPr>
        <w:ind w:left="810"/>
      </w:pPr>
      <w:r>
        <w:t>võrguteenused võimaldavad kliendil lubada või keelata need valikulised ühendatud teenused; ja</w:t>
      </w:r>
    </w:p>
    <w:p w14:paraId="5E516DA6" w14:textId="77777777" w:rsidR="00B13474" w:rsidRPr="00F40FD0" w:rsidRDefault="00B13474" w:rsidP="00B13474">
      <w:pPr>
        <w:pStyle w:val="ProductList-Body"/>
        <w:numPr>
          <w:ilvl w:val="1"/>
          <w:numId w:val="19"/>
        </w:numPr>
        <w:ind w:left="810"/>
      </w:pPr>
      <w:r>
        <w:t>klient vastutab valikuliste ühendatud teenuste oma kasutajatele kättesaadavuse hindamise, lubamise ja keelamise eest.</w:t>
      </w:r>
    </w:p>
    <w:p w14:paraId="1DF5F6FD" w14:textId="77777777" w:rsidR="00163C42" w:rsidRDefault="00163C42" w:rsidP="00163C42">
      <w:pPr>
        <w:pStyle w:val="ProductList-Body"/>
        <w:rPr>
          <w:b/>
          <w:color w:val="00188F"/>
        </w:rPr>
      </w:pPr>
    </w:p>
    <w:p w14:paraId="30AB2A72" w14:textId="2D151C93" w:rsidR="00163C42" w:rsidRPr="00797140" w:rsidRDefault="00163C42" w:rsidP="00163C42">
      <w:pPr>
        <w:pStyle w:val="ProductList-Body"/>
        <w:rPr>
          <w:b/>
          <w:color w:val="00188F"/>
        </w:rPr>
      </w:pPr>
      <w:r>
        <w:rPr>
          <w:b/>
          <w:color w:val="00188F"/>
        </w:rPr>
        <w:t>Seadmepõhine abonemendilitsents</w:t>
      </w:r>
    </w:p>
    <w:p w14:paraId="31881A2D" w14:textId="77777777" w:rsidR="00163C42" w:rsidRDefault="00163C42" w:rsidP="00163C42">
      <w:pPr>
        <w:pStyle w:val="ProductList-Body"/>
        <w:spacing w:before="40"/>
      </w:pPr>
      <w:r>
        <w:t>Iga seadme abonemendilitsents lubab kasutada tellimusega kaasnevat tarkvara. Litsentsitud seadme kasutajad võivad</w:t>
      </w:r>
    </w:p>
    <w:p w14:paraId="4D61041E" w14:textId="77777777" w:rsidR="00163C42" w:rsidRDefault="00163C42" w:rsidP="00163C42">
      <w:pPr>
        <w:pStyle w:val="ProductList-Body"/>
        <w:numPr>
          <w:ilvl w:val="0"/>
          <w:numId w:val="23"/>
        </w:numPr>
        <w:spacing w:before="40"/>
      </w:pPr>
      <w:r>
        <w:t>aktiveerida ja kasutada litsentsitud seadmes ühes OSE-s pakutavat tarkvara või</w:t>
      </w:r>
    </w:p>
    <w:p w14:paraId="1DE7CF96" w14:textId="77777777" w:rsidR="00163C42" w:rsidRDefault="00163C42" w:rsidP="00163C42">
      <w:pPr>
        <w:pStyle w:val="ProductList-Body"/>
        <w:numPr>
          <w:ilvl w:val="0"/>
          <w:numId w:val="23"/>
        </w:numPr>
        <w:spacing w:before="40"/>
      </w:pPr>
      <w:r>
        <w:t xml:space="preserve">kaugühenduse abil installida ja kasutada tarkvara litsentsitud seadme kaudu ühes OSE-s, mis asub võrguserveris või Microsoft Azureʼis või kvalifitseeruva mitmeeksemplarise majutuspartneri („QMTH“) juures. Kvalifitseeruva mitmeeksemplarise majutuspartneriga (QMTH) tarkvara installimise ja kasutamise õigused ei kehti juhul, kui QMTH kasutab pakkujate loendis nimetatud andmekeskuse pakkujat, vastavalt nende mõistete määratlusele dokumendis </w:t>
      </w:r>
      <w:hyperlink r:id="rId59" w:history="1">
        <w:r>
          <w:rPr>
            <w:rStyle w:val="Hyperlink"/>
          </w:rPr>
          <w:t>Tootetingimused</w:t>
        </w:r>
      </w:hyperlink>
      <w:r>
        <w:t xml:space="preserve">. Tootetingimused leiate aadressilt </w:t>
      </w:r>
      <w:hyperlink r:id="rId60" w:history="1">
        <w:r>
          <w:rPr>
            <w:rStyle w:val="Hyperlink"/>
          </w:rPr>
          <w:t>http://go.microsoft.com/?linkid=9839207</w:t>
        </w:r>
      </w:hyperlink>
      <w:r>
        <w:t>. Kvalifitseeruvate mitmeeksemplariste majutuspartnerite loend ja täiendavad juurutamisnõuded on saadaval aadressil www.office.com/sca.</w:t>
      </w:r>
    </w:p>
    <w:p w14:paraId="61137B6A" w14:textId="77777777" w:rsidR="00163C42" w:rsidRDefault="00163C42" w:rsidP="00163C42">
      <w:pPr>
        <w:pStyle w:val="ProductList-Body"/>
        <w:spacing w:before="40"/>
      </w:pPr>
      <w:r>
        <w:t>Klient peab iga installitud tarkvaraga OSE ühendama Internetiga vähemalt üks kord iga 90 päeva jooksul, muidu ei pruugi tarkvara funktsioonid toimida.</w:t>
      </w:r>
    </w:p>
    <w:p w14:paraId="1FB9A993" w14:textId="77777777" w:rsidR="00163C42" w:rsidRDefault="00163C42" w:rsidP="00B13474">
      <w:pPr>
        <w:pStyle w:val="ProductList-Body"/>
        <w:rPr>
          <w:b/>
          <w:color w:val="00188F"/>
        </w:rPr>
      </w:pPr>
    </w:p>
    <w:p w14:paraId="74E85504" w14:textId="34078658" w:rsidR="00B13474" w:rsidRPr="00597EF9" w:rsidRDefault="00B13474" w:rsidP="00B13474">
      <w:pPr>
        <w:pStyle w:val="ProductList-Body"/>
        <w:rPr>
          <w:b/>
          <w:color w:val="00188F"/>
        </w:rPr>
      </w:pPr>
      <w:r>
        <w:rPr>
          <w:b/>
          <w:color w:val="00188F"/>
        </w:rPr>
        <w:t>Nutitelefonid ja tahvelarvutid</w:t>
      </w:r>
    </w:p>
    <w:p w14:paraId="101277E3" w14:textId="77777777" w:rsidR="00B13474" w:rsidRDefault="00B13474" w:rsidP="00B13474">
      <w:pPr>
        <w:pStyle w:val="ProductList-Body"/>
      </w:pPr>
      <w:r>
        <w:t>Iga kasutaja, kellele klient määrab Microsoft 365 ärirakenduste või suurettevõtetele mõeldud Microsoft 365 rakenduste kasutaja AL-i, võib (i) kasutada Microsoft Office'i mobiilsideseadmete versiooni ärilistel eesmärkidel ja (ii) logida Microsoft Office'i keskkonda sisse oma organisatsiooni ID-ga kuni viies nutitelefonis ja viies tahvelarvutis.</w:t>
      </w:r>
    </w:p>
    <w:p w14:paraId="2F8DF5A4" w14:textId="77777777" w:rsidR="00B13474" w:rsidRDefault="00B13474" w:rsidP="00B13474">
      <w:pPr>
        <w:pStyle w:val="ProductList-Body"/>
      </w:pPr>
    </w:p>
    <w:p w14:paraId="74155490" w14:textId="77777777" w:rsidR="00B13474" w:rsidRPr="00974EAE" w:rsidRDefault="00B13474" w:rsidP="00163C42">
      <w:pPr>
        <w:pStyle w:val="ProductList-Body"/>
        <w:rPr>
          <w:b/>
          <w:color w:val="00188F"/>
        </w:rPr>
      </w:pPr>
      <w:r>
        <w:rPr>
          <w:b/>
          <w:color w:val="00188F"/>
        </w:rPr>
        <w:t>Järgmised tingimused kehtivad ainult suurettevõtetele mõeldud Microsoft 365 rakenduste puhul</w:t>
      </w:r>
    </w:p>
    <w:p w14:paraId="715A1D28" w14:textId="77777777" w:rsidR="00B13474" w:rsidRPr="00FC409E" w:rsidRDefault="00B13474" w:rsidP="00163C42">
      <w:pPr>
        <w:pStyle w:val="ProductList-Body"/>
        <w:ind w:left="180"/>
        <w:rPr>
          <w:b/>
          <w:color w:val="0072C6"/>
        </w:rPr>
      </w:pPr>
      <w:r>
        <w:rPr>
          <w:b/>
          <w:color w:val="0072C6"/>
        </w:rPr>
        <w:t>Office kodu ja kool 2013 RT ärikasutuseks</w:t>
      </w:r>
    </w:p>
    <w:p w14:paraId="291D89AF" w14:textId="77777777" w:rsidR="00B13474" w:rsidRDefault="00B13474" w:rsidP="00B13474">
      <w:pPr>
        <w:pStyle w:val="ProductList-Body"/>
        <w:ind w:left="180"/>
      </w:pPr>
      <w:r>
        <w:t>Iga suurettevõtetele mõeldud Microsoft 365 rakenduste kasutaja AL-i puhul on loobutud teenusekomplekti Office kodu ja kool 2013 RT ärikasutuse kasutuspiirangutest. Välja arvatud selles jaotises toodud juhtudel, kehtivad teenusekomplekti Office – kodu ja kool 2013 RT litsentsiga kaasnevad tingimused.</w:t>
      </w:r>
    </w:p>
    <w:p w14:paraId="0FA78C84" w14:textId="77777777" w:rsidR="00B13474" w:rsidRPr="00FC409E" w:rsidRDefault="00B13474" w:rsidP="00E21A13">
      <w:pPr>
        <w:pStyle w:val="ProductList-Body"/>
        <w:ind w:left="187"/>
        <w:rPr>
          <w:b/>
          <w:color w:val="0072C6"/>
        </w:rPr>
      </w:pPr>
      <w:r>
        <w:rPr>
          <w:b/>
          <w:color w:val="0072C6"/>
        </w:rPr>
        <w:t>Office Online Server</w:t>
      </w:r>
    </w:p>
    <w:p w14:paraId="490D5323" w14:textId="29C65170" w:rsidR="00CE7F0A" w:rsidRPr="00E464DF" w:rsidRDefault="00B13474" w:rsidP="00B13474">
      <w:pPr>
        <w:pStyle w:val="ProductList-Body"/>
        <w:ind w:left="180"/>
      </w:pPr>
      <w:r>
        <w:t xml:space="preserve">Iga suurettevõtetele mõeldud Microsoft 365 rakenduste tellimuse kohta võib klient installida mis tahes arvu Office Online Serveri eksemplare kliendi kasutuses olevasse mis tahes serverisse. </w:t>
      </w:r>
      <w:bookmarkStart w:id="143" w:name="_Hlk19132461"/>
      <w:r>
        <w:t xml:space="preserve">Mis tahes eraldi serverile, mida haldab või käsutab muu üksus kui klient või üks tema sidusettevõtteid, kehtib </w:t>
      </w:r>
      <w:hyperlink r:id="rId61" w:history="1">
        <w:r>
          <w:rPr>
            <w:rStyle w:val="Hyperlink"/>
          </w:rPr>
          <w:t>tootetingimuste</w:t>
        </w:r>
      </w:hyperlink>
      <w:r>
        <w:t xml:space="preserve"> tarkvarahalduse sisseostmise punkt. </w:t>
      </w:r>
      <w:bookmarkEnd w:id="143"/>
      <w:r>
        <w:t>Iga suurettevõtetele mõeldud Microsoft 365 rakenduste kasutaja võib kasutada tarkvara Office Online Server. See säte ei kehti klientide puhul, kes litsentsivad seda toodet Microsofti võrguteenuste tellimuse lepingu, Microsofti pilvteenuse lepingu, Microsofti kliendilepingu või muu Microsofti lepingu alusel, mis hõlmab ainult võrguteenuseid</w:t>
      </w:r>
      <w:r w:rsidR="00CE7F0A">
        <w:t>.</w:t>
      </w:r>
    </w:p>
    <w:p w14:paraId="0326B6CA" w14:textId="77777777" w:rsidR="00C23F3A" w:rsidRPr="00903BB7" w:rsidRDefault="00751F0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242C64D" w14:textId="4F43D11B" w:rsidR="00976EB6" w:rsidRPr="00DD5F2F" w:rsidRDefault="00976EB6" w:rsidP="00D5624E">
      <w:pPr>
        <w:pStyle w:val="ProductList-Offering2Heading"/>
        <w:rPr>
          <w:lang w:val="et-EE"/>
        </w:rPr>
      </w:pPr>
      <w:r w:rsidRPr="00DD5F2F">
        <w:rPr>
          <w:lang w:val="et-EE"/>
        </w:rPr>
        <w:tab/>
      </w:r>
      <w:bookmarkStart w:id="144" w:name="_Toc43973469"/>
      <w:r w:rsidRPr="00DD5F2F">
        <w:rPr>
          <w:lang w:val="et-EE"/>
        </w:rPr>
        <w:t xml:space="preserve">Office </w:t>
      </w:r>
      <w:r w:rsidR="0067508A">
        <w:t>for the web</w:t>
      </w:r>
      <w:bookmarkEnd w:id="144"/>
    </w:p>
    <w:p w14:paraId="24A45D55" w14:textId="77777777" w:rsidR="00D7478E" w:rsidRPr="00690C65" w:rsidRDefault="00D7478E" w:rsidP="00D5624E">
      <w:pPr>
        <w:pStyle w:val="ProductList-Body"/>
      </w:pPr>
      <w:r>
        <w:rPr>
          <w:b/>
          <w:color w:val="00188F"/>
        </w:rPr>
        <w:t>Office 365 teenuste põhifunktsioonid</w:t>
      </w:r>
    </w:p>
    <w:p w14:paraId="7A2BFCF9" w14:textId="77777777" w:rsidR="0067508A" w:rsidRDefault="0067508A" w:rsidP="00B778E9">
      <w:pPr>
        <w:pStyle w:val="ProductList-Body"/>
      </w:pPr>
      <w:r>
        <w:t xml:space="preserve">Office for the webil või selle järglasteenusel on järgmiste </w:t>
      </w:r>
      <w:hyperlink w:anchor="CoreFeaturesforOffice365Services" w:tooltip="Põhifunktsioonid" w:history="1">
        <w:r>
          <w:rPr>
            <w:rStyle w:val="Hyperlink"/>
          </w:rPr>
          <w:t>põhifunktsioonide</w:t>
        </w:r>
      </w:hyperlink>
      <w:r>
        <w:t xml:space="preserve"> võimalused.</w:t>
      </w:r>
    </w:p>
    <w:p w14:paraId="7F63318D" w14:textId="0494D53F" w:rsidR="00976EB6" w:rsidRPr="00690C65" w:rsidRDefault="0067508A" w:rsidP="00B778E9">
      <w:pPr>
        <w:pStyle w:val="ProductList-Body"/>
      </w:pPr>
      <w:r>
        <w:t>Lõppkasutaja saab luua, vaadata ja muuta dokumente rakenduste Microsoft Word, Excel, PowerPoint ja OneNote failitüüpides, mida toetab Office for the web või selle järglasteenus</w:t>
      </w:r>
      <w:r w:rsidR="00976EB6">
        <w:t>.</w:t>
      </w:r>
    </w:p>
    <w:p w14:paraId="37307BEA" w14:textId="77777777" w:rsidR="00976EB6" w:rsidRPr="00690C65" w:rsidRDefault="00976EB6" w:rsidP="00B778E9">
      <w:pPr>
        <w:pStyle w:val="ProductList-Body"/>
        <w:tabs>
          <w:tab w:val="clear" w:pos="158"/>
          <w:tab w:val="left" w:pos="180"/>
        </w:tabs>
      </w:pPr>
    </w:p>
    <w:p w14:paraId="2EC44286" w14:textId="77777777" w:rsidR="00976EB6" w:rsidRPr="00690C65" w:rsidRDefault="00976EB6" w:rsidP="00980088">
      <w:pPr>
        <w:pStyle w:val="ProductList-Body"/>
        <w:tabs>
          <w:tab w:val="clear" w:pos="158"/>
          <w:tab w:val="left" w:pos="180"/>
        </w:tabs>
      </w:pPr>
      <w:r>
        <w:rPr>
          <w:b/>
          <w:color w:val="00188F"/>
        </w:rPr>
        <w:t>Välised kasutajad</w:t>
      </w:r>
    </w:p>
    <w:p w14:paraId="3A38EAD8" w14:textId="486C9588" w:rsidR="00976EB6" w:rsidRPr="00690C65" w:rsidRDefault="0067508A" w:rsidP="00980088">
      <w:pPr>
        <w:pStyle w:val="ProductList-Body"/>
        <w:tabs>
          <w:tab w:val="clear" w:pos="158"/>
          <w:tab w:val="left" w:pos="180"/>
        </w:tabs>
      </w:pPr>
      <w:r>
        <w:t>Välised kasutajad, kes on kutsutud saidikogumitele funktsiooni Share-by-Mail kaudu, ei vaja Office for the webiga kasutaja AL-e</w:t>
      </w:r>
      <w:r w:rsidR="00976EB6">
        <w:t>.</w:t>
      </w:r>
    </w:p>
    <w:p w14:paraId="7F3F0792" w14:textId="77777777" w:rsidR="00C23F3A" w:rsidRPr="00903BB7" w:rsidRDefault="00751F0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C3A612" w14:textId="1A3D3A49" w:rsidR="005B7124" w:rsidRPr="00690C65" w:rsidRDefault="005B7124" w:rsidP="00B778E9">
      <w:pPr>
        <w:pStyle w:val="ProductList-Offering2Heading"/>
      </w:pPr>
      <w:r>
        <w:tab/>
      </w:r>
      <w:bookmarkStart w:id="145" w:name="_Toc43973470"/>
      <w:r>
        <w:t>OneDrive for Business</w:t>
      </w:r>
      <w:bookmarkEnd w:id="145"/>
    </w:p>
    <w:p w14:paraId="0064B7AB" w14:textId="77777777" w:rsidR="006523C8" w:rsidRPr="00690C65" w:rsidRDefault="006523C8" w:rsidP="00B778E9">
      <w:pPr>
        <w:pStyle w:val="ProductList-Body"/>
        <w:tabs>
          <w:tab w:val="clear" w:pos="158"/>
          <w:tab w:val="left" w:pos="180"/>
        </w:tabs>
      </w:pPr>
      <w:r>
        <w:rPr>
          <w:b/>
          <w:color w:val="00188F"/>
        </w:rPr>
        <w:t>Välised kasutajad</w:t>
      </w:r>
    </w:p>
    <w:p w14:paraId="5B0B041D" w14:textId="34E71C79" w:rsidR="006523C8" w:rsidRPr="00690C65" w:rsidRDefault="006523C8" w:rsidP="00B778E9">
      <w:pPr>
        <w:pStyle w:val="ProductList-Body"/>
        <w:tabs>
          <w:tab w:val="clear" w:pos="158"/>
          <w:tab w:val="left" w:pos="180"/>
        </w:tabs>
      </w:pPr>
      <w:r>
        <w:t>Välised kasutajad, kes on kutsutud saidikogumitele funktsiooni Share-by-Mail kaudu, ei vaja rakendusega OneDrive for Business kasutaja AL-e.</w:t>
      </w:r>
    </w:p>
    <w:p w14:paraId="301261FB" w14:textId="77777777" w:rsidR="00C23F3A" w:rsidRPr="00903BB7" w:rsidRDefault="00751F0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D674B0D" w14:textId="77777777" w:rsidR="00AA5E25" w:rsidRDefault="00AA5E25" w:rsidP="00060997">
      <w:pPr>
        <w:pStyle w:val="ProductList-Offering2Heading"/>
        <w:outlineLvl w:val="2"/>
      </w:pPr>
      <w:r>
        <w:tab/>
      </w:r>
      <w:bookmarkStart w:id="146" w:name="_Toc6563833"/>
      <w:bookmarkStart w:id="147" w:name="_Toc21617054"/>
      <w:bookmarkStart w:id="148" w:name="_Toc43973471"/>
      <w:bookmarkStart w:id="149" w:name="ProjectOnline"/>
      <w:r>
        <w:t>Project</w:t>
      </w:r>
      <w:bookmarkEnd w:id="146"/>
      <w:bookmarkEnd w:id="147"/>
      <w:bookmarkEnd w:id="148"/>
    </w:p>
    <w:bookmarkEnd w:id="149"/>
    <w:p w14:paraId="04A7B7E7" w14:textId="77777777" w:rsidR="00473232" w:rsidRDefault="00473232" w:rsidP="00B778E9">
      <w:pPr>
        <w:pStyle w:val="ProductList-Body"/>
        <w:rPr>
          <w:rFonts w:asciiTheme="majorHAnsi" w:hAnsiTheme="majorHAnsi"/>
          <w:sz w:val="16"/>
          <w:szCs w:val="16"/>
        </w:rPr>
        <w:sectPr w:rsidR="00473232" w:rsidSect="003700CB">
          <w:type w:val="continuous"/>
          <w:pgSz w:w="12240" w:h="15840"/>
          <w:pgMar w:top="1440" w:right="720" w:bottom="1440" w:left="720" w:header="720" w:footer="720" w:gutter="0"/>
          <w:cols w:space="720"/>
        </w:sectPr>
      </w:pPr>
    </w:p>
    <w:p w14:paraId="540ECDE9" w14:textId="200D3E04" w:rsidR="00AA5E25" w:rsidRDefault="00AA5E25" w:rsidP="00B778E9">
      <w:pPr>
        <w:pStyle w:val="ProductList-Body"/>
        <w:rPr>
          <w:rFonts w:asciiTheme="majorHAnsi" w:hAnsiTheme="majorHAnsi"/>
          <w:sz w:val="16"/>
          <w:szCs w:val="16"/>
        </w:rPr>
      </w:pPr>
      <w:r>
        <w:rPr>
          <w:rFonts w:asciiTheme="majorHAnsi" w:hAnsiTheme="majorHAnsi"/>
          <w:sz w:val="16"/>
          <w:szCs w:val="16"/>
        </w:rPr>
        <w:t>Project Essentials</w:t>
      </w:r>
    </w:p>
    <w:p w14:paraId="56FE5011" w14:textId="77777777" w:rsidR="00AA5E25" w:rsidRDefault="00AA5E25" w:rsidP="00B778E9">
      <w:pPr>
        <w:pStyle w:val="ProductList-Body"/>
        <w:rPr>
          <w:rFonts w:asciiTheme="majorHAnsi" w:hAnsiTheme="majorHAnsi"/>
          <w:sz w:val="16"/>
          <w:szCs w:val="16"/>
        </w:rPr>
      </w:pPr>
      <w:r>
        <w:rPr>
          <w:rFonts w:asciiTheme="majorHAnsi" w:hAnsiTheme="majorHAnsi"/>
          <w:sz w:val="16"/>
          <w:szCs w:val="16"/>
        </w:rPr>
        <w:t>Project Plan 1</w:t>
      </w:r>
    </w:p>
    <w:p w14:paraId="75526FA5" w14:textId="77777777" w:rsidR="00AA5E25" w:rsidRDefault="00AA5E25" w:rsidP="00B778E9">
      <w:pPr>
        <w:pStyle w:val="ProductList-Body"/>
        <w:rPr>
          <w:rFonts w:asciiTheme="majorHAnsi" w:hAnsiTheme="majorHAnsi"/>
          <w:sz w:val="16"/>
          <w:szCs w:val="16"/>
        </w:rPr>
      </w:pPr>
      <w:r>
        <w:rPr>
          <w:rFonts w:asciiTheme="majorHAnsi" w:hAnsiTheme="majorHAnsi"/>
          <w:sz w:val="16"/>
          <w:szCs w:val="16"/>
        </w:rPr>
        <w:t>Project Plan 3</w:t>
      </w:r>
    </w:p>
    <w:p w14:paraId="7691F41D" w14:textId="77777777" w:rsidR="00AA5E25" w:rsidRPr="00866323" w:rsidRDefault="00AA5E25" w:rsidP="00B778E9">
      <w:pPr>
        <w:pStyle w:val="ProductList-Body"/>
        <w:rPr>
          <w:rFonts w:asciiTheme="majorHAnsi" w:hAnsiTheme="majorHAnsi"/>
          <w:sz w:val="16"/>
          <w:szCs w:val="16"/>
        </w:rPr>
      </w:pPr>
      <w:r>
        <w:rPr>
          <w:rFonts w:asciiTheme="majorHAnsi" w:hAnsiTheme="majorHAnsi"/>
          <w:sz w:val="16"/>
          <w:szCs w:val="16"/>
        </w:rPr>
        <w:t>Project Plan 5</w:t>
      </w:r>
    </w:p>
    <w:p w14:paraId="0513453F" w14:textId="77777777" w:rsidR="00473232" w:rsidRDefault="00473232" w:rsidP="00B778E9">
      <w:pPr>
        <w:pStyle w:val="ProductList-Body"/>
        <w:pBdr>
          <w:top w:val="single" w:sz="4" w:space="1" w:color="BFBFBF" w:themeColor="background1" w:themeShade="BF"/>
        </w:pBdr>
        <w:rPr>
          <w:b/>
          <w:color w:val="000000" w:themeColor="text1"/>
          <w:sz w:val="8"/>
          <w:szCs w:val="8"/>
        </w:rPr>
        <w:sectPr w:rsidR="00473232" w:rsidSect="00473232">
          <w:type w:val="continuous"/>
          <w:pgSz w:w="12240" w:h="15840"/>
          <w:pgMar w:top="1440" w:right="720" w:bottom="1440" w:left="720" w:header="720" w:footer="720" w:gutter="0"/>
          <w:cols w:num="2" w:space="720"/>
        </w:sectPr>
      </w:pPr>
    </w:p>
    <w:p w14:paraId="69F4E863" w14:textId="3146D2D7" w:rsidR="00AA5E25" w:rsidRPr="000A5E8A" w:rsidRDefault="00AA5E25" w:rsidP="00B778E9">
      <w:pPr>
        <w:pStyle w:val="ProductList-Body"/>
        <w:pBdr>
          <w:top w:val="single" w:sz="4" w:space="1" w:color="BFBFBF" w:themeColor="background1" w:themeShade="BF"/>
        </w:pBdr>
        <w:rPr>
          <w:b/>
          <w:color w:val="000000" w:themeColor="text1"/>
          <w:sz w:val="8"/>
          <w:szCs w:val="8"/>
        </w:rPr>
      </w:pPr>
    </w:p>
    <w:p w14:paraId="73840B5B" w14:textId="77777777" w:rsidR="00AA5E25" w:rsidRPr="005108F0" w:rsidRDefault="00AA5E25" w:rsidP="00B778E9">
      <w:pPr>
        <w:pStyle w:val="ProductList-Body"/>
        <w:rPr>
          <w:b/>
          <w:color w:val="00188F"/>
        </w:rPr>
      </w:pPr>
      <w:r>
        <w:rPr>
          <w:b/>
          <w:color w:val="00188F"/>
        </w:rPr>
        <w:t>Projecti rakenduseteenuse installimis- ja kasutusõigused</w:t>
      </w:r>
    </w:p>
    <w:p w14:paraId="2BB4A9C1" w14:textId="77777777" w:rsidR="00AA5E25" w:rsidRDefault="00AA5E25" w:rsidP="00B778E9">
      <w:pPr>
        <w:pStyle w:val="ProductList-Body"/>
      </w:pPr>
      <w:r>
        <w:t>Igal kasutajal, kellele klient määrab Project Plan 3 või Plan 5 kasutaja SL-i, peab olema Microsofti konto, et kasutada tellimusega antavat tarkvara. Need kasutajad:</w:t>
      </w:r>
    </w:p>
    <w:p w14:paraId="4CE12927" w14:textId="77777777" w:rsidR="00AA5E25" w:rsidRDefault="00AA5E25" w:rsidP="00B778E9">
      <w:pPr>
        <w:pStyle w:val="ProductList-Body"/>
        <w:numPr>
          <w:ilvl w:val="0"/>
          <w:numId w:val="8"/>
        </w:numPr>
      </w:pPr>
      <w:r>
        <w:t>võivad aktiveerida AL-iga antava tarkvara üheaegselt kuni viies OSE-s kohalikuks või kaugkasutuseks;</w:t>
      </w:r>
    </w:p>
    <w:p w14:paraId="3E95CED8" w14:textId="77777777" w:rsidR="00D5624E" w:rsidRPr="00045D32" w:rsidRDefault="00D5624E" w:rsidP="00D5624E">
      <w:pPr>
        <w:pStyle w:val="ProductList-Body"/>
        <w:numPr>
          <w:ilvl w:val="0"/>
          <w:numId w:val="8"/>
        </w:numPr>
      </w:pPr>
      <w:r w:rsidRPr="00045D32">
        <w:t xml:space="preserve">võivad ka installida ja kasutada tarkvara selle ühiskasutatavas arvutis aktiveerimise korral nii ühiskasutatavas seadmes, võrguserveris kui ka Microsoft Azure’is või koos kvalifitseeruva mitmeeksemplarise majutuspartneriga („QMTH“). Kvalifitseeruva mitmeeksemplarise majutuspartneriga (QMTH) tarkvara installimise ja kasutamise õigused ei kehti juhul, kui QMTH kasutab pakkujate loendis nimetatud andmekeskuse pakkujat, vastavalt nende mõistete määratlusele dokumendis </w:t>
      </w:r>
      <w:hyperlink r:id="rId62" w:history="1">
        <w:r w:rsidRPr="00045D32">
          <w:rPr>
            <w:rStyle w:val="Hyperlink"/>
          </w:rPr>
          <w:t>Tootetingimused</w:t>
        </w:r>
      </w:hyperlink>
      <w:r w:rsidRPr="00045D32">
        <w:t xml:space="preserve">. Tootetingimused leiate aadressilt </w:t>
      </w:r>
      <w:hyperlink r:id="rId63" w:history="1">
        <w:r w:rsidRPr="00045D32">
          <w:rPr>
            <w:rStyle w:val="Hyperlink"/>
          </w:rPr>
          <w:t>http://go.microsoft.com/?linkid=9839207</w:t>
        </w:r>
      </w:hyperlink>
      <w:r w:rsidRPr="00045D32">
        <w:t xml:space="preserve">. Programmi Qualified Multitenant Hosting Partners ja täiendavate juurutamisnõuete loend on saadaval aadressil </w:t>
      </w:r>
      <w:hyperlink r:id="rId64" w:history="1">
        <w:r w:rsidRPr="00045D32">
          <w:rPr>
            <w:rStyle w:val="Hyperlink"/>
          </w:rPr>
          <w:t>www.office.com/sca</w:t>
        </w:r>
      </w:hyperlink>
      <w:r w:rsidRPr="00045D32">
        <w:t>; ning</w:t>
      </w:r>
    </w:p>
    <w:p w14:paraId="68C77D13" w14:textId="77777777" w:rsidR="00AA5E25" w:rsidRDefault="00AA5E25" w:rsidP="00B778E9">
      <w:pPr>
        <w:pStyle w:val="ProductList-Body"/>
        <w:numPr>
          <w:ilvl w:val="0"/>
          <w:numId w:val="8"/>
        </w:numPr>
      </w:pPr>
      <w:r>
        <w:t>iga seade, millesse kasutaja on tarkvara installinud, peab looma ühenduse Internetiga vähemalt üks kord iga 30 päeva jooksul, muidu ei pruugi tarkvara funktsioonid toimida.</w:t>
      </w:r>
    </w:p>
    <w:p w14:paraId="2FE40D08" w14:textId="512D6B1A" w:rsidR="00AA5E25" w:rsidRPr="005108F0" w:rsidRDefault="00AA5E25" w:rsidP="00473232">
      <w:pPr>
        <w:pStyle w:val="ProductList-Body"/>
        <w:rPr>
          <w:b/>
          <w:color w:val="00188F"/>
        </w:rPr>
      </w:pPr>
      <w:r>
        <w:rPr>
          <w:b/>
          <w:color w:val="00188F"/>
        </w:rPr>
        <w:lastRenderedPageBreak/>
        <w:t>SharePoint Online'i kasutamine</w:t>
      </w:r>
    </w:p>
    <w:p w14:paraId="027A69EB" w14:textId="5C18B730" w:rsidR="00134D99" w:rsidRDefault="00AA5E25" w:rsidP="00B778E9">
      <w:pPr>
        <w:pStyle w:val="ProductList-Body"/>
      </w:pPr>
      <w:r>
        <w:t>Project Plan 3 või Plan 5 SL-iga pakutavate SharePoint Online'i funktsioonide õigused on Project 'i toetamiseks piiratud salvestamise ja andmetele juurdepääsuga</w:t>
      </w:r>
      <w:r w:rsidR="00134D99">
        <w:t>.</w:t>
      </w:r>
    </w:p>
    <w:p w14:paraId="4C45A0FE" w14:textId="77777777" w:rsidR="00C23F3A" w:rsidRPr="00903BB7" w:rsidRDefault="00751F0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33ABDF7" w14:textId="7301AE4B" w:rsidR="000131B5" w:rsidRPr="00115223" w:rsidRDefault="000131B5" w:rsidP="00163C42">
      <w:pPr>
        <w:pStyle w:val="ProductList-Offering2Heading"/>
        <w:outlineLvl w:val="2"/>
      </w:pPr>
      <w:r w:rsidRPr="00115223">
        <w:tab/>
      </w:r>
      <w:bookmarkStart w:id="150" w:name="_Toc524436952"/>
      <w:bookmarkStart w:id="151" w:name="_Toc523239324"/>
      <w:bookmarkStart w:id="152" w:name="_Toc43973472"/>
      <w:r w:rsidRPr="00115223">
        <w:t>SharePoint Online</w:t>
      </w:r>
      <w:bookmarkEnd w:id="150"/>
      <w:bookmarkEnd w:id="151"/>
      <w:bookmarkEnd w:id="152"/>
    </w:p>
    <w:p w14:paraId="10C84195" w14:textId="77777777" w:rsidR="00E21A13" w:rsidRDefault="00E21A13" w:rsidP="00E21A13">
      <w:pPr>
        <w:pStyle w:val="ProductList-Body"/>
        <w:rPr>
          <w:rFonts w:asciiTheme="majorHAnsi" w:hAnsiTheme="majorHAnsi"/>
          <w:sz w:val="16"/>
          <w:szCs w:val="16"/>
        </w:rPr>
        <w:sectPr w:rsidR="00E21A13" w:rsidSect="00473232">
          <w:type w:val="continuous"/>
          <w:pgSz w:w="12240" w:h="15840"/>
          <w:pgMar w:top="1440" w:right="720" w:bottom="1440" w:left="720" w:header="720" w:footer="720" w:gutter="0"/>
          <w:cols w:space="720"/>
        </w:sectPr>
      </w:pPr>
    </w:p>
    <w:p w14:paraId="55F8AE4E" w14:textId="10B527E5" w:rsidR="000131B5" w:rsidRPr="00115223" w:rsidRDefault="000131B5" w:rsidP="00E21A13">
      <w:pPr>
        <w:pStyle w:val="ProductList-Body"/>
        <w:rPr>
          <w:rFonts w:asciiTheme="majorHAnsi" w:hAnsiTheme="majorHAnsi"/>
          <w:sz w:val="16"/>
          <w:szCs w:val="16"/>
        </w:rPr>
      </w:pPr>
      <w:r w:rsidRPr="00115223">
        <w:rPr>
          <w:rFonts w:asciiTheme="majorHAnsi" w:hAnsiTheme="majorHAnsi"/>
          <w:sz w:val="16"/>
          <w:szCs w:val="16"/>
        </w:rPr>
        <w:t>SharePoint Online (leping 1 ja 2)</w:t>
      </w:r>
    </w:p>
    <w:p w14:paraId="4043D11C" w14:textId="77777777" w:rsidR="000131B5" w:rsidRPr="00115223" w:rsidRDefault="000131B5" w:rsidP="00E21A13">
      <w:pPr>
        <w:pStyle w:val="ProductList-Body"/>
        <w:rPr>
          <w:rFonts w:asciiTheme="majorHAnsi" w:hAnsiTheme="majorHAnsi"/>
          <w:sz w:val="16"/>
          <w:szCs w:val="16"/>
        </w:rPr>
      </w:pPr>
      <w:r w:rsidRPr="00115223">
        <w:rPr>
          <w:rFonts w:asciiTheme="majorHAnsi" w:hAnsiTheme="majorHAnsi"/>
          <w:sz w:val="16"/>
          <w:szCs w:val="16"/>
        </w:rPr>
        <w:t>SharePoint Online K1</w:t>
      </w:r>
    </w:p>
    <w:p w14:paraId="04B9F2CC"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Duet Enterprise Online Microsoft SharePointile ja rakendusele SAP</w:t>
      </w:r>
    </w:p>
    <w:p w14:paraId="2CF78D4D" w14:textId="77777777" w:rsidR="00E21A13" w:rsidRDefault="00E21A13" w:rsidP="00B778E9">
      <w:pPr>
        <w:pStyle w:val="ProductList-Body"/>
        <w:pBdr>
          <w:top w:val="single" w:sz="4" w:space="1" w:color="BFBFBF" w:themeColor="background1" w:themeShade="BF"/>
        </w:pBdr>
        <w:rPr>
          <w:b/>
          <w:color w:val="000000" w:themeColor="text1"/>
          <w:sz w:val="8"/>
          <w:szCs w:val="8"/>
          <w:lang w:val="en-US" w:eastAsia="en-US" w:bidi="ar-SA"/>
        </w:rPr>
        <w:sectPr w:rsidR="00E21A13" w:rsidSect="00E21A13">
          <w:type w:val="continuous"/>
          <w:pgSz w:w="12240" w:h="15840"/>
          <w:pgMar w:top="1440" w:right="720" w:bottom="1440" w:left="720" w:header="720" w:footer="720" w:gutter="0"/>
          <w:cols w:num="2" w:space="720"/>
        </w:sectPr>
      </w:pPr>
    </w:p>
    <w:p w14:paraId="59D1274C" w14:textId="6D889CE2" w:rsidR="00581CDB" w:rsidRPr="001B58E4" w:rsidRDefault="00581CDB" w:rsidP="00B778E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B778E9">
      <w:pPr>
        <w:pStyle w:val="ProductList-Body"/>
      </w:pPr>
      <w:r>
        <w:rPr>
          <w:b/>
          <w:color w:val="00188F"/>
        </w:rPr>
        <w:t>Office 365 teenuste põhifunktsioonid</w:t>
      </w:r>
    </w:p>
    <w:p w14:paraId="696B933A" w14:textId="085235CC" w:rsidR="00D7478E" w:rsidRPr="00690C65" w:rsidRDefault="004B79A4" w:rsidP="00B778E9">
      <w:pPr>
        <w:pStyle w:val="ProductList-Body"/>
      </w:pPr>
      <w:r>
        <w:t xml:space="preserve">SharePoint Online’il või selle järglasteenusel on järgmiste </w:t>
      </w:r>
      <w:hyperlink w:anchor="CoreFeaturesforOffice365Services" w:tooltip="põhifunktsioonide " w:history="1">
        <w:r>
          <w:rPr>
            <w:rStyle w:val="Hyperlink"/>
          </w:rPr>
          <w:t>põhifunktsioonide</w:t>
        </w:r>
      </w:hyperlink>
      <w:r>
        <w:t xml:space="preserve"> võimalused.</w:t>
      </w:r>
    </w:p>
    <w:p w14:paraId="3C7AF6D9" w14:textId="668D7A62" w:rsidR="00ED50E6" w:rsidRPr="00690C65" w:rsidRDefault="001A19E0" w:rsidP="00E21A13">
      <w:pPr>
        <w:pStyle w:val="ProductList-Body"/>
        <w:tabs>
          <w:tab w:val="clear" w:pos="158"/>
          <w:tab w:val="left" w:pos="180"/>
        </w:tabs>
        <w:ind w:left="187"/>
      </w:pPr>
      <w:r>
        <w:rPr>
          <w:b/>
          <w:color w:val="0072C6"/>
        </w:rPr>
        <w:t>Koostöösaidid</w:t>
      </w:r>
    </w:p>
    <w:p w14:paraId="6BB5D188" w14:textId="545CAD29" w:rsidR="001A19E0" w:rsidRPr="00690C65" w:rsidRDefault="001A19E0" w:rsidP="00B778E9">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7F657CBD" w14:textId="77777777" w:rsidR="00ED50E6" w:rsidRPr="00690C65" w:rsidRDefault="001A19E0" w:rsidP="00B778E9">
      <w:pPr>
        <w:pStyle w:val="ProductList-Body"/>
        <w:tabs>
          <w:tab w:val="clear" w:pos="158"/>
          <w:tab w:val="left" w:pos="180"/>
        </w:tabs>
        <w:ind w:left="187"/>
      </w:pPr>
      <w:r>
        <w:rPr>
          <w:b/>
          <w:color w:val="0072C6"/>
        </w:rPr>
        <w:t>Salvestusruum</w:t>
      </w:r>
    </w:p>
    <w:p w14:paraId="39343941" w14:textId="736F4EE6" w:rsidR="001A19E0" w:rsidRPr="00690C65" w:rsidRDefault="001A19E0" w:rsidP="00B778E9">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B778E9">
      <w:pPr>
        <w:pStyle w:val="ProductList-Body"/>
      </w:pPr>
    </w:p>
    <w:p w14:paraId="5240EB9E" w14:textId="77777777" w:rsidR="00974EAE" w:rsidRPr="00690C65" w:rsidRDefault="001A19E0" w:rsidP="00B778E9">
      <w:pPr>
        <w:pStyle w:val="ProductList-Body"/>
        <w:tabs>
          <w:tab w:val="clear" w:pos="158"/>
          <w:tab w:val="left" w:pos="180"/>
        </w:tabs>
      </w:pPr>
      <w:r>
        <w:rPr>
          <w:b/>
          <w:color w:val="00188F"/>
        </w:rPr>
        <w:t>Välised kasutajad</w:t>
      </w:r>
    </w:p>
    <w:p w14:paraId="02135ED3" w14:textId="22DB434B" w:rsidR="001A19E0" w:rsidRPr="00690C65" w:rsidRDefault="001A19E0" w:rsidP="00B778E9">
      <w:pPr>
        <w:pStyle w:val="ProductList-Body"/>
        <w:tabs>
          <w:tab w:val="clear" w:pos="158"/>
          <w:tab w:val="left" w:pos="180"/>
        </w:tabs>
      </w:pPr>
      <w:r>
        <w:t xml:space="preserve">Välised kasutajad, kes on kutsutud saidikogumitele funktsiooni Share-by-Mail kaudu, ei vaja SharePoint Online </w:t>
      </w:r>
      <w:r w:rsidR="00DA7C96">
        <w:t>K</w:t>
      </w:r>
      <w:r w:rsidR="000878C2">
        <w:t>1</w:t>
      </w:r>
      <w:r>
        <w:t xml:space="preserve">, Plan 1 ja Plan 2-ga kasutaja AL-e. </w:t>
      </w:r>
    </w:p>
    <w:p w14:paraId="20BB4A60" w14:textId="77777777" w:rsidR="00974EAE" w:rsidRPr="00690C65" w:rsidRDefault="00974EAE" w:rsidP="00B778E9">
      <w:pPr>
        <w:pStyle w:val="ProductList-Body"/>
        <w:tabs>
          <w:tab w:val="clear" w:pos="158"/>
          <w:tab w:val="left" w:pos="180"/>
        </w:tabs>
      </w:pPr>
    </w:p>
    <w:p w14:paraId="61A15A1D" w14:textId="6242E069" w:rsidR="00974EAE" w:rsidRPr="00690C65" w:rsidRDefault="001A19E0" w:rsidP="00D5624E">
      <w:pPr>
        <w:pStyle w:val="ProductList-Body"/>
        <w:tabs>
          <w:tab w:val="clear" w:pos="158"/>
          <w:tab w:val="left" w:pos="180"/>
        </w:tabs>
      </w:pPr>
      <w:r>
        <w:rPr>
          <w:b/>
          <w:color w:val="00188F"/>
        </w:rPr>
        <w:t>Täiendava salvestusruumi AL-id</w:t>
      </w:r>
    </w:p>
    <w:p w14:paraId="734FFA4B" w14:textId="7A361408" w:rsidR="001A19E0" w:rsidRDefault="001A19E0" w:rsidP="00B778E9">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3D55C1D" w14:textId="77777777" w:rsidR="00B13474" w:rsidRPr="00585A48" w:rsidRDefault="00751F01" w:rsidP="00B13474">
      <w:pPr>
        <w:pStyle w:val="ProductList-Body"/>
        <w:shd w:val="clear" w:color="auto" w:fill="A6A6A6" w:themeFill="background1" w:themeFillShade="A6"/>
        <w:spacing w:before="120" w:after="240"/>
        <w:jc w:val="right"/>
        <w:rPr>
          <w:sz w:val="16"/>
          <w:szCs w:val="16"/>
        </w:rPr>
      </w:pPr>
      <w:hyperlink w:anchor="TableofContents" w:tooltip="Sisukord" w:history="1">
        <w:r w:rsidR="00B13474">
          <w:rPr>
            <w:rStyle w:val="Hyperlink"/>
            <w:sz w:val="16"/>
            <w:szCs w:val="16"/>
          </w:rPr>
          <w:t>Sisukord</w:t>
        </w:r>
      </w:hyperlink>
      <w:r w:rsidR="00B13474">
        <w:rPr>
          <w:sz w:val="16"/>
          <w:szCs w:val="16"/>
        </w:rPr>
        <w:t xml:space="preserve"> / </w:t>
      </w:r>
      <w:hyperlink w:anchor="GeneralTerms" w:tooltip="Üldtingimused" w:history="1">
        <w:r w:rsidR="00B13474">
          <w:rPr>
            <w:rStyle w:val="Hyperlink"/>
            <w:sz w:val="16"/>
            <w:szCs w:val="16"/>
          </w:rPr>
          <w:t>Üldised tingimused</w:t>
        </w:r>
      </w:hyperlink>
    </w:p>
    <w:p w14:paraId="1B3B9C5B" w14:textId="77777777" w:rsidR="00B13474" w:rsidRDefault="00B13474" w:rsidP="00B13474">
      <w:pPr>
        <w:pStyle w:val="ProductList-Offering2Heading"/>
        <w:outlineLvl w:val="2"/>
      </w:pPr>
      <w:r>
        <w:tab/>
      </w:r>
      <w:bookmarkStart w:id="153" w:name="WorkplaceAnalytics"/>
      <w:bookmarkStart w:id="154" w:name="_Toc37676506"/>
      <w:bookmarkStart w:id="155" w:name="_Toc43973473"/>
      <w:r>
        <w:t>Workplace Analytics</w:t>
      </w:r>
      <w:bookmarkEnd w:id="153"/>
      <w:bookmarkEnd w:id="154"/>
      <w:bookmarkEnd w:id="155"/>
    </w:p>
    <w:p w14:paraId="58E9FE0A" w14:textId="77777777" w:rsidR="00B13474" w:rsidRDefault="00B13474" w:rsidP="00B13474">
      <w:pPr>
        <w:pStyle w:val="ProductList-Body"/>
        <w:tabs>
          <w:tab w:val="clear" w:pos="158"/>
          <w:tab w:val="left" w:pos="360"/>
        </w:tabs>
        <w:rPr>
          <w:b/>
          <w:color w:val="00188F"/>
        </w:rPr>
      </w:pPr>
      <w:r>
        <w:rPr>
          <w:b/>
          <w:color w:val="00188F"/>
        </w:rPr>
        <w:t>HIPAA äripartneri leping</w:t>
      </w:r>
    </w:p>
    <w:p w14:paraId="23C39B34" w14:textId="77777777" w:rsidR="00B13474" w:rsidRDefault="00B13474" w:rsidP="00B13474">
      <w:pPr>
        <w:pStyle w:val="ProductList-Body"/>
      </w:pPr>
      <w:r>
        <w:t xml:space="preserve">Kuigi Workplace Analytics puudub HIPAA äripartneri lepingust („Business Associate Agreement – BAA“), siis juhul, kui klient on hõlmatav juriidiline isik või äripartner ja tema kliendiandmed sisaldavad kaitstud terviseandmeid nende terminite määratluse kohaselt jaotises 45 CFR § 160.103, siis hõlmab kliendi Workplace Analyticsi hulgilitsentsilepingu täitmine BAA täitmist. Selle tervikteksti leiate aadressilt </w:t>
      </w:r>
      <w:hyperlink r:id="rId65" w:history="1">
        <w:r>
          <w:rPr>
            <w:rStyle w:val="Hyperlink"/>
          </w:rPr>
          <w:t>http://aka.ms/BAA</w:t>
        </w:r>
      </w:hyperlink>
      <w:r>
        <w:t>.</w:t>
      </w:r>
    </w:p>
    <w:p w14:paraId="2225DE01" w14:textId="77777777" w:rsidR="00B13474" w:rsidRDefault="00B13474" w:rsidP="00B13474">
      <w:pPr>
        <w:pStyle w:val="ProductList-Body"/>
      </w:pPr>
    </w:p>
    <w:p w14:paraId="21C2841D" w14:textId="77777777" w:rsidR="00B13474" w:rsidRDefault="00B13474" w:rsidP="00B13474">
      <w:pPr>
        <w:pStyle w:val="ProductList-Body"/>
        <w:tabs>
          <w:tab w:val="clear" w:pos="158"/>
          <w:tab w:val="left" w:pos="360"/>
        </w:tabs>
        <w:rPr>
          <w:b/>
          <w:color w:val="00188F"/>
        </w:rPr>
      </w:pPr>
      <w:r>
        <w:rPr>
          <w:b/>
          <w:color w:val="00188F"/>
        </w:rPr>
        <w:t>Kolmanda osapoole auditid</w:t>
      </w:r>
    </w:p>
    <w:p w14:paraId="07AB644E" w14:textId="2601FD1F" w:rsidR="00B13474" w:rsidRPr="00690C65" w:rsidRDefault="00B13474" w:rsidP="00B778E9">
      <w:pPr>
        <w:pStyle w:val="ProductList-Body"/>
        <w:tabs>
          <w:tab w:val="clear" w:pos="158"/>
          <w:tab w:val="left" w:pos="180"/>
        </w:tabs>
      </w:pPr>
      <w:r>
        <w:t>Microsoft on Workplace Analyticsis kasutanud ja säilitanud sobivaid tehnilisi ja korralduslikke meetmeid kliendiandmete ja isikuandmete kaitsmiseks juhusliku või ebaseadusliku hävitamise, kaotsimineku, muutmise, loata avaldamise või juurdepääsu eest teenuses edastatavatele, talletatavatele või muul viisil töödeldavatele isikuandmetele ning teeb seda ka edaspidi. Need meetmed vastavad nõuetele, mis on sätestatud standardites ISO 27001, ISO 27002 ja ISO 27018. Microsoft on nende nõuete täitmise kontrollimiseks lasknud teostanud korrapäraseid kolmanda osapoole auditeid ja teeb seda ka edaspidi, järgides Office 365 teenuste auditite korda.</w:t>
      </w:r>
    </w:p>
    <w:p w14:paraId="263DFCB4" w14:textId="77777777" w:rsidR="00C23F3A" w:rsidRPr="00903BB7" w:rsidRDefault="00751F0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2EF9505" w14:textId="55706B08" w:rsidR="008E1EAF" w:rsidRPr="00DD5F2F" w:rsidRDefault="004B3528" w:rsidP="00060997">
      <w:pPr>
        <w:pStyle w:val="ProductList-OfferingGroupHeading"/>
        <w:rPr>
          <w:lang w:val="et-EE"/>
        </w:rPr>
      </w:pPr>
      <w:bookmarkStart w:id="156" w:name="_Toc43973474"/>
      <w:bookmarkStart w:id="157" w:name="OtherOnlineServices"/>
      <w:r w:rsidRPr="00DD5F2F">
        <w:rPr>
          <w:lang w:val="et-EE"/>
        </w:rPr>
        <w:t>Muud võrguteenused</w:t>
      </w:r>
      <w:bookmarkEnd w:id="156"/>
    </w:p>
    <w:p w14:paraId="24BABABF" w14:textId="77777777" w:rsidR="005112A2" w:rsidRPr="00931AE7" w:rsidRDefault="005112A2" w:rsidP="00B778E9">
      <w:pPr>
        <w:pStyle w:val="ProductList-Offering2Heading"/>
        <w:outlineLvl w:val="2"/>
      </w:pPr>
      <w:bookmarkStart w:id="158" w:name="MicrosoftLearning"/>
      <w:bookmarkStart w:id="159" w:name="MicrosoftPowerBIPro"/>
      <w:bookmarkEnd w:id="157"/>
      <w:r>
        <w:tab/>
      </w:r>
      <w:bookmarkStart w:id="160" w:name="_Toc3111583"/>
      <w:bookmarkStart w:id="161" w:name="_Toc794198"/>
      <w:bookmarkStart w:id="162" w:name="_Toc43973475"/>
      <w:bookmarkStart w:id="163" w:name="BingMaps"/>
      <w:r>
        <w:t>Bing Maps Mobile Asset Management Platform</w:t>
      </w:r>
      <w:bookmarkEnd w:id="160"/>
      <w:bookmarkEnd w:id="161"/>
      <w:bookmarkEnd w:id="162"/>
    </w:p>
    <w:bookmarkEnd w:id="163"/>
    <w:p w14:paraId="2A9B0455" w14:textId="77777777" w:rsidR="005112A2" w:rsidRPr="00931AE7" w:rsidRDefault="005112A2" w:rsidP="00B778E9">
      <w:pPr>
        <w:pStyle w:val="ProductList-Body"/>
      </w:pPr>
      <w:r>
        <w:rPr>
          <w:b/>
          <w:color w:val="00188F"/>
        </w:rPr>
        <w:t>Teenuse AL-id</w:t>
      </w:r>
    </w:p>
    <w:p w14:paraId="18020DA5" w14:textId="77777777" w:rsidR="005112A2" w:rsidRPr="00931AE7" w:rsidRDefault="005112A2" w:rsidP="00B778E9">
      <w:pPr>
        <w:pStyle w:val="ProductList-Body"/>
      </w:pPr>
      <w:r>
        <w:t xml:space="preserve">Bing Maps Mobile Asset Management Platformi kaudu teenustele juurdepääsemiseks on vaja teenuse AL-i. Teenuse AL tuleb osta vähemalt ühe järgmise kvalifitseeruva täiendava AL-iga iga vara kohta: </w:t>
      </w:r>
    </w:p>
    <w:p w14:paraId="21D22179" w14:textId="77777777" w:rsidR="005112A2" w:rsidRPr="00931AE7" w:rsidRDefault="005112A2" w:rsidP="00B778E9">
      <w:pPr>
        <w:pStyle w:val="ProductList-Body"/>
        <w:numPr>
          <w:ilvl w:val="0"/>
          <w:numId w:val="10"/>
        </w:numPr>
        <w:spacing w:before="40"/>
      </w:pPr>
      <w:r>
        <w:t>Mobile Asset Managementi Põhja-Ameerika versiooni täiendav AL (marsruutimisega või ilma);</w:t>
      </w:r>
    </w:p>
    <w:p w14:paraId="155AF115" w14:textId="77777777" w:rsidR="005112A2" w:rsidRPr="00931AE7" w:rsidRDefault="005112A2" w:rsidP="00B778E9">
      <w:pPr>
        <w:pStyle w:val="ProductList-Body"/>
        <w:numPr>
          <w:ilvl w:val="0"/>
          <w:numId w:val="10"/>
        </w:numPr>
        <w:spacing w:before="40"/>
      </w:pPr>
      <w:r>
        <w:t>Mobile Asset Managementi Euroopa versiooni täiendav AL (marsruutimisega või ilma);</w:t>
      </w:r>
    </w:p>
    <w:p w14:paraId="5CDF691A" w14:textId="77777777" w:rsidR="005112A2" w:rsidRPr="00931AE7" w:rsidRDefault="005112A2" w:rsidP="00B778E9">
      <w:pPr>
        <w:pStyle w:val="ProductList-Body"/>
        <w:numPr>
          <w:ilvl w:val="0"/>
          <w:numId w:val="10"/>
        </w:numPr>
        <w:spacing w:before="40"/>
      </w:pPr>
      <w:r>
        <w:t>või Mobile Asset Managementi ülejäänud maailma versiooni täiendav AL (marsruutimisega või ilma).</w:t>
      </w:r>
    </w:p>
    <w:p w14:paraId="5BD6498C" w14:textId="77777777" w:rsidR="00163C42" w:rsidRDefault="00163C42" w:rsidP="00B778E9">
      <w:pPr>
        <w:pStyle w:val="ProductList-Body"/>
        <w:rPr>
          <w:b/>
          <w:color w:val="00188F"/>
        </w:rPr>
      </w:pPr>
    </w:p>
    <w:p w14:paraId="1FC332B4" w14:textId="3A9E0944" w:rsidR="005112A2" w:rsidRPr="00931AE7" w:rsidRDefault="005112A2" w:rsidP="00B778E9">
      <w:pPr>
        <w:pStyle w:val="ProductList-Body"/>
      </w:pPr>
      <w:r>
        <w:rPr>
          <w:b/>
          <w:color w:val="00188F"/>
        </w:rPr>
        <w:t>Bingi kaartide API-d</w:t>
      </w:r>
    </w:p>
    <w:p w14:paraId="1E7CDA3E" w14:textId="77777777" w:rsidR="005112A2" w:rsidRPr="00931AE7" w:rsidRDefault="005112A2" w:rsidP="00B778E9">
      <w:pPr>
        <w:pStyle w:val="ProductList-Body"/>
      </w:pPr>
      <w:r>
        <w:t xml:space="preserve">Bing Maps Mobile Asset Management Platformi kasutamise litsentsiga klient võib kasutada Bingi kaartide API-sid vastavalt Microsofti Bing Maps Platform API kasutustingimustele ja Bingi kaartide dokumentatsioonile (sealhulgas nende järglastele), mille leiate aadressilt </w:t>
      </w:r>
      <w:hyperlink r:id="rId66" w:history="1">
        <w:r>
          <w:rPr>
            <w:rStyle w:val="Hyperlink"/>
          </w:rPr>
          <w:t>https://aka.ms/bingmapsplatformapistou</w:t>
        </w:r>
      </w:hyperlink>
      <w:r>
        <w:t xml:space="preserve"> ja </w:t>
      </w:r>
      <w:hyperlink r:id="rId67" w:history="1">
        <w:r>
          <w:rPr>
            <w:rStyle w:val="Hyperlink"/>
          </w:rPr>
          <w:t>https://aka.ms/bingmapsplatformsdks/</w:t>
        </w:r>
      </w:hyperlink>
      <w:r>
        <w:t>.</w:t>
      </w:r>
    </w:p>
    <w:p w14:paraId="7BF03C8D" w14:textId="77777777" w:rsidR="005112A2" w:rsidRPr="00931AE7" w:rsidRDefault="005112A2" w:rsidP="00163C42">
      <w:pPr>
        <w:pStyle w:val="ProductList-Body"/>
      </w:pPr>
      <w:r>
        <w:rPr>
          <w:b/>
          <w:color w:val="00188F"/>
        </w:rPr>
        <w:lastRenderedPageBreak/>
        <w:t>Bingi kaartide privaatsus</w:t>
      </w:r>
    </w:p>
    <w:p w14:paraId="4A4FF37E" w14:textId="77777777" w:rsidR="005112A2" w:rsidRPr="00931AE7" w:rsidRDefault="005112A2" w:rsidP="00B778E9">
      <w:pPr>
        <w:pStyle w:val="ProductList-Body"/>
      </w:pPr>
      <w:r>
        <w:t xml:space="preserve">Microsofti privaatsusavaldus (asub aadressil: </w:t>
      </w:r>
      <w:hyperlink r:id="rId68" w:history="1">
        <w:r>
          <w:rPr>
            <w:rStyle w:val="Hyperlink"/>
          </w:rPr>
          <w:t>https://go.microsoft.com/fwlink/?LinkId=521839</w:t>
        </w:r>
      </w:hyperlink>
      <w:r>
        <w:rPr>
          <w:rStyle w:val="Hyperlink"/>
        </w:rPr>
        <w:t>)</w:t>
      </w:r>
      <w:r>
        <w:t xml:space="preserve"> ja Microsoft Bing Maps Platform API kasutustingimustes sisalduvad privaatsustingimused kehtivad Bing Maps Mobile Asset Management Platformi kasutamise kohta.</w:t>
      </w:r>
    </w:p>
    <w:p w14:paraId="783D15CA" w14:textId="77777777" w:rsidR="005112A2" w:rsidRPr="00931AE7" w:rsidRDefault="00751F01"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A79F199" w14:textId="77777777" w:rsidR="005112A2" w:rsidRPr="00931AE7" w:rsidRDefault="005112A2" w:rsidP="00E21A13">
      <w:pPr>
        <w:pStyle w:val="ProductList-Offering2Heading"/>
        <w:outlineLvl w:val="2"/>
      </w:pPr>
      <w:r>
        <w:tab/>
      </w:r>
      <w:bookmarkStart w:id="164" w:name="BingMapsTransactionsandUsers"/>
      <w:bookmarkStart w:id="165" w:name="_Toc3111584"/>
      <w:bookmarkStart w:id="166" w:name="_Toc43973476"/>
      <w:r>
        <w:t>Bing Maps Transactions and Users</w:t>
      </w:r>
      <w:bookmarkEnd w:id="164"/>
      <w:bookmarkEnd w:id="165"/>
      <w:bookmarkEnd w:id="166"/>
    </w:p>
    <w:p w14:paraId="2925E451" w14:textId="77777777" w:rsidR="005112A2" w:rsidRPr="00931AE7" w:rsidRDefault="005112A2" w:rsidP="00B778E9">
      <w:pPr>
        <w:pStyle w:val="ProductList-Body"/>
      </w:pPr>
      <w:r>
        <w:rPr>
          <w:rFonts w:asciiTheme="majorHAnsi" w:hAnsiTheme="majorHAnsi"/>
          <w:sz w:val="16"/>
          <w:szCs w:val="16"/>
        </w:rPr>
        <w:t>Bing Maps Transactions</w:t>
      </w:r>
    </w:p>
    <w:p w14:paraId="2DB4CE1F" w14:textId="77777777" w:rsidR="005112A2" w:rsidRPr="00931AE7" w:rsidRDefault="005112A2" w:rsidP="00B778E9">
      <w:pPr>
        <w:pStyle w:val="ProductList-Body"/>
      </w:pPr>
      <w:r>
        <w:rPr>
          <w:rFonts w:asciiTheme="majorHAnsi" w:hAnsiTheme="majorHAnsi"/>
          <w:sz w:val="16"/>
          <w:szCs w:val="16"/>
        </w:rPr>
        <w:t>Bing Maps Known User</w:t>
      </w:r>
    </w:p>
    <w:p w14:paraId="0C5434CF" w14:textId="77777777" w:rsidR="005112A2" w:rsidRPr="00931AE7" w:rsidRDefault="005112A2" w:rsidP="00B778E9">
      <w:pPr>
        <w:pStyle w:val="ProductList-Body"/>
      </w:pPr>
      <w:r>
        <w:rPr>
          <w:rFonts w:asciiTheme="majorHAnsi" w:hAnsiTheme="majorHAnsi"/>
          <w:sz w:val="16"/>
          <w:szCs w:val="16"/>
        </w:rPr>
        <w:t>Bing Maps Light Known User</w:t>
      </w:r>
    </w:p>
    <w:p w14:paraId="3BE3EF26" w14:textId="77777777" w:rsidR="00473232" w:rsidRDefault="00473232" w:rsidP="00B778E9">
      <w:pPr>
        <w:pStyle w:val="ProductList-Body"/>
        <w:pBdr>
          <w:top w:val="single" w:sz="4" w:space="1" w:color="BFBFBF" w:themeColor="background1" w:themeShade="BF"/>
        </w:pBdr>
        <w:sectPr w:rsidR="00473232" w:rsidSect="00473232">
          <w:type w:val="continuous"/>
          <w:pgSz w:w="12240" w:h="15840"/>
          <w:pgMar w:top="1440" w:right="720" w:bottom="1440" w:left="720" w:header="720" w:footer="720" w:gutter="0"/>
          <w:cols w:space="720"/>
        </w:sectPr>
      </w:pPr>
    </w:p>
    <w:p w14:paraId="1EB9496A" w14:textId="5EDF699F" w:rsidR="005112A2" w:rsidRPr="00931AE7" w:rsidRDefault="005112A2" w:rsidP="00B778E9">
      <w:pPr>
        <w:pStyle w:val="ProductList-Body"/>
        <w:pBdr>
          <w:top w:val="single" w:sz="4" w:space="1" w:color="BFBFBF" w:themeColor="background1" w:themeShade="BF"/>
        </w:pBdr>
      </w:pPr>
    </w:p>
    <w:p w14:paraId="45422DB7" w14:textId="77777777" w:rsidR="005112A2" w:rsidRPr="00931AE7" w:rsidRDefault="005112A2" w:rsidP="00B778E9">
      <w:pPr>
        <w:pStyle w:val="ProductList-Body"/>
      </w:pPr>
      <w:r>
        <w:rPr>
          <w:b/>
          <w:color w:val="00188F"/>
        </w:rPr>
        <w:t>Autenditud kasutajad</w:t>
      </w:r>
    </w:p>
    <w:p w14:paraId="16E0A6E4" w14:textId="77777777" w:rsidR="005112A2" w:rsidRPr="00931AE7" w:rsidRDefault="005112A2" w:rsidP="00B778E9">
      <w:pPr>
        <w:pStyle w:val="ProductList-Body"/>
      </w:pPr>
      <w:r>
        <w:t>Kasutajatel, kes autenditakse kliendi programmidega, mis pääsevad teenusele juurde Bingi kaartide API-dega, peab olema AL.</w:t>
      </w:r>
    </w:p>
    <w:p w14:paraId="436F3166" w14:textId="77777777" w:rsidR="005112A2" w:rsidRPr="00931AE7" w:rsidRDefault="005112A2" w:rsidP="00B778E9">
      <w:pPr>
        <w:pStyle w:val="ProductList-Body"/>
      </w:pPr>
    </w:p>
    <w:p w14:paraId="1BC6F537" w14:textId="77777777" w:rsidR="005112A2" w:rsidRPr="00931AE7" w:rsidRDefault="005112A2" w:rsidP="00B778E9">
      <w:pPr>
        <w:pStyle w:val="ProductList-Body"/>
      </w:pPr>
      <w:r>
        <w:rPr>
          <w:b/>
          <w:color w:val="00188F"/>
        </w:rPr>
        <w:t>Bingi kaartide API-d</w:t>
      </w:r>
    </w:p>
    <w:p w14:paraId="3ABA0CAF" w14:textId="77777777" w:rsidR="005112A2" w:rsidRPr="00931AE7" w:rsidRDefault="005112A2" w:rsidP="00B778E9">
      <w:pPr>
        <w:pStyle w:val="ProductList-Body"/>
      </w:pPr>
      <w:r>
        <w:t xml:space="preserve">Bing Maps Transactions and Usersi kasutamise litsentsiga klient võib kasutada Bingi kaartide API-sid vastavalt Microsofti Bing Maps Platform API kasutustingimustele ja Bingi kaartide dokumentatsioonile (sealhulgas nende järglastele), mille leiate aadressilt </w:t>
      </w:r>
      <w:hyperlink r:id="rId69" w:history="1">
        <w:r>
          <w:rPr>
            <w:rStyle w:val="Hyperlink"/>
          </w:rPr>
          <w:t>https://aka.ms/bingmapsplatformapistou</w:t>
        </w:r>
      </w:hyperlink>
      <w:r>
        <w:t xml:space="preserve"> ja </w:t>
      </w:r>
      <w:hyperlink r:id="rId70" w:history="1">
        <w:r>
          <w:rPr>
            <w:rStyle w:val="Hyperlink"/>
          </w:rPr>
          <w:t>https://aka.ms/bingmapsplatformsdks/</w:t>
        </w:r>
      </w:hyperlink>
      <w:r>
        <w:t>.</w:t>
      </w:r>
    </w:p>
    <w:p w14:paraId="0E8556EA" w14:textId="77777777" w:rsidR="005112A2" w:rsidRPr="00931AE7" w:rsidRDefault="005112A2" w:rsidP="00B778E9">
      <w:pPr>
        <w:pStyle w:val="ProductList-Body"/>
      </w:pPr>
    </w:p>
    <w:p w14:paraId="2C641179" w14:textId="77777777" w:rsidR="005112A2" w:rsidRPr="00931AE7" w:rsidRDefault="005112A2" w:rsidP="00D5624E">
      <w:pPr>
        <w:pStyle w:val="ProductList-Body"/>
      </w:pPr>
      <w:r>
        <w:rPr>
          <w:b/>
          <w:color w:val="00188F"/>
        </w:rPr>
        <w:t>Bingi kaartide privaatsus</w:t>
      </w:r>
    </w:p>
    <w:p w14:paraId="15FF06DB" w14:textId="77777777" w:rsidR="005112A2" w:rsidRPr="00931AE7" w:rsidRDefault="005112A2" w:rsidP="00D5624E">
      <w:pPr>
        <w:pStyle w:val="ProductList-Body"/>
      </w:pPr>
      <w:r>
        <w:t xml:space="preserve">Kliendile kehtivad Bingi kaartide kasutamisel Microsofti privaatsusavaldus (asub siin: </w:t>
      </w:r>
      <w:hyperlink r:id="rId71" w:history="1">
        <w:r>
          <w:rPr>
            <w:rStyle w:val="Hyperlink"/>
          </w:rPr>
          <w:t>https://go.microsoft.com/fwlink/?LinkId=521839</w:t>
        </w:r>
      </w:hyperlink>
      <w:r>
        <w:rPr>
          <w:rStyle w:val="Hyperlink"/>
        </w:rPr>
        <w:t>)</w:t>
      </w:r>
      <w:r>
        <w:t xml:space="preserve"> ja Microsoft Bing Maps Platform API kasutustingimustes sisalduvad privaatsustingimused.</w:t>
      </w:r>
    </w:p>
    <w:p w14:paraId="73B6C65D" w14:textId="77777777" w:rsidR="005112A2" w:rsidRPr="00931AE7" w:rsidRDefault="00751F01"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4FD7D2A" w14:textId="5535277A" w:rsidR="00C05D40" w:rsidRDefault="00C05D40" w:rsidP="00980088">
      <w:pPr>
        <w:pStyle w:val="ProductList-Offering2Heading"/>
        <w:outlineLvl w:val="2"/>
      </w:pPr>
      <w:bookmarkStart w:id="167" w:name="MicrosoftPowerPlatform"/>
      <w:r>
        <w:tab/>
      </w:r>
      <w:bookmarkStart w:id="168" w:name="_Toc6563839"/>
      <w:bookmarkStart w:id="169" w:name="_Toc8395051"/>
      <w:bookmarkStart w:id="170" w:name="_Toc43973477"/>
      <w:bookmarkStart w:id="171" w:name="BusinessApplicationPlatform"/>
      <w:r>
        <w:t>Microsoft Power Platform</w:t>
      </w:r>
      <w:bookmarkEnd w:id="168"/>
      <w:bookmarkEnd w:id="169"/>
      <w:bookmarkEnd w:id="170"/>
    </w:p>
    <w:bookmarkEnd w:id="171"/>
    <w:p w14:paraId="1BB79C09" w14:textId="77777777" w:rsidR="00C05D40" w:rsidRDefault="00C05D40" w:rsidP="00B778E9">
      <w:pPr>
        <w:spacing w:after="0" w:line="240" w:lineRule="auto"/>
        <w:rPr>
          <w:rFonts w:asciiTheme="majorHAnsi" w:hAnsiTheme="majorHAnsi"/>
          <w:sz w:val="16"/>
          <w:szCs w:val="16"/>
        </w:rPr>
        <w:sectPr w:rsidR="00C05D40" w:rsidSect="00473232">
          <w:type w:val="continuous"/>
          <w:pgSz w:w="12240" w:h="15840"/>
          <w:pgMar w:top="1440" w:right="720" w:bottom="1440" w:left="720" w:header="720" w:footer="720" w:gutter="0"/>
          <w:cols w:space="720"/>
        </w:sectPr>
      </w:pPr>
    </w:p>
    <w:bookmarkEnd w:id="167"/>
    <w:p w14:paraId="0F8891F3" w14:textId="579733DF" w:rsidR="00953F43" w:rsidRPr="004E78BB" w:rsidRDefault="00953F43" w:rsidP="00B778E9">
      <w:pPr>
        <w:pStyle w:val="ProductList-Body"/>
      </w:pPr>
      <w:r>
        <w:rPr>
          <w:rFonts w:asciiTheme="majorHAnsi" w:hAnsiTheme="majorHAnsi"/>
          <w:sz w:val="16"/>
          <w:szCs w:val="16"/>
        </w:rPr>
        <w:t xml:space="preserve">Microsoft </w:t>
      </w:r>
      <w:r w:rsidR="00D5624E" w:rsidRPr="00045D32">
        <w:rPr>
          <w:rFonts w:asciiTheme="majorHAnsi" w:hAnsiTheme="majorHAnsi"/>
          <w:sz w:val="16"/>
          <w:szCs w:val="16"/>
        </w:rPr>
        <w:t>Power Automate</w:t>
      </w:r>
    </w:p>
    <w:p w14:paraId="0553DF5D" w14:textId="13FFA695" w:rsidR="00953F43" w:rsidRPr="004E78BB" w:rsidRDefault="00953F43" w:rsidP="00B778E9">
      <w:pPr>
        <w:pStyle w:val="ProductList-Body"/>
      </w:pPr>
      <w:r>
        <w:rPr>
          <w:rFonts w:asciiTheme="majorHAnsi" w:hAnsiTheme="majorHAnsi"/>
          <w:sz w:val="16"/>
          <w:szCs w:val="16"/>
        </w:rPr>
        <w:t>Microsoft Power</w:t>
      </w:r>
      <w:r w:rsidR="00D5624E">
        <w:rPr>
          <w:rFonts w:asciiTheme="majorHAnsi" w:hAnsiTheme="majorHAnsi"/>
          <w:sz w:val="16"/>
          <w:szCs w:val="16"/>
        </w:rPr>
        <w:t xml:space="preserve"> </w:t>
      </w:r>
      <w:r>
        <w:rPr>
          <w:rFonts w:asciiTheme="majorHAnsi" w:hAnsiTheme="majorHAnsi"/>
          <w:sz w:val="16"/>
          <w:szCs w:val="16"/>
        </w:rPr>
        <w:t>Apps</w:t>
      </w:r>
    </w:p>
    <w:p w14:paraId="7DAC9C38" w14:textId="77777777" w:rsidR="00953F43" w:rsidRPr="004E78BB" w:rsidRDefault="00953F43" w:rsidP="00B778E9">
      <w:pPr>
        <w:pStyle w:val="ProductList-Body"/>
      </w:pPr>
      <w:r>
        <w:rPr>
          <w:rFonts w:asciiTheme="majorHAnsi" w:hAnsiTheme="majorHAnsi"/>
          <w:sz w:val="16"/>
          <w:szCs w:val="16"/>
        </w:rPr>
        <w:t>Microsoft Power BI Pro</w:t>
      </w:r>
    </w:p>
    <w:p w14:paraId="1B442122" w14:textId="19F4A09F" w:rsidR="00953F43" w:rsidRDefault="00953F43" w:rsidP="00B778E9">
      <w:pPr>
        <w:pStyle w:val="ProductList-Body"/>
        <w:rPr>
          <w:rFonts w:asciiTheme="majorHAnsi" w:hAnsiTheme="majorHAnsi"/>
          <w:sz w:val="16"/>
          <w:szCs w:val="16"/>
        </w:rPr>
        <w:sectPr w:rsidR="00953F43" w:rsidSect="00212824">
          <w:footerReference w:type="default" r:id="rId72"/>
          <w:footerReference w:type="first" r:id="rId7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FB7D7BE" w14:textId="77777777" w:rsidR="00953F43" w:rsidRPr="00151E86" w:rsidRDefault="00953F43" w:rsidP="00B778E9">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B778E9">
      <w:pPr>
        <w:pStyle w:val="ProductList-Body"/>
        <w:tabs>
          <w:tab w:val="clear" w:pos="158"/>
          <w:tab w:val="left" w:pos="360"/>
        </w:tabs>
      </w:pPr>
      <w:r>
        <w:rPr>
          <w:b/>
          <w:color w:val="00188F"/>
        </w:rPr>
        <w:t>Teatised</w:t>
      </w:r>
    </w:p>
    <w:p w14:paraId="573C31ED" w14:textId="4ED57F85" w:rsidR="00130D0A" w:rsidRPr="00E52A5C" w:rsidRDefault="00130D0A" w:rsidP="00B778E9">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tooltip="manuses 1" w:history="1">
        <w:r>
          <w:rPr>
            <w:rStyle w:val="Hyperlink"/>
          </w:rPr>
          <w:t>manuses 1</w:t>
        </w:r>
      </w:hyperlink>
      <w:r>
        <w:t>.</w:t>
      </w:r>
    </w:p>
    <w:p w14:paraId="10B82018" w14:textId="77777777" w:rsidR="00953F43" w:rsidRPr="004E78BB" w:rsidRDefault="00953F43" w:rsidP="00B778E9">
      <w:pPr>
        <w:pStyle w:val="ProductList-Body"/>
      </w:pPr>
    </w:p>
    <w:p w14:paraId="02B3FA36" w14:textId="77777777" w:rsidR="00953F43" w:rsidRPr="004E78BB" w:rsidRDefault="00953F43" w:rsidP="00B778E9">
      <w:pPr>
        <w:pStyle w:val="ProductList-Body"/>
        <w:tabs>
          <w:tab w:val="clear" w:pos="158"/>
          <w:tab w:val="left" w:pos="360"/>
        </w:tabs>
      </w:pPr>
      <w:r>
        <w:rPr>
          <w:b/>
          <w:color w:val="00188F"/>
          <w:szCs w:val="18"/>
        </w:rPr>
        <w:t>Microsoft Power BI</w:t>
      </w:r>
    </w:p>
    <w:p w14:paraId="4D9293A7" w14:textId="77777777" w:rsidR="00953F43" w:rsidRPr="004E78BB" w:rsidRDefault="00953F43" w:rsidP="00B778E9">
      <w:pPr>
        <w:pStyle w:val="ProductList-Body"/>
        <w:ind w:left="180"/>
      </w:pPr>
      <w:r>
        <w:rPr>
          <w:b/>
          <w:color w:val="0072C6"/>
          <w:szCs w:val="18"/>
        </w:rPr>
        <w:t>Definitsioonid</w:t>
      </w:r>
    </w:p>
    <w:p w14:paraId="0B3743B1" w14:textId="77777777" w:rsidR="00953F43" w:rsidRPr="004E78BB" w:rsidRDefault="00953F43" w:rsidP="00B778E9">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B778E9">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B778E9">
      <w:pPr>
        <w:pStyle w:val="ProductList-Body"/>
        <w:ind w:left="180"/>
      </w:pPr>
    </w:p>
    <w:p w14:paraId="5C82333B" w14:textId="77777777" w:rsidR="00953F43" w:rsidRPr="004E78BB" w:rsidRDefault="00953F43" w:rsidP="00060997">
      <w:pPr>
        <w:pStyle w:val="ProductList-Body"/>
        <w:ind w:left="187"/>
      </w:pPr>
      <w:r>
        <w:rPr>
          <w:b/>
          <w:color w:val="0072C6"/>
          <w:szCs w:val="18"/>
        </w:rPr>
        <w:t>Manustatud funktsioonide majutuse erand</w:t>
      </w:r>
    </w:p>
    <w:p w14:paraId="09F44444" w14:textId="04C2ECA7" w:rsidR="00953F43" w:rsidRPr="004E78BB" w:rsidRDefault="00953F43" w:rsidP="00B778E9">
      <w:pPr>
        <w:pStyle w:val="ProductList-Body"/>
        <w:ind w:left="180"/>
      </w:pPr>
      <w:r>
        <w:rPr>
          <w:szCs w:val="18"/>
        </w:rPr>
        <w:t>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B778E9">
      <w:pPr>
        <w:pStyle w:val="ProductList-Body"/>
        <w:ind w:left="180"/>
      </w:pPr>
    </w:p>
    <w:p w14:paraId="3A5C9857" w14:textId="77777777" w:rsidR="00953F43" w:rsidRPr="004E78BB" w:rsidRDefault="00953F43" w:rsidP="00B778E9">
      <w:pPr>
        <w:pStyle w:val="ProductList-Body"/>
        <w:ind w:left="180"/>
      </w:pPr>
      <w:r>
        <w:rPr>
          <w:b/>
          <w:color w:val="0072C6"/>
          <w:szCs w:val="18"/>
        </w:rPr>
        <w:t>Piirangud</w:t>
      </w:r>
    </w:p>
    <w:p w14:paraId="0D4D257D" w14:textId="77777777" w:rsidR="00953F43" w:rsidRPr="004E78BB" w:rsidRDefault="00953F43" w:rsidP="00B778E9">
      <w:pPr>
        <w:pStyle w:val="ProductList-Body"/>
        <w:ind w:left="180"/>
      </w:pPr>
      <w:r>
        <w:rPr>
          <w:szCs w:val="18"/>
        </w:rPr>
        <w:t>Klient ei tohi:</w:t>
      </w:r>
    </w:p>
    <w:p w14:paraId="63A3E4C1" w14:textId="77777777" w:rsidR="00953F43" w:rsidRPr="004E78BB" w:rsidRDefault="00953F43" w:rsidP="00B778E9">
      <w:pPr>
        <w:pStyle w:val="ProductList-Body"/>
        <w:numPr>
          <w:ilvl w:val="0"/>
          <w:numId w:val="11"/>
        </w:numPr>
        <w:ind w:left="810" w:hanging="270"/>
      </w:pPr>
      <w:r>
        <w:rPr>
          <w:szCs w:val="18"/>
        </w:rPr>
        <w:t>Microsoft Power BI teenuseid edasi müüa või levitada ega</w:t>
      </w:r>
    </w:p>
    <w:p w14:paraId="218BB0BC" w14:textId="77777777" w:rsidR="00953F43" w:rsidRPr="004E78BB" w:rsidRDefault="00953F43" w:rsidP="00B778E9">
      <w:pPr>
        <w:pStyle w:val="ProductList-Body"/>
        <w:numPr>
          <w:ilvl w:val="0"/>
          <w:numId w:val="11"/>
        </w:numPr>
        <w:ind w:left="810" w:hanging="270"/>
      </w:pPr>
      <w:r>
        <w:rPr>
          <w:szCs w:val="18"/>
        </w:rPr>
        <w:t xml:space="preserve">lubada mitmele kasutajale otsest või kaudset juurdepääsu ühelegi Microsoft Power BI funktsioonile, mis on saadaval ühele kasutajale korraga. </w:t>
      </w:r>
    </w:p>
    <w:p w14:paraId="0707D000" w14:textId="77777777" w:rsidR="00953F43" w:rsidRPr="004E78BB" w:rsidRDefault="00953F43" w:rsidP="00B778E9">
      <w:pPr>
        <w:pStyle w:val="ProductList-Body"/>
        <w:ind w:left="180"/>
      </w:pPr>
    </w:p>
    <w:p w14:paraId="51C35036" w14:textId="77777777" w:rsidR="00953F43" w:rsidRPr="004E78BB" w:rsidRDefault="00953F43" w:rsidP="00B778E9">
      <w:pPr>
        <w:pStyle w:val="ProductList-Body"/>
        <w:ind w:left="180"/>
      </w:pPr>
      <w:r>
        <w:rPr>
          <w:b/>
          <w:color w:val="0072C6"/>
          <w:szCs w:val="18"/>
        </w:rPr>
        <w:t xml:space="preserve">Juurdepääs kasutaja AL-ita </w:t>
      </w:r>
    </w:p>
    <w:p w14:paraId="4CE91B02" w14:textId="4C118AF2" w:rsidR="00953F43" w:rsidRDefault="00953F43" w:rsidP="00B778E9">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r w:rsidR="00457444">
        <w:rPr>
          <w:szCs w:val="18"/>
        </w:rPr>
        <w:t>.</w:t>
      </w:r>
    </w:p>
    <w:p w14:paraId="0960789F" w14:textId="2E5FA3E4" w:rsidR="00C87DBA" w:rsidRDefault="00C87DBA" w:rsidP="00B778E9">
      <w:pPr>
        <w:pStyle w:val="ProductList-Body"/>
        <w:ind w:left="180"/>
        <w:rPr>
          <w:szCs w:val="18"/>
        </w:rPr>
      </w:pPr>
    </w:p>
    <w:p w14:paraId="5D69F896" w14:textId="77777777" w:rsidR="00C87DBA" w:rsidRPr="0008458E" w:rsidRDefault="00C87DBA" w:rsidP="00B778E9">
      <w:pPr>
        <w:pStyle w:val="ProductList-Body"/>
        <w:ind w:left="180"/>
      </w:pPr>
      <w:r>
        <w:rPr>
          <w:b/>
          <w:color w:val="0072C6"/>
          <w:szCs w:val="18"/>
        </w:rPr>
        <w:lastRenderedPageBreak/>
        <w:t>Veebis avaldamine</w:t>
      </w:r>
    </w:p>
    <w:p w14:paraId="45728CED" w14:textId="12990BE5" w:rsidR="00C87DBA" w:rsidRDefault="00C87DBA" w:rsidP="00B778E9">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1469FF8D" w14:textId="417D6FE8" w:rsidR="00C14788" w:rsidRDefault="00C14788" w:rsidP="00B778E9">
      <w:pPr>
        <w:pStyle w:val="ProductList-Body"/>
        <w:ind w:left="180"/>
      </w:pPr>
    </w:p>
    <w:p w14:paraId="63A8AAC9" w14:textId="51A657ED" w:rsidR="00C14788" w:rsidRPr="00E35975" w:rsidRDefault="00C14788" w:rsidP="00E21A13">
      <w:pPr>
        <w:pStyle w:val="ProductList-Body"/>
        <w:tabs>
          <w:tab w:val="clear" w:pos="158"/>
          <w:tab w:val="left" w:pos="360"/>
        </w:tabs>
        <w:rPr>
          <w:b/>
          <w:color w:val="00188F"/>
          <w:szCs w:val="18"/>
        </w:rPr>
      </w:pPr>
      <w:r>
        <w:rPr>
          <w:b/>
          <w:color w:val="00188F"/>
          <w:szCs w:val="18"/>
        </w:rPr>
        <w:t>Microsoft Power</w:t>
      </w:r>
      <w:r w:rsidR="00D5624E">
        <w:rPr>
          <w:b/>
          <w:color w:val="00188F"/>
          <w:szCs w:val="18"/>
        </w:rPr>
        <w:t xml:space="preserve"> </w:t>
      </w:r>
      <w:r>
        <w:rPr>
          <w:b/>
          <w:color w:val="00188F"/>
          <w:szCs w:val="18"/>
        </w:rPr>
        <w:t>Apps</w:t>
      </w:r>
    </w:p>
    <w:p w14:paraId="58ACD502" w14:textId="77777777" w:rsidR="00C14788" w:rsidRDefault="00C14788" w:rsidP="00980088">
      <w:pPr>
        <w:pStyle w:val="ProductList-Body"/>
        <w:ind w:left="180"/>
        <w:rPr>
          <w:b/>
          <w:color w:val="0072C6"/>
          <w:szCs w:val="18"/>
        </w:rPr>
      </w:pPr>
      <w:r>
        <w:rPr>
          <w:b/>
          <w:color w:val="0072C6"/>
          <w:szCs w:val="18"/>
        </w:rPr>
        <w:t>Piiratud üksused</w:t>
      </w:r>
    </w:p>
    <w:p w14:paraId="79748E75" w14:textId="01CCD296" w:rsidR="00C14788" w:rsidRDefault="00C14788" w:rsidP="00B778E9">
      <w:pPr>
        <w:pStyle w:val="ProductList-Body"/>
        <w:ind w:left="158"/>
      </w:pPr>
      <w:r>
        <w:t xml:space="preserve">Klient ei tohi luua, muuta või piirata mis tahes andmeid üksustest, mille tüübiks on tootedokumentatsioonis aadressil </w:t>
      </w:r>
      <w:hyperlink r:id="rId74" w:history="1">
        <w:r>
          <w:rPr>
            <w:rStyle w:val="Hyperlink"/>
          </w:rPr>
          <w:t>https://go.microsoft.com/fwlink/?linkid=868812</w:t>
        </w:r>
      </w:hyperlink>
      <w:r>
        <w:t xml:space="preserve"> määratud „piiratud“. Kliendil on sellistele piiratud üksustele kirjutuskaitstud juurdepääs.</w:t>
      </w:r>
    </w:p>
    <w:p w14:paraId="29B77BCA" w14:textId="5C830605" w:rsidR="00637E1F" w:rsidRDefault="00637E1F" w:rsidP="00B778E9">
      <w:pPr>
        <w:pStyle w:val="ProductList-Body"/>
        <w:ind w:left="158"/>
      </w:pPr>
    </w:p>
    <w:p w14:paraId="65651379" w14:textId="77777777" w:rsidR="00637E1F" w:rsidRPr="000F48E2" w:rsidRDefault="00637E1F" w:rsidP="00B778E9">
      <w:pPr>
        <w:pStyle w:val="ProductList-Body"/>
        <w:ind w:left="180"/>
        <w:rPr>
          <w:b/>
          <w:color w:val="0072C6"/>
          <w:szCs w:val="18"/>
        </w:rPr>
      </w:pPr>
      <w:r>
        <w:rPr>
          <w:b/>
          <w:color w:val="0072C6"/>
          <w:szCs w:val="18"/>
        </w:rPr>
        <w:t>Autentimata väliskasutajad</w:t>
      </w:r>
    </w:p>
    <w:p w14:paraId="298AC629" w14:textId="0C816D44" w:rsidR="00637E1F" w:rsidRDefault="00637E1F" w:rsidP="00B778E9">
      <w:pPr>
        <w:pStyle w:val="ProductList-Body"/>
        <w:ind w:left="158"/>
      </w:pPr>
      <w:r>
        <w:t>Vä</w:t>
      </w:r>
      <w:r w:rsidR="00D5624E" w:rsidRPr="00D5624E">
        <w:t xml:space="preserve"> </w:t>
      </w:r>
      <w:r w:rsidR="00D5624E" w:rsidRPr="00045D32">
        <w:t>Väliskasutajad, kes pole Power Appsi kaudu autenditud, ei vaja Poweri portaalidele juurdepääsuks kasutaja AL-i</w:t>
      </w:r>
      <w:r>
        <w:t>.</w:t>
      </w:r>
    </w:p>
    <w:p w14:paraId="2F1CF395" w14:textId="77777777" w:rsidR="004B40D7" w:rsidRPr="0081281F" w:rsidRDefault="00751F01" w:rsidP="004B40D7">
      <w:pPr>
        <w:pStyle w:val="ProductList-Body"/>
        <w:shd w:val="clear" w:color="auto" w:fill="A6A6A6" w:themeFill="background1" w:themeFillShade="A6"/>
        <w:spacing w:before="120" w:after="240"/>
        <w:jc w:val="right"/>
      </w:pPr>
      <w:hyperlink w:anchor="_top" w:tooltip="Sisukord" w:history="1">
        <w:r w:rsidR="004B40D7">
          <w:rPr>
            <w:rStyle w:val="Hyperlink"/>
            <w:sz w:val="16"/>
            <w:szCs w:val="16"/>
          </w:rPr>
          <w:t>Sisukord</w:t>
        </w:r>
      </w:hyperlink>
      <w:r w:rsidR="004B40D7">
        <w:rPr>
          <w:sz w:val="16"/>
          <w:szCs w:val="16"/>
        </w:rPr>
        <w:t xml:space="preserve"> / </w:t>
      </w:r>
      <w:hyperlink w:anchor="_top" w:tooltip="Üldtingimused" w:history="1">
        <w:r w:rsidR="004B40D7">
          <w:rPr>
            <w:rStyle w:val="Hyperlink"/>
            <w:sz w:val="16"/>
            <w:szCs w:val="16"/>
          </w:rPr>
          <w:t>Üldised tingimused</w:t>
        </w:r>
      </w:hyperlink>
    </w:p>
    <w:p w14:paraId="04B96802" w14:textId="77777777" w:rsidR="004B40D7" w:rsidRPr="0081281F" w:rsidRDefault="004B40D7" w:rsidP="004B40D7">
      <w:pPr>
        <w:pStyle w:val="ProductList-Offering2Heading"/>
        <w:outlineLvl w:val="2"/>
      </w:pPr>
      <w:r>
        <w:tab/>
      </w:r>
      <w:bookmarkStart w:id="172" w:name="M365UnattendedLicense"/>
      <w:bookmarkStart w:id="173" w:name="_Toc34838460"/>
      <w:bookmarkStart w:id="174" w:name="_Toc43973478"/>
      <w:r>
        <w:t>Microsoft 365 – inimsekkumiseta litsents</w:t>
      </w:r>
      <w:bookmarkEnd w:id="172"/>
      <w:bookmarkEnd w:id="173"/>
      <w:bookmarkEnd w:id="174"/>
    </w:p>
    <w:p w14:paraId="57D7D623" w14:textId="77777777" w:rsidR="004B40D7" w:rsidRPr="0081281F" w:rsidRDefault="004B40D7" w:rsidP="004B40D7">
      <w:pPr>
        <w:pStyle w:val="ProductList-Body"/>
      </w:pPr>
      <w:r>
        <w:rPr>
          <w:b/>
          <w:color w:val="00188F"/>
        </w:rPr>
        <w:t>Teenusetaseme leping</w:t>
      </w:r>
    </w:p>
    <w:p w14:paraId="0E3EEC83" w14:textId="77777777" w:rsidR="004B40D7" w:rsidRPr="0081281F" w:rsidRDefault="004B40D7" w:rsidP="004B40D7">
      <w:pPr>
        <w:pStyle w:val="ProductList-Body"/>
      </w:pPr>
      <w:r>
        <w:t>Microsoft 365 jaoks puudub teenusetaseme litsents – inimsekkumiseta litsents</w:t>
      </w:r>
    </w:p>
    <w:p w14:paraId="1F04115E" w14:textId="77777777" w:rsidR="004B40D7" w:rsidRPr="0081281F" w:rsidRDefault="004B40D7" w:rsidP="004B40D7">
      <w:pPr>
        <w:pStyle w:val="ProductList-Body"/>
      </w:pPr>
    </w:p>
    <w:p w14:paraId="7A1B0A54" w14:textId="77777777" w:rsidR="004B40D7" w:rsidRPr="0081281F" w:rsidRDefault="004B40D7" w:rsidP="004B40D7">
      <w:pPr>
        <w:pStyle w:val="ProductList-Body"/>
      </w:pPr>
      <w:r>
        <w:rPr>
          <w:b/>
          <w:color w:val="00188F"/>
        </w:rPr>
        <w:t>Mõisted</w:t>
      </w:r>
    </w:p>
    <w:p w14:paraId="7A6827C8" w14:textId="77777777" w:rsidR="004B40D7" w:rsidRPr="0081281F" w:rsidRDefault="004B40D7" w:rsidP="004B40D7">
      <w:pPr>
        <w:pStyle w:val="ProductList-Body"/>
      </w:pPr>
      <w:r>
        <w:t>„Tarkvararobootika“, teise nimega „RPA“ või „robotid“ tähendab rakendust või mistahes rakenduste komplekti, mida kasutatakse andmete jäädvustamiseks ja rakenduste kasutamiseks korduvate ülesannete tegemisel. Robotid töötavad OSE-s Windows 10 kasutajaliidese elementidega ja/või mistahes Office'i rakendusega igas OSE-s.</w:t>
      </w:r>
    </w:p>
    <w:p w14:paraId="08CB19D2" w14:textId="77777777" w:rsidR="004B40D7" w:rsidRPr="0081281F" w:rsidRDefault="004B40D7" w:rsidP="004B40D7">
      <w:pPr>
        <w:pStyle w:val="ProductList-Body"/>
      </w:pPr>
    </w:p>
    <w:p w14:paraId="72AA51FF" w14:textId="77777777" w:rsidR="004B40D7" w:rsidRPr="0081281F" w:rsidRDefault="004B40D7" w:rsidP="004B40D7">
      <w:pPr>
        <w:pStyle w:val="ProductList-Body"/>
      </w:pPr>
      <w:r>
        <w:t>„Inimsekkumiseta robot“ – mistahes robot, kes ei vasta rangelt mõistele „inimsekkumisega robot“ loetakse „inimsekkumiseta robotiks“.</w:t>
      </w:r>
    </w:p>
    <w:p w14:paraId="0B189322" w14:textId="77777777" w:rsidR="004B40D7" w:rsidRPr="0081281F" w:rsidRDefault="004B40D7" w:rsidP="004B40D7">
      <w:pPr>
        <w:pStyle w:val="ProductList-Body"/>
      </w:pPr>
    </w:p>
    <w:p w14:paraId="48D13D9E" w14:textId="77777777" w:rsidR="004B40D7" w:rsidRPr="0081281F" w:rsidRDefault="004B40D7" w:rsidP="004B40D7">
      <w:pPr>
        <w:pStyle w:val="ProductList-Body"/>
      </w:pPr>
      <w:r>
        <w:t xml:space="preserve">„Inimsekkumisega robot“ – inimsekkumisega robot aitab isikul ülesandeid automatiseerida kohalikus ja/või kaugtööjaamas. Robot töötab korduvate ülesannete täitmiseks isikuga samaaegselt samas tööjaamas ja töö käivitab isiku konkreetne toiming. </w:t>
      </w:r>
    </w:p>
    <w:p w14:paraId="1E35AE11" w14:textId="77777777" w:rsidR="004B40D7" w:rsidRPr="0081281F" w:rsidRDefault="004B40D7" w:rsidP="004B40D7">
      <w:pPr>
        <w:pStyle w:val="ProductList-Body"/>
      </w:pPr>
    </w:p>
    <w:p w14:paraId="0C638996" w14:textId="77777777" w:rsidR="004B40D7" w:rsidRPr="0081281F" w:rsidRDefault="004B40D7" w:rsidP="004B40D7">
      <w:pPr>
        <w:pStyle w:val="ProductList-Body"/>
      </w:pPr>
      <w:r>
        <w:rPr>
          <w:b/>
          <w:color w:val="00188F"/>
        </w:rPr>
        <w:t xml:space="preserve">Määramine ja kasutusõigused. </w:t>
      </w:r>
    </w:p>
    <w:p w14:paraId="0356E060" w14:textId="77777777" w:rsidR="00B13474" w:rsidRPr="003744F4" w:rsidRDefault="00B13474" w:rsidP="00B13474">
      <w:pPr>
        <w:pStyle w:val="ProductList-Body"/>
        <w:numPr>
          <w:ilvl w:val="0"/>
          <w:numId w:val="21"/>
        </w:numPr>
        <w:tabs>
          <w:tab w:val="clear" w:pos="158"/>
        </w:tabs>
      </w:pPr>
      <w:r>
        <w:t xml:space="preserve">Klient saab määrata Microsoft 365 A3/E3 – inimsekkumiseta litsentsi inimsekkumiseta robotile, mis töötab kliendi kasutusse määratud riistvaras </w:t>
      </w:r>
      <w:r>
        <w:rPr>
          <w:rStyle w:val="normaltextrun"/>
          <w:rFonts w:ascii="Calibri" w:hAnsi="Calibri" w:cs="Calibri"/>
          <w:szCs w:val="18"/>
          <w:shd w:val="clear" w:color="auto" w:fill="FFFFFF"/>
        </w:rPr>
        <w:t>(kooskõlas sisseostmise tingimusega, mis on toodud tootetingimustes</w:t>
      </w:r>
      <w:r>
        <w:t xml:space="preserve"> aadressil </w:t>
      </w:r>
      <w:hyperlink r:id="rId75" w:history="1">
        <w:r>
          <w:rPr>
            <w:rStyle w:val="Hyperlink"/>
          </w:rPr>
          <w:t>http://go.microsoft.com/?linkid=9839207</w:t>
        </w:r>
      </w:hyperlink>
      <w:r>
        <w:rPr>
          <w:rStyle w:val="normaltextrun"/>
          <w:rFonts w:ascii="Calibri" w:hAnsi="Calibri" w:cs="Calibri"/>
          <w:szCs w:val="18"/>
          <w:shd w:val="clear" w:color="auto" w:fill="FFFFFF"/>
        </w:rPr>
        <w:t>) või Azure’i virtuaalarvutis</w:t>
      </w:r>
      <w:r>
        <w:t>.</w:t>
      </w:r>
    </w:p>
    <w:p w14:paraId="45D9195F" w14:textId="77777777" w:rsidR="00E21A13" w:rsidRDefault="00E21A13" w:rsidP="00E21A13">
      <w:pPr>
        <w:pStyle w:val="ProductList-Body"/>
        <w:numPr>
          <w:ilvl w:val="0"/>
          <w:numId w:val="21"/>
        </w:numPr>
        <w:tabs>
          <w:tab w:val="clear" w:pos="158"/>
        </w:tabs>
      </w:pPr>
      <w:r>
        <w:t>Iga Microsoft 365 A3/E3 inimsekkumiseta litsents võimaldab kasutada M365 A3/E3 komplekti tarkvararobootika jaoks ainult ühes kordumatus füüsilises või virtuaalses OSE-s.</w:t>
      </w:r>
    </w:p>
    <w:p w14:paraId="34AF3817" w14:textId="77777777" w:rsidR="00E21A13" w:rsidRDefault="00E21A13" w:rsidP="00E21A13">
      <w:pPr>
        <w:pStyle w:val="ProductList-Body"/>
        <w:numPr>
          <w:ilvl w:val="0"/>
          <w:numId w:val="21"/>
        </w:numPr>
        <w:tabs>
          <w:tab w:val="clear" w:pos="158"/>
        </w:tabs>
      </w:pPr>
      <w:r>
        <w:t>Iga Microsoft 365 A3/E3 inimsekkumiseta litsents võimaldab kasutada ühte kordumatut Microsoft 365 suurettevõtterakenduste eksemplari.</w:t>
      </w:r>
    </w:p>
    <w:p w14:paraId="5BC28CC1" w14:textId="77777777" w:rsidR="00B13474" w:rsidRPr="003744F4" w:rsidRDefault="00B13474" w:rsidP="00B13474">
      <w:pPr>
        <w:pStyle w:val="ProductList-Body"/>
        <w:numPr>
          <w:ilvl w:val="0"/>
          <w:numId w:val="21"/>
        </w:numPr>
        <w:tabs>
          <w:tab w:val="clear" w:pos="158"/>
        </w:tabs>
      </w:pPr>
      <w:r>
        <w:rPr>
          <w:rStyle w:val="normaltextrun"/>
          <w:rFonts w:ascii="Calibri" w:hAnsi="Calibri" w:cs="Calibri"/>
          <w:szCs w:val="18"/>
          <w:shd w:val="clear" w:color="auto" w:fill="FFFFFF"/>
        </w:rPr>
        <w:t>Robotid, millele on määratud Microsoft 365 A3/E3 – inimsekkumiseta litsents, võivad saada juurdepääsu Windows Virtual Desktopile (WVD-le).</w:t>
      </w:r>
      <w:r>
        <w:rPr>
          <w:rStyle w:val="eop"/>
          <w:rFonts w:ascii="Calibri" w:hAnsi="Calibri" w:cs="Calibri"/>
          <w:szCs w:val="18"/>
          <w:shd w:val="clear" w:color="auto" w:fill="FFFFFF"/>
        </w:rPr>
        <w:t> </w:t>
      </w:r>
    </w:p>
    <w:p w14:paraId="01F955CD" w14:textId="519EADDD" w:rsidR="004B40D7" w:rsidRPr="0081281F" w:rsidRDefault="00B13474" w:rsidP="00B13474">
      <w:pPr>
        <w:pStyle w:val="ProductList-Body"/>
        <w:numPr>
          <w:ilvl w:val="0"/>
          <w:numId w:val="21"/>
        </w:numPr>
        <w:tabs>
          <w:tab w:val="clear" w:pos="158"/>
        </w:tabs>
      </w:pPr>
      <w:r>
        <w:t>Litsentsi ümbermääramine robotite jaoks järgib samu kasutajate ja seadmete reegleid, nagu siis, kui robot oleks kasutaja. (Vt </w:t>
      </w:r>
      <w:hyperlink w:anchor="LicensingtheOnlineServices" w:history="1">
        <w:r>
          <w:rPr>
            <w:rStyle w:val="Hyperlink"/>
          </w:rPr>
          <w:t>Litsentsi ümbermääramine</w:t>
        </w:r>
      </w:hyperlink>
      <w:r w:rsidR="004B40D7">
        <w:t>)</w:t>
      </w:r>
    </w:p>
    <w:p w14:paraId="555D5531" w14:textId="77777777" w:rsidR="004B40D7" w:rsidRPr="0081281F" w:rsidRDefault="004B40D7" w:rsidP="004B40D7">
      <w:pPr>
        <w:pStyle w:val="ProductList-Body"/>
        <w:ind w:left="720"/>
      </w:pPr>
    </w:p>
    <w:p w14:paraId="789A09B9" w14:textId="77777777" w:rsidR="004B40D7" w:rsidRPr="0081281F" w:rsidRDefault="004B40D7" w:rsidP="004B40D7">
      <w:pPr>
        <w:pStyle w:val="ProductList-Body"/>
      </w:pPr>
      <w:r>
        <w:rPr>
          <w:b/>
          <w:color w:val="00188F"/>
        </w:rPr>
        <w:t>Kasutuspiirang</w:t>
      </w:r>
    </w:p>
    <w:p w14:paraId="4873F5A4" w14:textId="77777777" w:rsidR="004B40D7" w:rsidRPr="0081281F" w:rsidRDefault="004B40D7" w:rsidP="004B40D7">
      <w:pPr>
        <w:pStyle w:val="ProductList-Body"/>
        <w:numPr>
          <w:ilvl w:val="0"/>
          <w:numId w:val="20"/>
        </w:numPr>
        <w:tabs>
          <w:tab w:val="clear" w:pos="158"/>
        </w:tabs>
      </w:pPr>
      <w:r>
        <w:t xml:space="preserve">Inimsekkumiseta robotid ei või luua ega paljundada tegevusi ega töövoogusid litsentsita kasutaja või seadme nimel. (Vt </w:t>
      </w:r>
      <w:hyperlink w:anchor="LicensingtheOnlineServices" w:history="1">
        <w:r>
          <w:rPr>
            <w:rStyle w:val="Hyperlink"/>
          </w:rPr>
          <w:t>Multipleksimine</w:t>
        </w:r>
      </w:hyperlink>
      <w:r>
        <w:t>)</w:t>
      </w:r>
    </w:p>
    <w:p w14:paraId="5C49753C" w14:textId="294C3A36" w:rsidR="004B40D7" w:rsidRPr="005A5C60" w:rsidRDefault="004B40D7" w:rsidP="004B40D7">
      <w:pPr>
        <w:pStyle w:val="ProductList-Body"/>
        <w:numPr>
          <w:ilvl w:val="0"/>
          <w:numId w:val="20"/>
        </w:numPr>
        <w:tabs>
          <w:tab w:val="clear" w:pos="158"/>
        </w:tabs>
      </w:pPr>
      <w:r>
        <w:t>Microsoft jätab endale õiguse piirata Microsoft API kõnesid või need keelata mõistliku etteteatamisajaga liikluse käigus edastatavate andmete põhjendamatu hulga tõttu, mis mõjutab negatiivselt Microsoft API-de stabiilsust või muude rakenduste käitumist.</w:t>
      </w:r>
    </w:p>
    <w:bookmarkStart w:id="175" w:name="Intune"/>
    <w:p w14:paraId="70D501DE"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CC92547" w14:textId="220AC1F0" w:rsidR="00C922BC" w:rsidRPr="00A8327A" w:rsidRDefault="004D3909" w:rsidP="00D5624E">
      <w:pPr>
        <w:pStyle w:val="ProductList-Offering2Heading"/>
        <w:outlineLvl w:val="2"/>
      </w:pPr>
      <w:bookmarkStart w:id="176" w:name="_Toc531082929"/>
      <w:bookmarkStart w:id="177" w:name="_Toc6563840"/>
      <w:bookmarkStart w:id="178" w:name="GitHubOfferings"/>
      <w:bookmarkStart w:id="179" w:name="_Toc21617061"/>
      <w:r>
        <w:rPr>
          <w:lang w:val="et-EE"/>
        </w:rPr>
        <w:tab/>
      </w:r>
      <w:bookmarkStart w:id="180" w:name="_Toc43973479"/>
      <w:r w:rsidR="00C922BC">
        <w:t xml:space="preserve">GitHub </w:t>
      </w:r>
      <w:bookmarkEnd w:id="176"/>
      <w:bookmarkEnd w:id="177"/>
      <w:r w:rsidR="00C922BC">
        <w:t>Offerings</w:t>
      </w:r>
      <w:bookmarkEnd w:id="178"/>
      <w:bookmarkEnd w:id="179"/>
      <w:bookmarkEnd w:id="180"/>
    </w:p>
    <w:p w14:paraId="4BA80556" w14:textId="77777777" w:rsidR="00C922BC" w:rsidRPr="00A8327A" w:rsidRDefault="00C922BC" w:rsidP="00B778E9">
      <w:pPr>
        <w:pStyle w:val="ProductList-Body"/>
        <w:rPr>
          <w:rFonts w:asciiTheme="majorHAnsi" w:hAnsiTheme="majorHAnsi"/>
          <w:sz w:val="16"/>
          <w:szCs w:val="16"/>
        </w:rPr>
        <w:sectPr w:rsidR="00C922BC" w:rsidRPr="00A8327A" w:rsidSect="00D00D7F">
          <w:footerReference w:type="default" r:id="rId76"/>
          <w:footerReference w:type="first" r:id="rId77"/>
          <w:type w:val="continuous"/>
          <w:pgSz w:w="12240" w:h="15840"/>
          <w:pgMar w:top="1440" w:right="720" w:bottom="1440" w:left="720" w:header="720" w:footer="720" w:gutter="0"/>
          <w:cols w:space="720"/>
          <w:titlePg/>
          <w:docGrid w:linePitch="360"/>
        </w:sectPr>
      </w:pPr>
    </w:p>
    <w:p w14:paraId="07E1877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Enterprise</w:t>
      </w:r>
    </w:p>
    <w:p w14:paraId="721798A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Actions</w:t>
      </w:r>
    </w:p>
    <w:p w14:paraId="0E4935FD" w14:textId="74BE6EA7" w:rsidR="00C922BC" w:rsidRDefault="00C922BC" w:rsidP="00B778E9">
      <w:pPr>
        <w:pStyle w:val="ProductList-Body"/>
        <w:rPr>
          <w:rFonts w:asciiTheme="majorHAnsi" w:hAnsiTheme="majorHAnsi"/>
          <w:sz w:val="16"/>
          <w:szCs w:val="16"/>
        </w:rPr>
      </w:pPr>
      <w:r>
        <w:rPr>
          <w:rFonts w:asciiTheme="majorHAnsi" w:hAnsiTheme="majorHAnsi"/>
          <w:sz w:val="16"/>
          <w:szCs w:val="16"/>
        </w:rPr>
        <w:t>GitHub Insights</w:t>
      </w:r>
    </w:p>
    <w:p w14:paraId="358B9D55" w14:textId="77777777" w:rsidR="004B40D7" w:rsidRPr="0081281F" w:rsidRDefault="004B40D7" w:rsidP="004B40D7">
      <w:pPr>
        <w:pStyle w:val="ProductList-Body"/>
      </w:pPr>
      <w:r>
        <w:rPr>
          <w:rFonts w:asciiTheme="majorHAnsi" w:hAnsiTheme="majorHAnsi"/>
          <w:sz w:val="16"/>
          <w:szCs w:val="16"/>
        </w:rPr>
        <w:t>GitHubi õppelabor ettevõtetele</w:t>
      </w:r>
    </w:p>
    <w:p w14:paraId="481FA124" w14:textId="77777777" w:rsidR="004B40D7" w:rsidRPr="0081281F" w:rsidRDefault="004B40D7" w:rsidP="004B40D7">
      <w:pPr>
        <w:pStyle w:val="ProductList-Body"/>
      </w:pPr>
      <w:r>
        <w:rPr>
          <w:rFonts w:asciiTheme="majorHAnsi" w:hAnsiTheme="majorHAnsi"/>
          <w:sz w:val="16"/>
          <w:szCs w:val="16"/>
        </w:rPr>
        <w:t>GitHub One</w:t>
      </w:r>
    </w:p>
    <w:p w14:paraId="29A8D83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Advanced Security</w:t>
      </w:r>
    </w:p>
    <w:p w14:paraId="5E5C5582"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Packages</w:t>
      </w:r>
    </w:p>
    <w:p w14:paraId="4D7C983E" w14:textId="70BFC3EB" w:rsidR="00163C42" w:rsidRDefault="00163C42" w:rsidP="00B778E9">
      <w:pPr>
        <w:pStyle w:val="ProductList-Body"/>
        <w:rPr>
          <w:rFonts w:asciiTheme="majorHAnsi" w:hAnsiTheme="majorHAnsi"/>
          <w:sz w:val="16"/>
          <w:szCs w:val="16"/>
        </w:rPr>
        <w:sectPr w:rsidR="00163C42" w:rsidSect="00D00D7F">
          <w:footerReference w:type="default" r:id="rId78"/>
          <w:footerReference w:type="first" r:id="rId7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3FE95492" w14:textId="77777777" w:rsidR="00C922BC" w:rsidRPr="00A8327A" w:rsidRDefault="00C922BC" w:rsidP="00B778E9">
      <w:pPr>
        <w:pStyle w:val="ProductList-Body"/>
        <w:pBdr>
          <w:top w:val="single" w:sz="4" w:space="1" w:color="BFBFBF" w:themeColor="background1" w:themeShade="BF"/>
        </w:pBdr>
        <w:rPr>
          <w:b/>
          <w:color w:val="000000" w:themeColor="text1"/>
          <w:sz w:val="8"/>
          <w:szCs w:val="8"/>
        </w:rPr>
      </w:pPr>
    </w:p>
    <w:p w14:paraId="755E3AE7" w14:textId="1C870D92" w:rsidR="00C922BC" w:rsidRDefault="00060997" w:rsidP="00B778E9">
      <w:pPr>
        <w:pStyle w:val="ProductList-Body"/>
      </w:pPr>
      <w:r>
        <w:t xml:space="preserve">GitHub Offeringsi pakkuja on GitHub, Inc. GitHub Offeringsi kasutamise korral nõustub klient täitma GitHubi tingimusi, mis on saadaval veebilehel </w:t>
      </w:r>
      <w:hyperlink r:id="rId80" w:history="1">
        <w:r>
          <w:rPr>
            <w:rStyle w:val="Hyperlink"/>
          </w:rPr>
          <w:t>https://aka.ms/github_terms</w:t>
        </w:r>
      </w:hyperlink>
      <w:r>
        <w:t xml:space="preserve">. Kliendipoolsele GitHub Offeringsi, sealhulgas GitHub Enterprise'i kasutusele, mis on litsentsitud eraldiseisvana või GitHub Enterprise’iga kui Visual Studio Enterprise või Professional, kohaldatakse GitHubi privaatsusavaldust, mis on saadaval veebilehel </w:t>
      </w:r>
      <w:hyperlink r:id="rId81" w:history="1">
        <w:r>
          <w:rPr>
            <w:rStyle w:val="Hyperlink"/>
          </w:rPr>
          <w:t>https://help.github.com/articles/github-privacy-statement/</w:t>
        </w:r>
      </w:hyperlink>
      <w:r>
        <w:t xml:space="preserve">, ja GitHubi andmekaitse lisa, mis on saadaval aadressil </w:t>
      </w:r>
      <w:hyperlink r:id="rId82" w:history="1">
        <w:r>
          <w:rPr>
            <w:rStyle w:val="Hyperlink"/>
          </w:rPr>
          <w:t>https://aka.ms/github_terms</w:t>
        </w:r>
      </w:hyperlink>
      <w:r>
        <w:t>, olenemata mis tahes nendega vastuolulistest kliendi hulgilitsentsilepingu (k.a nende võrguteenuste tingimuste ja DPA) punktidest</w:t>
      </w:r>
      <w:r w:rsidR="00C922BC">
        <w:t>.</w:t>
      </w:r>
    </w:p>
    <w:p w14:paraId="3B06B644" w14:textId="77777777" w:rsidR="00C922BC" w:rsidRDefault="00C922BC" w:rsidP="00B778E9">
      <w:pPr>
        <w:pStyle w:val="ProductList-Body"/>
      </w:pPr>
    </w:p>
    <w:p w14:paraId="0B8B1C68" w14:textId="77777777" w:rsidR="00C922BC" w:rsidRPr="00093ADB" w:rsidRDefault="00C922BC" w:rsidP="00B778E9">
      <w:pPr>
        <w:pStyle w:val="ProductList-Body"/>
        <w:tabs>
          <w:tab w:val="clear" w:pos="158"/>
          <w:tab w:val="left" w:pos="360"/>
        </w:tabs>
        <w:rPr>
          <w:b/>
          <w:color w:val="00188F"/>
        </w:rPr>
      </w:pPr>
      <w:r>
        <w:rPr>
          <w:b/>
          <w:color w:val="00188F"/>
        </w:rPr>
        <w:t>GitHub Actions ja GitHub Packages</w:t>
      </w:r>
    </w:p>
    <w:p w14:paraId="72CD831E" w14:textId="77777777" w:rsidR="00C922BC" w:rsidRDefault="00C922BC" w:rsidP="00B778E9">
      <w:pPr>
        <w:pStyle w:val="ProductList-Body"/>
      </w:pPr>
      <w:r>
        <w:t>Kliendi litsentsitud GitHub Enterprise'i või GitHub Enterprise'i hõlmava pakkumise kasutajad võivad kasutada kliendi litsentsitud teenuseid GitHub Actions ja GitHub Packages.</w:t>
      </w:r>
    </w:p>
    <w:p w14:paraId="512BFEB9" w14:textId="77777777" w:rsidR="00C922BC" w:rsidRDefault="00C922BC" w:rsidP="00B778E9">
      <w:pPr>
        <w:pStyle w:val="ProductList-Body"/>
      </w:pPr>
    </w:p>
    <w:p w14:paraId="1FD7DD8B" w14:textId="77777777" w:rsidR="00C922BC" w:rsidRPr="00B74F37" w:rsidRDefault="00C922BC" w:rsidP="00B778E9">
      <w:pPr>
        <w:pStyle w:val="ProductList-Body"/>
        <w:tabs>
          <w:tab w:val="clear" w:pos="158"/>
          <w:tab w:val="left" w:pos="360"/>
        </w:tabs>
        <w:rPr>
          <w:b/>
          <w:color w:val="00188F"/>
        </w:rPr>
      </w:pPr>
      <w:r>
        <w:rPr>
          <w:b/>
          <w:color w:val="00188F"/>
        </w:rPr>
        <w:t>GitHub Advanced Security ja GitHub Insights</w:t>
      </w:r>
    </w:p>
    <w:p w14:paraId="23662793" w14:textId="2A1856B8" w:rsidR="00CD6F19" w:rsidRDefault="00E21A13" w:rsidP="00B778E9">
      <w:pPr>
        <w:pStyle w:val="ProductList-Body"/>
      </w:pPr>
      <w:r>
        <w:t>Kliendi litsentsitud GitHub Enterprise'i või GitHub Enterprise'i hõlmava pakkumise kasutajad võivad kasutada kliendi litsentsitud teenuseid GitHub Advanced Security ja GitHub Insights eeldusel, et nendele kasutajatele on määratud ka teenuste GitHub Advanced Security ja GitHub Insights kasutaja SL-id. Valik ei kehti Enrollment for Education Solutionsi klientidele</w:t>
      </w:r>
      <w:r w:rsidR="00CD6F19">
        <w:t>.</w:t>
      </w:r>
    </w:p>
    <w:p w14:paraId="0DE98D4B" w14:textId="53DE3DF4" w:rsidR="004B40D7" w:rsidRDefault="004B40D7" w:rsidP="00B778E9">
      <w:pPr>
        <w:pStyle w:val="ProductList-Body"/>
      </w:pPr>
    </w:p>
    <w:p w14:paraId="5F8BB386" w14:textId="77777777" w:rsidR="00163C42" w:rsidRPr="00BF002B" w:rsidRDefault="00163C42" w:rsidP="00163C42">
      <w:pPr>
        <w:pStyle w:val="ProductList-Body"/>
        <w:rPr>
          <w:b/>
          <w:color w:val="00188F"/>
        </w:rPr>
      </w:pPr>
      <w:r>
        <w:rPr>
          <w:b/>
          <w:color w:val="00188F"/>
        </w:rPr>
        <w:t xml:space="preserve">GitHub Engineering Direct (eraldiseisev või koos GitHub Oneʼiga) </w:t>
      </w:r>
    </w:p>
    <w:p w14:paraId="0FFB8CF7" w14:textId="0D73173D" w:rsidR="004B40D7" w:rsidRPr="001A19E0" w:rsidRDefault="00163C42" w:rsidP="00163C42">
      <w:r>
        <w:rPr>
          <w:sz w:val="18"/>
        </w:rPr>
        <w:t>GitHub Engineering Direct on ettevõtte GitHub, Inc. pakutav täiustatud tasemel tehniline tugi. GitHub Engineering Directi jaoks peab kliendil eeltingimusena olema Microsoft Premier või koondtugiteenus. GitHubi tehnilise toe kasutamisel nõustub klient järgima saidil</w:t>
      </w:r>
      <w:r>
        <w:rPr>
          <w:rFonts w:ascii="Segoe UI" w:eastAsia="Times New Roman" w:hAnsi="Segoe UI" w:cs="Segoe UI"/>
          <w:b/>
          <w:bCs/>
          <w:sz w:val="21"/>
          <w:szCs w:val="21"/>
        </w:rPr>
        <w:t xml:space="preserve"> </w:t>
      </w:r>
      <w:hyperlink r:id="rId83" w:history="1">
        <w:r>
          <w:rPr>
            <w:rStyle w:val="Hyperlink"/>
            <w:rFonts w:eastAsia="Times New Roman" w:cstheme="minorHAnsi"/>
            <w:sz w:val="18"/>
            <w:szCs w:val="18"/>
          </w:rPr>
          <w:t>https://aka.ms/githubsupport</w:t>
        </w:r>
      </w:hyperlink>
      <w:r>
        <w:rPr>
          <w:rFonts w:eastAsia="Times New Roman" w:cstheme="minorHAnsi"/>
          <w:sz w:val="18"/>
          <w:szCs w:val="18"/>
        </w:rPr>
        <w:t xml:space="preserve"> olevaid GitHubi tingimusi</w:t>
      </w:r>
      <w:r w:rsidR="004B40D7">
        <w:rPr>
          <w:rFonts w:eastAsia="Times New Roman" w:cstheme="minorHAnsi"/>
          <w:sz w:val="18"/>
          <w:szCs w:val="18"/>
        </w:rPr>
        <w:t xml:space="preserve">. </w:t>
      </w:r>
    </w:p>
    <w:p w14:paraId="36B5A453" w14:textId="77777777" w:rsidR="00C23F3A" w:rsidRPr="00903BB7" w:rsidRDefault="00751F0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6D57314" w14:textId="77777777" w:rsidR="00902C3A" w:rsidRPr="00D35E6F" w:rsidRDefault="00902C3A" w:rsidP="00060997">
      <w:pPr>
        <w:pStyle w:val="ProductList-Offering2Heading"/>
        <w:outlineLvl w:val="2"/>
      </w:pPr>
      <w:r>
        <w:tab/>
      </w:r>
      <w:bookmarkStart w:id="181" w:name="_Toc531082930"/>
      <w:bookmarkStart w:id="182" w:name="MicrosoftCloudAppSecurity"/>
      <w:bookmarkStart w:id="183" w:name="_Toc531348188"/>
      <w:bookmarkStart w:id="184" w:name="_Toc43973480"/>
      <w:r>
        <w:t>Microsoft Cloud App Security</w:t>
      </w:r>
      <w:bookmarkEnd w:id="181"/>
      <w:bookmarkEnd w:id="182"/>
      <w:bookmarkEnd w:id="183"/>
      <w:bookmarkEnd w:id="184"/>
    </w:p>
    <w:p w14:paraId="65AC8EDF" w14:textId="77777777" w:rsidR="00902C3A" w:rsidRDefault="00902C3A" w:rsidP="00B778E9">
      <w:pPr>
        <w:pStyle w:val="ProductList-Body"/>
        <w:tabs>
          <w:tab w:val="clear" w:pos="158"/>
          <w:tab w:val="left" w:pos="360"/>
        </w:tabs>
        <w:rPr>
          <w:b/>
          <w:color w:val="00188F"/>
        </w:rPr>
      </w:pPr>
      <w:r>
        <w:rPr>
          <w:b/>
          <w:color w:val="00188F"/>
        </w:rPr>
        <w:t>Väliskasutajate õigused</w:t>
      </w:r>
    </w:p>
    <w:p w14:paraId="27F1DB3A" w14:textId="77777777" w:rsidR="00902C3A" w:rsidRDefault="00902C3A" w:rsidP="00B778E9">
      <w:pPr>
        <w:pStyle w:val="ProductList-Body"/>
        <w:tabs>
          <w:tab w:val="clear" w:pos="158"/>
          <w:tab w:val="left" w:pos="360"/>
        </w:tabs>
      </w:pPr>
      <w:r>
        <w:t>Lisaks litsentsitud kasutajate juurdepääsule võib klient lubada teenusele juurde pääseda väliskasutajatel seoses kliendi ressurssidele juurdepääsemisega SharePoint Online'i, OneDrive'i, Teamsi ja teiste Microsofti majutatud teenuste kaudu.</w:t>
      </w:r>
    </w:p>
    <w:p w14:paraId="010CAB59" w14:textId="77777777" w:rsidR="00060997" w:rsidRDefault="00060997" w:rsidP="00B778E9">
      <w:pPr>
        <w:pStyle w:val="ProductList-Body"/>
        <w:tabs>
          <w:tab w:val="clear" w:pos="158"/>
          <w:tab w:val="left" w:pos="360"/>
        </w:tabs>
        <w:rPr>
          <w:b/>
          <w:color w:val="00188F"/>
        </w:rPr>
      </w:pPr>
    </w:p>
    <w:p w14:paraId="7352657D" w14:textId="2E68AEF5" w:rsidR="00902C3A" w:rsidRDefault="00902C3A" w:rsidP="00B778E9">
      <w:pPr>
        <w:pStyle w:val="ProductList-Body"/>
        <w:tabs>
          <w:tab w:val="clear" w:pos="158"/>
          <w:tab w:val="left" w:pos="360"/>
        </w:tabs>
        <w:rPr>
          <w:b/>
          <w:color w:val="00188F"/>
        </w:rPr>
      </w:pPr>
      <w:r>
        <w:rPr>
          <w:b/>
          <w:color w:val="00188F"/>
        </w:rPr>
        <w:t>Teatised</w:t>
      </w:r>
    </w:p>
    <w:p w14:paraId="3B0C62DF" w14:textId="70FD433C" w:rsidR="00902C3A" w:rsidRDefault="00902C3A" w:rsidP="00B778E9">
      <w:pPr>
        <w:pStyle w:val="ProductList-Body"/>
      </w:pPr>
      <w:r>
        <w:t xml:space="preserve">Kehtivad Bingi kaartide ja professionaalsete teenuste teated </w:t>
      </w:r>
      <w:hyperlink w:anchor="Attachment1" w:tooltip="lisas 1" w:history="1">
        <w:r>
          <w:rPr>
            <w:rStyle w:val="Hyperlink"/>
          </w:rPr>
          <w:t>lisas 1</w:t>
        </w:r>
      </w:hyperlink>
      <w:r>
        <w:t>.</w:t>
      </w:r>
    </w:p>
    <w:p w14:paraId="716DD599" w14:textId="77777777" w:rsidR="00C23F3A" w:rsidRPr="00903BB7" w:rsidRDefault="00751F0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D3EA909" w14:textId="77777777" w:rsidR="005112A2" w:rsidRPr="005112A2" w:rsidRDefault="005112A2" w:rsidP="00B778E9">
      <w:pPr>
        <w:pStyle w:val="ProductList-Offering2Heading"/>
        <w:outlineLvl w:val="2"/>
        <w:rPr>
          <w:lang w:val="et-EE"/>
        </w:rPr>
      </w:pPr>
      <w:r w:rsidRPr="005112A2">
        <w:rPr>
          <w:lang w:val="et-EE"/>
        </w:rPr>
        <w:tab/>
      </w:r>
      <w:bookmarkStart w:id="185" w:name="MicrosoftGraphdataconnect"/>
      <w:bookmarkStart w:id="186" w:name="_Toc3111588"/>
      <w:bookmarkStart w:id="187" w:name="_Toc43973481"/>
      <w:r w:rsidRPr="005112A2">
        <w:rPr>
          <w:lang w:val="et-EE"/>
        </w:rPr>
        <w:t>Microsoft Graphi andmeühendus</w:t>
      </w:r>
      <w:bookmarkEnd w:id="185"/>
      <w:r w:rsidRPr="005112A2">
        <w:rPr>
          <w:lang w:val="et-EE"/>
        </w:rPr>
        <w:t xml:space="preserve"> ISV-dele</w:t>
      </w:r>
      <w:bookmarkEnd w:id="186"/>
      <w:bookmarkEnd w:id="187"/>
    </w:p>
    <w:p w14:paraId="77E79482" w14:textId="77777777" w:rsidR="005112A2" w:rsidRPr="00931AE7" w:rsidRDefault="005112A2" w:rsidP="00B778E9">
      <w:pPr>
        <w:pStyle w:val="ProductList-Body"/>
        <w:tabs>
          <w:tab w:val="clear" w:pos="158"/>
          <w:tab w:val="left" w:pos="360"/>
        </w:tabs>
      </w:pPr>
      <w:r>
        <w:rPr>
          <w:b/>
          <w:color w:val="00188F"/>
        </w:rPr>
        <w:t>Teenuse AL-id</w:t>
      </w:r>
    </w:p>
    <w:p w14:paraId="0A39420E" w14:textId="77777777" w:rsidR="005112A2" w:rsidRPr="00931AE7" w:rsidRDefault="005112A2" w:rsidP="00B778E9">
      <w:pPr>
        <w:pStyle w:val="ProductList-Body"/>
        <w:tabs>
          <w:tab w:val="clear" w:pos="158"/>
          <w:tab w:val="left" w:pos="360"/>
        </w:tabs>
      </w:pPr>
      <w:r>
        <w:t xml:space="preserve">Kliendil peab iga kasutajaandmete kliendi rakendusprotsesside jaoks olema AL. Pakkumise Microsoft Graphi andmeühendus ISV-dele (sõltumatud tarkvaratootjad) puhul on „kasutajaandmed“ kasutaja Office 365 kontolt pärit andmed, mida valdab kliendi klient. Kliendile annab juurdepääsu kasutajaandmetele kliendi klient. </w:t>
      </w:r>
    </w:p>
    <w:p w14:paraId="51A7CC41" w14:textId="77777777" w:rsidR="005112A2" w:rsidRPr="00931AE7" w:rsidRDefault="005112A2" w:rsidP="00B778E9">
      <w:pPr>
        <w:pStyle w:val="ProductList-Body"/>
      </w:pPr>
    </w:p>
    <w:p w14:paraId="2D53CA28" w14:textId="77777777" w:rsidR="005112A2" w:rsidRPr="00931AE7" w:rsidRDefault="005112A2" w:rsidP="00B778E9">
      <w:pPr>
        <w:pStyle w:val="ProductList-ClauseHeading"/>
        <w:keepNext w:val="0"/>
      </w:pPr>
      <w:r>
        <w:t>Teenusetaseme leping</w:t>
      </w:r>
    </w:p>
    <w:p w14:paraId="027F33A1" w14:textId="77777777" w:rsidR="005112A2" w:rsidRPr="00931AE7" w:rsidRDefault="005112A2" w:rsidP="00B778E9">
      <w:pPr>
        <w:pStyle w:val="ProductList-Body"/>
      </w:pPr>
      <w:r>
        <w:rPr>
          <w:szCs w:val="18"/>
        </w:rPr>
        <w:t>Pakkumise Microsoft Graphi andmeühendus ISV-dele puhul puudub SLA.</w:t>
      </w:r>
    </w:p>
    <w:p w14:paraId="64EC6BD2" w14:textId="77777777" w:rsidR="005112A2" w:rsidRPr="00931AE7" w:rsidRDefault="00751F01"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1F179616" w14:textId="2FE33BCC" w:rsidR="00962C27" w:rsidRDefault="00962C27" w:rsidP="00B778E9">
      <w:pPr>
        <w:pStyle w:val="ProductList-Offering2Heading"/>
        <w:outlineLvl w:val="2"/>
      </w:pPr>
      <w:r>
        <w:tab/>
      </w:r>
      <w:bookmarkStart w:id="188" w:name="_Toc534755264"/>
      <w:bookmarkStart w:id="189" w:name="_Toc43973482"/>
      <w:r>
        <w:t>Microsofti tervise robot-teenus</w:t>
      </w:r>
      <w:bookmarkEnd w:id="188"/>
      <w:bookmarkEnd w:id="189"/>
    </w:p>
    <w:p w14:paraId="66E57A2B" w14:textId="77777777" w:rsidR="00962C27" w:rsidRDefault="00962C27" w:rsidP="00B778E9">
      <w:pPr>
        <w:pStyle w:val="ProductList-Body"/>
        <w:tabs>
          <w:tab w:val="clear" w:pos="158"/>
          <w:tab w:val="left" w:pos="360"/>
        </w:tabs>
        <w:rPr>
          <w:b/>
          <w:color w:val="00188F"/>
        </w:rPr>
      </w:pPr>
      <w:r>
        <w:rPr>
          <w:b/>
          <w:color w:val="00188F"/>
        </w:rPr>
        <w:t>Mõisted</w:t>
      </w:r>
    </w:p>
    <w:p w14:paraId="0C8CBBF6" w14:textId="77777777" w:rsidR="00962C27" w:rsidRDefault="00962C27" w:rsidP="00B778E9">
      <w:pPr>
        <w:pStyle w:val="ProductList-Body"/>
        <w:rPr>
          <w:rFonts w:ascii="Calibri" w:eastAsia="Calibri" w:hAnsi="Calibri" w:cs="Calibri"/>
          <w:szCs w:val="18"/>
        </w:rPr>
      </w:pPr>
      <w:r>
        <w:rPr>
          <w:rFonts w:ascii="Calibri" w:eastAsia="Calibri" w:hAnsi="Calibri" w:cs="Calibri"/>
          <w:szCs w:val="18"/>
        </w:rPr>
        <w:t>„Kliendi tervise robotrakendus” tähendab rakendust või mis tahes rakenduste kogumit, mis lisab Microsofti tervise robot-teenusele põhilisi ja olulisi funktsioone ja mis pole mõeldud peamiselt Microsofti tervise robot-teenuse asendamiseks.</w:t>
      </w:r>
    </w:p>
    <w:p w14:paraId="070A8B1C" w14:textId="77777777" w:rsidR="00980088" w:rsidRDefault="00980088" w:rsidP="00B778E9">
      <w:pPr>
        <w:pStyle w:val="ProductList-Body"/>
        <w:tabs>
          <w:tab w:val="clear" w:pos="158"/>
          <w:tab w:val="left" w:pos="360"/>
        </w:tabs>
        <w:rPr>
          <w:b/>
          <w:color w:val="00188F"/>
        </w:rPr>
      </w:pPr>
    </w:p>
    <w:p w14:paraId="1B78A606" w14:textId="3E881E98" w:rsidR="00962C27" w:rsidRDefault="00962C27" w:rsidP="00B778E9">
      <w:pPr>
        <w:pStyle w:val="ProductList-Body"/>
        <w:tabs>
          <w:tab w:val="clear" w:pos="158"/>
          <w:tab w:val="left" w:pos="360"/>
        </w:tabs>
        <w:rPr>
          <w:b/>
          <w:color w:val="00188F"/>
        </w:rPr>
      </w:pPr>
      <w:r>
        <w:rPr>
          <w:b/>
          <w:color w:val="00188F"/>
        </w:rPr>
        <w:t>Kliendi kohustused</w:t>
      </w:r>
    </w:p>
    <w:p w14:paraId="7E86016D" w14:textId="77777777" w:rsidR="00962C27" w:rsidRDefault="00962C27" w:rsidP="00B778E9">
      <w:pPr>
        <w:pStyle w:val="ProductList-Body"/>
        <w:rPr>
          <w:rFonts w:ascii="Calibri" w:hAnsi="Calibri" w:cs="Calibri"/>
          <w:szCs w:val="18"/>
        </w:rPr>
      </w:pPr>
      <w:r>
        <w:rPr>
          <w:rFonts w:ascii="Calibri" w:hAnsi="Calibri" w:cs="Calibri"/>
          <w:szCs w:val="18"/>
        </w:rPr>
        <w:t xml:space="preserve">Klient vastutab ainuisikuliselt: (1) Microsofti tervise robot-teenuse kasutamisel hangitud teabe ja andmete täpsuse ja adekvaatsuse eest; (2) kliendi tervise robotrakenduse ja Microsofti tervise robot-teenuse vahel turvalise rakendustevahelise autentimismeetodi juurutamise eest; (3) lõppkasutajatelt kliendi tervise robotrakenduse nendepoolse kasutamisega seotud vajaliku nõusoleku hankimise eest; ja (4) lõppkasutajatele kliendi tervise robotrakenduse nendepoolse kasutamisega seotud vajalike hoiatuste, lahtiütluste ja teavituste (sh, kui kohaldatav, nende, mis on sätestatud järgmises </w:t>
      </w:r>
      <w:hyperlink r:id="rId84" w:history="1">
        <w:r>
          <w:rPr>
            <w:rStyle w:val="Hyperlink"/>
            <w:rFonts w:ascii="Calibri" w:hAnsi="Calibri" w:cs="Calibri"/>
            <w:szCs w:val="18"/>
          </w:rPr>
          <w:t>vormis</w:t>
        </w:r>
      </w:hyperlink>
      <w:r>
        <w:rPr>
          <w:rFonts w:ascii="Calibri" w:hAnsi="Calibri" w:cs="Calibri"/>
          <w:szCs w:val="18"/>
        </w:rPr>
        <w:t>) kuvamise eest.</w:t>
      </w:r>
    </w:p>
    <w:p w14:paraId="75F1BD36" w14:textId="77777777" w:rsidR="00962C27" w:rsidRDefault="00962C27" w:rsidP="00B778E9">
      <w:pPr>
        <w:pStyle w:val="ProductList-Body"/>
      </w:pPr>
    </w:p>
    <w:p w14:paraId="55F4C251" w14:textId="77777777" w:rsidR="00962C27" w:rsidRDefault="00962C27" w:rsidP="00D5624E">
      <w:pPr>
        <w:pStyle w:val="ProductList-Body"/>
        <w:tabs>
          <w:tab w:val="clear" w:pos="158"/>
          <w:tab w:val="left" w:pos="360"/>
        </w:tabs>
        <w:rPr>
          <w:b/>
          <w:color w:val="00188F"/>
        </w:rPr>
      </w:pPr>
      <w:r>
        <w:rPr>
          <w:b/>
          <w:color w:val="00188F"/>
        </w:rPr>
        <w:t>Kasutuspiirang</w:t>
      </w:r>
    </w:p>
    <w:p w14:paraId="29CF8773" w14:textId="77777777" w:rsidR="00962C27" w:rsidRPr="00917344" w:rsidRDefault="00962C27" w:rsidP="00980088">
      <w:pPr>
        <w:pStyle w:val="ProductList-Body"/>
      </w:pPr>
      <w:r>
        <w:t xml:space="preserve">KLIENT TUNNISTAB, ET MICROSOFTI TERVISE ROBOT-TEENUS (1) POLE ETTE NÄHTUD KASUTAMISEKS EGA TEHTUD KÄTTESAADAVAKS KUI MEDITSIINILINE SEADE (VÕI MEDITSIINILISED SEADMED) HAIGUSTE VÕI MUUDE SEISUNDITE DIAGNOOSIMISEKS EGA HAIGUSTE RAVIMISEKS, LEEVENDAMISEKS VÕI ENNETAMISEKS EGA MINGIL MUUL VIISIL KASUTAMISEKS KUI OSA MIS TAHES MEDITSIINILISEST PAKKUMISEST VÕI TOOTEST, NING ET EI VÄLJASTATA MINGISUGUSEID LITSENTSE, LUBE EGA ÕIGUSI KASUTADA MICROSOFTI TERVISE ROBOT-TEENUST NIMETATUD </w:t>
      </w:r>
      <w:r>
        <w:lastRenderedPageBreak/>
        <w:t>EESMÄRKIDEL, (2) POLE ETTE NÄHTUD JA SEDA EI TOHI KASUTADA PROFESSIONAALSE MEDITSIINILISE NÕUANDE, DIAGNOOSI, RAVI VÕI OTSUSTE ASENDAJANA, JA (3) POLE ETTE NÄHTUD KASUTAMISEKS ERI- JA HÄDAOLUKORDADES JA SEE EI TOETA HÄDAABIKÕNEDE TEGEMIST. KLIENT TUNNISTAB, ET KLIENDI TERVISE ROBOTRAKENDUS KUJUTAB ENDAST KLIENDI ENDA TOODET VÕI TEENUST, MIS ON ERALDISEISEV MICROSOFTI TERVISE ROBOT-TEENUSEST. KLIENT VASTUTAB AINUISIKULISELT KLIENDI TERVISE ROBOTRAKENDUSE VÄLJATÖÖTAMISE, ARENDAMISE JA JUURUTAMISE EEST NING LÕPPKASUTAJATELE KLIENDI TERVISE ROBOTRAKENDUSE KASUTAMISEGA SEOTUD VAJALIKE HOIATUSTE KÄTTESAADAVAKS TEGEMISE EEST. KLIENT VASTUTAB AINUISIKULISELT IGASUGUSTE KEHAVIGASTUSTE VÕI SURMAJUHTUMITE EEST, MIS VÕIVAD TOIMUDA KOOS KLIENDI TERVISE ROBOTRAKENDUSEGA MICROSOFTI TERVISE ROBOT-TEENUSE KASUTAMISE TAGAJÄRJEL, SEALHULGAS (KUID MITTE AINULT) KÕIGI SELLISTE VIGASTUSE EEST LÕPPKASUTAJATELE.</w:t>
      </w:r>
    </w:p>
    <w:p w14:paraId="1AAC6059" w14:textId="0C6D75B6" w:rsidR="00434331" w:rsidRDefault="00751F0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3EF90EF" w14:textId="7898D83C" w:rsidR="00953F43" w:rsidRPr="00953F43" w:rsidRDefault="00953F43" w:rsidP="00B778E9">
      <w:pPr>
        <w:pStyle w:val="ProductList-Offering2Heading"/>
        <w:outlineLvl w:val="2"/>
        <w:rPr>
          <w:lang w:val="et-EE"/>
        </w:rPr>
      </w:pPr>
      <w:r w:rsidRPr="00953F43">
        <w:rPr>
          <w:lang w:val="et-EE"/>
        </w:rPr>
        <w:tab/>
      </w:r>
      <w:bookmarkStart w:id="190" w:name="_Toc476230944"/>
      <w:bookmarkStart w:id="191" w:name="_Toc43973483"/>
      <w:r w:rsidRPr="00953F43">
        <w:rPr>
          <w:lang w:val="et-EE"/>
        </w:rPr>
        <w:t>Microsoft Intune</w:t>
      </w:r>
      <w:bookmarkEnd w:id="190"/>
      <w:bookmarkEnd w:id="191"/>
    </w:p>
    <w:p w14:paraId="2897F9B1" w14:textId="77777777" w:rsidR="00953F43" w:rsidRPr="00A8327A" w:rsidRDefault="00953F43" w:rsidP="00B778E9">
      <w:pPr>
        <w:pStyle w:val="ProductList-Body"/>
        <w:rPr>
          <w:rFonts w:asciiTheme="majorHAnsi" w:hAnsiTheme="majorHAnsi"/>
          <w:sz w:val="16"/>
          <w:szCs w:val="16"/>
        </w:rPr>
        <w:sectPr w:rsidR="00953F43" w:rsidRPr="00A8327A" w:rsidSect="00212824">
          <w:footerReference w:type="first" r:id="rId85"/>
          <w:type w:val="continuous"/>
          <w:pgSz w:w="12240" w:h="15840"/>
          <w:pgMar w:top="1440" w:right="720" w:bottom="1440" w:left="720" w:header="720" w:footer="720" w:gutter="0"/>
          <w:cols w:space="720"/>
          <w:titlePg/>
          <w:docGrid w:linePitch="360"/>
        </w:sectPr>
      </w:pPr>
    </w:p>
    <w:bookmarkEnd w:id="175"/>
    <w:p w14:paraId="2D4A365D" w14:textId="77777777" w:rsidR="00457444" w:rsidRDefault="00457444" w:rsidP="00B778E9">
      <w:pPr>
        <w:pStyle w:val="ProductList-Body"/>
        <w:rPr>
          <w:rFonts w:asciiTheme="majorHAnsi" w:hAnsiTheme="majorHAnsi"/>
          <w:sz w:val="16"/>
          <w:szCs w:val="16"/>
        </w:rPr>
      </w:pPr>
      <w:r>
        <w:rPr>
          <w:rFonts w:asciiTheme="majorHAnsi" w:hAnsiTheme="majorHAnsi"/>
          <w:sz w:val="16"/>
          <w:szCs w:val="16"/>
        </w:rPr>
        <w:t>Microsoft Intune (kasutaja kohta)</w:t>
      </w:r>
    </w:p>
    <w:p w14:paraId="13144F0D" w14:textId="77777777" w:rsidR="00457444" w:rsidRDefault="00457444" w:rsidP="00B778E9">
      <w:pPr>
        <w:pStyle w:val="ProductList-Body"/>
        <w:rPr>
          <w:rFonts w:asciiTheme="majorHAnsi" w:hAnsiTheme="majorHAnsi"/>
          <w:sz w:val="16"/>
          <w:szCs w:val="16"/>
        </w:rPr>
      </w:pPr>
      <w:r>
        <w:rPr>
          <w:rFonts w:asciiTheme="majorHAnsi" w:hAnsiTheme="majorHAnsi"/>
          <w:sz w:val="16"/>
          <w:szCs w:val="16"/>
        </w:rPr>
        <w:t>Microsoft Intune seadmetele</w:t>
      </w:r>
    </w:p>
    <w:p w14:paraId="0D296138" w14:textId="77777777" w:rsidR="00457444" w:rsidRPr="00A8327A" w:rsidRDefault="00457444" w:rsidP="00B778E9">
      <w:pPr>
        <w:pStyle w:val="ProductList-Body"/>
        <w:rPr>
          <w:rFonts w:asciiTheme="majorHAnsi" w:hAnsiTheme="majorHAnsi"/>
          <w:sz w:val="16"/>
          <w:szCs w:val="16"/>
        </w:rPr>
      </w:pPr>
      <w:r>
        <w:rPr>
          <w:rFonts w:asciiTheme="majorHAnsi" w:hAnsiTheme="majorHAnsi"/>
          <w:sz w:val="16"/>
          <w:szCs w:val="16"/>
        </w:rPr>
        <w:t>Microsoft Intune for EDU (kasutaja- ja seadmepõhine)</w:t>
      </w:r>
    </w:p>
    <w:p w14:paraId="07835D5D" w14:textId="1D9D283E" w:rsidR="00457444" w:rsidRPr="00A8327A" w:rsidRDefault="00457444" w:rsidP="00B778E9">
      <w:pPr>
        <w:pStyle w:val="ProductList-Body"/>
        <w:rPr>
          <w:rFonts w:asciiTheme="majorHAnsi" w:hAnsiTheme="majorHAnsi"/>
          <w:sz w:val="16"/>
          <w:szCs w:val="16"/>
        </w:rPr>
        <w:sectPr w:rsidR="0045744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Intune’i lisandmoodul rakendustega </w:t>
      </w:r>
      <w:bookmarkStart w:id="192" w:name="_Hlk43279350"/>
      <w:r w:rsidR="00E24F6A">
        <w:rPr>
          <w:rFonts w:asciiTheme="majorHAnsi" w:hAnsiTheme="majorHAnsi"/>
          <w:sz w:val="16"/>
          <w:szCs w:val="16"/>
        </w:rPr>
        <w:t>Microsoft Endpoint</w:t>
      </w:r>
      <w:bookmarkEnd w:id="192"/>
      <w:r w:rsidR="00E24F6A">
        <w:rPr>
          <w:rFonts w:asciiTheme="majorHAnsi" w:hAnsiTheme="majorHAnsi"/>
          <w:sz w:val="16"/>
          <w:szCs w:val="16"/>
        </w:rPr>
        <w:t xml:space="preserve"> </w:t>
      </w:r>
      <w:r>
        <w:rPr>
          <w:rFonts w:asciiTheme="majorHAnsi" w:hAnsiTheme="majorHAnsi"/>
          <w:sz w:val="16"/>
          <w:szCs w:val="16"/>
        </w:rPr>
        <w:t>Configuration Manager ja System Center Endpoint Protection (kasutaja- ja seadmepõhine)</w:t>
      </w:r>
      <w:r>
        <w:br/>
      </w:r>
      <w:r>
        <w:rPr>
          <w:rFonts w:asciiTheme="majorHAnsi" w:hAnsiTheme="majorHAnsi"/>
          <w:sz w:val="16"/>
          <w:szCs w:val="16"/>
        </w:rPr>
        <w:t>(Microsoft Intune’i lisandmoodul)</w:t>
      </w:r>
    </w:p>
    <w:p w14:paraId="6A7E769A" w14:textId="77777777" w:rsidR="00953F43" w:rsidRPr="00151E86" w:rsidRDefault="00953F43" w:rsidP="00B778E9">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B778E9">
      <w:pPr>
        <w:pStyle w:val="ProductList-Body"/>
        <w:tabs>
          <w:tab w:val="clear" w:pos="158"/>
          <w:tab w:val="left" w:pos="360"/>
        </w:tabs>
      </w:pPr>
      <w:r>
        <w:rPr>
          <w:b/>
          <w:color w:val="00188F"/>
        </w:rPr>
        <w:t>Teatised</w:t>
      </w:r>
    </w:p>
    <w:p w14:paraId="53F66B5A" w14:textId="71411ADA" w:rsidR="00953F43" w:rsidRPr="004E78BB" w:rsidRDefault="00953F43" w:rsidP="00B778E9">
      <w:pPr>
        <w:pStyle w:val="ProductList-Body"/>
      </w:pPr>
      <w:r>
        <w:t xml:space="preserve">Kõigile kliendile pakutavatele juurutusteenustele kehtib </w:t>
      </w:r>
      <w:hyperlink w:anchor="Attachment1" w:tooltip="lisas 1" w:history="1">
        <w:r>
          <w:rPr>
            <w:rStyle w:val="Hyperlink"/>
          </w:rPr>
          <w:t>lisas 1</w:t>
        </w:r>
      </w:hyperlink>
      <w:r>
        <w:t xml:space="preserve"> toodud professionaalsete teenuste teade.</w:t>
      </w:r>
    </w:p>
    <w:p w14:paraId="2F812DF8" w14:textId="77777777" w:rsidR="00953F43" w:rsidRPr="004E78BB" w:rsidRDefault="00953F43" w:rsidP="00B778E9">
      <w:pPr>
        <w:pStyle w:val="ProductList-Body"/>
      </w:pPr>
    </w:p>
    <w:p w14:paraId="3B978151" w14:textId="77777777" w:rsidR="00457444" w:rsidRPr="00A8327A" w:rsidRDefault="00457444" w:rsidP="00060997">
      <w:pPr>
        <w:pStyle w:val="ProductList-Body"/>
        <w:tabs>
          <w:tab w:val="clear" w:pos="158"/>
          <w:tab w:val="left" w:pos="180"/>
        </w:tabs>
        <w:rPr>
          <w:b/>
          <w:color w:val="00188F"/>
        </w:rPr>
      </w:pPr>
      <w:r>
        <w:rPr>
          <w:b/>
          <w:color w:val="00188F"/>
        </w:rPr>
        <w:t>Seadmete ja rakenduste haldamine</w:t>
      </w:r>
    </w:p>
    <w:p w14:paraId="3E48E774" w14:textId="77777777" w:rsidR="00457444" w:rsidRDefault="00457444" w:rsidP="00B778E9">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Mitme kasutajaga seadme haldamiseks peab igal kasutajal olema kasutaja AL.</w:t>
      </w:r>
    </w:p>
    <w:p w14:paraId="0DE41D9E" w14:textId="77777777" w:rsidR="00457444" w:rsidRDefault="00457444" w:rsidP="00B778E9">
      <w:pPr>
        <w:pStyle w:val="ProductList-Body"/>
        <w:tabs>
          <w:tab w:val="clear" w:pos="158"/>
          <w:tab w:val="left" w:pos="180"/>
        </w:tabs>
      </w:pPr>
    </w:p>
    <w:p w14:paraId="0350ED06" w14:textId="77777777" w:rsidR="00457444" w:rsidRPr="00612EFD" w:rsidRDefault="00457444" w:rsidP="003700CB">
      <w:pPr>
        <w:pStyle w:val="ProductList-Body"/>
        <w:rPr>
          <w:b/>
          <w:bCs/>
          <w:color w:val="00188F"/>
        </w:rPr>
      </w:pPr>
      <w:r>
        <w:rPr>
          <w:b/>
          <w:bCs/>
          <w:color w:val="00188F"/>
        </w:rPr>
        <w:t>Microsoft Intune seadmetele</w:t>
      </w:r>
    </w:p>
    <w:p w14:paraId="52A1C29D" w14:textId="77777777" w:rsidR="00457444" w:rsidRPr="00A8327A" w:rsidRDefault="00457444" w:rsidP="00B778E9">
      <w:pPr>
        <w:pStyle w:val="ProductList-Body"/>
        <w:tabs>
          <w:tab w:val="clear" w:pos="158"/>
          <w:tab w:val="left" w:pos="180"/>
        </w:tabs>
      </w:pPr>
      <w:r>
        <w:t xml:space="preserve">Microsoft Intune seadmetele võib olla lingitud ainult seadmetega, mis ei ole seotud kindlate kasutajatega. Kasutaja seosega tootefunktsioone, mis hõlmavad muu hulgas tingimuslikku juurdepääsu, rakenduste kaitset ja valikulist rakenduste installimist, ei saa kasutada Microsoft Intune seadmetele AL-ide alusel. </w:t>
      </w:r>
      <w:bookmarkStart w:id="193" w:name="_Hlk521486116"/>
      <w:r>
        <w:t>Rakendusi, mis on tavaliselt vastendatud kindlate kasutajatega, nt Outlook ja OneDrive, ei tohi selle teenuse alusel kasutada.</w:t>
      </w:r>
      <w:bookmarkEnd w:id="193"/>
    </w:p>
    <w:p w14:paraId="335A21C0" w14:textId="77777777" w:rsidR="009E53C2" w:rsidRPr="003C2FBE" w:rsidRDefault="009E53C2" w:rsidP="00B778E9">
      <w:pPr>
        <w:pStyle w:val="ProductList-Body"/>
        <w:tabs>
          <w:tab w:val="clear" w:pos="158"/>
          <w:tab w:val="left" w:pos="180"/>
        </w:tabs>
      </w:pPr>
    </w:p>
    <w:p w14:paraId="23CDA4C2" w14:textId="77777777" w:rsidR="009E53C2" w:rsidRPr="003C2FBE" w:rsidRDefault="009E53C2" w:rsidP="00B778E9">
      <w:pPr>
        <w:pStyle w:val="ProductList-Body"/>
        <w:tabs>
          <w:tab w:val="clear" w:pos="158"/>
          <w:tab w:val="left" w:pos="180"/>
        </w:tabs>
      </w:pPr>
      <w:r>
        <w:rPr>
          <w:b/>
          <w:color w:val="00188F"/>
        </w:rPr>
        <w:t>Täiendava salvestusruumi AL</w:t>
      </w:r>
    </w:p>
    <w:p w14:paraId="2336706F" w14:textId="77777777" w:rsidR="009E53C2" w:rsidRPr="003C2FBE" w:rsidRDefault="009E53C2" w:rsidP="00B778E9">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B778E9">
      <w:pPr>
        <w:pStyle w:val="ProductList-Body"/>
        <w:tabs>
          <w:tab w:val="clear" w:pos="158"/>
          <w:tab w:val="left" w:pos="180"/>
        </w:tabs>
      </w:pPr>
    </w:p>
    <w:p w14:paraId="377A68A7" w14:textId="77777777" w:rsidR="009E53C2" w:rsidRPr="003C2FBE" w:rsidRDefault="009E53C2" w:rsidP="00B778E9">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B778E9">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86" w:history="1">
        <w:r>
          <w:rPr>
            <w:rStyle w:val="Hyperlink"/>
          </w:rPr>
          <w:t>http://go.microsoft.com/?linkid=9839206</w:t>
        </w:r>
      </w:hyperlink>
      <w:hyperlink w:history="1"/>
      <w:r>
        <w:t>.</w:t>
      </w:r>
    </w:p>
    <w:p w14:paraId="1AE42D79" w14:textId="77777777" w:rsidR="009E53C2" w:rsidRPr="003C2FBE" w:rsidRDefault="009E53C2" w:rsidP="00B778E9">
      <w:pPr>
        <w:pStyle w:val="ProductList-Body"/>
        <w:tabs>
          <w:tab w:val="clear" w:pos="158"/>
          <w:tab w:val="left" w:pos="180"/>
        </w:tabs>
      </w:pPr>
    </w:p>
    <w:p w14:paraId="3EB13DB8" w14:textId="77777777" w:rsidR="009E53C2" w:rsidRPr="003C2FBE" w:rsidRDefault="009E53C2" w:rsidP="00B778E9">
      <w:pPr>
        <w:pStyle w:val="ProductList-Body"/>
        <w:tabs>
          <w:tab w:val="clear" w:pos="158"/>
          <w:tab w:val="left" w:pos="180"/>
        </w:tabs>
      </w:pPr>
      <w:r>
        <w:rPr>
          <w:b/>
          <w:color w:val="00188F"/>
        </w:rPr>
        <w:t>SQL Server Technology ja võrdlemine</w:t>
      </w:r>
    </w:p>
    <w:p w14:paraId="30998F9D" w14:textId="77777777" w:rsidR="009E53C2" w:rsidRPr="003C2FBE" w:rsidRDefault="009E53C2" w:rsidP="00B778E9">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bookmarkStart w:id="194" w:name="_Toc453946633"/>
    <w:bookmarkStart w:id="195" w:name="_Toc451949071"/>
    <w:p w14:paraId="59B00BB3"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64CADFF" w14:textId="73F12235" w:rsidR="00E64F1F" w:rsidRPr="00903BB7" w:rsidRDefault="006B79D9" w:rsidP="00980088">
      <w:pPr>
        <w:pStyle w:val="ProductList-Offering2Heading"/>
        <w:outlineLvl w:val="2"/>
      </w:pPr>
      <w:r>
        <w:tab/>
      </w:r>
      <w:bookmarkStart w:id="196" w:name="_Toc43973484"/>
      <w:r w:rsidR="00E64F1F">
        <w:t>Microsoft Learning</w:t>
      </w:r>
      <w:bookmarkEnd w:id="194"/>
      <w:bookmarkEnd w:id="195"/>
      <w:bookmarkEnd w:id="196"/>
    </w:p>
    <w:bookmarkEnd w:id="158"/>
    <w:p w14:paraId="56BC050C" w14:textId="77777777" w:rsidR="00E64F1F" w:rsidRPr="00903BB7" w:rsidRDefault="00E64F1F" w:rsidP="00B778E9">
      <w:pPr>
        <w:pStyle w:val="ProductList-ClauseHeading"/>
        <w:keepNext w:val="0"/>
      </w:pPr>
      <w:r>
        <w:t>Microsoft Learning E-Reference Library</w:t>
      </w:r>
    </w:p>
    <w:p w14:paraId="061A8F67" w14:textId="77777777" w:rsidR="00E64F1F" w:rsidRPr="00903BB7" w:rsidRDefault="00E64F1F" w:rsidP="00B778E9">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B778E9">
      <w:pPr>
        <w:pStyle w:val="ProductList-Body"/>
      </w:pPr>
    </w:p>
    <w:p w14:paraId="3B81659A" w14:textId="77777777" w:rsidR="00E64F1F" w:rsidRPr="00903BB7" w:rsidRDefault="00E64F1F" w:rsidP="00D5624E">
      <w:pPr>
        <w:pStyle w:val="ProductList-ClauseHeading"/>
        <w:keepNext w:val="0"/>
      </w:pPr>
      <w:bookmarkStart w:id="197" w:name="_Toc451949072"/>
      <w:r>
        <w:t>Microsoft Learning Imagine Academy</w:t>
      </w:r>
      <w:bookmarkEnd w:id="197"/>
      <w:r>
        <w:t xml:space="preserve"> teenuse AL</w:t>
      </w:r>
    </w:p>
    <w:p w14:paraId="6E239916" w14:textId="77777777" w:rsidR="00E64F1F" w:rsidRPr="00903BB7" w:rsidRDefault="00E64F1F" w:rsidP="00B778E9">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B778E9">
      <w:pPr>
        <w:pStyle w:val="ProductList-Body"/>
      </w:pPr>
    </w:p>
    <w:p w14:paraId="44162E26" w14:textId="77777777" w:rsidR="00E64F1F" w:rsidRPr="00903BB7" w:rsidRDefault="00E64F1F" w:rsidP="00163C42">
      <w:pPr>
        <w:pStyle w:val="ProductList-ClauseHeading"/>
      </w:pPr>
      <w:r>
        <w:lastRenderedPageBreak/>
        <w:t>Programmi Microsoft Learning Imagine Academy põhimõtted</w:t>
      </w:r>
    </w:p>
    <w:p w14:paraId="21F54DDC" w14:textId="77777777" w:rsidR="00E64F1F" w:rsidRPr="00903BB7" w:rsidRDefault="00E64F1F" w:rsidP="00B778E9">
      <w:pPr>
        <w:pStyle w:val="ProductList-Body"/>
      </w:pPr>
      <w:r>
        <w:t xml:space="preserve">Programmi Imagine Academy põhimõtted aadressil </w:t>
      </w:r>
      <w:hyperlink r:id="rId87" w:history="1">
        <w:r>
          <w:rPr>
            <w:rStyle w:val="Hyperlink"/>
          </w:rPr>
          <w:t>http://www.microsoft.com/itacademy</w:t>
        </w:r>
      </w:hyperlink>
      <w:r>
        <w:t xml:space="preserve"> kehtivad kliendipoolsel teenuse Microsoft Learning Imagine Academy ja selle eeliste kasutamisel.</w:t>
      </w:r>
    </w:p>
    <w:p w14:paraId="7ACC5499" w14:textId="77777777" w:rsidR="00E64F1F" w:rsidRPr="00903BB7" w:rsidRDefault="00E64F1F" w:rsidP="00B778E9">
      <w:pPr>
        <w:pStyle w:val="ProductList-ClauseHeading"/>
        <w:keepNext w:val="0"/>
      </w:pPr>
      <w:r>
        <w:t>Programmi Microsoft Learning Imagine Academy muu osapoole pakutavad eelised</w:t>
      </w:r>
    </w:p>
    <w:p w14:paraId="0BD67CE1" w14:textId="77777777" w:rsidR="00E64F1F" w:rsidRPr="00903BB7" w:rsidRDefault="00E64F1F" w:rsidP="00B778E9">
      <w:pPr>
        <w:pStyle w:val="ProductList-Body"/>
      </w:pPr>
      <w:r>
        <w:t>Programmi eeliseid võivad kasutada ainult litsentsitud asutuse teaduskond, personal ja õpilased, kes on litsentsitud asutuses liitunud.</w:t>
      </w:r>
    </w:p>
    <w:bookmarkEnd w:id="159"/>
    <w:p w14:paraId="51BDAA98"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9F5BB1F" w14:textId="77777777" w:rsidR="005112A2" w:rsidRPr="005112A2" w:rsidRDefault="005112A2" w:rsidP="00B778E9">
      <w:pPr>
        <w:pStyle w:val="ProductList-Offering2Heading"/>
        <w:outlineLvl w:val="2"/>
        <w:rPr>
          <w:lang w:val="et-EE"/>
        </w:rPr>
      </w:pPr>
      <w:r w:rsidRPr="005112A2">
        <w:rPr>
          <w:lang w:val="et-EE"/>
        </w:rPr>
        <w:tab/>
      </w:r>
      <w:bookmarkStart w:id="198" w:name="MicrosoftSearchinBing"/>
      <w:bookmarkStart w:id="199" w:name="_Toc3111592"/>
      <w:bookmarkStart w:id="200" w:name="_Toc43973485"/>
      <w:r w:rsidRPr="005112A2">
        <w:rPr>
          <w:lang w:val="et-EE"/>
        </w:rPr>
        <w:t>Microsofti otsing Bingis</w:t>
      </w:r>
      <w:bookmarkEnd w:id="198"/>
      <w:bookmarkEnd w:id="199"/>
      <w:bookmarkEnd w:id="200"/>
    </w:p>
    <w:p w14:paraId="78838769" w14:textId="77777777" w:rsidR="00434331" w:rsidRDefault="00434331" w:rsidP="00B778E9">
      <w:pPr>
        <w:pStyle w:val="ProductList-Body"/>
        <w:tabs>
          <w:tab w:val="clear" w:pos="158"/>
          <w:tab w:val="left" w:pos="360"/>
        </w:tabs>
        <w:rPr>
          <w:b/>
          <w:color w:val="00188F"/>
        </w:rPr>
      </w:pPr>
      <w:r>
        <w:rPr>
          <w:b/>
          <w:color w:val="00188F"/>
        </w:rPr>
        <w:t>Microsofti otsing Bingis</w:t>
      </w:r>
    </w:p>
    <w:p w14:paraId="68EEBE34" w14:textId="77777777" w:rsidR="00434331" w:rsidRDefault="00434331" w:rsidP="00B778E9">
      <w:pPr>
        <w:pStyle w:val="ProductList-Body"/>
      </w:pPr>
      <w:r>
        <w:t>„Microsofti otsing Bingis“ on teenus, mis näitab ettevõtte otsingutulemusi siseallikatest (nt sisevõrk, failid, inimeste teave) klientidest kasutajate jaoks, kes on teenusesse sisse loginud oma töö- või koolikonto kaudu.</w:t>
      </w:r>
    </w:p>
    <w:p w14:paraId="1EEF5440" w14:textId="77777777" w:rsidR="005112A2" w:rsidRPr="00931AE7" w:rsidRDefault="005112A2" w:rsidP="00B778E9">
      <w:pPr>
        <w:pStyle w:val="ProductList-Body"/>
      </w:pPr>
    </w:p>
    <w:p w14:paraId="5E7FE79A" w14:textId="77777777" w:rsidR="005112A2" w:rsidRPr="00931AE7" w:rsidRDefault="005112A2" w:rsidP="00B778E9">
      <w:pPr>
        <w:pStyle w:val="ProductList-Body"/>
      </w:pPr>
      <w:r>
        <w:rPr>
          <w:b/>
          <w:color w:val="00188F"/>
        </w:rPr>
        <w:t>Teenuse Microsofti otsing Bingis privaatsus</w:t>
      </w:r>
    </w:p>
    <w:p w14:paraId="16FB38BC" w14:textId="77777777" w:rsidR="00B13474" w:rsidRDefault="00060997" w:rsidP="00B778E9">
      <w:pPr>
        <w:pStyle w:val="ProductList-Body"/>
      </w:pPr>
      <w:r>
        <w:t xml:space="preserve">Kui kasutaja sisestab teenuses Microsofti otsing Bingis päringu, tehakse kaks samaaegset otsingupäringut: (1) kliendi ettevõttesiseste ressursside otsing, mille puhul päring ja tagastatavad tulemid on nende veebiteenuste tingimustes nimetatud kliendiandmed, ja (2) eraldi avalike tulemite otsing veebisaidilt Bing.com, mille puhul päring ega tagastavad tulemid pole kliendiandmed. Need võrguteenuste tingimused ja DPA kehtivad ainult teenuse Microsofti otsing Bingis kohta. Avaliku otsingu kohta veebisaidil Bing.com kehtib Microsofti privaatsusavaldus (asub siin: </w:t>
      </w:r>
      <w:hyperlink r:id="rId88" w:history="1">
        <w:r>
          <w:rPr>
            <w:rStyle w:val="Hyperlink"/>
          </w:rPr>
          <w:t>https://go.microsoft.com/fwlink/?LinkId=521839</w:t>
        </w:r>
      </w:hyperlink>
      <w:r w:rsidR="005112A2">
        <w:t>).</w:t>
      </w:r>
    </w:p>
    <w:p w14:paraId="58329BE4" w14:textId="723E34F2" w:rsidR="00B13474" w:rsidRDefault="00751F01" w:rsidP="00B13474">
      <w:pPr>
        <w:pStyle w:val="ProductList-Body"/>
        <w:shd w:val="clear" w:color="auto" w:fill="A6A6A6" w:themeFill="background1" w:themeFillShade="A6"/>
        <w:spacing w:before="120" w:after="240"/>
        <w:jc w:val="right"/>
      </w:pPr>
      <w:hyperlink w:anchor="TableofContents" w:tooltip="Sisukord" w:history="1">
        <w:r w:rsidR="00B13474">
          <w:rPr>
            <w:rStyle w:val="Hyperlink"/>
            <w:sz w:val="16"/>
            <w:szCs w:val="16"/>
          </w:rPr>
          <w:t>Sisukord</w:t>
        </w:r>
      </w:hyperlink>
      <w:r w:rsidR="00B13474">
        <w:rPr>
          <w:sz w:val="16"/>
          <w:szCs w:val="16"/>
        </w:rPr>
        <w:t xml:space="preserve"> / </w:t>
      </w:r>
      <w:hyperlink w:anchor="GeneralTerms" w:tooltip="Üldtingimused" w:history="1">
        <w:r w:rsidR="00B13474">
          <w:rPr>
            <w:rStyle w:val="Hyperlink"/>
            <w:sz w:val="16"/>
            <w:szCs w:val="16"/>
          </w:rPr>
          <w:t>Üldised tingimused</w:t>
        </w:r>
      </w:hyperlink>
    </w:p>
    <w:p w14:paraId="28935910" w14:textId="77777777" w:rsidR="00B13474" w:rsidRPr="009C1170" w:rsidRDefault="00B13474" w:rsidP="00B13474">
      <w:pPr>
        <w:pStyle w:val="ProductList-Offering2Heading"/>
        <w:outlineLvl w:val="2"/>
      </w:pPr>
      <w:r>
        <w:tab/>
      </w:r>
      <w:bookmarkStart w:id="201" w:name="MicosoftThreatProtection"/>
      <w:bookmarkStart w:id="202" w:name="_Toc37676519"/>
      <w:bookmarkStart w:id="203" w:name="_Toc43973486"/>
      <w:r>
        <w:t>Microsofti ohutõrje</w:t>
      </w:r>
      <w:bookmarkEnd w:id="201"/>
      <w:bookmarkEnd w:id="202"/>
      <w:bookmarkEnd w:id="203"/>
    </w:p>
    <w:p w14:paraId="37CC8F7B" w14:textId="77777777" w:rsidR="00B13474" w:rsidRDefault="00B13474" w:rsidP="00B13474">
      <w:pPr>
        <w:pStyle w:val="ProductList-Body"/>
        <w:tabs>
          <w:tab w:val="clear" w:pos="158"/>
          <w:tab w:val="left" w:pos="360"/>
        </w:tabs>
        <w:rPr>
          <w:b/>
          <w:color w:val="00188F"/>
        </w:rPr>
      </w:pPr>
      <w:r>
        <w:rPr>
          <w:b/>
          <w:color w:val="00188F"/>
        </w:rPr>
        <w:t>Andmete töötlemine</w:t>
      </w:r>
    </w:p>
    <w:p w14:paraId="6BE4DC4E" w14:textId="66DE4C69" w:rsidR="005112A2" w:rsidRPr="00931AE7" w:rsidRDefault="00B13474" w:rsidP="00B778E9">
      <w:pPr>
        <w:pStyle w:val="ProductList-Body"/>
      </w:pPr>
      <w:r>
        <w:t>Microsofti ohutõrje integreerib kliendiandmed muudest võrguteenustest, sealhulgas Microsoft Defenderi täiustatud ohutõrjest, Office 365 täiustatud ohutõrjest, Microsofti pilvrakenduste turbeteenusest, Azure’i täiustatud ohutõrjest, Azure Active Directoryst ja muudest kliendi konfigureeritud võrguteenustest nende olemasolu korral (ühisnimetus selle sätte tähenduses: „MTP sisendteenused“). Pärast MTP sisendteenustest pärinevate kliendiandmete integreerimist Microsofti ohutõrjega kohaldatakse nende andmete suhtes üksnes Microsofti ohutõrjele kohalduvaid võrguteenuste tingimuste (OST) ja andmekaitse lisa (DPA) sätteid.</w:t>
      </w:r>
    </w:p>
    <w:p w14:paraId="45E4829D" w14:textId="77777777" w:rsidR="005112A2" w:rsidRPr="00931AE7" w:rsidRDefault="00751F01"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096A176A" w14:textId="58538B5F" w:rsidR="00C03907" w:rsidRPr="009C1170" w:rsidRDefault="00C03907" w:rsidP="00060997">
      <w:pPr>
        <w:pStyle w:val="ProductList-Offering2Heading"/>
        <w:outlineLvl w:val="2"/>
      </w:pPr>
      <w:r>
        <w:tab/>
      </w:r>
      <w:bookmarkStart w:id="204" w:name="_Toc457466455"/>
      <w:bookmarkStart w:id="205" w:name="_Toc43973487"/>
      <w:r>
        <w:t>Minecraft: Education Edition</w:t>
      </w:r>
      <w:bookmarkEnd w:id="204"/>
      <w:bookmarkEnd w:id="205"/>
    </w:p>
    <w:p w14:paraId="4610E3A5" w14:textId="77777777" w:rsidR="00C03907" w:rsidRDefault="00C03907" w:rsidP="00B778E9">
      <w:pPr>
        <w:pStyle w:val="ProductList-Body"/>
        <w:tabs>
          <w:tab w:val="clear" w:pos="158"/>
          <w:tab w:val="left" w:pos="360"/>
        </w:tabs>
        <w:rPr>
          <w:b/>
          <w:color w:val="00188F"/>
        </w:rPr>
      </w:pPr>
      <w:r>
        <w:rPr>
          <w:b/>
          <w:color w:val="00188F"/>
        </w:rPr>
        <w:t>Teatised</w:t>
      </w:r>
    </w:p>
    <w:p w14:paraId="10FA1C3E" w14:textId="356388F3" w:rsidR="00C03907" w:rsidRPr="00AB267B" w:rsidRDefault="00C03907" w:rsidP="00B778E9">
      <w:pPr>
        <w:pStyle w:val="ProductList-Body"/>
      </w:pPr>
      <w:r>
        <w:t xml:space="preserve">Kehtivad Bingi kaartide teatised </w:t>
      </w:r>
      <w:hyperlink w:anchor="Attachment1" w:tooltip="manuses 1" w:history="1">
        <w:r>
          <w:rPr>
            <w:rStyle w:val="Hyperlink"/>
          </w:rPr>
          <w:t>manuses 1</w:t>
        </w:r>
      </w:hyperlink>
      <w:r>
        <w:t>.</w:t>
      </w:r>
    </w:p>
    <w:p w14:paraId="74465784" w14:textId="77777777" w:rsidR="00C23F3A" w:rsidRPr="00903BB7" w:rsidRDefault="00751F0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EEA3C10" w14:textId="7E20787F" w:rsidR="00581CDB" w:rsidRPr="00DD5F2F" w:rsidRDefault="00C03907" w:rsidP="00B778E9">
      <w:pPr>
        <w:pStyle w:val="ProductList-Offering2Heading"/>
        <w:rPr>
          <w:lang w:val="et-EE"/>
        </w:rPr>
      </w:pPr>
      <w:r>
        <w:rPr>
          <w:lang w:val="et-EE"/>
        </w:rPr>
        <w:tab/>
      </w:r>
      <w:bookmarkStart w:id="206" w:name="_Toc43973488"/>
      <w:r w:rsidR="00581CDB" w:rsidRPr="00DD5F2F">
        <w:rPr>
          <w:lang w:val="et-EE"/>
        </w:rPr>
        <w:t>Office 365 Developer</w:t>
      </w:r>
      <w:bookmarkEnd w:id="206"/>
    </w:p>
    <w:p w14:paraId="5B0F2979" w14:textId="77777777" w:rsidR="00581CDB" w:rsidRPr="00690C65" w:rsidRDefault="00581CDB" w:rsidP="00B778E9">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B778E9">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B778E9">
      <w:pPr>
        <w:pStyle w:val="ProductList-Body"/>
        <w:tabs>
          <w:tab w:val="clear" w:pos="158"/>
          <w:tab w:val="left" w:pos="180"/>
        </w:tabs>
      </w:pPr>
    </w:p>
    <w:p w14:paraId="6DDC9EA3" w14:textId="77777777" w:rsidR="00581CDB" w:rsidRPr="00690C65" w:rsidRDefault="00581CDB" w:rsidP="00B778E9">
      <w:pPr>
        <w:pStyle w:val="ProductList-Body"/>
        <w:tabs>
          <w:tab w:val="clear" w:pos="158"/>
          <w:tab w:val="left" w:pos="180"/>
        </w:tabs>
      </w:pPr>
      <w:r>
        <w:rPr>
          <w:b/>
          <w:color w:val="00188F"/>
        </w:rPr>
        <w:t>Office 365 Developeri lõppkasutajad</w:t>
      </w:r>
    </w:p>
    <w:p w14:paraId="43BEB7C5" w14:textId="77777777" w:rsidR="00581CDB" w:rsidRPr="00690C65" w:rsidRDefault="00581CDB" w:rsidP="00B778E9">
      <w:pPr>
        <w:pStyle w:val="ProductList-Body"/>
        <w:tabs>
          <w:tab w:val="clear" w:pos="158"/>
          <w:tab w:val="left" w:pos="180"/>
        </w:tabs>
      </w:pPr>
      <w:r>
        <w:t>Kliendi lõppkasutajad ei vaja AL-i Office 365 Developerile juurdepääsemiseks, et viia läbi kinnitusteste või anda kliendi programmide kohta tagasisidet.</w:t>
      </w:r>
    </w:p>
    <w:p w14:paraId="49985C09" w14:textId="77777777" w:rsidR="00C23F3A" w:rsidRPr="00903BB7" w:rsidRDefault="00751F0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3180C3" w14:textId="78BDC4BC" w:rsidR="00E64F1F" w:rsidRPr="00C41DF6" w:rsidRDefault="00DE6B05" w:rsidP="00B778E9">
      <w:pPr>
        <w:pStyle w:val="ProductList-Offering2Heading"/>
        <w:outlineLvl w:val="2"/>
        <w:rPr>
          <w:lang w:val="et-EE"/>
        </w:rPr>
      </w:pPr>
      <w:r>
        <w:rPr>
          <w:lang w:val="et-EE"/>
        </w:rPr>
        <w:tab/>
      </w:r>
      <w:bookmarkStart w:id="207" w:name="_Toc13858401"/>
      <w:bookmarkStart w:id="208" w:name="_Toc43973489"/>
      <w:r w:rsidR="0067508A">
        <w:t>Microsoft Defenderi täiustatud ohutõrje</w:t>
      </w:r>
      <w:bookmarkEnd w:id="207"/>
      <w:bookmarkEnd w:id="208"/>
    </w:p>
    <w:p w14:paraId="5D258065" w14:textId="77777777" w:rsidR="00E64F1F" w:rsidRPr="00903BB7" w:rsidRDefault="00E64F1F" w:rsidP="00B778E9">
      <w:pPr>
        <w:pStyle w:val="ProductList-Body"/>
      </w:pPr>
      <w:r>
        <w:rPr>
          <w:b/>
          <w:color w:val="00188F"/>
        </w:rPr>
        <w:t>Andmete säilitamine</w:t>
      </w:r>
    </w:p>
    <w:p w14:paraId="7D784A98" w14:textId="0DA1A16A" w:rsidR="00212824" w:rsidRPr="00BA2331" w:rsidRDefault="00060997" w:rsidP="00B778E9">
      <w:pPr>
        <w:pStyle w:val="ProductList-Body"/>
      </w:pPr>
      <w:r>
        <w:t>Toote Microsoft Defenderi täiustatud ohutõrje ei sisalda ekstraktitavaid kliendiandmeid, seetõttu ei rakendu DPA-s olevad kliendiandmete ekstraktimise tingimused</w:t>
      </w:r>
      <w:r w:rsidR="00212824">
        <w:t xml:space="preserve">. </w:t>
      </w:r>
    </w:p>
    <w:p w14:paraId="3444A845" w14:textId="77777777" w:rsidR="00C23F3A" w:rsidRPr="00903BB7" w:rsidRDefault="00751F01"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EC205B1" w14:textId="750FB37C" w:rsidR="00C23F3A" w:rsidRPr="001B58E4" w:rsidRDefault="00C23F3A" w:rsidP="00A914BF">
      <w:pPr>
        <w:pStyle w:val="ProductList-Body"/>
        <w:rPr>
          <w:sz w:val="12"/>
        </w:rPr>
        <w:sectPr w:rsidR="00C23F3A" w:rsidRPr="001B58E4" w:rsidSect="00E275D6">
          <w:footerReference w:type="first" r:id="rId8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9" w:name="Attachment1"/>
      <w:bookmarkStart w:id="210" w:name="_Toc43973490"/>
      <w:r>
        <w:lastRenderedPageBreak/>
        <w:t>Manus 1 – teated</w:t>
      </w:r>
      <w:bookmarkEnd w:id="209"/>
      <w:bookmarkEnd w:id="210"/>
    </w:p>
    <w:p w14:paraId="34747DB2" w14:textId="77777777" w:rsidR="00060997" w:rsidRDefault="00060997" w:rsidP="00060997">
      <w:pPr>
        <w:pStyle w:val="ProductList-Offering1Heading"/>
      </w:pPr>
      <w:bookmarkStart w:id="211" w:name="_Toc27047360"/>
      <w:bookmarkStart w:id="212" w:name="_Toc43973491"/>
      <w:r>
        <w:t>DPA-st välja arvatud võrguteenused</w:t>
      </w:r>
      <w:bookmarkEnd w:id="211"/>
      <w:bookmarkEnd w:id="212"/>
    </w:p>
    <w:p w14:paraId="5462305C" w14:textId="77777777" w:rsidR="00E21A13" w:rsidRDefault="00E21A13" w:rsidP="00E21A13">
      <w:pPr>
        <w:pStyle w:val="ProductList-Body"/>
      </w:pPr>
      <w:r>
        <w:t xml:space="preserve">DPA tingimused ei kohaldu teenustele: Bing Maps Mobile Asset Management Platform, Bing Maps Transactions and Users, Bing Search Services, Cognitive Services kliendi eraldi riistvarasse installitud ümbristes, GitHubi pakkumised, LinkedIn Sales Navigator, Azure Stack Hub, Microsoft Graphi andmeühendus ISV-dele, Microsoft Genomics ja Visual Studio App Center Test. Neile võrguteenustele kehtivad kohaldatavate </w:t>
      </w:r>
      <w:hyperlink w:anchor="OnlineServiceSpecificTerms" w:tooltip="Võrguteenusepõhised tingimused" w:history="1">
        <w:r>
          <w:rPr>
            <w:color w:val="0563C1" w:themeColor="hyperlink"/>
            <w:u w:val="single"/>
          </w:rPr>
          <w:t>võrguteenusepõhiste tingimuste</w:t>
        </w:r>
      </w:hyperlink>
      <w:r>
        <w:t xml:space="preserve"> privaatsus- ja turbetingimused.</w:t>
      </w:r>
    </w:p>
    <w:p w14:paraId="55E61CA0" w14:textId="77777777" w:rsidR="00E21A13" w:rsidRDefault="00E21A13" w:rsidP="00E21A13">
      <w:pPr>
        <w:pStyle w:val="ProductList-Body"/>
      </w:pPr>
    </w:p>
    <w:p w14:paraId="77E512D8" w14:textId="77777777" w:rsidR="00E21A13" w:rsidRDefault="00E21A13" w:rsidP="00E21A13">
      <w:pPr>
        <w:pStyle w:val="ProductList-ClauseHeading"/>
        <w:keepNext w:val="0"/>
      </w:pPr>
      <w:r>
        <w:t>DPA tingimuste geograafilistest põhjustest tingitud välistused</w:t>
      </w:r>
    </w:p>
    <w:p w14:paraId="7406F066" w14:textId="2A10D7D0" w:rsidR="00060997" w:rsidRDefault="00E21A13" w:rsidP="00E21A13">
      <w:pPr>
        <w:pStyle w:val="ProductList-Body"/>
      </w:pPr>
      <w:r>
        <w:t>Dynamics 365 ja Power Platformi võrguteenuste korral ei kohaldu lisas A kirjeldatud DPA-kohased tingimused, mille järgi „Microsoft talletab kliendiandmete koopiad ja andmetaasteprotseduurid muus kohas kui see, kus asuvad peamised arvutiseadmed, milles töödeldakse kliendiandmeid.“, järgmiste piirkondade suhtes. Araabia Ühendemiraadid ja Lõuna-Aafrika</w:t>
      </w:r>
      <w:r w:rsidR="00060997">
        <w:t>.</w:t>
      </w:r>
    </w:p>
    <w:p w14:paraId="494177FC" w14:textId="77777777" w:rsidR="00060997" w:rsidRPr="00133E27" w:rsidRDefault="00751F01" w:rsidP="00060997">
      <w:pPr>
        <w:pStyle w:val="ProductList-Body"/>
        <w:shd w:val="clear" w:color="auto" w:fill="A6A6A6" w:themeFill="background1" w:themeFillShade="A6"/>
        <w:spacing w:before="120" w:after="240"/>
        <w:jc w:val="right"/>
        <w:rPr>
          <w:sz w:val="16"/>
          <w:szCs w:val="16"/>
        </w:rPr>
      </w:pPr>
      <w:hyperlink w:anchor="_top" w:tooltip="Sisukord" w:history="1">
        <w:r w:rsidR="00060997">
          <w:rPr>
            <w:rStyle w:val="Hyperlink"/>
            <w:sz w:val="16"/>
            <w:szCs w:val="16"/>
          </w:rPr>
          <w:t>Sisukord</w:t>
        </w:r>
      </w:hyperlink>
      <w:r w:rsidR="00060997">
        <w:rPr>
          <w:sz w:val="16"/>
          <w:szCs w:val="16"/>
        </w:rPr>
        <w:t xml:space="preserve"> / </w:t>
      </w:r>
      <w:hyperlink w:anchor="_top" w:tooltip="Üldtingimused" w:history="1">
        <w:r w:rsidR="00060997">
          <w:rPr>
            <w:rStyle w:val="Hyperlink"/>
            <w:sz w:val="16"/>
            <w:szCs w:val="16"/>
          </w:rPr>
          <w:t>Üldised tingimused</w:t>
        </w:r>
      </w:hyperlink>
    </w:p>
    <w:p w14:paraId="6FA4CCFF" w14:textId="77777777" w:rsidR="00060997" w:rsidRDefault="00060997" w:rsidP="00060997">
      <w:pPr>
        <w:pStyle w:val="ProductList-Offering1Heading"/>
      </w:pPr>
      <w:bookmarkStart w:id="213" w:name="_Toc27047361"/>
      <w:bookmarkStart w:id="214" w:name="_Toc43973492"/>
      <w:bookmarkStart w:id="215" w:name="CoreOnlineServices"/>
      <w:r>
        <w:t>Põhilised võrguteenused</w:t>
      </w:r>
      <w:bookmarkEnd w:id="213"/>
      <w:bookmarkEnd w:id="214"/>
    </w:p>
    <w:bookmarkEnd w:id="215"/>
    <w:p w14:paraId="2059334C" w14:textId="77777777" w:rsidR="00060997" w:rsidRPr="00FC2D52" w:rsidRDefault="00060997" w:rsidP="00060997">
      <w:pPr>
        <w:pStyle w:val="ProductList-Body"/>
      </w:pPr>
      <w:r>
        <w:t>Mõiste „põhilised võrguteenused“ kehtib ainult allolevas tabelis toodud teenuste kohta, v.a mis tahes eelvaated.</w:t>
      </w:r>
    </w:p>
    <w:p w14:paraId="1911AA60" w14:textId="77777777" w:rsidR="00060997" w:rsidRDefault="00060997" w:rsidP="00060997">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997" w14:paraId="0BE5C038" w14:textId="77777777" w:rsidTr="00D5624E">
        <w:trPr>
          <w:tblHeader/>
        </w:trPr>
        <w:tc>
          <w:tcPr>
            <w:tcW w:w="10800" w:type="dxa"/>
            <w:gridSpan w:val="2"/>
            <w:shd w:val="clear" w:color="auto" w:fill="0072C6"/>
          </w:tcPr>
          <w:p w14:paraId="55C1EE74" w14:textId="77777777" w:rsidR="00060997" w:rsidRPr="00231971" w:rsidRDefault="00060997" w:rsidP="00D5624E">
            <w:pPr>
              <w:pStyle w:val="ProductList-Body"/>
              <w:spacing w:before="20" w:after="20"/>
              <w:rPr>
                <w:color w:val="FFFFFF" w:themeColor="background1"/>
                <w:sz w:val="16"/>
                <w:szCs w:val="16"/>
              </w:rPr>
            </w:pPr>
            <w:r>
              <w:rPr>
                <w:color w:val="FFFFFF" w:themeColor="background1"/>
                <w:sz w:val="16"/>
                <w:szCs w:val="16"/>
              </w:rPr>
              <w:t>Võrguteenused</w:t>
            </w:r>
          </w:p>
        </w:tc>
      </w:tr>
      <w:tr w:rsidR="00D5624E" w14:paraId="6D3A5407" w14:textId="77777777" w:rsidTr="00D5624E">
        <w:tc>
          <w:tcPr>
            <w:tcW w:w="2610" w:type="dxa"/>
            <w:vAlign w:val="center"/>
          </w:tcPr>
          <w:p w14:paraId="080BE34A" w14:textId="1C210D06" w:rsidR="00D5624E" w:rsidRPr="00231971" w:rsidRDefault="00D5624E" w:rsidP="00D5624E">
            <w:pPr>
              <w:pStyle w:val="ProductList-Body"/>
              <w:rPr>
                <w:sz w:val="16"/>
                <w:szCs w:val="16"/>
              </w:rPr>
            </w:pPr>
            <w:r w:rsidRPr="00045D32">
              <w:rPr>
                <w:sz w:val="16"/>
                <w:szCs w:val="16"/>
              </w:rPr>
              <w:t>Microsoft Dynamics 365 põhiteenused</w:t>
            </w:r>
          </w:p>
        </w:tc>
        <w:tc>
          <w:tcPr>
            <w:tcW w:w="8190" w:type="dxa"/>
          </w:tcPr>
          <w:p w14:paraId="4B1B312C" w14:textId="22CBEF0B" w:rsidR="00D5624E" w:rsidRPr="00231971" w:rsidRDefault="00D5624E" w:rsidP="00D5624E">
            <w:pPr>
              <w:pStyle w:val="ProductList-Body"/>
              <w:rPr>
                <w:sz w:val="16"/>
                <w:szCs w:val="16"/>
              </w:rPr>
            </w:pPr>
            <w:r w:rsidRPr="00045D32">
              <w:rPr>
                <w:sz w:val="16"/>
                <w:szCs w:val="16"/>
              </w:rPr>
              <w:t>Järgmised teenused, igaüks eraldi teenusena või teenusena, mis kuulub Dynamics 365 kaubamärgiga paketti või rakendusse: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ja Dynamics 365 Sales Professional. Dynamics 365 põhiteenused ei sisalda 1) Dynamics 365 teenuseid toetatud seadmete ja tarkvara jaoks, mis hõlmab muu hulgas rakendustele, tahvelarvutitele ja/või telefonidele mõeldud Dynamics 365 teenuseid; 2) LinkedIn Sales Navigatorit ja 3) ühtki muud eraldi kaubamärgiga teenust, mis on tehtud kättesaadavaks või mis on seotud Dynamics 365 põhiteenustega, v.a juhul, kui see on sõnaselgelt määratud vastava teenuse litsentsitingimustes.</w:t>
            </w:r>
          </w:p>
        </w:tc>
      </w:tr>
      <w:tr w:rsidR="00B13474" w14:paraId="4AADD70D" w14:textId="77777777" w:rsidTr="00D5624E">
        <w:tc>
          <w:tcPr>
            <w:tcW w:w="2610" w:type="dxa"/>
            <w:vAlign w:val="center"/>
          </w:tcPr>
          <w:p w14:paraId="71B671B9" w14:textId="16D5F25B" w:rsidR="00B13474" w:rsidRPr="00231971" w:rsidRDefault="00B13474" w:rsidP="00B13474">
            <w:pPr>
              <w:pStyle w:val="ProductList-Body"/>
              <w:rPr>
                <w:sz w:val="16"/>
                <w:szCs w:val="16"/>
              </w:rPr>
            </w:pPr>
            <w:r>
              <w:rPr>
                <w:sz w:val="16"/>
                <w:szCs w:val="16"/>
              </w:rPr>
              <w:t>Office 365 teenused</w:t>
            </w:r>
          </w:p>
        </w:tc>
        <w:tc>
          <w:tcPr>
            <w:tcW w:w="8190" w:type="dxa"/>
          </w:tcPr>
          <w:p w14:paraId="7F35B6AC" w14:textId="4B9D1F22" w:rsidR="00B13474" w:rsidRPr="00231971" w:rsidRDefault="00B13474" w:rsidP="00B13474">
            <w:pPr>
              <w:pStyle w:val="ProductList-Body"/>
              <w:rPr>
                <w:sz w:val="16"/>
                <w:szCs w:val="16"/>
              </w:rPr>
            </w:pPr>
            <w:r w:rsidRPr="0047381D">
              <w:rPr>
                <w:spacing w:val="-1"/>
                <w:sz w:val="16"/>
                <w:szCs w:val="16"/>
              </w:rPr>
              <w:t>Järgmised teenused, igaüks eraldi teenusena või Office 365 kaubamärgiga lepingusse või komplekti kuuluva teenusena: Vastavushaldur, Kliendi turvahoidla, Exchange Online’i arhiivimisteenus, Exchange Online’i kaitseteenus, Exchange Online, Microsoft Bookings, Microsoft Forms, Microsoft MyAnalytics, Microsoft Planner, Microsoft StaffHub, Microsoft Stream, Microsoft Teams (sealhulgas broneeringud, loendid ja vahetused), Microsoft To-Do, Office 365 täiustatud ohutõrje, Office 365 videoportaal, Office for the web, OneDrive for Business, Outlook Customer Manager, Project Online (v.a tegevuskava), SharePoint Online, Skype’i ärirakenduse veebiväljaanne, Sway, Tahvel, Yammer Enterprise ja Kaizala Pro jaoks haldusportaali kaudu hallatavad kliendi organisatsiooni rühmad ning vestlused kliendi organisatsiooni kahe liikme vahel. Office 365 teenused ei hõlma suurettevõtetele mõeldud Microsoft 365 rakendusi, ühtki osa PSTN-i teenustest, mis toimivad väljaspool Microsofti kontrolli, mistahes klienttarkvara ega mistahes eraldi kaubamärgiga teenust, mis on tehtud kättesaadavaks Office 365 kaubamärgiga lepingu või komplekti kaudu, nagu Bing või teenus kaubamärgiga „for Office 365“.</w:t>
            </w:r>
          </w:p>
        </w:tc>
      </w:tr>
      <w:tr w:rsidR="00E21A13" w14:paraId="79519806" w14:textId="77777777" w:rsidTr="00D5624E">
        <w:tc>
          <w:tcPr>
            <w:tcW w:w="2610" w:type="dxa"/>
            <w:vAlign w:val="center"/>
          </w:tcPr>
          <w:p w14:paraId="0A1FDD3A" w14:textId="3D83F513" w:rsidR="00E21A13" w:rsidRPr="00231971" w:rsidRDefault="00E21A13" w:rsidP="00E21A13">
            <w:pPr>
              <w:pStyle w:val="ProductList-Body"/>
              <w:rPr>
                <w:sz w:val="16"/>
                <w:szCs w:val="16"/>
              </w:rPr>
            </w:pPr>
            <w:r>
              <w:rPr>
                <w:sz w:val="16"/>
                <w:szCs w:val="16"/>
              </w:rPr>
              <w:t>Microsoft Azure’i põhiteenused</w:t>
            </w:r>
          </w:p>
        </w:tc>
        <w:tc>
          <w:tcPr>
            <w:tcW w:w="8190" w:type="dxa"/>
          </w:tcPr>
          <w:p w14:paraId="0376A2D6" w14:textId="4746D763" w:rsidR="00E21A13" w:rsidRPr="00231971" w:rsidRDefault="00E21A13" w:rsidP="00E21A13">
            <w:pPr>
              <w:pStyle w:val="ProductList-Body"/>
              <w:rPr>
                <w:sz w:val="16"/>
                <w:szCs w:val="16"/>
              </w:rPr>
            </w:pPr>
            <w:r>
              <w:rPr>
                <w:sz w:val="16"/>
                <w:szCs w:val="16"/>
              </w:rPr>
              <w:t xml:space="preserve">API Management, App Service (API Apps, Logic Apps, Mobile Apps, Web Apps), Application Gateway, Application Insights, Automation, Azure Active Directory, Azure'i API FHIR-i jaoks, Azure Cache for Redis, Azure Container Registry (ACR), Azure Container Service, Azure Cosmos DB (varem DocumentDB), Azure Database for MySQL, Azure Database for PostgreSQL, Azure Databricks, Azure DevOps Services, Azure DevTest Labs, Azure DNS, Azure Information Protection (sealhulgas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(varem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ja VPN Gateway </w:t>
            </w:r>
          </w:p>
        </w:tc>
      </w:tr>
      <w:tr w:rsidR="00060997" w14:paraId="17B8C3F9" w14:textId="77777777" w:rsidTr="00D5624E">
        <w:tc>
          <w:tcPr>
            <w:tcW w:w="2610" w:type="dxa"/>
            <w:vAlign w:val="center"/>
          </w:tcPr>
          <w:p w14:paraId="4A42056E" w14:textId="77777777" w:rsidR="00060997" w:rsidRPr="00231971" w:rsidRDefault="00060997" w:rsidP="00D5624E">
            <w:pPr>
              <w:pStyle w:val="ProductList-Body"/>
              <w:rPr>
                <w:sz w:val="16"/>
                <w:szCs w:val="16"/>
              </w:rPr>
            </w:pPr>
            <w:r>
              <w:rPr>
                <w:sz w:val="16"/>
                <w:szCs w:val="16"/>
              </w:rPr>
              <w:t>Microsoft Cloud App Security</w:t>
            </w:r>
          </w:p>
        </w:tc>
        <w:tc>
          <w:tcPr>
            <w:tcW w:w="8190" w:type="dxa"/>
          </w:tcPr>
          <w:p w14:paraId="61D7327D" w14:textId="77777777" w:rsidR="00060997" w:rsidRPr="00231971" w:rsidRDefault="00060997" w:rsidP="00D5624E">
            <w:pPr>
              <w:pStyle w:val="ProductList-Body"/>
              <w:rPr>
                <w:sz w:val="16"/>
                <w:szCs w:val="16"/>
              </w:rPr>
            </w:pPr>
            <w:r>
              <w:rPr>
                <w:sz w:val="16"/>
                <w:szCs w:val="16"/>
              </w:rPr>
              <w:t>Microsofti pilveteenuste rakenduse turbe pilveteenuse osa.</w:t>
            </w:r>
          </w:p>
        </w:tc>
      </w:tr>
      <w:tr w:rsidR="00060997" w14:paraId="13BAB4A1" w14:textId="77777777" w:rsidTr="00D5624E">
        <w:tc>
          <w:tcPr>
            <w:tcW w:w="2610" w:type="dxa"/>
            <w:vAlign w:val="center"/>
          </w:tcPr>
          <w:p w14:paraId="2642E3C7" w14:textId="77777777" w:rsidR="00060997" w:rsidRPr="00231971" w:rsidRDefault="00060997" w:rsidP="00D5624E">
            <w:pPr>
              <w:pStyle w:val="ProductList-Body"/>
              <w:rPr>
                <w:sz w:val="16"/>
                <w:szCs w:val="16"/>
              </w:rPr>
            </w:pPr>
            <w:r>
              <w:rPr>
                <w:sz w:val="16"/>
                <w:szCs w:val="16"/>
              </w:rPr>
              <w:t>Microsoft Intune’i võrguteenused</w:t>
            </w:r>
          </w:p>
        </w:tc>
        <w:tc>
          <w:tcPr>
            <w:tcW w:w="8190" w:type="dxa"/>
          </w:tcPr>
          <w:p w14:paraId="6F29053C" w14:textId="77777777" w:rsidR="00060997" w:rsidRPr="00231971" w:rsidRDefault="00060997" w:rsidP="00D5624E">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D5624E" w14:paraId="2CE36945" w14:textId="77777777" w:rsidTr="00D5624E">
        <w:tc>
          <w:tcPr>
            <w:tcW w:w="2610" w:type="dxa"/>
            <w:vAlign w:val="center"/>
          </w:tcPr>
          <w:p w14:paraId="7CB03244" w14:textId="2076ED17" w:rsidR="00D5624E" w:rsidRPr="00231971" w:rsidRDefault="00D5624E" w:rsidP="00D5624E">
            <w:pPr>
              <w:pStyle w:val="ProductList-Body"/>
              <w:rPr>
                <w:sz w:val="16"/>
                <w:szCs w:val="16"/>
              </w:rPr>
            </w:pPr>
            <w:r w:rsidRPr="00045D32">
              <w:rPr>
                <w:sz w:val="16"/>
                <w:szCs w:val="16"/>
              </w:rPr>
              <w:t>Microsoft Power Platformi põhiteenused</w:t>
            </w:r>
          </w:p>
        </w:tc>
        <w:tc>
          <w:tcPr>
            <w:tcW w:w="8190" w:type="dxa"/>
          </w:tcPr>
          <w:p w14:paraId="0E855A3C" w14:textId="72A4E5C4" w:rsidR="00D5624E" w:rsidRPr="00231971" w:rsidRDefault="00D5624E" w:rsidP="00D5624E">
            <w:pPr>
              <w:pStyle w:val="ProductList-Body"/>
              <w:rPr>
                <w:sz w:val="16"/>
                <w:szCs w:val="16"/>
              </w:rPr>
            </w:pPr>
            <w:r w:rsidRPr="00045D32">
              <w:rPr>
                <w:sz w:val="16"/>
                <w:szCs w:val="16"/>
              </w:rPr>
              <w:t>Järgmised teenused, igaüks eraldi teenusena või teenusena, mis kuulub Office 365 või Microsoft Dynamics 365 kaubamärgiga programmi või paketti: Microsoft Power BI, Microsoft Power Apps ja Microsoft Power Automate. Microsoft Power Platformi põhiteenused ei hõlma mingit klienttarkvara, sh Power BI aruandeserverit, Power BI-d, PowerAppsi või Microsoft Power Automate’i mobiilirakendusi, Power BI Desktopi ega Power Apps Studiot.</w:t>
            </w:r>
          </w:p>
        </w:tc>
      </w:tr>
      <w:tr w:rsidR="00060997" w14:paraId="7EB7EC2F" w14:textId="77777777" w:rsidTr="00D5624E">
        <w:tc>
          <w:tcPr>
            <w:tcW w:w="2610" w:type="dxa"/>
            <w:vAlign w:val="center"/>
          </w:tcPr>
          <w:p w14:paraId="2B4A3BC2" w14:textId="77777777" w:rsidR="00060997" w:rsidRPr="00231971" w:rsidRDefault="00060997" w:rsidP="00D5624E">
            <w:pPr>
              <w:pStyle w:val="ProductList-Body"/>
              <w:rPr>
                <w:sz w:val="16"/>
                <w:szCs w:val="16"/>
              </w:rPr>
            </w:pPr>
            <w:r>
              <w:rPr>
                <w:sz w:val="16"/>
                <w:szCs w:val="16"/>
              </w:rPr>
              <w:lastRenderedPageBreak/>
              <w:t>Microsoft Defenderi täiustatud ohutõrje teenused</w:t>
            </w:r>
          </w:p>
        </w:tc>
        <w:tc>
          <w:tcPr>
            <w:tcW w:w="8190" w:type="dxa"/>
          </w:tcPr>
          <w:p w14:paraId="59E34416" w14:textId="77777777" w:rsidR="00060997" w:rsidRPr="00231971" w:rsidRDefault="00060997" w:rsidP="00D5624E">
            <w:pPr>
              <w:pStyle w:val="ProductList-Body"/>
              <w:rPr>
                <w:sz w:val="16"/>
                <w:szCs w:val="16"/>
              </w:rPr>
            </w:pPr>
            <w:r>
              <w:rPr>
                <w:sz w:val="16"/>
                <w:szCs w:val="16"/>
              </w:rPr>
              <w:t>Järgmised Microsoft Defenderi täiustatud ohutõrje pilvteenuse osad: ründepinnavähendus, uue põlvkonna kaitse, lõpp-punkti ohutuvastus ja -kõrvaldus, automaatuurimine ja -parandus, ohu- ja nõrkusehaldus, SmartScreen.</w:t>
            </w:r>
          </w:p>
        </w:tc>
      </w:tr>
      <w:tr w:rsidR="00B13474" w14:paraId="20DB81C3" w14:textId="77777777" w:rsidTr="00D5624E">
        <w:tc>
          <w:tcPr>
            <w:tcW w:w="2610" w:type="dxa"/>
            <w:vAlign w:val="center"/>
          </w:tcPr>
          <w:p w14:paraId="436F737B" w14:textId="0FE63093" w:rsidR="00B13474" w:rsidRDefault="00B13474" w:rsidP="00B13474">
            <w:pPr>
              <w:pStyle w:val="ProductList-Body"/>
              <w:rPr>
                <w:sz w:val="16"/>
                <w:szCs w:val="16"/>
              </w:rPr>
            </w:pPr>
            <w:r>
              <w:rPr>
                <w:sz w:val="16"/>
                <w:szCs w:val="16"/>
              </w:rPr>
              <w:t>Microsofti ohutõrje</w:t>
            </w:r>
          </w:p>
        </w:tc>
        <w:tc>
          <w:tcPr>
            <w:tcW w:w="8190" w:type="dxa"/>
          </w:tcPr>
          <w:p w14:paraId="25AE0AA7" w14:textId="0CE2354C" w:rsidR="00B13474" w:rsidRDefault="00B13474" w:rsidP="00B13474">
            <w:pPr>
              <w:pStyle w:val="ProductList-Body"/>
              <w:rPr>
                <w:sz w:val="16"/>
                <w:szCs w:val="16"/>
              </w:rPr>
            </w:pPr>
            <w:r>
              <w:rPr>
                <w:sz w:val="16"/>
                <w:szCs w:val="16"/>
              </w:rPr>
              <w:t>Microsofti ohutõrje pilveteenuste osa.</w:t>
            </w:r>
          </w:p>
        </w:tc>
      </w:tr>
    </w:tbl>
    <w:p w14:paraId="70ECD25D" w14:textId="77777777" w:rsidR="00060997" w:rsidRDefault="00060997" w:rsidP="00060997">
      <w:pPr>
        <w:pStyle w:val="ProductList-Body"/>
      </w:pPr>
    </w:p>
    <w:p w14:paraId="484F2D66" w14:textId="77777777" w:rsidR="00060997" w:rsidRPr="00645D88" w:rsidRDefault="00060997" w:rsidP="00D5624E">
      <w:pPr>
        <w:pStyle w:val="ProductList-ClauseHeading"/>
        <w:keepNext w:val="0"/>
        <w:rPr>
          <w:rFonts w:cstheme="minorHAnsi"/>
          <w:szCs w:val="18"/>
        </w:rPr>
      </w:pPr>
      <w:r>
        <w:rPr>
          <w:rFonts w:cstheme="minorHAnsi"/>
          <w:szCs w:val="18"/>
        </w:rPr>
        <w:t>Põhiliste võrguteenuste turbetavad ja -poliitikad</w:t>
      </w:r>
    </w:p>
    <w:p w14:paraId="208D8663" w14:textId="77777777" w:rsidR="00060997" w:rsidRPr="00930C5D" w:rsidRDefault="00060997" w:rsidP="00060997">
      <w:pPr>
        <w:pStyle w:val="ProductList-Body"/>
      </w:pPr>
      <w:r>
        <w:t xml:space="preserve">Lisaks DPA võrguteenuste turbetavadele ja -poliitikale vastab iga põhiline võrguteenus allolevas tabelis toodud juhtimisstandarditele ja raamistikele ning rakendab ja haldab DPA </w:t>
      </w:r>
      <w:hyperlink w:anchor="AppendixB_SecurityMeasures" w:tooltip="lisa B" w:history="1">
        <w:r>
          <w:t>lisas A</w:t>
        </w:r>
      </w:hyperlink>
      <w:r>
        <w:t xml:space="preserve"> kliendi andmete kaitsmise jaoks kehtestatud turbemeetmeid.</w:t>
      </w:r>
    </w:p>
    <w:p w14:paraId="70693FC1" w14:textId="77777777" w:rsidR="00060997" w:rsidRDefault="00060997" w:rsidP="00060997">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060997" w:rsidRPr="00C62FB6" w14:paraId="482CD4CD" w14:textId="77777777" w:rsidTr="00D5624E">
        <w:trPr>
          <w:tblHeader/>
          <w:jc w:val="center"/>
        </w:trPr>
        <w:tc>
          <w:tcPr>
            <w:tcW w:w="5395" w:type="dxa"/>
            <w:shd w:val="clear" w:color="auto" w:fill="0072C6"/>
            <w:vAlign w:val="center"/>
          </w:tcPr>
          <w:p w14:paraId="10BFCD5F" w14:textId="77777777" w:rsidR="00060997" w:rsidRPr="00231971" w:rsidRDefault="00060997" w:rsidP="00D5624E">
            <w:pPr>
              <w:pStyle w:val="ProductList-Body"/>
              <w:rPr>
                <w:color w:val="FFFFFF" w:themeColor="background1"/>
                <w:sz w:val="16"/>
                <w:szCs w:val="16"/>
              </w:rPr>
            </w:pPr>
            <w:r>
              <w:rPr>
                <w:color w:val="FFFFFF" w:themeColor="background1"/>
                <w:sz w:val="16"/>
                <w:szCs w:val="16"/>
              </w:rPr>
              <w:t>Võrguteenus</w:t>
            </w:r>
          </w:p>
        </w:tc>
        <w:tc>
          <w:tcPr>
            <w:tcW w:w="2637" w:type="dxa"/>
            <w:shd w:val="clear" w:color="auto" w:fill="0072C6"/>
            <w:vAlign w:val="center"/>
          </w:tcPr>
          <w:p w14:paraId="29366B89" w14:textId="77777777" w:rsidR="00060997" w:rsidRPr="00231971" w:rsidRDefault="00060997" w:rsidP="00D5624E">
            <w:pPr>
              <w:pStyle w:val="ProductList-Body"/>
              <w:rPr>
                <w:color w:val="FFFFFF" w:themeColor="background1"/>
                <w:sz w:val="16"/>
                <w:szCs w:val="16"/>
                <w:lang w:val="fr-FR"/>
              </w:rPr>
            </w:pPr>
            <w:r>
              <w:rPr>
                <w:color w:val="FFFFFF" w:themeColor="background1"/>
                <w:sz w:val="16"/>
                <w:szCs w:val="16"/>
              </w:rPr>
              <w:t>SSAE 18 SOC 1 tüüp II</w:t>
            </w:r>
          </w:p>
        </w:tc>
        <w:tc>
          <w:tcPr>
            <w:tcW w:w="2768" w:type="dxa"/>
            <w:shd w:val="clear" w:color="auto" w:fill="0072C6"/>
            <w:vAlign w:val="center"/>
          </w:tcPr>
          <w:p w14:paraId="27C83F30" w14:textId="77777777" w:rsidR="00060997" w:rsidRPr="00231971" w:rsidRDefault="00060997" w:rsidP="00D5624E">
            <w:pPr>
              <w:pStyle w:val="ProductList-Body"/>
              <w:rPr>
                <w:color w:val="FFFFFF" w:themeColor="background1"/>
                <w:sz w:val="16"/>
                <w:szCs w:val="16"/>
                <w:lang w:val="fr-FR"/>
              </w:rPr>
            </w:pPr>
            <w:r>
              <w:rPr>
                <w:color w:val="FFFFFF" w:themeColor="background1"/>
                <w:sz w:val="16"/>
                <w:szCs w:val="16"/>
              </w:rPr>
              <w:t>SSAE 18 SOC 2 tüüp II</w:t>
            </w:r>
          </w:p>
        </w:tc>
      </w:tr>
      <w:tr w:rsidR="00060997" w:rsidRPr="00C62FB6" w14:paraId="67A63E13" w14:textId="77777777" w:rsidTr="00D5624E">
        <w:trPr>
          <w:trHeight w:val="288"/>
          <w:jc w:val="center"/>
        </w:trPr>
        <w:tc>
          <w:tcPr>
            <w:tcW w:w="5395" w:type="dxa"/>
            <w:vAlign w:val="center"/>
          </w:tcPr>
          <w:p w14:paraId="7AEC976F" w14:textId="77777777" w:rsidR="00060997" w:rsidRPr="00231971" w:rsidRDefault="00060997" w:rsidP="00D5624E">
            <w:pPr>
              <w:pStyle w:val="ProductList-Body"/>
              <w:rPr>
                <w:sz w:val="16"/>
                <w:szCs w:val="16"/>
              </w:rPr>
            </w:pPr>
            <w:r>
              <w:rPr>
                <w:sz w:val="16"/>
                <w:szCs w:val="16"/>
              </w:rPr>
              <w:t>Office 365 teenused</w:t>
            </w:r>
          </w:p>
        </w:tc>
        <w:tc>
          <w:tcPr>
            <w:tcW w:w="2637" w:type="dxa"/>
            <w:vAlign w:val="center"/>
          </w:tcPr>
          <w:p w14:paraId="617A6ACB"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305FD61F"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18125677" w14:textId="77777777" w:rsidTr="00D5624E">
        <w:trPr>
          <w:trHeight w:val="288"/>
          <w:jc w:val="center"/>
        </w:trPr>
        <w:tc>
          <w:tcPr>
            <w:tcW w:w="5395" w:type="dxa"/>
            <w:vAlign w:val="center"/>
          </w:tcPr>
          <w:p w14:paraId="6FA83E6F" w14:textId="77777777" w:rsidR="00060997" w:rsidRPr="00231971" w:rsidRDefault="00060997" w:rsidP="00D5624E">
            <w:pPr>
              <w:pStyle w:val="ProductList-Body"/>
              <w:rPr>
                <w:sz w:val="16"/>
                <w:szCs w:val="16"/>
              </w:rPr>
            </w:pPr>
            <w:r>
              <w:rPr>
                <w:sz w:val="16"/>
                <w:szCs w:val="16"/>
              </w:rPr>
              <w:t>Microsoft Dynamics 365 põhiteenused</w:t>
            </w:r>
          </w:p>
        </w:tc>
        <w:tc>
          <w:tcPr>
            <w:tcW w:w="2637" w:type="dxa"/>
            <w:vAlign w:val="center"/>
          </w:tcPr>
          <w:p w14:paraId="247018DE" w14:textId="6F1DAE01"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7B76CFE4" w14:textId="60A93F1E"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194BF35E" w14:textId="77777777" w:rsidTr="00D5624E">
        <w:trPr>
          <w:trHeight w:val="288"/>
          <w:jc w:val="center"/>
        </w:trPr>
        <w:tc>
          <w:tcPr>
            <w:tcW w:w="5395" w:type="dxa"/>
            <w:vAlign w:val="center"/>
          </w:tcPr>
          <w:p w14:paraId="128BD7CB" w14:textId="77777777" w:rsidR="00060997" w:rsidRPr="00231971" w:rsidRDefault="00060997" w:rsidP="00D5624E">
            <w:pPr>
              <w:pStyle w:val="ProductList-Body"/>
              <w:rPr>
                <w:sz w:val="16"/>
                <w:szCs w:val="16"/>
              </w:rPr>
            </w:pPr>
            <w:r>
              <w:rPr>
                <w:sz w:val="16"/>
                <w:szCs w:val="16"/>
              </w:rPr>
              <w:t>Microsoft Azure’i põhiteenused</w:t>
            </w:r>
          </w:p>
        </w:tc>
        <w:tc>
          <w:tcPr>
            <w:tcW w:w="2637" w:type="dxa"/>
            <w:vAlign w:val="center"/>
          </w:tcPr>
          <w:p w14:paraId="19E241F1" w14:textId="5F41786E" w:rsidR="00060997" w:rsidRPr="004C41FC" w:rsidRDefault="00060997" w:rsidP="00D5624E">
            <w:pPr>
              <w:pStyle w:val="ProductList-Body"/>
            </w:pPr>
            <w:r>
              <w:rPr>
                <w:color w:val="000000" w:themeColor="text1"/>
                <w:sz w:val="16"/>
                <w:szCs w:val="16"/>
              </w:rPr>
              <w:t>Varieerub*</w:t>
            </w:r>
          </w:p>
        </w:tc>
        <w:tc>
          <w:tcPr>
            <w:tcW w:w="2768" w:type="dxa"/>
            <w:vAlign w:val="center"/>
          </w:tcPr>
          <w:p w14:paraId="18088110" w14:textId="57E74B52" w:rsidR="00060997" w:rsidRPr="00231971" w:rsidRDefault="00060997" w:rsidP="00D5624E">
            <w:pPr>
              <w:pStyle w:val="ProductList-Body"/>
              <w:rPr>
                <w:color w:val="000000" w:themeColor="text1"/>
                <w:sz w:val="16"/>
                <w:szCs w:val="16"/>
              </w:rPr>
            </w:pPr>
            <w:r>
              <w:rPr>
                <w:color w:val="000000" w:themeColor="text1"/>
                <w:sz w:val="16"/>
                <w:szCs w:val="16"/>
              </w:rPr>
              <w:t>Varieerub*</w:t>
            </w:r>
          </w:p>
        </w:tc>
      </w:tr>
      <w:tr w:rsidR="00060997" w:rsidRPr="00C62FB6" w14:paraId="332F57B9" w14:textId="77777777" w:rsidTr="00D5624E">
        <w:trPr>
          <w:trHeight w:val="288"/>
          <w:jc w:val="center"/>
        </w:trPr>
        <w:tc>
          <w:tcPr>
            <w:tcW w:w="5395" w:type="dxa"/>
            <w:vAlign w:val="center"/>
          </w:tcPr>
          <w:p w14:paraId="11C42B9A" w14:textId="77777777" w:rsidR="00060997" w:rsidRPr="00231971" w:rsidRDefault="00060997" w:rsidP="00D5624E">
            <w:pPr>
              <w:pStyle w:val="ProductList-Body"/>
              <w:rPr>
                <w:sz w:val="16"/>
                <w:szCs w:val="16"/>
              </w:rPr>
            </w:pPr>
            <w:r>
              <w:rPr>
                <w:sz w:val="16"/>
                <w:szCs w:val="16"/>
              </w:rPr>
              <w:t>Microsofti pilveteenuste rakenduse turve</w:t>
            </w:r>
          </w:p>
        </w:tc>
        <w:tc>
          <w:tcPr>
            <w:tcW w:w="2637" w:type="dxa"/>
            <w:vAlign w:val="center"/>
          </w:tcPr>
          <w:p w14:paraId="2DC96D3E"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2370A32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4E3216D9" w14:textId="77777777" w:rsidTr="00D5624E">
        <w:trPr>
          <w:trHeight w:val="288"/>
          <w:jc w:val="center"/>
        </w:trPr>
        <w:tc>
          <w:tcPr>
            <w:tcW w:w="5395" w:type="dxa"/>
            <w:vAlign w:val="center"/>
          </w:tcPr>
          <w:p w14:paraId="3A451E29" w14:textId="77777777" w:rsidR="00060997" w:rsidRPr="00231971" w:rsidRDefault="00060997" w:rsidP="00D5624E">
            <w:pPr>
              <w:pStyle w:val="ProductList-Body"/>
              <w:rPr>
                <w:sz w:val="16"/>
                <w:szCs w:val="16"/>
              </w:rPr>
            </w:pPr>
            <w:r>
              <w:rPr>
                <w:sz w:val="16"/>
                <w:szCs w:val="16"/>
              </w:rPr>
              <w:t>Microsoft Intune’i võrguteenused</w:t>
            </w:r>
          </w:p>
        </w:tc>
        <w:tc>
          <w:tcPr>
            <w:tcW w:w="2637" w:type="dxa"/>
            <w:vAlign w:val="center"/>
          </w:tcPr>
          <w:p w14:paraId="08A2EF7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6DC8DF79"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43DD346F" w14:textId="77777777" w:rsidTr="00D5624E">
        <w:trPr>
          <w:trHeight w:val="288"/>
          <w:jc w:val="center"/>
        </w:trPr>
        <w:tc>
          <w:tcPr>
            <w:tcW w:w="5395" w:type="dxa"/>
            <w:vAlign w:val="center"/>
          </w:tcPr>
          <w:p w14:paraId="72A36044" w14:textId="77777777" w:rsidR="00060997" w:rsidRPr="00231971" w:rsidRDefault="00060997" w:rsidP="00D5624E">
            <w:pPr>
              <w:pStyle w:val="ProductList-Body"/>
              <w:rPr>
                <w:sz w:val="16"/>
                <w:szCs w:val="16"/>
              </w:rPr>
            </w:pPr>
            <w:r>
              <w:rPr>
                <w:sz w:val="16"/>
                <w:szCs w:val="16"/>
              </w:rPr>
              <w:t>Microsoft Power Platformi põhiteenused</w:t>
            </w:r>
          </w:p>
        </w:tc>
        <w:tc>
          <w:tcPr>
            <w:tcW w:w="2637" w:type="dxa"/>
            <w:vAlign w:val="center"/>
          </w:tcPr>
          <w:p w14:paraId="00B0FDF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210B26D3"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221219B6" w14:textId="77777777" w:rsidTr="00D5624E">
        <w:trPr>
          <w:trHeight w:val="288"/>
          <w:jc w:val="center"/>
        </w:trPr>
        <w:tc>
          <w:tcPr>
            <w:tcW w:w="5395" w:type="dxa"/>
            <w:vAlign w:val="center"/>
          </w:tcPr>
          <w:p w14:paraId="18316C1E" w14:textId="77777777" w:rsidR="00060997" w:rsidRPr="00231971" w:rsidRDefault="00060997" w:rsidP="00D5624E">
            <w:pPr>
              <w:pStyle w:val="ProductList-Body"/>
              <w:rPr>
                <w:sz w:val="16"/>
                <w:szCs w:val="16"/>
              </w:rPr>
            </w:pPr>
            <w:r>
              <w:rPr>
                <w:sz w:val="16"/>
                <w:szCs w:val="16"/>
              </w:rPr>
              <w:t>Microsoft Defenderi täiustatud ohutõrje teenused</w:t>
            </w:r>
          </w:p>
        </w:tc>
        <w:tc>
          <w:tcPr>
            <w:tcW w:w="2637" w:type="dxa"/>
            <w:vAlign w:val="center"/>
          </w:tcPr>
          <w:p w14:paraId="3B0D7857" w14:textId="77777777" w:rsidR="00060997"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0ECE795A" w14:textId="77777777" w:rsidR="00060997" w:rsidRDefault="00060997" w:rsidP="00D5624E">
            <w:pPr>
              <w:pStyle w:val="ProductList-Body"/>
              <w:rPr>
                <w:color w:val="000000" w:themeColor="text1"/>
                <w:sz w:val="16"/>
                <w:szCs w:val="16"/>
              </w:rPr>
            </w:pPr>
            <w:r>
              <w:rPr>
                <w:color w:val="000000" w:themeColor="text1"/>
                <w:sz w:val="16"/>
                <w:szCs w:val="16"/>
              </w:rPr>
              <w:t>Jah</w:t>
            </w:r>
          </w:p>
        </w:tc>
      </w:tr>
      <w:tr w:rsidR="00B13474" w:rsidRPr="00C62FB6" w14:paraId="4B48D91B" w14:textId="77777777" w:rsidTr="00D5624E">
        <w:trPr>
          <w:trHeight w:val="288"/>
          <w:jc w:val="center"/>
        </w:trPr>
        <w:tc>
          <w:tcPr>
            <w:tcW w:w="5395" w:type="dxa"/>
            <w:vAlign w:val="center"/>
          </w:tcPr>
          <w:p w14:paraId="222EC7AF" w14:textId="109D8EE9" w:rsidR="00B13474" w:rsidRDefault="00B13474" w:rsidP="00B13474">
            <w:pPr>
              <w:pStyle w:val="ProductList-Body"/>
              <w:rPr>
                <w:sz w:val="16"/>
                <w:szCs w:val="16"/>
              </w:rPr>
            </w:pPr>
            <w:r>
              <w:rPr>
                <w:sz w:val="16"/>
                <w:szCs w:val="16"/>
              </w:rPr>
              <w:t>Microsofti ohutõrje</w:t>
            </w:r>
          </w:p>
        </w:tc>
        <w:tc>
          <w:tcPr>
            <w:tcW w:w="2637" w:type="dxa"/>
            <w:vAlign w:val="center"/>
          </w:tcPr>
          <w:p w14:paraId="77AF3773" w14:textId="0780468E" w:rsidR="00B13474" w:rsidRDefault="00B13474" w:rsidP="00B13474">
            <w:pPr>
              <w:pStyle w:val="ProductList-Body"/>
              <w:rPr>
                <w:color w:val="000000" w:themeColor="text1"/>
                <w:sz w:val="16"/>
                <w:szCs w:val="16"/>
              </w:rPr>
            </w:pPr>
            <w:r>
              <w:rPr>
                <w:color w:val="000000" w:themeColor="text1"/>
                <w:sz w:val="16"/>
                <w:szCs w:val="16"/>
              </w:rPr>
              <w:t>jah</w:t>
            </w:r>
          </w:p>
        </w:tc>
        <w:tc>
          <w:tcPr>
            <w:tcW w:w="2768" w:type="dxa"/>
            <w:vAlign w:val="center"/>
          </w:tcPr>
          <w:p w14:paraId="17EF1D6F" w14:textId="5F1F7B1E" w:rsidR="00B13474" w:rsidRDefault="00B13474" w:rsidP="00B13474">
            <w:pPr>
              <w:pStyle w:val="ProductList-Body"/>
              <w:rPr>
                <w:color w:val="000000" w:themeColor="text1"/>
                <w:sz w:val="16"/>
                <w:szCs w:val="16"/>
              </w:rPr>
            </w:pPr>
            <w:r>
              <w:rPr>
                <w:color w:val="000000" w:themeColor="text1"/>
                <w:sz w:val="16"/>
                <w:szCs w:val="16"/>
              </w:rPr>
              <w:t>jah</w:t>
            </w:r>
          </w:p>
        </w:tc>
      </w:tr>
    </w:tbl>
    <w:p w14:paraId="2B43EF27" w14:textId="7B253877" w:rsidR="00060997" w:rsidRPr="00FC2D52" w:rsidRDefault="00060997" w:rsidP="00060997">
      <w:pPr>
        <w:pStyle w:val="ProductList-Body"/>
      </w:pPr>
      <w:r>
        <w:rPr>
          <w:color w:val="000000" w:themeColor="text1"/>
        </w:rPr>
        <w:t>*</w:t>
      </w:r>
      <w:r>
        <w:rPr>
          <w:i/>
          <w:iCs/>
          <w:color w:val="000000" w:themeColor="text1"/>
        </w:rPr>
        <w:t>Praegust ulatust kirjeldatakse üksikasjalikult auditiaruandes ja kokkuvõtlikult Microsofti usalduskeskuses.</w:t>
      </w:r>
    </w:p>
    <w:p w14:paraId="683A666F" w14:textId="77777777" w:rsidR="00060997" w:rsidRDefault="00060997" w:rsidP="00060997">
      <w:pPr>
        <w:pStyle w:val="ProductList-Body"/>
      </w:pPr>
    </w:p>
    <w:p w14:paraId="2378A42A" w14:textId="77777777" w:rsidR="00060997" w:rsidRPr="00645D88" w:rsidRDefault="00060997" w:rsidP="00060997">
      <w:pPr>
        <w:pStyle w:val="ProductList-ClauseHeading"/>
        <w:keepNext w:val="0"/>
      </w:pPr>
      <w:r>
        <w:t>Põhiliste võrguteenuste jõudeolekus kliendiandmete asukoht</w:t>
      </w:r>
    </w:p>
    <w:p w14:paraId="663EB20D" w14:textId="77777777" w:rsidR="00060997" w:rsidRDefault="00060997" w:rsidP="00060997">
      <w:pPr>
        <w:pStyle w:val="ProductList-Body"/>
      </w:pPr>
      <w:r>
        <w:t>Põhiliste võrguteenuste puhul talletab Microsoft passiivseid salvestatud kliendiandmeid teatud suuremates geograafilistes piirkondades (Geodes) järgmisel viisil.</w:t>
      </w:r>
    </w:p>
    <w:p w14:paraId="0E4191EA" w14:textId="2EE649C8" w:rsidR="00060997" w:rsidRDefault="00B13474" w:rsidP="00060997">
      <w:pPr>
        <w:pStyle w:val="ProductList-Body"/>
        <w:numPr>
          <w:ilvl w:val="1"/>
          <w:numId w:val="3"/>
        </w:numPr>
        <w:tabs>
          <w:tab w:val="clear" w:pos="158"/>
          <w:tab w:val="left" w:pos="360"/>
        </w:tabs>
        <w:ind w:left="360" w:hanging="180"/>
      </w:pPr>
      <w:r>
        <w:rPr>
          <w:b/>
          <w:bCs/>
        </w:rPr>
        <w:t xml:space="preserve">Office 365 teenused. </w:t>
      </w:r>
      <w:r>
        <w:t>Kui kliendi rentnik asub Ameerika Ühendriikides, Araabia Ühendemiraatides, Austraalias, Euroopa Liidus, Indias, Jaapanis, Kanadas, Lõuna-Aafrikas, Lõuna-Koreas, Prantsusmaal, Saksamaal, Šveitsis või Ühendkuningriigis, talletab Microsoft järgmiseid jõudeolekus kliendiandmeid ainult selles geotsoonis: (1) Exchange Online’i postkasti sisu (meilisisu, kalendrikirjed ja meilimanuste sisu), (2) SharePoint Online’i saidi sisu ja sellel saidil salvestatud failid ning (3) rakendusse OneDrive for Business üles laaditud failid</w:t>
      </w:r>
      <w:r w:rsidR="00060997">
        <w:t>.</w:t>
      </w:r>
    </w:p>
    <w:p w14:paraId="048774C9" w14:textId="77777777" w:rsidR="00060997" w:rsidRPr="00D32837" w:rsidRDefault="00060997" w:rsidP="00060997">
      <w:pPr>
        <w:pStyle w:val="ProductList-Body"/>
        <w:numPr>
          <w:ilvl w:val="1"/>
          <w:numId w:val="3"/>
        </w:numPr>
        <w:tabs>
          <w:tab w:val="clear" w:pos="158"/>
          <w:tab w:val="left" w:pos="360"/>
        </w:tabs>
        <w:ind w:left="360" w:hanging="180"/>
      </w:pPr>
      <w:r>
        <w:rPr>
          <w:b/>
          <w:bCs/>
        </w:rPr>
        <w:t>Microsoft Intune’i võrguteenused</w:t>
      </w:r>
      <w:r>
        <w:t>. Kui klient valmistab ette Microsoft Intune'i rentniku konto juurutamise mõnes saadaolevas geotsoonis, talletab Microsoft jõudeolekus kliendiandmeid samas geotsoonis, välja arvatud Microsoft Intune’i usalduskeskuses kirjeldatud juhtudel.</w:t>
      </w:r>
    </w:p>
    <w:p w14:paraId="5B97EE07" w14:textId="77777777" w:rsidR="00060997" w:rsidRDefault="00060997" w:rsidP="00060997">
      <w:pPr>
        <w:pStyle w:val="ProductList-Body"/>
        <w:numPr>
          <w:ilvl w:val="1"/>
          <w:numId w:val="3"/>
        </w:numPr>
        <w:tabs>
          <w:tab w:val="clear" w:pos="158"/>
          <w:tab w:val="left" w:pos="360"/>
        </w:tabs>
        <w:ind w:left="360" w:hanging="180"/>
      </w:pPr>
      <w:r>
        <w:rPr>
          <w:b/>
          <w:bCs/>
        </w:rPr>
        <w:t>Microsoft Power Platformi põhiteenused</w:t>
      </w:r>
      <w:r>
        <w:t>. Kui kliendi rentnikkeskkond asub Austraalias, Kanadas, Aasia Vaikse ookeani osas, Prantsusmaal, Indias, Jaapanis, Euroopa Liidus, Ühendkuningriigis või Ameerika Ühendriikides, talletab Microsoft passiivsed salvestatud kliendiandmed ainult selles geograafilises piirkonnas, v.a juhtudel, mis on nimetatud Microsofti Power Platformi usalduskeskuse andmete asukoha jaotises.</w:t>
      </w:r>
    </w:p>
    <w:p w14:paraId="6E93666B" w14:textId="77777777" w:rsidR="00060997" w:rsidRDefault="00060997" w:rsidP="00060997">
      <w:pPr>
        <w:pStyle w:val="ProductList-Body"/>
        <w:numPr>
          <w:ilvl w:val="1"/>
          <w:numId w:val="3"/>
        </w:numPr>
        <w:tabs>
          <w:tab w:val="clear" w:pos="158"/>
          <w:tab w:val="left" w:pos="360"/>
        </w:tabs>
        <w:ind w:left="360" w:hanging="180"/>
      </w:pPr>
      <w:r>
        <w:rPr>
          <w:b/>
          <w:bCs/>
        </w:rPr>
        <w:t>Microsoft Azure’i põhiteenused</w:t>
      </w:r>
      <w:r>
        <w:t>. Kui klient konfigureerib konkreetse teenuse teatud Geos juurutamiseks, talletab Microsoft selle teenuse puhul passiivsed salvestatud kliendiandmed nimetatud Geos. Teatud teenused ei pruugi võimaldada kliendil konfigureerida juurutamist konkreetses geotsoonis või väljaspool Ameerika Ühendriike ja võivad talletada varukoopiad teistes asukohtades. Lisateavet vaadake Microsofti usalduskeskusest (Microsoft võib seda aeg-ajalt värskendada, kuid Microsoft ei lisa olemasolevate teenuste üldistesse väljalasetesse erandeid).</w:t>
      </w:r>
    </w:p>
    <w:p w14:paraId="27CD1BF2" w14:textId="77777777" w:rsidR="00060997" w:rsidRPr="00FC2D52" w:rsidRDefault="00060997" w:rsidP="00060997">
      <w:pPr>
        <w:pStyle w:val="ProductList-Body"/>
        <w:numPr>
          <w:ilvl w:val="1"/>
          <w:numId w:val="3"/>
        </w:numPr>
        <w:tabs>
          <w:tab w:val="clear" w:pos="158"/>
          <w:tab w:val="left" w:pos="360"/>
        </w:tabs>
        <w:ind w:left="360" w:hanging="180"/>
      </w:pPr>
      <w:r>
        <w:rPr>
          <w:b/>
          <w:bCs/>
        </w:rPr>
        <w:t>Microsofti pilveteenuste rakenduse turve</w:t>
      </w:r>
      <w:r>
        <w:t>. Kui kliendi rentnik asub Euroopa Liidus või Ameerika Ühendriikides, talletab Microsoft jõudeolekus kliendiandmeid ainult selles geotsoonis, välja arvatud Microsofti Cloud App Security usalduskeskuses kirjeldatud juhtudel.</w:t>
      </w:r>
    </w:p>
    <w:p w14:paraId="02B5DD2C" w14:textId="77777777" w:rsidR="00060997" w:rsidRDefault="00060997" w:rsidP="00060997">
      <w:pPr>
        <w:pStyle w:val="ProductList-Body"/>
        <w:numPr>
          <w:ilvl w:val="1"/>
          <w:numId w:val="3"/>
        </w:numPr>
        <w:tabs>
          <w:tab w:val="clear" w:pos="158"/>
          <w:tab w:val="left" w:pos="360"/>
        </w:tabs>
        <w:ind w:left="360" w:hanging="180"/>
      </w:pPr>
      <w:r>
        <w:rPr>
          <w:b/>
          <w:bCs/>
        </w:rPr>
        <w:t>Microsoft Dynamics 365 põhiteenused</w:t>
      </w:r>
      <w:r>
        <w:t>. Kui klient valmistab ette Dynamics 365 põhiteenuse juurutamise mõnes saadaolevas geotsoonis, talletab Microsoft salvestatud passiivseid kliendiandmeid samas geotsoonis, välja arvatud Microsoft Dynamics 365 usalduskeskuses kirjeldatud juhtudel.</w:t>
      </w:r>
    </w:p>
    <w:p w14:paraId="15F294B0" w14:textId="2775ACC4" w:rsidR="00060997" w:rsidRDefault="00060997" w:rsidP="00060997">
      <w:pPr>
        <w:pStyle w:val="ProductList-Body"/>
        <w:numPr>
          <w:ilvl w:val="1"/>
          <w:numId w:val="3"/>
        </w:numPr>
        <w:tabs>
          <w:tab w:val="clear" w:pos="158"/>
          <w:tab w:val="left" w:pos="360"/>
        </w:tabs>
        <w:ind w:left="360" w:hanging="180"/>
      </w:pPr>
      <w:r>
        <w:rPr>
          <w:b/>
          <w:bCs/>
        </w:rPr>
        <w:t>Microsoft Defenderi täiustatud ohutõrje teenused</w:t>
      </w:r>
      <w:r>
        <w:t>. Kui klient valmistab ette Microsoft Defenderi täiustatud ohutõrje rentniku konto juurutamise mõnes saadaolevas geotsoonis, talletab Microsoft selle teenuse jõudeolekus kliendiandmeid samas geotsoonis, välja arvatud Microsoft Defenderi täiustatud ohutõrje usalduskeskuses kirjeldatud juhtudel.</w:t>
      </w:r>
    </w:p>
    <w:p w14:paraId="6871A00F" w14:textId="37F07A9F" w:rsidR="00B13474" w:rsidRDefault="00B13474" w:rsidP="00B13474">
      <w:pPr>
        <w:pStyle w:val="ProductList-Body"/>
        <w:numPr>
          <w:ilvl w:val="1"/>
          <w:numId w:val="3"/>
        </w:numPr>
        <w:tabs>
          <w:tab w:val="clear" w:pos="158"/>
          <w:tab w:val="left" w:pos="360"/>
        </w:tabs>
        <w:ind w:left="360" w:hanging="180"/>
      </w:pPr>
      <w:r>
        <w:rPr>
          <w:b/>
          <w:bCs/>
        </w:rPr>
        <w:t>Microsofti ohutõrje</w:t>
      </w:r>
      <w:r w:rsidRPr="00C93F85">
        <w:rPr>
          <w:b/>
        </w:rPr>
        <w:t>.</w:t>
      </w:r>
      <w:r>
        <w:t xml:space="preserve"> Kui klient valmistab ette Microsofti ohutõrje rentniku konto juurutamise mõnes saadaolevas geotsoonis, talletab Microsoft jõudeolekus kliendiandmeid samas geotsoonis, välja arvatud Microsofti ohutõrje usalduskeskuses kirjeldatud juhtudel.</w:t>
      </w:r>
    </w:p>
    <w:p w14:paraId="163EE428" w14:textId="77777777" w:rsidR="00060997" w:rsidRPr="00585A48" w:rsidRDefault="00751F01" w:rsidP="00060997">
      <w:pPr>
        <w:pStyle w:val="ProductList-Body"/>
        <w:shd w:val="clear" w:color="auto" w:fill="A6A6A6" w:themeFill="background1" w:themeFillShade="A6"/>
        <w:spacing w:before="120" w:after="240"/>
        <w:jc w:val="right"/>
        <w:rPr>
          <w:sz w:val="16"/>
          <w:szCs w:val="16"/>
        </w:rPr>
      </w:pPr>
      <w:hyperlink w:anchor="_top" w:tooltip="Sisukord" w:history="1">
        <w:r w:rsidR="00060997">
          <w:rPr>
            <w:rStyle w:val="Hyperlink"/>
            <w:sz w:val="16"/>
            <w:szCs w:val="16"/>
          </w:rPr>
          <w:t>Sisukord</w:t>
        </w:r>
      </w:hyperlink>
      <w:r w:rsidR="00060997">
        <w:rPr>
          <w:sz w:val="16"/>
          <w:szCs w:val="16"/>
        </w:rPr>
        <w:t xml:space="preserve"> / </w:t>
      </w:r>
      <w:hyperlink w:anchor="_top" w:tooltip="Üldtingimused" w:history="1">
        <w:r w:rsidR="00060997">
          <w:rPr>
            <w:rStyle w:val="Hyperlink"/>
            <w:sz w:val="16"/>
            <w:szCs w:val="16"/>
          </w:rPr>
          <w:t>Üldised tingimused</w:t>
        </w:r>
      </w:hyperlink>
    </w:p>
    <w:p w14:paraId="2F4609B8" w14:textId="0A35F4A9" w:rsidR="004D27A6" w:rsidRPr="00690C65" w:rsidRDefault="00D67A4B" w:rsidP="00E21A13">
      <w:pPr>
        <w:pStyle w:val="ProductList-Offering1Heading"/>
        <w:pageBreakBefore/>
      </w:pPr>
      <w:bookmarkStart w:id="216" w:name="_Toc43973493"/>
      <w:r>
        <w:lastRenderedPageBreak/>
        <w:t>Bing Maps</w:t>
      </w:r>
      <w:bookmarkEnd w:id="216"/>
    </w:p>
    <w:p w14:paraId="507CEFE2" w14:textId="77777777" w:rsidR="00457444" w:rsidRDefault="00457444" w:rsidP="00457444">
      <w:pPr>
        <w:pStyle w:val="ProductList-Body"/>
      </w:pPr>
      <w:bookmarkStart w:id="217" w:name="_Toc431459551"/>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90" w:history="1">
        <w:r>
          <w:rPr>
            <w:rStyle w:val="Hyperlink"/>
          </w:rPr>
          <w:t>go.microsoft.com/?linkid=9710837</w:t>
        </w:r>
      </w:hyperlink>
      <w:r>
        <w:t xml:space="preserve"> ja Microsofti privaatsusavaldus aadressil </w:t>
      </w:r>
      <w:hyperlink r:id="rId91" w:history="1">
        <w:r>
          <w:rPr>
            <w:rStyle w:val="Hyperlink"/>
          </w:rPr>
          <w:t>go.microsoft.com/fwlink/?LinkID=248686</w:t>
        </w:r>
      </w:hyperlink>
      <w:r>
        <w:t>.</w:t>
      </w:r>
    </w:p>
    <w:bookmarkStart w:id="218" w:name="ProfessionalServices"/>
    <w:p w14:paraId="48F82E1E"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051FFA1C" w14:textId="77777777" w:rsidR="0067508A" w:rsidRDefault="0067508A" w:rsidP="00E21A13">
      <w:pPr>
        <w:pStyle w:val="ProductList-Offering1Heading"/>
      </w:pPr>
      <w:bookmarkStart w:id="219" w:name="_Toc6563852"/>
      <w:bookmarkStart w:id="220" w:name="_Toc13858404"/>
      <w:bookmarkStart w:id="221" w:name="_Toc8395064"/>
      <w:bookmarkStart w:id="222" w:name="_Toc43973494"/>
      <w:bookmarkEnd w:id="217"/>
      <w:bookmarkEnd w:id="218"/>
      <w:r>
        <w:t>Professionaalsed teenused</w:t>
      </w:r>
      <w:bookmarkEnd w:id="219"/>
      <w:bookmarkEnd w:id="220"/>
      <w:bookmarkEnd w:id="221"/>
      <w:bookmarkEnd w:id="222"/>
    </w:p>
    <w:p w14:paraId="31E36DDA" w14:textId="77777777" w:rsidR="00060997" w:rsidRDefault="00060997" w:rsidP="00060997">
      <w:pPr>
        <w:pStyle w:val="ProductList-Body"/>
      </w:pPr>
      <w:r>
        <w:t>Professionaalseid teenuseid osutatakse alltoodud professionaalsete teenuste tingimuste alusel. Kui aga professionaalseid teenuseid osutatakse vastavalt eraldiseisvale lepingule, kehtivad selle eraldiseisva lepingu tingimused nendele professionaalsetele teenustele. Professionaalsete teenuste andmete andmekaitse- ja turbetingimused asuvad DPA-s.</w:t>
      </w:r>
    </w:p>
    <w:p w14:paraId="7CFA065B" w14:textId="77777777" w:rsidR="00060997" w:rsidRDefault="00060997" w:rsidP="00060997">
      <w:pPr>
        <w:pStyle w:val="ProductList-Body"/>
      </w:pPr>
    </w:p>
    <w:p w14:paraId="1ED2B9D0" w14:textId="77777777" w:rsidR="00060997" w:rsidRDefault="00060997" w:rsidP="00060997">
      <w:pPr>
        <w:pStyle w:val="ProductList-Body"/>
      </w:pPr>
      <w:r>
        <w:t>Professionaalsed teenused, millele selle teate tingimused kehtivad, ei ole võrguteenused ning ülejäänud võrguteenuste tingimused ei kehti, kui alltoodud professionaalsete teenuste tingimustes pole sõnaselgelt teisiti öeldud.</w:t>
      </w:r>
    </w:p>
    <w:p w14:paraId="152F11A5" w14:textId="77777777" w:rsidR="00060997" w:rsidRPr="002B2D27" w:rsidRDefault="00060997" w:rsidP="00060997">
      <w:pPr>
        <w:pStyle w:val="ProductList-Body"/>
        <w:rPr>
          <w:b/>
        </w:rPr>
      </w:pPr>
    </w:p>
    <w:p w14:paraId="49C49971" w14:textId="77777777" w:rsidR="00060997" w:rsidRPr="00FC2D52" w:rsidRDefault="00060997" w:rsidP="005A7D1F">
      <w:pPr>
        <w:pStyle w:val="ProductList-ClauseHeading"/>
        <w:keepNext w:val="0"/>
      </w:pPr>
      <w:r>
        <w:rPr>
          <w:bCs/>
        </w:rPr>
        <w:t>Professionaalsete teenuste tingimused</w:t>
      </w:r>
    </w:p>
    <w:p w14:paraId="163F6E3A" w14:textId="77777777" w:rsidR="00060997" w:rsidRPr="00AC5443" w:rsidRDefault="00060997" w:rsidP="00060997">
      <w:pPr>
        <w:pStyle w:val="ProductList-Body"/>
        <w:tabs>
          <w:tab w:val="clear" w:pos="158"/>
          <w:tab w:val="left" w:pos="360"/>
        </w:tabs>
        <w:ind w:left="187"/>
        <w:outlineLvl w:val="3"/>
        <w:rPr>
          <w:b/>
          <w:color w:val="0072C6"/>
        </w:rPr>
      </w:pPr>
      <w:r>
        <w:rPr>
          <w:b/>
          <w:color w:val="0072C6"/>
        </w:rPr>
        <w:t>Osapoolte kohustused; garantiid</w:t>
      </w:r>
    </w:p>
    <w:p w14:paraId="7CCCF2F2" w14:textId="77777777" w:rsidR="0067508A" w:rsidRDefault="0067508A" w:rsidP="0067508A">
      <w:pPr>
        <w:pStyle w:val="ProductList-Body"/>
        <w:tabs>
          <w:tab w:val="clear" w:pos="158"/>
          <w:tab w:val="left" w:pos="360"/>
        </w:tabs>
        <w:ind w:left="180"/>
      </w:pPr>
      <w:r>
        <w:t xml:space="preserve">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 Olenemata eelnevast </w:t>
      </w:r>
      <w:r>
        <w:rPr>
          <w:b/>
        </w:rPr>
        <w:t>osutatakse tasuta pakutavate teenuste projektitulemeid „OLEMASOLEVAL KUJUL“, ILMA MIS TAHES GARANTIITA. Microsoft ei anna ühtki muud garantiid ega tingimust ja ütleb lahti kõikidest muudest otsestest, kaudsetest või kohustuslikest garantiidest, sh kvaliteedi, omandiõiguse, mitterikkumise, kaubastatavuse ja kindlaks otstarbeks sobivuse kohta</w:t>
      </w:r>
      <w:r>
        <w:t>.</w:t>
      </w:r>
    </w:p>
    <w:p w14:paraId="5D91208E" w14:textId="77777777" w:rsidR="0067508A" w:rsidRDefault="0067508A" w:rsidP="0067508A">
      <w:pPr>
        <w:pStyle w:val="ProductList-Body"/>
        <w:tabs>
          <w:tab w:val="clear" w:pos="158"/>
          <w:tab w:val="left" w:pos="360"/>
        </w:tabs>
        <w:ind w:left="180"/>
      </w:pPr>
    </w:p>
    <w:p w14:paraId="239ABE21" w14:textId="77777777" w:rsidR="0067508A" w:rsidRDefault="0067508A" w:rsidP="0067508A">
      <w:pPr>
        <w:pStyle w:val="ProductList-Body"/>
        <w:tabs>
          <w:tab w:val="clear" w:pos="158"/>
          <w:tab w:val="left" w:pos="360"/>
        </w:tabs>
        <w:ind w:left="180"/>
        <w:rPr>
          <w:szCs w:val="18"/>
        </w:rPr>
      </w:pPr>
      <w:r>
        <w:t xml:space="preserve">Klient </w:t>
      </w:r>
      <w:r>
        <w:rPr>
          <w:szCs w:val="18"/>
        </w:rPr>
        <w:t>täidab oma kohustusi, et toetada Microsofti professionaalsete teenuste osutamises, nagu on määratud iga professionaalse teenuse kirjelduses. Klient ei tohi kasutada professionaalseid teenuseid ega teenuste projektitulemeid mingil viisil, mis on aktsepteeritava kasutuse poliitika kohaselt keelatud, ja ta peab järgima kõiki seaduseid ning eeskirju, mis tema professionaalsete teenuste ja teenuste projektitulemite kasutusele rakenduvad, muu hulgas privaatsuse, isikuandmete, biomeetriliste andmete, andmekaitse ning side konfidentsiaalsusega seotud seadusi. Klient vastutab ainuisikuliselt projektitulemite testimise, juurutamise, hooldamise ja toe eest mille Microsoft on pakkunud või soovitanud tasuta.</w:t>
      </w:r>
    </w:p>
    <w:p w14:paraId="027CC9F7" w14:textId="77777777" w:rsidR="0067508A" w:rsidRDefault="0067508A" w:rsidP="0067508A">
      <w:pPr>
        <w:pStyle w:val="ProductList-Body"/>
        <w:tabs>
          <w:tab w:val="clear" w:pos="158"/>
          <w:tab w:val="left" w:pos="360"/>
        </w:tabs>
        <w:ind w:left="180"/>
        <w:rPr>
          <w:szCs w:val="18"/>
        </w:rPr>
      </w:pPr>
    </w:p>
    <w:p w14:paraId="085CB145"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Vastutuse piiramine</w:t>
      </w:r>
    </w:p>
    <w:p w14:paraId="670961CF" w14:textId="77777777" w:rsidR="0067508A" w:rsidRDefault="0067508A" w:rsidP="0067508A">
      <w:pPr>
        <w:pStyle w:val="ProductList-Body"/>
        <w:tabs>
          <w:tab w:val="clear" w:pos="158"/>
          <w:tab w:val="left" w:pos="360"/>
        </w:tabs>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Tasuta pakutud professionaalsete teenuste ja teenuste projektitulemite puhul ning teenuste projektitulemite puhul, mida klient võib kolmandatele isikutele levitada ilma Microsoftile makset tegemata, on Microsofti vastutuse piirmäär väljamõistetud otsese varalise kahju eest 5000 USA dollarit. </w:t>
      </w:r>
      <w:r>
        <w:rPr>
          <w:b/>
        </w:rPr>
        <w:t>Ühelgi juhul ei vastuta kumbki lepingupool professionaalsete teenuste või teenuste projektitulemitega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(v.a kogu vastutus, mis on piiratud kliendiandmete ja professionaalsete teenuste andmetega, mille puhul kehtivad ülalolevad piirangud ja välistused), (2) teise lepingupoole intellektuaalomandi õiguste rikkumisest.</w:t>
      </w:r>
    </w:p>
    <w:p w14:paraId="6DFA2671" w14:textId="77777777" w:rsidR="0067508A" w:rsidRDefault="0067508A" w:rsidP="0067508A">
      <w:pPr>
        <w:pStyle w:val="ProductList-Body"/>
        <w:tabs>
          <w:tab w:val="clear" w:pos="158"/>
          <w:tab w:val="left" w:pos="360"/>
        </w:tabs>
        <w:ind w:left="180"/>
      </w:pPr>
    </w:p>
    <w:p w14:paraId="30A1AF51" w14:textId="77777777" w:rsidR="0067508A" w:rsidRPr="00AC5443" w:rsidRDefault="0067508A" w:rsidP="003700CB">
      <w:pPr>
        <w:pStyle w:val="ProductList-Body"/>
        <w:tabs>
          <w:tab w:val="clear" w:pos="158"/>
          <w:tab w:val="left" w:pos="360"/>
        </w:tabs>
        <w:ind w:left="187"/>
        <w:outlineLvl w:val="3"/>
        <w:rPr>
          <w:b/>
          <w:color w:val="0072C6"/>
        </w:rPr>
      </w:pPr>
      <w:r>
        <w:rPr>
          <w:b/>
          <w:color w:val="0072C6"/>
        </w:rPr>
        <w:t>Parandused</w:t>
      </w:r>
    </w:p>
    <w:p w14:paraId="45CF906A" w14:textId="77777777" w:rsidR="0067508A" w:rsidRDefault="0067508A" w:rsidP="0067508A">
      <w:pPr>
        <w:pStyle w:val="ProductList-Body"/>
        <w:tabs>
          <w:tab w:val="clear" w:pos="158"/>
          <w:tab w:val="left" w:pos="360"/>
        </w:tabs>
        <w:ind w:left="180"/>
      </w:pPr>
      <w:r>
        <w:t xml:space="preserve">„Parandused“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 </w:t>
      </w:r>
    </w:p>
    <w:p w14:paraId="46E4121E" w14:textId="77777777" w:rsidR="0067508A" w:rsidRDefault="0067508A" w:rsidP="0067508A">
      <w:pPr>
        <w:pStyle w:val="ProductList-Body"/>
        <w:tabs>
          <w:tab w:val="clear" w:pos="158"/>
          <w:tab w:val="left" w:pos="360"/>
        </w:tabs>
        <w:ind w:left="180"/>
      </w:pPr>
    </w:p>
    <w:p w14:paraId="3697DA0C"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Olemasolevad tööd</w:t>
      </w:r>
    </w:p>
    <w:p w14:paraId="7A94CD55" w14:textId="77777777" w:rsidR="0067508A" w:rsidRDefault="0067508A" w:rsidP="0067508A">
      <w:pPr>
        <w:pStyle w:val="ProductList-Body"/>
        <w:tabs>
          <w:tab w:val="clear" w:pos="158"/>
          <w:tab w:val="left" w:pos="360"/>
        </w:tabs>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tööd/teost ainult professionaalsete teenustega seotud kohustuste täitmiseks. Kui klient otsustab avaldada Microsoftile lähtekoodi professionaalsete teenuste kasutamise ajal, siis (1) enne avaldamist eemaldab klient mis tahes kolmanda poole lähtekoodi, mille avaldamine on kliendile keelatud; ja (2) Microsoft kohtleb kliendi lähtekoodi konfidentsiaalse teabena.</w:t>
      </w:r>
    </w:p>
    <w:p w14:paraId="399620F4" w14:textId="77777777" w:rsidR="0067508A" w:rsidRDefault="0067508A" w:rsidP="0067508A">
      <w:pPr>
        <w:pStyle w:val="ProductList-Body"/>
        <w:tabs>
          <w:tab w:val="clear" w:pos="158"/>
          <w:tab w:val="left" w:pos="360"/>
        </w:tabs>
        <w:ind w:left="180"/>
      </w:pPr>
    </w:p>
    <w:p w14:paraId="4F7AF9D8" w14:textId="77777777" w:rsidR="0067508A" w:rsidRPr="00AC5443" w:rsidRDefault="0067508A" w:rsidP="00E21A13">
      <w:pPr>
        <w:pStyle w:val="ProductList-Body"/>
        <w:keepNext/>
        <w:tabs>
          <w:tab w:val="clear" w:pos="158"/>
          <w:tab w:val="left" w:pos="360"/>
        </w:tabs>
        <w:ind w:left="187"/>
        <w:outlineLvl w:val="3"/>
        <w:rPr>
          <w:b/>
          <w:color w:val="0072C6"/>
        </w:rPr>
      </w:pPr>
      <w:r>
        <w:rPr>
          <w:b/>
          <w:color w:val="0072C6"/>
        </w:rPr>
        <w:lastRenderedPageBreak/>
        <w:t>Teenuste projektitulemite litsents</w:t>
      </w:r>
    </w:p>
    <w:p w14:paraId="3BCFBF11" w14:textId="77777777" w:rsidR="0067508A" w:rsidRDefault="0067508A" w:rsidP="0067508A">
      <w:pPr>
        <w:pStyle w:val="ProductList-Body"/>
        <w:tabs>
          <w:tab w:val="clear" w:pos="158"/>
          <w:tab w:val="left" w:pos="360"/>
        </w:tabs>
        <w:ind w:left="180"/>
      </w:pPr>
      <w:r>
        <w:t xml:space="preserve">„Teenuste projektitulemid“on mis tahes arvutikood või materjalid (sh ilma piiranguteta kontseptsioonitõendid, dokumentatsioon ja kujunduse soovitused, näidiskood, tarkvara teegid, algoritmid ja masinõppe mudelid), mis ei ole tooted või parandused, mille Microsoft jätab Microsofti professionaalsete teenuste esitamise lõppedes kliendile. </w:t>
      </w:r>
      <w:r w:rsidRPr="00955EAD">
        <w:t>Microsoft annab kliendile mittevälistava, mittevõõrandatava püsilitsentsi teenuste tulemeid reprodutseerida, kasutada ja muuta vaid kliendi ärisisesel eesmärgil, mille puhul kehtivad ja mis on kooskõlas kliendi hulgilitsentsilepingu tingimustega ning mis tahes kokkulepitud teenuseavaldusega.</w:t>
      </w:r>
      <w:r>
        <w:rPr>
          <w:color w:val="000000" w:themeColor="text1"/>
        </w:rPr>
        <w:t xml:space="preserve"> </w:t>
      </w:r>
      <w:r>
        <w:rPr>
          <w:color w:val="000000" w:themeColor="text1"/>
          <w:shd w:val="clear" w:color="auto" w:fill="FFFFFF"/>
        </w:rPr>
        <w:t xml:space="preserve">Mõne teenuse projektitulemeid ja muude tootjate sisu võib pakkuda eraldi litsentsi, nt avatud allika litsentsi alusel. Vastuolu korral selle teatise ja mõne eraldi litsentsi vahel, jääb kehtima eraldi litsents seoses teenuste projektitulemite või kolmanda poole sisuga, mille suhtes kohaldatakse </w:t>
      </w:r>
      <w:r>
        <w:rPr>
          <w:rFonts w:cstheme="minorHAnsi"/>
          <w:color w:val="000000" w:themeColor="text1"/>
          <w:shd w:val="clear" w:color="auto" w:fill="FFFFFF"/>
        </w:rPr>
        <w:t xml:space="preserve">eraldi litsentsi. </w:t>
      </w:r>
      <w:r>
        <w:rPr>
          <w:rFonts w:cstheme="minorHAnsi"/>
        </w:rPr>
        <w:t xml:space="preserve">Iga pool jätab endale kõik õigused (ning keegi ei saa muid õigusi), mida selgesõnaliselt ei ole antud eelnimetatud litsentsidele. </w:t>
      </w:r>
    </w:p>
    <w:p w14:paraId="2BE1C2B9" w14:textId="77777777" w:rsidR="0067508A" w:rsidRDefault="0067508A" w:rsidP="0067508A">
      <w:pPr>
        <w:pStyle w:val="ProductList-Body"/>
        <w:tabs>
          <w:tab w:val="clear" w:pos="158"/>
          <w:tab w:val="left" w:pos="360"/>
        </w:tabs>
        <w:ind w:left="180"/>
      </w:pPr>
    </w:p>
    <w:p w14:paraId="0EF7FAFE"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t>Litsentsipiirangud</w:t>
      </w:r>
    </w:p>
    <w:p w14:paraId="5A649633" w14:textId="77777777" w:rsidR="0067508A" w:rsidRDefault="0067508A" w:rsidP="0067508A">
      <w:pPr>
        <w:pStyle w:val="ProductList-Body"/>
        <w:tabs>
          <w:tab w:val="left" w:pos="360"/>
        </w:tabs>
        <w:ind w:left="180"/>
      </w:pPr>
      <w:r>
        <w:t>Klient ei tohi (ega ole selleks litsentseeritud) toodet pöördprojekteerida, dekompileerida, osadeks lahutada ega vaadata mööda toote tehnilistest kitsendustest mis tahes teenuste projektitulemitest, v.a ulatuses, mis on kohaldatava seadusega lubatud. Kliendil ei ole luba (ega õigust), v.a selles lepingus, ja mis tahes kokkulepitud teenuseavalduses või eraldi litsentsis sõnaselgelt lubatud juhtudel mis tahes teenuste projektitulemeid osaliselt, tervikuna või mis on teenuste projektitulemite mis tahes litsentsitingimuste alusel Microsofti intellektuaalne omand, levitada, all-litsentsida, rentida, üürida, laenata, müüa, müüa pakkuda või kuidagi teisiti kättesaadaks teha.</w:t>
      </w:r>
    </w:p>
    <w:p w14:paraId="5FE2F7A5" w14:textId="77777777" w:rsidR="0067508A" w:rsidRDefault="0067508A" w:rsidP="0067508A">
      <w:pPr>
        <w:pStyle w:val="ProductList-Body"/>
        <w:tabs>
          <w:tab w:val="left" w:pos="360"/>
        </w:tabs>
        <w:ind w:left="180"/>
      </w:pPr>
    </w:p>
    <w:p w14:paraId="21435BF8"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t>Tagasiside</w:t>
      </w:r>
    </w:p>
    <w:p w14:paraId="302C0991" w14:textId="77777777" w:rsidR="0067508A" w:rsidRDefault="0067508A" w:rsidP="0067508A">
      <w:pPr>
        <w:pStyle w:val="ProductList-Body"/>
        <w:tabs>
          <w:tab w:val="clear" w:pos="158"/>
          <w:tab w:val="left" w:pos="360"/>
        </w:tabs>
        <w:ind w:left="180"/>
      </w:pPr>
      <w:r>
        <w:t>„Tagasiside“tähendab ekspertandmeid ja teadmisi, sh valdkonna teadmisi, samuti kommentaare, sisendeid ja soovitusi, seoses teenuste projektitulemite, professionaalsete teenuste ja toodete, tehnoloogiate, teenuste või mõne eelmainitu juurde kuuluva komponendiga, kas Microsofti või kliendi väljalaske-eelse või kommertsväljaandega. Microsoft ega klient ei pea andma teisele tagasisidet seoses professionaalsete teenustega, aga kui pool omal äranägemisel annab tagasisidet, siis mõlemad pooled nõustuvad, et tagasisidet saanud pool on vaba kasutama tagasisidet ilma kohustusteta. Vastavalt tagasisidet andva poole tagasidet hõlmavate kaubamärkide või ametisaladuste omamisele või kontrollile, tagab see pool tagasisidet saanud poolele ja tema sidusettevõtetele üleilmselt piiratud, mitteüleantava, mittetühistatava ja kasutusmaksuta litsentsi sellisele intellektuaalsele omandile: (1) tagasisidet kasutada, taastoota, levitada, sellest tuletisi luua ja seda muul moel äriliselt rakendada Microsofti või kliendi toodete, tehnoloogiate, teenusete või nende muude komponentitena, sh selliste pakkumiste ilma piiranguteta väljalaske-eelsete ja kommertsväljaannete versioonid; ja (2) all-litsentsida kolmandale poolele eelmainitud õigused, sh õigus anda edasisi all-litsentse. Kumbki pool ei anna tagasisidet tingimustel, mis paneks kohustuse või nõuaks selle panemist tagasisidet saavale poolele. Tagasisidet saav pool tunnistab ka, et (1) tal on ainuõigus otsustada, kas tagasisidet rakendada; (2) tema pakkumised ja turundusplaanid põhinevad täielikult oma iseseisval uurimistööl ja analüüsil; ja (3) võtab enda kanda kõik riskid, mis seonduvad tagasiside mis tahes rakendamisega.</w:t>
      </w:r>
    </w:p>
    <w:p w14:paraId="2477DCAA" w14:textId="77777777" w:rsidR="0067508A" w:rsidRDefault="0067508A" w:rsidP="0067508A">
      <w:pPr>
        <w:pStyle w:val="ProductList-Body"/>
        <w:tabs>
          <w:tab w:val="clear" w:pos="158"/>
          <w:tab w:val="left" w:pos="360"/>
        </w:tabs>
        <w:ind w:left="180"/>
      </w:pPr>
    </w:p>
    <w:p w14:paraId="25592932"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Mitte-Microsofti tehnoloogia</w:t>
      </w:r>
    </w:p>
    <w:p w14:paraId="688E28EC" w14:textId="77777777" w:rsidR="0067508A" w:rsidRDefault="0067508A" w:rsidP="0067508A">
      <w:pPr>
        <w:pStyle w:val="ProductList-Body"/>
        <w:tabs>
          <w:tab w:val="clear" w:pos="158"/>
          <w:tab w:val="left" w:pos="360"/>
        </w:tabs>
        <w:ind w:left="180"/>
      </w:pPr>
      <w:r>
        <w:t>Klient on ainuisikuliselt vastutav, kui installib või kasutab mis tahes mitte-Microsofti tarkvara või tehnoloogiat koos võrguteenuste, paranduste või teenuste projektitulemitega, sh ilma piiranguteta, kui klient soovib, et Microsoft kasutab või modifitseerib sellist kolmanda poole sisu.</w:t>
      </w:r>
    </w:p>
    <w:p w14:paraId="30C4C3B2" w14:textId="77777777" w:rsidR="0067508A" w:rsidRDefault="0067508A" w:rsidP="0067508A">
      <w:pPr>
        <w:pStyle w:val="ProductList-Body"/>
        <w:tabs>
          <w:tab w:val="clear" w:pos="158"/>
          <w:tab w:val="left" w:pos="360"/>
        </w:tabs>
        <w:ind w:left="180"/>
      </w:pPr>
    </w:p>
    <w:p w14:paraId="079454F7"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Sidusettevõtete õigused</w:t>
      </w:r>
    </w:p>
    <w:p w14:paraId="608C3E47" w14:textId="77777777" w:rsidR="0067508A" w:rsidRDefault="0067508A" w:rsidP="0067508A">
      <w:pPr>
        <w:pStyle w:val="ProductList-Body"/>
        <w:tabs>
          <w:tab w:val="clear" w:pos="158"/>
          <w:tab w:val="left" w:pos="360"/>
        </w:tabs>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7F3E0C9F" w14:textId="77777777" w:rsidR="0067508A" w:rsidRPr="00AC5443" w:rsidRDefault="0067508A" w:rsidP="0067508A">
      <w:pPr>
        <w:pStyle w:val="ProductList-Body"/>
        <w:ind w:left="180"/>
      </w:pPr>
    </w:p>
    <w:p w14:paraId="0A772002" w14:textId="77777777" w:rsidR="0067508A" w:rsidRPr="00AC5443" w:rsidDel="00D72F9D" w:rsidRDefault="0067508A" w:rsidP="0067508A">
      <w:pPr>
        <w:pStyle w:val="ProductList-Body"/>
        <w:ind w:left="180"/>
        <w:outlineLvl w:val="3"/>
        <w:rPr>
          <w:b/>
          <w:color w:val="0072C6"/>
        </w:rPr>
      </w:pPr>
      <w:r>
        <w:rPr>
          <w:b/>
          <w:color w:val="0072C6"/>
        </w:rPr>
        <w:t>Riigiasutustest kliendid</w:t>
      </w:r>
    </w:p>
    <w:p w14:paraId="17238577" w14:textId="1713A41A" w:rsidR="009D7C02" w:rsidRPr="000772BE" w:rsidRDefault="0067508A" w:rsidP="0067508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r w:rsidR="009D7C02">
        <w:t>.</w:t>
      </w:r>
    </w:p>
    <w:bookmarkStart w:id="223" w:name="_Toc451949080"/>
    <w:p w14:paraId="740E009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24" w:name="_Toc43973495"/>
      <w:r w:rsidRPr="004857D0">
        <w:rPr>
          <w:lang w:val="et-EE"/>
        </w:rPr>
        <w:t>Teade Azure Media Services H.265/HEVC kodeerimise kohta</w:t>
      </w:r>
      <w:bookmarkEnd w:id="223"/>
      <w:bookmarkEnd w:id="224"/>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bookmarkStart w:id="225" w:name="_Toc484158323"/>
    <w:p w14:paraId="5838F2C6"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D4D7C80" w14:textId="77777777" w:rsidR="003B4405" w:rsidRPr="003B4405" w:rsidDel="007C0F64" w:rsidRDefault="003B4405" w:rsidP="00E21A13">
      <w:pPr>
        <w:pStyle w:val="ProductList-Offering1Heading"/>
        <w:keepNext/>
        <w:rPr>
          <w:lang w:val="et-EE"/>
        </w:rPr>
      </w:pPr>
      <w:bookmarkStart w:id="226" w:name="_Toc43973496"/>
      <w:r w:rsidRPr="003B4405">
        <w:rPr>
          <w:lang w:val="et-EE"/>
        </w:rPr>
        <w:lastRenderedPageBreak/>
        <w:t>Teatis Adobe Flash Playeri kohta</w:t>
      </w:r>
      <w:bookmarkEnd w:id="225"/>
      <w:bookmarkEnd w:id="226"/>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92" w:history="1">
        <w:r>
          <w:rPr>
            <w:rStyle w:val="Hyperlink"/>
          </w:rPr>
          <w:t>http://go.microsoft.com/fwlink/?linkid=248532</w:t>
        </w:r>
      </w:hyperlink>
      <w:r>
        <w:t>. Adobe ja Flash on registreeritud kaubamärgid või ettevõtte Adobe Systems Incorporated kaubamärgid Ameerika Ühendriikides ja/või teistes riikides.</w:t>
      </w:r>
    </w:p>
    <w:bookmarkStart w:id="227" w:name="_Toc484158324"/>
    <w:bookmarkStart w:id="228" w:name="_Toc476230953"/>
    <w:p w14:paraId="1BC67B0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84D0804" w14:textId="77777777" w:rsidR="003B4405" w:rsidRPr="003B4405" w:rsidRDefault="003B4405" w:rsidP="00060997">
      <w:pPr>
        <w:pStyle w:val="ProductList-Offering1Heading"/>
        <w:rPr>
          <w:lang w:val="et-EE"/>
        </w:rPr>
      </w:pPr>
      <w:bookmarkStart w:id="229" w:name="_Toc43973497"/>
      <w:r w:rsidRPr="003B4405">
        <w:rPr>
          <w:lang w:val="et-EE"/>
        </w:rPr>
        <w:t>Teatis visuaalstandardi H.264/AVC, videostandardi VC-1, MPEG-4 2. osa visuaalstandardi ning MPEG-2 videostandardi kohta</w:t>
      </w:r>
      <w:bookmarkEnd w:id="227"/>
      <w:bookmarkEnd w:id="228"/>
      <w:bookmarkEnd w:id="229"/>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93"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5126D70" w14:textId="77777777" w:rsidR="00C23F3A" w:rsidRPr="00903BB7" w:rsidRDefault="00751F01"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F63CB25" w14:textId="77777777" w:rsidR="00D67A4B" w:rsidRDefault="00D67A4B" w:rsidP="00A914BF">
      <w:pPr>
        <w:pStyle w:val="ProductList-Body"/>
      </w:pPr>
    </w:p>
    <w:p w14:paraId="76427307" w14:textId="2869D6D7" w:rsidR="00C23F3A" w:rsidRDefault="00C23F3A" w:rsidP="00A914BF">
      <w:pPr>
        <w:pStyle w:val="ProductList-Body"/>
        <w:sectPr w:rsidR="00C23F3A" w:rsidSect="00A61B2A">
          <w:footerReference w:type="default" r:id="rId94"/>
          <w:footerReference w:type="first" r:id="rId95"/>
          <w:pgSz w:w="12240" w:h="15840"/>
          <w:pgMar w:top="1440" w:right="720" w:bottom="1440" w:left="720" w:header="720" w:footer="720" w:gutter="0"/>
          <w:cols w:space="720"/>
          <w:titlePg/>
          <w:docGrid w:linePitch="360"/>
        </w:sectPr>
      </w:pPr>
    </w:p>
    <w:p w14:paraId="1E8A0552" w14:textId="77777777" w:rsidR="008E56F8" w:rsidRDefault="008E56F8" w:rsidP="008E56F8">
      <w:pPr>
        <w:pStyle w:val="ProductList-SectionHeading"/>
        <w:spacing w:after="60"/>
        <w:outlineLvl w:val="0"/>
      </w:pPr>
      <w:bookmarkStart w:id="230" w:name="_Toc503180509"/>
      <w:bookmarkStart w:id="231" w:name="_Toc43973498"/>
      <w:bookmarkStart w:id="232" w:name="Attachment2"/>
      <w:r>
        <w:lastRenderedPageBreak/>
        <w:t>Manus 2 – abonemendilitsentside komplektid</w:t>
      </w:r>
      <w:bookmarkEnd w:id="230"/>
      <w:bookmarkEnd w:id="231"/>
    </w:p>
    <w:p w14:paraId="2FFAEA4B" w14:textId="52046DA6" w:rsidR="008E56F8" w:rsidRDefault="008E56F8" w:rsidP="008E56F8">
      <w:pPr>
        <w:pStyle w:val="ProductList-Body"/>
        <w:spacing w:after="60"/>
        <w:ind w:left="45"/>
        <w:jc w:val="both"/>
      </w:pPr>
      <w:r>
        <w:t xml:space="preserve">Võrguteenused võivad olla ostmiseks saadaval võrguteenuste komplektidena. Kui allolevates tabelites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Haridus- ja riigiasutuste pakkumisi vaadake alltoodud avaliku sektori tabelist. </w:t>
      </w:r>
    </w:p>
    <w:tbl>
      <w:tblPr>
        <w:tblW w:w="0" w:type="auto"/>
        <w:tblLook w:val="04A0" w:firstRow="1" w:lastRow="0" w:firstColumn="1" w:lastColumn="0" w:noHBand="0" w:noVBand="1"/>
      </w:tblPr>
      <w:tblGrid>
        <w:gridCol w:w="2759"/>
        <w:gridCol w:w="547"/>
        <w:gridCol w:w="548"/>
        <w:gridCol w:w="547"/>
        <w:gridCol w:w="548"/>
        <w:gridCol w:w="810"/>
        <w:gridCol w:w="810"/>
        <w:gridCol w:w="478"/>
        <w:gridCol w:w="478"/>
        <w:gridCol w:w="441"/>
        <w:gridCol w:w="441"/>
        <w:gridCol w:w="441"/>
        <w:gridCol w:w="441"/>
        <w:gridCol w:w="810"/>
        <w:gridCol w:w="685"/>
      </w:tblGrid>
      <w:tr w:rsidR="00C4301A" w14:paraId="363443F1" w14:textId="77777777" w:rsidTr="00C4301A">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E1A2B94" w14:textId="77777777" w:rsidR="00C4301A" w:rsidRDefault="00C4301A" w:rsidP="00637E1F">
            <w:pPr>
              <w:pStyle w:val="ProductList-Body"/>
              <w:tabs>
                <w:tab w:val="clear" w:pos="158"/>
                <w:tab w:val="left" w:pos="720"/>
              </w:tabs>
              <w:spacing w:line="256" w:lineRule="auto"/>
              <w:ind w:left="-108"/>
              <w:rPr>
                <w:sz w:val="22"/>
              </w:rPr>
            </w:pPr>
            <w:r>
              <w:rPr>
                <w:sz w:val="22"/>
              </w:rPr>
              <w:t>Võrguteenus</w:t>
            </w:r>
          </w:p>
        </w:tc>
        <w:tc>
          <w:tcPr>
            <w:tcW w:w="219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06D596" w14:textId="77777777" w:rsidR="00C4301A" w:rsidRPr="00931AE7" w:rsidRDefault="00C4301A"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3CA90C" w14:textId="77777777" w:rsidR="00C4301A" w:rsidRPr="001F15CE" w:rsidRDefault="00C4301A" w:rsidP="00637E1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B32CD02" w14:textId="7BDD971D" w:rsidR="00C4301A" w:rsidRPr="001F15CE" w:rsidRDefault="00764D48"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64D4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F3B438" w14:textId="6B669030" w:rsidR="00C4301A" w:rsidRPr="001F15CE" w:rsidRDefault="00764D48"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64D48">
              <w:rPr>
                <w:rFonts w:asciiTheme="majorHAnsi" w:hAnsiTheme="majorHAnsi"/>
                <w:color w:val="FFFFFF" w:themeColor="background1"/>
                <w:sz w:val="15"/>
                <w:szCs w:val="15"/>
                <w:lang w:val="en-US"/>
              </w:rPr>
              <w:t>Microsoft 365 Business Standard</w:t>
            </w:r>
          </w:p>
        </w:tc>
        <w:tc>
          <w:tcPr>
            <w:tcW w:w="956" w:type="dxa"/>
            <w:gridSpan w:val="2"/>
            <w:tcBorders>
              <w:top w:val="single" w:sz="12" w:space="0" w:color="FFFFFF" w:themeColor="background1"/>
              <w:left w:val="single" w:sz="12" w:space="0" w:color="FFFFFF" w:themeColor="background1"/>
              <w:right w:val="nil"/>
            </w:tcBorders>
            <w:shd w:val="clear" w:color="auto" w:fill="0072C6"/>
            <w:hideMark/>
          </w:tcPr>
          <w:p w14:paraId="6E5580FD" w14:textId="77777777" w:rsidR="00C4301A" w:rsidRPr="00931AE7" w:rsidRDefault="00C4301A"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425009" w14:textId="77777777" w:rsidR="00C4301A" w:rsidRPr="00931AE7" w:rsidRDefault="00C4301A"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805594A" w14:textId="77777777" w:rsidR="00C4301A" w:rsidRPr="001F15CE" w:rsidRDefault="00C4301A"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257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3F3491" w14:textId="1E2CEB2B" w:rsidR="00C4301A" w:rsidRPr="00931AE7" w:rsidRDefault="00C4301A" w:rsidP="00637E1F">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D0597E" w14:textId="77777777" w:rsidR="00C4301A" w:rsidRDefault="00C4301A" w:rsidP="00637E1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8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06272A" w14:textId="2C085618" w:rsidR="00C4301A" w:rsidRPr="006F1174" w:rsidRDefault="00C4301A" w:rsidP="00637E1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163C42">
              <w:rPr>
                <w:rFonts w:asciiTheme="majorHAnsi" w:hAnsiTheme="majorHAnsi"/>
                <w:color w:val="FFFFFF" w:themeColor="background1"/>
                <w:sz w:val="15"/>
                <w:szCs w:val="15"/>
              </w:rPr>
              <w:t xml:space="preserve"> Premium</w:t>
            </w:r>
          </w:p>
        </w:tc>
      </w:tr>
      <w:tr w:rsidR="00C4301A" w14:paraId="6D453950" w14:textId="77777777" w:rsidTr="00C4301A">
        <w:trPr>
          <w:trHeight w:val="299"/>
          <w:tblHeader/>
        </w:trPr>
        <w:tc>
          <w:tcPr>
            <w:tcW w:w="0" w:type="auto"/>
            <w:vMerge/>
            <w:tcBorders>
              <w:top w:val="nil"/>
              <w:left w:val="nil"/>
              <w:bottom w:val="dashSmallGap" w:sz="4" w:space="0" w:color="808080" w:themeColor="background1" w:themeShade="80"/>
              <w:right w:val="nil"/>
            </w:tcBorders>
            <w:vAlign w:val="center"/>
            <w:hideMark/>
          </w:tcPr>
          <w:p w14:paraId="0E1F4D32" w14:textId="77777777" w:rsidR="00C4301A" w:rsidRDefault="00C4301A" w:rsidP="00637E1F">
            <w:pPr>
              <w:spacing w:after="0"/>
            </w:pPr>
          </w:p>
        </w:tc>
        <w:tc>
          <w:tcPr>
            <w:tcW w:w="54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E12611" w14:textId="7BC3A3D4"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E4F24"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AEE050"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0146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7CC915"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3AED8A"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8" w:type="dxa"/>
            <w:tcBorders>
              <w:left w:val="single" w:sz="12" w:space="0" w:color="FFFFFF" w:themeColor="background1"/>
              <w:bottom w:val="single" w:sz="12" w:space="0" w:color="FFFFFF" w:themeColor="background1"/>
              <w:right w:val="nil"/>
            </w:tcBorders>
            <w:shd w:val="clear" w:color="auto" w:fill="0072C6"/>
            <w:vAlign w:val="center"/>
          </w:tcPr>
          <w:p w14:paraId="30B7A8D7"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8" w:type="dxa"/>
            <w:tcBorders>
              <w:left w:val="single" w:sz="12" w:space="0" w:color="FFFFFF" w:themeColor="background1"/>
              <w:bottom w:val="single" w:sz="12" w:space="0" w:color="FFFFFF" w:themeColor="background1"/>
              <w:right w:val="nil"/>
            </w:tcBorders>
            <w:shd w:val="clear" w:color="auto" w:fill="0072C6"/>
            <w:vAlign w:val="center"/>
          </w:tcPr>
          <w:p w14:paraId="10D5148E"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1465B2" w14:textId="69D290CE" w:rsidR="00C4301A" w:rsidRDefault="00C4301A" w:rsidP="00C4301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8233E5" w14:textId="7781E6E3"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0DCDC0"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9B3EBA"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6BE0DB" w14:textId="77777777" w:rsidR="00C4301A" w:rsidDel="009C5E6C"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8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9E05A1"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C4301A" w14:paraId="45ABE82D" w14:textId="77777777" w:rsidTr="00C4301A">
        <w:trPr>
          <w:trHeight w:val="210"/>
        </w:trPr>
        <w:tc>
          <w:tcPr>
            <w:tcW w:w="0" w:type="auto"/>
            <w:tcBorders>
              <w:top w:val="nil"/>
              <w:left w:val="nil"/>
              <w:bottom w:val="dashSmallGap" w:sz="4" w:space="0" w:color="BFBFBF" w:themeColor="background1" w:themeShade="BF"/>
              <w:right w:val="nil"/>
            </w:tcBorders>
            <w:noWrap/>
            <w:vAlign w:val="center"/>
            <w:hideMark/>
          </w:tcPr>
          <w:p w14:paraId="13B493B2"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92E1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6D4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6E1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45D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237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7B4C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EF08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DB09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9F1D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CC3B7" w14:textId="0B8E2E11"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CE6C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02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8CA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0C80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5AD7AB97"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F6DB9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40B0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6C74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E00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7BE4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B20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4FA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96FF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8411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49F9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400A" w14:textId="0F0F3FF0"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37F1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FB62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27B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F077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E7E7873"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EB592"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8633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82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3D78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F5C4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42FF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1E41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7FE6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78A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125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C3173" w14:textId="4D3A8585"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AC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886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2EE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A89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B9CE5EF" w14:textId="77777777" w:rsidTr="00764D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FD8B3"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892DD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11AC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E081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7FC5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8E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FE53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864B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D7B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46DA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CA894" w14:textId="679DB061"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C0E7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460E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C2EE9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7CA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CAE0BF2"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E003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CB9B6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541D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A2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2A67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A5EE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6CA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7999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C04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062C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E0500" w14:textId="1E706A0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281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5738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58892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C9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38D98E95"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0D127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B1B8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AF2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21A7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72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4615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83B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BDDF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F8E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3D6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8CCB0" w14:textId="78F9B2F8"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1675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526B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DB00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6236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791D128"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C07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828D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2B6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472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B1D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BC63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0FC59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CA9F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06C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F9BC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69E95" w14:textId="11465676"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E9C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94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255C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2831337"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B292295" w14:textId="012F1F5C"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08233"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FB0B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8D02"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D83D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750C2"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1D5F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9C350"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6C47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B81AA"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A235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A662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D736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50C31"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15C6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3885E48"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0D38B51" w14:textId="07D2B7A9"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9441F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3B2F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68ECC"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0D763"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3E26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89E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4E9E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EA547"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7648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7FFF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42CD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8A96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DF07C"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F8B1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73700D83"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11B110"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C2A23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68F1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C678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BAD4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29E4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5014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5A1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FC9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2EA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3A73B" w14:textId="1EB7C988"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3332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DA2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EB9A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4F0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A22F3E3"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CC351B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31F3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1683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884C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BF02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A25F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0894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EE98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4C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64D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5A811" w14:textId="26F900F4"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D97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099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6FC4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817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F9870CE"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6B93A" w14:textId="2CB47CE7" w:rsidR="00C4301A" w:rsidRPr="009B68F5" w:rsidRDefault="00764D48" w:rsidP="00637E1F">
            <w:pPr>
              <w:pStyle w:val="ProductList-Body"/>
              <w:tabs>
                <w:tab w:val="clear" w:pos="158"/>
                <w:tab w:val="left" w:pos="720"/>
              </w:tabs>
              <w:spacing w:line="256" w:lineRule="auto"/>
              <w:ind w:left="-108"/>
              <w:rPr>
                <w:rFonts w:asciiTheme="majorHAnsi" w:hAnsiTheme="majorHAnsi"/>
                <w:sz w:val="15"/>
                <w:szCs w:val="15"/>
              </w:rPr>
            </w:pPr>
            <w:bookmarkStart w:id="233" w:name="_Hlk37926720"/>
            <w:r w:rsidRPr="00764D48">
              <w:rPr>
                <w:rFonts w:asciiTheme="majorHAnsi" w:hAnsiTheme="majorHAnsi"/>
                <w:sz w:val="15"/>
                <w:szCs w:val="15"/>
                <w:lang w:val="en-US"/>
              </w:rPr>
              <w:t>Microsoft 365 Apps for business</w:t>
            </w:r>
            <w:bookmarkEnd w:id="233"/>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CCD5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A82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94A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2177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A51F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E783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71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D9B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E1A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825AA" w14:textId="70D74850"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9AAC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83FD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884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3520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B4782FB"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2C559B" w14:textId="2CE611B3" w:rsidR="00C4301A" w:rsidRPr="009B68F5" w:rsidRDefault="00764D48" w:rsidP="00637E1F">
            <w:pPr>
              <w:pStyle w:val="ProductList-Body"/>
              <w:tabs>
                <w:tab w:val="clear" w:pos="158"/>
                <w:tab w:val="left" w:pos="720"/>
              </w:tabs>
              <w:spacing w:line="256" w:lineRule="auto"/>
              <w:ind w:left="-108"/>
              <w:rPr>
                <w:rFonts w:asciiTheme="majorHAnsi" w:hAnsiTheme="majorHAnsi"/>
                <w:sz w:val="15"/>
                <w:szCs w:val="15"/>
              </w:rPr>
            </w:pPr>
            <w:bookmarkStart w:id="234" w:name="_Hlk37926721"/>
            <w:r w:rsidRPr="00764D48">
              <w:rPr>
                <w:rFonts w:asciiTheme="majorHAnsi" w:hAnsiTheme="majorHAnsi"/>
                <w:sz w:val="15"/>
                <w:szCs w:val="15"/>
                <w:lang w:val="en-US"/>
              </w:rPr>
              <w:t>Microsoft 365 Apps for enterprise</w:t>
            </w:r>
            <w:bookmarkEnd w:id="234"/>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CF76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D308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A437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A0E9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48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00A3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54F6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2FCE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921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FA64" w14:textId="683C26CB"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EAB5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F05D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E44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83C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5278FCE" w14:textId="77777777" w:rsidTr="00C4301A">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5DD26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5D735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E93B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6B04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535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92B28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D82AB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EB1B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973EC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0DCE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10D72" w14:textId="6D71A62C"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DB97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B99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7DC56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AA1D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3BE6FC9E"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C48F6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leping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E4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F1FE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8A1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9E7D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686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661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6FD9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B4A7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4DF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3C112" w14:textId="08272139"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2983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67D8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D940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C5F66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01574FA"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760860"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leping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C0F9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EB6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0D66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D91F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6AB0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CA2C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EA28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F2D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18A5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22088" w14:textId="04E6CB4A"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6AB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003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EB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7363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9BDC2D1"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354EB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ACA8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79DE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104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EF1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54B1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EB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B499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28B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9B2B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C9633" w14:textId="2CF4BE6A"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AEE0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9FC9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019A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39E7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C65A062"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E7C683"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749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629F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5810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423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4919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17BE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A71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4FAA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466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99100" w14:textId="7488DD08"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CADC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4748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BBF3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45D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2929726"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694C4"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A45C96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CD9C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B71D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B616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4A90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527A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8E9E1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488B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DF43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DA793" w14:textId="753114F5"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2A89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9875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2D57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3C0C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395A94E6"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FBC4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6E73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8A7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8D9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7BD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B68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CD4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AED61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7865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184F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8D585" w14:textId="47EA1C6E"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4586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183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7CD1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47A9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0666D09"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0F08BB"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ECB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702A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D9C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3BC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CC45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455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DF1A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5DBD3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82F3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FA298" w14:textId="016621B8"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D77F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0E56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E8829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650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3400296"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71E3B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997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6C66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6C80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36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CE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0E76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92A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7724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C230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9E6D7" w14:textId="0EA91520"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9A11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4F6A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11E5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DFC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F744FDB"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9B018F8"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AD24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2B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CB1E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1457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253E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7E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B5AE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7AA72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D15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B8A91" w14:textId="0BF87214"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F98C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48A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96B8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FD8D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2F9CF3D"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1F0B0D" w14:textId="2984FA69" w:rsidR="00C4301A" w:rsidRPr="006F1174"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F7E5F0" w14:textId="3E66CD12"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CF776"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E4A74"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AFCCA"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0912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BD2862"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31FA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3152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5C951" w14:textId="08D60EAC"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F42D3" w14:textId="16FD9BE0"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36156"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DB0F"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729A2"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4D210" w14:textId="1A51AD7B"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4D22E2FD" w14:textId="004A0AC8" w:rsidR="008E56F8" w:rsidRPr="00E3220D" w:rsidRDefault="008E56F8" w:rsidP="008E56F8">
      <w:pPr>
        <w:pStyle w:val="ProductList-Body"/>
        <w:spacing w:before="60"/>
        <w:rPr>
          <w:i/>
          <w:sz w:val="16"/>
          <w:szCs w:val="16"/>
        </w:rPr>
      </w:pPr>
      <w:r w:rsidRPr="00E3220D">
        <w:rPr>
          <w:i/>
          <w:sz w:val="16"/>
          <w:szCs w:val="16"/>
          <w:vertAlign w:val="superscript"/>
        </w:rPr>
        <w:t>1</w:t>
      </w:r>
      <w:r w:rsidRPr="00E3220D">
        <w:rPr>
          <w:i/>
          <w:sz w:val="16"/>
          <w:szCs w:val="16"/>
        </w:rPr>
        <w:t xml:space="preserve"> </w:t>
      </w:r>
      <w:r w:rsidR="00B13474">
        <w:rPr>
          <w:i/>
          <w:sz w:val="16"/>
          <w:szCs w:val="16"/>
        </w:rPr>
        <w:t>Täiendavad paketi AL-id, mille pealkirjas on tekst „ilma ProPlusita“ või „ilma suurettevõtetele mõeldud rakendusteta“, ei sisalda suurettevõtetele mõeldud Microsoft 365 rakenduste õigusi</w:t>
      </w:r>
      <w:r w:rsidRPr="00E3220D">
        <w:rPr>
          <w:i/>
          <w:sz w:val="16"/>
          <w:szCs w:val="16"/>
        </w:rPr>
        <w:t>.</w:t>
      </w:r>
    </w:p>
    <w:p w14:paraId="4E6AF115" w14:textId="77777777" w:rsidR="008E56F8" w:rsidRPr="00E3220D" w:rsidRDefault="008E56F8" w:rsidP="008E56F8">
      <w:pPr>
        <w:pStyle w:val="ProductList-Body"/>
        <w:rPr>
          <w:rStyle w:val="Hyperlink"/>
          <w:i/>
          <w:color w:val="000000" w:themeColor="text1"/>
          <w:sz w:val="16"/>
          <w:szCs w:val="16"/>
        </w:rPr>
      </w:pPr>
      <w:r w:rsidRPr="00E3220D">
        <w:rPr>
          <w:i/>
          <w:sz w:val="16"/>
          <w:szCs w:val="16"/>
          <w:vertAlign w:val="superscript"/>
        </w:rPr>
        <w:t>2</w:t>
      </w:r>
      <w:r w:rsidRPr="00E3220D">
        <w:rPr>
          <w:i/>
          <w:sz w:val="16"/>
          <w:szCs w:val="16"/>
        </w:rPr>
        <w:t xml:space="preserve"> Peale ülalnimetatud võrguteenuste täidab Microsoft 365 tootetingimustes kirjeldatud Windowsi kasutajapõhise tarkvarakindlustuse AL-i nõude.</w:t>
      </w:r>
    </w:p>
    <w:p w14:paraId="67F5E9EA"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E5-ga oleneb piirkondlikust kättesaadavusest.</w:t>
      </w:r>
    </w:p>
    <w:p w14:paraId="1913B46F" w14:textId="6651CEF6" w:rsidR="00457444" w:rsidRDefault="00457444" w:rsidP="00457444">
      <w:pPr>
        <w:pStyle w:val="ProductList-Body"/>
        <w:rPr>
          <w:i/>
          <w:sz w:val="16"/>
          <w:szCs w:val="16"/>
        </w:rPr>
      </w:pPr>
      <w:r>
        <w:rPr>
          <w:i/>
          <w:sz w:val="16"/>
          <w:szCs w:val="16"/>
          <w:vertAlign w:val="superscript"/>
        </w:rPr>
        <w:t>5</w:t>
      </w:r>
      <w:r>
        <w:rPr>
          <w:i/>
          <w:sz w:val="16"/>
          <w:szCs w:val="16"/>
        </w:rPr>
        <w:t xml:space="preserve"> </w:t>
      </w:r>
      <w:r w:rsidR="00B13474">
        <w:rPr>
          <w:i/>
          <w:sz w:val="16"/>
          <w:szCs w:val="16"/>
        </w:rPr>
        <w:t>Microsoft 365 klientide jaoks, kellel on 500 töökohta või vähem, võetakse kasutusele Microsoft Teams ja neil puudub juurdepääs Skype’i ärirakenduse veebiväljaandele</w:t>
      </w:r>
      <w:r>
        <w:rPr>
          <w:i/>
          <w:sz w:val="16"/>
          <w:szCs w:val="16"/>
        </w:rPr>
        <w:t>.</w:t>
      </w:r>
    </w:p>
    <w:p w14:paraId="74CC85F6" w14:textId="55951474" w:rsidR="005112A2" w:rsidRDefault="005112A2" w:rsidP="005112A2">
      <w:pPr>
        <w:pStyle w:val="ProductList-Body"/>
        <w:rPr>
          <w:i/>
          <w:sz w:val="16"/>
          <w:szCs w:val="16"/>
        </w:rPr>
      </w:pPr>
      <w:r>
        <w:rPr>
          <w:i/>
          <w:sz w:val="16"/>
          <w:szCs w:val="16"/>
          <w:vertAlign w:val="superscript"/>
        </w:rPr>
        <w:t>6</w:t>
      </w:r>
      <w:r>
        <w:rPr>
          <w:i/>
          <w:sz w:val="16"/>
          <w:szCs w:val="16"/>
        </w:rPr>
        <w:t xml:space="preserve"> </w:t>
      </w:r>
      <w:r w:rsidR="0067508A">
        <w:rPr>
          <w:i/>
          <w:sz w:val="16"/>
          <w:szCs w:val="16"/>
        </w:rPr>
        <w:t>Microsoft 365 E5 Security sisaldab Microsoft Defenderi täiustatud ohutõrjet</w:t>
      </w:r>
      <w:r>
        <w:rPr>
          <w:i/>
          <w:sz w:val="16"/>
          <w:szCs w:val="16"/>
        </w:rPr>
        <w:t>.</w:t>
      </w:r>
    </w:p>
    <w:p w14:paraId="220257DD" w14:textId="77777777" w:rsidR="004B40D7" w:rsidRPr="0081281F" w:rsidRDefault="004B40D7" w:rsidP="004B40D7">
      <w:pPr>
        <w:pStyle w:val="ProductList-Body"/>
      </w:pPr>
      <w:r>
        <w:rPr>
          <w:i/>
          <w:sz w:val="16"/>
          <w:szCs w:val="16"/>
          <w:vertAlign w:val="superscript"/>
        </w:rPr>
        <w:t>7</w:t>
      </w:r>
      <w:r>
        <w:rPr>
          <w:i/>
          <w:sz w:val="16"/>
          <w:szCs w:val="16"/>
        </w:rPr>
        <w:t>Videoid ei saa üles laadida ega muuta.</w:t>
      </w:r>
    </w:p>
    <w:p w14:paraId="533E8F0A" w14:textId="64194C92" w:rsidR="004B40D7" w:rsidRPr="00931AE7" w:rsidRDefault="004B40D7" w:rsidP="005112A2">
      <w:pPr>
        <w:pStyle w:val="ProductList-Body"/>
      </w:pPr>
      <w:r>
        <w:rPr>
          <w:i/>
          <w:sz w:val="16"/>
          <w:szCs w:val="16"/>
          <w:vertAlign w:val="superscript"/>
        </w:rPr>
        <w:t>8</w:t>
      </w:r>
      <w:r>
        <w:rPr>
          <w:i/>
          <w:sz w:val="16"/>
          <w:szCs w:val="16"/>
        </w:rPr>
        <w:t>Reaalajas sündmusi ei saa luua.</w:t>
      </w:r>
    </w:p>
    <w:p w14:paraId="73AA64BC" w14:textId="77777777" w:rsidR="008E56F8" w:rsidRDefault="008E56F8" w:rsidP="008E56F8">
      <w:pPr>
        <w:pStyle w:val="ProductList-Body"/>
      </w:pPr>
    </w:p>
    <w:p w14:paraId="55DA9842" w14:textId="77777777" w:rsidR="00937ECD" w:rsidRDefault="00937ECD" w:rsidP="008E56F8">
      <w:pPr>
        <w:pStyle w:val="ProductList-Offering1Heading"/>
      </w:pPr>
      <w:bookmarkStart w:id="235" w:name="_Toc503180510"/>
      <w:r>
        <w:br w:type="page"/>
      </w:r>
    </w:p>
    <w:p w14:paraId="6AE78584" w14:textId="3BA2210C" w:rsidR="008E56F8" w:rsidRDefault="008E56F8" w:rsidP="008E56F8">
      <w:pPr>
        <w:pStyle w:val="ProductList-Offering1Heading"/>
      </w:pPr>
      <w:bookmarkStart w:id="236" w:name="_Toc43973499"/>
      <w:r>
        <w:lastRenderedPageBreak/>
        <w:t>Avalik sektor</w:t>
      </w:r>
      <w:bookmarkEnd w:id="235"/>
      <w:bookmarkEnd w:id="236"/>
    </w:p>
    <w:tbl>
      <w:tblPr>
        <w:tblW w:w="10980" w:type="dxa"/>
        <w:tblLayout w:type="fixed"/>
        <w:tblLook w:val="04A0" w:firstRow="1" w:lastRow="0" w:firstColumn="1" w:lastColumn="0" w:noHBand="0" w:noVBand="1"/>
      </w:tblPr>
      <w:tblGrid>
        <w:gridCol w:w="3510"/>
        <w:gridCol w:w="540"/>
        <w:gridCol w:w="540"/>
        <w:gridCol w:w="540"/>
        <w:gridCol w:w="540"/>
        <w:gridCol w:w="540"/>
        <w:gridCol w:w="660"/>
        <w:gridCol w:w="660"/>
        <w:gridCol w:w="660"/>
        <w:gridCol w:w="600"/>
        <w:gridCol w:w="600"/>
        <w:gridCol w:w="600"/>
        <w:gridCol w:w="990"/>
      </w:tblGrid>
      <w:tr w:rsidR="005112A2" w14:paraId="299AA25B" w14:textId="77777777" w:rsidTr="00C4301A">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0C511F" w14:textId="77777777" w:rsidR="005112A2" w:rsidRDefault="005112A2" w:rsidP="00637E1F">
            <w:pPr>
              <w:pStyle w:val="ProductList-Body"/>
              <w:tabs>
                <w:tab w:val="clear" w:pos="158"/>
                <w:tab w:val="left" w:pos="720"/>
              </w:tabs>
              <w:spacing w:line="256" w:lineRule="auto"/>
              <w:ind w:left="-108"/>
              <w:rPr>
                <w:sz w:val="22"/>
              </w:rPr>
            </w:pPr>
            <w:r>
              <w:rPr>
                <w:sz w:val="22"/>
              </w:rPr>
              <w:t>Võrguteenus</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790F6EE" w14:textId="77777777" w:rsidR="005112A2" w:rsidRPr="001F15CE" w:rsidRDefault="005112A2" w:rsidP="00637E1F">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2F5DD078" w14:textId="77777777" w:rsidR="005112A2" w:rsidRPr="001F15CE" w:rsidRDefault="005112A2" w:rsidP="00637E1F">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13546D" w14:textId="77777777" w:rsidR="005112A2" w:rsidRPr="001F15CE" w:rsidRDefault="005112A2" w:rsidP="00637E1F">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4301A" w14:paraId="24670490" w14:textId="77777777" w:rsidTr="00C4301A">
        <w:trPr>
          <w:trHeight w:val="299"/>
          <w:tblHeader/>
        </w:trPr>
        <w:tc>
          <w:tcPr>
            <w:tcW w:w="3510" w:type="dxa"/>
            <w:vMerge/>
            <w:tcBorders>
              <w:top w:val="nil"/>
              <w:left w:val="nil"/>
              <w:bottom w:val="dashSmallGap" w:sz="4" w:space="0" w:color="808080" w:themeColor="background1" w:themeShade="80"/>
            </w:tcBorders>
            <w:vAlign w:val="center"/>
            <w:hideMark/>
          </w:tcPr>
          <w:p w14:paraId="2C533ED9" w14:textId="77777777" w:rsidR="00C4301A" w:rsidRDefault="00C4301A" w:rsidP="00637E1F">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109ED0BE" w14:textId="039FF16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BACE8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30D02"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66BD06"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6E6AF7"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0A7320"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F73F5"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4055F9"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2EEE5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7BA635" w14:textId="77777777" w:rsidR="00C4301A" w:rsidRPr="006F1174"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3DDB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36ADA"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C4301A" w14:paraId="35587A08" w14:textId="77777777" w:rsidTr="00C4301A">
        <w:trPr>
          <w:trHeight w:val="210"/>
        </w:trPr>
        <w:tc>
          <w:tcPr>
            <w:tcW w:w="3510" w:type="dxa"/>
            <w:tcBorders>
              <w:top w:val="nil"/>
              <w:left w:val="nil"/>
              <w:bottom w:val="dashSmallGap" w:sz="4" w:space="0" w:color="BFBFBF" w:themeColor="background1" w:themeShade="BF"/>
              <w:right w:val="nil"/>
            </w:tcBorders>
            <w:noWrap/>
            <w:vAlign w:val="center"/>
            <w:hideMark/>
          </w:tcPr>
          <w:p w14:paraId="1F26DA3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18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4101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9E8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7746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A430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A3DA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D29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7C0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C3F5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26372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FCC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CE7E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370863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4E4FD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990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4A39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4F4F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7173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1ED7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F1A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B786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E0C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D0D5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543F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CCB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A68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30FDA2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9628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626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8D7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50C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B99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B4E54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CBD6F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382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AD2B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38D3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BCD6F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06C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476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119A71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1098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811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85E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4AD9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49A8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0B2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F905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FDB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444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236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34F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434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F4F1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B94772A"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2B8AE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D65B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3D92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D6A9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E94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CF57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2A53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9CD2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F5F2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13D4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94AF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D2A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8196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2D1662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C56CF"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B00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2B1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2CAF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7080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8DFC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CA78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403F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9FD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40DE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7535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49EB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9FB7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3123DEA"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483F5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35C7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E924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D7F5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BCB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0C0B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76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C018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2B2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8864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4DFE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EC05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86D9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8BF07E3"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2EE96D" w14:textId="3BB85622"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DB2CC"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0F86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74FE7"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136B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E118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6792"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92BB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306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08AE0"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C9AB4"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F7B15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C5A3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EC8598B"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8D2E7A" w14:textId="29CD1751"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CC00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FD83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6594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B9B1D"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A625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C071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8C283"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B0E8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94376"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DC75B"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5BE7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75303D"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6F78698"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DDE29F"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B27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A95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651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6186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93FB5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F22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CFA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BAD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463A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FE88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7EA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B1F2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14B954E"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3441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917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4E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C14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C0F1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B01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3A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2115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C669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810F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F7500"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4D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B265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D678F4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B1E1" w14:textId="4A5B1ECA" w:rsidR="00C4301A" w:rsidRPr="009B68F5" w:rsidRDefault="00764D48" w:rsidP="00637E1F">
            <w:pPr>
              <w:pStyle w:val="ProductList-Body"/>
              <w:tabs>
                <w:tab w:val="clear" w:pos="158"/>
                <w:tab w:val="left" w:pos="720"/>
              </w:tabs>
              <w:spacing w:line="256" w:lineRule="auto"/>
              <w:ind w:left="-108"/>
              <w:rPr>
                <w:rFonts w:asciiTheme="majorHAnsi" w:hAnsiTheme="majorHAnsi"/>
                <w:sz w:val="15"/>
                <w:szCs w:val="15"/>
              </w:rPr>
            </w:pPr>
            <w:r w:rsidRPr="00764D48">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E71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956B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FBA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C6EB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979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A7F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4964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71CD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D45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05B0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1047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5B4D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69913CC" w14:textId="77777777" w:rsidTr="00C4301A">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C7BC2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AFF8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A07E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E20A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878A8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AFB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F1DA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0496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C222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6D4B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B19D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8B312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FEB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BC79DE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932A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91DB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4C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7AA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6340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378F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10F7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BB6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F7E4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C2CA0"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8F73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144B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1D7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17BA10E"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1AB05"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9B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1298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301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6F73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607D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792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494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F94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B295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F1D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06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8AA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315967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DE61F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200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677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B4D8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98F8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502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E9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DB3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80A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56CB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9392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219E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A53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3F51DD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CEBC"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E0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B75A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BD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22AD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1DB7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0C8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6FFB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C29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86BE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1227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4E2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46BB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7D8799B"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86196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9073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5B1E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7A3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197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53D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0FED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CA93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45E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08AB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6D45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DE8F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8F19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6545306"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06946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7F36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1BB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9FB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EF7E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A71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B68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B68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CE7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ED1E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81AA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47E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ED9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8A6385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01D078"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743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21F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759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7B2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2B5A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0232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0AA2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CEC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4F201"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4C411"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2806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EF76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1EAF381"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BEFC5"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A18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29DC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D08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A02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EBE1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03A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7695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0078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D2A8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FD4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32E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530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56103340"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C8D8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E630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44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E327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3AA3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510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DBAD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5EE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9CB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7928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CA1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CE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025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8FEF5D3"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8B05A7" w14:textId="640CB849" w:rsidR="00C4301A" w:rsidRPr="006F1174"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4A49E" w14:textId="2336C1E4"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C302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9FC0C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B26044"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3D45D"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96CE73" w14:textId="06B904C0"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AE36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1AC4C"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BB1F4" w14:textId="02F7E0B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6CF62"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EB21A"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6FD9B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6EEF73E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98508" w14:textId="77777777" w:rsidR="00C4301A"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15488"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A9F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94A4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3BF6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2363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DD5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30CE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2B988"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4786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C447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476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9EBE19"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r>
    </w:tbl>
    <w:p w14:paraId="7F66F9B8" w14:textId="7C534C30" w:rsidR="008E56F8" w:rsidRPr="00450B1A" w:rsidRDefault="008E56F8" w:rsidP="008E56F8">
      <w:pPr>
        <w:pStyle w:val="ProductList-Body"/>
        <w:spacing w:before="60"/>
        <w:rPr>
          <w:i/>
          <w:sz w:val="16"/>
          <w:szCs w:val="16"/>
        </w:rPr>
      </w:pPr>
      <w:r>
        <w:rPr>
          <w:i/>
          <w:sz w:val="16"/>
          <w:szCs w:val="16"/>
          <w:vertAlign w:val="superscript"/>
        </w:rPr>
        <w:t>1</w:t>
      </w:r>
      <w:r>
        <w:rPr>
          <w:i/>
          <w:sz w:val="16"/>
          <w:szCs w:val="16"/>
        </w:rPr>
        <w:t xml:space="preserve"> </w:t>
      </w:r>
      <w:r w:rsidR="00B13474">
        <w:rPr>
          <w:i/>
          <w:sz w:val="16"/>
          <w:szCs w:val="16"/>
        </w:rPr>
        <w:t>Täiendavad paketi AL-id, mille pealkirjas on tekst „ilma ProPlusita“ või „ilma suurettevõtetele mõeldud rakendusteta“, ei sisalda suurettevõtetele mõeldud Microsoft 365 rakenduste õigusi</w:t>
      </w:r>
      <w:r>
        <w:rPr>
          <w:i/>
          <w:sz w:val="16"/>
          <w:szCs w:val="16"/>
        </w:rPr>
        <w:t>.</w:t>
      </w:r>
    </w:p>
    <w:p w14:paraId="2C870546" w14:textId="77777777" w:rsidR="008E56F8" w:rsidRPr="00EB4F97" w:rsidRDefault="008E56F8" w:rsidP="008E56F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Microsoft 365 Education tootetingimustes kirjeldatud Windowsi kasutajapõhise tarkvarakindlustuse AL-i nõude.</w:t>
      </w:r>
    </w:p>
    <w:bookmarkEnd w:id="232"/>
    <w:p w14:paraId="6865F3D1"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E5/A5-ga oleneb piirkondlikust kättesaadavusest.</w:t>
      </w:r>
    </w:p>
    <w:p w14:paraId="2A478400" w14:textId="3957A811" w:rsidR="00CD6F19" w:rsidRDefault="00CD6F19" w:rsidP="00CD6F19">
      <w:pPr>
        <w:pStyle w:val="ProductList-Body"/>
      </w:pPr>
      <w:r>
        <w:rPr>
          <w:i/>
          <w:sz w:val="16"/>
          <w:szCs w:val="16"/>
          <w:vertAlign w:val="superscript"/>
        </w:rPr>
        <w:t xml:space="preserve">4 </w:t>
      </w:r>
      <w:r>
        <w:rPr>
          <w:i/>
          <w:sz w:val="16"/>
          <w:szCs w:val="16"/>
        </w:rPr>
        <w:t>Sisaldab Microsoft 365 A3 koos Core CAL-iga.</w:t>
      </w:r>
    </w:p>
    <w:p w14:paraId="586560C1" w14:textId="3E53D790" w:rsidR="00457444" w:rsidRDefault="00457444" w:rsidP="00457444">
      <w:pPr>
        <w:pStyle w:val="ProductList-Body"/>
        <w:rPr>
          <w:i/>
          <w:sz w:val="16"/>
          <w:szCs w:val="16"/>
        </w:rPr>
      </w:pPr>
      <w:r>
        <w:rPr>
          <w:i/>
          <w:sz w:val="16"/>
          <w:szCs w:val="16"/>
          <w:vertAlign w:val="superscript"/>
        </w:rPr>
        <w:t>5</w:t>
      </w:r>
      <w:r>
        <w:rPr>
          <w:i/>
          <w:sz w:val="16"/>
          <w:szCs w:val="16"/>
        </w:rPr>
        <w:t xml:space="preserve"> </w:t>
      </w:r>
      <w:r w:rsidR="00B13474">
        <w:rPr>
          <w:i/>
          <w:sz w:val="16"/>
          <w:szCs w:val="16"/>
        </w:rPr>
        <w:t>Microsoft 365 klientide jaoks, kellel on 500 töökohta või vähem, võetakse kasutusele Microsoft Teams ja neil puudub juurdepääs Skype’i ärirakenduse veebiväljaandele</w:t>
      </w:r>
      <w:r>
        <w:rPr>
          <w:i/>
          <w:sz w:val="16"/>
          <w:szCs w:val="16"/>
        </w:rPr>
        <w:t>.</w:t>
      </w:r>
    </w:p>
    <w:p w14:paraId="5DBAC4D6" w14:textId="399B56E1" w:rsidR="005112A2" w:rsidRDefault="005112A2" w:rsidP="005112A2">
      <w:pPr>
        <w:pStyle w:val="ProductList-Body"/>
        <w:rPr>
          <w:i/>
          <w:sz w:val="16"/>
          <w:szCs w:val="16"/>
        </w:rPr>
      </w:pPr>
      <w:r>
        <w:rPr>
          <w:i/>
          <w:sz w:val="16"/>
          <w:szCs w:val="16"/>
          <w:vertAlign w:val="superscript"/>
        </w:rPr>
        <w:t>6</w:t>
      </w:r>
      <w:r>
        <w:rPr>
          <w:i/>
          <w:sz w:val="16"/>
          <w:szCs w:val="16"/>
        </w:rPr>
        <w:t xml:space="preserve"> </w:t>
      </w:r>
      <w:r w:rsidR="00637E1F">
        <w:rPr>
          <w:i/>
          <w:sz w:val="16"/>
          <w:szCs w:val="16"/>
        </w:rPr>
        <w:t>Microsoft 365 A5 Security sisaldab Microsoft Defenderi täiustatud ohutõrjet</w:t>
      </w:r>
      <w:r>
        <w:rPr>
          <w:i/>
          <w:sz w:val="16"/>
          <w:szCs w:val="16"/>
        </w:rPr>
        <w:t>.</w:t>
      </w:r>
    </w:p>
    <w:p w14:paraId="76CEE088" w14:textId="77777777" w:rsidR="004B40D7" w:rsidRPr="0081281F" w:rsidRDefault="004B40D7" w:rsidP="004B40D7">
      <w:pPr>
        <w:pStyle w:val="ProductList-Body"/>
      </w:pPr>
      <w:r>
        <w:rPr>
          <w:i/>
          <w:sz w:val="16"/>
          <w:szCs w:val="16"/>
          <w:vertAlign w:val="superscript"/>
        </w:rPr>
        <w:t>7</w:t>
      </w:r>
      <w:r>
        <w:rPr>
          <w:i/>
          <w:sz w:val="16"/>
          <w:szCs w:val="16"/>
        </w:rPr>
        <w:t>Videoid ei saa üles laadida ega muuta.</w:t>
      </w:r>
    </w:p>
    <w:p w14:paraId="1760C76A" w14:textId="717D3416" w:rsidR="004B40D7" w:rsidRPr="00931AE7" w:rsidRDefault="004B40D7" w:rsidP="005112A2">
      <w:pPr>
        <w:pStyle w:val="ProductList-Body"/>
      </w:pPr>
      <w:r>
        <w:rPr>
          <w:i/>
          <w:sz w:val="16"/>
          <w:szCs w:val="16"/>
          <w:vertAlign w:val="superscript"/>
        </w:rPr>
        <w:t>8</w:t>
      </w:r>
      <w:r>
        <w:rPr>
          <w:i/>
          <w:sz w:val="16"/>
          <w:szCs w:val="16"/>
        </w:rPr>
        <w:t>Reaalajas sündmusi ei saa luua.</w:t>
      </w:r>
    </w:p>
    <w:p w14:paraId="222D34FE" w14:textId="77777777" w:rsidR="00C23F3A" w:rsidRPr="00903BB7" w:rsidRDefault="00751F01"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9C5AA21" w14:textId="77777777" w:rsidR="004D27A6" w:rsidRPr="00690C65" w:rsidRDefault="004D27A6" w:rsidP="005210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AAE93C" w14:textId="77777777" w:rsidR="008220F5" w:rsidRDefault="008220F5" w:rsidP="009A573F">
      <w:pPr>
        <w:spacing w:after="0" w:line="240" w:lineRule="auto"/>
      </w:pPr>
      <w:r>
        <w:separator/>
      </w:r>
    </w:p>
    <w:p w14:paraId="44C29B35" w14:textId="77777777" w:rsidR="008220F5" w:rsidRDefault="008220F5"/>
  </w:endnote>
  <w:endnote w:type="continuationSeparator" w:id="0">
    <w:p w14:paraId="5565631D" w14:textId="77777777" w:rsidR="008220F5" w:rsidRDefault="008220F5" w:rsidP="009A573F">
      <w:pPr>
        <w:spacing w:after="0" w:line="240" w:lineRule="auto"/>
      </w:pPr>
      <w:r>
        <w:continuationSeparator/>
      </w:r>
    </w:p>
    <w:p w14:paraId="2D983F8E" w14:textId="77777777" w:rsidR="008220F5" w:rsidRDefault="008220F5"/>
  </w:endnote>
  <w:endnote w:type="continuationNotice" w:id="1">
    <w:p w14:paraId="38E358E3" w14:textId="77777777" w:rsidR="008220F5" w:rsidRDefault="008220F5">
      <w:pPr>
        <w:spacing w:after="0" w:line="240" w:lineRule="auto"/>
      </w:pPr>
    </w:p>
    <w:p w14:paraId="04D5C67F" w14:textId="77777777" w:rsidR="008220F5" w:rsidRDefault="008220F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A7692B" w:rsidRDefault="00A7692B"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A7692B" w:rsidRPr="00591643" w:rsidRDefault="00A7692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7692B" w:rsidRPr="00C76DF3" w:rsidRDefault="00751F01" w:rsidP="005C51AC">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7692B" w:rsidRPr="00C76DF3" w:rsidRDefault="00A7692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7692B" w:rsidRPr="00C76DF3" w:rsidRDefault="00751F01" w:rsidP="005C51AC">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7692B" w:rsidRPr="00C76DF3" w:rsidRDefault="00A7692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7692B" w:rsidRPr="00C76DF3" w:rsidRDefault="00751F01" w:rsidP="005C51AC">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7692B" w:rsidRPr="00C76DF3" w:rsidRDefault="00A7692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7692B" w:rsidRPr="00C76DF3" w:rsidRDefault="00751F01" w:rsidP="005C51AC">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7692B" w:rsidRPr="00C76DF3" w:rsidRDefault="00751F01" w:rsidP="005C51AC">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7692B" w:rsidRPr="00C76DF3" w:rsidRDefault="00751F01" w:rsidP="005C51AC">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7E537610" w14:textId="77777777" w:rsidR="00A7692B" w:rsidRPr="00591643" w:rsidRDefault="00A7692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35B813B4"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A7692B" w:rsidRPr="00322959" w:rsidRDefault="00751F01" w:rsidP="00591643">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7692B" w:rsidRPr="00990DE4" w:rsidRDefault="00A7692B"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A7692B" w:rsidRPr="00322959" w:rsidRDefault="00751F01" w:rsidP="00591643">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7692B" w:rsidRPr="00322959" w:rsidRDefault="00A7692B"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A7692B" w:rsidRPr="00322959" w:rsidRDefault="00751F01" w:rsidP="003812FE">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7692B" w:rsidRPr="00990DE4" w:rsidRDefault="00A7692B"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A7692B" w:rsidRPr="00322959" w:rsidRDefault="00751F01" w:rsidP="003812FE">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7692B" w:rsidRPr="00990DE4" w:rsidRDefault="00A7692B"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A7692B" w:rsidRPr="00322959" w:rsidRDefault="00751F01" w:rsidP="003812FE">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71D89FB4" w14:textId="77777777" w:rsidR="00A7692B" w:rsidRPr="00322959" w:rsidRDefault="00A7692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4C55B5" w14:paraId="723A7AB3"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A7692B" w:rsidRPr="004C55B5" w:rsidRDefault="00751F01" w:rsidP="00591643">
          <w:pPr>
            <w:pStyle w:val="ProductList-OfferingBody"/>
            <w:ind w:left="-77" w:right="-73"/>
            <w:jc w:val="center"/>
            <w:rPr>
              <w:rStyle w:val="LogoportDoNotTranslate"/>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A7692B" w:rsidRPr="004C55B5" w:rsidRDefault="00A7692B"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A7692B" w:rsidRPr="004C55B5" w:rsidRDefault="00751F01" w:rsidP="00591643">
          <w:pPr>
            <w:pStyle w:val="ProductList-OfferingBody"/>
            <w:ind w:left="-72" w:right="-74"/>
            <w:jc w:val="center"/>
            <w:rPr>
              <w:rStyle w:val="LogoportDoNotTranslate"/>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A7692B" w:rsidRPr="004C55B5" w:rsidRDefault="00A7692B"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A7692B" w:rsidRPr="004C55B5" w:rsidRDefault="00751F01" w:rsidP="003812FE">
          <w:pPr>
            <w:pStyle w:val="ProductList-OfferingBody"/>
            <w:ind w:left="-72" w:right="-75"/>
            <w:jc w:val="center"/>
            <w:rPr>
              <w:rStyle w:val="LogoportDoNotTranslate"/>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A7692B" w:rsidRPr="004C55B5" w:rsidRDefault="00A7692B"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A7692B" w:rsidRPr="004C55B5" w:rsidRDefault="00751F01" w:rsidP="003812FE">
          <w:pPr>
            <w:pStyle w:val="ProductList-OfferingBody"/>
            <w:ind w:left="-72" w:right="-77"/>
            <w:jc w:val="center"/>
            <w:rPr>
              <w:rStyle w:val="LogoportDoNotTranslate"/>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A7692B" w:rsidRPr="004C55B5" w:rsidRDefault="00A7692B"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A7692B" w:rsidRPr="004C55B5" w:rsidRDefault="00751F01" w:rsidP="003812FE">
          <w:pPr>
            <w:pStyle w:val="ProductList-OfferingBody"/>
            <w:ind w:left="-72" w:right="-76"/>
            <w:jc w:val="center"/>
            <w:rPr>
              <w:rStyle w:val="LogoportDoNotTranslate"/>
            </w:rPr>
          </w:pPr>
          <w:hyperlink w:anchor="Attachment1" w:history="1">
            <w:r w:rsidR="00A7692B">
              <w:rPr>
                <w:rStyle w:val="Hyperlink"/>
                <w:sz w:val="14"/>
                <w:szCs w:val="14"/>
                <w:lang w:val="en-US" w:eastAsia="en-US" w:bidi="ar-SA"/>
              </w:rPr>
              <w:t>Manus</w:t>
            </w:r>
          </w:hyperlink>
        </w:p>
      </w:tc>
    </w:tr>
  </w:tbl>
  <w:p w14:paraId="48820ED3" w14:textId="77777777" w:rsidR="00A7692B" w:rsidRPr="00322959" w:rsidRDefault="00A7692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7692B" w:rsidRPr="00990DE4" w14:paraId="19794392" w14:textId="77777777" w:rsidTr="00C23F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A7692B" w:rsidRPr="00322959" w:rsidRDefault="00751F01" w:rsidP="00265FA6">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A7692B" w:rsidRPr="00322959" w:rsidRDefault="00751F01" w:rsidP="00265FA6">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A7692B" w:rsidRPr="00322959" w:rsidRDefault="00A7692B"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A7692B" w:rsidRPr="00322959" w:rsidRDefault="00751F01" w:rsidP="00265FA6">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A7692B" w:rsidRPr="00322959" w:rsidRDefault="00751F01" w:rsidP="00265FA6">
          <w:pPr>
            <w:pStyle w:val="ProductList-OfferingBody"/>
            <w:ind w:left="-72" w:right="-77"/>
            <w:jc w:val="center"/>
            <w:rPr>
              <w:rStyle w:val="Hyperlink"/>
              <w:sz w:val="14"/>
              <w:szCs w:val="14"/>
              <w:lang w:val="en-US" w:eastAsia="en-US" w:bidi="ar-SA"/>
            </w:rPr>
          </w:pPr>
          <w:hyperlink w:anchor="PrivacyandSecurityTerms" w:history="1">
            <w:r w:rsidR="00A7692B">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A7692B" w:rsidRPr="00322959" w:rsidRDefault="00751F01" w:rsidP="00265FA6">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A7692B" w:rsidRPr="00322959" w:rsidRDefault="00751F01" w:rsidP="00265FA6">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0AEBFB14" w14:textId="77777777" w:rsidR="00A7692B" w:rsidRPr="00591643" w:rsidRDefault="00A7692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2A22E796"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A7692B" w:rsidRPr="00322959" w:rsidRDefault="00751F01" w:rsidP="004857D0">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A7692B" w:rsidRPr="00990DE4" w:rsidRDefault="00A7692B"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A7692B" w:rsidRPr="00322959" w:rsidRDefault="00751F01" w:rsidP="004857D0">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A7692B" w:rsidRPr="00322959" w:rsidRDefault="00A7692B"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A7692B" w:rsidRPr="00322959" w:rsidRDefault="00751F01" w:rsidP="004857D0">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A7692B" w:rsidRPr="00990DE4" w:rsidRDefault="00A7692B"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A7692B" w:rsidRPr="00322959" w:rsidRDefault="00751F01" w:rsidP="004857D0">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A7692B" w:rsidRPr="00990DE4" w:rsidRDefault="00A7692B"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A7692B" w:rsidRPr="00322959" w:rsidRDefault="00751F01" w:rsidP="004857D0">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0CFE91C7" w14:textId="77777777" w:rsidR="00A7692B" w:rsidRPr="00322959" w:rsidRDefault="00A7692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5526975D"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29AE7" w14:textId="77777777" w:rsidR="00A7692B" w:rsidRPr="00322959" w:rsidRDefault="00751F01" w:rsidP="00F10BA9">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D7FC9"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C2335" w14:textId="77777777" w:rsidR="00A7692B" w:rsidRPr="00322959" w:rsidRDefault="00751F01" w:rsidP="00F10BA9">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6F4BEC" w14:textId="77777777" w:rsidR="00A7692B" w:rsidRPr="00322959" w:rsidRDefault="00A7692B" w:rsidP="00F10BA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061E4" w14:textId="77777777" w:rsidR="00A7692B" w:rsidRPr="00322959" w:rsidRDefault="00751F01" w:rsidP="00F10BA9">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85AC4"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F039F" w14:textId="77777777" w:rsidR="00A7692B" w:rsidRPr="00322959" w:rsidRDefault="00751F01" w:rsidP="00F10BA9">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AAC52"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1C386" w14:textId="77777777" w:rsidR="00A7692B" w:rsidRPr="00322959" w:rsidRDefault="00751F01" w:rsidP="00F10BA9">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56459788" w14:textId="1E8FEA77" w:rsidR="00A7692B" w:rsidRPr="00591643" w:rsidRDefault="00A7692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7FB8EB94"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428B8" w14:textId="77777777" w:rsidR="00A7692B" w:rsidRPr="00322959" w:rsidRDefault="00751F01" w:rsidP="00F10BA9">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DB0624"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78832" w14:textId="77777777" w:rsidR="00A7692B" w:rsidRPr="00322959" w:rsidRDefault="00751F01" w:rsidP="00F10BA9">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8095F8" w14:textId="77777777" w:rsidR="00A7692B" w:rsidRPr="00322959" w:rsidRDefault="00A7692B" w:rsidP="00F10BA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062096" w14:textId="77777777" w:rsidR="00A7692B" w:rsidRPr="00322959" w:rsidRDefault="00751F01" w:rsidP="00F10BA9">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CFDFE"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901DF" w14:textId="77777777" w:rsidR="00A7692B" w:rsidRPr="00322959" w:rsidRDefault="00751F01" w:rsidP="00F10BA9">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98096"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B349" w14:textId="77777777" w:rsidR="00A7692B" w:rsidRPr="00322959" w:rsidRDefault="00751F01" w:rsidP="00F10BA9">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6698FA1D" w14:textId="77777777" w:rsidR="00A7692B" w:rsidRPr="00322959" w:rsidRDefault="00A7692B">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7A7768B9"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BCD1C" w14:textId="77777777" w:rsidR="00A7692B" w:rsidRPr="00C76DF3" w:rsidRDefault="00751F01" w:rsidP="005C51AC">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3861CC" w14:textId="77777777" w:rsidR="00A7692B" w:rsidRPr="00C76DF3" w:rsidRDefault="00A7692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C928C" w14:textId="77777777" w:rsidR="00A7692B" w:rsidRPr="00C76DF3" w:rsidRDefault="00751F01" w:rsidP="005C51AC">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ECA9E" w14:textId="77777777" w:rsidR="00A7692B" w:rsidRPr="00C76DF3" w:rsidRDefault="00A7692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0045D" w14:textId="77777777" w:rsidR="00A7692B" w:rsidRPr="00C76DF3" w:rsidRDefault="00751F01" w:rsidP="005C51AC">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AB4515" w14:textId="77777777"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862047" w14:textId="296D1DA4" w:rsidR="00A7692B" w:rsidRPr="00C76DF3" w:rsidRDefault="00751F01" w:rsidP="005C51AC">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21FA" w14:textId="77777777"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15A07" w14:textId="77777777" w:rsidR="00A7692B" w:rsidRPr="00C76DF3" w:rsidRDefault="00751F01" w:rsidP="005C51AC">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51F98B86" w14:textId="77777777" w:rsidR="00A7692B" w:rsidRPr="00591643" w:rsidRDefault="00A7692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5FB47F1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930A4" w14:textId="77777777" w:rsidR="00A7692B" w:rsidRPr="00C76DF3" w:rsidRDefault="00751F01"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C957"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7C634" w14:textId="77777777" w:rsidR="00A7692B" w:rsidRPr="00C76DF3" w:rsidRDefault="00751F01" w:rsidP="00591643">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FB8A31"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F13059" w14:textId="77777777" w:rsidR="00A7692B" w:rsidRPr="00C76DF3" w:rsidRDefault="00751F01"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D8A92A"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E7A23" w14:textId="77777777" w:rsidR="00A7692B" w:rsidRPr="00C76DF3" w:rsidRDefault="00751F01"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006E4C"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454CC" w14:textId="77777777" w:rsidR="00A7692B" w:rsidRPr="00C76DF3" w:rsidRDefault="00751F01"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5BAE6"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FEA83" w14:textId="77777777" w:rsidR="00A7692B" w:rsidRPr="00C76DF3" w:rsidRDefault="00751F01"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2A7BF3CA" w14:textId="77777777" w:rsidR="00A7692B" w:rsidRPr="00591643" w:rsidRDefault="00A7692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59277D1A" w14:textId="77777777" w:rsidTr="00637E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F3FB1" w14:textId="77777777" w:rsidR="00A7692B" w:rsidRPr="00C76DF3" w:rsidRDefault="00751F01" w:rsidP="00C05D40">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1B5D24" w14:textId="77777777" w:rsidR="00A7692B" w:rsidRPr="00C76DF3" w:rsidRDefault="00A7692B"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100E0" w14:textId="77777777" w:rsidR="00A7692B" w:rsidRPr="00C76DF3" w:rsidRDefault="00751F01" w:rsidP="00C05D40">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B6033" w14:textId="77777777" w:rsidR="00A7692B" w:rsidRPr="00C76DF3" w:rsidRDefault="00A7692B"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4661AA" w14:textId="77777777" w:rsidR="00A7692B" w:rsidRPr="00C76DF3" w:rsidRDefault="00751F01" w:rsidP="00C05D40">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1D8820" w14:textId="77777777" w:rsidR="00A7692B" w:rsidRPr="00C76DF3" w:rsidRDefault="00A7692B" w:rsidP="00C05D4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3DDF" w14:textId="77777777" w:rsidR="00A7692B" w:rsidRPr="00C76DF3" w:rsidRDefault="00751F01" w:rsidP="00C05D40">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DE4C6F"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270F8C" w14:textId="77777777" w:rsidR="00A7692B" w:rsidRPr="00C76DF3" w:rsidRDefault="00751F01" w:rsidP="00C05D40">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43CE"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1F66C" w14:textId="77777777" w:rsidR="00A7692B" w:rsidRPr="00C76DF3" w:rsidRDefault="00751F01" w:rsidP="00C05D40">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416C4496" w14:textId="77777777" w:rsidR="00A7692B" w:rsidRPr="00591643" w:rsidRDefault="00A7692B"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A7692B" w:rsidRPr="00C76DF3" w:rsidRDefault="00751F01"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A7692B" w:rsidRPr="00C76DF3" w:rsidRDefault="00751F01" w:rsidP="00591643">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A7692B" w:rsidRPr="00C76DF3" w:rsidRDefault="00751F01"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A7692B" w:rsidRPr="00C76DF3" w:rsidRDefault="00751F01"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A7692B" w:rsidRPr="00C76DF3" w:rsidRDefault="00751F01"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A7692B" w:rsidRPr="00C76DF3" w:rsidRDefault="00751F01"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20805C21" w14:textId="77777777" w:rsidR="00A7692B" w:rsidRPr="00591643" w:rsidRDefault="00A7692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6A219BC0"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6998E" w14:textId="77777777" w:rsidR="00A7692B" w:rsidRPr="00C76DF3" w:rsidRDefault="00751F01" w:rsidP="004B645F">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4DC4F7" w14:textId="77777777" w:rsidR="00A7692B" w:rsidRPr="00C76DF3" w:rsidRDefault="00A7692B"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EC2E" w14:textId="77777777" w:rsidR="00A7692B" w:rsidRPr="00C76DF3" w:rsidRDefault="00751F01" w:rsidP="004B645F">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368040" w14:textId="77777777" w:rsidR="00A7692B" w:rsidRPr="00C76DF3" w:rsidRDefault="00A7692B"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2BB11" w14:textId="77777777" w:rsidR="00A7692B" w:rsidRPr="00C76DF3" w:rsidRDefault="00751F01" w:rsidP="004B645F">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2F4E45"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DA97C4" w14:textId="77777777" w:rsidR="00A7692B" w:rsidRPr="00C76DF3" w:rsidRDefault="00751F01" w:rsidP="004B645F">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D06DB"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CD26E" w14:textId="77777777" w:rsidR="00A7692B" w:rsidRPr="00C76DF3" w:rsidRDefault="00751F01" w:rsidP="004B645F">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3D60D26A" w14:textId="77777777" w:rsidR="00A7692B" w:rsidRPr="00591643" w:rsidRDefault="00A7692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2C1AF5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6C4E1" w14:textId="77777777" w:rsidR="00A7692B" w:rsidRPr="00C76DF3" w:rsidRDefault="00751F01"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2BAC53"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EDC06" w14:textId="77777777" w:rsidR="00A7692B" w:rsidRPr="00C76DF3" w:rsidRDefault="00751F01" w:rsidP="00591643">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CB8D00"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0307" w14:textId="77777777" w:rsidR="00A7692B" w:rsidRPr="00C76DF3" w:rsidRDefault="00751F01"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9A0F10"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0CBD3" w14:textId="77777777" w:rsidR="00A7692B" w:rsidRPr="00C76DF3" w:rsidRDefault="00751F01"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D856F7"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8CF835" w14:textId="77777777" w:rsidR="00A7692B" w:rsidRPr="00C76DF3" w:rsidRDefault="00751F01"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1ABEC2"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4C01C" w14:textId="77777777" w:rsidR="00A7692B" w:rsidRPr="00C76DF3" w:rsidRDefault="00751F01"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215278BB" w14:textId="77777777" w:rsidR="00A7692B" w:rsidRPr="00591643" w:rsidRDefault="00A7692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7A6BD5A1"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11421" w14:textId="77777777" w:rsidR="00A7692B" w:rsidRPr="00C76DF3" w:rsidRDefault="00751F01" w:rsidP="004B645F">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E07BB" w14:textId="77777777" w:rsidR="00A7692B" w:rsidRPr="00C76DF3" w:rsidRDefault="00A7692B"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B97A7" w14:textId="77777777" w:rsidR="00A7692B" w:rsidRPr="00C76DF3" w:rsidRDefault="00751F01" w:rsidP="004B645F">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5D248" w14:textId="77777777" w:rsidR="00A7692B" w:rsidRPr="00C76DF3" w:rsidRDefault="00A7692B"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11496" w14:textId="77777777" w:rsidR="00A7692B" w:rsidRPr="00C76DF3" w:rsidRDefault="00751F01" w:rsidP="004B645F">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F7EDC"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D27285" w14:textId="77777777" w:rsidR="00A7692B" w:rsidRPr="00C76DF3" w:rsidRDefault="00751F01" w:rsidP="004B645F">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045CA"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21852" w14:textId="77777777" w:rsidR="00A7692B" w:rsidRPr="00C76DF3" w:rsidRDefault="00751F01" w:rsidP="004B645F">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6EAA0E38" w14:textId="77777777" w:rsidR="00A7692B" w:rsidRPr="00591643" w:rsidRDefault="00A7692B"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16B6F2E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E83DA4" w14:textId="77777777" w:rsidR="00A7692B" w:rsidRPr="00C76DF3" w:rsidRDefault="00751F01"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1BAE8"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C39B6" w14:textId="77777777" w:rsidR="00A7692B" w:rsidRPr="00C76DF3" w:rsidRDefault="00751F01" w:rsidP="00591643">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FED660"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32A38" w14:textId="77777777" w:rsidR="00A7692B" w:rsidRPr="00C76DF3" w:rsidRDefault="00751F01"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277E3B"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2A01B" w14:textId="77777777" w:rsidR="00A7692B" w:rsidRPr="00C76DF3" w:rsidRDefault="00751F01"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65239E"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44F53" w14:textId="77777777" w:rsidR="00A7692B" w:rsidRPr="00C76DF3" w:rsidRDefault="00751F01"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33DE6C"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8A2B6" w14:textId="77777777" w:rsidR="00A7692B" w:rsidRPr="00C76DF3" w:rsidRDefault="00751F01"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0391C9D6" w14:textId="77777777" w:rsidR="00A7692B" w:rsidRPr="00591643" w:rsidRDefault="00A7692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A7692B" w:rsidRPr="00C76DF3" w:rsidRDefault="00751F01"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A7692B" w:rsidRPr="00C76DF3" w:rsidRDefault="00751F01" w:rsidP="00591643">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A7692B" w:rsidRPr="00C76DF3" w:rsidRDefault="00751F01"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A7692B" w:rsidRPr="00C76DF3" w:rsidRDefault="00751F01"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A7692B" w:rsidRPr="00C76DF3" w:rsidRDefault="00751F01"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A7692B" w:rsidRPr="00C76DF3" w:rsidRDefault="00751F01"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074EE532" w14:textId="77777777" w:rsidR="00A7692B" w:rsidRPr="00591643" w:rsidRDefault="00A7692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A7692B" w:rsidRPr="00C76DF3" w:rsidRDefault="00751F01"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A7692B" w:rsidRPr="00C76DF3" w:rsidRDefault="00751F01" w:rsidP="00591643">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A7692B" w:rsidRPr="00C76DF3" w:rsidRDefault="00751F01"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A7692B" w:rsidRPr="00C76DF3" w:rsidRDefault="00751F01"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A7692B" w:rsidRPr="00C76DF3" w:rsidRDefault="00751F01"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A7692B" w:rsidRPr="00C76DF3" w:rsidRDefault="00751F01"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1FE1409F" w14:textId="77777777" w:rsidR="00A7692B" w:rsidRPr="00591643" w:rsidRDefault="00A7692B">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156CDB3B"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07E6B" w14:textId="77777777" w:rsidR="00A7692B" w:rsidRPr="00C76DF3" w:rsidRDefault="00751F01" w:rsidP="004B645F">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E8C50" w14:textId="77777777" w:rsidR="00A7692B" w:rsidRPr="00C76DF3" w:rsidRDefault="00A7692B"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9C7CC" w14:textId="77777777" w:rsidR="00A7692B" w:rsidRPr="00C76DF3" w:rsidRDefault="00751F01" w:rsidP="004B645F">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32B97F" w14:textId="77777777" w:rsidR="00A7692B" w:rsidRPr="00C76DF3" w:rsidRDefault="00A7692B"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3158E" w14:textId="77777777" w:rsidR="00A7692B" w:rsidRPr="00C76DF3" w:rsidRDefault="00751F01" w:rsidP="004B645F">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EA8F3"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44D3D" w14:textId="77777777" w:rsidR="00A7692B" w:rsidRPr="00C76DF3" w:rsidRDefault="00751F01" w:rsidP="004B645F">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0AA2"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68AACA" w14:textId="77777777" w:rsidR="00A7692B" w:rsidRPr="00C76DF3" w:rsidRDefault="00751F01" w:rsidP="004B645F">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59028D9D" w14:textId="77777777" w:rsidR="00A7692B" w:rsidRPr="00591643" w:rsidRDefault="00A7692B"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24667B8C"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CAA4A" w14:textId="77777777" w:rsidR="00A7692B" w:rsidRPr="00C76DF3" w:rsidRDefault="00751F01" w:rsidP="00C05D40">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BDD544" w14:textId="77777777" w:rsidR="00A7692B" w:rsidRPr="00C76DF3" w:rsidRDefault="00A7692B"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5942" w14:textId="77777777" w:rsidR="00A7692B" w:rsidRPr="00C76DF3" w:rsidRDefault="00751F01" w:rsidP="00C05D40">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8C24B9" w14:textId="77777777" w:rsidR="00A7692B" w:rsidRPr="00C76DF3" w:rsidRDefault="00A7692B"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9AEB0" w14:textId="77777777" w:rsidR="00A7692B" w:rsidRPr="00C76DF3" w:rsidRDefault="00751F01" w:rsidP="00C05D40">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AD385"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5322" w14:textId="04BF2FEB" w:rsidR="00A7692B" w:rsidRPr="00C76DF3" w:rsidRDefault="00751F01" w:rsidP="00C05D40">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BF1393"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5EA82D" w14:textId="77777777" w:rsidR="00A7692B" w:rsidRPr="00C76DF3" w:rsidRDefault="00751F01" w:rsidP="00C05D40">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07B71FD5" w14:textId="77777777" w:rsidR="00A7692B" w:rsidRPr="00591643" w:rsidRDefault="00A7692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F1EDA2" w14:textId="77777777" w:rsidR="008220F5" w:rsidRDefault="008220F5" w:rsidP="009A573F">
      <w:pPr>
        <w:spacing w:after="0" w:line="240" w:lineRule="auto"/>
      </w:pPr>
      <w:r>
        <w:separator/>
      </w:r>
    </w:p>
    <w:p w14:paraId="1F361E6B" w14:textId="77777777" w:rsidR="008220F5" w:rsidRDefault="008220F5"/>
  </w:footnote>
  <w:footnote w:type="continuationSeparator" w:id="0">
    <w:p w14:paraId="13EFF5A6" w14:textId="77777777" w:rsidR="008220F5" w:rsidRDefault="008220F5" w:rsidP="009A573F">
      <w:pPr>
        <w:spacing w:after="0" w:line="240" w:lineRule="auto"/>
      </w:pPr>
      <w:r>
        <w:continuationSeparator/>
      </w:r>
    </w:p>
    <w:p w14:paraId="77AF9A52" w14:textId="77777777" w:rsidR="008220F5" w:rsidRDefault="008220F5"/>
  </w:footnote>
  <w:footnote w:type="continuationNotice" w:id="1">
    <w:p w14:paraId="391AA1D1" w14:textId="77777777" w:rsidR="008220F5" w:rsidRDefault="008220F5">
      <w:pPr>
        <w:spacing w:after="0" w:line="240" w:lineRule="auto"/>
      </w:pPr>
    </w:p>
    <w:p w14:paraId="4DBE9283" w14:textId="77777777" w:rsidR="008220F5" w:rsidRDefault="008220F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A7692B" w:rsidRPr="004D27A6" w:rsidRDefault="00A7692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82454803"/>
      <w:docPartObj>
        <w:docPartGallery w:val="Page Numbers (Top of Page)"/>
        <w:docPartUnique/>
      </w:docPartObj>
    </w:sdtPr>
    <w:sdtEndPr>
      <w:rPr>
        <w:noProof/>
        <w:sz w:val="16"/>
        <w:szCs w:val="16"/>
      </w:rPr>
    </w:sdtEndPr>
    <w:sdtContent>
      <w:p w14:paraId="7820B6C7" w14:textId="07D07E3B" w:rsidR="00A7692B" w:rsidRPr="00CD6F19" w:rsidRDefault="00751F01" w:rsidP="00CD6F19">
        <w:pPr>
          <w:pStyle w:val="ProductList-Body"/>
          <w:tabs>
            <w:tab w:val="right" w:pos="10800"/>
          </w:tabs>
          <w:spacing w:before="20" w:after="20"/>
          <w:ind w:left="-14" w:right="-101"/>
          <w:rPr>
            <w:noProof/>
            <w:sz w:val="16"/>
            <w:szCs w:val="16"/>
          </w:rPr>
        </w:pPr>
        <w:sdt>
          <w:sdtPr>
            <w:id w:val="1087582736"/>
            <w:docPartObj>
              <w:docPartGallery w:val="Page Numbers (Top of Page)"/>
              <w:docPartUnique/>
            </w:docPartObj>
          </w:sdtPr>
          <w:sdtEndPr>
            <w:rPr>
              <w:noProof/>
              <w:sz w:val="16"/>
              <w:szCs w:val="16"/>
            </w:rPr>
          </w:sdtEndPr>
          <w:sdtContent>
            <w:r w:rsidR="00A7692B" w:rsidRPr="00CD6F19">
              <w:rPr>
                <w:sz w:val="16"/>
              </w:rPr>
              <w:t>Microsofti hulgilitsentsimise võrguteenuste tingimused (</w:t>
            </w:r>
            <w:r w:rsidR="00A7692B" w:rsidRPr="00B13474">
              <w:rPr>
                <w:sz w:val="16"/>
              </w:rPr>
              <w:t xml:space="preserve">eesti keel, </w:t>
            </w:r>
            <w:r w:rsidR="00A7692B" w:rsidRPr="00AF3714">
              <w:rPr>
                <w:sz w:val="16"/>
              </w:rPr>
              <w:t>juu</w:t>
            </w:r>
            <w:r w:rsidR="00E24F6A">
              <w:rPr>
                <w:sz w:val="16"/>
              </w:rPr>
              <w:t>l</w:t>
            </w:r>
            <w:r w:rsidR="00A7692B" w:rsidRPr="00AF3714">
              <w:rPr>
                <w:sz w:val="16"/>
              </w:rPr>
              <w:t>i</w:t>
            </w:r>
            <w:r w:rsidR="00A7692B">
              <w:rPr>
                <w:sz w:val="16"/>
              </w:rPr>
              <w:t xml:space="preserve"> 2020</w:t>
            </w:r>
            <w:r w:rsidR="00A7692B" w:rsidRPr="00CD6F19">
              <w:rPr>
                <w:sz w:val="16"/>
              </w:rPr>
              <w:t>)</w:t>
            </w:r>
          </w:sdtContent>
        </w:sdt>
        <w:r w:rsidR="00A7692B" w:rsidRPr="00CD6F19">
          <w:rPr>
            <w:sz w:val="16"/>
            <w:szCs w:val="16"/>
          </w:rPr>
          <w:tab/>
        </w:r>
        <w:r w:rsidR="00A7692B" w:rsidRPr="00CD6F19">
          <w:rPr>
            <w:sz w:val="16"/>
            <w:szCs w:val="16"/>
          </w:rPr>
          <w:fldChar w:fldCharType="begin"/>
        </w:r>
        <w:r w:rsidR="00A7692B" w:rsidRPr="00CD6F19">
          <w:rPr>
            <w:sz w:val="16"/>
            <w:szCs w:val="16"/>
          </w:rPr>
          <w:instrText xml:space="preserve"> PAGE   \* MERGEFORMAT </w:instrText>
        </w:r>
        <w:r w:rsidR="00A7692B" w:rsidRPr="00CD6F19">
          <w:rPr>
            <w:sz w:val="16"/>
            <w:szCs w:val="16"/>
          </w:rPr>
          <w:fldChar w:fldCharType="separate"/>
        </w:r>
        <w:r w:rsidR="00A7692B">
          <w:rPr>
            <w:sz w:val="16"/>
            <w:szCs w:val="16"/>
          </w:rPr>
          <w:t>2</w:t>
        </w:r>
        <w:r w:rsidR="00A7692B" w:rsidRPr="00CD6F19">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08817281"/>
      <w:docPartObj>
        <w:docPartGallery w:val="Page Numbers (Top of Page)"/>
        <w:docPartUnique/>
      </w:docPartObj>
    </w:sdtPr>
    <w:sdtEndPr>
      <w:rPr>
        <w:noProof/>
        <w:sz w:val="16"/>
        <w:szCs w:val="16"/>
      </w:rPr>
    </w:sdtEndPr>
    <w:sdtContent>
      <w:p w14:paraId="54DB6321" w14:textId="17673D53" w:rsidR="00A7692B" w:rsidRPr="00CD6F19" w:rsidRDefault="00751F01" w:rsidP="001A6A20">
        <w:pPr>
          <w:pStyle w:val="ProductList-Body"/>
          <w:tabs>
            <w:tab w:val="right" w:pos="10800"/>
          </w:tabs>
          <w:spacing w:before="20" w:after="20"/>
          <w:ind w:left="-14" w:right="-101"/>
          <w:rPr>
            <w:noProof/>
            <w:sz w:val="16"/>
            <w:szCs w:val="16"/>
          </w:rPr>
        </w:pPr>
        <w:sdt>
          <w:sdtPr>
            <w:id w:val="-1319409914"/>
            <w:docPartObj>
              <w:docPartGallery w:val="Page Numbers (Top of Page)"/>
              <w:docPartUnique/>
            </w:docPartObj>
          </w:sdtPr>
          <w:sdtEndPr>
            <w:rPr>
              <w:noProof/>
              <w:sz w:val="16"/>
              <w:szCs w:val="16"/>
            </w:rPr>
          </w:sdtEndPr>
          <w:sdtContent>
            <w:r w:rsidR="00A7692B" w:rsidRPr="00CD6F19">
              <w:rPr>
                <w:sz w:val="16"/>
              </w:rPr>
              <w:t>Microsofti hulgilitsentsimise võrguteenuste tingimused (</w:t>
            </w:r>
            <w:r w:rsidR="00A7692B" w:rsidRPr="00B13474">
              <w:rPr>
                <w:sz w:val="16"/>
              </w:rPr>
              <w:t xml:space="preserve">eesti keel, </w:t>
            </w:r>
            <w:r w:rsidR="00A7692B">
              <w:rPr>
                <w:sz w:val="16"/>
              </w:rPr>
              <w:t>j</w:t>
            </w:r>
            <w:r w:rsidR="00A7692B" w:rsidRPr="00AF3714">
              <w:rPr>
                <w:sz w:val="16"/>
              </w:rPr>
              <w:t>uu</w:t>
            </w:r>
            <w:r w:rsidR="00E24F6A">
              <w:rPr>
                <w:sz w:val="16"/>
              </w:rPr>
              <w:t>l</w:t>
            </w:r>
            <w:r w:rsidR="00A7692B" w:rsidRPr="00AF3714">
              <w:rPr>
                <w:sz w:val="16"/>
              </w:rPr>
              <w:t>i</w:t>
            </w:r>
            <w:r w:rsidR="00A7692B">
              <w:rPr>
                <w:sz w:val="16"/>
              </w:rPr>
              <w:t xml:space="preserve"> </w:t>
            </w:r>
            <w:r w:rsidR="00A7692B">
              <w:rPr>
                <w:sz w:val="16"/>
                <w:szCs w:val="16"/>
              </w:rPr>
              <w:t>2020</w:t>
            </w:r>
            <w:r w:rsidR="00A7692B" w:rsidRPr="00CD6F19">
              <w:rPr>
                <w:sz w:val="16"/>
              </w:rPr>
              <w:t>)</w:t>
            </w:r>
          </w:sdtContent>
        </w:sdt>
        <w:r w:rsidR="00A7692B" w:rsidRPr="00CD6F19">
          <w:rPr>
            <w:sz w:val="16"/>
            <w:szCs w:val="16"/>
          </w:rPr>
          <w:tab/>
        </w:r>
        <w:r w:rsidR="00A7692B" w:rsidRPr="00CD6F19">
          <w:rPr>
            <w:sz w:val="16"/>
            <w:szCs w:val="16"/>
          </w:rPr>
          <w:fldChar w:fldCharType="begin"/>
        </w:r>
        <w:r w:rsidR="00A7692B" w:rsidRPr="00CD6F19">
          <w:rPr>
            <w:sz w:val="16"/>
            <w:szCs w:val="16"/>
          </w:rPr>
          <w:instrText xml:space="preserve"> PAGE   \* MERGEFORMAT </w:instrText>
        </w:r>
        <w:r w:rsidR="00A7692B" w:rsidRPr="00CD6F19">
          <w:rPr>
            <w:sz w:val="16"/>
            <w:szCs w:val="16"/>
          </w:rPr>
          <w:fldChar w:fldCharType="separate"/>
        </w:r>
        <w:r w:rsidR="00A7692B" w:rsidRPr="00CD6F19">
          <w:rPr>
            <w:noProof/>
            <w:sz w:val="16"/>
            <w:szCs w:val="16"/>
          </w:rPr>
          <w:t>2</w:t>
        </w:r>
        <w:r w:rsidR="00A7692B" w:rsidRPr="00CD6F1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DD83C7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EB8E3C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C3qdmQ1BVfQ61lpg1rgMtC8cROO3EUu4vTjNmzG8glH1Grp57pJDZxbbtfzgSSSgoryzEnvoJnTYsdoUKGuyIQ==" w:salt="qcYx6pIdcaayOLSxu7/bP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15D"/>
    <w:rsid w:val="000106A8"/>
    <w:rsid w:val="00012831"/>
    <w:rsid w:val="000131B5"/>
    <w:rsid w:val="000152AE"/>
    <w:rsid w:val="00016248"/>
    <w:rsid w:val="00017369"/>
    <w:rsid w:val="00017A5A"/>
    <w:rsid w:val="00017A87"/>
    <w:rsid w:val="00020361"/>
    <w:rsid w:val="00024663"/>
    <w:rsid w:val="00024B72"/>
    <w:rsid w:val="0002605D"/>
    <w:rsid w:val="00026DDE"/>
    <w:rsid w:val="0002719C"/>
    <w:rsid w:val="00027CCB"/>
    <w:rsid w:val="00027CFF"/>
    <w:rsid w:val="00031223"/>
    <w:rsid w:val="000314CF"/>
    <w:rsid w:val="00032BA7"/>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0997"/>
    <w:rsid w:val="00061F6E"/>
    <w:rsid w:val="000625F0"/>
    <w:rsid w:val="000641C2"/>
    <w:rsid w:val="00065F4E"/>
    <w:rsid w:val="00065FF8"/>
    <w:rsid w:val="00067B4B"/>
    <w:rsid w:val="00071A79"/>
    <w:rsid w:val="00071C2C"/>
    <w:rsid w:val="0007363B"/>
    <w:rsid w:val="0007491F"/>
    <w:rsid w:val="0007551D"/>
    <w:rsid w:val="000756A2"/>
    <w:rsid w:val="000757D4"/>
    <w:rsid w:val="000759BB"/>
    <w:rsid w:val="00077A6B"/>
    <w:rsid w:val="00080573"/>
    <w:rsid w:val="00081149"/>
    <w:rsid w:val="00081380"/>
    <w:rsid w:val="00081CA7"/>
    <w:rsid w:val="0008307A"/>
    <w:rsid w:val="00083FE8"/>
    <w:rsid w:val="00085D21"/>
    <w:rsid w:val="00086F17"/>
    <w:rsid w:val="000872EB"/>
    <w:rsid w:val="000878C2"/>
    <w:rsid w:val="00087BC2"/>
    <w:rsid w:val="0009164C"/>
    <w:rsid w:val="000953A4"/>
    <w:rsid w:val="0009588E"/>
    <w:rsid w:val="000A03B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99"/>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3C42"/>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A1C"/>
    <w:rsid w:val="001D0B44"/>
    <w:rsid w:val="001D1AA6"/>
    <w:rsid w:val="001D2A76"/>
    <w:rsid w:val="001D494D"/>
    <w:rsid w:val="001D4F66"/>
    <w:rsid w:val="001D7C37"/>
    <w:rsid w:val="001E32A0"/>
    <w:rsid w:val="001E33A8"/>
    <w:rsid w:val="001E3807"/>
    <w:rsid w:val="001E3855"/>
    <w:rsid w:val="001E5012"/>
    <w:rsid w:val="001E6605"/>
    <w:rsid w:val="001E6CC8"/>
    <w:rsid w:val="001F243D"/>
    <w:rsid w:val="001F2DDF"/>
    <w:rsid w:val="001F3F1F"/>
    <w:rsid w:val="001F4069"/>
    <w:rsid w:val="001F474F"/>
    <w:rsid w:val="001F47DC"/>
    <w:rsid w:val="001F4A2A"/>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852"/>
    <w:rsid w:val="00242A7E"/>
    <w:rsid w:val="002430D9"/>
    <w:rsid w:val="002446CA"/>
    <w:rsid w:val="002449E9"/>
    <w:rsid w:val="00245C71"/>
    <w:rsid w:val="002502BF"/>
    <w:rsid w:val="0025114A"/>
    <w:rsid w:val="00251F76"/>
    <w:rsid w:val="0025267B"/>
    <w:rsid w:val="00253EFA"/>
    <w:rsid w:val="00254CA5"/>
    <w:rsid w:val="00255167"/>
    <w:rsid w:val="00255964"/>
    <w:rsid w:val="00255B85"/>
    <w:rsid w:val="00256427"/>
    <w:rsid w:val="00256F64"/>
    <w:rsid w:val="00261C82"/>
    <w:rsid w:val="002634DC"/>
    <w:rsid w:val="002647B9"/>
    <w:rsid w:val="00265FA6"/>
    <w:rsid w:val="00266EE8"/>
    <w:rsid w:val="00267324"/>
    <w:rsid w:val="00267734"/>
    <w:rsid w:val="0026799F"/>
    <w:rsid w:val="00270CD4"/>
    <w:rsid w:val="00271353"/>
    <w:rsid w:val="00272578"/>
    <w:rsid w:val="002731FA"/>
    <w:rsid w:val="00273364"/>
    <w:rsid w:val="002743C4"/>
    <w:rsid w:val="00274A9F"/>
    <w:rsid w:val="00276D7F"/>
    <w:rsid w:val="00280709"/>
    <w:rsid w:val="00280DC3"/>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50DE"/>
    <w:rsid w:val="002A6167"/>
    <w:rsid w:val="002A693E"/>
    <w:rsid w:val="002B123C"/>
    <w:rsid w:val="002B4B19"/>
    <w:rsid w:val="002B6169"/>
    <w:rsid w:val="002B686B"/>
    <w:rsid w:val="002B789A"/>
    <w:rsid w:val="002C0221"/>
    <w:rsid w:val="002C0AB4"/>
    <w:rsid w:val="002C2D16"/>
    <w:rsid w:val="002C3399"/>
    <w:rsid w:val="002C6A23"/>
    <w:rsid w:val="002D3658"/>
    <w:rsid w:val="002D484D"/>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1E61"/>
    <w:rsid w:val="003035AD"/>
    <w:rsid w:val="00303A6C"/>
    <w:rsid w:val="003047AA"/>
    <w:rsid w:val="00305488"/>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6E3"/>
    <w:rsid w:val="0032373C"/>
    <w:rsid w:val="003239F5"/>
    <w:rsid w:val="00332075"/>
    <w:rsid w:val="00332DA2"/>
    <w:rsid w:val="00336842"/>
    <w:rsid w:val="00337870"/>
    <w:rsid w:val="00340AF6"/>
    <w:rsid w:val="00343417"/>
    <w:rsid w:val="00350626"/>
    <w:rsid w:val="00351B78"/>
    <w:rsid w:val="00353E4C"/>
    <w:rsid w:val="00354D09"/>
    <w:rsid w:val="00355E55"/>
    <w:rsid w:val="00356011"/>
    <w:rsid w:val="00360F1D"/>
    <w:rsid w:val="00362758"/>
    <w:rsid w:val="003632D9"/>
    <w:rsid w:val="00366C8E"/>
    <w:rsid w:val="0036780D"/>
    <w:rsid w:val="003700CB"/>
    <w:rsid w:val="003702A6"/>
    <w:rsid w:val="003710AB"/>
    <w:rsid w:val="003713D0"/>
    <w:rsid w:val="00371CE9"/>
    <w:rsid w:val="0037484F"/>
    <w:rsid w:val="00375336"/>
    <w:rsid w:val="003812FE"/>
    <w:rsid w:val="00382F7F"/>
    <w:rsid w:val="00386105"/>
    <w:rsid w:val="0038794D"/>
    <w:rsid w:val="00390430"/>
    <w:rsid w:val="003904F0"/>
    <w:rsid w:val="00391123"/>
    <w:rsid w:val="00392282"/>
    <w:rsid w:val="00392539"/>
    <w:rsid w:val="00393F8A"/>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331"/>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57444"/>
    <w:rsid w:val="004605BC"/>
    <w:rsid w:val="00460BEB"/>
    <w:rsid w:val="00461F02"/>
    <w:rsid w:val="00462987"/>
    <w:rsid w:val="00462C59"/>
    <w:rsid w:val="00463CC3"/>
    <w:rsid w:val="0046457A"/>
    <w:rsid w:val="00466857"/>
    <w:rsid w:val="00467C95"/>
    <w:rsid w:val="00472FC6"/>
    <w:rsid w:val="00473232"/>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40D7"/>
    <w:rsid w:val="004B645F"/>
    <w:rsid w:val="004B6818"/>
    <w:rsid w:val="004B6DAB"/>
    <w:rsid w:val="004B79A4"/>
    <w:rsid w:val="004C1D7D"/>
    <w:rsid w:val="004C3350"/>
    <w:rsid w:val="004C49FB"/>
    <w:rsid w:val="004C4ADE"/>
    <w:rsid w:val="004C4ED8"/>
    <w:rsid w:val="004C523B"/>
    <w:rsid w:val="004C55B5"/>
    <w:rsid w:val="004D0ACF"/>
    <w:rsid w:val="004D27A6"/>
    <w:rsid w:val="004D2B1C"/>
    <w:rsid w:val="004D3909"/>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A06"/>
    <w:rsid w:val="00503B39"/>
    <w:rsid w:val="00503C9D"/>
    <w:rsid w:val="00504547"/>
    <w:rsid w:val="00507D7B"/>
    <w:rsid w:val="00510119"/>
    <w:rsid w:val="0051055C"/>
    <w:rsid w:val="005112A2"/>
    <w:rsid w:val="00511BD4"/>
    <w:rsid w:val="00512DFA"/>
    <w:rsid w:val="00514990"/>
    <w:rsid w:val="00514A8B"/>
    <w:rsid w:val="00514F6F"/>
    <w:rsid w:val="00516278"/>
    <w:rsid w:val="005164D8"/>
    <w:rsid w:val="0052102C"/>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F0B"/>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3B0F"/>
    <w:rsid w:val="0056432C"/>
    <w:rsid w:val="00564415"/>
    <w:rsid w:val="00567AAC"/>
    <w:rsid w:val="005741AA"/>
    <w:rsid w:val="00577174"/>
    <w:rsid w:val="00581CDB"/>
    <w:rsid w:val="00582185"/>
    <w:rsid w:val="00583DDA"/>
    <w:rsid w:val="00585A48"/>
    <w:rsid w:val="00586E9A"/>
    <w:rsid w:val="005876FF"/>
    <w:rsid w:val="00591643"/>
    <w:rsid w:val="00593AB3"/>
    <w:rsid w:val="00594255"/>
    <w:rsid w:val="00594501"/>
    <w:rsid w:val="0059704A"/>
    <w:rsid w:val="005972A6"/>
    <w:rsid w:val="005A0966"/>
    <w:rsid w:val="005A27D3"/>
    <w:rsid w:val="005A483A"/>
    <w:rsid w:val="005A7D1F"/>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4D33"/>
    <w:rsid w:val="00605D7F"/>
    <w:rsid w:val="00605E40"/>
    <w:rsid w:val="006065E6"/>
    <w:rsid w:val="00606601"/>
    <w:rsid w:val="00610C71"/>
    <w:rsid w:val="00611682"/>
    <w:rsid w:val="00611E56"/>
    <w:rsid w:val="00612AF5"/>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37E1F"/>
    <w:rsid w:val="0064152F"/>
    <w:rsid w:val="00642513"/>
    <w:rsid w:val="006434A0"/>
    <w:rsid w:val="0064511F"/>
    <w:rsid w:val="00647B2E"/>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A81"/>
    <w:rsid w:val="00673D8E"/>
    <w:rsid w:val="00674E65"/>
    <w:rsid w:val="0067508A"/>
    <w:rsid w:val="0067658E"/>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11FD"/>
    <w:rsid w:val="006C2505"/>
    <w:rsid w:val="006C2AC1"/>
    <w:rsid w:val="006C620E"/>
    <w:rsid w:val="006C6E4A"/>
    <w:rsid w:val="006C7581"/>
    <w:rsid w:val="006C7833"/>
    <w:rsid w:val="006D010B"/>
    <w:rsid w:val="006D0A95"/>
    <w:rsid w:val="006D1141"/>
    <w:rsid w:val="006D2C05"/>
    <w:rsid w:val="006D49E1"/>
    <w:rsid w:val="006D4A41"/>
    <w:rsid w:val="006D7036"/>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3DA8"/>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0EB4"/>
    <w:rsid w:val="0074447C"/>
    <w:rsid w:val="007476EE"/>
    <w:rsid w:val="00751F01"/>
    <w:rsid w:val="0075215C"/>
    <w:rsid w:val="00752424"/>
    <w:rsid w:val="00753527"/>
    <w:rsid w:val="0075623E"/>
    <w:rsid w:val="0075635C"/>
    <w:rsid w:val="00761047"/>
    <w:rsid w:val="007619B6"/>
    <w:rsid w:val="007625AC"/>
    <w:rsid w:val="0076350B"/>
    <w:rsid w:val="00764C0C"/>
    <w:rsid w:val="00764D48"/>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90D2C"/>
    <w:rsid w:val="00795914"/>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EA9"/>
    <w:rsid w:val="007C733B"/>
    <w:rsid w:val="007D0838"/>
    <w:rsid w:val="007D22FF"/>
    <w:rsid w:val="007D29D8"/>
    <w:rsid w:val="007D4221"/>
    <w:rsid w:val="007D521E"/>
    <w:rsid w:val="007D6FFF"/>
    <w:rsid w:val="007E0105"/>
    <w:rsid w:val="007E3F14"/>
    <w:rsid w:val="007E7DB0"/>
    <w:rsid w:val="007E7F7A"/>
    <w:rsid w:val="007F1EAE"/>
    <w:rsid w:val="007F3FE6"/>
    <w:rsid w:val="007F41A2"/>
    <w:rsid w:val="007F49B0"/>
    <w:rsid w:val="007F4EE2"/>
    <w:rsid w:val="007F6E61"/>
    <w:rsid w:val="008006D3"/>
    <w:rsid w:val="0080114B"/>
    <w:rsid w:val="0080135B"/>
    <w:rsid w:val="0080181B"/>
    <w:rsid w:val="008041CD"/>
    <w:rsid w:val="008041F1"/>
    <w:rsid w:val="00804913"/>
    <w:rsid w:val="00804C3B"/>
    <w:rsid w:val="008070AF"/>
    <w:rsid w:val="00807286"/>
    <w:rsid w:val="00810D40"/>
    <w:rsid w:val="00813238"/>
    <w:rsid w:val="00813FC9"/>
    <w:rsid w:val="00815499"/>
    <w:rsid w:val="008220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062"/>
    <w:rsid w:val="00852623"/>
    <w:rsid w:val="008526EC"/>
    <w:rsid w:val="0085720F"/>
    <w:rsid w:val="008573BE"/>
    <w:rsid w:val="00861FEC"/>
    <w:rsid w:val="00862C50"/>
    <w:rsid w:val="008646F7"/>
    <w:rsid w:val="00864C0F"/>
    <w:rsid w:val="00865765"/>
    <w:rsid w:val="00866323"/>
    <w:rsid w:val="00867B7D"/>
    <w:rsid w:val="00867D3C"/>
    <w:rsid w:val="008729B5"/>
    <w:rsid w:val="00872D90"/>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3A9E"/>
    <w:rsid w:val="008B6ABD"/>
    <w:rsid w:val="008C0120"/>
    <w:rsid w:val="008C046C"/>
    <w:rsid w:val="008C0FB9"/>
    <w:rsid w:val="008C1B76"/>
    <w:rsid w:val="008C2C59"/>
    <w:rsid w:val="008C3E2C"/>
    <w:rsid w:val="008C6215"/>
    <w:rsid w:val="008C733D"/>
    <w:rsid w:val="008D10FE"/>
    <w:rsid w:val="008D1FF3"/>
    <w:rsid w:val="008D23E8"/>
    <w:rsid w:val="008D38E9"/>
    <w:rsid w:val="008D48C6"/>
    <w:rsid w:val="008D5A94"/>
    <w:rsid w:val="008D6DBF"/>
    <w:rsid w:val="008D6ECE"/>
    <w:rsid w:val="008D6F21"/>
    <w:rsid w:val="008D74AC"/>
    <w:rsid w:val="008D7AE7"/>
    <w:rsid w:val="008E15EC"/>
    <w:rsid w:val="008E1EAF"/>
    <w:rsid w:val="008E36C0"/>
    <w:rsid w:val="008E36F2"/>
    <w:rsid w:val="008E450B"/>
    <w:rsid w:val="008E4C23"/>
    <w:rsid w:val="008E56F8"/>
    <w:rsid w:val="008E667F"/>
    <w:rsid w:val="008E676F"/>
    <w:rsid w:val="008E7251"/>
    <w:rsid w:val="008E76EF"/>
    <w:rsid w:val="008E7D7C"/>
    <w:rsid w:val="008F0097"/>
    <w:rsid w:val="008F0187"/>
    <w:rsid w:val="008F2449"/>
    <w:rsid w:val="008F4ABC"/>
    <w:rsid w:val="009007FB"/>
    <w:rsid w:val="00901802"/>
    <w:rsid w:val="00902C3A"/>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37ECD"/>
    <w:rsid w:val="009427A1"/>
    <w:rsid w:val="00943761"/>
    <w:rsid w:val="009446CB"/>
    <w:rsid w:val="00944F89"/>
    <w:rsid w:val="00953938"/>
    <w:rsid w:val="00953F43"/>
    <w:rsid w:val="00956AFC"/>
    <w:rsid w:val="009616E2"/>
    <w:rsid w:val="00962C27"/>
    <w:rsid w:val="00965777"/>
    <w:rsid w:val="00967EF6"/>
    <w:rsid w:val="009708AE"/>
    <w:rsid w:val="00971CD1"/>
    <w:rsid w:val="00971DC1"/>
    <w:rsid w:val="00974D19"/>
    <w:rsid w:val="00974D6F"/>
    <w:rsid w:val="00974EAE"/>
    <w:rsid w:val="00976475"/>
    <w:rsid w:val="009767F4"/>
    <w:rsid w:val="00976EB6"/>
    <w:rsid w:val="00980088"/>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0F85"/>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1FA5"/>
    <w:rsid w:val="009D2810"/>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824"/>
    <w:rsid w:val="009F6ACC"/>
    <w:rsid w:val="009F7D89"/>
    <w:rsid w:val="00A00443"/>
    <w:rsid w:val="00A0071A"/>
    <w:rsid w:val="00A011AE"/>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36C7"/>
    <w:rsid w:val="00A646CD"/>
    <w:rsid w:val="00A6588D"/>
    <w:rsid w:val="00A71EC4"/>
    <w:rsid w:val="00A72314"/>
    <w:rsid w:val="00A723F7"/>
    <w:rsid w:val="00A72B12"/>
    <w:rsid w:val="00A765FA"/>
    <w:rsid w:val="00A7692B"/>
    <w:rsid w:val="00A769CE"/>
    <w:rsid w:val="00A77E31"/>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5E25"/>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471B"/>
    <w:rsid w:val="00AE55C3"/>
    <w:rsid w:val="00AE64A9"/>
    <w:rsid w:val="00AE69BA"/>
    <w:rsid w:val="00AE709D"/>
    <w:rsid w:val="00AF1DC7"/>
    <w:rsid w:val="00AF3714"/>
    <w:rsid w:val="00AF6659"/>
    <w:rsid w:val="00AF67A7"/>
    <w:rsid w:val="00AF6B91"/>
    <w:rsid w:val="00B0042D"/>
    <w:rsid w:val="00B01933"/>
    <w:rsid w:val="00B03C1D"/>
    <w:rsid w:val="00B0727A"/>
    <w:rsid w:val="00B074D2"/>
    <w:rsid w:val="00B0782A"/>
    <w:rsid w:val="00B12C95"/>
    <w:rsid w:val="00B13474"/>
    <w:rsid w:val="00B17611"/>
    <w:rsid w:val="00B20876"/>
    <w:rsid w:val="00B21DA3"/>
    <w:rsid w:val="00B26020"/>
    <w:rsid w:val="00B26BEF"/>
    <w:rsid w:val="00B27190"/>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778E9"/>
    <w:rsid w:val="00B80DB3"/>
    <w:rsid w:val="00B8103D"/>
    <w:rsid w:val="00B86558"/>
    <w:rsid w:val="00B92357"/>
    <w:rsid w:val="00B92496"/>
    <w:rsid w:val="00B9378B"/>
    <w:rsid w:val="00B93B26"/>
    <w:rsid w:val="00B942D8"/>
    <w:rsid w:val="00B94358"/>
    <w:rsid w:val="00B956A4"/>
    <w:rsid w:val="00B96540"/>
    <w:rsid w:val="00B96E63"/>
    <w:rsid w:val="00BA09A6"/>
    <w:rsid w:val="00BA0F5D"/>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46C"/>
    <w:rsid w:val="00BC7AF7"/>
    <w:rsid w:val="00BC7C53"/>
    <w:rsid w:val="00BD1863"/>
    <w:rsid w:val="00BD3341"/>
    <w:rsid w:val="00BD3C4D"/>
    <w:rsid w:val="00BD4EF0"/>
    <w:rsid w:val="00BD50E5"/>
    <w:rsid w:val="00BD6EA6"/>
    <w:rsid w:val="00BD6F18"/>
    <w:rsid w:val="00BE27AD"/>
    <w:rsid w:val="00BE34E2"/>
    <w:rsid w:val="00BE396A"/>
    <w:rsid w:val="00BE646A"/>
    <w:rsid w:val="00BE6786"/>
    <w:rsid w:val="00BE712A"/>
    <w:rsid w:val="00BE719D"/>
    <w:rsid w:val="00BF408D"/>
    <w:rsid w:val="00BF6A60"/>
    <w:rsid w:val="00C0319E"/>
    <w:rsid w:val="00C03907"/>
    <w:rsid w:val="00C0448E"/>
    <w:rsid w:val="00C04B1E"/>
    <w:rsid w:val="00C04EA3"/>
    <w:rsid w:val="00C05A53"/>
    <w:rsid w:val="00C05D40"/>
    <w:rsid w:val="00C12361"/>
    <w:rsid w:val="00C13DF8"/>
    <w:rsid w:val="00C14788"/>
    <w:rsid w:val="00C15E68"/>
    <w:rsid w:val="00C16A3D"/>
    <w:rsid w:val="00C16CDA"/>
    <w:rsid w:val="00C21E41"/>
    <w:rsid w:val="00C22F1E"/>
    <w:rsid w:val="00C23F3A"/>
    <w:rsid w:val="00C2472D"/>
    <w:rsid w:val="00C26E6F"/>
    <w:rsid w:val="00C26F25"/>
    <w:rsid w:val="00C300F6"/>
    <w:rsid w:val="00C3122A"/>
    <w:rsid w:val="00C33F0B"/>
    <w:rsid w:val="00C347FF"/>
    <w:rsid w:val="00C351CD"/>
    <w:rsid w:val="00C35601"/>
    <w:rsid w:val="00C36DBB"/>
    <w:rsid w:val="00C37C7A"/>
    <w:rsid w:val="00C41DF6"/>
    <w:rsid w:val="00C422FE"/>
    <w:rsid w:val="00C4301A"/>
    <w:rsid w:val="00C438E8"/>
    <w:rsid w:val="00C457FA"/>
    <w:rsid w:val="00C45928"/>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4757"/>
    <w:rsid w:val="00C87DBA"/>
    <w:rsid w:val="00C922BC"/>
    <w:rsid w:val="00C92DC7"/>
    <w:rsid w:val="00C9307D"/>
    <w:rsid w:val="00C93AAC"/>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59B0"/>
    <w:rsid w:val="00CD601A"/>
    <w:rsid w:val="00CD6F19"/>
    <w:rsid w:val="00CD7001"/>
    <w:rsid w:val="00CD7782"/>
    <w:rsid w:val="00CD7F8D"/>
    <w:rsid w:val="00CE051D"/>
    <w:rsid w:val="00CE0C80"/>
    <w:rsid w:val="00CE1320"/>
    <w:rsid w:val="00CE189F"/>
    <w:rsid w:val="00CE1FBF"/>
    <w:rsid w:val="00CE2C91"/>
    <w:rsid w:val="00CE4450"/>
    <w:rsid w:val="00CE45F9"/>
    <w:rsid w:val="00CE5EEC"/>
    <w:rsid w:val="00CE7F0A"/>
    <w:rsid w:val="00CF012D"/>
    <w:rsid w:val="00CF18DD"/>
    <w:rsid w:val="00CF2D69"/>
    <w:rsid w:val="00CF4D41"/>
    <w:rsid w:val="00CF52C4"/>
    <w:rsid w:val="00CF560D"/>
    <w:rsid w:val="00D00D7F"/>
    <w:rsid w:val="00D012C3"/>
    <w:rsid w:val="00D0302B"/>
    <w:rsid w:val="00D1024F"/>
    <w:rsid w:val="00D103AF"/>
    <w:rsid w:val="00D11F4A"/>
    <w:rsid w:val="00D12FE5"/>
    <w:rsid w:val="00D14649"/>
    <w:rsid w:val="00D14E32"/>
    <w:rsid w:val="00D15B9F"/>
    <w:rsid w:val="00D15C41"/>
    <w:rsid w:val="00D17D13"/>
    <w:rsid w:val="00D20FC9"/>
    <w:rsid w:val="00D21F1D"/>
    <w:rsid w:val="00D230CD"/>
    <w:rsid w:val="00D24C4E"/>
    <w:rsid w:val="00D26825"/>
    <w:rsid w:val="00D27ABE"/>
    <w:rsid w:val="00D3001A"/>
    <w:rsid w:val="00D33C4C"/>
    <w:rsid w:val="00D3417F"/>
    <w:rsid w:val="00D3525A"/>
    <w:rsid w:val="00D37F31"/>
    <w:rsid w:val="00D41AF5"/>
    <w:rsid w:val="00D4228D"/>
    <w:rsid w:val="00D4349A"/>
    <w:rsid w:val="00D44190"/>
    <w:rsid w:val="00D450D0"/>
    <w:rsid w:val="00D46E2F"/>
    <w:rsid w:val="00D510DA"/>
    <w:rsid w:val="00D51A52"/>
    <w:rsid w:val="00D5365D"/>
    <w:rsid w:val="00D5434B"/>
    <w:rsid w:val="00D5519A"/>
    <w:rsid w:val="00D55C79"/>
    <w:rsid w:val="00D5624E"/>
    <w:rsid w:val="00D57D6E"/>
    <w:rsid w:val="00D608A0"/>
    <w:rsid w:val="00D61048"/>
    <w:rsid w:val="00D6318B"/>
    <w:rsid w:val="00D63379"/>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6C91"/>
    <w:rsid w:val="00D8708E"/>
    <w:rsid w:val="00D87575"/>
    <w:rsid w:val="00D8788C"/>
    <w:rsid w:val="00D87AF4"/>
    <w:rsid w:val="00D909A5"/>
    <w:rsid w:val="00D92296"/>
    <w:rsid w:val="00D94945"/>
    <w:rsid w:val="00DA224E"/>
    <w:rsid w:val="00DA2339"/>
    <w:rsid w:val="00DA2953"/>
    <w:rsid w:val="00DA5EB4"/>
    <w:rsid w:val="00DA7C96"/>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E7F90"/>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3482"/>
    <w:rsid w:val="00E15840"/>
    <w:rsid w:val="00E15D39"/>
    <w:rsid w:val="00E21A13"/>
    <w:rsid w:val="00E22ED9"/>
    <w:rsid w:val="00E23C48"/>
    <w:rsid w:val="00E24565"/>
    <w:rsid w:val="00E24C84"/>
    <w:rsid w:val="00E24F6A"/>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1E73"/>
    <w:rsid w:val="00E526D8"/>
    <w:rsid w:val="00E53C1F"/>
    <w:rsid w:val="00E53F8E"/>
    <w:rsid w:val="00E551F7"/>
    <w:rsid w:val="00E553C4"/>
    <w:rsid w:val="00E57A29"/>
    <w:rsid w:val="00E6194F"/>
    <w:rsid w:val="00E61DFC"/>
    <w:rsid w:val="00E62B14"/>
    <w:rsid w:val="00E64F1F"/>
    <w:rsid w:val="00E652A8"/>
    <w:rsid w:val="00E66E5C"/>
    <w:rsid w:val="00E67F37"/>
    <w:rsid w:val="00E706B3"/>
    <w:rsid w:val="00E74A85"/>
    <w:rsid w:val="00E74CED"/>
    <w:rsid w:val="00E75532"/>
    <w:rsid w:val="00E76667"/>
    <w:rsid w:val="00E76C11"/>
    <w:rsid w:val="00E77283"/>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ACB"/>
    <w:rsid w:val="00EF5E58"/>
    <w:rsid w:val="00EF6331"/>
    <w:rsid w:val="00EF6AA8"/>
    <w:rsid w:val="00EF78B8"/>
    <w:rsid w:val="00F01C7B"/>
    <w:rsid w:val="00F056A9"/>
    <w:rsid w:val="00F06505"/>
    <w:rsid w:val="00F07542"/>
    <w:rsid w:val="00F07D4A"/>
    <w:rsid w:val="00F106F5"/>
    <w:rsid w:val="00F10723"/>
    <w:rsid w:val="00F10BA9"/>
    <w:rsid w:val="00F11336"/>
    <w:rsid w:val="00F11719"/>
    <w:rsid w:val="00F131AB"/>
    <w:rsid w:val="00F17144"/>
    <w:rsid w:val="00F17C77"/>
    <w:rsid w:val="00F20AFE"/>
    <w:rsid w:val="00F2322F"/>
    <w:rsid w:val="00F26054"/>
    <w:rsid w:val="00F2636E"/>
    <w:rsid w:val="00F26938"/>
    <w:rsid w:val="00F26BF1"/>
    <w:rsid w:val="00F3053D"/>
    <w:rsid w:val="00F30E8F"/>
    <w:rsid w:val="00F32697"/>
    <w:rsid w:val="00F32AEC"/>
    <w:rsid w:val="00F33DD2"/>
    <w:rsid w:val="00F359A7"/>
    <w:rsid w:val="00F3669D"/>
    <w:rsid w:val="00F37CAF"/>
    <w:rsid w:val="00F37D2E"/>
    <w:rsid w:val="00F45E67"/>
    <w:rsid w:val="00F51239"/>
    <w:rsid w:val="00F51C82"/>
    <w:rsid w:val="00F5268E"/>
    <w:rsid w:val="00F53E71"/>
    <w:rsid w:val="00F56E2C"/>
    <w:rsid w:val="00F5759E"/>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99E"/>
    <w:rsid w:val="00FA00BF"/>
    <w:rsid w:val="00FA18B4"/>
    <w:rsid w:val="00FA19C8"/>
    <w:rsid w:val="00FA2596"/>
    <w:rsid w:val="00FA2CF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5B6"/>
    <w:rsid w:val="00FD463A"/>
    <w:rsid w:val="00FD4F22"/>
    <w:rsid w:val="00FD67D5"/>
    <w:rsid w:val="00FD711E"/>
    <w:rsid w:val="00FE07DD"/>
    <w:rsid w:val="00FE161B"/>
    <w:rsid w:val="00FE2401"/>
    <w:rsid w:val="00FE2524"/>
    <w:rsid w:val="00FE509C"/>
    <w:rsid w:val="00FE6D61"/>
    <w:rsid w:val="00FF08DB"/>
    <w:rsid w:val="00FF2556"/>
    <w:rsid w:val="00FF31AC"/>
    <w:rsid w:val="00FF4139"/>
    <w:rsid w:val="00FF4210"/>
    <w:rsid w:val="00FF455E"/>
    <w:rsid w:val="00FF6BE6"/>
    <w:rsid w:val="00FF7B1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D59B0"/>
    <w:rPr>
      <w:color w:val="808080"/>
      <w:shd w:val="clear" w:color="auto" w:fill="E6E6E6"/>
    </w:rPr>
  </w:style>
  <w:style w:type="paragraph" w:customStyle="1" w:styleId="ProductList-Bullet">
    <w:name w:val="Product List - Bullet"/>
    <w:link w:val="ProductList-BulletChar"/>
    <w:uiPriority w:val="3"/>
    <w:qFormat/>
    <w:rsid w:val="0043433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34331"/>
    <w:rPr>
      <w:sz w:val="18"/>
      <w:szCs w:val="20"/>
    </w:rPr>
  </w:style>
  <w:style w:type="paragraph" w:customStyle="1" w:styleId="ProductList-TableBody">
    <w:name w:val="Product List - Table Body"/>
    <w:basedOn w:val="Normal"/>
    <w:qFormat/>
    <w:rsid w:val="00D5624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5624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13474"/>
  </w:style>
  <w:style w:type="character" w:customStyle="1" w:styleId="eop">
    <w:name w:val="eop"/>
    <w:basedOn w:val="DefaultParagraphFont"/>
    <w:rsid w:val="00B134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356852">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81097515">
      <w:bodyDiv w:val="1"/>
      <w:marLeft w:val="0"/>
      <w:marRight w:val="0"/>
      <w:marTop w:val="0"/>
      <w:marBottom w:val="0"/>
      <w:divBdr>
        <w:top w:val="none" w:sz="0" w:space="0" w:color="auto"/>
        <w:left w:val="none" w:sz="0" w:space="0" w:color="auto"/>
        <w:bottom w:val="none" w:sz="0" w:space="0" w:color="auto"/>
        <w:right w:val="none" w:sz="0" w:space="0" w:color="auto"/>
      </w:divBdr>
    </w:div>
    <w:div w:id="400061080">
      <w:bodyDiv w:val="1"/>
      <w:marLeft w:val="0"/>
      <w:marRight w:val="0"/>
      <w:marTop w:val="0"/>
      <w:marBottom w:val="0"/>
      <w:divBdr>
        <w:top w:val="none" w:sz="0" w:space="0" w:color="auto"/>
        <w:left w:val="none" w:sz="0" w:space="0" w:color="auto"/>
        <w:bottom w:val="none" w:sz="0" w:space="0" w:color="auto"/>
        <w:right w:val="none" w:sz="0" w:space="0" w:color="auto"/>
      </w:divBdr>
    </w:div>
    <w:div w:id="403144647">
      <w:bodyDiv w:val="1"/>
      <w:marLeft w:val="0"/>
      <w:marRight w:val="0"/>
      <w:marTop w:val="0"/>
      <w:marBottom w:val="0"/>
      <w:divBdr>
        <w:top w:val="none" w:sz="0" w:space="0" w:color="auto"/>
        <w:left w:val="none" w:sz="0" w:space="0" w:color="auto"/>
        <w:bottom w:val="none" w:sz="0" w:space="0" w:color="auto"/>
        <w:right w:val="none" w:sz="0" w:space="0" w:color="auto"/>
      </w:divBdr>
    </w:div>
    <w:div w:id="912082182">
      <w:bodyDiv w:val="1"/>
      <w:marLeft w:val="0"/>
      <w:marRight w:val="0"/>
      <w:marTop w:val="0"/>
      <w:marBottom w:val="0"/>
      <w:divBdr>
        <w:top w:val="none" w:sz="0" w:space="0" w:color="auto"/>
        <w:left w:val="none" w:sz="0" w:space="0" w:color="auto"/>
        <w:bottom w:val="none" w:sz="0" w:space="0" w:color="auto"/>
        <w:right w:val="none" w:sz="0" w:space="0" w:color="auto"/>
      </w:divBdr>
    </w:div>
    <w:div w:id="122703654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0084635">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1824933">
      <w:bodyDiv w:val="1"/>
      <w:marLeft w:val="0"/>
      <w:marRight w:val="0"/>
      <w:marTop w:val="0"/>
      <w:marBottom w:val="0"/>
      <w:divBdr>
        <w:top w:val="none" w:sz="0" w:space="0" w:color="auto"/>
        <w:left w:val="none" w:sz="0" w:space="0" w:color="auto"/>
        <w:bottom w:val="none" w:sz="0" w:space="0" w:color="auto"/>
        <w:right w:val="none" w:sz="0" w:space="0" w:color="auto"/>
      </w:divBdr>
    </w:div>
    <w:div w:id="1867675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7" TargetMode="External"/><Relationship Id="rId68" Type="http://schemas.openxmlformats.org/officeDocument/2006/relationships/hyperlink" Target="https://go.microsoft.com/fwlink/?LinkId=521839" TargetMode="External"/><Relationship Id="rId84" Type="http://schemas.openxmlformats.org/officeDocument/2006/relationships/hyperlink" Target="https://haadminstoragedev.blob.core.windows.net/docs/HBS%20Preview%20Disclaimer%20and%20Acknowledgment%20(181113).pdf" TargetMode="External"/><Relationship Id="rId89" Type="http://schemas.openxmlformats.org/officeDocument/2006/relationships/footer" Target="footer19.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23service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go.microsoft.com/fwlink/?LinkId=690247" TargetMode="External"/><Relationship Id="rId58" Type="http://schemas.openxmlformats.org/officeDocument/2006/relationships/hyperlink" Target="http://www.office.com/sca" TargetMode="External"/><Relationship Id="rId74" Type="http://schemas.openxmlformats.org/officeDocument/2006/relationships/hyperlink" Target="https://go.microsoft.com/fwlink/?linkid=868812" TargetMode="External"/><Relationship Id="rId79" Type="http://schemas.openxmlformats.org/officeDocument/2006/relationships/footer" Target="footer17.xml"/><Relationship Id="rId5" Type="http://schemas.openxmlformats.org/officeDocument/2006/relationships/webSettings" Target="webSettings.xml"/><Relationship Id="rId90" Type="http://schemas.openxmlformats.org/officeDocument/2006/relationships/hyperlink" Target="http://go.microsoft.com/?linkid=9710837" TargetMode="External"/><Relationship Id="rId95" Type="http://schemas.openxmlformats.org/officeDocument/2006/relationships/footer" Target="footer21.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go.microsoft.com/?linkid=9839207" TargetMode="External"/><Relationship Id="rId48" Type="http://schemas.openxmlformats.org/officeDocument/2006/relationships/hyperlink" Target="https://www.linkedin.com/legal/privacy-policy" TargetMode="External"/><Relationship Id="rId64" Type="http://schemas.openxmlformats.org/officeDocument/2006/relationships/hyperlink" Target="http://www.office.com/sca" TargetMode="External"/><Relationship Id="rId69" Type="http://schemas.openxmlformats.org/officeDocument/2006/relationships/hyperlink" Target="https://aka.ms/bingmapsplatformapistou" TargetMode="External"/><Relationship Id="rId80" Type="http://schemas.openxmlformats.org/officeDocument/2006/relationships/hyperlink" Target="https://aka.ms/github_terms" TargetMode="External"/><Relationship Id="rId85" Type="http://schemas.openxmlformats.org/officeDocument/2006/relationships/footer" Target="footer18.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hyperlink" Target="https://aka.ms/bingmapsplatformsdks/" TargetMode="Externa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s://aka.ms/bingmapsplatformsdks/" TargetMode="External"/><Relationship Id="rId75" Type="http://schemas.openxmlformats.org/officeDocument/2006/relationships/hyperlink" Target="http://go.microsoft.com/?linkid=9839207" TargetMode="External"/><Relationship Id="rId83" Type="http://schemas.openxmlformats.org/officeDocument/2006/relationships/hyperlink" Target="https://aka.ms/githubsupport" TargetMode="External"/><Relationship Id="rId88" Type="http://schemas.openxmlformats.org/officeDocument/2006/relationships/hyperlink" Target="https://go.microsoft.com/fwlink/?LinkId=521839" TargetMode="External"/><Relationship Id="rId91" Type="http://schemas.openxmlformats.org/officeDocument/2006/relationships/hyperlink" Target="http://go.microsoft.com/fwlink/?LinkID=248686"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7"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footer" Target="footer11.xml"/><Relationship Id="rId60" Type="http://schemas.openxmlformats.org/officeDocument/2006/relationships/hyperlink" Target="http://go.microsoft.com/?linkid=9839207" TargetMode="External"/><Relationship Id="rId65" Type="http://schemas.openxmlformats.org/officeDocument/2006/relationships/hyperlink" Target="http://aka.ms/BAA" TargetMode="External"/><Relationship Id="rId73" Type="http://schemas.openxmlformats.org/officeDocument/2006/relationships/footer" Target="footer13.xml"/><Relationship Id="rId78" Type="http://schemas.openxmlformats.org/officeDocument/2006/relationships/footer" Target="footer16.xml"/><Relationship Id="rId81" Type="http://schemas.openxmlformats.org/officeDocument/2006/relationships/hyperlink" Target="https://help.github.com/articles/github-privacy-statement/" TargetMode="External"/><Relationship Id="rId86" Type="http://schemas.openxmlformats.org/officeDocument/2006/relationships/hyperlink" Target="http://go.microsoft.com/?linkid=9839206" TargetMode="External"/><Relationship Id="rId94"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file:///C:\Users\becky\AppData\Local\Temp\Temp1_EST.zip\Buildback%20for%20OST%20%2034%20lang%20%202-12-20.docx" TargetMode="External"/><Relationship Id="rId76" Type="http://schemas.openxmlformats.org/officeDocument/2006/relationships/footer" Target="footer14.xml"/><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hyperlink" Target="http://go.microsoft.com/fwlink/?linkid=248532"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s://aka.ms/bingmapsplatformapistou" TargetMode="External"/><Relationship Id="rId87" Type="http://schemas.openxmlformats.org/officeDocument/2006/relationships/hyperlink" Target="http://www.microsoft.com/itacademy" TargetMode="External"/><Relationship Id="rId61" Type="http://schemas.openxmlformats.org/officeDocument/2006/relationships/hyperlink" Target="http://go.microsoft.com/?linkid=9839206" TargetMode="External"/><Relationship Id="rId82" Type="http://schemas.openxmlformats.org/officeDocument/2006/relationships/hyperlink" Target="https://aka.ms/github_term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footer" Target="footer15.xm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footer" Target="footer12.xml"/><Relationship Id="rId93"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8AE919-CEFD-428A-BBE3-414B48F576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20577</Words>
  <Characters>117289</Characters>
  <Application>Microsoft Office Word</Application>
  <DocSecurity>8</DocSecurity>
  <Lines>977</Lines>
  <Paragraphs>275</Paragraphs>
  <ScaleCrop>false</ScaleCrop>
  <LinksUpToDate>false</LinksUpToDate>
  <CharactersWithSpaces>137591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2020-06-29T18:02:00Z</dcterms:created>
  <dcterms:modified xsi:type="dcterms:W3CDTF">2020-06-29T18:02:00Z</dcterms:modified>
</cp:coreProperties>
</file>