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_top"/>
      <w:bookmarkStart w:id="1" w:name="CoverPage"/>
      <w:bookmarkEnd w:id="0"/>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581E13C2"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7DB" w:rsidRPr="00BC57DB">
        <w:rPr>
          <w:rFonts w:asciiTheme="majorHAnsi" w:hAnsiTheme="majorHAnsi"/>
          <w:color w:val="FFFFFF" w:themeColor="background1"/>
          <w:sz w:val="72"/>
          <w:szCs w:val="72"/>
        </w:rPr>
        <w:t>Septembre</w:t>
      </w:r>
      <w:r w:rsidR="00D908E5" w:rsidRPr="00D908E5">
        <w:rPr>
          <w:rFonts w:asciiTheme="majorHAnsi" w:hAnsiTheme="majorHAnsi"/>
          <w:color w:val="FFFFFF" w:themeColor="background1"/>
          <w:sz w:val="72"/>
          <w:szCs w:val="72"/>
        </w:rPr>
        <w:t xml:space="preserve"> </w:t>
      </w:r>
      <w:r w:rsidR="00580C10">
        <w:rPr>
          <w:rFonts w:asciiTheme="majorHAnsi" w:hAnsiTheme="majorHAnsi"/>
          <w:color w:val="FFFFFF" w:themeColor="background1"/>
          <w:sz w:val="72"/>
          <w:szCs w:val="72"/>
        </w:rPr>
        <w:t>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3E5B0B5E" w14:textId="59C610AA" w:rsidR="00BC57DB"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9421214" w:history="1">
        <w:r w:rsidR="00BC57DB" w:rsidRPr="00A64113">
          <w:rPr>
            <w:rStyle w:val="Hyperlink"/>
            <w:noProof/>
          </w:rPr>
          <w:t>Introduction</w:t>
        </w:r>
        <w:r w:rsidR="00BC57DB">
          <w:rPr>
            <w:noProof/>
            <w:webHidden/>
          </w:rPr>
          <w:tab/>
        </w:r>
        <w:r w:rsidR="00BC57DB">
          <w:rPr>
            <w:noProof/>
            <w:webHidden/>
          </w:rPr>
          <w:fldChar w:fldCharType="begin"/>
        </w:r>
        <w:r w:rsidR="00BC57DB">
          <w:rPr>
            <w:noProof/>
            <w:webHidden/>
          </w:rPr>
          <w:instrText xml:space="preserve"> PAGEREF _Toc49421214 \h </w:instrText>
        </w:r>
        <w:r w:rsidR="00BC57DB">
          <w:rPr>
            <w:noProof/>
            <w:webHidden/>
          </w:rPr>
        </w:r>
        <w:r w:rsidR="00BC57DB">
          <w:rPr>
            <w:noProof/>
            <w:webHidden/>
          </w:rPr>
          <w:fldChar w:fldCharType="separate"/>
        </w:r>
        <w:r w:rsidR="00BC57DB">
          <w:rPr>
            <w:noProof/>
            <w:webHidden/>
          </w:rPr>
          <w:t>3</w:t>
        </w:r>
        <w:r w:rsidR="00BC57DB">
          <w:rPr>
            <w:noProof/>
            <w:webHidden/>
          </w:rPr>
          <w:fldChar w:fldCharType="end"/>
        </w:r>
      </w:hyperlink>
    </w:p>
    <w:p w14:paraId="45CFEB3E" w14:textId="37F1D6A9" w:rsidR="00BC57DB" w:rsidRDefault="00452BB6">
      <w:pPr>
        <w:pStyle w:val="TOC5"/>
        <w:tabs>
          <w:tab w:val="right" w:leader="dot" w:pos="5030"/>
        </w:tabs>
        <w:rPr>
          <w:rFonts w:eastAsiaTheme="minorEastAsia"/>
          <w:noProof/>
          <w:sz w:val="22"/>
          <w:lang w:val="en-US" w:eastAsia="en-US" w:bidi="ar-SA"/>
        </w:rPr>
      </w:pPr>
      <w:hyperlink w:anchor="_Toc49421215" w:history="1">
        <w:r w:rsidR="00BC57DB" w:rsidRPr="00A64113">
          <w:rPr>
            <w:rStyle w:val="Hyperlink"/>
            <w:noProof/>
          </w:rPr>
          <w:t>Contrats de Niveau de Service</w:t>
        </w:r>
        <w:r w:rsidR="00BC57DB">
          <w:rPr>
            <w:noProof/>
            <w:webHidden/>
          </w:rPr>
          <w:tab/>
        </w:r>
        <w:r w:rsidR="00BC57DB">
          <w:rPr>
            <w:noProof/>
            <w:webHidden/>
          </w:rPr>
          <w:fldChar w:fldCharType="begin"/>
        </w:r>
        <w:r w:rsidR="00BC57DB">
          <w:rPr>
            <w:noProof/>
            <w:webHidden/>
          </w:rPr>
          <w:instrText xml:space="preserve"> PAGEREF _Toc49421215 \h </w:instrText>
        </w:r>
        <w:r w:rsidR="00BC57DB">
          <w:rPr>
            <w:noProof/>
            <w:webHidden/>
          </w:rPr>
        </w:r>
        <w:r w:rsidR="00BC57DB">
          <w:rPr>
            <w:noProof/>
            <w:webHidden/>
          </w:rPr>
          <w:fldChar w:fldCharType="separate"/>
        </w:r>
        <w:r w:rsidR="00BC57DB">
          <w:rPr>
            <w:noProof/>
            <w:webHidden/>
          </w:rPr>
          <w:t>3</w:t>
        </w:r>
        <w:r w:rsidR="00BC57DB">
          <w:rPr>
            <w:noProof/>
            <w:webHidden/>
          </w:rPr>
          <w:fldChar w:fldCharType="end"/>
        </w:r>
      </w:hyperlink>
    </w:p>
    <w:p w14:paraId="5480780C" w14:textId="2475E463" w:rsidR="00BC57DB" w:rsidRDefault="00452BB6">
      <w:pPr>
        <w:pStyle w:val="TOC5"/>
        <w:tabs>
          <w:tab w:val="right" w:leader="dot" w:pos="5030"/>
        </w:tabs>
        <w:rPr>
          <w:rFonts w:eastAsiaTheme="minorEastAsia"/>
          <w:noProof/>
          <w:sz w:val="22"/>
          <w:lang w:val="en-US" w:eastAsia="en-US" w:bidi="ar-SA"/>
        </w:rPr>
      </w:pPr>
      <w:hyperlink w:anchor="_Toc49421216" w:history="1">
        <w:r w:rsidR="00BC57DB" w:rsidRPr="00A64113">
          <w:rPr>
            <w:rStyle w:val="Hyperlink"/>
            <w:noProof/>
          </w:rPr>
          <w:t>Conditions des Services en Ligne et Mises à jour applicables</w:t>
        </w:r>
        <w:r w:rsidR="00BC57DB">
          <w:rPr>
            <w:noProof/>
            <w:webHidden/>
          </w:rPr>
          <w:tab/>
        </w:r>
        <w:r w:rsidR="00BC57DB">
          <w:rPr>
            <w:noProof/>
            <w:webHidden/>
          </w:rPr>
          <w:fldChar w:fldCharType="begin"/>
        </w:r>
        <w:r w:rsidR="00BC57DB">
          <w:rPr>
            <w:noProof/>
            <w:webHidden/>
          </w:rPr>
          <w:instrText xml:space="preserve"> PAGEREF _Toc49421216 \h </w:instrText>
        </w:r>
        <w:r w:rsidR="00BC57DB">
          <w:rPr>
            <w:noProof/>
            <w:webHidden/>
          </w:rPr>
        </w:r>
        <w:r w:rsidR="00BC57DB">
          <w:rPr>
            <w:noProof/>
            <w:webHidden/>
          </w:rPr>
          <w:fldChar w:fldCharType="separate"/>
        </w:r>
        <w:r w:rsidR="00BC57DB">
          <w:rPr>
            <w:noProof/>
            <w:webHidden/>
          </w:rPr>
          <w:t>3</w:t>
        </w:r>
        <w:r w:rsidR="00BC57DB">
          <w:rPr>
            <w:noProof/>
            <w:webHidden/>
          </w:rPr>
          <w:fldChar w:fldCharType="end"/>
        </w:r>
      </w:hyperlink>
    </w:p>
    <w:p w14:paraId="5F8A4BFC" w14:textId="756AFAC2" w:rsidR="00BC57DB" w:rsidRDefault="00452BB6">
      <w:pPr>
        <w:pStyle w:val="TOC5"/>
        <w:tabs>
          <w:tab w:val="right" w:leader="dot" w:pos="5030"/>
        </w:tabs>
        <w:rPr>
          <w:rFonts w:eastAsiaTheme="minorEastAsia"/>
          <w:noProof/>
          <w:sz w:val="22"/>
          <w:lang w:val="en-US" w:eastAsia="en-US" w:bidi="ar-SA"/>
        </w:rPr>
      </w:pPr>
      <w:hyperlink w:anchor="_Toc49421217" w:history="1">
        <w:r w:rsidR="00BC57DB" w:rsidRPr="00A64113">
          <w:rPr>
            <w:rStyle w:val="Hyperlink"/>
            <w:noProof/>
          </w:rPr>
          <w:t>Notifications électroniques</w:t>
        </w:r>
        <w:r w:rsidR="00BC57DB">
          <w:rPr>
            <w:noProof/>
            <w:webHidden/>
          </w:rPr>
          <w:tab/>
        </w:r>
        <w:r w:rsidR="00BC57DB">
          <w:rPr>
            <w:noProof/>
            <w:webHidden/>
          </w:rPr>
          <w:fldChar w:fldCharType="begin"/>
        </w:r>
        <w:r w:rsidR="00BC57DB">
          <w:rPr>
            <w:noProof/>
            <w:webHidden/>
          </w:rPr>
          <w:instrText xml:space="preserve"> PAGEREF _Toc49421217 \h </w:instrText>
        </w:r>
        <w:r w:rsidR="00BC57DB">
          <w:rPr>
            <w:noProof/>
            <w:webHidden/>
          </w:rPr>
        </w:r>
        <w:r w:rsidR="00BC57DB">
          <w:rPr>
            <w:noProof/>
            <w:webHidden/>
          </w:rPr>
          <w:fldChar w:fldCharType="separate"/>
        </w:r>
        <w:r w:rsidR="00BC57DB">
          <w:rPr>
            <w:noProof/>
            <w:webHidden/>
          </w:rPr>
          <w:t>3</w:t>
        </w:r>
        <w:r w:rsidR="00BC57DB">
          <w:rPr>
            <w:noProof/>
            <w:webHidden/>
          </w:rPr>
          <w:fldChar w:fldCharType="end"/>
        </w:r>
      </w:hyperlink>
    </w:p>
    <w:p w14:paraId="5791E467" w14:textId="279F3C8C" w:rsidR="00BC57DB" w:rsidRDefault="00452BB6">
      <w:pPr>
        <w:pStyle w:val="TOC5"/>
        <w:tabs>
          <w:tab w:val="right" w:leader="dot" w:pos="5030"/>
        </w:tabs>
        <w:rPr>
          <w:rFonts w:eastAsiaTheme="minorEastAsia"/>
          <w:noProof/>
          <w:sz w:val="22"/>
          <w:lang w:val="en-US" w:eastAsia="en-US" w:bidi="ar-SA"/>
        </w:rPr>
      </w:pPr>
      <w:hyperlink w:anchor="_Toc49421218" w:history="1">
        <w:r w:rsidR="00BC57DB" w:rsidRPr="00A64113">
          <w:rPr>
            <w:rStyle w:val="Hyperlink"/>
            <w:noProof/>
          </w:rPr>
          <w:t>Versions antérieures</w:t>
        </w:r>
        <w:r w:rsidR="00BC57DB">
          <w:rPr>
            <w:noProof/>
            <w:webHidden/>
          </w:rPr>
          <w:tab/>
        </w:r>
        <w:r w:rsidR="00BC57DB">
          <w:rPr>
            <w:noProof/>
            <w:webHidden/>
          </w:rPr>
          <w:fldChar w:fldCharType="begin"/>
        </w:r>
        <w:r w:rsidR="00BC57DB">
          <w:rPr>
            <w:noProof/>
            <w:webHidden/>
          </w:rPr>
          <w:instrText xml:space="preserve"> PAGEREF _Toc49421218 \h </w:instrText>
        </w:r>
        <w:r w:rsidR="00BC57DB">
          <w:rPr>
            <w:noProof/>
            <w:webHidden/>
          </w:rPr>
        </w:r>
        <w:r w:rsidR="00BC57DB">
          <w:rPr>
            <w:noProof/>
            <w:webHidden/>
          </w:rPr>
          <w:fldChar w:fldCharType="separate"/>
        </w:r>
        <w:r w:rsidR="00BC57DB">
          <w:rPr>
            <w:noProof/>
            <w:webHidden/>
          </w:rPr>
          <w:t>3</w:t>
        </w:r>
        <w:r w:rsidR="00BC57DB">
          <w:rPr>
            <w:noProof/>
            <w:webHidden/>
          </w:rPr>
          <w:fldChar w:fldCharType="end"/>
        </w:r>
      </w:hyperlink>
    </w:p>
    <w:p w14:paraId="12F425CD" w14:textId="3BC5EA8D" w:rsidR="00BC57DB" w:rsidRDefault="00452BB6">
      <w:pPr>
        <w:pStyle w:val="TOC3"/>
        <w:rPr>
          <w:rFonts w:eastAsiaTheme="minorEastAsia"/>
          <w:b w:val="0"/>
          <w:smallCaps w:val="0"/>
          <w:sz w:val="22"/>
          <w:lang w:val="en-US" w:eastAsia="en-US" w:bidi="ar-SA"/>
        </w:rPr>
      </w:pPr>
      <w:hyperlink w:anchor="_Toc49421219" w:history="1">
        <w:r w:rsidR="00BC57DB" w:rsidRPr="00A64113">
          <w:rPr>
            <w:rStyle w:val="Hyperlink"/>
          </w:rPr>
          <w:t>Explication et Synthèse des Modifications</w:t>
        </w:r>
        <w:r w:rsidR="00BC57DB">
          <w:rPr>
            <w:webHidden/>
          </w:rPr>
          <w:tab/>
        </w:r>
        <w:r w:rsidR="00BC57DB">
          <w:rPr>
            <w:webHidden/>
          </w:rPr>
          <w:fldChar w:fldCharType="begin"/>
        </w:r>
        <w:r w:rsidR="00BC57DB">
          <w:rPr>
            <w:webHidden/>
          </w:rPr>
          <w:instrText xml:space="preserve"> PAGEREF _Toc49421219 \h </w:instrText>
        </w:r>
        <w:r w:rsidR="00BC57DB">
          <w:rPr>
            <w:webHidden/>
          </w:rPr>
        </w:r>
        <w:r w:rsidR="00BC57DB">
          <w:rPr>
            <w:webHidden/>
          </w:rPr>
          <w:fldChar w:fldCharType="separate"/>
        </w:r>
        <w:r w:rsidR="00BC57DB">
          <w:rPr>
            <w:webHidden/>
          </w:rPr>
          <w:t>3</w:t>
        </w:r>
        <w:r w:rsidR="00BC57DB">
          <w:rPr>
            <w:webHidden/>
          </w:rPr>
          <w:fldChar w:fldCharType="end"/>
        </w:r>
      </w:hyperlink>
    </w:p>
    <w:p w14:paraId="3B5AEFE8" w14:textId="52AAF610" w:rsidR="00BC57DB" w:rsidRDefault="00452BB6">
      <w:pPr>
        <w:pStyle w:val="TOC1"/>
        <w:tabs>
          <w:tab w:val="right" w:leader="dot" w:pos="5030"/>
        </w:tabs>
        <w:rPr>
          <w:rFonts w:eastAsiaTheme="minorEastAsia"/>
          <w:b w:val="0"/>
          <w:caps w:val="0"/>
          <w:noProof/>
          <w:sz w:val="22"/>
          <w:lang w:val="en-US" w:eastAsia="en-US" w:bidi="ar-SA"/>
        </w:rPr>
      </w:pPr>
      <w:hyperlink w:anchor="_Toc49421220" w:history="1">
        <w:r w:rsidR="00BC57DB" w:rsidRPr="00A64113">
          <w:rPr>
            <w:rStyle w:val="Hyperlink"/>
            <w:noProof/>
          </w:rPr>
          <w:t>Définitions</w:t>
        </w:r>
        <w:r w:rsidR="00BC57DB">
          <w:rPr>
            <w:noProof/>
            <w:webHidden/>
          </w:rPr>
          <w:tab/>
        </w:r>
        <w:r w:rsidR="00BC57DB">
          <w:rPr>
            <w:noProof/>
            <w:webHidden/>
          </w:rPr>
          <w:fldChar w:fldCharType="begin"/>
        </w:r>
        <w:r w:rsidR="00BC57DB">
          <w:rPr>
            <w:noProof/>
            <w:webHidden/>
          </w:rPr>
          <w:instrText xml:space="preserve"> PAGEREF _Toc49421220 \h </w:instrText>
        </w:r>
        <w:r w:rsidR="00BC57DB">
          <w:rPr>
            <w:noProof/>
            <w:webHidden/>
          </w:rPr>
        </w:r>
        <w:r w:rsidR="00BC57DB">
          <w:rPr>
            <w:noProof/>
            <w:webHidden/>
          </w:rPr>
          <w:fldChar w:fldCharType="separate"/>
        </w:r>
        <w:r w:rsidR="00BC57DB">
          <w:rPr>
            <w:noProof/>
            <w:webHidden/>
          </w:rPr>
          <w:t>4</w:t>
        </w:r>
        <w:r w:rsidR="00BC57DB">
          <w:rPr>
            <w:noProof/>
            <w:webHidden/>
          </w:rPr>
          <w:fldChar w:fldCharType="end"/>
        </w:r>
      </w:hyperlink>
    </w:p>
    <w:p w14:paraId="2AB2673B" w14:textId="0C2EC6DE" w:rsidR="00BC57DB" w:rsidRDefault="00452BB6">
      <w:pPr>
        <w:pStyle w:val="TOC1"/>
        <w:tabs>
          <w:tab w:val="right" w:leader="dot" w:pos="5030"/>
        </w:tabs>
        <w:rPr>
          <w:rFonts w:eastAsiaTheme="minorEastAsia"/>
          <w:b w:val="0"/>
          <w:caps w:val="0"/>
          <w:noProof/>
          <w:sz w:val="22"/>
          <w:lang w:val="en-US" w:eastAsia="en-US" w:bidi="ar-SA"/>
        </w:rPr>
      </w:pPr>
      <w:hyperlink w:anchor="_Toc49421221" w:history="1">
        <w:r w:rsidR="00BC57DB" w:rsidRPr="00A64113">
          <w:rPr>
            <w:rStyle w:val="Hyperlink"/>
            <w:noProof/>
          </w:rPr>
          <w:t>Conditions Générales</w:t>
        </w:r>
        <w:r w:rsidR="00BC57DB">
          <w:rPr>
            <w:noProof/>
            <w:webHidden/>
          </w:rPr>
          <w:tab/>
        </w:r>
        <w:r w:rsidR="00BC57DB">
          <w:rPr>
            <w:noProof/>
            <w:webHidden/>
          </w:rPr>
          <w:fldChar w:fldCharType="begin"/>
        </w:r>
        <w:r w:rsidR="00BC57DB">
          <w:rPr>
            <w:noProof/>
            <w:webHidden/>
          </w:rPr>
          <w:instrText xml:space="preserve"> PAGEREF _Toc49421221 \h </w:instrText>
        </w:r>
        <w:r w:rsidR="00BC57DB">
          <w:rPr>
            <w:noProof/>
            <w:webHidden/>
          </w:rPr>
        </w:r>
        <w:r w:rsidR="00BC57DB">
          <w:rPr>
            <w:noProof/>
            <w:webHidden/>
          </w:rPr>
          <w:fldChar w:fldCharType="separate"/>
        </w:r>
        <w:r w:rsidR="00BC57DB">
          <w:rPr>
            <w:noProof/>
            <w:webHidden/>
          </w:rPr>
          <w:t>6</w:t>
        </w:r>
        <w:r w:rsidR="00BC57DB">
          <w:rPr>
            <w:noProof/>
            <w:webHidden/>
          </w:rPr>
          <w:fldChar w:fldCharType="end"/>
        </w:r>
      </w:hyperlink>
    </w:p>
    <w:p w14:paraId="192F1502" w14:textId="76F50398" w:rsidR="00BC57DB" w:rsidRDefault="00452BB6">
      <w:pPr>
        <w:pStyle w:val="TOC5"/>
        <w:tabs>
          <w:tab w:val="right" w:leader="dot" w:pos="5030"/>
        </w:tabs>
        <w:rPr>
          <w:rFonts w:eastAsiaTheme="minorEastAsia"/>
          <w:noProof/>
          <w:sz w:val="22"/>
          <w:lang w:val="en-US" w:eastAsia="en-US" w:bidi="ar-SA"/>
        </w:rPr>
      </w:pPr>
      <w:hyperlink w:anchor="_Toc49421222" w:history="1">
        <w:r w:rsidR="00BC57DB" w:rsidRPr="00A64113">
          <w:rPr>
            <w:rStyle w:val="Hyperlink"/>
            <w:noProof/>
          </w:rPr>
          <w:t>Gestion des licences pour les Services en Ligne</w:t>
        </w:r>
        <w:r w:rsidR="00BC57DB">
          <w:rPr>
            <w:noProof/>
            <w:webHidden/>
          </w:rPr>
          <w:tab/>
        </w:r>
        <w:r w:rsidR="00BC57DB">
          <w:rPr>
            <w:noProof/>
            <w:webHidden/>
          </w:rPr>
          <w:fldChar w:fldCharType="begin"/>
        </w:r>
        <w:r w:rsidR="00BC57DB">
          <w:rPr>
            <w:noProof/>
            <w:webHidden/>
          </w:rPr>
          <w:instrText xml:space="preserve"> PAGEREF _Toc49421222 \h </w:instrText>
        </w:r>
        <w:r w:rsidR="00BC57DB">
          <w:rPr>
            <w:noProof/>
            <w:webHidden/>
          </w:rPr>
        </w:r>
        <w:r w:rsidR="00BC57DB">
          <w:rPr>
            <w:noProof/>
            <w:webHidden/>
          </w:rPr>
          <w:fldChar w:fldCharType="separate"/>
        </w:r>
        <w:r w:rsidR="00BC57DB">
          <w:rPr>
            <w:noProof/>
            <w:webHidden/>
          </w:rPr>
          <w:t>6</w:t>
        </w:r>
        <w:r w:rsidR="00BC57DB">
          <w:rPr>
            <w:noProof/>
            <w:webHidden/>
          </w:rPr>
          <w:fldChar w:fldCharType="end"/>
        </w:r>
      </w:hyperlink>
    </w:p>
    <w:p w14:paraId="3E45A7A6" w14:textId="148856E7" w:rsidR="00BC57DB" w:rsidRDefault="00452BB6">
      <w:pPr>
        <w:pStyle w:val="TOC5"/>
        <w:tabs>
          <w:tab w:val="right" w:leader="dot" w:pos="5030"/>
        </w:tabs>
        <w:rPr>
          <w:rFonts w:eastAsiaTheme="minorEastAsia"/>
          <w:noProof/>
          <w:sz w:val="22"/>
          <w:lang w:val="en-US" w:eastAsia="en-US" w:bidi="ar-SA"/>
        </w:rPr>
      </w:pPr>
      <w:hyperlink w:anchor="_Toc49421223" w:history="1">
        <w:r w:rsidR="00BC57DB" w:rsidRPr="00A64113">
          <w:rPr>
            <w:rStyle w:val="Hyperlink"/>
            <w:noProof/>
          </w:rPr>
          <w:t>Utilisation des Services en Ligne</w:t>
        </w:r>
        <w:r w:rsidR="00BC57DB">
          <w:rPr>
            <w:noProof/>
            <w:webHidden/>
          </w:rPr>
          <w:tab/>
        </w:r>
        <w:r w:rsidR="00BC57DB">
          <w:rPr>
            <w:noProof/>
            <w:webHidden/>
          </w:rPr>
          <w:fldChar w:fldCharType="begin"/>
        </w:r>
        <w:r w:rsidR="00BC57DB">
          <w:rPr>
            <w:noProof/>
            <w:webHidden/>
          </w:rPr>
          <w:instrText xml:space="preserve"> PAGEREF _Toc49421223 \h </w:instrText>
        </w:r>
        <w:r w:rsidR="00BC57DB">
          <w:rPr>
            <w:noProof/>
            <w:webHidden/>
          </w:rPr>
        </w:r>
        <w:r w:rsidR="00BC57DB">
          <w:rPr>
            <w:noProof/>
            <w:webHidden/>
          </w:rPr>
          <w:fldChar w:fldCharType="separate"/>
        </w:r>
        <w:r w:rsidR="00BC57DB">
          <w:rPr>
            <w:noProof/>
            <w:webHidden/>
          </w:rPr>
          <w:t>6</w:t>
        </w:r>
        <w:r w:rsidR="00BC57DB">
          <w:rPr>
            <w:noProof/>
            <w:webHidden/>
          </w:rPr>
          <w:fldChar w:fldCharType="end"/>
        </w:r>
      </w:hyperlink>
    </w:p>
    <w:p w14:paraId="113D4E72" w14:textId="5C178943" w:rsidR="00BC57DB" w:rsidRDefault="00452BB6">
      <w:pPr>
        <w:pStyle w:val="TOC5"/>
        <w:tabs>
          <w:tab w:val="right" w:leader="dot" w:pos="5030"/>
        </w:tabs>
        <w:rPr>
          <w:rFonts w:eastAsiaTheme="minorEastAsia"/>
          <w:noProof/>
          <w:sz w:val="22"/>
          <w:lang w:val="en-US" w:eastAsia="en-US" w:bidi="ar-SA"/>
        </w:rPr>
      </w:pPr>
      <w:hyperlink w:anchor="_Toc49421224" w:history="1">
        <w:r w:rsidR="00BC57DB" w:rsidRPr="00A64113">
          <w:rPr>
            <w:rStyle w:val="Hyperlink"/>
            <w:noProof/>
          </w:rPr>
          <w:t>Protection des Données et Sécurité</w:t>
        </w:r>
        <w:r w:rsidR="00BC57DB">
          <w:rPr>
            <w:noProof/>
            <w:webHidden/>
          </w:rPr>
          <w:tab/>
        </w:r>
        <w:r w:rsidR="00BC57DB">
          <w:rPr>
            <w:noProof/>
            <w:webHidden/>
          </w:rPr>
          <w:fldChar w:fldCharType="begin"/>
        </w:r>
        <w:r w:rsidR="00BC57DB">
          <w:rPr>
            <w:noProof/>
            <w:webHidden/>
          </w:rPr>
          <w:instrText xml:space="preserve"> PAGEREF _Toc49421224 \h </w:instrText>
        </w:r>
        <w:r w:rsidR="00BC57DB">
          <w:rPr>
            <w:noProof/>
            <w:webHidden/>
          </w:rPr>
        </w:r>
        <w:r w:rsidR="00BC57DB">
          <w:rPr>
            <w:noProof/>
            <w:webHidden/>
          </w:rPr>
          <w:fldChar w:fldCharType="separate"/>
        </w:r>
        <w:r w:rsidR="00BC57DB">
          <w:rPr>
            <w:noProof/>
            <w:webHidden/>
          </w:rPr>
          <w:t>6</w:t>
        </w:r>
        <w:r w:rsidR="00BC57DB">
          <w:rPr>
            <w:noProof/>
            <w:webHidden/>
          </w:rPr>
          <w:fldChar w:fldCharType="end"/>
        </w:r>
      </w:hyperlink>
    </w:p>
    <w:p w14:paraId="77F7154C" w14:textId="65C4B66B" w:rsidR="00BC57DB" w:rsidRDefault="00452BB6">
      <w:pPr>
        <w:pStyle w:val="TOC5"/>
        <w:tabs>
          <w:tab w:val="right" w:leader="dot" w:pos="5030"/>
        </w:tabs>
        <w:rPr>
          <w:rFonts w:eastAsiaTheme="minorEastAsia"/>
          <w:noProof/>
          <w:sz w:val="22"/>
          <w:lang w:val="en-US" w:eastAsia="en-US" w:bidi="ar-SA"/>
        </w:rPr>
      </w:pPr>
      <w:hyperlink w:anchor="_Toc49421225" w:history="1">
        <w:r w:rsidR="00BC57DB" w:rsidRPr="00A64113">
          <w:rPr>
            <w:rStyle w:val="Hyperlink"/>
            <w:noProof/>
          </w:rPr>
          <w:t>Utilisation des logiciels avec le Service en Ligne</w:t>
        </w:r>
        <w:r w:rsidR="00BC57DB">
          <w:rPr>
            <w:noProof/>
            <w:webHidden/>
          </w:rPr>
          <w:tab/>
        </w:r>
        <w:r w:rsidR="00BC57DB">
          <w:rPr>
            <w:noProof/>
            <w:webHidden/>
          </w:rPr>
          <w:fldChar w:fldCharType="begin"/>
        </w:r>
        <w:r w:rsidR="00BC57DB">
          <w:rPr>
            <w:noProof/>
            <w:webHidden/>
          </w:rPr>
          <w:instrText xml:space="preserve"> PAGEREF _Toc49421225 \h </w:instrText>
        </w:r>
        <w:r w:rsidR="00BC57DB">
          <w:rPr>
            <w:noProof/>
            <w:webHidden/>
          </w:rPr>
        </w:r>
        <w:r w:rsidR="00BC57DB">
          <w:rPr>
            <w:noProof/>
            <w:webHidden/>
          </w:rPr>
          <w:fldChar w:fldCharType="separate"/>
        </w:r>
        <w:r w:rsidR="00BC57DB">
          <w:rPr>
            <w:noProof/>
            <w:webHidden/>
          </w:rPr>
          <w:t>7</w:t>
        </w:r>
        <w:r w:rsidR="00BC57DB">
          <w:rPr>
            <w:noProof/>
            <w:webHidden/>
          </w:rPr>
          <w:fldChar w:fldCharType="end"/>
        </w:r>
      </w:hyperlink>
    </w:p>
    <w:p w14:paraId="5CF8F30D" w14:textId="1F99462A" w:rsidR="00BC57DB" w:rsidRDefault="00452BB6">
      <w:pPr>
        <w:pStyle w:val="TOC5"/>
        <w:tabs>
          <w:tab w:val="right" w:leader="dot" w:pos="5030"/>
        </w:tabs>
        <w:rPr>
          <w:rFonts w:eastAsiaTheme="minorEastAsia"/>
          <w:noProof/>
          <w:sz w:val="22"/>
          <w:lang w:val="en-US" w:eastAsia="en-US" w:bidi="ar-SA"/>
        </w:rPr>
      </w:pPr>
      <w:hyperlink w:anchor="_Toc49421226" w:history="1">
        <w:r w:rsidR="00BC57DB" w:rsidRPr="00A64113">
          <w:rPr>
            <w:rStyle w:val="Hyperlink"/>
            <w:noProof/>
          </w:rPr>
          <w:t>Restrictions techniques</w:t>
        </w:r>
        <w:r w:rsidR="00BC57DB">
          <w:rPr>
            <w:noProof/>
            <w:webHidden/>
          </w:rPr>
          <w:tab/>
        </w:r>
        <w:r w:rsidR="00BC57DB">
          <w:rPr>
            <w:noProof/>
            <w:webHidden/>
          </w:rPr>
          <w:fldChar w:fldCharType="begin"/>
        </w:r>
        <w:r w:rsidR="00BC57DB">
          <w:rPr>
            <w:noProof/>
            <w:webHidden/>
          </w:rPr>
          <w:instrText xml:space="preserve"> PAGEREF _Toc49421226 \h </w:instrText>
        </w:r>
        <w:r w:rsidR="00BC57DB">
          <w:rPr>
            <w:noProof/>
            <w:webHidden/>
          </w:rPr>
        </w:r>
        <w:r w:rsidR="00BC57DB">
          <w:rPr>
            <w:noProof/>
            <w:webHidden/>
          </w:rPr>
          <w:fldChar w:fldCharType="separate"/>
        </w:r>
        <w:r w:rsidR="00BC57DB">
          <w:rPr>
            <w:noProof/>
            <w:webHidden/>
          </w:rPr>
          <w:t>7</w:t>
        </w:r>
        <w:r w:rsidR="00BC57DB">
          <w:rPr>
            <w:noProof/>
            <w:webHidden/>
          </w:rPr>
          <w:fldChar w:fldCharType="end"/>
        </w:r>
      </w:hyperlink>
    </w:p>
    <w:p w14:paraId="55913009" w14:textId="13D902D6" w:rsidR="00BC57DB" w:rsidRDefault="00452BB6">
      <w:pPr>
        <w:pStyle w:val="TOC5"/>
        <w:tabs>
          <w:tab w:val="right" w:leader="dot" w:pos="5030"/>
        </w:tabs>
        <w:rPr>
          <w:rFonts w:eastAsiaTheme="minorEastAsia"/>
          <w:noProof/>
          <w:sz w:val="22"/>
          <w:lang w:val="en-US" w:eastAsia="en-US" w:bidi="ar-SA"/>
        </w:rPr>
      </w:pPr>
      <w:hyperlink w:anchor="_Toc49421227" w:history="1">
        <w:r w:rsidR="00BC57DB" w:rsidRPr="00A64113">
          <w:rPr>
            <w:rStyle w:val="Hyperlink"/>
            <w:noProof/>
          </w:rPr>
          <w:t>Services d’Import/Export</w:t>
        </w:r>
        <w:r w:rsidR="00BC57DB">
          <w:rPr>
            <w:noProof/>
            <w:webHidden/>
          </w:rPr>
          <w:tab/>
        </w:r>
        <w:r w:rsidR="00BC57DB">
          <w:rPr>
            <w:noProof/>
            <w:webHidden/>
          </w:rPr>
          <w:fldChar w:fldCharType="begin"/>
        </w:r>
        <w:r w:rsidR="00BC57DB">
          <w:rPr>
            <w:noProof/>
            <w:webHidden/>
          </w:rPr>
          <w:instrText xml:space="preserve"> PAGEREF _Toc49421227 \h </w:instrText>
        </w:r>
        <w:r w:rsidR="00BC57DB">
          <w:rPr>
            <w:noProof/>
            <w:webHidden/>
          </w:rPr>
        </w:r>
        <w:r w:rsidR="00BC57DB">
          <w:rPr>
            <w:noProof/>
            <w:webHidden/>
          </w:rPr>
          <w:fldChar w:fldCharType="separate"/>
        </w:r>
        <w:r w:rsidR="00BC57DB">
          <w:rPr>
            <w:noProof/>
            <w:webHidden/>
          </w:rPr>
          <w:t>7</w:t>
        </w:r>
        <w:r w:rsidR="00BC57DB">
          <w:rPr>
            <w:noProof/>
            <w:webHidden/>
          </w:rPr>
          <w:fldChar w:fldCharType="end"/>
        </w:r>
      </w:hyperlink>
    </w:p>
    <w:p w14:paraId="3DEC9BD7" w14:textId="0CC4B52D" w:rsidR="00BC57DB" w:rsidRDefault="00452BB6">
      <w:pPr>
        <w:pStyle w:val="TOC5"/>
        <w:tabs>
          <w:tab w:val="right" w:leader="dot" w:pos="5030"/>
        </w:tabs>
        <w:rPr>
          <w:rFonts w:eastAsiaTheme="minorEastAsia"/>
          <w:noProof/>
          <w:sz w:val="22"/>
          <w:lang w:val="en-US" w:eastAsia="en-US" w:bidi="ar-SA"/>
        </w:rPr>
      </w:pPr>
      <w:hyperlink w:anchor="_Toc49421228" w:history="1">
        <w:r w:rsidR="00BC57DB" w:rsidRPr="00A64113">
          <w:rPr>
            <w:rStyle w:val="Hyperlink"/>
            <w:noProof/>
          </w:rPr>
          <w:t>Polices</w:t>
        </w:r>
        <w:r w:rsidR="00BC57DB">
          <w:rPr>
            <w:noProof/>
            <w:webHidden/>
          </w:rPr>
          <w:tab/>
        </w:r>
        <w:r w:rsidR="00BC57DB">
          <w:rPr>
            <w:noProof/>
            <w:webHidden/>
          </w:rPr>
          <w:fldChar w:fldCharType="begin"/>
        </w:r>
        <w:r w:rsidR="00BC57DB">
          <w:rPr>
            <w:noProof/>
            <w:webHidden/>
          </w:rPr>
          <w:instrText xml:space="preserve"> PAGEREF _Toc49421228 \h </w:instrText>
        </w:r>
        <w:r w:rsidR="00BC57DB">
          <w:rPr>
            <w:noProof/>
            <w:webHidden/>
          </w:rPr>
        </w:r>
        <w:r w:rsidR="00BC57DB">
          <w:rPr>
            <w:noProof/>
            <w:webHidden/>
          </w:rPr>
          <w:fldChar w:fldCharType="separate"/>
        </w:r>
        <w:r w:rsidR="00BC57DB">
          <w:rPr>
            <w:noProof/>
            <w:webHidden/>
          </w:rPr>
          <w:t>7</w:t>
        </w:r>
        <w:r w:rsidR="00BC57DB">
          <w:rPr>
            <w:noProof/>
            <w:webHidden/>
          </w:rPr>
          <w:fldChar w:fldCharType="end"/>
        </w:r>
      </w:hyperlink>
    </w:p>
    <w:p w14:paraId="39236764" w14:textId="5A3E6E73" w:rsidR="00BC57DB" w:rsidRDefault="00452BB6">
      <w:pPr>
        <w:pStyle w:val="TOC5"/>
        <w:tabs>
          <w:tab w:val="right" w:leader="dot" w:pos="5030"/>
        </w:tabs>
        <w:rPr>
          <w:rFonts w:eastAsiaTheme="minorEastAsia"/>
          <w:noProof/>
          <w:sz w:val="22"/>
          <w:lang w:val="en-US" w:eastAsia="en-US" w:bidi="ar-SA"/>
        </w:rPr>
      </w:pPr>
      <w:hyperlink w:anchor="_Toc49421229" w:history="1">
        <w:r w:rsidR="00BC57DB" w:rsidRPr="00A64113">
          <w:rPr>
            <w:rStyle w:val="Hyperlink"/>
            <w:noProof/>
          </w:rPr>
          <w:t>Modifications des Services en Ligne et Disponibilité</w:t>
        </w:r>
        <w:r w:rsidR="00BC57DB">
          <w:rPr>
            <w:noProof/>
            <w:webHidden/>
          </w:rPr>
          <w:tab/>
        </w:r>
        <w:r w:rsidR="00BC57DB">
          <w:rPr>
            <w:noProof/>
            <w:webHidden/>
          </w:rPr>
          <w:fldChar w:fldCharType="begin"/>
        </w:r>
        <w:r w:rsidR="00BC57DB">
          <w:rPr>
            <w:noProof/>
            <w:webHidden/>
          </w:rPr>
          <w:instrText xml:space="preserve"> PAGEREF _Toc49421229 \h </w:instrText>
        </w:r>
        <w:r w:rsidR="00BC57DB">
          <w:rPr>
            <w:noProof/>
            <w:webHidden/>
          </w:rPr>
        </w:r>
        <w:r w:rsidR="00BC57DB">
          <w:rPr>
            <w:noProof/>
            <w:webHidden/>
          </w:rPr>
          <w:fldChar w:fldCharType="separate"/>
        </w:r>
        <w:r w:rsidR="00BC57DB">
          <w:rPr>
            <w:noProof/>
            <w:webHidden/>
          </w:rPr>
          <w:t>7</w:t>
        </w:r>
        <w:r w:rsidR="00BC57DB">
          <w:rPr>
            <w:noProof/>
            <w:webHidden/>
          </w:rPr>
          <w:fldChar w:fldCharType="end"/>
        </w:r>
      </w:hyperlink>
    </w:p>
    <w:p w14:paraId="1E422A77" w14:textId="60FBFF76" w:rsidR="00BC57DB" w:rsidRDefault="00452BB6">
      <w:pPr>
        <w:pStyle w:val="TOC5"/>
        <w:tabs>
          <w:tab w:val="right" w:leader="dot" w:pos="5030"/>
        </w:tabs>
        <w:rPr>
          <w:rFonts w:eastAsiaTheme="minorEastAsia"/>
          <w:noProof/>
          <w:sz w:val="22"/>
          <w:lang w:val="en-US" w:eastAsia="en-US" w:bidi="ar-SA"/>
        </w:rPr>
      </w:pPr>
      <w:hyperlink w:anchor="_Toc49421230" w:history="1">
        <w:r w:rsidR="00BC57DB" w:rsidRPr="00A64113">
          <w:rPr>
            <w:rStyle w:val="Hyperlink"/>
            <w:noProof/>
          </w:rPr>
          <w:t>Autre</w:t>
        </w:r>
        <w:r w:rsidR="00BC57DB">
          <w:rPr>
            <w:noProof/>
            <w:webHidden/>
          </w:rPr>
          <w:tab/>
        </w:r>
        <w:r w:rsidR="00BC57DB">
          <w:rPr>
            <w:noProof/>
            <w:webHidden/>
          </w:rPr>
          <w:fldChar w:fldCharType="begin"/>
        </w:r>
        <w:r w:rsidR="00BC57DB">
          <w:rPr>
            <w:noProof/>
            <w:webHidden/>
          </w:rPr>
          <w:instrText xml:space="preserve"> PAGEREF _Toc49421230 \h </w:instrText>
        </w:r>
        <w:r w:rsidR="00BC57DB">
          <w:rPr>
            <w:noProof/>
            <w:webHidden/>
          </w:rPr>
        </w:r>
        <w:r w:rsidR="00BC57DB">
          <w:rPr>
            <w:noProof/>
            <w:webHidden/>
          </w:rPr>
          <w:fldChar w:fldCharType="separate"/>
        </w:r>
        <w:r w:rsidR="00BC57DB">
          <w:rPr>
            <w:noProof/>
            <w:webHidden/>
          </w:rPr>
          <w:t>7</w:t>
        </w:r>
        <w:r w:rsidR="00BC57DB">
          <w:rPr>
            <w:noProof/>
            <w:webHidden/>
          </w:rPr>
          <w:fldChar w:fldCharType="end"/>
        </w:r>
      </w:hyperlink>
    </w:p>
    <w:p w14:paraId="6B63E77A" w14:textId="749ED0D1" w:rsidR="00BC57DB" w:rsidRDefault="00452BB6">
      <w:pPr>
        <w:pStyle w:val="TOC1"/>
        <w:tabs>
          <w:tab w:val="right" w:leader="dot" w:pos="5030"/>
        </w:tabs>
        <w:rPr>
          <w:rFonts w:eastAsiaTheme="minorEastAsia"/>
          <w:b w:val="0"/>
          <w:caps w:val="0"/>
          <w:noProof/>
          <w:sz w:val="22"/>
          <w:lang w:val="en-US" w:eastAsia="en-US" w:bidi="ar-SA"/>
        </w:rPr>
      </w:pPr>
      <w:hyperlink w:anchor="_Toc49421231" w:history="1">
        <w:r w:rsidR="00BC57DB" w:rsidRPr="00A64113">
          <w:rPr>
            <w:rStyle w:val="Hyperlink"/>
            <w:noProof/>
          </w:rPr>
          <w:t>Conditions spécifiques relatives au Service en Ligne</w:t>
        </w:r>
        <w:r w:rsidR="00BC57DB">
          <w:rPr>
            <w:noProof/>
            <w:webHidden/>
          </w:rPr>
          <w:tab/>
        </w:r>
        <w:r w:rsidR="00BC57DB">
          <w:rPr>
            <w:noProof/>
            <w:webHidden/>
          </w:rPr>
          <w:fldChar w:fldCharType="begin"/>
        </w:r>
        <w:r w:rsidR="00BC57DB">
          <w:rPr>
            <w:noProof/>
            <w:webHidden/>
          </w:rPr>
          <w:instrText xml:space="preserve"> PAGEREF _Toc49421231 \h </w:instrText>
        </w:r>
        <w:r w:rsidR="00BC57DB">
          <w:rPr>
            <w:noProof/>
            <w:webHidden/>
          </w:rPr>
        </w:r>
        <w:r w:rsidR="00BC57DB">
          <w:rPr>
            <w:noProof/>
            <w:webHidden/>
          </w:rPr>
          <w:fldChar w:fldCharType="separate"/>
        </w:r>
        <w:r w:rsidR="00BC57DB">
          <w:rPr>
            <w:noProof/>
            <w:webHidden/>
          </w:rPr>
          <w:t>9</w:t>
        </w:r>
        <w:r w:rsidR="00BC57DB">
          <w:rPr>
            <w:noProof/>
            <w:webHidden/>
          </w:rPr>
          <w:fldChar w:fldCharType="end"/>
        </w:r>
      </w:hyperlink>
    </w:p>
    <w:p w14:paraId="72B421C3" w14:textId="4D378A67" w:rsidR="00BC57DB" w:rsidRDefault="00452BB6">
      <w:pPr>
        <w:pStyle w:val="TOC2"/>
        <w:tabs>
          <w:tab w:val="right" w:leader="dot" w:pos="5030"/>
        </w:tabs>
        <w:rPr>
          <w:rFonts w:eastAsiaTheme="minorEastAsia"/>
          <w:b w:val="0"/>
          <w:smallCaps w:val="0"/>
          <w:noProof/>
          <w:sz w:val="22"/>
          <w:lang w:val="en-US" w:eastAsia="en-US" w:bidi="ar-SA"/>
        </w:rPr>
      </w:pPr>
      <w:hyperlink w:anchor="_Toc49421232" w:history="1">
        <w:r w:rsidR="00BC57DB" w:rsidRPr="00A64113">
          <w:rPr>
            <w:rStyle w:val="Hyperlink"/>
            <w:noProof/>
          </w:rPr>
          <w:t>Services Microsoft Azure</w:t>
        </w:r>
        <w:r w:rsidR="00BC57DB">
          <w:rPr>
            <w:noProof/>
            <w:webHidden/>
          </w:rPr>
          <w:tab/>
        </w:r>
        <w:r w:rsidR="00BC57DB">
          <w:rPr>
            <w:noProof/>
            <w:webHidden/>
          </w:rPr>
          <w:fldChar w:fldCharType="begin"/>
        </w:r>
        <w:r w:rsidR="00BC57DB">
          <w:rPr>
            <w:noProof/>
            <w:webHidden/>
          </w:rPr>
          <w:instrText xml:space="preserve"> PAGEREF _Toc49421232 \h </w:instrText>
        </w:r>
        <w:r w:rsidR="00BC57DB">
          <w:rPr>
            <w:noProof/>
            <w:webHidden/>
          </w:rPr>
        </w:r>
        <w:r w:rsidR="00BC57DB">
          <w:rPr>
            <w:noProof/>
            <w:webHidden/>
          </w:rPr>
          <w:fldChar w:fldCharType="separate"/>
        </w:r>
        <w:r w:rsidR="00BC57DB">
          <w:rPr>
            <w:noProof/>
            <w:webHidden/>
          </w:rPr>
          <w:t>9</w:t>
        </w:r>
        <w:r w:rsidR="00BC57DB">
          <w:rPr>
            <w:noProof/>
            <w:webHidden/>
          </w:rPr>
          <w:fldChar w:fldCharType="end"/>
        </w:r>
      </w:hyperlink>
    </w:p>
    <w:p w14:paraId="03802C28" w14:textId="39388187" w:rsidR="00BC57DB" w:rsidRDefault="00452BB6">
      <w:pPr>
        <w:pStyle w:val="TOC4"/>
        <w:rPr>
          <w:rFonts w:eastAsiaTheme="minorEastAsia"/>
          <w:smallCaps w:val="0"/>
          <w:noProof/>
          <w:sz w:val="22"/>
          <w:lang w:val="en-US" w:eastAsia="en-US" w:bidi="ar-SA"/>
        </w:rPr>
      </w:pPr>
      <w:hyperlink w:anchor="_Toc49421233" w:history="1">
        <w:r w:rsidR="00BC57DB" w:rsidRPr="00A64113">
          <w:rPr>
            <w:rStyle w:val="Hyperlink"/>
            <w:noProof/>
          </w:rPr>
          <w:t>Azure DevTest Labs</w:t>
        </w:r>
        <w:r w:rsidR="00BC57DB">
          <w:rPr>
            <w:noProof/>
            <w:webHidden/>
          </w:rPr>
          <w:tab/>
        </w:r>
        <w:r w:rsidR="00BC57DB">
          <w:rPr>
            <w:noProof/>
            <w:webHidden/>
          </w:rPr>
          <w:fldChar w:fldCharType="begin"/>
        </w:r>
        <w:r w:rsidR="00BC57DB">
          <w:rPr>
            <w:noProof/>
            <w:webHidden/>
          </w:rPr>
          <w:instrText xml:space="preserve"> PAGEREF _Toc49421233 \h </w:instrText>
        </w:r>
        <w:r w:rsidR="00BC57DB">
          <w:rPr>
            <w:noProof/>
            <w:webHidden/>
          </w:rPr>
        </w:r>
        <w:r w:rsidR="00BC57DB">
          <w:rPr>
            <w:noProof/>
            <w:webHidden/>
          </w:rPr>
          <w:fldChar w:fldCharType="separate"/>
        </w:r>
        <w:r w:rsidR="00BC57DB">
          <w:rPr>
            <w:noProof/>
            <w:webHidden/>
          </w:rPr>
          <w:t>10</w:t>
        </w:r>
        <w:r w:rsidR="00BC57DB">
          <w:rPr>
            <w:noProof/>
            <w:webHidden/>
          </w:rPr>
          <w:fldChar w:fldCharType="end"/>
        </w:r>
      </w:hyperlink>
    </w:p>
    <w:p w14:paraId="672AA6D0" w14:textId="04F802BE" w:rsidR="00BC57DB" w:rsidRDefault="00452BB6">
      <w:pPr>
        <w:pStyle w:val="TOC4"/>
        <w:rPr>
          <w:rFonts w:eastAsiaTheme="minorEastAsia"/>
          <w:smallCaps w:val="0"/>
          <w:noProof/>
          <w:sz w:val="22"/>
          <w:lang w:val="en-US" w:eastAsia="en-US" w:bidi="ar-SA"/>
        </w:rPr>
      </w:pPr>
      <w:hyperlink w:anchor="_Toc49421234" w:history="1">
        <w:r w:rsidR="00BC57DB" w:rsidRPr="00A64113">
          <w:rPr>
            <w:rStyle w:val="Hyperlink"/>
            <w:noProof/>
          </w:rPr>
          <w:t>Services Azure Lab</w:t>
        </w:r>
        <w:r w:rsidR="00BC57DB">
          <w:rPr>
            <w:noProof/>
            <w:webHidden/>
          </w:rPr>
          <w:tab/>
        </w:r>
        <w:r w:rsidR="00BC57DB">
          <w:rPr>
            <w:noProof/>
            <w:webHidden/>
          </w:rPr>
          <w:fldChar w:fldCharType="begin"/>
        </w:r>
        <w:r w:rsidR="00BC57DB">
          <w:rPr>
            <w:noProof/>
            <w:webHidden/>
          </w:rPr>
          <w:instrText xml:space="preserve"> PAGEREF _Toc49421234 \h </w:instrText>
        </w:r>
        <w:r w:rsidR="00BC57DB">
          <w:rPr>
            <w:noProof/>
            <w:webHidden/>
          </w:rPr>
        </w:r>
        <w:r w:rsidR="00BC57DB">
          <w:rPr>
            <w:noProof/>
            <w:webHidden/>
          </w:rPr>
          <w:fldChar w:fldCharType="separate"/>
        </w:r>
        <w:r w:rsidR="00BC57DB">
          <w:rPr>
            <w:noProof/>
            <w:webHidden/>
          </w:rPr>
          <w:t>10</w:t>
        </w:r>
        <w:r w:rsidR="00BC57DB">
          <w:rPr>
            <w:noProof/>
            <w:webHidden/>
          </w:rPr>
          <w:fldChar w:fldCharType="end"/>
        </w:r>
      </w:hyperlink>
    </w:p>
    <w:p w14:paraId="6A4E60D0" w14:textId="0DD43E56" w:rsidR="00BC57DB" w:rsidRDefault="00452BB6">
      <w:pPr>
        <w:pStyle w:val="TOC4"/>
        <w:rPr>
          <w:rFonts w:eastAsiaTheme="minorEastAsia"/>
          <w:smallCaps w:val="0"/>
          <w:noProof/>
          <w:sz w:val="22"/>
          <w:lang w:val="en-US" w:eastAsia="en-US" w:bidi="ar-SA"/>
        </w:rPr>
      </w:pPr>
      <w:hyperlink w:anchor="_Toc49421235" w:history="1">
        <w:r w:rsidR="00BC57DB" w:rsidRPr="00A64113">
          <w:rPr>
            <w:rStyle w:val="Hyperlink"/>
            <w:noProof/>
            <w:lang w:val="en-IN"/>
          </w:rPr>
          <w:t>Azure Machine Learning Service</w:t>
        </w:r>
        <w:r w:rsidR="00BC57DB">
          <w:rPr>
            <w:noProof/>
            <w:webHidden/>
          </w:rPr>
          <w:tab/>
        </w:r>
        <w:r w:rsidR="00BC57DB">
          <w:rPr>
            <w:noProof/>
            <w:webHidden/>
          </w:rPr>
          <w:fldChar w:fldCharType="begin"/>
        </w:r>
        <w:r w:rsidR="00BC57DB">
          <w:rPr>
            <w:noProof/>
            <w:webHidden/>
          </w:rPr>
          <w:instrText xml:space="preserve"> PAGEREF _Toc49421235 \h </w:instrText>
        </w:r>
        <w:r w:rsidR="00BC57DB">
          <w:rPr>
            <w:noProof/>
            <w:webHidden/>
          </w:rPr>
        </w:r>
        <w:r w:rsidR="00BC57DB">
          <w:rPr>
            <w:noProof/>
            <w:webHidden/>
          </w:rPr>
          <w:fldChar w:fldCharType="separate"/>
        </w:r>
        <w:r w:rsidR="00BC57DB">
          <w:rPr>
            <w:noProof/>
            <w:webHidden/>
          </w:rPr>
          <w:t>11</w:t>
        </w:r>
        <w:r w:rsidR="00BC57DB">
          <w:rPr>
            <w:noProof/>
            <w:webHidden/>
          </w:rPr>
          <w:fldChar w:fldCharType="end"/>
        </w:r>
      </w:hyperlink>
    </w:p>
    <w:p w14:paraId="5BE4F0F0" w14:textId="2A3CC4AF" w:rsidR="00BC57DB" w:rsidRDefault="00452BB6">
      <w:pPr>
        <w:pStyle w:val="TOC4"/>
        <w:rPr>
          <w:rFonts w:eastAsiaTheme="minorEastAsia"/>
          <w:smallCaps w:val="0"/>
          <w:noProof/>
          <w:sz w:val="22"/>
          <w:lang w:val="en-US" w:eastAsia="en-US" w:bidi="ar-SA"/>
        </w:rPr>
      </w:pPr>
      <w:hyperlink w:anchor="_Toc49421236" w:history="1">
        <w:r w:rsidR="00BC57DB" w:rsidRPr="00A64113">
          <w:rPr>
            <w:rStyle w:val="Hyperlink"/>
            <w:noProof/>
          </w:rPr>
          <w:t>Azure Maps</w:t>
        </w:r>
        <w:r w:rsidR="00BC57DB">
          <w:rPr>
            <w:noProof/>
            <w:webHidden/>
          </w:rPr>
          <w:tab/>
        </w:r>
        <w:r w:rsidR="00BC57DB">
          <w:rPr>
            <w:noProof/>
            <w:webHidden/>
          </w:rPr>
          <w:fldChar w:fldCharType="begin"/>
        </w:r>
        <w:r w:rsidR="00BC57DB">
          <w:rPr>
            <w:noProof/>
            <w:webHidden/>
          </w:rPr>
          <w:instrText xml:space="preserve"> PAGEREF _Toc49421236 \h </w:instrText>
        </w:r>
        <w:r w:rsidR="00BC57DB">
          <w:rPr>
            <w:noProof/>
            <w:webHidden/>
          </w:rPr>
        </w:r>
        <w:r w:rsidR="00BC57DB">
          <w:rPr>
            <w:noProof/>
            <w:webHidden/>
          </w:rPr>
          <w:fldChar w:fldCharType="separate"/>
        </w:r>
        <w:r w:rsidR="00BC57DB">
          <w:rPr>
            <w:noProof/>
            <w:webHidden/>
          </w:rPr>
          <w:t>11</w:t>
        </w:r>
        <w:r w:rsidR="00BC57DB">
          <w:rPr>
            <w:noProof/>
            <w:webHidden/>
          </w:rPr>
          <w:fldChar w:fldCharType="end"/>
        </w:r>
      </w:hyperlink>
    </w:p>
    <w:p w14:paraId="78FC1E2C" w14:textId="4E68DF7E" w:rsidR="00BC57DB" w:rsidRDefault="00452BB6">
      <w:pPr>
        <w:pStyle w:val="TOC4"/>
        <w:rPr>
          <w:rFonts w:eastAsiaTheme="minorEastAsia"/>
          <w:smallCaps w:val="0"/>
          <w:noProof/>
          <w:sz w:val="22"/>
          <w:lang w:val="en-US" w:eastAsia="en-US" w:bidi="ar-SA"/>
        </w:rPr>
      </w:pPr>
      <w:hyperlink w:anchor="_Toc49421237" w:history="1">
        <w:r w:rsidR="00BC57DB" w:rsidRPr="00A64113">
          <w:rPr>
            <w:rStyle w:val="Hyperlink"/>
            <w:noProof/>
          </w:rPr>
          <w:t>Azure SQL Edge</w:t>
        </w:r>
        <w:r w:rsidR="00BC57DB">
          <w:rPr>
            <w:noProof/>
            <w:webHidden/>
          </w:rPr>
          <w:tab/>
        </w:r>
        <w:r w:rsidR="00BC57DB">
          <w:rPr>
            <w:noProof/>
            <w:webHidden/>
          </w:rPr>
          <w:fldChar w:fldCharType="begin"/>
        </w:r>
        <w:r w:rsidR="00BC57DB">
          <w:rPr>
            <w:noProof/>
            <w:webHidden/>
          </w:rPr>
          <w:instrText xml:space="preserve"> PAGEREF _Toc49421237 \h </w:instrText>
        </w:r>
        <w:r w:rsidR="00BC57DB">
          <w:rPr>
            <w:noProof/>
            <w:webHidden/>
          </w:rPr>
        </w:r>
        <w:r w:rsidR="00BC57DB">
          <w:rPr>
            <w:noProof/>
            <w:webHidden/>
          </w:rPr>
          <w:fldChar w:fldCharType="separate"/>
        </w:r>
        <w:r w:rsidR="00BC57DB">
          <w:rPr>
            <w:noProof/>
            <w:webHidden/>
          </w:rPr>
          <w:t>12</w:t>
        </w:r>
        <w:r w:rsidR="00BC57DB">
          <w:rPr>
            <w:noProof/>
            <w:webHidden/>
          </w:rPr>
          <w:fldChar w:fldCharType="end"/>
        </w:r>
      </w:hyperlink>
    </w:p>
    <w:p w14:paraId="7B1E68E7" w14:textId="162FBA67" w:rsidR="00BC57DB" w:rsidRDefault="00452BB6">
      <w:pPr>
        <w:pStyle w:val="TOC4"/>
        <w:rPr>
          <w:rFonts w:eastAsiaTheme="minorEastAsia"/>
          <w:smallCaps w:val="0"/>
          <w:noProof/>
          <w:sz w:val="22"/>
          <w:lang w:val="en-US" w:eastAsia="en-US" w:bidi="ar-SA"/>
        </w:rPr>
      </w:pPr>
      <w:hyperlink w:anchor="_Toc49421238" w:history="1">
        <w:r w:rsidR="00BC57DB" w:rsidRPr="00A64113">
          <w:rPr>
            <w:rStyle w:val="Hyperlink"/>
            <w:noProof/>
          </w:rPr>
          <w:t>Azure Stack Hub</w:t>
        </w:r>
        <w:r w:rsidR="00BC57DB">
          <w:rPr>
            <w:noProof/>
            <w:webHidden/>
          </w:rPr>
          <w:tab/>
        </w:r>
        <w:r w:rsidR="00BC57DB">
          <w:rPr>
            <w:noProof/>
            <w:webHidden/>
          </w:rPr>
          <w:fldChar w:fldCharType="begin"/>
        </w:r>
        <w:r w:rsidR="00BC57DB">
          <w:rPr>
            <w:noProof/>
            <w:webHidden/>
          </w:rPr>
          <w:instrText xml:space="preserve"> PAGEREF _Toc49421238 \h </w:instrText>
        </w:r>
        <w:r w:rsidR="00BC57DB">
          <w:rPr>
            <w:noProof/>
            <w:webHidden/>
          </w:rPr>
        </w:r>
        <w:r w:rsidR="00BC57DB">
          <w:rPr>
            <w:noProof/>
            <w:webHidden/>
          </w:rPr>
          <w:fldChar w:fldCharType="separate"/>
        </w:r>
        <w:r w:rsidR="00BC57DB">
          <w:rPr>
            <w:noProof/>
            <w:webHidden/>
          </w:rPr>
          <w:t>12</w:t>
        </w:r>
        <w:r w:rsidR="00BC57DB">
          <w:rPr>
            <w:noProof/>
            <w:webHidden/>
          </w:rPr>
          <w:fldChar w:fldCharType="end"/>
        </w:r>
      </w:hyperlink>
    </w:p>
    <w:p w14:paraId="58AB6DE9" w14:textId="0BC26D83" w:rsidR="00BC57DB" w:rsidRDefault="00452BB6">
      <w:pPr>
        <w:pStyle w:val="TOC4"/>
        <w:rPr>
          <w:rFonts w:eastAsiaTheme="minorEastAsia"/>
          <w:smallCaps w:val="0"/>
          <w:noProof/>
          <w:sz w:val="22"/>
          <w:lang w:val="en-US" w:eastAsia="en-US" w:bidi="ar-SA"/>
        </w:rPr>
      </w:pPr>
      <w:hyperlink w:anchor="_Toc49421239" w:history="1">
        <w:r w:rsidR="00BC57DB" w:rsidRPr="00A64113">
          <w:rPr>
            <w:rStyle w:val="Hyperlink"/>
            <w:noProof/>
          </w:rPr>
          <w:t>Services Recherche Bing</w:t>
        </w:r>
        <w:r w:rsidR="00BC57DB">
          <w:rPr>
            <w:noProof/>
            <w:webHidden/>
          </w:rPr>
          <w:tab/>
        </w:r>
        <w:r w:rsidR="00BC57DB">
          <w:rPr>
            <w:noProof/>
            <w:webHidden/>
          </w:rPr>
          <w:fldChar w:fldCharType="begin"/>
        </w:r>
        <w:r w:rsidR="00BC57DB">
          <w:rPr>
            <w:noProof/>
            <w:webHidden/>
          </w:rPr>
          <w:instrText xml:space="preserve"> PAGEREF _Toc49421239 \h </w:instrText>
        </w:r>
        <w:r w:rsidR="00BC57DB">
          <w:rPr>
            <w:noProof/>
            <w:webHidden/>
          </w:rPr>
        </w:r>
        <w:r w:rsidR="00BC57DB">
          <w:rPr>
            <w:noProof/>
            <w:webHidden/>
          </w:rPr>
          <w:fldChar w:fldCharType="separate"/>
        </w:r>
        <w:r w:rsidR="00BC57DB">
          <w:rPr>
            <w:noProof/>
            <w:webHidden/>
          </w:rPr>
          <w:t>13</w:t>
        </w:r>
        <w:r w:rsidR="00BC57DB">
          <w:rPr>
            <w:noProof/>
            <w:webHidden/>
          </w:rPr>
          <w:fldChar w:fldCharType="end"/>
        </w:r>
      </w:hyperlink>
    </w:p>
    <w:p w14:paraId="43A4778F" w14:textId="14811FA7" w:rsidR="00BC57DB" w:rsidRDefault="00452BB6">
      <w:pPr>
        <w:pStyle w:val="TOC4"/>
        <w:rPr>
          <w:rFonts w:eastAsiaTheme="minorEastAsia"/>
          <w:smallCaps w:val="0"/>
          <w:noProof/>
          <w:sz w:val="22"/>
          <w:lang w:val="en-US" w:eastAsia="en-US" w:bidi="ar-SA"/>
        </w:rPr>
      </w:pPr>
      <w:hyperlink w:anchor="_Toc49421240" w:history="1">
        <w:r w:rsidR="00BC57DB" w:rsidRPr="00A64113">
          <w:rPr>
            <w:rStyle w:val="Hyperlink"/>
            <w:noProof/>
          </w:rPr>
          <w:t>Cognitive Services</w:t>
        </w:r>
        <w:r w:rsidR="00BC57DB">
          <w:rPr>
            <w:noProof/>
            <w:webHidden/>
          </w:rPr>
          <w:tab/>
        </w:r>
        <w:r w:rsidR="00BC57DB">
          <w:rPr>
            <w:noProof/>
            <w:webHidden/>
          </w:rPr>
          <w:fldChar w:fldCharType="begin"/>
        </w:r>
        <w:r w:rsidR="00BC57DB">
          <w:rPr>
            <w:noProof/>
            <w:webHidden/>
          </w:rPr>
          <w:instrText xml:space="preserve"> PAGEREF _Toc49421240 \h </w:instrText>
        </w:r>
        <w:r w:rsidR="00BC57DB">
          <w:rPr>
            <w:noProof/>
            <w:webHidden/>
          </w:rPr>
        </w:r>
        <w:r w:rsidR="00BC57DB">
          <w:rPr>
            <w:noProof/>
            <w:webHidden/>
          </w:rPr>
          <w:fldChar w:fldCharType="separate"/>
        </w:r>
        <w:r w:rsidR="00BC57DB">
          <w:rPr>
            <w:noProof/>
            <w:webHidden/>
          </w:rPr>
          <w:t>13</w:t>
        </w:r>
        <w:r w:rsidR="00BC57DB">
          <w:rPr>
            <w:noProof/>
            <w:webHidden/>
          </w:rPr>
          <w:fldChar w:fldCharType="end"/>
        </w:r>
      </w:hyperlink>
    </w:p>
    <w:p w14:paraId="178B82B7" w14:textId="27E4A875" w:rsidR="00BC57DB" w:rsidRDefault="00452BB6">
      <w:pPr>
        <w:pStyle w:val="TOC4"/>
        <w:rPr>
          <w:rFonts w:eastAsiaTheme="minorEastAsia"/>
          <w:smallCaps w:val="0"/>
          <w:noProof/>
          <w:sz w:val="22"/>
          <w:lang w:val="en-US" w:eastAsia="en-US" w:bidi="ar-SA"/>
        </w:rPr>
      </w:pPr>
      <w:hyperlink w:anchor="_Toc49421241" w:history="1">
        <w:r w:rsidR="00BC57DB" w:rsidRPr="00A64113">
          <w:rPr>
            <w:rStyle w:val="Hyperlink"/>
            <w:noProof/>
          </w:rPr>
          <w:t>Microsoft Genomics</w:t>
        </w:r>
        <w:r w:rsidR="00BC57DB">
          <w:rPr>
            <w:noProof/>
            <w:webHidden/>
          </w:rPr>
          <w:tab/>
        </w:r>
        <w:r w:rsidR="00BC57DB">
          <w:rPr>
            <w:noProof/>
            <w:webHidden/>
          </w:rPr>
          <w:fldChar w:fldCharType="begin"/>
        </w:r>
        <w:r w:rsidR="00BC57DB">
          <w:rPr>
            <w:noProof/>
            <w:webHidden/>
          </w:rPr>
          <w:instrText xml:space="preserve"> PAGEREF _Toc49421241 \h </w:instrText>
        </w:r>
        <w:r w:rsidR="00BC57DB">
          <w:rPr>
            <w:noProof/>
            <w:webHidden/>
          </w:rPr>
        </w:r>
        <w:r w:rsidR="00BC57DB">
          <w:rPr>
            <w:noProof/>
            <w:webHidden/>
          </w:rPr>
          <w:fldChar w:fldCharType="separate"/>
        </w:r>
        <w:r w:rsidR="00BC57DB">
          <w:rPr>
            <w:noProof/>
            <w:webHidden/>
          </w:rPr>
          <w:t>14</w:t>
        </w:r>
        <w:r w:rsidR="00BC57DB">
          <w:rPr>
            <w:noProof/>
            <w:webHidden/>
          </w:rPr>
          <w:fldChar w:fldCharType="end"/>
        </w:r>
      </w:hyperlink>
    </w:p>
    <w:p w14:paraId="5E22712F" w14:textId="4062C121" w:rsidR="00BC57DB" w:rsidRDefault="00452BB6">
      <w:pPr>
        <w:pStyle w:val="TOC4"/>
        <w:rPr>
          <w:rFonts w:eastAsiaTheme="minorEastAsia"/>
          <w:smallCaps w:val="0"/>
          <w:noProof/>
          <w:sz w:val="22"/>
          <w:lang w:val="en-US" w:eastAsia="en-US" w:bidi="ar-SA"/>
        </w:rPr>
      </w:pPr>
      <w:hyperlink w:anchor="_Toc49421242" w:history="1">
        <w:r w:rsidR="00BC57DB" w:rsidRPr="00A64113">
          <w:rPr>
            <w:rStyle w:val="Hyperlink"/>
            <w:noProof/>
          </w:rPr>
          <w:t>Visual Studio App Center</w:t>
        </w:r>
        <w:r w:rsidR="00BC57DB">
          <w:rPr>
            <w:noProof/>
            <w:webHidden/>
          </w:rPr>
          <w:tab/>
        </w:r>
        <w:r w:rsidR="00BC57DB">
          <w:rPr>
            <w:noProof/>
            <w:webHidden/>
          </w:rPr>
          <w:fldChar w:fldCharType="begin"/>
        </w:r>
        <w:r w:rsidR="00BC57DB">
          <w:rPr>
            <w:noProof/>
            <w:webHidden/>
          </w:rPr>
          <w:instrText xml:space="preserve"> PAGEREF _Toc49421242 \h </w:instrText>
        </w:r>
        <w:r w:rsidR="00BC57DB">
          <w:rPr>
            <w:noProof/>
            <w:webHidden/>
          </w:rPr>
        </w:r>
        <w:r w:rsidR="00BC57DB">
          <w:rPr>
            <w:noProof/>
            <w:webHidden/>
          </w:rPr>
          <w:fldChar w:fldCharType="separate"/>
        </w:r>
        <w:r w:rsidR="00BC57DB">
          <w:rPr>
            <w:noProof/>
            <w:webHidden/>
          </w:rPr>
          <w:t>14</w:t>
        </w:r>
        <w:r w:rsidR="00BC57DB">
          <w:rPr>
            <w:noProof/>
            <w:webHidden/>
          </w:rPr>
          <w:fldChar w:fldCharType="end"/>
        </w:r>
      </w:hyperlink>
    </w:p>
    <w:p w14:paraId="6A5CF595" w14:textId="69450109" w:rsidR="00BC57DB" w:rsidRDefault="00452BB6">
      <w:pPr>
        <w:pStyle w:val="TOC2"/>
        <w:tabs>
          <w:tab w:val="right" w:leader="dot" w:pos="5030"/>
        </w:tabs>
        <w:rPr>
          <w:rFonts w:eastAsiaTheme="minorEastAsia"/>
          <w:b w:val="0"/>
          <w:smallCaps w:val="0"/>
          <w:noProof/>
          <w:sz w:val="22"/>
          <w:lang w:val="en-US" w:eastAsia="en-US" w:bidi="ar-SA"/>
        </w:rPr>
      </w:pPr>
      <w:hyperlink w:anchor="_Toc49421243" w:history="1">
        <w:r w:rsidR="00BC57DB" w:rsidRPr="00A64113">
          <w:rPr>
            <w:rStyle w:val="Hyperlink"/>
            <w:noProof/>
          </w:rPr>
          <w:t>Plans Microsoft Azure</w:t>
        </w:r>
        <w:r w:rsidR="00BC57DB">
          <w:rPr>
            <w:noProof/>
            <w:webHidden/>
          </w:rPr>
          <w:tab/>
        </w:r>
        <w:r w:rsidR="00BC57DB">
          <w:rPr>
            <w:noProof/>
            <w:webHidden/>
          </w:rPr>
          <w:fldChar w:fldCharType="begin"/>
        </w:r>
        <w:r w:rsidR="00BC57DB">
          <w:rPr>
            <w:noProof/>
            <w:webHidden/>
          </w:rPr>
          <w:instrText xml:space="preserve"> PAGEREF _Toc49421243 \h </w:instrText>
        </w:r>
        <w:r w:rsidR="00BC57DB">
          <w:rPr>
            <w:noProof/>
            <w:webHidden/>
          </w:rPr>
        </w:r>
        <w:r w:rsidR="00BC57DB">
          <w:rPr>
            <w:noProof/>
            <w:webHidden/>
          </w:rPr>
          <w:fldChar w:fldCharType="separate"/>
        </w:r>
        <w:r w:rsidR="00BC57DB">
          <w:rPr>
            <w:noProof/>
            <w:webHidden/>
          </w:rPr>
          <w:t>15</w:t>
        </w:r>
        <w:r w:rsidR="00BC57DB">
          <w:rPr>
            <w:noProof/>
            <w:webHidden/>
          </w:rPr>
          <w:fldChar w:fldCharType="end"/>
        </w:r>
      </w:hyperlink>
    </w:p>
    <w:p w14:paraId="0B464959" w14:textId="41ED4B3E" w:rsidR="00BC57DB" w:rsidRDefault="00452BB6">
      <w:pPr>
        <w:pStyle w:val="TOC4"/>
        <w:rPr>
          <w:rFonts w:eastAsiaTheme="minorEastAsia"/>
          <w:smallCaps w:val="0"/>
          <w:noProof/>
          <w:sz w:val="22"/>
          <w:lang w:val="en-US" w:eastAsia="en-US" w:bidi="ar-SA"/>
        </w:rPr>
      </w:pPr>
      <w:hyperlink w:anchor="_Toc49421244" w:history="1">
        <w:r w:rsidR="00BC57DB" w:rsidRPr="00A64113">
          <w:rPr>
            <w:rStyle w:val="Hyperlink"/>
            <w:noProof/>
          </w:rPr>
          <w:t>Azure Active Directory Basic</w:t>
        </w:r>
        <w:r w:rsidR="00BC57DB">
          <w:rPr>
            <w:noProof/>
            <w:webHidden/>
          </w:rPr>
          <w:tab/>
        </w:r>
        <w:r w:rsidR="00BC57DB">
          <w:rPr>
            <w:noProof/>
            <w:webHidden/>
          </w:rPr>
          <w:fldChar w:fldCharType="begin"/>
        </w:r>
        <w:r w:rsidR="00BC57DB">
          <w:rPr>
            <w:noProof/>
            <w:webHidden/>
          </w:rPr>
          <w:instrText xml:space="preserve"> PAGEREF _Toc49421244 \h </w:instrText>
        </w:r>
        <w:r w:rsidR="00BC57DB">
          <w:rPr>
            <w:noProof/>
            <w:webHidden/>
          </w:rPr>
        </w:r>
        <w:r w:rsidR="00BC57DB">
          <w:rPr>
            <w:noProof/>
            <w:webHidden/>
          </w:rPr>
          <w:fldChar w:fldCharType="separate"/>
        </w:r>
        <w:r w:rsidR="00BC57DB">
          <w:rPr>
            <w:noProof/>
            <w:webHidden/>
          </w:rPr>
          <w:t>15</w:t>
        </w:r>
        <w:r w:rsidR="00BC57DB">
          <w:rPr>
            <w:noProof/>
            <w:webHidden/>
          </w:rPr>
          <w:fldChar w:fldCharType="end"/>
        </w:r>
      </w:hyperlink>
    </w:p>
    <w:p w14:paraId="2278843F" w14:textId="7B3CDBDF" w:rsidR="00BC57DB" w:rsidRDefault="00452BB6">
      <w:pPr>
        <w:pStyle w:val="TOC4"/>
        <w:rPr>
          <w:rFonts w:eastAsiaTheme="minorEastAsia"/>
          <w:smallCaps w:val="0"/>
          <w:noProof/>
          <w:sz w:val="22"/>
          <w:lang w:val="en-US" w:eastAsia="en-US" w:bidi="ar-SA"/>
        </w:rPr>
      </w:pPr>
      <w:hyperlink w:anchor="_Toc49421245" w:history="1">
        <w:r w:rsidR="00BC57DB" w:rsidRPr="00A64113">
          <w:rPr>
            <w:rStyle w:val="Hyperlink"/>
            <w:noProof/>
          </w:rPr>
          <w:t>Azure Active Directory Premium</w:t>
        </w:r>
        <w:r w:rsidR="00BC57DB">
          <w:rPr>
            <w:noProof/>
            <w:webHidden/>
          </w:rPr>
          <w:tab/>
        </w:r>
        <w:r w:rsidR="00BC57DB">
          <w:rPr>
            <w:noProof/>
            <w:webHidden/>
          </w:rPr>
          <w:fldChar w:fldCharType="begin"/>
        </w:r>
        <w:r w:rsidR="00BC57DB">
          <w:rPr>
            <w:noProof/>
            <w:webHidden/>
          </w:rPr>
          <w:instrText xml:space="preserve"> PAGEREF _Toc49421245 \h </w:instrText>
        </w:r>
        <w:r w:rsidR="00BC57DB">
          <w:rPr>
            <w:noProof/>
            <w:webHidden/>
          </w:rPr>
        </w:r>
        <w:r w:rsidR="00BC57DB">
          <w:rPr>
            <w:noProof/>
            <w:webHidden/>
          </w:rPr>
          <w:fldChar w:fldCharType="separate"/>
        </w:r>
        <w:r w:rsidR="00BC57DB">
          <w:rPr>
            <w:noProof/>
            <w:webHidden/>
          </w:rPr>
          <w:t>15</w:t>
        </w:r>
        <w:r w:rsidR="00BC57DB">
          <w:rPr>
            <w:noProof/>
            <w:webHidden/>
          </w:rPr>
          <w:fldChar w:fldCharType="end"/>
        </w:r>
      </w:hyperlink>
    </w:p>
    <w:p w14:paraId="04761F1C" w14:textId="5025D583" w:rsidR="00BC57DB" w:rsidRDefault="00452BB6">
      <w:pPr>
        <w:pStyle w:val="TOC4"/>
        <w:rPr>
          <w:rFonts w:eastAsiaTheme="minorEastAsia"/>
          <w:smallCaps w:val="0"/>
          <w:noProof/>
          <w:sz w:val="22"/>
          <w:lang w:val="en-US" w:eastAsia="en-US" w:bidi="ar-SA"/>
        </w:rPr>
      </w:pPr>
      <w:hyperlink w:anchor="_Toc49421246" w:history="1">
        <w:r w:rsidR="00BC57DB" w:rsidRPr="00A64113">
          <w:rPr>
            <w:rStyle w:val="Hyperlink"/>
            <w:noProof/>
          </w:rPr>
          <w:t>Azure Information Protection Premium</w:t>
        </w:r>
        <w:r w:rsidR="00BC57DB">
          <w:rPr>
            <w:noProof/>
            <w:webHidden/>
          </w:rPr>
          <w:tab/>
        </w:r>
        <w:r w:rsidR="00BC57DB">
          <w:rPr>
            <w:noProof/>
            <w:webHidden/>
          </w:rPr>
          <w:fldChar w:fldCharType="begin"/>
        </w:r>
        <w:r w:rsidR="00BC57DB">
          <w:rPr>
            <w:noProof/>
            <w:webHidden/>
          </w:rPr>
          <w:instrText xml:space="preserve"> PAGEREF _Toc49421246 \h </w:instrText>
        </w:r>
        <w:r w:rsidR="00BC57DB">
          <w:rPr>
            <w:noProof/>
            <w:webHidden/>
          </w:rPr>
        </w:r>
        <w:r w:rsidR="00BC57DB">
          <w:rPr>
            <w:noProof/>
            <w:webHidden/>
          </w:rPr>
          <w:fldChar w:fldCharType="separate"/>
        </w:r>
        <w:r w:rsidR="00BC57DB">
          <w:rPr>
            <w:noProof/>
            <w:webHidden/>
          </w:rPr>
          <w:t>15</w:t>
        </w:r>
        <w:r w:rsidR="00BC57DB">
          <w:rPr>
            <w:noProof/>
            <w:webHidden/>
          </w:rPr>
          <w:fldChar w:fldCharType="end"/>
        </w:r>
      </w:hyperlink>
    </w:p>
    <w:p w14:paraId="42942DD1" w14:textId="3BCD93B4" w:rsidR="00BC57DB" w:rsidRDefault="00452BB6">
      <w:pPr>
        <w:pStyle w:val="TOC2"/>
        <w:tabs>
          <w:tab w:val="right" w:leader="dot" w:pos="5030"/>
        </w:tabs>
        <w:rPr>
          <w:rFonts w:eastAsiaTheme="minorEastAsia"/>
          <w:b w:val="0"/>
          <w:smallCaps w:val="0"/>
          <w:noProof/>
          <w:sz w:val="22"/>
          <w:lang w:val="en-US" w:eastAsia="en-US" w:bidi="ar-SA"/>
        </w:rPr>
      </w:pPr>
      <w:hyperlink w:anchor="_Toc49421247" w:history="1">
        <w:r w:rsidR="00BC57DB" w:rsidRPr="00A64113">
          <w:rPr>
            <w:rStyle w:val="Hyperlink"/>
            <w:noProof/>
          </w:rPr>
          <w:t>Services Microsoft Dynamics 365</w:t>
        </w:r>
        <w:r w:rsidR="00BC57DB">
          <w:rPr>
            <w:noProof/>
            <w:webHidden/>
          </w:rPr>
          <w:tab/>
        </w:r>
        <w:r w:rsidR="00BC57DB">
          <w:rPr>
            <w:noProof/>
            <w:webHidden/>
          </w:rPr>
          <w:fldChar w:fldCharType="begin"/>
        </w:r>
        <w:r w:rsidR="00BC57DB">
          <w:rPr>
            <w:noProof/>
            <w:webHidden/>
          </w:rPr>
          <w:instrText xml:space="preserve"> PAGEREF _Toc49421247 \h </w:instrText>
        </w:r>
        <w:r w:rsidR="00BC57DB">
          <w:rPr>
            <w:noProof/>
            <w:webHidden/>
          </w:rPr>
        </w:r>
        <w:r w:rsidR="00BC57DB">
          <w:rPr>
            <w:noProof/>
            <w:webHidden/>
          </w:rPr>
          <w:fldChar w:fldCharType="separate"/>
        </w:r>
        <w:r w:rsidR="00BC57DB">
          <w:rPr>
            <w:noProof/>
            <w:webHidden/>
          </w:rPr>
          <w:t>15</w:t>
        </w:r>
        <w:r w:rsidR="00BC57DB">
          <w:rPr>
            <w:noProof/>
            <w:webHidden/>
          </w:rPr>
          <w:fldChar w:fldCharType="end"/>
        </w:r>
      </w:hyperlink>
    </w:p>
    <w:p w14:paraId="49AE910E" w14:textId="78B5591D" w:rsidR="00BC57DB" w:rsidRDefault="00452BB6">
      <w:pPr>
        <w:pStyle w:val="TOC2"/>
        <w:tabs>
          <w:tab w:val="right" w:leader="dot" w:pos="5030"/>
        </w:tabs>
        <w:rPr>
          <w:rFonts w:eastAsiaTheme="minorEastAsia"/>
          <w:b w:val="0"/>
          <w:smallCaps w:val="0"/>
          <w:noProof/>
          <w:sz w:val="22"/>
          <w:lang w:val="en-US" w:eastAsia="en-US" w:bidi="ar-SA"/>
        </w:rPr>
      </w:pPr>
      <w:hyperlink w:anchor="_Toc49421248" w:history="1">
        <w:r w:rsidR="00BC57DB" w:rsidRPr="00A64113">
          <w:rPr>
            <w:rStyle w:val="Hyperlink"/>
            <w:noProof/>
          </w:rPr>
          <w:t>Services Office 365</w:t>
        </w:r>
        <w:r w:rsidR="00BC57DB">
          <w:rPr>
            <w:noProof/>
            <w:webHidden/>
          </w:rPr>
          <w:tab/>
        </w:r>
        <w:r w:rsidR="00BC57DB">
          <w:rPr>
            <w:noProof/>
            <w:webHidden/>
          </w:rPr>
          <w:fldChar w:fldCharType="begin"/>
        </w:r>
        <w:r w:rsidR="00BC57DB">
          <w:rPr>
            <w:noProof/>
            <w:webHidden/>
          </w:rPr>
          <w:instrText xml:space="preserve"> PAGEREF _Toc49421248 \h </w:instrText>
        </w:r>
        <w:r w:rsidR="00BC57DB">
          <w:rPr>
            <w:noProof/>
            <w:webHidden/>
          </w:rPr>
        </w:r>
        <w:r w:rsidR="00BC57DB">
          <w:rPr>
            <w:noProof/>
            <w:webHidden/>
          </w:rPr>
          <w:fldChar w:fldCharType="separate"/>
        </w:r>
        <w:r w:rsidR="00BC57DB">
          <w:rPr>
            <w:noProof/>
            <w:webHidden/>
          </w:rPr>
          <w:t>18</w:t>
        </w:r>
        <w:r w:rsidR="00BC57DB">
          <w:rPr>
            <w:noProof/>
            <w:webHidden/>
          </w:rPr>
          <w:fldChar w:fldCharType="end"/>
        </w:r>
      </w:hyperlink>
    </w:p>
    <w:p w14:paraId="48FF8FAA" w14:textId="125A6A15" w:rsidR="00BC57DB" w:rsidRDefault="00452BB6">
      <w:pPr>
        <w:pStyle w:val="TOC4"/>
        <w:rPr>
          <w:rFonts w:eastAsiaTheme="minorEastAsia"/>
          <w:smallCaps w:val="0"/>
          <w:noProof/>
          <w:sz w:val="22"/>
          <w:lang w:val="en-US" w:eastAsia="en-US" w:bidi="ar-SA"/>
        </w:rPr>
      </w:pPr>
      <w:hyperlink w:anchor="_Toc49421249" w:history="1">
        <w:r w:rsidR="00BC57DB" w:rsidRPr="00A64113">
          <w:rPr>
            <w:rStyle w:val="Hyperlink"/>
            <w:noProof/>
          </w:rPr>
          <w:t>Services Audio</w:t>
        </w:r>
        <w:r w:rsidR="00BC57DB">
          <w:rPr>
            <w:noProof/>
            <w:webHidden/>
          </w:rPr>
          <w:tab/>
        </w:r>
        <w:r w:rsidR="00BC57DB">
          <w:rPr>
            <w:noProof/>
            <w:webHidden/>
          </w:rPr>
          <w:fldChar w:fldCharType="begin"/>
        </w:r>
        <w:r w:rsidR="00BC57DB">
          <w:rPr>
            <w:noProof/>
            <w:webHidden/>
          </w:rPr>
          <w:instrText xml:space="preserve"> PAGEREF _Toc49421249 \h </w:instrText>
        </w:r>
        <w:r w:rsidR="00BC57DB">
          <w:rPr>
            <w:noProof/>
            <w:webHidden/>
          </w:rPr>
        </w:r>
        <w:r w:rsidR="00BC57DB">
          <w:rPr>
            <w:noProof/>
            <w:webHidden/>
          </w:rPr>
          <w:fldChar w:fldCharType="separate"/>
        </w:r>
        <w:r w:rsidR="00BC57DB">
          <w:rPr>
            <w:noProof/>
            <w:webHidden/>
          </w:rPr>
          <w:t>18</w:t>
        </w:r>
        <w:r w:rsidR="00BC57DB">
          <w:rPr>
            <w:noProof/>
            <w:webHidden/>
          </w:rPr>
          <w:fldChar w:fldCharType="end"/>
        </w:r>
      </w:hyperlink>
    </w:p>
    <w:p w14:paraId="0F3754D6" w14:textId="00148543" w:rsidR="00BC57DB" w:rsidRDefault="00452BB6">
      <w:pPr>
        <w:pStyle w:val="TOC4"/>
        <w:rPr>
          <w:rFonts w:eastAsiaTheme="minorEastAsia"/>
          <w:smallCaps w:val="0"/>
          <w:noProof/>
          <w:sz w:val="22"/>
          <w:lang w:val="en-US" w:eastAsia="en-US" w:bidi="ar-SA"/>
        </w:rPr>
      </w:pPr>
      <w:hyperlink w:anchor="_Toc49421250" w:history="1">
        <w:r w:rsidR="00BC57DB" w:rsidRPr="00A64113">
          <w:rPr>
            <w:rStyle w:val="Hyperlink"/>
            <w:noProof/>
          </w:rPr>
          <w:t>Exchange Online</w:t>
        </w:r>
        <w:r w:rsidR="00BC57DB">
          <w:rPr>
            <w:noProof/>
            <w:webHidden/>
          </w:rPr>
          <w:tab/>
        </w:r>
        <w:r w:rsidR="00BC57DB">
          <w:rPr>
            <w:noProof/>
            <w:webHidden/>
          </w:rPr>
          <w:fldChar w:fldCharType="begin"/>
        </w:r>
        <w:r w:rsidR="00BC57DB">
          <w:rPr>
            <w:noProof/>
            <w:webHidden/>
          </w:rPr>
          <w:instrText xml:space="preserve"> PAGEREF _Toc49421250 \h </w:instrText>
        </w:r>
        <w:r w:rsidR="00BC57DB">
          <w:rPr>
            <w:noProof/>
            <w:webHidden/>
          </w:rPr>
        </w:r>
        <w:r w:rsidR="00BC57DB">
          <w:rPr>
            <w:noProof/>
            <w:webHidden/>
          </w:rPr>
          <w:fldChar w:fldCharType="separate"/>
        </w:r>
        <w:r w:rsidR="00BC57DB">
          <w:rPr>
            <w:noProof/>
            <w:webHidden/>
          </w:rPr>
          <w:t>19</w:t>
        </w:r>
        <w:r w:rsidR="00BC57DB">
          <w:rPr>
            <w:noProof/>
            <w:webHidden/>
          </w:rPr>
          <w:fldChar w:fldCharType="end"/>
        </w:r>
      </w:hyperlink>
    </w:p>
    <w:p w14:paraId="58BE54AE" w14:textId="21BE1EEE" w:rsidR="00BC57DB" w:rsidRDefault="00452BB6">
      <w:pPr>
        <w:pStyle w:val="TOC4"/>
        <w:rPr>
          <w:rFonts w:eastAsiaTheme="minorEastAsia"/>
          <w:smallCaps w:val="0"/>
          <w:noProof/>
          <w:sz w:val="22"/>
          <w:lang w:val="en-US" w:eastAsia="en-US" w:bidi="ar-SA"/>
        </w:rPr>
      </w:pPr>
      <w:hyperlink w:anchor="_Toc49421251" w:history="1">
        <w:r w:rsidR="00BC57DB" w:rsidRPr="00A64113">
          <w:rPr>
            <w:rStyle w:val="Hyperlink"/>
            <w:noProof/>
          </w:rPr>
          <w:t>Microsoft Stream</w:t>
        </w:r>
        <w:r w:rsidR="00BC57DB">
          <w:rPr>
            <w:noProof/>
            <w:webHidden/>
          </w:rPr>
          <w:tab/>
        </w:r>
        <w:r w:rsidR="00BC57DB">
          <w:rPr>
            <w:noProof/>
            <w:webHidden/>
          </w:rPr>
          <w:fldChar w:fldCharType="begin"/>
        </w:r>
        <w:r w:rsidR="00BC57DB">
          <w:rPr>
            <w:noProof/>
            <w:webHidden/>
          </w:rPr>
          <w:instrText xml:space="preserve"> PAGEREF _Toc49421251 \h </w:instrText>
        </w:r>
        <w:r w:rsidR="00BC57DB">
          <w:rPr>
            <w:noProof/>
            <w:webHidden/>
          </w:rPr>
        </w:r>
        <w:r w:rsidR="00BC57DB">
          <w:rPr>
            <w:noProof/>
            <w:webHidden/>
          </w:rPr>
          <w:fldChar w:fldCharType="separate"/>
        </w:r>
        <w:r w:rsidR="00BC57DB">
          <w:rPr>
            <w:noProof/>
            <w:webHidden/>
          </w:rPr>
          <w:t>21</w:t>
        </w:r>
        <w:r w:rsidR="00BC57DB">
          <w:rPr>
            <w:noProof/>
            <w:webHidden/>
          </w:rPr>
          <w:fldChar w:fldCharType="end"/>
        </w:r>
      </w:hyperlink>
    </w:p>
    <w:p w14:paraId="18C3873B" w14:textId="3AD8AFDD" w:rsidR="00BC57DB" w:rsidRDefault="00452BB6">
      <w:pPr>
        <w:pStyle w:val="TOC4"/>
        <w:rPr>
          <w:rFonts w:eastAsiaTheme="minorEastAsia"/>
          <w:smallCaps w:val="0"/>
          <w:noProof/>
          <w:sz w:val="22"/>
          <w:lang w:val="en-US" w:eastAsia="en-US" w:bidi="ar-SA"/>
        </w:rPr>
      </w:pPr>
      <w:hyperlink w:anchor="_Toc49421252" w:history="1">
        <w:r w:rsidR="00BC57DB" w:rsidRPr="00A64113">
          <w:rPr>
            <w:rStyle w:val="Hyperlink"/>
            <w:noProof/>
          </w:rPr>
          <w:t>Microsoft Teams</w:t>
        </w:r>
        <w:r w:rsidR="00BC57DB">
          <w:rPr>
            <w:noProof/>
            <w:webHidden/>
          </w:rPr>
          <w:tab/>
        </w:r>
        <w:r w:rsidR="00BC57DB">
          <w:rPr>
            <w:noProof/>
            <w:webHidden/>
          </w:rPr>
          <w:fldChar w:fldCharType="begin"/>
        </w:r>
        <w:r w:rsidR="00BC57DB">
          <w:rPr>
            <w:noProof/>
            <w:webHidden/>
          </w:rPr>
          <w:instrText xml:space="preserve"> PAGEREF _Toc49421252 \h </w:instrText>
        </w:r>
        <w:r w:rsidR="00BC57DB">
          <w:rPr>
            <w:noProof/>
            <w:webHidden/>
          </w:rPr>
        </w:r>
        <w:r w:rsidR="00BC57DB">
          <w:rPr>
            <w:noProof/>
            <w:webHidden/>
          </w:rPr>
          <w:fldChar w:fldCharType="separate"/>
        </w:r>
        <w:r w:rsidR="00BC57DB">
          <w:rPr>
            <w:noProof/>
            <w:webHidden/>
          </w:rPr>
          <w:t>21</w:t>
        </w:r>
        <w:r w:rsidR="00BC57DB">
          <w:rPr>
            <w:noProof/>
            <w:webHidden/>
          </w:rPr>
          <w:fldChar w:fldCharType="end"/>
        </w:r>
      </w:hyperlink>
    </w:p>
    <w:p w14:paraId="2027AB1E" w14:textId="694C55A6" w:rsidR="00BC57DB" w:rsidRDefault="00452BB6">
      <w:pPr>
        <w:pStyle w:val="TOC4"/>
        <w:rPr>
          <w:rFonts w:eastAsiaTheme="minorEastAsia"/>
          <w:smallCaps w:val="0"/>
          <w:noProof/>
          <w:sz w:val="22"/>
          <w:lang w:val="en-US" w:eastAsia="en-US" w:bidi="ar-SA"/>
        </w:rPr>
      </w:pPr>
      <w:hyperlink w:anchor="_Toc49421253" w:history="1">
        <w:r w:rsidR="00BC57DB" w:rsidRPr="00A64113">
          <w:rPr>
            <w:rStyle w:val="Hyperlink"/>
            <w:noProof/>
          </w:rPr>
          <w:t>Microsoft 365 Applications</w:t>
        </w:r>
        <w:r w:rsidR="00BC57DB">
          <w:rPr>
            <w:noProof/>
            <w:webHidden/>
          </w:rPr>
          <w:tab/>
        </w:r>
        <w:r w:rsidR="00BC57DB">
          <w:rPr>
            <w:noProof/>
            <w:webHidden/>
          </w:rPr>
          <w:fldChar w:fldCharType="begin"/>
        </w:r>
        <w:r w:rsidR="00BC57DB">
          <w:rPr>
            <w:noProof/>
            <w:webHidden/>
          </w:rPr>
          <w:instrText xml:space="preserve"> PAGEREF _Toc49421253 \h </w:instrText>
        </w:r>
        <w:r w:rsidR="00BC57DB">
          <w:rPr>
            <w:noProof/>
            <w:webHidden/>
          </w:rPr>
        </w:r>
        <w:r w:rsidR="00BC57DB">
          <w:rPr>
            <w:noProof/>
            <w:webHidden/>
          </w:rPr>
          <w:fldChar w:fldCharType="separate"/>
        </w:r>
        <w:r w:rsidR="00BC57DB">
          <w:rPr>
            <w:noProof/>
            <w:webHidden/>
          </w:rPr>
          <w:t>21</w:t>
        </w:r>
        <w:r w:rsidR="00BC57DB">
          <w:rPr>
            <w:noProof/>
            <w:webHidden/>
          </w:rPr>
          <w:fldChar w:fldCharType="end"/>
        </w:r>
      </w:hyperlink>
    </w:p>
    <w:p w14:paraId="2CDC58B8" w14:textId="75CBCFAD" w:rsidR="00BC57DB" w:rsidRDefault="00452BB6">
      <w:pPr>
        <w:pStyle w:val="TOC4"/>
        <w:rPr>
          <w:rFonts w:eastAsiaTheme="minorEastAsia"/>
          <w:smallCaps w:val="0"/>
          <w:noProof/>
          <w:sz w:val="22"/>
          <w:lang w:val="en-US" w:eastAsia="en-US" w:bidi="ar-SA"/>
        </w:rPr>
      </w:pPr>
      <w:hyperlink w:anchor="_Toc49421254" w:history="1">
        <w:r w:rsidR="00BC57DB" w:rsidRPr="00A64113">
          <w:rPr>
            <w:rStyle w:val="Hyperlink"/>
            <w:noProof/>
          </w:rPr>
          <w:t>Office pour le Web</w:t>
        </w:r>
        <w:r w:rsidR="00BC57DB">
          <w:rPr>
            <w:noProof/>
            <w:webHidden/>
          </w:rPr>
          <w:tab/>
        </w:r>
        <w:r w:rsidR="00BC57DB">
          <w:rPr>
            <w:noProof/>
            <w:webHidden/>
          </w:rPr>
          <w:fldChar w:fldCharType="begin"/>
        </w:r>
        <w:r w:rsidR="00BC57DB">
          <w:rPr>
            <w:noProof/>
            <w:webHidden/>
          </w:rPr>
          <w:instrText xml:space="preserve"> PAGEREF _Toc49421254 \h </w:instrText>
        </w:r>
        <w:r w:rsidR="00BC57DB">
          <w:rPr>
            <w:noProof/>
            <w:webHidden/>
          </w:rPr>
        </w:r>
        <w:r w:rsidR="00BC57DB">
          <w:rPr>
            <w:noProof/>
            <w:webHidden/>
          </w:rPr>
          <w:fldChar w:fldCharType="separate"/>
        </w:r>
        <w:r w:rsidR="00BC57DB">
          <w:rPr>
            <w:noProof/>
            <w:webHidden/>
          </w:rPr>
          <w:t>23</w:t>
        </w:r>
        <w:r w:rsidR="00BC57DB">
          <w:rPr>
            <w:noProof/>
            <w:webHidden/>
          </w:rPr>
          <w:fldChar w:fldCharType="end"/>
        </w:r>
      </w:hyperlink>
    </w:p>
    <w:p w14:paraId="1C4454E0" w14:textId="4A88B257" w:rsidR="00BC57DB" w:rsidRDefault="00452BB6">
      <w:pPr>
        <w:pStyle w:val="TOC4"/>
        <w:rPr>
          <w:rFonts w:eastAsiaTheme="minorEastAsia"/>
          <w:smallCaps w:val="0"/>
          <w:noProof/>
          <w:sz w:val="22"/>
          <w:lang w:val="en-US" w:eastAsia="en-US" w:bidi="ar-SA"/>
        </w:rPr>
      </w:pPr>
      <w:hyperlink w:anchor="_Toc49421255" w:history="1">
        <w:r w:rsidR="00BC57DB" w:rsidRPr="00A64113">
          <w:rPr>
            <w:rStyle w:val="Hyperlink"/>
            <w:noProof/>
          </w:rPr>
          <w:t>OneDrive Entreprise</w:t>
        </w:r>
        <w:r w:rsidR="00BC57DB">
          <w:rPr>
            <w:noProof/>
            <w:webHidden/>
          </w:rPr>
          <w:tab/>
        </w:r>
        <w:r w:rsidR="00BC57DB">
          <w:rPr>
            <w:noProof/>
            <w:webHidden/>
          </w:rPr>
          <w:fldChar w:fldCharType="begin"/>
        </w:r>
        <w:r w:rsidR="00BC57DB">
          <w:rPr>
            <w:noProof/>
            <w:webHidden/>
          </w:rPr>
          <w:instrText xml:space="preserve"> PAGEREF _Toc49421255 \h </w:instrText>
        </w:r>
        <w:r w:rsidR="00BC57DB">
          <w:rPr>
            <w:noProof/>
            <w:webHidden/>
          </w:rPr>
        </w:r>
        <w:r w:rsidR="00BC57DB">
          <w:rPr>
            <w:noProof/>
            <w:webHidden/>
          </w:rPr>
          <w:fldChar w:fldCharType="separate"/>
        </w:r>
        <w:r w:rsidR="00BC57DB">
          <w:rPr>
            <w:noProof/>
            <w:webHidden/>
          </w:rPr>
          <w:t>23</w:t>
        </w:r>
        <w:r w:rsidR="00BC57DB">
          <w:rPr>
            <w:noProof/>
            <w:webHidden/>
          </w:rPr>
          <w:fldChar w:fldCharType="end"/>
        </w:r>
      </w:hyperlink>
    </w:p>
    <w:p w14:paraId="0478DA8A" w14:textId="63A796C4" w:rsidR="00BC57DB" w:rsidRDefault="00452BB6">
      <w:pPr>
        <w:pStyle w:val="TOC4"/>
        <w:rPr>
          <w:rFonts w:eastAsiaTheme="minorEastAsia"/>
          <w:smallCaps w:val="0"/>
          <w:noProof/>
          <w:sz w:val="22"/>
          <w:lang w:val="en-US" w:eastAsia="en-US" w:bidi="ar-SA"/>
        </w:rPr>
      </w:pPr>
      <w:hyperlink w:anchor="_Toc49421256" w:history="1">
        <w:r w:rsidR="00BC57DB" w:rsidRPr="00A64113">
          <w:rPr>
            <w:rStyle w:val="Hyperlink"/>
            <w:noProof/>
          </w:rPr>
          <w:t>Project</w:t>
        </w:r>
        <w:r w:rsidR="00BC57DB">
          <w:rPr>
            <w:noProof/>
            <w:webHidden/>
          </w:rPr>
          <w:tab/>
        </w:r>
        <w:r w:rsidR="00BC57DB">
          <w:rPr>
            <w:noProof/>
            <w:webHidden/>
          </w:rPr>
          <w:fldChar w:fldCharType="begin"/>
        </w:r>
        <w:r w:rsidR="00BC57DB">
          <w:rPr>
            <w:noProof/>
            <w:webHidden/>
          </w:rPr>
          <w:instrText xml:space="preserve"> PAGEREF _Toc49421256 \h </w:instrText>
        </w:r>
        <w:r w:rsidR="00BC57DB">
          <w:rPr>
            <w:noProof/>
            <w:webHidden/>
          </w:rPr>
        </w:r>
        <w:r w:rsidR="00BC57DB">
          <w:rPr>
            <w:noProof/>
            <w:webHidden/>
          </w:rPr>
          <w:fldChar w:fldCharType="separate"/>
        </w:r>
        <w:r w:rsidR="00BC57DB">
          <w:rPr>
            <w:noProof/>
            <w:webHidden/>
          </w:rPr>
          <w:t>23</w:t>
        </w:r>
        <w:r w:rsidR="00BC57DB">
          <w:rPr>
            <w:noProof/>
            <w:webHidden/>
          </w:rPr>
          <w:fldChar w:fldCharType="end"/>
        </w:r>
      </w:hyperlink>
    </w:p>
    <w:p w14:paraId="2B648659" w14:textId="3FDE27B1" w:rsidR="00BC57DB" w:rsidRDefault="00452BB6">
      <w:pPr>
        <w:pStyle w:val="TOC4"/>
        <w:rPr>
          <w:rFonts w:eastAsiaTheme="minorEastAsia"/>
          <w:smallCaps w:val="0"/>
          <w:noProof/>
          <w:sz w:val="22"/>
          <w:lang w:val="en-US" w:eastAsia="en-US" w:bidi="ar-SA"/>
        </w:rPr>
      </w:pPr>
      <w:hyperlink w:anchor="_Toc49421257" w:history="1">
        <w:r w:rsidR="00BC57DB" w:rsidRPr="00A64113">
          <w:rPr>
            <w:rStyle w:val="Hyperlink"/>
            <w:noProof/>
          </w:rPr>
          <w:t>SharePoint Online</w:t>
        </w:r>
        <w:r w:rsidR="00BC57DB">
          <w:rPr>
            <w:noProof/>
            <w:webHidden/>
          </w:rPr>
          <w:tab/>
        </w:r>
        <w:r w:rsidR="00BC57DB">
          <w:rPr>
            <w:noProof/>
            <w:webHidden/>
          </w:rPr>
          <w:fldChar w:fldCharType="begin"/>
        </w:r>
        <w:r w:rsidR="00BC57DB">
          <w:rPr>
            <w:noProof/>
            <w:webHidden/>
          </w:rPr>
          <w:instrText xml:space="preserve"> PAGEREF _Toc49421257 \h </w:instrText>
        </w:r>
        <w:r w:rsidR="00BC57DB">
          <w:rPr>
            <w:noProof/>
            <w:webHidden/>
          </w:rPr>
        </w:r>
        <w:r w:rsidR="00BC57DB">
          <w:rPr>
            <w:noProof/>
            <w:webHidden/>
          </w:rPr>
          <w:fldChar w:fldCharType="separate"/>
        </w:r>
        <w:r w:rsidR="00BC57DB">
          <w:rPr>
            <w:noProof/>
            <w:webHidden/>
          </w:rPr>
          <w:t>23</w:t>
        </w:r>
        <w:r w:rsidR="00BC57DB">
          <w:rPr>
            <w:noProof/>
            <w:webHidden/>
          </w:rPr>
          <w:fldChar w:fldCharType="end"/>
        </w:r>
      </w:hyperlink>
    </w:p>
    <w:p w14:paraId="4A82D03C" w14:textId="5EC26A14" w:rsidR="00BC57DB" w:rsidRDefault="00452BB6">
      <w:pPr>
        <w:pStyle w:val="TOC4"/>
        <w:rPr>
          <w:rFonts w:eastAsiaTheme="minorEastAsia"/>
          <w:smallCaps w:val="0"/>
          <w:noProof/>
          <w:sz w:val="22"/>
          <w:lang w:val="en-US" w:eastAsia="en-US" w:bidi="ar-SA"/>
        </w:rPr>
      </w:pPr>
      <w:hyperlink w:anchor="_Toc49421258" w:history="1">
        <w:r w:rsidR="00BC57DB" w:rsidRPr="00A64113">
          <w:rPr>
            <w:rStyle w:val="Hyperlink"/>
            <w:noProof/>
          </w:rPr>
          <w:t>Workplace Analytics</w:t>
        </w:r>
        <w:r w:rsidR="00BC57DB">
          <w:rPr>
            <w:noProof/>
            <w:webHidden/>
          </w:rPr>
          <w:tab/>
        </w:r>
        <w:r w:rsidR="00BC57DB">
          <w:rPr>
            <w:noProof/>
            <w:webHidden/>
          </w:rPr>
          <w:fldChar w:fldCharType="begin"/>
        </w:r>
        <w:r w:rsidR="00BC57DB">
          <w:rPr>
            <w:noProof/>
            <w:webHidden/>
          </w:rPr>
          <w:instrText xml:space="preserve"> PAGEREF _Toc49421258 \h </w:instrText>
        </w:r>
        <w:r w:rsidR="00BC57DB">
          <w:rPr>
            <w:noProof/>
            <w:webHidden/>
          </w:rPr>
        </w:r>
        <w:r w:rsidR="00BC57DB">
          <w:rPr>
            <w:noProof/>
            <w:webHidden/>
          </w:rPr>
          <w:fldChar w:fldCharType="separate"/>
        </w:r>
        <w:r w:rsidR="00BC57DB">
          <w:rPr>
            <w:noProof/>
            <w:webHidden/>
          </w:rPr>
          <w:t>24</w:t>
        </w:r>
        <w:r w:rsidR="00BC57DB">
          <w:rPr>
            <w:noProof/>
            <w:webHidden/>
          </w:rPr>
          <w:fldChar w:fldCharType="end"/>
        </w:r>
      </w:hyperlink>
    </w:p>
    <w:p w14:paraId="177B67B7" w14:textId="2C1F0363" w:rsidR="00BC57DB" w:rsidRDefault="00452BB6">
      <w:pPr>
        <w:pStyle w:val="TOC2"/>
        <w:tabs>
          <w:tab w:val="right" w:leader="dot" w:pos="5030"/>
        </w:tabs>
        <w:rPr>
          <w:rFonts w:eastAsiaTheme="minorEastAsia"/>
          <w:b w:val="0"/>
          <w:smallCaps w:val="0"/>
          <w:noProof/>
          <w:sz w:val="22"/>
          <w:lang w:val="en-US" w:eastAsia="en-US" w:bidi="ar-SA"/>
        </w:rPr>
      </w:pPr>
      <w:hyperlink w:anchor="_Toc49421259" w:history="1">
        <w:r w:rsidR="00BC57DB" w:rsidRPr="00A64113">
          <w:rPr>
            <w:rStyle w:val="Hyperlink"/>
            <w:noProof/>
          </w:rPr>
          <w:t>Autres services en ligne</w:t>
        </w:r>
        <w:r w:rsidR="00BC57DB">
          <w:rPr>
            <w:noProof/>
            <w:webHidden/>
          </w:rPr>
          <w:tab/>
        </w:r>
        <w:r w:rsidR="00BC57DB">
          <w:rPr>
            <w:noProof/>
            <w:webHidden/>
          </w:rPr>
          <w:fldChar w:fldCharType="begin"/>
        </w:r>
        <w:r w:rsidR="00BC57DB">
          <w:rPr>
            <w:noProof/>
            <w:webHidden/>
          </w:rPr>
          <w:instrText xml:space="preserve"> PAGEREF _Toc49421259 \h </w:instrText>
        </w:r>
        <w:r w:rsidR="00BC57DB">
          <w:rPr>
            <w:noProof/>
            <w:webHidden/>
          </w:rPr>
        </w:r>
        <w:r w:rsidR="00BC57DB">
          <w:rPr>
            <w:noProof/>
            <w:webHidden/>
          </w:rPr>
          <w:fldChar w:fldCharType="separate"/>
        </w:r>
        <w:r w:rsidR="00BC57DB">
          <w:rPr>
            <w:noProof/>
            <w:webHidden/>
          </w:rPr>
          <w:t>24</w:t>
        </w:r>
        <w:r w:rsidR="00BC57DB">
          <w:rPr>
            <w:noProof/>
            <w:webHidden/>
          </w:rPr>
          <w:fldChar w:fldCharType="end"/>
        </w:r>
      </w:hyperlink>
    </w:p>
    <w:p w14:paraId="744689C1" w14:textId="088A9652" w:rsidR="00BC57DB" w:rsidRDefault="00452BB6">
      <w:pPr>
        <w:pStyle w:val="TOC4"/>
        <w:rPr>
          <w:rFonts w:eastAsiaTheme="minorEastAsia"/>
          <w:smallCaps w:val="0"/>
          <w:noProof/>
          <w:sz w:val="22"/>
          <w:lang w:val="en-US" w:eastAsia="en-US" w:bidi="ar-SA"/>
        </w:rPr>
      </w:pPr>
      <w:hyperlink w:anchor="_Toc49421260" w:history="1">
        <w:r w:rsidR="00BC57DB" w:rsidRPr="00A64113">
          <w:rPr>
            <w:rStyle w:val="Hyperlink"/>
            <w:noProof/>
          </w:rPr>
          <w:t>Plateforme Bing Maps Mobile Asset Management</w:t>
        </w:r>
        <w:r w:rsidR="00BC57DB">
          <w:rPr>
            <w:noProof/>
            <w:webHidden/>
          </w:rPr>
          <w:tab/>
        </w:r>
        <w:r w:rsidR="00BC57DB">
          <w:rPr>
            <w:noProof/>
            <w:webHidden/>
          </w:rPr>
          <w:fldChar w:fldCharType="begin"/>
        </w:r>
        <w:r w:rsidR="00BC57DB">
          <w:rPr>
            <w:noProof/>
            <w:webHidden/>
          </w:rPr>
          <w:instrText xml:space="preserve"> PAGEREF _Toc49421260 \h </w:instrText>
        </w:r>
        <w:r w:rsidR="00BC57DB">
          <w:rPr>
            <w:noProof/>
            <w:webHidden/>
          </w:rPr>
        </w:r>
        <w:r w:rsidR="00BC57DB">
          <w:rPr>
            <w:noProof/>
            <w:webHidden/>
          </w:rPr>
          <w:fldChar w:fldCharType="separate"/>
        </w:r>
        <w:r w:rsidR="00BC57DB">
          <w:rPr>
            <w:noProof/>
            <w:webHidden/>
          </w:rPr>
          <w:t>24</w:t>
        </w:r>
        <w:r w:rsidR="00BC57DB">
          <w:rPr>
            <w:noProof/>
            <w:webHidden/>
          </w:rPr>
          <w:fldChar w:fldCharType="end"/>
        </w:r>
      </w:hyperlink>
    </w:p>
    <w:p w14:paraId="511FACBF" w14:textId="53E1052A" w:rsidR="00BC57DB" w:rsidRDefault="00452BB6">
      <w:pPr>
        <w:pStyle w:val="TOC4"/>
        <w:rPr>
          <w:rFonts w:eastAsiaTheme="minorEastAsia"/>
          <w:smallCaps w:val="0"/>
          <w:noProof/>
          <w:sz w:val="22"/>
          <w:lang w:val="en-US" w:eastAsia="en-US" w:bidi="ar-SA"/>
        </w:rPr>
      </w:pPr>
      <w:hyperlink w:anchor="_Toc49421261" w:history="1">
        <w:r w:rsidR="00BC57DB" w:rsidRPr="00A64113">
          <w:rPr>
            <w:rStyle w:val="Hyperlink"/>
            <w:noProof/>
          </w:rPr>
          <w:t>Bing Maps Transactions and Users</w:t>
        </w:r>
        <w:r w:rsidR="00BC57DB">
          <w:rPr>
            <w:noProof/>
            <w:webHidden/>
          </w:rPr>
          <w:tab/>
        </w:r>
        <w:r w:rsidR="00BC57DB">
          <w:rPr>
            <w:noProof/>
            <w:webHidden/>
          </w:rPr>
          <w:fldChar w:fldCharType="begin"/>
        </w:r>
        <w:r w:rsidR="00BC57DB">
          <w:rPr>
            <w:noProof/>
            <w:webHidden/>
          </w:rPr>
          <w:instrText xml:space="preserve"> PAGEREF _Toc49421261 \h </w:instrText>
        </w:r>
        <w:r w:rsidR="00BC57DB">
          <w:rPr>
            <w:noProof/>
            <w:webHidden/>
          </w:rPr>
        </w:r>
        <w:r w:rsidR="00BC57DB">
          <w:rPr>
            <w:noProof/>
            <w:webHidden/>
          </w:rPr>
          <w:fldChar w:fldCharType="separate"/>
        </w:r>
        <w:r w:rsidR="00BC57DB">
          <w:rPr>
            <w:noProof/>
            <w:webHidden/>
          </w:rPr>
          <w:t>24</w:t>
        </w:r>
        <w:r w:rsidR="00BC57DB">
          <w:rPr>
            <w:noProof/>
            <w:webHidden/>
          </w:rPr>
          <w:fldChar w:fldCharType="end"/>
        </w:r>
      </w:hyperlink>
    </w:p>
    <w:p w14:paraId="4732EA23" w14:textId="6A669D63" w:rsidR="00BC57DB" w:rsidRDefault="00452BB6">
      <w:pPr>
        <w:pStyle w:val="TOC4"/>
        <w:rPr>
          <w:rFonts w:eastAsiaTheme="minorEastAsia"/>
          <w:smallCaps w:val="0"/>
          <w:noProof/>
          <w:sz w:val="22"/>
          <w:lang w:val="en-US" w:eastAsia="en-US" w:bidi="ar-SA"/>
        </w:rPr>
      </w:pPr>
      <w:hyperlink w:anchor="_Toc49421262" w:history="1">
        <w:r w:rsidR="00BC57DB" w:rsidRPr="00A64113">
          <w:rPr>
            <w:rStyle w:val="Hyperlink"/>
            <w:noProof/>
          </w:rPr>
          <w:t>Plateforme Microsoft Power</w:t>
        </w:r>
        <w:r w:rsidR="00BC57DB">
          <w:rPr>
            <w:noProof/>
            <w:webHidden/>
          </w:rPr>
          <w:tab/>
        </w:r>
        <w:r w:rsidR="00BC57DB">
          <w:rPr>
            <w:noProof/>
            <w:webHidden/>
          </w:rPr>
          <w:fldChar w:fldCharType="begin"/>
        </w:r>
        <w:r w:rsidR="00BC57DB">
          <w:rPr>
            <w:noProof/>
            <w:webHidden/>
          </w:rPr>
          <w:instrText xml:space="preserve"> PAGEREF _Toc49421262 \h </w:instrText>
        </w:r>
        <w:r w:rsidR="00BC57DB">
          <w:rPr>
            <w:noProof/>
            <w:webHidden/>
          </w:rPr>
        </w:r>
        <w:r w:rsidR="00BC57DB">
          <w:rPr>
            <w:noProof/>
            <w:webHidden/>
          </w:rPr>
          <w:fldChar w:fldCharType="separate"/>
        </w:r>
        <w:r w:rsidR="00BC57DB">
          <w:rPr>
            <w:noProof/>
            <w:webHidden/>
          </w:rPr>
          <w:t>25</w:t>
        </w:r>
        <w:r w:rsidR="00BC57DB">
          <w:rPr>
            <w:noProof/>
            <w:webHidden/>
          </w:rPr>
          <w:fldChar w:fldCharType="end"/>
        </w:r>
      </w:hyperlink>
    </w:p>
    <w:p w14:paraId="074D16E3" w14:textId="49FE51BF" w:rsidR="00BC57DB" w:rsidRDefault="00452BB6">
      <w:pPr>
        <w:pStyle w:val="TOC4"/>
        <w:rPr>
          <w:rFonts w:eastAsiaTheme="minorEastAsia"/>
          <w:smallCaps w:val="0"/>
          <w:noProof/>
          <w:sz w:val="22"/>
          <w:lang w:val="en-US" w:eastAsia="en-US" w:bidi="ar-SA"/>
        </w:rPr>
      </w:pPr>
      <w:hyperlink w:anchor="_Toc49421263" w:history="1">
        <w:r w:rsidR="00BC57DB" w:rsidRPr="00A64113">
          <w:rPr>
            <w:rStyle w:val="Hyperlink"/>
            <w:noProof/>
          </w:rPr>
          <w:t>Microsoft 365 - Unattended License (Licence sans surveillance)</w:t>
        </w:r>
        <w:r w:rsidR="00BC57DB">
          <w:rPr>
            <w:noProof/>
            <w:webHidden/>
          </w:rPr>
          <w:tab/>
        </w:r>
        <w:r w:rsidR="00BC57DB">
          <w:rPr>
            <w:noProof/>
            <w:webHidden/>
          </w:rPr>
          <w:fldChar w:fldCharType="begin"/>
        </w:r>
        <w:r w:rsidR="00BC57DB">
          <w:rPr>
            <w:noProof/>
            <w:webHidden/>
          </w:rPr>
          <w:instrText xml:space="preserve"> PAGEREF _Toc49421263 \h </w:instrText>
        </w:r>
        <w:r w:rsidR="00BC57DB">
          <w:rPr>
            <w:noProof/>
            <w:webHidden/>
          </w:rPr>
        </w:r>
        <w:r w:rsidR="00BC57DB">
          <w:rPr>
            <w:noProof/>
            <w:webHidden/>
          </w:rPr>
          <w:fldChar w:fldCharType="separate"/>
        </w:r>
        <w:r w:rsidR="00BC57DB">
          <w:rPr>
            <w:noProof/>
            <w:webHidden/>
          </w:rPr>
          <w:t>26</w:t>
        </w:r>
        <w:r w:rsidR="00BC57DB">
          <w:rPr>
            <w:noProof/>
            <w:webHidden/>
          </w:rPr>
          <w:fldChar w:fldCharType="end"/>
        </w:r>
      </w:hyperlink>
    </w:p>
    <w:p w14:paraId="3373B199" w14:textId="32B7EAD2" w:rsidR="00BC57DB" w:rsidRDefault="00452BB6">
      <w:pPr>
        <w:pStyle w:val="TOC4"/>
        <w:rPr>
          <w:rFonts w:eastAsiaTheme="minorEastAsia"/>
          <w:smallCaps w:val="0"/>
          <w:noProof/>
          <w:sz w:val="22"/>
          <w:lang w:val="en-US" w:eastAsia="en-US" w:bidi="ar-SA"/>
        </w:rPr>
      </w:pPr>
      <w:hyperlink w:anchor="_Toc49421264" w:history="1">
        <w:r w:rsidR="00BC57DB" w:rsidRPr="00A64113">
          <w:rPr>
            <w:rStyle w:val="Hyperlink"/>
            <w:noProof/>
          </w:rPr>
          <w:t>Offres GitHub</w:t>
        </w:r>
        <w:r w:rsidR="00BC57DB">
          <w:rPr>
            <w:noProof/>
            <w:webHidden/>
          </w:rPr>
          <w:tab/>
        </w:r>
        <w:r w:rsidR="00BC57DB">
          <w:rPr>
            <w:noProof/>
            <w:webHidden/>
          </w:rPr>
          <w:fldChar w:fldCharType="begin"/>
        </w:r>
        <w:r w:rsidR="00BC57DB">
          <w:rPr>
            <w:noProof/>
            <w:webHidden/>
          </w:rPr>
          <w:instrText xml:space="preserve"> PAGEREF _Toc49421264 \h </w:instrText>
        </w:r>
        <w:r w:rsidR="00BC57DB">
          <w:rPr>
            <w:noProof/>
            <w:webHidden/>
          </w:rPr>
        </w:r>
        <w:r w:rsidR="00BC57DB">
          <w:rPr>
            <w:noProof/>
            <w:webHidden/>
          </w:rPr>
          <w:fldChar w:fldCharType="separate"/>
        </w:r>
        <w:r w:rsidR="00BC57DB">
          <w:rPr>
            <w:noProof/>
            <w:webHidden/>
          </w:rPr>
          <w:t>26</w:t>
        </w:r>
        <w:r w:rsidR="00BC57DB">
          <w:rPr>
            <w:noProof/>
            <w:webHidden/>
          </w:rPr>
          <w:fldChar w:fldCharType="end"/>
        </w:r>
      </w:hyperlink>
    </w:p>
    <w:p w14:paraId="7870F7B8" w14:textId="06A2F226" w:rsidR="00BC57DB" w:rsidRDefault="00452BB6">
      <w:pPr>
        <w:pStyle w:val="TOC4"/>
        <w:rPr>
          <w:rFonts w:eastAsiaTheme="minorEastAsia"/>
          <w:smallCaps w:val="0"/>
          <w:noProof/>
          <w:sz w:val="22"/>
          <w:lang w:val="en-US" w:eastAsia="en-US" w:bidi="ar-SA"/>
        </w:rPr>
      </w:pPr>
      <w:hyperlink w:anchor="_Toc49421265" w:history="1">
        <w:r w:rsidR="00BC57DB" w:rsidRPr="00A64113">
          <w:rPr>
            <w:rStyle w:val="Hyperlink"/>
            <w:noProof/>
          </w:rPr>
          <w:t>Microsoft Cloud App Security</w:t>
        </w:r>
        <w:r w:rsidR="00BC57DB">
          <w:rPr>
            <w:noProof/>
            <w:webHidden/>
          </w:rPr>
          <w:tab/>
        </w:r>
        <w:r w:rsidR="00BC57DB">
          <w:rPr>
            <w:noProof/>
            <w:webHidden/>
          </w:rPr>
          <w:fldChar w:fldCharType="begin"/>
        </w:r>
        <w:r w:rsidR="00BC57DB">
          <w:rPr>
            <w:noProof/>
            <w:webHidden/>
          </w:rPr>
          <w:instrText xml:space="preserve"> PAGEREF _Toc49421265 \h </w:instrText>
        </w:r>
        <w:r w:rsidR="00BC57DB">
          <w:rPr>
            <w:noProof/>
            <w:webHidden/>
          </w:rPr>
        </w:r>
        <w:r w:rsidR="00BC57DB">
          <w:rPr>
            <w:noProof/>
            <w:webHidden/>
          </w:rPr>
          <w:fldChar w:fldCharType="separate"/>
        </w:r>
        <w:r w:rsidR="00BC57DB">
          <w:rPr>
            <w:noProof/>
            <w:webHidden/>
          </w:rPr>
          <w:t>27</w:t>
        </w:r>
        <w:r w:rsidR="00BC57DB">
          <w:rPr>
            <w:noProof/>
            <w:webHidden/>
          </w:rPr>
          <w:fldChar w:fldCharType="end"/>
        </w:r>
      </w:hyperlink>
    </w:p>
    <w:p w14:paraId="20DC5671" w14:textId="3580FFFD" w:rsidR="00BC57DB" w:rsidRDefault="00452BB6">
      <w:pPr>
        <w:pStyle w:val="TOC4"/>
        <w:rPr>
          <w:rFonts w:eastAsiaTheme="minorEastAsia"/>
          <w:smallCaps w:val="0"/>
          <w:noProof/>
          <w:sz w:val="22"/>
          <w:lang w:val="en-US" w:eastAsia="en-US" w:bidi="ar-SA"/>
        </w:rPr>
      </w:pPr>
      <w:hyperlink w:anchor="_Toc49421266" w:history="1">
        <w:r w:rsidR="00BC57DB" w:rsidRPr="00A64113">
          <w:rPr>
            <w:rStyle w:val="Hyperlink"/>
            <w:noProof/>
          </w:rPr>
          <w:t>Connexion de données Microsoft Graph pour fournisseurs de logiciels indépendants (ISV)</w:t>
        </w:r>
        <w:r w:rsidR="00BC57DB">
          <w:rPr>
            <w:noProof/>
            <w:webHidden/>
          </w:rPr>
          <w:tab/>
        </w:r>
        <w:r w:rsidR="00BC57DB">
          <w:rPr>
            <w:noProof/>
            <w:webHidden/>
          </w:rPr>
          <w:fldChar w:fldCharType="begin"/>
        </w:r>
        <w:r w:rsidR="00BC57DB">
          <w:rPr>
            <w:noProof/>
            <w:webHidden/>
          </w:rPr>
          <w:instrText xml:space="preserve"> PAGEREF _Toc49421266 \h </w:instrText>
        </w:r>
        <w:r w:rsidR="00BC57DB">
          <w:rPr>
            <w:noProof/>
            <w:webHidden/>
          </w:rPr>
        </w:r>
        <w:r w:rsidR="00BC57DB">
          <w:rPr>
            <w:noProof/>
            <w:webHidden/>
          </w:rPr>
          <w:fldChar w:fldCharType="separate"/>
        </w:r>
        <w:r w:rsidR="00BC57DB">
          <w:rPr>
            <w:noProof/>
            <w:webHidden/>
          </w:rPr>
          <w:t>27</w:t>
        </w:r>
        <w:r w:rsidR="00BC57DB">
          <w:rPr>
            <w:noProof/>
            <w:webHidden/>
          </w:rPr>
          <w:fldChar w:fldCharType="end"/>
        </w:r>
      </w:hyperlink>
    </w:p>
    <w:p w14:paraId="3FECE59F" w14:textId="18B13266" w:rsidR="00BC57DB" w:rsidRDefault="00452BB6">
      <w:pPr>
        <w:pStyle w:val="TOC4"/>
        <w:rPr>
          <w:rFonts w:eastAsiaTheme="minorEastAsia"/>
          <w:smallCaps w:val="0"/>
          <w:noProof/>
          <w:sz w:val="22"/>
          <w:lang w:val="en-US" w:eastAsia="en-US" w:bidi="ar-SA"/>
        </w:rPr>
      </w:pPr>
      <w:hyperlink w:anchor="_Toc49421267" w:history="1">
        <w:r w:rsidR="00BC57DB" w:rsidRPr="00A64113">
          <w:rPr>
            <w:rStyle w:val="Hyperlink"/>
            <w:noProof/>
          </w:rPr>
          <w:t>Service Microsoft Healthcare Bot</w:t>
        </w:r>
        <w:r w:rsidR="00BC57DB">
          <w:rPr>
            <w:noProof/>
            <w:webHidden/>
          </w:rPr>
          <w:tab/>
        </w:r>
        <w:r w:rsidR="00BC57DB">
          <w:rPr>
            <w:noProof/>
            <w:webHidden/>
          </w:rPr>
          <w:fldChar w:fldCharType="begin"/>
        </w:r>
        <w:r w:rsidR="00BC57DB">
          <w:rPr>
            <w:noProof/>
            <w:webHidden/>
          </w:rPr>
          <w:instrText xml:space="preserve"> PAGEREF _Toc49421267 \h </w:instrText>
        </w:r>
        <w:r w:rsidR="00BC57DB">
          <w:rPr>
            <w:noProof/>
            <w:webHidden/>
          </w:rPr>
        </w:r>
        <w:r w:rsidR="00BC57DB">
          <w:rPr>
            <w:noProof/>
            <w:webHidden/>
          </w:rPr>
          <w:fldChar w:fldCharType="separate"/>
        </w:r>
        <w:r w:rsidR="00BC57DB">
          <w:rPr>
            <w:noProof/>
            <w:webHidden/>
          </w:rPr>
          <w:t>27</w:t>
        </w:r>
        <w:r w:rsidR="00BC57DB">
          <w:rPr>
            <w:noProof/>
            <w:webHidden/>
          </w:rPr>
          <w:fldChar w:fldCharType="end"/>
        </w:r>
      </w:hyperlink>
    </w:p>
    <w:p w14:paraId="7E31E3EB" w14:textId="7A18223D" w:rsidR="00BC57DB" w:rsidRDefault="00452BB6">
      <w:pPr>
        <w:pStyle w:val="TOC4"/>
        <w:rPr>
          <w:rFonts w:eastAsiaTheme="minorEastAsia"/>
          <w:smallCaps w:val="0"/>
          <w:noProof/>
          <w:sz w:val="22"/>
          <w:lang w:val="en-US" w:eastAsia="en-US" w:bidi="ar-SA"/>
        </w:rPr>
      </w:pPr>
      <w:hyperlink w:anchor="_Toc49421268" w:history="1">
        <w:r w:rsidR="00BC57DB" w:rsidRPr="00A64113">
          <w:rPr>
            <w:rStyle w:val="Hyperlink"/>
            <w:noProof/>
          </w:rPr>
          <w:t>Microsoft Intune</w:t>
        </w:r>
        <w:r w:rsidR="00BC57DB">
          <w:rPr>
            <w:noProof/>
            <w:webHidden/>
          </w:rPr>
          <w:tab/>
        </w:r>
        <w:r w:rsidR="00BC57DB">
          <w:rPr>
            <w:noProof/>
            <w:webHidden/>
          </w:rPr>
          <w:fldChar w:fldCharType="begin"/>
        </w:r>
        <w:r w:rsidR="00BC57DB">
          <w:rPr>
            <w:noProof/>
            <w:webHidden/>
          </w:rPr>
          <w:instrText xml:space="preserve"> PAGEREF _Toc49421268 \h </w:instrText>
        </w:r>
        <w:r w:rsidR="00BC57DB">
          <w:rPr>
            <w:noProof/>
            <w:webHidden/>
          </w:rPr>
        </w:r>
        <w:r w:rsidR="00BC57DB">
          <w:rPr>
            <w:noProof/>
            <w:webHidden/>
          </w:rPr>
          <w:fldChar w:fldCharType="separate"/>
        </w:r>
        <w:r w:rsidR="00BC57DB">
          <w:rPr>
            <w:noProof/>
            <w:webHidden/>
          </w:rPr>
          <w:t>28</w:t>
        </w:r>
        <w:r w:rsidR="00BC57DB">
          <w:rPr>
            <w:noProof/>
            <w:webHidden/>
          </w:rPr>
          <w:fldChar w:fldCharType="end"/>
        </w:r>
      </w:hyperlink>
    </w:p>
    <w:p w14:paraId="5B01A26F" w14:textId="5E41D66C" w:rsidR="00BC57DB" w:rsidRDefault="00452BB6">
      <w:pPr>
        <w:pStyle w:val="TOC4"/>
        <w:rPr>
          <w:rFonts w:eastAsiaTheme="minorEastAsia"/>
          <w:smallCaps w:val="0"/>
          <w:noProof/>
          <w:sz w:val="22"/>
          <w:lang w:val="en-US" w:eastAsia="en-US" w:bidi="ar-SA"/>
        </w:rPr>
      </w:pPr>
      <w:hyperlink w:anchor="_Toc49421269" w:history="1">
        <w:r w:rsidR="00BC57DB" w:rsidRPr="00A64113">
          <w:rPr>
            <w:rStyle w:val="Hyperlink"/>
            <w:noProof/>
          </w:rPr>
          <w:t>Microsoft Learning</w:t>
        </w:r>
        <w:r w:rsidR="00BC57DB">
          <w:rPr>
            <w:noProof/>
            <w:webHidden/>
          </w:rPr>
          <w:tab/>
        </w:r>
        <w:r w:rsidR="00BC57DB">
          <w:rPr>
            <w:noProof/>
            <w:webHidden/>
          </w:rPr>
          <w:fldChar w:fldCharType="begin"/>
        </w:r>
        <w:r w:rsidR="00BC57DB">
          <w:rPr>
            <w:noProof/>
            <w:webHidden/>
          </w:rPr>
          <w:instrText xml:space="preserve"> PAGEREF _Toc49421269 \h </w:instrText>
        </w:r>
        <w:r w:rsidR="00BC57DB">
          <w:rPr>
            <w:noProof/>
            <w:webHidden/>
          </w:rPr>
        </w:r>
        <w:r w:rsidR="00BC57DB">
          <w:rPr>
            <w:noProof/>
            <w:webHidden/>
          </w:rPr>
          <w:fldChar w:fldCharType="separate"/>
        </w:r>
        <w:r w:rsidR="00BC57DB">
          <w:rPr>
            <w:noProof/>
            <w:webHidden/>
          </w:rPr>
          <w:t>28</w:t>
        </w:r>
        <w:r w:rsidR="00BC57DB">
          <w:rPr>
            <w:noProof/>
            <w:webHidden/>
          </w:rPr>
          <w:fldChar w:fldCharType="end"/>
        </w:r>
      </w:hyperlink>
    </w:p>
    <w:p w14:paraId="68C16419" w14:textId="0A486524" w:rsidR="00BC57DB" w:rsidRDefault="00452BB6">
      <w:pPr>
        <w:pStyle w:val="TOC4"/>
        <w:rPr>
          <w:rFonts w:eastAsiaTheme="minorEastAsia"/>
          <w:smallCaps w:val="0"/>
          <w:noProof/>
          <w:sz w:val="22"/>
          <w:lang w:val="en-US" w:eastAsia="en-US" w:bidi="ar-SA"/>
        </w:rPr>
      </w:pPr>
      <w:hyperlink w:anchor="_Toc49421270" w:history="1">
        <w:r w:rsidR="00BC57DB" w:rsidRPr="00A64113">
          <w:rPr>
            <w:rStyle w:val="Hyperlink"/>
            <w:noProof/>
          </w:rPr>
          <w:t>Microsoft Search dans Bing</w:t>
        </w:r>
        <w:r w:rsidR="00BC57DB">
          <w:rPr>
            <w:noProof/>
            <w:webHidden/>
          </w:rPr>
          <w:tab/>
        </w:r>
        <w:r w:rsidR="00BC57DB">
          <w:rPr>
            <w:noProof/>
            <w:webHidden/>
          </w:rPr>
          <w:fldChar w:fldCharType="begin"/>
        </w:r>
        <w:r w:rsidR="00BC57DB">
          <w:rPr>
            <w:noProof/>
            <w:webHidden/>
          </w:rPr>
          <w:instrText xml:space="preserve"> PAGEREF _Toc49421270 \h </w:instrText>
        </w:r>
        <w:r w:rsidR="00BC57DB">
          <w:rPr>
            <w:noProof/>
            <w:webHidden/>
          </w:rPr>
        </w:r>
        <w:r w:rsidR="00BC57DB">
          <w:rPr>
            <w:noProof/>
            <w:webHidden/>
          </w:rPr>
          <w:fldChar w:fldCharType="separate"/>
        </w:r>
        <w:r w:rsidR="00BC57DB">
          <w:rPr>
            <w:noProof/>
            <w:webHidden/>
          </w:rPr>
          <w:t>29</w:t>
        </w:r>
        <w:r w:rsidR="00BC57DB">
          <w:rPr>
            <w:noProof/>
            <w:webHidden/>
          </w:rPr>
          <w:fldChar w:fldCharType="end"/>
        </w:r>
      </w:hyperlink>
    </w:p>
    <w:p w14:paraId="5E2A02E0" w14:textId="68CC1D59" w:rsidR="00BC57DB" w:rsidRDefault="00452BB6">
      <w:pPr>
        <w:pStyle w:val="TOC4"/>
        <w:rPr>
          <w:rFonts w:eastAsiaTheme="minorEastAsia"/>
          <w:smallCaps w:val="0"/>
          <w:noProof/>
          <w:sz w:val="22"/>
          <w:lang w:val="en-US" w:eastAsia="en-US" w:bidi="ar-SA"/>
        </w:rPr>
      </w:pPr>
      <w:hyperlink w:anchor="_Toc49421271" w:history="1">
        <w:r w:rsidR="00BC57DB" w:rsidRPr="00A64113">
          <w:rPr>
            <w:rStyle w:val="Hyperlink"/>
            <w:noProof/>
          </w:rPr>
          <w:t>Protection Microsoft contre les menaces</w:t>
        </w:r>
        <w:r w:rsidR="00BC57DB">
          <w:rPr>
            <w:noProof/>
            <w:webHidden/>
          </w:rPr>
          <w:tab/>
        </w:r>
        <w:r w:rsidR="00BC57DB">
          <w:rPr>
            <w:noProof/>
            <w:webHidden/>
          </w:rPr>
          <w:fldChar w:fldCharType="begin"/>
        </w:r>
        <w:r w:rsidR="00BC57DB">
          <w:rPr>
            <w:noProof/>
            <w:webHidden/>
          </w:rPr>
          <w:instrText xml:space="preserve"> PAGEREF _Toc49421271 \h </w:instrText>
        </w:r>
        <w:r w:rsidR="00BC57DB">
          <w:rPr>
            <w:noProof/>
            <w:webHidden/>
          </w:rPr>
        </w:r>
        <w:r w:rsidR="00BC57DB">
          <w:rPr>
            <w:noProof/>
            <w:webHidden/>
          </w:rPr>
          <w:fldChar w:fldCharType="separate"/>
        </w:r>
        <w:r w:rsidR="00BC57DB">
          <w:rPr>
            <w:noProof/>
            <w:webHidden/>
          </w:rPr>
          <w:t>29</w:t>
        </w:r>
        <w:r w:rsidR="00BC57DB">
          <w:rPr>
            <w:noProof/>
            <w:webHidden/>
          </w:rPr>
          <w:fldChar w:fldCharType="end"/>
        </w:r>
      </w:hyperlink>
    </w:p>
    <w:p w14:paraId="0CBD2584" w14:textId="229E9E65" w:rsidR="00BC57DB" w:rsidRDefault="00452BB6">
      <w:pPr>
        <w:pStyle w:val="TOC4"/>
        <w:rPr>
          <w:rFonts w:eastAsiaTheme="minorEastAsia"/>
          <w:smallCaps w:val="0"/>
          <w:noProof/>
          <w:sz w:val="22"/>
          <w:lang w:val="en-US" w:eastAsia="en-US" w:bidi="ar-SA"/>
        </w:rPr>
      </w:pPr>
      <w:hyperlink w:anchor="_Toc49421272" w:history="1">
        <w:r w:rsidR="00BC57DB" w:rsidRPr="00A64113">
          <w:rPr>
            <w:rStyle w:val="Hyperlink"/>
            <w:noProof/>
          </w:rPr>
          <w:t>Minecraft: Education Edition</w:t>
        </w:r>
        <w:r w:rsidR="00BC57DB">
          <w:rPr>
            <w:noProof/>
            <w:webHidden/>
          </w:rPr>
          <w:tab/>
        </w:r>
        <w:r w:rsidR="00BC57DB">
          <w:rPr>
            <w:noProof/>
            <w:webHidden/>
          </w:rPr>
          <w:fldChar w:fldCharType="begin"/>
        </w:r>
        <w:r w:rsidR="00BC57DB">
          <w:rPr>
            <w:noProof/>
            <w:webHidden/>
          </w:rPr>
          <w:instrText xml:space="preserve"> PAGEREF _Toc49421272 \h </w:instrText>
        </w:r>
        <w:r w:rsidR="00BC57DB">
          <w:rPr>
            <w:noProof/>
            <w:webHidden/>
          </w:rPr>
        </w:r>
        <w:r w:rsidR="00BC57DB">
          <w:rPr>
            <w:noProof/>
            <w:webHidden/>
          </w:rPr>
          <w:fldChar w:fldCharType="separate"/>
        </w:r>
        <w:r w:rsidR="00BC57DB">
          <w:rPr>
            <w:noProof/>
            <w:webHidden/>
          </w:rPr>
          <w:t>29</w:t>
        </w:r>
        <w:r w:rsidR="00BC57DB">
          <w:rPr>
            <w:noProof/>
            <w:webHidden/>
          </w:rPr>
          <w:fldChar w:fldCharType="end"/>
        </w:r>
      </w:hyperlink>
    </w:p>
    <w:p w14:paraId="4F550022" w14:textId="3E58E36F" w:rsidR="00BC57DB" w:rsidRDefault="00452BB6">
      <w:pPr>
        <w:pStyle w:val="TOC4"/>
        <w:rPr>
          <w:rFonts w:eastAsiaTheme="minorEastAsia"/>
          <w:smallCaps w:val="0"/>
          <w:noProof/>
          <w:sz w:val="22"/>
          <w:lang w:val="en-US" w:eastAsia="en-US" w:bidi="ar-SA"/>
        </w:rPr>
      </w:pPr>
      <w:hyperlink w:anchor="_Toc49421273" w:history="1">
        <w:r w:rsidR="00BC57DB" w:rsidRPr="00A64113">
          <w:rPr>
            <w:rStyle w:val="Hyperlink"/>
            <w:noProof/>
          </w:rPr>
          <w:t>Office 365 Developer</w:t>
        </w:r>
        <w:r w:rsidR="00BC57DB">
          <w:rPr>
            <w:noProof/>
            <w:webHidden/>
          </w:rPr>
          <w:tab/>
        </w:r>
        <w:r w:rsidR="00BC57DB">
          <w:rPr>
            <w:noProof/>
            <w:webHidden/>
          </w:rPr>
          <w:fldChar w:fldCharType="begin"/>
        </w:r>
        <w:r w:rsidR="00BC57DB">
          <w:rPr>
            <w:noProof/>
            <w:webHidden/>
          </w:rPr>
          <w:instrText xml:space="preserve"> PAGEREF _Toc49421273 \h </w:instrText>
        </w:r>
        <w:r w:rsidR="00BC57DB">
          <w:rPr>
            <w:noProof/>
            <w:webHidden/>
          </w:rPr>
        </w:r>
        <w:r w:rsidR="00BC57DB">
          <w:rPr>
            <w:noProof/>
            <w:webHidden/>
          </w:rPr>
          <w:fldChar w:fldCharType="separate"/>
        </w:r>
        <w:r w:rsidR="00BC57DB">
          <w:rPr>
            <w:noProof/>
            <w:webHidden/>
          </w:rPr>
          <w:t>29</w:t>
        </w:r>
        <w:r w:rsidR="00BC57DB">
          <w:rPr>
            <w:noProof/>
            <w:webHidden/>
          </w:rPr>
          <w:fldChar w:fldCharType="end"/>
        </w:r>
      </w:hyperlink>
    </w:p>
    <w:p w14:paraId="0AF307A0" w14:textId="31F3F3B8" w:rsidR="00BC57DB" w:rsidRDefault="00452BB6">
      <w:pPr>
        <w:pStyle w:val="TOC4"/>
        <w:rPr>
          <w:rFonts w:eastAsiaTheme="minorEastAsia"/>
          <w:smallCaps w:val="0"/>
          <w:noProof/>
          <w:sz w:val="22"/>
          <w:lang w:val="en-US" w:eastAsia="en-US" w:bidi="ar-SA"/>
        </w:rPr>
      </w:pPr>
      <w:hyperlink w:anchor="_Toc49421274" w:history="1">
        <w:r w:rsidR="00BC57DB" w:rsidRPr="00A64113">
          <w:rPr>
            <w:rStyle w:val="Hyperlink"/>
            <w:noProof/>
          </w:rPr>
          <w:t>Microsoft Defender - Protection avancée contre les menaces</w:t>
        </w:r>
        <w:r w:rsidR="00BC57DB">
          <w:rPr>
            <w:noProof/>
            <w:webHidden/>
          </w:rPr>
          <w:tab/>
        </w:r>
        <w:r w:rsidR="00BC57DB">
          <w:rPr>
            <w:noProof/>
            <w:webHidden/>
          </w:rPr>
          <w:fldChar w:fldCharType="begin"/>
        </w:r>
        <w:r w:rsidR="00BC57DB">
          <w:rPr>
            <w:noProof/>
            <w:webHidden/>
          </w:rPr>
          <w:instrText xml:space="preserve"> PAGEREF _Toc49421274 \h </w:instrText>
        </w:r>
        <w:r w:rsidR="00BC57DB">
          <w:rPr>
            <w:noProof/>
            <w:webHidden/>
          </w:rPr>
        </w:r>
        <w:r w:rsidR="00BC57DB">
          <w:rPr>
            <w:noProof/>
            <w:webHidden/>
          </w:rPr>
          <w:fldChar w:fldCharType="separate"/>
        </w:r>
        <w:r w:rsidR="00BC57DB">
          <w:rPr>
            <w:noProof/>
            <w:webHidden/>
          </w:rPr>
          <w:t>30</w:t>
        </w:r>
        <w:r w:rsidR="00BC57DB">
          <w:rPr>
            <w:noProof/>
            <w:webHidden/>
          </w:rPr>
          <w:fldChar w:fldCharType="end"/>
        </w:r>
      </w:hyperlink>
    </w:p>
    <w:p w14:paraId="28782E7D" w14:textId="7636AD22" w:rsidR="00BC57DB" w:rsidRDefault="00452BB6">
      <w:pPr>
        <w:pStyle w:val="TOC1"/>
        <w:tabs>
          <w:tab w:val="right" w:leader="dot" w:pos="5030"/>
        </w:tabs>
        <w:rPr>
          <w:rFonts w:eastAsiaTheme="minorEastAsia"/>
          <w:b w:val="0"/>
          <w:caps w:val="0"/>
          <w:noProof/>
          <w:sz w:val="22"/>
          <w:lang w:val="en-US" w:eastAsia="en-US" w:bidi="ar-SA"/>
        </w:rPr>
      </w:pPr>
      <w:hyperlink w:anchor="_Toc49421275" w:history="1">
        <w:r w:rsidR="00BC57DB" w:rsidRPr="00A64113">
          <w:rPr>
            <w:rStyle w:val="Hyperlink"/>
            <w:noProof/>
          </w:rPr>
          <w:t>Annexe 1 – Notifications</w:t>
        </w:r>
        <w:r w:rsidR="00BC57DB">
          <w:rPr>
            <w:noProof/>
            <w:webHidden/>
          </w:rPr>
          <w:tab/>
        </w:r>
        <w:r w:rsidR="00BC57DB">
          <w:rPr>
            <w:noProof/>
            <w:webHidden/>
          </w:rPr>
          <w:fldChar w:fldCharType="begin"/>
        </w:r>
        <w:r w:rsidR="00BC57DB">
          <w:rPr>
            <w:noProof/>
            <w:webHidden/>
          </w:rPr>
          <w:instrText xml:space="preserve"> PAGEREF _Toc49421275 \h </w:instrText>
        </w:r>
        <w:r w:rsidR="00BC57DB">
          <w:rPr>
            <w:noProof/>
            <w:webHidden/>
          </w:rPr>
        </w:r>
        <w:r w:rsidR="00BC57DB">
          <w:rPr>
            <w:noProof/>
            <w:webHidden/>
          </w:rPr>
          <w:fldChar w:fldCharType="separate"/>
        </w:r>
        <w:r w:rsidR="00BC57DB">
          <w:rPr>
            <w:noProof/>
            <w:webHidden/>
          </w:rPr>
          <w:t>31</w:t>
        </w:r>
        <w:r w:rsidR="00BC57DB">
          <w:rPr>
            <w:noProof/>
            <w:webHidden/>
          </w:rPr>
          <w:fldChar w:fldCharType="end"/>
        </w:r>
      </w:hyperlink>
    </w:p>
    <w:p w14:paraId="259C2F14" w14:textId="5A75A9B1" w:rsidR="00BC57DB" w:rsidRDefault="00452BB6">
      <w:pPr>
        <w:pStyle w:val="TOC3"/>
        <w:rPr>
          <w:rFonts w:eastAsiaTheme="minorEastAsia"/>
          <w:b w:val="0"/>
          <w:smallCaps w:val="0"/>
          <w:sz w:val="22"/>
          <w:lang w:val="en-US" w:eastAsia="en-US" w:bidi="ar-SA"/>
        </w:rPr>
      </w:pPr>
      <w:hyperlink w:anchor="_Toc49421276" w:history="1">
        <w:r w:rsidR="00BC57DB" w:rsidRPr="00A64113">
          <w:rPr>
            <w:rStyle w:val="Hyperlink"/>
          </w:rPr>
          <w:t>Services en Ligne exclus du DPA</w:t>
        </w:r>
        <w:r w:rsidR="00BC57DB">
          <w:rPr>
            <w:webHidden/>
          </w:rPr>
          <w:tab/>
        </w:r>
        <w:r w:rsidR="00BC57DB">
          <w:rPr>
            <w:webHidden/>
          </w:rPr>
          <w:fldChar w:fldCharType="begin"/>
        </w:r>
        <w:r w:rsidR="00BC57DB">
          <w:rPr>
            <w:webHidden/>
          </w:rPr>
          <w:instrText xml:space="preserve"> PAGEREF _Toc49421276 \h </w:instrText>
        </w:r>
        <w:r w:rsidR="00BC57DB">
          <w:rPr>
            <w:webHidden/>
          </w:rPr>
        </w:r>
        <w:r w:rsidR="00BC57DB">
          <w:rPr>
            <w:webHidden/>
          </w:rPr>
          <w:fldChar w:fldCharType="separate"/>
        </w:r>
        <w:r w:rsidR="00BC57DB">
          <w:rPr>
            <w:webHidden/>
          </w:rPr>
          <w:t>31</w:t>
        </w:r>
        <w:r w:rsidR="00BC57DB">
          <w:rPr>
            <w:webHidden/>
          </w:rPr>
          <w:fldChar w:fldCharType="end"/>
        </w:r>
      </w:hyperlink>
    </w:p>
    <w:p w14:paraId="73C6D88C" w14:textId="632316C6" w:rsidR="00BC57DB" w:rsidRDefault="00452BB6">
      <w:pPr>
        <w:pStyle w:val="TOC3"/>
        <w:rPr>
          <w:rFonts w:eastAsiaTheme="minorEastAsia"/>
          <w:b w:val="0"/>
          <w:smallCaps w:val="0"/>
          <w:sz w:val="22"/>
          <w:lang w:val="en-US" w:eastAsia="en-US" w:bidi="ar-SA"/>
        </w:rPr>
      </w:pPr>
      <w:hyperlink w:anchor="_Toc49421277" w:history="1">
        <w:r w:rsidR="00BC57DB" w:rsidRPr="00A64113">
          <w:rPr>
            <w:rStyle w:val="Hyperlink"/>
          </w:rPr>
          <w:t>Services en Ligne Core</w:t>
        </w:r>
        <w:r w:rsidR="00BC57DB">
          <w:rPr>
            <w:webHidden/>
          </w:rPr>
          <w:tab/>
        </w:r>
        <w:r w:rsidR="00BC57DB">
          <w:rPr>
            <w:webHidden/>
          </w:rPr>
          <w:fldChar w:fldCharType="begin"/>
        </w:r>
        <w:r w:rsidR="00BC57DB">
          <w:rPr>
            <w:webHidden/>
          </w:rPr>
          <w:instrText xml:space="preserve"> PAGEREF _Toc49421277 \h </w:instrText>
        </w:r>
        <w:r w:rsidR="00BC57DB">
          <w:rPr>
            <w:webHidden/>
          </w:rPr>
        </w:r>
        <w:r w:rsidR="00BC57DB">
          <w:rPr>
            <w:webHidden/>
          </w:rPr>
          <w:fldChar w:fldCharType="separate"/>
        </w:r>
        <w:r w:rsidR="00BC57DB">
          <w:rPr>
            <w:webHidden/>
          </w:rPr>
          <w:t>31</w:t>
        </w:r>
        <w:r w:rsidR="00BC57DB">
          <w:rPr>
            <w:webHidden/>
          </w:rPr>
          <w:fldChar w:fldCharType="end"/>
        </w:r>
      </w:hyperlink>
    </w:p>
    <w:p w14:paraId="2E6E5B3C" w14:textId="50E5C619" w:rsidR="00BC57DB" w:rsidRDefault="00452BB6">
      <w:pPr>
        <w:pStyle w:val="TOC3"/>
        <w:rPr>
          <w:rFonts w:eastAsiaTheme="minorEastAsia"/>
          <w:b w:val="0"/>
          <w:smallCaps w:val="0"/>
          <w:sz w:val="22"/>
          <w:lang w:val="en-US" w:eastAsia="en-US" w:bidi="ar-SA"/>
        </w:rPr>
      </w:pPr>
      <w:hyperlink w:anchor="_Toc49421278" w:history="1">
        <w:r w:rsidR="00BC57DB" w:rsidRPr="00A64113">
          <w:rPr>
            <w:rStyle w:val="Hyperlink"/>
          </w:rPr>
          <w:t>Bing Maps</w:t>
        </w:r>
        <w:r w:rsidR="00BC57DB">
          <w:rPr>
            <w:webHidden/>
          </w:rPr>
          <w:tab/>
        </w:r>
        <w:r w:rsidR="00BC57DB">
          <w:rPr>
            <w:webHidden/>
          </w:rPr>
          <w:fldChar w:fldCharType="begin"/>
        </w:r>
        <w:r w:rsidR="00BC57DB">
          <w:rPr>
            <w:webHidden/>
          </w:rPr>
          <w:instrText xml:space="preserve"> PAGEREF _Toc49421278 \h </w:instrText>
        </w:r>
        <w:r w:rsidR="00BC57DB">
          <w:rPr>
            <w:webHidden/>
          </w:rPr>
        </w:r>
        <w:r w:rsidR="00BC57DB">
          <w:rPr>
            <w:webHidden/>
          </w:rPr>
          <w:fldChar w:fldCharType="separate"/>
        </w:r>
        <w:r w:rsidR="00BC57DB">
          <w:rPr>
            <w:webHidden/>
          </w:rPr>
          <w:t>33</w:t>
        </w:r>
        <w:r w:rsidR="00BC57DB">
          <w:rPr>
            <w:webHidden/>
          </w:rPr>
          <w:fldChar w:fldCharType="end"/>
        </w:r>
      </w:hyperlink>
    </w:p>
    <w:p w14:paraId="5AAEE7AF" w14:textId="62BC824A" w:rsidR="00BC57DB" w:rsidRDefault="00452BB6">
      <w:pPr>
        <w:pStyle w:val="TOC3"/>
        <w:rPr>
          <w:rFonts w:eastAsiaTheme="minorEastAsia"/>
          <w:b w:val="0"/>
          <w:smallCaps w:val="0"/>
          <w:sz w:val="22"/>
          <w:lang w:val="en-US" w:eastAsia="en-US" w:bidi="ar-SA"/>
        </w:rPr>
      </w:pPr>
      <w:hyperlink w:anchor="_Toc49421279" w:history="1">
        <w:r w:rsidR="00BC57DB" w:rsidRPr="00A64113">
          <w:rPr>
            <w:rStyle w:val="Hyperlink"/>
          </w:rPr>
          <w:t>Services Professionnels</w:t>
        </w:r>
        <w:r w:rsidR="00BC57DB">
          <w:rPr>
            <w:webHidden/>
          </w:rPr>
          <w:tab/>
        </w:r>
        <w:r w:rsidR="00BC57DB">
          <w:rPr>
            <w:webHidden/>
          </w:rPr>
          <w:fldChar w:fldCharType="begin"/>
        </w:r>
        <w:r w:rsidR="00BC57DB">
          <w:rPr>
            <w:webHidden/>
          </w:rPr>
          <w:instrText xml:space="preserve"> PAGEREF _Toc49421279 \h </w:instrText>
        </w:r>
        <w:r w:rsidR="00BC57DB">
          <w:rPr>
            <w:webHidden/>
          </w:rPr>
        </w:r>
        <w:r w:rsidR="00BC57DB">
          <w:rPr>
            <w:webHidden/>
          </w:rPr>
          <w:fldChar w:fldCharType="separate"/>
        </w:r>
        <w:r w:rsidR="00BC57DB">
          <w:rPr>
            <w:webHidden/>
          </w:rPr>
          <w:t>33</w:t>
        </w:r>
        <w:r w:rsidR="00BC57DB">
          <w:rPr>
            <w:webHidden/>
          </w:rPr>
          <w:fldChar w:fldCharType="end"/>
        </w:r>
      </w:hyperlink>
    </w:p>
    <w:p w14:paraId="02FB0B15" w14:textId="43766709" w:rsidR="00BC57DB" w:rsidRDefault="00452BB6">
      <w:pPr>
        <w:pStyle w:val="TOC3"/>
        <w:rPr>
          <w:rFonts w:eastAsiaTheme="minorEastAsia"/>
          <w:b w:val="0"/>
          <w:smallCaps w:val="0"/>
          <w:sz w:val="22"/>
          <w:lang w:val="en-US" w:eastAsia="en-US" w:bidi="ar-SA"/>
        </w:rPr>
      </w:pPr>
      <w:hyperlink w:anchor="_Toc49421280" w:history="1">
        <w:r w:rsidR="00BC57DB" w:rsidRPr="00A64113">
          <w:rPr>
            <w:rStyle w:val="Hyperlink"/>
          </w:rPr>
          <w:t>Avertissement relatif à l'encodage H.265/HEVC Azure Media Services</w:t>
        </w:r>
        <w:r w:rsidR="00BC57DB">
          <w:rPr>
            <w:webHidden/>
          </w:rPr>
          <w:tab/>
        </w:r>
        <w:r w:rsidR="00BC57DB">
          <w:rPr>
            <w:webHidden/>
          </w:rPr>
          <w:fldChar w:fldCharType="begin"/>
        </w:r>
        <w:r w:rsidR="00BC57DB">
          <w:rPr>
            <w:webHidden/>
          </w:rPr>
          <w:instrText xml:space="preserve"> PAGEREF _Toc49421280 \h </w:instrText>
        </w:r>
        <w:r w:rsidR="00BC57DB">
          <w:rPr>
            <w:webHidden/>
          </w:rPr>
        </w:r>
        <w:r w:rsidR="00BC57DB">
          <w:rPr>
            <w:webHidden/>
          </w:rPr>
          <w:fldChar w:fldCharType="separate"/>
        </w:r>
        <w:r w:rsidR="00BC57DB">
          <w:rPr>
            <w:webHidden/>
          </w:rPr>
          <w:t>35</w:t>
        </w:r>
        <w:r w:rsidR="00BC57DB">
          <w:rPr>
            <w:webHidden/>
          </w:rPr>
          <w:fldChar w:fldCharType="end"/>
        </w:r>
      </w:hyperlink>
    </w:p>
    <w:p w14:paraId="73E4C452" w14:textId="25560548" w:rsidR="00BC57DB" w:rsidRDefault="00452BB6">
      <w:pPr>
        <w:pStyle w:val="TOC3"/>
        <w:rPr>
          <w:rFonts w:eastAsiaTheme="minorEastAsia"/>
          <w:b w:val="0"/>
          <w:smallCaps w:val="0"/>
          <w:sz w:val="22"/>
          <w:lang w:val="en-US" w:eastAsia="en-US" w:bidi="ar-SA"/>
        </w:rPr>
      </w:pPr>
      <w:hyperlink w:anchor="_Toc49421281" w:history="1">
        <w:r w:rsidR="00BC57DB" w:rsidRPr="00A64113">
          <w:rPr>
            <w:rStyle w:val="Hyperlink"/>
          </w:rPr>
          <w:t>Avertissement relatif à Adobe Flash Player</w:t>
        </w:r>
        <w:r w:rsidR="00BC57DB">
          <w:rPr>
            <w:webHidden/>
          </w:rPr>
          <w:tab/>
        </w:r>
        <w:r w:rsidR="00BC57DB">
          <w:rPr>
            <w:webHidden/>
          </w:rPr>
          <w:fldChar w:fldCharType="begin"/>
        </w:r>
        <w:r w:rsidR="00BC57DB">
          <w:rPr>
            <w:webHidden/>
          </w:rPr>
          <w:instrText xml:space="preserve"> PAGEREF _Toc49421281 \h </w:instrText>
        </w:r>
        <w:r w:rsidR="00BC57DB">
          <w:rPr>
            <w:webHidden/>
          </w:rPr>
        </w:r>
        <w:r w:rsidR="00BC57DB">
          <w:rPr>
            <w:webHidden/>
          </w:rPr>
          <w:fldChar w:fldCharType="separate"/>
        </w:r>
        <w:r w:rsidR="00BC57DB">
          <w:rPr>
            <w:webHidden/>
          </w:rPr>
          <w:t>35</w:t>
        </w:r>
        <w:r w:rsidR="00BC57DB">
          <w:rPr>
            <w:webHidden/>
          </w:rPr>
          <w:fldChar w:fldCharType="end"/>
        </w:r>
      </w:hyperlink>
    </w:p>
    <w:p w14:paraId="2A4C77A0" w14:textId="2F75BA96" w:rsidR="00BC57DB" w:rsidRDefault="00452BB6">
      <w:pPr>
        <w:pStyle w:val="TOC3"/>
        <w:rPr>
          <w:rFonts w:eastAsiaTheme="minorEastAsia"/>
          <w:b w:val="0"/>
          <w:smallCaps w:val="0"/>
          <w:sz w:val="22"/>
          <w:lang w:val="en-US" w:eastAsia="en-US" w:bidi="ar-SA"/>
        </w:rPr>
      </w:pPr>
      <w:hyperlink w:anchor="_Toc49421282" w:history="1">
        <w:r w:rsidR="00BC57DB" w:rsidRPr="00A64113">
          <w:rPr>
            <w:rStyle w:val="Hyperlink"/>
          </w:rPr>
          <w:t>Avertissement relatif aux normes visuelles H.264/AVC et MPEG-4 Part 2 et aux normes vidéo VC-1 et MPEG-2</w:t>
        </w:r>
        <w:r w:rsidR="00BC57DB">
          <w:rPr>
            <w:webHidden/>
          </w:rPr>
          <w:tab/>
        </w:r>
        <w:r w:rsidR="00BC57DB">
          <w:rPr>
            <w:webHidden/>
          </w:rPr>
          <w:fldChar w:fldCharType="begin"/>
        </w:r>
        <w:r w:rsidR="00BC57DB">
          <w:rPr>
            <w:webHidden/>
          </w:rPr>
          <w:instrText xml:space="preserve"> PAGEREF _Toc49421282 \h </w:instrText>
        </w:r>
        <w:r w:rsidR="00BC57DB">
          <w:rPr>
            <w:webHidden/>
          </w:rPr>
        </w:r>
        <w:r w:rsidR="00BC57DB">
          <w:rPr>
            <w:webHidden/>
          </w:rPr>
          <w:fldChar w:fldCharType="separate"/>
        </w:r>
        <w:r w:rsidR="00BC57DB">
          <w:rPr>
            <w:webHidden/>
          </w:rPr>
          <w:t>35</w:t>
        </w:r>
        <w:r w:rsidR="00BC57DB">
          <w:rPr>
            <w:webHidden/>
          </w:rPr>
          <w:fldChar w:fldCharType="end"/>
        </w:r>
      </w:hyperlink>
    </w:p>
    <w:p w14:paraId="52960D04" w14:textId="1122DE9B" w:rsidR="00BC57DB" w:rsidRDefault="00452BB6">
      <w:pPr>
        <w:pStyle w:val="TOC1"/>
        <w:tabs>
          <w:tab w:val="right" w:leader="dot" w:pos="5030"/>
        </w:tabs>
        <w:rPr>
          <w:rFonts w:eastAsiaTheme="minorEastAsia"/>
          <w:b w:val="0"/>
          <w:caps w:val="0"/>
          <w:noProof/>
          <w:sz w:val="22"/>
          <w:lang w:val="en-US" w:eastAsia="en-US" w:bidi="ar-SA"/>
        </w:rPr>
      </w:pPr>
      <w:hyperlink w:anchor="_Toc49421283" w:history="1">
        <w:r w:rsidR="00BC57DB" w:rsidRPr="00A64113">
          <w:rPr>
            <w:rStyle w:val="Hyperlink"/>
            <w:noProof/>
          </w:rPr>
          <w:t>Annexe 2 - Suites de Licences d’Abonnement</w:t>
        </w:r>
        <w:r w:rsidR="00BC57DB">
          <w:rPr>
            <w:noProof/>
            <w:webHidden/>
          </w:rPr>
          <w:tab/>
        </w:r>
        <w:r w:rsidR="00BC57DB">
          <w:rPr>
            <w:noProof/>
            <w:webHidden/>
          </w:rPr>
          <w:fldChar w:fldCharType="begin"/>
        </w:r>
        <w:r w:rsidR="00BC57DB">
          <w:rPr>
            <w:noProof/>
            <w:webHidden/>
          </w:rPr>
          <w:instrText xml:space="preserve"> PAGEREF _Toc49421283 \h </w:instrText>
        </w:r>
        <w:r w:rsidR="00BC57DB">
          <w:rPr>
            <w:noProof/>
            <w:webHidden/>
          </w:rPr>
        </w:r>
        <w:r w:rsidR="00BC57DB">
          <w:rPr>
            <w:noProof/>
            <w:webHidden/>
          </w:rPr>
          <w:fldChar w:fldCharType="separate"/>
        </w:r>
        <w:r w:rsidR="00BC57DB">
          <w:rPr>
            <w:noProof/>
            <w:webHidden/>
          </w:rPr>
          <w:t>36</w:t>
        </w:r>
        <w:r w:rsidR="00BC57DB">
          <w:rPr>
            <w:noProof/>
            <w:webHidden/>
          </w:rPr>
          <w:fldChar w:fldCharType="end"/>
        </w:r>
      </w:hyperlink>
    </w:p>
    <w:p w14:paraId="617E2EC3" w14:textId="6A81758D" w:rsidR="00BC57DB" w:rsidRDefault="00452BB6">
      <w:pPr>
        <w:pStyle w:val="TOC3"/>
        <w:rPr>
          <w:rFonts w:eastAsiaTheme="minorEastAsia"/>
          <w:b w:val="0"/>
          <w:smallCaps w:val="0"/>
          <w:sz w:val="22"/>
          <w:lang w:val="en-US" w:eastAsia="en-US" w:bidi="ar-SA"/>
        </w:rPr>
      </w:pPr>
      <w:hyperlink w:anchor="_Toc49421284" w:history="1">
        <w:r w:rsidR="00BC57DB" w:rsidRPr="00A64113">
          <w:rPr>
            <w:rStyle w:val="Hyperlink"/>
          </w:rPr>
          <w:t>Secteur Public</w:t>
        </w:r>
        <w:r w:rsidR="00BC57DB">
          <w:rPr>
            <w:webHidden/>
          </w:rPr>
          <w:tab/>
        </w:r>
        <w:r w:rsidR="00BC57DB">
          <w:rPr>
            <w:webHidden/>
          </w:rPr>
          <w:fldChar w:fldCharType="begin"/>
        </w:r>
        <w:r w:rsidR="00BC57DB">
          <w:rPr>
            <w:webHidden/>
          </w:rPr>
          <w:instrText xml:space="preserve"> PAGEREF _Toc49421284 \h </w:instrText>
        </w:r>
        <w:r w:rsidR="00BC57DB">
          <w:rPr>
            <w:webHidden/>
          </w:rPr>
        </w:r>
        <w:r w:rsidR="00BC57DB">
          <w:rPr>
            <w:webHidden/>
          </w:rPr>
          <w:fldChar w:fldCharType="separate"/>
        </w:r>
        <w:r w:rsidR="00BC57DB">
          <w:rPr>
            <w:webHidden/>
          </w:rPr>
          <w:t>37</w:t>
        </w:r>
        <w:r w:rsidR="00BC57DB">
          <w:rPr>
            <w:webHidden/>
          </w:rPr>
          <w:fldChar w:fldCharType="end"/>
        </w:r>
      </w:hyperlink>
    </w:p>
    <w:p w14:paraId="092C9288" w14:textId="40D4E6A7"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49421214"/>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395A88D1" w14:textId="1B810C9C" w:rsidR="005C20D3" w:rsidRDefault="00580C10" w:rsidP="005C20D3">
      <w:pPr>
        <w:pStyle w:val="ProductList-Body"/>
        <w:spacing w:after="240"/>
      </w:pPr>
      <w:bookmarkStart w:id="13"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4" w:name="_Toc49421215"/>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49421216"/>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49421217"/>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49421218"/>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21219"/>
      <w:r>
        <w:t>Explication et Synthèse des Modifications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A350B" w14:paraId="2110FF4F" w14:textId="77777777" w:rsidTr="0057407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77777777" w:rsidR="00DA350B" w:rsidRDefault="00DA350B" w:rsidP="00574077">
            <w:pPr>
              <w:pStyle w:val="ProductList-TableBody"/>
            </w:pPr>
            <w:r>
              <w:rPr>
                <w:color w:val="FFFFFF"/>
              </w:rPr>
              <w:t>Ajouts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77777777" w:rsidR="00DA350B" w:rsidRDefault="00DA350B" w:rsidP="00574077">
            <w:pPr>
              <w:pStyle w:val="ProductList-TableBody"/>
            </w:pPr>
            <w:r>
              <w:rPr>
                <w:color w:val="FFFFFF"/>
              </w:rPr>
              <w:t>Suppressions</w:t>
            </w:r>
          </w:p>
        </w:tc>
      </w:tr>
      <w:tr w:rsidR="00DA350B" w14:paraId="3C698C29"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241F2FF3" w14:textId="282EB054" w:rsidR="00DA350B" w:rsidRDefault="00BC57DB" w:rsidP="00574077">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5B7F443C" w14:textId="77777777" w:rsidR="00DA350B" w:rsidRDefault="00DA350B" w:rsidP="00574077">
            <w:pPr>
              <w:pStyle w:val="ProductList-TableBody"/>
            </w:pPr>
          </w:p>
        </w:tc>
      </w:tr>
    </w:tbl>
    <w:p w14:paraId="3832DCFB" w14:textId="77777777" w:rsidR="00DA350B" w:rsidRDefault="00DA350B" w:rsidP="00DA350B">
      <w:pPr>
        <w:pStyle w:val="ProductList-ClauseHeading"/>
        <w:keepNext w:val="0"/>
      </w:pPr>
    </w:p>
    <w:p w14:paraId="0F0EC505" w14:textId="77777777" w:rsidR="00BC57DB" w:rsidRDefault="00BC57DB" w:rsidP="00BC57DB">
      <w:pPr>
        <w:pStyle w:val="ProductList-ClauseHeading"/>
        <w:keepNext w:val="0"/>
      </w:pPr>
      <w:r>
        <w:t>Services en Ligne</w:t>
      </w:r>
    </w:p>
    <w:p w14:paraId="44A91527" w14:textId="67E3A314" w:rsidR="00BC57DB" w:rsidRPr="00C47D46" w:rsidRDefault="00452BB6" w:rsidP="00BC57DB">
      <w:pPr>
        <w:pStyle w:val="ProductList-Body"/>
      </w:pPr>
      <w:hyperlink w:anchor="_top" w:tooltip="Services Microsoft Azure" w:history="1">
        <w:r w:rsidR="00BC57DB">
          <w:rPr>
            <w:rStyle w:val="Hyperlink"/>
          </w:rPr>
          <w:t>Services Microsoft Azure</w:t>
        </w:r>
      </w:hyperlink>
      <w:r w:rsidR="00BC57DB">
        <w:t> : Ajout de conditions limitant l’utilisation des services de reconnaissance faciale Azure par ou pour les services de police américains.</w:t>
      </w:r>
    </w:p>
    <w:p w14:paraId="2B526F01" w14:textId="3A0BEC7C" w:rsidR="000B4B3C" w:rsidRDefault="00452BB6" w:rsidP="00BC57DB">
      <w:pPr>
        <w:pStyle w:val="ProductList-Body"/>
      </w:pPr>
      <w:hyperlink w:anchor="AzureSQLEdge" w:tooltip="Azure SQL Edge" w:history="1">
        <w:r w:rsidR="00BC57DB">
          <w:rPr>
            <w:rStyle w:val="Hyperlink"/>
          </w:rPr>
          <w:t>Azure SQL Edge</w:t>
        </w:r>
      </w:hyperlink>
      <w:r w:rsidR="00BC57DB">
        <w:t> : Ajout de conditions pour l’offre Azure SQL Edge</w:t>
      </w:r>
      <w:r w:rsidR="000B4B3C">
        <w:t>.</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2" w:name="_Toc507768537"/>
      <w:bookmarkStart w:id="33" w:name="_Toc507239489"/>
      <w:bookmarkStart w:id="34" w:name="_Toc49421220"/>
      <w:bookmarkStart w:id="35" w:name="Definitions"/>
      <w:bookmarkEnd w:id="7"/>
      <w:bookmarkEnd w:id="8"/>
      <w:bookmarkEnd w:id="9"/>
      <w:bookmarkEnd w:id="10"/>
      <w:bookmarkEnd w:id="11"/>
      <w:bookmarkEnd w:id="12"/>
      <w:r>
        <w:lastRenderedPageBreak/>
        <w:t>Définitions</w:t>
      </w:r>
      <w:bookmarkEnd w:id="32"/>
      <w:bookmarkEnd w:id="33"/>
      <w:bookmarkEnd w:id="34"/>
    </w:p>
    <w:bookmarkEnd w:id="35"/>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8"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6" w:name="_Toc507239490"/>
      <w:r>
        <w:t>Conditions des Services en Ligne</w:t>
      </w:r>
      <w:bookmarkEnd w:id="36"/>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452BB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5"/>
          <w:footerReference w:type="first" r:id="rId26"/>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7" w:name="_Toc507768538"/>
      <w:bookmarkStart w:id="38" w:name="_Toc49421221"/>
      <w:bookmarkStart w:id="39" w:name="GeneralTerms"/>
      <w:r>
        <w:lastRenderedPageBreak/>
        <w:t>Conditions Générales</w:t>
      </w:r>
      <w:bookmarkEnd w:id="37"/>
      <w:bookmarkEnd w:id="38"/>
    </w:p>
    <w:p w14:paraId="46BBBB5A" w14:textId="77777777" w:rsidR="00CD3005" w:rsidRDefault="00CD3005" w:rsidP="00CD3005">
      <w:pPr>
        <w:pStyle w:val="ProductList-SubSubSectionHeading"/>
        <w:outlineLvl w:val="1"/>
      </w:pPr>
      <w:bookmarkStart w:id="40" w:name="_Toc507768539"/>
      <w:bookmarkStart w:id="41" w:name="_Toc49421222"/>
      <w:bookmarkStart w:id="42" w:name="OnlineServicesChanges"/>
      <w:bookmarkEnd w:id="39"/>
      <w:r>
        <w:t>Gestion des licences pour les Services en Ligne</w:t>
      </w:r>
      <w:bookmarkEnd w:id="40"/>
      <w:bookmarkEnd w:id="41"/>
    </w:p>
    <w:bookmarkEnd w:id="42"/>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Pr="0005569C" w:rsidRDefault="00CD3005" w:rsidP="00CD3005">
      <w:pPr>
        <w:pStyle w:val="ProductList-Body"/>
        <w:rPr>
          <w:sz w:val="12"/>
          <w:szCs w:val="12"/>
        </w:rPr>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Pr="0005569C" w:rsidRDefault="00CD3005" w:rsidP="00CD3005">
      <w:pPr>
        <w:pStyle w:val="ProductList-Body"/>
        <w:rPr>
          <w:sz w:val="12"/>
          <w:szCs w:val="12"/>
        </w:rPr>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Pr="0005569C" w:rsidRDefault="00CD3005" w:rsidP="00CD3005">
      <w:pPr>
        <w:pStyle w:val="ProductList-Body"/>
        <w:rPr>
          <w:sz w:val="14"/>
          <w:szCs w:val="14"/>
        </w:rPr>
      </w:pPr>
    </w:p>
    <w:p w14:paraId="250D12D8" w14:textId="77777777" w:rsidR="00CD3005" w:rsidRDefault="00CD3005" w:rsidP="00CD3005">
      <w:pPr>
        <w:pStyle w:val="ProductList-SubSubSectionHeading"/>
        <w:outlineLvl w:val="1"/>
      </w:pPr>
      <w:bookmarkStart w:id="43" w:name="_Toc507768540"/>
      <w:bookmarkStart w:id="44" w:name="_Toc49421223"/>
      <w:r>
        <w:t>Utilisation des Services en Ligne</w:t>
      </w:r>
      <w:bookmarkEnd w:id="43"/>
      <w:bookmarkEnd w:id="44"/>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Pr="0005569C" w:rsidRDefault="00CD3005" w:rsidP="00CD3005">
      <w:pPr>
        <w:pStyle w:val="ProductList-Body"/>
        <w:rPr>
          <w:sz w:val="12"/>
          <w:szCs w:val="12"/>
        </w:rPr>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DD45D6">
      <w:pPr>
        <w:pStyle w:val="ProductList-Body"/>
        <w:numPr>
          <w:ilvl w:val="0"/>
          <w:numId w:val="1"/>
        </w:numPr>
        <w:ind w:left="608" w:hanging="270"/>
      </w:pPr>
      <w:r>
        <w:t>en violation d’une loi, d’une réglementation ou d’une décision ou décret des pouvoirs publics ;</w:t>
      </w:r>
    </w:p>
    <w:p w14:paraId="639744A3" w14:textId="77777777" w:rsidR="00487776" w:rsidRDefault="00487776" w:rsidP="00DD45D6">
      <w:pPr>
        <w:pStyle w:val="ProductList-Body"/>
        <w:numPr>
          <w:ilvl w:val="0"/>
          <w:numId w:val="1"/>
        </w:numPr>
        <w:spacing w:before="40"/>
        <w:ind w:left="608" w:hanging="270"/>
      </w:pPr>
      <w:r>
        <w:t>en violation de droits d’autrui ;</w:t>
      </w:r>
    </w:p>
    <w:p w14:paraId="3D30FD27" w14:textId="77777777" w:rsidR="00487776" w:rsidRDefault="00487776" w:rsidP="00DD45D6">
      <w:pPr>
        <w:pStyle w:val="ProductList-Body"/>
        <w:numPr>
          <w:ilvl w:val="0"/>
          <w:numId w:val="1"/>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DD45D6">
      <w:pPr>
        <w:pStyle w:val="ProductList-Body"/>
        <w:numPr>
          <w:ilvl w:val="0"/>
          <w:numId w:val="1"/>
        </w:numPr>
        <w:spacing w:before="40"/>
        <w:ind w:left="608" w:hanging="270"/>
      </w:pPr>
      <w:r>
        <w:t>pour envoyer des courriers indésirables ou distribuer des programmes malveillants ;</w:t>
      </w:r>
    </w:p>
    <w:p w14:paraId="2FC895CE" w14:textId="77777777" w:rsidR="00487776" w:rsidRDefault="00487776" w:rsidP="00DD45D6">
      <w:pPr>
        <w:pStyle w:val="ProductList-Body"/>
        <w:numPr>
          <w:ilvl w:val="0"/>
          <w:numId w:val="1"/>
        </w:numPr>
        <w:spacing w:before="40"/>
        <w:ind w:left="608" w:hanging="270"/>
      </w:pPr>
      <w:r>
        <w:t>d’une façon qui peut porter atteinte au Service en Ligne ou en perturber l’utilisation par un autre utilisateur ;</w:t>
      </w:r>
    </w:p>
    <w:p w14:paraId="328136A4" w14:textId="77777777" w:rsidR="00574077" w:rsidRDefault="00574077" w:rsidP="00574077">
      <w:pPr>
        <w:pStyle w:val="ProductList-Body"/>
        <w:numPr>
          <w:ilvl w:val="0"/>
          <w:numId w:val="1"/>
        </w:numPr>
        <w:spacing w:before="40" w:line="226" w:lineRule="auto"/>
        <w:ind w:left="605" w:hanging="274"/>
      </w:pPr>
      <w:r>
        <w:t>dans toute application ou situation où la défaillance du Service en ligne pourrait entraîner la mort ou de graves blessures corporelles de toute personne, ou de graves dommages physiques ou environnementaux, sauf conformément à la section Utilisation à Haut Risque ci-dessous ; ou</w:t>
      </w:r>
    </w:p>
    <w:p w14:paraId="221A09FF" w14:textId="77777777" w:rsidR="00574077" w:rsidRDefault="00574077" w:rsidP="00574077">
      <w:pPr>
        <w:pStyle w:val="ProductList-Body"/>
        <w:numPr>
          <w:ilvl w:val="0"/>
          <w:numId w:val="1"/>
        </w:numPr>
        <w:spacing w:before="40" w:after="120" w:line="226" w:lineRule="auto"/>
        <w:ind w:left="619" w:hanging="274"/>
      </w:pPr>
      <w:r>
        <w:t>pour aider ou encourager toute personne à effectuer une des actions qui précèdent.</w:t>
      </w:r>
    </w:p>
    <w:p w14:paraId="5BFE3C00" w14:textId="77777777" w:rsidR="00574077" w:rsidRDefault="00574077" w:rsidP="00574077">
      <w:pPr>
        <w:pStyle w:val="ProductList-Body"/>
        <w:spacing w:line="226" w:lineRule="auto"/>
        <w:ind w:left="158"/>
      </w:pPr>
      <w:r>
        <w:t>La violation des Règles de Bon Usage du présent article peut entraîner la suspension du Service en Ligne. En cas de suspension du service en ligne, Microsoft ne le fera que dans la mesure où cela sera raisonnablement nécessaire. Microsoft avertira le Client avant toute suspension d'un service en ligne pour les raisons mentionnées ci-dessus, excepté si Microsoft estime qu'une suspension immédiate est nécessaire.</w:t>
      </w:r>
    </w:p>
    <w:p w14:paraId="4350A6F7" w14:textId="77777777" w:rsidR="00574077" w:rsidRPr="0005569C" w:rsidRDefault="00574077" w:rsidP="00574077">
      <w:pPr>
        <w:pStyle w:val="ProductList-Body"/>
        <w:spacing w:line="226" w:lineRule="auto"/>
        <w:ind w:left="180"/>
        <w:rPr>
          <w:sz w:val="12"/>
          <w:szCs w:val="12"/>
        </w:rPr>
      </w:pPr>
    </w:p>
    <w:p w14:paraId="082218D7" w14:textId="77777777" w:rsidR="00574077" w:rsidRPr="004A132F" w:rsidRDefault="00574077" w:rsidP="00574077">
      <w:pPr>
        <w:pStyle w:val="ProductList-Body"/>
        <w:spacing w:line="226" w:lineRule="auto"/>
        <w:ind w:left="180"/>
        <w:outlineLvl w:val="2"/>
        <w:rPr>
          <w:b/>
          <w:bCs/>
          <w:color w:val="0072C6"/>
        </w:rPr>
      </w:pPr>
      <w:r>
        <w:rPr>
          <w:b/>
          <w:bCs/>
          <w:color w:val="0072C6"/>
        </w:rPr>
        <w:t>Utilisation à haut risque</w:t>
      </w:r>
    </w:p>
    <w:p w14:paraId="7341E2DB" w14:textId="1F1FB20B" w:rsidR="00CD3005" w:rsidRDefault="00574077" w:rsidP="00574077">
      <w:pPr>
        <w:pStyle w:val="ProductList-Body"/>
        <w:ind w:left="158"/>
      </w:pPr>
      <w:r>
        <w:t>AVERTISSEMENT : Les technologies modernes, et en particulier les technologies de plate-forme, peuvent être utilisées de manière nouvelle et innovante, de sorte que le client doit se demander dans quelle mesure son utilisation spécifique de ces technologies est sûre. Les services en ligne ne visent pas à soutenir une utilisation dans laquelle une interruption de service, un défaut, une erreur ou toute autre défaillance d'un service en ligne pourrait conduire à la mort ou à des blessures corporelles graves de toute personne ou à des dommages physiques ou environnementaux (collectivement, « Utilisation à Haut Risque »). En conséquence, le Client doit concevoir et mettre en œuvre chaque application de sorte que, en cas d'interruption, de défaut, d'erreur ou de toute autre défaillance du Service en ligne, la sécurité des personnes, des biens et de l'environnement ne descende pas en dessous d'un niveau raisonnable, approprié et légal, que ce soit de manière générale ou pour un secteur spécifique. Une Utilisation à Haut Risque des Services en Ligne par le Client est à ses propres risques. Le Client accepte de défendre, indemniser et dégager Microsoft de toute responsabilité à l’égard de tous les dommages, coûts et honoraires d’avocat liés à toute réclamation découlant d'une Utilisation à haut risque associée aux Services en ligne, y compris toute réclamation fondée sur la stricte responsabilité ou que Microsoft a été négligent dans la conception ou la fourniture du Service(s) en ligne au Client. L'obligation d'indemnisation susvisée s'ajoute à toute obligation de défense prévue dans l'accord de licence en volume du client et n'est soumise à aucune limitation ou exclusion de responsabilité contenue dans ces accords</w:t>
      </w:r>
      <w:r w:rsidR="00CD3005">
        <w:t>.</w:t>
      </w:r>
    </w:p>
    <w:p w14:paraId="41A8E265" w14:textId="03A513B6" w:rsidR="00CD3005" w:rsidRPr="0005569C" w:rsidRDefault="00CD3005" w:rsidP="00CD3005">
      <w:pPr>
        <w:pStyle w:val="ProductList-Body"/>
        <w:rPr>
          <w:sz w:val="14"/>
          <w:szCs w:val="14"/>
        </w:rPr>
      </w:pPr>
    </w:p>
    <w:p w14:paraId="212EF2F2" w14:textId="77777777" w:rsidR="00580C10" w:rsidRDefault="00580C10" w:rsidP="00580C10">
      <w:pPr>
        <w:pStyle w:val="ProductList-SubSubSectionHeading"/>
        <w:outlineLvl w:val="1"/>
      </w:pPr>
      <w:bookmarkStart w:id="45" w:name="_Toc26883663"/>
      <w:bookmarkStart w:id="46" w:name="_Toc27047313"/>
      <w:bookmarkStart w:id="47" w:name="_Toc49421224"/>
      <w:bookmarkStart w:id="48" w:name="_Toc507768541"/>
      <w:bookmarkStart w:id="49" w:name="_Toc507239493"/>
      <w:r>
        <w:t>Protection des Données et Sécurité</w:t>
      </w:r>
      <w:bookmarkEnd w:id="45"/>
      <w:bookmarkEnd w:id="46"/>
      <w:bookmarkEnd w:id="47"/>
    </w:p>
    <w:p w14:paraId="212AE1D7" w14:textId="77777777" w:rsidR="00580C10" w:rsidRPr="00D43284" w:rsidRDefault="00580C10" w:rsidP="00580C10">
      <w:pPr>
        <w:pStyle w:val="ProductList-Body"/>
        <w:rPr>
          <w:spacing w:val="-2"/>
        </w:rPr>
      </w:pPr>
      <w:r w:rsidRPr="00D43284">
        <w:rPr>
          <w:spacing w:val="-2"/>
        </w:rPr>
        <w:t>Les conditions du DPA s</w:t>
      </w:r>
      <w:r>
        <w:rPr>
          <w:spacing w:val="-2"/>
        </w:rPr>
        <w:t>’</w:t>
      </w:r>
      <w:r w:rsidRPr="00D43284">
        <w:rPr>
          <w:spacing w:val="-2"/>
        </w:rPr>
        <w:t>appliquent aux Services en Ligne, à l</w:t>
      </w:r>
      <w:r>
        <w:rPr>
          <w:spacing w:val="-2"/>
        </w:rPr>
        <w:t>’</w:t>
      </w:r>
      <w:r w:rsidRPr="00D43284">
        <w:rPr>
          <w:spacing w:val="-2"/>
        </w:rPr>
        <w:t>exception des Services en Ligne énumérés à l</w:t>
      </w:r>
      <w:r>
        <w:rPr>
          <w:spacing w:val="-2"/>
        </w:rPr>
        <w:t>’</w:t>
      </w:r>
      <w:r w:rsidRPr="00D43284">
        <w:rPr>
          <w:spacing w:val="-2"/>
        </w:rPr>
        <w:t>Annexe 1. Pour les Services en Ligne Core, les détails spécifiques aux Services en Ligne sur les pratiques de sécurité et l</w:t>
      </w:r>
      <w:r>
        <w:rPr>
          <w:spacing w:val="-2"/>
        </w:rPr>
        <w:t>’</w:t>
      </w:r>
      <w:r w:rsidRPr="00D43284">
        <w:rPr>
          <w:spacing w:val="-2"/>
        </w:rPr>
        <w:t>emplacement des Données Client au repos figurent à l</w:t>
      </w:r>
      <w:r>
        <w:rPr>
          <w:spacing w:val="-2"/>
        </w:rPr>
        <w:t>’</w:t>
      </w:r>
      <w:r w:rsidRPr="00D43284">
        <w:rPr>
          <w:spacing w:val="-2"/>
        </w:rPr>
        <w:t>Annexe 1.</w:t>
      </w:r>
    </w:p>
    <w:p w14:paraId="070219D5" w14:textId="054FA3C6" w:rsidR="00CD3005" w:rsidRDefault="00CD3005" w:rsidP="00CD3005">
      <w:pPr>
        <w:pStyle w:val="ProductList-SubSubSectionHeading"/>
        <w:outlineLvl w:val="1"/>
      </w:pPr>
      <w:bookmarkStart w:id="50" w:name="_Toc49421225"/>
      <w:r>
        <w:lastRenderedPageBreak/>
        <w:t>Utilisation des logiciels avec le Service en Ligne</w:t>
      </w:r>
      <w:bookmarkEnd w:id="48"/>
      <w:bookmarkEnd w:id="49"/>
      <w:bookmarkEnd w:id="50"/>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05569C" w:rsidRDefault="00AD5F09"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05569C" w:rsidRDefault="00AD5F09" w:rsidP="00AD5F09">
      <w:pPr>
        <w:pStyle w:val="ProductList-Body"/>
        <w:ind w:left="180"/>
        <w:rPr>
          <w:sz w:val="12"/>
          <w:szCs w:val="12"/>
        </w:rPr>
      </w:pPr>
    </w:p>
    <w:p w14:paraId="5DCB55C1" w14:textId="656F93AB" w:rsidR="00103924" w:rsidRPr="00690C65" w:rsidRDefault="00103924" w:rsidP="0005569C">
      <w:pPr>
        <w:pStyle w:val="ProductList-Body"/>
        <w:ind w:left="187"/>
        <w:outlineLvl w:val="2"/>
      </w:pPr>
      <w:r>
        <w:rPr>
          <w:b/>
          <w:color w:val="0072C6"/>
        </w:rPr>
        <w:t>Validation, mises à jour automatiques et collecte du logiciel</w:t>
      </w:r>
    </w:p>
    <w:p w14:paraId="5CA5B88F" w14:textId="46609426" w:rsidR="00103924" w:rsidRPr="00690C65" w:rsidRDefault="00580C10" w:rsidP="00AD5F09">
      <w:pPr>
        <w:pStyle w:val="ProductList-Body"/>
        <w:ind w:left="180"/>
      </w:pPr>
      <w: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t>.</w:t>
      </w:r>
    </w:p>
    <w:p w14:paraId="008AEE39" w14:textId="77777777" w:rsidR="00AD5F09" w:rsidRPr="0005569C"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Pr="0005569C" w:rsidRDefault="00AD5F09" w:rsidP="00AD5F09">
      <w:pPr>
        <w:pStyle w:val="ProductList-Body"/>
        <w:rPr>
          <w:sz w:val="14"/>
          <w:szCs w:val="14"/>
        </w:rPr>
      </w:pPr>
    </w:p>
    <w:p w14:paraId="402C6788" w14:textId="77777777" w:rsidR="00CD3005" w:rsidRDefault="00CD3005" w:rsidP="00CD3005">
      <w:pPr>
        <w:pStyle w:val="ProductList-SubSubSectionHeading"/>
        <w:outlineLvl w:val="1"/>
      </w:pPr>
      <w:bookmarkStart w:id="51" w:name="_Toc507768542"/>
      <w:bookmarkStart w:id="52" w:name="_Toc49421226"/>
      <w:r>
        <w:t>Restrictions techniques</w:t>
      </w:r>
      <w:bookmarkEnd w:id="51"/>
      <w:bookmarkEnd w:id="52"/>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Pr="0005569C" w:rsidRDefault="00CD3005" w:rsidP="00CD3005">
      <w:pPr>
        <w:pStyle w:val="ProductList-Body"/>
        <w:rPr>
          <w:sz w:val="14"/>
          <w:szCs w:val="14"/>
        </w:rPr>
      </w:pPr>
    </w:p>
    <w:p w14:paraId="00F2667F" w14:textId="77777777" w:rsidR="00CD3005" w:rsidRPr="005123C4" w:rsidRDefault="00CD3005" w:rsidP="00CD3005">
      <w:pPr>
        <w:pStyle w:val="ProductList-SubSubSectionHeading"/>
        <w:outlineLvl w:val="1"/>
      </w:pPr>
      <w:bookmarkStart w:id="53" w:name="_Toc507768543"/>
      <w:bookmarkStart w:id="54" w:name="_Toc49421227"/>
      <w:r>
        <w:t>Services d’Import/Export</w:t>
      </w:r>
      <w:bookmarkEnd w:id="53"/>
      <w:bookmarkEnd w:id="54"/>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Pr="0005569C" w:rsidRDefault="00CD3005" w:rsidP="00CD3005">
      <w:pPr>
        <w:pStyle w:val="ProductList-Body"/>
        <w:rPr>
          <w:sz w:val="14"/>
          <w:szCs w:val="14"/>
        </w:rPr>
      </w:pPr>
    </w:p>
    <w:p w14:paraId="672C80D8" w14:textId="77777777" w:rsidR="00CD3005" w:rsidRDefault="00CD3005" w:rsidP="00CD3005">
      <w:pPr>
        <w:pStyle w:val="ProductList-SubSubSectionHeading"/>
        <w:outlineLvl w:val="1"/>
      </w:pPr>
      <w:bookmarkStart w:id="55" w:name="_Toc507768544"/>
      <w:bookmarkStart w:id="56" w:name="_Toc49421228"/>
      <w:r>
        <w:t>Polices</w:t>
      </w:r>
      <w:bookmarkEnd w:id="55"/>
      <w:bookmarkEnd w:id="56"/>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Pr="0005569C" w:rsidRDefault="00CD3005" w:rsidP="00CD3005">
      <w:pPr>
        <w:pStyle w:val="ProductList-Body"/>
        <w:rPr>
          <w:sz w:val="14"/>
          <w:szCs w:val="14"/>
        </w:rPr>
      </w:pPr>
    </w:p>
    <w:p w14:paraId="2978D010" w14:textId="77777777" w:rsidR="00CD3005" w:rsidRDefault="00CD3005" w:rsidP="00CD3005">
      <w:pPr>
        <w:pStyle w:val="ProductList-SubSubSectionHeading"/>
        <w:outlineLvl w:val="1"/>
      </w:pPr>
      <w:bookmarkStart w:id="57" w:name="_Toc507768545"/>
      <w:bookmarkStart w:id="58" w:name="_Toc49421229"/>
      <w:r>
        <w:t>Modifications des Services en Ligne et Disponibilité</w:t>
      </w:r>
      <w:bookmarkEnd w:id="57"/>
      <w:bookmarkEnd w:id="58"/>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Pr="0005569C" w:rsidRDefault="00CD3005" w:rsidP="00CD3005">
      <w:pPr>
        <w:pStyle w:val="ProductList-Body"/>
        <w:rPr>
          <w:sz w:val="14"/>
          <w:szCs w:val="14"/>
        </w:rPr>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7" w:history="1">
        <w:r>
          <w:rPr>
            <w:rStyle w:val="Hyperlink"/>
          </w:rPr>
          <w:t>https://go.microsoft.com/fwlink/?linkid=870295</w:t>
        </w:r>
      </w:hyperlink>
      <w:r>
        <w:t>.</w:t>
      </w:r>
    </w:p>
    <w:p w14:paraId="0D862ACC" w14:textId="77777777" w:rsidR="00CD3005" w:rsidRPr="0005569C" w:rsidRDefault="00CD3005" w:rsidP="00CD3005">
      <w:pPr>
        <w:pStyle w:val="ProductList-Body"/>
        <w:rPr>
          <w:sz w:val="14"/>
          <w:szCs w:val="14"/>
        </w:rPr>
      </w:pPr>
    </w:p>
    <w:p w14:paraId="6F247A52" w14:textId="77777777" w:rsidR="00CD3005" w:rsidRDefault="00CD3005" w:rsidP="00580C10">
      <w:pPr>
        <w:pStyle w:val="ProductList-SubSubSectionHeading"/>
        <w:outlineLvl w:val="1"/>
      </w:pPr>
      <w:bookmarkStart w:id="59" w:name="_Toc507768547"/>
      <w:bookmarkStart w:id="60" w:name="_Toc49421230"/>
      <w:r>
        <w:t>Autre</w:t>
      </w:r>
      <w:bookmarkEnd w:id="59"/>
      <w:bookmarkEnd w:id="60"/>
    </w:p>
    <w:p w14:paraId="039FD957" w14:textId="77777777" w:rsidR="00CE2E89" w:rsidRPr="00CD3005" w:rsidRDefault="00CE2E89" w:rsidP="00580C10">
      <w:pPr>
        <w:pStyle w:val="ProductList-Body"/>
        <w:ind w:left="158"/>
        <w:rPr>
          <w:b/>
          <w:color w:val="0072C6"/>
        </w:rPr>
      </w:pPr>
      <w:bookmarkStart w:id="61" w:name="NonMicrosoftProducts"/>
      <w:r w:rsidRPr="00CD3005">
        <w:rPr>
          <w:b/>
          <w:color w:val="0072C6"/>
        </w:rPr>
        <w:t>Produits Non Fournis par Microsoft</w:t>
      </w:r>
    </w:p>
    <w:bookmarkEnd w:id="61"/>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w:t>
      </w:r>
      <w:r>
        <w:lastRenderedPageBreak/>
        <w:t xml:space="preserve">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Pr="0005569C" w:rsidRDefault="00CD3005" w:rsidP="00CD3005">
      <w:pPr>
        <w:pStyle w:val="ProductList-Body"/>
        <w:ind w:left="158"/>
        <w:rPr>
          <w:sz w:val="12"/>
          <w:szCs w:val="12"/>
        </w:rPr>
      </w:pPr>
    </w:p>
    <w:p w14:paraId="7D765464" w14:textId="77777777" w:rsidR="00B84A96" w:rsidRPr="0006694D" w:rsidRDefault="00B84A96" w:rsidP="009E213C">
      <w:pPr>
        <w:pStyle w:val="ProductList-Body"/>
        <w:ind w:left="316" w:hanging="158"/>
        <w:rPr>
          <w:b/>
          <w:color w:val="0072C6"/>
        </w:rPr>
      </w:pPr>
      <w:bookmarkStart w:id="62" w:name="GeneralTerms_Previews"/>
      <w:r>
        <w:rPr>
          <w:b/>
          <w:color w:val="0072C6"/>
        </w:rPr>
        <w:t>Évaluations</w:t>
      </w:r>
    </w:p>
    <w:p w14:paraId="3F908015" w14:textId="289C93AC" w:rsidR="00B84A96" w:rsidRDefault="00580C10" w:rsidP="009E213C">
      <w:pPr>
        <w:pStyle w:val="ProductList-Body"/>
        <w:tabs>
          <w:tab w:val="clear" w:pos="158"/>
          <w:tab w:val="left" w:pos="180"/>
        </w:tabs>
        <w:ind w:left="158"/>
      </w:pPr>
      <w:r>
        <w:t>LES ÉVALUATIONS SONT FOURNIES « EN L’ÉTAT », « AVEC TOUTES LEURS IMPERFECTIONS » ET « TELLES QUE DISPONIBLES », comme indiqué dans la présente. Les Évaluations ne sont pas couvertes dans le SLA pour le Service en Ligne correspondant et peuvent ne pas être couvertes par des services d’assistance client. Nous pouvons modifier ou interrompre les Évaluations à tout moment sans préavis. Nous pouvons également décider de ne pas commercialiser un service d’Évaluation</w:t>
      </w:r>
      <w:r w:rsidR="00B84A96">
        <w:t xml:space="preserve">. </w:t>
      </w:r>
    </w:p>
    <w:p w14:paraId="258E73EE" w14:textId="77777777" w:rsidR="00B84A96" w:rsidRPr="0005569C" w:rsidRDefault="00B84A96" w:rsidP="00B84A96">
      <w:pPr>
        <w:pStyle w:val="ProductList-Body"/>
        <w:ind w:left="180" w:hanging="158"/>
        <w:rPr>
          <w:sz w:val="12"/>
          <w:szCs w:val="12"/>
        </w:rPr>
      </w:pPr>
    </w:p>
    <w:p w14:paraId="6502442E" w14:textId="77777777" w:rsidR="00B84A96" w:rsidRDefault="00B84A96" w:rsidP="009E213C">
      <w:pPr>
        <w:pStyle w:val="ProductList-Body"/>
        <w:tabs>
          <w:tab w:val="clear" w:pos="158"/>
          <w:tab w:val="left" w:pos="22"/>
        </w:tabs>
        <w:ind w:left="158" w:firstLine="22"/>
      </w:pPr>
      <w:r>
        <w:t xml:space="preserve">Sauf indication contraire dans le cadre d’un contrat distinct, les Évaluations ne sont pas couvertes dans le SLA pour le Service en Ligne correspondant. </w:t>
      </w:r>
    </w:p>
    <w:p w14:paraId="22FE86EF" w14:textId="77777777" w:rsidR="00B84A96" w:rsidRPr="0005569C" w:rsidRDefault="00B84A96" w:rsidP="009E213C">
      <w:pPr>
        <w:pStyle w:val="ProductList-Body"/>
        <w:ind w:left="338" w:hanging="158"/>
        <w:rPr>
          <w:sz w:val="12"/>
          <w:szCs w:val="12"/>
        </w:rPr>
      </w:pPr>
    </w:p>
    <w:p w14:paraId="198B39B8" w14:textId="77777777" w:rsidR="00B84A96" w:rsidRDefault="00B84A96" w:rsidP="009E213C">
      <w:pPr>
        <w:pStyle w:val="ProductList-Body"/>
        <w:tabs>
          <w:tab w:val="clear" w:pos="158"/>
          <w:tab w:val="left" w:pos="22"/>
        </w:tabs>
        <w:ind w:left="158"/>
      </w:pPr>
      <w: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Pr="0005569C" w:rsidRDefault="00B84A96" w:rsidP="009E213C">
      <w:pPr>
        <w:pStyle w:val="ProductList-Body"/>
        <w:ind w:left="338" w:hanging="158"/>
        <w:rPr>
          <w:sz w:val="12"/>
          <w:szCs w:val="12"/>
        </w:rPr>
      </w:pPr>
    </w:p>
    <w:p w14:paraId="55EFD781" w14:textId="77777777" w:rsidR="00B84A96" w:rsidRDefault="00B84A96" w:rsidP="009E213C">
      <w:pPr>
        <w:pStyle w:val="ProductList-Body"/>
        <w:tabs>
          <w:tab w:val="clear" w:pos="158"/>
          <w:tab w:val="left" w:pos="0"/>
        </w:tabs>
        <w:ind w:left="158"/>
      </w:pPr>
      <w: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Pr="0005569C" w:rsidRDefault="00B84A96" w:rsidP="009E213C">
      <w:pPr>
        <w:pStyle w:val="ProductList-Body"/>
        <w:ind w:left="316" w:hanging="158"/>
        <w:rPr>
          <w:b/>
          <w:color w:val="0072C6"/>
          <w:sz w:val="12"/>
          <w:szCs w:val="12"/>
        </w:rPr>
      </w:pPr>
    </w:p>
    <w:p w14:paraId="2767C42C" w14:textId="77777777" w:rsidR="00580C10" w:rsidRPr="00144B40" w:rsidRDefault="00580C10" w:rsidP="009E213C">
      <w:pPr>
        <w:pStyle w:val="ProductList-Body"/>
        <w:ind w:left="158"/>
        <w:rPr>
          <w:b/>
          <w:color w:val="0072C6"/>
        </w:rPr>
      </w:pPr>
      <w:r>
        <w:rPr>
          <w:b/>
          <w:color w:val="0072C6"/>
        </w:rPr>
        <w:t>Azure Active Directory, Édition Gratuite</w:t>
      </w:r>
    </w:p>
    <w:p w14:paraId="52DD878D" w14:textId="77777777" w:rsidR="00580C10" w:rsidRDefault="00580C10" w:rsidP="009E213C">
      <w:pPr>
        <w:pStyle w:val="ProductList-Body"/>
        <w:ind w:left="158"/>
      </w:pPr>
      <w:r>
        <w:t xml:space="preserve">Tel que décrit dans </w:t>
      </w:r>
      <w:hyperlink r:id="rId28" w:history="1">
        <w:r>
          <w:rPr>
            <w:rStyle w:val="Hyperlink"/>
          </w:rPr>
          <w:t>https://docs.microsoft.com/en-us/azure/active-directory/fundamentals/active-directory-whatis</w:t>
        </w:r>
      </w:hyperlink>
      <w: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Pr="0005569C" w:rsidRDefault="00580C10" w:rsidP="009E213C">
      <w:pPr>
        <w:pStyle w:val="ProductList-Body"/>
        <w:ind w:left="158"/>
        <w:rPr>
          <w:sz w:val="12"/>
          <w:szCs w:val="12"/>
        </w:rPr>
      </w:pPr>
    </w:p>
    <w:p w14:paraId="59966AB6" w14:textId="77777777" w:rsidR="00580C10" w:rsidRPr="000C0798" w:rsidRDefault="00580C10" w:rsidP="009E213C">
      <w:pPr>
        <w:pStyle w:val="ProductList-Body"/>
        <w:ind w:left="158"/>
      </w:pPr>
      <w: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Pr="0005569C" w:rsidRDefault="00580C10" w:rsidP="009E213C">
      <w:pPr>
        <w:pStyle w:val="ProductList-Body"/>
        <w:ind w:left="316" w:hanging="158"/>
        <w:rPr>
          <w:b/>
          <w:color w:val="0072C6"/>
          <w:sz w:val="12"/>
          <w:szCs w:val="12"/>
        </w:rPr>
      </w:pPr>
    </w:p>
    <w:p w14:paraId="3488A418" w14:textId="615DD737" w:rsidR="00B84A96" w:rsidRPr="004C41FC" w:rsidRDefault="00B84A96" w:rsidP="009E213C">
      <w:pPr>
        <w:pStyle w:val="ProductList-Body"/>
        <w:ind w:left="316" w:hanging="158"/>
      </w:pPr>
      <w:r>
        <w:rPr>
          <w:b/>
          <w:color w:val="0072C6"/>
        </w:rPr>
        <w:t>Évaluation concurrentielle</w:t>
      </w:r>
    </w:p>
    <w:p w14:paraId="790BF22D" w14:textId="77777777" w:rsidR="00B84A96" w:rsidRDefault="00B84A96" w:rsidP="009E213C">
      <w:pPr>
        <w:pStyle w:val="ProductList-Body"/>
        <w:tabs>
          <w:tab w:val="clear" w:pos="158"/>
          <w:tab w:val="left" w:pos="0"/>
        </w:tabs>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Pr="0005569C" w:rsidRDefault="00B84A96" w:rsidP="009E213C">
      <w:pPr>
        <w:pStyle w:val="ProductList-Body"/>
        <w:ind w:left="316" w:hanging="158"/>
        <w:rPr>
          <w:sz w:val="12"/>
          <w:szCs w:val="12"/>
        </w:rPr>
      </w:pPr>
    </w:p>
    <w:p w14:paraId="45FDC40A" w14:textId="77777777" w:rsidR="00B84A96" w:rsidRPr="00AF1A25" w:rsidRDefault="00B84A96" w:rsidP="009E213C">
      <w:pPr>
        <w:pStyle w:val="ProductList-Body"/>
        <w:ind w:left="316" w:hanging="158"/>
        <w:rPr>
          <w:b/>
          <w:color w:val="0072C6"/>
        </w:rPr>
      </w:pPr>
      <w:r>
        <w:rPr>
          <w:b/>
          <w:bCs/>
          <w:color w:val="0072C6"/>
        </w:rPr>
        <w:t>Administrations.</w:t>
      </w:r>
    </w:p>
    <w:bookmarkEnd w:id="62"/>
    <w:p w14:paraId="33569CFC" w14:textId="77777777" w:rsidR="00B84A96" w:rsidRDefault="00B84A96" w:rsidP="009E213C">
      <w:pPr>
        <w:pStyle w:val="ProductList-Body"/>
        <w:ind w:left="338" w:hanging="158"/>
      </w:pPr>
      <w:r>
        <w:t xml:space="preserve">Si le Client est une entité publique, les conditions suivantes s’appliquent à tout Service en Ligne fourni gratuitement au Client : </w:t>
      </w:r>
    </w:p>
    <w:p w14:paraId="1CD131DC" w14:textId="77777777" w:rsidR="00B84A96" w:rsidRDefault="00B84A96" w:rsidP="009E213C">
      <w:pPr>
        <w:pStyle w:val="ProductList-Body"/>
        <w:numPr>
          <w:ilvl w:val="0"/>
          <w:numId w:val="10"/>
        </w:numPr>
        <w:ind w:left="878"/>
      </w:pPr>
      <w:r>
        <w:t xml:space="preserve">Microsoft renonce à tout droit de rémunération par le Client pour le Service en Ligne. </w:t>
      </w:r>
    </w:p>
    <w:p w14:paraId="2072953F" w14:textId="4C333856" w:rsidR="00B84A96" w:rsidRDefault="00B84A96" w:rsidP="009E213C">
      <w:pPr>
        <w:pStyle w:val="ProductList-Body"/>
        <w:numPr>
          <w:ilvl w:val="0"/>
          <w:numId w:val="10"/>
        </w:numPr>
        <w:ind w:left="878"/>
      </w:pPr>
      <w: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Pr="0005569C" w:rsidRDefault="00AE2475" w:rsidP="009E213C">
      <w:pPr>
        <w:pStyle w:val="ProductList-Body"/>
        <w:ind w:left="158"/>
        <w:rPr>
          <w:sz w:val="12"/>
          <w:szCs w:val="12"/>
        </w:rPr>
      </w:pPr>
    </w:p>
    <w:p w14:paraId="57FDBF7C" w14:textId="77777777" w:rsidR="00AE2475" w:rsidRDefault="00AE2475" w:rsidP="009E213C">
      <w:pPr>
        <w:pStyle w:val="ProductList-Body"/>
        <w:ind w:left="316" w:hanging="158"/>
        <w:rPr>
          <w:b/>
          <w:bCs/>
          <w:color w:val="0072C6"/>
        </w:rPr>
      </w:pPr>
      <w:r>
        <w:rPr>
          <w:b/>
          <w:bCs/>
          <w:color w:val="0072C6"/>
        </w:rPr>
        <w:t>Services en Ligne en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452BB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5359D0">
          <w:footerReference w:type="default" r:id="rId30"/>
          <w:footerReference w:type="first" r:id="rId31"/>
          <w:pgSz w:w="12240" w:h="15840"/>
          <w:pgMar w:top="912" w:right="720" w:bottom="1440" w:left="720" w:header="720" w:footer="779"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9421231"/>
      <w:r>
        <w:lastRenderedPageBreak/>
        <w:t>Conditions spécifiques relatives au Service en Ligne</w:t>
      </w:r>
      <w:bookmarkEnd w:id="63"/>
      <w:bookmarkEnd w:id="64"/>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5" w:name="_Toc49421232"/>
      <w:bookmarkStart w:id="66" w:name="MicrosoftAzureServices"/>
      <w:r w:rsidRPr="00604CF0">
        <w:rPr>
          <w:lang w:val="fr-FR"/>
        </w:rPr>
        <w:t>Services Microsoft Azure</w:t>
      </w:r>
      <w:bookmarkEnd w:id="65"/>
    </w:p>
    <w:bookmarkEnd w:id="66"/>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C92F05">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C92F05">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C92F05">
      <w:pPr>
        <w:pStyle w:val="ProductList-Body"/>
        <w:spacing w:after="12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C92F05">
      <w:pPr>
        <w:pStyle w:val="ProductList-Body"/>
      </w:pPr>
      <w:r>
        <w:t>« Microsoft Translator » désigne l’API Translator Text et/ou l’API Translator Speech proposées par Microsoft sous la forme d’un service de traduction automatique basé sur le cloud.</w:t>
      </w:r>
    </w:p>
    <w:p w14:paraId="4AE61097" w14:textId="4C66CD60" w:rsidR="009616E2" w:rsidRDefault="009616E2" w:rsidP="00C92F05">
      <w:pPr>
        <w:pStyle w:val="ProductList-Body"/>
      </w:pPr>
    </w:p>
    <w:p w14:paraId="56FBDD02" w14:textId="77777777" w:rsidR="00BC57DB" w:rsidRPr="00CD4F01" w:rsidRDefault="00BC57DB" w:rsidP="00BC57DB">
      <w:pPr>
        <w:pStyle w:val="ProductList-Body"/>
        <w:rPr>
          <w:b/>
          <w:color w:val="00188F"/>
        </w:rPr>
      </w:pPr>
      <w:r>
        <w:rPr>
          <w:b/>
          <w:color w:val="00188F"/>
        </w:rPr>
        <w:t xml:space="preserve">Restriction de l’utilisation des services de reconnaissance faciale Azure par le service de police américain </w:t>
      </w:r>
    </w:p>
    <w:p w14:paraId="175A87B2" w14:textId="77777777" w:rsidR="00BC57DB" w:rsidRDefault="00BC57DB" w:rsidP="00BC57DB">
      <w:pPr>
        <w:pStyle w:val="ProductList-Body"/>
        <w:spacing w:after="120"/>
      </w:pPr>
      <w:r>
        <w:t>Le Client ne peut pas utiliser les services de reconnaissance faciale Azure si le Client est, ou permet l’utilisation de tels services par ou pour un service de police aux États-Unis. Toute violation de l’une des restrictions énoncées dans la présente section peut entraîner la suspension immédiate de l’utilisation du service par le client.</w:t>
      </w:r>
    </w:p>
    <w:p w14:paraId="071475B5" w14:textId="77777777" w:rsidR="00BC57DB" w:rsidRDefault="00BC57DB" w:rsidP="00BC57DB">
      <w:pPr>
        <w:spacing w:after="0"/>
        <w:rPr>
          <w:sz w:val="18"/>
          <w:szCs w:val="18"/>
        </w:rPr>
      </w:pPr>
      <w:r w:rsidRPr="00921F2F">
        <w:rPr>
          <w:sz w:val="18"/>
          <w:szCs w:val="18"/>
        </w:rPr>
        <w:t>Aux fins de la présente section, on entend par « Services de reconnaissance faciale Azure » les caractéristiques ou fonctionnalités de reconnaissance faciale incluses dans les Services Azure, telles que Face ; ou la fonctionnalité de reconnaissance faciale dans Video Indexer.</w:t>
      </w:r>
    </w:p>
    <w:p w14:paraId="1EE1C97F" w14:textId="77777777" w:rsidR="00BC57DB" w:rsidRPr="00690C65" w:rsidRDefault="00BC57DB"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C92F05">
      <w:pPr>
        <w:pStyle w:val="ProductList-Body"/>
      </w:pPr>
      <w:r>
        <w:rPr>
          <w:b/>
          <w:color w:val="00188F"/>
        </w:rPr>
        <w:lastRenderedPageBreak/>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67" w:name="MicrosoftTranslator"/>
    <w:bookmarkStart w:id="68" w:name="_Toc449618403"/>
    <w:bookmarkStart w:id="69"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70" w:name="_Toc8395026"/>
      <w:r>
        <w:tab/>
      </w:r>
      <w:bookmarkStart w:id="71" w:name="_Toc49421233"/>
      <w:r w:rsidRPr="00A03991">
        <w:rPr>
          <w:lang w:val="fr-FR"/>
        </w:rPr>
        <w:t>Azure DevTest Labs</w:t>
      </w:r>
      <w:bookmarkEnd w:id="70"/>
      <w:bookmarkEnd w:id="71"/>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2" w:name="_Toc783785"/>
      <w:bookmarkStart w:id="73" w:name="_Toc49421234"/>
      <w:r w:rsidRPr="00487776">
        <w:rPr>
          <w:lang w:val="fr-FR"/>
        </w:rPr>
        <w:t>Services Azure Lab</w:t>
      </w:r>
      <w:bookmarkEnd w:id="72"/>
      <w:bookmarkEnd w:id="73"/>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580C10">
      <w:pPr>
        <w:pStyle w:val="ProductList-Body"/>
        <w:spacing w:after="12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580C10">
      <w:pPr>
        <w:pStyle w:val="ProductList-Body"/>
        <w:spacing w:after="120"/>
      </w:pPr>
      <w:r>
        <w:t>Le Client reconnaît et accepte que Microsoft n’a aucune obligation ni responsabilité à l’égard du Client ou de quelque utilisateur final que ce soit quant à l’utilisation du service par l’utilisateur final.</w:t>
      </w:r>
    </w:p>
    <w:p w14:paraId="58437409" w14:textId="77777777" w:rsidR="00580C10" w:rsidRDefault="00580C10" w:rsidP="00580C10">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2EC75F77" w14:textId="77777777" w:rsidR="00580C10" w:rsidRPr="00C84B58" w:rsidRDefault="00580C10" w:rsidP="00580C10">
      <w:pPr>
        <w:pStyle w:val="ProductList-Body"/>
        <w:spacing w:line="160" w:lineRule="exact"/>
      </w:pPr>
    </w:p>
    <w:p w14:paraId="31A62076" w14:textId="77777777" w:rsidR="00580C10" w:rsidRDefault="00580C10" w:rsidP="00BC57DB">
      <w:pPr>
        <w:pStyle w:val="ProductList-ClauseHeading"/>
      </w:pPr>
      <w:r>
        <w:lastRenderedPageBreak/>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580C10">
      <w:pPr>
        <w:pStyle w:val="ProductList-Body"/>
        <w:spacing w:after="120"/>
      </w:pPr>
      <w:r>
        <w:rPr>
          <w:u w:val="single"/>
        </w:rPr>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580C10">
      <w:pPr>
        <w:pStyle w:val="ProductList-Body"/>
        <w:spacing w:after="12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580C10">
      <w:pPr>
        <w:pStyle w:val="ProductList-Body"/>
        <w:spacing w:after="120"/>
      </w:pPr>
      <w:r>
        <w:rPr>
          <w:u w:val="single"/>
        </w:rPr>
        <w:t>Exclusion de Garanties</w:t>
      </w:r>
      <w:r>
        <w:t> : Le client exclut toutes garanties relatives aux services ainsi qu’en ce qui concerne Microsoft.</w:t>
      </w:r>
    </w:p>
    <w:p w14:paraId="216B56A0" w14:textId="77777777" w:rsidR="00580C10" w:rsidRDefault="00580C10" w:rsidP="00580C10">
      <w:pPr>
        <w:pStyle w:val="ProductList-Body"/>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4" w:name="AzureMaps"/>
      <w:r>
        <w:tab/>
      </w:r>
      <w:bookmarkStart w:id="75" w:name="_Toc13858367"/>
      <w:bookmarkStart w:id="76" w:name="_Toc49421235"/>
      <w:bookmarkStart w:id="77" w:name="AzureMachineLearningService"/>
      <w:r w:rsidRPr="004D0B6E">
        <w:rPr>
          <w:lang w:val="en-IN"/>
        </w:rPr>
        <w:t>Azure Machine Learning Service</w:t>
      </w:r>
      <w:bookmarkEnd w:id="75"/>
      <w:bookmarkEnd w:id="76"/>
    </w:p>
    <w:bookmarkEnd w:id="77"/>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452BB6"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78" w:name="_Toc509825512"/>
      <w:bookmarkStart w:id="79" w:name="_Toc510880769"/>
      <w:bookmarkStart w:id="80" w:name="_Toc49421236"/>
      <w:r w:rsidRPr="009D1B09">
        <w:rPr>
          <w:lang w:val="fr-FR"/>
        </w:rPr>
        <w:t>Azure Maps</w:t>
      </w:r>
      <w:bookmarkEnd w:id="78"/>
      <w:bookmarkEnd w:id="79"/>
      <w:bookmarkEnd w:id="80"/>
    </w:p>
    <w:bookmarkEnd w:id="74"/>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1"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1"/>
    </w:p>
    <w:p w14:paraId="756BB523" w14:textId="77777777" w:rsidR="00BC57DB" w:rsidRDefault="00BC57DB" w:rsidP="00580C10">
      <w:pPr>
        <w:pStyle w:val="ProductList-ClauseHeading"/>
        <w:keepNext w:val="0"/>
      </w:pPr>
    </w:p>
    <w:p w14:paraId="4648869A" w14:textId="5AD69700" w:rsidR="00580C10" w:rsidRDefault="00580C10" w:rsidP="00580C10">
      <w:pPr>
        <w:pStyle w:val="ProductList-ClauseHeading"/>
        <w:keepNext w:val="0"/>
      </w:pPr>
      <w:r>
        <w:lastRenderedPageBreak/>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646AEC65" w14:textId="77777777" w:rsidR="00BC57DB" w:rsidRDefault="00BC57DB" w:rsidP="00580C10">
      <w:pPr>
        <w:pStyle w:val="ProductList-ClauseHeading"/>
        <w:keepNext w:val="0"/>
      </w:pPr>
    </w:p>
    <w:p w14:paraId="37351C18" w14:textId="4010ED43" w:rsidR="00580C10" w:rsidRDefault="00580C10" w:rsidP="00580C10">
      <w:pPr>
        <w:pStyle w:val="ProductList-ClauseHeading"/>
        <w:keepNext w:val="0"/>
      </w:pPr>
      <w:r>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73522C6" w14:textId="77777777" w:rsidR="00BC57DB" w:rsidRPr="00776B67" w:rsidRDefault="00BC57DB" w:rsidP="00BC57DB">
      <w:pPr>
        <w:pStyle w:val="ProductList-Offering2Heading"/>
        <w:outlineLvl w:val="2"/>
      </w:pPr>
      <w:r>
        <w:tab/>
      </w:r>
      <w:bookmarkStart w:id="82" w:name="AzureSQLEdge"/>
      <w:bookmarkStart w:id="83" w:name="_Toc48144597"/>
      <w:bookmarkStart w:id="84" w:name="_Toc49421237"/>
      <w:r>
        <w:t>Azure SQL Edge</w:t>
      </w:r>
      <w:bookmarkEnd w:id="82"/>
      <w:bookmarkEnd w:id="83"/>
      <w:bookmarkEnd w:id="84"/>
    </w:p>
    <w:p w14:paraId="0C83DC8D" w14:textId="77777777" w:rsidR="00BC57DB" w:rsidRPr="00776B67" w:rsidRDefault="00BC57DB" w:rsidP="00BC57DB">
      <w:pPr>
        <w:pStyle w:val="ProductList-ClauseHeading"/>
        <w:keepNext w:val="0"/>
      </w:pPr>
      <w:r>
        <w:t>Définitions</w:t>
      </w:r>
    </w:p>
    <w:p w14:paraId="39B0BFCD" w14:textId="77777777" w:rsidR="00BC57DB" w:rsidRPr="00776B67" w:rsidRDefault="00BC57DB" w:rsidP="00BC57DB">
      <w:pPr>
        <w:pStyle w:val="ProductList-Body"/>
        <w:tabs>
          <w:tab w:val="left" w:pos="10440"/>
        </w:tabs>
        <w:ind w:right="450"/>
      </w:pPr>
      <w:r>
        <w:t xml:space="preserve">« Dispositif IoT » désigne un dispositif informatique qui (i) est conçu ou configuré pour être utilisé principalement avec un programme logiciel spécifique à une industrie ou à une tâche qui fournit la fonctionnalité principale du dispositif informatique (« Programme IoT »), (ii) utilise au maximum 16 cœurs physiques, et (iii) n’est pas conçu pour être commercialisé ou utilisé principalement comme un serveur multifonctionnel, ou un substitut commercialement viable pour un serveur multifonctionnel. Tout dispositif IoT dédié qui est sous la gestion ou le contrôle d’une entité autre que le Client ou l’un de ses Affiliés est soumis à la clause d’Infogérance des </w:t>
      </w:r>
      <w:hyperlink r:id="rId40" w:history="1">
        <w:r>
          <w:rPr>
            <w:rStyle w:val="Hyperlink"/>
            <w:bCs/>
          </w:rPr>
          <w:t>Conditions relatives aux Produits</w:t>
        </w:r>
      </w:hyperlink>
      <w:r>
        <w:t xml:space="preserve"> situé à </w:t>
      </w:r>
      <w:hyperlink r:id="rId41" w:history="1">
        <w:r w:rsidRPr="00772501">
          <w:rPr>
            <w:rStyle w:val="Hyperlink"/>
            <w:bCs/>
          </w:rPr>
          <w:t>http://go.microsoft.com/?linkid=9839207</w:t>
        </w:r>
      </w:hyperlink>
      <w:r>
        <w:t xml:space="preserve">. </w:t>
      </w:r>
    </w:p>
    <w:p w14:paraId="4CBAE640" w14:textId="77777777" w:rsidR="00BC57DB" w:rsidRPr="00776B67" w:rsidRDefault="00BC57DB" w:rsidP="00BC57DB">
      <w:pPr>
        <w:pStyle w:val="ProductList-Body"/>
      </w:pPr>
    </w:p>
    <w:p w14:paraId="392009BB" w14:textId="77777777" w:rsidR="00BC57DB" w:rsidRPr="00776B67" w:rsidRDefault="00BC57DB" w:rsidP="00BC57DB">
      <w:pPr>
        <w:pStyle w:val="ProductList-ClauseHeading"/>
        <w:keepNext w:val="0"/>
      </w:pPr>
      <w:r>
        <w:t xml:space="preserve">Utilisation de Azure SQL Edge </w:t>
      </w:r>
    </w:p>
    <w:p w14:paraId="1D2214AA" w14:textId="77777777" w:rsidR="00BC57DB" w:rsidRPr="00776B67" w:rsidRDefault="00BC57DB" w:rsidP="00BC57DB">
      <w:pPr>
        <w:pStyle w:val="ProductList-Body"/>
      </w:pPr>
      <w:r>
        <w:t xml:space="preserve">Le Client peut installer et utiliser un nombre quelconque de copies du logiciel Azure SQL Edge sur un dispositif IoT dédié à l’usage du Client et auquel une Licence est attribuée. Nonobstant toute disposition contraire dans les « Conditions générales », le Client peut à tout moment réaffecter une licence à d’autres dispositifs IoT dédiés à son utilisation. Si le Client installe des caractéristiques ou des fonctionnalités autres que le logiciel Azure SQL Edge (qu’il soit dérivé de Microsoft ou d’un logiciel tiers) sur le dispositif IoT, alors ces autres caractéristiques ou fonctionnalités ne peuvent être utilisées que pour soutenir le programme IoT. </w:t>
      </w:r>
    </w:p>
    <w:p w14:paraId="3F7F8D68" w14:textId="77777777" w:rsidR="00BC57DB" w:rsidRPr="00776B67" w:rsidRDefault="00BC57DB" w:rsidP="00BC57DB">
      <w:pPr>
        <w:pStyle w:val="ProductList-Body"/>
      </w:pPr>
    </w:p>
    <w:p w14:paraId="1B60ABD8" w14:textId="77777777" w:rsidR="00BC57DB" w:rsidRPr="00776B67" w:rsidRDefault="00BC57DB" w:rsidP="00BC57DB">
      <w:pPr>
        <w:pStyle w:val="ProductList-Body"/>
      </w:pPr>
      <w:r>
        <w:rPr>
          <w:rStyle w:val="normaltextrun"/>
        </w:rPr>
        <w:t xml:space="preserve">Les conditions du DPA ne s’appliquent pas à Azure SQL Edge installé sur le dispositif IoT du client, sauf dans la mesure où les données personnelles sont collectées pour permettre les services de gestion d’Azure et pour mesurer l’utilisation à des fins de facturation, car l’environnement d’exploitation de ces dispositifs IoT n’est pas sous le contrôle de Microsoft. </w:t>
      </w:r>
    </w:p>
    <w:p w14:paraId="5C5BF66A" w14:textId="77777777" w:rsidR="00BC57DB" w:rsidRDefault="00452BB6" w:rsidP="00BC57DB">
      <w:pPr>
        <w:pStyle w:val="ProductList-Body"/>
        <w:shd w:val="clear" w:color="auto" w:fill="A6A6A6" w:themeFill="background1" w:themeFillShade="A6"/>
        <w:spacing w:before="120" w:after="240"/>
        <w:jc w:val="right"/>
        <w:rPr>
          <w:b/>
          <w:color w:val="00188F"/>
        </w:rPr>
      </w:pPr>
      <w:hyperlink w:anchor="TableofContents" w:tooltip="Table des matières" w:history="1">
        <w:r w:rsidR="00BC57DB">
          <w:rPr>
            <w:rStyle w:val="Hyperlink"/>
            <w:sz w:val="16"/>
            <w:szCs w:val="16"/>
          </w:rPr>
          <w:t>Table des matières</w:t>
        </w:r>
      </w:hyperlink>
      <w:r w:rsidR="00BC57DB">
        <w:rPr>
          <w:sz w:val="16"/>
          <w:szCs w:val="16"/>
        </w:rPr>
        <w:t xml:space="preserve"> / </w:t>
      </w:r>
      <w:hyperlink w:anchor="GeneralTerms" w:tooltip="Conditions générales" w:history="1">
        <w:r w:rsidR="00BC57DB">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5" w:name="_Toc49421238"/>
      <w:r w:rsidR="008C569B">
        <w:t>Azure Stack Hub</w:t>
      </w:r>
      <w:bookmarkEnd w:id="85"/>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BC57DB">
      <w:pPr>
        <w:pStyle w:val="ProductList-ClauseHeading"/>
      </w:pPr>
      <w:r>
        <w:lastRenderedPageBreak/>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7"/>
    <w:bookmarkEnd w:id="68"/>
    <w:bookmarkEnd w:id="69"/>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C92F05">
      <w:pPr>
        <w:pStyle w:val="ProductList-Offering2Heading"/>
        <w:outlineLvl w:val="2"/>
        <w:rPr>
          <w:lang w:val="fr-FR"/>
        </w:rPr>
      </w:pPr>
      <w:r w:rsidRPr="00B6653B">
        <w:rPr>
          <w:lang w:val="fr-FR"/>
        </w:rPr>
        <w:tab/>
      </w:r>
      <w:bookmarkStart w:id="95" w:name="MicrosoftCognitiveServices"/>
      <w:bookmarkStart w:id="96" w:name="_Toc510880771"/>
      <w:bookmarkStart w:id="97" w:name="_Toc510115105"/>
      <w:bookmarkStart w:id="98" w:name="_Toc49421239"/>
      <w:r w:rsidRPr="00B6653B">
        <w:rPr>
          <w:lang w:val="fr-FR"/>
        </w:rPr>
        <w:t>Services Recherche Bing</w:t>
      </w:r>
      <w:bookmarkEnd w:id="95"/>
      <w:bookmarkEnd w:id="96"/>
      <w:bookmarkEnd w:id="97"/>
      <w:bookmarkEnd w:id="98"/>
    </w:p>
    <w:p w14:paraId="0A867531" w14:textId="77777777" w:rsidR="009D1B09" w:rsidRPr="002001F8" w:rsidRDefault="009D1B09" w:rsidP="00C92F05">
      <w:pPr>
        <w:pStyle w:val="ProductList-ClauseHeading"/>
        <w:keepNext w:val="0"/>
      </w:pPr>
      <w:r>
        <w:t>Exigences d’Affichage et d’Utilisation des Services du Moteur de Recherche Bing</w:t>
      </w:r>
    </w:p>
    <w:p w14:paraId="634A9E2F" w14:textId="77777777" w:rsidR="009D1B09" w:rsidRDefault="009D1B09" w:rsidP="00C92F05">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3"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C92F05">
      <w:pPr>
        <w:pStyle w:val="ProductList-ClauseHeading"/>
        <w:keepNext w:val="0"/>
      </w:pPr>
    </w:p>
    <w:p w14:paraId="54A2F77D" w14:textId="77777777" w:rsidR="009D1B09" w:rsidRPr="008846DD" w:rsidRDefault="009D1B09" w:rsidP="00C92F05">
      <w:pPr>
        <w:pStyle w:val="ProductList-ClauseHeading"/>
        <w:keepNext w:val="0"/>
      </w:pPr>
      <w:r>
        <w:t xml:space="preserve">Protection des Données Personnelles des Services Recherche Bing </w:t>
      </w:r>
    </w:p>
    <w:p w14:paraId="0AFD5174" w14:textId="77777777" w:rsidR="009D1B09" w:rsidRDefault="009D1B09" w:rsidP="00C92F05">
      <w:pPr>
        <w:pStyle w:val="ProductList-Body"/>
      </w:pPr>
      <w:r>
        <w:t xml:space="preserve">La Déclaration de Confidentialité Microsoft à l’adresse </w:t>
      </w:r>
      <w:hyperlink r:id="rId44"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C92F05">
      <w:pPr>
        <w:pStyle w:val="ProductList-Body"/>
      </w:pPr>
    </w:p>
    <w:p w14:paraId="7F1E6D5F" w14:textId="77777777" w:rsidR="009D1B09" w:rsidRPr="00964225" w:rsidRDefault="009D1B09" w:rsidP="00C92F05">
      <w:pPr>
        <w:pStyle w:val="ProductList-ClauseHeading"/>
        <w:keepNext w:val="0"/>
        <w:rPr>
          <w:color w:val="0072C6"/>
        </w:rPr>
      </w:pPr>
      <w:r>
        <w:t>Utilisation des Données des Services Recherche Bing</w:t>
      </w:r>
    </w:p>
    <w:p w14:paraId="4D56D018" w14:textId="77777777" w:rsidR="009D1B09" w:rsidRDefault="009D1B09" w:rsidP="00C92F05">
      <w:pPr>
        <w:pStyle w:val="ProductList-Body"/>
      </w:pPr>
      <w:r>
        <w:t>Le Client est seul responsable du contenu de toutes les Données des Services Recherche Bing.</w:t>
      </w:r>
    </w:p>
    <w:p w14:paraId="167A08DB" w14:textId="77777777" w:rsidR="009D1B09" w:rsidRDefault="009D1B09" w:rsidP="00C92F05">
      <w:pPr>
        <w:pStyle w:val="ProductList-Body"/>
      </w:pPr>
    </w:p>
    <w:p w14:paraId="62B26EC2" w14:textId="77777777" w:rsidR="009D1B09" w:rsidRDefault="009D1B09" w:rsidP="00C92F05">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C92F05">
      <w:pPr>
        <w:pStyle w:val="ProductList-Body"/>
      </w:pPr>
    </w:p>
    <w:p w14:paraId="7D76516C" w14:textId="77777777" w:rsidR="009D1B09" w:rsidRDefault="009D1B09" w:rsidP="00C92F05">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C92F05">
      <w:pPr>
        <w:pStyle w:val="ProductList-Body"/>
      </w:pPr>
    </w:p>
    <w:p w14:paraId="66090AFD" w14:textId="77777777" w:rsidR="00580C10" w:rsidRPr="00EE4338" w:rsidRDefault="00580C10" w:rsidP="00580C10">
      <w:pPr>
        <w:pStyle w:val="ProductList-ClauseHeading"/>
        <w:keepNext w:val="0"/>
        <w:rPr>
          <w:color w:val="0072C6"/>
        </w:rPr>
      </w:pPr>
      <w:r>
        <w:t>Application des Conditions de Protection des Données aux Services Recherche Bing</w:t>
      </w:r>
    </w:p>
    <w:p w14:paraId="03F779C2" w14:textId="77777777" w:rsidR="00580C10" w:rsidRDefault="00580C10" w:rsidP="00580C10">
      <w:pPr>
        <w:pStyle w:val="ProductList-Body"/>
      </w:pPr>
      <w:r>
        <w:t>Seules les sections suivantes du DPA s’appliquent aux Services Recherche Bing : Transferts des Données, Utilisation de Sous-Traitants et Comment Contacter Microsoft. Ces articles ne s’appliquent pas aux Évaluations des services répertoriés.</w:t>
      </w:r>
    </w:p>
    <w:p w14:paraId="4806C5E4" w14:textId="77777777" w:rsidR="00580C10" w:rsidRPr="009A17A9" w:rsidRDefault="00580C10" w:rsidP="00580C10">
      <w:pPr>
        <w:pStyle w:val="ProductList-Body"/>
      </w:pPr>
    </w:p>
    <w:p w14:paraId="46E2A16E" w14:textId="77777777" w:rsidR="00580C10" w:rsidRDefault="00580C10" w:rsidP="00580C10">
      <w:pPr>
        <w:pStyle w:val="ProductList-ClauseHeading"/>
        <w:keepNext w:val="0"/>
      </w:pPr>
      <w:r>
        <w:t>Les Conditions du RGPD ne s’appliquent pas aux Services Recherche Bing :</w:t>
      </w:r>
    </w:p>
    <w:p w14:paraId="7F57DE7C" w14:textId="77777777" w:rsidR="00580C10" w:rsidRDefault="00580C10" w:rsidP="00580C10">
      <w:pPr>
        <w:pStyle w:val="ProductList-Body"/>
      </w:pPr>
      <w:r>
        <w:t>Les Conditions du RGPD (telles que définies dans le DPA) ne s’appliquent pas aux Services Recherche Bing.</w:t>
      </w:r>
    </w:p>
    <w:p w14:paraId="68FF3FF8" w14:textId="77777777" w:rsidR="00580C10" w:rsidRDefault="00580C10" w:rsidP="00580C10">
      <w:pPr>
        <w:pStyle w:val="ProductList-Body"/>
        <w:tabs>
          <w:tab w:val="left" w:pos="360"/>
        </w:tabs>
      </w:pPr>
    </w:p>
    <w:p w14:paraId="2345EFED" w14:textId="77777777" w:rsidR="00580C10" w:rsidRDefault="00580C10" w:rsidP="00580C10">
      <w:pPr>
        <w:pStyle w:val="ProductList-ClauseHeading"/>
        <w:keepNext w:val="0"/>
      </w:pPr>
      <w:r>
        <w:t>Priorité :</w:t>
      </w:r>
    </w:p>
    <w:p w14:paraId="63C56BDF" w14:textId="4D1220FA" w:rsidR="009D1B09" w:rsidRDefault="00580C10" w:rsidP="00580C10">
      <w:pPr>
        <w:pStyle w:val="ProductList-Body"/>
      </w:pPr>
      <w:r>
        <w:t>La présente section Services Recherche Bing détermine dans quelle mesure elle est en conflit avec d’autres parties des OST ou du DPA</w:t>
      </w:r>
      <w:r w:rsidR="009D1B09">
        <w:t>.</w:t>
      </w:r>
    </w:p>
    <w:p w14:paraId="0961D5C7"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99" w:name="_Toc5958159"/>
      <w:bookmarkStart w:id="100" w:name="_Toc49421240"/>
      <w:bookmarkStart w:id="101" w:name="CognitiveServices"/>
      <w:r w:rsidRPr="00650745">
        <w:rPr>
          <w:lang w:val="fr-FR"/>
        </w:rPr>
        <w:t>Cognitive Services</w:t>
      </w:r>
      <w:bookmarkEnd w:id="99"/>
      <w:bookmarkEnd w:id="100"/>
    </w:p>
    <w:bookmarkEnd w:id="101"/>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102" w:name="_Toc49421241"/>
      <w:r w:rsidR="005B1BD1" w:rsidRPr="00B6653B">
        <w:rPr>
          <w:lang w:val="fr-FR"/>
        </w:rPr>
        <w:t>Microsoft Genomics</w:t>
      </w:r>
      <w:bookmarkEnd w:id="86"/>
      <w:bookmarkEnd w:id="102"/>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6"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BC57DB">
      <w:pPr>
        <w:pStyle w:val="ProductList-ClauseHeading"/>
        <w:keepNext w:val="0"/>
      </w:pPr>
      <w:r>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7"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82D3F41" w14:textId="77777777" w:rsidR="005B1BD1" w:rsidRPr="00BA2331" w:rsidRDefault="005B1BD1" w:rsidP="00C92F05">
      <w:pPr>
        <w:pStyle w:val="ProductList-ClauseHeading"/>
        <w:keepNext w:val="0"/>
      </w:pPr>
      <w:r>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03" w:name="_Toc494738673"/>
      <w:bookmarkStart w:id="104" w:name="_Toc49421242"/>
      <w:r w:rsidRPr="006A240A">
        <w:rPr>
          <w:lang w:val="fr-FR"/>
        </w:rPr>
        <w:t xml:space="preserve">Visual Studio </w:t>
      </w:r>
      <w:r w:rsidR="006A240A">
        <w:rPr>
          <w:lang w:val="fr-FR"/>
        </w:rPr>
        <w:t>App</w:t>
      </w:r>
      <w:r w:rsidRPr="006A240A">
        <w:rPr>
          <w:lang w:val="fr-FR"/>
        </w:rPr>
        <w:t xml:space="preserve"> Center</w:t>
      </w:r>
      <w:bookmarkEnd w:id="103"/>
      <w:bookmarkEnd w:id="104"/>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BC57DB">
      <w:pPr>
        <w:pStyle w:val="ProductList-ClauseHeading"/>
      </w:pPr>
      <w:r>
        <w:lastRenderedPageBreak/>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5" w:name="_Toc49421243"/>
      <w:r w:rsidRPr="00B6653B">
        <w:rPr>
          <w:lang w:val="fr-FR"/>
        </w:rPr>
        <w:t>Plans Microsoft Azure</w:t>
      </w:r>
      <w:bookmarkEnd w:id="87"/>
      <w:bookmarkEnd w:id="88"/>
      <w:bookmarkEnd w:id="105"/>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10B16DC2" w14:textId="2621FB75" w:rsidR="00EB7841" w:rsidRPr="00EB7841"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38ACE16A" w14:textId="121E30FD" w:rsidR="00AA1F22" w:rsidRPr="00F57501" w:rsidRDefault="00EB7841" w:rsidP="00C92F05">
      <w:pPr>
        <w:pStyle w:val="ProductList-Offering2Heading"/>
        <w:outlineLvl w:val="2"/>
        <w:rPr>
          <w:lang w:val="fr-FR"/>
        </w:rPr>
      </w:pPr>
      <w:r w:rsidRPr="006A240A">
        <w:rPr>
          <w:lang w:val="fr-FR"/>
        </w:rPr>
        <w:tab/>
      </w:r>
      <w:bookmarkStart w:id="106" w:name="_Toc49421244"/>
      <w:r w:rsidR="00AA1F22" w:rsidRPr="00F57501">
        <w:rPr>
          <w:lang w:val="fr-FR"/>
        </w:rPr>
        <w:t>Azure Active Directory Basic</w:t>
      </w:r>
      <w:bookmarkEnd w:id="89"/>
      <w:bookmarkEnd w:id="90"/>
      <w:bookmarkEnd w:id="106"/>
    </w:p>
    <w:bookmarkEnd w:id="91"/>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7"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08" w:name="_Toc459970715"/>
      <w:bookmarkStart w:id="109" w:name="_Toc457466429"/>
      <w:bookmarkStart w:id="110" w:name="_Toc49421245"/>
      <w:r w:rsidRPr="00B6653B">
        <w:rPr>
          <w:lang w:val="fr-FR"/>
        </w:rPr>
        <w:t>Azure Active Directory Premium</w:t>
      </w:r>
      <w:bookmarkEnd w:id="108"/>
      <w:bookmarkEnd w:id="109"/>
      <w:bookmarkEnd w:id="110"/>
    </w:p>
    <w:bookmarkEnd w:id="107"/>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BC57DB">
      <w:pPr>
        <w:pStyle w:val="ProductList-ClauseHeading"/>
        <w:keepNext w:val="0"/>
      </w:pPr>
      <w:r>
        <w:t>Allocation d'Utilisateurs Externes</w:t>
      </w:r>
    </w:p>
    <w:p w14:paraId="297892FA" w14:textId="77777777" w:rsidR="00D66BB0" w:rsidRPr="00534B01" w:rsidRDefault="00D66BB0" w:rsidP="00BC57DB">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11"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9E213C">
      <w:pPr>
        <w:pStyle w:val="ProductList-Offering2Heading"/>
        <w:outlineLvl w:val="2"/>
        <w:rPr>
          <w:lang w:val="fr-FR"/>
        </w:rPr>
      </w:pPr>
      <w:r w:rsidRPr="00B6653B">
        <w:rPr>
          <w:lang w:val="fr-FR"/>
        </w:rPr>
        <w:tab/>
      </w:r>
      <w:bookmarkStart w:id="112" w:name="AzureRightsManagement"/>
      <w:bookmarkStart w:id="113" w:name="_Toc459970716"/>
      <w:bookmarkStart w:id="114" w:name="_Toc457466430"/>
      <w:bookmarkStart w:id="115" w:name="_Toc49421246"/>
      <w:r w:rsidRPr="00B6653B">
        <w:rPr>
          <w:lang w:val="fr-FR"/>
        </w:rPr>
        <w:t>Azure Information Protection</w:t>
      </w:r>
      <w:bookmarkEnd w:id="112"/>
      <w:r w:rsidRPr="00B6653B">
        <w:rPr>
          <w:lang w:val="fr-FR"/>
        </w:rPr>
        <w:t xml:space="preserve"> Premium</w:t>
      </w:r>
      <w:bookmarkEnd w:id="113"/>
      <w:bookmarkEnd w:id="114"/>
      <w:bookmarkEnd w:id="115"/>
    </w:p>
    <w:bookmarkEnd w:id="111"/>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6" w:name="_Toc388464308"/>
    <w:bookmarkStart w:id="117" w:name="Dynamics365"/>
    <w:bookmarkStart w:id="118" w:name="_Toc524436945"/>
    <w:bookmarkStart w:id="119" w:name="_Toc523239317"/>
    <w:bookmarkEnd w:id="92"/>
    <w:bookmarkEnd w:id="93"/>
    <w:bookmarkEnd w:id="94"/>
    <w:bookmarkEnd w:id="116"/>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20" w:name="_Toc8395038"/>
      <w:bookmarkStart w:id="121" w:name="_Toc6563826"/>
      <w:bookmarkStart w:id="122" w:name="_Toc8749039"/>
      <w:bookmarkEnd w:id="117"/>
      <w:bookmarkEnd w:id="118"/>
      <w:bookmarkEnd w:id="119"/>
    </w:p>
    <w:p w14:paraId="59B78E4E" w14:textId="77777777" w:rsidR="00A823DD" w:rsidRPr="00E464DF" w:rsidRDefault="00A823DD" w:rsidP="00C92F05">
      <w:pPr>
        <w:pStyle w:val="ProductList-OfferingGroupHeading"/>
        <w:spacing w:after="80"/>
        <w:outlineLvl w:val="1"/>
      </w:pPr>
      <w:bookmarkStart w:id="123" w:name="_Toc5958166"/>
      <w:bookmarkStart w:id="124" w:name="_Toc17975729"/>
      <w:bookmarkStart w:id="125" w:name="_Toc49421247"/>
      <w:bookmarkEnd w:id="120"/>
      <w:bookmarkEnd w:id="121"/>
      <w:bookmarkEnd w:id="122"/>
      <w:r>
        <w:t>Services Microsoft Dynamics 365</w:t>
      </w:r>
      <w:bookmarkEnd w:id="123"/>
      <w:bookmarkEnd w:id="124"/>
      <w:bookmarkEnd w:id="125"/>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9"/>
          <w:footerReference w:type="first" r:id="rId50"/>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4FB1C0BA" w14:textId="77777777" w:rsidR="009E213C" w:rsidRDefault="009E213C" w:rsidP="009E213C">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ou Dynamics 365 Human Resources.</w:t>
      </w:r>
    </w:p>
    <w:p w14:paraId="713B8E50" w14:textId="77777777" w:rsidR="009E213C" w:rsidRDefault="009E213C" w:rsidP="009E213C">
      <w:pPr>
        <w:pStyle w:val="ProductList-Body"/>
        <w:tabs>
          <w:tab w:val="clear" w:pos="158"/>
          <w:tab w:val="left" w:pos="360"/>
        </w:tabs>
        <w:rPr>
          <w:color w:val="000000" w:themeColor="text1"/>
          <w:szCs w:val="18"/>
        </w:rPr>
      </w:pPr>
    </w:p>
    <w:p w14:paraId="14CF7EBD" w14:textId="77777777" w:rsidR="009E213C" w:rsidRDefault="009E213C" w:rsidP="009E213C">
      <w:pPr>
        <w:pStyle w:val="ProductList-ClauseHeading"/>
        <w:keepNext w:val="0"/>
      </w:pPr>
      <w:r>
        <w:lastRenderedPageBreak/>
        <w:t>Portail Administration</w:t>
      </w:r>
    </w:p>
    <w:p w14:paraId="0E975158" w14:textId="773DCCE2" w:rsidR="00A823DD" w:rsidRPr="00E464DF" w:rsidRDefault="009E213C" w:rsidP="009E213C">
      <w:pPr>
        <w:pStyle w:val="ProductList-Body"/>
      </w:pPr>
      <w:r>
        <w:t>Les clients titulaires de SL Dynamics 365 Supply Chain Management, Dynamics 365 Finance, Dynamics 365 Commerce ou Dynamics 365 Human Resources peuvent déployer et gérer le Service en Ligne via Microsoft Dynamics Lifecycle Services (ou son successeur), qui est soumis à des conditions distinctes</w:t>
      </w:r>
      <w:r w:rsidR="00A823DD">
        <w:t>.</w:t>
      </w:r>
    </w:p>
    <w:p w14:paraId="5E185863" w14:textId="77777777" w:rsidR="00A823DD" w:rsidRPr="00E464DF" w:rsidRDefault="00A823DD" w:rsidP="00C92F05">
      <w:pPr>
        <w:pStyle w:val="ProductList-Body"/>
      </w:pPr>
    </w:p>
    <w:p w14:paraId="2766C6C6" w14:textId="77777777" w:rsidR="008879D2" w:rsidRPr="00E94E14" w:rsidRDefault="008879D2" w:rsidP="00C92F05">
      <w:pPr>
        <w:pStyle w:val="ProductList-ClauseHeading"/>
        <w:keepNext w:val="0"/>
      </w:pPr>
      <w:r>
        <w:t>Déploiements mixtes de services Dynamics 365</w:t>
      </w:r>
    </w:p>
    <w:p w14:paraId="2CE450B4" w14:textId="77777777" w:rsidR="008879D2" w:rsidRDefault="008879D2" w:rsidP="00C92F05">
      <w:pPr>
        <w:pStyle w:val="ProductList-Body"/>
      </w:pPr>
      <w:r>
        <w:t>Les Clients peuvent combiner (i) des licences Dynamics 365 Sales Professional et Enterprise, (ii) des licences Dynamics 365 Customer Service Professional and Enterprise ou (ii) des licences Dynamics 365 Business Central et Dynamics 365 Finance ou Supply Chain Management si :</w:t>
      </w:r>
    </w:p>
    <w:p w14:paraId="4DF8DAC3"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Chaque Service en Ligne est déployé sous une instance distincte et</w:t>
      </w:r>
    </w:p>
    <w:p w14:paraId="5EED4EB8"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les utilisateurs sous Licence accèdent uniquement aux instances auxquelles ils ont droit.</w:t>
      </w:r>
    </w:p>
    <w:p w14:paraId="376113C0" w14:textId="77777777" w:rsidR="00A823DD" w:rsidRPr="00E464DF" w:rsidRDefault="00A823DD" w:rsidP="00C92F05">
      <w:pPr>
        <w:pStyle w:val="ProductList-Body"/>
      </w:pPr>
    </w:p>
    <w:p w14:paraId="223F8EAF" w14:textId="77777777" w:rsidR="00A823DD" w:rsidRPr="00E464DF" w:rsidRDefault="00A823DD" w:rsidP="00C92F05">
      <w:pPr>
        <w:pStyle w:val="ProductList-ClauseHeading"/>
        <w:keepNext w:val="0"/>
      </w:pPr>
      <w:r>
        <w:t>Déploiements mixtes de services Dynamics 365 Business Central</w:t>
      </w:r>
    </w:p>
    <w:p w14:paraId="7B51928F" w14:textId="77777777" w:rsidR="00A823DD" w:rsidRPr="00E464DF" w:rsidRDefault="00A823DD" w:rsidP="00C92F05">
      <w:pPr>
        <w:pStyle w:val="ProductList-Body"/>
      </w:pPr>
      <w:r>
        <w:t>Les Clients ne sont pas autorisés à combiner des licences Dynamics 365 Business Central Premium et Dynamics 365 Business Central Essentials sur le même tenant.</w:t>
      </w:r>
    </w:p>
    <w:p w14:paraId="037060A1" w14:textId="77777777" w:rsidR="00A823DD" w:rsidRPr="00E464DF" w:rsidRDefault="00A823DD" w:rsidP="00C92F05">
      <w:pPr>
        <w:pStyle w:val="ProductList-ClauseHeading"/>
        <w:keepNext w:val="0"/>
        <w:tabs>
          <w:tab w:val="clear" w:pos="360"/>
          <w:tab w:val="left" w:pos="0"/>
        </w:tabs>
        <w:ind w:left="360" w:hanging="360"/>
      </w:pPr>
    </w:p>
    <w:p w14:paraId="0937AA87" w14:textId="77777777" w:rsidR="00A823DD" w:rsidRPr="00E464DF" w:rsidRDefault="00A823DD" w:rsidP="00C92F05">
      <w:pPr>
        <w:pStyle w:val="ProductList-ClauseHeading"/>
        <w:keepNext w:val="0"/>
        <w:tabs>
          <w:tab w:val="clear" w:pos="360"/>
          <w:tab w:val="left" w:pos="0"/>
        </w:tabs>
        <w:ind w:left="360" w:hanging="360"/>
      </w:pPr>
      <w:r>
        <w:t>Dynamics 365 Marketing</w:t>
      </w:r>
    </w:p>
    <w:p w14:paraId="3795ACB3" w14:textId="77777777" w:rsidR="00A823DD" w:rsidRPr="00E464DF" w:rsidRDefault="00A823DD" w:rsidP="00C92F05">
      <w:pPr>
        <w:pStyle w:val="ProductList-Body"/>
        <w:tabs>
          <w:tab w:val="clear" w:pos="158"/>
          <w:tab w:val="left" w:pos="90"/>
          <w:tab w:val="left" w:pos="270"/>
        </w:tabs>
        <w:ind w:left="518" w:hanging="360"/>
      </w:pPr>
      <w:r>
        <w:rPr>
          <w:b/>
          <w:bCs/>
          <w:color w:val="0072C6"/>
        </w:rPr>
        <w:t>Lois, réglementations et normes de l'industrie en matière de promotion</w:t>
      </w:r>
    </w:p>
    <w:p w14:paraId="040F1696" w14:textId="77777777" w:rsidR="00A823DD" w:rsidRPr="00E464DF" w:rsidRDefault="00A823DD" w:rsidP="00C92F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51E23DE0" w14:textId="77777777" w:rsidR="00A823DD" w:rsidRPr="00E464DF" w:rsidRDefault="00A823DD" w:rsidP="00C92F05">
      <w:pPr>
        <w:pStyle w:val="ProductList-Body"/>
      </w:pPr>
    </w:p>
    <w:p w14:paraId="17E91C4D" w14:textId="77777777" w:rsidR="009E213C" w:rsidRDefault="009E213C" w:rsidP="009E213C">
      <w:pPr>
        <w:pStyle w:val="ProductList-ClauseHeading"/>
        <w:keepNext w:val="0"/>
      </w:pPr>
      <w:r>
        <w:t>Code Source de Dynamics Supply Chain Management, Finance et Commerce</w:t>
      </w:r>
    </w:p>
    <w:p w14:paraId="64EF62C7" w14:textId="77777777" w:rsidR="009E213C" w:rsidRDefault="009E213C" w:rsidP="009E213C">
      <w:pPr>
        <w:pStyle w:val="ProductList-Body"/>
        <w:tabs>
          <w:tab w:val="clear" w:pos="158"/>
          <w:tab w:val="left" w:pos="360"/>
        </w:tabs>
        <w:rPr>
          <w:strike/>
        </w:rPr>
      </w:pPr>
      <w:r>
        <w:t xml:space="preserve">Le Client peut modifier pour son utilisation interne le code source de l’application pour Dynamics 365 Supply Chain Management, Dynamics 365 Finance et Dynamics 365 for Commerce.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BC57DB">
      <w:pPr>
        <w:pStyle w:val="ProductList-Body"/>
        <w:ind w:left="187"/>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 xml:space="preserve">autoriser les utilisateurs et les dispositifs à qui l’une des Licences d’Accès Client (CAL) suivantes a été attribuée, à accéder à la version du logiciel serveur en vigueur à compter de la date d’entrée en vigueur de l’abonnement : CAL Dynamics 365 Business Central Premium, </w:t>
      </w:r>
      <w:r>
        <w:lastRenderedPageBreak/>
        <w:t>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51"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2"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3"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4"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BC57DB">
      <w:pPr>
        <w:pStyle w:val="ProductList-ClauseHeading"/>
        <w:keepNext w:val="0"/>
        <w:tabs>
          <w:tab w:val="clear" w:pos="360"/>
          <w:tab w:val="left" w:pos="0"/>
        </w:tabs>
        <w:ind w:left="360" w:hanging="360"/>
      </w:pPr>
      <w:r>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autres Clients de D365 Fraud Protection ; (ii) le Client ne pourra pas accéder, extraire ou supprimer les Données Client dépersonnalisées utilisées pour générer les Informations sur les Fraudes ; et (iii) lorsque 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7"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BC57DB">
      <w:pPr>
        <w:pStyle w:val="ProductList-OfferingGroupHeading"/>
        <w:keepNext/>
        <w:rPr>
          <w:lang w:val="fr-FR"/>
        </w:rPr>
      </w:pPr>
      <w:bookmarkStart w:id="128" w:name="_Toc49421248"/>
      <w:r w:rsidRPr="00604CF0">
        <w:rPr>
          <w:lang w:val="fr-FR"/>
        </w:rPr>
        <w:t>Services Office 365</w:t>
      </w:r>
      <w:bookmarkEnd w:id="128"/>
    </w:p>
    <w:bookmarkEnd w:id="127"/>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29" w:name="CoreFeaturesforOffice365Services"/>
      <w:r>
        <w:rPr>
          <w:b/>
          <w:color w:val="00188F"/>
        </w:rPr>
        <w:t>Fonctionnalités de base des Services Office 365</w:t>
      </w:r>
    </w:p>
    <w:bookmarkEnd w:id="129"/>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5BAA9CC9" w14:textId="77777777"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BC57DB">
      <w:pPr>
        <w:pStyle w:val="ProductList-Body"/>
        <w:rPr>
          <w:b/>
          <w:color w:val="00188F"/>
        </w:rPr>
      </w:pPr>
      <w:r>
        <w:rPr>
          <w:b/>
          <w:color w:val="00188F"/>
        </w:rPr>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5" w:anchor="Annexe1" w:tooltip="Pièce jointe 1" w:history="1">
        <w:r>
          <w:rPr>
            <w:rStyle w:val="Hyperlink"/>
          </w:rPr>
          <w:t>Annexe 1</w:t>
        </w:r>
      </w:hyperlink>
      <w:r>
        <w:t>.</w:t>
      </w:r>
    </w:p>
    <w:p w14:paraId="3CD3867A" w14:textId="77777777" w:rsidR="00574077" w:rsidRDefault="00574077" w:rsidP="00C92F05">
      <w:pPr>
        <w:pStyle w:val="ProductList-Body"/>
        <w:rPr>
          <w:b/>
          <w:color w:val="00188F"/>
        </w:rPr>
      </w:pPr>
    </w:p>
    <w:p w14:paraId="19DAD5B5" w14:textId="77777777" w:rsidR="00574077" w:rsidRDefault="00574077" w:rsidP="00574077">
      <w:pPr>
        <w:pStyle w:val="ProductList-ClauseHeading"/>
        <w:keepNext w:val="0"/>
        <w:spacing w:line="226" w:lineRule="auto"/>
      </w:pPr>
      <w:r>
        <w:t>Caractéristiques de conformité des points terminaux</w:t>
      </w:r>
    </w:p>
    <w:p w14:paraId="5DC8BB72" w14:textId="77777777" w:rsidR="00574077" w:rsidRDefault="00574077" w:rsidP="00574077">
      <w:pPr>
        <w:pStyle w:val="ProductList-Body"/>
      </w:pPr>
      <w:r>
        <w:t>La Gestion des Risques d'Initiés et la Protection des Informations Microsoft (les « Services de Conformité ») comprennent des fonctionnalités de terminaux qui intègrent les Données Clients de Microsoft Defender Advanced Threat Protection (MDATP). Si le Client n'a pas d'abonnement actif à MDATP, une instance sera automatiquement provisionnée dans le but limité d'activer les fonctionnalités des terminaux des services de conformité. Seules les Conditions et les dispositions du DPA applicables à MDATP s'appliquent aux Données de Clients collectées pour fournir ces fonctionnalités de terminaux</w:t>
      </w:r>
    </w:p>
    <w:p w14:paraId="43AF2C08" w14:textId="77777777" w:rsidR="00574077" w:rsidRDefault="00574077" w:rsidP="00574077">
      <w:pPr>
        <w:pStyle w:val="ProductList-Body"/>
      </w:pPr>
    </w:p>
    <w:p w14:paraId="10E8EDAE" w14:textId="78CBF627" w:rsidR="00EC621C" w:rsidRPr="00D67A4B" w:rsidRDefault="00EC621C" w:rsidP="00574077">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30"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tab/>
      </w:r>
      <w:bookmarkStart w:id="131" w:name="_Toc528174078"/>
      <w:bookmarkStart w:id="132" w:name="_Toc49421249"/>
      <w:r w:rsidRPr="00B6653B">
        <w:rPr>
          <w:lang w:val="fr-FR"/>
        </w:rPr>
        <w:t>Services Audio</w:t>
      </w:r>
      <w:bookmarkEnd w:id="131"/>
      <w:bookmarkEnd w:id="132"/>
    </w:p>
    <w:p w14:paraId="4EE684CE" w14:textId="77777777" w:rsidR="00B6653B" w:rsidRDefault="00B6653B" w:rsidP="00C92F05">
      <w:pPr>
        <w:pStyle w:val="ProductList-Offering1"/>
        <w:sectPr w:rsidR="00B6653B"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0"/>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BC57DB">
      <w:pPr>
        <w:pStyle w:val="ProductList-Body"/>
        <w:keepNext/>
        <w:tabs>
          <w:tab w:val="clear" w:pos="158"/>
          <w:tab w:val="left" w:pos="360"/>
        </w:tabs>
        <w:ind w:left="187"/>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77777777" w:rsidR="00B6653B" w:rsidRDefault="00B6653B"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8"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05569C">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33" w:name="_Toc524436947"/>
      <w:bookmarkStart w:id="134" w:name="_Toc523239319"/>
      <w:bookmarkStart w:id="135" w:name="_Toc49421250"/>
      <w:r w:rsidRPr="00B6653B">
        <w:rPr>
          <w:lang w:val="fr-FR"/>
        </w:rPr>
        <w:t>Exchange Online</w:t>
      </w:r>
      <w:bookmarkEnd w:id="133"/>
      <w:bookmarkEnd w:id="134"/>
      <w:bookmarkEnd w:id="135"/>
    </w:p>
    <w:p w14:paraId="1DEA6B42" w14:textId="77777777" w:rsidR="008303D8" w:rsidRPr="000B3863" w:rsidRDefault="008303D8" w:rsidP="00C92F05">
      <w:pPr>
        <w:pStyle w:val="ProductList-Offering1"/>
        <w:sectPr w:rsidR="008303D8" w:rsidRPr="000B3863" w:rsidSect="00E275D6">
          <w:footerReference w:type="first" r:id="rId59"/>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4331A43B" w14:textId="06897E5D"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BC57DB">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t>Smartphones et tablettes</w:t>
      </w:r>
    </w:p>
    <w:p w14:paraId="483DDAD8" w14:textId="1C67EF69" w:rsidR="0088362D" w:rsidRPr="003A1DB6" w:rsidRDefault="0030258D" w:rsidP="00C92F05">
      <w:pPr>
        <w:pStyle w:val="ProductList-Body"/>
        <w:tabs>
          <w:tab w:val="clear" w:pos="158"/>
          <w:tab w:val="left" w:pos="270"/>
        </w:tabs>
      </w:pPr>
      <w:r>
        <w:t xml:space="preserve">Chaque utilisateur auquel le Client attribue une SL Utilisateur Exchange Online est autorisé à (i) utiliser Microsoft Outlook pour les dispositifs mobiles à des fins commerciales et à (ii) se connecter à Microsoft Outlook avec son compte professionnel ou scolaire sur cinq (5) smartphones et sur cinq (5) tablettes maximum. </w:t>
      </w:r>
      <w:r>
        <w:rPr>
          <w:rFonts w:ascii="Calibri" w:eastAsia="Calibri" w:hAnsi="Calibri" w:cs="Arial"/>
        </w:rPr>
        <w:t>Microsoft Outlook est également soumis aux conditions spécifiques du service applicables aux applications mobiles M 365</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60" w:history="1">
        <w:r>
          <w:rPr>
            <w:rStyle w:val="Hyperlink"/>
          </w:rPr>
          <w:t>http://go.microsoft.com/?linkid=9839206</w:t>
        </w:r>
      </w:hyperlink>
      <w:r w:rsidRPr="00AB36F3">
        <w:rPr>
          <w:rStyle w:val="Hyperlink"/>
          <w:color w:val="auto"/>
          <w:u w:val="none"/>
        </w:rPr>
        <w:t>.</w:t>
      </w: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6" w:name="_Hlk486589626"/>
    </w:p>
    <w:bookmarkEnd w:id="136"/>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7" w:name="_Toc423959249"/>
      <w:r w:rsidRPr="009C3968">
        <w:rPr>
          <w:b/>
          <w:color w:val="00188F"/>
        </w:rPr>
        <w:t>Contrat de Niveau de Service</w:t>
      </w:r>
      <w:bookmarkEnd w:id="137"/>
    </w:p>
    <w:p w14:paraId="533BB9E1" w14:textId="72C99622" w:rsidR="00EB7841" w:rsidRDefault="00F16B55" w:rsidP="00C92F05">
      <w:pPr>
        <w:pStyle w:val="ProductList-Body"/>
        <w:tabs>
          <w:tab w:val="clear" w:pos="158"/>
          <w:tab w:val="left" w:pos="180"/>
        </w:tabs>
      </w:pPr>
      <w:r>
        <w:t>Il n’existe pas de SLA pour Office 365 Advanced Threat Protection</w:t>
      </w:r>
      <w:r w:rsidR="00EB7841">
        <w:t>.</w:t>
      </w:r>
    </w:p>
    <w:bookmarkStart w:id="138"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39" w:name="_Toc49421251"/>
      <w:r>
        <w:t>Microsoft Stream</w:t>
      </w:r>
      <w:bookmarkEnd w:id="139"/>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452BB6"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40" w:name="_Toc49421252"/>
      <w:r>
        <w:t>Microsoft Teams</w:t>
      </w:r>
      <w:bookmarkEnd w:id="140"/>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61"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BC57DB">
      <w:pPr>
        <w:pStyle w:val="ProductList-Body"/>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DA350B">
      <w:pPr>
        <w:pStyle w:val="ProductList-Body"/>
        <w:rPr>
          <w:b/>
          <w:color w:val="00188F"/>
        </w:rPr>
      </w:pPr>
      <w:r>
        <w:rPr>
          <w:b/>
          <w:color w:val="00188F"/>
        </w:rPr>
        <w:t>Versions d’évaluation</w:t>
      </w:r>
    </w:p>
    <w:p w14:paraId="3C76FE6C" w14:textId="77777777" w:rsidR="000B4B3C" w:rsidRDefault="000B4B3C"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w:t>
      </w:r>
    </w:p>
    <w:p w14:paraId="1FA6829B" w14:textId="77777777" w:rsidR="000B4B3C" w:rsidRDefault="00452BB6"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41" w:name="M365Applications"/>
      <w:bookmarkStart w:id="142" w:name="_Toc37676501"/>
      <w:bookmarkStart w:id="143" w:name="_Toc49421253"/>
      <w:bookmarkEnd w:id="138"/>
      <w:r w:rsidR="00500AFA">
        <w:t>Microsoft 365 Applications</w:t>
      </w:r>
      <w:bookmarkEnd w:id="141"/>
      <w:bookmarkEnd w:id="142"/>
      <w:bookmarkEnd w:id="143"/>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02D2C0A7" w14:textId="77777777" w:rsidR="00500AFA" w:rsidRPr="00123E7D" w:rsidRDefault="00500AFA" w:rsidP="00500AFA">
      <w:pPr>
        <w:pStyle w:val="ProductList-Body"/>
        <w:rPr>
          <w:b/>
          <w:color w:val="00188F"/>
        </w:rPr>
      </w:pPr>
      <w:r>
        <w:rPr>
          <w:b/>
          <w:color w:val="00188F"/>
        </w:rPr>
        <w:t>Contrat de Niveau de Service</w:t>
      </w:r>
    </w:p>
    <w:p w14:paraId="6A358109" w14:textId="77777777" w:rsidR="00500AFA" w:rsidRDefault="00500AFA" w:rsidP="00500AFA">
      <w:pPr>
        <w:pStyle w:val="ProductList-Body"/>
      </w:pPr>
      <w:r>
        <w:t>Il n’existe pas de SLA pour Visio Online.</w:t>
      </w:r>
    </w:p>
    <w:p w14:paraId="21A42338" w14:textId="77777777" w:rsidR="00500AFA" w:rsidRPr="00123E7D" w:rsidRDefault="00500AFA" w:rsidP="00500AFA">
      <w:pPr>
        <w:pStyle w:val="ProductList-Body"/>
      </w:pPr>
    </w:p>
    <w:p w14:paraId="30E7E9DF" w14:textId="77777777" w:rsidR="00500AFA" w:rsidRPr="00123E7D" w:rsidRDefault="00500AFA" w:rsidP="00BC57DB">
      <w:pPr>
        <w:pStyle w:val="ProductList-Body"/>
        <w:keepNext/>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2" w:history="1">
        <w:r>
          <w:rPr>
            <w:rStyle w:val="Hyperlink"/>
          </w:rPr>
          <w:t>Conditions applicables aux Produits</w:t>
        </w:r>
      </w:hyperlink>
      <w:r>
        <w:t xml:space="preserve">. Les Conditions applicables aux Produits sont disponibles à l’adresse </w:t>
      </w:r>
      <w:hyperlink r:id="rId63"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4"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55E30913" w:rsidR="00500AFA" w:rsidRDefault="00500AFA" w:rsidP="00500AFA">
      <w:pPr>
        <w:pStyle w:val="ProductList-Body"/>
        <w:spacing w:before="40"/>
      </w:pPr>
    </w:p>
    <w:p w14:paraId="082A45F5" w14:textId="77777777" w:rsidR="0005569C" w:rsidRPr="00797140" w:rsidRDefault="0005569C" w:rsidP="0005569C">
      <w:pPr>
        <w:pStyle w:val="ProductList-Body"/>
        <w:spacing w:line="226" w:lineRule="auto"/>
        <w:rPr>
          <w:b/>
          <w:color w:val="00188F"/>
        </w:rPr>
      </w:pPr>
      <w:r>
        <w:rPr>
          <w:b/>
          <w:color w:val="00188F"/>
        </w:rPr>
        <w:t>Licence d'abonnement basée sur le dispositif</w:t>
      </w:r>
    </w:p>
    <w:p w14:paraId="58CA8346" w14:textId="77777777" w:rsidR="0005569C" w:rsidRDefault="0005569C" w:rsidP="0005569C">
      <w:pPr>
        <w:pStyle w:val="ProductList-Body"/>
        <w:spacing w:before="40" w:line="226" w:lineRule="auto"/>
      </w:pPr>
      <w:r>
        <w:t>Chaque dispositif SL permet l'utilisation du logiciel fourni avec l'abonnement. Utilisateurs d'un dispositif concédé sous licence :</w:t>
      </w:r>
    </w:p>
    <w:p w14:paraId="6C1AF8E6" w14:textId="77777777" w:rsidR="0005569C" w:rsidRDefault="0005569C" w:rsidP="0005569C">
      <w:pPr>
        <w:pStyle w:val="ProductList-Body"/>
        <w:numPr>
          <w:ilvl w:val="0"/>
          <w:numId w:val="17"/>
        </w:numPr>
        <w:spacing w:before="40" w:line="226" w:lineRule="auto"/>
      </w:pPr>
      <w:r>
        <w:t>peuvent activer et utiliser le logiciel fourni sur un OSE sur le dispositif sous licence ; ou</w:t>
      </w:r>
    </w:p>
    <w:p w14:paraId="61CB705C" w14:textId="77777777" w:rsidR="0005569C" w:rsidRDefault="0005569C" w:rsidP="0005569C">
      <w:pPr>
        <w:pStyle w:val="ProductList-Body"/>
        <w:numPr>
          <w:ilvl w:val="0"/>
          <w:numId w:val="17"/>
        </w:numPr>
        <w:spacing w:before="40" w:line="226" w:lineRule="auto"/>
      </w:pPr>
      <w:r>
        <w:t xml:space="preserve">peuvent installer et utiliser le logiciel à distance à partir du dispositif sous licence sur un OSE sur un serveur de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5" w:history="1">
        <w:r>
          <w:rPr>
            <w:rStyle w:val="Hyperlink"/>
          </w:rPr>
          <w:t>Conditions applicables aux Produits</w:t>
        </w:r>
      </w:hyperlink>
      <w:r>
        <w:t xml:space="preserve">. Les Conditions applicables aux Produits sont disponibles à l’adresse </w:t>
      </w:r>
      <w:hyperlink r:id="rId66" w:history="1">
        <w:r>
          <w:rPr>
            <w:rStyle w:val="Hyperlink"/>
          </w:rPr>
          <w:t>http://go.microsoft.com/?linkid=9839207</w:t>
        </w:r>
      </w:hyperlink>
      <w:r>
        <w:t>. La liste des Qualified Multitenant Hosting Partners et les conditions de déploiement supplémentaires sont disponibles à l’adresse suivante : www.office.com/sca.</w:t>
      </w:r>
    </w:p>
    <w:p w14:paraId="54A26D56" w14:textId="77777777" w:rsidR="0005569C" w:rsidRDefault="0005569C" w:rsidP="0005569C">
      <w:pPr>
        <w:pStyle w:val="ProductList-Body"/>
        <w:spacing w:before="40" w:line="226" w:lineRule="auto"/>
      </w:pPr>
      <w:r>
        <w:t>Le Client doit connecter chaque OSE sur lequel le logiciel est installé à l'Internet au moins une fois tous les 90 jours, faute de quoi les fonctionnalités du logiciel pourraient être affectées.</w:t>
      </w:r>
    </w:p>
    <w:p w14:paraId="01DFF798" w14:textId="77777777" w:rsidR="0005569C" w:rsidRPr="00FF3FF1" w:rsidRDefault="0005569C"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363D1209" w14:textId="77777777" w:rsidR="008B4952" w:rsidRPr="00CF31D1" w:rsidRDefault="008B4952" w:rsidP="008B4952">
      <w:pPr>
        <w:pStyle w:val="ProductList-Body"/>
      </w:pPr>
      <w:r>
        <w:t>Chaque utilisateur auquel le client attribue une Microsoft 365 Apps for business ou une Microsoft 365 Apps for enterprise User SL peut (i) utiliser Microsoft Office pour les appareils mobiles à des fins commerciales et (ii) se connecter à Microsoft Office avec son compte professionnel ou scolaire sur un maximum de cinq smartphones et cinq tablettes.</w:t>
      </w:r>
    </w:p>
    <w:p w14:paraId="5FE9C2A7" w14:textId="77777777" w:rsidR="008B4952" w:rsidRPr="00CF31D1" w:rsidRDefault="008B4952" w:rsidP="008B4952">
      <w:pPr>
        <w:pStyle w:val="ProductList-Body"/>
      </w:pPr>
    </w:p>
    <w:p w14:paraId="2720F843" w14:textId="16DBAB49" w:rsidR="00500AFA" w:rsidRDefault="008B4952" w:rsidP="008B4952">
      <w:pPr>
        <w:pStyle w:val="ProductList-Body"/>
      </w:pPr>
      <w:r>
        <w:rPr>
          <w:rFonts w:ascii="Calibri" w:eastAsia="Calibri" w:hAnsi="Calibri" w:cs="Arial"/>
        </w:rPr>
        <w:t>Lorsque des versions des applications Microsoft Word, Excel, PowerPoint, Outlook, OneDrive et Teams pour appareils mobiles (« M 365 Mobile Applications ») sont utilisées avec un compte professionnel ou scolaire pour accéder à des services en ligne régis par le présent TSO, les conditions du TSO qui régissent le Service en ligne concerné s'appliquent à cette utilisation des applications M 365 Mobile. Les engagements de Microsoft relatifs aux applications mobiles M 365 ne s'étendent pas au traitement des données, aux politiques ou aux pratiques des fournisseurs tiers de plateformes mobiles sur lesquelles les applications mobiles fonctionnent (par exemple, Apple, Google)</w:t>
      </w:r>
      <w:r w:rsidR="00500AFA">
        <w:t>.</w:t>
      </w:r>
    </w:p>
    <w:p w14:paraId="36E0F91C" w14:textId="77777777" w:rsidR="00500AFA" w:rsidRDefault="00500AFA" w:rsidP="00500AFA">
      <w:pPr>
        <w:pStyle w:val="ProductList-Body"/>
      </w:pPr>
    </w:p>
    <w:p w14:paraId="6FC167AF" w14:textId="77777777" w:rsidR="00500AFA" w:rsidRPr="00974EAE" w:rsidRDefault="00500AFA" w:rsidP="00500AFA">
      <w:pPr>
        <w:pStyle w:val="ProductList-Body"/>
        <w:rPr>
          <w:b/>
          <w:color w:val="00188F"/>
        </w:rPr>
      </w:pPr>
      <w:r>
        <w:rPr>
          <w:b/>
          <w:color w:val="00188F"/>
        </w:rPr>
        <w:t>Les conditions suivantes s'appliquent uniquement à Microsoft 365 Apps for enterprise</w:t>
      </w:r>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La restriction d'utilisation commerciale pour Office Home &amp; Student 2013 RT est levée pour chaque Microsoft 365 Apps for enterprise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44" w:name="_Hlk19132461"/>
      <w:r>
        <w:t xml:space="preserve">Tout serveur dédié qui est sous la gestion ou le contrôle d'une entité autre que le Client ou l'un de ses Affiliés est soumis à la clause d'Infogérance des </w:t>
      </w:r>
      <w:hyperlink r:id="rId67" w:history="1">
        <w:r>
          <w:rPr>
            <w:rStyle w:val="Hyperlink"/>
          </w:rPr>
          <w:t>Conditions relatives aux Produits</w:t>
        </w:r>
      </w:hyperlink>
      <w:r>
        <w:t xml:space="preserve">. </w:t>
      </w:r>
      <w:bookmarkEnd w:id="144"/>
      <w:r>
        <w:t>Chaque utilisateur de Microsoft 365 Apps pour entreprise peut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5" w:name="_Toc49421254"/>
      <w:r w:rsidRPr="00604CF0">
        <w:rPr>
          <w:lang w:val="fr-FR"/>
        </w:rPr>
        <w:t xml:space="preserve">Office </w:t>
      </w:r>
      <w:r w:rsidR="00300B8E">
        <w:t>pour le Web</w:t>
      </w:r>
      <w:bookmarkEnd w:id="145"/>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5E3102DA" w14:textId="77777777" w:rsidR="00BC57DB" w:rsidRDefault="00BC57DB" w:rsidP="00C92F05">
      <w:pPr>
        <w:pStyle w:val="ProductList-Body"/>
        <w:tabs>
          <w:tab w:val="clear" w:pos="158"/>
          <w:tab w:val="left" w:pos="180"/>
        </w:tabs>
        <w:rPr>
          <w:b/>
          <w:color w:val="00188F"/>
        </w:rPr>
      </w:pPr>
    </w:p>
    <w:p w14:paraId="2EC44286" w14:textId="643EF45A"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6" w:name="_Toc49421255"/>
      <w:r w:rsidR="005B7124" w:rsidRPr="00604CF0">
        <w:rPr>
          <w:lang w:val="fr-FR"/>
        </w:rPr>
        <w:t>OneDrive Entreprise</w:t>
      </w:r>
      <w:bookmarkEnd w:id="146"/>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7" w:name="_Toc6563833"/>
      <w:bookmarkStart w:id="148" w:name="_Toc21617054"/>
      <w:bookmarkStart w:id="149" w:name="_Toc49421256"/>
      <w:bookmarkStart w:id="150" w:name="ProjectOnline"/>
      <w:r>
        <w:t>Project</w:t>
      </w:r>
      <w:bookmarkEnd w:id="147"/>
      <w:bookmarkEnd w:id="148"/>
      <w:bookmarkEnd w:id="149"/>
    </w:p>
    <w:bookmarkEnd w:id="150"/>
    <w:p w14:paraId="35343EBD" w14:textId="77777777" w:rsidR="0037476D" w:rsidRDefault="0037476D" w:rsidP="00C92F05">
      <w:pPr>
        <w:pStyle w:val="ProductList-Offering1"/>
        <w:sectPr w:rsidR="0037476D"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70" w:history="1">
        <w:r>
          <w:rPr>
            <w:rStyle w:val="Hyperlink"/>
          </w:rPr>
          <w:t>Conditions applicables aux Produits</w:t>
        </w:r>
      </w:hyperlink>
      <w:r>
        <w:t xml:space="preserve">. Les Conditions applicables aux Produits sont disponibles à l’adresse </w:t>
      </w:r>
      <w:hyperlink r:id="rId71"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72"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51" w:name="_Toc524436952"/>
      <w:bookmarkStart w:id="152" w:name="_Toc523239324"/>
      <w:bookmarkStart w:id="153" w:name="_Toc49421257"/>
      <w:r w:rsidRPr="00B6653B">
        <w:rPr>
          <w:lang w:val="fr-FR"/>
        </w:rPr>
        <w:t>SharePoint Online</w:t>
      </w:r>
      <w:bookmarkEnd w:id="151"/>
      <w:bookmarkEnd w:id="152"/>
      <w:bookmarkEnd w:id="153"/>
    </w:p>
    <w:p w14:paraId="1DB5D463" w14:textId="77777777" w:rsidR="008303D8" w:rsidRPr="000B3863" w:rsidRDefault="008303D8" w:rsidP="00C92F05">
      <w:pPr>
        <w:pStyle w:val="ProductList-Offering1"/>
        <w:ind w:left="0"/>
        <w:sectPr w:rsidR="008303D8" w:rsidRPr="000B3863" w:rsidSect="00E275D6">
          <w:footerReference w:type="first" r:id="rId73"/>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7DABBC95" w14:textId="77777777" w:rsidR="008B4952" w:rsidRDefault="008B4952" w:rsidP="00C92F05">
      <w:pPr>
        <w:pStyle w:val="ProductList-Body"/>
        <w:tabs>
          <w:tab w:val="clear" w:pos="158"/>
          <w:tab w:val="left" w:pos="180"/>
        </w:tabs>
        <w:ind w:left="180"/>
        <w:rPr>
          <w:b/>
          <w:color w:val="0072C6"/>
        </w:rPr>
      </w:pPr>
    </w:p>
    <w:p w14:paraId="7F657CBD" w14:textId="42C43ED8"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DAD773D" w14:textId="77777777" w:rsidR="008B4952" w:rsidRDefault="008B4952" w:rsidP="00C92F05">
      <w:pPr>
        <w:pStyle w:val="ProductList-Body"/>
        <w:tabs>
          <w:tab w:val="clear" w:pos="158"/>
          <w:tab w:val="left" w:pos="180"/>
        </w:tabs>
        <w:rPr>
          <w:b/>
          <w:color w:val="00188F"/>
        </w:rPr>
      </w:pPr>
    </w:p>
    <w:p w14:paraId="5240EB9E" w14:textId="63E0AF2F" w:rsidR="00974EAE" w:rsidRPr="00690C65" w:rsidRDefault="001A19E0" w:rsidP="00BC57DB">
      <w:pPr>
        <w:pStyle w:val="ProductList-Body"/>
        <w:keepNext/>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452BB6"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54" w:name="WorkplaceAnalytics"/>
      <w:bookmarkStart w:id="155" w:name="_Toc37676506"/>
      <w:bookmarkStart w:id="156" w:name="_Toc49421258"/>
      <w:r>
        <w:t>Workplace Analytics</w:t>
      </w:r>
      <w:bookmarkEnd w:id="154"/>
      <w:bookmarkEnd w:id="155"/>
      <w:bookmarkEnd w:id="156"/>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4"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8B4952">
      <w:pPr>
        <w:pStyle w:val="ProductList-OfferingGroupHeading"/>
        <w:keepNext/>
        <w:rPr>
          <w:lang w:val="fr-FR"/>
        </w:rPr>
      </w:pPr>
      <w:bookmarkStart w:id="157" w:name="_Toc49421259"/>
      <w:r w:rsidRPr="00604CF0">
        <w:rPr>
          <w:lang w:val="fr-FR"/>
        </w:rPr>
        <w:t>Autres services en ligne</w:t>
      </w:r>
      <w:bookmarkEnd w:id="157"/>
    </w:p>
    <w:p w14:paraId="2471CA8D" w14:textId="77777777" w:rsidR="00980751" w:rsidRPr="00980751" w:rsidRDefault="00980751" w:rsidP="00C92F05">
      <w:pPr>
        <w:pStyle w:val="ProductList-Offering2Heading"/>
        <w:outlineLvl w:val="2"/>
        <w:rPr>
          <w:lang w:val="fr-FR"/>
        </w:rPr>
      </w:pPr>
      <w:bookmarkStart w:id="158" w:name="MicrosoftLearning"/>
      <w:bookmarkStart w:id="159" w:name="MicrosoftPowerBIPro"/>
      <w:r w:rsidRPr="00650745">
        <w:rPr>
          <w:lang w:val="fr-FR"/>
        </w:rPr>
        <w:tab/>
      </w:r>
      <w:bookmarkStart w:id="160" w:name="_Toc3111583"/>
      <w:bookmarkStart w:id="161" w:name="_Toc794198"/>
      <w:bookmarkStart w:id="162" w:name="_Toc49421260"/>
      <w:bookmarkStart w:id="163" w:name="BingMaps"/>
      <w:r w:rsidRPr="00980751">
        <w:rPr>
          <w:lang w:val="fr-FR"/>
        </w:rPr>
        <w:t>Plateforme Bing Maps Mobile Asset Management</w:t>
      </w:r>
      <w:bookmarkEnd w:id="160"/>
      <w:bookmarkEnd w:id="161"/>
      <w:bookmarkEnd w:id="162"/>
    </w:p>
    <w:bookmarkEnd w:id="163"/>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5D5720C5" w14:textId="77777777" w:rsidR="00BC57DB" w:rsidRDefault="00BC57DB" w:rsidP="000B4B3C">
      <w:pPr>
        <w:pStyle w:val="ProductList-Body"/>
        <w:rPr>
          <w:b/>
          <w:color w:val="00188F"/>
        </w:rPr>
      </w:pPr>
    </w:p>
    <w:p w14:paraId="196AF390" w14:textId="7F258473"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75" w:history="1">
        <w:r>
          <w:rPr>
            <w:rStyle w:val="Hyperlink"/>
          </w:rPr>
          <w:t>https://aka.ms/bingmapsplatformapistou</w:t>
        </w:r>
      </w:hyperlink>
      <w:r>
        <w:t xml:space="preserve"> et </w:t>
      </w:r>
      <w:hyperlink r:id="rId76"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7"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452BB6"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64" w:name="BingMapsTransactionsandUsers"/>
      <w:bookmarkStart w:id="165" w:name="_Toc3111584"/>
      <w:bookmarkStart w:id="166" w:name="_Toc49421261"/>
      <w:r w:rsidRPr="00980751">
        <w:rPr>
          <w:lang w:val="fr-FR"/>
        </w:rPr>
        <w:t>Bing Maps Transactions and Users</w:t>
      </w:r>
      <w:bookmarkEnd w:id="164"/>
      <w:bookmarkEnd w:id="165"/>
      <w:bookmarkEnd w:id="166"/>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8"/>
          <w:footerReference w:type="first" r:id="rId79"/>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BC57DB">
      <w:pPr>
        <w:pStyle w:val="ProductList-Body"/>
        <w:keepNext/>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82" w:history="1">
        <w:r>
          <w:rPr>
            <w:rStyle w:val="Hyperlink"/>
          </w:rPr>
          <w:t>https://aka.ms/bingmapsplatformapistou</w:t>
        </w:r>
      </w:hyperlink>
      <w:r>
        <w:t xml:space="preserve"> et </w:t>
      </w:r>
      <w:hyperlink r:id="rId83"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84"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452BB6"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7"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68" w:name="_Toc8395051"/>
      <w:bookmarkStart w:id="169" w:name="_Toc6563839"/>
      <w:bookmarkStart w:id="170" w:name="_Toc49421262"/>
      <w:bookmarkStart w:id="171" w:name="BusinessApplicationPlatform"/>
      <w:r w:rsidR="00A03991">
        <w:t>Plateforme Microsoft Power</w:t>
      </w:r>
      <w:bookmarkEnd w:id="168"/>
      <w:bookmarkEnd w:id="169"/>
      <w:bookmarkEnd w:id="170"/>
    </w:p>
    <w:bookmarkEnd w:id="171"/>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85"/>
          <w:type w:val="continuous"/>
          <w:pgSz w:w="12240" w:h="15840"/>
          <w:pgMar w:top="1440" w:right="720" w:bottom="1440" w:left="720" w:header="720" w:footer="720" w:gutter="0"/>
          <w:cols w:space="720"/>
          <w:titlePg/>
          <w:docGrid w:linePitch="360"/>
        </w:sectPr>
      </w:pPr>
    </w:p>
    <w:bookmarkEnd w:id="167"/>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7BE16CAE" w:rsidR="00D23AB3" w:rsidRDefault="00D23AB3" w:rsidP="00C92F05">
      <w:pPr>
        <w:pStyle w:val="ProductList-Body"/>
        <w:rPr>
          <w:rFonts w:asciiTheme="majorHAnsi" w:hAnsiTheme="majorHAnsi"/>
          <w:sz w:val="16"/>
          <w:szCs w:val="16"/>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2133E08" w14:textId="073F8543" w:rsidR="008B4952" w:rsidRPr="003021A2" w:rsidRDefault="008B4952" w:rsidP="00C92F05">
      <w:pPr>
        <w:pStyle w:val="ProductList-Body"/>
        <w:rPr>
          <w:lang w:val="en-US"/>
        </w:rPr>
      </w:pPr>
      <w:r>
        <w:rPr>
          <w:rFonts w:asciiTheme="majorHAnsi" w:hAnsiTheme="majorHAnsi"/>
          <w:sz w:val="16"/>
          <w:szCs w:val="16"/>
        </w:rPr>
        <w:t>Agents virtuels Microsoft Power</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6"/>
          <w:footerReference w:type="first" r:id="rId87"/>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C92F05">
      <w:pPr>
        <w:pStyle w:val="ProductList-Body"/>
        <w:rPr>
          <w:sz w:val="14"/>
        </w:rPr>
      </w:pPr>
    </w:p>
    <w:p w14:paraId="64200B44" w14:textId="77777777"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C92F05">
      <w:pPr>
        <w:pStyle w:val="ProductList-Body"/>
        <w:ind w:left="180"/>
        <w:rPr>
          <w:sz w:val="14"/>
        </w:rPr>
      </w:pPr>
    </w:p>
    <w:p w14:paraId="70F42F34" w14:textId="77777777" w:rsidR="00D23AB3" w:rsidRPr="00DD5550" w:rsidRDefault="00D23AB3" w:rsidP="00BC57DB">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DD5550" w:rsidRDefault="00D23AB3" w:rsidP="00C92F05">
      <w:pPr>
        <w:pStyle w:val="ProductList-Body"/>
        <w:ind w:left="180"/>
        <w:rPr>
          <w:sz w:val="12"/>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C92F05">
      <w:pPr>
        <w:pStyle w:val="ProductList-Body"/>
        <w:ind w:left="180"/>
        <w:rPr>
          <w:sz w:val="12"/>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DD5550" w:rsidRDefault="001B35A2" w:rsidP="005E4750">
      <w:pPr>
        <w:pStyle w:val="ProductList-Body"/>
        <w:ind w:left="180"/>
        <w:rPr>
          <w:sz w:val="12"/>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C92F05">
      <w:pPr>
        <w:pStyle w:val="ProductList-Body"/>
        <w:ind w:left="180"/>
      </w:pPr>
    </w:p>
    <w:p w14:paraId="0E1B6B6F" w14:textId="28C3C996"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8"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0B95E0E6" w14:textId="77777777" w:rsidR="004853C4" w:rsidRPr="000F48E2" w:rsidRDefault="004853C4" w:rsidP="00BC57DB">
      <w:pPr>
        <w:pStyle w:val="ProductList-Body"/>
        <w:keepNext/>
        <w:ind w:left="187"/>
        <w:rPr>
          <w:b/>
          <w:color w:val="0072C6"/>
          <w:szCs w:val="18"/>
        </w:rPr>
      </w:pPr>
      <w:r>
        <w:rPr>
          <w:b/>
          <w:color w:val="0072C6"/>
          <w:szCs w:val="18"/>
        </w:rPr>
        <w:t>Utilisateurs Externes non authentifiés</w:t>
      </w:r>
    </w:p>
    <w:p w14:paraId="3102AF6D" w14:textId="3311617E" w:rsidR="004853C4" w:rsidRDefault="009E213C" w:rsidP="0005569C">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452BB6"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22E64A8" w14:textId="77777777" w:rsidR="00F16B55" w:rsidRPr="009445D6" w:rsidRDefault="00F16B55" w:rsidP="00F16B55">
      <w:pPr>
        <w:pStyle w:val="ProductList-Offering2Heading"/>
        <w:outlineLvl w:val="2"/>
      </w:pPr>
      <w:r>
        <w:tab/>
      </w:r>
      <w:bookmarkStart w:id="172" w:name="M365UnattendedLicense"/>
      <w:bookmarkStart w:id="173" w:name="_Toc34838460"/>
      <w:bookmarkStart w:id="174" w:name="_Toc49421263"/>
      <w:r>
        <w:t>Microsoft 365 - Unattended License (Licence sans surveillance)</w:t>
      </w:r>
      <w:bookmarkEnd w:id="172"/>
      <w:bookmarkEnd w:id="173"/>
      <w:bookmarkEnd w:id="174"/>
    </w:p>
    <w:p w14:paraId="08D86032" w14:textId="77777777" w:rsidR="00F16B55" w:rsidRPr="009445D6" w:rsidRDefault="00F16B55" w:rsidP="00F16B55">
      <w:pPr>
        <w:pStyle w:val="ProductList-Body"/>
      </w:pPr>
      <w:r>
        <w:rPr>
          <w:b/>
          <w:color w:val="00188F"/>
        </w:rPr>
        <w:t>Contrat de Niveau de Service</w:t>
      </w:r>
    </w:p>
    <w:p w14:paraId="6FEF0580" w14:textId="77777777" w:rsidR="00F16B55" w:rsidRPr="009445D6" w:rsidRDefault="00F16B55" w:rsidP="00F16B55">
      <w:pPr>
        <w:pStyle w:val="ProductList-Body"/>
      </w:pPr>
      <w:r>
        <w:t>Il n’existe aucun SLA pour Microsoft 365 - Unattended License</w:t>
      </w:r>
    </w:p>
    <w:p w14:paraId="3FB2E733" w14:textId="77777777" w:rsidR="00F16B55" w:rsidRPr="009445D6" w:rsidRDefault="00F16B55" w:rsidP="00F16B55">
      <w:pPr>
        <w:pStyle w:val="ProductList-Body"/>
      </w:pPr>
    </w:p>
    <w:p w14:paraId="4D5C785A" w14:textId="77777777" w:rsidR="00F16B55" w:rsidRPr="009445D6" w:rsidRDefault="00F16B55" w:rsidP="00F16B55">
      <w:pPr>
        <w:pStyle w:val="ProductList-Body"/>
      </w:pPr>
      <w:r>
        <w:rPr>
          <w:b/>
          <w:color w:val="00188F"/>
        </w:rPr>
        <w:t>Définitions</w:t>
      </w:r>
    </w:p>
    <w:p w14:paraId="6F81F2F4" w14:textId="77777777" w:rsidR="00F16B55" w:rsidRPr="009445D6" w:rsidRDefault="00F16B55" w:rsidP="00F16B55">
      <w:pPr>
        <w:pStyle w:val="ProductList-Body"/>
      </w:pPr>
      <w:r>
        <w:t>Par « Robotic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5F656310" w14:textId="77777777" w:rsidR="00F16B55" w:rsidRPr="009445D6" w:rsidRDefault="00F16B55" w:rsidP="00F16B55">
      <w:pPr>
        <w:pStyle w:val="ProductList-Body"/>
      </w:pPr>
      <w:r>
        <w:t>« Unattended Bot » - Tout bot qui ne se conforme pas strictement à la définition de « Unattended Bot » est considéré comme un « Unattended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xml:space="preserve">« Attended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540B24" w14:textId="77777777" w:rsidR="00500AFA" w:rsidRPr="00CD2AA4" w:rsidRDefault="00500AFA" w:rsidP="00500AFA">
      <w:pPr>
        <w:pStyle w:val="ProductList-Body"/>
        <w:numPr>
          <w:ilvl w:val="0"/>
          <w:numId w:val="15"/>
        </w:numPr>
        <w:tabs>
          <w:tab w:val="clear" w:pos="158"/>
        </w:tabs>
        <w:rPr>
          <w:spacing w:val="-2"/>
        </w:rPr>
      </w:pPr>
      <w:r w:rsidRPr="00CD2AA4">
        <w:rPr>
          <w:spacing w:val="-2"/>
        </w:rPr>
        <w:t xml:space="preserve">Le Client peut attribuer une licence Microsoft 365 A3/E3 - Unattended License à un robot non surveillé fonctionnant sur un matériel dédié à l'usage du Client </w:t>
      </w:r>
      <w:r w:rsidRPr="00CD2AA4">
        <w:rPr>
          <w:rStyle w:val="normaltextrun"/>
          <w:rFonts w:ascii="Calibri" w:hAnsi="Calibri" w:cs="Calibri"/>
          <w:spacing w:val="-2"/>
          <w:szCs w:val="18"/>
          <w:shd w:val="clear" w:color="auto" w:fill="FFFFFF"/>
        </w:rPr>
        <w:t>(sous réserve de la clause d'externalisation dans les conditions du produit</w:t>
      </w:r>
      <w:r w:rsidRPr="00CD2AA4">
        <w:rPr>
          <w:spacing w:val="-2"/>
        </w:rPr>
        <w:t xml:space="preserve"> situé à </w:t>
      </w:r>
      <w:hyperlink r:id="rId89" w:history="1">
        <w:r w:rsidRPr="00CD2AA4">
          <w:rPr>
            <w:rStyle w:val="Hyperlink"/>
            <w:spacing w:val="-2"/>
          </w:rPr>
          <w:t>http://go.microsoft.com/?linkid=9839207</w:t>
        </w:r>
      </w:hyperlink>
      <w:r w:rsidRPr="00CD2AA4">
        <w:rPr>
          <w:rStyle w:val="normaltextrun"/>
          <w:rFonts w:ascii="Calibri" w:hAnsi="Calibri" w:cs="Calibri"/>
          <w:spacing w:val="-2"/>
          <w:szCs w:val="18"/>
          <w:shd w:val="clear" w:color="auto" w:fill="FFFFFF"/>
        </w:rPr>
        <w:t>) ou à une machine virtuelle sur Azure</w:t>
      </w:r>
      <w:r w:rsidRPr="00CD2AA4">
        <w:rPr>
          <w:spacing w:val="-2"/>
        </w:rPr>
        <w:t>.</w:t>
      </w:r>
    </w:p>
    <w:p w14:paraId="55586ADF" w14:textId="77777777" w:rsidR="00DA350B" w:rsidRDefault="00DA350B" w:rsidP="00DA350B">
      <w:pPr>
        <w:pStyle w:val="ProductList-Body"/>
        <w:numPr>
          <w:ilvl w:val="0"/>
          <w:numId w:val="15"/>
        </w:numPr>
        <w:tabs>
          <w:tab w:val="clear" w:pos="158"/>
        </w:tabs>
      </w:pPr>
      <w:r>
        <w:t>Chaque licence Microsoft 365 A3/E3 - Unattended License (Licence sans surveillance) permet l’utilisation de la suite M365 A3/E3 dans un seul OSE physique ou virtuel pour Robotic Process Automation.</w:t>
      </w:r>
    </w:p>
    <w:p w14:paraId="3C08E0ED" w14:textId="77777777" w:rsidR="00DA350B" w:rsidRDefault="00DA350B" w:rsidP="00DA350B">
      <w:pPr>
        <w:pStyle w:val="ProductList-Body"/>
        <w:numPr>
          <w:ilvl w:val="0"/>
          <w:numId w:val="15"/>
        </w:numPr>
        <w:tabs>
          <w:tab w:val="clear" w:pos="158"/>
        </w:tabs>
      </w:pPr>
      <w:r>
        <w:t>Chaque licence Microsoft 365 A3/E3 - Unattended License (Licence sans surveillance) est autorisée pour une seule instance unique de Microsoft 365 Apps for enterprise.</w:t>
      </w:r>
    </w:p>
    <w:p w14:paraId="21256F42" w14:textId="77777777" w:rsidR="00500AFA" w:rsidRPr="00CD2AA4" w:rsidRDefault="00500AFA" w:rsidP="00500AFA">
      <w:pPr>
        <w:pStyle w:val="ProductList-Body"/>
        <w:numPr>
          <w:ilvl w:val="0"/>
          <w:numId w:val="15"/>
        </w:numPr>
        <w:tabs>
          <w:tab w:val="clear" w:pos="158"/>
        </w:tabs>
        <w:rPr>
          <w:spacing w:val="-2"/>
        </w:rPr>
      </w:pPr>
      <w:r w:rsidRPr="00CD2AA4">
        <w:rPr>
          <w:rStyle w:val="normaltextrun"/>
          <w:rFonts w:ascii="Calibri" w:hAnsi="Calibri" w:cs="Calibri"/>
          <w:spacing w:val="-2"/>
          <w:szCs w:val="18"/>
          <w:shd w:val="clear" w:color="auto" w:fill="FFFFFF"/>
        </w:rPr>
        <w:t>Les Bots auxquels est attribuée une licence Microsoft 365 A3/E3 - Unattended License peuvent accéder au bureau virtuel Windows (WVD).</w:t>
      </w:r>
      <w:r w:rsidRPr="00CD2AA4">
        <w:rPr>
          <w:rStyle w:val="eop"/>
          <w:rFonts w:ascii="Calibri" w:hAnsi="Calibri" w:cs="Calibri"/>
          <w:spacing w:val="-2"/>
          <w:szCs w:val="18"/>
          <w:shd w:val="clear" w:color="auto" w:fill="FFFFFF"/>
        </w:rPr>
        <w:t> </w:t>
      </w:r>
    </w:p>
    <w:p w14:paraId="1FE49531" w14:textId="3429EDFA" w:rsidR="00F16B55" w:rsidRPr="009445D6" w:rsidRDefault="00500AFA" w:rsidP="00500AF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rsidR="00F16B55">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75"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C92F05">
      <w:pPr>
        <w:pStyle w:val="ProductList-Offering2Heading"/>
        <w:outlineLvl w:val="2"/>
      </w:pPr>
      <w:bookmarkStart w:id="176" w:name="_Toc531082929"/>
      <w:bookmarkStart w:id="177" w:name="_Toc6563840"/>
      <w:bookmarkStart w:id="178" w:name="GitHubOfferings"/>
      <w:bookmarkStart w:id="179" w:name="_Toc21617061"/>
      <w:r w:rsidRPr="00B6653B">
        <w:rPr>
          <w:lang w:val="fr-FR"/>
        </w:rPr>
        <w:tab/>
      </w:r>
      <w:bookmarkStart w:id="180" w:name="_Toc49421264"/>
      <w:r w:rsidR="00773D63" w:rsidRPr="00717D0C">
        <w:t xml:space="preserve">Offres </w:t>
      </w:r>
      <w:bookmarkEnd w:id="176"/>
      <w:bookmarkEnd w:id="177"/>
      <w:r w:rsidR="00773D63" w:rsidRPr="00717D0C">
        <w:t>GitHub</w:t>
      </w:r>
      <w:bookmarkEnd w:id="178"/>
      <w:bookmarkEnd w:id="179"/>
      <w:bookmarkEnd w:id="180"/>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90"/>
          <w:footerReference w:type="first" r:id="rId91"/>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1AFC257C" w14:textId="77777777"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Packages</w:t>
      </w:r>
    </w:p>
    <w:p w14:paraId="512F771C" w14:textId="0CF97589" w:rsidR="0005569C" w:rsidRPr="00717D0C" w:rsidRDefault="0005569C" w:rsidP="00C92F05">
      <w:pPr>
        <w:pStyle w:val="ProductList-Body"/>
        <w:rPr>
          <w:rFonts w:asciiTheme="majorHAnsi" w:hAnsiTheme="majorHAnsi"/>
          <w:sz w:val="16"/>
          <w:szCs w:val="16"/>
          <w:lang w:val="en-US"/>
        </w:rPr>
        <w:sectPr w:rsidR="0005569C" w:rsidRPr="00717D0C" w:rsidSect="008C569B">
          <w:footerReference w:type="default" r:id="rId92"/>
          <w:footerReference w:type="first" r:id="rId93"/>
          <w:type w:val="continuous"/>
          <w:pgSz w:w="12240" w:h="15840"/>
          <w:pgMar w:top="1440" w:right="720" w:bottom="1440" w:left="720" w:header="720" w:footer="720" w:gutter="0"/>
          <w:cols w:num="2" w:space="720"/>
          <w:titlePg/>
          <w:docGrid w:linePitch="360"/>
        </w:sectPr>
      </w:pPr>
      <w:r w:rsidRPr="005E5AFE">
        <w:rPr>
          <w:rFonts w:asciiTheme="majorHAnsi" w:hAnsiTheme="majorHAnsi"/>
          <w:sz w:val="16"/>
          <w:szCs w:val="16"/>
          <w:lang w:val="en-US"/>
        </w:rPr>
        <w:t>GitHub Engineering Direct</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6FAB366F" w:rsidR="00773D63" w:rsidRDefault="00580C10" w:rsidP="00C92F05">
      <w:pPr>
        <w:pStyle w:val="ProductList-Body"/>
      </w:pPr>
      <w:r>
        <w:t xml:space="preserve">Les Offres GitHub sont fournies par GitHub, Inc. En utilisant les Offres GitHub, le Client accepte d’être lié par les conditions de GitHub disponibles à l’adresse </w:t>
      </w:r>
      <w:hyperlink r:id="rId94" w:history="1">
        <w:r>
          <w:rPr>
            <w:rStyle w:val="Hyperlink"/>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l’adresse </w:t>
      </w:r>
      <w:hyperlink r:id="rId95" w:history="1">
        <w:r>
          <w:rPr>
            <w:rStyle w:val="Hyperlink"/>
          </w:rPr>
          <w:t>https://help.github.com/articles/github-privacy-statement/</w:t>
        </w:r>
      </w:hyperlink>
      <w:r>
        <w:t xml:space="preserve"> et l’Addenda sur la Protection des Données disponible à l’adresse </w:t>
      </w:r>
      <w:hyperlink r:id="rId96" w:history="1">
        <w:r>
          <w:rPr>
            <w:rStyle w:val="Hyperlink"/>
          </w:rPr>
          <w:t>https://aka.ms/github_terms</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4A4D58D9" w14:textId="77777777" w:rsidR="00773D63" w:rsidRPr="00717D0C" w:rsidRDefault="00773D63" w:rsidP="00C92F05">
      <w:pPr>
        <w:pStyle w:val="ProductList-Body"/>
        <w:tabs>
          <w:tab w:val="clear" w:pos="158"/>
          <w:tab w:val="left" w:pos="360"/>
        </w:tabs>
        <w:rPr>
          <w:b/>
          <w:color w:val="00188F"/>
          <w:lang w:val="en-US"/>
        </w:rPr>
      </w:pPr>
      <w:r w:rsidRPr="00717D0C">
        <w:rPr>
          <w:b/>
          <w:color w:val="00188F"/>
          <w:lang w:val="en-US"/>
        </w:rPr>
        <w:t>GitHub Advanced Security et GitHub Insights</w:t>
      </w:r>
    </w:p>
    <w:p w14:paraId="20D16C34" w14:textId="6E1DCA58" w:rsidR="00650745" w:rsidRDefault="00DA350B" w:rsidP="00C92F05">
      <w:pPr>
        <w:pStyle w:val="ProductList-Body"/>
      </w:pPr>
      <w:r>
        <w:t>Les Utilisateurs Titulaires d’une Licence GitHub Enterprise du Client ou d’une offre incluant GitHub Enterprise peuvent accéder à GitHub Advanced Security et à GitHub Insights et les utiliser, à condition que des SL Utilisateur GitHub Advanced Security et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54E8E699" w14:textId="77777777" w:rsidR="0005569C" w:rsidRPr="005E5AFE" w:rsidRDefault="0005569C" w:rsidP="0005569C">
      <w:pPr>
        <w:pStyle w:val="ProductList-Body"/>
        <w:rPr>
          <w:b/>
          <w:color w:val="00188F"/>
          <w:lang w:val="en-US"/>
        </w:rPr>
      </w:pPr>
      <w:r w:rsidRPr="005E5AFE">
        <w:rPr>
          <w:b/>
          <w:color w:val="00188F"/>
          <w:lang w:val="en-US"/>
        </w:rPr>
        <w:t xml:space="preserve">GitHub Engineering Direct (autonome ou avec GitHub One) </w:t>
      </w:r>
    </w:p>
    <w:p w14:paraId="7388EE3C" w14:textId="05E36C81" w:rsidR="00F16B55" w:rsidRPr="001A19E0" w:rsidRDefault="0005569C" w:rsidP="0005569C">
      <w:r>
        <w:rPr>
          <w:sz w:val="18"/>
        </w:rPr>
        <w:t>GitHub One Engineering Direct est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16B55">
        <w:rPr>
          <w:rFonts w:eastAsia="Times New Roman" w:cstheme="minorHAnsi"/>
          <w:sz w:val="18"/>
          <w:szCs w:val="18"/>
        </w:rPr>
        <w:t xml:space="preserve">. </w:t>
      </w:r>
    </w:p>
    <w:p w14:paraId="607E87EC"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81" w:name="_Toc531082930"/>
      <w:bookmarkStart w:id="182" w:name="MicrosoftCloudAppSecurity"/>
      <w:bookmarkStart w:id="183" w:name="_Toc531348188"/>
      <w:bookmarkStart w:id="184" w:name="_Toc49421265"/>
      <w:r w:rsidRPr="008C0D45">
        <w:rPr>
          <w:lang w:val="fr-FR"/>
        </w:rPr>
        <w:t>Microsoft Cloud App Security</w:t>
      </w:r>
      <w:bookmarkEnd w:id="181"/>
      <w:bookmarkEnd w:id="182"/>
      <w:bookmarkEnd w:id="183"/>
      <w:bookmarkEnd w:id="184"/>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BC57DB">
      <w:pPr>
        <w:pStyle w:val="ProductList-Offering2Heading"/>
        <w:outlineLvl w:val="2"/>
        <w:rPr>
          <w:lang w:val="fr-FR"/>
        </w:rPr>
      </w:pPr>
      <w:r w:rsidRPr="00650745">
        <w:rPr>
          <w:lang w:val="fr-FR"/>
        </w:rPr>
        <w:tab/>
      </w:r>
      <w:bookmarkStart w:id="185" w:name="MicrosoftGraphdataconnect"/>
      <w:bookmarkStart w:id="186" w:name="_Toc3111588"/>
      <w:bookmarkStart w:id="187" w:name="_Toc49421266"/>
      <w:r w:rsidRPr="00980751">
        <w:rPr>
          <w:lang w:val="fr-FR"/>
        </w:rPr>
        <w:t>Connexion de données Microsoft Graph</w:t>
      </w:r>
      <w:bookmarkEnd w:id="185"/>
      <w:r w:rsidRPr="00980751">
        <w:rPr>
          <w:lang w:val="fr-FR"/>
        </w:rPr>
        <w:t xml:space="preserve"> pour fournisseurs de logiciels indépendants (ISV)</w:t>
      </w:r>
      <w:bookmarkEnd w:id="186"/>
      <w:bookmarkEnd w:id="187"/>
    </w:p>
    <w:p w14:paraId="10EF942B" w14:textId="77777777" w:rsidR="00980751" w:rsidRPr="00931AE7" w:rsidRDefault="00980751" w:rsidP="00BC57DB">
      <w:pPr>
        <w:pStyle w:val="ProductList-Body"/>
        <w:tabs>
          <w:tab w:val="clear" w:pos="158"/>
          <w:tab w:val="left" w:pos="360"/>
        </w:tabs>
      </w:pPr>
      <w:r>
        <w:rPr>
          <w:b/>
          <w:color w:val="00188F"/>
        </w:rPr>
        <w:t>SL Service</w:t>
      </w:r>
    </w:p>
    <w:p w14:paraId="5213FC81" w14:textId="77777777" w:rsidR="00980751" w:rsidRPr="00931AE7" w:rsidRDefault="00980751" w:rsidP="00BC57DB">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452BB6"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C92F05">
      <w:pPr>
        <w:pStyle w:val="ProductList-Offering2Heading"/>
        <w:outlineLvl w:val="2"/>
        <w:rPr>
          <w:lang w:val="fr-FR"/>
        </w:rPr>
      </w:pPr>
      <w:r w:rsidRPr="00487776">
        <w:rPr>
          <w:lang w:val="fr-FR"/>
        </w:rPr>
        <w:tab/>
      </w:r>
      <w:bookmarkStart w:id="188" w:name="_Toc534755264"/>
      <w:bookmarkStart w:id="189" w:name="_Toc49421267"/>
      <w:r w:rsidRPr="003F62A6">
        <w:rPr>
          <w:lang w:val="fr-FR"/>
        </w:rPr>
        <w:t>Service Microsoft Healthcare Bot</w:t>
      </w:r>
      <w:bookmarkEnd w:id="188"/>
      <w:bookmarkEnd w:id="189"/>
    </w:p>
    <w:p w14:paraId="0462DF2C" w14:textId="77777777" w:rsidR="003F62A6" w:rsidRDefault="003F62A6" w:rsidP="00C92F05">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8B4952">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98"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452BB6"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90" w:name="_Toc476230944"/>
      <w:bookmarkStart w:id="191" w:name="_Toc49421268"/>
      <w:r w:rsidRPr="00B6653B">
        <w:rPr>
          <w:lang w:val="fr-FR"/>
        </w:rPr>
        <w:t>Microsoft Intune</w:t>
      </w:r>
      <w:bookmarkEnd w:id="190"/>
      <w:bookmarkEnd w:id="191"/>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75"/>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9286868"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Microsoft Intune pour </w:t>
      </w:r>
      <w:bookmarkStart w:id="192" w:name="_Hlk43279350"/>
      <w:r w:rsidR="00D908E5">
        <w:rPr>
          <w:rFonts w:asciiTheme="majorHAnsi" w:hAnsiTheme="majorHAnsi"/>
          <w:sz w:val="16"/>
          <w:szCs w:val="16"/>
        </w:rPr>
        <w:t>Microsoft Endpoint</w:t>
      </w:r>
      <w:bookmarkEnd w:id="192"/>
      <w:r w:rsidR="00D908E5">
        <w:rPr>
          <w:rFonts w:asciiTheme="majorHAnsi" w:hAnsiTheme="majorHAnsi"/>
          <w:sz w:val="16"/>
          <w:szCs w:val="16"/>
        </w:rPr>
        <w:t xml:space="preserve"> </w:t>
      </w:r>
      <w:r>
        <w:rPr>
          <w:rFonts w:asciiTheme="majorHAnsi" w:hAnsiTheme="majorHAnsi"/>
          <w:sz w:val="16"/>
          <w:szCs w:val="16"/>
        </w:rPr>
        <w:t>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84F3312" w14:textId="77777777" w:rsidR="008B4952" w:rsidRDefault="008B4952" w:rsidP="00C92F05">
      <w:pPr>
        <w:pStyle w:val="ProductList-Body"/>
        <w:tabs>
          <w:tab w:val="clear" w:pos="158"/>
          <w:tab w:val="left" w:pos="180"/>
        </w:tabs>
        <w:rPr>
          <w:b/>
          <w:color w:val="00188F"/>
        </w:rPr>
      </w:pPr>
    </w:p>
    <w:p w14:paraId="47B0F841" w14:textId="25339E5E"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6EE77118" w:rsidR="00D66BB0" w:rsidRDefault="008B4952"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 Si l'application Intune Company Portal est utilisée pour gérer des appareils, les termes de l'OST qui s'appliquent aux Services en ligne Microsoft Intune (tels que définis dans le tableau des Services en ligne de base dans l'Annexe 1 - Avis) s'appliquent à l'utilisation de l'application Intune Company Portal. Les engagements de Microsoft relatifs à Intune Company Portal App ne s'étendent pas au traitement des données, aux politiques ou aux pratiques des prestataires tiers de plateformes mobiles sur lesquelles Intune Company Portal App fonctionne (par exemple, Apple, Google</w:t>
      </w:r>
      <w:r w:rsidR="00D66BB0">
        <w:t>.</w:t>
      </w:r>
    </w:p>
    <w:p w14:paraId="77560534" w14:textId="77777777" w:rsidR="00BC57DB" w:rsidRDefault="00BC57DB" w:rsidP="00C92F05">
      <w:pPr>
        <w:pStyle w:val="ProductList-Body"/>
        <w:rPr>
          <w:b/>
          <w:bCs/>
          <w:color w:val="00188F"/>
        </w:rPr>
      </w:pPr>
    </w:p>
    <w:p w14:paraId="02ECE9D9" w14:textId="532CC38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93" w:name="_Hlk521486116"/>
      <w:r>
        <w:t>Les applications qui sont généralement associées à des utilisateurs spécifiques, comme Outlook et OneDrive, ne peuvent pas être utilisée dans le cadre de ce service.</w:t>
      </w:r>
      <w:bookmarkEnd w:id="193"/>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500AFA">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101"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8B495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94" w:name="_Toc453946633"/>
    <w:bookmarkStart w:id="195"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196" w:name="_Toc49421269"/>
      <w:r w:rsidR="00496631" w:rsidRPr="00B6653B">
        <w:rPr>
          <w:lang w:val="fr-FR"/>
        </w:rPr>
        <w:t>Microsoft Learning</w:t>
      </w:r>
      <w:bookmarkEnd w:id="194"/>
      <w:bookmarkEnd w:id="195"/>
      <w:bookmarkEnd w:id="196"/>
    </w:p>
    <w:bookmarkEnd w:id="158"/>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197" w:name="_Toc451949072"/>
      <w:r w:rsidRPr="00DD5550">
        <w:t>Microsoft Learning Imagine Academy</w:t>
      </w:r>
      <w:bookmarkEnd w:id="197"/>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102"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8B4952">
      <w:pPr>
        <w:pStyle w:val="ProductList-ClauseHeading"/>
        <w:keepNext w:val="0"/>
      </w:pPr>
      <w:r w:rsidRPr="00DD5550">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59"/>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198" w:name="MicrosoftSearchinBing"/>
      <w:bookmarkStart w:id="199" w:name="_Toc3111592"/>
      <w:bookmarkStart w:id="200" w:name="_Toc49421270"/>
      <w:r w:rsidRPr="00650745">
        <w:rPr>
          <w:lang w:val="fr-FR"/>
        </w:rPr>
        <w:t>Microsoft Search dans Bing</w:t>
      </w:r>
      <w:bookmarkEnd w:id="198"/>
      <w:bookmarkEnd w:id="199"/>
      <w:bookmarkEnd w:id="200"/>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Protection des données personnelles Microsoft Search dans Bing</w:t>
      </w:r>
    </w:p>
    <w:p w14:paraId="5985CD72" w14:textId="20100AEC" w:rsidR="00980751" w:rsidRDefault="00580C10" w:rsidP="00BC57DB">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103"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452BB6"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77777777" w:rsidR="00500AFA" w:rsidRPr="009C1170" w:rsidRDefault="00500AFA" w:rsidP="00500AFA">
      <w:pPr>
        <w:pStyle w:val="ProductList-Offering2Heading"/>
        <w:outlineLvl w:val="2"/>
      </w:pPr>
      <w:r>
        <w:tab/>
      </w:r>
      <w:bookmarkStart w:id="201" w:name="MicosoftThreatProtection"/>
      <w:bookmarkStart w:id="202" w:name="_Toc37676519"/>
      <w:bookmarkStart w:id="203" w:name="_Toc49421271"/>
      <w:r>
        <w:t>Protection Microsoft contre les menaces</w:t>
      </w:r>
      <w:bookmarkEnd w:id="201"/>
      <w:bookmarkEnd w:id="202"/>
      <w:bookmarkEnd w:id="203"/>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14430AC6" w:rsidR="00500AFA" w:rsidRPr="00931AE7" w:rsidRDefault="00500AFA" w:rsidP="002D39D9">
      <w:pPr>
        <w:pStyle w:val="ProductList-Body"/>
      </w:pPr>
      <w:r>
        <w:t>Microsoft Threat Protection intègre les données du client provenant d'autres services en ligne, notamment Microsoft Defender Advanced Threat Protection, Office 365 Advanced Threat Protection, Microsoft Cloud Application Security, Azure Advanced Threat Protection, Azure Active Directory et d'autres services en ligne tels que configurés par le client, le cas échéant (collectivement aux fins de la présente disposition « services d'entrée MTP »). Une fois que les données clients des services d'entrée MTP sont intégrées dans Microsoft Threat Protection, seules les dispositions de l'OST et du DPA applicables à Microsoft Threat Protection s'appliquent à ces données.</w:t>
      </w:r>
    </w:p>
    <w:p w14:paraId="39A94368" w14:textId="2D8BD1DC" w:rsidR="00026A58" w:rsidRPr="00026A58" w:rsidRDefault="00452BB6"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204" w:name="_Toc457466455"/>
      <w:bookmarkStart w:id="205" w:name="_Toc49421272"/>
      <w:r w:rsidR="00FA4665">
        <w:rPr>
          <w:lang w:val="fr-FR"/>
        </w:rPr>
        <w:t>Minecraft</w:t>
      </w:r>
      <w:r w:rsidR="00FA4665" w:rsidRPr="00FA4665">
        <w:rPr>
          <w:lang w:val="fr-FR"/>
        </w:rPr>
        <w:t>: Education Edition</w:t>
      </w:r>
      <w:bookmarkEnd w:id="204"/>
      <w:bookmarkEnd w:id="205"/>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452BB6"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06" w:name="_Toc49421273"/>
      <w:r w:rsidR="00581CDB" w:rsidRPr="00604CF0">
        <w:rPr>
          <w:lang w:val="fr-FR"/>
        </w:rPr>
        <w:t>Office 365 Developer</w:t>
      </w:r>
      <w:bookmarkEnd w:id="206"/>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452BB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BC57DB">
      <w:pPr>
        <w:pStyle w:val="ProductList-Offering2Heading"/>
        <w:pageBreakBefore/>
        <w:outlineLvl w:val="2"/>
        <w:rPr>
          <w:lang w:val="fr-FR"/>
        </w:rPr>
      </w:pPr>
      <w:r w:rsidRPr="00B6653B">
        <w:rPr>
          <w:lang w:val="fr-FR"/>
        </w:rPr>
        <w:tab/>
      </w:r>
      <w:bookmarkStart w:id="207" w:name="_Toc13858401"/>
      <w:bookmarkStart w:id="208" w:name="_Toc49421274"/>
      <w:r w:rsidR="00300B8E">
        <w:t>Microsoft Defender - Protection avancée contre les menaces</w:t>
      </w:r>
      <w:bookmarkEnd w:id="207"/>
      <w:bookmarkEnd w:id="208"/>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452BB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04"/>
          <w:footerReference w:type="first" r:id="rId105"/>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9" w:name="Attachment1"/>
      <w:bookmarkStart w:id="210" w:name="_Toc49421275"/>
      <w:r>
        <w:t xml:space="preserve">Annexe 1 – </w:t>
      </w:r>
      <w:bookmarkEnd w:id="209"/>
      <w:r w:rsidR="000E171E">
        <w:t>Notifications</w:t>
      </w:r>
      <w:bookmarkEnd w:id="210"/>
    </w:p>
    <w:p w14:paraId="75B66B7B" w14:textId="77777777" w:rsidR="00580C10" w:rsidRDefault="00580C10" w:rsidP="00580C10">
      <w:pPr>
        <w:pStyle w:val="ProductList-Offering1Heading"/>
      </w:pPr>
      <w:bookmarkStart w:id="211" w:name="_Toc27047360"/>
      <w:bookmarkStart w:id="212" w:name="_Toc49421276"/>
      <w:r>
        <w:t>Services en Ligne exclus du DPA</w:t>
      </w:r>
      <w:bookmarkEnd w:id="211"/>
      <w:bookmarkEnd w:id="212"/>
    </w:p>
    <w:p w14:paraId="30590CFA" w14:textId="136F6AC2" w:rsidR="00DA350B" w:rsidRDefault="00BC57DB" w:rsidP="00DA350B">
      <w:pPr>
        <w:pStyle w:val="ProductList-Body"/>
      </w:pPr>
      <w:r>
        <w:t xml:space="preserve">Les conditions du DPA ne s’appliquent pas à : Plateforme Bing Maps Mobile Asset Management, Bing Maps Transactions and Users, Services Recherche Bing, Cognitive Services dans des conteneurs installés sur le matériel dédié du Client, Offres GitHub, LinkedIn Sales Navigator, Azure SQL Edge,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r w:rsidR="00DA350B">
        <w:t>.</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452BB6"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13" w:name="_Toc27047361"/>
      <w:bookmarkStart w:id="214" w:name="_Toc49421277"/>
      <w:bookmarkStart w:id="215" w:name="CoreOnlineServices"/>
      <w:r>
        <w:t>Services en Ligne Core</w:t>
      </w:r>
      <w:bookmarkEnd w:id="213"/>
      <w:bookmarkEnd w:id="214"/>
    </w:p>
    <w:bookmarkEnd w:id="215"/>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8B4952" w14:paraId="4E810A3E" w14:textId="77777777" w:rsidTr="00580C10">
        <w:tc>
          <w:tcPr>
            <w:tcW w:w="2610" w:type="dxa"/>
            <w:vAlign w:val="center"/>
          </w:tcPr>
          <w:p w14:paraId="30ECAB64" w14:textId="3AF3DCB4" w:rsidR="008B4952" w:rsidRPr="00231971" w:rsidRDefault="008B4952" w:rsidP="008B4952">
            <w:pPr>
              <w:pStyle w:val="ProductList-Body"/>
              <w:spacing w:line="190" w:lineRule="exact"/>
              <w:rPr>
                <w:sz w:val="16"/>
                <w:szCs w:val="16"/>
              </w:rPr>
            </w:pPr>
            <w:r>
              <w:rPr>
                <w:sz w:val="16"/>
                <w:szCs w:val="16"/>
              </w:rPr>
              <w:t>Microsoft Dynamics 365 Core Services</w:t>
            </w:r>
          </w:p>
        </w:tc>
        <w:tc>
          <w:tcPr>
            <w:tcW w:w="8190" w:type="dxa"/>
          </w:tcPr>
          <w:p w14:paraId="0277F1B9" w14:textId="581C539B" w:rsidR="008B4952" w:rsidRPr="00231971" w:rsidRDefault="008B4952" w:rsidP="008B4952">
            <w:pPr>
              <w:pStyle w:val="ProductList-Body"/>
              <w:spacing w:line="190" w:lineRule="exact"/>
              <w:rPr>
                <w:sz w:val="16"/>
                <w:szCs w:val="16"/>
              </w:rPr>
            </w:pPr>
            <w:r w:rsidRPr="00C629A7">
              <w:rPr>
                <w:spacing w:val="-2"/>
                <w:sz w:val="16"/>
                <w:szCs w:val="16"/>
              </w:rPr>
              <w:t>Les services suivants, chacun en tant que service autonome ou inclus dans un plan ou une application Dynamics 365 :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8B4952" w14:paraId="7D53891F" w14:textId="77777777" w:rsidTr="00580C10">
        <w:tc>
          <w:tcPr>
            <w:tcW w:w="2610" w:type="dxa"/>
            <w:vAlign w:val="center"/>
          </w:tcPr>
          <w:p w14:paraId="4772C3AB" w14:textId="49653B7A" w:rsidR="008B4952" w:rsidRPr="00231971" w:rsidRDefault="008B4952" w:rsidP="008B4952">
            <w:pPr>
              <w:pStyle w:val="ProductList-Body"/>
              <w:spacing w:line="190" w:lineRule="exact"/>
              <w:rPr>
                <w:sz w:val="16"/>
                <w:szCs w:val="16"/>
              </w:rPr>
            </w:pPr>
            <w:r>
              <w:rPr>
                <w:rFonts w:ascii="Calibri" w:eastAsia="Times New Roman" w:hAnsi="Calibri" w:cs="Calibri"/>
                <w:sz w:val="16"/>
                <w:szCs w:val="16"/>
              </w:rPr>
              <w:t>Services Office 365 </w:t>
            </w:r>
          </w:p>
        </w:tc>
        <w:tc>
          <w:tcPr>
            <w:tcW w:w="8190" w:type="dxa"/>
          </w:tcPr>
          <w:p w14:paraId="18C94B1E" w14:textId="76506560" w:rsidR="008B4952" w:rsidRPr="00231971" w:rsidRDefault="008B4952" w:rsidP="008B4952">
            <w:pPr>
              <w:pStyle w:val="ProductList-Body"/>
              <w:spacing w:line="190" w:lineRule="exact"/>
              <w:rPr>
                <w:sz w:val="16"/>
                <w:szCs w:val="16"/>
              </w:rPr>
            </w:pPr>
            <w:r>
              <w:rPr>
                <w:rFonts w:ascii="Calibri" w:eastAsia="Times New Roman" w:hAnsi="Calibri" w:cs="Calibri"/>
                <w:sz w:val="16"/>
                <w:szCs w:val="16"/>
              </w:rPr>
              <w:t xml:space="preserve">Les services suivants, chacun en tant que service autonome ou inclus dans un plan ou une suite Office 365 : Gestionnaire de conformité, </w:t>
            </w:r>
            <w:r>
              <w:rPr>
                <w:rStyle w:val="normaltextrun"/>
                <w:rFonts w:ascii="Calibri" w:hAnsi="Calibri" w:cs="Calibri"/>
                <w:sz w:val="16"/>
                <w:szCs w:val="16"/>
              </w:rPr>
              <w:t>Cortana</w:t>
            </w:r>
            <w:r>
              <w:rPr>
                <w:rFonts w:ascii="Calibri" w:eastAsia="Times New Roman" w:hAnsi="Calibri" w:cs="Calibri"/>
                <w:sz w:val="16"/>
                <w:szCs w:val="16"/>
              </w:rPr>
              <w:t>, Customer Lockbox, Archivage Exchange Online, Exchange Online Protection, Exchange Online, Microsoft Bookings, Microsoft Forms, Microsoft MyAnalytics, Planificateur Microsoft, Microsoft StaffHub, Microsoft Stream, Microsoft Teams (notamment réservations, les listes et les équipes), Microsoft To-Do, Office 365 - Protection avancée contre les menaces, Office 365 Video, Office pour le Web, OneDrive Entreprise, Project Online (excepté Roadmap et Project pour le web),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BC57DB" w14:paraId="0103A2A0" w14:textId="77777777" w:rsidTr="00580C10">
        <w:tc>
          <w:tcPr>
            <w:tcW w:w="2610" w:type="dxa"/>
            <w:vAlign w:val="center"/>
          </w:tcPr>
          <w:p w14:paraId="08C0788E" w14:textId="0440EAD7" w:rsidR="00BC57DB" w:rsidRPr="00231971" w:rsidRDefault="00BC57DB" w:rsidP="00BC57DB">
            <w:pPr>
              <w:pStyle w:val="ProductList-Body"/>
              <w:spacing w:line="190" w:lineRule="exact"/>
              <w:rPr>
                <w:sz w:val="16"/>
                <w:szCs w:val="16"/>
              </w:rPr>
            </w:pPr>
            <w:r>
              <w:rPr>
                <w:sz w:val="16"/>
                <w:szCs w:val="16"/>
              </w:rPr>
              <w:t>Microsoft Azure Core Services</w:t>
            </w:r>
          </w:p>
        </w:tc>
        <w:tc>
          <w:tcPr>
            <w:tcW w:w="8190" w:type="dxa"/>
          </w:tcPr>
          <w:p w14:paraId="5ADD90AA" w14:textId="016623E8" w:rsidR="00BC57DB" w:rsidRPr="00564BBB" w:rsidRDefault="00BC57DB" w:rsidP="00BC57DB">
            <w:pPr>
              <w:pStyle w:val="ProductList-Body"/>
              <w:spacing w:line="190" w:lineRule="exact"/>
              <w:rPr>
                <w:spacing w:val="-2"/>
                <w:sz w:val="16"/>
                <w:szCs w:val="16"/>
              </w:rPr>
            </w:pPr>
            <w:r>
              <w:rPr>
                <w:sz w:val="16"/>
                <w:szCs w:val="16"/>
              </w:rPr>
              <w:t xml:space="preserve">Gestion des API, App Service (API Apps, Logic Apps, Mobile Apps, Web Apps), Application Gateway, Application Insights, Automation, Azure Active Directory (y compris l’authentification multi-facteur), Azure API pour FHIR, Azure Cache pour Redis, Azure Container Registry (ACR), Azure Container Service, Azure Cosmos DB (anciennement DocumentDB), Azure Database for MySQL, Azure Database for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Modérateur de contenu, catalogue de données, Data Factory, Data Lake Analytics, Data Lake Store, Event Hubs, Express Route, Face, Functions, HDInsight, Import/Export, IoT Hub, Key Vault, Load Balancer, Log Analytics (anciennement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et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8B4952" w14:paraId="779E6097" w14:textId="77777777" w:rsidTr="00580C10">
        <w:tc>
          <w:tcPr>
            <w:tcW w:w="2610" w:type="dxa"/>
            <w:vAlign w:val="center"/>
          </w:tcPr>
          <w:p w14:paraId="5E7BF6D9" w14:textId="58146B36" w:rsidR="008B4952" w:rsidRPr="00231971" w:rsidRDefault="008B4952" w:rsidP="008B4952">
            <w:pPr>
              <w:pStyle w:val="ProductList-Body"/>
              <w:spacing w:line="190" w:lineRule="exact"/>
              <w:rPr>
                <w:sz w:val="16"/>
                <w:szCs w:val="16"/>
              </w:rPr>
            </w:pPr>
            <w:r>
              <w:rPr>
                <w:sz w:val="16"/>
                <w:szCs w:val="16"/>
              </w:rPr>
              <w:t>Principaux Services de la Plateforme Microsoft Power</w:t>
            </w:r>
          </w:p>
        </w:tc>
        <w:tc>
          <w:tcPr>
            <w:tcW w:w="8190" w:type="dxa"/>
          </w:tcPr>
          <w:p w14:paraId="54B9D147" w14:textId="1ED45B2D" w:rsidR="008B4952" w:rsidRPr="00231971" w:rsidRDefault="008B4952" w:rsidP="008B4952">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 Apps, Microsoft Power Automate. et Microsoft Virtual Agents. Les principaux services de la Plateforme Microsoft Power excluent l'ensemble des logiciels client, y compris, sans s'y limiter, Power BI Report Server, les applications mobiles Power BI, PowerApps et les applications mobiles Microsoft Power Automate, Power BI Desktop et Power 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r w:rsidR="00500AFA" w14:paraId="428B7A28" w14:textId="77777777" w:rsidTr="00580C10">
        <w:tc>
          <w:tcPr>
            <w:tcW w:w="2610" w:type="dxa"/>
            <w:vAlign w:val="center"/>
          </w:tcPr>
          <w:p w14:paraId="47210741" w14:textId="668D9CEB" w:rsidR="00500AFA" w:rsidRDefault="00500AFA" w:rsidP="00500AFA">
            <w:pPr>
              <w:pStyle w:val="ProductList-Body"/>
              <w:spacing w:line="190" w:lineRule="exact"/>
              <w:rPr>
                <w:sz w:val="16"/>
                <w:szCs w:val="16"/>
              </w:rPr>
            </w:pPr>
            <w:r>
              <w:rPr>
                <w:sz w:val="16"/>
                <w:szCs w:val="16"/>
              </w:rPr>
              <w:t>Protection Microsoft contre les menaces</w:t>
            </w:r>
          </w:p>
        </w:tc>
        <w:tc>
          <w:tcPr>
            <w:tcW w:w="8190" w:type="dxa"/>
          </w:tcPr>
          <w:p w14:paraId="59202DD7" w14:textId="61C9E31F" w:rsidR="00500AFA" w:rsidRDefault="00500AFA" w:rsidP="00500AFA">
            <w:pPr>
              <w:pStyle w:val="ProductList-Body"/>
              <w:spacing w:line="190" w:lineRule="exact"/>
              <w:rPr>
                <w:sz w:val="16"/>
                <w:szCs w:val="16"/>
              </w:rPr>
            </w:pPr>
            <w:r>
              <w:rPr>
                <w:sz w:val="16"/>
                <w:szCs w:val="16"/>
              </w:rPr>
              <w:t>La partie service cloud de Microsoft Threat Protection.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r w:rsidR="00500AFA" w:rsidRPr="00C62FB6" w14:paraId="34B89C48" w14:textId="77777777" w:rsidTr="00580C10">
        <w:trPr>
          <w:trHeight w:val="272"/>
          <w:jc w:val="center"/>
        </w:trPr>
        <w:tc>
          <w:tcPr>
            <w:tcW w:w="5395" w:type="dxa"/>
            <w:vAlign w:val="center"/>
          </w:tcPr>
          <w:p w14:paraId="14825A7F" w14:textId="720EA3F8" w:rsidR="00500AFA" w:rsidRDefault="00500AFA" w:rsidP="00500AFA">
            <w:pPr>
              <w:pStyle w:val="ProductList-Body"/>
              <w:rPr>
                <w:sz w:val="16"/>
                <w:szCs w:val="16"/>
              </w:rPr>
            </w:pPr>
            <w:r>
              <w:rPr>
                <w:sz w:val="16"/>
                <w:szCs w:val="16"/>
              </w:rPr>
              <w:t>Protection Microsoft contre les menaces</w:t>
            </w:r>
          </w:p>
        </w:tc>
        <w:tc>
          <w:tcPr>
            <w:tcW w:w="2637" w:type="dxa"/>
            <w:vAlign w:val="center"/>
          </w:tcPr>
          <w:p w14:paraId="67D6654B" w14:textId="36B54859" w:rsidR="00500AFA" w:rsidRDefault="00500AFA" w:rsidP="00500AFA">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500AFA" w:rsidRDefault="00500AFA" w:rsidP="00500AFA">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2289408F" w:rsidR="00580C10" w:rsidRDefault="00BC57DB" w:rsidP="00580C10">
      <w:pPr>
        <w:pStyle w:val="ProductList-Body"/>
      </w:pPr>
      <w:r>
        <w:t>Pour les Services en Ligne Core, Microsoft entreposera les Données Client au repos dans certaines zones géographiques majeures (chacune, étant une zone géographique) comme suit, sauf disposition contraire dans les conditions spécifiques du Service en Ligne </w:t>
      </w:r>
      <w:r w:rsidR="00580C10">
        <w:t>:</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4F102805"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w:t>
      </w:r>
      <w:r w:rsidR="008B4952">
        <w:t>Si le Client provisionne son tenant en Australie, au Canada, en Asie-Pacifique, en France, (à l'exception de Microsoft Power Virtual Agents),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r>
        <w:t>.</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358BA804" w:rsidR="00580C10"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49B972AD" w14:textId="52C7684A" w:rsidR="00500AFA" w:rsidRPr="00500AFA" w:rsidRDefault="00500AFA" w:rsidP="00DA350B">
      <w:pPr>
        <w:pStyle w:val="ProductList-Body"/>
        <w:keepNext/>
        <w:numPr>
          <w:ilvl w:val="1"/>
          <w:numId w:val="2"/>
        </w:numPr>
        <w:tabs>
          <w:tab w:val="clear" w:pos="158"/>
          <w:tab w:val="left" w:pos="360"/>
        </w:tabs>
        <w:ind w:left="374" w:hanging="187"/>
      </w:pPr>
      <w:r>
        <w:rPr>
          <w:b/>
          <w:bCs/>
        </w:rPr>
        <w:t>Protection Microsoft contre les menaces</w:t>
      </w:r>
      <w:r>
        <w:t>. Lorsque le Client provisionne un compte tenant Microsoft Threat Protection à déployer dans une Zone disponible, Microsoft entreposera les Données Client au repos dans cette Zone spécifiée, à l'exception de ce qui est spécifié dans le Centre de gestion de la confidentialité Microsoft Threat Protection.</w:t>
      </w:r>
    </w:p>
    <w:p w14:paraId="006E1993" w14:textId="77777777" w:rsidR="00580C10" w:rsidRPr="00585A48" w:rsidRDefault="00452BB6"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16" w:name="_Toc49421278"/>
      <w:r w:rsidRPr="00604CF0">
        <w:rPr>
          <w:lang w:val="fr-FR"/>
        </w:rPr>
        <w:t>Bing Maps</w:t>
      </w:r>
      <w:bookmarkEnd w:id="216"/>
    </w:p>
    <w:p w14:paraId="4B946029" w14:textId="77777777" w:rsidR="00D66BB0" w:rsidRDefault="00D66BB0" w:rsidP="00D66BB0">
      <w:pPr>
        <w:pStyle w:val="ProductList-Body"/>
      </w:pPr>
      <w:bookmarkStart w:id="217"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106" w:history="1">
        <w:r>
          <w:rPr>
            <w:rStyle w:val="Hyperlink"/>
          </w:rPr>
          <w:t>go.microsoft.com/?linkid=9710837</w:t>
        </w:r>
      </w:hyperlink>
      <w:r>
        <w:t xml:space="preserve"> et la Déclaration de Confidentialité de Microsoft disponible à l'adresse </w:t>
      </w:r>
      <w:hyperlink r:id="rId107" w:history="1">
        <w:r>
          <w:rPr>
            <w:rStyle w:val="Hyperlink"/>
          </w:rPr>
          <w:t>go.microsoft.com/fwlink/?LinkID=248686</w:t>
        </w:r>
      </w:hyperlink>
      <w:r>
        <w:t>.</w:t>
      </w:r>
    </w:p>
    <w:bookmarkStart w:id="218" w:name="ServicesProfessionnels"/>
    <w:bookmarkStart w:id="219"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20" w:name="_Toc6563852"/>
      <w:bookmarkStart w:id="221" w:name="_Toc13858404"/>
      <w:bookmarkStart w:id="222" w:name="_Toc8395064"/>
      <w:bookmarkStart w:id="223" w:name="_Toc49421279"/>
      <w:bookmarkEnd w:id="217"/>
      <w:bookmarkEnd w:id="218"/>
      <w:bookmarkEnd w:id="219"/>
      <w:r>
        <w:t>Services Professionnels</w:t>
      </w:r>
      <w:bookmarkEnd w:id="220"/>
      <w:bookmarkEnd w:id="221"/>
      <w:bookmarkEnd w:id="222"/>
      <w:bookmarkEnd w:id="223"/>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24"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25" w:name="_Toc49421280"/>
      <w:r w:rsidRPr="006A240A">
        <w:rPr>
          <w:lang w:val="fr-FR"/>
        </w:rPr>
        <w:t xml:space="preserve">Avertissement relatif </w:t>
      </w:r>
      <w:r w:rsidR="0033119F" w:rsidRPr="0033119F">
        <w:rPr>
          <w:lang w:val="fr-FR"/>
        </w:rPr>
        <w:t>à l'encodage H.265/HEVC Azure Media Services</w:t>
      </w:r>
      <w:bookmarkEnd w:id="224"/>
      <w:bookmarkEnd w:id="225"/>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26"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27" w:name="_Toc49421281"/>
      <w:r w:rsidRPr="00B6653B">
        <w:rPr>
          <w:lang w:val="fr-FR"/>
        </w:rPr>
        <w:t>Avertissement relatif à Adobe Flash Player</w:t>
      </w:r>
      <w:bookmarkEnd w:id="226"/>
      <w:bookmarkEnd w:id="227"/>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08" w:history="1">
        <w:r>
          <w:rPr>
            <w:rStyle w:val="Hyperlink"/>
          </w:rPr>
          <w:t>http://go.microsoft.com/fwlink/?linkid=248532</w:t>
        </w:r>
      </w:hyperlink>
      <w:r>
        <w:t>. Adobe et Flash sont des marques commerciales ou déposées d’Adobe Systems Incorporated aux États-Unis d’Amérique et/ou dans d’autres pays.</w:t>
      </w:r>
    </w:p>
    <w:bookmarkStart w:id="228" w:name="_Toc484158324"/>
    <w:bookmarkStart w:id="229"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30" w:name="_Toc49421282"/>
      <w:r w:rsidRPr="006A240A">
        <w:rPr>
          <w:lang w:val="fr-FR"/>
        </w:rPr>
        <w:t>Avertissement relatif aux normes visuelles H.264/AVC et MPEG-4 Part 2 et aux normes vidéo VC-1 et MPEG-2</w:t>
      </w:r>
      <w:bookmarkEnd w:id="228"/>
      <w:bookmarkEnd w:id="229"/>
      <w:bookmarkEnd w:id="230"/>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0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452BB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10"/>
          <w:footerReference w:type="first" r:id="rId111"/>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31" w:name="_Toc503180509"/>
      <w:bookmarkStart w:id="232" w:name="_Toc49421283"/>
      <w:bookmarkStart w:id="233" w:name="Attachment2"/>
      <w:r>
        <w:t>Annexe 2 - Suites de Licences d’Abonnement</w:t>
      </w:r>
      <w:bookmarkEnd w:id="231"/>
      <w:bookmarkEnd w:id="232"/>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243"/>
        <w:gridCol w:w="342"/>
        <w:gridCol w:w="266"/>
        <w:gridCol w:w="266"/>
        <w:gridCol w:w="266"/>
        <w:gridCol w:w="832"/>
        <w:gridCol w:w="859"/>
        <w:gridCol w:w="368"/>
        <w:gridCol w:w="368"/>
        <w:gridCol w:w="342"/>
        <w:gridCol w:w="342"/>
        <w:gridCol w:w="267"/>
        <w:gridCol w:w="267"/>
        <w:gridCol w:w="672"/>
        <w:gridCol w:w="1085"/>
      </w:tblGrid>
      <w:tr w:rsidR="001857FE" w14:paraId="2FA1F3A0" w14:textId="77777777" w:rsidTr="001857F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52D73E8" w14:textId="77777777" w:rsidR="001857FE" w:rsidRDefault="001857FE" w:rsidP="005C20D3">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1857FE" w:rsidRPr="001F15CE" w:rsidRDefault="001857FE"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1857FE" w:rsidRPr="001F15CE" w:rsidRDefault="000F26DA"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1857FE" w:rsidRPr="001F15CE" w:rsidRDefault="001857FE"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1857FE" w:rsidRPr="00931AE7" w:rsidRDefault="001857FE"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1857FE"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E87CE88" w:rsidR="001857FE" w:rsidRPr="006F1174"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5569C">
              <w:rPr>
                <w:rFonts w:asciiTheme="majorHAnsi" w:hAnsiTheme="majorHAnsi"/>
                <w:color w:val="FFFFFF" w:themeColor="background1"/>
                <w:sz w:val="15"/>
                <w:szCs w:val="15"/>
              </w:rPr>
              <w:t xml:space="preserve"> Premium</w:t>
            </w:r>
          </w:p>
        </w:tc>
      </w:tr>
      <w:tr w:rsidR="001857FE" w14:paraId="39BA04D1" w14:textId="77777777" w:rsidTr="001857F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30C162A" w14:textId="77777777" w:rsidR="001857FE" w:rsidRDefault="001857FE" w:rsidP="005C20D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1857FE" w:rsidRPr="001F15CE" w:rsidRDefault="001857FE"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1857FE" w:rsidRDefault="001857FE" w:rsidP="001857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1857FE" w:rsidDel="009C5E6C"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857FE" w14:paraId="1BF8A2E4" w14:textId="77777777" w:rsidTr="001857FE">
        <w:trPr>
          <w:trHeight w:val="210"/>
        </w:trPr>
        <w:tc>
          <w:tcPr>
            <w:tcW w:w="0" w:type="auto"/>
            <w:tcBorders>
              <w:top w:val="nil"/>
              <w:left w:val="nil"/>
              <w:bottom w:val="dashSmallGap" w:sz="4" w:space="0" w:color="BFBFBF" w:themeColor="background1" w:themeShade="BF"/>
              <w:right w:val="nil"/>
            </w:tcBorders>
            <w:noWrap/>
            <w:vAlign w:val="center"/>
            <w:hideMark/>
          </w:tcPr>
          <w:p w14:paraId="3057A43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51A0C6A"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03F70A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6BAE3FC" w14:textId="77777777" w:rsidTr="000F26D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3414D8D"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F6662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E7128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22F757A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7F5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78390CB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C3A6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11D9A617"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1657F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29602CE"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2619174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0F26DA">
              <w:rPr>
                <w:rFonts w:asciiTheme="majorHAnsi" w:hAnsiTheme="majorHAnsi"/>
                <w:sz w:val="15"/>
                <w:szCs w:val="15"/>
                <w:lang w:val="en-US"/>
              </w:rPr>
              <w:t>Microsoft 365 Apps for business</w:t>
            </w:r>
            <w:bookmarkEnd w:id="234"/>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0E6F2E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16B5EECE"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0F26DA">
              <w:rPr>
                <w:rFonts w:asciiTheme="majorHAnsi" w:hAnsiTheme="majorHAnsi"/>
                <w:sz w:val="15"/>
                <w:szCs w:val="15"/>
                <w:lang w:val="en-US"/>
              </w:rPr>
              <w:t>Microsoft 365 Apps for enterprise</w:t>
            </w:r>
            <w:bookmarkEnd w:id="235"/>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D9BABBE" w14:textId="77777777" w:rsidTr="001857F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ED2879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35CC54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9878F7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1E37445"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40C7B69"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0F96705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4C1B94A0"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3E117A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3C2C0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E34872" w14:textId="77777777" w:rsidTr="001857FE">
        <w:trPr>
          <w:trHeight w:val="25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1857FE" w:rsidRPr="009B68F5" w:rsidRDefault="001857FE" w:rsidP="001857FE">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03680" w14:textId="08820C46"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0C5CDD60"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1EBE0316"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61A55515" w14:textId="1FF06517"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36" w:name="_Toc503180510"/>
      <w:r>
        <w:br w:type="page"/>
      </w:r>
    </w:p>
    <w:p w14:paraId="3AF0EE0D" w14:textId="75FCB805" w:rsidR="0093131F" w:rsidRDefault="0093131F" w:rsidP="0093131F">
      <w:pPr>
        <w:pStyle w:val="ProductList-Offering1Heading"/>
      </w:pPr>
      <w:bookmarkStart w:id="237" w:name="_Toc49421284"/>
      <w:r>
        <w:t>Secteur Public</w:t>
      </w:r>
      <w:bookmarkEnd w:id="236"/>
      <w:bookmarkEnd w:id="237"/>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33"/>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6462ECA2"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421CF56B" w14:textId="778CE9E2"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02ABE15A" w14:textId="77777777" w:rsidR="00487776" w:rsidRDefault="00452BB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638A07" w14:textId="77777777" w:rsidR="000C32C7" w:rsidRDefault="000C32C7" w:rsidP="009A573F">
      <w:pPr>
        <w:spacing w:after="0" w:line="240" w:lineRule="auto"/>
      </w:pPr>
      <w:r>
        <w:separator/>
      </w:r>
    </w:p>
  </w:endnote>
  <w:endnote w:type="continuationSeparator" w:id="0">
    <w:p w14:paraId="7F7DA776" w14:textId="77777777" w:rsidR="000C32C7" w:rsidRDefault="000C32C7" w:rsidP="009A573F">
      <w:pPr>
        <w:spacing w:after="0" w:line="240" w:lineRule="auto"/>
      </w:pPr>
      <w:r>
        <w:continuationSeparator/>
      </w:r>
    </w:p>
  </w:endnote>
  <w:endnote w:type="continuationNotice" w:id="1">
    <w:p w14:paraId="772B586D" w14:textId="77777777" w:rsidR="000C32C7" w:rsidRDefault="000C32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0258D" w:rsidRDefault="0030258D"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0258D" w:rsidRPr="00591643" w:rsidRDefault="0030258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33AC71FB"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30258D" w:rsidRPr="00C76DF3" w:rsidRDefault="00452BB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30258D" w:rsidRPr="00C76DF3" w:rsidRDefault="00452BB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30258D" w:rsidRPr="00C76DF3" w:rsidRDefault="00452BB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5AF862AF" w14:textId="77777777" w:rsidR="0030258D" w:rsidRPr="00196121" w:rsidRDefault="0030258D"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30258D" w:rsidRPr="00C76DF3" w:rsidRDefault="00452BB6" w:rsidP="005C3212">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30258D" w:rsidRPr="00C76DF3" w:rsidRDefault="0030258D"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30258D" w:rsidRPr="00C76DF3" w:rsidRDefault="00452BB6" w:rsidP="005C3212">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30258D" w:rsidRPr="00C76DF3" w:rsidRDefault="0030258D"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30258D" w:rsidRPr="00C76DF3" w:rsidRDefault="00452BB6" w:rsidP="005C3212">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30258D" w:rsidRPr="00C76DF3" w:rsidRDefault="0030258D"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30258D" w:rsidRPr="00C76DF3" w:rsidRDefault="00452BB6" w:rsidP="005C3212">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30258D" w:rsidRPr="00C76DF3" w:rsidRDefault="0030258D"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30258D" w:rsidRPr="00C76DF3" w:rsidRDefault="00452BB6" w:rsidP="005C3212">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71D89FB4" w14:textId="77777777" w:rsidR="0030258D" w:rsidRPr="00DD16A4" w:rsidRDefault="0030258D"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30258D" w:rsidRPr="00C76DF3" w:rsidRDefault="00452BB6" w:rsidP="0033119F">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30258D" w:rsidRPr="00C76DF3" w:rsidRDefault="0030258D"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30258D" w:rsidRPr="00C76DF3" w:rsidRDefault="00452BB6" w:rsidP="0033119F">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30258D" w:rsidRPr="00C76DF3" w:rsidRDefault="0030258D"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30258D" w:rsidRPr="00C76DF3" w:rsidRDefault="00452BB6" w:rsidP="0033119F">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30258D" w:rsidRPr="00C76DF3" w:rsidRDefault="00452BB6" w:rsidP="0033119F">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30258D" w:rsidRPr="00C76DF3" w:rsidRDefault="00452BB6" w:rsidP="0033119F">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48820ED3" w14:textId="77777777" w:rsidR="0030258D" w:rsidRPr="008F62EA" w:rsidRDefault="0030258D"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003CFF3C"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30258D" w:rsidRPr="00C76DF3" w:rsidRDefault="00452BB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30258D" w:rsidRPr="00C76DF3" w:rsidRDefault="00452BB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30258D" w:rsidRPr="00C76DF3" w:rsidRDefault="00452BB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24689FD2" w14:textId="77777777" w:rsidR="0030258D" w:rsidRPr="00196121" w:rsidRDefault="0030258D"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30258D" w:rsidRPr="00C76DF3" w:rsidRDefault="00452BB6" w:rsidP="0033119F">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30258D" w:rsidRPr="00C76DF3" w:rsidRDefault="0030258D"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30258D" w:rsidRPr="00C76DF3" w:rsidRDefault="00452BB6" w:rsidP="0033119F">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30258D" w:rsidRPr="00C76DF3" w:rsidRDefault="0030258D"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30258D" w:rsidRPr="00C76DF3" w:rsidRDefault="00452BB6" w:rsidP="0033119F">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30258D" w:rsidRPr="00C76DF3" w:rsidRDefault="00452BB6" w:rsidP="0033119F">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30258D" w:rsidRPr="00C76DF3" w:rsidRDefault="00452BB6" w:rsidP="0033119F">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0CFE91C7" w14:textId="77777777" w:rsidR="0030258D" w:rsidRPr="00D26AA3" w:rsidRDefault="0030258D"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42D23AAF"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30258D" w:rsidRPr="00C76DF3" w:rsidRDefault="00452BB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30258D" w:rsidRPr="00C76DF3" w:rsidRDefault="00452BB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30258D" w:rsidRPr="00C76DF3" w:rsidRDefault="00452BB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00D1E220" w14:textId="77777777" w:rsidR="0030258D" w:rsidRPr="00427E57" w:rsidRDefault="0030258D"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1AE6E183"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30258D" w:rsidRPr="00C76DF3" w:rsidRDefault="00452BB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30258D" w:rsidRPr="00C76DF3" w:rsidRDefault="00452BB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30258D" w:rsidRPr="00C76DF3" w:rsidRDefault="00452BB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74335A8D" w14:textId="77777777" w:rsidR="0030258D" w:rsidRPr="00D26AA3" w:rsidRDefault="0030258D"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58D" w:rsidRPr="00C76DF3" w14:paraId="6F8FBAE8" w14:textId="77777777" w:rsidTr="005740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30258D" w:rsidRPr="00C76DF3" w:rsidRDefault="00452BB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30258D" w:rsidRPr="00C76DF3" w:rsidRDefault="00452BB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30258D" w:rsidRPr="00C76DF3" w:rsidRDefault="00452BB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6AEA5917" w14:textId="77777777" w:rsidR="0030258D" w:rsidRPr="00591643" w:rsidRDefault="0030258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58D"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6" w:name="_Hlk28948291"/>
        <w:p w14:paraId="3CCB2332" w14:textId="77777777" w:rsidR="0030258D" w:rsidRPr="00C76DF3" w:rsidRDefault="0030258D"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30258D" w:rsidRPr="00C76DF3" w:rsidRDefault="00452BB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30258D" w:rsidRPr="00C76DF3" w:rsidRDefault="00452BB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30258D" w:rsidRPr="00C76DF3" w:rsidRDefault="00452BB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bookmarkEnd w:id="126"/>
  </w:tbl>
  <w:p w14:paraId="109C3B6D" w14:textId="77777777" w:rsidR="0030258D" w:rsidRPr="00591643" w:rsidRDefault="0030258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58D"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30258D" w:rsidRPr="00C76DF3" w:rsidRDefault="00452BB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30258D" w:rsidRPr="00C76DF3" w:rsidRDefault="00452BB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30258D" w:rsidRPr="00C76DF3" w:rsidRDefault="00452BB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470BF357" w14:textId="77777777" w:rsidR="0030258D" w:rsidRPr="00591643" w:rsidRDefault="0030258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258D"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30258D" w:rsidRPr="00C76DF3" w:rsidRDefault="00452BB6" w:rsidP="008303D8">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30258D" w:rsidRPr="00C76DF3" w:rsidRDefault="0030258D"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30258D" w:rsidRPr="00C76DF3" w:rsidRDefault="00452BB6" w:rsidP="008303D8">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30258D" w:rsidRPr="00C76DF3" w:rsidRDefault="0030258D"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30258D" w:rsidRPr="00C76DF3" w:rsidRDefault="00452BB6" w:rsidP="008303D8">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30258D" w:rsidRPr="00C76DF3" w:rsidRDefault="0030258D"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30258D" w:rsidRPr="00C76DF3" w:rsidRDefault="00452BB6" w:rsidP="008303D8">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30258D" w:rsidRPr="00C76DF3" w:rsidRDefault="0030258D"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30258D" w:rsidRPr="00C76DF3" w:rsidRDefault="00452BB6" w:rsidP="008303D8">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30258D" w:rsidRPr="00C76DF3" w:rsidRDefault="0030258D"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30258D" w:rsidRPr="00C76DF3" w:rsidRDefault="00452BB6" w:rsidP="008303D8">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1CDD28E9" w14:textId="77777777" w:rsidR="0030258D" w:rsidRPr="00591643" w:rsidRDefault="0030258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30258D" w:rsidRPr="00591643" w:rsidRDefault="0030258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30258D" w:rsidRPr="00C76DF3" w:rsidRDefault="00452BB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30258D" w:rsidRPr="00C76DF3" w:rsidRDefault="00452BB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30258D" w:rsidRPr="00C76DF3" w:rsidRDefault="00452BB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4424A7B7" w14:textId="77777777" w:rsidR="0030258D" w:rsidRPr="008A18BA" w:rsidRDefault="0030258D"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30258D" w:rsidRPr="00C76DF3" w:rsidRDefault="00452BB6" w:rsidP="00591643">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30258D" w:rsidRPr="00C76DF3" w:rsidRDefault="00452BB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30258D" w:rsidRPr="00C76DF3" w:rsidRDefault="00452BB6" w:rsidP="00591643">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30258D" w:rsidRPr="00C76DF3" w:rsidRDefault="00452BB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30258D" w:rsidRPr="00C76DF3" w:rsidRDefault="00452BB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1855BA2D" w14:textId="77777777" w:rsidR="0030258D" w:rsidRPr="00591643" w:rsidRDefault="0030258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258D"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30258D" w:rsidRPr="00C76DF3" w:rsidRDefault="00452BB6" w:rsidP="005C3212">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30258D" w:rsidRPr="00C76DF3" w:rsidRDefault="0030258D"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30258D" w:rsidRPr="00C76DF3" w:rsidRDefault="00452BB6" w:rsidP="005C3212">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30258D" w:rsidRPr="00C76DF3" w:rsidRDefault="0030258D"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30258D" w:rsidRPr="00C76DF3" w:rsidRDefault="00452BB6" w:rsidP="005C3212">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30258D" w:rsidRPr="00C76DF3" w:rsidRDefault="0030258D"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30258D" w:rsidRPr="00C76DF3" w:rsidRDefault="00452BB6" w:rsidP="005C3212">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30258D" w:rsidRPr="00C76DF3" w:rsidRDefault="0030258D"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30258D" w:rsidRPr="00C76DF3" w:rsidRDefault="00452BB6" w:rsidP="005C3212">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30258D" w:rsidRPr="00C76DF3" w:rsidRDefault="0030258D"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30258D" w:rsidRPr="00C76DF3" w:rsidRDefault="00452BB6" w:rsidP="005C3212">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540726BF" w14:textId="77777777" w:rsidR="0030258D" w:rsidRPr="00DB2645" w:rsidRDefault="0030258D"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4A4435E7"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30258D" w:rsidRPr="00C76DF3" w:rsidRDefault="00452BB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30258D" w:rsidRPr="00C76DF3" w:rsidRDefault="00452BB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30258D" w:rsidRPr="00C76DF3" w:rsidRDefault="00452BB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3B358CC5" w14:textId="77777777" w:rsidR="0030258D" w:rsidRPr="00591643" w:rsidRDefault="0030258D"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30258D" w:rsidRPr="00591643" w:rsidRDefault="0030258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258D"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30258D" w:rsidRPr="00C76DF3" w:rsidRDefault="00452BB6" w:rsidP="0065074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30258D" w:rsidRPr="00C76DF3" w:rsidRDefault="0030258D"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30258D" w:rsidRPr="00C76DF3" w:rsidRDefault="00452BB6" w:rsidP="0065074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30258D" w:rsidRPr="00C76DF3" w:rsidRDefault="0030258D"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30258D" w:rsidRPr="00C76DF3" w:rsidRDefault="00452BB6" w:rsidP="0065074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30258D" w:rsidRPr="00C76DF3" w:rsidRDefault="0030258D"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30258D" w:rsidRPr="00C76DF3" w:rsidRDefault="00452BB6" w:rsidP="00650745">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30258D" w:rsidRPr="00C76DF3" w:rsidRDefault="0030258D"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30258D" w:rsidRPr="00C76DF3" w:rsidRDefault="00452BB6" w:rsidP="0065074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30258D" w:rsidRPr="00C76DF3" w:rsidRDefault="0030258D"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30258D" w:rsidRPr="00C76DF3" w:rsidRDefault="00452BB6" w:rsidP="0065074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3D1F1ECF" w14:textId="77777777" w:rsidR="0030258D" w:rsidRPr="00591643" w:rsidRDefault="0030258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30258D" w:rsidRPr="00C76DF3" w:rsidRDefault="00452BB6" w:rsidP="00591643">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30258D" w:rsidRPr="00C76DF3" w:rsidRDefault="00452BB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30258D" w:rsidRPr="00C76DF3" w:rsidRDefault="00452BB6" w:rsidP="00591643">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30258D" w:rsidRPr="00C76DF3" w:rsidRDefault="00452BB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30258D" w:rsidRPr="00C76DF3" w:rsidRDefault="00452BB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35609C8D" w14:textId="77777777" w:rsidR="0030258D" w:rsidRPr="00591643" w:rsidRDefault="0030258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30258D" w:rsidRPr="00C76DF3" w:rsidRDefault="00452BB6" w:rsidP="00591643">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30258D" w:rsidRPr="00C76DF3" w:rsidRDefault="00452BB6" w:rsidP="003812FE">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30258D" w:rsidRPr="00C76DF3" w:rsidRDefault="00452BB6" w:rsidP="00591643">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30258D" w:rsidRPr="00C76DF3" w:rsidRDefault="00452BB6" w:rsidP="003812FE">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30258D" w:rsidRPr="00C76DF3" w:rsidRDefault="00452BB6" w:rsidP="003812FE">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4EF0C8EE" w14:textId="77777777" w:rsidR="0030258D" w:rsidRPr="00591643" w:rsidRDefault="0030258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30258D" w:rsidRPr="00C76DF3" w:rsidRDefault="00452BB6" w:rsidP="005C51AC">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30258D" w:rsidRPr="00C76DF3" w:rsidRDefault="0030258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30258D" w:rsidRPr="00C76DF3" w:rsidRDefault="00452BB6" w:rsidP="005C51AC">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30258D" w:rsidRPr="00C76DF3" w:rsidRDefault="0030258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30258D" w:rsidRPr="00C76DF3" w:rsidRDefault="00452BB6" w:rsidP="005C51AC">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30258D" w:rsidRPr="00C76DF3" w:rsidRDefault="0030258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30258D" w:rsidRPr="00C76DF3" w:rsidRDefault="00452BB6" w:rsidP="005C51AC">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30258D" w:rsidRPr="00C76DF3" w:rsidRDefault="003025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30258D" w:rsidRPr="00C76DF3" w:rsidRDefault="00452BB6" w:rsidP="005C51AC">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30258D" w:rsidRPr="00C76DF3" w:rsidRDefault="003025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30258D" w:rsidRPr="00C76DF3" w:rsidRDefault="00452BB6" w:rsidP="005C51AC">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4A171972" w14:textId="77777777" w:rsidR="0030258D" w:rsidRPr="00591643" w:rsidRDefault="0030258D"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30258D" w:rsidRPr="00C76DF3" w:rsidRDefault="00452BB6" w:rsidP="00591643">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30258D" w:rsidRPr="00C76DF3" w:rsidRDefault="00452BB6" w:rsidP="003812FE">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30258D" w:rsidRPr="00C76DF3" w:rsidRDefault="00452BB6" w:rsidP="00591643">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30258D" w:rsidRPr="00C76DF3" w:rsidRDefault="00452BB6" w:rsidP="003812FE">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30258D" w:rsidRPr="00C76DF3" w:rsidRDefault="00452BB6" w:rsidP="003812FE">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22946D3C" w14:textId="77777777" w:rsidR="0030258D" w:rsidRPr="00591643" w:rsidRDefault="0030258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64F045C0"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30258D" w:rsidRPr="00C76DF3" w:rsidRDefault="00452BB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30258D" w:rsidRPr="00C76DF3" w:rsidRDefault="00452BB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30258D" w:rsidRPr="00C76DF3" w:rsidRDefault="00452BB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74E22F41" w14:textId="77777777" w:rsidR="0030258D" w:rsidRPr="00591643" w:rsidRDefault="0030258D"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30258D" w:rsidRPr="00C76DF3" w:rsidRDefault="00452BB6" w:rsidP="00591643">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30258D" w:rsidRPr="00C76DF3" w:rsidRDefault="00452BB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30258D" w:rsidRPr="00C76DF3" w:rsidRDefault="00452BB6" w:rsidP="00591643">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30258D" w:rsidRPr="00C76DF3" w:rsidRDefault="00452BB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30258D" w:rsidRPr="00C76DF3" w:rsidRDefault="00452BB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2564B8B4" w14:textId="77777777" w:rsidR="0030258D" w:rsidRPr="00591643" w:rsidRDefault="0030258D">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30258D" w:rsidRPr="00C76DF3" w:rsidRDefault="00452BB6" w:rsidP="005C51AC">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30258D" w:rsidRPr="00C76DF3" w:rsidRDefault="0030258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30258D" w:rsidRPr="00C76DF3" w:rsidRDefault="00452BB6" w:rsidP="005C51AC">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30258D" w:rsidRPr="00C76DF3" w:rsidRDefault="0030258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30258D" w:rsidRPr="00C76DF3" w:rsidRDefault="00452BB6" w:rsidP="005C51AC">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30258D" w:rsidRPr="00C76DF3" w:rsidRDefault="0030258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30258D" w:rsidRPr="00C76DF3" w:rsidRDefault="00452BB6" w:rsidP="005C51AC">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30258D" w:rsidRPr="00C76DF3" w:rsidRDefault="003025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30258D" w:rsidRPr="00C76DF3" w:rsidRDefault="00452BB6" w:rsidP="005C51AC">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30258D" w:rsidRPr="00C76DF3" w:rsidRDefault="003025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30258D" w:rsidRPr="00C76DF3" w:rsidRDefault="00452BB6" w:rsidP="005C51AC">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7BC510A2" w14:textId="77777777" w:rsidR="0030258D" w:rsidRPr="00591643" w:rsidRDefault="0030258D"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30258D" w:rsidRPr="00C76DF3" w:rsidRDefault="00452BB6" w:rsidP="00591643">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30258D" w:rsidRPr="00C76DF3" w:rsidRDefault="00452BB6" w:rsidP="003812FE">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30258D" w:rsidRPr="00C76DF3" w:rsidRDefault="00452BB6" w:rsidP="00591643">
          <w:pPr>
            <w:pStyle w:val="ProductList-OfferingBody"/>
            <w:ind w:left="-72" w:right="-77"/>
            <w:jc w:val="center"/>
            <w:rPr>
              <w:color w:val="808080" w:themeColor="background1" w:themeShade="80"/>
              <w:sz w:val="14"/>
              <w:szCs w:val="14"/>
            </w:rPr>
          </w:pPr>
          <w:hyperlink w:anchor="ConditionsDeConfidentialitéEtDeSécurité"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30258D" w:rsidRPr="00C76DF3" w:rsidRDefault="00452BB6" w:rsidP="003812FE">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30258D" w:rsidRPr="00C76DF3" w:rsidRDefault="00452BB6" w:rsidP="003812FE">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06F4DB25" w14:textId="77777777" w:rsidR="0030258D" w:rsidRPr="00591643" w:rsidRDefault="0030258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5622C1BF"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30258D" w:rsidRPr="00C76DF3" w:rsidRDefault="00452BB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30258D" w:rsidRPr="00C76DF3" w:rsidRDefault="00452BB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30258D" w:rsidRPr="00C76DF3" w:rsidRDefault="00452BB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5990B897" w14:textId="77777777" w:rsidR="0030258D" w:rsidRPr="00591643" w:rsidRDefault="0030258D"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30258D" w:rsidRPr="00C76DF3" w:rsidRDefault="00452BB6" w:rsidP="00591643">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30258D" w:rsidRPr="00C76DF3" w:rsidRDefault="00452BB6" w:rsidP="003812FE">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30258D" w:rsidRPr="00C76DF3" w:rsidRDefault="00452BB6" w:rsidP="00591643">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30258D" w:rsidRPr="00C76DF3" w:rsidRDefault="00452BB6" w:rsidP="003812FE">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30258D" w:rsidRPr="00C76DF3" w:rsidRDefault="00452BB6" w:rsidP="003812FE">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5DACF690" w14:textId="77777777" w:rsidR="0030258D" w:rsidRPr="00591643" w:rsidRDefault="0030258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30258D" w:rsidRPr="00C76DF3" w14:paraId="30F72B92"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desMatières" w:history="1">
            <w:r w:rsidR="0030258D">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30258D" w:rsidRPr="00C76DF3" w:rsidRDefault="00452BB6" w:rsidP="00901415">
          <w:pPr>
            <w:pStyle w:val="ProductList-OfferingBody"/>
            <w:ind w:left="-72" w:right="-75"/>
            <w:jc w:val="center"/>
            <w:rPr>
              <w:color w:val="808080" w:themeColor="background1" w:themeShade="80"/>
              <w:sz w:val="14"/>
              <w:szCs w:val="14"/>
            </w:rPr>
          </w:pPr>
          <w:hyperlink w:anchor="ConditionsGénérales" w:history="1">
            <w:r w:rsidR="0030258D">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30258D" w:rsidRPr="00C76DF3" w:rsidRDefault="00452BB6" w:rsidP="00901415">
          <w:pPr>
            <w:pStyle w:val="ProductList-OfferingBody"/>
            <w:ind w:left="-72" w:right="-77"/>
            <w:jc w:val="center"/>
            <w:rPr>
              <w:color w:val="808080" w:themeColor="background1" w:themeShade="80"/>
              <w:sz w:val="14"/>
              <w:szCs w:val="14"/>
            </w:rPr>
          </w:pPr>
          <w:hyperlink w:anchor="ConditionsSpécifiquesAuServiceEnLigne" w:history="1">
            <w:r w:rsidR="0030258D">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30258D" w:rsidRPr="00C76DF3" w:rsidRDefault="00452BB6" w:rsidP="00901415">
          <w:pPr>
            <w:pStyle w:val="ProductList-OfferingBody"/>
            <w:ind w:left="-72" w:right="-76"/>
            <w:jc w:val="center"/>
            <w:rPr>
              <w:color w:val="808080" w:themeColor="background1" w:themeShade="80"/>
              <w:sz w:val="14"/>
              <w:szCs w:val="14"/>
            </w:rPr>
          </w:pPr>
          <w:hyperlink w:anchor="Annexe1" w:history="1">
            <w:r w:rsidR="0030258D">
              <w:rPr>
                <w:rStyle w:val="Hyperlink"/>
                <w:sz w:val="14"/>
                <w:szCs w:val="14"/>
              </w:rPr>
              <w:t>Pièces jointes</w:t>
            </w:r>
          </w:hyperlink>
        </w:p>
      </w:tc>
    </w:tr>
  </w:tbl>
  <w:p w14:paraId="79938A62" w14:textId="77777777" w:rsidR="0030258D" w:rsidRPr="001C6A52" w:rsidRDefault="0030258D"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58D"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30258D" w:rsidRPr="00C76DF3" w:rsidRDefault="00452BB6" w:rsidP="00591643">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30258D" w:rsidRPr="00C76DF3" w:rsidRDefault="003025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30258D" w:rsidRPr="00C76DF3" w:rsidRDefault="00452BB6" w:rsidP="00591643">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30258D" w:rsidRPr="00C76DF3" w:rsidRDefault="003025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30258D" w:rsidRPr="00C76DF3" w:rsidRDefault="00452BB6" w:rsidP="003812FE">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30258D" w:rsidRPr="00C76DF3" w:rsidRDefault="003025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30258D" w:rsidRPr="00C76DF3" w:rsidRDefault="00452BB6" w:rsidP="00591643">
          <w:pPr>
            <w:pStyle w:val="ProductList-OfferingBody"/>
            <w:ind w:left="-72" w:right="-77"/>
            <w:jc w:val="center"/>
            <w:rPr>
              <w:color w:val="808080" w:themeColor="background1" w:themeShade="80"/>
              <w:sz w:val="14"/>
              <w:szCs w:val="14"/>
            </w:rPr>
          </w:pPr>
          <w:hyperlink w:anchor="PrivacyandSecurityTerms" w:history="1">
            <w:r w:rsidR="0030258D">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30258D" w:rsidRPr="00C76DF3" w:rsidRDefault="00452BB6" w:rsidP="003812FE">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30258D" w:rsidRPr="00C76DF3" w:rsidRDefault="003025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30258D" w:rsidRPr="00C76DF3" w:rsidRDefault="00452BB6" w:rsidP="003812FE">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Pièces jointes</w:t>
            </w:r>
          </w:hyperlink>
        </w:p>
      </w:tc>
    </w:tr>
  </w:tbl>
  <w:p w14:paraId="20759A78" w14:textId="77777777" w:rsidR="0030258D" w:rsidRPr="00591643" w:rsidRDefault="0030258D">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0364ED92"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30258D" w:rsidRPr="00C76DF3" w:rsidRDefault="00452BB6" w:rsidP="00901415">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30258D" w:rsidRPr="00C76DF3" w:rsidRDefault="0030258D"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30258D" w:rsidRPr="00C76DF3" w:rsidRDefault="00452BB6" w:rsidP="00901415">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30258D" w:rsidRPr="00C76DF3" w:rsidRDefault="0030258D"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30258D" w:rsidRPr="00C76DF3" w:rsidRDefault="00452BB6" w:rsidP="00901415">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30258D" w:rsidRPr="00C76DF3" w:rsidRDefault="00452BB6" w:rsidP="00901415">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30258D" w:rsidRPr="00C76DF3" w:rsidRDefault="0030258D"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30258D" w:rsidRPr="00C76DF3" w:rsidRDefault="00452BB6" w:rsidP="00901415">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54FDF2C6" w14:textId="77777777" w:rsidR="0030258D" w:rsidRPr="00B03B46" w:rsidRDefault="0030258D"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58D"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30258D" w:rsidRPr="00C76DF3" w:rsidRDefault="00452BB6" w:rsidP="0033119F">
          <w:pPr>
            <w:pStyle w:val="ProductList-OfferingBody"/>
            <w:ind w:left="-77" w:right="-73"/>
            <w:jc w:val="center"/>
            <w:rPr>
              <w:color w:val="808080" w:themeColor="background1" w:themeShade="80"/>
              <w:sz w:val="14"/>
              <w:szCs w:val="14"/>
            </w:rPr>
          </w:pPr>
          <w:hyperlink w:anchor="TableofContents" w:history="1">
            <w:r w:rsidR="0030258D">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30258D" w:rsidRPr="00C76DF3" w:rsidRDefault="0030258D"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30258D" w:rsidRPr="00C76DF3" w:rsidRDefault="00452BB6" w:rsidP="0033119F">
          <w:pPr>
            <w:pStyle w:val="ProductList-OfferingBody"/>
            <w:ind w:left="-72" w:right="-74"/>
            <w:jc w:val="center"/>
            <w:rPr>
              <w:color w:val="808080" w:themeColor="background1" w:themeShade="80"/>
              <w:sz w:val="14"/>
              <w:szCs w:val="14"/>
            </w:rPr>
          </w:pPr>
          <w:hyperlink w:anchor="Introduction" w:history="1">
            <w:r w:rsidR="0030258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30258D" w:rsidRPr="00C76DF3" w:rsidRDefault="0030258D"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30258D" w:rsidRPr="00C76DF3" w:rsidRDefault="00452BB6" w:rsidP="0033119F">
          <w:pPr>
            <w:pStyle w:val="ProductList-OfferingBody"/>
            <w:ind w:left="-72" w:right="-75"/>
            <w:jc w:val="center"/>
            <w:rPr>
              <w:color w:val="808080" w:themeColor="background1" w:themeShade="80"/>
              <w:sz w:val="14"/>
              <w:szCs w:val="14"/>
            </w:rPr>
          </w:pPr>
          <w:hyperlink w:anchor="GeneralTerms" w:history="1">
            <w:r w:rsidR="0030258D">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30258D" w:rsidRPr="00C76DF3" w:rsidRDefault="00452BB6" w:rsidP="0033119F">
          <w:pPr>
            <w:pStyle w:val="ProductList-OfferingBody"/>
            <w:ind w:left="-72" w:right="-77"/>
            <w:jc w:val="center"/>
            <w:rPr>
              <w:color w:val="808080" w:themeColor="background1" w:themeShade="80"/>
              <w:sz w:val="14"/>
              <w:szCs w:val="14"/>
            </w:rPr>
          </w:pPr>
          <w:hyperlink w:anchor="OnlineServiceSpecificTerms" w:history="1">
            <w:r w:rsidR="0030258D">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30258D" w:rsidRPr="00C76DF3" w:rsidRDefault="0030258D"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30258D" w:rsidRPr="00C76DF3" w:rsidRDefault="00452BB6" w:rsidP="0033119F">
          <w:pPr>
            <w:pStyle w:val="ProductList-OfferingBody"/>
            <w:ind w:left="-72" w:right="-76"/>
            <w:jc w:val="center"/>
            <w:rPr>
              <w:color w:val="808080" w:themeColor="background1" w:themeShade="80"/>
              <w:sz w:val="14"/>
              <w:szCs w:val="14"/>
            </w:rPr>
          </w:pPr>
          <w:hyperlink w:anchor="Attachment1" w:history="1">
            <w:r w:rsidR="0030258D">
              <w:rPr>
                <w:rStyle w:val="Hyperlink"/>
                <w:sz w:val="14"/>
                <w:szCs w:val="14"/>
              </w:rPr>
              <w:t>Annexe</w:t>
            </w:r>
          </w:hyperlink>
        </w:p>
      </w:tc>
    </w:tr>
  </w:tbl>
  <w:p w14:paraId="183B08D5" w14:textId="77777777" w:rsidR="0030258D" w:rsidRPr="0095694D" w:rsidRDefault="0030258D"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E4A807" w14:textId="77777777" w:rsidR="000C32C7" w:rsidRDefault="000C32C7" w:rsidP="009A573F">
      <w:pPr>
        <w:spacing w:after="0" w:line="240" w:lineRule="auto"/>
      </w:pPr>
      <w:r>
        <w:separator/>
      </w:r>
    </w:p>
  </w:footnote>
  <w:footnote w:type="continuationSeparator" w:id="0">
    <w:p w14:paraId="3D10377A" w14:textId="77777777" w:rsidR="000C32C7" w:rsidRDefault="000C32C7" w:rsidP="009A573F">
      <w:pPr>
        <w:spacing w:after="0" w:line="240" w:lineRule="auto"/>
      </w:pPr>
      <w:r>
        <w:continuationSeparator/>
      </w:r>
    </w:p>
  </w:footnote>
  <w:footnote w:type="continuationNotice" w:id="1">
    <w:p w14:paraId="06407107" w14:textId="77777777" w:rsidR="000C32C7" w:rsidRDefault="000C32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0258D" w:rsidRPr="004D27A6" w:rsidRDefault="0030258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93061107"/>
      <w:docPartObj>
        <w:docPartGallery w:val="Page Numbers (Top of Page)"/>
        <w:docPartUnique/>
      </w:docPartObj>
    </w:sdtPr>
    <w:sdtEndPr>
      <w:rPr>
        <w:noProof/>
      </w:rPr>
    </w:sdtEndPr>
    <w:sdtContent>
      <w:p w14:paraId="76EAB10D" w14:textId="2A34C593" w:rsidR="0030258D" w:rsidRPr="00650745" w:rsidRDefault="00452BB6"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0030258D" w:rsidRPr="00650745">
              <w:rPr>
                <w:sz w:val="16"/>
              </w:rPr>
              <w:t>Conditions des Services en Ligne proposés dans le cadre des Programmes de Concession de Licence en Volume de Microsoft (</w:t>
            </w:r>
            <w:r w:rsidR="0030258D" w:rsidRPr="00D908E5">
              <w:rPr>
                <w:sz w:val="16"/>
                <w:szCs w:val="16"/>
              </w:rPr>
              <w:t xml:space="preserve">Français, neutre, </w:t>
            </w:r>
            <w:r w:rsidR="00BC57DB" w:rsidRPr="00BC57DB">
              <w:rPr>
                <w:sz w:val="16"/>
                <w:szCs w:val="16"/>
              </w:rPr>
              <w:t>Septembre</w:t>
            </w:r>
            <w:r w:rsidR="0030258D" w:rsidRPr="00D908E5">
              <w:rPr>
                <w:sz w:val="16"/>
                <w:szCs w:val="16"/>
              </w:rPr>
              <w:t> 2020</w:t>
            </w:r>
            <w:r w:rsidR="0030258D" w:rsidRPr="00650745">
              <w:rPr>
                <w:sz w:val="16"/>
              </w:rPr>
              <w:t>)</w:t>
            </w:r>
          </w:sdtContent>
        </w:sdt>
        <w:r w:rsidR="0030258D" w:rsidRPr="00650745">
          <w:rPr>
            <w:sz w:val="16"/>
            <w:szCs w:val="16"/>
          </w:rPr>
          <w:tab/>
        </w:r>
        <w:r w:rsidR="0030258D" w:rsidRPr="00650745">
          <w:rPr>
            <w:sz w:val="16"/>
            <w:szCs w:val="16"/>
          </w:rPr>
          <w:fldChar w:fldCharType="begin"/>
        </w:r>
        <w:r w:rsidR="0030258D" w:rsidRPr="00650745">
          <w:rPr>
            <w:sz w:val="16"/>
            <w:szCs w:val="16"/>
          </w:rPr>
          <w:instrText xml:space="preserve"> PAGE   \* MERGEFORMAT </w:instrText>
        </w:r>
        <w:r w:rsidR="0030258D" w:rsidRPr="00650745">
          <w:rPr>
            <w:sz w:val="16"/>
            <w:szCs w:val="16"/>
          </w:rPr>
          <w:fldChar w:fldCharType="separate"/>
        </w:r>
        <w:r w:rsidR="0030258D">
          <w:rPr>
            <w:sz w:val="16"/>
            <w:szCs w:val="16"/>
          </w:rPr>
          <w:t>2</w:t>
        </w:r>
        <w:r w:rsidR="0030258D"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526AD44C" w:rsidR="0030258D" w:rsidRPr="00650745" w:rsidRDefault="00452BB6"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30258D" w:rsidRPr="00650745">
              <w:rPr>
                <w:sz w:val="16"/>
              </w:rPr>
              <w:t>Conditions des Services en Ligne proposés dans le cadre des Programmes de Concession de Licence en Volume de Microsoft (</w:t>
            </w:r>
            <w:r w:rsidR="0030258D" w:rsidRPr="00D908E5">
              <w:rPr>
                <w:sz w:val="16"/>
                <w:szCs w:val="16"/>
              </w:rPr>
              <w:t xml:space="preserve">Français, neutre, </w:t>
            </w:r>
            <w:r w:rsidR="00BC57DB" w:rsidRPr="00BC57DB">
              <w:rPr>
                <w:sz w:val="16"/>
                <w:szCs w:val="16"/>
              </w:rPr>
              <w:t>Septembre</w:t>
            </w:r>
            <w:r w:rsidR="0030258D" w:rsidRPr="00D908E5">
              <w:rPr>
                <w:sz w:val="16"/>
                <w:szCs w:val="16"/>
              </w:rPr>
              <w:t> 2020</w:t>
            </w:r>
            <w:r w:rsidR="0030258D" w:rsidRPr="00650745">
              <w:rPr>
                <w:sz w:val="16"/>
              </w:rPr>
              <w:t>)</w:t>
            </w:r>
          </w:sdtContent>
        </w:sdt>
        <w:r w:rsidR="0030258D" w:rsidRPr="00650745">
          <w:rPr>
            <w:sz w:val="16"/>
            <w:szCs w:val="16"/>
          </w:rPr>
          <w:tab/>
        </w:r>
        <w:r w:rsidR="0030258D" w:rsidRPr="00650745">
          <w:rPr>
            <w:sz w:val="16"/>
            <w:szCs w:val="16"/>
          </w:rPr>
          <w:fldChar w:fldCharType="begin"/>
        </w:r>
        <w:r w:rsidR="0030258D" w:rsidRPr="00650745">
          <w:rPr>
            <w:sz w:val="16"/>
            <w:szCs w:val="16"/>
          </w:rPr>
          <w:instrText xml:space="preserve"> PAGE   \* MERGEFORMAT </w:instrText>
        </w:r>
        <w:r w:rsidR="0030258D" w:rsidRPr="00650745">
          <w:rPr>
            <w:sz w:val="16"/>
            <w:szCs w:val="16"/>
          </w:rPr>
          <w:fldChar w:fldCharType="separate"/>
        </w:r>
        <w:r w:rsidR="0030258D" w:rsidRPr="00650745">
          <w:rPr>
            <w:noProof/>
            <w:sz w:val="16"/>
            <w:szCs w:val="16"/>
          </w:rPr>
          <w:t>2</w:t>
        </w:r>
        <w:r w:rsidR="0030258D"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PwoCB01CNrAA7CBqLl31/wqgkv8ZmeSs9UQnnlE7PLVA8sHVHZ2eo79aggN/Z6SgeOM1lu6eAkDOM8ZH7uYnvQ==" w:salt="4fuNpDQjRJHPpaCUoYiDO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3FB"/>
    <w:rsid w:val="00044CD2"/>
    <w:rsid w:val="000469DE"/>
    <w:rsid w:val="000476AA"/>
    <w:rsid w:val="00050BC6"/>
    <w:rsid w:val="00053680"/>
    <w:rsid w:val="0005569C"/>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32C7"/>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258D"/>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21DC"/>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94"/>
    <w:rsid w:val="0043198A"/>
    <w:rsid w:val="00432379"/>
    <w:rsid w:val="00434703"/>
    <w:rsid w:val="004347EB"/>
    <w:rsid w:val="004353D3"/>
    <w:rsid w:val="0043598B"/>
    <w:rsid w:val="0043674F"/>
    <w:rsid w:val="00440CC7"/>
    <w:rsid w:val="00442B9A"/>
    <w:rsid w:val="00443CBC"/>
    <w:rsid w:val="00445461"/>
    <w:rsid w:val="004456F3"/>
    <w:rsid w:val="00445F89"/>
    <w:rsid w:val="00447F7F"/>
    <w:rsid w:val="004502AC"/>
    <w:rsid w:val="0045030D"/>
    <w:rsid w:val="00450B39"/>
    <w:rsid w:val="00450BEA"/>
    <w:rsid w:val="00450EF0"/>
    <w:rsid w:val="00452717"/>
    <w:rsid w:val="00452BB6"/>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21D7"/>
    <w:rsid w:val="004B3528"/>
    <w:rsid w:val="004B6DAB"/>
    <w:rsid w:val="004B7259"/>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077"/>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4952"/>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1D6"/>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7DB"/>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8E5"/>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qFormat/>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qFormat/>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go.microsoft.com/fwlink/?linkid=248532"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footer" Target="footer29.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hyperlink" Target="http://www.mpegla.com" TargetMode="Externa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hyperlink" Target="file:///C:\Users\becky\AppData\Local\Temp\Temp2_FRE.zip\Buildback%20Sept2019%20v2%20(FRE).docx"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FR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7A74A-282B-49E5-8BF0-051BE4994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24611</Words>
  <Characters>140288</Characters>
  <Application>Microsoft Office Word</Application>
  <DocSecurity>8</DocSecurity>
  <Lines>1169</Lines>
  <Paragraphs>329</Paragraphs>
  <ScaleCrop>false</ScaleCrop>
  <LinksUpToDate>false</LinksUpToDate>
  <CharactersWithSpaces>164570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2020-08-28T18:13:00Z</dcterms:created>
  <dcterms:modified xsi:type="dcterms:W3CDTF">2020-08-28T18:13:00Z</dcterms:modified>
</cp:coreProperties>
</file>