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63386524"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47E42" w:rsidRPr="00847E42">
        <w:rPr>
          <w:rFonts w:asciiTheme="majorHAnsi" w:hAnsiTheme="majorHAnsi"/>
          <w:color w:val="FFFFFF" w:themeColor="background1"/>
          <w:sz w:val="72"/>
          <w:szCs w:val="72"/>
        </w:rPr>
        <w:t>Januar 202</w:t>
      </w:r>
      <w:r w:rsidR="00847E42">
        <w:rPr>
          <w:rFonts w:asciiTheme="majorHAnsi" w:hAnsiTheme="majorHAnsi"/>
          <w:color w:val="FFFFFF" w:themeColor="background1"/>
          <w:sz w:val="72"/>
          <w:szCs w:val="72"/>
        </w:rPr>
        <w:t>1</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30200F41" w14:textId="27E97A06" w:rsidR="001D4F55"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60078376" w:history="1">
        <w:r w:rsidR="001D4F55" w:rsidRPr="00902560">
          <w:rPr>
            <w:rStyle w:val="Hyperlink"/>
            <w:noProof/>
          </w:rPr>
          <w:t>Einleitung</w:t>
        </w:r>
        <w:r w:rsidR="001D4F55">
          <w:rPr>
            <w:noProof/>
            <w:webHidden/>
          </w:rPr>
          <w:tab/>
        </w:r>
        <w:r w:rsidR="001D4F55">
          <w:rPr>
            <w:noProof/>
            <w:webHidden/>
          </w:rPr>
          <w:fldChar w:fldCharType="begin"/>
        </w:r>
        <w:r w:rsidR="001D4F55">
          <w:rPr>
            <w:noProof/>
            <w:webHidden/>
          </w:rPr>
          <w:instrText xml:space="preserve"> PAGEREF _Toc60078376 \h </w:instrText>
        </w:r>
        <w:r w:rsidR="001D4F55">
          <w:rPr>
            <w:noProof/>
            <w:webHidden/>
          </w:rPr>
        </w:r>
        <w:r w:rsidR="001D4F55">
          <w:rPr>
            <w:noProof/>
            <w:webHidden/>
          </w:rPr>
          <w:fldChar w:fldCharType="separate"/>
        </w:r>
        <w:r w:rsidR="001D4F55">
          <w:rPr>
            <w:noProof/>
            <w:webHidden/>
          </w:rPr>
          <w:t>3</w:t>
        </w:r>
        <w:r w:rsidR="001D4F55">
          <w:rPr>
            <w:noProof/>
            <w:webHidden/>
          </w:rPr>
          <w:fldChar w:fldCharType="end"/>
        </w:r>
      </w:hyperlink>
    </w:p>
    <w:p w14:paraId="58F5F8D8" w14:textId="0CEADA2D" w:rsidR="001D4F55" w:rsidRDefault="001D4F55">
      <w:pPr>
        <w:pStyle w:val="TOC5"/>
        <w:tabs>
          <w:tab w:val="right" w:leader="dot" w:pos="5030"/>
        </w:tabs>
        <w:rPr>
          <w:rFonts w:eastAsiaTheme="minorEastAsia"/>
          <w:noProof/>
          <w:sz w:val="22"/>
          <w:lang w:val="en-US" w:eastAsia="en-US" w:bidi="ar-SA"/>
        </w:rPr>
      </w:pPr>
      <w:hyperlink w:anchor="_Toc60078377" w:history="1">
        <w:r w:rsidRPr="00902560">
          <w:rPr>
            <w:rStyle w:val="Hyperlink"/>
            <w:noProof/>
          </w:rPr>
          <w:t>Vereinbarungen zum Servicelevel</w:t>
        </w:r>
        <w:r>
          <w:rPr>
            <w:noProof/>
            <w:webHidden/>
          </w:rPr>
          <w:tab/>
        </w:r>
        <w:r>
          <w:rPr>
            <w:noProof/>
            <w:webHidden/>
          </w:rPr>
          <w:fldChar w:fldCharType="begin"/>
        </w:r>
        <w:r>
          <w:rPr>
            <w:noProof/>
            <w:webHidden/>
          </w:rPr>
          <w:instrText xml:space="preserve"> PAGEREF _Toc60078377 \h </w:instrText>
        </w:r>
        <w:r>
          <w:rPr>
            <w:noProof/>
            <w:webHidden/>
          </w:rPr>
        </w:r>
        <w:r>
          <w:rPr>
            <w:noProof/>
            <w:webHidden/>
          </w:rPr>
          <w:fldChar w:fldCharType="separate"/>
        </w:r>
        <w:r>
          <w:rPr>
            <w:noProof/>
            <w:webHidden/>
          </w:rPr>
          <w:t>3</w:t>
        </w:r>
        <w:r>
          <w:rPr>
            <w:noProof/>
            <w:webHidden/>
          </w:rPr>
          <w:fldChar w:fldCharType="end"/>
        </w:r>
      </w:hyperlink>
    </w:p>
    <w:p w14:paraId="6F585434" w14:textId="5D2EE1D3" w:rsidR="001D4F55" w:rsidRDefault="001D4F55">
      <w:pPr>
        <w:pStyle w:val="TOC5"/>
        <w:tabs>
          <w:tab w:val="right" w:leader="dot" w:pos="5030"/>
        </w:tabs>
        <w:rPr>
          <w:rFonts w:eastAsiaTheme="minorEastAsia"/>
          <w:noProof/>
          <w:sz w:val="22"/>
          <w:lang w:val="en-US" w:eastAsia="en-US" w:bidi="ar-SA"/>
        </w:rPr>
      </w:pPr>
      <w:hyperlink w:anchor="_Toc60078378" w:history="1">
        <w:r w:rsidRPr="00902560">
          <w:rPr>
            <w:rStyle w:val="Hyperlink"/>
            <w:noProof/>
          </w:rPr>
          <w:t>Geltende Online Services-Nutzungsbedingungen und Aktualisierungen</w:t>
        </w:r>
        <w:r>
          <w:rPr>
            <w:noProof/>
            <w:webHidden/>
          </w:rPr>
          <w:tab/>
        </w:r>
        <w:r>
          <w:rPr>
            <w:noProof/>
            <w:webHidden/>
          </w:rPr>
          <w:fldChar w:fldCharType="begin"/>
        </w:r>
        <w:r>
          <w:rPr>
            <w:noProof/>
            <w:webHidden/>
          </w:rPr>
          <w:instrText xml:space="preserve"> PAGEREF _Toc60078378 \h </w:instrText>
        </w:r>
        <w:r>
          <w:rPr>
            <w:noProof/>
            <w:webHidden/>
          </w:rPr>
        </w:r>
        <w:r>
          <w:rPr>
            <w:noProof/>
            <w:webHidden/>
          </w:rPr>
          <w:fldChar w:fldCharType="separate"/>
        </w:r>
        <w:r>
          <w:rPr>
            <w:noProof/>
            <w:webHidden/>
          </w:rPr>
          <w:t>3</w:t>
        </w:r>
        <w:r>
          <w:rPr>
            <w:noProof/>
            <w:webHidden/>
          </w:rPr>
          <w:fldChar w:fldCharType="end"/>
        </w:r>
      </w:hyperlink>
    </w:p>
    <w:p w14:paraId="2AA331A6" w14:textId="7571475B" w:rsidR="001D4F55" w:rsidRDefault="001D4F55">
      <w:pPr>
        <w:pStyle w:val="TOC5"/>
        <w:tabs>
          <w:tab w:val="right" w:leader="dot" w:pos="5030"/>
        </w:tabs>
        <w:rPr>
          <w:rFonts w:eastAsiaTheme="minorEastAsia"/>
          <w:noProof/>
          <w:sz w:val="22"/>
          <w:lang w:val="en-US" w:eastAsia="en-US" w:bidi="ar-SA"/>
        </w:rPr>
      </w:pPr>
      <w:hyperlink w:anchor="_Toc60078379" w:history="1">
        <w:r w:rsidRPr="00902560">
          <w:rPr>
            <w:rStyle w:val="Hyperlink"/>
            <w:noProof/>
          </w:rPr>
          <w:t>Elektronische Benachrichtigungen</w:t>
        </w:r>
        <w:r>
          <w:rPr>
            <w:noProof/>
            <w:webHidden/>
          </w:rPr>
          <w:tab/>
        </w:r>
        <w:r>
          <w:rPr>
            <w:noProof/>
            <w:webHidden/>
          </w:rPr>
          <w:fldChar w:fldCharType="begin"/>
        </w:r>
        <w:r>
          <w:rPr>
            <w:noProof/>
            <w:webHidden/>
          </w:rPr>
          <w:instrText xml:space="preserve"> PAGEREF _Toc60078379 \h </w:instrText>
        </w:r>
        <w:r>
          <w:rPr>
            <w:noProof/>
            <w:webHidden/>
          </w:rPr>
        </w:r>
        <w:r>
          <w:rPr>
            <w:noProof/>
            <w:webHidden/>
          </w:rPr>
          <w:fldChar w:fldCharType="separate"/>
        </w:r>
        <w:r>
          <w:rPr>
            <w:noProof/>
            <w:webHidden/>
          </w:rPr>
          <w:t>3</w:t>
        </w:r>
        <w:r>
          <w:rPr>
            <w:noProof/>
            <w:webHidden/>
          </w:rPr>
          <w:fldChar w:fldCharType="end"/>
        </w:r>
      </w:hyperlink>
    </w:p>
    <w:p w14:paraId="51B4705D" w14:textId="5DAC0D84" w:rsidR="001D4F55" w:rsidRDefault="001D4F55">
      <w:pPr>
        <w:pStyle w:val="TOC5"/>
        <w:tabs>
          <w:tab w:val="right" w:leader="dot" w:pos="5030"/>
        </w:tabs>
        <w:rPr>
          <w:rFonts w:eastAsiaTheme="minorEastAsia"/>
          <w:noProof/>
          <w:sz w:val="22"/>
          <w:lang w:val="en-US" w:eastAsia="en-US" w:bidi="ar-SA"/>
        </w:rPr>
      </w:pPr>
      <w:hyperlink w:anchor="_Toc60078380" w:history="1">
        <w:r w:rsidRPr="00902560">
          <w:rPr>
            <w:rStyle w:val="Hyperlink"/>
            <w:noProof/>
          </w:rPr>
          <w:t>Frühere Versionen</w:t>
        </w:r>
        <w:r>
          <w:rPr>
            <w:noProof/>
            <w:webHidden/>
          </w:rPr>
          <w:tab/>
        </w:r>
        <w:r>
          <w:rPr>
            <w:noProof/>
            <w:webHidden/>
          </w:rPr>
          <w:fldChar w:fldCharType="begin"/>
        </w:r>
        <w:r>
          <w:rPr>
            <w:noProof/>
            <w:webHidden/>
          </w:rPr>
          <w:instrText xml:space="preserve"> PAGEREF _Toc60078380 \h </w:instrText>
        </w:r>
        <w:r>
          <w:rPr>
            <w:noProof/>
            <w:webHidden/>
          </w:rPr>
        </w:r>
        <w:r>
          <w:rPr>
            <w:noProof/>
            <w:webHidden/>
          </w:rPr>
          <w:fldChar w:fldCharType="separate"/>
        </w:r>
        <w:r>
          <w:rPr>
            <w:noProof/>
            <w:webHidden/>
          </w:rPr>
          <w:t>3</w:t>
        </w:r>
        <w:r>
          <w:rPr>
            <w:noProof/>
            <w:webHidden/>
          </w:rPr>
          <w:fldChar w:fldCharType="end"/>
        </w:r>
      </w:hyperlink>
    </w:p>
    <w:p w14:paraId="12478F6E" w14:textId="7FC858FD" w:rsidR="001D4F55" w:rsidRDefault="001D4F55">
      <w:pPr>
        <w:pStyle w:val="TOC1"/>
        <w:tabs>
          <w:tab w:val="right" w:leader="dot" w:pos="5030"/>
        </w:tabs>
        <w:rPr>
          <w:rFonts w:eastAsiaTheme="minorEastAsia"/>
          <w:b w:val="0"/>
          <w:caps w:val="0"/>
          <w:noProof/>
          <w:sz w:val="22"/>
          <w:lang w:val="en-US" w:eastAsia="en-US" w:bidi="ar-SA"/>
        </w:rPr>
      </w:pPr>
      <w:hyperlink w:anchor="_Toc60078381" w:history="1">
        <w:r w:rsidRPr="00902560">
          <w:rPr>
            <w:rStyle w:val="Hyperlink"/>
            <w:noProof/>
          </w:rPr>
          <w:t>Definitionen</w:t>
        </w:r>
        <w:r>
          <w:rPr>
            <w:noProof/>
            <w:webHidden/>
          </w:rPr>
          <w:tab/>
        </w:r>
        <w:r>
          <w:rPr>
            <w:noProof/>
            <w:webHidden/>
          </w:rPr>
          <w:fldChar w:fldCharType="begin"/>
        </w:r>
        <w:r>
          <w:rPr>
            <w:noProof/>
            <w:webHidden/>
          </w:rPr>
          <w:instrText xml:space="preserve"> PAGEREF _Toc60078381 \h </w:instrText>
        </w:r>
        <w:r>
          <w:rPr>
            <w:noProof/>
            <w:webHidden/>
          </w:rPr>
        </w:r>
        <w:r>
          <w:rPr>
            <w:noProof/>
            <w:webHidden/>
          </w:rPr>
          <w:fldChar w:fldCharType="separate"/>
        </w:r>
        <w:r>
          <w:rPr>
            <w:noProof/>
            <w:webHidden/>
          </w:rPr>
          <w:t>4</w:t>
        </w:r>
        <w:r>
          <w:rPr>
            <w:noProof/>
            <w:webHidden/>
          </w:rPr>
          <w:fldChar w:fldCharType="end"/>
        </w:r>
      </w:hyperlink>
    </w:p>
    <w:p w14:paraId="5E563B29" w14:textId="208E2C1C" w:rsidR="001D4F55" w:rsidRDefault="001D4F55">
      <w:pPr>
        <w:pStyle w:val="TOC1"/>
        <w:tabs>
          <w:tab w:val="right" w:leader="dot" w:pos="5030"/>
        </w:tabs>
        <w:rPr>
          <w:rFonts w:eastAsiaTheme="minorEastAsia"/>
          <w:b w:val="0"/>
          <w:caps w:val="0"/>
          <w:noProof/>
          <w:sz w:val="22"/>
          <w:lang w:val="en-US" w:eastAsia="en-US" w:bidi="ar-SA"/>
        </w:rPr>
      </w:pPr>
      <w:hyperlink w:anchor="_Toc60078382" w:history="1">
        <w:r w:rsidRPr="00902560">
          <w:rPr>
            <w:rStyle w:val="Hyperlink"/>
            <w:noProof/>
          </w:rPr>
          <w:t>Geschäftsbedingungen</w:t>
        </w:r>
        <w:r>
          <w:rPr>
            <w:noProof/>
            <w:webHidden/>
          </w:rPr>
          <w:tab/>
        </w:r>
        <w:r>
          <w:rPr>
            <w:noProof/>
            <w:webHidden/>
          </w:rPr>
          <w:fldChar w:fldCharType="begin"/>
        </w:r>
        <w:r>
          <w:rPr>
            <w:noProof/>
            <w:webHidden/>
          </w:rPr>
          <w:instrText xml:space="preserve"> PAGEREF _Toc60078382 \h </w:instrText>
        </w:r>
        <w:r>
          <w:rPr>
            <w:noProof/>
            <w:webHidden/>
          </w:rPr>
        </w:r>
        <w:r>
          <w:rPr>
            <w:noProof/>
            <w:webHidden/>
          </w:rPr>
          <w:fldChar w:fldCharType="separate"/>
        </w:r>
        <w:r>
          <w:rPr>
            <w:noProof/>
            <w:webHidden/>
          </w:rPr>
          <w:t>6</w:t>
        </w:r>
        <w:r>
          <w:rPr>
            <w:noProof/>
            <w:webHidden/>
          </w:rPr>
          <w:fldChar w:fldCharType="end"/>
        </w:r>
      </w:hyperlink>
    </w:p>
    <w:p w14:paraId="2D2889AF" w14:textId="7D75C048" w:rsidR="001D4F55" w:rsidRDefault="001D4F55">
      <w:pPr>
        <w:pStyle w:val="TOC5"/>
        <w:tabs>
          <w:tab w:val="right" w:leader="dot" w:pos="5030"/>
        </w:tabs>
        <w:rPr>
          <w:rFonts w:eastAsiaTheme="minorEastAsia"/>
          <w:noProof/>
          <w:sz w:val="22"/>
          <w:lang w:val="en-US" w:eastAsia="en-US" w:bidi="ar-SA"/>
        </w:rPr>
      </w:pPr>
      <w:hyperlink w:anchor="_Toc60078383" w:history="1">
        <w:r w:rsidRPr="00902560">
          <w:rPr>
            <w:rStyle w:val="Hyperlink"/>
            <w:noProof/>
          </w:rPr>
          <w:t>Lizenzierung der Onlinedienste</w:t>
        </w:r>
        <w:r>
          <w:rPr>
            <w:noProof/>
            <w:webHidden/>
          </w:rPr>
          <w:tab/>
        </w:r>
        <w:r>
          <w:rPr>
            <w:noProof/>
            <w:webHidden/>
          </w:rPr>
          <w:fldChar w:fldCharType="begin"/>
        </w:r>
        <w:r>
          <w:rPr>
            <w:noProof/>
            <w:webHidden/>
          </w:rPr>
          <w:instrText xml:space="preserve"> PAGEREF _Toc60078383 \h </w:instrText>
        </w:r>
        <w:r>
          <w:rPr>
            <w:noProof/>
            <w:webHidden/>
          </w:rPr>
        </w:r>
        <w:r>
          <w:rPr>
            <w:noProof/>
            <w:webHidden/>
          </w:rPr>
          <w:fldChar w:fldCharType="separate"/>
        </w:r>
        <w:r>
          <w:rPr>
            <w:noProof/>
            <w:webHidden/>
          </w:rPr>
          <w:t>6</w:t>
        </w:r>
        <w:r>
          <w:rPr>
            <w:noProof/>
            <w:webHidden/>
          </w:rPr>
          <w:fldChar w:fldCharType="end"/>
        </w:r>
      </w:hyperlink>
    </w:p>
    <w:p w14:paraId="0736C6BC" w14:textId="608EA26C" w:rsidR="001D4F55" w:rsidRDefault="001D4F55">
      <w:pPr>
        <w:pStyle w:val="TOC5"/>
        <w:tabs>
          <w:tab w:val="right" w:leader="dot" w:pos="5030"/>
        </w:tabs>
        <w:rPr>
          <w:rFonts w:eastAsiaTheme="minorEastAsia"/>
          <w:noProof/>
          <w:sz w:val="22"/>
          <w:lang w:val="en-US" w:eastAsia="en-US" w:bidi="ar-SA"/>
        </w:rPr>
      </w:pPr>
      <w:hyperlink w:anchor="_Toc60078384" w:history="1">
        <w:r w:rsidRPr="00902560">
          <w:rPr>
            <w:rStyle w:val="Hyperlink"/>
            <w:noProof/>
          </w:rPr>
          <w:t>Nutzung der Onlinedienste</w:t>
        </w:r>
        <w:r>
          <w:rPr>
            <w:noProof/>
            <w:webHidden/>
          </w:rPr>
          <w:tab/>
        </w:r>
        <w:r>
          <w:rPr>
            <w:noProof/>
            <w:webHidden/>
          </w:rPr>
          <w:fldChar w:fldCharType="begin"/>
        </w:r>
        <w:r>
          <w:rPr>
            <w:noProof/>
            <w:webHidden/>
          </w:rPr>
          <w:instrText xml:space="preserve"> PAGEREF _Toc60078384 \h </w:instrText>
        </w:r>
        <w:r>
          <w:rPr>
            <w:noProof/>
            <w:webHidden/>
          </w:rPr>
        </w:r>
        <w:r>
          <w:rPr>
            <w:noProof/>
            <w:webHidden/>
          </w:rPr>
          <w:fldChar w:fldCharType="separate"/>
        </w:r>
        <w:r>
          <w:rPr>
            <w:noProof/>
            <w:webHidden/>
          </w:rPr>
          <w:t>6</w:t>
        </w:r>
        <w:r>
          <w:rPr>
            <w:noProof/>
            <w:webHidden/>
          </w:rPr>
          <w:fldChar w:fldCharType="end"/>
        </w:r>
      </w:hyperlink>
    </w:p>
    <w:p w14:paraId="5B72CAB3" w14:textId="0CB4BD26" w:rsidR="001D4F55" w:rsidRDefault="001D4F55">
      <w:pPr>
        <w:pStyle w:val="TOC5"/>
        <w:tabs>
          <w:tab w:val="right" w:leader="dot" w:pos="5030"/>
        </w:tabs>
        <w:rPr>
          <w:rFonts w:eastAsiaTheme="minorEastAsia"/>
          <w:noProof/>
          <w:sz w:val="22"/>
          <w:lang w:val="en-US" w:eastAsia="en-US" w:bidi="ar-SA"/>
        </w:rPr>
      </w:pPr>
      <w:hyperlink w:anchor="_Toc60078385" w:history="1">
        <w:r w:rsidRPr="00902560">
          <w:rPr>
            <w:rStyle w:val="Hyperlink"/>
            <w:noProof/>
          </w:rPr>
          <w:t>Datenschutz und Sicherheit</w:t>
        </w:r>
        <w:r>
          <w:rPr>
            <w:noProof/>
            <w:webHidden/>
          </w:rPr>
          <w:tab/>
        </w:r>
        <w:r>
          <w:rPr>
            <w:noProof/>
            <w:webHidden/>
          </w:rPr>
          <w:fldChar w:fldCharType="begin"/>
        </w:r>
        <w:r>
          <w:rPr>
            <w:noProof/>
            <w:webHidden/>
          </w:rPr>
          <w:instrText xml:space="preserve"> PAGEREF _Toc60078385 \h </w:instrText>
        </w:r>
        <w:r>
          <w:rPr>
            <w:noProof/>
            <w:webHidden/>
          </w:rPr>
        </w:r>
        <w:r>
          <w:rPr>
            <w:noProof/>
            <w:webHidden/>
          </w:rPr>
          <w:fldChar w:fldCharType="separate"/>
        </w:r>
        <w:r>
          <w:rPr>
            <w:noProof/>
            <w:webHidden/>
          </w:rPr>
          <w:t>7</w:t>
        </w:r>
        <w:r>
          <w:rPr>
            <w:noProof/>
            <w:webHidden/>
          </w:rPr>
          <w:fldChar w:fldCharType="end"/>
        </w:r>
      </w:hyperlink>
    </w:p>
    <w:p w14:paraId="5DD71BE7" w14:textId="7361407E" w:rsidR="001D4F55" w:rsidRDefault="001D4F55">
      <w:pPr>
        <w:pStyle w:val="TOC5"/>
        <w:tabs>
          <w:tab w:val="right" w:leader="dot" w:pos="5030"/>
        </w:tabs>
        <w:rPr>
          <w:rFonts w:eastAsiaTheme="minorEastAsia"/>
          <w:noProof/>
          <w:sz w:val="22"/>
          <w:lang w:val="en-US" w:eastAsia="en-US" w:bidi="ar-SA"/>
        </w:rPr>
      </w:pPr>
      <w:hyperlink w:anchor="_Toc60078386" w:history="1">
        <w:r w:rsidRPr="00902560">
          <w:rPr>
            <w:rStyle w:val="Hyperlink"/>
            <w:noProof/>
          </w:rPr>
          <w:t>Verwendung von Software mit dem Onlinedienst</w:t>
        </w:r>
        <w:r>
          <w:rPr>
            <w:noProof/>
            <w:webHidden/>
          </w:rPr>
          <w:tab/>
        </w:r>
        <w:r>
          <w:rPr>
            <w:noProof/>
            <w:webHidden/>
          </w:rPr>
          <w:fldChar w:fldCharType="begin"/>
        </w:r>
        <w:r>
          <w:rPr>
            <w:noProof/>
            <w:webHidden/>
          </w:rPr>
          <w:instrText xml:space="preserve"> PAGEREF _Toc60078386 \h </w:instrText>
        </w:r>
        <w:r>
          <w:rPr>
            <w:noProof/>
            <w:webHidden/>
          </w:rPr>
        </w:r>
        <w:r>
          <w:rPr>
            <w:noProof/>
            <w:webHidden/>
          </w:rPr>
          <w:fldChar w:fldCharType="separate"/>
        </w:r>
        <w:r>
          <w:rPr>
            <w:noProof/>
            <w:webHidden/>
          </w:rPr>
          <w:t>7</w:t>
        </w:r>
        <w:r>
          <w:rPr>
            <w:noProof/>
            <w:webHidden/>
          </w:rPr>
          <w:fldChar w:fldCharType="end"/>
        </w:r>
      </w:hyperlink>
    </w:p>
    <w:p w14:paraId="205655D2" w14:textId="0BE28BEA" w:rsidR="001D4F55" w:rsidRDefault="001D4F55">
      <w:pPr>
        <w:pStyle w:val="TOC5"/>
        <w:tabs>
          <w:tab w:val="right" w:leader="dot" w:pos="5030"/>
        </w:tabs>
        <w:rPr>
          <w:rFonts w:eastAsiaTheme="minorEastAsia"/>
          <w:noProof/>
          <w:sz w:val="22"/>
          <w:lang w:val="en-US" w:eastAsia="en-US" w:bidi="ar-SA"/>
        </w:rPr>
      </w:pPr>
      <w:hyperlink w:anchor="_Toc60078387" w:history="1">
        <w:r w:rsidRPr="00902560">
          <w:rPr>
            <w:rStyle w:val="Hyperlink"/>
            <w:noProof/>
          </w:rPr>
          <w:t>Technische Beschränkungen</w:t>
        </w:r>
        <w:r>
          <w:rPr>
            <w:noProof/>
            <w:webHidden/>
          </w:rPr>
          <w:tab/>
        </w:r>
        <w:r>
          <w:rPr>
            <w:noProof/>
            <w:webHidden/>
          </w:rPr>
          <w:fldChar w:fldCharType="begin"/>
        </w:r>
        <w:r>
          <w:rPr>
            <w:noProof/>
            <w:webHidden/>
          </w:rPr>
          <w:instrText xml:space="preserve"> PAGEREF _Toc60078387 \h </w:instrText>
        </w:r>
        <w:r>
          <w:rPr>
            <w:noProof/>
            <w:webHidden/>
          </w:rPr>
        </w:r>
        <w:r>
          <w:rPr>
            <w:noProof/>
            <w:webHidden/>
          </w:rPr>
          <w:fldChar w:fldCharType="separate"/>
        </w:r>
        <w:r>
          <w:rPr>
            <w:noProof/>
            <w:webHidden/>
          </w:rPr>
          <w:t>7</w:t>
        </w:r>
        <w:r>
          <w:rPr>
            <w:noProof/>
            <w:webHidden/>
          </w:rPr>
          <w:fldChar w:fldCharType="end"/>
        </w:r>
      </w:hyperlink>
    </w:p>
    <w:p w14:paraId="2B271828" w14:textId="5D3457E3" w:rsidR="001D4F55" w:rsidRDefault="001D4F55">
      <w:pPr>
        <w:pStyle w:val="TOC5"/>
        <w:tabs>
          <w:tab w:val="right" w:leader="dot" w:pos="5030"/>
        </w:tabs>
        <w:rPr>
          <w:rFonts w:eastAsiaTheme="minorEastAsia"/>
          <w:noProof/>
          <w:sz w:val="22"/>
          <w:lang w:val="en-US" w:eastAsia="en-US" w:bidi="ar-SA"/>
        </w:rPr>
      </w:pPr>
      <w:hyperlink w:anchor="_Toc60078388" w:history="1">
        <w:r w:rsidRPr="00902560">
          <w:rPr>
            <w:rStyle w:val="Hyperlink"/>
            <w:noProof/>
          </w:rPr>
          <w:t>Import-/Exportdienste</w:t>
        </w:r>
        <w:r>
          <w:rPr>
            <w:noProof/>
            <w:webHidden/>
          </w:rPr>
          <w:tab/>
        </w:r>
        <w:r>
          <w:rPr>
            <w:noProof/>
            <w:webHidden/>
          </w:rPr>
          <w:fldChar w:fldCharType="begin"/>
        </w:r>
        <w:r>
          <w:rPr>
            <w:noProof/>
            <w:webHidden/>
          </w:rPr>
          <w:instrText xml:space="preserve"> PAGEREF _Toc60078388 \h </w:instrText>
        </w:r>
        <w:r>
          <w:rPr>
            <w:noProof/>
            <w:webHidden/>
          </w:rPr>
        </w:r>
        <w:r>
          <w:rPr>
            <w:noProof/>
            <w:webHidden/>
          </w:rPr>
          <w:fldChar w:fldCharType="separate"/>
        </w:r>
        <w:r>
          <w:rPr>
            <w:noProof/>
            <w:webHidden/>
          </w:rPr>
          <w:t>7</w:t>
        </w:r>
        <w:r>
          <w:rPr>
            <w:noProof/>
            <w:webHidden/>
          </w:rPr>
          <w:fldChar w:fldCharType="end"/>
        </w:r>
      </w:hyperlink>
    </w:p>
    <w:p w14:paraId="15D67938" w14:textId="7DB7A8ED" w:rsidR="001D4F55" w:rsidRDefault="001D4F55">
      <w:pPr>
        <w:pStyle w:val="TOC5"/>
        <w:tabs>
          <w:tab w:val="right" w:leader="dot" w:pos="5030"/>
        </w:tabs>
        <w:rPr>
          <w:rFonts w:eastAsiaTheme="minorEastAsia"/>
          <w:noProof/>
          <w:sz w:val="22"/>
          <w:lang w:val="en-US" w:eastAsia="en-US" w:bidi="ar-SA"/>
        </w:rPr>
      </w:pPr>
      <w:hyperlink w:anchor="_Toc60078389" w:history="1">
        <w:r w:rsidRPr="00902560">
          <w:rPr>
            <w:rStyle w:val="Hyperlink"/>
            <w:noProof/>
          </w:rPr>
          <w:t>Schriftartkomponenten</w:t>
        </w:r>
        <w:r>
          <w:rPr>
            <w:noProof/>
            <w:webHidden/>
          </w:rPr>
          <w:tab/>
        </w:r>
        <w:r>
          <w:rPr>
            <w:noProof/>
            <w:webHidden/>
          </w:rPr>
          <w:fldChar w:fldCharType="begin"/>
        </w:r>
        <w:r>
          <w:rPr>
            <w:noProof/>
            <w:webHidden/>
          </w:rPr>
          <w:instrText xml:space="preserve"> PAGEREF _Toc60078389 \h </w:instrText>
        </w:r>
        <w:r>
          <w:rPr>
            <w:noProof/>
            <w:webHidden/>
          </w:rPr>
        </w:r>
        <w:r>
          <w:rPr>
            <w:noProof/>
            <w:webHidden/>
          </w:rPr>
          <w:fldChar w:fldCharType="separate"/>
        </w:r>
        <w:r>
          <w:rPr>
            <w:noProof/>
            <w:webHidden/>
          </w:rPr>
          <w:t>8</w:t>
        </w:r>
        <w:r>
          <w:rPr>
            <w:noProof/>
            <w:webHidden/>
          </w:rPr>
          <w:fldChar w:fldCharType="end"/>
        </w:r>
      </w:hyperlink>
    </w:p>
    <w:p w14:paraId="5FF52625" w14:textId="7DF7EFFD" w:rsidR="001D4F55" w:rsidRDefault="001D4F55">
      <w:pPr>
        <w:pStyle w:val="TOC5"/>
        <w:tabs>
          <w:tab w:val="right" w:leader="dot" w:pos="5030"/>
        </w:tabs>
        <w:rPr>
          <w:rFonts w:eastAsiaTheme="minorEastAsia"/>
          <w:noProof/>
          <w:sz w:val="22"/>
          <w:lang w:val="en-US" w:eastAsia="en-US" w:bidi="ar-SA"/>
        </w:rPr>
      </w:pPr>
      <w:hyperlink w:anchor="_Toc60078390" w:history="1">
        <w:r w:rsidRPr="00902560">
          <w:rPr>
            <w:rStyle w:val="Hyperlink"/>
            <w:noProof/>
          </w:rPr>
          <w:t>Änderungen und Verfügbarkeit der Onlinedienste</w:t>
        </w:r>
        <w:r>
          <w:rPr>
            <w:noProof/>
            <w:webHidden/>
          </w:rPr>
          <w:tab/>
        </w:r>
        <w:r>
          <w:rPr>
            <w:noProof/>
            <w:webHidden/>
          </w:rPr>
          <w:fldChar w:fldCharType="begin"/>
        </w:r>
        <w:r>
          <w:rPr>
            <w:noProof/>
            <w:webHidden/>
          </w:rPr>
          <w:instrText xml:space="preserve"> PAGEREF _Toc60078390 \h </w:instrText>
        </w:r>
        <w:r>
          <w:rPr>
            <w:noProof/>
            <w:webHidden/>
          </w:rPr>
        </w:r>
        <w:r>
          <w:rPr>
            <w:noProof/>
            <w:webHidden/>
          </w:rPr>
          <w:fldChar w:fldCharType="separate"/>
        </w:r>
        <w:r>
          <w:rPr>
            <w:noProof/>
            <w:webHidden/>
          </w:rPr>
          <w:t>8</w:t>
        </w:r>
        <w:r>
          <w:rPr>
            <w:noProof/>
            <w:webHidden/>
          </w:rPr>
          <w:fldChar w:fldCharType="end"/>
        </w:r>
      </w:hyperlink>
    </w:p>
    <w:p w14:paraId="5AC53A3F" w14:textId="3223FF59" w:rsidR="001D4F55" w:rsidRDefault="001D4F55">
      <w:pPr>
        <w:pStyle w:val="TOC5"/>
        <w:tabs>
          <w:tab w:val="right" w:leader="dot" w:pos="5030"/>
        </w:tabs>
        <w:rPr>
          <w:rFonts w:eastAsiaTheme="minorEastAsia"/>
          <w:noProof/>
          <w:sz w:val="22"/>
          <w:lang w:val="en-US" w:eastAsia="en-US" w:bidi="ar-SA"/>
        </w:rPr>
      </w:pPr>
      <w:hyperlink w:anchor="_Toc60078391" w:history="1">
        <w:r w:rsidRPr="00902560">
          <w:rPr>
            <w:rStyle w:val="Hyperlink"/>
            <w:noProof/>
          </w:rPr>
          <w:t>Dataverse</w:t>
        </w:r>
        <w:r>
          <w:rPr>
            <w:noProof/>
            <w:webHidden/>
          </w:rPr>
          <w:tab/>
        </w:r>
        <w:r>
          <w:rPr>
            <w:noProof/>
            <w:webHidden/>
          </w:rPr>
          <w:fldChar w:fldCharType="begin"/>
        </w:r>
        <w:r>
          <w:rPr>
            <w:noProof/>
            <w:webHidden/>
          </w:rPr>
          <w:instrText xml:space="preserve"> PAGEREF _Toc60078391 \h </w:instrText>
        </w:r>
        <w:r>
          <w:rPr>
            <w:noProof/>
            <w:webHidden/>
          </w:rPr>
        </w:r>
        <w:r>
          <w:rPr>
            <w:noProof/>
            <w:webHidden/>
          </w:rPr>
          <w:fldChar w:fldCharType="separate"/>
        </w:r>
        <w:r>
          <w:rPr>
            <w:noProof/>
            <w:webHidden/>
          </w:rPr>
          <w:t>8</w:t>
        </w:r>
        <w:r>
          <w:rPr>
            <w:noProof/>
            <w:webHidden/>
          </w:rPr>
          <w:fldChar w:fldCharType="end"/>
        </w:r>
      </w:hyperlink>
    </w:p>
    <w:p w14:paraId="5B5876CD" w14:textId="5FFF8CC8" w:rsidR="001D4F55" w:rsidRDefault="001D4F55">
      <w:pPr>
        <w:pStyle w:val="TOC5"/>
        <w:tabs>
          <w:tab w:val="right" w:leader="dot" w:pos="5030"/>
        </w:tabs>
        <w:rPr>
          <w:rFonts w:eastAsiaTheme="minorEastAsia"/>
          <w:noProof/>
          <w:sz w:val="22"/>
          <w:lang w:val="en-US" w:eastAsia="en-US" w:bidi="ar-SA"/>
        </w:rPr>
      </w:pPr>
      <w:hyperlink w:anchor="_Toc60078392" w:history="1">
        <w:r w:rsidRPr="00902560">
          <w:rPr>
            <w:rStyle w:val="Hyperlink"/>
            <w:noProof/>
          </w:rPr>
          <w:t>Sonstige</w:t>
        </w:r>
        <w:r>
          <w:rPr>
            <w:noProof/>
            <w:webHidden/>
          </w:rPr>
          <w:tab/>
        </w:r>
        <w:r>
          <w:rPr>
            <w:noProof/>
            <w:webHidden/>
          </w:rPr>
          <w:fldChar w:fldCharType="begin"/>
        </w:r>
        <w:r>
          <w:rPr>
            <w:noProof/>
            <w:webHidden/>
          </w:rPr>
          <w:instrText xml:space="preserve"> PAGEREF _Toc60078392 \h </w:instrText>
        </w:r>
        <w:r>
          <w:rPr>
            <w:noProof/>
            <w:webHidden/>
          </w:rPr>
        </w:r>
        <w:r>
          <w:rPr>
            <w:noProof/>
            <w:webHidden/>
          </w:rPr>
          <w:fldChar w:fldCharType="separate"/>
        </w:r>
        <w:r>
          <w:rPr>
            <w:noProof/>
            <w:webHidden/>
          </w:rPr>
          <w:t>8</w:t>
        </w:r>
        <w:r>
          <w:rPr>
            <w:noProof/>
            <w:webHidden/>
          </w:rPr>
          <w:fldChar w:fldCharType="end"/>
        </w:r>
      </w:hyperlink>
    </w:p>
    <w:p w14:paraId="6BD2703C" w14:textId="2C1F0604" w:rsidR="001D4F55" w:rsidRDefault="001D4F55">
      <w:pPr>
        <w:pStyle w:val="TOC1"/>
        <w:tabs>
          <w:tab w:val="right" w:leader="dot" w:pos="5030"/>
        </w:tabs>
        <w:rPr>
          <w:rFonts w:eastAsiaTheme="minorEastAsia"/>
          <w:b w:val="0"/>
          <w:caps w:val="0"/>
          <w:noProof/>
          <w:sz w:val="22"/>
          <w:lang w:val="en-US" w:eastAsia="en-US" w:bidi="ar-SA"/>
        </w:rPr>
      </w:pPr>
      <w:hyperlink w:anchor="_Toc60078393" w:history="1">
        <w:r w:rsidRPr="00902560">
          <w:rPr>
            <w:rStyle w:val="Hyperlink"/>
            <w:noProof/>
          </w:rPr>
          <w:t>Spezifische Bestimmungen für Onlinedienste</w:t>
        </w:r>
        <w:r>
          <w:rPr>
            <w:noProof/>
            <w:webHidden/>
          </w:rPr>
          <w:tab/>
        </w:r>
        <w:r>
          <w:rPr>
            <w:noProof/>
            <w:webHidden/>
          </w:rPr>
          <w:fldChar w:fldCharType="begin"/>
        </w:r>
        <w:r>
          <w:rPr>
            <w:noProof/>
            <w:webHidden/>
          </w:rPr>
          <w:instrText xml:space="preserve"> PAGEREF _Toc60078393 \h </w:instrText>
        </w:r>
        <w:r>
          <w:rPr>
            <w:noProof/>
            <w:webHidden/>
          </w:rPr>
        </w:r>
        <w:r>
          <w:rPr>
            <w:noProof/>
            <w:webHidden/>
          </w:rPr>
          <w:fldChar w:fldCharType="separate"/>
        </w:r>
        <w:r>
          <w:rPr>
            <w:noProof/>
            <w:webHidden/>
          </w:rPr>
          <w:t>10</w:t>
        </w:r>
        <w:r>
          <w:rPr>
            <w:noProof/>
            <w:webHidden/>
          </w:rPr>
          <w:fldChar w:fldCharType="end"/>
        </w:r>
      </w:hyperlink>
    </w:p>
    <w:p w14:paraId="03289EDE" w14:textId="0BD4B2D3" w:rsidR="001D4F55" w:rsidRDefault="001D4F55" w:rsidP="001D4F55">
      <w:pPr>
        <w:pStyle w:val="TOC2"/>
        <w:rPr>
          <w:rFonts w:eastAsiaTheme="minorEastAsia"/>
          <w:noProof/>
          <w:sz w:val="22"/>
          <w:lang w:val="en-US" w:eastAsia="en-US" w:bidi="ar-SA"/>
        </w:rPr>
      </w:pPr>
      <w:hyperlink w:anchor="_Toc60078394" w:history="1">
        <w:r w:rsidRPr="00902560">
          <w:rPr>
            <w:rStyle w:val="Hyperlink"/>
            <w:noProof/>
          </w:rPr>
          <w:t>Microsoft Azure-Dienste</w:t>
        </w:r>
        <w:r>
          <w:rPr>
            <w:noProof/>
            <w:webHidden/>
          </w:rPr>
          <w:tab/>
        </w:r>
        <w:r>
          <w:rPr>
            <w:noProof/>
            <w:webHidden/>
          </w:rPr>
          <w:fldChar w:fldCharType="begin"/>
        </w:r>
        <w:r>
          <w:rPr>
            <w:noProof/>
            <w:webHidden/>
          </w:rPr>
          <w:instrText xml:space="preserve"> PAGEREF _Toc60078394 \h </w:instrText>
        </w:r>
        <w:r>
          <w:rPr>
            <w:noProof/>
            <w:webHidden/>
          </w:rPr>
        </w:r>
        <w:r>
          <w:rPr>
            <w:noProof/>
            <w:webHidden/>
          </w:rPr>
          <w:fldChar w:fldCharType="separate"/>
        </w:r>
        <w:r>
          <w:rPr>
            <w:noProof/>
            <w:webHidden/>
          </w:rPr>
          <w:t>10</w:t>
        </w:r>
        <w:r>
          <w:rPr>
            <w:noProof/>
            <w:webHidden/>
          </w:rPr>
          <w:fldChar w:fldCharType="end"/>
        </w:r>
      </w:hyperlink>
    </w:p>
    <w:p w14:paraId="486361DF" w14:textId="1E0EBA90" w:rsidR="001D4F55" w:rsidRDefault="001D4F55">
      <w:pPr>
        <w:pStyle w:val="TOC4"/>
        <w:rPr>
          <w:rFonts w:eastAsiaTheme="minorEastAsia"/>
          <w:smallCaps w:val="0"/>
          <w:noProof/>
          <w:sz w:val="22"/>
          <w:lang w:val="en-US" w:eastAsia="en-US" w:bidi="ar-SA"/>
        </w:rPr>
      </w:pPr>
      <w:hyperlink w:anchor="_Toc60078395" w:history="1">
        <w:r w:rsidRPr="00902560">
          <w:rPr>
            <w:rStyle w:val="Hyperlink"/>
            <w:noProof/>
          </w:rPr>
          <w:t>Azure Defender für IoT</w:t>
        </w:r>
        <w:r>
          <w:rPr>
            <w:noProof/>
            <w:webHidden/>
          </w:rPr>
          <w:tab/>
        </w:r>
        <w:r>
          <w:rPr>
            <w:noProof/>
            <w:webHidden/>
          </w:rPr>
          <w:fldChar w:fldCharType="begin"/>
        </w:r>
        <w:r>
          <w:rPr>
            <w:noProof/>
            <w:webHidden/>
          </w:rPr>
          <w:instrText xml:space="preserve"> PAGEREF _Toc60078395 \h </w:instrText>
        </w:r>
        <w:r>
          <w:rPr>
            <w:noProof/>
            <w:webHidden/>
          </w:rPr>
        </w:r>
        <w:r>
          <w:rPr>
            <w:noProof/>
            <w:webHidden/>
          </w:rPr>
          <w:fldChar w:fldCharType="separate"/>
        </w:r>
        <w:r>
          <w:rPr>
            <w:noProof/>
            <w:webHidden/>
          </w:rPr>
          <w:t>11</w:t>
        </w:r>
        <w:r>
          <w:rPr>
            <w:noProof/>
            <w:webHidden/>
          </w:rPr>
          <w:fldChar w:fldCharType="end"/>
        </w:r>
      </w:hyperlink>
    </w:p>
    <w:p w14:paraId="27AE7CD6" w14:textId="302826AE" w:rsidR="001D4F55" w:rsidRDefault="001D4F55">
      <w:pPr>
        <w:pStyle w:val="TOC4"/>
        <w:rPr>
          <w:rFonts w:eastAsiaTheme="minorEastAsia"/>
          <w:smallCaps w:val="0"/>
          <w:noProof/>
          <w:sz w:val="22"/>
          <w:lang w:val="en-US" w:eastAsia="en-US" w:bidi="ar-SA"/>
        </w:rPr>
      </w:pPr>
      <w:hyperlink w:anchor="_Toc60078396" w:history="1">
        <w:r w:rsidRPr="00902560">
          <w:rPr>
            <w:rStyle w:val="Hyperlink"/>
            <w:noProof/>
          </w:rPr>
          <w:t>Azure DevTest Labs</w:t>
        </w:r>
        <w:r>
          <w:rPr>
            <w:noProof/>
            <w:webHidden/>
          </w:rPr>
          <w:tab/>
        </w:r>
        <w:r>
          <w:rPr>
            <w:noProof/>
            <w:webHidden/>
          </w:rPr>
          <w:fldChar w:fldCharType="begin"/>
        </w:r>
        <w:r>
          <w:rPr>
            <w:noProof/>
            <w:webHidden/>
          </w:rPr>
          <w:instrText xml:space="preserve"> PAGEREF _Toc60078396 \h </w:instrText>
        </w:r>
        <w:r>
          <w:rPr>
            <w:noProof/>
            <w:webHidden/>
          </w:rPr>
        </w:r>
        <w:r>
          <w:rPr>
            <w:noProof/>
            <w:webHidden/>
          </w:rPr>
          <w:fldChar w:fldCharType="separate"/>
        </w:r>
        <w:r>
          <w:rPr>
            <w:noProof/>
            <w:webHidden/>
          </w:rPr>
          <w:t>11</w:t>
        </w:r>
        <w:r>
          <w:rPr>
            <w:noProof/>
            <w:webHidden/>
          </w:rPr>
          <w:fldChar w:fldCharType="end"/>
        </w:r>
      </w:hyperlink>
    </w:p>
    <w:p w14:paraId="6BF7D988" w14:textId="17A973AB" w:rsidR="001D4F55" w:rsidRDefault="001D4F55">
      <w:pPr>
        <w:pStyle w:val="TOC4"/>
        <w:rPr>
          <w:rFonts w:eastAsiaTheme="minorEastAsia"/>
          <w:smallCaps w:val="0"/>
          <w:noProof/>
          <w:sz w:val="22"/>
          <w:lang w:val="en-US" w:eastAsia="en-US" w:bidi="ar-SA"/>
        </w:rPr>
      </w:pPr>
      <w:hyperlink w:anchor="_Toc60078397" w:history="1">
        <w:r w:rsidRPr="00902560">
          <w:rPr>
            <w:rStyle w:val="Hyperlink"/>
            <w:noProof/>
          </w:rPr>
          <w:t>Azure Health Bot Service</w:t>
        </w:r>
        <w:r>
          <w:rPr>
            <w:noProof/>
            <w:webHidden/>
          </w:rPr>
          <w:tab/>
        </w:r>
        <w:r>
          <w:rPr>
            <w:noProof/>
            <w:webHidden/>
          </w:rPr>
          <w:fldChar w:fldCharType="begin"/>
        </w:r>
        <w:r>
          <w:rPr>
            <w:noProof/>
            <w:webHidden/>
          </w:rPr>
          <w:instrText xml:space="preserve"> PAGEREF _Toc60078397 \h </w:instrText>
        </w:r>
        <w:r>
          <w:rPr>
            <w:noProof/>
            <w:webHidden/>
          </w:rPr>
        </w:r>
        <w:r>
          <w:rPr>
            <w:noProof/>
            <w:webHidden/>
          </w:rPr>
          <w:fldChar w:fldCharType="separate"/>
        </w:r>
        <w:r>
          <w:rPr>
            <w:noProof/>
            <w:webHidden/>
          </w:rPr>
          <w:t>11</w:t>
        </w:r>
        <w:r>
          <w:rPr>
            <w:noProof/>
            <w:webHidden/>
          </w:rPr>
          <w:fldChar w:fldCharType="end"/>
        </w:r>
      </w:hyperlink>
    </w:p>
    <w:p w14:paraId="1E6134AA" w14:textId="5E57DA26" w:rsidR="001D4F55" w:rsidRDefault="001D4F55">
      <w:pPr>
        <w:pStyle w:val="TOC4"/>
        <w:rPr>
          <w:rFonts w:eastAsiaTheme="minorEastAsia"/>
          <w:smallCaps w:val="0"/>
          <w:noProof/>
          <w:sz w:val="22"/>
          <w:lang w:val="en-US" w:eastAsia="en-US" w:bidi="ar-SA"/>
        </w:rPr>
      </w:pPr>
      <w:hyperlink w:anchor="_Toc60078398" w:history="1">
        <w:r w:rsidRPr="00902560">
          <w:rPr>
            <w:rStyle w:val="Hyperlink"/>
            <w:noProof/>
          </w:rPr>
          <w:t>Azure Lab-Dienste</w:t>
        </w:r>
        <w:r>
          <w:rPr>
            <w:noProof/>
            <w:webHidden/>
          </w:rPr>
          <w:tab/>
        </w:r>
        <w:r>
          <w:rPr>
            <w:noProof/>
            <w:webHidden/>
          </w:rPr>
          <w:fldChar w:fldCharType="begin"/>
        </w:r>
        <w:r>
          <w:rPr>
            <w:noProof/>
            <w:webHidden/>
          </w:rPr>
          <w:instrText xml:space="preserve"> PAGEREF _Toc60078398 \h </w:instrText>
        </w:r>
        <w:r>
          <w:rPr>
            <w:noProof/>
            <w:webHidden/>
          </w:rPr>
        </w:r>
        <w:r>
          <w:rPr>
            <w:noProof/>
            <w:webHidden/>
          </w:rPr>
          <w:fldChar w:fldCharType="separate"/>
        </w:r>
        <w:r>
          <w:rPr>
            <w:noProof/>
            <w:webHidden/>
          </w:rPr>
          <w:t>12</w:t>
        </w:r>
        <w:r>
          <w:rPr>
            <w:noProof/>
            <w:webHidden/>
          </w:rPr>
          <w:fldChar w:fldCharType="end"/>
        </w:r>
      </w:hyperlink>
    </w:p>
    <w:p w14:paraId="122E13C9" w14:textId="570AD35F" w:rsidR="001D4F55" w:rsidRDefault="001D4F55">
      <w:pPr>
        <w:pStyle w:val="TOC4"/>
        <w:rPr>
          <w:rFonts w:eastAsiaTheme="minorEastAsia"/>
          <w:smallCaps w:val="0"/>
          <w:noProof/>
          <w:sz w:val="22"/>
          <w:lang w:val="en-US" w:eastAsia="en-US" w:bidi="ar-SA"/>
        </w:rPr>
      </w:pPr>
      <w:hyperlink w:anchor="_Toc60078399" w:history="1">
        <w:r w:rsidRPr="00902560">
          <w:rPr>
            <w:rStyle w:val="Hyperlink"/>
            <w:noProof/>
            <w:lang w:val="en-IN"/>
          </w:rPr>
          <w:t>Azure Machine Learning Service</w:t>
        </w:r>
        <w:r>
          <w:rPr>
            <w:noProof/>
            <w:webHidden/>
          </w:rPr>
          <w:tab/>
        </w:r>
        <w:r>
          <w:rPr>
            <w:noProof/>
            <w:webHidden/>
          </w:rPr>
          <w:fldChar w:fldCharType="begin"/>
        </w:r>
        <w:r>
          <w:rPr>
            <w:noProof/>
            <w:webHidden/>
          </w:rPr>
          <w:instrText xml:space="preserve"> PAGEREF _Toc60078399 \h </w:instrText>
        </w:r>
        <w:r>
          <w:rPr>
            <w:noProof/>
            <w:webHidden/>
          </w:rPr>
        </w:r>
        <w:r>
          <w:rPr>
            <w:noProof/>
            <w:webHidden/>
          </w:rPr>
          <w:fldChar w:fldCharType="separate"/>
        </w:r>
        <w:r>
          <w:rPr>
            <w:noProof/>
            <w:webHidden/>
          </w:rPr>
          <w:t>12</w:t>
        </w:r>
        <w:r>
          <w:rPr>
            <w:noProof/>
            <w:webHidden/>
          </w:rPr>
          <w:fldChar w:fldCharType="end"/>
        </w:r>
      </w:hyperlink>
    </w:p>
    <w:p w14:paraId="0CB9B813" w14:textId="5424CE65" w:rsidR="001D4F55" w:rsidRDefault="001D4F55">
      <w:pPr>
        <w:pStyle w:val="TOC4"/>
        <w:rPr>
          <w:rFonts w:eastAsiaTheme="minorEastAsia"/>
          <w:smallCaps w:val="0"/>
          <w:noProof/>
          <w:sz w:val="22"/>
          <w:lang w:val="en-US" w:eastAsia="en-US" w:bidi="ar-SA"/>
        </w:rPr>
      </w:pPr>
      <w:hyperlink w:anchor="_Toc60078400" w:history="1">
        <w:r w:rsidRPr="00902560">
          <w:rPr>
            <w:rStyle w:val="Hyperlink"/>
            <w:noProof/>
          </w:rPr>
          <w:t>Azure Maps</w:t>
        </w:r>
        <w:r>
          <w:rPr>
            <w:noProof/>
            <w:webHidden/>
          </w:rPr>
          <w:tab/>
        </w:r>
        <w:r>
          <w:rPr>
            <w:noProof/>
            <w:webHidden/>
          </w:rPr>
          <w:fldChar w:fldCharType="begin"/>
        </w:r>
        <w:r>
          <w:rPr>
            <w:noProof/>
            <w:webHidden/>
          </w:rPr>
          <w:instrText xml:space="preserve"> PAGEREF _Toc60078400 \h </w:instrText>
        </w:r>
        <w:r>
          <w:rPr>
            <w:noProof/>
            <w:webHidden/>
          </w:rPr>
        </w:r>
        <w:r>
          <w:rPr>
            <w:noProof/>
            <w:webHidden/>
          </w:rPr>
          <w:fldChar w:fldCharType="separate"/>
        </w:r>
        <w:r>
          <w:rPr>
            <w:noProof/>
            <w:webHidden/>
          </w:rPr>
          <w:t>13</w:t>
        </w:r>
        <w:r>
          <w:rPr>
            <w:noProof/>
            <w:webHidden/>
          </w:rPr>
          <w:fldChar w:fldCharType="end"/>
        </w:r>
      </w:hyperlink>
    </w:p>
    <w:p w14:paraId="4BD77144" w14:textId="494B4971" w:rsidR="001D4F55" w:rsidRDefault="001D4F55">
      <w:pPr>
        <w:pStyle w:val="TOC4"/>
        <w:rPr>
          <w:rFonts w:eastAsiaTheme="minorEastAsia"/>
          <w:smallCaps w:val="0"/>
          <w:noProof/>
          <w:sz w:val="22"/>
          <w:lang w:val="en-US" w:eastAsia="en-US" w:bidi="ar-SA"/>
        </w:rPr>
      </w:pPr>
      <w:hyperlink w:anchor="_Toc60078401" w:history="1">
        <w:r w:rsidRPr="00902560">
          <w:rPr>
            <w:rStyle w:val="Hyperlink"/>
            <w:noProof/>
          </w:rPr>
          <w:t>Azure SQL Edge</w:t>
        </w:r>
        <w:r>
          <w:rPr>
            <w:noProof/>
            <w:webHidden/>
          </w:rPr>
          <w:tab/>
        </w:r>
        <w:r>
          <w:rPr>
            <w:noProof/>
            <w:webHidden/>
          </w:rPr>
          <w:fldChar w:fldCharType="begin"/>
        </w:r>
        <w:r>
          <w:rPr>
            <w:noProof/>
            <w:webHidden/>
          </w:rPr>
          <w:instrText xml:space="preserve"> PAGEREF _Toc60078401 \h </w:instrText>
        </w:r>
        <w:r>
          <w:rPr>
            <w:noProof/>
            <w:webHidden/>
          </w:rPr>
        </w:r>
        <w:r>
          <w:rPr>
            <w:noProof/>
            <w:webHidden/>
          </w:rPr>
          <w:fldChar w:fldCharType="separate"/>
        </w:r>
        <w:r>
          <w:rPr>
            <w:noProof/>
            <w:webHidden/>
          </w:rPr>
          <w:t>13</w:t>
        </w:r>
        <w:r>
          <w:rPr>
            <w:noProof/>
            <w:webHidden/>
          </w:rPr>
          <w:fldChar w:fldCharType="end"/>
        </w:r>
      </w:hyperlink>
    </w:p>
    <w:p w14:paraId="232118AB" w14:textId="0C6A37FB" w:rsidR="001D4F55" w:rsidRDefault="001D4F55">
      <w:pPr>
        <w:pStyle w:val="TOC4"/>
        <w:rPr>
          <w:rFonts w:eastAsiaTheme="minorEastAsia"/>
          <w:smallCaps w:val="0"/>
          <w:noProof/>
          <w:sz w:val="22"/>
          <w:lang w:val="en-US" w:eastAsia="en-US" w:bidi="ar-SA"/>
        </w:rPr>
      </w:pPr>
      <w:hyperlink w:anchor="_Toc60078402" w:history="1">
        <w:r w:rsidRPr="00902560">
          <w:rPr>
            <w:rStyle w:val="Hyperlink"/>
            <w:noProof/>
          </w:rPr>
          <w:t>Azure Stack HCI</w:t>
        </w:r>
        <w:r>
          <w:rPr>
            <w:noProof/>
            <w:webHidden/>
          </w:rPr>
          <w:tab/>
        </w:r>
        <w:r>
          <w:rPr>
            <w:noProof/>
            <w:webHidden/>
          </w:rPr>
          <w:fldChar w:fldCharType="begin"/>
        </w:r>
        <w:r>
          <w:rPr>
            <w:noProof/>
            <w:webHidden/>
          </w:rPr>
          <w:instrText xml:space="preserve"> PAGEREF _Toc60078402 \h </w:instrText>
        </w:r>
        <w:r>
          <w:rPr>
            <w:noProof/>
            <w:webHidden/>
          </w:rPr>
        </w:r>
        <w:r>
          <w:rPr>
            <w:noProof/>
            <w:webHidden/>
          </w:rPr>
          <w:fldChar w:fldCharType="separate"/>
        </w:r>
        <w:r>
          <w:rPr>
            <w:noProof/>
            <w:webHidden/>
          </w:rPr>
          <w:t>14</w:t>
        </w:r>
        <w:r>
          <w:rPr>
            <w:noProof/>
            <w:webHidden/>
          </w:rPr>
          <w:fldChar w:fldCharType="end"/>
        </w:r>
      </w:hyperlink>
    </w:p>
    <w:p w14:paraId="47BC1F3A" w14:textId="18A1B135" w:rsidR="001D4F55" w:rsidRDefault="001D4F55">
      <w:pPr>
        <w:pStyle w:val="TOC4"/>
        <w:rPr>
          <w:rFonts w:eastAsiaTheme="minorEastAsia"/>
          <w:smallCaps w:val="0"/>
          <w:noProof/>
          <w:sz w:val="22"/>
          <w:lang w:val="en-US" w:eastAsia="en-US" w:bidi="ar-SA"/>
        </w:rPr>
      </w:pPr>
      <w:hyperlink w:anchor="_Toc60078403" w:history="1">
        <w:r w:rsidRPr="00902560">
          <w:rPr>
            <w:rStyle w:val="Hyperlink"/>
            <w:noProof/>
          </w:rPr>
          <w:t>Azure Stack Hub</w:t>
        </w:r>
        <w:r>
          <w:rPr>
            <w:noProof/>
            <w:webHidden/>
          </w:rPr>
          <w:tab/>
        </w:r>
        <w:r>
          <w:rPr>
            <w:noProof/>
            <w:webHidden/>
          </w:rPr>
          <w:fldChar w:fldCharType="begin"/>
        </w:r>
        <w:r>
          <w:rPr>
            <w:noProof/>
            <w:webHidden/>
          </w:rPr>
          <w:instrText xml:space="preserve"> PAGEREF _Toc60078403 \h </w:instrText>
        </w:r>
        <w:r>
          <w:rPr>
            <w:noProof/>
            <w:webHidden/>
          </w:rPr>
        </w:r>
        <w:r>
          <w:rPr>
            <w:noProof/>
            <w:webHidden/>
          </w:rPr>
          <w:fldChar w:fldCharType="separate"/>
        </w:r>
        <w:r>
          <w:rPr>
            <w:noProof/>
            <w:webHidden/>
          </w:rPr>
          <w:t>14</w:t>
        </w:r>
        <w:r>
          <w:rPr>
            <w:noProof/>
            <w:webHidden/>
          </w:rPr>
          <w:fldChar w:fldCharType="end"/>
        </w:r>
      </w:hyperlink>
    </w:p>
    <w:p w14:paraId="1706DC60" w14:textId="183D997B" w:rsidR="001D4F55" w:rsidRDefault="001D4F55">
      <w:pPr>
        <w:pStyle w:val="TOC4"/>
        <w:rPr>
          <w:rFonts w:eastAsiaTheme="minorEastAsia"/>
          <w:smallCaps w:val="0"/>
          <w:noProof/>
          <w:sz w:val="22"/>
          <w:lang w:val="en-US" w:eastAsia="en-US" w:bidi="ar-SA"/>
        </w:rPr>
      </w:pPr>
      <w:hyperlink w:anchor="_Toc60078404" w:history="1">
        <w:r w:rsidRPr="00902560">
          <w:rPr>
            <w:rStyle w:val="Hyperlink"/>
            <w:noProof/>
          </w:rPr>
          <w:t>Cognitive Services</w:t>
        </w:r>
        <w:r>
          <w:rPr>
            <w:noProof/>
            <w:webHidden/>
          </w:rPr>
          <w:tab/>
        </w:r>
        <w:r>
          <w:rPr>
            <w:noProof/>
            <w:webHidden/>
          </w:rPr>
          <w:fldChar w:fldCharType="begin"/>
        </w:r>
        <w:r>
          <w:rPr>
            <w:noProof/>
            <w:webHidden/>
          </w:rPr>
          <w:instrText xml:space="preserve"> PAGEREF _Toc60078404 \h </w:instrText>
        </w:r>
        <w:r>
          <w:rPr>
            <w:noProof/>
            <w:webHidden/>
          </w:rPr>
        </w:r>
        <w:r>
          <w:rPr>
            <w:noProof/>
            <w:webHidden/>
          </w:rPr>
          <w:fldChar w:fldCharType="separate"/>
        </w:r>
        <w:r>
          <w:rPr>
            <w:noProof/>
            <w:webHidden/>
          </w:rPr>
          <w:t>15</w:t>
        </w:r>
        <w:r>
          <w:rPr>
            <w:noProof/>
            <w:webHidden/>
          </w:rPr>
          <w:fldChar w:fldCharType="end"/>
        </w:r>
      </w:hyperlink>
    </w:p>
    <w:p w14:paraId="7D40FC5A" w14:textId="6847F078" w:rsidR="001D4F55" w:rsidRDefault="001D4F55">
      <w:pPr>
        <w:pStyle w:val="TOC4"/>
        <w:rPr>
          <w:rFonts w:eastAsiaTheme="minorEastAsia"/>
          <w:smallCaps w:val="0"/>
          <w:noProof/>
          <w:sz w:val="22"/>
          <w:lang w:val="en-US" w:eastAsia="en-US" w:bidi="ar-SA"/>
        </w:rPr>
      </w:pPr>
      <w:hyperlink w:anchor="_Toc60078405" w:history="1">
        <w:r w:rsidRPr="00902560">
          <w:rPr>
            <w:rStyle w:val="Hyperlink"/>
            <w:noProof/>
          </w:rPr>
          <w:t>Microsoft Genomics</w:t>
        </w:r>
        <w:r>
          <w:rPr>
            <w:noProof/>
            <w:webHidden/>
          </w:rPr>
          <w:tab/>
        </w:r>
        <w:r>
          <w:rPr>
            <w:noProof/>
            <w:webHidden/>
          </w:rPr>
          <w:fldChar w:fldCharType="begin"/>
        </w:r>
        <w:r>
          <w:rPr>
            <w:noProof/>
            <w:webHidden/>
          </w:rPr>
          <w:instrText xml:space="preserve"> PAGEREF _Toc60078405 \h </w:instrText>
        </w:r>
        <w:r>
          <w:rPr>
            <w:noProof/>
            <w:webHidden/>
          </w:rPr>
        </w:r>
        <w:r>
          <w:rPr>
            <w:noProof/>
            <w:webHidden/>
          </w:rPr>
          <w:fldChar w:fldCharType="separate"/>
        </w:r>
        <w:r>
          <w:rPr>
            <w:noProof/>
            <w:webHidden/>
          </w:rPr>
          <w:t>15</w:t>
        </w:r>
        <w:r>
          <w:rPr>
            <w:noProof/>
            <w:webHidden/>
          </w:rPr>
          <w:fldChar w:fldCharType="end"/>
        </w:r>
      </w:hyperlink>
    </w:p>
    <w:p w14:paraId="411E12B7" w14:textId="51B5F1E8" w:rsidR="001D4F55" w:rsidRDefault="001D4F55">
      <w:pPr>
        <w:pStyle w:val="TOC4"/>
        <w:rPr>
          <w:rFonts w:eastAsiaTheme="minorEastAsia"/>
          <w:smallCaps w:val="0"/>
          <w:noProof/>
          <w:sz w:val="22"/>
          <w:lang w:val="en-US" w:eastAsia="en-US" w:bidi="ar-SA"/>
        </w:rPr>
      </w:pPr>
      <w:hyperlink w:anchor="_Toc60078406" w:history="1">
        <w:r w:rsidRPr="00902560">
          <w:rPr>
            <w:rStyle w:val="Hyperlink"/>
            <w:noProof/>
          </w:rPr>
          <w:t>Visual Studio App Center</w:t>
        </w:r>
        <w:r>
          <w:rPr>
            <w:noProof/>
            <w:webHidden/>
          </w:rPr>
          <w:tab/>
        </w:r>
        <w:r>
          <w:rPr>
            <w:noProof/>
            <w:webHidden/>
          </w:rPr>
          <w:fldChar w:fldCharType="begin"/>
        </w:r>
        <w:r>
          <w:rPr>
            <w:noProof/>
            <w:webHidden/>
          </w:rPr>
          <w:instrText xml:space="preserve"> PAGEREF _Toc60078406 \h </w:instrText>
        </w:r>
        <w:r>
          <w:rPr>
            <w:noProof/>
            <w:webHidden/>
          </w:rPr>
        </w:r>
        <w:r>
          <w:rPr>
            <w:noProof/>
            <w:webHidden/>
          </w:rPr>
          <w:fldChar w:fldCharType="separate"/>
        </w:r>
        <w:r>
          <w:rPr>
            <w:noProof/>
            <w:webHidden/>
          </w:rPr>
          <w:t>16</w:t>
        </w:r>
        <w:r>
          <w:rPr>
            <w:noProof/>
            <w:webHidden/>
          </w:rPr>
          <w:fldChar w:fldCharType="end"/>
        </w:r>
      </w:hyperlink>
    </w:p>
    <w:p w14:paraId="39C0C06F" w14:textId="27AEC02C" w:rsidR="001D4F55" w:rsidRDefault="001D4F55" w:rsidP="001D4F55">
      <w:pPr>
        <w:pStyle w:val="TOC2"/>
        <w:rPr>
          <w:rFonts w:eastAsiaTheme="minorEastAsia"/>
          <w:noProof/>
          <w:sz w:val="22"/>
          <w:lang w:val="en-US" w:eastAsia="en-US" w:bidi="ar-SA"/>
        </w:rPr>
      </w:pPr>
      <w:hyperlink w:anchor="_Toc60078407" w:history="1">
        <w:r w:rsidRPr="00902560">
          <w:rPr>
            <w:rStyle w:val="Hyperlink"/>
            <w:noProof/>
          </w:rPr>
          <w:t>Microsoft Azure Plans</w:t>
        </w:r>
        <w:r>
          <w:rPr>
            <w:noProof/>
            <w:webHidden/>
          </w:rPr>
          <w:tab/>
        </w:r>
        <w:r>
          <w:rPr>
            <w:noProof/>
            <w:webHidden/>
          </w:rPr>
          <w:fldChar w:fldCharType="begin"/>
        </w:r>
        <w:r>
          <w:rPr>
            <w:noProof/>
            <w:webHidden/>
          </w:rPr>
          <w:instrText xml:space="preserve"> PAGEREF _Toc60078407 \h </w:instrText>
        </w:r>
        <w:r>
          <w:rPr>
            <w:noProof/>
            <w:webHidden/>
          </w:rPr>
        </w:r>
        <w:r>
          <w:rPr>
            <w:noProof/>
            <w:webHidden/>
          </w:rPr>
          <w:fldChar w:fldCharType="separate"/>
        </w:r>
        <w:r>
          <w:rPr>
            <w:noProof/>
            <w:webHidden/>
          </w:rPr>
          <w:t>16</w:t>
        </w:r>
        <w:r>
          <w:rPr>
            <w:noProof/>
            <w:webHidden/>
          </w:rPr>
          <w:fldChar w:fldCharType="end"/>
        </w:r>
      </w:hyperlink>
    </w:p>
    <w:p w14:paraId="32A346E1" w14:textId="1B784217" w:rsidR="001D4F55" w:rsidRDefault="001D4F55">
      <w:pPr>
        <w:pStyle w:val="TOC4"/>
        <w:rPr>
          <w:rFonts w:eastAsiaTheme="minorEastAsia"/>
          <w:smallCaps w:val="0"/>
          <w:noProof/>
          <w:sz w:val="22"/>
          <w:lang w:val="en-US" w:eastAsia="en-US" w:bidi="ar-SA"/>
        </w:rPr>
      </w:pPr>
      <w:hyperlink w:anchor="_Toc60078408" w:history="1">
        <w:r w:rsidRPr="00902560">
          <w:rPr>
            <w:rStyle w:val="Hyperlink"/>
            <w:noProof/>
          </w:rPr>
          <w:t>Azure Active Directory Basic</w:t>
        </w:r>
        <w:r>
          <w:rPr>
            <w:noProof/>
            <w:webHidden/>
          </w:rPr>
          <w:tab/>
        </w:r>
        <w:r>
          <w:rPr>
            <w:noProof/>
            <w:webHidden/>
          </w:rPr>
          <w:fldChar w:fldCharType="begin"/>
        </w:r>
        <w:r>
          <w:rPr>
            <w:noProof/>
            <w:webHidden/>
          </w:rPr>
          <w:instrText xml:space="preserve"> PAGEREF _Toc60078408 \h </w:instrText>
        </w:r>
        <w:r>
          <w:rPr>
            <w:noProof/>
            <w:webHidden/>
          </w:rPr>
        </w:r>
        <w:r>
          <w:rPr>
            <w:noProof/>
            <w:webHidden/>
          </w:rPr>
          <w:fldChar w:fldCharType="separate"/>
        </w:r>
        <w:r>
          <w:rPr>
            <w:noProof/>
            <w:webHidden/>
          </w:rPr>
          <w:t>16</w:t>
        </w:r>
        <w:r>
          <w:rPr>
            <w:noProof/>
            <w:webHidden/>
          </w:rPr>
          <w:fldChar w:fldCharType="end"/>
        </w:r>
      </w:hyperlink>
    </w:p>
    <w:p w14:paraId="3CE2F670" w14:textId="7A85A9D1" w:rsidR="001D4F55" w:rsidRDefault="001D4F55">
      <w:pPr>
        <w:pStyle w:val="TOC4"/>
        <w:rPr>
          <w:rFonts w:eastAsiaTheme="minorEastAsia"/>
          <w:smallCaps w:val="0"/>
          <w:noProof/>
          <w:sz w:val="22"/>
          <w:lang w:val="en-US" w:eastAsia="en-US" w:bidi="ar-SA"/>
        </w:rPr>
      </w:pPr>
      <w:hyperlink w:anchor="_Toc60078409" w:history="1">
        <w:r w:rsidRPr="00902560">
          <w:rPr>
            <w:rStyle w:val="Hyperlink"/>
            <w:noProof/>
          </w:rPr>
          <w:t>Azure Active Directory Premium</w:t>
        </w:r>
        <w:r>
          <w:rPr>
            <w:noProof/>
            <w:webHidden/>
          </w:rPr>
          <w:tab/>
        </w:r>
        <w:r>
          <w:rPr>
            <w:noProof/>
            <w:webHidden/>
          </w:rPr>
          <w:fldChar w:fldCharType="begin"/>
        </w:r>
        <w:r>
          <w:rPr>
            <w:noProof/>
            <w:webHidden/>
          </w:rPr>
          <w:instrText xml:space="preserve"> PAGEREF _Toc60078409 \h </w:instrText>
        </w:r>
        <w:r>
          <w:rPr>
            <w:noProof/>
            <w:webHidden/>
          </w:rPr>
        </w:r>
        <w:r>
          <w:rPr>
            <w:noProof/>
            <w:webHidden/>
          </w:rPr>
          <w:fldChar w:fldCharType="separate"/>
        </w:r>
        <w:r>
          <w:rPr>
            <w:noProof/>
            <w:webHidden/>
          </w:rPr>
          <w:t>17</w:t>
        </w:r>
        <w:r>
          <w:rPr>
            <w:noProof/>
            <w:webHidden/>
          </w:rPr>
          <w:fldChar w:fldCharType="end"/>
        </w:r>
      </w:hyperlink>
    </w:p>
    <w:p w14:paraId="6A14F237" w14:textId="212D83B9" w:rsidR="001D4F55" w:rsidRDefault="001D4F55">
      <w:pPr>
        <w:pStyle w:val="TOC4"/>
        <w:rPr>
          <w:rFonts w:eastAsiaTheme="minorEastAsia"/>
          <w:smallCaps w:val="0"/>
          <w:noProof/>
          <w:sz w:val="22"/>
          <w:lang w:val="en-US" w:eastAsia="en-US" w:bidi="ar-SA"/>
        </w:rPr>
      </w:pPr>
      <w:hyperlink w:anchor="_Toc60078410" w:history="1">
        <w:r w:rsidRPr="00902560">
          <w:rPr>
            <w:rStyle w:val="Hyperlink"/>
            <w:noProof/>
          </w:rPr>
          <w:t>Azure Information Protection Premium</w:t>
        </w:r>
        <w:r>
          <w:rPr>
            <w:noProof/>
            <w:webHidden/>
          </w:rPr>
          <w:tab/>
        </w:r>
        <w:r>
          <w:rPr>
            <w:noProof/>
            <w:webHidden/>
          </w:rPr>
          <w:fldChar w:fldCharType="begin"/>
        </w:r>
        <w:r>
          <w:rPr>
            <w:noProof/>
            <w:webHidden/>
          </w:rPr>
          <w:instrText xml:space="preserve"> PAGEREF _Toc60078410 \h </w:instrText>
        </w:r>
        <w:r>
          <w:rPr>
            <w:noProof/>
            <w:webHidden/>
          </w:rPr>
        </w:r>
        <w:r>
          <w:rPr>
            <w:noProof/>
            <w:webHidden/>
          </w:rPr>
          <w:fldChar w:fldCharType="separate"/>
        </w:r>
        <w:r>
          <w:rPr>
            <w:noProof/>
            <w:webHidden/>
          </w:rPr>
          <w:t>17</w:t>
        </w:r>
        <w:r>
          <w:rPr>
            <w:noProof/>
            <w:webHidden/>
          </w:rPr>
          <w:fldChar w:fldCharType="end"/>
        </w:r>
      </w:hyperlink>
    </w:p>
    <w:p w14:paraId="409D056B" w14:textId="441D37F2" w:rsidR="001D4F55" w:rsidRDefault="001D4F55" w:rsidP="001D4F55">
      <w:pPr>
        <w:pStyle w:val="TOC2"/>
        <w:rPr>
          <w:rFonts w:eastAsiaTheme="minorEastAsia"/>
          <w:noProof/>
          <w:sz w:val="22"/>
          <w:lang w:val="en-US" w:eastAsia="en-US" w:bidi="ar-SA"/>
        </w:rPr>
      </w:pPr>
      <w:hyperlink w:anchor="_Toc60078411" w:history="1">
        <w:r w:rsidRPr="00902560">
          <w:rPr>
            <w:rStyle w:val="Hyperlink"/>
            <w:noProof/>
          </w:rPr>
          <w:t>Microsoft Dynamics 365-Dienste</w:t>
        </w:r>
        <w:r>
          <w:rPr>
            <w:noProof/>
            <w:webHidden/>
          </w:rPr>
          <w:tab/>
        </w:r>
        <w:r>
          <w:rPr>
            <w:noProof/>
            <w:webHidden/>
          </w:rPr>
          <w:fldChar w:fldCharType="begin"/>
        </w:r>
        <w:r>
          <w:rPr>
            <w:noProof/>
            <w:webHidden/>
          </w:rPr>
          <w:instrText xml:space="preserve"> PAGEREF _Toc60078411 \h </w:instrText>
        </w:r>
        <w:r>
          <w:rPr>
            <w:noProof/>
            <w:webHidden/>
          </w:rPr>
        </w:r>
        <w:r>
          <w:rPr>
            <w:noProof/>
            <w:webHidden/>
          </w:rPr>
          <w:fldChar w:fldCharType="separate"/>
        </w:r>
        <w:r>
          <w:rPr>
            <w:noProof/>
            <w:webHidden/>
          </w:rPr>
          <w:t>17</w:t>
        </w:r>
        <w:r>
          <w:rPr>
            <w:noProof/>
            <w:webHidden/>
          </w:rPr>
          <w:fldChar w:fldCharType="end"/>
        </w:r>
      </w:hyperlink>
    </w:p>
    <w:p w14:paraId="62E5A0C0" w14:textId="6CF878F8" w:rsidR="001D4F55" w:rsidRDefault="001D4F55" w:rsidP="001D4F55">
      <w:pPr>
        <w:pStyle w:val="TOC2"/>
        <w:rPr>
          <w:rFonts w:eastAsiaTheme="minorEastAsia"/>
          <w:noProof/>
          <w:sz w:val="22"/>
          <w:lang w:val="en-US" w:eastAsia="en-US" w:bidi="ar-SA"/>
        </w:rPr>
      </w:pPr>
      <w:r>
        <w:rPr>
          <w:rStyle w:val="Hyperlink"/>
          <w:noProof/>
        </w:rPr>
        <w:br w:type="column"/>
      </w:r>
      <w:hyperlink w:anchor="_Toc60078412" w:history="1">
        <w:r w:rsidRPr="00902560">
          <w:rPr>
            <w:rStyle w:val="Hyperlink"/>
            <w:noProof/>
          </w:rPr>
          <w:t>Office 365-Dienste</w:t>
        </w:r>
        <w:r>
          <w:rPr>
            <w:noProof/>
            <w:webHidden/>
          </w:rPr>
          <w:tab/>
        </w:r>
        <w:r>
          <w:rPr>
            <w:noProof/>
            <w:webHidden/>
          </w:rPr>
          <w:fldChar w:fldCharType="begin"/>
        </w:r>
        <w:r>
          <w:rPr>
            <w:noProof/>
            <w:webHidden/>
          </w:rPr>
          <w:instrText xml:space="preserve"> PAGEREF _Toc60078412 \h </w:instrText>
        </w:r>
        <w:r>
          <w:rPr>
            <w:noProof/>
            <w:webHidden/>
          </w:rPr>
        </w:r>
        <w:r>
          <w:rPr>
            <w:noProof/>
            <w:webHidden/>
          </w:rPr>
          <w:fldChar w:fldCharType="separate"/>
        </w:r>
        <w:r>
          <w:rPr>
            <w:noProof/>
            <w:webHidden/>
          </w:rPr>
          <w:t>19</w:t>
        </w:r>
        <w:r>
          <w:rPr>
            <w:noProof/>
            <w:webHidden/>
          </w:rPr>
          <w:fldChar w:fldCharType="end"/>
        </w:r>
      </w:hyperlink>
    </w:p>
    <w:p w14:paraId="1E54DF83" w14:textId="2EFAC132" w:rsidR="001D4F55" w:rsidRDefault="001D4F55">
      <w:pPr>
        <w:pStyle w:val="TOC4"/>
        <w:rPr>
          <w:rFonts w:eastAsiaTheme="minorEastAsia"/>
          <w:smallCaps w:val="0"/>
          <w:noProof/>
          <w:sz w:val="22"/>
          <w:lang w:val="en-US" w:eastAsia="en-US" w:bidi="ar-SA"/>
        </w:rPr>
      </w:pPr>
      <w:hyperlink w:anchor="_Toc60078413" w:history="1">
        <w:r w:rsidRPr="00902560">
          <w:rPr>
            <w:rStyle w:val="Hyperlink"/>
            <w:noProof/>
          </w:rPr>
          <w:t>Audiodienste</w:t>
        </w:r>
        <w:r>
          <w:rPr>
            <w:noProof/>
            <w:webHidden/>
          </w:rPr>
          <w:tab/>
        </w:r>
        <w:r>
          <w:rPr>
            <w:noProof/>
            <w:webHidden/>
          </w:rPr>
          <w:fldChar w:fldCharType="begin"/>
        </w:r>
        <w:r>
          <w:rPr>
            <w:noProof/>
            <w:webHidden/>
          </w:rPr>
          <w:instrText xml:space="preserve"> PAGEREF _Toc60078413 \h </w:instrText>
        </w:r>
        <w:r>
          <w:rPr>
            <w:noProof/>
            <w:webHidden/>
          </w:rPr>
        </w:r>
        <w:r>
          <w:rPr>
            <w:noProof/>
            <w:webHidden/>
          </w:rPr>
          <w:fldChar w:fldCharType="separate"/>
        </w:r>
        <w:r>
          <w:rPr>
            <w:noProof/>
            <w:webHidden/>
          </w:rPr>
          <w:t>20</w:t>
        </w:r>
        <w:r>
          <w:rPr>
            <w:noProof/>
            <w:webHidden/>
          </w:rPr>
          <w:fldChar w:fldCharType="end"/>
        </w:r>
      </w:hyperlink>
    </w:p>
    <w:p w14:paraId="390F5E6F" w14:textId="24ED0409" w:rsidR="001D4F55" w:rsidRDefault="001D4F55">
      <w:pPr>
        <w:pStyle w:val="TOC4"/>
        <w:rPr>
          <w:rFonts w:eastAsiaTheme="minorEastAsia"/>
          <w:smallCaps w:val="0"/>
          <w:noProof/>
          <w:sz w:val="22"/>
          <w:lang w:val="en-US" w:eastAsia="en-US" w:bidi="ar-SA"/>
        </w:rPr>
      </w:pPr>
      <w:hyperlink w:anchor="_Toc60078414" w:history="1">
        <w:r w:rsidRPr="00902560">
          <w:rPr>
            <w:rStyle w:val="Hyperlink"/>
            <w:noProof/>
          </w:rPr>
          <w:t>Exchange Online</w:t>
        </w:r>
        <w:r>
          <w:rPr>
            <w:noProof/>
            <w:webHidden/>
          </w:rPr>
          <w:tab/>
        </w:r>
        <w:r>
          <w:rPr>
            <w:noProof/>
            <w:webHidden/>
          </w:rPr>
          <w:fldChar w:fldCharType="begin"/>
        </w:r>
        <w:r>
          <w:rPr>
            <w:noProof/>
            <w:webHidden/>
          </w:rPr>
          <w:instrText xml:space="preserve"> PAGEREF _Toc60078414 \h </w:instrText>
        </w:r>
        <w:r>
          <w:rPr>
            <w:noProof/>
            <w:webHidden/>
          </w:rPr>
        </w:r>
        <w:r>
          <w:rPr>
            <w:noProof/>
            <w:webHidden/>
          </w:rPr>
          <w:fldChar w:fldCharType="separate"/>
        </w:r>
        <w:r>
          <w:rPr>
            <w:noProof/>
            <w:webHidden/>
          </w:rPr>
          <w:t>21</w:t>
        </w:r>
        <w:r>
          <w:rPr>
            <w:noProof/>
            <w:webHidden/>
          </w:rPr>
          <w:fldChar w:fldCharType="end"/>
        </w:r>
      </w:hyperlink>
    </w:p>
    <w:p w14:paraId="1DA6AADB" w14:textId="79791409" w:rsidR="001D4F55" w:rsidRDefault="001D4F55">
      <w:pPr>
        <w:pStyle w:val="TOC4"/>
        <w:rPr>
          <w:rFonts w:eastAsiaTheme="minorEastAsia"/>
          <w:smallCaps w:val="0"/>
          <w:noProof/>
          <w:sz w:val="22"/>
          <w:lang w:val="en-US" w:eastAsia="en-US" w:bidi="ar-SA"/>
        </w:rPr>
      </w:pPr>
      <w:hyperlink w:anchor="_Toc60078415" w:history="1">
        <w:r w:rsidRPr="00902560">
          <w:rPr>
            <w:rStyle w:val="Hyperlink"/>
            <w:noProof/>
          </w:rPr>
          <w:t>Microsoft Stream</w:t>
        </w:r>
        <w:r>
          <w:rPr>
            <w:noProof/>
            <w:webHidden/>
          </w:rPr>
          <w:tab/>
        </w:r>
        <w:r>
          <w:rPr>
            <w:noProof/>
            <w:webHidden/>
          </w:rPr>
          <w:fldChar w:fldCharType="begin"/>
        </w:r>
        <w:r>
          <w:rPr>
            <w:noProof/>
            <w:webHidden/>
          </w:rPr>
          <w:instrText xml:space="preserve"> PAGEREF _Toc60078415 \h </w:instrText>
        </w:r>
        <w:r>
          <w:rPr>
            <w:noProof/>
            <w:webHidden/>
          </w:rPr>
        </w:r>
        <w:r>
          <w:rPr>
            <w:noProof/>
            <w:webHidden/>
          </w:rPr>
          <w:fldChar w:fldCharType="separate"/>
        </w:r>
        <w:r>
          <w:rPr>
            <w:noProof/>
            <w:webHidden/>
          </w:rPr>
          <w:t>22</w:t>
        </w:r>
        <w:r>
          <w:rPr>
            <w:noProof/>
            <w:webHidden/>
          </w:rPr>
          <w:fldChar w:fldCharType="end"/>
        </w:r>
      </w:hyperlink>
    </w:p>
    <w:p w14:paraId="1DF567EE" w14:textId="2F9DBD1B" w:rsidR="001D4F55" w:rsidRDefault="001D4F55">
      <w:pPr>
        <w:pStyle w:val="TOC4"/>
        <w:rPr>
          <w:rFonts w:eastAsiaTheme="minorEastAsia"/>
          <w:smallCaps w:val="0"/>
          <w:noProof/>
          <w:sz w:val="22"/>
          <w:lang w:val="en-US" w:eastAsia="en-US" w:bidi="ar-SA"/>
        </w:rPr>
      </w:pPr>
      <w:hyperlink w:anchor="_Toc60078416" w:history="1">
        <w:r w:rsidRPr="00902560">
          <w:rPr>
            <w:rStyle w:val="Hyperlink"/>
            <w:noProof/>
          </w:rPr>
          <w:t>Microsoft-Teams</w:t>
        </w:r>
        <w:r>
          <w:rPr>
            <w:noProof/>
            <w:webHidden/>
          </w:rPr>
          <w:tab/>
        </w:r>
        <w:r>
          <w:rPr>
            <w:noProof/>
            <w:webHidden/>
          </w:rPr>
          <w:fldChar w:fldCharType="begin"/>
        </w:r>
        <w:r>
          <w:rPr>
            <w:noProof/>
            <w:webHidden/>
          </w:rPr>
          <w:instrText xml:space="preserve"> PAGEREF _Toc60078416 \h </w:instrText>
        </w:r>
        <w:r>
          <w:rPr>
            <w:noProof/>
            <w:webHidden/>
          </w:rPr>
        </w:r>
        <w:r>
          <w:rPr>
            <w:noProof/>
            <w:webHidden/>
          </w:rPr>
          <w:fldChar w:fldCharType="separate"/>
        </w:r>
        <w:r>
          <w:rPr>
            <w:noProof/>
            <w:webHidden/>
          </w:rPr>
          <w:t>23</w:t>
        </w:r>
        <w:r>
          <w:rPr>
            <w:noProof/>
            <w:webHidden/>
          </w:rPr>
          <w:fldChar w:fldCharType="end"/>
        </w:r>
      </w:hyperlink>
    </w:p>
    <w:p w14:paraId="6AA0DD2A" w14:textId="2AFEA26A" w:rsidR="001D4F55" w:rsidRDefault="001D4F55">
      <w:pPr>
        <w:pStyle w:val="TOC4"/>
        <w:rPr>
          <w:rFonts w:eastAsiaTheme="minorEastAsia"/>
          <w:smallCaps w:val="0"/>
          <w:noProof/>
          <w:sz w:val="22"/>
          <w:lang w:val="en-US" w:eastAsia="en-US" w:bidi="ar-SA"/>
        </w:rPr>
      </w:pPr>
      <w:hyperlink w:anchor="_Toc60078417" w:history="1">
        <w:r w:rsidRPr="00902560">
          <w:rPr>
            <w:rStyle w:val="Hyperlink"/>
            <w:noProof/>
          </w:rPr>
          <w:t>Microsoft 365-Anwendungen</w:t>
        </w:r>
        <w:r>
          <w:rPr>
            <w:noProof/>
            <w:webHidden/>
          </w:rPr>
          <w:tab/>
        </w:r>
        <w:r>
          <w:rPr>
            <w:noProof/>
            <w:webHidden/>
          </w:rPr>
          <w:fldChar w:fldCharType="begin"/>
        </w:r>
        <w:r>
          <w:rPr>
            <w:noProof/>
            <w:webHidden/>
          </w:rPr>
          <w:instrText xml:space="preserve"> PAGEREF _Toc60078417 \h </w:instrText>
        </w:r>
        <w:r>
          <w:rPr>
            <w:noProof/>
            <w:webHidden/>
          </w:rPr>
        </w:r>
        <w:r>
          <w:rPr>
            <w:noProof/>
            <w:webHidden/>
          </w:rPr>
          <w:fldChar w:fldCharType="separate"/>
        </w:r>
        <w:r>
          <w:rPr>
            <w:noProof/>
            <w:webHidden/>
          </w:rPr>
          <w:t>23</w:t>
        </w:r>
        <w:r>
          <w:rPr>
            <w:noProof/>
            <w:webHidden/>
          </w:rPr>
          <w:fldChar w:fldCharType="end"/>
        </w:r>
      </w:hyperlink>
    </w:p>
    <w:p w14:paraId="38518DF1" w14:textId="7CFAFC84" w:rsidR="001D4F55" w:rsidRDefault="001D4F55">
      <w:pPr>
        <w:pStyle w:val="TOC4"/>
        <w:rPr>
          <w:rFonts w:eastAsiaTheme="minorEastAsia"/>
          <w:smallCaps w:val="0"/>
          <w:noProof/>
          <w:sz w:val="22"/>
          <w:lang w:val="en-US" w:eastAsia="en-US" w:bidi="ar-SA"/>
        </w:rPr>
      </w:pPr>
      <w:hyperlink w:anchor="_Toc60078418" w:history="1">
        <w:r w:rsidRPr="00902560">
          <w:rPr>
            <w:rStyle w:val="Hyperlink"/>
            <w:noProof/>
          </w:rPr>
          <w:t xml:space="preserve">Office </w:t>
        </w:r>
        <w:r w:rsidRPr="00902560">
          <w:rPr>
            <w:rStyle w:val="Hyperlink"/>
            <w:noProof/>
            <w:lang w:val="en-IN"/>
          </w:rPr>
          <w:t>for the web</w:t>
        </w:r>
        <w:r>
          <w:rPr>
            <w:noProof/>
            <w:webHidden/>
          </w:rPr>
          <w:tab/>
        </w:r>
        <w:r>
          <w:rPr>
            <w:noProof/>
            <w:webHidden/>
          </w:rPr>
          <w:fldChar w:fldCharType="begin"/>
        </w:r>
        <w:r>
          <w:rPr>
            <w:noProof/>
            <w:webHidden/>
          </w:rPr>
          <w:instrText xml:space="preserve"> PAGEREF _Toc60078418 \h </w:instrText>
        </w:r>
        <w:r>
          <w:rPr>
            <w:noProof/>
            <w:webHidden/>
          </w:rPr>
        </w:r>
        <w:r>
          <w:rPr>
            <w:noProof/>
            <w:webHidden/>
          </w:rPr>
          <w:fldChar w:fldCharType="separate"/>
        </w:r>
        <w:r>
          <w:rPr>
            <w:noProof/>
            <w:webHidden/>
          </w:rPr>
          <w:t>24</w:t>
        </w:r>
        <w:r>
          <w:rPr>
            <w:noProof/>
            <w:webHidden/>
          </w:rPr>
          <w:fldChar w:fldCharType="end"/>
        </w:r>
      </w:hyperlink>
    </w:p>
    <w:p w14:paraId="2BBF2FCB" w14:textId="38A6D01A" w:rsidR="001D4F55" w:rsidRDefault="001D4F55">
      <w:pPr>
        <w:pStyle w:val="TOC4"/>
        <w:rPr>
          <w:rFonts w:eastAsiaTheme="minorEastAsia"/>
          <w:smallCaps w:val="0"/>
          <w:noProof/>
          <w:sz w:val="22"/>
          <w:lang w:val="en-US" w:eastAsia="en-US" w:bidi="ar-SA"/>
        </w:rPr>
      </w:pPr>
      <w:hyperlink w:anchor="_Toc60078419" w:history="1">
        <w:r w:rsidRPr="00902560">
          <w:rPr>
            <w:rStyle w:val="Hyperlink"/>
            <w:noProof/>
          </w:rPr>
          <w:t>OneDrive for Business</w:t>
        </w:r>
        <w:r>
          <w:rPr>
            <w:noProof/>
            <w:webHidden/>
          </w:rPr>
          <w:tab/>
        </w:r>
        <w:r>
          <w:rPr>
            <w:noProof/>
            <w:webHidden/>
          </w:rPr>
          <w:fldChar w:fldCharType="begin"/>
        </w:r>
        <w:r>
          <w:rPr>
            <w:noProof/>
            <w:webHidden/>
          </w:rPr>
          <w:instrText xml:space="preserve"> PAGEREF _Toc60078419 \h </w:instrText>
        </w:r>
        <w:r>
          <w:rPr>
            <w:noProof/>
            <w:webHidden/>
          </w:rPr>
        </w:r>
        <w:r>
          <w:rPr>
            <w:noProof/>
            <w:webHidden/>
          </w:rPr>
          <w:fldChar w:fldCharType="separate"/>
        </w:r>
        <w:r>
          <w:rPr>
            <w:noProof/>
            <w:webHidden/>
          </w:rPr>
          <w:t>24</w:t>
        </w:r>
        <w:r>
          <w:rPr>
            <w:noProof/>
            <w:webHidden/>
          </w:rPr>
          <w:fldChar w:fldCharType="end"/>
        </w:r>
      </w:hyperlink>
    </w:p>
    <w:p w14:paraId="60993F08" w14:textId="63504ED5" w:rsidR="001D4F55" w:rsidRDefault="001D4F55">
      <w:pPr>
        <w:pStyle w:val="TOC4"/>
        <w:rPr>
          <w:rFonts w:eastAsiaTheme="minorEastAsia"/>
          <w:smallCaps w:val="0"/>
          <w:noProof/>
          <w:sz w:val="22"/>
          <w:lang w:val="en-US" w:eastAsia="en-US" w:bidi="ar-SA"/>
        </w:rPr>
      </w:pPr>
      <w:hyperlink w:anchor="_Toc60078420" w:history="1">
        <w:r w:rsidRPr="00902560">
          <w:rPr>
            <w:rStyle w:val="Hyperlink"/>
            <w:noProof/>
          </w:rPr>
          <w:t>Project</w:t>
        </w:r>
        <w:r>
          <w:rPr>
            <w:noProof/>
            <w:webHidden/>
          </w:rPr>
          <w:tab/>
        </w:r>
        <w:r>
          <w:rPr>
            <w:noProof/>
            <w:webHidden/>
          </w:rPr>
          <w:fldChar w:fldCharType="begin"/>
        </w:r>
        <w:r>
          <w:rPr>
            <w:noProof/>
            <w:webHidden/>
          </w:rPr>
          <w:instrText xml:space="preserve"> PAGEREF _Toc60078420 \h </w:instrText>
        </w:r>
        <w:r>
          <w:rPr>
            <w:noProof/>
            <w:webHidden/>
          </w:rPr>
        </w:r>
        <w:r>
          <w:rPr>
            <w:noProof/>
            <w:webHidden/>
          </w:rPr>
          <w:fldChar w:fldCharType="separate"/>
        </w:r>
        <w:r>
          <w:rPr>
            <w:noProof/>
            <w:webHidden/>
          </w:rPr>
          <w:t>26</w:t>
        </w:r>
        <w:r>
          <w:rPr>
            <w:noProof/>
            <w:webHidden/>
          </w:rPr>
          <w:fldChar w:fldCharType="end"/>
        </w:r>
      </w:hyperlink>
    </w:p>
    <w:p w14:paraId="72141043" w14:textId="7154E407" w:rsidR="001D4F55" w:rsidRDefault="001D4F55">
      <w:pPr>
        <w:pStyle w:val="TOC4"/>
        <w:rPr>
          <w:rFonts w:eastAsiaTheme="minorEastAsia"/>
          <w:smallCaps w:val="0"/>
          <w:noProof/>
          <w:sz w:val="22"/>
          <w:lang w:val="en-US" w:eastAsia="en-US" w:bidi="ar-SA"/>
        </w:rPr>
      </w:pPr>
      <w:hyperlink w:anchor="_Toc60078421" w:history="1">
        <w:r w:rsidRPr="00902560">
          <w:rPr>
            <w:rStyle w:val="Hyperlink"/>
            <w:noProof/>
          </w:rPr>
          <w:t>SharePoint Online</w:t>
        </w:r>
        <w:r>
          <w:rPr>
            <w:noProof/>
            <w:webHidden/>
          </w:rPr>
          <w:tab/>
        </w:r>
        <w:r>
          <w:rPr>
            <w:noProof/>
            <w:webHidden/>
          </w:rPr>
          <w:fldChar w:fldCharType="begin"/>
        </w:r>
        <w:r>
          <w:rPr>
            <w:noProof/>
            <w:webHidden/>
          </w:rPr>
          <w:instrText xml:space="preserve"> PAGEREF _Toc60078421 \h </w:instrText>
        </w:r>
        <w:r>
          <w:rPr>
            <w:noProof/>
            <w:webHidden/>
          </w:rPr>
        </w:r>
        <w:r>
          <w:rPr>
            <w:noProof/>
            <w:webHidden/>
          </w:rPr>
          <w:fldChar w:fldCharType="separate"/>
        </w:r>
        <w:r>
          <w:rPr>
            <w:noProof/>
            <w:webHidden/>
          </w:rPr>
          <w:t>26</w:t>
        </w:r>
        <w:r>
          <w:rPr>
            <w:noProof/>
            <w:webHidden/>
          </w:rPr>
          <w:fldChar w:fldCharType="end"/>
        </w:r>
      </w:hyperlink>
    </w:p>
    <w:p w14:paraId="06C0CBEF" w14:textId="26A4713A" w:rsidR="001D4F55" w:rsidRDefault="001D4F55">
      <w:pPr>
        <w:pStyle w:val="TOC4"/>
        <w:rPr>
          <w:rFonts w:eastAsiaTheme="minorEastAsia"/>
          <w:smallCaps w:val="0"/>
          <w:noProof/>
          <w:sz w:val="22"/>
          <w:lang w:val="en-US" w:eastAsia="en-US" w:bidi="ar-SA"/>
        </w:rPr>
      </w:pPr>
      <w:hyperlink w:anchor="_Toc60078422" w:history="1">
        <w:r w:rsidRPr="00902560">
          <w:rPr>
            <w:rStyle w:val="Hyperlink"/>
            <w:noProof/>
          </w:rPr>
          <w:t>Workplace Analytics</w:t>
        </w:r>
        <w:r>
          <w:rPr>
            <w:noProof/>
            <w:webHidden/>
          </w:rPr>
          <w:tab/>
        </w:r>
        <w:r>
          <w:rPr>
            <w:noProof/>
            <w:webHidden/>
          </w:rPr>
          <w:fldChar w:fldCharType="begin"/>
        </w:r>
        <w:r>
          <w:rPr>
            <w:noProof/>
            <w:webHidden/>
          </w:rPr>
          <w:instrText xml:space="preserve"> PAGEREF _Toc60078422 \h </w:instrText>
        </w:r>
        <w:r>
          <w:rPr>
            <w:noProof/>
            <w:webHidden/>
          </w:rPr>
        </w:r>
        <w:r>
          <w:rPr>
            <w:noProof/>
            <w:webHidden/>
          </w:rPr>
          <w:fldChar w:fldCharType="separate"/>
        </w:r>
        <w:r>
          <w:rPr>
            <w:noProof/>
            <w:webHidden/>
          </w:rPr>
          <w:t>26</w:t>
        </w:r>
        <w:r>
          <w:rPr>
            <w:noProof/>
            <w:webHidden/>
          </w:rPr>
          <w:fldChar w:fldCharType="end"/>
        </w:r>
      </w:hyperlink>
    </w:p>
    <w:p w14:paraId="2D5C5163" w14:textId="65CB407F" w:rsidR="001D4F55" w:rsidRDefault="001D4F55" w:rsidP="001D4F55">
      <w:pPr>
        <w:pStyle w:val="TOC2"/>
        <w:rPr>
          <w:rFonts w:eastAsiaTheme="minorEastAsia"/>
          <w:noProof/>
          <w:sz w:val="22"/>
          <w:lang w:val="en-US" w:eastAsia="en-US" w:bidi="ar-SA"/>
        </w:rPr>
      </w:pPr>
      <w:hyperlink w:anchor="_Toc60078423" w:history="1">
        <w:r w:rsidRPr="00902560">
          <w:rPr>
            <w:rStyle w:val="Hyperlink"/>
            <w:noProof/>
          </w:rPr>
          <w:t>Sonstige Onlinedienste</w:t>
        </w:r>
        <w:r>
          <w:rPr>
            <w:noProof/>
            <w:webHidden/>
          </w:rPr>
          <w:tab/>
        </w:r>
        <w:r>
          <w:rPr>
            <w:noProof/>
            <w:webHidden/>
          </w:rPr>
          <w:fldChar w:fldCharType="begin"/>
        </w:r>
        <w:r>
          <w:rPr>
            <w:noProof/>
            <w:webHidden/>
          </w:rPr>
          <w:instrText xml:space="preserve"> PAGEREF _Toc60078423 \h </w:instrText>
        </w:r>
        <w:r>
          <w:rPr>
            <w:noProof/>
            <w:webHidden/>
          </w:rPr>
        </w:r>
        <w:r>
          <w:rPr>
            <w:noProof/>
            <w:webHidden/>
          </w:rPr>
          <w:fldChar w:fldCharType="separate"/>
        </w:r>
        <w:r>
          <w:rPr>
            <w:noProof/>
            <w:webHidden/>
          </w:rPr>
          <w:t>27</w:t>
        </w:r>
        <w:r>
          <w:rPr>
            <w:noProof/>
            <w:webHidden/>
          </w:rPr>
          <w:fldChar w:fldCharType="end"/>
        </w:r>
      </w:hyperlink>
    </w:p>
    <w:p w14:paraId="49AB1A55" w14:textId="7732D4EF" w:rsidR="001D4F55" w:rsidRDefault="001D4F55">
      <w:pPr>
        <w:pStyle w:val="TOC4"/>
        <w:rPr>
          <w:rFonts w:eastAsiaTheme="minorEastAsia"/>
          <w:smallCaps w:val="0"/>
          <w:noProof/>
          <w:sz w:val="22"/>
          <w:lang w:val="en-US" w:eastAsia="en-US" w:bidi="ar-SA"/>
        </w:rPr>
      </w:pPr>
      <w:hyperlink w:anchor="_Toc60078424" w:history="1">
        <w:r w:rsidRPr="00902560">
          <w:rPr>
            <w:rStyle w:val="Hyperlink"/>
            <w:noProof/>
          </w:rPr>
          <w:t>Bing Maps Mobile Asset Management Platform</w:t>
        </w:r>
        <w:r>
          <w:rPr>
            <w:noProof/>
            <w:webHidden/>
          </w:rPr>
          <w:tab/>
        </w:r>
        <w:r>
          <w:rPr>
            <w:noProof/>
            <w:webHidden/>
          </w:rPr>
          <w:fldChar w:fldCharType="begin"/>
        </w:r>
        <w:r>
          <w:rPr>
            <w:noProof/>
            <w:webHidden/>
          </w:rPr>
          <w:instrText xml:space="preserve"> PAGEREF _Toc60078424 \h </w:instrText>
        </w:r>
        <w:r>
          <w:rPr>
            <w:noProof/>
            <w:webHidden/>
          </w:rPr>
        </w:r>
        <w:r>
          <w:rPr>
            <w:noProof/>
            <w:webHidden/>
          </w:rPr>
          <w:fldChar w:fldCharType="separate"/>
        </w:r>
        <w:r>
          <w:rPr>
            <w:noProof/>
            <w:webHidden/>
          </w:rPr>
          <w:t>27</w:t>
        </w:r>
        <w:r>
          <w:rPr>
            <w:noProof/>
            <w:webHidden/>
          </w:rPr>
          <w:fldChar w:fldCharType="end"/>
        </w:r>
      </w:hyperlink>
    </w:p>
    <w:p w14:paraId="441E00C7" w14:textId="32CE3C3C" w:rsidR="001D4F55" w:rsidRDefault="001D4F55">
      <w:pPr>
        <w:pStyle w:val="TOC4"/>
        <w:rPr>
          <w:rFonts w:eastAsiaTheme="minorEastAsia"/>
          <w:smallCaps w:val="0"/>
          <w:noProof/>
          <w:sz w:val="22"/>
          <w:lang w:val="en-US" w:eastAsia="en-US" w:bidi="ar-SA"/>
        </w:rPr>
      </w:pPr>
      <w:hyperlink w:anchor="_Toc60078425" w:history="1">
        <w:r w:rsidRPr="00902560">
          <w:rPr>
            <w:rStyle w:val="Hyperlink"/>
            <w:noProof/>
          </w:rPr>
          <w:t>Bing Maps Transactions and Users</w:t>
        </w:r>
        <w:r>
          <w:rPr>
            <w:noProof/>
            <w:webHidden/>
          </w:rPr>
          <w:tab/>
        </w:r>
        <w:r>
          <w:rPr>
            <w:noProof/>
            <w:webHidden/>
          </w:rPr>
          <w:fldChar w:fldCharType="begin"/>
        </w:r>
        <w:r>
          <w:rPr>
            <w:noProof/>
            <w:webHidden/>
          </w:rPr>
          <w:instrText xml:space="preserve"> PAGEREF _Toc60078425 \h </w:instrText>
        </w:r>
        <w:r>
          <w:rPr>
            <w:noProof/>
            <w:webHidden/>
          </w:rPr>
        </w:r>
        <w:r>
          <w:rPr>
            <w:noProof/>
            <w:webHidden/>
          </w:rPr>
          <w:fldChar w:fldCharType="separate"/>
        </w:r>
        <w:r>
          <w:rPr>
            <w:noProof/>
            <w:webHidden/>
          </w:rPr>
          <w:t>27</w:t>
        </w:r>
        <w:r>
          <w:rPr>
            <w:noProof/>
            <w:webHidden/>
          </w:rPr>
          <w:fldChar w:fldCharType="end"/>
        </w:r>
      </w:hyperlink>
    </w:p>
    <w:p w14:paraId="4E109A39" w14:textId="669A5F1B" w:rsidR="001D4F55" w:rsidRDefault="001D4F55">
      <w:pPr>
        <w:pStyle w:val="TOC4"/>
        <w:rPr>
          <w:rFonts w:eastAsiaTheme="minorEastAsia"/>
          <w:smallCaps w:val="0"/>
          <w:noProof/>
          <w:sz w:val="22"/>
          <w:lang w:val="en-US" w:eastAsia="en-US" w:bidi="ar-SA"/>
        </w:rPr>
      </w:pPr>
      <w:hyperlink w:anchor="_Toc60078426" w:history="1">
        <w:r w:rsidRPr="00902560">
          <w:rPr>
            <w:rStyle w:val="Hyperlink"/>
            <w:noProof/>
          </w:rPr>
          <w:t>Microsoft Power-Plattform</w:t>
        </w:r>
        <w:r>
          <w:rPr>
            <w:noProof/>
            <w:webHidden/>
          </w:rPr>
          <w:tab/>
        </w:r>
        <w:r>
          <w:rPr>
            <w:noProof/>
            <w:webHidden/>
          </w:rPr>
          <w:fldChar w:fldCharType="begin"/>
        </w:r>
        <w:r>
          <w:rPr>
            <w:noProof/>
            <w:webHidden/>
          </w:rPr>
          <w:instrText xml:space="preserve"> PAGEREF _Toc60078426 \h </w:instrText>
        </w:r>
        <w:r>
          <w:rPr>
            <w:noProof/>
            <w:webHidden/>
          </w:rPr>
        </w:r>
        <w:r>
          <w:rPr>
            <w:noProof/>
            <w:webHidden/>
          </w:rPr>
          <w:fldChar w:fldCharType="separate"/>
        </w:r>
        <w:r>
          <w:rPr>
            <w:noProof/>
            <w:webHidden/>
          </w:rPr>
          <w:t>28</w:t>
        </w:r>
        <w:r>
          <w:rPr>
            <w:noProof/>
            <w:webHidden/>
          </w:rPr>
          <w:fldChar w:fldCharType="end"/>
        </w:r>
      </w:hyperlink>
    </w:p>
    <w:p w14:paraId="6DF964EE" w14:textId="0A8848A5" w:rsidR="001D4F55" w:rsidRDefault="001D4F55">
      <w:pPr>
        <w:pStyle w:val="TOC4"/>
        <w:rPr>
          <w:rFonts w:eastAsiaTheme="minorEastAsia"/>
          <w:smallCaps w:val="0"/>
          <w:noProof/>
          <w:sz w:val="22"/>
          <w:lang w:val="en-US" w:eastAsia="en-US" w:bidi="ar-SA"/>
        </w:rPr>
      </w:pPr>
      <w:hyperlink w:anchor="_Toc60078427" w:history="1">
        <w:r w:rsidRPr="00902560">
          <w:rPr>
            <w:rStyle w:val="Hyperlink"/>
            <w:noProof/>
          </w:rPr>
          <w:t>SharePoint Syntex</w:t>
        </w:r>
        <w:r>
          <w:rPr>
            <w:noProof/>
            <w:webHidden/>
          </w:rPr>
          <w:tab/>
        </w:r>
        <w:r>
          <w:rPr>
            <w:noProof/>
            <w:webHidden/>
          </w:rPr>
          <w:fldChar w:fldCharType="begin"/>
        </w:r>
        <w:r>
          <w:rPr>
            <w:noProof/>
            <w:webHidden/>
          </w:rPr>
          <w:instrText xml:space="preserve"> PAGEREF _Toc60078427 \h </w:instrText>
        </w:r>
        <w:r>
          <w:rPr>
            <w:noProof/>
            <w:webHidden/>
          </w:rPr>
        </w:r>
        <w:r>
          <w:rPr>
            <w:noProof/>
            <w:webHidden/>
          </w:rPr>
          <w:fldChar w:fldCharType="separate"/>
        </w:r>
        <w:r>
          <w:rPr>
            <w:noProof/>
            <w:webHidden/>
          </w:rPr>
          <w:t>29</w:t>
        </w:r>
        <w:r>
          <w:rPr>
            <w:noProof/>
            <w:webHidden/>
          </w:rPr>
          <w:fldChar w:fldCharType="end"/>
        </w:r>
      </w:hyperlink>
    </w:p>
    <w:p w14:paraId="13A1F1B4" w14:textId="6BF32034" w:rsidR="001D4F55" w:rsidRDefault="001D4F55">
      <w:pPr>
        <w:pStyle w:val="TOC4"/>
        <w:rPr>
          <w:rFonts w:eastAsiaTheme="minorEastAsia"/>
          <w:smallCaps w:val="0"/>
          <w:noProof/>
          <w:sz w:val="22"/>
          <w:lang w:val="en-US" w:eastAsia="en-US" w:bidi="ar-SA"/>
        </w:rPr>
      </w:pPr>
      <w:hyperlink w:anchor="_Toc60078428" w:history="1">
        <w:r w:rsidRPr="00902560">
          <w:rPr>
            <w:rStyle w:val="Hyperlink"/>
            <w:noProof/>
          </w:rPr>
          <w:t>Microsoft 365 – Unattended-Lizenz</w:t>
        </w:r>
        <w:r>
          <w:rPr>
            <w:noProof/>
            <w:webHidden/>
          </w:rPr>
          <w:tab/>
        </w:r>
        <w:r>
          <w:rPr>
            <w:noProof/>
            <w:webHidden/>
          </w:rPr>
          <w:fldChar w:fldCharType="begin"/>
        </w:r>
        <w:r>
          <w:rPr>
            <w:noProof/>
            <w:webHidden/>
          </w:rPr>
          <w:instrText xml:space="preserve"> PAGEREF _Toc60078428 \h </w:instrText>
        </w:r>
        <w:r>
          <w:rPr>
            <w:noProof/>
            <w:webHidden/>
          </w:rPr>
        </w:r>
        <w:r>
          <w:rPr>
            <w:noProof/>
            <w:webHidden/>
          </w:rPr>
          <w:fldChar w:fldCharType="separate"/>
        </w:r>
        <w:r>
          <w:rPr>
            <w:noProof/>
            <w:webHidden/>
          </w:rPr>
          <w:t>29</w:t>
        </w:r>
        <w:r>
          <w:rPr>
            <w:noProof/>
            <w:webHidden/>
          </w:rPr>
          <w:fldChar w:fldCharType="end"/>
        </w:r>
      </w:hyperlink>
    </w:p>
    <w:p w14:paraId="46C247F4" w14:textId="6FD54861" w:rsidR="001D4F55" w:rsidRDefault="001D4F55">
      <w:pPr>
        <w:pStyle w:val="TOC4"/>
        <w:rPr>
          <w:rFonts w:eastAsiaTheme="minorEastAsia"/>
          <w:smallCaps w:val="0"/>
          <w:noProof/>
          <w:sz w:val="22"/>
          <w:lang w:val="en-US" w:eastAsia="en-US" w:bidi="ar-SA"/>
        </w:rPr>
      </w:pPr>
      <w:hyperlink w:anchor="_Toc60078429" w:history="1">
        <w:r w:rsidRPr="00902560">
          <w:rPr>
            <w:rStyle w:val="Hyperlink"/>
            <w:noProof/>
          </w:rPr>
          <w:t>GitHub-Angebote</w:t>
        </w:r>
        <w:r>
          <w:rPr>
            <w:noProof/>
            <w:webHidden/>
          </w:rPr>
          <w:tab/>
        </w:r>
        <w:r>
          <w:rPr>
            <w:noProof/>
            <w:webHidden/>
          </w:rPr>
          <w:fldChar w:fldCharType="begin"/>
        </w:r>
        <w:r>
          <w:rPr>
            <w:noProof/>
            <w:webHidden/>
          </w:rPr>
          <w:instrText xml:space="preserve"> PAGEREF _Toc60078429 \h </w:instrText>
        </w:r>
        <w:r>
          <w:rPr>
            <w:noProof/>
            <w:webHidden/>
          </w:rPr>
        </w:r>
        <w:r>
          <w:rPr>
            <w:noProof/>
            <w:webHidden/>
          </w:rPr>
          <w:fldChar w:fldCharType="separate"/>
        </w:r>
        <w:r>
          <w:rPr>
            <w:noProof/>
            <w:webHidden/>
          </w:rPr>
          <w:t>29</w:t>
        </w:r>
        <w:r>
          <w:rPr>
            <w:noProof/>
            <w:webHidden/>
          </w:rPr>
          <w:fldChar w:fldCharType="end"/>
        </w:r>
      </w:hyperlink>
    </w:p>
    <w:p w14:paraId="264F3302" w14:textId="0A1C2307" w:rsidR="001D4F55" w:rsidRDefault="001D4F55">
      <w:pPr>
        <w:pStyle w:val="TOC4"/>
        <w:rPr>
          <w:rFonts w:eastAsiaTheme="minorEastAsia"/>
          <w:smallCaps w:val="0"/>
          <w:noProof/>
          <w:sz w:val="22"/>
          <w:lang w:val="en-US" w:eastAsia="en-US" w:bidi="ar-SA"/>
        </w:rPr>
      </w:pPr>
      <w:hyperlink w:anchor="_Toc60078430" w:history="1">
        <w:r w:rsidRPr="00902560">
          <w:rPr>
            <w:rStyle w:val="Hyperlink"/>
            <w:noProof/>
          </w:rPr>
          <w:t>Microsoft Cloud App Security</w:t>
        </w:r>
        <w:r>
          <w:rPr>
            <w:noProof/>
            <w:webHidden/>
          </w:rPr>
          <w:tab/>
        </w:r>
        <w:r>
          <w:rPr>
            <w:noProof/>
            <w:webHidden/>
          </w:rPr>
          <w:fldChar w:fldCharType="begin"/>
        </w:r>
        <w:r>
          <w:rPr>
            <w:noProof/>
            <w:webHidden/>
          </w:rPr>
          <w:instrText xml:space="preserve"> PAGEREF _Toc60078430 \h </w:instrText>
        </w:r>
        <w:r>
          <w:rPr>
            <w:noProof/>
            <w:webHidden/>
          </w:rPr>
        </w:r>
        <w:r>
          <w:rPr>
            <w:noProof/>
            <w:webHidden/>
          </w:rPr>
          <w:fldChar w:fldCharType="separate"/>
        </w:r>
        <w:r>
          <w:rPr>
            <w:noProof/>
            <w:webHidden/>
          </w:rPr>
          <w:t>30</w:t>
        </w:r>
        <w:r>
          <w:rPr>
            <w:noProof/>
            <w:webHidden/>
          </w:rPr>
          <w:fldChar w:fldCharType="end"/>
        </w:r>
      </w:hyperlink>
    </w:p>
    <w:p w14:paraId="4764A5A0" w14:textId="00C0AE0B" w:rsidR="001D4F55" w:rsidRDefault="001D4F55">
      <w:pPr>
        <w:pStyle w:val="TOC4"/>
        <w:rPr>
          <w:rFonts w:eastAsiaTheme="minorEastAsia"/>
          <w:smallCaps w:val="0"/>
          <w:noProof/>
          <w:sz w:val="22"/>
          <w:lang w:val="en-US" w:eastAsia="en-US" w:bidi="ar-SA"/>
        </w:rPr>
      </w:pPr>
      <w:hyperlink w:anchor="_Toc60078431" w:history="1">
        <w:r w:rsidRPr="00902560">
          <w:rPr>
            <w:rStyle w:val="Hyperlink"/>
            <w:noProof/>
          </w:rPr>
          <w:t>Microsoft Cloud Healthcare Add-On</w:t>
        </w:r>
        <w:r>
          <w:rPr>
            <w:noProof/>
            <w:webHidden/>
          </w:rPr>
          <w:tab/>
        </w:r>
        <w:r>
          <w:rPr>
            <w:noProof/>
            <w:webHidden/>
          </w:rPr>
          <w:fldChar w:fldCharType="begin"/>
        </w:r>
        <w:r>
          <w:rPr>
            <w:noProof/>
            <w:webHidden/>
          </w:rPr>
          <w:instrText xml:space="preserve"> PAGEREF _Toc60078431 \h </w:instrText>
        </w:r>
        <w:r>
          <w:rPr>
            <w:noProof/>
            <w:webHidden/>
          </w:rPr>
        </w:r>
        <w:r>
          <w:rPr>
            <w:noProof/>
            <w:webHidden/>
          </w:rPr>
          <w:fldChar w:fldCharType="separate"/>
        </w:r>
        <w:r>
          <w:rPr>
            <w:noProof/>
            <w:webHidden/>
          </w:rPr>
          <w:t>30</w:t>
        </w:r>
        <w:r>
          <w:rPr>
            <w:noProof/>
            <w:webHidden/>
          </w:rPr>
          <w:fldChar w:fldCharType="end"/>
        </w:r>
      </w:hyperlink>
    </w:p>
    <w:p w14:paraId="7B32B30E" w14:textId="7BC312EA" w:rsidR="001D4F55" w:rsidRDefault="001D4F55">
      <w:pPr>
        <w:pStyle w:val="TOC4"/>
        <w:rPr>
          <w:rFonts w:eastAsiaTheme="minorEastAsia"/>
          <w:smallCaps w:val="0"/>
          <w:noProof/>
          <w:sz w:val="22"/>
          <w:lang w:val="en-US" w:eastAsia="en-US" w:bidi="ar-SA"/>
        </w:rPr>
      </w:pPr>
      <w:hyperlink w:anchor="_Toc60078432" w:history="1">
        <w:r w:rsidRPr="00902560">
          <w:rPr>
            <w:rStyle w:val="Hyperlink"/>
            <w:noProof/>
          </w:rPr>
          <w:t>Microsoft Graph data connect for ISVs</w:t>
        </w:r>
        <w:r>
          <w:rPr>
            <w:noProof/>
            <w:webHidden/>
          </w:rPr>
          <w:tab/>
        </w:r>
        <w:r>
          <w:rPr>
            <w:noProof/>
            <w:webHidden/>
          </w:rPr>
          <w:fldChar w:fldCharType="begin"/>
        </w:r>
        <w:r>
          <w:rPr>
            <w:noProof/>
            <w:webHidden/>
          </w:rPr>
          <w:instrText xml:space="preserve"> PAGEREF _Toc60078432 \h </w:instrText>
        </w:r>
        <w:r>
          <w:rPr>
            <w:noProof/>
            <w:webHidden/>
          </w:rPr>
        </w:r>
        <w:r>
          <w:rPr>
            <w:noProof/>
            <w:webHidden/>
          </w:rPr>
          <w:fldChar w:fldCharType="separate"/>
        </w:r>
        <w:r>
          <w:rPr>
            <w:noProof/>
            <w:webHidden/>
          </w:rPr>
          <w:t>31</w:t>
        </w:r>
        <w:r>
          <w:rPr>
            <w:noProof/>
            <w:webHidden/>
          </w:rPr>
          <w:fldChar w:fldCharType="end"/>
        </w:r>
      </w:hyperlink>
    </w:p>
    <w:p w14:paraId="630C084F" w14:textId="21F912EB" w:rsidR="001D4F55" w:rsidRDefault="001D4F55">
      <w:pPr>
        <w:pStyle w:val="TOC4"/>
        <w:rPr>
          <w:rFonts w:eastAsiaTheme="minorEastAsia"/>
          <w:smallCaps w:val="0"/>
          <w:noProof/>
          <w:sz w:val="22"/>
          <w:lang w:val="en-US" w:eastAsia="en-US" w:bidi="ar-SA"/>
        </w:rPr>
      </w:pPr>
      <w:hyperlink w:anchor="_Toc60078433" w:history="1">
        <w:r w:rsidRPr="00902560">
          <w:rPr>
            <w:rStyle w:val="Hyperlink"/>
            <w:noProof/>
          </w:rPr>
          <w:t>Microsoft Intune</w:t>
        </w:r>
        <w:r>
          <w:rPr>
            <w:noProof/>
            <w:webHidden/>
          </w:rPr>
          <w:tab/>
        </w:r>
        <w:r>
          <w:rPr>
            <w:noProof/>
            <w:webHidden/>
          </w:rPr>
          <w:fldChar w:fldCharType="begin"/>
        </w:r>
        <w:r>
          <w:rPr>
            <w:noProof/>
            <w:webHidden/>
          </w:rPr>
          <w:instrText xml:space="preserve"> PAGEREF _Toc60078433 \h </w:instrText>
        </w:r>
        <w:r>
          <w:rPr>
            <w:noProof/>
            <w:webHidden/>
          </w:rPr>
        </w:r>
        <w:r>
          <w:rPr>
            <w:noProof/>
            <w:webHidden/>
          </w:rPr>
          <w:fldChar w:fldCharType="separate"/>
        </w:r>
        <w:r>
          <w:rPr>
            <w:noProof/>
            <w:webHidden/>
          </w:rPr>
          <w:t>31</w:t>
        </w:r>
        <w:r>
          <w:rPr>
            <w:noProof/>
            <w:webHidden/>
          </w:rPr>
          <w:fldChar w:fldCharType="end"/>
        </w:r>
      </w:hyperlink>
    </w:p>
    <w:p w14:paraId="5FA7B203" w14:textId="73673956" w:rsidR="001D4F55" w:rsidRDefault="001D4F55">
      <w:pPr>
        <w:pStyle w:val="TOC4"/>
        <w:rPr>
          <w:rFonts w:eastAsiaTheme="minorEastAsia"/>
          <w:smallCaps w:val="0"/>
          <w:noProof/>
          <w:sz w:val="22"/>
          <w:lang w:val="en-US" w:eastAsia="en-US" w:bidi="ar-SA"/>
        </w:rPr>
      </w:pPr>
      <w:hyperlink w:anchor="_Toc60078434" w:history="1">
        <w:r w:rsidRPr="00902560">
          <w:rPr>
            <w:rStyle w:val="Hyperlink"/>
            <w:noProof/>
          </w:rPr>
          <w:t>Microsoft Learning</w:t>
        </w:r>
        <w:r>
          <w:rPr>
            <w:noProof/>
            <w:webHidden/>
          </w:rPr>
          <w:tab/>
        </w:r>
        <w:r>
          <w:rPr>
            <w:noProof/>
            <w:webHidden/>
          </w:rPr>
          <w:fldChar w:fldCharType="begin"/>
        </w:r>
        <w:r>
          <w:rPr>
            <w:noProof/>
            <w:webHidden/>
          </w:rPr>
          <w:instrText xml:space="preserve"> PAGEREF _Toc60078434 \h </w:instrText>
        </w:r>
        <w:r>
          <w:rPr>
            <w:noProof/>
            <w:webHidden/>
          </w:rPr>
        </w:r>
        <w:r>
          <w:rPr>
            <w:noProof/>
            <w:webHidden/>
          </w:rPr>
          <w:fldChar w:fldCharType="separate"/>
        </w:r>
        <w:r>
          <w:rPr>
            <w:noProof/>
            <w:webHidden/>
          </w:rPr>
          <w:t>31</w:t>
        </w:r>
        <w:r>
          <w:rPr>
            <w:noProof/>
            <w:webHidden/>
          </w:rPr>
          <w:fldChar w:fldCharType="end"/>
        </w:r>
      </w:hyperlink>
    </w:p>
    <w:p w14:paraId="3F650BD6" w14:textId="19F9331B" w:rsidR="001D4F55" w:rsidRDefault="001D4F55">
      <w:pPr>
        <w:pStyle w:val="TOC4"/>
        <w:rPr>
          <w:rFonts w:eastAsiaTheme="minorEastAsia"/>
          <w:smallCaps w:val="0"/>
          <w:noProof/>
          <w:sz w:val="22"/>
          <w:lang w:val="en-US" w:eastAsia="en-US" w:bidi="ar-SA"/>
        </w:rPr>
      </w:pPr>
      <w:hyperlink w:anchor="_Toc60078435" w:history="1">
        <w:r w:rsidRPr="00902560">
          <w:rPr>
            <w:rStyle w:val="Hyperlink"/>
            <w:noProof/>
          </w:rPr>
          <w:t>Microsoft Search in Bing</w:t>
        </w:r>
        <w:r>
          <w:rPr>
            <w:noProof/>
            <w:webHidden/>
          </w:rPr>
          <w:tab/>
        </w:r>
        <w:r>
          <w:rPr>
            <w:noProof/>
            <w:webHidden/>
          </w:rPr>
          <w:fldChar w:fldCharType="begin"/>
        </w:r>
        <w:r>
          <w:rPr>
            <w:noProof/>
            <w:webHidden/>
          </w:rPr>
          <w:instrText xml:space="preserve"> PAGEREF _Toc60078435 \h </w:instrText>
        </w:r>
        <w:r>
          <w:rPr>
            <w:noProof/>
            <w:webHidden/>
          </w:rPr>
        </w:r>
        <w:r>
          <w:rPr>
            <w:noProof/>
            <w:webHidden/>
          </w:rPr>
          <w:fldChar w:fldCharType="separate"/>
        </w:r>
        <w:r>
          <w:rPr>
            <w:noProof/>
            <w:webHidden/>
          </w:rPr>
          <w:t>33</w:t>
        </w:r>
        <w:r>
          <w:rPr>
            <w:noProof/>
            <w:webHidden/>
          </w:rPr>
          <w:fldChar w:fldCharType="end"/>
        </w:r>
      </w:hyperlink>
    </w:p>
    <w:p w14:paraId="2283D60E" w14:textId="25025CD1" w:rsidR="001D4F55" w:rsidRDefault="001D4F55">
      <w:pPr>
        <w:pStyle w:val="TOC4"/>
        <w:rPr>
          <w:rFonts w:eastAsiaTheme="minorEastAsia"/>
          <w:smallCaps w:val="0"/>
          <w:noProof/>
          <w:sz w:val="22"/>
          <w:lang w:val="en-US" w:eastAsia="en-US" w:bidi="ar-SA"/>
        </w:rPr>
      </w:pPr>
      <w:hyperlink w:anchor="_Toc60078436" w:history="1">
        <w:r w:rsidRPr="00902560">
          <w:rPr>
            <w:rStyle w:val="Hyperlink"/>
            <w:noProof/>
          </w:rPr>
          <w:t>Microsoft 365 Defender</w:t>
        </w:r>
        <w:r>
          <w:rPr>
            <w:noProof/>
            <w:webHidden/>
          </w:rPr>
          <w:tab/>
        </w:r>
        <w:r>
          <w:rPr>
            <w:noProof/>
            <w:webHidden/>
          </w:rPr>
          <w:fldChar w:fldCharType="begin"/>
        </w:r>
        <w:r>
          <w:rPr>
            <w:noProof/>
            <w:webHidden/>
          </w:rPr>
          <w:instrText xml:space="preserve"> PAGEREF _Toc60078436 \h </w:instrText>
        </w:r>
        <w:r>
          <w:rPr>
            <w:noProof/>
            <w:webHidden/>
          </w:rPr>
        </w:r>
        <w:r>
          <w:rPr>
            <w:noProof/>
            <w:webHidden/>
          </w:rPr>
          <w:fldChar w:fldCharType="separate"/>
        </w:r>
        <w:r>
          <w:rPr>
            <w:noProof/>
            <w:webHidden/>
          </w:rPr>
          <w:t>33</w:t>
        </w:r>
        <w:r>
          <w:rPr>
            <w:noProof/>
            <w:webHidden/>
          </w:rPr>
          <w:fldChar w:fldCharType="end"/>
        </w:r>
      </w:hyperlink>
    </w:p>
    <w:p w14:paraId="36B78B3D" w14:textId="7610E45A" w:rsidR="001D4F55" w:rsidRDefault="001D4F55">
      <w:pPr>
        <w:pStyle w:val="TOC4"/>
        <w:rPr>
          <w:rFonts w:eastAsiaTheme="minorEastAsia"/>
          <w:smallCaps w:val="0"/>
          <w:noProof/>
          <w:sz w:val="22"/>
          <w:lang w:val="en-US" w:eastAsia="en-US" w:bidi="ar-SA"/>
        </w:rPr>
      </w:pPr>
      <w:hyperlink w:anchor="_Toc60078437" w:history="1">
        <w:r w:rsidRPr="00902560">
          <w:rPr>
            <w:rStyle w:val="Hyperlink"/>
            <w:noProof/>
          </w:rPr>
          <w:t>Minecraft: Education Edition</w:t>
        </w:r>
        <w:r>
          <w:rPr>
            <w:noProof/>
            <w:webHidden/>
          </w:rPr>
          <w:tab/>
        </w:r>
        <w:r>
          <w:rPr>
            <w:noProof/>
            <w:webHidden/>
          </w:rPr>
          <w:fldChar w:fldCharType="begin"/>
        </w:r>
        <w:r>
          <w:rPr>
            <w:noProof/>
            <w:webHidden/>
          </w:rPr>
          <w:instrText xml:space="preserve"> PAGEREF _Toc60078437 \h </w:instrText>
        </w:r>
        <w:r>
          <w:rPr>
            <w:noProof/>
            <w:webHidden/>
          </w:rPr>
        </w:r>
        <w:r>
          <w:rPr>
            <w:noProof/>
            <w:webHidden/>
          </w:rPr>
          <w:fldChar w:fldCharType="separate"/>
        </w:r>
        <w:r>
          <w:rPr>
            <w:noProof/>
            <w:webHidden/>
          </w:rPr>
          <w:t>33</w:t>
        </w:r>
        <w:r>
          <w:rPr>
            <w:noProof/>
            <w:webHidden/>
          </w:rPr>
          <w:fldChar w:fldCharType="end"/>
        </w:r>
      </w:hyperlink>
    </w:p>
    <w:p w14:paraId="3A6566D2" w14:textId="694F5F62" w:rsidR="001D4F55" w:rsidRDefault="001D4F55">
      <w:pPr>
        <w:pStyle w:val="TOC4"/>
        <w:rPr>
          <w:rFonts w:eastAsiaTheme="minorEastAsia"/>
          <w:smallCaps w:val="0"/>
          <w:noProof/>
          <w:sz w:val="22"/>
          <w:lang w:val="en-US" w:eastAsia="en-US" w:bidi="ar-SA"/>
        </w:rPr>
      </w:pPr>
      <w:hyperlink w:anchor="_Toc60078438" w:history="1">
        <w:r w:rsidRPr="00902560">
          <w:rPr>
            <w:rStyle w:val="Hyperlink"/>
            <w:noProof/>
          </w:rPr>
          <w:t>Office 365 Developer</w:t>
        </w:r>
        <w:r>
          <w:rPr>
            <w:noProof/>
            <w:webHidden/>
          </w:rPr>
          <w:tab/>
        </w:r>
        <w:r>
          <w:rPr>
            <w:noProof/>
            <w:webHidden/>
          </w:rPr>
          <w:fldChar w:fldCharType="begin"/>
        </w:r>
        <w:r>
          <w:rPr>
            <w:noProof/>
            <w:webHidden/>
          </w:rPr>
          <w:instrText xml:space="preserve"> PAGEREF _Toc60078438 \h </w:instrText>
        </w:r>
        <w:r>
          <w:rPr>
            <w:noProof/>
            <w:webHidden/>
          </w:rPr>
        </w:r>
        <w:r>
          <w:rPr>
            <w:noProof/>
            <w:webHidden/>
          </w:rPr>
          <w:fldChar w:fldCharType="separate"/>
        </w:r>
        <w:r>
          <w:rPr>
            <w:noProof/>
            <w:webHidden/>
          </w:rPr>
          <w:t>33</w:t>
        </w:r>
        <w:r>
          <w:rPr>
            <w:noProof/>
            <w:webHidden/>
          </w:rPr>
          <w:fldChar w:fldCharType="end"/>
        </w:r>
      </w:hyperlink>
    </w:p>
    <w:p w14:paraId="5F2660F3" w14:textId="04D25111" w:rsidR="001D4F55" w:rsidRDefault="001D4F55">
      <w:pPr>
        <w:pStyle w:val="TOC4"/>
        <w:rPr>
          <w:rFonts w:eastAsiaTheme="minorEastAsia"/>
          <w:smallCaps w:val="0"/>
          <w:noProof/>
          <w:sz w:val="22"/>
          <w:lang w:val="en-US" w:eastAsia="en-US" w:bidi="ar-SA"/>
        </w:rPr>
      </w:pPr>
      <w:hyperlink w:anchor="_Toc60078439" w:history="1">
        <w:r w:rsidRPr="00902560">
          <w:rPr>
            <w:rStyle w:val="Hyperlink"/>
            <w:noProof/>
          </w:rPr>
          <w:t>Microsoft Defender für Endpunkt</w:t>
        </w:r>
        <w:r>
          <w:rPr>
            <w:noProof/>
            <w:webHidden/>
          </w:rPr>
          <w:tab/>
        </w:r>
        <w:r>
          <w:rPr>
            <w:noProof/>
            <w:webHidden/>
          </w:rPr>
          <w:fldChar w:fldCharType="begin"/>
        </w:r>
        <w:r>
          <w:rPr>
            <w:noProof/>
            <w:webHidden/>
          </w:rPr>
          <w:instrText xml:space="preserve"> PAGEREF _Toc60078439 \h </w:instrText>
        </w:r>
        <w:r>
          <w:rPr>
            <w:noProof/>
            <w:webHidden/>
          </w:rPr>
        </w:r>
        <w:r>
          <w:rPr>
            <w:noProof/>
            <w:webHidden/>
          </w:rPr>
          <w:fldChar w:fldCharType="separate"/>
        </w:r>
        <w:r>
          <w:rPr>
            <w:noProof/>
            <w:webHidden/>
          </w:rPr>
          <w:t>33</w:t>
        </w:r>
        <w:r>
          <w:rPr>
            <w:noProof/>
            <w:webHidden/>
          </w:rPr>
          <w:fldChar w:fldCharType="end"/>
        </w:r>
      </w:hyperlink>
    </w:p>
    <w:p w14:paraId="5E62423C" w14:textId="1C5DD503" w:rsidR="001D4F55" w:rsidRDefault="001D4F55">
      <w:pPr>
        <w:pStyle w:val="TOC1"/>
        <w:tabs>
          <w:tab w:val="right" w:leader="dot" w:pos="5030"/>
        </w:tabs>
        <w:rPr>
          <w:rFonts w:eastAsiaTheme="minorEastAsia"/>
          <w:b w:val="0"/>
          <w:caps w:val="0"/>
          <w:noProof/>
          <w:sz w:val="22"/>
          <w:lang w:val="en-US" w:eastAsia="en-US" w:bidi="ar-SA"/>
        </w:rPr>
      </w:pPr>
      <w:hyperlink w:anchor="_Toc60078440" w:history="1">
        <w:r w:rsidRPr="00902560">
          <w:rPr>
            <w:rStyle w:val="Hyperlink"/>
            <w:noProof/>
          </w:rPr>
          <w:t>Anhang 1 – Hinweise</w:t>
        </w:r>
        <w:r>
          <w:rPr>
            <w:noProof/>
            <w:webHidden/>
          </w:rPr>
          <w:tab/>
        </w:r>
        <w:r>
          <w:rPr>
            <w:noProof/>
            <w:webHidden/>
          </w:rPr>
          <w:fldChar w:fldCharType="begin"/>
        </w:r>
        <w:r>
          <w:rPr>
            <w:noProof/>
            <w:webHidden/>
          </w:rPr>
          <w:instrText xml:space="preserve"> PAGEREF _Toc60078440 \h </w:instrText>
        </w:r>
        <w:r>
          <w:rPr>
            <w:noProof/>
            <w:webHidden/>
          </w:rPr>
        </w:r>
        <w:r>
          <w:rPr>
            <w:noProof/>
            <w:webHidden/>
          </w:rPr>
          <w:fldChar w:fldCharType="separate"/>
        </w:r>
        <w:r>
          <w:rPr>
            <w:noProof/>
            <w:webHidden/>
          </w:rPr>
          <w:t>34</w:t>
        </w:r>
        <w:r>
          <w:rPr>
            <w:noProof/>
            <w:webHidden/>
          </w:rPr>
          <w:fldChar w:fldCharType="end"/>
        </w:r>
      </w:hyperlink>
    </w:p>
    <w:p w14:paraId="7A93F094" w14:textId="1D20D9ED" w:rsidR="001D4F55" w:rsidRDefault="001D4F55">
      <w:pPr>
        <w:pStyle w:val="TOC3"/>
        <w:rPr>
          <w:rFonts w:eastAsiaTheme="minorEastAsia"/>
          <w:b w:val="0"/>
          <w:smallCaps w:val="0"/>
          <w:sz w:val="22"/>
          <w:lang w:val="en-US" w:eastAsia="en-US" w:bidi="ar-SA"/>
        </w:rPr>
      </w:pPr>
      <w:hyperlink w:anchor="_Toc60078441" w:history="1">
        <w:r w:rsidRPr="00902560">
          <w:rPr>
            <w:rStyle w:val="Hyperlink"/>
          </w:rPr>
          <w:t>Aus dem DPA ausgeschlossene Onlinedienste</w:t>
        </w:r>
        <w:r>
          <w:rPr>
            <w:webHidden/>
          </w:rPr>
          <w:tab/>
        </w:r>
        <w:r>
          <w:rPr>
            <w:webHidden/>
          </w:rPr>
          <w:fldChar w:fldCharType="begin"/>
        </w:r>
        <w:r>
          <w:rPr>
            <w:webHidden/>
          </w:rPr>
          <w:instrText xml:space="preserve"> PAGEREF _Toc60078441 \h </w:instrText>
        </w:r>
        <w:r>
          <w:rPr>
            <w:webHidden/>
          </w:rPr>
        </w:r>
        <w:r>
          <w:rPr>
            <w:webHidden/>
          </w:rPr>
          <w:fldChar w:fldCharType="separate"/>
        </w:r>
        <w:r>
          <w:rPr>
            <w:webHidden/>
          </w:rPr>
          <w:t>34</w:t>
        </w:r>
        <w:r>
          <w:rPr>
            <w:webHidden/>
          </w:rPr>
          <w:fldChar w:fldCharType="end"/>
        </w:r>
      </w:hyperlink>
    </w:p>
    <w:p w14:paraId="1881567A" w14:textId="20EFF9D5" w:rsidR="001D4F55" w:rsidRDefault="001D4F55">
      <w:pPr>
        <w:pStyle w:val="TOC3"/>
        <w:rPr>
          <w:rFonts w:eastAsiaTheme="minorEastAsia"/>
          <w:b w:val="0"/>
          <w:smallCaps w:val="0"/>
          <w:sz w:val="22"/>
          <w:lang w:val="en-US" w:eastAsia="en-US" w:bidi="ar-SA"/>
        </w:rPr>
      </w:pPr>
      <w:hyperlink w:anchor="_Toc60078442" w:history="1">
        <w:r w:rsidRPr="00902560">
          <w:rPr>
            <w:rStyle w:val="Hyperlink"/>
          </w:rPr>
          <w:t>Core-Onlinedienste</w:t>
        </w:r>
        <w:r>
          <w:rPr>
            <w:webHidden/>
          </w:rPr>
          <w:tab/>
        </w:r>
        <w:r>
          <w:rPr>
            <w:webHidden/>
          </w:rPr>
          <w:fldChar w:fldCharType="begin"/>
        </w:r>
        <w:r>
          <w:rPr>
            <w:webHidden/>
          </w:rPr>
          <w:instrText xml:space="preserve"> PAGEREF _Toc60078442 \h </w:instrText>
        </w:r>
        <w:r>
          <w:rPr>
            <w:webHidden/>
          </w:rPr>
        </w:r>
        <w:r>
          <w:rPr>
            <w:webHidden/>
          </w:rPr>
          <w:fldChar w:fldCharType="separate"/>
        </w:r>
        <w:r>
          <w:rPr>
            <w:webHidden/>
          </w:rPr>
          <w:t>34</w:t>
        </w:r>
        <w:r>
          <w:rPr>
            <w:webHidden/>
          </w:rPr>
          <w:fldChar w:fldCharType="end"/>
        </w:r>
      </w:hyperlink>
    </w:p>
    <w:p w14:paraId="34DF51C6" w14:textId="79E31464" w:rsidR="001D4F55" w:rsidRDefault="001D4F55">
      <w:pPr>
        <w:pStyle w:val="TOC3"/>
        <w:rPr>
          <w:rFonts w:eastAsiaTheme="minorEastAsia"/>
          <w:b w:val="0"/>
          <w:smallCaps w:val="0"/>
          <w:sz w:val="22"/>
          <w:lang w:val="en-US" w:eastAsia="en-US" w:bidi="ar-SA"/>
        </w:rPr>
      </w:pPr>
      <w:hyperlink w:anchor="_Toc60078443" w:history="1">
        <w:r w:rsidRPr="00902560">
          <w:rPr>
            <w:rStyle w:val="Hyperlink"/>
          </w:rPr>
          <w:t>Bing Maps</w:t>
        </w:r>
        <w:r>
          <w:rPr>
            <w:webHidden/>
          </w:rPr>
          <w:tab/>
        </w:r>
        <w:r>
          <w:rPr>
            <w:webHidden/>
          </w:rPr>
          <w:fldChar w:fldCharType="begin"/>
        </w:r>
        <w:r>
          <w:rPr>
            <w:webHidden/>
          </w:rPr>
          <w:instrText xml:space="preserve"> PAGEREF _Toc60078443 \h </w:instrText>
        </w:r>
        <w:r>
          <w:rPr>
            <w:webHidden/>
          </w:rPr>
        </w:r>
        <w:r>
          <w:rPr>
            <w:webHidden/>
          </w:rPr>
          <w:fldChar w:fldCharType="separate"/>
        </w:r>
        <w:r>
          <w:rPr>
            <w:webHidden/>
          </w:rPr>
          <w:t>36</w:t>
        </w:r>
        <w:r>
          <w:rPr>
            <w:webHidden/>
          </w:rPr>
          <w:fldChar w:fldCharType="end"/>
        </w:r>
      </w:hyperlink>
    </w:p>
    <w:p w14:paraId="7650EF65" w14:textId="06619B42" w:rsidR="001D4F55" w:rsidRDefault="001D4F55">
      <w:pPr>
        <w:pStyle w:val="TOC3"/>
        <w:rPr>
          <w:rFonts w:eastAsiaTheme="minorEastAsia"/>
          <w:b w:val="0"/>
          <w:smallCaps w:val="0"/>
          <w:sz w:val="22"/>
          <w:lang w:val="en-US" w:eastAsia="en-US" w:bidi="ar-SA"/>
        </w:rPr>
      </w:pPr>
      <w:hyperlink w:anchor="_Toc60078444" w:history="1">
        <w:r w:rsidRPr="00902560">
          <w:rPr>
            <w:rStyle w:val="Hyperlink"/>
          </w:rPr>
          <w:t>Professionelle Dienstleistungen</w:t>
        </w:r>
        <w:r>
          <w:rPr>
            <w:webHidden/>
          </w:rPr>
          <w:tab/>
        </w:r>
        <w:r>
          <w:rPr>
            <w:webHidden/>
          </w:rPr>
          <w:fldChar w:fldCharType="begin"/>
        </w:r>
        <w:r>
          <w:rPr>
            <w:webHidden/>
          </w:rPr>
          <w:instrText xml:space="preserve"> PAGEREF _Toc60078444 \h </w:instrText>
        </w:r>
        <w:r>
          <w:rPr>
            <w:webHidden/>
          </w:rPr>
        </w:r>
        <w:r>
          <w:rPr>
            <w:webHidden/>
          </w:rPr>
          <w:fldChar w:fldCharType="separate"/>
        </w:r>
        <w:r>
          <w:rPr>
            <w:webHidden/>
          </w:rPr>
          <w:t>36</w:t>
        </w:r>
        <w:r>
          <w:rPr>
            <w:webHidden/>
          </w:rPr>
          <w:fldChar w:fldCharType="end"/>
        </w:r>
      </w:hyperlink>
    </w:p>
    <w:p w14:paraId="19FCE710" w14:textId="601A3852" w:rsidR="001D4F55" w:rsidRDefault="001D4F55">
      <w:pPr>
        <w:pStyle w:val="TOC3"/>
        <w:rPr>
          <w:rFonts w:eastAsiaTheme="minorEastAsia"/>
          <w:b w:val="0"/>
          <w:smallCaps w:val="0"/>
          <w:sz w:val="22"/>
          <w:lang w:val="en-US" w:eastAsia="en-US" w:bidi="ar-SA"/>
        </w:rPr>
      </w:pPr>
      <w:hyperlink w:anchor="_Toc60078445" w:history="1">
        <w:r w:rsidRPr="00902560">
          <w:rPr>
            <w:rStyle w:val="Hyperlink"/>
          </w:rPr>
          <w:t>Bekanntmachung zu Azure Media Services H.265/HEVC-Codierung</w:t>
        </w:r>
        <w:r>
          <w:rPr>
            <w:webHidden/>
          </w:rPr>
          <w:tab/>
        </w:r>
        <w:r>
          <w:rPr>
            <w:webHidden/>
          </w:rPr>
          <w:fldChar w:fldCharType="begin"/>
        </w:r>
        <w:r>
          <w:rPr>
            <w:webHidden/>
          </w:rPr>
          <w:instrText xml:space="preserve"> PAGEREF _Toc60078445 \h </w:instrText>
        </w:r>
        <w:r>
          <w:rPr>
            <w:webHidden/>
          </w:rPr>
        </w:r>
        <w:r>
          <w:rPr>
            <w:webHidden/>
          </w:rPr>
          <w:fldChar w:fldCharType="separate"/>
        </w:r>
        <w:r>
          <w:rPr>
            <w:webHidden/>
          </w:rPr>
          <w:t>38</w:t>
        </w:r>
        <w:r>
          <w:rPr>
            <w:webHidden/>
          </w:rPr>
          <w:fldChar w:fldCharType="end"/>
        </w:r>
      </w:hyperlink>
    </w:p>
    <w:p w14:paraId="1638FD8C" w14:textId="5FB4F4EC" w:rsidR="001D4F55" w:rsidRDefault="001D4F55">
      <w:pPr>
        <w:pStyle w:val="TOC3"/>
        <w:rPr>
          <w:rFonts w:eastAsiaTheme="minorEastAsia"/>
          <w:b w:val="0"/>
          <w:smallCaps w:val="0"/>
          <w:sz w:val="22"/>
          <w:lang w:val="en-US" w:eastAsia="en-US" w:bidi="ar-SA"/>
        </w:rPr>
      </w:pPr>
      <w:hyperlink w:anchor="_Toc60078446" w:history="1">
        <w:r w:rsidRPr="00902560">
          <w:rPr>
            <w:rStyle w:val="Hyperlink"/>
          </w:rPr>
          <w:t>Hinweis zum Adobe Flash Player</w:t>
        </w:r>
        <w:r>
          <w:rPr>
            <w:webHidden/>
          </w:rPr>
          <w:tab/>
        </w:r>
        <w:r>
          <w:rPr>
            <w:webHidden/>
          </w:rPr>
          <w:fldChar w:fldCharType="begin"/>
        </w:r>
        <w:r>
          <w:rPr>
            <w:webHidden/>
          </w:rPr>
          <w:instrText xml:space="preserve"> PAGEREF _Toc60078446 \h </w:instrText>
        </w:r>
        <w:r>
          <w:rPr>
            <w:webHidden/>
          </w:rPr>
        </w:r>
        <w:r>
          <w:rPr>
            <w:webHidden/>
          </w:rPr>
          <w:fldChar w:fldCharType="separate"/>
        </w:r>
        <w:r>
          <w:rPr>
            <w:webHidden/>
          </w:rPr>
          <w:t>38</w:t>
        </w:r>
        <w:r>
          <w:rPr>
            <w:webHidden/>
          </w:rPr>
          <w:fldChar w:fldCharType="end"/>
        </w:r>
      </w:hyperlink>
    </w:p>
    <w:p w14:paraId="2363A832" w14:textId="1CA9D425" w:rsidR="001D4F55" w:rsidRDefault="001D4F55">
      <w:pPr>
        <w:pStyle w:val="TOC3"/>
        <w:rPr>
          <w:rFonts w:eastAsiaTheme="minorEastAsia"/>
          <w:b w:val="0"/>
          <w:smallCaps w:val="0"/>
          <w:sz w:val="22"/>
          <w:lang w:val="en-US" w:eastAsia="en-US" w:bidi="ar-SA"/>
        </w:rPr>
      </w:pPr>
      <w:hyperlink w:anchor="_Toc60078447" w:history="1">
        <w:r w:rsidRPr="00902560">
          <w:rPr>
            <w:rStyle w:val="Hyperlink"/>
          </w:rPr>
          <w:t>Hinweis zu H.264/AVC Visual Standard, VC-1 Video Standard, MPEG-4 Part 2 Visual Standard und MPEG-2 Video Standard</w:t>
        </w:r>
        <w:r>
          <w:rPr>
            <w:webHidden/>
          </w:rPr>
          <w:tab/>
        </w:r>
        <w:r>
          <w:rPr>
            <w:webHidden/>
          </w:rPr>
          <w:fldChar w:fldCharType="begin"/>
        </w:r>
        <w:r>
          <w:rPr>
            <w:webHidden/>
          </w:rPr>
          <w:instrText xml:space="preserve"> PAGEREF _Toc60078447 \h </w:instrText>
        </w:r>
        <w:r>
          <w:rPr>
            <w:webHidden/>
          </w:rPr>
        </w:r>
        <w:r>
          <w:rPr>
            <w:webHidden/>
          </w:rPr>
          <w:fldChar w:fldCharType="separate"/>
        </w:r>
        <w:r>
          <w:rPr>
            <w:webHidden/>
          </w:rPr>
          <w:t>38</w:t>
        </w:r>
        <w:r>
          <w:rPr>
            <w:webHidden/>
          </w:rPr>
          <w:fldChar w:fldCharType="end"/>
        </w:r>
      </w:hyperlink>
    </w:p>
    <w:p w14:paraId="413852D1" w14:textId="1C132DC6" w:rsidR="001D4F55" w:rsidRDefault="001D4F55">
      <w:pPr>
        <w:pStyle w:val="TOC1"/>
        <w:tabs>
          <w:tab w:val="right" w:leader="dot" w:pos="5030"/>
        </w:tabs>
        <w:rPr>
          <w:rFonts w:eastAsiaTheme="minorEastAsia"/>
          <w:b w:val="0"/>
          <w:caps w:val="0"/>
          <w:noProof/>
          <w:sz w:val="22"/>
          <w:lang w:val="en-US" w:eastAsia="en-US" w:bidi="ar-SA"/>
        </w:rPr>
      </w:pPr>
      <w:hyperlink w:anchor="_Toc60078448" w:history="1">
        <w:r w:rsidRPr="00902560">
          <w:rPr>
            <w:rStyle w:val="Hyperlink"/>
            <w:noProof/>
          </w:rPr>
          <w:t>Anlage 2 – Abonnementlizenz-Suites</w:t>
        </w:r>
        <w:r>
          <w:rPr>
            <w:noProof/>
            <w:webHidden/>
          </w:rPr>
          <w:tab/>
        </w:r>
        <w:r>
          <w:rPr>
            <w:noProof/>
            <w:webHidden/>
          </w:rPr>
          <w:fldChar w:fldCharType="begin"/>
        </w:r>
        <w:r>
          <w:rPr>
            <w:noProof/>
            <w:webHidden/>
          </w:rPr>
          <w:instrText xml:space="preserve"> PAGEREF _Toc60078448 \h </w:instrText>
        </w:r>
        <w:r>
          <w:rPr>
            <w:noProof/>
            <w:webHidden/>
          </w:rPr>
        </w:r>
        <w:r>
          <w:rPr>
            <w:noProof/>
            <w:webHidden/>
          </w:rPr>
          <w:fldChar w:fldCharType="separate"/>
        </w:r>
        <w:r>
          <w:rPr>
            <w:noProof/>
            <w:webHidden/>
          </w:rPr>
          <w:t>39</w:t>
        </w:r>
        <w:r>
          <w:rPr>
            <w:noProof/>
            <w:webHidden/>
          </w:rPr>
          <w:fldChar w:fldCharType="end"/>
        </w:r>
      </w:hyperlink>
    </w:p>
    <w:p w14:paraId="28CDEECC" w14:textId="02E30E15" w:rsidR="001D4F55" w:rsidRDefault="001D4F55">
      <w:pPr>
        <w:pStyle w:val="TOC3"/>
        <w:rPr>
          <w:rFonts w:eastAsiaTheme="minorEastAsia"/>
          <w:b w:val="0"/>
          <w:smallCaps w:val="0"/>
          <w:sz w:val="22"/>
          <w:lang w:val="en-US" w:eastAsia="en-US" w:bidi="ar-SA"/>
        </w:rPr>
      </w:pPr>
      <w:hyperlink w:anchor="_Toc60078449" w:history="1">
        <w:r w:rsidRPr="00902560">
          <w:rPr>
            <w:rStyle w:val="Hyperlink"/>
          </w:rPr>
          <w:t>Öffentlicher Sektor</w:t>
        </w:r>
        <w:r>
          <w:rPr>
            <w:webHidden/>
          </w:rPr>
          <w:tab/>
        </w:r>
        <w:r>
          <w:rPr>
            <w:webHidden/>
          </w:rPr>
          <w:fldChar w:fldCharType="begin"/>
        </w:r>
        <w:r>
          <w:rPr>
            <w:webHidden/>
          </w:rPr>
          <w:instrText xml:space="preserve"> PAGEREF _Toc60078449 \h </w:instrText>
        </w:r>
        <w:r>
          <w:rPr>
            <w:webHidden/>
          </w:rPr>
        </w:r>
        <w:r>
          <w:rPr>
            <w:webHidden/>
          </w:rPr>
          <w:fldChar w:fldCharType="separate"/>
        </w:r>
        <w:r>
          <w:rPr>
            <w:webHidden/>
          </w:rPr>
          <w:t>40</w:t>
        </w:r>
        <w:r>
          <w:rPr>
            <w:webHidden/>
          </w:rPr>
          <w:fldChar w:fldCharType="end"/>
        </w:r>
      </w:hyperlink>
    </w:p>
    <w:p w14:paraId="37E02C9A" w14:textId="7F4EDDE6"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78376"/>
      <w:r>
        <w:lastRenderedPageBreak/>
        <w:t>Einleitung</w:t>
      </w:r>
      <w:bookmarkEnd w:id="3"/>
      <w:bookmarkEnd w:id="4"/>
      <w:bookmarkEnd w:id="5"/>
      <w:bookmarkEnd w:id="12"/>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60078377"/>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60078378"/>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60078379"/>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60078380"/>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r w:rsidR="00061FDD">
        <w:fldChar w:fldCharType="begin"/>
      </w:r>
      <w:r w:rsidR="00061FDD">
        <w:instrText xml:space="preserve"> HYPERLINK "http://go.microsoft.com/?linkid=9840733" </w:instrText>
      </w:r>
      <w:r w:rsidR="00061FDD">
        <w:fldChar w:fldCharType="separate"/>
      </w:r>
      <w:r>
        <w:rPr>
          <w:rStyle w:val="Hyperlink"/>
        </w:rPr>
        <w:t>http://go.microsoft.com/?linkid=9840733</w:t>
      </w:r>
      <w:r w:rsidR="00061FDD">
        <w:rPr>
          <w:rStyle w:val="Hyperlink"/>
        </w:rPr>
        <w:fldChar w:fldCharType="end"/>
      </w:r>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22E34"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51AE7564" w:rsidR="00522E34" w:rsidRDefault="00522E34" w:rsidP="00522E34">
            <w:pPr>
              <w:pStyle w:val="ProductList-TableBody"/>
            </w:pPr>
            <w:proofErr w:type="spellStart"/>
            <w:r>
              <w:rPr>
                <w:color w:val="FFFFFF"/>
              </w:rPr>
              <w:t>Hinzufügungen</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4F4BFE6C" w:rsidR="00522E34" w:rsidRDefault="00522E34" w:rsidP="00522E34">
            <w:pPr>
              <w:pStyle w:val="ProductList-TableBody"/>
            </w:pPr>
            <w:proofErr w:type="spellStart"/>
            <w:r>
              <w:rPr>
                <w:color w:val="FFFFFF"/>
              </w:rPr>
              <w:t>Löschungen</w:t>
            </w:r>
            <w:proofErr w:type="spellEnd"/>
          </w:p>
        </w:tc>
      </w:tr>
      <w:tr w:rsidR="00522E34"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566119D9" w:rsidR="00522E34" w:rsidRDefault="00522E34" w:rsidP="00522E34">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06465E1" w14:textId="13E6EE70" w:rsidR="00522E34" w:rsidRDefault="00522E34" w:rsidP="00522E34">
            <w:pPr>
              <w:pStyle w:val="ProductList-TableBody"/>
            </w:pPr>
          </w:p>
        </w:tc>
      </w:tr>
    </w:tbl>
    <w:p w14:paraId="6BD2C6A0" w14:textId="77777777" w:rsidR="005937EA" w:rsidRDefault="005937EA" w:rsidP="005937EA">
      <w:pPr>
        <w:pStyle w:val="ProductList-ClauseHeading"/>
        <w:keepNext w:val="0"/>
      </w:pPr>
    </w:p>
    <w:p w14:paraId="28CDB8E4" w14:textId="77777777" w:rsidR="00847E42" w:rsidRDefault="00847E42" w:rsidP="00847E42">
      <w:pPr>
        <w:pStyle w:val="ProductList-ClauseHeading"/>
        <w:keepNext w:val="0"/>
      </w:pPr>
      <w:r>
        <w:t>Einführung</w:t>
      </w:r>
    </w:p>
    <w:p w14:paraId="773ACFB4" w14:textId="77777777" w:rsidR="00847E42" w:rsidRPr="005C1205" w:rsidRDefault="00847E42" w:rsidP="00847E42">
      <w:pPr>
        <w:pStyle w:val="ProductList-Body"/>
      </w:pPr>
      <w:r>
        <w:t xml:space="preserve">Vereinbarungen zum Servicelevel: Die SLA-Verweise in einzelnen Produkten wurden entfernt. Alle Onlinedienst-SLAs werden in der Vereinbarung zum Servicelevel für Microsoft-Onlinedienste festgelegt, die hier bereitgestellt werden: </w:t>
      </w:r>
      <w:r>
        <w:fldChar w:fldCharType="begin"/>
      </w:r>
      <w:r>
        <w:instrText xml:space="preserve"> HYPERLINK "https://www.microsoft.com/de-de/licensing/product-licensing/products" </w:instrText>
      </w:r>
      <w:r>
        <w:fldChar w:fldCharType="separate"/>
      </w:r>
      <w:r>
        <w:rPr>
          <w:rStyle w:val="Hyperlink"/>
        </w:rPr>
        <w:t>https://www.microsoft.com/de-de/licensing/product-licensing/products</w:t>
      </w:r>
      <w:r>
        <w:rPr>
          <w:rStyle w:val="Hyperlink"/>
        </w:rPr>
        <w:fldChar w:fldCharType="end"/>
      </w:r>
      <w:r>
        <w:t xml:space="preserve">. </w:t>
      </w:r>
    </w:p>
    <w:p w14:paraId="263F142B" w14:textId="77777777" w:rsidR="00847E42" w:rsidRDefault="00847E42" w:rsidP="00847E42">
      <w:pPr>
        <w:pStyle w:val="ProductList-ClauseHeading"/>
        <w:keepNext w:val="0"/>
      </w:pPr>
    </w:p>
    <w:p w14:paraId="5CF57F20" w14:textId="77777777" w:rsidR="00847E42" w:rsidRDefault="00847E42" w:rsidP="00847E42">
      <w:pPr>
        <w:pStyle w:val="ProductList-ClauseHeading"/>
        <w:keepNext w:val="0"/>
      </w:pPr>
      <w:r>
        <w:t>Spezifische Bestimmungen für Onlinedienste</w:t>
      </w:r>
    </w:p>
    <w:p w14:paraId="511ACFBB" w14:textId="77777777" w:rsidR="00847E42" w:rsidRDefault="00847E42" w:rsidP="00847E42">
      <w:pPr>
        <w:pStyle w:val="ProductList-Body"/>
      </w:pPr>
      <w:hyperlink w:anchor="AzureActiveDirectoryPremium" w:history="1">
        <w:r>
          <w:rPr>
            <w:rStyle w:val="Hyperlink"/>
          </w:rPr>
          <w:t>Azure Active Directory Premium</w:t>
        </w:r>
      </w:hyperlink>
      <w:r>
        <w:t>: Die Klausel „Externe Nutzergenehmigung“ wurde aktualisiert, um anzugeben, dass sie nicht für neue Kunden oder für Kunden verfügbar ist, die den Dienst auf der Basis „Aktive Nutzer pro Monat“ nutzen (oder genutzt haben).</w:t>
      </w:r>
    </w:p>
    <w:p w14:paraId="0CA0225C" w14:textId="77777777" w:rsidR="00847E42" w:rsidRPr="00E318A2" w:rsidRDefault="00847E42" w:rsidP="00847E42">
      <w:pPr>
        <w:pStyle w:val="ProductList-Body"/>
      </w:pPr>
      <w:hyperlink w:anchor="MicrosoftTranslator" w:history="1">
        <w:r>
          <w:rPr>
            <w:rStyle w:val="Hyperlink"/>
          </w:rPr>
          <w:t>Azure Health Bot Service</w:t>
        </w:r>
      </w:hyperlink>
      <w:r>
        <w:t>: Wir fügen Bestimmungen für den Azure Health Bot Service hinzu. Die Nutzung des über den Azure Marketplace lizenzierten Microsoft Healthcare Bot Service durch Kunden unterliegt/unterliegt weiterhin den Bestimmungen des Microsoft Healthcare Bot Service wie in den im Dezember 2020 veröffentlichten Bestimmungen für Microsoft-Onlinedienste veröffentlicht.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r w:rsidR="00C041A0">
        <w:fldChar w:fldCharType="begin"/>
      </w:r>
      <w:r w:rsidR="00C041A0">
        <w:instrText xml:space="preserve"> HYPERLINK \l "GeneralTerms" \o "Allgemeine Bestimmungen" </w:instrText>
      </w:r>
      <w:r w:rsidR="00C041A0">
        <w:fldChar w:fldCharType="separate"/>
      </w:r>
      <w:r w:rsidR="00CB74D2">
        <w:rPr>
          <w:rStyle w:val="Hyperlink"/>
          <w:sz w:val="16"/>
          <w:szCs w:val="16"/>
        </w:rPr>
        <w:t>Allgemeine Bestimmungen</w:t>
      </w:r>
      <w:r w:rsidR="00C041A0">
        <w:rPr>
          <w:rStyle w:val="Hyperlink"/>
          <w:sz w:val="16"/>
          <w:szCs w:val="16"/>
        </w:rPr>
        <w:fldChar w:fldCharType="end"/>
      </w:r>
    </w:p>
    <w:p w14:paraId="294BF8CA" w14:textId="77777777" w:rsidR="00CE3E21" w:rsidRDefault="00CE3E21" w:rsidP="00B72C0E">
      <w:pPr>
        <w:pStyle w:val="ProductList-Body"/>
        <w:tabs>
          <w:tab w:val="left" w:pos="360"/>
        </w:tabs>
        <w:rPr>
          <w:b/>
          <w:color w:val="00188F"/>
        </w:rPr>
        <w:sectPr w:rsidR="00CE3E21" w:rsidSect="00573D05">
          <w:footerReference w:type="first" r:id="rId16"/>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2" w:name="_Toc507768537"/>
      <w:bookmarkStart w:id="23" w:name="_Toc507239489"/>
      <w:bookmarkStart w:id="24" w:name="Definitions"/>
      <w:bookmarkStart w:id="25" w:name="_Toc60078381"/>
      <w:bookmarkEnd w:id="6"/>
      <w:bookmarkEnd w:id="7"/>
      <w:bookmarkEnd w:id="8"/>
      <w:bookmarkEnd w:id="9"/>
      <w:bookmarkEnd w:id="10"/>
      <w:bookmarkEnd w:id="11"/>
      <w:r>
        <w:lastRenderedPageBreak/>
        <w:t>Definitionen</w:t>
      </w:r>
      <w:bookmarkEnd w:id="22"/>
      <w:bookmarkEnd w:id="23"/>
      <w:bookmarkEnd w:id="25"/>
    </w:p>
    <w:bookmarkEnd w:id="24"/>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r w:rsidR="00061FDD">
        <w:fldChar w:fldCharType="begin"/>
      </w:r>
      <w:r w:rsidR="00061FDD">
        <w:instrText xml:space="preserve"> HYPERLINK "https://aka.ms/DPA" </w:instrText>
      </w:r>
      <w:r w:rsidR="00061FDD">
        <w:fldChar w:fldCharType="separate"/>
      </w:r>
      <w:r w:rsidR="00BC5FB1">
        <w:rPr>
          <w:rStyle w:val="Hyperlink"/>
        </w:rPr>
        <w:t>https://aka.ms/DPA</w:t>
      </w:r>
      <w:r w:rsidR="00061FDD">
        <w:rPr>
          <w:rStyle w:val="Hyperlink"/>
        </w:rPr>
        <w:fldChar w:fldCharType="end"/>
      </w:r>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r w:rsidR="00061FDD">
        <w:fldChar w:fldCharType="begin"/>
      </w:r>
      <w:r w:rsidR="00061FDD">
        <w:instrText xml:space="preserve"> HYPERLINK "http://www.microsoft.com/licensing/contracts" </w:instrText>
      </w:r>
      <w:r w:rsidR="00061FDD">
        <w:fldChar w:fldCharType="separate"/>
      </w:r>
      <w:r>
        <w:rPr>
          <w:rStyle w:val="Hyperlink"/>
        </w:rPr>
        <w:t>http://www.microsoft.com/licensing/contracts</w:t>
      </w:r>
      <w:r w:rsidR="00061FDD">
        <w:rPr>
          <w:rStyle w:val="Hyperlink"/>
        </w:rPr>
        <w:fldChar w:fldCharType="end"/>
      </w:r>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6" w:name="_Toc507239490"/>
      <w:r>
        <w:t>Online Services-Nutzungsbedingungen</w:t>
      </w:r>
      <w:bookmarkEnd w:id="2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C041A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17"/>
          <w:footerReference w:type="first" r:id="rId18"/>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7" w:name="_Toc507768538"/>
      <w:bookmarkStart w:id="28" w:name="GeneralTerms"/>
      <w:bookmarkStart w:id="29" w:name="_Toc60078382"/>
      <w:r>
        <w:lastRenderedPageBreak/>
        <w:t>Geschäftsbedingungen</w:t>
      </w:r>
      <w:bookmarkEnd w:id="27"/>
      <w:bookmarkEnd w:id="29"/>
    </w:p>
    <w:p w14:paraId="57D1DE85" w14:textId="77777777" w:rsidR="00876F61" w:rsidRDefault="00876F61" w:rsidP="00876F61">
      <w:pPr>
        <w:pStyle w:val="ProductList-SubSubSectionHeading"/>
        <w:outlineLvl w:val="1"/>
      </w:pPr>
      <w:bookmarkStart w:id="30" w:name="_Toc507768539"/>
      <w:bookmarkStart w:id="31" w:name="OnlineServicesChanges"/>
      <w:bookmarkStart w:id="32" w:name="_Toc60078383"/>
      <w:bookmarkEnd w:id="28"/>
      <w:r>
        <w:t>Lizenzierung der Onlinedienste</w:t>
      </w:r>
      <w:bookmarkEnd w:id="30"/>
      <w:bookmarkEnd w:id="32"/>
    </w:p>
    <w:bookmarkEnd w:id="31"/>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r w:rsidR="00061FDD">
        <w:fldChar w:fldCharType="begin"/>
      </w:r>
      <w:r w:rsidR="00061FDD">
        <w:instrText xml:space="preserve"> HYPERLINK \l "OnlineServiceSpecificTerms" \o "spezifischen Bestimmungen für Onlinedienste" </w:instrText>
      </w:r>
      <w:r w:rsidR="00061FDD">
        <w:fldChar w:fldCharType="separate"/>
      </w:r>
      <w:r>
        <w:rPr>
          <w:rStyle w:val="Hyperlink"/>
        </w:rPr>
        <w:t>spezifischen Bestimmungen für Onlinedienste</w:t>
      </w:r>
      <w:r w:rsidR="00061FDD">
        <w:rPr>
          <w:rStyle w:val="Hyperlink"/>
        </w:rPr>
        <w:fldChar w:fldCharType="end"/>
      </w:r>
      <w:r>
        <w:t xml:space="preserve"> nichts anderes angegeben ist. </w:t>
      </w:r>
      <w:r w:rsidR="00061FDD">
        <w:fldChar w:fldCharType="begin"/>
      </w:r>
      <w:r w:rsidR="00061FDD">
        <w:instrText xml:space="preserve"> HYPERLINK \l "Attachment2" \o "Anlage 2" </w:instrText>
      </w:r>
      <w:r w:rsidR="00061FDD">
        <w:fldChar w:fldCharType="separate"/>
      </w:r>
      <w:r>
        <w:rPr>
          <w:rStyle w:val="Hyperlink"/>
        </w:rPr>
        <w:t>Anlage 2</w:t>
      </w:r>
      <w:r w:rsidR="00061FDD">
        <w:rPr>
          <w:rStyle w:val="Hyperlink"/>
        </w:rPr>
        <w:fldChar w:fldCharType="end"/>
      </w:r>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604558">
      <w:pPr>
        <w:pStyle w:val="ProductList-Body"/>
        <w:ind w:left="158"/>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r w:rsidR="00061FDD">
        <w:fldChar w:fldCharType="begin"/>
      </w:r>
      <w:r w:rsidR="00061FDD">
        <w:instrText xml:space="preserve"> HYPERLINK \l "OnlineServiceSpecificTerms" \o "spezifischen Bestimmungen für Onlinedienste" </w:instrText>
      </w:r>
      <w:r w:rsidR="00061FDD">
        <w:fldChar w:fldCharType="separate"/>
      </w:r>
      <w:r>
        <w:rPr>
          <w:rStyle w:val="Hyperlink"/>
        </w:rPr>
        <w:t>spezifischen Bestimmungen für Onlinedienste</w:t>
      </w:r>
      <w:r w:rsidR="00061FDD">
        <w:rPr>
          <w:rStyle w:val="Hyperlink"/>
        </w:rPr>
        <w:fldChar w:fldCharType="end"/>
      </w:r>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604558">
      <w:pPr>
        <w:pStyle w:val="ProductList-Body"/>
        <w:ind w:left="158"/>
      </w:pPr>
      <w:r>
        <w:rPr>
          <w:b/>
          <w:color w:val="0072C6"/>
        </w:rPr>
        <w:t>Multiplexing</w:t>
      </w:r>
    </w:p>
    <w:p w14:paraId="7A85EB44" w14:textId="77777777" w:rsidR="00604558" w:rsidRPr="0059513D" w:rsidRDefault="00604558" w:rsidP="00604558">
      <w:pPr>
        <w:pStyle w:val="ProductList-Body"/>
        <w:ind w:left="158"/>
      </w:pPr>
      <w:r>
        <w:t>Hardware oder Software, die ein Kunde nutzt,</w:t>
      </w:r>
    </w:p>
    <w:p w14:paraId="7E9F990B" w14:textId="77777777" w:rsidR="00604558" w:rsidRPr="0059513D" w:rsidRDefault="00604558" w:rsidP="00604558">
      <w:pPr>
        <w:pStyle w:val="ProductList-Body"/>
        <w:ind w:left="734" w:hanging="576"/>
      </w:pPr>
      <w:r>
        <w:t>•</w:t>
      </w:r>
      <w:r>
        <w:tab/>
        <w:t>um Verbindungen zu bündeln oder die Anzahl der Betriebssystemumgebungen (OSE), Geräte oder Nutzer zu reduzieren, die ein Produkt direkt verwaltet;</w:t>
      </w:r>
    </w:p>
    <w:p w14:paraId="4BBF3940" w14:textId="77777777" w:rsidR="00604558" w:rsidRPr="0059513D" w:rsidRDefault="00604558" w:rsidP="00604558">
      <w:pPr>
        <w:pStyle w:val="ProductList-Body"/>
        <w:ind w:left="158"/>
      </w:pPr>
      <w:r>
        <w:t>•</w:t>
      </w:r>
      <w:r>
        <w:tab/>
        <w:t>um die Anzahl der Geräte oder Nutzer zu reduzieren, die direkt oder indirekt auf ein Produkt zugreifen oder es nutzen;</w:t>
      </w:r>
    </w:p>
    <w:p w14:paraId="020428A4" w14:textId="77777777" w:rsidR="00604558" w:rsidRPr="0059513D" w:rsidRDefault="00604558" w:rsidP="00604558">
      <w:pPr>
        <w:pStyle w:val="ProductList-Body"/>
        <w:ind w:left="158"/>
      </w:pPr>
      <w:r>
        <w:t>•</w:t>
      </w:r>
      <w:r>
        <w:tab/>
        <w:t>oder um auf Daten zuzugreifen, die ein Produkt selbst verarbeitet oder erzeugt;</w:t>
      </w:r>
    </w:p>
    <w:p w14:paraId="71EADCFE" w14:textId="7497CDA1" w:rsidR="00876F61" w:rsidRDefault="00604558" w:rsidP="00604558">
      <w:pPr>
        <w:pStyle w:val="ProductList-Body"/>
        <w:ind w:left="158"/>
      </w:pPr>
      <w:r>
        <w:t>die Anzahl der Lizenzen jeglicher Art, die ein Kunde benötigt, nicht reduziert</w:t>
      </w:r>
      <w:r w:rsidR="00876F61">
        <w: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3" w:name="_Toc507768540"/>
      <w:bookmarkStart w:id="34" w:name="_Toc60078384"/>
      <w:r>
        <w:t>Nutzung der Onlinedienste</w:t>
      </w:r>
      <w:bookmarkEnd w:id="33"/>
      <w:bookmarkEnd w:id="3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604558">
      <w:pPr>
        <w:pStyle w:val="ProductList-Body"/>
        <w:ind w:left="158"/>
        <w:rPr>
          <w:b/>
          <w:bCs/>
          <w:color w:val="0072C6"/>
        </w:rPr>
      </w:pPr>
      <w:r>
        <w:rPr>
          <w:b/>
          <w:bCs/>
          <w:color w:val="0072C6"/>
        </w:rPr>
        <w:t>Anwendung in Hochrisikobereichen</w:t>
      </w:r>
    </w:p>
    <w:p w14:paraId="4EBA3972" w14:textId="223CA67D"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w:t>
      </w:r>
      <w:r>
        <w:lastRenderedPageBreak/>
        <w:t>Zusammenhang mit allen Ansprüchen, die sich aus der Anwendung in Hochrisikobereichen im Zusammenhang mit den Onlinediensten ergeben, einschließlich aller Ansprüche, die auf verschuldensunabhängiger Haftung beruhen oder bei denen Microsoft bei der Entwicklung oder 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0BCBCDAC" w14:textId="77777777" w:rsidR="007622B4" w:rsidRDefault="007622B4" w:rsidP="00EC2B25">
      <w:pPr>
        <w:pStyle w:val="ProductList-Body"/>
        <w:ind w:left="158"/>
      </w:pPr>
    </w:p>
    <w:p w14:paraId="0AE98CD5" w14:textId="77777777" w:rsidR="007622B4" w:rsidRPr="00B405C9" w:rsidRDefault="007622B4" w:rsidP="007622B4">
      <w:pPr>
        <w:pStyle w:val="ProductList-Body"/>
        <w:keepNext/>
        <w:ind w:left="187"/>
        <w:outlineLvl w:val="2"/>
        <w:rPr>
          <w:b/>
          <w:bCs/>
          <w:color w:val="0072C6"/>
        </w:rPr>
      </w:pPr>
      <w:r>
        <w:rPr>
          <w:b/>
          <w:bCs/>
          <w:color w:val="0072C6"/>
        </w:rPr>
        <w:t>Haftungsausschluss für medizinische Geräte</w:t>
      </w:r>
    </w:p>
    <w:p w14:paraId="3CCC8B57" w14:textId="77777777" w:rsidR="007622B4" w:rsidRPr="003305A0" w:rsidRDefault="007622B4" w:rsidP="007622B4">
      <w:pPr>
        <w:pStyle w:val="ProductList-Body"/>
        <w:ind w:left="180"/>
      </w:pPr>
      <w:r>
        <w:t>Der Kunde erkennt an, dass die Onlinedienste (1) nicht als medizinische Geräte entwickelt, bestimmt oder zur Verfügung gestellt werden und (2) nicht als Ersatz für eine professionelle medizinische Beratung, Diagnose, Behandlung oder Beurteilung entwickelt werden oder bestimmt sind und nicht als Ersatz für eine professionelle medizinische Beratung, Diagnose, Behandlung oder Beurteilung verwendet werden dürfen. Der Kunde ist allein dafür verantwortlich, den Endnutzern der Implementierung der Onlinedienste durch den Kunden entsprechende Zustimmungserklärungen, Warnungen, Haftungsausschlüsse und Bestätigungen anzuzeigen und/oder diese von Endnutzern einzuholen.</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5" w:name="_Toc26883663"/>
      <w:bookmarkStart w:id="36" w:name="_Toc27047313"/>
      <w:bookmarkStart w:id="37" w:name="_Toc507768541"/>
      <w:bookmarkStart w:id="38" w:name="_Toc507239493"/>
      <w:bookmarkStart w:id="39" w:name="_Toc60078385"/>
      <w:r>
        <w:t>Datenschutz und Sicherheit</w:t>
      </w:r>
      <w:bookmarkEnd w:id="35"/>
      <w:bookmarkEnd w:id="36"/>
      <w:bookmarkEnd w:id="39"/>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0" w:name="_Toc60078386"/>
      <w:r>
        <w:t>Verwendung von Software mit dem Onlinedienst</w:t>
      </w:r>
      <w:bookmarkEnd w:id="37"/>
      <w:bookmarkEnd w:id="38"/>
      <w:bookmarkEnd w:id="4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r w:rsidR="00061FDD">
        <w:fldChar w:fldCharType="begin"/>
      </w:r>
      <w:r w:rsidR="00061FDD">
        <w:instrText xml:space="preserve"> HYPERLINK \l "OnlineServiceSpecificTerms" \o "der Dienstspezifischen Bestimmungen für Onlinedienste" </w:instrText>
      </w:r>
      <w:r w:rsidR="00061FDD">
        <w:fldChar w:fldCharType="separate"/>
      </w:r>
      <w:r>
        <w:rPr>
          <w:rStyle w:val="Hyperlink"/>
        </w:rPr>
        <w:t>der Dienstspezifischen Bestimmungen für Onlinedienste</w:t>
      </w:r>
      <w:r w:rsidR="00061FDD">
        <w:rPr>
          <w:rStyle w:val="Hyperlink"/>
        </w:rPr>
        <w:fldChar w:fldCharType="end"/>
      </w:r>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1" w:name="_Toc507768542"/>
      <w:bookmarkStart w:id="42" w:name="_Toc60078387"/>
      <w:r>
        <w:t>Technische Beschränkungen</w:t>
      </w:r>
      <w:bookmarkEnd w:id="41"/>
      <w:bookmarkEnd w:id="4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3" w:name="_Toc507768543"/>
      <w:bookmarkStart w:id="44" w:name="_Toc60078388"/>
      <w:r>
        <w:t>Import-/Exportdienste</w:t>
      </w:r>
      <w:bookmarkEnd w:id="43"/>
      <w:bookmarkEnd w:id="4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5" w:name="_Toc507768544"/>
      <w:bookmarkStart w:id="46" w:name="_Toc60078389"/>
      <w:r>
        <w:t>Schriftartkomponenten</w:t>
      </w:r>
      <w:bookmarkEnd w:id="45"/>
      <w:bookmarkEnd w:id="4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604558">
      <w:pPr>
        <w:pStyle w:val="ProductList-SubSubSectionHeading"/>
        <w:keepNext/>
        <w:outlineLvl w:val="1"/>
      </w:pPr>
      <w:bookmarkStart w:id="47" w:name="_Toc507768545"/>
      <w:bookmarkStart w:id="48" w:name="_Toc60078390"/>
      <w:r>
        <w:t>Änderungen und Verfügbarkeit der Onlinedienste</w:t>
      </w:r>
      <w:bookmarkEnd w:id="47"/>
      <w:bookmarkEnd w:id="4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r w:rsidR="00061FDD">
        <w:fldChar w:fldCharType="begin"/>
      </w:r>
      <w:r w:rsidR="00061FDD">
        <w:instrText xml:space="preserve"> HYPERLINK "https://go.microsoft.com/fwlink/?linkid=870295" </w:instrText>
      </w:r>
      <w:r w:rsidR="00061FDD">
        <w:fldChar w:fldCharType="separate"/>
      </w:r>
      <w:r>
        <w:rPr>
          <w:rStyle w:val="Hyperlink"/>
        </w:rPr>
        <w:t>https://go.microsoft.com/fwlink/?linkid=870295</w:t>
      </w:r>
      <w:r w:rsidR="00061FDD">
        <w:rPr>
          <w:rStyle w:val="Hyperlink"/>
        </w:rPr>
        <w:fldChar w:fldCharType="end"/>
      </w:r>
      <w:r>
        <w:t xml:space="preserve"> können Kunden Informationen zur Verfügbarkeit finden.</w:t>
      </w:r>
    </w:p>
    <w:p w14:paraId="6DB95A25" w14:textId="77777777" w:rsidR="00376DFE" w:rsidRDefault="00376DFE" w:rsidP="00376DFE">
      <w:pPr>
        <w:pStyle w:val="ProductList-Body"/>
      </w:pPr>
    </w:p>
    <w:p w14:paraId="7F084D8A" w14:textId="77777777" w:rsidR="00522E34" w:rsidRPr="00DC4F88" w:rsidRDefault="00522E34" w:rsidP="00522E34">
      <w:pPr>
        <w:pStyle w:val="ProductList-SubSubSectionHeading"/>
        <w:outlineLvl w:val="1"/>
      </w:pPr>
      <w:bookmarkStart w:id="49" w:name="_Toc55912654"/>
      <w:bookmarkStart w:id="50" w:name="CommonDataService"/>
      <w:bookmarkStart w:id="51" w:name="_Hlk50810838"/>
      <w:bookmarkStart w:id="52" w:name="_Toc507768547"/>
      <w:bookmarkStart w:id="53" w:name="_Toc60078391"/>
      <w:r>
        <w:t>Dataverse</w:t>
      </w:r>
      <w:bookmarkEnd w:id="49"/>
      <w:bookmarkEnd w:id="53"/>
      <w:r>
        <w:t xml:space="preserve"> </w:t>
      </w:r>
    </w:p>
    <w:bookmarkEnd w:id="50"/>
    <w:p w14:paraId="538D9EC6" w14:textId="7C93943A" w:rsidR="00604558" w:rsidRPr="0059513D" w:rsidRDefault="00522E34" w:rsidP="00522E34">
      <w:pPr>
        <w:pStyle w:val="ProductList-Body"/>
      </w:pPr>
      <w:r>
        <w:t>Dataverse strukturiert eine Vielzahl von Daten und Geschäftslogik, um miteinander verbundene Anwendungen und Prozesse zu unterstützen. Dataverse-Instanzen, die mit Microsoft 365-Lizenzen ausgestattet sind, umfassen verschiedene Funktionen und integrieren Daten, die für Ihr Produkt oder Ihren Dienst, für das/den Sie eine Lizenz besitzen, verfügbar sind oder nicht. Der Zugriff auf Dataverse über ein einzelnes Produkt oder einen einzelnen Dienst gewährt keinen Zugriff auf nicht verwandte Produkte, Dienste, Funktionen oder Daten, für die die Nutzer keine Lizenz besitzen. Nutzer haben nur Zugriffsrechte auf Daten, Dienste und Funktionen innerhalb von Dataverse, für die sie ordnungsgemäß lizenziert sind</w:t>
      </w:r>
      <w:r w:rsidR="00604558">
        <w:t>.</w:t>
      </w:r>
    </w:p>
    <w:bookmarkEnd w:id="51"/>
    <w:p w14:paraId="0F726E0C" w14:textId="77777777" w:rsidR="00604558" w:rsidRDefault="00604558" w:rsidP="00376DFE">
      <w:pPr>
        <w:pStyle w:val="ProductList-SubSubSectionHeading"/>
        <w:outlineLvl w:val="1"/>
      </w:pPr>
    </w:p>
    <w:p w14:paraId="7AC433FA" w14:textId="5E12B9E5" w:rsidR="00AD5F09" w:rsidRPr="00690C65" w:rsidRDefault="00376DFE" w:rsidP="00376DFE">
      <w:pPr>
        <w:pStyle w:val="ProductList-SubSubSectionHeading"/>
        <w:outlineLvl w:val="1"/>
      </w:pPr>
      <w:bookmarkStart w:id="54" w:name="_Toc60078392"/>
      <w:r>
        <w:t>Sonstige</w:t>
      </w:r>
      <w:bookmarkEnd w:id="52"/>
      <w:bookmarkEnd w:id="54"/>
    </w:p>
    <w:p w14:paraId="540AE572" w14:textId="77777777"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604558">
      <w:pPr>
        <w:pStyle w:val="ProductList-Body"/>
        <w:ind w:left="158"/>
        <w:rPr>
          <w:b/>
          <w:color w:val="0072C6"/>
        </w:rPr>
      </w:pPr>
      <w:bookmarkStart w:id="58" w:name="GeneralTerms_Previews"/>
      <w:r>
        <w:rPr>
          <w:b/>
          <w:color w:val="0072C6"/>
        </w:rPr>
        <w:t>Vorschauen</w:t>
      </w:r>
    </w:p>
    <w:p w14:paraId="027A7AC6" w14:textId="5C917793" w:rsidR="0035443A" w:rsidRDefault="00A030A4" w:rsidP="00604558">
      <w:pPr>
        <w:pStyle w:val="ProductList-Body"/>
        <w:ind w:left="158"/>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604558">
      <w:pPr>
        <w:pStyle w:val="ProductList-Body"/>
        <w:ind w:left="158"/>
      </w:pPr>
    </w:p>
    <w:p w14:paraId="2638C715" w14:textId="77777777" w:rsidR="0035443A" w:rsidRDefault="0035443A" w:rsidP="00604558">
      <w:pPr>
        <w:pStyle w:val="ProductList-Body"/>
        <w:ind w:left="158"/>
      </w:pPr>
      <w:r>
        <w:t xml:space="preserve">Sofern in einer separaten Vereinbarung nicht anders angegeben, sind Vorschauversionen nicht in der SLA für den entsprechenden Onlinedienst enthalten. </w:t>
      </w:r>
    </w:p>
    <w:p w14:paraId="6B3A2646" w14:textId="77777777" w:rsidR="0035443A" w:rsidRDefault="0035443A" w:rsidP="00604558">
      <w:pPr>
        <w:pStyle w:val="ProductList-Body"/>
        <w:ind w:left="158"/>
      </w:pPr>
    </w:p>
    <w:p w14:paraId="30DB4DBB" w14:textId="77777777" w:rsidR="0035443A" w:rsidRDefault="0035443A" w:rsidP="00604558">
      <w:pPr>
        <w:pStyle w:val="ProductList-Body"/>
        <w:ind w:left="158"/>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604558">
      <w:pPr>
        <w:pStyle w:val="ProductList-Body"/>
        <w:ind w:left="158"/>
      </w:pPr>
    </w:p>
    <w:p w14:paraId="406DFDE1" w14:textId="77777777" w:rsidR="0035443A" w:rsidRDefault="0035443A" w:rsidP="00604558">
      <w:pPr>
        <w:pStyle w:val="ProductList-Body"/>
        <w:ind w:left="158"/>
        <w:rPr>
          <w:spacing w:val="-2"/>
        </w:rPr>
      </w:pPr>
      <w:r w:rsidRPr="00604558">
        <w:lastRenderedPageBreak/>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w:t>
      </w:r>
      <w:r w:rsidRPr="00D402A8">
        <w:rPr>
          <w:spacing w:val="-2"/>
        </w:rPr>
        <w:t xml:space="preserve">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604558">
      <w:pPr>
        <w:pStyle w:val="ProductList-Body"/>
        <w:keepNext/>
        <w:ind w:left="158"/>
        <w:rPr>
          <w:b/>
          <w:color w:val="0072C6"/>
        </w:rPr>
      </w:pPr>
      <w:r>
        <w:rPr>
          <w:b/>
          <w:color w:val="0072C6"/>
        </w:rPr>
        <w:t>Azure Active Directory, kostenlose Edition</w:t>
      </w:r>
    </w:p>
    <w:p w14:paraId="77E4270C" w14:textId="77777777" w:rsidR="00A030A4" w:rsidRDefault="00A030A4" w:rsidP="00604558">
      <w:pPr>
        <w:pStyle w:val="ProductList-Body"/>
        <w:ind w:left="158"/>
      </w:pPr>
      <w:r>
        <w:t xml:space="preserve">Wie in </w:t>
      </w:r>
      <w:r w:rsidR="00061FDD">
        <w:fldChar w:fldCharType="begin"/>
      </w:r>
      <w:r w:rsidR="00061FDD">
        <w:instrText xml:space="preserve"> HYPERLINK "https://docs.microsoft.com/en-us/azure/active-directory/fundamentals/active-directory-whatis" </w:instrText>
      </w:r>
      <w:r w:rsidR="00061FDD">
        <w:fldChar w:fldCharType="separate"/>
      </w:r>
      <w:r>
        <w:rPr>
          <w:rStyle w:val="Hyperlink"/>
        </w:rPr>
        <w:t>https://docs.microsoft.com/en-us/azure/active-directory/fundamentals/active-directory-whatis</w:t>
      </w:r>
      <w:r w:rsidR="00061FDD">
        <w:rPr>
          <w:rStyle w:val="Hyperlink"/>
        </w:rPr>
        <w:fldChar w:fldCharType="end"/>
      </w:r>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604558">
      <w:pPr>
        <w:pStyle w:val="ProductList-Body"/>
        <w:ind w:left="158"/>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604558">
      <w:pPr>
        <w:pStyle w:val="ProductList-Body"/>
        <w:ind w:left="158"/>
      </w:pPr>
      <w:r>
        <w:rPr>
          <w:b/>
          <w:color w:val="0072C6"/>
        </w:rPr>
        <w:t>Wettbewerbsfähiges Benchmarking</w:t>
      </w:r>
    </w:p>
    <w:p w14:paraId="1FD81ABC" w14:textId="77777777" w:rsidR="0035443A" w:rsidRDefault="0035443A" w:rsidP="00604558">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604558">
      <w:pPr>
        <w:pStyle w:val="ProductList-Body"/>
        <w:ind w:left="158"/>
        <w:rPr>
          <w:b/>
          <w:color w:val="0072C6"/>
        </w:rPr>
      </w:pPr>
      <w:r>
        <w:rPr>
          <w:b/>
          <w:bCs/>
          <w:color w:val="0072C6"/>
        </w:rPr>
        <w:t>Verwaltungseinrichtungen als Kunden</w:t>
      </w:r>
    </w:p>
    <w:bookmarkEnd w:id="58"/>
    <w:p w14:paraId="7C973E75" w14:textId="77777777" w:rsidR="0035443A" w:rsidRDefault="0035443A" w:rsidP="00604558">
      <w:pPr>
        <w:pStyle w:val="ProductList-Body"/>
        <w:ind w:left="158"/>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604558">
      <w:pPr>
        <w:pStyle w:val="ProductList-Body"/>
        <w:ind w:left="158"/>
      </w:pPr>
      <w:r>
        <w:rPr>
          <w:b/>
          <w:bCs/>
          <w:color w:val="0072C6"/>
        </w:rPr>
        <w:t>Deutsche Onlinedienste</w:t>
      </w:r>
    </w:p>
    <w:p w14:paraId="497844E9" w14:textId="22B51961" w:rsidR="00153B77" w:rsidRDefault="00153B77" w:rsidP="00604558">
      <w:pPr>
        <w:pStyle w:val="ProductList-Body"/>
        <w:ind w:left="158"/>
      </w:pPr>
      <w:r>
        <w:t xml:space="preserve">Die Nutzung der Deutschen Onlinedienste unterliegt außerdem den angebotsspezifischen Bestimmungen unter </w:t>
      </w:r>
      <w:r w:rsidR="00061FDD">
        <w:fldChar w:fldCharType="begin"/>
      </w:r>
      <w:r w:rsidR="00061FDD">
        <w:instrText xml:space="preserve"> HYPERLINK "https://aka.ms/MCAGermanSupplement" </w:instrText>
      </w:r>
      <w:r w:rsidR="00061FDD">
        <w:fldChar w:fldCharType="separate"/>
      </w:r>
      <w:r>
        <w:rPr>
          <w:rStyle w:val="Hyperlink"/>
        </w:rPr>
        <w:t>https://aka.ms/MCAGermanSupplement</w:t>
      </w:r>
      <w:r w:rsidR="00061FDD">
        <w:rPr>
          <w:rStyle w:val="Hyperlink"/>
        </w:rPr>
        <w:fldChar w:fldCharType="end"/>
      </w:r>
      <w:r>
        <w:t>.</w:t>
      </w:r>
    </w:p>
    <w:p w14:paraId="396860AA" w14:textId="77777777" w:rsidR="007622B4" w:rsidRDefault="007622B4" w:rsidP="007622B4">
      <w:pPr>
        <w:pStyle w:val="ProductList-Body"/>
        <w:ind w:left="316" w:hanging="158"/>
        <w:rPr>
          <w:b/>
          <w:bCs/>
          <w:color w:val="0072C6"/>
        </w:rPr>
      </w:pPr>
    </w:p>
    <w:p w14:paraId="4196A626" w14:textId="29122D80" w:rsidR="007622B4" w:rsidRPr="00FE1661" w:rsidRDefault="007622B4" w:rsidP="007622B4">
      <w:pPr>
        <w:pStyle w:val="ProductList-Body"/>
        <w:keepNext/>
        <w:ind w:left="158"/>
        <w:rPr>
          <w:b/>
          <w:bCs/>
          <w:color w:val="0072C6"/>
        </w:rPr>
      </w:pPr>
      <w:r>
        <w:rPr>
          <w:b/>
          <w:bCs/>
          <w:color w:val="0072C6"/>
        </w:rPr>
        <w:t>Verzicht auf Verbraucherschutzbestimmungen für Endnutzer</w:t>
      </w:r>
    </w:p>
    <w:p w14:paraId="4B70CB7B" w14:textId="77777777" w:rsidR="007622B4" w:rsidRPr="00FE1661" w:rsidRDefault="007622B4" w:rsidP="007622B4">
      <w:pPr>
        <w:pStyle w:val="ProductList-Body"/>
        <w:tabs>
          <w:tab w:val="clear" w:pos="158"/>
          <w:tab w:val="left" w:pos="180"/>
        </w:tabs>
        <w:ind w:left="158"/>
      </w:pPr>
      <w:r>
        <w:t>Der Kunde stimmt zu, auf sämtliche Ansprüche zu verzichten, die andernfalls nach der Richtlinie (EU) 2018/1972 vom 11. Dezember 2018 über den europäischen Kodex für die elektronische Kommunikation, Artikel 102 Absätze 1, 3 und 5, Artikel 105 Absatz 1 und Artikel 107 Absätze 1 und 3 gelten würden.</w:t>
      </w:r>
    </w:p>
    <w:p w14:paraId="49D27252" w14:textId="77777777" w:rsidR="00CE3E21" w:rsidRDefault="00C041A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fldChar w:fldCharType="begin"/>
      </w:r>
      <w:r>
        <w:instrText xml:space="preserve"> HYPERLINK \l "GeneralTerms" \o "Allgemeine Bestimmungen" </w:instrText>
      </w:r>
      <w:r>
        <w:fldChar w:fldCharType="separate"/>
      </w:r>
      <w:r w:rsidR="00CE3E21">
        <w:rPr>
          <w:rStyle w:val="Hyperlink"/>
          <w:sz w:val="16"/>
          <w:szCs w:val="16"/>
        </w:rPr>
        <w:t>Allgemeine Bestimmungen</w:t>
      </w:r>
      <w:r>
        <w:rPr>
          <w:rStyle w:val="Hyperlink"/>
          <w:sz w:val="16"/>
          <w:szCs w:val="16"/>
        </w:rPr>
        <w:fldChar w:fldCharType="end"/>
      </w:r>
    </w:p>
    <w:p w14:paraId="50FC054B" w14:textId="77777777" w:rsidR="00CE3E21" w:rsidRDefault="00CE3E21" w:rsidP="00A914BF">
      <w:pPr>
        <w:pStyle w:val="ProductList-Body"/>
        <w:sectPr w:rsidR="00CE3E21" w:rsidSect="00E14AE0">
          <w:footerReference w:type="first" r:id="rId19"/>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9" w:name="OnlineServiceSpecificTerms"/>
      <w:bookmarkStart w:id="60" w:name="_Toc60078393"/>
      <w:r>
        <w:lastRenderedPageBreak/>
        <w:t>Spezifische Bestimmungen für Onlinedienste</w:t>
      </w:r>
      <w:bookmarkEnd w:id="59"/>
      <w:bookmarkEnd w:id="60"/>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04558" w:rsidRDefault="000E6ED8" w:rsidP="00A914BF">
      <w:pPr>
        <w:pStyle w:val="ProductList-Body"/>
        <w:rPr>
          <w:szCs w:val="18"/>
        </w:rPr>
      </w:pPr>
    </w:p>
    <w:p w14:paraId="248FF7D4" w14:textId="77777777" w:rsidR="000E6ED8" w:rsidRPr="00604558" w:rsidRDefault="00272578" w:rsidP="002C01F6">
      <w:pPr>
        <w:pStyle w:val="ProductList-OfferingGroupHeading"/>
        <w:rPr>
          <w:sz w:val="18"/>
          <w:szCs w:val="18"/>
          <w:lang w:val="de-DE"/>
        </w:rPr>
      </w:pPr>
      <w:bookmarkStart w:id="61" w:name="MicrosoftAzureServices"/>
      <w:bookmarkStart w:id="62" w:name="_Toc60078394"/>
      <w:r w:rsidRPr="00604558">
        <w:rPr>
          <w:sz w:val="18"/>
          <w:szCs w:val="18"/>
          <w:lang w:val="de-DE"/>
        </w:rPr>
        <w:t>Microsoft Azure-Dienste</w:t>
      </w:r>
      <w:bookmarkEnd w:id="62"/>
    </w:p>
    <w:bookmarkEnd w:id="61"/>
    <w:p w14:paraId="422349D2" w14:textId="77777777" w:rsidR="005707C9" w:rsidRPr="00604558" w:rsidRDefault="005707C9" w:rsidP="005707C9">
      <w:pPr>
        <w:pStyle w:val="ProductList-Body"/>
        <w:rPr>
          <w:b/>
          <w:color w:val="00188F"/>
          <w:szCs w:val="18"/>
        </w:rPr>
      </w:pPr>
      <w:r w:rsidRPr="00604558">
        <w:rPr>
          <w:b/>
          <w:color w:val="00188F"/>
          <w:szCs w:val="18"/>
        </w:rPr>
        <w:t>Bekanntmachungen</w:t>
      </w:r>
    </w:p>
    <w:p w14:paraId="5ED3D3E8" w14:textId="77777777" w:rsidR="00622DE9" w:rsidRPr="00604558" w:rsidRDefault="00622DE9" w:rsidP="00622DE9">
      <w:pPr>
        <w:pStyle w:val="ProductList-Body"/>
        <w:rPr>
          <w:szCs w:val="18"/>
        </w:rPr>
      </w:pPr>
      <w:r w:rsidRPr="00604558">
        <w:rPr>
          <w:szCs w:val="18"/>
        </w:rPr>
        <w:t xml:space="preserve">Standardhinweise zu Bing Maps, Professional Services, Azure Media Services H.265/HEV Encoding, Adobe Flash Player, H.264/AVC Visual Standard, VC-1 Video Standard und MPEG-4 Part 2 Visual Standard und MPEG-2 Video in </w:t>
      </w:r>
      <w:r w:rsidR="00061FDD">
        <w:fldChar w:fldCharType="begin"/>
      </w:r>
      <w:r w:rsidR="00061FDD">
        <w:instrText xml:space="preserve"> HYPERLINK \l "Attachment1" \o "Anlage 1" </w:instrText>
      </w:r>
      <w:r w:rsidR="00061FDD">
        <w:fldChar w:fldCharType="separate"/>
      </w:r>
      <w:r w:rsidRPr="00604558">
        <w:rPr>
          <w:rStyle w:val="Hyperlink"/>
          <w:szCs w:val="18"/>
        </w:rPr>
        <w:t>Anlage 1</w:t>
      </w:r>
      <w:r w:rsidR="00061FDD">
        <w:rPr>
          <w:rStyle w:val="Hyperlink"/>
          <w:szCs w:val="18"/>
        </w:rPr>
        <w:fldChar w:fldCharType="end"/>
      </w:r>
      <w:r w:rsidRPr="00604558">
        <w:rPr>
          <w:szCs w:val="18"/>
        </w:rPr>
        <w:t xml:space="preserve"> sind zu beachten.</w:t>
      </w:r>
    </w:p>
    <w:p w14:paraId="7F754438" w14:textId="77777777" w:rsidR="00CC34E7" w:rsidRPr="00604558" w:rsidRDefault="00CC34E7" w:rsidP="00CC34E7">
      <w:pPr>
        <w:pStyle w:val="ProductList-Body"/>
        <w:rPr>
          <w:szCs w:val="18"/>
        </w:rPr>
      </w:pPr>
    </w:p>
    <w:p w14:paraId="50C7097C" w14:textId="77777777" w:rsidR="00CC34E7" w:rsidRPr="00604558" w:rsidRDefault="00CC34E7" w:rsidP="00CC34E7">
      <w:pPr>
        <w:pStyle w:val="ProductList-Body"/>
        <w:rPr>
          <w:szCs w:val="18"/>
        </w:rPr>
      </w:pPr>
      <w:r w:rsidRPr="00604558">
        <w:rPr>
          <w:b/>
          <w:color w:val="00188F"/>
          <w:szCs w:val="18"/>
        </w:rPr>
        <w:t>Vereinbarung zum Servicelevel</w:t>
      </w:r>
    </w:p>
    <w:p w14:paraId="7EC3BEAC" w14:textId="77777777" w:rsidR="00CC34E7" w:rsidRPr="00604558" w:rsidRDefault="00CC34E7" w:rsidP="00CC34E7">
      <w:pPr>
        <w:pStyle w:val="ProductList-Body"/>
        <w:rPr>
          <w:szCs w:val="18"/>
        </w:rPr>
      </w:pPr>
      <w:r w:rsidRPr="00604558">
        <w:rPr>
          <w:szCs w:val="18"/>
        </w:rPr>
        <w:t>Weitere Informationen finden Sie unter</w:t>
      </w:r>
      <w:r w:rsidRPr="00604558">
        <w:rPr>
          <w:rStyle w:val="Hyperlink"/>
          <w:szCs w:val="18"/>
        </w:rPr>
        <w:t xml:space="preserve"> http://azure.microsoft.com/support/legal/sla/</w:t>
      </w:r>
      <w:r w:rsidRPr="00604558">
        <w:rPr>
          <w:szCs w:val="18"/>
        </w:rPr>
        <w:t>.</w:t>
      </w:r>
    </w:p>
    <w:p w14:paraId="3676CA84" w14:textId="77777777" w:rsidR="00CC34E7" w:rsidRPr="00604558" w:rsidRDefault="00CC34E7" w:rsidP="00D12FE5">
      <w:pPr>
        <w:pStyle w:val="ProductList-Body"/>
        <w:rPr>
          <w:szCs w:val="18"/>
        </w:rPr>
      </w:pPr>
    </w:p>
    <w:p w14:paraId="0643F183" w14:textId="77777777" w:rsidR="00272578" w:rsidRPr="00604558" w:rsidRDefault="009616E2" w:rsidP="00CC34E7">
      <w:pPr>
        <w:pStyle w:val="ProductList-Body"/>
        <w:rPr>
          <w:szCs w:val="18"/>
        </w:rPr>
      </w:pPr>
      <w:r w:rsidRPr="00604558">
        <w:rPr>
          <w:b/>
          <w:color w:val="00188F"/>
          <w:szCs w:val="18"/>
        </w:rPr>
        <w:t>Definitionen</w:t>
      </w:r>
    </w:p>
    <w:p w14:paraId="7794F3F8" w14:textId="77777777" w:rsidR="0011105D" w:rsidRPr="00604558" w:rsidRDefault="0011105D" w:rsidP="0011105D">
      <w:pPr>
        <w:pStyle w:val="ProductList-Body"/>
        <w:spacing w:after="120"/>
        <w:rPr>
          <w:szCs w:val="18"/>
        </w:rPr>
      </w:pPr>
      <w:r w:rsidRPr="00604558">
        <w:rPr>
          <w:szCs w:val="18"/>
        </w:rP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Pr="00604558" w:rsidRDefault="00D51E59" w:rsidP="00D51E59">
      <w:pPr>
        <w:pStyle w:val="ProductList-Body"/>
        <w:spacing w:after="120"/>
        <w:rPr>
          <w:szCs w:val="18"/>
        </w:rPr>
      </w:pPr>
      <w:r w:rsidRPr="00604558">
        <w:rPr>
          <w:szCs w:val="18"/>
        </w:rP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r w:rsidR="00061FDD">
        <w:fldChar w:fldCharType="begin"/>
      </w:r>
      <w:r w:rsidR="00061FDD">
        <w:instrText xml:space="preserve"> HYPERLINK "https://aka.ms/r1j7jq" </w:instrText>
      </w:r>
      <w:r w:rsidR="00061FDD">
        <w:fldChar w:fldCharType="separate"/>
      </w:r>
      <w:r w:rsidRPr="00604558">
        <w:rPr>
          <w:rStyle w:val="Hyperlink"/>
          <w:szCs w:val="18"/>
        </w:rPr>
        <w:t>https://aka.ms/r1j7jq</w:t>
      </w:r>
      <w:r w:rsidR="00061FDD">
        <w:rPr>
          <w:rStyle w:val="Hyperlink"/>
          <w:szCs w:val="18"/>
        </w:rPr>
        <w:fldChar w:fldCharType="end"/>
      </w:r>
      <w:r w:rsidRPr="00604558">
        <w:rPr>
          <w:szCs w:val="18"/>
        </w:rPr>
        <w:t xml:space="preserve"> aufgeführt werden.</w:t>
      </w:r>
    </w:p>
    <w:p w14:paraId="180C752B" w14:textId="77777777" w:rsidR="00DD0DDB" w:rsidRPr="00604558" w:rsidRDefault="00DD0DDB" w:rsidP="00D51E59">
      <w:pPr>
        <w:pStyle w:val="ProductList-Body"/>
        <w:spacing w:after="120"/>
        <w:rPr>
          <w:szCs w:val="18"/>
        </w:rPr>
      </w:pPr>
      <w:r w:rsidRPr="00604558">
        <w:rPr>
          <w:szCs w:val="18"/>
        </w:rPr>
        <w:t>„Bing Search Services-Daten“ bezeichnet Kundendaten, die Microsoft vom oder im Namen des Kunden über dessen Nutzung der Bing Search Services bereitgestellt werden.</w:t>
      </w:r>
    </w:p>
    <w:p w14:paraId="30F7AE44" w14:textId="77777777" w:rsidR="00272578" w:rsidRPr="00604558" w:rsidRDefault="009616E2" w:rsidP="00DD0DDB">
      <w:pPr>
        <w:pStyle w:val="ProductList-Body"/>
        <w:spacing w:after="120"/>
        <w:rPr>
          <w:szCs w:val="18"/>
        </w:rPr>
      </w:pPr>
      <w:r w:rsidRPr="00604558">
        <w:rPr>
          <w:szCs w:val="18"/>
        </w:rP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Pr="00604558" w:rsidRDefault="00DA7C60" w:rsidP="00DA7C60">
      <w:pPr>
        <w:pStyle w:val="ProductList-Body"/>
        <w:spacing w:after="120"/>
        <w:rPr>
          <w:szCs w:val="18"/>
        </w:rPr>
      </w:pPr>
      <w:r w:rsidRPr="00604558">
        <w:rPr>
          <w:szCs w:val="18"/>
        </w:rPr>
        <w:t xml:space="preserve">„Microsoft Azure-Dienste“ sind die Microsoft-Dienste und Feature, die unter </w:t>
      </w:r>
      <w:r w:rsidR="00061FDD">
        <w:fldChar w:fldCharType="begin"/>
      </w:r>
      <w:r w:rsidR="00061FDD">
        <w:instrText xml:space="preserve"> HYPERLINK "http://azure.microsoft.com/services/" </w:instrText>
      </w:r>
      <w:r w:rsidR="00061FDD">
        <w:fldChar w:fldCharType="separate"/>
      </w:r>
      <w:r w:rsidRPr="00604558">
        <w:rPr>
          <w:rStyle w:val="Hyperlink"/>
          <w:szCs w:val="18"/>
        </w:rPr>
        <w:t>http://azure.microsoft.com/services/</w:t>
      </w:r>
      <w:r w:rsidR="00061FDD">
        <w:rPr>
          <w:rStyle w:val="Hyperlink"/>
          <w:szCs w:val="18"/>
        </w:rPr>
        <w:fldChar w:fldCharType="end"/>
      </w:r>
      <w:r w:rsidRPr="00604558">
        <w:rPr>
          <w:szCs w:val="18"/>
        </w:rP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Pr="00604558" w:rsidRDefault="00DD0DDB" w:rsidP="00DD0DDB">
      <w:pPr>
        <w:pStyle w:val="ProductList-Body"/>
        <w:rPr>
          <w:szCs w:val="18"/>
        </w:rPr>
      </w:pPr>
      <w:r w:rsidRPr="00604558">
        <w:rPr>
          <w:szCs w:val="18"/>
        </w:rPr>
        <w:t>„Microsoft Translator“ bezeichnet die Textübersetzungs-API und/oder die Sprachübersetzungs-API, die von Microsoft als cloudbasierte maschinelle Übersetzungsdienste angeboten werden.</w:t>
      </w:r>
    </w:p>
    <w:p w14:paraId="3EE02831" w14:textId="67597C37" w:rsidR="009616E2" w:rsidRPr="00604558" w:rsidRDefault="009616E2" w:rsidP="00E22C27">
      <w:pPr>
        <w:pStyle w:val="ProductList-Body"/>
        <w:rPr>
          <w:szCs w:val="18"/>
        </w:rPr>
      </w:pPr>
    </w:p>
    <w:p w14:paraId="520487CC" w14:textId="77777777" w:rsidR="006039E1" w:rsidRPr="00604558" w:rsidRDefault="006039E1" w:rsidP="006039E1">
      <w:pPr>
        <w:pStyle w:val="ProductList-Body"/>
        <w:rPr>
          <w:b/>
          <w:color w:val="00188F"/>
          <w:szCs w:val="18"/>
        </w:rPr>
      </w:pPr>
      <w:r w:rsidRPr="00604558">
        <w:rPr>
          <w:b/>
          <w:color w:val="00188F"/>
          <w:szCs w:val="18"/>
        </w:rPr>
        <w:t xml:space="preserve">Beschränkung der Nutzung von Azure-Gesichtserkennungsdiensten durch oder für US-Polizeibehörden </w:t>
      </w:r>
    </w:p>
    <w:p w14:paraId="12DA8A6F" w14:textId="77777777" w:rsidR="006039E1" w:rsidRPr="00604558" w:rsidRDefault="006039E1" w:rsidP="006039E1">
      <w:pPr>
        <w:pStyle w:val="ProductList-Body"/>
        <w:spacing w:after="120"/>
        <w:rPr>
          <w:szCs w:val="18"/>
        </w:rPr>
      </w:pPr>
      <w:r w:rsidRPr="00604558">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Pr="00604558" w:rsidRDefault="006039E1" w:rsidP="006039E1">
      <w:pPr>
        <w:spacing w:after="0"/>
        <w:rPr>
          <w:sz w:val="18"/>
          <w:szCs w:val="18"/>
        </w:rPr>
      </w:pPr>
      <w:r w:rsidRPr="00604558">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604558" w:rsidRDefault="006039E1" w:rsidP="00E22C27">
      <w:pPr>
        <w:pStyle w:val="ProductList-Body"/>
        <w:rPr>
          <w:szCs w:val="18"/>
        </w:rPr>
      </w:pPr>
    </w:p>
    <w:p w14:paraId="3872AB67" w14:textId="77777777" w:rsidR="009616E2" w:rsidRPr="00604558" w:rsidRDefault="00272578" w:rsidP="00927DFB">
      <w:pPr>
        <w:pStyle w:val="ProductList-Body"/>
        <w:rPr>
          <w:szCs w:val="18"/>
        </w:rPr>
      </w:pPr>
      <w:r w:rsidRPr="00604558">
        <w:rPr>
          <w:b/>
          <w:color w:val="00188F"/>
          <w:szCs w:val="18"/>
        </w:rPr>
        <w:t>Beschränkungen</w:t>
      </w:r>
    </w:p>
    <w:p w14:paraId="222672D3" w14:textId="77777777" w:rsidR="00272578" w:rsidRPr="00604558" w:rsidRDefault="00272578" w:rsidP="009616E2">
      <w:pPr>
        <w:pStyle w:val="ProductList-Body"/>
        <w:rPr>
          <w:szCs w:val="18"/>
        </w:rPr>
      </w:pPr>
      <w:r w:rsidRPr="00604558">
        <w:rPr>
          <w:szCs w:val="18"/>
        </w:rPr>
        <w:t>Der Kunde ist nicht dazu berechtigt:</w:t>
      </w:r>
    </w:p>
    <w:p w14:paraId="380FCB6A" w14:textId="77777777" w:rsidR="00272578" w:rsidRPr="00604558" w:rsidRDefault="00272578" w:rsidP="00A76922">
      <w:pPr>
        <w:pStyle w:val="ProductList-Body"/>
        <w:numPr>
          <w:ilvl w:val="0"/>
          <w:numId w:val="3"/>
        </w:numPr>
        <w:ind w:left="450" w:hanging="270"/>
        <w:rPr>
          <w:szCs w:val="18"/>
        </w:rPr>
      </w:pPr>
      <w:r w:rsidRPr="00604558">
        <w:rPr>
          <w:szCs w:val="18"/>
        </w:rPr>
        <w:t>die Microsoft Azure-Dienste weiterzuverkaufen oder weiterzuvertreiben oder</w:t>
      </w:r>
    </w:p>
    <w:p w14:paraId="50FB7547" w14:textId="77777777" w:rsidR="00272578" w:rsidRPr="00604558" w:rsidRDefault="00272578" w:rsidP="00A76922">
      <w:pPr>
        <w:pStyle w:val="ProductList-Body"/>
        <w:numPr>
          <w:ilvl w:val="0"/>
          <w:numId w:val="3"/>
        </w:numPr>
        <w:spacing w:before="40"/>
        <w:ind w:left="461" w:hanging="274"/>
        <w:rPr>
          <w:szCs w:val="18"/>
        </w:rPr>
      </w:pPr>
      <w:r w:rsidRPr="00604558">
        <w:rPr>
          <w:szCs w:val="18"/>
        </w:rP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04558" w:rsidRDefault="009616E2" w:rsidP="0078283F">
      <w:pPr>
        <w:pStyle w:val="ProductList-Body"/>
        <w:rPr>
          <w:szCs w:val="18"/>
        </w:rPr>
      </w:pPr>
    </w:p>
    <w:p w14:paraId="7578999B" w14:textId="77777777" w:rsidR="009616E2" w:rsidRPr="00604558" w:rsidRDefault="00272578" w:rsidP="0078283F">
      <w:pPr>
        <w:pStyle w:val="ProductList-Body"/>
        <w:rPr>
          <w:szCs w:val="18"/>
        </w:rPr>
      </w:pPr>
      <w:r w:rsidRPr="00604558">
        <w:rPr>
          <w:b/>
          <w:color w:val="00188F"/>
          <w:szCs w:val="18"/>
        </w:rPr>
        <w:t>Außerdienststellung von Diensten und Feature</w:t>
      </w:r>
    </w:p>
    <w:p w14:paraId="2EA9CBEA" w14:textId="77777777" w:rsidR="00272578" w:rsidRPr="00604558" w:rsidRDefault="00272578" w:rsidP="0078283F">
      <w:pPr>
        <w:pStyle w:val="ProductList-Body"/>
        <w:rPr>
          <w:szCs w:val="18"/>
        </w:rPr>
      </w:pPr>
      <w:r w:rsidRPr="00604558">
        <w:rPr>
          <w:szCs w:val="18"/>
        </w:rP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04558" w:rsidRDefault="009616E2" w:rsidP="0078283F">
      <w:pPr>
        <w:pStyle w:val="ProductList-Body"/>
        <w:rPr>
          <w:szCs w:val="18"/>
        </w:rPr>
      </w:pPr>
    </w:p>
    <w:p w14:paraId="0BE836DA" w14:textId="77777777" w:rsidR="009616E2" w:rsidRPr="00604558" w:rsidRDefault="002A3B84" w:rsidP="006039E1">
      <w:pPr>
        <w:pStyle w:val="ProductList-Body"/>
        <w:keepNext/>
        <w:rPr>
          <w:szCs w:val="18"/>
        </w:rPr>
      </w:pPr>
      <w:r w:rsidRPr="00604558">
        <w:rPr>
          <w:b/>
          <w:color w:val="00188F"/>
          <w:szCs w:val="18"/>
        </w:rPr>
        <w:lastRenderedPageBreak/>
        <w:t>Datenaufbewahrung nach Ablauf oder Kündigung</w:t>
      </w:r>
    </w:p>
    <w:p w14:paraId="668D0151" w14:textId="77777777" w:rsidR="00272578" w:rsidRPr="00604558" w:rsidRDefault="00272578" w:rsidP="0078283F">
      <w:pPr>
        <w:pStyle w:val="ProductList-Body"/>
        <w:rPr>
          <w:szCs w:val="18"/>
        </w:rPr>
      </w:pPr>
      <w:r w:rsidRPr="00604558">
        <w:rPr>
          <w:szCs w:val="18"/>
        </w:rPr>
        <w:t>Durch Ablauf oder Kündigung des Onlinedienste-Abonnements des Kunden ändert sich nichts an der Pflicht des Kunden, für das Hosten seiner Kundendaten während einer Laufzeitverlängerung zu bezahlen.</w:t>
      </w:r>
    </w:p>
    <w:p w14:paraId="4A785C23" w14:textId="77777777" w:rsidR="009616E2" w:rsidRPr="00604558" w:rsidRDefault="009616E2" w:rsidP="0078283F">
      <w:pPr>
        <w:pStyle w:val="ProductList-Body"/>
        <w:rPr>
          <w:szCs w:val="18"/>
        </w:rPr>
      </w:pPr>
    </w:p>
    <w:p w14:paraId="06739125" w14:textId="77777777" w:rsidR="009616E2" w:rsidRPr="00604558" w:rsidRDefault="00272578" w:rsidP="0078283F">
      <w:pPr>
        <w:pStyle w:val="ProductList-Body"/>
        <w:rPr>
          <w:szCs w:val="18"/>
        </w:rPr>
      </w:pPr>
      <w:r w:rsidRPr="00604558">
        <w:rPr>
          <w:b/>
          <w:color w:val="00188F"/>
          <w:szCs w:val="18"/>
        </w:rPr>
        <w:t>Hosting-Ausnahme</w:t>
      </w:r>
    </w:p>
    <w:p w14:paraId="1A93F789" w14:textId="77777777" w:rsidR="00272578" w:rsidRPr="00604558" w:rsidRDefault="00272578" w:rsidP="0078283F">
      <w:pPr>
        <w:pStyle w:val="ProductList-Body"/>
        <w:rPr>
          <w:szCs w:val="18"/>
        </w:rPr>
      </w:pPr>
      <w:r w:rsidRPr="00604558">
        <w:rPr>
          <w:szCs w:val="18"/>
        </w:rP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04558" w:rsidRDefault="00186BF6" w:rsidP="0078283F">
      <w:pPr>
        <w:pStyle w:val="ProductList-Body"/>
        <w:rPr>
          <w:szCs w:val="18"/>
        </w:rPr>
      </w:pPr>
    </w:p>
    <w:p w14:paraId="491C6470" w14:textId="77777777" w:rsidR="00205B87" w:rsidRPr="00604558" w:rsidRDefault="00205B87" w:rsidP="00A030A4">
      <w:pPr>
        <w:pStyle w:val="ProductList-Body"/>
        <w:rPr>
          <w:szCs w:val="18"/>
        </w:rPr>
      </w:pPr>
      <w:r w:rsidRPr="00604558">
        <w:rPr>
          <w:b/>
          <w:color w:val="00188F"/>
          <w:szCs w:val="18"/>
        </w:rPr>
        <w:t>Verwendung von Software in Microsoft Azure</w:t>
      </w:r>
    </w:p>
    <w:p w14:paraId="6145FE9E" w14:textId="77777777" w:rsidR="00272578" w:rsidRPr="00604558" w:rsidRDefault="006A64F0" w:rsidP="0078283F">
      <w:pPr>
        <w:pStyle w:val="ProductList-Body"/>
        <w:rPr>
          <w:szCs w:val="18"/>
        </w:rPr>
      </w:pPr>
      <w:r w:rsidRPr="00604558">
        <w:rPr>
          <w:szCs w:val="18"/>
        </w:rPr>
        <w:t>Für Microsoft Software, die innerhalb eines Microsoft Azure-Diensts verfügbar ist, gewährt Microsoft dem Kunden eine beschränkte Lizenz zur Verwendung der Software nur innerhalb des Microsoft Azure-Diensts</w:t>
      </w:r>
      <w:r w:rsidR="00BB13A7" w:rsidRPr="00604558">
        <w:rPr>
          <w:szCs w:val="18"/>
        </w:rPr>
        <w:t>.</w:t>
      </w:r>
    </w:p>
    <w:p w14:paraId="5545DCBF" w14:textId="77777777" w:rsidR="00CD7F8D" w:rsidRPr="00604558" w:rsidRDefault="00CD7F8D" w:rsidP="0078283F">
      <w:pPr>
        <w:pStyle w:val="ProductList-Body"/>
        <w:rPr>
          <w:szCs w:val="18"/>
        </w:rPr>
      </w:pPr>
    </w:p>
    <w:p w14:paraId="7432740F" w14:textId="77777777" w:rsidR="005F013C" w:rsidRPr="00604558" w:rsidRDefault="005F013C" w:rsidP="0078283F">
      <w:pPr>
        <w:pStyle w:val="ProductList-Body"/>
        <w:rPr>
          <w:szCs w:val="18"/>
        </w:rPr>
      </w:pPr>
      <w:r w:rsidRPr="00604558">
        <w:rPr>
          <w:b/>
          <w:color w:val="00188F"/>
          <w:szCs w:val="18"/>
        </w:rPr>
        <w:t>Verfügbarkeit von Rechenzentren</w:t>
      </w:r>
    </w:p>
    <w:p w14:paraId="4E9B5A23" w14:textId="77777777" w:rsidR="005F013C" w:rsidRPr="00604558" w:rsidRDefault="005F013C" w:rsidP="0078283F">
      <w:pPr>
        <w:pStyle w:val="ProductList-Body"/>
        <w:rPr>
          <w:szCs w:val="18"/>
        </w:rPr>
      </w:pPr>
      <w:r w:rsidRPr="00604558">
        <w:rPr>
          <w:szCs w:val="18"/>
        </w:rPr>
        <w:t xml:space="preserve">Die Nutzung von Rechenzentren kann in bestimmten Regionen auf Kunden in oder in der Nähe der jeweiligen Region beschränkt sein. Informationen zur Verfügbarkeit von Diensten nach Region finden Sie unter </w:t>
      </w:r>
      <w:r w:rsidR="00061FDD">
        <w:fldChar w:fldCharType="begin"/>
      </w:r>
      <w:r w:rsidR="00061FDD">
        <w:instrText xml:space="preserve"> HYPERLINK "http://azure.microsoft.com/de-de/regions/" </w:instrText>
      </w:r>
      <w:r w:rsidR="00061FDD">
        <w:fldChar w:fldCharType="separate"/>
      </w:r>
      <w:r w:rsidRPr="00604558">
        <w:rPr>
          <w:rStyle w:val="Hyperlink"/>
          <w:szCs w:val="18"/>
        </w:rPr>
        <w:t>http://azure.microsoft.com/de-de/regions/</w:t>
      </w:r>
      <w:r w:rsidR="00061FDD">
        <w:rPr>
          <w:rStyle w:val="Hyperlink"/>
          <w:szCs w:val="18"/>
        </w:rPr>
        <w:fldChar w:fldCharType="end"/>
      </w:r>
      <w:r w:rsidRPr="00604558">
        <w:rPr>
          <w:szCs w:val="18"/>
        </w:rPr>
        <w:t>.</w:t>
      </w:r>
    </w:p>
    <w:p w14:paraId="38DDBFC4" w14:textId="77777777" w:rsidR="005F013C" w:rsidRPr="00604558" w:rsidRDefault="005F013C" w:rsidP="0078283F">
      <w:pPr>
        <w:pStyle w:val="ProductList-Body"/>
        <w:rPr>
          <w:szCs w:val="18"/>
        </w:rPr>
      </w:pPr>
    </w:p>
    <w:p w14:paraId="2E128DE2" w14:textId="77777777" w:rsidR="009616E2" w:rsidRPr="00604558" w:rsidRDefault="00272578" w:rsidP="0078283F">
      <w:pPr>
        <w:pStyle w:val="ProductList-Body"/>
        <w:rPr>
          <w:szCs w:val="18"/>
        </w:rPr>
      </w:pPr>
      <w:r w:rsidRPr="00604558">
        <w:rPr>
          <w:b/>
          <w:color w:val="00188F"/>
          <w:szCs w:val="18"/>
        </w:rPr>
        <w:t>Gemeinsame Nutzung</w:t>
      </w:r>
    </w:p>
    <w:p w14:paraId="18D9DC1D" w14:textId="77777777" w:rsidR="00272578" w:rsidRPr="00604558" w:rsidRDefault="00272578" w:rsidP="0078283F">
      <w:pPr>
        <w:pStyle w:val="ProductList-Body"/>
        <w:rPr>
          <w:szCs w:val="18"/>
        </w:rPr>
      </w:pPr>
      <w:r w:rsidRPr="00604558">
        <w:rPr>
          <w:szCs w:val="18"/>
        </w:rP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04558" w:rsidRDefault="009616E2" w:rsidP="0078283F">
      <w:pPr>
        <w:pStyle w:val="ProductList-Body"/>
        <w:rPr>
          <w:szCs w:val="18"/>
        </w:rPr>
      </w:pPr>
    </w:p>
    <w:p w14:paraId="782CA97D" w14:textId="77777777" w:rsidR="009616E2" w:rsidRPr="00604558" w:rsidRDefault="00BB13A7" w:rsidP="0078283F">
      <w:pPr>
        <w:pStyle w:val="ProductList-Body"/>
        <w:rPr>
          <w:szCs w:val="18"/>
        </w:rPr>
      </w:pPr>
      <w:r w:rsidRPr="00604558">
        <w:rPr>
          <w:b/>
          <w:color w:val="00188F"/>
          <w:szCs w:val="18"/>
        </w:rPr>
        <w:t>Marketplace</w:t>
      </w:r>
    </w:p>
    <w:p w14:paraId="646F2003" w14:textId="77777777" w:rsidR="00D51E59" w:rsidRDefault="00D51E59" w:rsidP="0078283F">
      <w:pPr>
        <w:pStyle w:val="ProductList-Body"/>
      </w:pPr>
      <w:r w:rsidRPr="00604558">
        <w:rPr>
          <w:szCs w:val="18"/>
        </w:rPr>
        <w:t>Microsoft Azure ermöglicht dem Kunden über Features</w:t>
      </w:r>
      <w:r>
        <w:t xml:space="preserve"> wie den Microsoft Azure Marketplace und die Virtual Machine Gallery, vorbehaltlich der separaten Bestimmungen, welche unter </w:t>
      </w:r>
      <w:r w:rsidR="00061FDD">
        <w:fldChar w:fldCharType="begin"/>
      </w:r>
      <w:r w:rsidR="00061FDD">
        <w:instrText xml:space="preserve"> HYPERLINK "https://azure.microsoft.com/de-de/support/legal/store-terms" </w:instrText>
      </w:r>
      <w:r w:rsidR="00061FDD">
        <w:fldChar w:fldCharType="separate"/>
      </w:r>
      <w:r>
        <w:rPr>
          <w:rStyle w:val="Hyperlink"/>
        </w:rPr>
        <w:t>https://azure.microsoft.com/de-de/support/legal/store-terms</w:t>
      </w:r>
      <w:r w:rsidR="00061FDD">
        <w:rPr>
          <w:rStyle w:val="Hyperlink"/>
        </w:rPr>
        <w:fldChar w:fldCharType="end"/>
      </w:r>
      <w:hyperlink r:id="rId20" w:history="1"/>
      <w:r>
        <w:t xml:space="preserve"> eingesehen werden können, auf für die Verwendung mit Azure optimierte Produkte und Dienste zuzugreifen oder diese zu erwerben.</w:t>
      </w:r>
    </w:p>
    <w:bookmarkStart w:id="63" w:name="MicrosoftTranslator"/>
    <w:bookmarkStart w:id="64"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182C09C" w14:textId="77777777" w:rsidR="00522E34" w:rsidRPr="00DC4F88" w:rsidRDefault="00522E34" w:rsidP="00522E34">
      <w:pPr>
        <w:pStyle w:val="ProductList-Offering2Heading"/>
        <w:outlineLvl w:val="2"/>
      </w:pPr>
      <w:bookmarkStart w:id="65" w:name="_Hlk57186079"/>
      <w:bookmarkStart w:id="66" w:name="_Toc8395026"/>
      <w:r>
        <w:tab/>
      </w:r>
      <w:bookmarkStart w:id="67" w:name="_Toc55912658"/>
      <w:bookmarkStart w:id="68" w:name="_Toc60078395"/>
      <w:r>
        <w:t xml:space="preserve">Azure Defender </w:t>
      </w:r>
      <w:proofErr w:type="spellStart"/>
      <w:r>
        <w:t>für</w:t>
      </w:r>
      <w:proofErr w:type="spellEnd"/>
      <w:r>
        <w:t xml:space="preserve"> IoT</w:t>
      </w:r>
      <w:bookmarkEnd w:id="67"/>
      <w:bookmarkEnd w:id="68"/>
    </w:p>
    <w:p w14:paraId="5023E5D4" w14:textId="77777777" w:rsidR="00522E34" w:rsidRPr="00DC4F88" w:rsidRDefault="00522E34" w:rsidP="00522E34">
      <w:pPr>
        <w:pStyle w:val="ProductList-Body"/>
      </w:pPr>
      <w:r>
        <w:t>Der Kunde ist berechtigt, Azure Defender für IoT ausschließlich zur Überwachung von Geräten auf Grundlage seines aktuellen Zusageniveaus zu nutzen. Der Kunde erklärt sich bereit, sein Zusageniveau für den nächsten Abrechnungszeitraum auf Grundlage der tatsächlichen Nutzung zu aktualisieren. Die Zusageniveaus (gegebenenfalls aktualisiert) verlängern sich von Abrechnungsperiode zu Abrechnungsperiode automatisch.</w:t>
      </w:r>
    </w:p>
    <w:p w14:paraId="0C34E8F6" w14:textId="77777777" w:rsidR="00522E34" w:rsidRPr="00DC4F88" w:rsidRDefault="00C041A0"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522E34">
        <w:rPr>
          <w:rStyle w:val="Hyperlink"/>
          <w:sz w:val="16"/>
          <w:szCs w:val="16"/>
        </w:rPr>
        <w:t>Allgemeine Bestimmungen</w:t>
      </w:r>
      <w:r w:rsidR="00061FDD">
        <w:rPr>
          <w:rStyle w:val="Hyperlink"/>
          <w:sz w:val="16"/>
          <w:szCs w:val="16"/>
        </w:rPr>
        <w:fldChar w:fldCharType="end"/>
      </w:r>
      <w:bookmarkEnd w:id="65"/>
    </w:p>
    <w:p w14:paraId="301BA1E4" w14:textId="51EAFE3B" w:rsidR="00B37692" w:rsidRPr="00B37692" w:rsidRDefault="00716F1D" w:rsidP="0078283F">
      <w:pPr>
        <w:pStyle w:val="ProductList-Offering2Heading"/>
        <w:outlineLvl w:val="2"/>
        <w:rPr>
          <w:lang w:val="de-DE"/>
        </w:rPr>
      </w:pPr>
      <w:r w:rsidRPr="00497EC6">
        <w:rPr>
          <w:lang w:val="de-DE"/>
        </w:rPr>
        <w:tab/>
      </w:r>
      <w:bookmarkStart w:id="69" w:name="_Toc60078396"/>
      <w:r w:rsidR="00B37692" w:rsidRPr="00B37692">
        <w:rPr>
          <w:lang w:val="de-DE"/>
        </w:rPr>
        <w:t>Azure DevTest Labs</w:t>
      </w:r>
      <w:bookmarkEnd w:id="66"/>
      <w:bookmarkEnd w:id="69"/>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3F209634" w14:textId="77777777" w:rsidR="00404147" w:rsidRDefault="00404147" w:rsidP="00404147">
      <w:pPr>
        <w:pStyle w:val="ProductList-Offering2Heading"/>
        <w:keepNext/>
        <w:outlineLvl w:val="2"/>
      </w:pPr>
      <w:r>
        <w:tab/>
      </w:r>
      <w:bookmarkStart w:id="70" w:name="_Toc58418133"/>
      <w:bookmarkStart w:id="71" w:name="_Toc60078397"/>
      <w:r>
        <w:t>Azure Health Bot Service</w:t>
      </w:r>
      <w:bookmarkEnd w:id="70"/>
      <w:bookmarkEnd w:id="71"/>
    </w:p>
    <w:p w14:paraId="602F2C3E" w14:textId="77777777" w:rsidR="00404147" w:rsidRDefault="00404147" w:rsidP="00404147">
      <w:pPr>
        <w:pStyle w:val="ProductList-Body"/>
        <w:keepNext/>
        <w:tabs>
          <w:tab w:val="clear" w:pos="158"/>
          <w:tab w:val="left" w:pos="360"/>
        </w:tabs>
        <w:rPr>
          <w:b/>
          <w:color w:val="00188F"/>
        </w:rPr>
      </w:pPr>
      <w:r>
        <w:rPr>
          <w:b/>
          <w:color w:val="00188F"/>
        </w:rPr>
        <w:t>Definitionen</w:t>
      </w:r>
    </w:p>
    <w:p w14:paraId="0CC1412F" w14:textId="77777777" w:rsidR="00404147" w:rsidRDefault="00404147" w:rsidP="00404147">
      <w:pPr>
        <w:pStyle w:val="ProductList-Body"/>
        <w:rPr>
          <w:rFonts w:ascii="Calibri" w:eastAsia="Calibri" w:hAnsi="Calibri" w:cs="Calibri"/>
          <w:szCs w:val="18"/>
        </w:rPr>
      </w:pPr>
      <w:r>
        <w:rPr>
          <w:rFonts w:ascii="Calibri" w:eastAsia="Calibri" w:hAnsi="Calibri" w:cs="Calibri"/>
          <w:szCs w:val="18"/>
        </w:rPr>
        <w:t>„Customer Health Bot-Anwendung“ bezeichnet eine Anwendung oder eine Reihe von Anwendungen, die dem Azure Health Bot Service primäre und signifikante Funktionen hinzufügt und nicht in erster Linie ein Ersatz für den Azure Health Bot Service ist.</w:t>
      </w:r>
    </w:p>
    <w:p w14:paraId="6CEE68CF" w14:textId="77777777" w:rsidR="00404147" w:rsidRDefault="00404147" w:rsidP="00404147">
      <w:pPr>
        <w:pStyle w:val="ProductList-Body"/>
      </w:pPr>
    </w:p>
    <w:p w14:paraId="1137CB02" w14:textId="77777777" w:rsidR="00404147" w:rsidRDefault="00404147" w:rsidP="00404147">
      <w:pPr>
        <w:pStyle w:val="ProductList-Body"/>
        <w:tabs>
          <w:tab w:val="clear" w:pos="158"/>
          <w:tab w:val="left" w:pos="360"/>
        </w:tabs>
        <w:rPr>
          <w:b/>
          <w:color w:val="00188F"/>
        </w:rPr>
      </w:pPr>
      <w:r>
        <w:rPr>
          <w:b/>
          <w:color w:val="00188F"/>
        </w:rPr>
        <w:t>Kundenverpflichtungen</w:t>
      </w:r>
    </w:p>
    <w:p w14:paraId="2473BE4E" w14:textId="77777777" w:rsidR="00404147" w:rsidRDefault="00404147" w:rsidP="00404147">
      <w:pPr>
        <w:pStyle w:val="ProductList-Body"/>
        <w:rPr>
          <w:rFonts w:ascii="Calibri" w:hAnsi="Calibri" w:cs="Calibri"/>
          <w:szCs w:val="18"/>
        </w:rPr>
      </w:pPr>
      <w:r>
        <w:rPr>
          <w:rFonts w:ascii="Calibri" w:hAnsi="Calibri" w:cs="Calibri"/>
          <w:szCs w:val="18"/>
        </w:rPr>
        <w:t xml:space="preserve">Der Kunde ist allein verantwortlich für: (1) die Richtigkeit und Zweckdienlichkeit der Informationen und Daten, die durch die Nutzung des Azure Health Bot Service bereitgestellt werden; (2) die Implementierung einer sicheren Authentifizierungsmethode von Anwendung zu Anwendung zwischen der Customer Health Bot-Anwendung und dem Azure Health Bot Service; (3) die Einholung einer entsprechenden Zustimmung von </w:t>
      </w:r>
      <w:r>
        <w:rPr>
          <w:rFonts w:ascii="Calibri" w:hAnsi="Calibri" w:cs="Calibri"/>
          <w:szCs w:val="18"/>
        </w:rPr>
        <w:lastRenderedPageBreak/>
        <w:t xml:space="preserve">Endnutzern im Zusammenhang mit der Nutzung der Customer Health Bot-Anwendung und (4) die Anzeige entsprechender Warnungen, Haftungsausschlüsse und Bestätigungen für Endnutzer im Zusammenhang mit der Nutzung der Customer Health Bot-Anwendung, einschließlich, soweit zutreffend, derjenigen, die im folgenden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Vordruck</w:t>
      </w:r>
      <w:r>
        <w:rPr>
          <w:rStyle w:val="Hyperlink"/>
          <w:rFonts w:ascii="Calibri" w:hAnsi="Calibri" w:cs="Calibri"/>
          <w:szCs w:val="18"/>
        </w:rPr>
        <w:fldChar w:fldCharType="end"/>
      </w:r>
      <w:r>
        <w:rPr>
          <w:rFonts w:ascii="Calibri" w:hAnsi="Calibri" w:cs="Calibri"/>
          <w:szCs w:val="18"/>
        </w:rPr>
        <w:t xml:space="preserve"> dargelegt werden.</w:t>
      </w:r>
    </w:p>
    <w:p w14:paraId="0758811E" w14:textId="77777777" w:rsidR="00404147" w:rsidRPr="00585A48" w:rsidRDefault="00404147" w:rsidP="00404147">
      <w:pPr>
        <w:pStyle w:val="ProductList-Body"/>
        <w:shd w:val="clear" w:color="auto" w:fill="A6A6A6" w:themeFill="background1" w:themeFillShade="A6"/>
        <w:spacing w:before="120" w:after="240"/>
        <w:jc w:val="right"/>
        <w:rPr>
          <w:sz w:val="16"/>
          <w:szCs w:val="16"/>
        </w:rPr>
      </w:pPr>
      <w:hyperlink w:anchor="TableofContents" w:tooltip="Inhaltsverzeichnis" w:history="1">
        <w:r>
          <w:rPr>
            <w:rStyle w:val="Hyperlink"/>
            <w:sz w:val="16"/>
            <w:szCs w:val="16"/>
          </w:rPr>
          <w:t>Inhaltsverzeichnis</w:t>
        </w:r>
      </w:hyperlink>
      <w:r>
        <w:rPr>
          <w:sz w:val="16"/>
          <w:szCs w:val="16"/>
        </w:rPr>
        <w:t xml:space="preserve"> / </w:t>
      </w:r>
      <w:r>
        <w:fldChar w:fldCharType="begin"/>
      </w:r>
      <w:r>
        <w:instrText xml:space="preserve"> HYPERLINK \l "GeneralTerms" \o "Allgemeine Bestimmungen" </w:instrText>
      </w:r>
      <w:r>
        <w:fldChar w:fldCharType="separate"/>
      </w:r>
      <w:r>
        <w:rPr>
          <w:rStyle w:val="Hyperlink"/>
          <w:sz w:val="16"/>
          <w:szCs w:val="16"/>
        </w:rPr>
        <w:t>Allgemeine Bestimmungen</w:t>
      </w:r>
      <w:r>
        <w:rPr>
          <w:rStyle w:val="Hyperlink"/>
          <w:sz w:val="16"/>
          <w:szCs w:val="16"/>
        </w:rPr>
        <w:fldChar w:fldCharType="end"/>
      </w:r>
    </w:p>
    <w:p w14:paraId="427E0940" w14:textId="061D8848" w:rsidR="008D3A9D" w:rsidRPr="008D3A9D" w:rsidRDefault="008D3A9D" w:rsidP="0078283F">
      <w:pPr>
        <w:pStyle w:val="ProductList-Offering2Heading"/>
        <w:outlineLvl w:val="2"/>
        <w:rPr>
          <w:lang w:val="de-DE"/>
        </w:rPr>
      </w:pPr>
      <w:r w:rsidRPr="00CE3E21">
        <w:rPr>
          <w:lang w:val="de-DE"/>
        </w:rPr>
        <w:tab/>
      </w:r>
      <w:bookmarkStart w:id="72" w:name="_Toc783785"/>
      <w:bookmarkStart w:id="73" w:name="_Toc60078398"/>
      <w:r w:rsidRPr="008D3A9D">
        <w:rPr>
          <w:lang w:val="de-DE"/>
        </w:rPr>
        <w:t>Azure Lab-Dienste</w:t>
      </w:r>
      <w:bookmarkEnd w:id="72"/>
      <w:bookmarkEnd w:id="73"/>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522E34">
      <w:pPr>
        <w:pStyle w:val="ProductList-ClauseHeading"/>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522E3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4" w:name="AzureMaps"/>
      <w:r>
        <w:tab/>
      </w:r>
      <w:bookmarkStart w:id="75" w:name="_Toc13858367"/>
      <w:bookmarkStart w:id="76" w:name="AzureMachineLearningService"/>
      <w:bookmarkStart w:id="77" w:name="_Toc60078399"/>
      <w:r w:rsidRPr="005A2B0F">
        <w:rPr>
          <w:lang w:val="en-IN"/>
        </w:rPr>
        <w:t>Azure Machine Learning Service</w:t>
      </w:r>
      <w:bookmarkEnd w:id="75"/>
      <w:bookmarkEnd w:id="77"/>
    </w:p>
    <w:bookmarkEnd w:id="76"/>
    <w:p w14:paraId="137EB71F" w14:textId="77777777" w:rsidR="00202BCA" w:rsidRPr="005A2B0F" w:rsidRDefault="00202BCA" w:rsidP="0078283F">
      <w:pPr>
        <w:pStyle w:val="ProductList-ClauseHeading"/>
        <w:keepNext w:val="0"/>
        <w:rPr>
          <w:lang w:val="en-IN"/>
        </w:rPr>
      </w:pPr>
      <w:r w:rsidRPr="005A2B0F">
        <w:rPr>
          <w:lang w:val="en-IN"/>
        </w:rPr>
        <w:t>NVIDIA-</w:t>
      </w:r>
      <w:proofErr w:type="spellStart"/>
      <w:r w:rsidRPr="005A2B0F">
        <w:rPr>
          <w:lang w:val="en-IN"/>
        </w:rPr>
        <w:t>Komponenten</w:t>
      </w:r>
      <w:proofErr w:type="spellEnd"/>
    </w:p>
    <w:p w14:paraId="7F43D5AF" w14:textId="77777777" w:rsidR="00202BCA" w:rsidRDefault="00202BCA" w:rsidP="0078283F">
      <w:pPr>
        <w:pStyle w:val="ProductList-Body"/>
      </w:pPr>
      <w:r w:rsidRPr="005A2B0F">
        <w:rPr>
          <w:lang w:val="en-IN"/>
        </w:rPr>
        <w:lastRenderedPageBreak/>
        <w:t xml:space="preserve">Der Azure Machine Learning Service </w:t>
      </w:r>
      <w:proofErr w:type="spellStart"/>
      <w:r w:rsidRPr="005A2B0F">
        <w:rPr>
          <w:lang w:val="en-IN"/>
        </w:rPr>
        <w:t>kann</w:t>
      </w:r>
      <w:proofErr w:type="spellEnd"/>
      <w:r w:rsidRPr="005A2B0F">
        <w:rPr>
          <w:lang w:val="en-IN"/>
        </w:rPr>
        <w:t xml:space="preserve"> das CUDA-Toolkit der NVIDIA Corporation, Tesla-</w:t>
      </w:r>
      <w:proofErr w:type="spellStart"/>
      <w:r w:rsidRPr="005A2B0F">
        <w:rPr>
          <w:lang w:val="en-IN"/>
        </w:rPr>
        <w:t>Treiber</w:t>
      </w:r>
      <w:proofErr w:type="spellEnd"/>
      <w:r w:rsidRPr="005A2B0F">
        <w:rPr>
          <w:lang w:val="en-IN"/>
        </w:rPr>
        <w:t xml:space="preserve">, </w:t>
      </w:r>
      <w:proofErr w:type="spellStart"/>
      <w:r w:rsidRPr="005A2B0F">
        <w:rPr>
          <w:lang w:val="en-IN"/>
        </w:rPr>
        <w:t>cuDNNN</w:t>
      </w:r>
      <w:proofErr w:type="spellEnd"/>
      <w:r w:rsidRPr="005A2B0F">
        <w:rPr>
          <w:lang w:val="en-IN"/>
        </w:rPr>
        <w:t xml:space="preserve">, DIGITS, NCCL und </w:t>
      </w:r>
      <w:proofErr w:type="spellStart"/>
      <w:r w:rsidRPr="005A2B0F">
        <w:rPr>
          <w:lang w:val="en-IN"/>
        </w:rPr>
        <w:t>TensorRT</w:t>
      </w:r>
      <w:proofErr w:type="spellEnd"/>
      <w:r w:rsidRPr="005A2B0F">
        <w:rPr>
          <w:lang w:val="en-IN"/>
        </w:rPr>
        <w:t xml:space="preserve"> (die</w:t>
      </w:r>
      <w:r>
        <w:rPr>
          <w:lang w:val="en-IN"/>
        </w:rPr>
        <w:t> </w:t>
      </w:r>
      <w:r w:rsidRPr="005A2B0F">
        <w:rPr>
          <w:lang w:val="en-IN"/>
        </w:rPr>
        <w:t>„NVIDIA-</w:t>
      </w:r>
      <w:proofErr w:type="spellStart"/>
      <w:r w:rsidRPr="005A2B0F">
        <w:rPr>
          <w:lang w:val="en-IN"/>
        </w:rPr>
        <w:t>Komponenten</w:t>
      </w:r>
      <w:proofErr w:type="spellEnd"/>
      <w:r w:rsidRPr="005A2B0F">
        <w:rPr>
          <w:lang w:val="en-IN"/>
        </w:rPr>
        <w:t xml:space="preserve">“) </w:t>
      </w:r>
      <w:proofErr w:type="spellStart"/>
      <w:r w:rsidRPr="005A2B0F">
        <w:rPr>
          <w:lang w:val="en-IN"/>
        </w:rPr>
        <w:t>umfassen</w:t>
      </w:r>
      <w:proofErr w:type="spellEnd"/>
      <w:r w:rsidRPr="005A2B0F">
        <w:rPr>
          <w:lang w:val="en-IN"/>
        </w:rPr>
        <w:t xml:space="preserve">. </w:t>
      </w:r>
      <w:r>
        <w:t xml:space="preserve">Der Kunde stimmt zu, dass die Verwendung von NVIDIA-Komponenten durch den NVIDIA Cloud-Endnutzer-Lizenzvertrag über Compute unter </w:t>
      </w:r>
      <w:r w:rsidR="00061FDD">
        <w:fldChar w:fldCharType="begin"/>
      </w:r>
      <w:r w:rsidR="00061FDD">
        <w:instrText xml:space="preserve"> HYPERLINK "https://go.microsoft.com/fwlink/?linkid=874330" </w:instrText>
      </w:r>
      <w:r w:rsidR="00061FDD">
        <w:fldChar w:fldCharType="separate"/>
      </w:r>
      <w:r>
        <w:rPr>
          <w:rStyle w:val="Hyperlink"/>
        </w:rPr>
        <w:t>https://go.microsoft.com/fwlink/?linkid=874330</w:t>
      </w:r>
      <w:r w:rsidR="00061FDD">
        <w:rPr>
          <w:rStyle w:val="Hyperlink"/>
        </w:rPr>
        <w:fldChar w:fldCharType="end"/>
      </w:r>
      <w:r>
        <w:t xml:space="preserve"> geregelt wird.</w:t>
      </w:r>
    </w:p>
    <w:p w14:paraId="686987F8" w14:textId="77777777" w:rsidR="00202BCA" w:rsidRPr="0004518A" w:rsidRDefault="00C041A0"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202BCA">
        <w:rPr>
          <w:rStyle w:val="Hyperlink"/>
          <w:sz w:val="16"/>
          <w:szCs w:val="16"/>
        </w:rPr>
        <w:t>Allgemeine Bestimmungen</w:t>
      </w:r>
      <w:r w:rsidR="00061FDD">
        <w:rPr>
          <w:rStyle w:val="Hyperlink"/>
          <w:sz w:val="16"/>
          <w:szCs w:val="16"/>
        </w:rPr>
        <w:fldChar w:fldCharType="end"/>
      </w:r>
    </w:p>
    <w:p w14:paraId="3392166D" w14:textId="77777777" w:rsidR="00DD0DDB" w:rsidRPr="00DD0DDB" w:rsidRDefault="00DD0DDB" w:rsidP="0078283F">
      <w:pPr>
        <w:pStyle w:val="ProductList-Offering2Heading"/>
        <w:outlineLvl w:val="2"/>
        <w:rPr>
          <w:lang w:val="de-DE"/>
        </w:rPr>
      </w:pPr>
      <w:r w:rsidRPr="00DD0DDB">
        <w:rPr>
          <w:lang w:val="de-DE"/>
        </w:rPr>
        <w:tab/>
      </w:r>
      <w:bookmarkStart w:id="78" w:name="_Toc509825512"/>
      <w:bookmarkStart w:id="79" w:name="_Toc510880769"/>
      <w:bookmarkStart w:id="80" w:name="_Toc60078400"/>
      <w:r w:rsidRPr="00DD0DDB">
        <w:rPr>
          <w:lang w:val="de-DE"/>
        </w:rPr>
        <w:t>Azure Maps</w:t>
      </w:r>
      <w:bookmarkEnd w:id="78"/>
      <w:bookmarkEnd w:id="79"/>
      <w:bookmarkEnd w:id="80"/>
    </w:p>
    <w:bookmarkEnd w:id="74"/>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56CBB873" w14:textId="77777777" w:rsidR="00522E34" w:rsidRDefault="00522E34" w:rsidP="00A030A4">
      <w:pPr>
        <w:pStyle w:val="ProductList-Body"/>
      </w:pPr>
    </w:p>
    <w:p w14:paraId="7829DB31" w14:textId="77777777" w:rsidR="00522E34" w:rsidRPr="00DC4F88" w:rsidRDefault="00522E34" w:rsidP="00522E34">
      <w:pPr>
        <w:pStyle w:val="ProductList-Body"/>
      </w:pPr>
      <w:bookmarkStart w:id="81" w:name="_Hlk509835802"/>
      <w:r>
        <w:t>Das Zwischenspeichern oder Speichern von Ergebnissen ist gestattet, wenn das Zwischenspeichern erfolgt, um die Wartezeiten der Anwendung des Kunden zu verringern. Die Ergebnisse dürfen nicht für einen Zeitraum gespeichert werden, der: (1.) die in den rückgesendeten Kopfzeilen angegebene Gültigkeitsdauer oder (2.) 6 Monate, je nachdem, welcher Zeitraum kürzer ist. Ungeachtet des Vorstehenden kann der Kunde kontinuierlichen Zugriff auf Geocodes behalten, solange er ein aktives Azure-Konto unterhält.</w:t>
      </w:r>
    </w:p>
    <w:p w14:paraId="78CADDB5" w14:textId="77777777" w:rsidR="00522E34" w:rsidRPr="00DC4F88" w:rsidRDefault="00522E34" w:rsidP="00522E34">
      <w:pPr>
        <w:pStyle w:val="ProductList-Body"/>
      </w:pPr>
    </w:p>
    <w:p w14:paraId="0C5899DD" w14:textId="19A87326" w:rsidR="00A030A4" w:rsidRPr="00006432" w:rsidRDefault="00522E34" w:rsidP="00522E34">
      <w:pPr>
        <w:pStyle w:val="ProductList-Body"/>
      </w:pPr>
      <w:r>
        <w:t>Der Kunde ist nicht berechtigt, Ergebnisse, mit Ausnahme von Geocodes, die ausschließlich in diesen Bestimmungen über Onlinedienste beschrieben sind, in Inhalten oder Landkarten-Datenbanken Dritter anzuzeigen</w:t>
      </w:r>
      <w:r w:rsidR="00A030A4">
        <w:t>.</w:t>
      </w:r>
    </w:p>
    <w:bookmarkEnd w:id="81"/>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r w:rsidR="00061FDD">
        <w:fldChar w:fldCharType="begin"/>
      </w:r>
      <w:r w:rsidR="00061FDD">
        <w:instrText xml:space="preserve"> HYPERLINK "https://www.tomtom.com/de_de/legal/" </w:instrText>
      </w:r>
      <w:r w:rsidR="00061FDD">
        <w:fldChar w:fldCharType="separate"/>
      </w:r>
      <w:r>
        <w:rPr>
          <w:rStyle w:val="Hyperlink"/>
        </w:rPr>
        <w:t>https://www.tomtom.com/de_de/legal/</w:t>
      </w:r>
      <w:r w:rsidR="00061FDD">
        <w:rPr>
          <w:rStyle w:val="Hyperlink"/>
        </w:rPr>
        <w:fldChar w:fldCharType="end"/>
      </w:r>
      <w:r>
        <w:t xml:space="preserve">). Azure Maps verwendet Bing Imagery, das dem Hinweis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tab/>
      </w:r>
      <w:bookmarkStart w:id="82" w:name="AzureSQLEdge"/>
      <w:bookmarkStart w:id="83" w:name="_Toc48144597"/>
      <w:bookmarkStart w:id="84" w:name="_Toc60078401"/>
      <w:r>
        <w:t>Azure SQL Edge</w:t>
      </w:r>
      <w:bookmarkEnd w:id="82"/>
      <w:bookmarkEnd w:id="83"/>
      <w:bookmarkEnd w:id="84"/>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w:t>
      </w:r>
      <w:r w:rsidRPr="00607D3F">
        <w:rPr>
          <w:spacing w:val="-2"/>
        </w:rPr>
        <w:lastRenderedPageBreak/>
        <w:t xml:space="preserve">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sidRPr="00607D3F">
        <w:rPr>
          <w:rStyle w:val="Hyperlink"/>
          <w:bCs/>
          <w:spacing w:val="-2"/>
        </w:rPr>
        <w:t>Produktbestimmungen</w:t>
      </w:r>
      <w:r w:rsidR="00061FDD">
        <w:rPr>
          <w:rStyle w:val="Hyperlink"/>
          <w:bCs/>
          <w:spacing w:val="-2"/>
        </w:rPr>
        <w:fldChar w:fldCharType="end"/>
      </w:r>
      <w:r w:rsidRPr="00607D3F">
        <w:rPr>
          <w:spacing w:val="-2"/>
        </w:rPr>
        <w:t xml:space="preserve"> unter </w:t>
      </w:r>
      <w:r w:rsidR="00061FDD">
        <w:fldChar w:fldCharType="begin"/>
      </w:r>
      <w:r w:rsidR="00061FDD">
        <w:instrText xml:space="preserve"> HYPERLINK "http://go.microsoft.com/?linkid=9839207" </w:instrText>
      </w:r>
      <w:r w:rsidR="00061FDD">
        <w:fldChar w:fldCharType="separate"/>
      </w:r>
      <w:r w:rsidRPr="00607D3F">
        <w:rPr>
          <w:rStyle w:val="Hyperlink"/>
          <w:bCs/>
          <w:spacing w:val="-2"/>
        </w:rPr>
        <w:t>http://go.microsoft.com/?linkid=9839207</w:t>
      </w:r>
      <w:r w:rsidR="00061FDD">
        <w:rPr>
          <w:rStyle w:val="Hyperlink"/>
          <w:bCs/>
          <w:spacing w:val="-2"/>
        </w:rPr>
        <w:fldChar w:fldCharType="end"/>
      </w:r>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522E34">
      <w:pPr>
        <w:pStyle w:val="ProductList-Body"/>
        <w:keepNext/>
      </w:pPr>
      <w:r>
        <w:rPr>
          <w:rStyle w:val="normaltextrun"/>
        </w:rPr>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C041A0"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6039E1">
        <w:rPr>
          <w:rStyle w:val="Hyperlink"/>
          <w:sz w:val="16"/>
          <w:szCs w:val="16"/>
        </w:rPr>
        <w:t>Allgemeine Bestimmungen</w:t>
      </w:r>
      <w:r w:rsidR="00061FDD">
        <w:rPr>
          <w:rStyle w:val="Hyperlink"/>
          <w:sz w:val="16"/>
          <w:szCs w:val="16"/>
        </w:rPr>
        <w:fldChar w:fldCharType="end"/>
      </w:r>
    </w:p>
    <w:p w14:paraId="5C61238D" w14:textId="77777777" w:rsidR="00522E34" w:rsidRPr="00DC4F88" w:rsidRDefault="00522E34" w:rsidP="00522E34">
      <w:pPr>
        <w:pStyle w:val="ProductList-Offering2Heading"/>
        <w:outlineLvl w:val="2"/>
      </w:pPr>
      <w:bookmarkStart w:id="85" w:name="_Toc55912664"/>
      <w:r>
        <w:tab/>
      </w:r>
      <w:bookmarkStart w:id="86" w:name="_Toc60078402"/>
      <w:r>
        <w:t>Azure Stack HCI</w:t>
      </w:r>
      <w:bookmarkEnd w:id="85"/>
      <w:bookmarkEnd w:id="86"/>
    </w:p>
    <w:p w14:paraId="159DAE65" w14:textId="77777777" w:rsidR="00522E34" w:rsidRPr="00DC4F88" w:rsidRDefault="00522E34" w:rsidP="00522E34">
      <w:pPr>
        <w:pStyle w:val="ProductList-ClauseHeading"/>
        <w:keepNext w:val="0"/>
      </w:pPr>
      <w:r>
        <w:t>Datenschutzerklärung</w:t>
      </w:r>
    </w:p>
    <w:p w14:paraId="5D3807D2" w14:textId="77777777" w:rsidR="00522E34" w:rsidRPr="00824BE7" w:rsidRDefault="00522E34" w:rsidP="00522E34">
      <w:pPr>
        <w:pStyle w:val="ProductList-Body"/>
        <w:rPr>
          <w:spacing w:val="-2"/>
        </w:rPr>
      </w:pPr>
      <w:r w:rsidRPr="00824BE7">
        <w:rPr>
          <w:spacing w:val="-2"/>
        </w:rPr>
        <w:t xml:space="preserve">Mit Ausnahme der weiter unten aufgeführten Fälle ist Microsoft eine unabhängige Verantwortliche der personenbezogenen Daten, die im Zusammenhang mit Ihrer Nutzung von Azure Stack HCI gesammelt wurden. Microsoft behandelt diese personenbezogenen Daten in Übereinstimmung mit der Microsoft-Datenschutzerklärung unter </w:t>
      </w:r>
      <w:r w:rsidR="00061FDD">
        <w:fldChar w:fldCharType="begin"/>
      </w:r>
      <w:r w:rsidR="00061FDD">
        <w:instrText xml:space="preserve"> HYPERLINK "https://go.microsoft.com/fwlink/?LinkId=521839" </w:instrText>
      </w:r>
      <w:r w:rsidR="00061FDD">
        <w:fldChar w:fldCharType="separate"/>
      </w:r>
      <w:r w:rsidRPr="00824BE7">
        <w:rPr>
          <w:rStyle w:val="Hyperlink"/>
          <w:spacing w:val="-2"/>
        </w:rPr>
        <w:t>https://go.microsoft.com/fwlink/?LinkId=521839</w:t>
      </w:r>
      <w:r w:rsidR="00061FDD">
        <w:rPr>
          <w:rStyle w:val="Hyperlink"/>
          <w:spacing w:val="-2"/>
        </w:rPr>
        <w:fldChar w:fldCharType="end"/>
      </w:r>
      <w:r w:rsidRPr="00824BE7">
        <w:rPr>
          <w:spacing w:val="-2"/>
        </w:rPr>
        <w:t>, wobei die DSN-Bestimmungen nicht gelten.</w:t>
      </w:r>
    </w:p>
    <w:p w14:paraId="4990E6CB" w14:textId="77777777" w:rsidR="00522E34" w:rsidRPr="00DC4F88" w:rsidRDefault="00522E34" w:rsidP="00522E34">
      <w:pPr>
        <w:pStyle w:val="ProductList-Body"/>
      </w:pPr>
    </w:p>
    <w:p w14:paraId="56F2DBFA" w14:textId="77777777" w:rsidR="00522E34" w:rsidRPr="00DC4F88" w:rsidRDefault="00522E34" w:rsidP="00522E34">
      <w:pPr>
        <w:pStyle w:val="ProductList-Body"/>
      </w:pPr>
      <w:r>
        <w:t xml:space="preserve">Personenbezogene Daten, die gesammelt und genutzt werden, um Azure-Managementdienste über das Azure-Admin-Portal zu ermöglichen und die Produktnutzung zu Abrechnungszwecken zu messen, werden in Übereinstimmung mit den DSN-Bedingungen behandelt. </w:t>
      </w:r>
    </w:p>
    <w:p w14:paraId="3DEDE4AE" w14:textId="77777777" w:rsidR="00522E34" w:rsidRPr="00DC4F88" w:rsidRDefault="00522E34" w:rsidP="00522E34">
      <w:pPr>
        <w:pStyle w:val="ProductList-Body"/>
      </w:pPr>
    </w:p>
    <w:p w14:paraId="6A6ABF66" w14:textId="77777777" w:rsidR="00522E34" w:rsidRPr="00DC4F88" w:rsidRDefault="00522E34" w:rsidP="00522E34">
      <w:pPr>
        <w:pStyle w:val="ProductList-ClauseHeading"/>
        <w:keepNext w:val="0"/>
      </w:pPr>
      <w:r>
        <w:t>Nutzungsrechte und Nutzungsbestimmungen</w:t>
      </w:r>
    </w:p>
    <w:p w14:paraId="1C3DA43E" w14:textId="77777777" w:rsidR="00522E34" w:rsidRPr="00DC4F88" w:rsidRDefault="00522E34" w:rsidP="00522E34">
      <w:pPr>
        <w:pStyle w:val="ProductList-Body"/>
      </w:pPr>
      <w:r>
        <w:t xml:space="preserve">Der Kunde ist berechtigt, die Azure Stack HCI-Software nur (1.) auf Servern zu nutzen, die für den internen Gebrauch des Kunden bestimmt sind, und (2.) als Host-Betriebssystem zur Verwaltung und Wartung von gültig lizenzierten virtuellen Computern, die gültig lizenzierte Anwendungen ausführen. Jeder dedizierte Server, der unter der Verwaltung oder Kontrolle einer anderen Entität als dem Kunden oder einem seiner verbundenen Unternehmen steht, unterliegt der Outsourcing Software Management-Klausel der Produktbestimmungen (siehe unter </w:t>
      </w:r>
      <w:r w:rsidR="00061FDD">
        <w:fldChar w:fldCharType="begin"/>
      </w:r>
      <w:r w:rsidR="00061FDD">
        <w:instrText xml:space="preserve"> HYPERLINK "http://go.microsoft.com/?linkid=9839207" </w:instrText>
      </w:r>
      <w:r w:rsidR="00061FDD">
        <w:fldChar w:fldCharType="separate"/>
      </w:r>
      <w:r w:rsidRPr="004239EF">
        <w:rPr>
          <w:rStyle w:val="Hyperlink"/>
        </w:rPr>
        <w:t>http://go.microsoft.com/?linkid=9839207</w:t>
      </w:r>
      <w:r w:rsidR="00061FDD">
        <w:rPr>
          <w:rStyle w:val="Hyperlink"/>
        </w:rPr>
        <w:fldChar w:fldCharType="end"/>
      </w:r>
      <w:r>
        <w:t>). Der Kunde ist berechtigt, die Azure Stack HCI-Software zu nutzen, solange sie (1.) mit dem gültigen Azure-Abonnement des Kunden registriert ist, um zusätzliche Azure Stack HCI-Funktionalität zu ermöglichen, Verbräuche des Kunden zu messen und ihm eine Rechnung auszustellen, und (2.) mindestens einmal alle dreißig (30) aufeinander folgenden Kalendertage mit dem Azure-Abonnement des Kunden über das Internet verbunden ist.</w:t>
      </w:r>
    </w:p>
    <w:p w14:paraId="03D29F7E" w14:textId="77777777" w:rsidR="00522E34" w:rsidRPr="00DC4F88" w:rsidRDefault="00522E34" w:rsidP="00522E34">
      <w:pPr>
        <w:pStyle w:val="ProductList-Body"/>
      </w:pPr>
    </w:p>
    <w:p w14:paraId="423D4465" w14:textId="77777777" w:rsidR="00522E34" w:rsidRPr="00DC4F88" w:rsidRDefault="00522E34" w:rsidP="00522E34">
      <w:pPr>
        <w:pStyle w:val="ProductList-ClauseHeading"/>
        <w:keepNext w:val="0"/>
      </w:pPr>
      <w:r>
        <w:t>Lizenzbeschränkungen</w:t>
      </w:r>
    </w:p>
    <w:p w14:paraId="4375A331" w14:textId="77777777" w:rsidR="00522E34" w:rsidRPr="00DC4F88" w:rsidRDefault="00522E34" w:rsidP="00522E34">
      <w:pPr>
        <w:pStyle w:val="ProductList-Body"/>
      </w:pPr>
      <w:r>
        <w:t xml:space="preserve">Der Kunde ist nicht berechtigt, (1.) ein obligatorisches Registrierungs- oder Anmeldeverfahren für Azure Stack HCI zu umgehen oder (2.) Anwendungen, Betriebssystemrollen und/oder andere Arbeitslasten direkt auf der Azure Stack HCI Software auszuführen, mit Ausnahme von (A) Dienstprogrammen und Betriebssystemrollen und (B) virtualisierten Computer, die Azure Stack HCI ausführen, und sowohl (A) als auch (B), soweit dies notwendig ist, um Azure Stack HCI in die Lage zu versetzen, gültig lizenzierte virtuelle Computer, die gültig lizenzierte Anwendungen ausführen, zu hosten, zu verwalten und zu warten. </w:t>
      </w:r>
    </w:p>
    <w:p w14:paraId="13027A1A" w14:textId="77777777" w:rsidR="00522E34" w:rsidRPr="00DC4F88" w:rsidRDefault="00522E34" w:rsidP="00522E34">
      <w:pPr>
        <w:pStyle w:val="ProductList-Body"/>
      </w:pPr>
    </w:p>
    <w:p w14:paraId="6112EF1E" w14:textId="77777777" w:rsidR="00522E34" w:rsidRPr="00DC4F88" w:rsidRDefault="00522E34" w:rsidP="00522E34">
      <w:pPr>
        <w:pStyle w:val="ProductList-ClauseHeading"/>
        <w:keepNext w:val="0"/>
      </w:pPr>
      <w:r>
        <w:t>Keine Hosting-Ausnahme</w:t>
      </w:r>
    </w:p>
    <w:p w14:paraId="2E6C2A2A" w14:textId="77777777" w:rsidR="00522E34" w:rsidRPr="00DC4F88" w:rsidRDefault="00522E34" w:rsidP="00522E34">
      <w:pPr>
        <w:pStyle w:val="ProductList-Body"/>
      </w:pPr>
      <w:r>
        <w:t>Die Microsoft Azure Services Hosting-Ausnahme in diesen OST gilt nicht für Azure Stack HCI.</w:t>
      </w:r>
    </w:p>
    <w:p w14:paraId="069A660D" w14:textId="77777777" w:rsidR="00522E34" w:rsidRPr="00DC4F88" w:rsidRDefault="00522E34" w:rsidP="00522E34">
      <w:pPr>
        <w:pStyle w:val="ProductList-Body"/>
      </w:pPr>
    </w:p>
    <w:p w14:paraId="6C49BD90" w14:textId="77777777" w:rsidR="00522E34" w:rsidRPr="00DC4F88" w:rsidRDefault="00522E34" w:rsidP="00522E34">
      <w:pPr>
        <w:pStyle w:val="ProductList-ClauseHeading"/>
        <w:keepNext w:val="0"/>
      </w:pPr>
      <w:r>
        <w:t>Kundendienst</w:t>
      </w:r>
    </w:p>
    <w:p w14:paraId="63FA2A08" w14:textId="77777777" w:rsidR="00522E34" w:rsidRPr="00DC4F88" w:rsidRDefault="00522E34" w:rsidP="00522E34">
      <w:pPr>
        <w:pStyle w:val="ProductList-Body"/>
      </w:pPr>
      <w:r>
        <w:t>Jeglicher Kundendienst für Azure Stack HCI, der bei Microsoft erhältlich ist, setzt voraus, dass Azure Stack HCI auf Serverhardware läuft, die von Microsoft im Rahmen der Azure Stack HCI-Programmvereinbarung oder eines Nachfolgers vorvalidiert wurde.</w:t>
      </w:r>
    </w:p>
    <w:p w14:paraId="0F2B6454" w14:textId="77777777" w:rsidR="00522E34" w:rsidRPr="00DC4F88" w:rsidRDefault="00C041A0"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522E34">
        <w:rPr>
          <w:rStyle w:val="Hyperlink"/>
          <w:sz w:val="16"/>
          <w:szCs w:val="16"/>
        </w:rPr>
        <w:t>Allgemeine Bestimmungen</w:t>
      </w:r>
      <w:r w:rsidR="00061FDD">
        <w:rPr>
          <w:rStyle w:val="Hyperlink"/>
          <w:sz w:val="16"/>
          <w:szCs w:val="16"/>
        </w:rPr>
        <w:fldChar w:fldCharType="end"/>
      </w:r>
    </w:p>
    <w:p w14:paraId="7CC3DCF8" w14:textId="56529FBC" w:rsidR="0035443A" w:rsidRDefault="00622DE9" w:rsidP="0078283F">
      <w:pPr>
        <w:pStyle w:val="ProductList-Offering2Heading"/>
        <w:outlineLvl w:val="2"/>
      </w:pPr>
      <w:r w:rsidRPr="00F33E2B">
        <w:rPr>
          <w:lang w:val="de-DE"/>
        </w:rPr>
        <w:tab/>
      </w:r>
      <w:bookmarkStart w:id="87" w:name="_Toc60078403"/>
      <w:r w:rsidR="00E97002">
        <w:t>Azure Stack Hub</w:t>
      </w:r>
      <w:bookmarkEnd w:id="87"/>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lastRenderedPageBreak/>
        <w:t xml:space="preserve">Die Datenschutzerklärung von Microsoft unter </w:t>
      </w:r>
      <w:r w:rsidR="00061FDD">
        <w:fldChar w:fldCharType="begin"/>
      </w:r>
      <w:r w:rsidR="00061FDD">
        <w:instrText xml:space="preserve"> HYPERLINK "https://go.microsoft.com/fwlink/?LinkId=521839" </w:instrText>
      </w:r>
      <w:r w:rsidR="00061FDD">
        <w:fldChar w:fldCharType="separate"/>
      </w:r>
      <w:r>
        <w:rPr>
          <w:rStyle w:val="Hyperlink"/>
        </w:rPr>
        <w:t>https://go.microsoft.com/</w:t>
      </w:r>
      <w:r>
        <w:rPr>
          <w:rStyle w:val="Hyperlink"/>
          <w:color w:val="0563C1"/>
        </w:rPr>
        <w:t>fwlink</w:t>
      </w:r>
      <w:r>
        <w:rPr>
          <w:rStyle w:val="Hyperlink"/>
        </w:rPr>
        <w:t>/?LinkId=521839</w:t>
      </w:r>
      <w:r w:rsidR="00061FDD">
        <w:rPr>
          <w:rStyle w:val="Hyperlink"/>
        </w:rPr>
        <w:fldChar w:fldCharType="end"/>
      </w:r>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522E34">
      <w:pPr>
        <w:pStyle w:val="ProductList-ClauseHeading"/>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8" w:name="_Toc494738672"/>
    <w:bookmarkStart w:id="89" w:name="EMS"/>
    <w:bookmarkStart w:id="90" w:name="_Toc476476610"/>
    <w:bookmarkStart w:id="91" w:name="_Toc459970714"/>
    <w:bookmarkStart w:id="92" w:name="_Toc457466428"/>
    <w:bookmarkStart w:id="93" w:name="AzureActiiveDirectoryBasic"/>
    <w:bookmarkStart w:id="94" w:name="_Toc437590238"/>
    <w:bookmarkStart w:id="95" w:name="_Toc435790944"/>
    <w:bookmarkStart w:id="96" w:name="MicrosoftDynamicsMarketing"/>
    <w:bookmarkEnd w:id="63"/>
    <w:bookmarkEnd w:id="64"/>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5BDC37F2" w14:textId="77777777" w:rsidR="00EB48B5" w:rsidRPr="00EB48B5" w:rsidRDefault="00EB48B5" w:rsidP="000A0FE8">
      <w:pPr>
        <w:pStyle w:val="ProductList-Offering2Heading"/>
        <w:outlineLvl w:val="2"/>
        <w:rPr>
          <w:lang w:val="de-DE"/>
        </w:rPr>
      </w:pPr>
      <w:r w:rsidRPr="00EB48B5">
        <w:rPr>
          <w:lang w:val="de-DE"/>
        </w:rPr>
        <w:tab/>
      </w:r>
      <w:bookmarkStart w:id="97" w:name="_Toc5958159"/>
      <w:bookmarkStart w:id="98" w:name="CognitiveServices"/>
      <w:bookmarkStart w:id="99" w:name="_Toc60078404"/>
      <w:r w:rsidRPr="00EB48B5">
        <w:rPr>
          <w:lang w:val="de-DE"/>
        </w:rPr>
        <w:t>Cognitive Services</w:t>
      </w:r>
      <w:bookmarkEnd w:id="97"/>
      <w:bookmarkEnd w:id="99"/>
    </w:p>
    <w:bookmarkEnd w:id="98"/>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r w:rsidR="00061FDD">
        <w:fldChar w:fldCharType="begin"/>
      </w:r>
      <w:r w:rsidR="00061FDD">
        <w:instrText xml:space="preserve"> HYPERLINK "http://go.microsoft.com/?linkid=9839207" </w:instrText>
      </w:r>
      <w:r w:rsidR="00061FDD">
        <w:fldChar w:fldCharType="separate"/>
      </w:r>
      <w:r>
        <w:rPr>
          <w:rStyle w:val="Hyperlink"/>
          <w:rFonts w:ascii="Calibri" w:eastAsia="Calibri" w:hAnsi="Calibri" w:cs="Arial"/>
          <w:sz w:val="18"/>
        </w:rPr>
        <w:t>http://go.microsoft.com/?linkid=9839207</w:t>
      </w:r>
      <w:r w:rsidR="00061FDD">
        <w:rPr>
          <w:rStyle w:val="Hyperlink"/>
          <w:rFonts w:ascii="Calibri" w:eastAsia="Calibri" w:hAnsi="Calibri" w:cs="Arial"/>
          <w:sz w:val="18"/>
        </w:rPr>
        <w:fldChar w:fldCharType="end"/>
      </w:r>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350F56F2" w14:textId="2CA90013" w:rsidR="004F5E84" w:rsidRPr="00497EC6" w:rsidRDefault="00716F1D" w:rsidP="005937EA">
      <w:pPr>
        <w:pStyle w:val="ProductList-Offering2Heading"/>
        <w:outlineLvl w:val="2"/>
        <w:rPr>
          <w:lang w:val="de-DE"/>
        </w:rPr>
      </w:pPr>
      <w:r w:rsidRPr="00497EC6">
        <w:rPr>
          <w:lang w:val="de-DE"/>
        </w:rPr>
        <w:tab/>
      </w:r>
      <w:bookmarkStart w:id="100" w:name="_Toc60078405"/>
      <w:r w:rsidR="004F5E84" w:rsidRPr="00497EC6">
        <w:rPr>
          <w:lang w:val="de-DE"/>
        </w:rPr>
        <w:t>Microsoft Genomics</w:t>
      </w:r>
      <w:bookmarkEnd w:id="88"/>
      <w:bookmarkEnd w:id="100"/>
    </w:p>
    <w:p w14:paraId="28875469" w14:textId="77777777" w:rsidR="004F5E84" w:rsidRPr="00BA2331" w:rsidRDefault="004F5E84" w:rsidP="00BC5FB1">
      <w:pPr>
        <w:pStyle w:val="ProductList-ClauseHeading"/>
        <w:keepNext w:val="0"/>
      </w:pPr>
      <w:r>
        <w:lastRenderedPageBreak/>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r w:rsidR="00061FDD">
        <w:fldChar w:fldCharType="begin"/>
      </w:r>
      <w:r w:rsidR="00061FDD">
        <w:instrText xml:space="preserve"> HYPERLINK "https://software.broadinstitute.org/gatk/eula/index?p=Azure" </w:instrText>
      </w:r>
      <w:r w:rsidR="00061FDD">
        <w:fldChar w:fldCharType="separate"/>
      </w:r>
      <w:r>
        <w:rPr>
          <w:rStyle w:val="Hyperlink"/>
        </w:rPr>
        <w:t>https://software.broadinstitute.org/gatk/eula/index?p=Azure</w:t>
      </w:r>
      <w:r w:rsidR="00061FDD">
        <w:rPr>
          <w:rStyle w:val="Hyperlink"/>
        </w:rPr>
        <w:fldChar w:fldCharType="end"/>
      </w:r>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0EB2499E" w14:textId="77777777" w:rsidR="004F5E84" w:rsidRPr="00497EC6" w:rsidRDefault="004F5E84" w:rsidP="0078283F">
      <w:pPr>
        <w:pStyle w:val="ProductList-Offering2Heading"/>
        <w:outlineLvl w:val="2"/>
        <w:rPr>
          <w:lang w:val="de-DE"/>
        </w:rPr>
      </w:pPr>
      <w:r w:rsidRPr="00497EC6">
        <w:rPr>
          <w:lang w:val="de-DE"/>
        </w:rPr>
        <w:tab/>
      </w:r>
      <w:bookmarkStart w:id="101" w:name="_Toc494738673"/>
      <w:bookmarkStart w:id="102" w:name="_Toc60078406"/>
      <w:r w:rsidRPr="00497EC6">
        <w:rPr>
          <w:lang w:val="de-DE"/>
        </w:rPr>
        <w:t xml:space="preserve">Visual Studio </w:t>
      </w:r>
      <w:r w:rsidR="00F33E2B" w:rsidRPr="00497EC6">
        <w:rPr>
          <w:lang w:val="de-DE"/>
        </w:rPr>
        <w:t>App</w:t>
      </w:r>
      <w:r w:rsidRPr="00497EC6">
        <w:rPr>
          <w:lang w:val="de-DE"/>
        </w:rPr>
        <w:t xml:space="preserve"> Center</w:t>
      </w:r>
      <w:bookmarkEnd w:id="101"/>
      <w:bookmarkEnd w:id="102"/>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r w:rsidR="00061FDD">
        <w:fldChar w:fldCharType="begin"/>
      </w:r>
      <w:r w:rsidR="00061FDD">
        <w:instrText xml:space="preserve"> HYPERLINK "https://aka.ms/actestprivacypolicy" </w:instrText>
      </w:r>
      <w:r w:rsidR="00061FDD">
        <w:fldChar w:fldCharType="separate"/>
      </w:r>
      <w:r w:rsidR="00F4300E">
        <w:rPr>
          <w:rStyle w:val="Hyperlink"/>
        </w:rPr>
        <w:t>https://aka.ms/actestprivacypolicy</w:t>
      </w:r>
      <w:r w:rsidR="00061FDD">
        <w:rPr>
          <w:rStyle w:val="Hyperlink"/>
        </w:rPr>
        <w:fldChar w:fldCharType="end"/>
      </w:r>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3" w:name="_Toc60078407"/>
      <w:r w:rsidRPr="00497EC6">
        <w:rPr>
          <w:lang w:val="de-DE"/>
        </w:rPr>
        <w:t>Microsoft Azure Plans</w:t>
      </w:r>
      <w:bookmarkEnd w:id="89"/>
      <w:bookmarkEnd w:id="90"/>
      <w:bookmarkEnd w:id="103"/>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5DED1DED" w:rsidR="00E508FA" w:rsidRDefault="00522E34" w:rsidP="0078283F">
      <w:pPr>
        <w:pStyle w:val="ProductList-Body"/>
      </w:pPr>
      <w:r>
        <w:t xml:space="preserve">Zusätzlich zu den Nutzer-SLs finden Sie im </w:t>
      </w:r>
      <w:r w:rsidR="00061FDD">
        <w:fldChar w:fldCharType="begin"/>
      </w:r>
      <w:r w:rsidR="00061FDD">
        <w:instrText xml:space="preserve"> HYPERLINK \l "Attachment2" \o "Anlage 2" </w:instrText>
      </w:r>
      <w:r w:rsidR="00061FDD">
        <w:fldChar w:fldCharType="separate"/>
      </w:r>
      <w:r>
        <w:rPr>
          <w:rStyle w:val="Hyperlink"/>
        </w:rPr>
        <w:t>Anhang 2</w:t>
      </w:r>
      <w:r w:rsidR="00061FDD">
        <w:rPr>
          <w:rStyle w:val="Hyperlink"/>
        </w:rPr>
        <w:fldChar w:fldCharType="end"/>
      </w:r>
      <w:r>
        <w:t xml:space="preserve"> weitere SLs, die die Anforderungen für Azure Active Directory Premium, Microsoft Defender for Identity, Azure Information Protection und Microsoft Intune erfüllen</w:t>
      </w:r>
      <w:r w:rsidR="00E508FA">
        <w:t>.</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104" w:name="_Toc60078408"/>
      <w:r w:rsidR="00F728FB" w:rsidRPr="00497EC6">
        <w:rPr>
          <w:lang w:val="de-DE"/>
        </w:rPr>
        <w:t>Azure Active Directory Basic</w:t>
      </w:r>
      <w:bookmarkEnd w:id="91"/>
      <w:bookmarkEnd w:id="92"/>
      <w:bookmarkEnd w:id="104"/>
    </w:p>
    <w:bookmarkEnd w:id="93"/>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5"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404147">
      <w:pPr>
        <w:pStyle w:val="ProductList-Offering2Heading"/>
        <w:keepNext/>
        <w:outlineLvl w:val="2"/>
        <w:rPr>
          <w:lang w:val="de-DE"/>
        </w:rPr>
      </w:pPr>
      <w:r w:rsidRPr="00497EC6">
        <w:rPr>
          <w:lang w:val="de-DE"/>
        </w:rPr>
        <w:lastRenderedPageBreak/>
        <w:tab/>
      </w:r>
      <w:bookmarkStart w:id="106" w:name="_Toc459970715"/>
      <w:bookmarkStart w:id="107" w:name="_Toc457466429"/>
      <w:bookmarkStart w:id="108" w:name="_Toc60078409"/>
      <w:r w:rsidRPr="00497EC6">
        <w:rPr>
          <w:lang w:val="de-DE"/>
        </w:rPr>
        <w:t>Azure Active Directory Premium</w:t>
      </w:r>
      <w:bookmarkEnd w:id="106"/>
      <w:bookmarkEnd w:id="107"/>
      <w:bookmarkEnd w:id="108"/>
    </w:p>
    <w:bookmarkEnd w:id="105"/>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6572CA5B" w14:textId="77777777" w:rsidR="00404147" w:rsidRPr="00534B01" w:rsidRDefault="00404147" w:rsidP="00404147">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 Diese Option ist weder für neue Kunden noch für Kunden verfügbar, die den Dienst auf der Basis „Aktive Nutzer pro Monat“ nutzen (oder genutzt haben).</w:t>
      </w:r>
    </w:p>
    <w:bookmarkStart w:id="109"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522E34">
      <w:pPr>
        <w:pStyle w:val="ProductList-Offering2Heading"/>
        <w:keepNext/>
        <w:outlineLvl w:val="2"/>
        <w:rPr>
          <w:lang w:val="de-DE"/>
        </w:rPr>
      </w:pPr>
      <w:r w:rsidRPr="00497EC6">
        <w:rPr>
          <w:lang w:val="de-DE"/>
        </w:rPr>
        <w:tab/>
      </w:r>
      <w:bookmarkStart w:id="110" w:name="AzureRightsManagement"/>
      <w:bookmarkStart w:id="111" w:name="_Toc459970716"/>
      <w:bookmarkStart w:id="112" w:name="_Toc457466430"/>
      <w:bookmarkStart w:id="113" w:name="_Toc60078410"/>
      <w:r w:rsidRPr="00497EC6">
        <w:rPr>
          <w:lang w:val="de-DE"/>
        </w:rPr>
        <w:t>Azure Information Protection</w:t>
      </w:r>
      <w:bookmarkEnd w:id="110"/>
      <w:r w:rsidRPr="00497EC6">
        <w:rPr>
          <w:lang w:val="de-DE"/>
        </w:rPr>
        <w:t xml:space="preserve"> Premium</w:t>
      </w:r>
      <w:bookmarkEnd w:id="111"/>
      <w:bookmarkEnd w:id="112"/>
      <w:bookmarkEnd w:id="113"/>
    </w:p>
    <w:bookmarkEnd w:id="109"/>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bookmarkStart w:id="114" w:name="_Toc388464308"/>
    <w:bookmarkStart w:id="115" w:name="Dynamics365"/>
    <w:bookmarkStart w:id="116" w:name="_Toc524436945"/>
    <w:bookmarkStart w:id="117" w:name="_Toc523239317"/>
    <w:bookmarkEnd w:id="94"/>
    <w:bookmarkEnd w:id="95"/>
    <w:bookmarkEnd w:id="96"/>
    <w:bookmarkEnd w:id="114"/>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8" w:name="_Toc8395038"/>
      <w:bookmarkStart w:id="119" w:name="_Toc6563826"/>
      <w:bookmarkStart w:id="120" w:name="_Toc8749039"/>
      <w:bookmarkEnd w:id="115"/>
      <w:bookmarkEnd w:id="116"/>
      <w:bookmarkEnd w:id="117"/>
    </w:p>
    <w:p w14:paraId="6534451D" w14:textId="77777777" w:rsidR="00F74B4E" w:rsidRPr="00E464DF" w:rsidRDefault="00F74B4E" w:rsidP="00F145E2">
      <w:pPr>
        <w:pStyle w:val="ProductList-OfferingGroupHeading"/>
        <w:spacing w:after="80"/>
        <w:outlineLvl w:val="1"/>
      </w:pPr>
      <w:bookmarkStart w:id="121" w:name="_Toc5958166"/>
      <w:bookmarkStart w:id="122" w:name="_Toc17975729"/>
      <w:bookmarkStart w:id="123" w:name="_Toc60078411"/>
      <w:bookmarkEnd w:id="118"/>
      <w:bookmarkEnd w:id="119"/>
      <w:bookmarkEnd w:id="120"/>
      <w:r>
        <w:t>Microsoft Dynamics 365-</w:t>
      </w:r>
      <w:proofErr w:type="spellStart"/>
      <w:r>
        <w:t>Dienste</w:t>
      </w:r>
      <w:bookmarkEnd w:id="121"/>
      <w:bookmarkEnd w:id="122"/>
      <w:bookmarkEnd w:id="123"/>
      <w:proofErr w:type="spellEnd"/>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21"/>
          <w:footerReference w:type="first" r:id="rId22"/>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r w:rsidR="00061FDD">
        <w:fldChar w:fldCharType="begin"/>
      </w:r>
      <w:r w:rsidR="00061FDD">
        <w:instrText xml:space="preserve"> HYPERLINK \l "Attachment1" \o "Anlage 1" </w:instrText>
      </w:r>
      <w:r w:rsidR="00061FDD">
        <w:fldChar w:fldCharType="separate"/>
      </w:r>
      <w:r>
        <w:rPr>
          <w:rStyle w:val="Hyperlink"/>
        </w:rPr>
        <w:t>Anhang 1</w:t>
      </w:r>
      <w:r w:rsidR="00061FDD">
        <w:rPr>
          <w:rStyle w:val="Hyperlink"/>
        </w:rPr>
        <w:fldChar w:fldCharType="end"/>
      </w:r>
      <w:r>
        <w:t xml:space="preserve">. Onboarding-, Migrations- und Bereitstellungsdienste, die dem Kunden zur Verfügung gestellt werden, unterliegen dem Hinweis zu Professional Services in </w:t>
      </w:r>
      <w:r w:rsidR="00061FDD">
        <w:fldChar w:fldCharType="begin"/>
      </w:r>
      <w:r w:rsidR="00061FDD">
        <w:instrText xml:space="preserve"> HYPERLINK \l "Attachment1" \o "Anlage 1" </w:instrText>
      </w:r>
      <w:r w:rsidR="00061FDD">
        <w:fldChar w:fldCharType="separate"/>
      </w:r>
      <w:r>
        <w:rPr>
          <w:rStyle w:val="Hyperlink"/>
        </w:rPr>
        <w:t>Anhang 1</w:t>
      </w:r>
      <w:r w:rsidR="00061FDD">
        <w:rPr>
          <w:rStyle w:val="Hyperlink"/>
        </w:rPr>
        <w:fldChar w:fldCharType="end"/>
      </w:r>
      <w:r>
        <w:t xml:space="preserve">. Des Weiteren finden Bekanntmachungen zu Azure Media Services H.265/HEVC-Codierung, H.264/AVC Visual Standard, VC-1 Video Standard, MPEG-4 Part 2 Visual Standard und MPEG-2 Video Standard in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3EB638AC" w14:textId="77777777" w:rsidR="00604558" w:rsidRPr="0059513D" w:rsidRDefault="00604558" w:rsidP="00604558">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Commerce, Dynamics 365 Human Resources oder Dynamics 365 Project Operations enthalten sind.</w:t>
      </w:r>
    </w:p>
    <w:p w14:paraId="6FA8EDAE" w14:textId="77777777" w:rsidR="00604558" w:rsidRPr="0059513D" w:rsidRDefault="00604558" w:rsidP="00604558">
      <w:pPr>
        <w:pStyle w:val="ProductList-Body"/>
        <w:tabs>
          <w:tab w:val="clear" w:pos="158"/>
          <w:tab w:val="left" w:pos="360"/>
        </w:tabs>
      </w:pPr>
    </w:p>
    <w:p w14:paraId="3EB32C30" w14:textId="77777777" w:rsidR="00604558" w:rsidRPr="0059513D" w:rsidRDefault="00604558" w:rsidP="00604558">
      <w:pPr>
        <w:pStyle w:val="ProductList-ClauseHeading"/>
        <w:keepNext w:val="0"/>
      </w:pPr>
      <w:r>
        <w:t>Verwaltungsportal</w:t>
      </w:r>
    </w:p>
    <w:p w14:paraId="7AB31090" w14:textId="77777777" w:rsidR="00604558" w:rsidRPr="0059513D" w:rsidRDefault="00604558" w:rsidP="00604558">
      <w:pPr>
        <w:pStyle w:val="ProductList-Body"/>
      </w:pPr>
      <w:r>
        <w:t>Kunden mit SLs für Dynamics 365 Supply Chain Management, Dynamics 365 Finance, Dynamics 365 Commerce, Dynamics 365 Human Resources oder Dynamics 365 Project Operations sind berechtigt, den Onlinedienst über Microsoft Dynamics Lifecycle Services (oder dessen Nachfolger), die separaten Bestimmungen unterliegen, bereitzustellen und zu verwalten.</w:t>
      </w:r>
    </w:p>
    <w:p w14:paraId="428F706E" w14:textId="77777777" w:rsidR="00604558" w:rsidRPr="0059513D" w:rsidRDefault="00604558" w:rsidP="00604558">
      <w:pPr>
        <w:pStyle w:val="ProductList-Body"/>
      </w:pPr>
    </w:p>
    <w:p w14:paraId="13D8F937" w14:textId="77777777" w:rsidR="00604558" w:rsidRPr="0059513D" w:rsidRDefault="00604558" w:rsidP="00604558">
      <w:pPr>
        <w:pStyle w:val="ProductList-ClauseHeading"/>
        <w:keepNext w:val="0"/>
      </w:pPr>
      <w:r>
        <w:t>Gemischte Bereitstellungen von Dynamics 365 Services</w:t>
      </w:r>
    </w:p>
    <w:p w14:paraId="05DD70E0" w14:textId="77777777" w:rsidR="00604558" w:rsidRPr="0059513D" w:rsidRDefault="00604558" w:rsidP="00604558">
      <w:pPr>
        <w:pStyle w:val="ProductList-Body"/>
      </w:pPr>
      <w:r>
        <w:t>Kunden sind berechtigt, (i) Dynamics 365 Sales Professional- und Enterprise-Lizenzen, (ii) Dynamics 365 Customer Service Professional- und Enterprise-Lizenzen oder (iii) Dynamics 365 Business Central und eine der folgenden Lizenzen zu mischen: Lizenzen für Dynamics 365 Finance, Dynamics 365 Supply Chain Management oder Dynamics 365 Project Operations, wenn,</w:t>
      </w:r>
    </w:p>
    <w:p w14:paraId="1B3FF634"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Jeder Online-Dienst wird unter einer eigenen Instanz bereitgestellt und</w:t>
      </w:r>
    </w:p>
    <w:p w14:paraId="7FD4DE89"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Lizenzierte Nutzer greifen nur auf Instanzen zu, für die sie berechtigt sind.</w:t>
      </w:r>
    </w:p>
    <w:p w14:paraId="246A3012" w14:textId="77777777" w:rsidR="00604558" w:rsidRPr="0059513D" w:rsidRDefault="00604558" w:rsidP="00604558">
      <w:pPr>
        <w:pStyle w:val="ProductList-Body"/>
      </w:pPr>
    </w:p>
    <w:p w14:paraId="18C2F796" w14:textId="77777777" w:rsidR="00604558" w:rsidRPr="0059513D" w:rsidRDefault="00604558" w:rsidP="00604558">
      <w:pPr>
        <w:pStyle w:val="ProductList-ClauseHeading"/>
        <w:keepNext w:val="0"/>
      </w:pPr>
      <w:r>
        <w:t>Gemischte Bereitstellungen von Dynamics 365 Business Central Services</w:t>
      </w:r>
    </w:p>
    <w:p w14:paraId="0AA0EF31" w14:textId="77777777" w:rsidR="00604558" w:rsidRPr="0059513D" w:rsidRDefault="00604558" w:rsidP="00604558">
      <w:pPr>
        <w:pStyle w:val="ProductList-Body"/>
      </w:pPr>
      <w:r>
        <w:t>Kunden sind nicht berechtigt, Dynamics 365 Business Central Premium- und Dynamics 365 Business Central Essentials-Lizenzen beim gleichen Mandanten zu mischen.</w:t>
      </w:r>
    </w:p>
    <w:p w14:paraId="5B04D908" w14:textId="77777777" w:rsidR="00604558" w:rsidRPr="0059513D" w:rsidRDefault="00604558" w:rsidP="00604558">
      <w:pPr>
        <w:pStyle w:val="ProductList-ClauseHeading"/>
        <w:keepNext w:val="0"/>
        <w:tabs>
          <w:tab w:val="clear" w:pos="360"/>
          <w:tab w:val="left" w:pos="0"/>
        </w:tabs>
        <w:ind w:left="360" w:hanging="360"/>
      </w:pPr>
    </w:p>
    <w:p w14:paraId="6406E484" w14:textId="77777777" w:rsidR="00604558" w:rsidRPr="0059513D" w:rsidRDefault="00604558" w:rsidP="00604558">
      <w:pPr>
        <w:pStyle w:val="ProductList-ClauseHeading"/>
        <w:keepNext w:val="0"/>
        <w:tabs>
          <w:tab w:val="clear" w:pos="360"/>
          <w:tab w:val="left" w:pos="0"/>
        </w:tabs>
        <w:ind w:left="360" w:hanging="360"/>
      </w:pPr>
      <w:r>
        <w:t>Dynamics 365 Marketing</w:t>
      </w:r>
    </w:p>
    <w:p w14:paraId="77798945" w14:textId="77777777" w:rsidR="00604558" w:rsidRPr="0059513D" w:rsidRDefault="00604558" w:rsidP="00604558">
      <w:pPr>
        <w:pStyle w:val="ProductList-Body"/>
        <w:tabs>
          <w:tab w:val="clear" w:pos="158"/>
          <w:tab w:val="left" w:pos="90"/>
          <w:tab w:val="left" w:pos="270"/>
        </w:tabs>
        <w:ind w:left="518" w:hanging="360"/>
      </w:pPr>
      <w:r>
        <w:rPr>
          <w:b/>
          <w:bCs/>
          <w:color w:val="0072C6"/>
        </w:rPr>
        <w:t>Werbegesetze, Vorschriften und Branchenstandards</w:t>
      </w:r>
    </w:p>
    <w:p w14:paraId="0C941CCC" w14:textId="77777777" w:rsidR="00604558" w:rsidRPr="0059513D" w:rsidRDefault="00604558" w:rsidP="00604558">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292173FC" w14:textId="77777777" w:rsidR="00604558" w:rsidRPr="0059513D" w:rsidRDefault="00604558" w:rsidP="00604558">
      <w:pPr>
        <w:pStyle w:val="ProductList-Body"/>
      </w:pPr>
    </w:p>
    <w:p w14:paraId="036B5508" w14:textId="77777777" w:rsidR="00604558" w:rsidRPr="0059513D" w:rsidRDefault="00604558" w:rsidP="00604558">
      <w:pPr>
        <w:pStyle w:val="ProductList-ClauseHeading"/>
        <w:keepNext w:val="0"/>
      </w:pPr>
      <w:r>
        <w:t>Quellcode für Dynamics 365 Supply Chain Management, Finance, Commerce und Project Operations</w:t>
      </w:r>
    </w:p>
    <w:p w14:paraId="558CDB44" w14:textId="47A9B626" w:rsidR="00FA0A99" w:rsidRDefault="00604558" w:rsidP="00604558">
      <w:pPr>
        <w:pStyle w:val="ProductList-Body"/>
        <w:tabs>
          <w:tab w:val="clear" w:pos="158"/>
          <w:tab w:val="left" w:pos="360"/>
        </w:tabs>
        <w:rPr>
          <w:strike/>
        </w:rPr>
      </w:pPr>
      <w:r>
        <w:t>Der Kunde ist berechtigt, den Quellcode der X++-Anwendungsebene für Dynamics 365 Supply Chain Management, Dynamics 365 Finance, Dynamics 365 for Commerce oder Dynamics 365 Project Operations für seinen internen Gebrauch umzugestalten</w:t>
      </w:r>
      <w:r w:rsidR="00FA0A99">
        <w:t xml:space="preserve">.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522E34">
      <w:pPr>
        <w:pStyle w:val="ProductList-Body"/>
        <w:ind w:left="187"/>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F145E2">
      <w:pPr>
        <w:pStyle w:val="ProductList-Body"/>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r w:rsidR="00061FDD">
        <w:fldChar w:fldCharType="begin"/>
      </w:r>
      <w:r w:rsidR="00061FDD">
        <w:instrText xml:space="preserve"> HYPERLINK "https://www.linkedin.com/legal/preview/user-agreement" </w:instrText>
      </w:r>
      <w:r w:rsidR="00061FDD">
        <w:fldChar w:fldCharType="separate"/>
      </w:r>
      <w:r>
        <w:rPr>
          <w:rStyle w:val="Hyperlink"/>
        </w:rPr>
        <w:t>https://www.linkedin.com/legal/preview/user-agreement</w:t>
      </w:r>
      <w:r w:rsidR="00061FDD">
        <w:rPr>
          <w:rStyle w:val="Hyperlink"/>
        </w:rPr>
        <w:fldChar w:fldCharType="end"/>
      </w:r>
      <w:r>
        <w:t xml:space="preserve">. Ungeachtet gegenteiliger Regelungen im Volumenlizenzvertrag des Kunden (einschließlich dieser Bestimmungen für Onlinedienste oder des DPA) gilt die LinkedIn-Datenschutzrichtlinie, einsehbar unter </w:t>
      </w:r>
      <w:r w:rsidR="00061FDD">
        <w:fldChar w:fldCharType="begin"/>
      </w:r>
      <w:r w:rsidR="00061FDD">
        <w:instrText xml:space="preserve"> HYPERLINK "https://www.linkedin.com/legal/privacy-policy" </w:instrText>
      </w:r>
      <w:r w:rsidR="00061FDD">
        <w:fldChar w:fldCharType="separate"/>
      </w:r>
      <w:r>
        <w:rPr>
          <w:rStyle w:val="Hyperlink"/>
        </w:rPr>
        <w:t>https://www.linkedin.com/legal/privacy-policy</w:t>
      </w:r>
      <w:r w:rsidR="00061FDD">
        <w:rPr>
          <w:rStyle w:val="Hyperlink"/>
        </w:rPr>
        <w:fldChar w:fldCharType="end"/>
      </w:r>
      <w:r>
        <w:t xml:space="preserve">, für die Nutzung des LinkedIn Sales Navigator Service durch den Kunden. Die LinkedIn Corporation (als Auftragsdatenverarbeiterin) und der Kunde (als Datenverantwortlicher) halten die Bestimmungen des Datenverarbeitungsvertrags ein, einsehbar unter: </w:t>
      </w:r>
      <w:r w:rsidR="00061FDD">
        <w:fldChar w:fldCharType="begin"/>
      </w:r>
      <w:r w:rsidR="00061FDD">
        <w:instrText xml:space="preserve"> HYPERLINK "https://legal.linkedin.com/dpa" </w:instrText>
      </w:r>
      <w:r w:rsidR="00061FDD">
        <w:fldChar w:fldCharType="separate"/>
      </w:r>
      <w:r>
        <w:rPr>
          <w:rStyle w:val="Hyperlink"/>
        </w:rPr>
        <w:t>https://legal.linkedin.com/dpa</w:t>
      </w:r>
      <w:r w:rsidR="00061FDD">
        <w:rPr>
          <w:rStyle w:val="Hyperlink"/>
        </w:rPr>
        <w:fldChar w:fldCharType="end"/>
      </w:r>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68776A">
      <w:pPr>
        <w:pStyle w:val="ProductList-ClauseHeading"/>
      </w:pPr>
      <w:r>
        <w:lastRenderedPageBreak/>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r w:rsidR="00061FDD">
        <w:fldChar w:fldCharType="begin"/>
      </w:r>
      <w:r w:rsidR="00061FDD">
        <w:instrText xml:space="preserve"> HYPERLINK "https://go.microsoft.com/fwlink/?LinkId=866544&amp;clcid=0x409" </w:instrText>
      </w:r>
      <w:r w:rsidR="00061FDD">
        <w:fldChar w:fldCharType="separate"/>
      </w:r>
      <w:r>
        <w:rPr>
          <w:rStyle w:val="Hyperlink"/>
        </w:rPr>
        <w:t>https://go.microsoft.com/fwlink/?LinkId=866544&amp;clcid=0x409</w:t>
      </w:r>
      <w:r w:rsidR="00061FDD">
        <w:rPr>
          <w:rStyle w:val="Hyperlink"/>
        </w:rPr>
        <w:fldChar w:fldCharType="end"/>
      </w:r>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5F3C43E4" w14:textId="77777777" w:rsidR="00522E34" w:rsidRDefault="00522E34" w:rsidP="00A030A4">
      <w:pPr>
        <w:pStyle w:val="ProductList-ClauseHeading"/>
        <w:keepNext w:val="0"/>
        <w:tabs>
          <w:tab w:val="clear" w:pos="360"/>
          <w:tab w:val="left" w:pos="0"/>
        </w:tabs>
      </w:pPr>
    </w:p>
    <w:p w14:paraId="7125A3B2" w14:textId="28BC6A06"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F145E2">
      <w:pPr>
        <w:pStyle w:val="ProductList-Body"/>
        <w:tabs>
          <w:tab w:val="clear" w:pos="158"/>
          <w:tab w:val="left" w:pos="90"/>
          <w:tab w:val="left" w:pos="270"/>
        </w:tabs>
        <w:ind w:left="518" w:hanging="360"/>
      </w:pPr>
      <w:r>
        <w:rPr>
          <w:b/>
          <w:bCs/>
          <w:color w:val="0072C6"/>
        </w:rPr>
        <w:t>Nutzungsbeschränkungen</w:t>
      </w:r>
    </w:p>
    <w:p w14:paraId="11A22F59" w14:textId="03E98081" w:rsidR="00F74B4E" w:rsidRPr="00E464DF" w:rsidRDefault="0068776A" w:rsidP="0078283F">
      <w:pPr>
        <w:pStyle w:val="ProductList-Body"/>
        <w:tabs>
          <w:tab w:val="clear" w:pos="158"/>
          <w:tab w:val="left" w:pos="90"/>
          <w:tab w:val="left" w:pos="270"/>
        </w:tabs>
        <w:ind w:left="158"/>
      </w:pPr>
      <w:r>
        <w:t>Der Kunde darf die Betrugserkenntnisse nur zur Betrugsprävention und zur Identifizierung legitimer Transaktionen nutzen. Der Kunde stimmt zu, dass er Betrugserkenntnisse (Fraud Insights) (i) bei der Entscheidung über die Fortsetzung eines Zahlungsvorgangs nicht als alleinigen Faktor nutzt; (ii) bei der Bestimmung der Finanzlage, finanztechnischen Vorgeschichte, Kreditwürdigkeit oder Versicherungsfähigkeit, Unterkunft oder Anstellung einer Person nicht als Faktor nutzt; (iii) nicht als Grundlage für Entscheidungen nutzt, die rechtliche oder wesentliche Auswirkungen auf eine Person haben.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4"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5" w:name="_Toc60078412"/>
      <w:r w:rsidRPr="00205B87">
        <w:rPr>
          <w:lang w:val="de-DE"/>
        </w:rPr>
        <w:t>Office 365-Dienste</w:t>
      </w:r>
      <w:bookmarkEnd w:id="125"/>
    </w:p>
    <w:bookmarkEnd w:id="124"/>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r w:rsidR="00EE7258">
        <w:t xml:space="preserve"> </w:t>
      </w:r>
      <w:r>
        <w:t xml:space="preserve">Onboarding-, Migrations- und 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6" w:name="CoreFeaturesforOffice365Services"/>
      <w:r>
        <w:rPr>
          <w:b/>
          <w:color w:val="00188F"/>
        </w:rPr>
        <w:t>Wichtigste Features der Office 365-Dienste</w:t>
      </w:r>
    </w:p>
    <w:bookmarkEnd w:id="126"/>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000A7387" w14:textId="77777777" w:rsidR="00F145E2" w:rsidRPr="00A77B85" w:rsidRDefault="00F145E2" w:rsidP="008C0003">
      <w:pPr>
        <w:pStyle w:val="ProductList-Body"/>
        <w:keepNext/>
        <w:tabs>
          <w:tab w:val="clear" w:pos="158"/>
          <w:tab w:val="left" w:pos="180"/>
        </w:tabs>
      </w:pPr>
      <w:r>
        <w:rPr>
          <w:b/>
          <w:color w:val="00188F"/>
        </w:rPr>
        <w:lastRenderedPageBreak/>
        <w:t>Office 365 Education</w:t>
      </w:r>
    </w:p>
    <w:p w14:paraId="2BFEAEA0" w14:textId="77777777" w:rsidR="00F145E2" w:rsidRPr="00A77B85" w:rsidRDefault="00F145E2" w:rsidP="00F145E2">
      <w:pPr>
        <w:pStyle w:val="ProductList-Body"/>
        <w:tabs>
          <w:tab w:val="clear" w:pos="158"/>
          <w:tab w:val="left" w:pos="180"/>
        </w:tabs>
      </w:pPr>
      <w:r>
        <w:t>Wenn die Rechnungsadresse des Kunden außerhalb Europas liegt und der Kunde ein Office 365 Education-Abonnement hat, kann Microsoft ungeachtet des Abschnitts „Standort der ruhenden Kundendaten für Core-Onlinedienste“ der OST den Office 365-Mandanten des Kunden überall in Europa oder Nordamerika bereitstellen, Kundendaten dorthin übertragen und ruhende Kundendaten speichern.  Wenn die Rechnungsadresse des Kunden in Europa liegt und der Kunde ein Office 365 Education-Abonnement hat, kann Microsoft ungeachtet des Abschnitts „Standort der ruhenden Kundendaten für Core-Onlinedienste“ der OST den Office 365-Mandanten des Kunden überall in der Europäischen Union bereitstellen, Kundendaten dorthin übertragen und ruhende Kundendaten speichern.</w:t>
      </w:r>
    </w:p>
    <w:p w14:paraId="302BE12F" w14:textId="77777777" w:rsidR="00F145E2" w:rsidRDefault="00F145E2" w:rsidP="00D02A45">
      <w:pPr>
        <w:pStyle w:val="ProductList-ClauseHeading"/>
        <w:keepNext w:val="0"/>
      </w:pPr>
    </w:p>
    <w:p w14:paraId="4B41EFF0" w14:textId="1E5EA6A6"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2F013667" w:rsidR="005F1504" w:rsidRDefault="008C0003" w:rsidP="0078283F">
      <w:pPr>
        <w:pStyle w:val="ProductList-Body"/>
        <w:tabs>
          <w:tab w:val="clear" w:pos="158"/>
          <w:tab w:val="left" w:pos="360"/>
        </w:tabs>
      </w:pPr>
      <w:r>
        <w:t xml:space="preserve">Alle Dienste, die dem Kunden über den Microsoft Threat Experts-Dienst bereitgestellt werden, unterliegen dem Hinweis zu den Professional Services in </w:t>
      </w:r>
      <w:r w:rsidR="00061FDD">
        <w:fldChar w:fldCharType="begin"/>
      </w:r>
      <w:r w:rsidR="00061FDD">
        <w:instrText xml:space="preserve"> HYPERLINK \l "Attachment1" \o "Anlage 1" </w:instrText>
      </w:r>
      <w:r w:rsidR="00061FDD">
        <w:fldChar w:fldCharType="separate"/>
      </w:r>
      <w:r w:rsidR="005F1504">
        <w:rPr>
          <w:rStyle w:val="Hyperlink"/>
        </w:rPr>
        <w:t>Anhang 1</w:t>
      </w:r>
      <w:r w:rsidR="00061FDD">
        <w:rPr>
          <w:rStyle w:val="Hyperlink"/>
        </w:rPr>
        <w:fldChar w:fldCharType="end"/>
      </w:r>
      <w:r w:rsidR="005F1504">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7F03484B" w:rsidR="00EC2B25" w:rsidRDefault="00522E34" w:rsidP="00EC2B25">
      <w:pPr>
        <w:pStyle w:val="ProductList-Body"/>
        <w:tabs>
          <w:tab w:val="clear" w:pos="158"/>
          <w:tab w:val="left" w:pos="360"/>
        </w:tabs>
        <w:rPr>
          <w:spacing w:val="-1"/>
        </w:rPr>
      </w:pPr>
      <w:r>
        <w:t>Insider-Risikomanagement und Microsoft Information Protection („Compliancedienste“) umfassen Endpunktfunktionen, die Kundendaten aus Microsoft Defender für Endpunkt integrieren. Wenn der Kunde kein aktives Abonnement für Microsoft Defender für Endpunkt hat, wird automatisch eine Instanz für den begrenzten Zweck der Aktivierung der Endpunktfunktionen der Compliancedienste bereitgestellt. Nur die für Microsoft Defender für Endpunkt geltenden Bestimmungen und DSN-Bestimmungen gelten für Kundendaten, die zur Bereitstellung dieser Endpunktfunktionen erfasst wurden</w:t>
      </w:r>
      <w:r w:rsidR="00EC2B25">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F145E2">
      <w:pPr>
        <w:pStyle w:val="ProductList-Body"/>
        <w:rPr>
          <w:b/>
          <w:color w:val="00188F"/>
        </w:rPr>
      </w:pPr>
      <w:r>
        <w:rPr>
          <w:b/>
          <w:color w:val="00188F"/>
        </w:rPr>
        <w:t>Yammer</w:t>
      </w:r>
    </w:p>
    <w:p w14:paraId="1B1EAD7C" w14:textId="77777777" w:rsidR="009325D0" w:rsidRDefault="009325D0" w:rsidP="00F145E2">
      <w:pPr>
        <w:pStyle w:val="ProductList-Body"/>
      </w:pPr>
      <w:r>
        <w:t>Bei Office 365-Diensten mit Yammer gilt: Externe Nutzer, die über externe Netzwerkfunktionen zu Yammer eingeladen werden, benötigen keine Nutzer-ALs.</w:t>
      </w:r>
    </w:p>
    <w:bookmarkStart w:id="127"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8" w:name="_Toc528174078"/>
      <w:bookmarkStart w:id="129" w:name="_Toc60078413"/>
      <w:r w:rsidRPr="00D51E59">
        <w:rPr>
          <w:lang w:val="de-DE"/>
        </w:rPr>
        <w:t>Audiodienste</w:t>
      </w:r>
      <w:bookmarkEnd w:id="128"/>
      <w:bookmarkEnd w:id="129"/>
    </w:p>
    <w:p w14:paraId="1AA9B48F" w14:textId="77777777" w:rsidR="00D51E59" w:rsidRPr="00D51E59" w:rsidRDefault="00D51E59" w:rsidP="0078283F">
      <w:pPr>
        <w:pStyle w:val="ProductList-Offering1"/>
        <w:sectPr w:rsidR="00D51E59" w:rsidRPr="00D51E59"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27"/>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36AC7D4B" w14:textId="77777777" w:rsidR="00604558" w:rsidRPr="0059513D" w:rsidRDefault="00604558" w:rsidP="00604558">
      <w:pPr>
        <w:pStyle w:val="ProductList-Body"/>
      </w:pPr>
      <w:r>
        <w:rPr>
          <w:rFonts w:asciiTheme="majorHAnsi" w:hAnsiTheme="majorHAnsi"/>
          <w:sz w:val="16"/>
          <w:szCs w:val="16"/>
        </w:rPr>
        <w:t>Team-Räume</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r w:rsidR="00061FDD">
        <w:fldChar w:fldCharType="begin"/>
      </w:r>
      <w:r w:rsidR="00061FDD">
        <w:instrText xml:space="preserve"> HYPERLINK \l "CoreFeaturesforOffice365Services" \o "Kernfeatures" </w:instrText>
      </w:r>
      <w:r w:rsidR="00061FDD">
        <w:fldChar w:fldCharType="separate"/>
      </w:r>
      <w:r>
        <w:rPr>
          <w:rStyle w:val="Hyperlink"/>
        </w:rPr>
        <w:t>Kernfeatures</w:t>
      </w:r>
      <w:r w:rsidR="00061FDD">
        <w:rPr>
          <w:rStyle w:val="Hyperlink"/>
        </w:rPr>
        <w:fldChar w:fldCharType="end"/>
      </w:r>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lastRenderedPageBreak/>
        <w:t>Kommunikationsgerät für gemeinsame Bereiche</w:t>
      </w:r>
    </w:p>
    <w:p w14:paraId="25CD0B8D" w14:textId="176E3B8C" w:rsidR="00D51E59" w:rsidRDefault="00604558"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Bei den Angeboten von Microsoft für Telefon für gemeinsame Bereiche und Team-Räume handelt es sich um Geräte-SLs, die nur einem CACD (Common Area Communication Device – Kommunikationsgerät im Gemeinschaftsbereich) zugeordnet werden können. Jedes lizenzierte Kommunikationsgerät für gemeinsame Bereiche ist für beliebig viele Nutzer zugänglich und verwendbar</w:t>
      </w:r>
      <w:r w:rsidR="00D51E59">
        <w:t>.</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r w:rsidR="00061FDD">
        <w:fldChar w:fldCharType="begin"/>
      </w:r>
      <w:r w:rsidR="00061FDD">
        <w:instrText xml:space="preserve"> HYPERLINK "http://go.microsoft.com/fwlink/?LinkId=690247" </w:instrText>
      </w:r>
      <w:r w:rsidR="00061FDD">
        <w:fldChar w:fldCharType="separate"/>
      </w:r>
      <w:r w:rsidR="00D51E59">
        <w:rPr>
          <w:rStyle w:val="Hyperlink"/>
        </w:rPr>
        <w:t>http://go.microsoft.com/fwlink/?LinkId=690247</w:t>
      </w:r>
      <w:r w:rsidR="00061FDD">
        <w:rPr>
          <w:rStyle w:val="Hyperlink"/>
        </w:rPr>
        <w:fldChar w:fldCharType="end"/>
      </w:r>
      <w:r w:rsidR="00D51E59">
        <w:t xml:space="preserve"> veröffentlicht werden.</w:t>
      </w: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30" w:name="_Toc524436947"/>
      <w:bookmarkStart w:id="131" w:name="_Toc523239319"/>
      <w:bookmarkStart w:id="132" w:name="_Toc60078414"/>
      <w:r w:rsidRPr="00B06911">
        <w:rPr>
          <w:lang w:val="de-DE"/>
        </w:rPr>
        <w:t>Exchange Online</w:t>
      </w:r>
      <w:bookmarkEnd w:id="130"/>
      <w:bookmarkEnd w:id="131"/>
      <w:bookmarkEnd w:id="132"/>
    </w:p>
    <w:p w14:paraId="64602F67" w14:textId="77777777" w:rsidR="00B06911" w:rsidRPr="00241F72" w:rsidRDefault="00B06911" w:rsidP="0078283F">
      <w:pPr>
        <w:pStyle w:val="ProductList-Offering1"/>
        <w:sectPr w:rsidR="00B06911" w:rsidRPr="00241F72" w:rsidSect="00E275D6">
          <w:footerReference w:type="first" r:id="rId25"/>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proofErr w:type="spellStart"/>
      <w:r w:rsidRPr="00B06911">
        <w:rPr>
          <w:rFonts w:asciiTheme="majorHAnsi" w:hAnsiTheme="majorHAnsi"/>
          <w:sz w:val="16"/>
          <w:szCs w:val="16"/>
          <w:lang w:val="en-US"/>
        </w:rPr>
        <w:t>Datenverlustprävention</w:t>
      </w:r>
      <w:proofErr w:type="spellEnd"/>
    </w:p>
    <w:p w14:paraId="42EDF69D" w14:textId="77777777" w:rsidR="00522E34" w:rsidRPr="00DC4F88" w:rsidRDefault="00522E34" w:rsidP="00522E34">
      <w:pPr>
        <w:pStyle w:val="ProductList-Body"/>
      </w:pPr>
      <w:r>
        <w:rPr>
          <w:rFonts w:asciiTheme="majorHAnsi" w:hAnsiTheme="majorHAnsi"/>
          <w:sz w:val="16"/>
          <w:szCs w:val="16"/>
        </w:rPr>
        <w:t>Microsoft Defender für Office 365</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lastRenderedPageBreak/>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r w:rsidR="00061FDD">
        <w:fldChar w:fldCharType="begin"/>
      </w:r>
      <w:r w:rsidR="00061FDD">
        <w:instrText xml:space="preserve"> HYPERLINK "http://go.microsoft.com/?linkid=9839206" </w:instrText>
      </w:r>
      <w:r w:rsidR="00061FDD">
        <w:fldChar w:fldCharType="separate"/>
      </w:r>
      <w:r>
        <w:rPr>
          <w:rStyle w:val="Hyperlink"/>
        </w:rPr>
        <w:t>http://go.microsoft.com/?linkid=9839206</w:t>
      </w:r>
      <w:r w:rsidR="00061FDD">
        <w:rPr>
          <w:rStyle w:val="Hyperlink"/>
        </w:rPr>
        <w:fldChar w:fldCharType="end"/>
      </w:r>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3" w:name="_Hlk486589626"/>
    </w:p>
    <w:bookmarkStart w:id="134" w:name="O365Applications"/>
    <w:bookmarkEnd w:id="133"/>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552DA8">
      <w:pPr>
        <w:pStyle w:val="ProductList-Offering2Heading"/>
        <w:keepNext/>
        <w:outlineLvl w:val="2"/>
      </w:pPr>
      <w:r w:rsidRPr="00D51E59">
        <w:rPr>
          <w:lang w:val="de-DE"/>
        </w:rPr>
        <w:tab/>
      </w:r>
      <w:bookmarkStart w:id="135" w:name="_Toc60078415"/>
      <w:r>
        <w:t>Microsoft Stream</w:t>
      </w:r>
      <w:bookmarkEnd w:id="135"/>
    </w:p>
    <w:p w14:paraId="070D25BF" w14:textId="77777777" w:rsidR="00106BB5" w:rsidRDefault="00106BB5" w:rsidP="00552DA8">
      <w:pPr>
        <w:pStyle w:val="ProductList-Body"/>
        <w:keepNext/>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lastRenderedPageBreak/>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C041A0"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106BB5">
        <w:rPr>
          <w:rStyle w:val="Hyperlink"/>
          <w:sz w:val="16"/>
          <w:szCs w:val="16"/>
        </w:rPr>
        <w:t>Allgemeine Bestimmungen</w:t>
      </w:r>
      <w:r w:rsidR="00061FDD">
        <w:rPr>
          <w:rStyle w:val="Hyperlink"/>
          <w:sz w:val="16"/>
          <w:szCs w:val="16"/>
        </w:rPr>
        <w:fldChar w:fldCharType="end"/>
      </w:r>
    </w:p>
    <w:p w14:paraId="78F94336" w14:textId="270D1C67" w:rsidR="00331EF5" w:rsidRDefault="00331EF5" w:rsidP="00522E34">
      <w:pPr>
        <w:pStyle w:val="ProductList-Offering2Heading"/>
        <w:outlineLvl w:val="2"/>
      </w:pPr>
      <w:r w:rsidRPr="00CA12E5">
        <w:rPr>
          <w:lang w:val="de-DE"/>
        </w:rPr>
        <w:tab/>
      </w:r>
      <w:bookmarkStart w:id="136" w:name="_Toc60078416"/>
      <w:r>
        <w:t>Microsoft-Teams</w:t>
      </w:r>
      <w:bookmarkEnd w:id="136"/>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r w:rsidR="00061FDD">
        <w:fldChar w:fldCharType="begin"/>
      </w:r>
      <w:r w:rsidR="00061FDD">
        <w:instrText xml:space="preserve"> HYPERLINK "file:///C:\\Users\\becky\\AppData\\Local\\Temp\\Temp1_GER.zip\\Buildback%20for%20OST%20%2034%20lang%20%202-12-20.docx" \l "Attachment1" \o "Anlage 1" </w:instrText>
      </w:r>
      <w:r w:rsidR="00061FDD">
        <w:fldChar w:fldCharType="separate"/>
      </w:r>
      <w:r>
        <w:rPr>
          <w:rStyle w:val="Hyperlink"/>
        </w:rPr>
        <w:t>Anhang 1</w:t>
      </w:r>
      <w:r w:rsidR="00061FDD">
        <w:rPr>
          <w:rStyle w:val="Hyperlink"/>
        </w:rPr>
        <w:fldChar w:fldCharType="end"/>
      </w:r>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22E34">
      <w:pPr>
        <w:pStyle w:val="ProductList-Body"/>
        <w:keepNext/>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6CE262E2" w:rsidR="00331EF5" w:rsidRDefault="00F145E2" w:rsidP="00331EF5">
      <w:pPr>
        <w:pStyle w:val="ProductList-Body"/>
        <w:rPr>
          <w:b/>
        </w:rPr>
      </w:pPr>
      <w:r>
        <w:t>Microsoft Teams Exploratory Experience darf nur von einzelnen Endnutzern initiiert werden. Der Kunde darf keine Microsoft Teams Exploratory Experience im Namen von angestellten Endnutzern initiieren. Dieses Angebot gilt nicht für Nutzer, die zuvor Teams aus einer bezahlten, unbezahlten oder Testlizenz genutzt haben</w:t>
      </w:r>
      <w:r w:rsidR="00331EF5">
        <w:t>.</w:t>
      </w:r>
    </w:p>
    <w:p w14:paraId="3DDE9B21" w14:textId="77777777" w:rsidR="00331EF5" w:rsidRDefault="00C041A0"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7" w:name="M365Applications"/>
      <w:bookmarkStart w:id="138" w:name="_Toc37676501"/>
      <w:bookmarkStart w:id="139" w:name="_Toc60078417"/>
      <w:bookmarkEnd w:id="134"/>
      <w:r w:rsidR="003607B8" w:rsidRPr="009A6B38">
        <w:t>Microsoft 365-</w:t>
      </w:r>
      <w:proofErr w:type="spellStart"/>
      <w:r w:rsidR="003607B8" w:rsidRPr="009A6B38">
        <w:t>Anwendungen</w:t>
      </w:r>
      <w:bookmarkEnd w:id="137"/>
      <w:bookmarkEnd w:id="138"/>
      <w:bookmarkEnd w:id="139"/>
      <w:proofErr w:type="spellEnd"/>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xml:space="preserve">. Eine Liste der Qualified Multitenant Hosting Partner und zusätzliche Bereitstellungsanforderungen finden Sie unter </w:t>
      </w:r>
      <w:r w:rsidR="00061FDD">
        <w:fldChar w:fldCharType="begin"/>
      </w:r>
      <w:r w:rsidR="00061FDD">
        <w:instrText xml:space="preserve"> HYPERLINK "http://www.office.com/sca" </w:instrText>
      </w:r>
      <w:r w:rsidR="00061FDD">
        <w:fldChar w:fldCharType="separate"/>
      </w:r>
      <w:r>
        <w:rPr>
          <w:rStyle w:val="Hyperlink"/>
        </w:rPr>
        <w:t>www.office.com/sca</w:t>
      </w:r>
      <w:r w:rsidR="00061FDD">
        <w:rPr>
          <w:rStyle w:val="Hyperlink"/>
        </w:rPr>
        <w:fldChar w:fldCharType="end"/>
      </w:r>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lastRenderedPageBreak/>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522E34">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Eine Liste der qualifizierten, mehrinstanzenfähigen Hosting-Partner und zusätzliche Bereitstellungsanforderungen finden Sie unter www.office.com/sca.</w:t>
      </w:r>
    </w:p>
    <w:p w14:paraId="41A2DE3B" w14:textId="77777777" w:rsidR="00522E34" w:rsidRDefault="00522E34" w:rsidP="00EC2B25">
      <w:pPr>
        <w:pStyle w:val="ProductList-Body"/>
        <w:spacing w:before="40" w:line="221" w:lineRule="auto"/>
      </w:pPr>
    </w:p>
    <w:p w14:paraId="1EC48967" w14:textId="34447756"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40" w:name="_Hlk19132461"/>
      <w:r w:rsidRPr="009A6B38">
        <w:t xml:space="preserve">Jeder dedizierte Server, der unter der Verwaltung oder Kontrolle eines anderen Unternehmens als des Kunden oder eines seiner verbundenen Unternehmen steht, unterliegt der Outsourcing­Software­Management-Klausel der </w:t>
      </w:r>
      <w:r w:rsidR="00061FDD">
        <w:fldChar w:fldCharType="begin"/>
      </w:r>
      <w:r w:rsidR="00061FDD">
        <w:instrText xml:space="preserve"> HYPERLINK "http://go.microsoft.com/?linkid=9839206" </w:instrText>
      </w:r>
      <w:r w:rsidR="00061FDD">
        <w:fldChar w:fldCharType="separate"/>
      </w:r>
      <w:r w:rsidRPr="009A6B38">
        <w:rPr>
          <w:rStyle w:val="Hyperlink"/>
        </w:rPr>
        <w:t>Produktbestimmungen</w:t>
      </w:r>
      <w:r w:rsidR="00061FDD">
        <w:rPr>
          <w:rStyle w:val="Hyperlink"/>
        </w:rPr>
        <w:fldChar w:fldCharType="end"/>
      </w:r>
      <w:r w:rsidRPr="009A6B38">
        <w:t xml:space="preserve">. </w:t>
      </w:r>
      <w:bookmarkEnd w:id="140"/>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1" w:name="_Toc60078418"/>
      <w:r w:rsidRPr="00205B87">
        <w:rPr>
          <w:lang w:val="de-DE"/>
        </w:rPr>
        <w:t xml:space="preserve">Office </w:t>
      </w:r>
      <w:r w:rsidR="00202BCA" w:rsidRPr="005A2B0F">
        <w:rPr>
          <w:lang w:val="en-IN"/>
        </w:rPr>
        <w:t>for the web</w:t>
      </w:r>
      <w:bookmarkEnd w:id="141"/>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r w:rsidR="00061FDD">
        <w:fldChar w:fldCharType="begin"/>
      </w:r>
      <w:r w:rsidR="00061FDD">
        <w:instrText xml:space="preserve"> HYPERLINK \l "CoreFeaturesforOffice365Services" \o "Kernfunktionen" </w:instrText>
      </w:r>
      <w:r w:rsidR="00061FDD">
        <w:fldChar w:fldCharType="separate"/>
      </w:r>
      <w:r>
        <w:rPr>
          <w:rStyle w:val="Hyperlink"/>
        </w:rPr>
        <w:t>Kernfunktionen</w:t>
      </w:r>
      <w:r w:rsidR="00061FDD">
        <w:rPr>
          <w:rStyle w:val="Hyperlink"/>
        </w:rPr>
        <w:fldChar w:fldCharType="end"/>
      </w:r>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5EEA99EB" w14:textId="77777777" w:rsidR="00517066" w:rsidRPr="00205B87" w:rsidRDefault="00517066" w:rsidP="00D02A45">
      <w:pPr>
        <w:pStyle w:val="ProductList-Offering2Heading"/>
        <w:rPr>
          <w:lang w:val="de-DE"/>
        </w:rPr>
      </w:pPr>
      <w:r w:rsidRPr="00205B87">
        <w:rPr>
          <w:lang w:val="de-DE"/>
        </w:rPr>
        <w:tab/>
      </w:r>
      <w:bookmarkStart w:id="142" w:name="_Toc60078419"/>
      <w:r w:rsidRPr="00205B87">
        <w:rPr>
          <w:lang w:val="de-DE"/>
        </w:rPr>
        <w:t>OneDrive for Business</w:t>
      </w:r>
      <w:bookmarkEnd w:id="142"/>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lastRenderedPageBreak/>
        <w:t>Externe Nutzer, die per Share-by-Mail-Funktionalität zu Websitesammlungen eingeladen werden, benötigen keine Nutzer-SLs mit Office for the web.</w:t>
      </w:r>
    </w:p>
    <w:p w14:paraId="4CD41F86" w14:textId="77777777" w:rsidR="00517066" w:rsidRPr="00E97002" w:rsidRDefault="00C041A0"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26"/>
          <w:footerReference w:type="first" r:id="rId27"/>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517066">
        <w:rPr>
          <w:rStyle w:val="Hyperlink"/>
          <w:sz w:val="16"/>
          <w:szCs w:val="16"/>
        </w:rPr>
        <w:t>Allgemeine Bestimmungen</w:t>
      </w:r>
      <w:r w:rsidR="00061FDD">
        <w:rPr>
          <w:rStyle w:val="Hyperlink"/>
          <w:sz w:val="16"/>
          <w:szCs w:val="16"/>
        </w:rPr>
        <w:fldChar w:fldCharType="end"/>
      </w:r>
    </w:p>
    <w:p w14:paraId="51CB2257" w14:textId="2FCEC180" w:rsidR="00016F5C" w:rsidRPr="00CF575F" w:rsidRDefault="00016F5C" w:rsidP="00522E34">
      <w:pPr>
        <w:pStyle w:val="ProductList-Offering2Heading"/>
        <w:pageBreakBefore/>
        <w:widowControl w:val="0"/>
        <w:outlineLvl w:val="2"/>
      </w:pPr>
      <w:r>
        <w:lastRenderedPageBreak/>
        <w:tab/>
      </w:r>
      <w:bookmarkStart w:id="143" w:name="_Toc6563833"/>
      <w:bookmarkStart w:id="144" w:name="_Toc21617054"/>
      <w:bookmarkStart w:id="145" w:name="ProjectOnline"/>
      <w:bookmarkStart w:id="146" w:name="_Toc60078420"/>
      <w:r w:rsidRPr="00CF575F">
        <w:t>Project</w:t>
      </w:r>
      <w:bookmarkEnd w:id="143"/>
      <w:bookmarkEnd w:id="144"/>
      <w:bookmarkEnd w:id="146"/>
    </w:p>
    <w:bookmarkEnd w:id="145"/>
    <w:p w14:paraId="78F1320D" w14:textId="77777777" w:rsidR="00016F5C" w:rsidRPr="00CF575F" w:rsidRDefault="00016F5C" w:rsidP="00D02A45">
      <w:pPr>
        <w:pStyle w:val="ProductList-Offering1"/>
        <w:rPr>
          <w:lang w:val="en-US"/>
        </w:rPr>
        <w:sectPr w:rsidR="00016F5C" w:rsidRPr="00CF575F" w:rsidSect="00517066">
          <w:footerReference w:type="default" r:id="rId28"/>
          <w:footerReference w:type="first" r:id="rId29"/>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proofErr w:type="spellStart"/>
      <w:r w:rsidRPr="00CF575F">
        <w:rPr>
          <w:rFonts w:asciiTheme="majorHAnsi" w:hAnsiTheme="majorHAnsi"/>
          <w:sz w:val="16"/>
          <w:szCs w:val="16"/>
          <w:lang w:val="en-US"/>
        </w:rPr>
        <w:t>Projektplan</w:t>
      </w:r>
      <w:proofErr w:type="spellEnd"/>
      <w:r w:rsidRPr="00CF575F">
        <w:rPr>
          <w:rFonts w:asciiTheme="majorHAnsi" w:hAnsiTheme="majorHAnsi"/>
          <w:sz w:val="16"/>
          <w:szCs w:val="16"/>
          <w:lang w:val="en-US"/>
        </w:rPr>
        <w:t xml:space="preserve">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r w:rsidR="00061FDD">
        <w:fldChar w:fldCharType="begin"/>
      </w:r>
      <w:r w:rsidR="00061FDD">
        <w:instrText xml:space="preserve"> HYPERLINK "http://go.microsoft.com/?linkid=9839206" </w:instrText>
      </w:r>
      <w:r w:rsidR="00061FDD">
        <w:fldChar w:fldCharType="separate"/>
      </w:r>
      <w:r>
        <w:rPr>
          <w:rStyle w:val="Hyperlink"/>
        </w:rPr>
        <w:t>Produktbestimmungen</w:t>
      </w:r>
      <w:r w:rsidR="00061FDD">
        <w:rPr>
          <w:rStyle w:val="Hyperlink"/>
        </w:rPr>
        <w:fldChar w:fldCharType="end"/>
      </w:r>
      <w:r>
        <w:t xml:space="preserve">.) Die Produktbestimmungen finden Sie unter </w:t>
      </w:r>
      <w:r w:rsidR="00061FDD">
        <w:fldChar w:fldCharType="begin"/>
      </w:r>
      <w:r w:rsidR="00061FDD">
        <w:instrText xml:space="preserve"> HYPERLINK "http://go.microsoft.com/?linkid=9839207" </w:instrText>
      </w:r>
      <w:r w:rsidR="00061FDD">
        <w:fldChar w:fldCharType="separate"/>
      </w:r>
      <w:r>
        <w:rPr>
          <w:rStyle w:val="Hyperlink"/>
        </w:rPr>
        <w:t>http://go.microsoft.com/?linkid=9839207</w:t>
      </w:r>
      <w:r w:rsidR="00061FDD">
        <w:rPr>
          <w:rStyle w:val="Hyperlink"/>
        </w:rPr>
        <w:fldChar w:fldCharType="end"/>
      </w:r>
      <w:r>
        <w:t xml:space="preserve">. Eine Liste der Qualified Multitenant Hosting Partner und zusätzliche Bereitstellungsanforderungen finden Sie </w:t>
      </w:r>
      <w:r w:rsidR="00061FDD">
        <w:fldChar w:fldCharType="begin"/>
      </w:r>
      <w:r w:rsidR="00061FDD">
        <w:instrText xml:space="preserve"> HYPERLINK "http://www.office.com/sca" </w:instrText>
      </w:r>
      <w:r w:rsidR="00061FDD">
        <w:fldChar w:fldCharType="separate"/>
      </w:r>
      <w:r>
        <w:rPr>
          <w:rStyle w:val="Hyperlink"/>
        </w:rPr>
        <w:t>unter www.office.com/sca</w:t>
      </w:r>
      <w:r w:rsidR="00061FDD">
        <w:rPr>
          <w:rStyle w:val="Hyperlink"/>
        </w:rPr>
        <w:fldChar w:fldCharType="end"/>
      </w:r>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F145E2">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C041A0"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7" w:name="_Toc524436952"/>
      <w:bookmarkStart w:id="148" w:name="_Toc523239324"/>
      <w:bookmarkStart w:id="149" w:name="_Toc60078421"/>
      <w:r w:rsidRPr="00CA12E5">
        <w:rPr>
          <w:lang w:val="de-DE"/>
        </w:rPr>
        <w:t>SharePoint Online</w:t>
      </w:r>
      <w:bookmarkEnd w:id="147"/>
      <w:bookmarkEnd w:id="148"/>
      <w:bookmarkEnd w:id="149"/>
    </w:p>
    <w:p w14:paraId="19784E64" w14:textId="77777777" w:rsidR="00B06911" w:rsidRPr="00CA12E5" w:rsidRDefault="00B06911" w:rsidP="0078283F">
      <w:pPr>
        <w:pStyle w:val="ProductList-Offering1"/>
        <w:ind w:left="0"/>
        <w:sectPr w:rsidR="00B06911" w:rsidRPr="00CA12E5" w:rsidSect="00E275D6">
          <w:footerReference w:type="first" r:id="rId30"/>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r w:rsidR="00061FDD">
        <w:fldChar w:fldCharType="begin"/>
      </w:r>
      <w:r w:rsidR="00061FDD">
        <w:instrText xml:space="preserve"> HYPERLINK \l "CoreFeaturesforOffice365Services" \o "Wichtigsten Features" </w:instrText>
      </w:r>
      <w:r w:rsidR="00061FDD">
        <w:fldChar w:fldCharType="separate"/>
      </w:r>
      <w:r>
        <w:rPr>
          <w:rStyle w:val="Hyperlink"/>
        </w:rPr>
        <w:t>Wichtigsten Features</w:t>
      </w:r>
      <w:r w:rsidR="00061FDD">
        <w:rPr>
          <w:rStyle w:val="Hyperlink"/>
        </w:rPr>
        <w:fldChar w:fldCharType="end"/>
      </w:r>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C041A0"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r w:rsidR="00061FDD">
        <w:fldChar w:fldCharType="begin"/>
      </w:r>
      <w:r w:rsidR="00061FDD">
        <w:instrText xml:space="preserve"> HYPERLINK \l "GeneralTerms" \o "Allgemeine Geschäftsbedingungen" </w:instrText>
      </w:r>
      <w:r w:rsidR="00061FDD">
        <w:fldChar w:fldCharType="separate"/>
      </w:r>
      <w:r w:rsidR="003607B8">
        <w:rPr>
          <w:rStyle w:val="Hyperlink"/>
          <w:sz w:val="16"/>
          <w:szCs w:val="16"/>
        </w:rPr>
        <w:t>Allgemeine Bestimmungen</w:t>
      </w:r>
      <w:r w:rsidR="00061FDD">
        <w:rPr>
          <w:rStyle w:val="Hyperlink"/>
          <w:sz w:val="16"/>
          <w:szCs w:val="16"/>
        </w:rPr>
        <w:fldChar w:fldCharType="end"/>
      </w:r>
    </w:p>
    <w:p w14:paraId="007AB40A" w14:textId="77777777" w:rsidR="003607B8" w:rsidRDefault="003607B8" w:rsidP="006039E1">
      <w:pPr>
        <w:pStyle w:val="ProductList-Offering2Heading"/>
        <w:outlineLvl w:val="2"/>
      </w:pPr>
      <w:r>
        <w:tab/>
      </w:r>
      <w:bookmarkStart w:id="150" w:name="WorkplaceAnalytics"/>
      <w:bookmarkStart w:id="151" w:name="_Toc37676506"/>
      <w:bookmarkStart w:id="152" w:name="_Toc60078422"/>
      <w:r>
        <w:t>Workplace Analytics</w:t>
      </w:r>
      <w:bookmarkEnd w:id="150"/>
      <w:bookmarkEnd w:id="151"/>
      <w:bookmarkEnd w:id="152"/>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r w:rsidR="00061FDD">
        <w:fldChar w:fldCharType="begin"/>
      </w:r>
      <w:r w:rsidR="00061FDD">
        <w:instrText xml:space="preserve"> HYPERLINK "http://aka.ms/BAA" </w:instrText>
      </w:r>
      <w:r w:rsidR="00061FDD">
        <w:fldChar w:fldCharType="separate"/>
      </w:r>
      <w:r>
        <w:rPr>
          <w:rStyle w:val="Hyperlink"/>
        </w:rPr>
        <w:t>http://aka.ms/BAA</w:t>
      </w:r>
      <w:r w:rsidR="00061FDD">
        <w:rPr>
          <w:rStyle w:val="Hyperlink"/>
        </w:rPr>
        <w:fldChar w:fldCharType="end"/>
      </w:r>
      <w:r>
        <w:t xml:space="preserve"> verfügbar ist.</w:t>
      </w:r>
    </w:p>
    <w:p w14:paraId="67057065" w14:textId="77777777" w:rsidR="003607B8" w:rsidRDefault="003607B8" w:rsidP="003607B8">
      <w:pPr>
        <w:pStyle w:val="ProductList-Body"/>
      </w:pPr>
    </w:p>
    <w:p w14:paraId="56B5AE41" w14:textId="77777777" w:rsidR="003607B8" w:rsidRDefault="003607B8" w:rsidP="00F145E2">
      <w:pPr>
        <w:pStyle w:val="ProductList-Body"/>
        <w:keepNext/>
        <w:tabs>
          <w:tab w:val="clear" w:pos="158"/>
          <w:tab w:val="left" w:pos="360"/>
        </w:tabs>
        <w:rPr>
          <w:b/>
          <w:color w:val="00188F"/>
        </w:rPr>
      </w:pPr>
      <w:r>
        <w:rPr>
          <w:b/>
          <w:color w:val="00188F"/>
        </w:rPr>
        <w:lastRenderedPageBreak/>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3579C232" w14:textId="77777777" w:rsidR="008E1EAF" w:rsidRPr="00205B87" w:rsidRDefault="004B3528" w:rsidP="0078283F">
      <w:pPr>
        <w:pStyle w:val="ProductList-OfferingGroupHeading"/>
        <w:rPr>
          <w:lang w:val="de-DE"/>
        </w:rPr>
      </w:pPr>
      <w:bookmarkStart w:id="153" w:name="OtherOnlineServices"/>
      <w:bookmarkStart w:id="154" w:name="_Toc60078423"/>
      <w:r w:rsidRPr="00205B87">
        <w:rPr>
          <w:lang w:val="de-DE"/>
        </w:rPr>
        <w:t>Sonstige Onlinedienste</w:t>
      </w:r>
      <w:bookmarkEnd w:id="154"/>
    </w:p>
    <w:p w14:paraId="1B1BC81D" w14:textId="77777777" w:rsidR="00100EDD" w:rsidRPr="00100EDD" w:rsidRDefault="00100EDD" w:rsidP="0078283F">
      <w:pPr>
        <w:pStyle w:val="ProductList-Offering2Heading"/>
        <w:outlineLvl w:val="2"/>
        <w:rPr>
          <w:lang w:val="de-DE"/>
        </w:rPr>
      </w:pPr>
      <w:bookmarkStart w:id="155" w:name="BusinessApplicationPlatform"/>
      <w:bookmarkStart w:id="156" w:name="MicrosoftLearning"/>
      <w:bookmarkStart w:id="157" w:name="MicrosoftPowerBIPro"/>
      <w:bookmarkEnd w:id="153"/>
      <w:r w:rsidRPr="00EB48B5">
        <w:rPr>
          <w:lang w:val="de-DE"/>
        </w:rPr>
        <w:tab/>
      </w:r>
      <w:bookmarkStart w:id="158" w:name="_Toc3111583"/>
      <w:bookmarkStart w:id="159" w:name="_Toc794198"/>
      <w:bookmarkStart w:id="160" w:name="BingMaps"/>
      <w:bookmarkStart w:id="161" w:name="_Toc60078424"/>
      <w:r w:rsidRPr="00100EDD">
        <w:rPr>
          <w:lang w:val="de-DE"/>
        </w:rPr>
        <w:t>Bing Maps Mobile Asset Management Platform</w:t>
      </w:r>
      <w:bookmarkEnd w:id="158"/>
      <w:bookmarkEnd w:id="159"/>
      <w:bookmarkEnd w:id="161"/>
    </w:p>
    <w:bookmarkEnd w:id="16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31" w:history="1">
        <w:r>
          <w:rPr>
            <w:rStyle w:val="Hyperlink"/>
          </w:rPr>
          <w:t>https://aka.ms/bingmapsplatformapistou</w:t>
        </w:r>
      </w:hyperlink>
      <w:r>
        <w:t xml:space="preserve"> und </w:t>
      </w:r>
      <w:r w:rsidR="00061FDD">
        <w:fldChar w:fldCharType="begin"/>
      </w:r>
      <w:r w:rsidR="00061FDD">
        <w:instrText xml:space="preserve"> HYPERLINK "https://aka.ms/bingmapsplatformsdks/" </w:instrText>
      </w:r>
      <w:r w:rsidR="00061FDD">
        <w:fldChar w:fldCharType="separate"/>
      </w:r>
      <w:r>
        <w:rPr>
          <w:rStyle w:val="Hyperlink"/>
        </w:rPr>
        <w:t>https://aka.ms/bingmapsplatformsdks/</w:t>
      </w:r>
      <w:r w:rsidR="00061FDD">
        <w:rPr>
          <w:rStyle w:val="Hyperlink"/>
        </w:rPr>
        <w:fldChar w:fldCharType="end"/>
      </w:r>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C041A0"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r w:rsidR="00061FDD">
        <w:fldChar w:fldCharType="begin"/>
      </w:r>
      <w:r w:rsidR="00061FDD">
        <w:instrText xml:space="preserve"> HYPERLINK \l "GeneralTerms" \o "Geschäftsbedingungen" </w:instrText>
      </w:r>
      <w:r w:rsidR="00061FDD">
        <w:fldChar w:fldCharType="separate"/>
      </w:r>
      <w:r w:rsidR="00100EDD">
        <w:rPr>
          <w:rStyle w:val="Hyperlink"/>
          <w:sz w:val="16"/>
          <w:szCs w:val="16"/>
        </w:rPr>
        <w:t>Allgemeine Bestimmungen</w:t>
      </w:r>
      <w:r w:rsidR="00061FDD">
        <w:rPr>
          <w:rStyle w:val="Hyperlink"/>
          <w:sz w:val="16"/>
          <w:szCs w:val="16"/>
        </w:rPr>
        <w:fldChar w:fldCharType="end"/>
      </w:r>
    </w:p>
    <w:p w14:paraId="542DC63D" w14:textId="77777777" w:rsidR="00100EDD" w:rsidRPr="00100EDD" w:rsidRDefault="00100EDD" w:rsidP="00BC5FB1">
      <w:pPr>
        <w:pStyle w:val="ProductList-Offering2Heading"/>
        <w:outlineLvl w:val="2"/>
        <w:rPr>
          <w:lang w:val="de-DE"/>
        </w:rPr>
      </w:pPr>
      <w:r w:rsidRPr="00100EDD">
        <w:rPr>
          <w:lang w:val="de-DE"/>
        </w:rPr>
        <w:tab/>
      </w:r>
      <w:bookmarkStart w:id="162" w:name="BingMapsTransactionsandUsers"/>
      <w:bookmarkStart w:id="163" w:name="_Toc3111584"/>
      <w:bookmarkStart w:id="164" w:name="_Toc60078425"/>
      <w:r w:rsidRPr="00100EDD">
        <w:rPr>
          <w:lang w:val="de-DE"/>
        </w:rPr>
        <w:t>Bing Maps Transactions and Users</w:t>
      </w:r>
      <w:bookmarkEnd w:id="162"/>
      <w:bookmarkEnd w:id="163"/>
      <w:bookmarkEnd w:id="164"/>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32"/>
          <w:footerReference w:type="first" r:id="rId33"/>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14DCBC11" w14:textId="77777777" w:rsidR="00100EDD" w:rsidRPr="00F145E2" w:rsidRDefault="00100EDD" w:rsidP="0078283F">
      <w:pPr>
        <w:pStyle w:val="ProductList-Body"/>
        <w:pBdr>
          <w:top w:val="single" w:sz="4" w:space="1" w:color="BFBFBF" w:themeColor="background1" w:themeShade="BF"/>
        </w:pBdr>
        <w:rPr>
          <w:sz w:val="8"/>
          <w:szCs w:val="8"/>
        </w:rP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r w:rsidR="00061FDD">
        <w:fldChar w:fldCharType="begin"/>
      </w:r>
      <w:r w:rsidR="00061FDD">
        <w:instrText xml:space="preserve"> HYPERLINK "https://aka.ms/bingmapsplatformapistou" </w:instrText>
      </w:r>
      <w:r w:rsidR="00061FDD">
        <w:fldChar w:fldCharType="separate"/>
      </w:r>
      <w:r>
        <w:rPr>
          <w:rStyle w:val="Hyperlink"/>
        </w:rPr>
        <w:t>https://aka.ms/bingmapsplatformapistou</w:t>
      </w:r>
      <w:r w:rsidR="00061FDD">
        <w:rPr>
          <w:rStyle w:val="Hyperlink"/>
        </w:rPr>
        <w:fldChar w:fldCharType="end"/>
      </w:r>
      <w:r>
        <w:t xml:space="preserve"> und </w:t>
      </w:r>
      <w:r w:rsidR="00061FDD">
        <w:fldChar w:fldCharType="begin"/>
      </w:r>
      <w:r w:rsidR="00061FDD">
        <w:instrText xml:space="preserve"> HYPERLINK "https://aka.ms/bingmapsplatformsdks/" </w:instrText>
      </w:r>
      <w:r w:rsidR="00061FDD">
        <w:fldChar w:fldCharType="separate"/>
      </w:r>
      <w:r>
        <w:rPr>
          <w:rStyle w:val="Hyperlink"/>
        </w:rPr>
        <w:t>https://aka.ms/bingmapsplatformsdks/</w:t>
      </w:r>
      <w:r w:rsidR="00061FDD">
        <w:rPr>
          <w:rStyle w:val="Hyperlink"/>
        </w:rPr>
        <w:fldChar w:fldCharType="end"/>
      </w:r>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C041A0"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r w:rsidR="00061FDD">
        <w:fldChar w:fldCharType="begin"/>
      </w:r>
      <w:r w:rsidR="00061FDD">
        <w:instrText xml:space="preserve"> HYPERLINK \l "GeneralTerms" \o "Geschäftsbedingungen" </w:instrText>
      </w:r>
      <w:r w:rsidR="00061FDD">
        <w:fldChar w:fldCharType="separate"/>
      </w:r>
      <w:r w:rsidR="00100EDD">
        <w:rPr>
          <w:rStyle w:val="Hyperlink"/>
          <w:sz w:val="16"/>
          <w:szCs w:val="16"/>
        </w:rPr>
        <w:t>Allgemeine Bestimmungen</w:t>
      </w:r>
      <w:r w:rsidR="00061FDD">
        <w:rPr>
          <w:rStyle w:val="Hyperlink"/>
          <w:sz w:val="16"/>
          <w:szCs w:val="16"/>
        </w:rPr>
        <w:fldChar w:fldCharType="end"/>
      </w:r>
      <w:bookmarkStart w:id="165" w:name="MicrosoftPowerPlatform"/>
      <w:bookmarkEnd w:id="155"/>
    </w:p>
    <w:p w14:paraId="11D3CBBC" w14:textId="77777777" w:rsidR="00B37692" w:rsidRPr="000F395E" w:rsidRDefault="00B37692" w:rsidP="00522E34">
      <w:pPr>
        <w:pStyle w:val="ProductList-Offering2Heading"/>
        <w:pageBreakBefore/>
        <w:outlineLvl w:val="2"/>
      </w:pPr>
      <w:r>
        <w:lastRenderedPageBreak/>
        <w:tab/>
      </w:r>
      <w:bookmarkStart w:id="166" w:name="_Toc8395051"/>
      <w:bookmarkStart w:id="167" w:name="_Toc6563839"/>
      <w:bookmarkStart w:id="168" w:name="_Toc60078426"/>
      <w:r>
        <w:t>Microsoft Power-</w:t>
      </w:r>
      <w:proofErr w:type="spellStart"/>
      <w:r>
        <w:t>Plattform</w:t>
      </w:r>
      <w:bookmarkEnd w:id="166"/>
      <w:bookmarkEnd w:id="167"/>
      <w:bookmarkEnd w:id="168"/>
      <w:proofErr w:type="spellEnd"/>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36"/>
          <w:type w:val="continuous"/>
          <w:pgSz w:w="12240" w:h="15840"/>
          <w:pgMar w:top="1440" w:right="720" w:bottom="1440" w:left="720" w:header="720" w:footer="720" w:gutter="0"/>
          <w:cols w:space="720"/>
          <w:titlePg/>
          <w:docGrid w:linePitch="360"/>
        </w:sectPr>
      </w:pPr>
    </w:p>
    <w:bookmarkEnd w:id="165"/>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37"/>
          <w:footerReference w:type="first" r:id="rId38"/>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CCFB1BB" w14:textId="77777777" w:rsidR="00522E34" w:rsidRPr="00DC4F88" w:rsidRDefault="00522E34" w:rsidP="00522E34">
      <w:pPr>
        <w:pStyle w:val="ProductList-Body"/>
        <w:tabs>
          <w:tab w:val="clear" w:pos="158"/>
          <w:tab w:val="left" w:pos="360"/>
        </w:tabs>
      </w:pPr>
      <w:bookmarkStart w:id="169" w:name="_Hlk50811500"/>
      <w:r>
        <w:rPr>
          <w:b/>
          <w:color w:val="00188F"/>
        </w:rPr>
        <w:t>Inaktive Dataverse-Instanzen, ausgestattet mit Microsoft 365-Lizenzen</w:t>
      </w:r>
    </w:p>
    <w:p w14:paraId="1D2D4693" w14:textId="06E224AF" w:rsidR="00604558" w:rsidRPr="0059513D" w:rsidRDefault="00522E34" w:rsidP="00522E34">
      <w:pPr>
        <w:pStyle w:val="ProductList-Body"/>
      </w:pPr>
      <w:r>
        <w:t>Wenn ein Kunde seine Dataverse-Instanz, die mit 365 Microsoft-Lizenzen ausgestattet ist, inaktiv werden lässt, ist Microsoft berechtigt, nach eigenem Ermessen die inaktive Instanz zu deaktivieren und die Kundendaten und personenbezogenen Daten darin zu löschen. Eine solche Dataverse-Instanz ist inaktiv, wenn 90 Tage lang 1.) kein Nutzer sich in die Instanz eingeloggt hat, 2.) keine Anwendungen, Bots, Berichte oder Datenflüsse auf die in der Instanz enthaltenen Daten zugegriffen haben, 3.) keine neuen Anwendungen, Bots, Berichte oder Datenflüsse in der Instanz installiert oder in die Instanz importiert wurden und 4.) keine anderen Aktionen oder Aktivitäten in dieser Instanz durch API- oder Hintergrundverarbeitungsjobs registriert werden</w:t>
      </w:r>
      <w:r w:rsidR="00604558">
        <w:t xml:space="preserve">. </w:t>
      </w:r>
    </w:p>
    <w:bookmarkEnd w:id="169"/>
    <w:p w14:paraId="11D5EB05" w14:textId="77777777" w:rsidR="00604558" w:rsidRDefault="00604558" w:rsidP="00331EF5">
      <w:pPr>
        <w:pStyle w:val="ProductList-Body"/>
        <w:tabs>
          <w:tab w:val="clear" w:pos="158"/>
          <w:tab w:val="left" w:pos="360"/>
        </w:tabs>
        <w:rPr>
          <w:b/>
          <w:color w:val="00188F"/>
          <w:szCs w:val="18"/>
        </w:rPr>
      </w:pPr>
    </w:p>
    <w:p w14:paraId="3894B4C8" w14:textId="6EA38298"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r w:rsidR="00061FDD">
        <w:fldChar w:fldCharType="begin"/>
      </w:r>
      <w:r w:rsidR="00061FDD">
        <w:instrText xml:space="preserve"> HYPERLINK "https://go.microsoft.com/fwlink/?linkid=868812" </w:instrText>
      </w:r>
      <w:r w:rsidR="00061FDD">
        <w:fldChar w:fldCharType="separate"/>
      </w:r>
      <w:r>
        <w:rPr>
          <w:rStyle w:val="Hyperlink"/>
        </w:rPr>
        <w:t>https://go.microsoft.com/fwlink/?linkid=868812</w:t>
      </w:r>
      <w:r w:rsidR="00061FDD">
        <w:rPr>
          <w:rStyle w:val="Hyperlink"/>
        </w:rPr>
        <w:fldChar w:fldCharType="end"/>
      </w:r>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3AF4C6E6" w14:textId="77777777" w:rsidR="00F145E2" w:rsidRPr="00A77B85" w:rsidRDefault="00F145E2" w:rsidP="00F145E2">
      <w:pPr>
        <w:pStyle w:val="ProductList-Body"/>
        <w:ind w:left="180"/>
      </w:pPr>
      <w:r>
        <w:rPr>
          <w:b/>
          <w:color w:val="0072C6"/>
          <w:szCs w:val="18"/>
        </w:rPr>
        <w:t>Nicht eingeschränkte Entitäten</w:t>
      </w:r>
    </w:p>
    <w:p w14:paraId="5B7F38B9" w14:textId="77777777" w:rsidR="00F145E2" w:rsidRPr="0018430D" w:rsidRDefault="00F145E2" w:rsidP="00F145E2">
      <w:pPr>
        <w:pStyle w:val="ProductList-Body"/>
        <w:ind w:left="180"/>
        <w:rPr>
          <w:spacing w:val="-2"/>
        </w:rPr>
      </w:pPr>
      <w:r w:rsidRPr="0018430D">
        <w:rPr>
          <w:spacing w:val="-2"/>
          <w:szCs w:val="18"/>
        </w:rPr>
        <w:t xml:space="preserve">Nutzer mit einer Power Apps-Lizenz sind berechtigt, Daten von Entitäten des Typs, der in der Produktdokumentation unter </w:t>
      </w:r>
      <w:r w:rsidR="00061FDD">
        <w:fldChar w:fldCharType="begin"/>
      </w:r>
      <w:r w:rsidR="00061FDD">
        <w:instrText xml:space="preserve"> HYPERLINK "https://go.microsoft.com/fwlink/?linkid=868812" </w:instrText>
      </w:r>
      <w:r w:rsidR="00061FDD">
        <w:fldChar w:fldCharType="separate"/>
      </w:r>
      <w:r w:rsidRPr="0018430D">
        <w:rPr>
          <w:rStyle w:val="Hyperlink"/>
          <w:spacing w:val="-2"/>
        </w:rPr>
        <w:t>https://go.microsoft.com/fwlink/?linkid=868812</w:t>
      </w:r>
      <w:r w:rsidR="00061FDD">
        <w:rPr>
          <w:rStyle w:val="Hyperlink"/>
          <w:spacing w:val="-2"/>
        </w:rPr>
        <w:fldChar w:fldCharType="end"/>
      </w:r>
      <w:r w:rsidRPr="0018430D">
        <w:rPr>
          <w:spacing w:val="-2"/>
          <w:szCs w:val="18"/>
        </w:rPr>
        <w:t>nicht als „eingeschränkt“ gekennzeichnet ist, zu erstellen, zu lesen, zu aktualisieren oder zu löschen.</w:t>
      </w:r>
    </w:p>
    <w:p w14:paraId="53276786" w14:textId="14D08ED7" w:rsidR="00F7777D" w:rsidRPr="000F48E2" w:rsidRDefault="00F7777D" w:rsidP="00385571">
      <w:pPr>
        <w:pStyle w:val="ProductList-Body"/>
        <w:ind w:left="180"/>
        <w:rPr>
          <w:b/>
          <w:color w:val="0072C6"/>
          <w:szCs w:val="18"/>
        </w:rPr>
      </w:pPr>
      <w:r>
        <w:rPr>
          <w:b/>
          <w:color w:val="0072C6"/>
          <w:szCs w:val="18"/>
        </w:rPr>
        <w:lastRenderedPageBreak/>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0D46027" w14:textId="6288466B" w:rsidR="00604558" w:rsidRDefault="00C041A0" w:rsidP="00604558">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6B146257" w14:textId="33912AAF" w:rsidR="00604558" w:rsidRPr="0059513D" w:rsidRDefault="00604558" w:rsidP="00604558">
      <w:pPr>
        <w:pStyle w:val="ProductList-Offering2Heading"/>
        <w:outlineLvl w:val="2"/>
      </w:pPr>
      <w:r>
        <w:tab/>
      </w:r>
      <w:bookmarkStart w:id="170" w:name="_Toc52361406"/>
      <w:bookmarkStart w:id="171" w:name="_Toc60078427"/>
      <w:r w:rsidR="00F145E2">
        <w:t xml:space="preserve">SharePoint </w:t>
      </w:r>
      <w:proofErr w:type="spellStart"/>
      <w:r w:rsidR="00F145E2">
        <w:t>Syntex</w:t>
      </w:r>
      <w:bookmarkEnd w:id="170"/>
      <w:bookmarkEnd w:id="171"/>
      <w:proofErr w:type="spellEnd"/>
    </w:p>
    <w:p w14:paraId="080DA383" w14:textId="77777777" w:rsidR="00604558" w:rsidRPr="0059513D" w:rsidRDefault="00604558" w:rsidP="00604558">
      <w:pPr>
        <w:pStyle w:val="ProductList-Body"/>
      </w:pPr>
      <w:r>
        <w:rPr>
          <w:b/>
          <w:color w:val="00188F"/>
        </w:rPr>
        <w:t>Zusätzliche KI-Generator-Gutschriften</w:t>
      </w:r>
    </w:p>
    <w:p w14:paraId="0E468E77" w14:textId="034F0472" w:rsidR="00604558" w:rsidRPr="00D15428" w:rsidRDefault="00604558" w:rsidP="00604558">
      <w:pPr>
        <w:pStyle w:val="ProductList-Body"/>
        <w:rPr>
          <w:spacing w:val="-1"/>
        </w:rPr>
      </w:pPr>
      <w:r w:rsidRPr="00D15428">
        <w:rPr>
          <w:spacing w:val="-1"/>
        </w:rPr>
        <w:t>Z</w:t>
      </w:r>
      <w:r w:rsidR="00F145E2" w:rsidRPr="00F145E2">
        <w:t xml:space="preserve"> </w:t>
      </w:r>
      <w:r w:rsidR="00F145E2">
        <w:t>Zusätzliche KI-Generator-Gutschriften sind inbegriffen für Mandanten, die mit 300 oder mehr SharePoint Syntex-Nutzern lizenziert sind</w:t>
      </w:r>
      <w:r w:rsidRPr="00D15428">
        <w:rPr>
          <w:spacing w:val="-1"/>
        </w:rPr>
        <w:t>.</w:t>
      </w:r>
    </w:p>
    <w:p w14:paraId="7AF889A6" w14:textId="15F18ADA" w:rsidR="00604558" w:rsidRPr="00604558" w:rsidRDefault="00C041A0" w:rsidP="00604558">
      <w:pPr>
        <w:pStyle w:val="ProductList-Body"/>
        <w:shd w:val="clear" w:color="auto" w:fill="A6A6A6" w:themeFill="background1" w:themeFillShade="A6"/>
        <w:spacing w:before="120" w:after="240"/>
        <w:jc w:val="right"/>
      </w:pPr>
      <w:hyperlink w:anchor="TableofContents" w:tooltip="Inhalt" w:history="1">
        <w:r w:rsidR="00604558">
          <w:rPr>
            <w:rStyle w:val="Hyperlink"/>
            <w:sz w:val="16"/>
            <w:szCs w:val="16"/>
          </w:rPr>
          <w:t>Inhaltsverzeichnis</w:t>
        </w:r>
      </w:hyperlink>
      <w:r w:rsidR="00604558">
        <w:rPr>
          <w:sz w:val="16"/>
          <w:szCs w:val="16"/>
        </w:rPr>
        <w:t xml:space="preserve"> / </w:t>
      </w:r>
      <w:hyperlink w:anchor="GeneralTerms" w:tooltip="Allgemeine Geschäftsbedingungen" w:history="1">
        <w:r w:rsidR="00604558">
          <w:rPr>
            <w:rStyle w:val="Hyperlink"/>
            <w:sz w:val="16"/>
            <w:szCs w:val="16"/>
          </w:rPr>
          <w:t>Allgemeine Bestimmungen</w:t>
        </w:r>
      </w:hyperlink>
    </w:p>
    <w:p w14:paraId="7B46F0B6" w14:textId="222216E0" w:rsidR="00BC5FB1" w:rsidRPr="009445D6" w:rsidRDefault="00BC5FB1" w:rsidP="00BC5FB1">
      <w:pPr>
        <w:pStyle w:val="ProductList-Offering2Heading"/>
        <w:outlineLvl w:val="2"/>
      </w:pPr>
      <w:r>
        <w:tab/>
      </w:r>
      <w:bookmarkStart w:id="172" w:name="M365UnattendedLicense"/>
      <w:bookmarkStart w:id="173" w:name="_Toc34838460"/>
      <w:bookmarkStart w:id="174" w:name="_Toc60078428"/>
      <w:r>
        <w:t>Microsoft 365 – Unattended-</w:t>
      </w:r>
      <w:proofErr w:type="spellStart"/>
      <w:r>
        <w:t>Lizenz</w:t>
      </w:r>
      <w:bookmarkEnd w:id="172"/>
      <w:bookmarkEnd w:id="173"/>
      <w:bookmarkEnd w:id="174"/>
      <w:proofErr w:type="spellEnd"/>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76CB76D" w14:textId="77777777" w:rsidR="006039E1" w:rsidRDefault="006039E1" w:rsidP="00BC5FB1">
      <w:pPr>
        <w:pStyle w:val="ProductList-Body"/>
        <w:rPr>
          <w:b/>
          <w:color w:val="00188F"/>
        </w:rPr>
      </w:pPr>
    </w:p>
    <w:p w14:paraId="27447297" w14:textId="4940D65E" w:rsidR="00BC5FB1" w:rsidRPr="009445D6" w:rsidRDefault="00BC5FB1" w:rsidP="00756853">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39"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r w:rsidR="00061FDD">
        <w:fldChar w:fldCharType="begin"/>
      </w:r>
      <w:r w:rsidR="00061FDD">
        <w:instrText xml:space="preserve"> HYPERLINK \l "LicensingtheOnlineServices" </w:instrText>
      </w:r>
      <w:r w:rsidR="00061FDD">
        <w:fldChar w:fldCharType="separate"/>
      </w:r>
      <w:r>
        <w:rPr>
          <w:rStyle w:val="Hyperlink"/>
        </w:rPr>
        <w:t>Neuzuweisung von Lizenzen</w:t>
      </w:r>
      <w:r w:rsidR="00061FDD">
        <w:rPr>
          <w:rStyle w:val="Hyperlink"/>
        </w:rPr>
        <w:fldChar w:fldCharType="end"/>
      </w:r>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r w:rsidR="00061FDD">
        <w:fldChar w:fldCharType="begin"/>
      </w:r>
      <w:r w:rsidR="00061FDD">
        <w:instrText xml:space="preserve"> HYPERLINK \l "LicensingtheOnlineServices" </w:instrText>
      </w:r>
      <w:r w:rsidR="00061FDD">
        <w:fldChar w:fldCharType="separate"/>
      </w:r>
      <w:r>
        <w:rPr>
          <w:rStyle w:val="Hyperlink"/>
        </w:rPr>
        <w:t>Multiplexing</w:t>
      </w:r>
      <w:r w:rsidR="00061FDD">
        <w:rPr>
          <w:rStyle w:val="Hyperlink"/>
        </w:rPr>
        <w:fldChar w:fldCharType="end"/>
      </w:r>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75"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76" w:name="_Toc531082929"/>
      <w:bookmarkStart w:id="177" w:name="_Toc6563840"/>
      <w:bookmarkStart w:id="178" w:name="GitHubOfferings"/>
      <w:bookmarkStart w:id="179" w:name="_Toc21617061"/>
      <w:r w:rsidRPr="00497EC6">
        <w:rPr>
          <w:lang w:val="de-DE"/>
        </w:rPr>
        <w:tab/>
      </w:r>
      <w:bookmarkStart w:id="180" w:name="_Toc60078429"/>
      <w:r w:rsidR="00B84370">
        <w:t>GitHub-</w:t>
      </w:r>
      <w:bookmarkEnd w:id="176"/>
      <w:bookmarkEnd w:id="177"/>
      <w:proofErr w:type="spellStart"/>
      <w:r w:rsidR="00B84370">
        <w:t>Angebote</w:t>
      </w:r>
      <w:bookmarkEnd w:id="178"/>
      <w:bookmarkEnd w:id="179"/>
      <w:bookmarkEnd w:id="180"/>
      <w:proofErr w:type="spellEnd"/>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40"/>
          <w:footerReference w:type="first" r:id="rId41"/>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4E99AE1E" w14:textId="77777777" w:rsidR="00EC2B25" w:rsidRDefault="00EC2B25" w:rsidP="0078283F">
      <w:pPr>
        <w:pStyle w:val="ProductList-Body"/>
        <w:rPr>
          <w:rFonts w:asciiTheme="majorHAnsi" w:hAnsiTheme="majorHAnsi"/>
          <w:sz w:val="16"/>
          <w:szCs w:val="16"/>
        </w:rPr>
      </w:pPr>
      <w:r>
        <w:rPr>
          <w:rFonts w:asciiTheme="majorHAnsi" w:hAnsiTheme="majorHAnsi"/>
          <w:sz w:val="16"/>
          <w:szCs w:val="16"/>
        </w:rPr>
        <w:t>GitHub Engineering Direct</w:t>
      </w:r>
    </w:p>
    <w:p w14:paraId="4DFF3268" w14:textId="77777777" w:rsidR="00522E34" w:rsidRPr="00DC4F88" w:rsidRDefault="00522E34" w:rsidP="00522E34">
      <w:pPr>
        <w:pStyle w:val="ProductList-Body"/>
      </w:pPr>
      <w:r>
        <w:rPr>
          <w:rFonts w:asciiTheme="majorHAnsi" w:hAnsiTheme="majorHAnsi"/>
          <w:sz w:val="16"/>
          <w:szCs w:val="16"/>
        </w:rPr>
        <w:t>GitHub AE (GHEM)</w:t>
      </w:r>
    </w:p>
    <w:p w14:paraId="20447CFB" w14:textId="440307A1" w:rsidR="00522E34" w:rsidRDefault="00522E34" w:rsidP="0078283F">
      <w:pPr>
        <w:pStyle w:val="ProductList-Body"/>
        <w:rPr>
          <w:rFonts w:asciiTheme="majorHAnsi" w:hAnsiTheme="majorHAnsi"/>
          <w:sz w:val="16"/>
          <w:szCs w:val="16"/>
        </w:rPr>
        <w:sectPr w:rsidR="00522E34" w:rsidSect="00E97002">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669673AC" w:rsidR="00B84370" w:rsidRDefault="00522E34" w:rsidP="0078283F">
      <w:pPr>
        <w:pStyle w:val="ProductList-Body"/>
      </w:pPr>
      <w:r>
        <w:t xml:space="preserve">Die GitHub-Angebote werden von GitHub, Inc. bereitgestellt. Für Zwecke dieser Bestimmungen schließen die GitHub-Angebote GitHub AE aus. Durch die Nutzung der GitHub-Angebote erklärt sich der Kunde damit einverstanden, an die unter </w:t>
      </w:r>
      <w:r w:rsidR="00C041A0">
        <w:fldChar w:fldCharType="begin"/>
      </w:r>
      <w:r w:rsidR="00C041A0">
        <w:instrText xml:space="preserve"> HYPERLINK "https://aka</w:instrText>
      </w:r>
      <w:r w:rsidR="00C041A0">
        <w:instrText xml:space="preserve">.ms/github_terms" </w:instrText>
      </w:r>
      <w:r w:rsidR="00C041A0">
        <w:fldChar w:fldCharType="separate"/>
      </w:r>
      <w:r w:rsidRPr="00DB2B47">
        <w:rPr>
          <w:rStyle w:val="Hyperlink"/>
        </w:rPr>
        <w:t>https://aka.ms/github_terms</w:t>
      </w:r>
      <w:r w:rsidR="00C041A0">
        <w:rPr>
          <w:rStyle w:val="Hyperlink"/>
        </w:rPr>
        <w:fldChar w:fldCharType="end"/>
      </w:r>
      <w:r>
        <w:t xml:space="preserve"> einsehbaren Bestimmungen von GitHub gebunden zu sein. Ungeachtet anders lautender Bestimmungen im Volumenlizenzvertrag des Kunden (einschließlich jener Bestimmungen für Onlinedienste und des DPA) gelten die unter </w:t>
      </w:r>
      <w:hyperlink r:id="rId44" w:history="1">
        <w:r w:rsidRPr="00DB2B47">
          <w:rPr>
            <w:rStyle w:val="Hyperlink"/>
          </w:rPr>
          <w:t>https://aka.ms/github_privacy</w:t>
        </w:r>
      </w:hyperlink>
      <w:r>
        <w:t xml:space="preserve"> verfügbare GitHub-Datenschutzerklärung und der unter </w:t>
      </w:r>
      <w:r w:rsidR="00061FDD">
        <w:fldChar w:fldCharType="begin"/>
      </w:r>
      <w:r w:rsidR="00061FDD">
        <w:instrText xml:space="preserve"> HYPERLINK "https://aka.ms/github_dpa" </w:instrText>
      </w:r>
      <w:r w:rsidR="00061FDD">
        <w:fldChar w:fldCharType="separate"/>
      </w:r>
      <w:r w:rsidRPr="00DB2B47">
        <w:rPr>
          <w:rStyle w:val="Hyperlink"/>
        </w:rPr>
        <w:t>https://aka.ms/github_dpa</w:t>
      </w:r>
      <w:r w:rsidR="00061FDD">
        <w:rPr>
          <w:rStyle w:val="Hyperlink"/>
        </w:rPr>
        <w:fldChar w:fldCharType="end"/>
      </w:r>
      <w:r>
        <w:t xml:space="preserve"> zu findende GitHub-Datenschutznachtrag und Sicherheitsanhang für die Nutzung der GitHub-Angebote durch den Kunden, einschließlich GitHub Enterprise als Einzellizenz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02F371F7" w14:textId="77777777" w:rsidR="00604558" w:rsidRPr="0059513D" w:rsidRDefault="00604558" w:rsidP="00604558">
      <w:pPr>
        <w:pStyle w:val="ProductList-Body"/>
        <w:tabs>
          <w:tab w:val="clear" w:pos="158"/>
          <w:tab w:val="left" w:pos="360"/>
        </w:tabs>
      </w:pPr>
      <w:r>
        <w:rPr>
          <w:b/>
          <w:color w:val="00188F"/>
        </w:rPr>
        <w:t>GitHub-Erweiterte Sicherheit</w:t>
      </w:r>
    </w:p>
    <w:p w14:paraId="5067D0A5" w14:textId="77777777" w:rsidR="00604558" w:rsidRPr="0059513D" w:rsidRDefault="00604558" w:rsidP="00604558">
      <w:pPr>
        <w:pStyle w:val="ProductList-Body"/>
      </w:pPr>
      <w:r>
        <w:t>Zusätzlich zu den Nutzer-SLs, die den Zugriff auf GitHub Enterprise ermöglichen, muss der Kunde GitHub Advanced Security-Nutzer-SLs für jeden seiner Individuellen Software-Entwickler erwerben. Ein „Individueller Software-Entwickler“ ist ein lizenzierter Nutzer von GitHub Enterprise oder einem Angebot, das GitHub Enterprise einschließt, der in den letzten 90 Tagen eine Codeübergabe an ein beliebiges Repository mit aktivierter GitHub Advanced Security-Funktionalität vorgenommen hat.</w:t>
      </w:r>
    </w:p>
    <w:p w14:paraId="39BC2176" w14:textId="77777777" w:rsidR="00604558" w:rsidRPr="0059513D" w:rsidRDefault="00604558" w:rsidP="00604558">
      <w:pPr>
        <w:pStyle w:val="ProductList-Body"/>
      </w:pPr>
    </w:p>
    <w:p w14:paraId="015C7C58" w14:textId="77777777" w:rsidR="00604558" w:rsidRPr="0059513D" w:rsidRDefault="00604558" w:rsidP="00604558">
      <w:pPr>
        <w:pStyle w:val="ProductList-Body"/>
        <w:tabs>
          <w:tab w:val="clear" w:pos="158"/>
          <w:tab w:val="left" w:pos="360"/>
        </w:tabs>
      </w:pPr>
      <w:r>
        <w:rPr>
          <w:b/>
          <w:color w:val="00188F"/>
        </w:rPr>
        <w:t>GitHub-Insights</w:t>
      </w:r>
    </w:p>
    <w:p w14:paraId="399D266D" w14:textId="541AF297" w:rsidR="00EB48B5" w:rsidRDefault="00604558" w:rsidP="00604558">
      <w:pPr>
        <w:pStyle w:val="ProductList-Body"/>
      </w:pPr>
      <w:r>
        <w:t>Die lizenzierten Nutzer des Kunden von GitHub Enterprise oder einem Angebot, das GitHub Enterprise enthält, sind berechtigt, auf GitHub Insights zuzugreifen und diese zu nutzen, vorausgesetzt, dass all diesen Nutzern auch GitHub Insights User SLs zugewiesen werden.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032902C3" w:rsidR="00BC5FB1" w:rsidRDefault="00EC2B25" w:rsidP="00F145E2">
      <w:pPr>
        <w:spacing w:after="0"/>
        <w:rPr>
          <w:rFonts w:eastAsia="Times New Roman" w:cstheme="minorHAnsi"/>
          <w:sz w:val="18"/>
          <w:szCs w:val="18"/>
        </w:rPr>
      </w:pPr>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4548E55F" w14:textId="77777777" w:rsidR="00F145E2" w:rsidRDefault="00F145E2" w:rsidP="00F145E2">
      <w:pPr>
        <w:pStyle w:val="ProductList-Body"/>
        <w:rPr>
          <w:b/>
          <w:color w:val="00188F"/>
        </w:rPr>
      </w:pPr>
    </w:p>
    <w:p w14:paraId="53DDE642" w14:textId="77777777" w:rsidR="00522E34" w:rsidRPr="00DC4F88" w:rsidRDefault="00522E34" w:rsidP="00522E34">
      <w:pPr>
        <w:pStyle w:val="ProductList-Body"/>
      </w:pPr>
      <w:r>
        <w:rPr>
          <w:b/>
          <w:color w:val="00188F"/>
        </w:rPr>
        <w:t xml:space="preserve">GitHub AE </w:t>
      </w:r>
    </w:p>
    <w:p w14:paraId="02D742E7" w14:textId="77777777" w:rsidR="00522E34" w:rsidRPr="00DC4F88" w:rsidRDefault="00522E34" w:rsidP="00522E34">
      <w:pPr>
        <w:pStyle w:val="ProductList-Body"/>
      </w:pPr>
      <w:r>
        <w:t xml:space="preserve">GitHub AE wird von GitHub, Inc. zur Verfügung gestellt. Durch die Nutzung von GitHub Enterprise AE erklärt sich der Kunde damit einverstanden, an die unter </w:t>
      </w:r>
      <w:r w:rsidR="00061FDD">
        <w:fldChar w:fldCharType="begin"/>
      </w:r>
      <w:r w:rsidR="00061FDD">
        <w:instrText xml:space="preserve"> HYPERLINK "https://aka.ms/GHEM" </w:instrText>
      </w:r>
      <w:r w:rsidR="00061FDD">
        <w:fldChar w:fldCharType="separate"/>
      </w:r>
      <w:r w:rsidRPr="00724158">
        <w:rPr>
          <w:rStyle w:val="Hyperlink"/>
        </w:rPr>
        <w:t>https://aka.ms/GHEM</w:t>
      </w:r>
      <w:r w:rsidR="00061FDD">
        <w:rPr>
          <w:rStyle w:val="Hyperlink"/>
        </w:rPr>
        <w:fldChar w:fldCharType="end"/>
      </w:r>
      <w:r>
        <w:t xml:space="preserve"> einsehbaren Bestimmungen gebunden zu sein. Unbeschadet anders lautender Bestimmungen im Volumenlizenzvertrag des Kunden (einschließlich dieser Bestimmungen für Onlinedienste und des DSN) gilt für die Nutzung von GitHub </w:t>
      </w:r>
      <w:r w:rsidRPr="00DF4AFA">
        <w:t>AE</w:t>
      </w:r>
      <w:r>
        <w:t xml:space="preserve"> durch den Kunden der GitHub AE-Datenschutznachtrag und das Sicherheitsexponat unter </w:t>
      </w:r>
      <w:r w:rsidR="00C041A0">
        <w:fldChar w:fldCharType="begin"/>
      </w:r>
      <w:r w:rsidR="00C041A0">
        <w:instrText xml:space="preserve"> HYPERLINK "https://aka.ms/GHEM_DPA" </w:instrText>
      </w:r>
      <w:r w:rsidR="00C041A0">
        <w:fldChar w:fldCharType="separate"/>
      </w:r>
      <w:r w:rsidRPr="00724158">
        <w:rPr>
          <w:rStyle w:val="Hyperlink"/>
        </w:rPr>
        <w:t>https://aka.ms/GHEM_DPA</w:t>
      </w:r>
      <w:r w:rsidR="00C041A0">
        <w:rPr>
          <w:rStyle w:val="Hyperlink"/>
        </w:rPr>
        <w:fldChar w:fldCharType="end"/>
      </w:r>
      <w:r>
        <w:t>.</w:t>
      </w:r>
    </w:p>
    <w:p w14:paraId="172E51FD" w14:textId="77777777" w:rsidR="00522E34" w:rsidRPr="00DC4F88" w:rsidRDefault="00522E34" w:rsidP="00522E34">
      <w:pPr>
        <w:pStyle w:val="ProductList-Body"/>
      </w:pPr>
    </w:p>
    <w:p w14:paraId="670C27FC" w14:textId="77777777" w:rsidR="00522E34" w:rsidRPr="00DC4F88" w:rsidRDefault="00522E34" w:rsidP="00522E34">
      <w:pPr>
        <w:pStyle w:val="ProductList-Body"/>
      </w:pPr>
      <w:r>
        <w:rPr>
          <w:b/>
          <w:color w:val="00188F"/>
        </w:rPr>
        <w:t>GitHub Engineering Direct (GitHub AE)</w:t>
      </w:r>
    </w:p>
    <w:p w14:paraId="575BABEF" w14:textId="5866CD8E" w:rsidR="00F145E2" w:rsidRPr="001A19E0" w:rsidRDefault="00522E34" w:rsidP="00522E34">
      <w:pPr>
        <w:pStyle w:val="ProductList-Body"/>
      </w:pPr>
      <w:r>
        <w:t xml:space="preserve">GitHub Engineering Direct ist ein erweitertes Niveau des technischen Supports durch GitHub, Inc. und ist in GitHub AE enthalten. Das GitHub Engineering Direct-Angebot erfordert, dass der Kunde Microsoft Premier oder Unified Support als Voraussetzung hat. Durch die Nutzung des technischen Supports durch GitHub erklärt sich der Kunde damit einverstanden, an die GitHub-Bestimmungen gebunden zu sein, die unter </w:t>
      </w:r>
      <w:r w:rsidR="00061FDD">
        <w:fldChar w:fldCharType="begin"/>
      </w:r>
      <w:r w:rsidR="00061FDD">
        <w:instrText xml:space="preserve"> HYPERLINK "https://aka.ms/GitHubAESupport" </w:instrText>
      </w:r>
      <w:r w:rsidR="00061FDD">
        <w:fldChar w:fldCharType="separate"/>
      </w:r>
      <w:r>
        <w:rPr>
          <w:rStyle w:val="Hyperlink"/>
        </w:rPr>
        <w:t>https://aka.ms/githubaesupport</w:t>
      </w:r>
      <w:r w:rsidR="00061FDD">
        <w:rPr>
          <w:rStyle w:val="Hyperlink"/>
        </w:rPr>
        <w:fldChar w:fldCharType="end"/>
      </w:r>
      <w:r>
        <w:t xml:space="preserve"> einsehbar sind</w:t>
      </w:r>
      <w:r w:rsidR="00F145E2">
        <w:t>.</w:t>
      </w:r>
    </w:p>
    <w:p w14:paraId="5CD7E708"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56853">
      <w:pPr>
        <w:pStyle w:val="ProductList-Offering2Heading"/>
        <w:outlineLvl w:val="2"/>
        <w:rPr>
          <w:lang w:val="de-DE"/>
        </w:rPr>
      </w:pPr>
      <w:r w:rsidRPr="002E331C">
        <w:rPr>
          <w:lang w:val="de-DE"/>
        </w:rPr>
        <w:tab/>
      </w:r>
      <w:bookmarkStart w:id="181" w:name="_Toc531082930"/>
      <w:bookmarkStart w:id="182" w:name="MicrosoftCloudAppSecurity"/>
      <w:bookmarkStart w:id="183" w:name="_Toc531348188"/>
      <w:bookmarkStart w:id="184" w:name="_Toc60078430"/>
      <w:r w:rsidRPr="002E331C">
        <w:rPr>
          <w:lang w:val="de-DE"/>
        </w:rPr>
        <w:t>Microsoft Cloud App Security</w:t>
      </w:r>
      <w:bookmarkEnd w:id="181"/>
      <w:bookmarkEnd w:id="182"/>
      <w:bookmarkEnd w:id="183"/>
      <w:bookmarkEnd w:id="184"/>
    </w:p>
    <w:p w14:paraId="2BD88C81" w14:textId="77777777" w:rsidR="002E331C" w:rsidRDefault="002E331C" w:rsidP="00756853">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w:t>
      </w:r>
    </w:p>
    <w:p w14:paraId="1B916F75"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9020F8" w14:textId="77777777" w:rsidR="00F145E2" w:rsidRPr="00A77B85" w:rsidRDefault="00F145E2" w:rsidP="00F145E2">
      <w:pPr>
        <w:pStyle w:val="ProductList-Offering2Heading"/>
        <w:outlineLvl w:val="2"/>
      </w:pPr>
      <w:r>
        <w:tab/>
      </w:r>
      <w:bookmarkStart w:id="185" w:name="_Toc53143774"/>
      <w:bookmarkStart w:id="186" w:name="_Toc60078431"/>
      <w:r>
        <w:t>Microsoft Cloud Healthcare Add-On</w:t>
      </w:r>
      <w:bookmarkEnd w:id="185"/>
      <w:bookmarkEnd w:id="186"/>
    </w:p>
    <w:p w14:paraId="604D7D45" w14:textId="77777777" w:rsidR="00F145E2" w:rsidRPr="00A77B85" w:rsidRDefault="00F145E2" w:rsidP="00F145E2">
      <w:pPr>
        <w:pStyle w:val="ProductList-Body"/>
        <w:tabs>
          <w:tab w:val="clear" w:pos="158"/>
          <w:tab w:val="left" w:pos="360"/>
        </w:tabs>
      </w:pPr>
      <w:r>
        <w:rPr>
          <w:b/>
          <w:color w:val="00188F"/>
        </w:rPr>
        <w:t>Compliance-Ausschlussklausel</w:t>
      </w:r>
    </w:p>
    <w:p w14:paraId="17CB9C3B" w14:textId="77777777" w:rsidR="00F145E2" w:rsidRPr="00A77B85" w:rsidRDefault="00F145E2" w:rsidP="00F145E2">
      <w:pPr>
        <w:pStyle w:val="ProductList-Body"/>
        <w:tabs>
          <w:tab w:val="clear" w:pos="158"/>
          <w:tab w:val="left" w:pos="360"/>
        </w:tabs>
      </w:pPr>
      <w:r>
        <w:t>Die spezifischen Bestimmungen für den Microsoft Healthcare Add-on-Dienst erläutern Ihre Rechte und Pflichten und die von Microsoft in Bezug auf die Erfüllung gesetzlicher Auflagen für Kundendaten und Daten von nicht von Microsoft stammenden Produkten ausschließlich in Verbindung mit Ihrer Nutzung von Microsoft Healthcare Add-on.</w:t>
      </w:r>
    </w:p>
    <w:p w14:paraId="793546F1" w14:textId="77777777" w:rsidR="00F145E2" w:rsidRPr="00A77B85" w:rsidRDefault="00F145E2" w:rsidP="00F145E2">
      <w:pPr>
        <w:pStyle w:val="ProductList-Body"/>
        <w:tabs>
          <w:tab w:val="clear" w:pos="158"/>
          <w:tab w:val="left" w:pos="360"/>
        </w:tabs>
      </w:pPr>
    </w:p>
    <w:p w14:paraId="0BEF7EA5" w14:textId="77777777" w:rsidR="00F145E2" w:rsidRPr="00A77B85" w:rsidRDefault="00F145E2" w:rsidP="00F145E2">
      <w:pPr>
        <w:pStyle w:val="ProductList-Body"/>
        <w:tabs>
          <w:tab w:val="clear" w:pos="158"/>
          <w:tab w:val="left" w:pos="360"/>
        </w:tabs>
      </w:pPr>
      <w:r>
        <w:t>Die auf die Funktionen von Microsoft Healthcare Add-on anwendbaren Compliance-Standards finden Sie auf dem Compliance-Dashboard (</w:t>
      </w:r>
      <w:r w:rsidR="00061FDD">
        <w:fldChar w:fldCharType="begin"/>
      </w:r>
      <w:r w:rsidR="00061FDD">
        <w:instrText xml:space="preserve"> HYPERLINK "https://docs.microsoft.com/microsoft-365/compliance/offering-hipaa-hitech?view=o365-worldwide" </w:instrText>
      </w:r>
      <w:r w:rsidR="00061FDD">
        <w:fldChar w:fldCharType="separate"/>
      </w:r>
      <w:r w:rsidRPr="00BF4B16">
        <w:rPr>
          <w:rStyle w:val="Hyperlink"/>
        </w:rPr>
        <w:t>https://docs.microsoft.com/microsoft-365/compliance/offering-hipaa-hitech?view=o365-worldwide</w:t>
      </w:r>
      <w:r w:rsidR="00061FDD">
        <w:rPr>
          <w:rStyle w:val="Hyperlink"/>
        </w:rPr>
        <w:fldChar w:fldCharType="end"/>
      </w:r>
      <w:r>
        <w:t xml:space="preserve">). </w:t>
      </w:r>
    </w:p>
    <w:p w14:paraId="7DDA336A" w14:textId="77777777" w:rsidR="00F145E2" w:rsidRPr="00A77B85" w:rsidRDefault="00F145E2" w:rsidP="00F145E2">
      <w:pPr>
        <w:pStyle w:val="ProductList-Body"/>
        <w:tabs>
          <w:tab w:val="clear" w:pos="158"/>
          <w:tab w:val="left" w:pos="360"/>
        </w:tabs>
      </w:pPr>
      <w:r>
        <w:t xml:space="preserve"> </w:t>
      </w:r>
    </w:p>
    <w:p w14:paraId="36F3618B" w14:textId="77777777" w:rsidR="00F145E2" w:rsidRPr="00A77B85" w:rsidRDefault="00F145E2" w:rsidP="00F145E2">
      <w:pPr>
        <w:pStyle w:val="ProductList-Body"/>
        <w:tabs>
          <w:tab w:val="clear" w:pos="158"/>
          <w:tab w:val="left" w:pos="360"/>
        </w:tabs>
      </w:pPr>
      <w:r>
        <w:t>Weitere Informationen zu den Verpflichtungen von Microsoft in Bezug auf Datenschutz und Privatsphäre sowie Microsoft Healthcare Add-on finden Sie in unserem Trust Center (</w:t>
      </w:r>
      <w:r w:rsidR="00061FDD">
        <w:fldChar w:fldCharType="begin"/>
      </w:r>
      <w:r w:rsidR="00061FDD">
        <w:instrText xml:space="preserve"> HYPERLINK "https://www.microsoft.com/trust-center" </w:instrText>
      </w:r>
      <w:r w:rsidR="00061FDD">
        <w:fldChar w:fldCharType="separate"/>
      </w:r>
      <w:r w:rsidRPr="00D56AAD">
        <w:rPr>
          <w:rStyle w:val="Hyperlink"/>
          <w:rFonts w:ascii="Segoe UI" w:hAnsi="Segoe UI" w:cs="Segoe UI"/>
        </w:rPr>
        <w:t>https://www.microsoft.com/trust-center</w:t>
      </w:r>
      <w:r w:rsidR="00061FDD">
        <w:rPr>
          <w:rStyle w:val="Hyperlink"/>
          <w:rFonts w:ascii="Segoe UI" w:hAnsi="Segoe UI" w:cs="Segoe UI"/>
        </w:rPr>
        <w:fldChar w:fldCharType="end"/>
      </w:r>
      <w:r>
        <w:rPr>
          <w:rFonts w:ascii="Segoe UI" w:hAnsi="Segoe UI" w:cs="Segoe UI"/>
        </w:rPr>
        <w:t>)</w:t>
      </w:r>
      <w:r>
        <w:t>.</w:t>
      </w:r>
    </w:p>
    <w:p w14:paraId="31F1EB09" w14:textId="77777777" w:rsidR="00F145E2" w:rsidRPr="00A77B85" w:rsidRDefault="00C041A0" w:rsidP="00F145E2">
      <w:pPr>
        <w:pStyle w:val="ProductList-Body"/>
        <w:shd w:val="clear" w:color="auto" w:fill="A6A6A6" w:themeFill="background1" w:themeFillShade="A6"/>
        <w:spacing w:before="120" w:after="240"/>
        <w:jc w:val="right"/>
      </w:pPr>
      <w:hyperlink w:anchor="TableofContents" w:tooltip="Inhaltsverzeichnis" w:history="1">
        <w:r w:rsidR="00F145E2">
          <w:rPr>
            <w:rStyle w:val="Hyperlink"/>
            <w:sz w:val="16"/>
            <w:szCs w:val="16"/>
          </w:rPr>
          <w:t>Inhaltsverzeichnis</w:t>
        </w:r>
      </w:hyperlink>
      <w:r w:rsidR="00F145E2">
        <w:rPr>
          <w:sz w:val="16"/>
          <w:szCs w:val="16"/>
        </w:rPr>
        <w:t xml:space="preserve"> / </w:t>
      </w:r>
      <w:hyperlink w:anchor="GeneralTerms" w:tooltip="Allgemeine Geschäftsbedingungen" w:history="1">
        <w:r w:rsidR="00F145E2">
          <w:rPr>
            <w:rStyle w:val="Hyperlink"/>
            <w:sz w:val="16"/>
            <w:szCs w:val="16"/>
          </w:rPr>
          <w:t>Allgemeine Bestimmungen</w:t>
        </w:r>
      </w:hyperlink>
    </w:p>
    <w:p w14:paraId="356DAC34" w14:textId="77777777" w:rsidR="00100EDD" w:rsidRPr="00EB48B5" w:rsidRDefault="00100EDD" w:rsidP="00552DA8">
      <w:pPr>
        <w:pStyle w:val="ProductList-Offering2Heading"/>
        <w:keepNext/>
        <w:outlineLvl w:val="2"/>
        <w:rPr>
          <w:lang w:val="de-DE"/>
        </w:rPr>
      </w:pPr>
      <w:r w:rsidRPr="00EB48B5">
        <w:rPr>
          <w:lang w:val="de-DE"/>
        </w:rPr>
        <w:lastRenderedPageBreak/>
        <w:tab/>
      </w:r>
      <w:bookmarkStart w:id="187" w:name="MicrosoftGraphdataconnect"/>
      <w:bookmarkStart w:id="188" w:name="_Toc3111588"/>
      <w:bookmarkStart w:id="189" w:name="_Toc60078432"/>
      <w:r w:rsidRPr="00EB48B5">
        <w:rPr>
          <w:lang w:val="de-DE"/>
        </w:rPr>
        <w:t>Microsoft Graph data connect</w:t>
      </w:r>
      <w:bookmarkEnd w:id="187"/>
      <w:r w:rsidRPr="00EB48B5">
        <w:rPr>
          <w:lang w:val="de-DE"/>
        </w:rPr>
        <w:t xml:space="preserve"> for ISVs</w:t>
      </w:r>
      <w:bookmarkEnd w:id="188"/>
      <w:bookmarkEnd w:id="189"/>
    </w:p>
    <w:p w14:paraId="4B74126B" w14:textId="77777777" w:rsidR="00100EDD" w:rsidRPr="00931AE7" w:rsidRDefault="00100EDD" w:rsidP="00552DA8">
      <w:pPr>
        <w:pStyle w:val="ProductList-Body"/>
        <w:keepNext/>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35B5AAFF" w14:textId="77777777" w:rsidR="00100EDD" w:rsidRPr="00931AE7" w:rsidRDefault="00C041A0"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r>
        <w:fldChar w:fldCharType="begin"/>
      </w:r>
      <w:r>
        <w:instrText xml:space="preserve"> HYPERLINK \l "GeneralTerms" \o "Geschäftsbedingungen" </w:instrText>
      </w:r>
      <w:r>
        <w:fldChar w:fldCharType="separate"/>
      </w:r>
      <w:r w:rsidR="00100EDD">
        <w:rPr>
          <w:rStyle w:val="Hyperlink"/>
          <w:sz w:val="16"/>
          <w:szCs w:val="16"/>
        </w:rPr>
        <w:t>Allgemeine Bestimmungen</w:t>
      </w:r>
      <w:r>
        <w:rPr>
          <w:rStyle w:val="Hyperlink"/>
          <w:sz w:val="16"/>
          <w:szCs w:val="16"/>
        </w:rPr>
        <w:fldChar w:fldCharType="end"/>
      </w:r>
    </w:p>
    <w:p w14:paraId="7745E6F3" w14:textId="77777777" w:rsidR="005E3AAA" w:rsidRPr="00497EC6" w:rsidRDefault="005E3AAA" w:rsidP="00756853">
      <w:pPr>
        <w:pStyle w:val="ProductList-Offering2Heading"/>
        <w:outlineLvl w:val="2"/>
        <w:rPr>
          <w:lang w:val="de-DE"/>
        </w:rPr>
      </w:pPr>
      <w:r w:rsidRPr="00497EC6">
        <w:rPr>
          <w:lang w:val="de-DE"/>
        </w:rPr>
        <w:tab/>
      </w:r>
      <w:bookmarkStart w:id="190" w:name="_Toc476230944"/>
      <w:bookmarkStart w:id="191" w:name="_Toc60078433"/>
      <w:r w:rsidRPr="00497EC6">
        <w:rPr>
          <w:lang w:val="de-DE"/>
        </w:rPr>
        <w:t>Microsoft Intune</w:t>
      </w:r>
      <w:bookmarkEnd w:id="190"/>
      <w:bookmarkEnd w:id="191"/>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5"/>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92" w:name="_Hlk43279350"/>
      <w:r w:rsidR="009B1B2A">
        <w:rPr>
          <w:rFonts w:asciiTheme="majorHAnsi" w:hAnsiTheme="majorHAnsi"/>
          <w:sz w:val="16"/>
          <w:szCs w:val="16"/>
        </w:rPr>
        <w:t>Microsoft Endpoint</w:t>
      </w:r>
      <w:bookmarkEnd w:id="192"/>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r w:rsidR="00061FDD">
        <w:fldChar w:fldCharType="begin"/>
      </w:r>
      <w:r w:rsidR="00061FDD">
        <w:instrText xml:space="preserve"> HYPERLINK \l "Attachment1" \o "Anhang 1" </w:instrText>
      </w:r>
      <w:r w:rsidR="00061FDD">
        <w:fldChar w:fldCharType="separate"/>
      </w:r>
      <w:r>
        <w:rPr>
          <w:rStyle w:val="Hyperlink"/>
        </w:rPr>
        <w:t>Anhang 1</w:t>
      </w:r>
      <w:r w:rsidR="00061FDD">
        <w:rPr>
          <w:rStyle w:val="Hyperlink"/>
        </w:rPr>
        <w:fldChar w:fldCharType="end"/>
      </w:r>
      <w:r>
        <w:t>.</w:t>
      </w:r>
    </w:p>
    <w:p w14:paraId="75BBDCC9" w14:textId="77777777" w:rsidR="005E3AAA" w:rsidRPr="004E78BB" w:rsidRDefault="005E3AAA" w:rsidP="0078283F">
      <w:pPr>
        <w:pStyle w:val="ProductList-Body"/>
      </w:pPr>
    </w:p>
    <w:p w14:paraId="431212CA" w14:textId="77777777" w:rsidR="00CA12E5" w:rsidRPr="00A8327A" w:rsidRDefault="00CA12E5" w:rsidP="00522E34">
      <w:pPr>
        <w:pStyle w:val="ProductList-Body"/>
        <w:keepNext/>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93" w:name="_Hlk521486116"/>
      <w:r>
        <w:t>Anwendungen, die normalerweise spezifischen Nutzern zugeschrieben werden, wie z. B. Outlook und OneDrive, können unter diesem Dienst nicht genutzt werden.</w:t>
      </w:r>
      <w:bookmarkEnd w:id="193"/>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r w:rsidR="00061FDD">
        <w:fldChar w:fldCharType="begin"/>
      </w:r>
      <w:r w:rsidR="00061FDD">
        <w:instrText xml:space="preserve"> HYPERLINK "http://go.microsoft.com/?linkid=9839206" </w:instrText>
      </w:r>
      <w:r w:rsidR="00061FDD">
        <w:fldChar w:fldCharType="separate"/>
      </w:r>
      <w:r>
        <w:rPr>
          <w:rStyle w:val="Hyperlink"/>
        </w:rPr>
        <w:t>http://go.microsoft.com/?linkid=9839206</w:t>
      </w:r>
      <w:r w:rsidR="00061FDD">
        <w:rPr>
          <w:rStyle w:val="Hyperlink"/>
        </w:rPr>
        <w:fldChar w:fldCharType="end"/>
      </w:r>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94" w:name="_Toc453946633"/>
    <w:bookmarkStart w:id="195"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6" w:name="_Toc60078434"/>
      <w:r w:rsidR="00CB74D2" w:rsidRPr="00497EC6">
        <w:rPr>
          <w:lang w:val="de-DE"/>
        </w:rPr>
        <w:t>Microsoft Learning</w:t>
      </w:r>
      <w:bookmarkEnd w:id="194"/>
      <w:bookmarkEnd w:id="196"/>
      <w:r w:rsidR="00CB74D2" w:rsidRPr="00497EC6">
        <w:rPr>
          <w:lang w:val="de-DE"/>
        </w:rPr>
        <w:t xml:space="preserve"> </w:t>
      </w:r>
      <w:bookmarkEnd w:id="195"/>
    </w:p>
    <w:bookmarkEnd w:id="156"/>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DF4E02">
      <w:pPr>
        <w:pStyle w:val="ProductList-ClauseHeading"/>
      </w:pPr>
      <w:bookmarkStart w:id="197" w:name="_Toc451949072"/>
      <w:r>
        <w:lastRenderedPageBreak/>
        <w:t>Microsoft Learning Imagine Academy</w:t>
      </w:r>
      <w:bookmarkEnd w:id="197"/>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r w:rsidR="00061FDD">
        <w:fldChar w:fldCharType="begin"/>
      </w:r>
      <w:r w:rsidR="00061FDD">
        <w:instrText xml:space="preserve"> HYPERLINK "http://www.microsoft.com/itacademy" </w:instrText>
      </w:r>
      <w:r w:rsidR="00061FDD">
        <w:fldChar w:fldCharType="separate"/>
      </w:r>
      <w:r>
        <w:rPr>
          <w:rStyle w:val="Hyperlink"/>
        </w:rPr>
        <w:t>http://www.microsoft.com/itacademy</w:t>
      </w:r>
      <w:r w:rsidR="00061FDD">
        <w:rPr>
          <w:rStyle w:val="Hyperlink"/>
        </w:rPr>
        <w:fldChar w:fldCharType="end"/>
      </w:r>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756853">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7"/>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522E34">
      <w:pPr>
        <w:pStyle w:val="ProductList-Offering2Heading"/>
        <w:pageBreakBefore/>
        <w:outlineLvl w:val="2"/>
        <w:rPr>
          <w:lang w:val="de-DE"/>
        </w:rPr>
      </w:pPr>
      <w:r w:rsidRPr="00EB48B5">
        <w:rPr>
          <w:lang w:val="de-DE"/>
        </w:rPr>
        <w:lastRenderedPageBreak/>
        <w:tab/>
      </w:r>
      <w:bookmarkStart w:id="198" w:name="MicrosoftSearchinBing"/>
      <w:bookmarkStart w:id="199" w:name="_Toc3111592"/>
      <w:bookmarkStart w:id="200" w:name="_Toc60078435"/>
      <w:r w:rsidRPr="00EB48B5">
        <w:rPr>
          <w:lang w:val="de-DE"/>
        </w:rPr>
        <w:t>Microsoft Search in Bing</w:t>
      </w:r>
      <w:bookmarkEnd w:id="198"/>
      <w:bookmarkEnd w:id="199"/>
      <w:bookmarkEnd w:id="200"/>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r w:rsidR="00061FDD">
        <w:fldChar w:fldCharType="begin"/>
      </w:r>
      <w:r w:rsidR="00061FDD">
        <w:instrText xml:space="preserve"> HYPERLINK "https://go.microsoft.com/fwlink/?LinkId=521839" </w:instrText>
      </w:r>
      <w:r w:rsidR="00061FDD">
        <w:fldChar w:fldCharType="separate"/>
      </w:r>
      <w:r>
        <w:rPr>
          <w:rStyle w:val="Hyperlink"/>
        </w:rPr>
        <w:t>https://go.microsoft.com/fwlink/?LinkId=521839</w:t>
      </w:r>
      <w:r w:rsidR="00061FDD">
        <w:rPr>
          <w:rStyle w:val="Hyperlink"/>
        </w:rPr>
        <w:fldChar w:fldCharType="end"/>
      </w:r>
      <w:r>
        <w:t xml:space="preserve"> gilt für die öffentliche Suche auf Bing.com</w:t>
      </w:r>
      <w:r w:rsidR="00100EDD">
        <w:t>.</w:t>
      </w:r>
    </w:p>
    <w:p w14:paraId="02FA8475" w14:textId="3A51881F" w:rsidR="003607B8" w:rsidRPr="003607B8" w:rsidRDefault="00C041A0"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2949D7C0" w:rsidR="003607B8" w:rsidRPr="009C1170" w:rsidRDefault="003607B8" w:rsidP="003607B8">
      <w:pPr>
        <w:pStyle w:val="ProductList-Offering2Heading"/>
        <w:outlineLvl w:val="2"/>
      </w:pPr>
      <w:r>
        <w:tab/>
      </w:r>
      <w:bookmarkStart w:id="201" w:name="_Toc55478453"/>
      <w:bookmarkStart w:id="202" w:name="_Toc55912699"/>
      <w:bookmarkStart w:id="203" w:name="_Toc60078436"/>
      <w:r w:rsidR="00522E34">
        <w:t xml:space="preserve">Microsoft </w:t>
      </w:r>
      <w:bookmarkEnd w:id="201"/>
      <w:r w:rsidR="00522E34">
        <w:t>365 Defender</w:t>
      </w:r>
      <w:bookmarkEnd w:id="202"/>
      <w:bookmarkEnd w:id="203"/>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47B47F1F" w:rsidR="00100EDD" w:rsidRPr="00931AE7" w:rsidRDefault="00522E34" w:rsidP="00A030A4">
      <w:pPr>
        <w:pStyle w:val="ProductList-Body"/>
      </w:pPr>
      <w:r>
        <w:t>Microsoft 365 Defender integriert Kundendaten aus anderen Online-Diensten, einschließlich Microsoft Defender für Endpunkt, Microsoft Defender für Office 365, Microsoft Cloud-Anwendungssicherheit, Microsoft Defender for Identity, Azure Active Directory und anderen Online-Diensten, wie vom Kunden konfiguriert und falls vorhanden (zusammenfassend für Zwecke dieser Bestimmung „MTP-Eingabedienste“ genannt). Sobald Kundendaten aus MTP-Eingabediensten in Microsoft 365 Defender integriert sind, gelten für diese Daten nur noch die OST- und DSN-Bestimmungen, die für Microsoft 365 Defender gelten</w:t>
      </w:r>
      <w:r w:rsidR="003607B8">
        <w:t>.</w:t>
      </w:r>
    </w:p>
    <w:p w14:paraId="41E01274" w14:textId="77777777" w:rsidR="003607B8" w:rsidRDefault="00C041A0"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204" w:name="_Toc457466455"/>
      <w:bookmarkStart w:id="205" w:name="_Toc60078437"/>
      <w:r w:rsidRPr="00497EC6">
        <w:rPr>
          <w:lang w:val="de-DE"/>
        </w:rPr>
        <w:t>Minecraft: Education Edition</w:t>
      </w:r>
      <w:bookmarkEnd w:id="204"/>
      <w:bookmarkEnd w:id="205"/>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r w:rsidR="00061FDD">
        <w:fldChar w:fldCharType="begin"/>
      </w:r>
      <w:r w:rsidR="00061FDD">
        <w:instrText xml:space="preserve"> HYPERLINK \l "Attachment1" \o "Anlage 1" </w:instrText>
      </w:r>
      <w:r w:rsidR="00061FDD">
        <w:fldChar w:fldCharType="separate"/>
      </w:r>
      <w:r>
        <w:rPr>
          <w:rStyle w:val="Hyperlink"/>
        </w:rPr>
        <w:t>Anlage 1</w:t>
      </w:r>
      <w:r w:rsidR="00061FDD">
        <w:rPr>
          <w:rStyle w:val="Hyperlink"/>
        </w:rPr>
        <w:fldChar w:fldCharType="end"/>
      </w:r>
      <w:r>
        <w:t xml:space="preserve"> finden Anwendung.</w:t>
      </w:r>
    </w:p>
    <w:p w14:paraId="626F952D"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6DBAD595" w14:textId="77777777" w:rsidR="00581CDB" w:rsidRPr="00205B87" w:rsidRDefault="006B13AA" w:rsidP="005937EA">
      <w:pPr>
        <w:pStyle w:val="ProductList-Offering2Heading"/>
        <w:rPr>
          <w:lang w:val="de-DE"/>
        </w:rPr>
      </w:pPr>
      <w:r>
        <w:rPr>
          <w:lang w:val="de-DE"/>
        </w:rPr>
        <w:tab/>
      </w:r>
      <w:bookmarkStart w:id="206" w:name="_Toc60078438"/>
      <w:r w:rsidR="00581CDB" w:rsidRPr="00205B87">
        <w:rPr>
          <w:lang w:val="de-DE"/>
        </w:rPr>
        <w:t>Office 365 Developer</w:t>
      </w:r>
      <w:bookmarkEnd w:id="206"/>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C041A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2A02731C" w14:textId="0960A832" w:rsidR="00CB74D2" w:rsidRPr="00522E34" w:rsidRDefault="00CB74D2" w:rsidP="00522E34">
      <w:pPr>
        <w:pStyle w:val="ProductList-Offering2Heading"/>
        <w:outlineLvl w:val="2"/>
      </w:pPr>
      <w:r w:rsidRPr="00497EC6">
        <w:rPr>
          <w:lang w:val="de-DE"/>
        </w:rPr>
        <w:tab/>
      </w:r>
      <w:bookmarkStart w:id="207" w:name="_Toc13858401"/>
      <w:bookmarkStart w:id="208" w:name="MDATP"/>
      <w:bookmarkStart w:id="209" w:name="_Toc55478456"/>
      <w:bookmarkStart w:id="210" w:name="_Toc55912702"/>
      <w:bookmarkStart w:id="211" w:name="_Toc60078439"/>
      <w:r w:rsidR="00522E34">
        <w:t xml:space="preserve">Microsoft Defender </w:t>
      </w:r>
      <w:bookmarkEnd w:id="207"/>
      <w:bookmarkEnd w:id="208"/>
      <w:bookmarkEnd w:id="209"/>
      <w:proofErr w:type="spellStart"/>
      <w:r w:rsidR="00522E34">
        <w:t>für</w:t>
      </w:r>
      <w:proofErr w:type="spellEnd"/>
      <w:r w:rsidR="00522E34">
        <w:t xml:space="preserve"> </w:t>
      </w:r>
      <w:proofErr w:type="spellStart"/>
      <w:r w:rsidR="00522E34">
        <w:t>Endpunkt</w:t>
      </w:r>
      <w:bookmarkEnd w:id="210"/>
      <w:bookmarkEnd w:id="211"/>
      <w:proofErr w:type="spellEnd"/>
    </w:p>
    <w:p w14:paraId="3B06B125" w14:textId="77777777" w:rsidR="00CB74D2" w:rsidRPr="00903BB7" w:rsidRDefault="00CB74D2" w:rsidP="0078283F">
      <w:pPr>
        <w:pStyle w:val="ProductList-Body"/>
      </w:pPr>
      <w:r>
        <w:rPr>
          <w:b/>
          <w:color w:val="00188F"/>
        </w:rPr>
        <w:t>Datenaufbewahrung</w:t>
      </w:r>
    </w:p>
    <w:p w14:paraId="0AC6A638" w14:textId="633F538E" w:rsidR="004F5E84" w:rsidRPr="00BA2331" w:rsidRDefault="00522E34" w:rsidP="0078283F">
      <w:pPr>
        <w:pStyle w:val="ProductList-Body"/>
      </w:pPr>
      <w:r>
        <w:t>Microsoft Defender für Endpunkt enthält keine extrahierbaren Kundendaten; daher gelten die Bestimmungen für die Extraktion von Kundendaten im DSN nicht</w:t>
      </w:r>
      <w:r w:rsidR="004F5E84">
        <w:t xml:space="preserve">. </w:t>
      </w:r>
    </w:p>
    <w:p w14:paraId="01E37AA7" w14:textId="77777777" w:rsidR="00CE3E21" w:rsidRDefault="00C041A0"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48"/>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12" w:name="Attachment1"/>
      <w:bookmarkStart w:id="213" w:name="_Toc60078440"/>
      <w:r>
        <w:lastRenderedPageBreak/>
        <w:t>Anhang 1 – Hinweise</w:t>
      </w:r>
      <w:bookmarkEnd w:id="212"/>
      <w:bookmarkEnd w:id="213"/>
    </w:p>
    <w:p w14:paraId="51303283" w14:textId="77777777" w:rsidR="00A030A4" w:rsidRDefault="00A030A4" w:rsidP="00A030A4">
      <w:pPr>
        <w:pStyle w:val="ProductList-Offering1Heading"/>
      </w:pPr>
      <w:bookmarkStart w:id="214" w:name="_Toc27047360"/>
      <w:bookmarkStart w:id="215" w:name="_Toc60078441"/>
      <w:proofErr w:type="spellStart"/>
      <w:r>
        <w:t>Aus</w:t>
      </w:r>
      <w:proofErr w:type="spellEnd"/>
      <w:r>
        <w:t xml:space="preserve"> dem DPA </w:t>
      </w:r>
      <w:proofErr w:type="spellStart"/>
      <w:r>
        <w:t>ausgeschlossene</w:t>
      </w:r>
      <w:proofErr w:type="spellEnd"/>
      <w:r>
        <w:t xml:space="preserve"> </w:t>
      </w:r>
      <w:proofErr w:type="spellStart"/>
      <w:r>
        <w:t>Onlinedienste</w:t>
      </w:r>
      <w:bookmarkEnd w:id="214"/>
      <w:bookmarkEnd w:id="215"/>
      <w:proofErr w:type="spellEnd"/>
    </w:p>
    <w:p w14:paraId="3B0508AA" w14:textId="56CF198A" w:rsidR="005937EA" w:rsidRDefault="00522E34" w:rsidP="005937EA">
      <w:pPr>
        <w:pStyle w:val="ProductList-Body"/>
      </w:pPr>
      <w:r>
        <w:t xml:space="preserve">Die Bestimmungen des DPA gelten nicht für: Bing Maps Mobile Asset-Management-Plattform, Bing Maps Transaktionen und Nutzer, Bing-Suchdienste, Kognitive Dienste in Containern, die auf der dedizierten Hardware des Kunden installiert sind, GitHub-Angebote, LinkedIn-Verkaufsnavigator, Azure Defender für IoT (mit Ausnahme aller mit der Cloud verbundenen Funktionen), Azure SQL Edge, Azure Stack HCI, Azure Stack Hub, Microsoft Graph Data Connect für ISVs, Microsoft Genomics und Visual Studio App Center-Test. Jeder dieser Onlinedienste unterliegt den Datenschutz- und Sicherheitsbestimmungen in den jeweiligen </w:t>
      </w:r>
      <w:r w:rsidR="00061FDD">
        <w:fldChar w:fldCharType="begin"/>
      </w:r>
      <w:r w:rsidR="00061FDD">
        <w:instrText xml:space="preserve"> HYPERLINK \l "OnlineServiceSpecificTerms" \o "Onlinedienst-spezifische Bestimmungen" </w:instrText>
      </w:r>
      <w:r w:rsidR="00061FDD">
        <w:fldChar w:fldCharType="separate"/>
      </w:r>
      <w:r>
        <w:rPr>
          <w:color w:val="0563C1" w:themeColor="hyperlink"/>
          <w:u w:val="single"/>
        </w:rPr>
        <w:t>spezifischen Bestimmungen für Onlinedienste</w:t>
      </w:r>
      <w:r w:rsidR="00061FDD">
        <w:rPr>
          <w:color w:val="0563C1" w:themeColor="hyperlink"/>
          <w:u w:val="single"/>
        </w:rPr>
        <w:fldChar w:fldCharType="end"/>
      </w:r>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C041A0"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16" w:name="_Toc27047361"/>
      <w:bookmarkStart w:id="217" w:name="CoreOnlineServices"/>
      <w:bookmarkStart w:id="218" w:name="_Toc60078442"/>
      <w:r>
        <w:t>Core-</w:t>
      </w:r>
      <w:proofErr w:type="spellStart"/>
      <w:r>
        <w:t>Onlinedienste</w:t>
      </w:r>
      <w:bookmarkEnd w:id="216"/>
      <w:bookmarkEnd w:id="218"/>
      <w:proofErr w:type="spellEnd"/>
    </w:p>
    <w:bookmarkEnd w:id="217"/>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604558" w14:paraId="72FBE80A" w14:textId="77777777" w:rsidTr="00A030A4">
        <w:tc>
          <w:tcPr>
            <w:tcW w:w="2610" w:type="dxa"/>
            <w:vAlign w:val="center"/>
          </w:tcPr>
          <w:p w14:paraId="24CB882C" w14:textId="5404058A" w:rsidR="00604558" w:rsidRPr="00231971" w:rsidRDefault="00604558" w:rsidP="00604558">
            <w:pPr>
              <w:pStyle w:val="ProductList-Body"/>
              <w:rPr>
                <w:sz w:val="16"/>
                <w:szCs w:val="16"/>
              </w:rPr>
            </w:pPr>
            <w:r>
              <w:rPr>
                <w:sz w:val="16"/>
                <w:szCs w:val="16"/>
              </w:rPr>
              <w:t>Microsoft Dynamics 365-Kerndienste</w:t>
            </w:r>
          </w:p>
        </w:tc>
        <w:tc>
          <w:tcPr>
            <w:tcW w:w="8190" w:type="dxa"/>
          </w:tcPr>
          <w:p w14:paraId="2F33D840" w14:textId="1CB15C82" w:rsidR="00604558" w:rsidRPr="00231971" w:rsidRDefault="00DF4E02" w:rsidP="00604558">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und Dynamics 365 Sales.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r>
              <w:rPr>
                <w:sz w:val="16"/>
                <w:szCs w:val="16"/>
              </w:rPr>
              <w:t>.</w:t>
            </w:r>
          </w:p>
        </w:tc>
      </w:tr>
      <w:tr w:rsidR="00522E34" w14:paraId="66FB5E35" w14:textId="77777777" w:rsidTr="00A030A4">
        <w:tc>
          <w:tcPr>
            <w:tcW w:w="2610" w:type="dxa"/>
            <w:vAlign w:val="center"/>
          </w:tcPr>
          <w:p w14:paraId="4501AAD6" w14:textId="2E396831" w:rsidR="00522E34" w:rsidRPr="00231971" w:rsidRDefault="00522E34" w:rsidP="00522E34">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3542BE43" w:rsidR="00522E34" w:rsidRPr="00231971" w:rsidRDefault="00522E34" w:rsidP="00522E34">
            <w:pPr>
              <w:pStyle w:val="ProductList-Body"/>
              <w:rPr>
                <w:sz w:val="16"/>
                <w:szCs w:val="16"/>
              </w:rPr>
            </w:pPr>
            <w:r>
              <w:rPr>
                <w:rFonts w:ascii="Calibri" w:eastAsia="Times New Roman" w:hAnsi="Calibri" w:cs="Calibri"/>
                <w:sz w:val="16"/>
                <w:szCs w:val="16"/>
              </w:rPr>
              <w:t xml:space="preserve">Folgende Dienste, jeweils als eigenständiger Dienst oder als Teil eines mit der Schutzmarke Office 365 versehenen Plans oder einer Suite: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Kunden-Lockbox, Exchange Online-Archivierung, Exchange Online-Schutz, Exchange Online, Microsoft Bookings, Microsoft-Formulare, Microsoft MyAnalytics, Microsoft Planner, Microsoft StaffHub, Microsoft Stream, Microsoft Teams (einschließlich Bookings, Listen und Schichten), Microsoft To-Do, Microsoft Defender für Office 365, Office 365 Video, Office for the web, OneDrive for Business, Project, SharePoint Online, Skype for Business Online, Sway, Whiteboard, Yammer Enterprise und für Kaizala Pro, Organisationsgruppen des Kunden, die über das Admin-Portal und Chats zwischen zwei Mitgliedern der Organisation des Kunden verwaltet werden.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522E34" w:rsidRPr="007E7909" w14:paraId="222CCD1D" w14:textId="77777777" w:rsidTr="00A030A4">
        <w:tc>
          <w:tcPr>
            <w:tcW w:w="2610" w:type="dxa"/>
            <w:vAlign w:val="center"/>
          </w:tcPr>
          <w:p w14:paraId="545A1475" w14:textId="2E016564" w:rsidR="00522E34" w:rsidRPr="00231971" w:rsidRDefault="00522E34" w:rsidP="00522E34">
            <w:pPr>
              <w:pStyle w:val="ProductList-Body"/>
              <w:rPr>
                <w:sz w:val="16"/>
                <w:szCs w:val="16"/>
              </w:rPr>
            </w:pPr>
            <w:r>
              <w:rPr>
                <w:sz w:val="16"/>
                <w:szCs w:val="16"/>
              </w:rPr>
              <w:t>Microsoft Azure Core Services</w:t>
            </w:r>
          </w:p>
        </w:tc>
        <w:tc>
          <w:tcPr>
            <w:tcW w:w="8190" w:type="dxa"/>
          </w:tcPr>
          <w:p w14:paraId="1ECFBA5A" w14:textId="13FFB7F0" w:rsidR="00522E34" w:rsidRPr="00D762E0" w:rsidRDefault="00522E34" w:rsidP="00522E34">
            <w:pPr>
              <w:pStyle w:val="ProductList-Body"/>
              <w:rPr>
                <w:sz w:val="16"/>
                <w:szCs w:val="16"/>
                <w:lang w:val="en-US"/>
              </w:rPr>
            </w:pPr>
            <w:r>
              <w:rPr>
                <w:sz w:val="16"/>
                <w:szCs w:val="16"/>
              </w:rPr>
              <w:t xml:space="preserve">API Management, App Service (API Apps, Logic Apps, Mobile Apps, Web Apps), Application Gateway, Application Insights, Automation, Azure Active Directory (inklusive Multi-Factor Authentication), Azure API für FHIR, Azure Cache für Redis, Azure Container Registry (ACR), Azure Container Service, Azure Cosmos DB (früher DocumentDB), Azure Database für MySQL, Azure Database für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w:t>
            </w:r>
            <w:proofErr w:type="spellStart"/>
            <w:r w:rsidRPr="00BE794D">
              <w:rPr>
                <w:sz w:val="16"/>
                <w:szCs w:val="16"/>
                <w:lang w:val="en-US"/>
              </w:rPr>
              <w:t>Plattform</w:t>
            </w:r>
            <w:proofErr w:type="spellEnd"/>
            <w:r w:rsidRPr="00BE794D">
              <w:rPr>
                <w:sz w:val="16"/>
                <w:szCs w:val="16"/>
                <w:lang w:val="en-US"/>
              </w:rPr>
              <w:t>-Core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 xml:space="preserve">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w:t>
            </w:r>
            <w:r>
              <w:rPr>
                <w:sz w:val="16"/>
                <w:szCs w:val="16"/>
              </w:rPr>
              <w:lastRenderedPageBreak/>
              <w:t>Clientsoftware, einschließlich, aber nicht beschränkt auf Power BI Report Server, Power BI, PowerApps oder Microsoft Power Automate mobile-Anwendungen, Power BI Desktop oder Power Apps Studio.</w:t>
            </w:r>
          </w:p>
        </w:tc>
      </w:tr>
      <w:tr w:rsidR="00522E34" w14:paraId="05220FC6" w14:textId="77777777" w:rsidTr="00A030A4">
        <w:tc>
          <w:tcPr>
            <w:tcW w:w="2610" w:type="dxa"/>
            <w:vAlign w:val="center"/>
          </w:tcPr>
          <w:p w14:paraId="429030FC" w14:textId="1B8E0CD8" w:rsidR="00522E34" w:rsidRPr="00D762E0" w:rsidRDefault="00522E34" w:rsidP="00522E34">
            <w:pPr>
              <w:pStyle w:val="ProductList-Body"/>
              <w:rPr>
                <w:sz w:val="16"/>
                <w:szCs w:val="16"/>
                <w:lang w:val="en-US"/>
              </w:rPr>
            </w:pPr>
            <w:r>
              <w:rPr>
                <w:sz w:val="16"/>
                <w:szCs w:val="16"/>
              </w:rPr>
              <w:lastRenderedPageBreak/>
              <w:t>Microsoft Defender für Endpunktdienste</w:t>
            </w:r>
          </w:p>
        </w:tc>
        <w:tc>
          <w:tcPr>
            <w:tcW w:w="8190" w:type="dxa"/>
          </w:tcPr>
          <w:p w14:paraId="30B4049F" w14:textId="2003D3E4" w:rsidR="00522E34" w:rsidRPr="00231971" w:rsidRDefault="00522E34" w:rsidP="00522E34">
            <w:pPr>
              <w:pStyle w:val="ProductList-Body"/>
              <w:rPr>
                <w:sz w:val="16"/>
                <w:szCs w:val="16"/>
              </w:rPr>
            </w:pPr>
            <w:r>
              <w:rPr>
                <w:sz w:val="16"/>
                <w:szCs w:val="16"/>
              </w:rPr>
              <w:t>Clouddienste-Teil von Microsoft Defender für Endpunkt.</w:t>
            </w:r>
          </w:p>
        </w:tc>
      </w:tr>
      <w:tr w:rsidR="00522E34" w14:paraId="3D8D4902" w14:textId="77777777" w:rsidTr="00A030A4">
        <w:tc>
          <w:tcPr>
            <w:tcW w:w="2610" w:type="dxa"/>
            <w:vAlign w:val="center"/>
          </w:tcPr>
          <w:p w14:paraId="337B0608" w14:textId="551C9903" w:rsidR="00522E34" w:rsidRPr="00D762E0" w:rsidRDefault="00522E34" w:rsidP="00522E34">
            <w:pPr>
              <w:pStyle w:val="ProductList-Body"/>
              <w:rPr>
                <w:sz w:val="16"/>
                <w:szCs w:val="16"/>
                <w:lang w:val="en-US"/>
              </w:rPr>
            </w:pPr>
            <w:r>
              <w:rPr>
                <w:sz w:val="16"/>
                <w:szCs w:val="16"/>
              </w:rPr>
              <w:t>Microsoft 365 Defender</w:t>
            </w:r>
          </w:p>
        </w:tc>
        <w:tc>
          <w:tcPr>
            <w:tcW w:w="8190" w:type="dxa"/>
          </w:tcPr>
          <w:p w14:paraId="11A3374D" w14:textId="01FDBEE2" w:rsidR="00522E34" w:rsidRDefault="00522E34" w:rsidP="00522E34">
            <w:pPr>
              <w:pStyle w:val="ProductList-Body"/>
              <w:rPr>
                <w:sz w:val="16"/>
                <w:szCs w:val="16"/>
              </w:rPr>
            </w:pPr>
            <w:r>
              <w:rPr>
                <w:sz w:val="16"/>
                <w:szCs w:val="16"/>
              </w:rPr>
              <w:t>Clouddienste-Teil von Microsoft 365 Defender.</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r w:rsidR="00061FDD">
        <w:fldChar w:fldCharType="begin"/>
      </w:r>
      <w:r w:rsidR="00061FDD">
        <w:instrText xml:space="preserve"> HYPERLINK \l "AppendixB_SecurityMeasures" \o "Anhang B" </w:instrText>
      </w:r>
      <w:r w:rsidR="00061FDD">
        <w:fldChar w:fldCharType="separate"/>
      </w:r>
      <w:r>
        <w:t>Anhang A</w:t>
      </w:r>
      <w:r w:rsidR="00061FDD">
        <w:fldChar w:fldCharType="end"/>
      </w:r>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w:t>
            </w:r>
            <w:proofErr w:type="spellStart"/>
            <w:r w:rsidRPr="00D762E0">
              <w:rPr>
                <w:sz w:val="16"/>
                <w:szCs w:val="16"/>
                <w:lang w:val="en-US"/>
              </w:rPr>
              <w:t>Plattform</w:t>
            </w:r>
            <w:proofErr w:type="spellEnd"/>
            <w:r w:rsidRPr="00D762E0">
              <w:rPr>
                <w:sz w:val="16"/>
                <w:szCs w:val="16"/>
                <w:lang w:val="en-US"/>
              </w:rPr>
              <w:t>-Core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522E34" w:rsidRPr="00C62FB6" w14:paraId="7E497D20" w14:textId="77777777" w:rsidTr="00A030A4">
        <w:trPr>
          <w:trHeight w:val="288"/>
          <w:jc w:val="center"/>
        </w:trPr>
        <w:tc>
          <w:tcPr>
            <w:tcW w:w="5395" w:type="dxa"/>
            <w:vAlign w:val="center"/>
          </w:tcPr>
          <w:p w14:paraId="1BF07DC1" w14:textId="65B395ED" w:rsidR="00522E34" w:rsidRPr="00D762E0" w:rsidRDefault="00522E34" w:rsidP="00522E34">
            <w:pPr>
              <w:pStyle w:val="ProductList-Body"/>
              <w:rPr>
                <w:sz w:val="16"/>
                <w:szCs w:val="16"/>
                <w:lang w:val="en-US"/>
              </w:rPr>
            </w:pPr>
            <w:r>
              <w:rPr>
                <w:sz w:val="16"/>
                <w:szCs w:val="16"/>
              </w:rPr>
              <w:t>Microsoft Defender für Endpunktdienste</w:t>
            </w:r>
          </w:p>
        </w:tc>
        <w:tc>
          <w:tcPr>
            <w:tcW w:w="2637" w:type="dxa"/>
            <w:vAlign w:val="center"/>
          </w:tcPr>
          <w:p w14:paraId="74151E17" w14:textId="77777777"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522E34" w:rsidRDefault="00522E34" w:rsidP="00522E34">
            <w:pPr>
              <w:pStyle w:val="ProductList-Body"/>
              <w:rPr>
                <w:color w:val="000000" w:themeColor="text1"/>
                <w:sz w:val="16"/>
                <w:szCs w:val="16"/>
              </w:rPr>
            </w:pPr>
            <w:r>
              <w:rPr>
                <w:color w:val="000000" w:themeColor="text1"/>
                <w:sz w:val="16"/>
                <w:szCs w:val="16"/>
              </w:rPr>
              <w:t>Ja</w:t>
            </w:r>
          </w:p>
        </w:tc>
      </w:tr>
      <w:tr w:rsidR="00522E34" w:rsidRPr="00C62FB6" w14:paraId="2DFA31D4" w14:textId="77777777" w:rsidTr="00A030A4">
        <w:trPr>
          <w:trHeight w:val="288"/>
          <w:jc w:val="center"/>
        </w:trPr>
        <w:tc>
          <w:tcPr>
            <w:tcW w:w="5395" w:type="dxa"/>
            <w:vAlign w:val="center"/>
          </w:tcPr>
          <w:p w14:paraId="4A5B1F5D" w14:textId="484038EE" w:rsidR="00522E34" w:rsidRPr="00D762E0" w:rsidRDefault="00522E34" w:rsidP="00522E34">
            <w:pPr>
              <w:pStyle w:val="ProductList-Body"/>
              <w:rPr>
                <w:sz w:val="16"/>
                <w:szCs w:val="16"/>
                <w:lang w:val="en-US"/>
              </w:rPr>
            </w:pPr>
            <w:r>
              <w:rPr>
                <w:sz w:val="16"/>
                <w:szCs w:val="16"/>
              </w:rPr>
              <w:t>Microsoft 365 Defender</w:t>
            </w:r>
          </w:p>
        </w:tc>
        <w:tc>
          <w:tcPr>
            <w:tcW w:w="2637" w:type="dxa"/>
            <w:vAlign w:val="center"/>
          </w:tcPr>
          <w:p w14:paraId="24CF0AE5" w14:textId="1792E9A8"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522E34" w:rsidRDefault="00522E34" w:rsidP="00522E34">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w:t>
      </w:r>
      <w:proofErr w:type="spellStart"/>
      <w:r w:rsidRPr="00D762E0">
        <w:rPr>
          <w:b/>
          <w:bCs/>
          <w:lang w:val="en-US"/>
        </w:rPr>
        <w:t>Plattform</w:t>
      </w:r>
      <w:proofErr w:type="spellEnd"/>
      <w:r w:rsidRPr="00D762E0">
        <w:rPr>
          <w:b/>
          <w:bCs/>
          <w:lang w:val="en-US"/>
        </w:rPr>
        <w:t>-Core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66BB52F" w14:textId="77777777" w:rsidR="00522E34" w:rsidRPr="00DC4F88" w:rsidRDefault="00522E34" w:rsidP="00522E34">
      <w:pPr>
        <w:pStyle w:val="ProductList-Body"/>
        <w:numPr>
          <w:ilvl w:val="1"/>
          <w:numId w:val="2"/>
        </w:numPr>
        <w:tabs>
          <w:tab w:val="clear" w:pos="158"/>
          <w:tab w:val="left" w:pos="360"/>
        </w:tabs>
        <w:ind w:left="360" w:hanging="180"/>
      </w:pPr>
      <w:r>
        <w:rPr>
          <w:b/>
          <w:bCs/>
        </w:rPr>
        <w:t>Microsoft Defender für Endpunktdienste</w:t>
      </w:r>
      <w:r w:rsidRPr="006E2293">
        <w:rPr>
          <w:b/>
          <w:bCs/>
        </w:rPr>
        <w:t xml:space="preserve">. </w:t>
      </w:r>
      <w:r>
        <w:t>Wenn der Kunde einen Microsoft Defender für Endpunkt-Mandanten bereitstellt, um in einem verfügbaren geografischen Raum eingesetzt zu werden, speichert Microsoft für diesen Dienst dann die ruhenden Kundendaten im spezifischen Geo, mit Ausnahme der im Trust Center für Microsoft Defender für Endpunkt beschriebenen Fälle.</w:t>
      </w:r>
    </w:p>
    <w:p w14:paraId="7EB58759" w14:textId="6D126E17" w:rsidR="00385571" w:rsidRDefault="00522E34" w:rsidP="00522E34">
      <w:pPr>
        <w:pStyle w:val="ProductList-Body"/>
        <w:numPr>
          <w:ilvl w:val="1"/>
          <w:numId w:val="2"/>
        </w:numPr>
        <w:tabs>
          <w:tab w:val="clear" w:pos="158"/>
          <w:tab w:val="left" w:pos="360"/>
        </w:tabs>
        <w:ind w:left="374" w:hanging="187"/>
      </w:pPr>
      <w:r>
        <w:rPr>
          <w:b/>
          <w:bCs/>
        </w:rPr>
        <w:t>Microsoft 365 Defender</w:t>
      </w:r>
      <w:r w:rsidRPr="006E2293">
        <w:rPr>
          <w:b/>
          <w:bCs/>
        </w:rPr>
        <w:t>.</w:t>
      </w:r>
      <w:r>
        <w:t xml:space="preserve"> Wenn der Kunde einen Microsoft 365 Defender-Mandanten bereitstellt, um in einem verfügbaren geografischen Raum eingesetzt zu werden, speichert Microsoft für diesen Dienst dann die ruhenden Kundendaten im spezifischen Geo, mit Ausnahme der im Microsoft Defender Trust Center beschriebenen Fälle</w:t>
      </w:r>
      <w:r w:rsidR="00385571">
        <w:t>.</w:t>
      </w:r>
    </w:p>
    <w:p w14:paraId="146C902E" w14:textId="77777777" w:rsidR="00385571" w:rsidRDefault="00C041A0"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19" w:name="_Toc60078443"/>
      <w:r w:rsidRPr="00205B87">
        <w:rPr>
          <w:lang w:val="de-DE"/>
        </w:rPr>
        <w:t>Bing Maps</w:t>
      </w:r>
      <w:bookmarkEnd w:id="219"/>
    </w:p>
    <w:p w14:paraId="7FE114D7" w14:textId="77777777" w:rsidR="00CA12E5" w:rsidRDefault="00CA12E5" w:rsidP="00CA12E5">
      <w:pPr>
        <w:pStyle w:val="ProductList-Body"/>
      </w:pPr>
      <w:bookmarkStart w:id="220"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r w:rsidR="00061FDD">
        <w:fldChar w:fldCharType="begin"/>
      </w:r>
      <w:r w:rsidR="00061FDD">
        <w:instrText xml:space="preserve"> HYPERLINK "http://go.microsoft.com/?linkid=9710837" </w:instrText>
      </w:r>
      <w:r w:rsidR="00061FDD">
        <w:fldChar w:fldCharType="separate"/>
      </w:r>
      <w:r>
        <w:rPr>
          <w:rStyle w:val="Hyperlink"/>
        </w:rPr>
        <w:t>go.microsoft.com/?linkid=9710837</w:t>
      </w:r>
      <w:r w:rsidR="00061FDD">
        <w:rPr>
          <w:rStyle w:val="Hyperlink"/>
        </w:rPr>
        <w:fldChar w:fldCharType="end"/>
      </w:r>
      <w:r>
        <w:t xml:space="preserve"> und der Datenschutzerklärung Microsoft unter </w:t>
      </w:r>
      <w:r w:rsidR="00061FDD">
        <w:fldChar w:fldCharType="begin"/>
      </w:r>
      <w:r w:rsidR="00061FDD">
        <w:instrText xml:space="preserve"> HYPERLINK "http://go.microsoft.com/fwlink/?LinkID=248686" </w:instrText>
      </w:r>
      <w:r w:rsidR="00061FDD">
        <w:fldChar w:fldCharType="separate"/>
      </w:r>
      <w:r>
        <w:rPr>
          <w:rStyle w:val="Hyperlink"/>
        </w:rPr>
        <w:t>go.microsoft.com/fwlink/?LinkID=248686</w:t>
      </w:r>
      <w:r w:rsidR="00061FDD">
        <w:rPr>
          <w:rStyle w:val="Hyperlink"/>
        </w:rPr>
        <w:fldChar w:fldCharType="end"/>
      </w:r>
      <w:r>
        <w:t>.</w:t>
      </w:r>
    </w:p>
    <w:bookmarkStart w:id="221"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22" w:name="_Toc6563852"/>
      <w:bookmarkStart w:id="223" w:name="_Toc13858404"/>
      <w:bookmarkStart w:id="224" w:name="_Toc8395064"/>
      <w:bookmarkStart w:id="225" w:name="_Toc60078444"/>
      <w:bookmarkEnd w:id="220"/>
      <w:bookmarkEnd w:id="221"/>
      <w:proofErr w:type="spellStart"/>
      <w:r>
        <w:t>Professionelle</w:t>
      </w:r>
      <w:proofErr w:type="spellEnd"/>
      <w:r>
        <w:t xml:space="preserve"> </w:t>
      </w:r>
      <w:proofErr w:type="spellStart"/>
      <w:r>
        <w:t>Dienstleistungen</w:t>
      </w:r>
      <w:bookmarkEnd w:id="222"/>
      <w:bookmarkEnd w:id="223"/>
      <w:bookmarkEnd w:id="224"/>
      <w:bookmarkEnd w:id="225"/>
      <w:proofErr w:type="spellEnd"/>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lastRenderedPageBreak/>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3F957A74" w14:textId="77777777" w:rsidR="00604558" w:rsidRDefault="00604558" w:rsidP="00D45979">
      <w:pPr>
        <w:pStyle w:val="ProductList-Body"/>
        <w:tabs>
          <w:tab w:val="clear" w:pos="158"/>
          <w:tab w:val="left" w:pos="360"/>
        </w:tabs>
        <w:ind w:left="180"/>
        <w:outlineLvl w:val="3"/>
        <w:rPr>
          <w:b/>
          <w:color w:val="0072C6"/>
        </w:rPr>
      </w:pPr>
    </w:p>
    <w:p w14:paraId="2AD79F9F" w14:textId="36F712B5"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 xml:space="preserve">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w:t>
      </w:r>
      <w:r>
        <w:lastRenderedPageBreak/>
        <w:t>Kunden zugute kommen und für die Nutzung durch den Kunden vorgesehen sind, und nicht für die private Nutzung durch einzelne Mitarbeiter von Verwaltungseinrichtungen</w:t>
      </w:r>
      <w:r w:rsidR="002C01F6">
        <w:t>.</w:t>
      </w:r>
    </w:p>
    <w:bookmarkStart w:id="226"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27" w:name="_Toc60078445"/>
      <w:r w:rsidRPr="005707C9">
        <w:rPr>
          <w:lang w:val="de-DE"/>
        </w:rPr>
        <w:t>Bekanntmachung zu Azure Media Services H.265/HEVC-Codierung</w:t>
      </w:r>
      <w:bookmarkEnd w:id="226"/>
      <w:bookmarkEnd w:id="227"/>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28"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29" w:name="_Toc60078446"/>
      <w:r w:rsidRPr="00497EC6">
        <w:rPr>
          <w:lang w:val="de-DE"/>
        </w:rPr>
        <w:t>Hinweis zum Adobe Flash Player</w:t>
      </w:r>
      <w:bookmarkEnd w:id="228"/>
      <w:bookmarkEnd w:id="229"/>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r w:rsidR="00061FDD">
        <w:fldChar w:fldCharType="begin"/>
      </w:r>
      <w:r w:rsidR="00061FDD">
        <w:instrText xml:space="preserve"> HYPERLINK "http://go.microsoft.com/fwlink/?linkid=248532" </w:instrText>
      </w:r>
      <w:r w:rsidR="00061FDD">
        <w:fldChar w:fldCharType="separate"/>
      </w:r>
      <w:r>
        <w:rPr>
          <w:rStyle w:val="Hyperlink"/>
        </w:rPr>
        <w:t>http://go.microsoft.com/fwlink/?linkid=248532</w:t>
      </w:r>
      <w:r w:rsidR="00061FDD">
        <w:rPr>
          <w:rStyle w:val="Hyperlink"/>
        </w:rPr>
        <w:fldChar w:fldCharType="end"/>
      </w:r>
      <w:r>
        <w:t>. Adobe und Flash sind eingetragene Marken oder Marken von Adobe Systems Incorporated in den USA bzw. in anderen Ländern.</w:t>
      </w:r>
    </w:p>
    <w:bookmarkStart w:id="230" w:name="_Toc484158324"/>
    <w:bookmarkStart w:id="231"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32" w:name="_Toc60078447"/>
      <w:r w:rsidRPr="00497EC6">
        <w:rPr>
          <w:lang w:val="de-DE"/>
        </w:rPr>
        <w:t>Hinweis zu H.264/AVC Visual Standard, VC-1 Video Standard, MPEG-4 Part 2 Visual Standard und MPEG-2 Video Standard</w:t>
      </w:r>
      <w:bookmarkEnd w:id="230"/>
      <w:bookmarkEnd w:id="231"/>
      <w:bookmarkEnd w:id="232"/>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r w:rsidR="00061FDD">
        <w:fldChar w:fldCharType="begin"/>
      </w:r>
      <w:r w:rsidR="00061FDD">
        <w:instrText xml:space="preserve"> HYPERLINK "http://www.mpegla.com" </w:instrText>
      </w:r>
      <w:r w:rsidR="00061FDD">
        <w:fldChar w:fldCharType="separate"/>
      </w:r>
      <w:r>
        <w:rPr>
          <w:rStyle w:val="Hyperlink"/>
        </w:rPr>
        <w:t>www.mpegla.com</w:t>
      </w:r>
      <w:r w:rsidR="00061FDD">
        <w:rPr>
          <w:rStyle w:val="Hyperlink"/>
        </w:rPr>
        <w:fldChar w:fldCharType="end"/>
      </w:r>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C041A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r w:rsidR="00061FDD">
        <w:fldChar w:fldCharType="begin"/>
      </w:r>
      <w:r w:rsidR="00061FDD">
        <w:instrText xml:space="preserve"> HYPERLINK \l "GeneralTerms" \o "Allgemeine Bestimmungen" </w:instrText>
      </w:r>
      <w:r w:rsidR="00061FDD">
        <w:fldChar w:fldCharType="separate"/>
      </w:r>
      <w:r w:rsidR="00CE3E21">
        <w:rPr>
          <w:rStyle w:val="Hyperlink"/>
          <w:sz w:val="16"/>
          <w:szCs w:val="16"/>
        </w:rPr>
        <w:t>Allgemeine Bestimmungen</w:t>
      </w:r>
      <w:r w:rsidR="00061FDD">
        <w:rPr>
          <w:rStyle w:val="Hyperlink"/>
          <w:sz w:val="16"/>
          <w:szCs w:val="16"/>
        </w:rPr>
        <w:fldChar w:fldCharType="end"/>
      </w:r>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49"/>
          <w:footerReference w:type="first" r:id="rId50"/>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33" w:name="_Toc503180509"/>
      <w:bookmarkStart w:id="234" w:name="Attachment2"/>
      <w:bookmarkStart w:id="235" w:name="_Toc60078448"/>
      <w:r>
        <w:lastRenderedPageBreak/>
        <w:t>Anlage 2 – Abonnementlizenz-Suites</w:t>
      </w:r>
      <w:bookmarkEnd w:id="233"/>
      <w:bookmarkEnd w:id="235"/>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630"/>
        <w:gridCol w:w="630"/>
        <w:gridCol w:w="540"/>
        <w:gridCol w:w="517"/>
        <w:gridCol w:w="518"/>
        <w:gridCol w:w="517"/>
        <w:gridCol w:w="518"/>
        <w:gridCol w:w="748"/>
      </w:tblGrid>
      <w:tr w:rsidR="000A0FE8" w14:paraId="658F1194" w14:textId="77777777" w:rsidTr="000A0FE8">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0A0FE8" w:rsidRDefault="000A0FE8"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0A0FE8" w:rsidRPr="001F15CE"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A5A3DF" w14:textId="672B95A5" w:rsidR="000A0FE8"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040EB796"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0A0FE8" w:rsidRPr="00931AE7" w:rsidRDefault="000A0FE8"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0A0FE8" w:rsidRDefault="000A0FE8"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A0FE8" w14:paraId="32C56E8D" w14:textId="77777777" w:rsidTr="000A0FE8">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0A0FE8" w:rsidRDefault="000A0FE8"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F92F07" w14:textId="77777777" w:rsidR="000A0FE8"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2182A64C" w14:textId="448C8C8F"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0A0FE8" w:rsidRDefault="000A0FE8"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0A0FE8" w:rsidDel="009C5E6C"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A0FE8" w14:paraId="7A8060B3" w14:textId="77777777" w:rsidTr="000A0FE8">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5D41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188DFAA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126FA983"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EFD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3B35BCF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700E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3E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4981A2F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09FADF7F"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55C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409AC57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6D0AF0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1DD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58FC8D9E"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FADC327"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AB0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6D2F8322"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6EC35A9B"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47C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2A9D341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C0BC98C"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99C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2FA33719"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0C74D0D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330A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5768CC51"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37DD95CF"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A5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601DEF0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2AFB42F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C65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5E37993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D1810F"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1F218792"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1300DA">
              <w:rPr>
                <w:rFonts w:asciiTheme="majorHAnsi" w:hAnsiTheme="majorHAnsi"/>
                <w:sz w:val="15"/>
                <w:szCs w:val="15"/>
                <w:lang w:val="en-US"/>
              </w:rPr>
              <w:t>Microsoft 365 Apps for business</w:t>
            </w:r>
            <w:bookmarkEnd w:id="236"/>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5F0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1D51D3C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A6F6AAA"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2096E695"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1300DA">
              <w:rPr>
                <w:rFonts w:asciiTheme="majorHAnsi" w:hAnsiTheme="majorHAnsi"/>
                <w:sz w:val="15"/>
                <w:szCs w:val="15"/>
                <w:lang w:val="en-US"/>
              </w:rPr>
              <w:t>Microsoft 365 Apps for enterprise</w:t>
            </w:r>
            <w:bookmarkEnd w:id="237"/>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191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1B47FBF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75EA14C5"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8ADA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601F3F3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5F58CB52"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4708D74F"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E7A6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12BA612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58914F1"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624B097A"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0C1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91980D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4893C364"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E7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25E92FD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132ABE8"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B6F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450839B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194877" w14:paraId="782F1C7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C117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50FE82C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3BF749E9"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C6C5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5165ED4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47C4D80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21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64E65F7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2D68AA5C"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141A1F5E" w:rsidR="000A0FE8"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BFAD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2EC00A6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1DAD6801" w14:textId="77777777" w:rsidTr="000A0FE8">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406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1BB2F9C0"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54416"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0A0FE8" w:rsidRPr="006F1174" w:rsidRDefault="000A0FE8"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5EA56" w14:textId="61C61EE1"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4D2B8E10"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333D016D"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 xml:space="preserve">Microsoft 365 </w:t>
      </w:r>
      <w:proofErr w:type="spellStart"/>
      <w:r w:rsidR="00CA59FC" w:rsidRPr="005A2B0F">
        <w:rPr>
          <w:i/>
          <w:sz w:val="16"/>
          <w:szCs w:val="16"/>
          <w:lang w:val="en-IN"/>
        </w:rPr>
        <w:t>E5</w:t>
      </w:r>
      <w:proofErr w:type="spellEnd"/>
      <w:r w:rsidR="00CA59FC" w:rsidRPr="005A2B0F">
        <w:rPr>
          <w:i/>
          <w:sz w:val="16"/>
          <w:szCs w:val="16"/>
          <w:lang w:val="en-IN"/>
        </w:rPr>
        <w:t xml:space="preserve"> Security </w:t>
      </w:r>
      <w:proofErr w:type="spellStart"/>
      <w:r w:rsidR="00CA59FC" w:rsidRPr="005A2B0F">
        <w:rPr>
          <w:i/>
          <w:sz w:val="16"/>
          <w:szCs w:val="16"/>
          <w:lang w:val="en-IN"/>
        </w:rPr>
        <w:t>enthält</w:t>
      </w:r>
      <w:proofErr w:type="spellEnd"/>
      <w:r w:rsidR="00CA59FC" w:rsidRPr="005A2B0F">
        <w:rPr>
          <w:i/>
          <w:sz w:val="16"/>
          <w:szCs w:val="16"/>
          <w:lang w:val="en-IN"/>
        </w:rPr>
        <w:t xml:space="preserve"> </w:t>
      </w:r>
      <w:r w:rsidR="00522E34" w:rsidRPr="00522E34">
        <w:rPr>
          <w:i/>
          <w:iCs/>
          <w:sz w:val="16"/>
          <w:szCs w:val="16"/>
        </w:rPr>
        <w:t>Microsoft Defender für Endpunkt</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38" w:name="_Toc503180510"/>
      <w:r>
        <w:br w:type="page"/>
      </w:r>
    </w:p>
    <w:p w14:paraId="231431A4" w14:textId="65EB5349" w:rsidR="00590740" w:rsidRDefault="00590740" w:rsidP="00590740">
      <w:pPr>
        <w:pStyle w:val="ProductList-Offering1Heading"/>
      </w:pPr>
      <w:bookmarkStart w:id="239" w:name="_Toc60078449"/>
      <w:proofErr w:type="spellStart"/>
      <w:r>
        <w:lastRenderedPageBreak/>
        <w:t>Öffentlicher</w:t>
      </w:r>
      <w:proofErr w:type="spellEnd"/>
      <w:r>
        <w:t xml:space="preserve"> </w:t>
      </w:r>
      <w:proofErr w:type="spellStart"/>
      <w:r>
        <w:t>Sektor</w:t>
      </w:r>
      <w:bookmarkEnd w:id="238"/>
      <w:bookmarkEnd w:id="239"/>
      <w:proofErr w:type="spellEnd"/>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0F1847F"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proofErr w:type="spellStart"/>
            <w:r w:rsidR="00984382" w:rsidRPr="00194877">
              <w:rPr>
                <w:rFonts w:asciiTheme="majorHAnsi" w:hAnsiTheme="majorHAnsi"/>
                <w:sz w:val="15"/>
                <w:szCs w:val="15"/>
                <w:lang w:val="en-US"/>
              </w:rPr>
              <w:t>P2</w:t>
            </w:r>
            <w:proofErr w:type="spellEnd"/>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68D8AD5E"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proofErr w:type="spellStart"/>
            <w:r w:rsidR="00984382" w:rsidRPr="00194877">
              <w:rPr>
                <w:rFonts w:asciiTheme="majorHAnsi" w:hAnsiTheme="majorHAnsi"/>
                <w:sz w:val="15"/>
                <w:szCs w:val="15"/>
                <w:lang w:val="en-US"/>
              </w:rPr>
              <w:t>P1</w:t>
            </w:r>
            <w:proofErr w:type="spellEnd"/>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20EB3F6" w:rsidR="00984382"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34"/>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76A1AB7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 xml:space="preserve">Microsoft 365 </w:t>
      </w:r>
      <w:proofErr w:type="spellStart"/>
      <w:r w:rsidR="00F7777D" w:rsidRPr="00D7662F">
        <w:rPr>
          <w:i/>
          <w:sz w:val="16"/>
          <w:szCs w:val="16"/>
          <w:lang w:val="en-US"/>
        </w:rPr>
        <w:t>A5</w:t>
      </w:r>
      <w:proofErr w:type="spellEnd"/>
      <w:r w:rsidR="00F7777D" w:rsidRPr="00D7662F">
        <w:rPr>
          <w:i/>
          <w:sz w:val="16"/>
          <w:szCs w:val="16"/>
          <w:lang w:val="en-US"/>
        </w:rPr>
        <w:t xml:space="preserve"> Security </w:t>
      </w:r>
      <w:proofErr w:type="spellStart"/>
      <w:r w:rsidR="00F7777D" w:rsidRPr="00D7662F">
        <w:rPr>
          <w:i/>
          <w:sz w:val="16"/>
          <w:szCs w:val="16"/>
          <w:lang w:val="en-US"/>
        </w:rPr>
        <w:t>enthält</w:t>
      </w:r>
      <w:proofErr w:type="spellEnd"/>
      <w:r w:rsidR="00F7777D" w:rsidRPr="00D7662F">
        <w:rPr>
          <w:i/>
          <w:sz w:val="16"/>
          <w:szCs w:val="16"/>
          <w:lang w:val="en-US"/>
        </w:rPr>
        <w:t xml:space="preserve"> </w:t>
      </w:r>
      <w:r w:rsidR="00522E34" w:rsidRPr="00522E34">
        <w:rPr>
          <w:i/>
          <w:sz w:val="16"/>
          <w:szCs w:val="16"/>
        </w:rPr>
        <w:t>Microsoft Defender für Endpunkt</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C041A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CB43CC" w14:textId="77777777" w:rsidR="00C041A0" w:rsidRDefault="00C041A0" w:rsidP="009A573F">
      <w:pPr>
        <w:spacing w:after="0" w:line="240" w:lineRule="auto"/>
      </w:pPr>
      <w:r>
        <w:separator/>
      </w:r>
    </w:p>
  </w:endnote>
  <w:endnote w:type="continuationSeparator" w:id="0">
    <w:p w14:paraId="5AA23686" w14:textId="77777777" w:rsidR="00C041A0" w:rsidRDefault="00C041A0" w:rsidP="009A573F">
      <w:pPr>
        <w:spacing w:after="0" w:line="240" w:lineRule="auto"/>
      </w:pPr>
      <w:r>
        <w:continuationSeparator/>
      </w:r>
    </w:p>
  </w:endnote>
  <w:endnote w:type="continuationNotice" w:id="1">
    <w:p w14:paraId="0DFC039F" w14:textId="77777777" w:rsidR="00C041A0" w:rsidRDefault="00C041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F145E2" w:rsidRDefault="00F145E2"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F145E2" w:rsidRPr="00591643" w:rsidRDefault="00F145E2">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145E2" w:rsidRPr="00593AB3" w:rsidRDefault="00C041A0"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145E2" w:rsidRPr="00593AB3" w:rsidRDefault="00C041A0"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145E2" w:rsidRPr="00593AB3" w:rsidRDefault="00C041A0"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145E2" w:rsidRPr="00593AB3" w:rsidRDefault="00C041A0"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145E2" w:rsidRPr="00593AB3" w:rsidRDefault="00C041A0"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1998735D" w14:textId="77777777" w:rsidR="00F145E2" w:rsidRPr="00591643" w:rsidRDefault="00F145E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145E2" w:rsidRPr="00593AB3" w:rsidRDefault="00C041A0" w:rsidP="00573D05">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145E2" w:rsidRPr="00593AB3" w:rsidRDefault="00F145E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145E2" w:rsidRPr="00593AB3" w:rsidRDefault="00C041A0" w:rsidP="00573D05">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145E2" w:rsidRPr="00593AB3" w:rsidRDefault="00F145E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145E2" w:rsidRPr="00593AB3" w:rsidRDefault="00C041A0" w:rsidP="00573D05">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145E2" w:rsidRPr="00593AB3" w:rsidRDefault="00C041A0" w:rsidP="00573D05">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145E2" w:rsidRPr="00593AB3" w:rsidRDefault="00C041A0" w:rsidP="00573D05">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4576BC2F" w14:textId="77777777" w:rsidR="00F145E2" w:rsidRPr="00990DE4" w:rsidRDefault="00F145E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145E2" w:rsidRPr="00593AB3" w:rsidRDefault="00C041A0"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145E2" w:rsidRPr="00593AB3" w:rsidRDefault="00C041A0"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145E2" w:rsidRPr="00593AB3" w:rsidRDefault="00C041A0"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145E2" w:rsidRPr="00593AB3" w:rsidRDefault="00C041A0"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145E2" w:rsidRPr="00593AB3" w:rsidRDefault="00C041A0"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0BD72B1" w14:textId="77777777" w:rsidR="00F145E2" w:rsidRPr="001C44CA" w:rsidRDefault="00F145E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145E2" w:rsidRPr="00593AB3" w:rsidRDefault="00C041A0"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145E2" w:rsidRPr="00593AB3" w:rsidRDefault="00C041A0"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145E2" w:rsidRPr="00593AB3" w:rsidRDefault="00C041A0"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145E2" w:rsidRPr="00593AB3" w:rsidRDefault="00C041A0"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145E2" w:rsidRPr="00593AB3" w:rsidRDefault="00C041A0"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0FCD3A4A" w14:textId="77777777" w:rsidR="00F145E2" w:rsidRPr="00591643" w:rsidRDefault="00F145E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145E2" w:rsidRPr="00593AB3" w:rsidRDefault="00C041A0"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145E2" w:rsidRPr="00593AB3" w:rsidRDefault="00C041A0"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145E2" w:rsidRPr="00593AB3" w:rsidRDefault="00C041A0"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145E2" w:rsidRPr="00593AB3" w:rsidRDefault="00C041A0"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145E2" w:rsidRPr="00593AB3" w:rsidRDefault="00C041A0"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39B33B78" w14:textId="77777777" w:rsidR="00F145E2" w:rsidRPr="000E045B" w:rsidRDefault="00F145E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145E2" w:rsidRPr="00593AB3" w:rsidRDefault="00C041A0"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145E2" w:rsidRPr="00593AB3" w:rsidRDefault="00C041A0"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145E2" w:rsidRPr="00593AB3" w:rsidRDefault="00C041A0"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145E2" w:rsidRPr="00593AB3" w:rsidRDefault="00C041A0"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145E2" w:rsidRPr="00593AB3" w:rsidRDefault="00C041A0"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46C4AE4" w14:textId="77777777" w:rsidR="00F145E2" w:rsidRPr="00593AB3" w:rsidRDefault="00F145E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7E15526" w14:textId="77777777" w:rsidR="00F145E2" w:rsidRPr="00591643" w:rsidRDefault="00F145E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BF8131" w14:textId="77777777" w:rsidR="00F145E2" w:rsidRPr="00591643" w:rsidRDefault="00F145E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98878CD" w14:textId="77777777" w:rsidR="00F145E2" w:rsidRPr="00591643" w:rsidRDefault="00F145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145E2" w:rsidRPr="00C76DF3" w:rsidRDefault="00C041A0" w:rsidP="00B06911">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145E2" w:rsidRPr="00C76DF3" w:rsidRDefault="00F145E2"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145E2" w:rsidRPr="00C76DF3" w:rsidRDefault="00C041A0" w:rsidP="00B06911">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145E2" w:rsidRPr="00C76DF3" w:rsidRDefault="00F145E2"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145E2" w:rsidRPr="00C76DF3" w:rsidRDefault="00C041A0" w:rsidP="00B06911">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145E2" w:rsidRPr="00C76DF3" w:rsidRDefault="00F145E2"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145E2" w:rsidRPr="00C76DF3" w:rsidRDefault="00C041A0" w:rsidP="00B06911">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145E2" w:rsidRPr="00C76DF3" w:rsidRDefault="00C041A0" w:rsidP="00B06911">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145E2" w:rsidRPr="00C76DF3" w:rsidRDefault="00C041A0" w:rsidP="00B06911">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2E8DBA1" w14:textId="77777777" w:rsidR="00F145E2" w:rsidRPr="00591643" w:rsidRDefault="00F145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145E2" w:rsidRPr="00C76DF3" w:rsidRDefault="00C041A0" w:rsidP="00F74B4E">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145E2" w:rsidRPr="00C76DF3" w:rsidRDefault="00F145E2"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145E2" w:rsidRPr="00C76DF3" w:rsidRDefault="00C041A0" w:rsidP="00F74B4E">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145E2" w:rsidRPr="00C76DF3" w:rsidRDefault="00F145E2"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145E2" w:rsidRPr="00C76DF3" w:rsidRDefault="00C041A0" w:rsidP="00F74B4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145E2" w:rsidRPr="00C76DF3" w:rsidRDefault="00F145E2"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145E2" w:rsidRPr="00C76DF3" w:rsidRDefault="00C041A0" w:rsidP="00F74B4E">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145E2" w:rsidRPr="00C76DF3" w:rsidRDefault="00C041A0" w:rsidP="00F74B4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145E2" w:rsidRPr="00C76DF3" w:rsidRDefault="00C041A0" w:rsidP="00F74B4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6956D57" w14:textId="77777777" w:rsidR="00F145E2" w:rsidRPr="00591643" w:rsidRDefault="00F145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5A5F47E4" w14:textId="77777777" w:rsidR="00F145E2" w:rsidRPr="00591643" w:rsidRDefault="00F145E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F145E2" w:rsidRPr="00C30450" w:rsidRDefault="00F145E2"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145E2" w:rsidRPr="00C76DF3" w:rsidRDefault="00C041A0" w:rsidP="00E9700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145E2" w:rsidRPr="00C76DF3" w:rsidRDefault="00F145E2"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145E2" w:rsidRPr="00C76DF3" w:rsidRDefault="00C041A0" w:rsidP="00E9700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145E2" w:rsidRPr="00C76DF3" w:rsidRDefault="00F145E2"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145E2" w:rsidRPr="00C76DF3" w:rsidRDefault="00C041A0" w:rsidP="00E9700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145E2" w:rsidRPr="00C76DF3" w:rsidRDefault="00F145E2"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145E2" w:rsidRPr="00C76DF3" w:rsidRDefault="00C041A0" w:rsidP="00E9700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145E2" w:rsidRPr="00C76DF3" w:rsidRDefault="00C041A0" w:rsidP="00E9700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145E2" w:rsidRPr="00C76DF3" w:rsidRDefault="00C041A0" w:rsidP="00E9700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832A2F8" w14:textId="77777777" w:rsidR="00F145E2" w:rsidRPr="00591643" w:rsidRDefault="00F145E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F145E2" w:rsidRPr="00C76DF3" w:rsidRDefault="00C041A0" w:rsidP="00D02A45">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F145E2" w:rsidRPr="00C76DF3" w:rsidRDefault="00F145E2"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F145E2" w:rsidRPr="00C76DF3" w:rsidRDefault="00C041A0" w:rsidP="00D02A45">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F145E2" w:rsidRPr="00C76DF3" w:rsidRDefault="00F145E2"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F145E2" w:rsidRPr="00C76DF3" w:rsidRDefault="00C041A0" w:rsidP="00D02A45">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F145E2" w:rsidRPr="00C76DF3" w:rsidRDefault="00C041A0" w:rsidP="00D02A45">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F145E2" w:rsidRPr="00C76DF3" w:rsidRDefault="00C041A0" w:rsidP="00D02A45">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484B69F2" w14:textId="77777777" w:rsidR="00F145E2" w:rsidRPr="00C30450" w:rsidRDefault="00F145E2"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145E2"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145E2" w:rsidRPr="00132D95" w:rsidRDefault="00C041A0" w:rsidP="00591643">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145E2" w:rsidRPr="00132D95" w:rsidRDefault="00F145E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145E2" w:rsidRPr="00132D95" w:rsidRDefault="00C041A0" w:rsidP="00591643">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145E2" w:rsidRPr="00132D95" w:rsidRDefault="00F145E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145E2" w:rsidRPr="00132D95" w:rsidRDefault="00C041A0" w:rsidP="003812FE">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145E2" w:rsidRPr="00132D95" w:rsidRDefault="00F145E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145E2" w:rsidRPr="00132D95" w:rsidRDefault="00C041A0" w:rsidP="00591643">
          <w:pPr>
            <w:pStyle w:val="ProductList-OfferingBody"/>
            <w:ind w:left="-72" w:right="-77"/>
            <w:jc w:val="center"/>
            <w:rPr>
              <w:rStyle w:val="LogoportDoNotTranslate"/>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145E2" w:rsidRPr="00132D95" w:rsidRDefault="00C041A0" w:rsidP="003812FE">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145E2" w:rsidRPr="00132D95" w:rsidRDefault="00C041A0" w:rsidP="003812FE">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6643A66D" w14:textId="77777777" w:rsidR="00F145E2" w:rsidRPr="00132D95" w:rsidRDefault="00F145E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405B122" w14:textId="77777777" w:rsidR="00F145E2" w:rsidRPr="00591643" w:rsidRDefault="00F145E2"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235D58A" w14:textId="77777777" w:rsidR="00F145E2" w:rsidRPr="00591643" w:rsidRDefault="00F145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145E2" w:rsidRPr="00C76DF3" w:rsidRDefault="00C041A0" w:rsidP="00B3769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145E2" w:rsidRPr="00C76DF3" w:rsidRDefault="00F145E2"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145E2" w:rsidRPr="00C76DF3" w:rsidRDefault="00C041A0" w:rsidP="00B3769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145E2" w:rsidRPr="00C76DF3" w:rsidRDefault="00F145E2"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145E2" w:rsidRPr="00C76DF3" w:rsidRDefault="00C041A0" w:rsidP="00B3769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145E2" w:rsidRPr="00C76DF3" w:rsidRDefault="00F145E2"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145E2" w:rsidRPr="00C76DF3" w:rsidRDefault="00C041A0" w:rsidP="00B3769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145E2" w:rsidRPr="00C76DF3" w:rsidRDefault="00C041A0" w:rsidP="00B3769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145E2" w:rsidRPr="00C76DF3" w:rsidRDefault="00C041A0" w:rsidP="00B3769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2E9A3955" w14:textId="77777777" w:rsidR="00F145E2" w:rsidRPr="00591643" w:rsidRDefault="00F145E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166CA75" w14:textId="77777777" w:rsidR="00F145E2" w:rsidRPr="00591643" w:rsidRDefault="00F145E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7F24B0" w14:textId="77777777" w:rsidR="00F145E2" w:rsidRPr="00591643" w:rsidRDefault="00F145E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145E2" w:rsidRPr="00C76DF3" w:rsidRDefault="00C041A0" w:rsidP="005E3AAA">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145E2" w:rsidRPr="00C76DF3" w:rsidRDefault="00F145E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145E2" w:rsidRPr="00C76DF3" w:rsidRDefault="00C041A0" w:rsidP="005E3AAA">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145E2" w:rsidRPr="00C76DF3" w:rsidRDefault="00F145E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145E2" w:rsidRPr="00C76DF3" w:rsidRDefault="00C041A0" w:rsidP="005E3AAA">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145E2" w:rsidRPr="00C76DF3" w:rsidRDefault="00F145E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145E2" w:rsidRPr="00C76DF3" w:rsidRDefault="00C041A0" w:rsidP="005E3AAA">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145E2" w:rsidRPr="00C76DF3" w:rsidRDefault="00C041A0" w:rsidP="005E3AAA">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145E2" w:rsidRPr="00C76DF3" w:rsidRDefault="00C041A0" w:rsidP="005E3AAA">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616B0447" w14:textId="77777777" w:rsidR="00F145E2" w:rsidRPr="00591643" w:rsidRDefault="00F145E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145E2" w:rsidRPr="00C76DF3" w:rsidRDefault="00C041A0"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70DD34E" w14:textId="77777777" w:rsidR="00F145E2" w:rsidRPr="00591643" w:rsidRDefault="00F145E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2D04F7" w14:textId="77777777" w:rsidR="00F145E2" w:rsidRPr="00591643" w:rsidRDefault="00F145E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35708BB" w14:textId="77777777" w:rsidR="00F145E2" w:rsidRPr="00591643" w:rsidRDefault="00F145E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145E2" w:rsidRPr="00C76DF3" w:rsidRDefault="00C041A0" w:rsidP="005C51AC">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145E2" w:rsidRPr="00C76DF3" w:rsidRDefault="00F145E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145E2" w:rsidRPr="00C76DF3" w:rsidRDefault="00C041A0" w:rsidP="005C51AC">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145E2" w:rsidRPr="00C76DF3" w:rsidRDefault="00F145E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145E2" w:rsidRPr="00C76DF3" w:rsidRDefault="00C041A0" w:rsidP="005C51AC">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145E2" w:rsidRPr="00C76DF3" w:rsidRDefault="00F145E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145E2" w:rsidRPr="00C76DF3" w:rsidRDefault="00C041A0" w:rsidP="005C51AC">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145E2" w:rsidRPr="00C76DF3" w:rsidRDefault="00C041A0" w:rsidP="005C51AC">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145E2" w:rsidRPr="00C76DF3" w:rsidRDefault="00C041A0" w:rsidP="005C51AC">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61A93D85" w14:textId="77777777" w:rsidR="00F145E2" w:rsidRPr="00591643" w:rsidRDefault="00F145E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145E2" w:rsidRPr="00C76DF3" w:rsidRDefault="00C041A0"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B05CAC9" w14:textId="77777777" w:rsidR="00F145E2" w:rsidRPr="00591643" w:rsidRDefault="00F145E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145E2" w:rsidRPr="00C76DF3" w:rsidRDefault="00C041A0"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3984EB" w14:textId="77777777" w:rsidR="00F145E2" w:rsidRPr="00591643" w:rsidRDefault="00F145E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145E2" w:rsidRPr="00C76DF3" w:rsidRDefault="00C041A0"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145E2" w:rsidRPr="00C76DF3" w:rsidRDefault="00C041A0"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145E2" w:rsidRPr="00C76DF3" w:rsidRDefault="00C041A0"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145E2" w:rsidRPr="00C76DF3" w:rsidRDefault="00C041A0"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145E2" w:rsidRPr="00C76DF3" w:rsidRDefault="00C041A0"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145E2" w:rsidRPr="00C76DF3" w:rsidRDefault="00C041A0"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C3EDA5D" w14:textId="77777777" w:rsidR="00F145E2" w:rsidRPr="00591643" w:rsidRDefault="00F145E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145E2" w:rsidRPr="00C76DF3" w:rsidRDefault="00C041A0"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145E2" w:rsidRPr="00C76DF3" w:rsidRDefault="00C041A0"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145E2" w:rsidRPr="00C76DF3" w:rsidRDefault="00C041A0"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145E2" w:rsidRPr="00C76DF3" w:rsidRDefault="00F145E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145E2" w:rsidRPr="00C76DF3" w:rsidRDefault="00C041A0" w:rsidP="00863C3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145E2" w:rsidRPr="00C76DF3" w:rsidRDefault="00C041A0"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145E2" w:rsidRPr="00C76DF3" w:rsidRDefault="00C041A0"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9E9BCC3" w14:textId="77777777" w:rsidR="00F145E2" w:rsidRPr="00863C33" w:rsidRDefault="00F145E2"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145E2" w:rsidRPr="00C76DF3" w:rsidRDefault="00C041A0"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145E2" w:rsidRPr="00C76DF3" w:rsidRDefault="00F145E2"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145E2" w:rsidRPr="00C76DF3" w:rsidRDefault="00C041A0" w:rsidP="00302109">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145E2" w:rsidRPr="00C76DF3" w:rsidRDefault="00F145E2"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145E2" w:rsidRPr="00C76DF3" w:rsidRDefault="00C041A0"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145E2" w:rsidRPr="00C76DF3" w:rsidRDefault="00C041A0"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145E2" w:rsidRPr="00C76DF3" w:rsidRDefault="00C041A0"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51709BD1" w14:textId="77777777" w:rsidR="00F145E2" w:rsidRPr="00591643" w:rsidRDefault="00F145E2"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145E2" w:rsidRPr="00C76DF3" w:rsidRDefault="00C041A0"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145E2" w:rsidRPr="00C76DF3" w:rsidRDefault="00C041A0"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145E2" w:rsidRPr="00C76DF3" w:rsidRDefault="00C041A0"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145E2" w:rsidRPr="00C76DF3" w:rsidRDefault="00C041A0"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145E2" w:rsidRPr="00C76DF3" w:rsidRDefault="00C041A0"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581BB34" w14:textId="77777777" w:rsidR="00F145E2" w:rsidRPr="00863C33" w:rsidRDefault="00F145E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674F8A" w14:textId="77777777" w:rsidR="00C041A0" w:rsidRDefault="00C041A0" w:rsidP="009A573F">
      <w:pPr>
        <w:spacing w:after="0" w:line="240" w:lineRule="auto"/>
      </w:pPr>
      <w:r>
        <w:separator/>
      </w:r>
    </w:p>
  </w:footnote>
  <w:footnote w:type="continuationSeparator" w:id="0">
    <w:p w14:paraId="107598A9" w14:textId="77777777" w:rsidR="00C041A0" w:rsidRDefault="00C041A0" w:rsidP="009A573F">
      <w:pPr>
        <w:spacing w:after="0" w:line="240" w:lineRule="auto"/>
      </w:pPr>
      <w:r>
        <w:continuationSeparator/>
      </w:r>
    </w:p>
  </w:footnote>
  <w:footnote w:type="continuationNotice" w:id="1">
    <w:p w14:paraId="40FBF35E" w14:textId="77777777" w:rsidR="00C041A0" w:rsidRDefault="00C041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F145E2" w:rsidRPr="004D27A6" w:rsidRDefault="00F145E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467E593D" w:rsidR="00F145E2" w:rsidRPr="00EB48B5" w:rsidRDefault="00C041A0"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847E42" w:rsidRPr="00847E42">
              <w:rPr>
                <w:sz w:val="16"/>
                <w:szCs w:val="16"/>
              </w:rPr>
              <w:t>Januar 202</w:t>
            </w:r>
            <w:r w:rsidR="00847E42">
              <w:rPr>
                <w:sz w:val="16"/>
                <w:szCs w:val="16"/>
              </w:rPr>
              <w:t>1</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Pr>
            <w:sz w:val="16"/>
            <w:szCs w:val="16"/>
          </w:rPr>
          <w:t>2</w:t>
        </w:r>
        <w:r w:rsidR="00F145E2"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3DDA48D7" w:rsidR="00F145E2" w:rsidRPr="00EB48B5" w:rsidRDefault="00C041A0"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847E42" w:rsidRPr="00847E42">
              <w:rPr>
                <w:sz w:val="16"/>
                <w:szCs w:val="16"/>
              </w:rPr>
              <w:t>Januar 202</w:t>
            </w:r>
            <w:r w:rsidR="00847E42">
              <w:rPr>
                <w:sz w:val="16"/>
                <w:szCs w:val="16"/>
              </w:rPr>
              <w:t>1</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sidRPr="00EB48B5">
          <w:rPr>
            <w:noProof/>
            <w:sz w:val="16"/>
            <w:szCs w:val="16"/>
          </w:rPr>
          <w:t>2</w:t>
        </w:r>
        <w:r w:rsidR="00F145E2"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F+KWVrpQgt/pGqHn3LNc4hf6VLNEDkWEKGyiUVsoiuI0GYQTPaOSDF2cQFsnV3r90oXKkMPV7HrnJ+2LWRYteA==" w:salt="21OUZH9SH5SpIEqmCw1H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1FDD"/>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0FE8"/>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55"/>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47"/>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5F86"/>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2E34"/>
    <w:rsid w:val="00527DC0"/>
    <w:rsid w:val="00530493"/>
    <w:rsid w:val="0053069E"/>
    <w:rsid w:val="0053216D"/>
    <w:rsid w:val="005328B4"/>
    <w:rsid w:val="00532B8C"/>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2DA8"/>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4558"/>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419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8776A"/>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6485"/>
    <w:rsid w:val="00756853"/>
    <w:rsid w:val="00757624"/>
    <w:rsid w:val="00761047"/>
    <w:rsid w:val="007619B6"/>
    <w:rsid w:val="007622B4"/>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148"/>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47E42"/>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5288"/>
    <w:rsid w:val="00897417"/>
    <w:rsid w:val="00897D19"/>
    <w:rsid w:val="008A0064"/>
    <w:rsid w:val="008A0664"/>
    <w:rsid w:val="008A19DA"/>
    <w:rsid w:val="008A2E96"/>
    <w:rsid w:val="008A3342"/>
    <w:rsid w:val="008A4B59"/>
    <w:rsid w:val="008B02EF"/>
    <w:rsid w:val="008B08EC"/>
    <w:rsid w:val="008B2E04"/>
    <w:rsid w:val="008B6ABD"/>
    <w:rsid w:val="008C0003"/>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08AE"/>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938"/>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5C72"/>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1A0"/>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041"/>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4E02"/>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278AE"/>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5BF0"/>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45E2"/>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1D4F55"/>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4.xml"/><Relationship Id="rId39" Type="http://schemas.openxmlformats.org/officeDocument/2006/relationships/hyperlink" Target="http://go.microsoft.com/?linkid=9839207" TargetMode="Externa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footer" Target="footer31.xml"/><Relationship Id="rId50" Type="http://schemas.openxmlformats.org/officeDocument/2006/relationships/footer" Target="footer34.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6.xml"/><Relationship Id="rId45" Type="http://schemas.openxmlformats.org/officeDocument/2006/relationships/hyperlink" Target="https://aka.ms/githubsupport" TargetMode="Externa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hyperlink" Target="https://aka.ms/bingmapsplatformapistou" TargetMode="External"/><Relationship Id="rId44" Type="http://schemas.openxmlformats.org/officeDocument/2006/relationships/hyperlink" Target="https://aka.ms/github_privacy"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0.xml"/><Relationship Id="rId20" Type="http://schemas.openxmlformats.org/officeDocument/2006/relationships/hyperlink" Target="http://azure.microsoft.com/de-de/support/legal/microsoft-azure-store-terms/" TargetMode="External"/><Relationship Id="rId41" Type="http://schemas.openxmlformats.org/officeDocument/2006/relationships/footer" Target="footer27.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customXml/itemProps2.xml><?xml version="1.0" encoding="utf-8"?>
<ds:datastoreItem xmlns:ds="http://schemas.openxmlformats.org/officeDocument/2006/customXml" ds:itemID="{EBA121E1-F3F4-4F0F-A66D-D6EBB33E2809}"/>
</file>

<file path=customXml/itemProps3.xml><?xml version="1.0" encoding="utf-8"?>
<ds:datastoreItem xmlns:ds="http://schemas.openxmlformats.org/officeDocument/2006/customXml" ds:itemID="{138BCC18-4984-4176-BC6E-848522572CE9}"/>
</file>

<file path=customXml/itemProps4.xml><?xml version="1.0" encoding="utf-8"?>
<ds:datastoreItem xmlns:ds="http://schemas.openxmlformats.org/officeDocument/2006/customXml" ds:itemID="{5A0DAFB3-685B-44AC-AA79-3F525D0A8688}"/>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24872</Words>
  <Characters>141774</Characters>
  <Application>Microsoft Office Word</Application>
  <DocSecurity>8</DocSecurity>
  <Lines>1181</Lines>
  <Paragraphs>332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2020-12-29T04:07:00Z</dcterms:created>
  <dcterms:modified xsi:type="dcterms:W3CDTF">2020-12-29T04:07:00Z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