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1"/>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39C636F3"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46B54" w:rsidRPr="00F46B54">
        <w:rPr>
          <w:rFonts w:asciiTheme="majorHAnsi" w:hAnsiTheme="majorHAnsi"/>
          <w:color w:val="FFFFFF" w:themeColor="background1"/>
          <w:sz w:val="72"/>
          <w:szCs w:val="72"/>
        </w:rPr>
        <w:t>2021 Gennaio</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84C1ED7" w14:textId="11FD6D53" w:rsidR="005233DE"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60132354" w:history="1">
        <w:r w:rsidR="005233DE" w:rsidRPr="00322179">
          <w:rPr>
            <w:rStyle w:val="Hyperlink"/>
            <w:noProof/>
          </w:rPr>
          <w:t>Introduzione</w:t>
        </w:r>
        <w:r w:rsidR="005233DE">
          <w:rPr>
            <w:noProof/>
            <w:webHidden/>
          </w:rPr>
          <w:tab/>
        </w:r>
        <w:r w:rsidR="005233DE">
          <w:rPr>
            <w:noProof/>
            <w:webHidden/>
          </w:rPr>
          <w:fldChar w:fldCharType="begin"/>
        </w:r>
        <w:r w:rsidR="005233DE">
          <w:rPr>
            <w:noProof/>
            <w:webHidden/>
          </w:rPr>
          <w:instrText xml:space="preserve"> PAGEREF _Toc60132354 \h </w:instrText>
        </w:r>
        <w:r w:rsidR="005233DE">
          <w:rPr>
            <w:noProof/>
            <w:webHidden/>
          </w:rPr>
        </w:r>
        <w:r w:rsidR="005233DE">
          <w:rPr>
            <w:noProof/>
            <w:webHidden/>
          </w:rPr>
          <w:fldChar w:fldCharType="separate"/>
        </w:r>
        <w:r w:rsidR="005233DE">
          <w:rPr>
            <w:noProof/>
            <w:webHidden/>
          </w:rPr>
          <w:t>3</w:t>
        </w:r>
        <w:r w:rsidR="005233DE">
          <w:rPr>
            <w:noProof/>
            <w:webHidden/>
          </w:rPr>
          <w:fldChar w:fldCharType="end"/>
        </w:r>
      </w:hyperlink>
    </w:p>
    <w:p w14:paraId="3B47DDA5" w14:textId="3C91838F" w:rsidR="005233DE" w:rsidRDefault="005233DE">
      <w:pPr>
        <w:pStyle w:val="TOC5"/>
        <w:tabs>
          <w:tab w:val="right" w:leader="dot" w:pos="5030"/>
        </w:tabs>
        <w:rPr>
          <w:rFonts w:eastAsiaTheme="minorEastAsia"/>
          <w:noProof/>
          <w:sz w:val="22"/>
          <w:lang w:val="en-US" w:eastAsia="en-US" w:bidi="ar-SA"/>
        </w:rPr>
      </w:pPr>
      <w:hyperlink w:anchor="_Toc60132355" w:history="1">
        <w:r w:rsidRPr="00322179">
          <w:rPr>
            <w:rStyle w:val="Hyperlink"/>
            <w:noProof/>
          </w:rPr>
          <w:t>SLA (Service Level Agreement)</w:t>
        </w:r>
        <w:r>
          <w:rPr>
            <w:noProof/>
            <w:webHidden/>
          </w:rPr>
          <w:tab/>
        </w:r>
        <w:r>
          <w:rPr>
            <w:noProof/>
            <w:webHidden/>
          </w:rPr>
          <w:fldChar w:fldCharType="begin"/>
        </w:r>
        <w:r>
          <w:rPr>
            <w:noProof/>
            <w:webHidden/>
          </w:rPr>
          <w:instrText xml:space="preserve"> PAGEREF _Toc60132355 \h </w:instrText>
        </w:r>
        <w:r>
          <w:rPr>
            <w:noProof/>
            <w:webHidden/>
          </w:rPr>
        </w:r>
        <w:r>
          <w:rPr>
            <w:noProof/>
            <w:webHidden/>
          </w:rPr>
          <w:fldChar w:fldCharType="separate"/>
        </w:r>
        <w:r>
          <w:rPr>
            <w:noProof/>
            <w:webHidden/>
          </w:rPr>
          <w:t>3</w:t>
        </w:r>
        <w:r>
          <w:rPr>
            <w:noProof/>
            <w:webHidden/>
          </w:rPr>
          <w:fldChar w:fldCharType="end"/>
        </w:r>
      </w:hyperlink>
    </w:p>
    <w:p w14:paraId="4F0EDDFB" w14:textId="4E2BCCDD" w:rsidR="005233DE" w:rsidRDefault="005233DE">
      <w:pPr>
        <w:pStyle w:val="TOC5"/>
        <w:tabs>
          <w:tab w:val="right" w:leader="dot" w:pos="5030"/>
        </w:tabs>
        <w:rPr>
          <w:rFonts w:eastAsiaTheme="minorEastAsia"/>
          <w:noProof/>
          <w:sz w:val="22"/>
          <w:lang w:val="en-US" w:eastAsia="en-US" w:bidi="ar-SA"/>
        </w:rPr>
      </w:pPr>
      <w:hyperlink w:anchor="_Toc60132356" w:history="1">
        <w:r w:rsidRPr="00322179">
          <w:rPr>
            <w:rStyle w:val="Hyperlink"/>
            <w:noProof/>
          </w:rPr>
          <w:t>Condizioni per l’Utilizzo dei Servizi Online e Aggiornamenti Applicabili</w:t>
        </w:r>
        <w:r>
          <w:rPr>
            <w:noProof/>
            <w:webHidden/>
          </w:rPr>
          <w:tab/>
        </w:r>
        <w:r>
          <w:rPr>
            <w:noProof/>
            <w:webHidden/>
          </w:rPr>
          <w:fldChar w:fldCharType="begin"/>
        </w:r>
        <w:r>
          <w:rPr>
            <w:noProof/>
            <w:webHidden/>
          </w:rPr>
          <w:instrText xml:space="preserve"> PAGEREF _Toc60132356 \h </w:instrText>
        </w:r>
        <w:r>
          <w:rPr>
            <w:noProof/>
            <w:webHidden/>
          </w:rPr>
        </w:r>
        <w:r>
          <w:rPr>
            <w:noProof/>
            <w:webHidden/>
          </w:rPr>
          <w:fldChar w:fldCharType="separate"/>
        </w:r>
        <w:r>
          <w:rPr>
            <w:noProof/>
            <w:webHidden/>
          </w:rPr>
          <w:t>3</w:t>
        </w:r>
        <w:r>
          <w:rPr>
            <w:noProof/>
            <w:webHidden/>
          </w:rPr>
          <w:fldChar w:fldCharType="end"/>
        </w:r>
      </w:hyperlink>
    </w:p>
    <w:p w14:paraId="0866B443" w14:textId="7F611389" w:rsidR="005233DE" w:rsidRDefault="005233DE">
      <w:pPr>
        <w:pStyle w:val="TOC5"/>
        <w:tabs>
          <w:tab w:val="right" w:leader="dot" w:pos="5030"/>
        </w:tabs>
        <w:rPr>
          <w:rFonts w:eastAsiaTheme="minorEastAsia"/>
          <w:noProof/>
          <w:sz w:val="22"/>
          <w:lang w:val="en-US" w:eastAsia="en-US" w:bidi="ar-SA"/>
        </w:rPr>
      </w:pPr>
      <w:hyperlink w:anchor="_Toc60132357" w:history="1">
        <w:r w:rsidRPr="00322179">
          <w:rPr>
            <w:rStyle w:val="Hyperlink"/>
            <w:noProof/>
          </w:rPr>
          <w:t>Comunicazioni in Formato Elettronico</w:t>
        </w:r>
        <w:r>
          <w:rPr>
            <w:noProof/>
            <w:webHidden/>
          </w:rPr>
          <w:tab/>
        </w:r>
        <w:r>
          <w:rPr>
            <w:noProof/>
            <w:webHidden/>
          </w:rPr>
          <w:fldChar w:fldCharType="begin"/>
        </w:r>
        <w:r>
          <w:rPr>
            <w:noProof/>
            <w:webHidden/>
          </w:rPr>
          <w:instrText xml:space="preserve"> PAGEREF _Toc60132357 \h </w:instrText>
        </w:r>
        <w:r>
          <w:rPr>
            <w:noProof/>
            <w:webHidden/>
          </w:rPr>
        </w:r>
        <w:r>
          <w:rPr>
            <w:noProof/>
            <w:webHidden/>
          </w:rPr>
          <w:fldChar w:fldCharType="separate"/>
        </w:r>
        <w:r>
          <w:rPr>
            <w:noProof/>
            <w:webHidden/>
          </w:rPr>
          <w:t>3</w:t>
        </w:r>
        <w:r>
          <w:rPr>
            <w:noProof/>
            <w:webHidden/>
          </w:rPr>
          <w:fldChar w:fldCharType="end"/>
        </w:r>
      </w:hyperlink>
    </w:p>
    <w:p w14:paraId="671E2C27" w14:textId="1381C42C" w:rsidR="005233DE" w:rsidRDefault="005233DE">
      <w:pPr>
        <w:pStyle w:val="TOC5"/>
        <w:tabs>
          <w:tab w:val="right" w:leader="dot" w:pos="5030"/>
        </w:tabs>
        <w:rPr>
          <w:rFonts w:eastAsiaTheme="minorEastAsia"/>
          <w:noProof/>
          <w:sz w:val="22"/>
          <w:lang w:val="en-US" w:eastAsia="en-US" w:bidi="ar-SA"/>
        </w:rPr>
      </w:pPr>
      <w:hyperlink w:anchor="_Toc60132358" w:history="1">
        <w:r w:rsidRPr="00322179">
          <w:rPr>
            <w:rStyle w:val="Hyperlink"/>
            <w:noProof/>
          </w:rPr>
          <w:t>Versioni precedenti</w:t>
        </w:r>
        <w:r>
          <w:rPr>
            <w:noProof/>
            <w:webHidden/>
          </w:rPr>
          <w:tab/>
        </w:r>
        <w:r>
          <w:rPr>
            <w:noProof/>
            <w:webHidden/>
          </w:rPr>
          <w:fldChar w:fldCharType="begin"/>
        </w:r>
        <w:r>
          <w:rPr>
            <w:noProof/>
            <w:webHidden/>
          </w:rPr>
          <w:instrText xml:space="preserve"> PAGEREF _Toc60132358 \h </w:instrText>
        </w:r>
        <w:r>
          <w:rPr>
            <w:noProof/>
            <w:webHidden/>
          </w:rPr>
        </w:r>
        <w:r>
          <w:rPr>
            <w:noProof/>
            <w:webHidden/>
          </w:rPr>
          <w:fldChar w:fldCharType="separate"/>
        </w:r>
        <w:r>
          <w:rPr>
            <w:noProof/>
            <w:webHidden/>
          </w:rPr>
          <w:t>3</w:t>
        </w:r>
        <w:r>
          <w:rPr>
            <w:noProof/>
            <w:webHidden/>
          </w:rPr>
          <w:fldChar w:fldCharType="end"/>
        </w:r>
      </w:hyperlink>
    </w:p>
    <w:p w14:paraId="0B90CEC1" w14:textId="4723D00E" w:rsidR="005233DE" w:rsidRDefault="005233DE">
      <w:pPr>
        <w:pStyle w:val="TOC3"/>
        <w:rPr>
          <w:rFonts w:eastAsiaTheme="minorEastAsia"/>
          <w:b w:val="0"/>
          <w:smallCaps w:val="0"/>
          <w:sz w:val="22"/>
          <w:lang w:val="en-US" w:eastAsia="en-US" w:bidi="ar-SA"/>
        </w:rPr>
      </w:pPr>
      <w:hyperlink w:anchor="_Toc60132359" w:history="1">
        <w:r w:rsidRPr="00322179">
          <w:rPr>
            <w:rStyle w:val="Hyperlink"/>
          </w:rPr>
          <w:t>Chiarimenti e Riepilogo delle Modifiche Apportate</w:t>
        </w:r>
        <w:r>
          <w:rPr>
            <w:webHidden/>
          </w:rPr>
          <w:tab/>
        </w:r>
        <w:r>
          <w:rPr>
            <w:webHidden/>
          </w:rPr>
          <w:fldChar w:fldCharType="begin"/>
        </w:r>
        <w:r>
          <w:rPr>
            <w:webHidden/>
          </w:rPr>
          <w:instrText xml:space="preserve"> PAGEREF _Toc60132359 \h </w:instrText>
        </w:r>
        <w:r>
          <w:rPr>
            <w:webHidden/>
          </w:rPr>
        </w:r>
        <w:r>
          <w:rPr>
            <w:webHidden/>
          </w:rPr>
          <w:fldChar w:fldCharType="separate"/>
        </w:r>
        <w:r>
          <w:rPr>
            <w:webHidden/>
          </w:rPr>
          <w:t>3</w:t>
        </w:r>
        <w:r>
          <w:rPr>
            <w:webHidden/>
          </w:rPr>
          <w:fldChar w:fldCharType="end"/>
        </w:r>
      </w:hyperlink>
    </w:p>
    <w:p w14:paraId="4D587BE2" w14:textId="57CFFB5C" w:rsidR="005233DE" w:rsidRDefault="005233DE">
      <w:pPr>
        <w:pStyle w:val="TOC1"/>
        <w:tabs>
          <w:tab w:val="right" w:leader="dot" w:pos="5030"/>
        </w:tabs>
        <w:rPr>
          <w:rFonts w:eastAsiaTheme="minorEastAsia"/>
          <w:b w:val="0"/>
          <w:caps w:val="0"/>
          <w:noProof/>
          <w:sz w:val="22"/>
          <w:lang w:val="en-US" w:eastAsia="en-US" w:bidi="ar-SA"/>
        </w:rPr>
      </w:pPr>
      <w:hyperlink w:anchor="_Toc60132360" w:history="1">
        <w:r w:rsidRPr="00322179">
          <w:rPr>
            <w:rStyle w:val="Hyperlink"/>
            <w:noProof/>
          </w:rPr>
          <w:t>Definizioni</w:t>
        </w:r>
        <w:r>
          <w:rPr>
            <w:noProof/>
            <w:webHidden/>
          </w:rPr>
          <w:tab/>
        </w:r>
        <w:r>
          <w:rPr>
            <w:noProof/>
            <w:webHidden/>
          </w:rPr>
          <w:fldChar w:fldCharType="begin"/>
        </w:r>
        <w:r>
          <w:rPr>
            <w:noProof/>
            <w:webHidden/>
          </w:rPr>
          <w:instrText xml:space="preserve"> PAGEREF _Toc60132360 \h </w:instrText>
        </w:r>
        <w:r>
          <w:rPr>
            <w:noProof/>
            <w:webHidden/>
          </w:rPr>
        </w:r>
        <w:r>
          <w:rPr>
            <w:noProof/>
            <w:webHidden/>
          </w:rPr>
          <w:fldChar w:fldCharType="separate"/>
        </w:r>
        <w:r>
          <w:rPr>
            <w:noProof/>
            <w:webHidden/>
          </w:rPr>
          <w:t>4</w:t>
        </w:r>
        <w:r>
          <w:rPr>
            <w:noProof/>
            <w:webHidden/>
          </w:rPr>
          <w:fldChar w:fldCharType="end"/>
        </w:r>
      </w:hyperlink>
    </w:p>
    <w:p w14:paraId="569568AA" w14:textId="3B2B6E06" w:rsidR="005233DE" w:rsidRDefault="005233DE">
      <w:pPr>
        <w:pStyle w:val="TOC1"/>
        <w:tabs>
          <w:tab w:val="right" w:leader="dot" w:pos="5030"/>
        </w:tabs>
        <w:rPr>
          <w:rFonts w:eastAsiaTheme="minorEastAsia"/>
          <w:b w:val="0"/>
          <w:caps w:val="0"/>
          <w:noProof/>
          <w:sz w:val="22"/>
          <w:lang w:val="en-US" w:eastAsia="en-US" w:bidi="ar-SA"/>
        </w:rPr>
      </w:pPr>
      <w:hyperlink w:anchor="_Toc60132361" w:history="1">
        <w:r w:rsidRPr="00322179">
          <w:rPr>
            <w:rStyle w:val="Hyperlink"/>
            <w:noProof/>
          </w:rPr>
          <w:t>Condizioni Generali</w:t>
        </w:r>
        <w:r>
          <w:rPr>
            <w:noProof/>
            <w:webHidden/>
          </w:rPr>
          <w:tab/>
        </w:r>
        <w:r>
          <w:rPr>
            <w:noProof/>
            <w:webHidden/>
          </w:rPr>
          <w:fldChar w:fldCharType="begin"/>
        </w:r>
        <w:r>
          <w:rPr>
            <w:noProof/>
            <w:webHidden/>
          </w:rPr>
          <w:instrText xml:space="preserve"> PAGEREF _Toc60132361 \h </w:instrText>
        </w:r>
        <w:r>
          <w:rPr>
            <w:noProof/>
            <w:webHidden/>
          </w:rPr>
        </w:r>
        <w:r>
          <w:rPr>
            <w:noProof/>
            <w:webHidden/>
          </w:rPr>
          <w:fldChar w:fldCharType="separate"/>
        </w:r>
        <w:r>
          <w:rPr>
            <w:noProof/>
            <w:webHidden/>
          </w:rPr>
          <w:t>6</w:t>
        </w:r>
        <w:r>
          <w:rPr>
            <w:noProof/>
            <w:webHidden/>
          </w:rPr>
          <w:fldChar w:fldCharType="end"/>
        </w:r>
      </w:hyperlink>
    </w:p>
    <w:p w14:paraId="3CDD1A40" w14:textId="0274B5F4" w:rsidR="005233DE" w:rsidRDefault="005233DE">
      <w:pPr>
        <w:pStyle w:val="TOC5"/>
        <w:tabs>
          <w:tab w:val="right" w:leader="dot" w:pos="5030"/>
        </w:tabs>
        <w:rPr>
          <w:rFonts w:eastAsiaTheme="minorEastAsia"/>
          <w:noProof/>
          <w:sz w:val="22"/>
          <w:lang w:val="en-US" w:eastAsia="en-US" w:bidi="ar-SA"/>
        </w:rPr>
      </w:pPr>
      <w:hyperlink w:anchor="_Toc60132362" w:history="1">
        <w:r w:rsidRPr="00322179">
          <w:rPr>
            <w:rStyle w:val="Hyperlink"/>
            <w:noProof/>
          </w:rPr>
          <w:t>Licenze per i Servizi Online</w:t>
        </w:r>
        <w:r>
          <w:rPr>
            <w:noProof/>
            <w:webHidden/>
          </w:rPr>
          <w:tab/>
        </w:r>
        <w:r>
          <w:rPr>
            <w:noProof/>
            <w:webHidden/>
          </w:rPr>
          <w:fldChar w:fldCharType="begin"/>
        </w:r>
        <w:r>
          <w:rPr>
            <w:noProof/>
            <w:webHidden/>
          </w:rPr>
          <w:instrText xml:space="preserve"> PAGEREF _Toc60132362 \h </w:instrText>
        </w:r>
        <w:r>
          <w:rPr>
            <w:noProof/>
            <w:webHidden/>
          </w:rPr>
        </w:r>
        <w:r>
          <w:rPr>
            <w:noProof/>
            <w:webHidden/>
          </w:rPr>
          <w:fldChar w:fldCharType="separate"/>
        </w:r>
        <w:r>
          <w:rPr>
            <w:noProof/>
            <w:webHidden/>
          </w:rPr>
          <w:t>6</w:t>
        </w:r>
        <w:r>
          <w:rPr>
            <w:noProof/>
            <w:webHidden/>
          </w:rPr>
          <w:fldChar w:fldCharType="end"/>
        </w:r>
      </w:hyperlink>
    </w:p>
    <w:p w14:paraId="0944D096" w14:textId="7BD7A31C" w:rsidR="005233DE" w:rsidRDefault="005233DE">
      <w:pPr>
        <w:pStyle w:val="TOC5"/>
        <w:tabs>
          <w:tab w:val="right" w:leader="dot" w:pos="5030"/>
        </w:tabs>
        <w:rPr>
          <w:rFonts w:eastAsiaTheme="minorEastAsia"/>
          <w:noProof/>
          <w:sz w:val="22"/>
          <w:lang w:val="en-US" w:eastAsia="en-US" w:bidi="ar-SA"/>
        </w:rPr>
      </w:pPr>
      <w:hyperlink w:anchor="_Toc60132363" w:history="1">
        <w:r w:rsidRPr="00322179">
          <w:rPr>
            <w:rStyle w:val="Hyperlink"/>
            <w:noProof/>
          </w:rPr>
          <w:t>Utilizzo dei Servizi Online</w:t>
        </w:r>
        <w:r>
          <w:rPr>
            <w:noProof/>
            <w:webHidden/>
          </w:rPr>
          <w:tab/>
        </w:r>
        <w:r>
          <w:rPr>
            <w:noProof/>
            <w:webHidden/>
          </w:rPr>
          <w:fldChar w:fldCharType="begin"/>
        </w:r>
        <w:r>
          <w:rPr>
            <w:noProof/>
            <w:webHidden/>
          </w:rPr>
          <w:instrText xml:space="preserve"> PAGEREF _Toc60132363 \h </w:instrText>
        </w:r>
        <w:r>
          <w:rPr>
            <w:noProof/>
            <w:webHidden/>
          </w:rPr>
        </w:r>
        <w:r>
          <w:rPr>
            <w:noProof/>
            <w:webHidden/>
          </w:rPr>
          <w:fldChar w:fldCharType="separate"/>
        </w:r>
        <w:r>
          <w:rPr>
            <w:noProof/>
            <w:webHidden/>
          </w:rPr>
          <w:t>6</w:t>
        </w:r>
        <w:r>
          <w:rPr>
            <w:noProof/>
            <w:webHidden/>
          </w:rPr>
          <w:fldChar w:fldCharType="end"/>
        </w:r>
      </w:hyperlink>
    </w:p>
    <w:p w14:paraId="3002BAF9" w14:textId="65D13D4F" w:rsidR="005233DE" w:rsidRDefault="005233DE">
      <w:pPr>
        <w:pStyle w:val="TOC5"/>
        <w:tabs>
          <w:tab w:val="right" w:leader="dot" w:pos="5030"/>
        </w:tabs>
        <w:rPr>
          <w:rFonts w:eastAsiaTheme="minorEastAsia"/>
          <w:noProof/>
          <w:sz w:val="22"/>
          <w:lang w:val="en-US" w:eastAsia="en-US" w:bidi="ar-SA"/>
        </w:rPr>
      </w:pPr>
      <w:hyperlink w:anchor="_Toc60132364" w:history="1">
        <w:r w:rsidRPr="00322179">
          <w:rPr>
            <w:rStyle w:val="Hyperlink"/>
            <w:noProof/>
          </w:rPr>
          <w:t>Protezione dei Dati Personali e Sicurezza</w:t>
        </w:r>
        <w:r>
          <w:rPr>
            <w:noProof/>
            <w:webHidden/>
          </w:rPr>
          <w:tab/>
        </w:r>
        <w:r>
          <w:rPr>
            <w:noProof/>
            <w:webHidden/>
          </w:rPr>
          <w:fldChar w:fldCharType="begin"/>
        </w:r>
        <w:r>
          <w:rPr>
            <w:noProof/>
            <w:webHidden/>
          </w:rPr>
          <w:instrText xml:space="preserve"> PAGEREF _Toc60132364 \h </w:instrText>
        </w:r>
        <w:r>
          <w:rPr>
            <w:noProof/>
            <w:webHidden/>
          </w:rPr>
        </w:r>
        <w:r>
          <w:rPr>
            <w:noProof/>
            <w:webHidden/>
          </w:rPr>
          <w:fldChar w:fldCharType="separate"/>
        </w:r>
        <w:r>
          <w:rPr>
            <w:noProof/>
            <w:webHidden/>
          </w:rPr>
          <w:t>7</w:t>
        </w:r>
        <w:r>
          <w:rPr>
            <w:noProof/>
            <w:webHidden/>
          </w:rPr>
          <w:fldChar w:fldCharType="end"/>
        </w:r>
      </w:hyperlink>
    </w:p>
    <w:p w14:paraId="73CBA9F0" w14:textId="4F57C09C" w:rsidR="005233DE" w:rsidRDefault="005233DE">
      <w:pPr>
        <w:pStyle w:val="TOC5"/>
        <w:tabs>
          <w:tab w:val="right" w:leader="dot" w:pos="5030"/>
        </w:tabs>
        <w:rPr>
          <w:rFonts w:eastAsiaTheme="minorEastAsia"/>
          <w:noProof/>
          <w:sz w:val="22"/>
          <w:lang w:val="en-US" w:eastAsia="en-US" w:bidi="ar-SA"/>
        </w:rPr>
      </w:pPr>
      <w:hyperlink w:anchor="_Toc60132365" w:history="1">
        <w:r w:rsidRPr="00322179">
          <w:rPr>
            <w:rStyle w:val="Hyperlink"/>
            <w:noProof/>
          </w:rPr>
          <w:t>Utilizzo di Software con il Servizio Online</w:t>
        </w:r>
        <w:r>
          <w:rPr>
            <w:noProof/>
            <w:webHidden/>
          </w:rPr>
          <w:tab/>
        </w:r>
        <w:r>
          <w:rPr>
            <w:noProof/>
            <w:webHidden/>
          </w:rPr>
          <w:fldChar w:fldCharType="begin"/>
        </w:r>
        <w:r>
          <w:rPr>
            <w:noProof/>
            <w:webHidden/>
          </w:rPr>
          <w:instrText xml:space="preserve"> PAGEREF _Toc60132365 \h </w:instrText>
        </w:r>
        <w:r>
          <w:rPr>
            <w:noProof/>
            <w:webHidden/>
          </w:rPr>
        </w:r>
        <w:r>
          <w:rPr>
            <w:noProof/>
            <w:webHidden/>
          </w:rPr>
          <w:fldChar w:fldCharType="separate"/>
        </w:r>
        <w:r>
          <w:rPr>
            <w:noProof/>
            <w:webHidden/>
          </w:rPr>
          <w:t>7</w:t>
        </w:r>
        <w:r>
          <w:rPr>
            <w:noProof/>
            <w:webHidden/>
          </w:rPr>
          <w:fldChar w:fldCharType="end"/>
        </w:r>
      </w:hyperlink>
    </w:p>
    <w:p w14:paraId="674340F7" w14:textId="541195CD" w:rsidR="005233DE" w:rsidRDefault="005233DE">
      <w:pPr>
        <w:pStyle w:val="TOC5"/>
        <w:tabs>
          <w:tab w:val="right" w:leader="dot" w:pos="5030"/>
        </w:tabs>
        <w:rPr>
          <w:rFonts w:eastAsiaTheme="minorEastAsia"/>
          <w:noProof/>
          <w:sz w:val="22"/>
          <w:lang w:val="en-US" w:eastAsia="en-US" w:bidi="ar-SA"/>
        </w:rPr>
      </w:pPr>
      <w:hyperlink w:anchor="_Toc60132366" w:history="1">
        <w:r w:rsidRPr="00322179">
          <w:rPr>
            <w:rStyle w:val="Hyperlink"/>
            <w:noProof/>
          </w:rPr>
          <w:t>Limitazioni tecniche</w:t>
        </w:r>
        <w:r>
          <w:rPr>
            <w:noProof/>
            <w:webHidden/>
          </w:rPr>
          <w:tab/>
        </w:r>
        <w:r>
          <w:rPr>
            <w:noProof/>
            <w:webHidden/>
          </w:rPr>
          <w:fldChar w:fldCharType="begin"/>
        </w:r>
        <w:r>
          <w:rPr>
            <w:noProof/>
            <w:webHidden/>
          </w:rPr>
          <w:instrText xml:space="preserve"> PAGEREF _Toc60132366 \h </w:instrText>
        </w:r>
        <w:r>
          <w:rPr>
            <w:noProof/>
            <w:webHidden/>
          </w:rPr>
        </w:r>
        <w:r>
          <w:rPr>
            <w:noProof/>
            <w:webHidden/>
          </w:rPr>
          <w:fldChar w:fldCharType="separate"/>
        </w:r>
        <w:r>
          <w:rPr>
            <w:noProof/>
            <w:webHidden/>
          </w:rPr>
          <w:t>7</w:t>
        </w:r>
        <w:r>
          <w:rPr>
            <w:noProof/>
            <w:webHidden/>
          </w:rPr>
          <w:fldChar w:fldCharType="end"/>
        </w:r>
      </w:hyperlink>
    </w:p>
    <w:p w14:paraId="1A202969" w14:textId="062DCE8B" w:rsidR="005233DE" w:rsidRDefault="005233DE">
      <w:pPr>
        <w:pStyle w:val="TOC5"/>
        <w:tabs>
          <w:tab w:val="right" w:leader="dot" w:pos="5030"/>
        </w:tabs>
        <w:rPr>
          <w:rFonts w:eastAsiaTheme="minorEastAsia"/>
          <w:noProof/>
          <w:sz w:val="22"/>
          <w:lang w:val="en-US" w:eastAsia="en-US" w:bidi="ar-SA"/>
        </w:rPr>
      </w:pPr>
      <w:hyperlink w:anchor="_Toc60132367" w:history="1">
        <w:r w:rsidRPr="00322179">
          <w:rPr>
            <w:rStyle w:val="Hyperlink"/>
            <w:noProof/>
          </w:rPr>
          <w:t>Servizi di Importazione/Esportazione</w:t>
        </w:r>
        <w:r>
          <w:rPr>
            <w:noProof/>
            <w:webHidden/>
          </w:rPr>
          <w:tab/>
        </w:r>
        <w:r>
          <w:rPr>
            <w:noProof/>
            <w:webHidden/>
          </w:rPr>
          <w:fldChar w:fldCharType="begin"/>
        </w:r>
        <w:r>
          <w:rPr>
            <w:noProof/>
            <w:webHidden/>
          </w:rPr>
          <w:instrText xml:space="preserve"> PAGEREF _Toc60132367 \h </w:instrText>
        </w:r>
        <w:r>
          <w:rPr>
            <w:noProof/>
            <w:webHidden/>
          </w:rPr>
        </w:r>
        <w:r>
          <w:rPr>
            <w:noProof/>
            <w:webHidden/>
          </w:rPr>
          <w:fldChar w:fldCharType="separate"/>
        </w:r>
        <w:r>
          <w:rPr>
            <w:noProof/>
            <w:webHidden/>
          </w:rPr>
          <w:t>7</w:t>
        </w:r>
        <w:r>
          <w:rPr>
            <w:noProof/>
            <w:webHidden/>
          </w:rPr>
          <w:fldChar w:fldCharType="end"/>
        </w:r>
      </w:hyperlink>
    </w:p>
    <w:p w14:paraId="5EE16747" w14:textId="295D8ABE" w:rsidR="005233DE" w:rsidRDefault="005233DE">
      <w:pPr>
        <w:pStyle w:val="TOC5"/>
        <w:tabs>
          <w:tab w:val="right" w:leader="dot" w:pos="5030"/>
        </w:tabs>
        <w:rPr>
          <w:rFonts w:eastAsiaTheme="minorEastAsia"/>
          <w:noProof/>
          <w:sz w:val="22"/>
          <w:lang w:val="en-US" w:eastAsia="en-US" w:bidi="ar-SA"/>
        </w:rPr>
      </w:pPr>
      <w:hyperlink w:anchor="_Toc60132368" w:history="1">
        <w:r w:rsidRPr="00322179">
          <w:rPr>
            <w:rStyle w:val="Hyperlink"/>
            <w:noProof/>
          </w:rPr>
          <w:t>Componenti dei Tipi di Carattere</w:t>
        </w:r>
        <w:r>
          <w:rPr>
            <w:noProof/>
            <w:webHidden/>
          </w:rPr>
          <w:tab/>
        </w:r>
        <w:r>
          <w:rPr>
            <w:noProof/>
            <w:webHidden/>
          </w:rPr>
          <w:fldChar w:fldCharType="begin"/>
        </w:r>
        <w:r>
          <w:rPr>
            <w:noProof/>
            <w:webHidden/>
          </w:rPr>
          <w:instrText xml:space="preserve"> PAGEREF _Toc60132368 \h </w:instrText>
        </w:r>
        <w:r>
          <w:rPr>
            <w:noProof/>
            <w:webHidden/>
          </w:rPr>
        </w:r>
        <w:r>
          <w:rPr>
            <w:noProof/>
            <w:webHidden/>
          </w:rPr>
          <w:fldChar w:fldCharType="separate"/>
        </w:r>
        <w:r>
          <w:rPr>
            <w:noProof/>
            <w:webHidden/>
          </w:rPr>
          <w:t>7</w:t>
        </w:r>
        <w:r>
          <w:rPr>
            <w:noProof/>
            <w:webHidden/>
          </w:rPr>
          <w:fldChar w:fldCharType="end"/>
        </w:r>
      </w:hyperlink>
    </w:p>
    <w:p w14:paraId="0843E93C" w14:textId="55C9A55F" w:rsidR="005233DE" w:rsidRDefault="005233DE">
      <w:pPr>
        <w:pStyle w:val="TOC5"/>
        <w:tabs>
          <w:tab w:val="right" w:leader="dot" w:pos="5030"/>
        </w:tabs>
        <w:rPr>
          <w:rFonts w:eastAsiaTheme="minorEastAsia"/>
          <w:noProof/>
          <w:sz w:val="22"/>
          <w:lang w:val="en-US" w:eastAsia="en-US" w:bidi="ar-SA"/>
        </w:rPr>
      </w:pPr>
      <w:hyperlink w:anchor="_Toc60132369" w:history="1">
        <w:r w:rsidRPr="00322179">
          <w:rPr>
            <w:rStyle w:val="Hyperlink"/>
            <w:noProof/>
          </w:rPr>
          <w:t>Modifiche ai Servizi Online e Disponibilità</w:t>
        </w:r>
        <w:r>
          <w:rPr>
            <w:noProof/>
            <w:webHidden/>
          </w:rPr>
          <w:tab/>
        </w:r>
        <w:r>
          <w:rPr>
            <w:noProof/>
            <w:webHidden/>
          </w:rPr>
          <w:fldChar w:fldCharType="begin"/>
        </w:r>
        <w:r>
          <w:rPr>
            <w:noProof/>
            <w:webHidden/>
          </w:rPr>
          <w:instrText xml:space="preserve"> PAGEREF _Toc60132369 \h </w:instrText>
        </w:r>
        <w:r>
          <w:rPr>
            <w:noProof/>
            <w:webHidden/>
          </w:rPr>
        </w:r>
        <w:r>
          <w:rPr>
            <w:noProof/>
            <w:webHidden/>
          </w:rPr>
          <w:fldChar w:fldCharType="separate"/>
        </w:r>
        <w:r>
          <w:rPr>
            <w:noProof/>
            <w:webHidden/>
          </w:rPr>
          <w:t>8</w:t>
        </w:r>
        <w:r>
          <w:rPr>
            <w:noProof/>
            <w:webHidden/>
          </w:rPr>
          <w:fldChar w:fldCharType="end"/>
        </w:r>
      </w:hyperlink>
    </w:p>
    <w:p w14:paraId="30575F7D" w14:textId="738379B3" w:rsidR="005233DE" w:rsidRDefault="005233DE">
      <w:pPr>
        <w:pStyle w:val="TOC5"/>
        <w:tabs>
          <w:tab w:val="right" w:leader="dot" w:pos="5030"/>
        </w:tabs>
        <w:rPr>
          <w:rFonts w:eastAsiaTheme="minorEastAsia"/>
          <w:noProof/>
          <w:sz w:val="22"/>
          <w:lang w:val="en-US" w:eastAsia="en-US" w:bidi="ar-SA"/>
        </w:rPr>
      </w:pPr>
      <w:hyperlink w:anchor="_Toc60132370" w:history="1">
        <w:r w:rsidRPr="00322179">
          <w:rPr>
            <w:rStyle w:val="Hyperlink"/>
            <w:noProof/>
          </w:rPr>
          <w:t>Conformità alle Leggi</w:t>
        </w:r>
        <w:r>
          <w:rPr>
            <w:noProof/>
            <w:webHidden/>
          </w:rPr>
          <w:tab/>
        </w:r>
        <w:r>
          <w:rPr>
            <w:noProof/>
            <w:webHidden/>
          </w:rPr>
          <w:fldChar w:fldCharType="begin"/>
        </w:r>
        <w:r>
          <w:rPr>
            <w:noProof/>
            <w:webHidden/>
          </w:rPr>
          <w:instrText xml:space="preserve"> PAGEREF _Toc60132370 \h </w:instrText>
        </w:r>
        <w:r>
          <w:rPr>
            <w:noProof/>
            <w:webHidden/>
          </w:rPr>
        </w:r>
        <w:r>
          <w:rPr>
            <w:noProof/>
            <w:webHidden/>
          </w:rPr>
          <w:fldChar w:fldCharType="separate"/>
        </w:r>
        <w:r>
          <w:rPr>
            <w:noProof/>
            <w:webHidden/>
          </w:rPr>
          <w:t>8</w:t>
        </w:r>
        <w:r>
          <w:rPr>
            <w:noProof/>
            <w:webHidden/>
          </w:rPr>
          <w:fldChar w:fldCharType="end"/>
        </w:r>
      </w:hyperlink>
    </w:p>
    <w:p w14:paraId="22F71D32" w14:textId="77BAD6D2" w:rsidR="005233DE" w:rsidRDefault="005233DE">
      <w:pPr>
        <w:pStyle w:val="TOC5"/>
        <w:tabs>
          <w:tab w:val="right" w:leader="dot" w:pos="5030"/>
        </w:tabs>
        <w:rPr>
          <w:rFonts w:eastAsiaTheme="minorEastAsia"/>
          <w:noProof/>
          <w:sz w:val="22"/>
          <w:lang w:val="en-US" w:eastAsia="en-US" w:bidi="ar-SA"/>
        </w:rPr>
      </w:pPr>
      <w:hyperlink w:anchor="_Toc60132371" w:history="1">
        <w:r w:rsidRPr="00322179">
          <w:rPr>
            <w:rStyle w:val="Hyperlink"/>
            <w:noProof/>
          </w:rPr>
          <w:t>Dataverse</w:t>
        </w:r>
        <w:r>
          <w:rPr>
            <w:noProof/>
            <w:webHidden/>
          </w:rPr>
          <w:tab/>
        </w:r>
        <w:r>
          <w:rPr>
            <w:noProof/>
            <w:webHidden/>
          </w:rPr>
          <w:fldChar w:fldCharType="begin"/>
        </w:r>
        <w:r>
          <w:rPr>
            <w:noProof/>
            <w:webHidden/>
          </w:rPr>
          <w:instrText xml:space="preserve"> PAGEREF _Toc60132371 \h </w:instrText>
        </w:r>
        <w:r>
          <w:rPr>
            <w:noProof/>
            <w:webHidden/>
          </w:rPr>
        </w:r>
        <w:r>
          <w:rPr>
            <w:noProof/>
            <w:webHidden/>
          </w:rPr>
          <w:fldChar w:fldCharType="separate"/>
        </w:r>
        <w:r>
          <w:rPr>
            <w:noProof/>
            <w:webHidden/>
          </w:rPr>
          <w:t>8</w:t>
        </w:r>
        <w:r>
          <w:rPr>
            <w:noProof/>
            <w:webHidden/>
          </w:rPr>
          <w:fldChar w:fldCharType="end"/>
        </w:r>
      </w:hyperlink>
    </w:p>
    <w:p w14:paraId="7D27D862" w14:textId="107090B3" w:rsidR="005233DE" w:rsidRDefault="005233DE">
      <w:pPr>
        <w:pStyle w:val="TOC5"/>
        <w:tabs>
          <w:tab w:val="right" w:leader="dot" w:pos="5030"/>
        </w:tabs>
        <w:rPr>
          <w:rFonts w:eastAsiaTheme="minorEastAsia"/>
          <w:noProof/>
          <w:sz w:val="22"/>
          <w:lang w:val="en-US" w:eastAsia="en-US" w:bidi="ar-SA"/>
        </w:rPr>
      </w:pPr>
      <w:hyperlink w:anchor="_Toc60132372" w:history="1">
        <w:r w:rsidRPr="00322179">
          <w:rPr>
            <w:rStyle w:val="Hyperlink"/>
            <w:noProof/>
          </w:rPr>
          <w:t>Altro</w:t>
        </w:r>
        <w:r>
          <w:rPr>
            <w:noProof/>
            <w:webHidden/>
          </w:rPr>
          <w:tab/>
        </w:r>
        <w:r>
          <w:rPr>
            <w:noProof/>
            <w:webHidden/>
          </w:rPr>
          <w:fldChar w:fldCharType="begin"/>
        </w:r>
        <w:r>
          <w:rPr>
            <w:noProof/>
            <w:webHidden/>
          </w:rPr>
          <w:instrText xml:space="preserve"> PAGEREF _Toc60132372 \h </w:instrText>
        </w:r>
        <w:r>
          <w:rPr>
            <w:noProof/>
            <w:webHidden/>
          </w:rPr>
        </w:r>
        <w:r>
          <w:rPr>
            <w:noProof/>
            <w:webHidden/>
          </w:rPr>
          <w:fldChar w:fldCharType="separate"/>
        </w:r>
        <w:r>
          <w:rPr>
            <w:noProof/>
            <w:webHidden/>
          </w:rPr>
          <w:t>8</w:t>
        </w:r>
        <w:r>
          <w:rPr>
            <w:noProof/>
            <w:webHidden/>
          </w:rPr>
          <w:fldChar w:fldCharType="end"/>
        </w:r>
      </w:hyperlink>
    </w:p>
    <w:p w14:paraId="7CA523E7" w14:textId="5DA8AFBC" w:rsidR="005233DE" w:rsidRDefault="005233DE">
      <w:pPr>
        <w:pStyle w:val="TOC1"/>
        <w:tabs>
          <w:tab w:val="right" w:leader="dot" w:pos="5030"/>
        </w:tabs>
        <w:rPr>
          <w:rFonts w:eastAsiaTheme="minorEastAsia"/>
          <w:b w:val="0"/>
          <w:caps w:val="0"/>
          <w:noProof/>
          <w:sz w:val="22"/>
          <w:lang w:val="en-US" w:eastAsia="en-US" w:bidi="ar-SA"/>
        </w:rPr>
      </w:pPr>
      <w:hyperlink w:anchor="_Toc60132373" w:history="1">
        <w:r w:rsidRPr="00322179">
          <w:rPr>
            <w:rStyle w:val="Hyperlink"/>
            <w:noProof/>
          </w:rPr>
          <w:t>Condizioni Specifiche dei Servizi Online</w:t>
        </w:r>
        <w:r>
          <w:rPr>
            <w:noProof/>
            <w:webHidden/>
          </w:rPr>
          <w:tab/>
        </w:r>
        <w:r>
          <w:rPr>
            <w:noProof/>
            <w:webHidden/>
          </w:rPr>
          <w:fldChar w:fldCharType="begin"/>
        </w:r>
        <w:r>
          <w:rPr>
            <w:noProof/>
            <w:webHidden/>
          </w:rPr>
          <w:instrText xml:space="preserve"> PAGEREF _Toc60132373 \h </w:instrText>
        </w:r>
        <w:r>
          <w:rPr>
            <w:noProof/>
            <w:webHidden/>
          </w:rPr>
        </w:r>
        <w:r>
          <w:rPr>
            <w:noProof/>
            <w:webHidden/>
          </w:rPr>
          <w:fldChar w:fldCharType="separate"/>
        </w:r>
        <w:r>
          <w:rPr>
            <w:noProof/>
            <w:webHidden/>
          </w:rPr>
          <w:t>10</w:t>
        </w:r>
        <w:r>
          <w:rPr>
            <w:noProof/>
            <w:webHidden/>
          </w:rPr>
          <w:fldChar w:fldCharType="end"/>
        </w:r>
      </w:hyperlink>
    </w:p>
    <w:p w14:paraId="665F624E" w14:textId="38A1A25B" w:rsidR="005233DE" w:rsidRDefault="005233DE" w:rsidP="005233DE">
      <w:pPr>
        <w:pStyle w:val="TOC2"/>
        <w:rPr>
          <w:rFonts w:eastAsiaTheme="minorEastAsia"/>
          <w:noProof/>
          <w:sz w:val="22"/>
          <w:lang w:val="en-US" w:eastAsia="en-US" w:bidi="ar-SA"/>
        </w:rPr>
      </w:pPr>
      <w:hyperlink w:anchor="_Toc60132374" w:history="1">
        <w:r w:rsidRPr="00322179">
          <w:rPr>
            <w:rStyle w:val="Hyperlink"/>
            <w:noProof/>
          </w:rPr>
          <w:t>Servizi Microsoft Azure</w:t>
        </w:r>
        <w:r>
          <w:rPr>
            <w:noProof/>
            <w:webHidden/>
          </w:rPr>
          <w:tab/>
        </w:r>
        <w:r>
          <w:rPr>
            <w:noProof/>
            <w:webHidden/>
          </w:rPr>
          <w:fldChar w:fldCharType="begin"/>
        </w:r>
        <w:r>
          <w:rPr>
            <w:noProof/>
            <w:webHidden/>
          </w:rPr>
          <w:instrText xml:space="preserve"> PAGEREF _Toc60132374 \h </w:instrText>
        </w:r>
        <w:r>
          <w:rPr>
            <w:noProof/>
            <w:webHidden/>
          </w:rPr>
        </w:r>
        <w:r>
          <w:rPr>
            <w:noProof/>
            <w:webHidden/>
          </w:rPr>
          <w:fldChar w:fldCharType="separate"/>
        </w:r>
        <w:r>
          <w:rPr>
            <w:noProof/>
            <w:webHidden/>
          </w:rPr>
          <w:t>10</w:t>
        </w:r>
        <w:r>
          <w:rPr>
            <w:noProof/>
            <w:webHidden/>
          </w:rPr>
          <w:fldChar w:fldCharType="end"/>
        </w:r>
      </w:hyperlink>
    </w:p>
    <w:p w14:paraId="744B413F" w14:textId="42EB0610" w:rsidR="005233DE" w:rsidRDefault="005233DE">
      <w:pPr>
        <w:pStyle w:val="TOC4"/>
        <w:rPr>
          <w:rFonts w:eastAsiaTheme="minorEastAsia"/>
          <w:smallCaps w:val="0"/>
          <w:noProof/>
          <w:sz w:val="22"/>
          <w:lang w:val="en-US" w:eastAsia="en-US" w:bidi="ar-SA"/>
        </w:rPr>
      </w:pPr>
      <w:hyperlink w:anchor="_Toc60132375" w:history="1">
        <w:r w:rsidRPr="00322179">
          <w:rPr>
            <w:rStyle w:val="Hyperlink"/>
            <w:noProof/>
          </w:rPr>
          <w:t>Azure Defender per IoT</w:t>
        </w:r>
        <w:r>
          <w:rPr>
            <w:noProof/>
            <w:webHidden/>
          </w:rPr>
          <w:tab/>
        </w:r>
        <w:r>
          <w:rPr>
            <w:noProof/>
            <w:webHidden/>
          </w:rPr>
          <w:fldChar w:fldCharType="begin"/>
        </w:r>
        <w:r>
          <w:rPr>
            <w:noProof/>
            <w:webHidden/>
          </w:rPr>
          <w:instrText xml:space="preserve"> PAGEREF _Toc60132375 \h </w:instrText>
        </w:r>
        <w:r>
          <w:rPr>
            <w:noProof/>
            <w:webHidden/>
          </w:rPr>
        </w:r>
        <w:r>
          <w:rPr>
            <w:noProof/>
            <w:webHidden/>
          </w:rPr>
          <w:fldChar w:fldCharType="separate"/>
        </w:r>
        <w:r>
          <w:rPr>
            <w:noProof/>
            <w:webHidden/>
          </w:rPr>
          <w:t>11</w:t>
        </w:r>
        <w:r>
          <w:rPr>
            <w:noProof/>
            <w:webHidden/>
          </w:rPr>
          <w:fldChar w:fldCharType="end"/>
        </w:r>
      </w:hyperlink>
    </w:p>
    <w:p w14:paraId="0612F1D8" w14:textId="7CDF5D89" w:rsidR="005233DE" w:rsidRDefault="005233DE">
      <w:pPr>
        <w:pStyle w:val="TOC4"/>
        <w:rPr>
          <w:rFonts w:eastAsiaTheme="minorEastAsia"/>
          <w:smallCaps w:val="0"/>
          <w:noProof/>
          <w:sz w:val="22"/>
          <w:lang w:val="en-US" w:eastAsia="en-US" w:bidi="ar-SA"/>
        </w:rPr>
      </w:pPr>
      <w:hyperlink w:anchor="_Toc60132376" w:history="1">
        <w:r w:rsidRPr="00322179">
          <w:rPr>
            <w:rStyle w:val="Hyperlink"/>
            <w:noProof/>
          </w:rPr>
          <w:t>Azure DevTest Labs</w:t>
        </w:r>
        <w:r>
          <w:rPr>
            <w:noProof/>
            <w:webHidden/>
          </w:rPr>
          <w:tab/>
        </w:r>
        <w:r>
          <w:rPr>
            <w:noProof/>
            <w:webHidden/>
          </w:rPr>
          <w:fldChar w:fldCharType="begin"/>
        </w:r>
        <w:r>
          <w:rPr>
            <w:noProof/>
            <w:webHidden/>
          </w:rPr>
          <w:instrText xml:space="preserve"> PAGEREF _Toc60132376 \h </w:instrText>
        </w:r>
        <w:r>
          <w:rPr>
            <w:noProof/>
            <w:webHidden/>
          </w:rPr>
        </w:r>
        <w:r>
          <w:rPr>
            <w:noProof/>
            <w:webHidden/>
          </w:rPr>
          <w:fldChar w:fldCharType="separate"/>
        </w:r>
        <w:r>
          <w:rPr>
            <w:noProof/>
            <w:webHidden/>
          </w:rPr>
          <w:t>11</w:t>
        </w:r>
        <w:r>
          <w:rPr>
            <w:noProof/>
            <w:webHidden/>
          </w:rPr>
          <w:fldChar w:fldCharType="end"/>
        </w:r>
      </w:hyperlink>
    </w:p>
    <w:p w14:paraId="1FD4AAEF" w14:textId="238E6E8E" w:rsidR="005233DE" w:rsidRDefault="005233DE">
      <w:pPr>
        <w:pStyle w:val="TOC4"/>
        <w:rPr>
          <w:rFonts w:eastAsiaTheme="minorEastAsia"/>
          <w:smallCaps w:val="0"/>
          <w:noProof/>
          <w:sz w:val="22"/>
          <w:lang w:val="en-US" w:eastAsia="en-US" w:bidi="ar-SA"/>
        </w:rPr>
      </w:pPr>
      <w:hyperlink w:anchor="_Toc60132377" w:history="1">
        <w:r w:rsidRPr="00322179">
          <w:rPr>
            <w:rStyle w:val="Hyperlink"/>
            <w:noProof/>
          </w:rPr>
          <w:t>Servizio Azure Health Bot</w:t>
        </w:r>
        <w:r>
          <w:rPr>
            <w:noProof/>
            <w:webHidden/>
          </w:rPr>
          <w:tab/>
        </w:r>
        <w:r>
          <w:rPr>
            <w:noProof/>
            <w:webHidden/>
          </w:rPr>
          <w:fldChar w:fldCharType="begin"/>
        </w:r>
        <w:r>
          <w:rPr>
            <w:noProof/>
            <w:webHidden/>
          </w:rPr>
          <w:instrText xml:space="preserve"> PAGEREF _Toc60132377 \h </w:instrText>
        </w:r>
        <w:r>
          <w:rPr>
            <w:noProof/>
            <w:webHidden/>
          </w:rPr>
        </w:r>
        <w:r>
          <w:rPr>
            <w:noProof/>
            <w:webHidden/>
          </w:rPr>
          <w:fldChar w:fldCharType="separate"/>
        </w:r>
        <w:r>
          <w:rPr>
            <w:noProof/>
            <w:webHidden/>
          </w:rPr>
          <w:t>11</w:t>
        </w:r>
        <w:r>
          <w:rPr>
            <w:noProof/>
            <w:webHidden/>
          </w:rPr>
          <w:fldChar w:fldCharType="end"/>
        </w:r>
      </w:hyperlink>
    </w:p>
    <w:p w14:paraId="3CAE66E5" w14:textId="193B0BA2" w:rsidR="005233DE" w:rsidRDefault="005233DE">
      <w:pPr>
        <w:pStyle w:val="TOC4"/>
        <w:rPr>
          <w:rFonts w:eastAsiaTheme="minorEastAsia"/>
          <w:smallCaps w:val="0"/>
          <w:noProof/>
          <w:sz w:val="22"/>
          <w:lang w:val="en-US" w:eastAsia="en-US" w:bidi="ar-SA"/>
        </w:rPr>
      </w:pPr>
      <w:hyperlink w:anchor="_Toc60132378" w:history="1">
        <w:r w:rsidRPr="00322179">
          <w:rPr>
            <w:rStyle w:val="Hyperlink"/>
            <w:noProof/>
          </w:rPr>
          <w:t>Azure Lab Services</w:t>
        </w:r>
        <w:r>
          <w:rPr>
            <w:noProof/>
            <w:webHidden/>
          </w:rPr>
          <w:tab/>
        </w:r>
        <w:r>
          <w:rPr>
            <w:noProof/>
            <w:webHidden/>
          </w:rPr>
          <w:fldChar w:fldCharType="begin"/>
        </w:r>
        <w:r>
          <w:rPr>
            <w:noProof/>
            <w:webHidden/>
          </w:rPr>
          <w:instrText xml:space="preserve"> PAGEREF _Toc60132378 \h </w:instrText>
        </w:r>
        <w:r>
          <w:rPr>
            <w:noProof/>
            <w:webHidden/>
          </w:rPr>
        </w:r>
        <w:r>
          <w:rPr>
            <w:noProof/>
            <w:webHidden/>
          </w:rPr>
          <w:fldChar w:fldCharType="separate"/>
        </w:r>
        <w:r>
          <w:rPr>
            <w:noProof/>
            <w:webHidden/>
          </w:rPr>
          <w:t>12</w:t>
        </w:r>
        <w:r>
          <w:rPr>
            <w:noProof/>
            <w:webHidden/>
          </w:rPr>
          <w:fldChar w:fldCharType="end"/>
        </w:r>
      </w:hyperlink>
    </w:p>
    <w:p w14:paraId="09AE3164" w14:textId="0FC63ED6" w:rsidR="005233DE" w:rsidRDefault="005233DE">
      <w:pPr>
        <w:pStyle w:val="TOC4"/>
        <w:rPr>
          <w:rFonts w:eastAsiaTheme="minorEastAsia"/>
          <w:smallCaps w:val="0"/>
          <w:noProof/>
          <w:sz w:val="22"/>
          <w:lang w:val="en-US" w:eastAsia="en-US" w:bidi="ar-SA"/>
        </w:rPr>
      </w:pPr>
      <w:hyperlink w:anchor="_Toc60132379" w:history="1">
        <w:r w:rsidRPr="00322179">
          <w:rPr>
            <w:rStyle w:val="Hyperlink"/>
            <w:noProof/>
          </w:rPr>
          <w:t>Servizio Azure Machine Learning</w:t>
        </w:r>
        <w:r>
          <w:rPr>
            <w:noProof/>
            <w:webHidden/>
          </w:rPr>
          <w:tab/>
        </w:r>
        <w:r>
          <w:rPr>
            <w:noProof/>
            <w:webHidden/>
          </w:rPr>
          <w:fldChar w:fldCharType="begin"/>
        </w:r>
        <w:r>
          <w:rPr>
            <w:noProof/>
            <w:webHidden/>
          </w:rPr>
          <w:instrText xml:space="preserve"> PAGEREF _Toc60132379 \h </w:instrText>
        </w:r>
        <w:r>
          <w:rPr>
            <w:noProof/>
            <w:webHidden/>
          </w:rPr>
        </w:r>
        <w:r>
          <w:rPr>
            <w:noProof/>
            <w:webHidden/>
          </w:rPr>
          <w:fldChar w:fldCharType="separate"/>
        </w:r>
        <w:r>
          <w:rPr>
            <w:noProof/>
            <w:webHidden/>
          </w:rPr>
          <w:t>12</w:t>
        </w:r>
        <w:r>
          <w:rPr>
            <w:noProof/>
            <w:webHidden/>
          </w:rPr>
          <w:fldChar w:fldCharType="end"/>
        </w:r>
      </w:hyperlink>
    </w:p>
    <w:p w14:paraId="7AA986C4" w14:textId="719447E3" w:rsidR="005233DE" w:rsidRDefault="005233DE">
      <w:pPr>
        <w:pStyle w:val="TOC4"/>
        <w:rPr>
          <w:rFonts w:eastAsiaTheme="minorEastAsia"/>
          <w:smallCaps w:val="0"/>
          <w:noProof/>
          <w:sz w:val="22"/>
          <w:lang w:val="en-US" w:eastAsia="en-US" w:bidi="ar-SA"/>
        </w:rPr>
      </w:pPr>
      <w:hyperlink w:anchor="_Toc60132380" w:history="1">
        <w:r w:rsidRPr="00322179">
          <w:rPr>
            <w:rStyle w:val="Hyperlink"/>
            <w:noProof/>
          </w:rPr>
          <w:t>Mappe di Azure</w:t>
        </w:r>
        <w:r>
          <w:rPr>
            <w:noProof/>
            <w:webHidden/>
          </w:rPr>
          <w:tab/>
        </w:r>
        <w:r>
          <w:rPr>
            <w:noProof/>
            <w:webHidden/>
          </w:rPr>
          <w:fldChar w:fldCharType="begin"/>
        </w:r>
        <w:r>
          <w:rPr>
            <w:noProof/>
            <w:webHidden/>
          </w:rPr>
          <w:instrText xml:space="preserve"> PAGEREF _Toc60132380 \h </w:instrText>
        </w:r>
        <w:r>
          <w:rPr>
            <w:noProof/>
            <w:webHidden/>
          </w:rPr>
        </w:r>
        <w:r>
          <w:rPr>
            <w:noProof/>
            <w:webHidden/>
          </w:rPr>
          <w:fldChar w:fldCharType="separate"/>
        </w:r>
        <w:r>
          <w:rPr>
            <w:noProof/>
            <w:webHidden/>
          </w:rPr>
          <w:t>12</w:t>
        </w:r>
        <w:r>
          <w:rPr>
            <w:noProof/>
            <w:webHidden/>
          </w:rPr>
          <w:fldChar w:fldCharType="end"/>
        </w:r>
      </w:hyperlink>
    </w:p>
    <w:p w14:paraId="54A40B4E" w14:textId="32CC3943" w:rsidR="005233DE" w:rsidRDefault="005233DE">
      <w:pPr>
        <w:pStyle w:val="TOC4"/>
        <w:rPr>
          <w:rFonts w:eastAsiaTheme="minorEastAsia"/>
          <w:smallCaps w:val="0"/>
          <w:noProof/>
          <w:sz w:val="22"/>
          <w:lang w:val="en-US" w:eastAsia="en-US" w:bidi="ar-SA"/>
        </w:rPr>
      </w:pPr>
      <w:hyperlink w:anchor="_Toc60132381" w:history="1">
        <w:r w:rsidRPr="00322179">
          <w:rPr>
            <w:rStyle w:val="Hyperlink"/>
            <w:noProof/>
          </w:rPr>
          <w:t>Azure SQL Edge</w:t>
        </w:r>
        <w:r>
          <w:rPr>
            <w:noProof/>
            <w:webHidden/>
          </w:rPr>
          <w:tab/>
        </w:r>
        <w:r>
          <w:rPr>
            <w:noProof/>
            <w:webHidden/>
          </w:rPr>
          <w:fldChar w:fldCharType="begin"/>
        </w:r>
        <w:r>
          <w:rPr>
            <w:noProof/>
            <w:webHidden/>
          </w:rPr>
          <w:instrText xml:space="preserve"> PAGEREF _Toc60132381 \h </w:instrText>
        </w:r>
        <w:r>
          <w:rPr>
            <w:noProof/>
            <w:webHidden/>
          </w:rPr>
        </w:r>
        <w:r>
          <w:rPr>
            <w:noProof/>
            <w:webHidden/>
          </w:rPr>
          <w:fldChar w:fldCharType="separate"/>
        </w:r>
        <w:r>
          <w:rPr>
            <w:noProof/>
            <w:webHidden/>
          </w:rPr>
          <w:t>13</w:t>
        </w:r>
        <w:r>
          <w:rPr>
            <w:noProof/>
            <w:webHidden/>
          </w:rPr>
          <w:fldChar w:fldCharType="end"/>
        </w:r>
      </w:hyperlink>
    </w:p>
    <w:p w14:paraId="3452A426" w14:textId="5CC6AA29" w:rsidR="005233DE" w:rsidRDefault="005233DE">
      <w:pPr>
        <w:pStyle w:val="TOC4"/>
        <w:rPr>
          <w:rFonts w:eastAsiaTheme="minorEastAsia"/>
          <w:smallCaps w:val="0"/>
          <w:noProof/>
          <w:sz w:val="22"/>
          <w:lang w:val="en-US" w:eastAsia="en-US" w:bidi="ar-SA"/>
        </w:rPr>
      </w:pPr>
      <w:hyperlink w:anchor="_Toc60132382" w:history="1">
        <w:r w:rsidRPr="00322179">
          <w:rPr>
            <w:rStyle w:val="Hyperlink"/>
            <w:noProof/>
          </w:rPr>
          <w:t>Azure Stack HCI</w:t>
        </w:r>
        <w:r>
          <w:rPr>
            <w:noProof/>
            <w:webHidden/>
          </w:rPr>
          <w:tab/>
        </w:r>
        <w:r>
          <w:rPr>
            <w:noProof/>
            <w:webHidden/>
          </w:rPr>
          <w:fldChar w:fldCharType="begin"/>
        </w:r>
        <w:r>
          <w:rPr>
            <w:noProof/>
            <w:webHidden/>
          </w:rPr>
          <w:instrText xml:space="preserve"> PAGEREF _Toc60132382 \h </w:instrText>
        </w:r>
        <w:r>
          <w:rPr>
            <w:noProof/>
            <w:webHidden/>
          </w:rPr>
        </w:r>
        <w:r>
          <w:rPr>
            <w:noProof/>
            <w:webHidden/>
          </w:rPr>
          <w:fldChar w:fldCharType="separate"/>
        </w:r>
        <w:r>
          <w:rPr>
            <w:noProof/>
            <w:webHidden/>
          </w:rPr>
          <w:t>14</w:t>
        </w:r>
        <w:r>
          <w:rPr>
            <w:noProof/>
            <w:webHidden/>
          </w:rPr>
          <w:fldChar w:fldCharType="end"/>
        </w:r>
      </w:hyperlink>
    </w:p>
    <w:p w14:paraId="61702676" w14:textId="2FBD1FCF" w:rsidR="005233DE" w:rsidRDefault="005233DE">
      <w:pPr>
        <w:pStyle w:val="TOC4"/>
        <w:rPr>
          <w:rFonts w:eastAsiaTheme="minorEastAsia"/>
          <w:smallCaps w:val="0"/>
          <w:noProof/>
          <w:sz w:val="22"/>
          <w:lang w:val="en-US" w:eastAsia="en-US" w:bidi="ar-SA"/>
        </w:rPr>
      </w:pPr>
      <w:hyperlink w:anchor="_Toc60132383" w:history="1">
        <w:r w:rsidRPr="00322179">
          <w:rPr>
            <w:rStyle w:val="Hyperlink"/>
            <w:noProof/>
          </w:rPr>
          <w:t>Hub di Azure Stack</w:t>
        </w:r>
        <w:r>
          <w:rPr>
            <w:noProof/>
            <w:webHidden/>
          </w:rPr>
          <w:tab/>
        </w:r>
        <w:r>
          <w:rPr>
            <w:noProof/>
            <w:webHidden/>
          </w:rPr>
          <w:fldChar w:fldCharType="begin"/>
        </w:r>
        <w:r>
          <w:rPr>
            <w:noProof/>
            <w:webHidden/>
          </w:rPr>
          <w:instrText xml:space="preserve"> PAGEREF _Toc60132383 \h </w:instrText>
        </w:r>
        <w:r>
          <w:rPr>
            <w:noProof/>
            <w:webHidden/>
          </w:rPr>
        </w:r>
        <w:r>
          <w:rPr>
            <w:noProof/>
            <w:webHidden/>
          </w:rPr>
          <w:fldChar w:fldCharType="separate"/>
        </w:r>
        <w:r>
          <w:rPr>
            <w:noProof/>
            <w:webHidden/>
          </w:rPr>
          <w:t>14</w:t>
        </w:r>
        <w:r>
          <w:rPr>
            <w:noProof/>
            <w:webHidden/>
          </w:rPr>
          <w:fldChar w:fldCharType="end"/>
        </w:r>
      </w:hyperlink>
    </w:p>
    <w:p w14:paraId="268062D9" w14:textId="47170AAB" w:rsidR="005233DE" w:rsidRDefault="005233DE">
      <w:pPr>
        <w:pStyle w:val="TOC4"/>
        <w:rPr>
          <w:rFonts w:eastAsiaTheme="minorEastAsia"/>
          <w:smallCaps w:val="0"/>
          <w:noProof/>
          <w:sz w:val="22"/>
          <w:lang w:val="en-US" w:eastAsia="en-US" w:bidi="ar-SA"/>
        </w:rPr>
      </w:pPr>
      <w:hyperlink w:anchor="_Toc60132384" w:history="1">
        <w:r w:rsidRPr="00322179">
          <w:rPr>
            <w:rStyle w:val="Hyperlink"/>
            <w:noProof/>
            <w:lang w:val="pt-BR"/>
          </w:rPr>
          <w:t>Servizi Cognitivi</w:t>
        </w:r>
        <w:r>
          <w:rPr>
            <w:noProof/>
            <w:webHidden/>
          </w:rPr>
          <w:tab/>
        </w:r>
        <w:r>
          <w:rPr>
            <w:noProof/>
            <w:webHidden/>
          </w:rPr>
          <w:fldChar w:fldCharType="begin"/>
        </w:r>
        <w:r>
          <w:rPr>
            <w:noProof/>
            <w:webHidden/>
          </w:rPr>
          <w:instrText xml:space="preserve"> PAGEREF _Toc60132384 \h </w:instrText>
        </w:r>
        <w:r>
          <w:rPr>
            <w:noProof/>
            <w:webHidden/>
          </w:rPr>
        </w:r>
        <w:r>
          <w:rPr>
            <w:noProof/>
            <w:webHidden/>
          </w:rPr>
          <w:fldChar w:fldCharType="separate"/>
        </w:r>
        <w:r>
          <w:rPr>
            <w:noProof/>
            <w:webHidden/>
          </w:rPr>
          <w:t>15</w:t>
        </w:r>
        <w:r>
          <w:rPr>
            <w:noProof/>
            <w:webHidden/>
          </w:rPr>
          <w:fldChar w:fldCharType="end"/>
        </w:r>
      </w:hyperlink>
    </w:p>
    <w:p w14:paraId="265CDA7A" w14:textId="125E72DA" w:rsidR="005233DE" w:rsidRDefault="005233DE">
      <w:pPr>
        <w:pStyle w:val="TOC4"/>
        <w:rPr>
          <w:rFonts w:eastAsiaTheme="minorEastAsia"/>
          <w:smallCaps w:val="0"/>
          <w:noProof/>
          <w:sz w:val="22"/>
          <w:lang w:val="en-US" w:eastAsia="en-US" w:bidi="ar-SA"/>
        </w:rPr>
      </w:pPr>
      <w:hyperlink w:anchor="_Toc60132385" w:history="1">
        <w:r w:rsidRPr="00322179">
          <w:rPr>
            <w:rStyle w:val="Hyperlink"/>
            <w:noProof/>
          </w:rPr>
          <w:t>Microsoft Genomics</w:t>
        </w:r>
        <w:r>
          <w:rPr>
            <w:noProof/>
            <w:webHidden/>
          </w:rPr>
          <w:tab/>
        </w:r>
        <w:r>
          <w:rPr>
            <w:noProof/>
            <w:webHidden/>
          </w:rPr>
          <w:fldChar w:fldCharType="begin"/>
        </w:r>
        <w:r>
          <w:rPr>
            <w:noProof/>
            <w:webHidden/>
          </w:rPr>
          <w:instrText xml:space="preserve"> PAGEREF _Toc60132385 \h </w:instrText>
        </w:r>
        <w:r>
          <w:rPr>
            <w:noProof/>
            <w:webHidden/>
          </w:rPr>
        </w:r>
        <w:r>
          <w:rPr>
            <w:noProof/>
            <w:webHidden/>
          </w:rPr>
          <w:fldChar w:fldCharType="separate"/>
        </w:r>
        <w:r>
          <w:rPr>
            <w:noProof/>
            <w:webHidden/>
          </w:rPr>
          <w:t>15</w:t>
        </w:r>
        <w:r>
          <w:rPr>
            <w:noProof/>
            <w:webHidden/>
          </w:rPr>
          <w:fldChar w:fldCharType="end"/>
        </w:r>
      </w:hyperlink>
    </w:p>
    <w:p w14:paraId="53364446" w14:textId="5F10D085" w:rsidR="005233DE" w:rsidRDefault="005233DE">
      <w:pPr>
        <w:pStyle w:val="TOC4"/>
        <w:rPr>
          <w:rFonts w:eastAsiaTheme="minorEastAsia"/>
          <w:smallCaps w:val="0"/>
          <w:noProof/>
          <w:sz w:val="22"/>
          <w:lang w:val="en-US" w:eastAsia="en-US" w:bidi="ar-SA"/>
        </w:rPr>
      </w:pPr>
      <w:hyperlink w:anchor="_Toc60132386" w:history="1">
        <w:r w:rsidRPr="00322179">
          <w:rPr>
            <w:rStyle w:val="Hyperlink"/>
            <w:noProof/>
          </w:rPr>
          <w:t>Visual Studio App Center</w:t>
        </w:r>
        <w:r>
          <w:rPr>
            <w:noProof/>
            <w:webHidden/>
          </w:rPr>
          <w:tab/>
        </w:r>
        <w:r>
          <w:rPr>
            <w:noProof/>
            <w:webHidden/>
          </w:rPr>
          <w:fldChar w:fldCharType="begin"/>
        </w:r>
        <w:r>
          <w:rPr>
            <w:noProof/>
            <w:webHidden/>
          </w:rPr>
          <w:instrText xml:space="preserve"> PAGEREF _Toc60132386 \h </w:instrText>
        </w:r>
        <w:r>
          <w:rPr>
            <w:noProof/>
            <w:webHidden/>
          </w:rPr>
        </w:r>
        <w:r>
          <w:rPr>
            <w:noProof/>
            <w:webHidden/>
          </w:rPr>
          <w:fldChar w:fldCharType="separate"/>
        </w:r>
        <w:r>
          <w:rPr>
            <w:noProof/>
            <w:webHidden/>
          </w:rPr>
          <w:t>15</w:t>
        </w:r>
        <w:r>
          <w:rPr>
            <w:noProof/>
            <w:webHidden/>
          </w:rPr>
          <w:fldChar w:fldCharType="end"/>
        </w:r>
      </w:hyperlink>
    </w:p>
    <w:p w14:paraId="63E615FB" w14:textId="1C521613" w:rsidR="005233DE" w:rsidRDefault="005233DE" w:rsidP="005233DE">
      <w:pPr>
        <w:pStyle w:val="TOC2"/>
        <w:rPr>
          <w:rFonts w:eastAsiaTheme="minorEastAsia"/>
          <w:noProof/>
          <w:sz w:val="22"/>
          <w:lang w:val="en-US" w:eastAsia="en-US" w:bidi="ar-SA"/>
        </w:rPr>
      </w:pPr>
      <w:hyperlink w:anchor="_Toc60132387" w:history="1">
        <w:r w:rsidRPr="00322179">
          <w:rPr>
            <w:rStyle w:val="Hyperlink"/>
            <w:noProof/>
          </w:rPr>
          <w:t>Piani di Microsoft Azure</w:t>
        </w:r>
        <w:r>
          <w:rPr>
            <w:noProof/>
            <w:webHidden/>
          </w:rPr>
          <w:tab/>
        </w:r>
        <w:r>
          <w:rPr>
            <w:noProof/>
            <w:webHidden/>
          </w:rPr>
          <w:fldChar w:fldCharType="begin"/>
        </w:r>
        <w:r>
          <w:rPr>
            <w:noProof/>
            <w:webHidden/>
          </w:rPr>
          <w:instrText xml:space="preserve"> PAGEREF _Toc60132387 \h </w:instrText>
        </w:r>
        <w:r>
          <w:rPr>
            <w:noProof/>
            <w:webHidden/>
          </w:rPr>
        </w:r>
        <w:r>
          <w:rPr>
            <w:noProof/>
            <w:webHidden/>
          </w:rPr>
          <w:fldChar w:fldCharType="separate"/>
        </w:r>
        <w:r>
          <w:rPr>
            <w:noProof/>
            <w:webHidden/>
          </w:rPr>
          <w:t>16</w:t>
        </w:r>
        <w:r>
          <w:rPr>
            <w:noProof/>
            <w:webHidden/>
          </w:rPr>
          <w:fldChar w:fldCharType="end"/>
        </w:r>
      </w:hyperlink>
    </w:p>
    <w:p w14:paraId="0CE63540" w14:textId="6C1C5F17" w:rsidR="005233DE" w:rsidRDefault="005233DE">
      <w:pPr>
        <w:pStyle w:val="TOC4"/>
        <w:rPr>
          <w:rFonts w:eastAsiaTheme="minorEastAsia"/>
          <w:smallCaps w:val="0"/>
          <w:noProof/>
          <w:sz w:val="22"/>
          <w:lang w:val="en-US" w:eastAsia="en-US" w:bidi="ar-SA"/>
        </w:rPr>
      </w:pPr>
      <w:hyperlink w:anchor="_Toc60132388" w:history="1">
        <w:r w:rsidRPr="00322179">
          <w:rPr>
            <w:rStyle w:val="Hyperlink"/>
            <w:noProof/>
          </w:rPr>
          <w:t>Azure Active Directory Basic</w:t>
        </w:r>
        <w:r>
          <w:rPr>
            <w:noProof/>
            <w:webHidden/>
          </w:rPr>
          <w:tab/>
        </w:r>
        <w:r>
          <w:rPr>
            <w:noProof/>
            <w:webHidden/>
          </w:rPr>
          <w:fldChar w:fldCharType="begin"/>
        </w:r>
        <w:r>
          <w:rPr>
            <w:noProof/>
            <w:webHidden/>
          </w:rPr>
          <w:instrText xml:space="preserve"> PAGEREF _Toc60132388 \h </w:instrText>
        </w:r>
        <w:r>
          <w:rPr>
            <w:noProof/>
            <w:webHidden/>
          </w:rPr>
        </w:r>
        <w:r>
          <w:rPr>
            <w:noProof/>
            <w:webHidden/>
          </w:rPr>
          <w:fldChar w:fldCharType="separate"/>
        </w:r>
        <w:r>
          <w:rPr>
            <w:noProof/>
            <w:webHidden/>
          </w:rPr>
          <w:t>16</w:t>
        </w:r>
        <w:r>
          <w:rPr>
            <w:noProof/>
            <w:webHidden/>
          </w:rPr>
          <w:fldChar w:fldCharType="end"/>
        </w:r>
      </w:hyperlink>
    </w:p>
    <w:p w14:paraId="76957D69" w14:textId="60EC1ACC" w:rsidR="005233DE" w:rsidRDefault="005233DE">
      <w:pPr>
        <w:pStyle w:val="TOC4"/>
        <w:rPr>
          <w:rFonts w:eastAsiaTheme="minorEastAsia"/>
          <w:smallCaps w:val="0"/>
          <w:noProof/>
          <w:sz w:val="22"/>
          <w:lang w:val="en-US" w:eastAsia="en-US" w:bidi="ar-SA"/>
        </w:rPr>
      </w:pPr>
      <w:hyperlink w:anchor="_Toc60132389" w:history="1">
        <w:r w:rsidRPr="00322179">
          <w:rPr>
            <w:rStyle w:val="Hyperlink"/>
            <w:noProof/>
          </w:rPr>
          <w:t>Azure Active Directory Premium</w:t>
        </w:r>
        <w:r>
          <w:rPr>
            <w:noProof/>
            <w:webHidden/>
          </w:rPr>
          <w:tab/>
        </w:r>
        <w:r>
          <w:rPr>
            <w:noProof/>
            <w:webHidden/>
          </w:rPr>
          <w:fldChar w:fldCharType="begin"/>
        </w:r>
        <w:r>
          <w:rPr>
            <w:noProof/>
            <w:webHidden/>
          </w:rPr>
          <w:instrText xml:space="preserve"> PAGEREF _Toc60132389 \h </w:instrText>
        </w:r>
        <w:r>
          <w:rPr>
            <w:noProof/>
            <w:webHidden/>
          </w:rPr>
        </w:r>
        <w:r>
          <w:rPr>
            <w:noProof/>
            <w:webHidden/>
          </w:rPr>
          <w:fldChar w:fldCharType="separate"/>
        </w:r>
        <w:r>
          <w:rPr>
            <w:noProof/>
            <w:webHidden/>
          </w:rPr>
          <w:t>16</w:t>
        </w:r>
        <w:r>
          <w:rPr>
            <w:noProof/>
            <w:webHidden/>
          </w:rPr>
          <w:fldChar w:fldCharType="end"/>
        </w:r>
      </w:hyperlink>
    </w:p>
    <w:p w14:paraId="5FF928F1" w14:textId="38E3AE05" w:rsidR="005233DE" w:rsidRDefault="005233DE">
      <w:pPr>
        <w:pStyle w:val="TOC4"/>
        <w:rPr>
          <w:rFonts w:eastAsiaTheme="minorEastAsia"/>
          <w:smallCaps w:val="0"/>
          <w:noProof/>
          <w:sz w:val="22"/>
          <w:lang w:val="en-US" w:eastAsia="en-US" w:bidi="ar-SA"/>
        </w:rPr>
      </w:pPr>
      <w:hyperlink w:anchor="_Toc60132390" w:history="1">
        <w:r w:rsidRPr="00322179">
          <w:rPr>
            <w:rStyle w:val="Hyperlink"/>
            <w:noProof/>
          </w:rPr>
          <w:t>Azure Information Protection Premium</w:t>
        </w:r>
        <w:r>
          <w:rPr>
            <w:noProof/>
            <w:webHidden/>
          </w:rPr>
          <w:tab/>
        </w:r>
        <w:r>
          <w:rPr>
            <w:noProof/>
            <w:webHidden/>
          </w:rPr>
          <w:fldChar w:fldCharType="begin"/>
        </w:r>
        <w:r>
          <w:rPr>
            <w:noProof/>
            <w:webHidden/>
          </w:rPr>
          <w:instrText xml:space="preserve"> PAGEREF _Toc60132390 \h </w:instrText>
        </w:r>
        <w:r>
          <w:rPr>
            <w:noProof/>
            <w:webHidden/>
          </w:rPr>
        </w:r>
        <w:r>
          <w:rPr>
            <w:noProof/>
            <w:webHidden/>
          </w:rPr>
          <w:fldChar w:fldCharType="separate"/>
        </w:r>
        <w:r>
          <w:rPr>
            <w:noProof/>
            <w:webHidden/>
          </w:rPr>
          <w:t>16</w:t>
        </w:r>
        <w:r>
          <w:rPr>
            <w:noProof/>
            <w:webHidden/>
          </w:rPr>
          <w:fldChar w:fldCharType="end"/>
        </w:r>
      </w:hyperlink>
    </w:p>
    <w:p w14:paraId="74A492DE" w14:textId="729B973C" w:rsidR="005233DE" w:rsidRDefault="005233DE" w:rsidP="005233DE">
      <w:pPr>
        <w:pStyle w:val="TOC2"/>
        <w:rPr>
          <w:rFonts w:eastAsiaTheme="minorEastAsia"/>
          <w:noProof/>
          <w:sz w:val="22"/>
          <w:lang w:val="en-US" w:eastAsia="en-US" w:bidi="ar-SA"/>
        </w:rPr>
      </w:pPr>
      <w:hyperlink w:anchor="_Toc60132391" w:history="1">
        <w:r w:rsidRPr="00322179">
          <w:rPr>
            <w:rStyle w:val="Hyperlink"/>
            <w:noProof/>
          </w:rPr>
          <w:t>Servizi Microsoft Dynamics 365</w:t>
        </w:r>
        <w:r>
          <w:rPr>
            <w:noProof/>
            <w:webHidden/>
          </w:rPr>
          <w:tab/>
        </w:r>
        <w:r>
          <w:rPr>
            <w:noProof/>
            <w:webHidden/>
          </w:rPr>
          <w:fldChar w:fldCharType="begin"/>
        </w:r>
        <w:r>
          <w:rPr>
            <w:noProof/>
            <w:webHidden/>
          </w:rPr>
          <w:instrText xml:space="preserve"> PAGEREF _Toc60132391 \h </w:instrText>
        </w:r>
        <w:r>
          <w:rPr>
            <w:noProof/>
            <w:webHidden/>
          </w:rPr>
        </w:r>
        <w:r>
          <w:rPr>
            <w:noProof/>
            <w:webHidden/>
          </w:rPr>
          <w:fldChar w:fldCharType="separate"/>
        </w:r>
        <w:r>
          <w:rPr>
            <w:noProof/>
            <w:webHidden/>
          </w:rPr>
          <w:t>16</w:t>
        </w:r>
        <w:r>
          <w:rPr>
            <w:noProof/>
            <w:webHidden/>
          </w:rPr>
          <w:fldChar w:fldCharType="end"/>
        </w:r>
      </w:hyperlink>
    </w:p>
    <w:p w14:paraId="68A34F60" w14:textId="1A524281" w:rsidR="005233DE" w:rsidRDefault="005233DE" w:rsidP="005233DE">
      <w:pPr>
        <w:pStyle w:val="TOC2"/>
        <w:rPr>
          <w:rFonts w:eastAsiaTheme="minorEastAsia"/>
          <w:noProof/>
          <w:sz w:val="22"/>
          <w:lang w:val="en-US" w:eastAsia="en-US" w:bidi="ar-SA"/>
        </w:rPr>
      </w:pPr>
      <w:r>
        <w:rPr>
          <w:rStyle w:val="Hyperlink"/>
          <w:noProof/>
        </w:rPr>
        <w:br w:type="column"/>
      </w:r>
      <w:hyperlink w:anchor="_Toc60132392" w:history="1">
        <w:r w:rsidRPr="00322179">
          <w:rPr>
            <w:rStyle w:val="Hyperlink"/>
            <w:noProof/>
          </w:rPr>
          <w:t>Servizi Office 365</w:t>
        </w:r>
        <w:r>
          <w:rPr>
            <w:noProof/>
            <w:webHidden/>
          </w:rPr>
          <w:tab/>
        </w:r>
        <w:r>
          <w:rPr>
            <w:noProof/>
            <w:webHidden/>
          </w:rPr>
          <w:fldChar w:fldCharType="begin"/>
        </w:r>
        <w:r>
          <w:rPr>
            <w:noProof/>
            <w:webHidden/>
          </w:rPr>
          <w:instrText xml:space="preserve"> PAGEREF _Toc60132392 \h </w:instrText>
        </w:r>
        <w:r>
          <w:rPr>
            <w:noProof/>
            <w:webHidden/>
          </w:rPr>
        </w:r>
        <w:r>
          <w:rPr>
            <w:noProof/>
            <w:webHidden/>
          </w:rPr>
          <w:fldChar w:fldCharType="separate"/>
        </w:r>
        <w:r>
          <w:rPr>
            <w:noProof/>
            <w:webHidden/>
          </w:rPr>
          <w:t>19</w:t>
        </w:r>
        <w:r>
          <w:rPr>
            <w:noProof/>
            <w:webHidden/>
          </w:rPr>
          <w:fldChar w:fldCharType="end"/>
        </w:r>
      </w:hyperlink>
    </w:p>
    <w:p w14:paraId="5C28F21C" w14:textId="720C9346" w:rsidR="005233DE" w:rsidRDefault="005233DE">
      <w:pPr>
        <w:pStyle w:val="TOC4"/>
        <w:rPr>
          <w:rFonts w:eastAsiaTheme="minorEastAsia"/>
          <w:smallCaps w:val="0"/>
          <w:noProof/>
          <w:sz w:val="22"/>
          <w:lang w:val="en-US" w:eastAsia="en-US" w:bidi="ar-SA"/>
        </w:rPr>
      </w:pPr>
      <w:hyperlink w:anchor="_Toc60132393" w:history="1">
        <w:r w:rsidRPr="00322179">
          <w:rPr>
            <w:rStyle w:val="Hyperlink"/>
            <w:noProof/>
          </w:rPr>
          <w:t>Servizi Audio</w:t>
        </w:r>
        <w:r>
          <w:rPr>
            <w:noProof/>
            <w:webHidden/>
          </w:rPr>
          <w:tab/>
        </w:r>
        <w:r>
          <w:rPr>
            <w:noProof/>
            <w:webHidden/>
          </w:rPr>
          <w:fldChar w:fldCharType="begin"/>
        </w:r>
        <w:r>
          <w:rPr>
            <w:noProof/>
            <w:webHidden/>
          </w:rPr>
          <w:instrText xml:space="preserve"> PAGEREF _Toc60132393 \h </w:instrText>
        </w:r>
        <w:r>
          <w:rPr>
            <w:noProof/>
            <w:webHidden/>
          </w:rPr>
        </w:r>
        <w:r>
          <w:rPr>
            <w:noProof/>
            <w:webHidden/>
          </w:rPr>
          <w:fldChar w:fldCharType="separate"/>
        </w:r>
        <w:r>
          <w:rPr>
            <w:noProof/>
            <w:webHidden/>
          </w:rPr>
          <w:t>20</w:t>
        </w:r>
        <w:r>
          <w:rPr>
            <w:noProof/>
            <w:webHidden/>
          </w:rPr>
          <w:fldChar w:fldCharType="end"/>
        </w:r>
      </w:hyperlink>
    </w:p>
    <w:p w14:paraId="29DD0D04" w14:textId="33091850" w:rsidR="005233DE" w:rsidRDefault="005233DE">
      <w:pPr>
        <w:pStyle w:val="TOC4"/>
        <w:rPr>
          <w:rFonts w:eastAsiaTheme="minorEastAsia"/>
          <w:smallCaps w:val="0"/>
          <w:noProof/>
          <w:sz w:val="22"/>
          <w:lang w:val="en-US" w:eastAsia="en-US" w:bidi="ar-SA"/>
        </w:rPr>
      </w:pPr>
      <w:hyperlink w:anchor="_Toc60132394" w:history="1">
        <w:r w:rsidRPr="00322179">
          <w:rPr>
            <w:rStyle w:val="Hyperlink"/>
            <w:noProof/>
          </w:rPr>
          <w:t>Exchange Online</w:t>
        </w:r>
        <w:r>
          <w:rPr>
            <w:noProof/>
            <w:webHidden/>
          </w:rPr>
          <w:tab/>
        </w:r>
        <w:r>
          <w:rPr>
            <w:noProof/>
            <w:webHidden/>
          </w:rPr>
          <w:fldChar w:fldCharType="begin"/>
        </w:r>
        <w:r>
          <w:rPr>
            <w:noProof/>
            <w:webHidden/>
          </w:rPr>
          <w:instrText xml:space="preserve"> PAGEREF _Toc60132394 \h </w:instrText>
        </w:r>
        <w:r>
          <w:rPr>
            <w:noProof/>
            <w:webHidden/>
          </w:rPr>
        </w:r>
        <w:r>
          <w:rPr>
            <w:noProof/>
            <w:webHidden/>
          </w:rPr>
          <w:fldChar w:fldCharType="separate"/>
        </w:r>
        <w:r>
          <w:rPr>
            <w:noProof/>
            <w:webHidden/>
          </w:rPr>
          <w:t>20</w:t>
        </w:r>
        <w:r>
          <w:rPr>
            <w:noProof/>
            <w:webHidden/>
          </w:rPr>
          <w:fldChar w:fldCharType="end"/>
        </w:r>
      </w:hyperlink>
    </w:p>
    <w:p w14:paraId="20491B10" w14:textId="7874800E" w:rsidR="005233DE" w:rsidRDefault="005233DE">
      <w:pPr>
        <w:pStyle w:val="TOC4"/>
        <w:rPr>
          <w:rFonts w:eastAsiaTheme="minorEastAsia"/>
          <w:smallCaps w:val="0"/>
          <w:noProof/>
          <w:sz w:val="22"/>
          <w:lang w:val="en-US" w:eastAsia="en-US" w:bidi="ar-SA"/>
        </w:rPr>
      </w:pPr>
      <w:hyperlink w:anchor="_Toc60132395" w:history="1">
        <w:r w:rsidRPr="00322179">
          <w:rPr>
            <w:rStyle w:val="Hyperlink"/>
            <w:noProof/>
          </w:rPr>
          <w:t>Microsoft Stream</w:t>
        </w:r>
        <w:r>
          <w:rPr>
            <w:noProof/>
            <w:webHidden/>
          </w:rPr>
          <w:tab/>
        </w:r>
        <w:r>
          <w:rPr>
            <w:noProof/>
            <w:webHidden/>
          </w:rPr>
          <w:fldChar w:fldCharType="begin"/>
        </w:r>
        <w:r>
          <w:rPr>
            <w:noProof/>
            <w:webHidden/>
          </w:rPr>
          <w:instrText xml:space="preserve"> PAGEREF _Toc60132395 \h </w:instrText>
        </w:r>
        <w:r>
          <w:rPr>
            <w:noProof/>
            <w:webHidden/>
          </w:rPr>
        </w:r>
        <w:r>
          <w:rPr>
            <w:noProof/>
            <w:webHidden/>
          </w:rPr>
          <w:fldChar w:fldCharType="separate"/>
        </w:r>
        <w:r>
          <w:rPr>
            <w:noProof/>
            <w:webHidden/>
          </w:rPr>
          <w:t>22</w:t>
        </w:r>
        <w:r>
          <w:rPr>
            <w:noProof/>
            <w:webHidden/>
          </w:rPr>
          <w:fldChar w:fldCharType="end"/>
        </w:r>
      </w:hyperlink>
    </w:p>
    <w:p w14:paraId="2F9FE8AA" w14:textId="5CBEA16F" w:rsidR="005233DE" w:rsidRDefault="005233DE">
      <w:pPr>
        <w:pStyle w:val="TOC4"/>
        <w:rPr>
          <w:rFonts w:eastAsiaTheme="minorEastAsia"/>
          <w:smallCaps w:val="0"/>
          <w:noProof/>
          <w:sz w:val="22"/>
          <w:lang w:val="en-US" w:eastAsia="en-US" w:bidi="ar-SA"/>
        </w:rPr>
      </w:pPr>
      <w:hyperlink w:anchor="_Toc60132396" w:history="1">
        <w:r w:rsidRPr="00322179">
          <w:rPr>
            <w:rStyle w:val="Hyperlink"/>
            <w:noProof/>
          </w:rPr>
          <w:t>Microsoft Teams</w:t>
        </w:r>
        <w:r>
          <w:rPr>
            <w:noProof/>
            <w:webHidden/>
          </w:rPr>
          <w:tab/>
        </w:r>
        <w:r>
          <w:rPr>
            <w:noProof/>
            <w:webHidden/>
          </w:rPr>
          <w:fldChar w:fldCharType="begin"/>
        </w:r>
        <w:r>
          <w:rPr>
            <w:noProof/>
            <w:webHidden/>
          </w:rPr>
          <w:instrText xml:space="preserve"> PAGEREF _Toc60132396 \h </w:instrText>
        </w:r>
        <w:r>
          <w:rPr>
            <w:noProof/>
            <w:webHidden/>
          </w:rPr>
        </w:r>
        <w:r>
          <w:rPr>
            <w:noProof/>
            <w:webHidden/>
          </w:rPr>
          <w:fldChar w:fldCharType="separate"/>
        </w:r>
        <w:r>
          <w:rPr>
            <w:noProof/>
            <w:webHidden/>
          </w:rPr>
          <w:t>22</w:t>
        </w:r>
        <w:r>
          <w:rPr>
            <w:noProof/>
            <w:webHidden/>
          </w:rPr>
          <w:fldChar w:fldCharType="end"/>
        </w:r>
      </w:hyperlink>
    </w:p>
    <w:p w14:paraId="24AD8FE9" w14:textId="341FC61C" w:rsidR="005233DE" w:rsidRDefault="005233DE">
      <w:pPr>
        <w:pStyle w:val="TOC4"/>
        <w:rPr>
          <w:rFonts w:eastAsiaTheme="minorEastAsia"/>
          <w:smallCaps w:val="0"/>
          <w:noProof/>
          <w:sz w:val="22"/>
          <w:lang w:val="en-US" w:eastAsia="en-US" w:bidi="ar-SA"/>
        </w:rPr>
      </w:pPr>
      <w:hyperlink w:anchor="_Toc60132397" w:history="1">
        <w:r w:rsidRPr="00322179">
          <w:rPr>
            <w:rStyle w:val="Hyperlink"/>
            <w:noProof/>
          </w:rPr>
          <w:t>Applicazioni di Microsoft 365</w:t>
        </w:r>
        <w:r>
          <w:rPr>
            <w:noProof/>
            <w:webHidden/>
          </w:rPr>
          <w:tab/>
        </w:r>
        <w:r>
          <w:rPr>
            <w:noProof/>
            <w:webHidden/>
          </w:rPr>
          <w:fldChar w:fldCharType="begin"/>
        </w:r>
        <w:r>
          <w:rPr>
            <w:noProof/>
            <w:webHidden/>
          </w:rPr>
          <w:instrText xml:space="preserve"> PAGEREF _Toc60132397 \h </w:instrText>
        </w:r>
        <w:r>
          <w:rPr>
            <w:noProof/>
            <w:webHidden/>
          </w:rPr>
        </w:r>
        <w:r>
          <w:rPr>
            <w:noProof/>
            <w:webHidden/>
          </w:rPr>
          <w:fldChar w:fldCharType="separate"/>
        </w:r>
        <w:r>
          <w:rPr>
            <w:noProof/>
            <w:webHidden/>
          </w:rPr>
          <w:t>24</w:t>
        </w:r>
        <w:r>
          <w:rPr>
            <w:noProof/>
            <w:webHidden/>
          </w:rPr>
          <w:fldChar w:fldCharType="end"/>
        </w:r>
      </w:hyperlink>
    </w:p>
    <w:p w14:paraId="3176A26E" w14:textId="498E3A72" w:rsidR="005233DE" w:rsidRDefault="005233DE">
      <w:pPr>
        <w:pStyle w:val="TOC4"/>
        <w:rPr>
          <w:rFonts w:eastAsiaTheme="minorEastAsia"/>
          <w:smallCaps w:val="0"/>
          <w:noProof/>
          <w:sz w:val="22"/>
          <w:lang w:val="en-US" w:eastAsia="en-US" w:bidi="ar-SA"/>
        </w:rPr>
      </w:pPr>
      <w:hyperlink w:anchor="_Toc60132398" w:history="1">
        <w:r w:rsidRPr="00322179">
          <w:rPr>
            <w:rStyle w:val="Hyperlink"/>
            <w:noProof/>
          </w:rPr>
          <w:t>Office per il Web</w:t>
        </w:r>
        <w:r>
          <w:rPr>
            <w:noProof/>
            <w:webHidden/>
          </w:rPr>
          <w:tab/>
        </w:r>
        <w:r>
          <w:rPr>
            <w:noProof/>
            <w:webHidden/>
          </w:rPr>
          <w:fldChar w:fldCharType="begin"/>
        </w:r>
        <w:r>
          <w:rPr>
            <w:noProof/>
            <w:webHidden/>
          </w:rPr>
          <w:instrText xml:space="preserve"> PAGEREF _Toc60132398 \h </w:instrText>
        </w:r>
        <w:r>
          <w:rPr>
            <w:noProof/>
            <w:webHidden/>
          </w:rPr>
        </w:r>
        <w:r>
          <w:rPr>
            <w:noProof/>
            <w:webHidden/>
          </w:rPr>
          <w:fldChar w:fldCharType="separate"/>
        </w:r>
        <w:r>
          <w:rPr>
            <w:noProof/>
            <w:webHidden/>
          </w:rPr>
          <w:t>25</w:t>
        </w:r>
        <w:r>
          <w:rPr>
            <w:noProof/>
            <w:webHidden/>
          </w:rPr>
          <w:fldChar w:fldCharType="end"/>
        </w:r>
      </w:hyperlink>
    </w:p>
    <w:p w14:paraId="2F422610" w14:textId="29D968BF" w:rsidR="005233DE" w:rsidRDefault="005233DE">
      <w:pPr>
        <w:pStyle w:val="TOC4"/>
        <w:rPr>
          <w:rFonts w:eastAsiaTheme="minorEastAsia"/>
          <w:smallCaps w:val="0"/>
          <w:noProof/>
          <w:sz w:val="22"/>
          <w:lang w:val="en-US" w:eastAsia="en-US" w:bidi="ar-SA"/>
        </w:rPr>
      </w:pPr>
      <w:hyperlink w:anchor="_Toc60132399" w:history="1">
        <w:r w:rsidRPr="00322179">
          <w:rPr>
            <w:rStyle w:val="Hyperlink"/>
            <w:noProof/>
          </w:rPr>
          <w:t>OneDrive for Business</w:t>
        </w:r>
        <w:r>
          <w:rPr>
            <w:noProof/>
            <w:webHidden/>
          </w:rPr>
          <w:tab/>
        </w:r>
        <w:r>
          <w:rPr>
            <w:noProof/>
            <w:webHidden/>
          </w:rPr>
          <w:fldChar w:fldCharType="begin"/>
        </w:r>
        <w:r>
          <w:rPr>
            <w:noProof/>
            <w:webHidden/>
          </w:rPr>
          <w:instrText xml:space="preserve"> PAGEREF _Toc60132399 \h </w:instrText>
        </w:r>
        <w:r>
          <w:rPr>
            <w:noProof/>
            <w:webHidden/>
          </w:rPr>
        </w:r>
        <w:r>
          <w:rPr>
            <w:noProof/>
            <w:webHidden/>
          </w:rPr>
          <w:fldChar w:fldCharType="separate"/>
        </w:r>
        <w:r>
          <w:rPr>
            <w:noProof/>
            <w:webHidden/>
          </w:rPr>
          <w:t>25</w:t>
        </w:r>
        <w:r>
          <w:rPr>
            <w:noProof/>
            <w:webHidden/>
          </w:rPr>
          <w:fldChar w:fldCharType="end"/>
        </w:r>
      </w:hyperlink>
    </w:p>
    <w:p w14:paraId="17BAEDF6" w14:textId="4E58C766" w:rsidR="005233DE" w:rsidRDefault="005233DE">
      <w:pPr>
        <w:pStyle w:val="TOC4"/>
        <w:rPr>
          <w:rFonts w:eastAsiaTheme="minorEastAsia"/>
          <w:smallCaps w:val="0"/>
          <w:noProof/>
          <w:sz w:val="22"/>
          <w:lang w:val="en-US" w:eastAsia="en-US" w:bidi="ar-SA"/>
        </w:rPr>
      </w:pPr>
      <w:hyperlink w:anchor="_Toc60132400" w:history="1">
        <w:r w:rsidRPr="00322179">
          <w:rPr>
            <w:rStyle w:val="Hyperlink"/>
            <w:noProof/>
          </w:rPr>
          <w:t>Project</w:t>
        </w:r>
        <w:r>
          <w:rPr>
            <w:noProof/>
            <w:webHidden/>
          </w:rPr>
          <w:tab/>
        </w:r>
        <w:r>
          <w:rPr>
            <w:noProof/>
            <w:webHidden/>
          </w:rPr>
          <w:fldChar w:fldCharType="begin"/>
        </w:r>
        <w:r>
          <w:rPr>
            <w:noProof/>
            <w:webHidden/>
          </w:rPr>
          <w:instrText xml:space="preserve"> PAGEREF _Toc60132400 \h </w:instrText>
        </w:r>
        <w:r>
          <w:rPr>
            <w:noProof/>
            <w:webHidden/>
          </w:rPr>
        </w:r>
        <w:r>
          <w:rPr>
            <w:noProof/>
            <w:webHidden/>
          </w:rPr>
          <w:fldChar w:fldCharType="separate"/>
        </w:r>
        <w:r>
          <w:rPr>
            <w:noProof/>
            <w:webHidden/>
          </w:rPr>
          <w:t>25</w:t>
        </w:r>
        <w:r>
          <w:rPr>
            <w:noProof/>
            <w:webHidden/>
          </w:rPr>
          <w:fldChar w:fldCharType="end"/>
        </w:r>
      </w:hyperlink>
    </w:p>
    <w:p w14:paraId="7947A80B" w14:textId="3FC89B92" w:rsidR="005233DE" w:rsidRDefault="005233DE">
      <w:pPr>
        <w:pStyle w:val="TOC4"/>
        <w:rPr>
          <w:rFonts w:eastAsiaTheme="minorEastAsia"/>
          <w:smallCaps w:val="0"/>
          <w:noProof/>
          <w:sz w:val="22"/>
          <w:lang w:val="en-US" w:eastAsia="en-US" w:bidi="ar-SA"/>
        </w:rPr>
      </w:pPr>
      <w:hyperlink w:anchor="_Toc60132401" w:history="1">
        <w:r w:rsidRPr="00322179">
          <w:rPr>
            <w:rStyle w:val="Hyperlink"/>
            <w:noProof/>
          </w:rPr>
          <w:t>SharePoint Online</w:t>
        </w:r>
        <w:r>
          <w:rPr>
            <w:noProof/>
            <w:webHidden/>
          </w:rPr>
          <w:tab/>
        </w:r>
        <w:r>
          <w:rPr>
            <w:noProof/>
            <w:webHidden/>
          </w:rPr>
          <w:fldChar w:fldCharType="begin"/>
        </w:r>
        <w:r>
          <w:rPr>
            <w:noProof/>
            <w:webHidden/>
          </w:rPr>
          <w:instrText xml:space="preserve"> PAGEREF _Toc60132401 \h </w:instrText>
        </w:r>
        <w:r>
          <w:rPr>
            <w:noProof/>
            <w:webHidden/>
          </w:rPr>
        </w:r>
        <w:r>
          <w:rPr>
            <w:noProof/>
            <w:webHidden/>
          </w:rPr>
          <w:fldChar w:fldCharType="separate"/>
        </w:r>
        <w:r>
          <w:rPr>
            <w:noProof/>
            <w:webHidden/>
          </w:rPr>
          <w:t>25</w:t>
        </w:r>
        <w:r>
          <w:rPr>
            <w:noProof/>
            <w:webHidden/>
          </w:rPr>
          <w:fldChar w:fldCharType="end"/>
        </w:r>
      </w:hyperlink>
    </w:p>
    <w:p w14:paraId="4D06983E" w14:textId="3E88CA01" w:rsidR="005233DE" w:rsidRDefault="005233DE">
      <w:pPr>
        <w:pStyle w:val="TOC4"/>
        <w:rPr>
          <w:rFonts w:eastAsiaTheme="minorEastAsia"/>
          <w:smallCaps w:val="0"/>
          <w:noProof/>
          <w:sz w:val="22"/>
          <w:lang w:val="en-US" w:eastAsia="en-US" w:bidi="ar-SA"/>
        </w:rPr>
      </w:pPr>
      <w:hyperlink w:anchor="_Toc60132402" w:history="1">
        <w:r w:rsidRPr="00322179">
          <w:rPr>
            <w:rStyle w:val="Hyperlink"/>
            <w:noProof/>
          </w:rPr>
          <w:t>Workplace Analytics</w:t>
        </w:r>
        <w:r>
          <w:rPr>
            <w:noProof/>
            <w:webHidden/>
          </w:rPr>
          <w:tab/>
        </w:r>
        <w:r>
          <w:rPr>
            <w:noProof/>
            <w:webHidden/>
          </w:rPr>
          <w:fldChar w:fldCharType="begin"/>
        </w:r>
        <w:r>
          <w:rPr>
            <w:noProof/>
            <w:webHidden/>
          </w:rPr>
          <w:instrText xml:space="preserve"> PAGEREF _Toc60132402 \h </w:instrText>
        </w:r>
        <w:r>
          <w:rPr>
            <w:noProof/>
            <w:webHidden/>
          </w:rPr>
        </w:r>
        <w:r>
          <w:rPr>
            <w:noProof/>
            <w:webHidden/>
          </w:rPr>
          <w:fldChar w:fldCharType="separate"/>
        </w:r>
        <w:r>
          <w:rPr>
            <w:noProof/>
            <w:webHidden/>
          </w:rPr>
          <w:t>26</w:t>
        </w:r>
        <w:r>
          <w:rPr>
            <w:noProof/>
            <w:webHidden/>
          </w:rPr>
          <w:fldChar w:fldCharType="end"/>
        </w:r>
      </w:hyperlink>
    </w:p>
    <w:p w14:paraId="110B723F" w14:textId="2CA14BF4" w:rsidR="005233DE" w:rsidRDefault="005233DE" w:rsidP="005233DE">
      <w:pPr>
        <w:pStyle w:val="TOC2"/>
        <w:rPr>
          <w:rFonts w:eastAsiaTheme="minorEastAsia"/>
          <w:noProof/>
          <w:sz w:val="22"/>
          <w:lang w:val="en-US" w:eastAsia="en-US" w:bidi="ar-SA"/>
        </w:rPr>
      </w:pPr>
      <w:hyperlink w:anchor="_Toc60132403" w:history="1">
        <w:r w:rsidRPr="00322179">
          <w:rPr>
            <w:rStyle w:val="Hyperlink"/>
            <w:noProof/>
          </w:rPr>
          <w:t>Altri Servizi Online</w:t>
        </w:r>
        <w:r>
          <w:rPr>
            <w:noProof/>
            <w:webHidden/>
          </w:rPr>
          <w:tab/>
        </w:r>
        <w:r>
          <w:rPr>
            <w:noProof/>
            <w:webHidden/>
          </w:rPr>
          <w:fldChar w:fldCharType="begin"/>
        </w:r>
        <w:r>
          <w:rPr>
            <w:noProof/>
            <w:webHidden/>
          </w:rPr>
          <w:instrText xml:space="preserve"> PAGEREF _Toc60132403 \h </w:instrText>
        </w:r>
        <w:r>
          <w:rPr>
            <w:noProof/>
            <w:webHidden/>
          </w:rPr>
        </w:r>
        <w:r>
          <w:rPr>
            <w:noProof/>
            <w:webHidden/>
          </w:rPr>
          <w:fldChar w:fldCharType="separate"/>
        </w:r>
        <w:r>
          <w:rPr>
            <w:noProof/>
            <w:webHidden/>
          </w:rPr>
          <w:t>26</w:t>
        </w:r>
        <w:r>
          <w:rPr>
            <w:noProof/>
            <w:webHidden/>
          </w:rPr>
          <w:fldChar w:fldCharType="end"/>
        </w:r>
      </w:hyperlink>
    </w:p>
    <w:p w14:paraId="7F2A87B1" w14:textId="09F8964E" w:rsidR="005233DE" w:rsidRDefault="005233DE">
      <w:pPr>
        <w:pStyle w:val="TOC4"/>
        <w:rPr>
          <w:rFonts w:eastAsiaTheme="minorEastAsia"/>
          <w:smallCaps w:val="0"/>
          <w:noProof/>
          <w:sz w:val="22"/>
          <w:lang w:val="en-US" w:eastAsia="en-US" w:bidi="ar-SA"/>
        </w:rPr>
      </w:pPr>
      <w:hyperlink w:anchor="_Toc60132404" w:history="1">
        <w:r w:rsidRPr="00322179">
          <w:rPr>
            <w:rStyle w:val="Hyperlink"/>
            <w:noProof/>
          </w:rPr>
          <w:t>Bing Maps Mobile Asset Management Platform</w:t>
        </w:r>
        <w:r>
          <w:rPr>
            <w:noProof/>
            <w:webHidden/>
          </w:rPr>
          <w:tab/>
        </w:r>
        <w:r>
          <w:rPr>
            <w:noProof/>
            <w:webHidden/>
          </w:rPr>
          <w:fldChar w:fldCharType="begin"/>
        </w:r>
        <w:r>
          <w:rPr>
            <w:noProof/>
            <w:webHidden/>
          </w:rPr>
          <w:instrText xml:space="preserve"> PAGEREF _Toc60132404 \h </w:instrText>
        </w:r>
        <w:r>
          <w:rPr>
            <w:noProof/>
            <w:webHidden/>
          </w:rPr>
        </w:r>
        <w:r>
          <w:rPr>
            <w:noProof/>
            <w:webHidden/>
          </w:rPr>
          <w:fldChar w:fldCharType="separate"/>
        </w:r>
        <w:r>
          <w:rPr>
            <w:noProof/>
            <w:webHidden/>
          </w:rPr>
          <w:t>26</w:t>
        </w:r>
        <w:r>
          <w:rPr>
            <w:noProof/>
            <w:webHidden/>
          </w:rPr>
          <w:fldChar w:fldCharType="end"/>
        </w:r>
      </w:hyperlink>
    </w:p>
    <w:p w14:paraId="1DA482F8" w14:textId="2671498E" w:rsidR="005233DE" w:rsidRDefault="005233DE">
      <w:pPr>
        <w:pStyle w:val="TOC4"/>
        <w:rPr>
          <w:rFonts w:eastAsiaTheme="minorEastAsia"/>
          <w:smallCaps w:val="0"/>
          <w:noProof/>
          <w:sz w:val="22"/>
          <w:lang w:val="en-US" w:eastAsia="en-US" w:bidi="ar-SA"/>
        </w:rPr>
      </w:pPr>
      <w:hyperlink w:anchor="_Toc60132405" w:history="1">
        <w:r w:rsidRPr="00322179">
          <w:rPr>
            <w:rStyle w:val="Hyperlink"/>
            <w:noProof/>
          </w:rPr>
          <w:t>Bing Maps Transactions and Users</w:t>
        </w:r>
        <w:r>
          <w:rPr>
            <w:noProof/>
            <w:webHidden/>
          </w:rPr>
          <w:tab/>
        </w:r>
        <w:r>
          <w:rPr>
            <w:noProof/>
            <w:webHidden/>
          </w:rPr>
          <w:fldChar w:fldCharType="begin"/>
        </w:r>
        <w:r>
          <w:rPr>
            <w:noProof/>
            <w:webHidden/>
          </w:rPr>
          <w:instrText xml:space="preserve"> PAGEREF _Toc60132405 \h </w:instrText>
        </w:r>
        <w:r>
          <w:rPr>
            <w:noProof/>
            <w:webHidden/>
          </w:rPr>
        </w:r>
        <w:r>
          <w:rPr>
            <w:noProof/>
            <w:webHidden/>
          </w:rPr>
          <w:fldChar w:fldCharType="separate"/>
        </w:r>
        <w:r>
          <w:rPr>
            <w:noProof/>
            <w:webHidden/>
          </w:rPr>
          <w:t>26</w:t>
        </w:r>
        <w:r>
          <w:rPr>
            <w:noProof/>
            <w:webHidden/>
          </w:rPr>
          <w:fldChar w:fldCharType="end"/>
        </w:r>
      </w:hyperlink>
    </w:p>
    <w:p w14:paraId="4B412CB3" w14:textId="1CD2CB5F" w:rsidR="005233DE" w:rsidRDefault="005233DE">
      <w:pPr>
        <w:pStyle w:val="TOC4"/>
        <w:rPr>
          <w:rFonts w:eastAsiaTheme="minorEastAsia"/>
          <w:smallCaps w:val="0"/>
          <w:noProof/>
          <w:sz w:val="22"/>
          <w:lang w:val="en-US" w:eastAsia="en-US" w:bidi="ar-SA"/>
        </w:rPr>
      </w:pPr>
      <w:hyperlink w:anchor="_Toc60132406" w:history="1">
        <w:r w:rsidRPr="00322179">
          <w:rPr>
            <w:rStyle w:val="Hyperlink"/>
            <w:noProof/>
          </w:rPr>
          <w:t>Piattaforma di Microsoft Power</w:t>
        </w:r>
        <w:r>
          <w:rPr>
            <w:noProof/>
            <w:webHidden/>
          </w:rPr>
          <w:tab/>
        </w:r>
        <w:r>
          <w:rPr>
            <w:noProof/>
            <w:webHidden/>
          </w:rPr>
          <w:fldChar w:fldCharType="begin"/>
        </w:r>
        <w:r>
          <w:rPr>
            <w:noProof/>
            <w:webHidden/>
          </w:rPr>
          <w:instrText xml:space="preserve"> PAGEREF _Toc60132406 \h </w:instrText>
        </w:r>
        <w:r>
          <w:rPr>
            <w:noProof/>
            <w:webHidden/>
          </w:rPr>
        </w:r>
        <w:r>
          <w:rPr>
            <w:noProof/>
            <w:webHidden/>
          </w:rPr>
          <w:fldChar w:fldCharType="separate"/>
        </w:r>
        <w:r>
          <w:rPr>
            <w:noProof/>
            <w:webHidden/>
          </w:rPr>
          <w:t>27</w:t>
        </w:r>
        <w:r>
          <w:rPr>
            <w:noProof/>
            <w:webHidden/>
          </w:rPr>
          <w:fldChar w:fldCharType="end"/>
        </w:r>
      </w:hyperlink>
    </w:p>
    <w:p w14:paraId="1E5CA93E" w14:textId="15F907B0" w:rsidR="005233DE" w:rsidRDefault="005233DE">
      <w:pPr>
        <w:pStyle w:val="TOC4"/>
        <w:rPr>
          <w:rFonts w:eastAsiaTheme="minorEastAsia"/>
          <w:smallCaps w:val="0"/>
          <w:noProof/>
          <w:sz w:val="22"/>
          <w:lang w:val="en-US" w:eastAsia="en-US" w:bidi="ar-SA"/>
        </w:rPr>
      </w:pPr>
      <w:hyperlink w:anchor="_Toc60132407" w:history="1">
        <w:r w:rsidRPr="00322179">
          <w:rPr>
            <w:rStyle w:val="Hyperlink"/>
            <w:noProof/>
          </w:rPr>
          <w:t>SharePoint Syntex</w:t>
        </w:r>
        <w:r>
          <w:rPr>
            <w:noProof/>
            <w:webHidden/>
          </w:rPr>
          <w:tab/>
        </w:r>
        <w:r>
          <w:rPr>
            <w:noProof/>
            <w:webHidden/>
          </w:rPr>
          <w:fldChar w:fldCharType="begin"/>
        </w:r>
        <w:r>
          <w:rPr>
            <w:noProof/>
            <w:webHidden/>
          </w:rPr>
          <w:instrText xml:space="preserve"> PAGEREF _Toc60132407 \h </w:instrText>
        </w:r>
        <w:r>
          <w:rPr>
            <w:noProof/>
            <w:webHidden/>
          </w:rPr>
        </w:r>
        <w:r>
          <w:rPr>
            <w:noProof/>
            <w:webHidden/>
          </w:rPr>
          <w:fldChar w:fldCharType="separate"/>
        </w:r>
        <w:r>
          <w:rPr>
            <w:noProof/>
            <w:webHidden/>
          </w:rPr>
          <w:t>28</w:t>
        </w:r>
        <w:r>
          <w:rPr>
            <w:noProof/>
            <w:webHidden/>
          </w:rPr>
          <w:fldChar w:fldCharType="end"/>
        </w:r>
      </w:hyperlink>
    </w:p>
    <w:p w14:paraId="63D57DAC" w14:textId="49D435C9" w:rsidR="005233DE" w:rsidRDefault="005233DE">
      <w:pPr>
        <w:pStyle w:val="TOC4"/>
        <w:rPr>
          <w:rFonts w:eastAsiaTheme="minorEastAsia"/>
          <w:smallCaps w:val="0"/>
          <w:noProof/>
          <w:sz w:val="22"/>
          <w:lang w:val="en-US" w:eastAsia="en-US" w:bidi="ar-SA"/>
        </w:rPr>
      </w:pPr>
      <w:hyperlink w:anchor="_Toc60132408" w:history="1">
        <w:r w:rsidRPr="00322179">
          <w:rPr>
            <w:rStyle w:val="Hyperlink"/>
            <w:noProof/>
          </w:rPr>
          <w:t>Microsoft 365 - Unattended License</w:t>
        </w:r>
        <w:r>
          <w:rPr>
            <w:noProof/>
            <w:webHidden/>
          </w:rPr>
          <w:tab/>
        </w:r>
        <w:r>
          <w:rPr>
            <w:noProof/>
            <w:webHidden/>
          </w:rPr>
          <w:fldChar w:fldCharType="begin"/>
        </w:r>
        <w:r>
          <w:rPr>
            <w:noProof/>
            <w:webHidden/>
          </w:rPr>
          <w:instrText xml:space="preserve"> PAGEREF _Toc60132408 \h </w:instrText>
        </w:r>
        <w:r>
          <w:rPr>
            <w:noProof/>
            <w:webHidden/>
          </w:rPr>
        </w:r>
        <w:r>
          <w:rPr>
            <w:noProof/>
            <w:webHidden/>
          </w:rPr>
          <w:fldChar w:fldCharType="separate"/>
        </w:r>
        <w:r>
          <w:rPr>
            <w:noProof/>
            <w:webHidden/>
          </w:rPr>
          <w:t>28</w:t>
        </w:r>
        <w:r>
          <w:rPr>
            <w:noProof/>
            <w:webHidden/>
          </w:rPr>
          <w:fldChar w:fldCharType="end"/>
        </w:r>
      </w:hyperlink>
    </w:p>
    <w:p w14:paraId="10431AA3" w14:textId="0578D3AD" w:rsidR="005233DE" w:rsidRDefault="005233DE">
      <w:pPr>
        <w:pStyle w:val="TOC4"/>
        <w:rPr>
          <w:rFonts w:eastAsiaTheme="minorEastAsia"/>
          <w:smallCaps w:val="0"/>
          <w:noProof/>
          <w:sz w:val="22"/>
          <w:lang w:val="en-US" w:eastAsia="en-US" w:bidi="ar-SA"/>
        </w:rPr>
      </w:pPr>
      <w:hyperlink w:anchor="_Toc60132409" w:history="1">
        <w:r w:rsidRPr="00322179">
          <w:rPr>
            <w:rStyle w:val="Hyperlink"/>
            <w:noProof/>
          </w:rPr>
          <w:t>Offerte relative a GitHub</w:t>
        </w:r>
        <w:r>
          <w:rPr>
            <w:noProof/>
            <w:webHidden/>
          </w:rPr>
          <w:tab/>
        </w:r>
        <w:r>
          <w:rPr>
            <w:noProof/>
            <w:webHidden/>
          </w:rPr>
          <w:fldChar w:fldCharType="begin"/>
        </w:r>
        <w:r>
          <w:rPr>
            <w:noProof/>
            <w:webHidden/>
          </w:rPr>
          <w:instrText xml:space="preserve"> PAGEREF _Toc60132409 \h </w:instrText>
        </w:r>
        <w:r>
          <w:rPr>
            <w:noProof/>
            <w:webHidden/>
          </w:rPr>
        </w:r>
        <w:r>
          <w:rPr>
            <w:noProof/>
            <w:webHidden/>
          </w:rPr>
          <w:fldChar w:fldCharType="separate"/>
        </w:r>
        <w:r>
          <w:rPr>
            <w:noProof/>
            <w:webHidden/>
          </w:rPr>
          <w:t>28</w:t>
        </w:r>
        <w:r>
          <w:rPr>
            <w:noProof/>
            <w:webHidden/>
          </w:rPr>
          <w:fldChar w:fldCharType="end"/>
        </w:r>
      </w:hyperlink>
    </w:p>
    <w:p w14:paraId="796188F2" w14:textId="46D588C2" w:rsidR="005233DE" w:rsidRDefault="005233DE">
      <w:pPr>
        <w:pStyle w:val="TOC4"/>
        <w:rPr>
          <w:rFonts w:eastAsiaTheme="minorEastAsia"/>
          <w:smallCaps w:val="0"/>
          <w:noProof/>
          <w:sz w:val="22"/>
          <w:lang w:val="en-US" w:eastAsia="en-US" w:bidi="ar-SA"/>
        </w:rPr>
      </w:pPr>
      <w:hyperlink w:anchor="_Toc60132410" w:history="1">
        <w:r w:rsidRPr="00322179">
          <w:rPr>
            <w:rStyle w:val="Hyperlink"/>
            <w:noProof/>
          </w:rPr>
          <w:t>Microsoft Cloud App Security</w:t>
        </w:r>
        <w:r>
          <w:rPr>
            <w:noProof/>
            <w:webHidden/>
          </w:rPr>
          <w:tab/>
        </w:r>
        <w:r>
          <w:rPr>
            <w:noProof/>
            <w:webHidden/>
          </w:rPr>
          <w:fldChar w:fldCharType="begin"/>
        </w:r>
        <w:r>
          <w:rPr>
            <w:noProof/>
            <w:webHidden/>
          </w:rPr>
          <w:instrText xml:space="preserve"> PAGEREF _Toc60132410 \h </w:instrText>
        </w:r>
        <w:r>
          <w:rPr>
            <w:noProof/>
            <w:webHidden/>
          </w:rPr>
        </w:r>
        <w:r>
          <w:rPr>
            <w:noProof/>
            <w:webHidden/>
          </w:rPr>
          <w:fldChar w:fldCharType="separate"/>
        </w:r>
        <w:r>
          <w:rPr>
            <w:noProof/>
            <w:webHidden/>
          </w:rPr>
          <w:t>29</w:t>
        </w:r>
        <w:r>
          <w:rPr>
            <w:noProof/>
            <w:webHidden/>
          </w:rPr>
          <w:fldChar w:fldCharType="end"/>
        </w:r>
      </w:hyperlink>
    </w:p>
    <w:p w14:paraId="2DCFB2C9" w14:textId="22F1264A" w:rsidR="005233DE" w:rsidRDefault="005233DE">
      <w:pPr>
        <w:pStyle w:val="TOC4"/>
        <w:rPr>
          <w:rFonts w:eastAsiaTheme="minorEastAsia"/>
          <w:smallCaps w:val="0"/>
          <w:noProof/>
          <w:sz w:val="22"/>
          <w:lang w:val="en-US" w:eastAsia="en-US" w:bidi="ar-SA"/>
        </w:rPr>
      </w:pPr>
      <w:hyperlink w:anchor="_Toc60132411" w:history="1">
        <w:r w:rsidRPr="00322179">
          <w:rPr>
            <w:rStyle w:val="Hyperlink"/>
            <w:noProof/>
          </w:rPr>
          <w:t>Componente Aggiuntivo Microsoft Cloud per il Settore Sanitario</w:t>
        </w:r>
        <w:r>
          <w:rPr>
            <w:noProof/>
            <w:webHidden/>
          </w:rPr>
          <w:tab/>
        </w:r>
        <w:r>
          <w:rPr>
            <w:noProof/>
            <w:webHidden/>
          </w:rPr>
          <w:fldChar w:fldCharType="begin"/>
        </w:r>
        <w:r>
          <w:rPr>
            <w:noProof/>
            <w:webHidden/>
          </w:rPr>
          <w:instrText xml:space="preserve"> PAGEREF _Toc60132411 \h </w:instrText>
        </w:r>
        <w:r>
          <w:rPr>
            <w:noProof/>
            <w:webHidden/>
          </w:rPr>
        </w:r>
        <w:r>
          <w:rPr>
            <w:noProof/>
            <w:webHidden/>
          </w:rPr>
          <w:fldChar w:fldCharType="separate"/>
        </w:r>
        <w:r>
          <w:rPr>
            <w:noProof/>
            <w:webHidden/>
          </w:rPr>
          <w:t>29</w:t>
        </w:r>
        <w:r>
          <w:rPr>
            <w:noProof/>
            <w:webHidden/>
          </w:rPr>
          <w:fldChar w:fldCharType="end"/>
        </w:r>
      </w:hyperlink>
    </w:p>
    <w:p w14:paraId="140AA110" w14:textId="245534D4" w:rsidR="005233DE" w:rsidRDefault="005233DE">
      <w:pPr>
        <w:pStyle w:val="TOC4"/>
        <w:rPr>
          <w:rFonts w:eastAsiaTheme="minorEastAsia"/>
          <w:smallCaps w:val="0"/>
          <w:noProof/>
          <w:sz w:val="22"/>
          <w:lang w:val="en-US" w:eastAsia="en-US" w:bidi="ar-SA"/>
        </w:rPr>
      </w:pPr>
      <w:hyperlink w:anchor="_Toc60132412" w:history="1">
        <w:r w:rsidRPr="00322179">
          <w:rPr>
            <w:rStyle w:val="Hyperlink"/>
            <w:noProof/>
          </w:rPr>
          <w:t>Microsoft Graph data connect for ISVs</w:t>
        </w:r>
        <w:r>
          <w:rPr>
            <w:noProof/>
            <w:webHidden/>
          </w:rPr>
          <w:tab/>
        </w:r>
        <w:r>
          <w:rPr>
            <w:noProof/>
            <w:webHidden/>
          </w:rPr>
          <w:fldChar w:fldCharType="begin"/>
        </w:r>
        <w:r>
          <w:rPr>
            <w:noProof/>
            <w:webHidden/>
          </w:rPr>
          <w:instrText xml:space="preserve"> PAGEREF _Toc60132412 \h </w:instrText>
        </w:r>
        <w:r>
          <w:rPr>
            <w:noProof/>
            <w:webHidden/>
          </w:rPr>
        </w:r>
        <w:r>
          <w:rPr>
            <w:noProof/>
            <w:webHidden/>
          </w:rPr>
          <w:fldChar w:fldCharType="separate"/>
        </w:r>
        <w:r>
          <w:rPr>
            <w:noProof/>
            <w:webHidden/>
          </w:rPr>
          <w:t>30</w:t>
        </w:r>
        <w:r>
          <w:rPr>
            <w:noProof/>
            <w:webHidden/>
          </w:rPr>
          <w:fldChar w:fldCharType="end"/>
        </w:r>
      </w:hyperlink>
    </w:p>
    <w:p w14:paraId="76D1A6B2" w14:textId="7E5DFEA4" w:rsidR="005233DE" w:rsidRDefault="005233DE">
      <w:pPr>
        <w:pStyle w:val="TOC4"/>
        <w:rPr>
          <w:rFonts w:eastAsiaTheme="minorEastAsia"/>
          <w:smallCaps w:val="0"/>
          <w:noProof/>
          <w:sz w:val="22"/>
          <w:lang w:val="en-US" w:eastAsia="en-US" w:bidi="ar-SA"/>
        </w:rPr>
      </w:pPr>
      <w:hyperlink w:anchor="_Toc60132413" w:history="1">
        <w:r w:rsidRPr="00322179">
          <w:rPr>
            <w:rStyle w:val="Hyperlink"/>
            <w:noProof/>
          </w:rPr>
          <w:t>Microsoft Intune</w:t>
        </w:r>
        <w:r>
          <w:rPr>
            <w:noProof/>
            <w:webHidden/>
          </w:rPr>
          <w:tab/>
        </w:r>
        <w:r>
          <w:rPr>
            <w:noProof/>
            <w:webHidden/>
          </w:rPr>
          <w:fldChar w:fldCharType="begin"/>
        </w:r>
        <w:r>
          <w:rPr>
            <w:noProof/>
            <w:webHidden/>
          </w:rPr>
          <w:instrText xml:space="preserve"> PAGEREF _Toc60132413 \h </w:instrText>
        </w:r>
        <w:r>
          <w:rPr>
            <w:noProof/>
            <w:webHidden/>
          </w:rPr>
        </w:r>
        <w:r>
          <w:rPr>
            <w:noProof/>
            <w:webHidden/>
          </w:rPr>
          <w:fldChar w:fldCharType="separate"/>
        </w:r>
        <w:r>
          <w:rPr>
            <w:noProof/>
            <w:webHidden/>
          </w:rPr>
          <w:t>30</w:t>
        </w:r>
        <w:r>
          <w:rPr>
            <w:noProof/>
            <w:webHidden/>
          </w:rPr>
          <w:fldChar w:fldCharType="end"/>
        </w:r>
      </w:hyperlink>
    </w:p>
    <w:p w14:paraId="63F4EA3B" w14:textId="55BAEB0A" w:rsidR="005233DE" w:rsidRDefault="005233DE">
      <w:pPr>
        <w:pStyle w:val="TOC4"/>
        <w:rPr>
          <w:rFonts w:eastAsiaTheme="minorEastAsia"/>
          <w:smallCaps w:val="0"/>
          <w:noProof/>
          <w:sz w:val="22"/>
          <w:lang w:val="en-US" w:eastAsia="en-US" w:bidi="ar-SA"/>
        </w:rPr>
      </w:pPr>
      <w:hyperlink w:anchor="_Toc60132414" w:history="1">
        <w:r w:rsidRPr="00322179">
          <w:rPr>
            <w:rStyle w:val="Hyperlink"/>
            <w:noProof/>
          </w:rPr>
          <w:t>Microsoft Learning</w:t>
        </w:r>
        <w:r>
          <w:rPr>
            <w:noProof/>
            <w:webHidden/>
          </w:rPr>
          <w:tab/>
        </w:r>
        <w:r>
          <w:rPr>
            <w:noProof/>
            <w:webHidden/>
          </w:rPr>
          <w:fldChar w:fldCharType="begin"/>
        </w:r>
        <w:r>
          <w:rPr>
            <w:noProof/>
            <w:webHidden/>
          </w:rPr>
          <w:instrText xml:space="preserve"> PAGEREF _Toc60132414 \h </w:instrText>
        </w:r>
        <w:r>
          <w:rPr>
            <w:noProof/>
            <w:webHidden/>
          </w:rPr>
        </w:r>
        <w:r>
          <w:rPr>
            <w:noProof/>
            <w:webHidden/>
          </w:rPr>
          <w:fldChar w:fldCharType="separate"/>
        </w:r>
        <w:r>
          <w:rPr>
            <w:noProof/>
            <w:webHidden/>
          </w:rPr>
          <w:t>31</w:t>
        </w:r>
        <w:r>
          <w:rPr>
            <w:noProof/>
            <w:webHidden/>
          </w:rPr>
          <w:fldChar w:fldCharType="end"/>
        </w:r>
      </w:hyperlink>
    </w:p>
    <w:p w14:paraId="45CAC51B" w14:textId="454C85BA" w:rsidR="005233DE" w:rsidRDefault="005233DE">
      <w:pPr>
        <w:pStyle w:val="TOC4"/>
        <w:rPr>
          <w:rFonts w:eastAsiaTheme="minorEastAsia"/>
          <w:smallCaps w:val="0"/>
          <w:noProof/>
          <w:sz w:val="22"/>
          <w:lang w:val="en-US" w:eastAsia="en-US" w:bidi="ar-SA"/>
        </w:rPr>
      </w:pPr>
      <w:hyperlink w:anchor="_Toc60132415" w:history="1">
        <w:r w:rsidRPr="00322179">
          <w:rPr>
            <w:rStyle w:val="Hyperlink"/>
            <w:noProof/>
          </w:rPr>
          <w:t>Microsoft Search in Bing</w:t>
        </w:r>
        <w:r>
          <w:rPr>
            <w:noProof/>
            <w:webHidden/>
          </w:rPr>
          <w:tab/>
        </w:r>
        <w:r>
          <w:rPr>
            <w:noProof/>
            <w:webHidden/>
          </w:rPr>
          <w:fldChar w:fldCharType="begin"/>
        </w:r>
        <w:r>
          <w:rPr>
            <w:noProof/>
            <w:webHidden/>
          </w:rPr>
          <w:instrText xml:space="preserve"> PAGEREF _Toc60132415 \h </w:instrText>
        </w:r>
        <w:r>
          <w:rPr>
            <w:noProof/>
            <w:webHidden/>
          </w:rPr>
        </w:r>
        <w:r>
          <w:rPr>
            <w:noProof/>
            <w:webHidden/>
          </w:rPr>
          <w:fldChar w:fldCharType="separate"/>
        </w:r>
        <w:r>
          <w:rPr>
            <w:noProof/>
            <w:webHidden/>
          </w:rPr>
          <w:t>31</w:t>
        </w:r>
        <w:r>
          <w:rPr>
            <w:noProof/>
            <w:webHidden/>
          </w:rPr>
          <w:fldChar w:fldCharType="end"/>
        </w:r>
      </w:hyperlink>
    </w:p>
    <w:p w14:paraId="0EF87753" w14:textId="6B5618E4" w:rsidR="005233DE" w:rsidRDefault="005233DE">
      <w:pPr>
        <w:pStyle w:val="TOC4"/>
        <w:rPr>
          <w:rFonts w:eastAsiaTheme="minorEastAsia"/>
          <w:smallCaps w:val="0"/>
          <w:noProof/>
          <w:sz w:val="22"/>
          <w:lang w:val="en-US" w:eastAsia="en-US" w:bidi="ar-SA"/>
        </w:rPr>
      </w:pPr>
      <w:hyperlink w:anchor="_Toc60132416" w:history="1">
        <w:r w:rsidRPr="00322179">
          <w:rPr>
            <w:rStyle w:val="Hyperlink"/>
            <w:noProof/>
          </w:rPr>
          <w:t>Microsoft 365 Defender</w:t>
        </w:r>
        <w:r>
          <w:rPr>
            <w:noProof/>
            <w:webHidden/>
          </w:rPr>
          <w:tab/>
        </w:r>
        <w:r>
          <w:rPr>
            <w:noProof/>
            <w:webHidden/>
          </w:rPr>
          <w:fldChar w:fldCharType="begin"/>
        </w:r>
        <w:r>
          <w:rPr>
            <w:noProof/>
            <w:webHidden/>
          </w:rPr>
          <w:instrText xml:space="preserve"> PAGEREF _Toc60132416 \h </w:instrText>
        </w:r>
        <w:r>
          <w:rPr>
            <w:noProof/>
            <w:webHidden/>
          </w:rPr>
        </w:r>
        <w:r>
          <w:rPr>
            <w:noProof/>
            <w:webHidden/>
          </w:rPr>
          <w:fldChar w:fldCharType="separate"/>
        </w:r>
        <w:r>
          <w:rPr>
            <w:noProof/>
            <w:webHidden/>
          </w:rPr>
          <w:t>31</w:t>
        </w:r>
        <w:r>
          <w:rPr>
            <w:noProof/>
            <w:webHidden/>
          </w:rPr>
          <w:fldChar w:fldCharType="end"/>
        </w:r>
      </w:hyperlink>
    </w:p>
    <w:p w14:paraId="6D066ECF" w14:textId="6E28E725" w:rsidR="005233DE" w:rsidRDefault="005233DE">
      <w:pPr>
        <w:pStyle w:val="TOC4"/>
        <w:rPr>
          <w:rFonts w:eastAsiaTheme="minorEastAsia"/>
          <w:smallCaps w:val="0"/>
          <w:noProof/>
          <w:sz w:val="22"/>
          <w:lang w:val="en-US" w:eastAsia="en-US" w:bidi="ar-SA"/>
        </w:rPr>
      </w:pPr>
      <w:hyperlink w:anchor="_Toc60132417" w:history="1">
        <w:r w:rsidRPr="00322179">
          <w:rPr>
            <w:rStyle w:val="Hyperlink"/>
            <w:noProof/>
          </w:rPr>
          <w:t>Minecraft: Education Edition</w:t>
        </w:r>
        <w:r>
          <w:rPr>
            <w:noProof/>
            <w:webHidden/>
          </w:rPr>
          <w:tab/>
        </w:r>
        <w:r>
          <w:rPr>
            <w:noProof/>
            <w:webHidden/>
          </w:rPr>
          <w:fldChar w:fldCharType="begin"/>
        </w:r>
        <w:r>
          <w:rPr>
            <w:noProof/>
            <w:webHidden/>
          </w:rPr>
          <w:instrText xml:space="preserve"> PAGEREF _Toc60132417 \h </w:instrText>
        </w:r>
        <w:r>
          <w:rPr>
            <w:noProof/>
            <w:webHidden/>
          </w:rPr>
        </w:r>
        <w:r>
          <w:rPr>
            <w:noProof/>
            <w:webHidden/>
          </w:rPr>
          <w:fldChar w:fldCharType="separate"/>
        </w:r>
        <w:r>
          <w:rPr>
            <w:noProof/>
            <w:webHidden/>
          </w:rPr>
          <w:t>31</w:t>
        </w:r>
        <w:r>
          <w:rPr>
            <w:noProof/>
            <w:webHidden/>
          </w:rPr>
          <w:fldChar w:fldCharType="end"/>
        </w:r>
      </w:hyperlink>
    </w:p>
    <w:p w14:paraId="2AD5FC3A" w14:textId="6CE36477" w:rsidR="005233DE" w:rsidRDefault="005233DE">
      <w:pPr>
        <w:pStyle w:val="TOC4"/>
        <w:rPr>
          <w:rFonts w:eastAsiaTheme="minorEastAsia"/>
          <w:smallCaps w:val="0"/>
          <w:noProof/>
          <w:sz w:val="22"/>
          <w:lang w:val="en-US" w:eastAsia="en-US" w:bidi="ar-SA"/>
        </w:rPr>
      </w:pPr>
      <w:hyperlink w:anchor="_Toc60132418" w:history="1">
        <w:r w:rsidRPr="00322179">
          <w:rPr>
            <w:rStyle w:val="Hyperlink"/>
            <w:noProof/>
          </w:rPr>
          <w:t>Office 365 Developer</w:t>
        </w:r>
        <w:r>
          <w:rPr>
            <w:noProof/>
            <w:webHidden/>
          </w:rPr>
          <w:tab/>
        </w:r>
        <w:r>
          <w:rPr>
            <w:noProof/>
            <w:webHidden/>
          </w:rPr>
          <w:fldChar w:fldCharType="begin"/>
        </w:r>
        <w:r>
          <w:rPr>
            <w:noProof/>
            <w:webHidden/>
          </w:rPr>
          <w:instrText xml:space="preserve"> PAGEREF _Toc60132418 \h </w:instrText>
        </w:r>
        <w:r>
          <w:rPr>
            <w:noProof/>
            <w:webHidden/>
          </w:rPr>
        </w:r>
        <w:r>
          <w:rPr>
            <w:noProof/>
            <w:webHidden/>
          </w:rPr>
          <w:fldChar w:fldCharType="separate"/>
        </w:r>
        <w:r>
          <w:rPr>
            <w:noProof/>
            <w:webHidden/>
          </w:rPr>
          <w:t>32</w:t>
        </w:r>
        <w:r>
          <w:rPr>
            <w:noProof/>
            <w:webHidden/>
          </w:rPr>
          <w:fldChar w:fldCharType="end"/>
        </w:r>
      </w:hyperlink>
    </w:p>
    <w:p w14:paraId="6E3A0ED1" w14:textId="401E9BB6" w:rsidR="005233DE" w:rsidRDefault="005233DE">
      <w:pPr>
        <w:pStyle w:val="TOC4"/>
        <w:rPr>
          <w:rFonts w:eastAsiaTheme="minorEastAsia"/>
          <w:smallCaps w:val="0"/>
          <w:noProof/>
          <w:sz w:val="22"/>
          <w:lang w:val="en-US" w:eastAsia="en-US" w:bidi="ar-SA"/>
        </w:rPr>
      </w:pPr>
      <w:hyperlink w:anchor="_Toc60132419" w:history="1">
        <w:r w:rsidRPr="00322179">
          <w:rPr>
            <w:rStyle w:val="Hyperlink"/>
            <w:noProof/>
          </w:rPr>
          <w:t>Microsoft Defender per Endpoint</w:t>
        </w:r>
        <w:r>
          <w:rPr>
            <w:noProof/>
            <w:webHidden/>
          </w:rPr>
          <w:tab/>
        </w:r>
        <w:r>
          <w:rPr>
            <w:noProof/>
            <w:webHidden/>
          </w:rPr>
          <w:fldChar w:fldCharType="begin"/>
        </w:r>
        <w:r>
          <w:rPr>
            <w:noProof/>
            <w:webHidden/>
          </w:rPr>
          <w:instrText xml:space="preserve"> PAGEREF _Toc60132419 \h </w:instrText>
        </w:r>
        <w:r>
          <w:rPr>
            <w:noProof/>
            <w:webHidden/>
          </w:rPr>
        </w:r>
        <w:r>
          <w:rPr>
            <w:noProof/>
            <w:webHidden/>
          </w:rPr>
          <w:fldChar w:fldCharType="separate"/>
        </w:r>
        <w:r>
          <w:rPr>
            <w:noProof/>
            <w:webHidden/>
          </w:rPr>
          <w:t>32</w:t>
        </w:r>
        <w:r>
          <w:rPr>
            <w:noProof/>
            <w:webHidden/>
          </w:rPr>
          <w:fldChar w:fldCharType="end"/>
        </w:r>
      </w:hyperlink>
    </w:p>
    <w:p w14:paraId="44574849" w14:textId="603F4391" w:rsidR="005233DE" w:rsidRDefault="005233DE">
      <w:pPr>
        <w:pStyle w:val="TOC1"/>
        <w:tabs>
          <w:tab w:val="right" w:leader="dot" w:pos="5030"/>
        </w:tabs>
        <w:rPr>
          <w:rFonts w:eastAsiaTheme="minorEastAsia"/>
          <w:b w:val="0"/>
          <w:caps w:val="0"/>
          <w:noProof/>
          <w:sz w:val="22"/>
          <w:lang w:val="en-US" w:eastAsia="en-US" w:bidi="ar-SA"/>
        </w:rPr>
      </w:pPr>
      <w:hyperlink w:anchor="_Toc60132420" w:history="1">
        <w:r w:rsidRPr="00322179">
          <w:rPr>
            <w:rStyle w:val="Hyperlink"/>
            <w:noProof/>
          </w:rPr>
          <w:t>Allegato 1 – Comunicazioni</w:t>
        </w:r>
        <w:r>
          <w:rPr>
            <w:noProof/>
            <w:webHidden/>
          </w:rPr>
          <w:tab/>
        </w:r>
        <w:r>
          <w:rPr>
            <w:noProof/>
            <w:webHidden/>
          </w:rPr>
          <w:fldChar w:fldCharType="begin"/>
        </w:r>
        <w:r>
          <w:rPr>
            <w:noProof/>
            <w:webHidden/>
          </w:rPr>
          <w:instrText xml:space="preserve"> PAGEREF _Toc60132420 \h </w:instrText>
        </w:r>
        <w:r>
          <w:rPr>
            <w:noProof/>
            <w:webHidden/>
          </w:rPr>
        </w:r>
        <w:r>
          <w:rPr>
            <w:noProof/>
            <w:webHidden/>
          </w:rPr>
          <w:fldChar w:fldCharType="separate"/>
        </w:r>
        <w:r>
          <w:rPr>
            <w:noProof/>
            <w:webHidden/>
          </w:rPr>
          <w:t>33</w:t>
        </w:r>
        <w:r>
          <w:rPr>
            <w:noProof/>
            <w:webHidden/>
          </w:rPr>
          <w:fldChar w:fldCharType="end"/>
        </w:r>
      </w:hyperlink>
    </w:p>
    <w:p w14:paraId="637CE2C6" w14:textId="362B12CE" w:rsidR="005233DE" w:rsidRDefault="005233DE">
      <w:pPr>
        <w:pStyle w:val="TOC3"/>
        <w:rPr>
          <w:rFonts w:eastAsiaTheme="minorEastAsia"/>
          <w:b w:val="0"/>
          <w:smallCaps w:val="0"/>
          <w:sz w:val="22"/>
          <w:lang w:val="en-US" w:eastAsia="en-US" w:bidi="ar-SA"/>
        </w:rPr>
      </w:pPr>
      <w:hyperlink w:anchor="_Toc60132421" w:history="1">
        <w:r w:rsidRPr="00322179">
          <w:rPr>
            <w:rStyle w:val="Hyperlink"/>
          </w:rPr>
          <w:t>Servizi Online esclusi dall’Addendum relativo alla Protezione dei Dati Personali</w:t>
        </w:r>
        <w:r>
          <w:rPr>
            <w:webHidden/>
          </w:rPr>
          <w:tab/>
        </w:r>
        <w:r>
          <w:rPr>
            <w:webHidden/>
          </w:rPr>
          <w:fldChar w:fldCharType="begin"/>
        </w:r>
        <w:r>
          <w:rPr>
            <w:webHidden/>
          </w:rPr>
          <w:instrText xml:space="preserve"> PAGEREF _Toc60132421 \h </w:instrText>
        </w:r>
        <w:r>
          <w:rPr>
            <w:webHidden/>
          </w:rPr>
        </w:r>
        <w:r>
          <w:rPr>
            <w:webHidden/>
          </w:rPr>
          <w:fldChar w:fldCharType="separate"/>
        </w:r>
        <w:r>
          <w:rPr>
            <w:webHidden/>
          </w:rPr>
          <w:t>33</w:t>
        </w:r>
        <w:r>
          <w:rPr>
            <w:webHidden/>
          </w:rPr>
          <w:fldChar w:fldCharType="end"/>
        </w:r>
      </w:hyperlink>
    </w:p>
    <w:p w14:paraId="49149FFE" w14:textId="338D378B" w:rsidR="005233DE" w:rsidRDefault="005233DE">
      <w:pPr>
        <w:pStyle w:val="TOC3"/>
        <w:rPr>
          <w:rFonts w:eastAsiaTheme="minorEastAsia"/>
          <w:b w:val="0"/>
          <w:smallCaps w:val="0"/>
          <w:sz w:val="22"/>
          <w:lang w:val="en-US" w:eastAsia="en-US" w:bidi="ar-SA"/>
        </w:rPr>
      </w:pPr>
      <w:hyperlink w:anchor="_Toc60132422" w:history="1">
        <w:r w:rsidRPr="00322179">
          <w:rPr>
            <w:rStyle w:val="Hyperlink"/>
          </w:rPr>
          <w:t>Servizi Online Core</w:t>
        </w:r>
        <w:r>
          <w:rPr>
            <w:webHidden/>
          </w:rPr>
          <w:tab/>
        </w:r>
        <w:r>
          <w:rPr>
            <w:webHidden/>
          </w:rPr>
          <w:fldChar w:fldCharType="begin"/>
        </w:r>
        <w:r>
          <w:rPr>
            <w:webHidden/>
          </w:rPr>
          <w:instrText xml:space="preserve"> PAGEREF _Toc60132422 \h </w:instrText>
        </w:r>
        <w:r>
          <w:rPr>
            <w:webHidden/>
          </w:rPr>
        </w:r>
        <w:r>
          <w:rPr>
            <w:webHidden/>
          </w:rPr>
          <w:fldChar w:fldCharType="separate"/>
        </w:r>
        <w:r>
          <w:rPr>
            <w:webHidden/>
          </w:rPr>
          <w:t>33</w:t>
        </w:r>
        <w:r>
          <w:rPr>
            <w:webHidden/>
          </w:rPr>
          <w:fldChar w:fldCharType="end"/>
        </w:r>
      </w:hyperlink>
    </w:p>
    <w:p w14:paraId="374AB9DA" w14:textId="000317B6" w:rsidR="005233DE" w:rsidRDefault="005233DE">
      <w:pPr>
        <w:pStyle w:val="TOC3"/>
        <w:rPr>
          <w:rFonts w:eastAsiaTheme="minorEastAsia"/>
          <w:b w:val="0"/>
          <w:smallCaps w:val="0"/>
          <w:sz w:val="22"/>
          <w:lang w:val="en-US" w:eastAsia="en-US" w:bidi="ar-SA"/>
        </w:rPr>
      </w:pPr>
      <w:hyperlink w:anchor="_Toc60132423" w:history="1">
        <w:r w:rsidRPr="00322179">
          <w:rPr>
            <w:rStyle w:val="Hyperlink"/>
          </w:rPr>
          <w:t>Bing Maps</w:t>
        </w:r>
        <w:r>
          <w:rPr>
            <w:webHidden/>
          </w:rPr>
          <w:tab/>
        </w:r>
        <w:r>
          <w:rPr>
            <w:webHidden/>
          </w:rPr>
          <w:fldChar w:fldCharType="begin"/>
        </w:r>
        <w:r>
          <w:rPr>
            <w:webHidden/>
          </w:rPr>
          <w:instrText xml:space="preserve"> PAGEREF _Toc60132423 \h </w:instrText>
        </w:r>
        <w:r>
          <w:rPr>
            <w:webHidden/>
          </w:rPr>
        </w:r>
        <w:r>
          <w:rPr>
            <w:webHidden/>
          </w:rPr>
          <w:fldChar w:fldCharType="separate"/>
        </w:r>
        <w:r>
          <w:rPr>
            <w:webHidden/>
          </w:rPr>
          <w:t>34</w:t>
        </w:r>
        <w:r>
          <w:rPr>
            <w:webHidden/>
          </w:rPr>
          <w:fldChar w:fldCharType="end"/>
        </w:r>
      </w:hyperlink>
    </w:p>
    <w:p w14:paraId="48C8AD39" w14:textId="754D56BD" w:rsidR="005233DE" w:rsidRDefault="005233DE">
      <w:pPr>
        <w:pStyle w:val="TOC3"/>
        <w:rPr>
          <w:rFonts w:eastAsiaTheme="minorEastAsia"/>
          <w:b w:val="0"/>
          <w:smallCaps w:val="0"/>
          <w:sz w:val="22"/>
          <w:lang w:val="en-US" w:eastAsia="en-US" w:bidi="ar-SA"/>
        </w:rPr>
      </w:pPr>
      <w:hyperlink w:anchor="_Toc60132424" w:history="1">
        <w:r w:rsidRPr="00322179">
          <w:rPr>
            <w:rStyle w:val="Hyperlink"/>
          </w:rPr>
          <w:t>Servizi Professionali</w:t>
        </w:r>
        <w:r>
          <w:rPr>
            <w:webHidden/>
          </w:rPr>
          <w:tab/>
        </w:r>
        <w:r>
          <w:rPr>
            <w:webHidden/>
          </w:rPr>
          <w:fldChar w:fldCharType="begin"/>
        </w:r>
        <w:r>
          <w:rPr>
            <w:webHidden/>
          </w:rPr>
          <w:instrText xml:space="preserve"> PAGEREF _Toc60132424 \h </w:instrText>
        </w:r>
        <w:r>
          <w:rPr>
            <w:webHidden/>
          </w:rPr>
        </w:r>
        <w:r>
          <w:rPr>
            <w:webHidden/>
          </w:rPr>
          <w:fldChar w:fldCharType="separate"/>
        </w:r>
        <w:r>
          <w:rPr>
            <w:webHidden/>
          </w:rPr>
          <w:t>35</w:t>
        </w:r>
        <w:r>
          <w:rPr>
            <w:webHidden/>
          </w:rPr>
          <w:fldChar w:fldCharType="end"/>
        </w:r>
      </w:hyperlink>
    </w:p>
    <w:p w14:paraId="55AA330E" w14:textId="7CA1CF32" w:rsidR="005233DE" w:rsidRDefault="005233DE">
      <w:pPr>
        <w:pStyle w:val="TOC3"/>
        <w:rPr>
          <w:rFonts w:eastAsiaTheme="minorEastAsia"/>
          <w:b w:val="0"/>
          <w:smallCaps w:val="0"/>
          <w:sz w:val="22"/>
          <w:lang w:val="en-US" w:eastAsia="en-US" w:bidi="ar-SA"/>
        </w:rPr>
      </w:pPr>
      <w:hyperlink w:anchor="_Toc60132425" w:history="1">
        <w:r w:rsidRPr="00322179">
          <w:rPr>
            <w:rStyle w:val="Hyperlink"/>
          </w:rPr>
          <w:t>Comunicazione relativa alla Codifica H.265/HEVC nei Servizi Multimediali di Azure</w:t>
        </w:r>
        <w:r>
          <w:rPr>
            <w:webHidden/>
          </w:rPr>
          <w:tab/>
        </w:r>
        <w:r>
          <w:rPr>
            <w:webHidden/>
          </w:rPr>
          <w:fldChar w:fldCharType="begin"/>
        </w:r>
        <w:r>
          <w:rPr>
            <w:webHidden/>
          </w:rPr>
          <w:instrText xml:space="preserve"> PAGEREF _Toc60132425 \h </w:instrText>
        </w:r>
        <w:r>
          <w:rPr>
            <w:webHidden/>
          </w:rPr>
        </w:r>
        <w:r>
          <w:rPr>
            <w:webHidden/>
          </w:rPr>
          <w:fldChar w:fldCharType="separate"/>
        </w:r>
        <w:r>
          <w:rPr>
            <w:webHidden/>
          </w:rPr>
          <w:t>37</w:t>
        </w:r>
        <w:r>
          <w:rPr>
            <w:webHidden/>
          </w:rPr>
          <w:fldChar w:fldCharType="end"/>
        </w:r>
      </w:hyperlink>
    </w:p>
    <w:p w14:paraId="7D7587A2" w14:textId="69EB0192" w:rsidR="005233DE" w:rsidRDefault="005233DE">
      <w:pPr>
        <w:pStyle w:val="TOC3"/>
        <w:rPr>
          <w:rFonts w:eastAsiaTheme="minorEastAsia"/>
          <w:b w:val="0"/>
          <w:smallCaps w:val="0"/>
          <w:sz w:val="22"/>
          <w:lang w:val="en-US" w:eastAsia="en-US" w:bidi="ar-SA"/>
        </w:rPr>
      </w:pPr>
      <w:hyperlink w:anchor="_Toc60132426" w:history="1">
        <w:r w:rsidRPr="00322179">
          <w:rPr>
            <w:rStyle w:val="Hyperlink"/>
            <w:lang w:val="es-ES_tradnl"/>
          </w:rPr>
          <w:t>Comunicazione su Adobe Flash Player</w:t>
        </w:r>
        <w:r>
          <w:rPr>
            <w:webHidden/>
          </w:rPr>
          <w:tab/>
        </w:r>
        <w:r>
          <w:rPr>
            <w:webHidden/>
          </w:rPr>
          <w:fldChar w:fldCharType="begin"/>
        </w:r>
        <w:r>
          <w:rPr>
            <w:webHidden/>
          </w:rPr>
          <w:instrText xml:space="preserve"> PAGEREF _Toc60132426 \h </w:instrText>
        </w:r>
        <w:r>
          <w:rPr>
            <w:webHidden/>
          </w:rPr>
        </w:r>
        <w:r>
          <w:rPr>
            <w:webHidden/>
          </w:rPr>
          <w:fldChar w:fldCharType="separate"/>
        </w:r>
        <w:r>
          <w:rPr>
            <w:webHidden/>
          </w:rPr>
          <w:t>37</w:t>
        </w:r>
        <w:r>
          <w:rPr>
            <w:webHidden/>
          </w:rPr>
          <w:fldChar w:fldCharType="end"/>
        </w:r>
      </w:hyperlink>
    </w:p>
    <w:p w14:paraId="20E1531B" w14:textId="3727AF1C" w:rsidR="005233DE" w:rsidRDefault="005233DE">
      <w:pPr>
        <w:pStyle w:val="TOC3"/>
        <w:rPr>
          <w:rFonts w:eastAsiaTheme="minorEastAsia"/>
          <w:b w:val="0"/>
          <w:smallCaps w:val="0"/>
          <w:sz w:val="22"/>
          <w:lang w:val="en-US" w:eastAsia="en-US" w:bidi="ar-SA"/>
        </w:rPr>
      </w:pPr>
      <w:hyperlink w:anchor="_Toc60132427" w:history="1">
        <w:r w:rsidRPr="00322179">
          <w:rPr>
            <w:rStyle w:val="Hyperlink"/>
          </w:rPr>
          <w:t>Comunicazione relativa agli Standard Video H.264/AVC, VC-1, MPEG-4 Parte 2 e MPEG-2</w:t>
        </w:r>
        <w:r>
          <w:rPr>
            <w:webHidden/>
          </w:rPr>
          <w:tab/>
        </w:r>
        <w:r>
          <w:rPr>
            <w:webHidden/>
          </w:rPr>
          <w:fldChar w:fldCharType="begin"/>
        </w:r>
        <w:r>
          <w:rPr>
            <w:webHidden/>
          </w:rPr>
          <w:instrText xml:space="preserve"> PAGEREF _Toc60132427 \h </w:instrText>
        </w:r>
        <w:r>
          <w:rPr>
            <w:webHidden/>
          </w:rPr>
        </w:r>
        <w:r>
          <w:rPr>
            <w:webHidden/>
          </w:rPr>
          <w:fldChar w:fldCharType="separate"/>
        </w:r>
        <w:r>
          <w:rPr>
            <w:webHidden/>
          </w:rPr>
          <w:t>37</w:t>
        </w:r>
        <w:r>
          <w:rPr>
            <w:webHidden/>
          </w:rPr>
          <w:fldChar w:fldCharType="end"/>
        </w:r>
      </w:hyperlink>
    </w:p>
    <w:p w14:paraId="7F3DF305" w14:textId="49FE8E3A" w:rsidR="005233DE" w:rsidRDefault="005233DE">
      <w:pPr>
        <w:pStyle w:val="TOC1"/>
        <w:tabs>
          <w:tab w:val="right" w:leader="dot" w:pos="5030"/>
        </w:tabs>
        <w:rPr>
          <w:rFonts w:eastAsiaTheme="minorEastAsia"/>
          <w:b w:val="0"/>
          <w:caps w:val="0"/>
          <w:noProof/>
          <w:sz w:val="22"/>
          <w:lang w:val="en-US" w:eastAsia="en-US" w:bidi="ar-SA"/>
        </w:rPr>
      </w:pPr>
      <w:hyperlink w:anchor="_Toc60132428" w:history="1">
        <w:r w:rsidRPr="00322179">
          <w:rPr>
            <w:rStyle w:val="Hyperlink"/>
            <w:noProof/>
          </w:rPr>
          <w:t>Allegato 2 - Suite di Licenze “Subscription”</w:t>
        </w:r>
        <w:r>
          <w:rPr>
            <w:noProof/>
            <w:webHidden/>
          </w:rPr>
          <w:tab/>
        </w:r>
        <w:r>
          <w:rPr>
            <w:noProof/>
            <w:webHidden/>
          </w:rPr>
          <w:fldChar w:fldCharType="begin"/>
        </w:r>
        <w:r>
          <w:rPr>
            <w:noProof/>
            <w:webHidden/>
          </w:rPr>
          <w:instrText xml:space="preserve"> PAGEREF _Toc60132428 \h </w:instrText>
        </w:r>
        <w:r>
          <w:rPr>
            <w:noProof/>
            <w:webHidden/>
          </w:rPr>
        </w:r>
        <w:r>
          <w:rPr>
            <w:noProof/>
            <w:webHidden/>
          </w:rPr>
          <w:fldChar w:fldCharType="separate"/>
        </w:r>
        <w:r>
          <w:rPr>
            <w:noProof/>
            <w:webHidden/>
          </w:rPr>
          <w:t>38</w:t>
        </w:r>
        <w:r>
          <w:rPr>
            <w:noProof/>
            <w:webHidden/>
          </w:rPr>
          <w:fldChar w:fldCharType="end"/>
        </w:r>
      </w:hyperlink>
    </w:p>
    <w:p w14:paraId="06A0FA36" w14:textId="4569E470" w:rsidR="005233DE" w:rsidRDefault="005233DE">
      <w:pPr>
        <w:pStyle w:val="TOC3"/>
        <w:rPr>
          <w:rFonts w:eastAsiaTheme="minorEastAsia"/>
          <w:b w:val="0"/>
          <w:smallCaps w:val="0"/>
          <w:sz w:val="22"/>
          <w:lang w:val="en-US" w:eastAsia="en-US" w:bidi="ar-SA"/>
        </w:rPr>
      </w:pPr>
      <w:hyperlink w:anchor="_Toc60132429" w:history="1">
        <w:r w:rsidRPr="00322179">
          <w:rPr>
            <w:rStyle w:val="Hyperlink"/>
          </w:rPr>
          <w:t>Settore Pubblico</w:t>
        </w:r>
        <w:r>
          <w:rPr>
            <w:webHidden/>
          </w:rPr>
          <w:tab/>
        </w:r>
        <w:r>
          <w:rPr>
            <w:webHidden/>
          </w:rPr>
          <w:fldChar w:fldCharType="begin"/>
        </w:r>
        <w:r>
          <w:rPr>
            <w:webHidden/>
          </w:rPr>
          <w:instrText xml:space="preserve"> PAGEREF _Toc60132429 \h </w:instrText>
        </w:r>
        <w:r>
          <w:rPr>
            <w:webHidden/>
          </w:rPr>
        </w:r>
        <w:r>
          <w:rPr>
            <w:webHidden/>
          </w:rPr>
          <w:fldChar w:fldCharType="separate"/>
        </w:r>
        <w:r>
          <w:rPr>
            <w:webHidden/>
          </w:rPr>
          <w:t>39</w:t>
        </w:r>
        <w:r>
          <w:rPr>
            <w:webHidden/>
          </w:rPr>
          <w:fldChar w:fldCharType="end"/>
        </w:r>
      </w:hyperlink>
    </w:p>
    <w:p w14:paraId="092C9288" w14:textId="68AB929A"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32354"/>
      <w:r>
        <w:lastRenderedPageBreak/>
        <w:t>Introduzione</w:t>
      </w:r>
      <w:bookmarkEnd w:id="3"/>
      <w:bookmarkEnd w:id="4"/>
      <w:bookmarkEnd w:id="5"/>
      <w:bookmarkEnd w:id="12"/>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60132355"/>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r w:rsidR="00F46B54">
        <w:fldChar w:fldCharType="begin"/>
      </w:r>
      <w:r w:rsidR="00F46B54">
        <w:instrText xml:space="preserve"> HYPERLINK "http://microsoft.com/licensing/contracts" </w:instrText>
      </w:r>
      <w:r w:rsidR="00F46B54">
        <w:fldChar w:fldCharType="separate"/>
      </w:r>
      <w:r>
        <w:rPr>
          <w:rStyle w:val="Hyperlink"/>
        </w:rPr>
        <w:t>http://microsoft.com/licensing/contracts</w:t>
      </w:r>
      <w:r w:rsidR="00F46B54">
        <w:rPr>
          <w:rStyle w:val="Hyperlink"/>
        </w:rPr>
        <w:fldChar w:fldCharType="end"/>
      </w:r>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60132356"/>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60132357"/>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60132358"/>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r w:rsidR="00F46B54">
        <w:fldChar w:fldCharType="begin"/>
      </w:r>
      <w:r w:rsidR="00F46B54">
        <w:instrText xml:space="preserve"> HYPERLINK "http://go.microsoft.com/?linkid=9840733" </w:instrText>
      </w:r>
      <w:r w:rsidR="00F46B54">
        <w:fldChar w:fldCharType="separate"/>
      </w:r>
      <w:r>
        <w:rPr>
          <w:rStyle w:val="Hyperlink"/>
        </w:rPr>
        <w:t>http://go.microsoft.com/?linkid=9840733</w:t>
      </w:r>
      <w:r w:rsidR="00F46B54">
        <w:rPr>
          <w:rStyle w:val="Hyperlink"/>
        </w:rPr>
        <w:fldChar w:fldCharType="end"/>
      </w:r>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32359"/>
      <w:proofErr w:type="spellStart"/>
      <w:r>
        <w:t>Chiarimenti</w:t>
      </w:r>
      <w:proofErr w:type="spellEnd"/>
      <w:r>
        <w:t xml:space="preserve"> e </w:t>
      </w:r>
      <w:proofErr w:type="spellStart"/>
      <w:r>
        <w:t>Riepilogo</w:t>
      </w:r>
      <w:proofErr w:type="spellEnd"/>
      <w:r>
        <w:t xml:space="preserve"> </w:t>
      </w:r>
      <w:proofErr w:type="spellStart"/>
      <w:r>
        <w:t>delle</w:t>
      </w:r>
      <w:proofErr w:type="spellEnd"/>
      <w:r>
        <w:t xml:space="preserve"> </w:t>
      </w:r>
      <w:proofErr w:type="spellStart"/>
      <w:r>
        <w:t>Modifiche</w:t>
      </w:r>
      <w:proofErr w:type="spellEnd"/>
      <w:r>
        <w:t xml:space="preserve"> </w:t>
      </w:r>
      <w:proofErr w:type="spellStart"/>
      <w:r>
        <w:t>Apportate</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F13753" w14:paraId="541ADBC9" w14:textId="77777777" w:rsidTr="00B2199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2102AFCA" w:rsidR="00F13753" w:rsidRDefault="00F13753" w:rsidP="00F13753">
            <w:pPr>
              <w:pStyle w:val="ProductList-TableBody"/>
            </w:pPr>
            <w:proofErr w:type="spellStart"/>
            <w:r>
              <w:rPr>
                <w:color w:val="FFFFFF"/>
              </w:rPr>
              <w:t>Prodotti</w:t>
            </w:r>
            <w:proofErr w:type="spellEnd"/>
            <w:r>
              <w:rPr>
                <w:color w:val="FFFFFF"/>
              </w:rPr>
              <w:t xml:space="preserve"> </w:t>
            </w:r>
            <w:proofErr w:type="spellStart"/>
            <w:r>
              <w:rPr>
                <w:color w:val="FFFFFF"/>
              </w:rPr>
              <w:t>Aggiunti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534418F2" w:rsidR="00F13753" w:rsidRDefault="00F13753" w:rsidP="00F13753">
            <w:pPr>
              <w:pStyle w:val="ProductList-TableBody"/>
            </w:pPr>
            <w:proofErr w:type="spellStart"/>
            <w:r>
              <w:rPr>
                <w:color w:val="FFFFFF"/>
              </w:rPr>
              <w:t>Prodotti</w:t>
            </w:r>
            <w:proofErr w:type="spellEnd"/>
            <w:r>
              <w:rPr>
                <w:color w:val="FFFFFF"/>
              </w:rPr>
              <w:t xml:space="preserve"> </w:t>
            </w:r>
            <w:proofErr w:type="spellStart"/>
            <w:r>
              <w:rPr>
                <w:color w:val="FFFFFF"/>
              </w:rPr>
              <w:t>Eliminati</w:t>
            </w:r>
            <w:proofErr w:type="spellEnd"/>
          </w:p>
        </w:tc>
      </w:tr>
      <w:tr w:rsidR="00F13753" w14:paraId="4F9C8FA4" w14:textId="77777777" w:rsidTr="00B2199E">
        <w:tc>
          <w:tcPr>
            <w:tcW w:w="5400" w:type="dxa"/>
            <w:tcBorders>
              <w:top w:val="single" w:sz="4" w:space="0" w:color="000000"/>
              <w:left w:val="single" w:sz="4" w:space="0" w:color="000000"/>
              <w:bottom w:val="single" w:sz="4" w:space="0" w:color="000000"/>
              <w:right w:val="single" w:sz="4" w:space="0" w:color="000000"/>
            </w:tcBorders>
          </w:tcPr>
          <w:p w14:paraId="256E8E01" w14:textId="0B64ADC8" w:rsidR="00F13753" w:rsidRDefault="00F13753" w:rsidP="00F1375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D4A89FE" w14:textId="4C5636FF" w:rsidR="00F13753" w:rsidRDefault="00F13753" w:rsidP="00F13753">
            <w:pPr>
              <w:pStyle w:val="ProductList-TableBody"/>
            </w:pPr>
          </w:p>
        </w:tc>
      </w:tr>
    </w:tbl>
    <w:p w14:paraId="443F7386" w14:textId="77777777" w:rsidR="00385BC9" w:rsidRDefault="00385BC9" w:rsidP="00385BC9">
      <w:pPr>
        <w:pStyle w:val="ProductList-ClauseHeading"/>
        <w:keepNext w:val="0"/>
      </w:pPr>
    </w:p>
    <w:p w14:paraId="0BAA9BDA" w14:textId="77777777" w:rsidR="00F46B54" w:rsidRDefault="00F46B54" w:rsidP="00F46B54">
      <w:pPr>
        <w:pStyle w:val="ProductList-ClauseHeading"/>
        <w:keepNext w:val="0"/>
      </w:pPr>
      <w:r>
        <w:t>Introduzione</w:t>
      </w:r>
    </w:p>
    <w:p w14:paraId="2B29A176" w14:textId="77777777" w:rsidR="00F46B54" w:rsidRPr="00005D55" w:rsidRDefault="00F46B54" w:rsidP="00F46B54">
      <w:pPr>
        <w:pStyle w:val="ProductList-Body"/>
        <w:rPr>
          <w:spacing w:val="-2"/>
        </w:rPr>
      </w:pPr>
      <w:r w:rsidRPr="00005D55">
        <w:rPr>
          <w:spacing w:val="-2"/>
        </w:rPr>
        <w:t xml:space="preserve">Contratti di Servizio: sono stati rimossi i singoli riferimenti ai prodotti nei contratti SLA. Tutti i contratti SLA per i servizi online vengono stipulati nel Contratto di Servizio per i Microsoft Online Services, disponibili all’indirizzo: </w:t>
      </w:r>
      <w:hyperlink r:id="rId15" w:history="1">
        <w:r w:rsidRPr="00005D55">
          <w:rPr>
            <w:rStyle w:val="Hyperlink"/>
            <w:spacing w:val="-2"/>
          </w:rPr>
          <w:t>https://www.microsoft.com/en-us/licensing/product-licensing/products</w:t>
        </w:r>
      </w:hyperlink>
      <w:r w:rsidRPr="00005D55">
        <w:rPr>
          <w:spacing w:val="-2"/>
        </w:rPr>
        <w:t xml:space="preserve">. </w:t>
      </w:r>
    </w:p>
    <w:p w14:paraId="7723E63C" w14:textId="77777777" w:rsidR="00F46B54" w:rsidRDefault="00F46B54" w:rsidP="00F46B54">
      <w:pPr>
        <w:pStyle w:val="ProductList-ClauseHeading"/>
        <w:keepNext w:val="0"/>
      </w:pPr>
    </w:p>
    <w:p w14:paraId="374478BE" w14:textId="77777777" w:rsidR="00F46B54" w:rsidRDefault="00F46B54" w:rsidP="00F46B54">
      <w:pPr>
        <w:pStyle w:val="ProductList-ClauseHeading"/>
        <w:keepNext w:val="0"/>
      </w:pPr>
      <w:r>
        <w:t>Condizioni Specifiche per l’Utilizzo dei Servizi Online</w:t>
      </w:r>
    </w:p>
    <w:p w14:paraId="58D8EF0F" w14:textId="77777777" w:rsidR="00F46B54" w:rsidRDefault="00F46B54" w:rsidP="00F46B54">
      <w:pPr>
        <w:pStyle w:val="ProductList-Body"/>
      </w:pPr>
      <w:hyperlink w:anchor="AzureActiveDirectoryPermium" w:history="1">
        <w:r>
          <w:rPr>
            <w:rStyle w:val="Hyperlink"/>
          </w:rPr>
          <w:t>Azure Active Directory Premium</w:t>
        </w:r>
      </w:hyperlink>
      <w:r>
        <w:t>: è stata aggiornata la clausola Utenti Esterni Autorizzati per precisare che non è disponibile per le società nuove né per le società che utilizzano (o che hanno utilizzato) il servizio in base a un numero di Utenti Mensili Attivi.</w:t>
      </w:r>
    </w:p>
    <w:p w14:paraId="1557EAB8" w14:textId="77777777" w:rsidR="00F46B54" w:rsidRPr="00E318A2" w:rsidRDefault="00F46B54" w:rsidP="00F46B54">
      <w:pPr>
        <w:pStyle w:val="ProductList-Body"/>
      </w:pPr>
      <w:hyperlink w:anchor="MicrosoftTranslator" w:history="1">
        <w:r>
          <w:rPr>
            <w:rStyle w:val="Hyperlink"/>
          </w:rPr>
          <w:t>Servizio Azure Health Bot</w:t>
        </w:r>
      </w:hyperlink>
      <w:r>
        <w:t>: Microsoft sta aggiungendo condizioni per il Servizio Azure Health Bot. L’utilizzo da parte della Società del Servizio Microsoft Healthcare Bot ottenuto in licenza tramite Azure Marketplace è/continua a essere disciplinato dalle condizioni per il Servizio Microsoft Healthcare Bot nelle Condizioni per l’Utilizzo dei Servizi Online pubblicate nel mese di dicembre 2020.</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6"/>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r w:rsidR="00F46B54">
        <w:fldChar w:fldCharType="begin"/>
      </w:r>
      <w:r w:rsidR="00F46B54">
        <w:instrText xml:space="preserve"> HYPERLINK \l "GeneralTerms" \o "Condizioni Generali" </w:instrText>
      </w:r>
      <w:r w:rsidR="00F46B54">
        <w:fldChar w:fldCharType="separate"/>
      </w:r>
      <w:r w:rsidR="00CE33B5">
        <w:rPr>
          <w:rStyle w:val="Hyperlink"/>
          <w:sz w:val="16"/>
          <w:szCs w:val="16"/>
        </w:rPr>
        <w:t>Condizioni Generali</w:t>
      </w:r>
      <w:r w:rsidR="00F46B54">
        <w:rPr>
          <w:rStyle w:val="Hyperlink"/>
          <w:sz w:val="16"/>
          <w:szCs w:val="16"/>
        </w:rPr>
        <w:fldChar w:fldCharType="end"/>
      </w:r>
    </w:p>
    <w:p w14:paraId="24EA45EF" w14:textId="77777777" w:rsidR="005154C3" w:rsidRPr="00103924" w:rsidRDefault="005154C3" w:rsidP="005154C3">
      <w:pPr>
        <w:pStyle w:val="ProductList-SectionHeading"/>
        <w:outlineLvl w:val="0"/>
      </w:pPr>
      <w:bookmarkStart w:id="32" w:name="_Toc507768537"/>
      <w:bookmarkStart w:id="33" w:name="_Toc507239489"/>
      <w:bookmarkStart w:id="34" w:name="Definitions"/>
      <w:bookmarkStart w:id="35" w:name="_Toc60132360"/>
      <w:bookmarkEnd w:id="6"/>
      <w:bookmarkEnd w:id="7"/>
      <w:bookmarkEnd w:id="8"/>
      <w:bookmarkEnd w:id="9"/>
      <w:bookmarkEnd w:id="10"/>
      <w:bookmarkEnd w:id="11"/>
      <w:r>
        <w:lastRenderedPageBreak/>
        <w:t>Definizioni</w:t>
      </w:r>
      <w:bookmarkEnd w:id="32"/>
      <w:bookmarkEnd w:id="33"/>
      <w:bookmarkEnd w:id="35"/>
    </w:p>
    <w:bookmarkEnd w:id="34"/>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r w:rsidR="00F46B54">
        <w:fldChar w:fldCharType="begin"/>
      </w:r>
      <w:r w:rsidR="00F46B54">
        <w:instrText xml:space="preserve"> HYPERLINK "https://aka.ms/DPA" </w:instrText>
      </w:r>
      <w:r w:rsidR="00F46B54">
        <w:fldChar w:fldCharType="separate"/>
      </w:r>
      <w:r w:rsidR="00B74B70">
        <w:rPr>
          <w:rStyle w:val="Hyperlink"/>
        </w:rPr>
        <w:t>https://aka.ms/DPA</w:t>
      </w:r>
      <w:r w:rsidR="00F46B54">
        <w:rPr>
          <w:rStyle w:val="Hyperlink"/>
        </w:rPr>
        <w:fldChar w:fldCharType="end"/>
      </w:r>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r w:rsidR="00F46B54">
        <w:fldChar w:fldCharType="begin"/>
      </w:r>
      <w:r w:rsidR="00F46B54">
        <w:instrText xml:space="preserve"> HYPERLINK "http://www.microsoft.com/licensing/contracts" </w:instrText>
      </w:r>
      <w:r w:rsidR="00F46B54">
        <w:fldChar w:fldCharType="separate"/>
      </w:r>
      <w:r>
        <w:rPr>
          <w:rStyle w:val="Hyperlink"/>
        </w:rPr>
        <w:t>http://www.microsoft.com/licensing/contracts</w:t>
      </w:r>
      <w:r w:rsidR="00F46B54">
        <w:rPr>
          <w:rStyle w:val="Hyperlink"/>
        </w:rPr>
        <w:fldChar w:fldCharType="end"/>
      </w:r>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disponibili all’indirizzo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disponibili all’indirizzo </w:t>
      </w:r>
      <w:hyperlink r:id="rId17"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6" w:name="_Toc507239490"/>
      <w:r>
        <w:t>Condizioni per l’Utilizzo dei Servizi Online</w:t>
      </w:r>
      <w:bookmarkEnd w:id="36"/>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F46B54"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fldChar w:fldCharType="begin"/>
      </w:r>
      <w:r>
        <w:instrText xml:space="preserve"> HYPERLINK \l "GeneralTerms" \o "Condizioni Generali" </w:instrText>
      </w:r>
      <w:r>
        <w:fldChar w:fldCharType="separate"/>
      </w:r>
      <w:r w:rsidR="001E722B">
        <w:rPr>
          <w:rStyle w:val="Hyperlink"/>
          <w:sz w:val="16"/>
          <w:szCs w:val="16"/>
        </w:rPr>
        <w:t>Condizioni Generali</w:t>
      </w:r>
      <w:r>
        <w:rPr>
          <w:rStyle w:val="Hyperlink"/>
          <w:sz w:val="16"/>
          <w:szCs w:val="16"/>
        </w:rPr>
        <w:fldChar w:fldCharType="end"/>
      </w:r>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18"/>
          <w:footerReference w:type="first" r:id="rId19"/>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7" w:name="_Toc507768538"/>
      <w:bookmarkStart w:id="38" w:name="GeneralTerms"/>
      <w:bookmarkStart w:id="39" w:name="_Toc60132361"/>
      <w:r>
        <w:lastRenderedPageBreak/>
        <w:t>Condizioni Generali</w:t>
      </w:r>
      <w:bookmarkEnd w:id="37"/>
      <w:bookmarkEnd w:id="39"/>
    </w:p>
    <w:p w14:paraId="16B77320" w14:textId="77777777" w:rsidR="005154C3" w:rsidRDefault="005154C3" w:rsidP="005154C3">
      <w:pPr>
        <w:pStyle w:val="ProductList-SubSubSectionHeading"/>
        <w:outlineLvl w:val="1"/>
      </w:pPr>
      <w:bookmarkStart w:id="40" w:name="_Toc507768539"/>
      <w:bookmarkStart w:id="41" w:name="OnlineServicesChanges"/>
      <w:bookmarkStart w:id="42" w:name="_Toc60132362"/>
      <w:bookmarkEnd w:id="38"/>
      <w:r>
        <w:t>Licenze per i Servizi Online</w:t>
      </w:r>
      <w:bookmarkEnd w:id="40"/>
      <w:bookmarkEnd w:id="42"/>
    </w:p>
    <w:bookmarkEnd w:id="41"/>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r w:rsidR="00F46B54">
        <w:fldChar w:fldCharType="begin"/>
      </w:r>
      <w:r w:rsidR="00F46B54">
        <w:instrText xml:space="preserve"> HYPERLINK \l "OnlineServiceSpecificTerms" \o "Condizioni Specifiche per l’Utilizzo dei Servizi Online" </w:instrText>
      </w:r>
      <w:r w:rsidR="00F46B54">
        <w:fldChar w:fldCharType="separate"/>
      </w:r>
      <w:r>
        <w:rPr>
          <w:rStyle w:val="Hyperlink"/>
        </w:rPr>
        <w:t>Condizioni Specifiche per l’Utilizzo dei Servizi Online</w:t>
      </w:r>
      <w:r w:rsidR="00F46B54">
        <w:rPr>
          <w:rStyle w:val="Hyperlink"/>
        </w:rPr>
        <w:fldChar w:fldCharType="end"/>
      </w:r>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r w:rsidR="00F46B54">
        <w:fldChar w:fldCharType="begin"/>
      </w:r>
      <w:r w:rsidR="00F46B54">
        <w:instrText xml:space="preserve"> HYPERLINK \l "OnlineServiceSpecificTerms" \o "Condizioni Specifiche per l’Utilizzo dei Servizi Online" </w:instrText>
      </w:r>
      <w:r w:rsidR="00F46B54">
        <w:fldChar w:fldCharType="separate"/>
      </w:r>
      <w:r w:rsidRPr="004B512C">
        <w:t>Condizioni Specifiche per l’Utilizzo dei Servizi Online</w:t>
      </w:r>
      <w:r w:rsidR="00F46B54">
        <w:fldChar w:fldCharType="end"/>
      </w:r>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09B7FC58" w14:textId="77777777" w:rsidR="004B512C" w:rsidRPr="0059513D" w:rsidRDefault="004B512C" w:rsidP="004B512C">
      <w:pPr>
        <w:pStyle w:val="ProductList-Body"/>
        <w:ind w:left="180"/>
        <w:outlineLvl w:val="2"/>
      </w:pPr>
      <w:r>
        <w:t>L’hardware o il software utilizzato da una Società per:</w:t>
      </w:r>
    </w:p>
    <w:p w14:paraId="72586913" w14:textId="77777777" w:rsidR="004B512C" w:rsidRPr="0059513D" w:rsidRDefault="004B512C" w:rsidP="004B512C">
      <w:pPr>
        <w:pStyle w:val="ProductList-Body"/>
        <w:ind w:left="180"/>
        <w:outlineLvl w:val="2"/>
      </w:pPr>
      <w:r>
        <w:t>•</w:t>
      </w:r>
      <w:r>
        <w:tab/>
        <w:t>raggruppare le connessioni o ridurre il numero di OSE, dispositivi o utenti che un Prodotto gestisce direttamente;</w:t>
      </w:r>
    </w:p>
    <w:p w14:paraId="44C3E514" w14:textId="77777777" w:rsidR="004B512C" w:rsidRPr="0059513D" w:rsidRDefault="004B512C" w:rsidP="004B512C">
      <w:pPr>
        <w:pStyle w:val="ProductList-Body"/>
        <w:ind w:left="180"/>
        <w:outlineLvl w:val="2"/>
      </w:pPr>
      <w:r>
        <w:t>•</w:t>
      </w:r>
      <w:r>
        <w:tab/>
        <w:t>ridurre il numero di dispositivi o utenti che accedono direttamente o indirettamente a un Prodotto o lo utilizzano;</w:t>
      </w:r>
    </w:p>
    <w:p w14:paraId="2A380EC0" w14:textId="77777777" w:rsidR="004B512C" w:rsidRPr="0059513D" w:rsidRDefault="004B512C" w:rsidP="004B512C">
      <w:pPr>
        <w:pStyle w:val="ProductList-Body"/>
        <w:ind w:left="180"/>
        <w:outlineLvl w:val="2"/>
      </w:pPr>
      <w:r>
        <w:t>•</w:t>
      </w:r>
      <w:r>
        <w:tab/>
        <w:t>oppure accedono ai dati che un Prodotto elabora o genera autonomamente;</w:t>
      </w:r>
    </w:p>
    <w:p w14:paraId="10C40680" w14:textId="439AB776" w:rsidR="005154C3" w:rsidRDefault="004B512C" w:rsidP="004B512C">
      <w:pPr>
        <w:pStyle w:val="ProductList-Body"/>
        <w:ind w:left="180"/>
        <w:outlineLvl w:val="2"/>
      </w:pPr>
      <w:r>
        <w:t>non riduce il numero di Licenze di qualsiasi tipo che sono necessarie a una società</w:t>
      </w:r>
      <w:r w:rsidR="005154C3">
        <w:t>.</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3" w:name="_Toc507768540"/>
      <w:bookmarkStart w:id="44" w:name="_Toc60132363"/>
      <w:r>
        <w:t>Utilizzo dei Servizi Online</w:t>
      </w:r>
      <w:bookmarkEnd w:id="43"/>
      <w:bookmarkEnd w:id="44"/>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230BF047"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55DB50F6" w14:textId="77777777" w:rsidR="00F46B54" w:rsidRPr="00B405C9" w:rsidRDefault="00F46B54" w:rsidP="00F46B54">
      <w:pPr>
        <w:pStyle w:val="ProductList-Body"/>
        <w:keepNext/>
        <w:ind w:left="187"/>
        <w:outlineLvl w:val="2"/>
        <w:rPr>
          <w:b/>
          <w:bCs/>
          <w:color w:val="0072C6"/>
        </w:rPr>
      </w:pPr>
      <w:r>
        <w:rPr>
          <w:b/>
          <w:bCs/>
          <w:color w:val="0072C6"/>
        </w:rPr>
        <w:lastRenderedPageBreak/>
        <w:t>Dichiarazione di Non Responsabilità per il Dispositivo Medico</w:t>
      </w:r>
    </w:p>
    <w:p w14:paraId="59BDD405" w14:textId="77777777" w:rsidR="00F46B54" w:rsidRPr="003305A0" w:rsidRDefault="00F46B54" w:rsidP="00F46B54">
      <w:pPr>
        <w:pStyle w:val="ProductList-Body"/>
        <w:ind w:left="180"/>
      </w:pPr>
      <w:r>
        <w:t>La Società dà atto che i Servizi Online (1) non sono concepiti, né forniti come dispositivi medici né intendono sostituirli e (2) non sono concepiti per sostituire un consulto, una diagnosi, un trattamento o un parere medico di un professionista né intendono farlo e non dovranno nemmeno essere utilizzati in tal senso. La responsabilità della Società consiste unicamente nell’ottenere i consensi da parte degli utenti finali per l’implementazione dei Servizi Online e nel mostrare gli avvisi, le dichiarazioni di non responsabilità e le accettazioni agli utenti finali in relazione a tale implementazione.</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5" w:name="_Toc26883663"/>
      <w:bookmarkStart w:id="46" w:name="_Toc27047313"/>
      <w:bookmarkStart w:id="47" w:name="_Toc507768541"/>
      <w:bookmarkStart w:id="48" w:name="_Toc507239493"/>
      <w:bookmarkStart w:id="49" w:name="_Toc60132364"/>
      <w:r>
        <w:t>Protezione dei Dati Personali e Sicurezza</w:t>
      </w:r>
      <w:bookmarkEnd w:id="45"/>
      <w:bookmarkEnd w:id="46"/>
      <w:bookmarkEnd w:id="49"/>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50" w:name="_Toc60132365"/>
      <w:r>
        <w:t>Utilizzo di Software con il Servizio Online</w:t>
      </w:r>
      <w:bookmarkEnd w:id="47"/>
      <w:bookmarkEnd w:id="48"/>
      <w:bookmarkEnd w:id="50"/>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r w:rsidR="00F46B54">
        <w:fldChar w:fldCharType="begin"/>
      </w:r>
      <w:r w:rsidR="00F46B54">
        <w:instrText xml:space="preserve"> HYPERLINK \l "OnlineServiceSpecificTerms" \o "Condizioni Specifiche dei Servizi Online" </w:instrText>
      </w:r>
      <w:r w:rsidR="00F46B54">
        <w:fldChar w:fldCharType="separate"/>
      </w:r>
      <w:r>
        <w:rPr>
          <w:rStyle w:val="Hyperlink"/>
        </w:rPr>
        <w:t>Condizioni Specifiche dei Servizi Online</w:t>
      </w:r>
      <w:r w:rsidR="00F46B54">
        <w:rPr>
          <w:rStyle w:val="Hyperlink"/>
        </w:rPr>
        <w:fldChar w:fldCharType="end"/>
      </w:r>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1" w:name="_Toc507768542"/>
      <w:bookmarkStart w:id="52" w:name="_Toc60132366"/>
      <w:r>
        <w:t>Limitazioni tecniche</w:t>
      </w:r>
      <w:bookmarkEnd w:id="51"/>
      <w:bookmarkEnd w:id="52"/>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3" w:name="_Toc507768543"/>
      <w:bookmarkStart w:id="54" w:name="_Toc60132367"/>
      <w:r>
        <w:t>Servizi di Importazione/Esportazione</w:t>
      </w:r>
      <w:bookmarkEnd w:id="53"/>
      <w:bookmarkEnd w:id="54"/>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5" w:name="_Toc507768544"/>
      <w:bookmarkStart w:id="56" w:name="_Toc60132368"/>
      <w:r>
        <w:t>Componenti dei Tipi di Carattere</w:t>
      </w:r>
      <w:bookmarkEnd w:id="55"/>
      <w:bookmarkEnd w:id="56"/>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F46B54">
      <w:pPr>
        <w:pStyle w:val="ProductList-SubSubSectionHeading"/>
        <w:keepNext/>
        <w:outlineLvl w:val="1"/>
      </w:pPr>
      <w:bookmarkStart w:id="57" w:name="_Toc507768545"/>
      <w:bookmarkStart w:id="58" w:name="_Toc60132369"/>
      <w:r>
        <w:lastRenderedPageBreak/>
        <w:t>Modifiche ai Servizi Online e Disponibilità</w:t>
      </w:r>
      <w:bookmarkEnd w:id="57"/>
      <w:bookmarkEnd w:id="58"/>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r w:rsidR="00F46B54">
        <w:fldChar w:fldCharType="begin"/>
      </w:r>
      <w:r w:rsidR="00F46B54">
        <w:instrText xml:space="preserve"> HYPERLINK "https://go.microsoft.com/fwlink/?linkid=870295" </w:instrText>
      </w:r>
      <w:r w:rsidR="00F46B54">
        <w:fldChar w:fldCharType="separate"/>
      </w:r>
      <w:r>
        <w:rPr>
          <w:rStyle w:val="Hyperlink"/>
        </w:rPr>
        <w:t>https://go.microsoft.com/fwlink/?linkid=870295</w:t>
      </w:r>
      <w:r w:rsidR="00F46B54">
        <w:rPr>
          <w:rStyle w:val="Hyperlink"/>
        </w:rPr>
        <w:fldChar w:fldCharType="end"/>
      </w:r>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9" w:name="_Toc507768546"/>
      <w:bookmarkStart w:id="60" w:name="_Toc60132370"/>
      <w:r>
        <w:t>Conformità alle Leggi</w:t>
      </w:r>
      <w:bookmarkEnd w:id="59"/>
      <w:bookmarkEnd w:id="60"/>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0CF5D90D" w14:textId="77777777" w:rsidR="00F6437B" w:rsidRDefault="00F6437B" w:rsidP="005154C3">
      <w:pPr>
        <w:pStyle w:val="ProductList-SubSubSectionHeading"/>
        <w:outlineLvl w:val="1"/>
      </w:pPr>
      <w:bookmarkStart w:id="61" w:name="_Toc507768547"/>
    </w:p>
    <w:p w14:paraId="65F1031B" w14:textId="77777777" w:rsidR="00F13753" w:rsidRPr="00DC4F88" w:rsidRDefault="00F13753" w:rsidP="00F13753">
      <w:pPr>
        <w:pStyle w:val="ProductList-SubSubSectionHeading"/>
        <w:outlineLvl w:val="1"/>
      </w:pPr>
      <w:bookmarkStart w:id="62" w:name="_Toc55912654"/>
      <w:bookmarkStart w:id="63" w:name="CommonDataService"/>
      <w:bookmarkStart w:id="64" w:name="_Hlk50810838"/>
      <w:bookmarkStart w:id="65" w:name="_Toc60132371"/>
      <w:r>
        <w:t>Dataverse</w:t>
      </w:r>
      <w:bookmarkEnd w:id="62"/>
      <w:bookmarkEnd w:id="65"/>
      <w:r>
        <w:t xml:space="preserve"> </w:t>
      </w:r>
    </w:p>
    <w:bookmarkEnd w:id="63"/>
    <w:p w14:paraId="2156AAC9" w14:textId="6A1117D8" w:rsidR="004B512C" w:rsidRPr="0059513D" w:rsidRDefault="00F13753" w:rsidP="00F13753">
      <w:pPr>
        <w:pStyle w:val="ProductList-Body"/>
      </w:pPr>
      <w:r>
        <w:t>In Dataverse diversi dati e tipi di logica aziendale vengono strutturati per supportare applicazioni e processi interconnessi. Le Istanze di Dataverse fornite con le licenze per Microsoft 365 includono diverse funzionalità e integrano dati la cui disponibilità per il prodotto o il servizio ottenuto in licenza non è sempre garantita. L’accesso a Dataverse, attraverso un prodotto o un servizio singolo, non concede l’accesso a prodotti, servizi, funzionalità o dati non correlati per i quali gli utenti non dispongono di licenza. Gli utenti dispongono dei diritti solo per accedere ai dati, ai servizi e alle funzionalità di Dataverse per i quali sono in possesso di una licenza valida</w:t>
      </w:r>
      <w:r w:rsidR="004B512C">
        <w:t>.</w:t>
      </w:r>
    </w:p>
    <w:bookmarkEnd w:id="64"/>
    <w:p w14:paraId="6717D535" w14:textId="77777777" w:rsidR="004B512C" w:rsidRDefault="004B512C" w:rsidP="005154C3">
      <w:pPr>
        <w:pStyle w:val="ProductList-SubSubSectionHeading"/>
        <w:outlineLvl w:val="1"/>
      </w:pPr>
    </w:p>
    <w:p w14:paraId="1601F52C" w14:textId="28F200DD" w:rsidR="005154C3" w:rsidRDefault="005154C3" w:rsidP="005154C3">
      <w:pPr>
        <w:pStyle w:val="ProductList-SubSubSectionHeading"/>
        <w:outlineLvl w:val="1"/>
      </w:pPr>
      <w:bookmarkStart w:id="66" w:name="_Toc60132372"/>
      <w:r>
        <w:t>Altro</w:t>
      </w:r>
      <w:bookmarkEnd w:id="61"/>
      <w:bookmarkEnd w:id="66"/>
    </w:p>
    <w:p w14:paraId="7D4C1A3E" w14:textId="77777777" w:rsidR="00A2276A" w:rsidRPr="005154C3" w:rsidRDefault="00A2276A" w:rsidP="005154C3">
      <w:pPr>
        <w:pStyle w:val="ProductList-Body"/>
        <w:ind w:left="158"/>
        <w:rPr>
          <w:b/>
          <w:color w:val="0072C6"/>
        </w:rPr>
      </w:pPr>
      <w:bookmarkStart w:id="67" w:name="_Toc460240070"/>
      <w:bookmarkStart w:id="68" w:name="_Toc459970681"/>
      <w:bookmarkStart w:id="69" w:name="NonMicrosoftProducts"/>
      <w:r w:rsidRPr="005154C3">
        <w:rPr>
          <w:b/>
          <w:color w:val="0072C6"/>
        </w:rPr>
        <w:t>Prodotti Non Microsoft</w:t>
      </w:r>
      <w:bookmarkEnd w:id="67"/>
      <w:bookmarkEnd w:id="68"/>
    </w:p>
    <w:bookmarkEnd w:id="69"/>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70"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 xml:space="preserve">“Commenti”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w:t>
      </w:r>
      <w:r>
        <w:lastRenderedPageBreak/>
        <w:t>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4B512C">
      <w:pPr>
        <w:pStyle w:val="ProductList-Body"/>
        <w:keepNext/>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r w:rsidR="00F46B54">
        <w:fldChar w:fldCharType="begin"/>
      </w:r>
      <w:r w:rsidR="00F46B54">
        <w:instrText xml:space="preserve"> HYPERLINK "https://docs.microsoft.com/en-us/azure/active-directory/fundamentals/active-directory-whatis" </w:instrText>
      </w:r>
      <w:r w:rsidR="00F46B54">
        <w:fldChar w:fldCharType="separate"/>
      </w:r>
      <w:r>
        <w:rPr>
          <w:rStyle w:val="Hyperlink"/>
        </w:rPr>
        <w:t>https://docs.microsoft.com/en-us/azure/active-directory/fundamentals/active-directory-whatis</w:t>
      </w:r>
      <w:r w:rsidR="00F46B54">
        <w:rPr>
          <w:rStyle w:val="Hyperlink"/>
        </w:rPr>
        <w:fldChar w:fldCharType="end"/>
      </w:r>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70"/>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059DA264" w:rsidR="00A95B6C" w:rsidRDefault="00A95B6C" w:rsidP="00C179A9">
      <w:pPr>
        <w:pStyle w:val="ProductList-Body"/>
        <w:ind w:left="158"/>
      </w:pPr>
      <w:r>
        <w:t xml:space="preserve">L’utilizzo dei Servizi Online Tedeschi è inoltre soggetto alle condizioni specifiche dell’offerta disponibili all’indirizzo </w:t>
      </w:r>
      <w:hyperlink r:id="rId20" w:history="1">
        <w:r>
          <w:rPr>
            <w:rStyle w:val="Hyperlink"/>
          </w:rPr>
          <w:t>https://aka.ms/MCAGermanSupplement</w:t>
        </w:r>
      </w:hyperlink>
      <w:r>
        <w:t xml:space="preserve">. </w:t>
      </w:r>
    </w:p>
    <w:p w14:paraId="6BE21DE1" w14:textId="77777777" w:rsidR="002D4E06" w:rsidRDefault="002D4E06" w:rsidP="002D4E06">
      <w:pPr>
        <w:pStyle w:val="ProductList-Body"/>
        <w:ind w:left="316" w:hanging="158"/>
        <w:rPr>
          <w:b/>
          <w:bCs/>
          <w:color w:val="0072C6"/>
        </w:rPr>
      </w:pPr>
    </w:p>
    <w:p w14:paraId="32D0F088" w14:textId="2B36AEF1" w:rsidR="002D4E06" w:rsidRPr="00FE1661" w:rsidRDefault="002D4E06" w:rsidP="002D4E06">
      <w:pPr>
        <w:pStyle w:val="ProductList-Body"/>
        <w:keepNext/>
        <w:ind w:left="316" w:hanging="158"/>
        <w:rPr>
          <w:b/>
          <w:bCs/>
          <w:color w:val="0072C6"/>
        </w:rPr>
      </w:pPr>
      <w:r>
        <w:rPr>
          <w:b/>
          <w:bCs/>
          <w:color w:val="0072C6"/>
        </w:rPr>
        <w:t>Rinuncia alle disposizioni relative alla tutela del consumatore da parte dell’utente finale</w:t>
      </w:r>
    </w:p>
    <w:p w14:paraId="14A86FBE" w14:textId="77777777" w:rsidR="002D4E06" w:rsidRPr="00FE1661" w:rsidRDefault="002D4E06" w:rsidP="002D4E06">
      <w:pPr>
        <w:pStyle w:val="ProductList-Body"/>
        <w:tabs>
          <w:tab w:val="clear" w:pos="158"/>
          <w:tab w:val="left" w:pos="180"/>
        </w:tabs>
        <w:ind w:left="158"/>
      </w:pPr>
      <w:r>
        <w:t>La Società accetta di rinunciare a tutti i diritti che in altro modo sarebbero applicabili ai sensi degli Articoli 102, commi 1, 3 e 5; 105 comma 1 e 107 commi 1 e 3 del Codice Europeo delle Comunicazioni Elettroniche (Direttiva 2018/1972).</w:t>
      </w:r>
    </w:p>
    <w:p w14:paraId="4AD2E3F3" w14:textId="77777777" w:rsidR="001E722B" w:rsidRDefault="00F46B54"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fldChar w:fldCharType="begin"/>
      </w:r>
      <w:r>
        <w:instrText xml:space="preserve"> HYPERLINK \l "GeneralTerms" \o "Condizioni Generali" </w:instrText>
      </w:r>
      <w:r>
        <w:fldChar w:fldCharType="separate"/>
      </w:r>
      <w:r w:rsidR="001E722B">
        <w:rPr>
          <w:rStyle w:val="Hyperlink"/>
          <w:sz w:val="16"/>
          <w:szCs w:val="16"/>
        </w:rPr>
        <w:t>Condizioni Generali</w:t>
      </w:r>
      <w:r>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60132373"/>
      <w:r>
        <w:lastRenderedPageBreak/>
        <w:t>Condizioni Specifiche dei Servizi Online</w:t>
      </w:r>
      <w:bookmarkEnd w:id="71"/>
      <w:bookmarkEnd w:id="72"/>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3" w:name="MicrosoftAzureServices"/>
      <w:bookmarkStart w:id="74" w:name="_Toc60132374"/>
      <w:r w:rsidRPr="00C34CE1">
        <w:rPr>
          <w:lang w:val="it-IT"/>
        </w:rPr>
        <w:t>Servizi Microsoft Azure</w:t>
      </w:r>
      <w:bookmarkEnd w:id="74"/>
    </w:p>
    <w:bookmarkEnd w:id="73"/>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r w:rsidR="00F46B54">
        <w:fldChar w:fldCharType="begin"/>
      </w:r>
      <w:r w:rsidR="00F46B54">
        <w:instrText xml:space="preserve"> HYPERLINK "http://azure.microsoft.com/en-us/regions/" \l "services" </w:instrText>
      </w:r>
      <w:r w:rsidR="00F46B54">
        <w:fldChar w:fldCharType="separate"/>
      </w:r>
      <w:r w:rsidR="005B1775" w:rsidRPr="00150527">
        <w:rPr>
          <w:rStyle w:val="Hyperlink"/>
        </w:rPr>
        <w:t>http://azure.microsoft.com/en-us/regions/#services</w:t>
      </w:r>
      <w:r w:rsidR="00F46B54">
        <w:rPr>
          <w:rStyle w:val="Hyperlink"/>
        </w:rPr>
        <w:fldChar w:fldCharType="end"/>
      </w:r>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r w:rsidR="00F46B54">
        <w:fldChar w:fldCharType="begin"/>
      </w:r>
      <w:r w:rsidR="00F46B54">
        <w:instrText xml:space="preserve"> HYPERLINK "https://aka.ms/r1j7jq" </w:instrText>
      </w:r>
      <w:r w:rsidR="00F46B54">
        <w:fldChar w:fldCharType="separate"/>
      </w:r>
      <w:r>
        <w:rPr>
          <w:rStyle w:val="Hyperlink"/>
        </w:rPr>
        <w:t>https://aka.ms/r1j7jq</w:t>
      </w:r>
      <w:r w:rsidR="00F46B54">
        <w:rPr>
          <w:rStyle w:val="Hyperlink"/>
        </w:rPr>
        <w:fldChar w:fldCharType="end"/>
      </w:r>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r w:rsidR="00F46B54">
        <w:fldChar w:fldCharType="begin"/>
      </w:r>
      <w:r w:rsidR="00F46B54">
        <w:instrText xml:space="preserve"> HYPERLINK "http://azure.microsoft.com/services/" </w:instrText>
      </w:r>
      <w:r w:rsidR="00F46B54">
        <w:fldChar w:fldCharType="separate"/>
      </w:r>
      <w:r>
        <w:rPr>
          <w:rStyle w:val="Hyperlink"/>
        </w:rPr>
        <w:t>http://azure.microsoft.com/services/</w:t>
      </w:r>
      <w:r w:rsidR="00F46B54">
        <w:rPr>
          <w:rStyle w:val="Hyperlink"/>
        </w:rPr>
        <w:fldChar w:fldCharType="end"/>
      </w:r>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3CA72A48" w:rsidR="009616E2" w:rsidRDefault="009616E2" w:rsidP="00E76D6E">
      <w:pPr>
        <w:pStyle w:val="ProductList-Body"/>
      </w:pPr>
    </w:p>
    <w:p w14:paraId="52C4AA40" w14:textId="77777777" w:rsidR="00F6437B" w:rsidRPr="00CD4F01" w:rsidRDefault="00F6437B" w:rsidP="00F6437B">
      <w:pPr>
        <w:pStyle w:val="ProductList-Body"/>
        <w:rPr>
          <w:b/>
          <w:color w:val="00188F"/>
        </w:rPr>
      </w:pPr>
      <w:r>
        <w:rPr>
          <w:b/>
          <w:color w:val="00188F"/>
        </w:rPr>
        <w:t xml:space="preserve">Restrizione sull’Utilizzo dei Servizi di Riconoscimento Facciale di Azure da parte dei Reparti Statunitensi di Polizia. </w:t>
      </w:r>
    </w:p>
    <w:p w14:paraId="5DC4357C" w14:textId="77777777" w:rsidR="00F6437B" w:rsidRDefault="00F6437B" w:rsidP="00F6437B">
      <w:pPr>
        <w:pStyle w:val="ProductList-Body"/>
        <w:spacing w:after="120"/>
      </w:pPr>
      <w:r>
        <w:t>La Società non potrà utilizzare i Servizi di Riconoscimento Facciale di Azure qualora sia, o consenta l’uso di tali servizi da parte di o per, un reparto di polizia negli Stati Uniti. La violazione di una qualsiasi delle restrizioni descritte nel presente Articolo potrà comportare la sospensione immediata dell’utilizzo del servizio da parte della Società.</w:t>
      </w:r>
    </w:p>
    <w:p w14:paraId="4B44C6E3" w14:textId="77777777" w:rsidR="00F6437B" w:rsidRPr="007E43B6" w:rsidRDefault="00F6437B" w:rsidP="00F6437B">
      <w:pPr>
        <w:spacing w:after="0"/>
        <w:rPr>
          <w:sz w:val="18"/>
          <w:szCs w:val="18"/>
        </w:rPr>
      </w:pPr>
      <w:r w:rsidRPr="007E43B6">
        <w:rPr>
          <w:sz w:val="18"/>
          <w:szCs w:val="18"/>
        </w:rPr>
        <w:t>Ai fini dell’interpretazione del presente Articolo, “Servizi di Riconoscimento Facciale di Azure” indica funzionalità o caratteristiche di riconoscimento facciale incluse nei Servizi di Azure, come Viso, o la caratteristica di riconoscimento facciale in Video Indexer.</w:t>
      </w:r>
    </w:p>
    <w:p w14:paraId="740DDC2D" w14:textId="77777777" w:rsidR="00F6437B" w:rsidRPr="00690C65" w:rsidRDefault="00F6437B"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F6437B">
      <w:pPr>
        <w:pStyle w:val="ProductList-Body"/>
        <w:keepNext/>
      </w:pPr>
      <w:r>
        <w:rPr>
          <w:b/>
          <w:color w:val="00188F"/>
        </w:rPr>
        <w:lastRenderedPageBreak/>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1"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r w:rsidR="00F46B54">
        <w:fldChar w:fldCharType="begin"/>
      </w:r>
      <w:r w:rsidR="00F46B54">
        <w:instrText xml:space="preserve"> HYPERLINK "http://azure.microsoft.com/en-us/support/legal/store-terms" </w:instrText>
      </w:r>
      <w:r w:rsidR="00F46B54">
        <w:fldChar w:fldCharType="separate"/>
      </w:r>
      <w:r>
        <w:rPr>
          <w:rStyle w:val="Hyperlink"/>
        </w:rPr>
        <w:t>http://azure.microsoft.com/en-us/support/legal/store-terms</w:t>
      </w:r>
      <w:r w:rsidR="00F46B54">
        <w:rPr>
          <w:rStyle w:val="Hyperlink"/>
        </w:rPr>
        <w:fldChar w:fldCharType="end"/>
      </w:r>
      <w:hyperlink r:id="rId22" w:history="1"/>
      <w:r>
        <w:t>.</w:t>
      </w:r>
    </w:p>
    <w:bookmarkStart w:id="75" w:name="MicrosoftTranslator"/>
    <w:bookmarkStart w:id="76"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49051FED" w14:textId="77777777" w:rsidR="00F13753" w:rsidRPr="00DC4F88" w:rsidRDefault="00F13753" w:rsidP="00F13753">
      <w:pPr>
        <w:pStyle w:val="ProductList-Offering2Heading"/>
        <w:outlineLvl w:val="2"/>
      </w:pPr>
      <w:bookmarkStart w:id="77" w:name="_Toc8395026"/>
      <w:r>
        <w:tab/>
      </w:r>
      <w:bookmarkStart w:id="78" w:name="_Toc55912658"/>
      <w:bookmarkStart w:id="79" w:name="_Toc60132375"/>
      <w:r>
        <w:t>Azure Defender per IoT</w:t>
      </w:r>
      <w:bookmarkEnd w:id="78"/>
      <w:bookmarkEnd w:id="79"/>
    </w:p>
    <w:p w14:paraId="64A6B16B" w14:textId="77777777" w:rsidR="00F13753" w:rsidRPr="00DC4F88" w:rsidRDefault="00F13753" w:rsidP="00F13753">
      <w:pPr>
        <w:pStyle w:val="ProductList-Body"/>
      </w:pPr>
      <w:r>
        <w:t>La Società potrà utilizzare Azure Defender per IoT esclusivamente per monitorare i dispositivi in base al proprio livello corrente di impegno. La Società accetta di aggiornare il proprio livello di impegno per il periodo di fatturazione successivo in base all’effettivo utilizzo. I livelli di impegno (aggiornati se necessario) si rinnovano automaticamente da un periodo di fatturazione all’altro.</w:t>
      </w:r>
    </w:p>
    <w:p w14:paraId="69F14C68" w14:textId="77777777" w:rsidR="00F13753" w:rsidRPr="00DC4F88" w:rsidRDefault="00F46B54" w:rsidP="00F13753">
      <w:pPr>
        <w:pStyle w:val="ProductList-Body"/>
        <w:shd w:val="clear" w:color="auto" w:fill="A6A6A6" w:themeFill="background1" w:themeFillShade="A6"/>
        <w:spacing w:before="120" w:after="240"/>
        <w:jc w:val="right"/>
      </w:pPr>
      <w:hyperlink w:anchor="TableofContents" w:tooltip="Sommario" w:history="1">
        <w:r w:rsidR="00F13753">
          <w:rPr>
            <w:rStyle w:val="Hyperlink"/>
            <w:sz w:val="16"/>
            <w:szCs w:val="16"/>
          </w:rPr>
          <w:t>Sommario</w:t>
        </w:r>
      </w:hyperlink>
      <w:r w:rsidR="00F13753">
        <w:rPr>
          <w:sz w:val="16"/>
          <w:szCs w:val="16"/>
        </w:rPr>
        <w:t xml:space="preserve"> / </w:t>
      </w:r>
      <w:r>
        <w:fldChar w:fldCharType="begin"/>
      </w:r>
      <w:r>
        <w:instrText xml:space="preserve"> HYPERLINK \l "GeneralTerms" \o "Condizioni Generali" </w:instrText>
      </w:r>
      <w:r>
        <w:fldChar w:fldCharType="separate"/>
      </w:r>
      <w:r w:rsidR="00F13753">
        <w:rPr>
          <w:rStyle w:val="Hyperlink"/>
          <w:sz w:val="16"/>
          <w:szCs w:val="16"/>
        </w:rPr>
        <w:t>Condizioni Generali</w:t>
      </w:r>
      <w:r>
        <w:rPr>
          <w:rStyle w:val="Hyperlink"/>
          <w:sz w:val="16"/>
          <w:szCs w:val="16"/>
        </w:rPr>
        <w:fldChar w:fldCharType="end"/>
      </w:r>
    </w:p>
    <w:p w14:paraId="506A011A" w14:textId="464EC36F" w:rsidR="00D5559A" w:rsidRPr="00D5559A" w:rsidRDefault="00D5559A" w:rsidP="00E76D6E">
      <w:pPr>
        <w:pStyle w:val="ProductList-Offering2Heading"/>
        <w:outlineLvl w:val="2"/>
        <w:rPr>
          <w:lang w:val="it-IT"/>
        </w:rPr>
      </w:pPr>
      <w:r>
        <w:rPr>
          <w:lang w:val="it-IT"/>
        </w:rPr>
        <w:tab/>
      </w:r>
      <w:bookmarkStart w:id="80" w:name="_Toc60132376"/>
      <w:r w:rsidRPr="00D5559A">
        <w:rPr>
          <w:lang w:val="it-IT"/>
        </w:rPr>
        <w:t>Azure DevTest Labs</w:t>
      </w:r>
      <w:bookmarkEnd w:id="77"/>
      <w:bookmarkEnd w:id="80"/>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5C56ABC4" w14:textId="77777777" w:rsidR="00FD70FA" w:rsidRDefault="00FD70FA" w:rsidP="00FD70FA">
      <w:pPr>
        <w:pStyle w:val="ProductList-Offering2Heading"/>
        <w:outlineLvl w:val="2"/>
      </w:pPr>
      <w:r>
        <w:tab/>
      </w:r>
      <w:bookmarkStart w:id="81" w:name="_Toc58418133"/>
      <w:bookmarkStart w:id="82" w:name="_Toc60132377"/>
      <w:proofErr w:type="spellStart"/>
      <w:r>
        <w:t>Servizio</w:t>
      </w:r>
      <w:proofErr w:type="spellEnd"/>
      <w:r>
        <w:t xml:space="preserve"> Azure Health Bot</w:t>
      </w:r>
      <w:bookmarkEnd w:id="81"/>
      <w:bookmarkEnd w:id="82"/>
    </w:p>
    <w:p w14:paraId="0408563F" w14:textId="77777777" w:rsidR="00FD70FA" w:rsidRDefault="00FD70FA" w:rsidP="00FD70FA">
      <w:pPr>
        <w:pStyle w:val="ProductList-Body"/>
        <w:tabs>
          <w:tab w:val="clear" w:pos="158"/>
          <w:tab w:val="left" w:pos="360"/>
        </w:tabs>
        <w:rPr>
          <w:b/>
          <w:color w:val="00188F"/>
        </w:rPr>
      </w:pPr>
      <w:r>
        <w:rPr>
          <w:b/>
          <w:color w:val="00188F"/>
        </w:rPr>
        <w:t>Definizioni</w:t>
      </w:r>
    </w:p>
    <w:p w14:paraId="4EE172C5" w14:textId="77777777" w:rsidR="00FD70FA" w:rsidRDefault="00FD70FA" w:rsidP="00FD70FA">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Azure Health Bot e che non costituisce essenzialmente una sostituzione del Servizio Azure Health Bot.</w:t>
      </w:r>
    </w:p>
    <w:p w14:paraId="39FCDF23" w14:textId="77777777" w:rsidR="00FD70FA" w:rsidRDefault="00FD70FA" w:rsidP="00FD70FA">
      <w:pPr>
        <w:pStyle w:val="ProductList-Body"/>
      </w:pPr>
    </w:p>
    <w:p w14:paraId="350906F3" w14:textId="77777777" w:rsidR="00FD70FA" w:rsidRDefault="00FD70FA" w:rsidP="00FD70FA">
      <w:pPr>
        <w:pStyle w:val="ProductList-Body"/>
        <w:tabs>
          <w:tab w:val="clear" w:pos="158"/>
          <w:tab w:val="left" w:pos="360"/>
        </w:tabs>
        <w:rPr>
          <w:b/>
          <w:color w:val="00188F"/>
        </w:rPr>
      </w:pPr>
      <w:r>
        <w:rPr>
          <w:b/>
          <w:color w:val="00188F"/>
        </w:rPr>
        <w:t>Obbligazioni della Società</w:t>
      </w:r>
    </w:p>
    <w:p w14:paraId="365C6BD3" w14:textId="77777777" w:rsidR="00FD70FA" w:rsidRDefault="00FD70FA" w:rsidP="00FD70FA">
      <w:pPr>
        <w:pStyle w:val="ProductList-Body"/>
        <w:rPr>
          <w:rFonts w:ascii="Calibri" w:hAnsi="Calibri" w:cs="Calibri"/>
          <w:szCs w:val="18"/>
        </w:rPr>
      </w:pPr>
      <w:r>
        <w:rPr>
          <w:rFonts w:ascii="Calibri" w:hAnsi="Calibri" w:cs="Calibri"/>
          <w:szCs w:val="18"/>
        </w:rPr>
        <w:t xml:space="preserve">La Società è tenuta unicamente a: (1) fornire informazioni e Dati accurati e adeguati attraverso l’utilizzo del Servizio Azure Health Bot; (2) implementare un metodo di autenticazione protetto, da applicazione ad applicazione, tra l’Applicazione Health Bot per la Società e il Servizio Azure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modulo</w:t>
      </w:r>
      <w:r>
        <w:rPr>
          <w:rStyle w:val="Hyperlink"/>
          <w:rFonts w:ascii="Calibri" w:hAnsi="Calibri" w:cs="Calibri"/>
          <w:szCs w:val="18"/>
        </w:rPr>
        <w:fldChar w:fldCharType="end"/>
      </w:r>
      <w:r>
        <w:rPr>
          <w:rFonts w:ascii="Calibri" w:hAnsi="Calibri" w:cs="Calibri"/>
          <w:szCs w:val="18"/>
        </w:rPr>
        <w:t xml:space="preserve"> che segue.</w:t>
      </w:r>
    </w:p>
    <w:p w14:paraId="12A14570" w14:textId="77777777" w:rsidR="00FD70FA" w:rsidRPr="00585A48" w:rsidRDefault="00FD70FA" w:rsidP="00FD70FA">
      <w:pPr>
        <w:pStyle w:val="ProductList-Body"/>
        <w:shd w:val="clear" w:color="auto" w:fill="A6A6A6" w:themeFill="background1" w:themeFillShade="A6"/>
        <w:spacing w:before="120" w:after="240"/>
        <w:jc w:val="right"/>
        <w:rPr>
          <w:sz w:val="16"/>
          <w:szCs w:val="16"/>
        </w:rPr>
      </w:pPr>
      <w:hyperlink w:anchor="TableofContents" w:tooltip="Sommario" w:history="1">
        <w:r>
          <w:rPr>
            <w:rStyle w:val="Hyperlink"/>
            <w:sz w:val="16"/>
            <w:szCs w:val="16"/>
          </w:rPr>
          <w:t>Sommario</w:t>
        </w:r>
      </w:hyperlink>
      <w:r>
        <w:rPr>
          <w:sz w:val="16"/>
          <w:szCs w:val="16"/>
        </w:rPr>
        <w:t xml:space="preserve"> / </w:t>
      </w:r>
      <w:r>
        <w:fldChar w:fldCharType="begin"/>
      </w:r>
      <w:r>
        <w:instrText xml:space="preserve"> HYPERLINK \l "GeneralTerms" \o "Condizioni Generali" </w:instrText>
      </w:r>
      <w:r>
        <w:fldChar w:fldCharType="separate"/>
      </w:r>
      <w:r>
        <w:rPr>
          <w:rStyle w:val="Hyperlink"/>
          <w:sz w:val="16"/>
          <w:szCs w:val="16"/>
        </w:rPr>
        <w:t>Condizioni Generali</w:t>
      </w:r>
      <w:r>
        <w:rPr>
          <w:rStyle w:val="Hyperlink"/>
          <w:sz w:val="16"/>
          <w:szCs w:val="16"/>
        </w:rPr>
        <w:fldChar w:fldCharType="end"/>
      </w:r>
    </w:p>
    <w:p w14:paraId="7E093B3D" w14:textId="72983A43" w:rsidR="001E722B" w:rsidRPr="00AD3563" w:rsidRDefault="001E722B" w:rsidP="00E76D6E">
      <w:pPr>
        <w:pStyle w:val="ProductList-Offering2Heading"/>
        <w:outlineLvl w:val="2"/>
        <w:rPr>
          <w:lang w:val="it-IT"/>
        </w:rPr>
      </w:pPr>
      <w:r w:rsidRPr="00AD3563">
        <w:rPr>
          <w:lang w:val="it-IT"/>
        </w:rPr>
        <w:tab/>
      </w:r>
      <w:bookmarkStart w:id="83" w:name="_Toc783785"/>
      <w:bookmarkStart w:id="84" w:name="_Toc60132378"/>
      <w:r w:rsidRPr="00AD3563">
        <w:rPr>
          <w:lang w:val="it-IT"/>
        </w:rPr>
        <w:t>Azure Lab Services</w:t>
      </w:r>
      <w:bookmarkEnd w:id="83"/>
      <w:bookmarkEnd w:id="84"/>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F13753">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85" w:name="_Hlk15391842"/>
      <w:bookmarkStart w:id="86" w:name="AzureMaps"/>
      <w:r>
        <w:tab/>
      </w:r>
      <w:bookmarkStart w:id="87" w:name="_Toc13858367"/>
      <w:bookmarkStart w:id="88" w:name="AzureMachineLearningService"/>
      <w:bookmarkStart w:id="89" w:name="_Toc60132379"/>
      <w:proofErr w:type="spellStart"/>
      <w:r>
        <w:t>Servizio</w:t>
      </w:r>
      <w:proofErr w:type="spellEnd"/>
      <w:r>
        <w:t xml:space="preserve"> Azure Machine Learning</w:t>
      </w:r>
      <w:bookmarkEnd w:id="87"/>
      <w:bookmarkEnd w:id="89"/>
    </w:p>
    <w:bookmarkEnd w:id="88"/>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r w:rsidR="00F46B54">
        <w:fldChar w:fldCharType="begin"/>
      </w:r>
      <w:r w:rsidR="00F46B54">
        <w:instrText xml:space="preserve"> HYPERLINK "https://go.microsoft.com/fwlink/?linkid=874330" </w:instrText>
      </w:r>
      <w:r w:rsidR="00F46B54">
        <w:fldChar w:fldCharType="separate"/>
      </w:r>
      <w:r>
        <w:rPr>
          <w:rStyle w:val="Hyperlink"/>
        </w:rPr>
        <w:t>https://go.microsoft.com/fwlink/?linkid=874330</w:t>
      </w:r>
      <w:r w:rsidR="00F46B54">
        <w:rPr>
          <w:rStyle w:val="Hyperlink"/>
        </w:rPr>
        <w:fldChar w:fldCharType="end"/>
      </w:r>
      <w:r>
        <w:t>.</w:t>
      </w:r>
    </w:p>
    <w:bookmarkEnd w:id="85"/>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108A6C95" w14:textId="0394BB45" w:rsidR="00E43C0E" w:rsidRPr="00B90292" w:rsidRDefault="00E43C0E" w:rsidP="00E76D6E">
      <w:pPr>
        <w:pStyle w:val="ProductList-Offering2Heading"/>
        <w:outlineLvl w:val="2"/>
        <w:rPr>
          <w:lang w:val="it-IT"/>
        </w:rPr>
      </w:pPr>
      <w:r w:rsidRPr="00E43C0E">
        <w:rPr>
          <w:lang w:val="it-IT"/>
        </w:rPr>
        <w:tab/>
      </w:r>
      <w:bookmarkStart w:id="90" w:name="_Toc509825512"/>
      <w:bookmarkStart w:id="91" w:name="_Toc510880769"/>
      <w:bookmarkStart w:id="92" w:name="_Toc60132380"/>
      <w:r w:rsidRPr="00B90292">
        <w:rPr>
          <w:lang w:val="it-IT"/>
        </w:rPr>
        <w:t>Mappe di Azure</w:t>
      </w:r>
      <w:bookmarkEnd w:id="90"/>
      <w:bookmarkEnd w:id="91"/>
      <w:bookmarkEnd w:id="92"/>
    </w:p>
    <w:bookmarkEnd w:id="86"/>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lastRenderedPageBreak/>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4A86E3A" w14:textId="77777777" w:rsidR="00F13753" w:rsidRPr="00DC4F88" w:rsidRDefault="00F13753" w:rsidP="00F13753">
      <w:pPr>
        <w:pStyle w:val="ProductList-Body"/>
      </w:pPr>
      <w:bookmarkStart w:id="93" w:name="_Hlk509835802"/>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 Nonostante quanto sopra, la Società potrà continuare ad accedere ai geocode purché mantenga attivo un account Azure.</w:t>
      </w:r>
    </w:p>
    <w:p w14:paraId="0C99936C" w14:textId="77777777" w:rsidR="00F13753" w:rsidRPr="00DC4F88" w:rsidRDefault="00F13753" w:rsidP="00F13753">
      <w:pPr>
        <w:pStyle w:val="ProductList-Body"/>
      </w:pPr>
    </w:p>
    <w:p w14:paraId="1327FC82" w14:textId="7AB93C5F" w:rsidR="006F4F95" w:rsidRPr="00006432" w:rsidRDefault="00F13753" w:rsidP="00F13753">
      <w:pPr>
        <w:pStyle w:val="ProductList-Body"/>
      </w:pPr>
      <w:r>
        <w:t>La Società non potrà visualizzare alcun Risultato relativo al database delle mappe geografiche o al contenuto di terzi, ad eccezione solo dei geocode descritti nelle presenti Condizioni per l’Utilizzo dei Servizi Online</w:t>
      </w:r>
      <w:r w:rsidR="006F4F95">
        <w:t>.</w:t>
      </w:r>
    </w:p>
    <w:bookmarkEnd w:id="93"/>
    <w:p w14:paraId="000ECA24" w14:textId="77777777" w:rsidR="006F4F95" w:rsidRDefault="006F4F95" w:rsidP="006F4F95">
      <w:pPr>
        <w:pStyle w:val="ProductList-Body"/>
      </w:pPr>
    </w:p>
    <w:p w14:paraId="526D826C" w14:textId="77777777" w:rsidR="006F4F95" w:rsidRDefault="006F4F95" w:rsidP="00F13753">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r w:rsidR="00F46B54">
        <w:fldChar w:fldCharType="begin"/>
      </w:r>
      <w:r w:rsidR="00F46B54">
        <w:instrText xml:space="preserve"> HYPERLINK "https://www.tomtom.com/en_GB/thirdpartyproductterms/" </w:instrText>
      </w:r>
      <w:r w:rsidR="00F46B54">
        <w:fldChar w:fldCharType="separate"/>
      </w:r>
      <w:r w:rsidRPr="00153408">
        <w:rPr>
          <w:rStyle w:val="Hyperlink"/>
          <w:spacing w:val="-2"/>
        </w:rPr>
        <w:t>https://www.tomtom.com/en_GB/thirdpartyproductterms/</w:t>
      </w:r>
      <w:r w:rsidR="00F46B54">
        <w:rPr>
          <w:rStyle w:val="Hyperlink"/>
          <w:spacing w:val="-2"/>
        </w:rPr>
        <w:fldChar w:fldCharType="end"/>
      </w:r>
      <w:r w:rsidRPr="00153408">
        <w:rPr>
          <w:spacing w:val="-2"/>
        </w:rPr>
        <w:t>). Mappe di Azure utilizza le immagini di Bing che sono soggette alla Comunicazione relativa a Bing Maps presente nell’</w:t>
      </w:r>
      <w:r w:rsidR="00F46B54">
        <w:fldChar w:fldCharType="begin"/>
      </w:r>
      <w:r w:rsidR="00F46B54">
        <w:instrText xml:space="preserve"> HYPERLINK \l "Attachment1" \o "Allegato 1" </w:instrText>
      </w:r>
      <w:r w:rsidR="00F46B54">
        <w:fldChar w:fldCharType="separate"/>
      </w:r>
      <w:r w:rsidRPr="00153408">
        <w:rPr>
          <w:rStyle w:val="Hyperlink"/>
          <w:spacing w:val="-2"/>
        </w:rPr>
        <w:t>Allegato 1</w:t>
      </w:r>
      <w:r w:rsidR="00F46B54">
        <w:rPr>
          <w:rStyle w:val="Hyperlink"/>
          <w:spacing w:val="-2"/>
        </w:rPr>
        <w:fldChar w:fldCharType="end"/>
      </w:r>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fldChar w:fldCharType="begin"/>
      </w:r>
      <w:r>
        <w:instrText xml:space="preserve"> HYPERLINK \l "GeneralTerms" \o "Condizioni Generali" </w:instrText>
      </w:r>
      <w:r>
        <w:fldChar w:fldCharType="separate"/>
      </w:r>
      <w:r w:rsidR="001E722B">
        <w:rPr>
          <w:rStyle w:val="Hyperlink"/>
          <w:sz w:val="16"/>
          <w:szCs w:val="16"/>
        </w:rPr>
        <w:t>Condizioni Generali</w:t>
      </w:r>
      <w:r>
        <w:rPr>
          <w:rStyle w:val="Hyperlink"/>
          <w:sz w:val="16"/>
          <w:szCs w:val="16"/>
        </w:rPr>
        <w:fldChar w:fldCharType="end"/>
      </w:r>
    </w:p>
    <w:p w14:paraId="7DA9DC36" w14:textId="77777777" w:rsidR="00F6437B" w:rsidRPr="00776B67" w:rsidRDefault="00F6437B" w:rsidP="00F6437B">
      <w:pPr>
        <w:pStyle w:val="ProductList-Offering2Heading"/>
        <w:outlineLvl w:val="2"/>
      </w:pPr>
      <w:r>
        <w:tab/>
      </w:r>
      <w:bookmarkStart w:id="94" w:name="AzureSQLEdge"/>
      <w:bookmarkStart w:id="95" w:name="_Toc48144597"/>
      <w:bookmarkStart w:id="96" w:name="_Toc60132381"/>
      <w:r>
        <w:t>Azure SQL Edge</w:t>
      </w:r>
      <w:bookmarkEnd w:id="94"/>
      <w:bookmarkEnd w:id="95"/>
      <w:bookmarkEnd w:id="96"/>
    </w:p>
    <w:p w14:paraId="78721174" w14:textId="77777777" w:rsidR="00F6437B" w:rsidRPr="00776B67" w:rsidRDefault="00F6437B" w:rsidP="00F6437B">
      <w:pPr>
        <w:pStyle w:val="ProductList-ClauseHeading"/>
        <w:keepNext w:val="0"/>
      </w:pPr>
      <w:r>
        <w:t>Definizioni</w:t>
      </w:r>
    </w:p>
    <w:p w14:paraId="4B148980" w14:textId="77777777" w:rsidR="00F6437B" w:rsidRPr="00776B67" w:rsidRDefault="00F6437B" w:rsidP="00F6437B">
      <w:pPr>
        <w:pStyle w:val="ProductList-Body"/>
      </w:pPr>
      <w:r>
        <w:t xml:space="preserve">“Dispositivo IoT” indica un dispositivo di elaborazione che (i) è progettato o configurato per essere utilizzato principalmente con un programma software specifico per un settore o un’attività che fornisce la funzionalità primaria del dispositivo di elaborazione (“Programma IoT”), (ii) usa una quantità di core fisici pari o inferiore a 16 e (iii) non è progettato per essere commercializzato o utilizzato principalmente come Server multifunzione o un sostituto commercialmente accettabile di tale Server multifunzione. Qualsiasi Dispositivo IoT,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bCs/>
        </w:rPr>
        <w:t>Condizioni per l’Utilizzo dei Prodotti</w:t>
      </w:r>
      <w:r w:rsidR="00F46B54">
        <w:rPr>
          <w:rStyle w:val="Hyperlink"/>
          <w:bCs/>
        </w:rPr>
        <w:fldChar w:fldCharType="end"/>
      </w:r>
      <w:r>
        <w:t xml:space="preserve">, disponibili all’indirizzo </w:t>
      </w:r>
      <w:r w:rsidR="00F46B54">
        <w:fldChar w:fldCharType="begin"/>
      </w:r>
      <w:r w:rsidR="00F46B54">
        <w:instrText xml:space="preserve"> HYPERLINK "http://go.microsoft.com/?linkid=9839207" </w:instrText>
      </w:r>
      <w:r w:rsidR="00F46B54">
        <w:fldChar w:fldCharType="separate"/>
      </w:r>
      <w:r w:rsidRPr="00772501">
        <w:rPr>
          <w:rStyle w:val="Hyperlink"/>
          <w:bCs/>
        </w:rPr>
        <w:t>http://go.microsoft.com/?linkid=9839207</w:t>
      </w:r>
      <w:r w:rsidR="00F46B54">
        <w:rPr>
          <w:rStyle w:val="Hyperlink"/>
          <w:bCs/>
        </w:rPr>
        <w:fldChar w:fldCharType="end"/>
      </w:r>
      <w:r>
        <w:t xml:space="preserve">. </w:t>
      </w:r>
    </w:p>
    <w:p w14:paraId="6DEBBECD" w14:textId="77777777" w:rsidR="00F6437B" w:rsidRPr="00776B67" w:rsidRDefault="00F6437B" w:rsidP="00F6437B">
      <w:pPr>
        <w:pStyle w:val="ProductList-Body"/>
      </w:pPr>
    </w:p>
    <w:p w14:paraId="0803AD5F" w14:textId="77777777" w:rsidR="00F6437B" w:rsidRPr="00776B67" w:rsidRDefault="00F6437B" w:rsidP="00F6437B">
      <w:pPr>
        <w:pStyle w:val="ProductList-ClauseHeading"/>
        <w:keepNext w:val="0"/>
      </w:pPr>
      <w:r>
        <w:t xml:space="preserve">Utilizzo di Azure SQL Edge </w:t>
      </w:r>
    </w:p>
    <w:p w14:paraId="101EC266" w14:textId="77777777" w:rsidR="00F6437B" w:rsidRPr="00776B67" w:rsidRDefault="00F6437B" w:rsidP="00F6437B">
      <w:pPr>
        <w:pStyle w:val="ProductList-Body"/>
      </w:pPr>
      <w:r>
        <w:t xml:space="preserve">La Società potrà installare e utilizzare un numero qualsiasi di copie del software Azure SQL Edge su un Dispositivo IoT, il cui uso è riservato alla Società e al quale viene ceduta una Licenza. Nonostante eventuali disposizioni contrarie contenute nelle “Condizioni Generali”, la Società potrà riassegnare una Licenza in qualsiasi momento ad altri Dispositivi IoT, il cui uso è riservato alla Società. Qualora la Società installi caratteristiche o funzionalità diverse dal software Azure SQL Edge (derivate da software Microsoft o di terzi) sul Dispositivo IoT, tali altre caratteristiche o funzionalità potranno essere utilizzate solo per supportare il Programma IoT. </w:t>
      </w:r>
    </w:p>
    <w:p w14:paraId="07146EF7" w14:textId="77777777" w:rsidR="00F6437B" w:rsidRPr="00776B67" w:rsidRDefault="00F6437B" w:rsidP="00F6437B">
      <w:pPr>
        <w:pStyle w:val="ProductList-Body"/>
      </w:pPr>
    </w:p>
    <w:p w14:paraId="35F1BE24" w14:textId="77777777" w:rsidR="00F6437B" w:rsidRPr="00776B67" w:rsidRDefault="00F6437B" w:rsidP="00F6437B">
      <w:pPr>
        <w:pStyle w:val="ProductList-Body"/>
      </w:pPr>
      <w:r>
        <w:rPr>
          <w:rStyle w:val="normaltextrun"/>
        </w:rPr>
        <w:t xml:space="preserve">Le condizioni dell’Addendum non si applicano ad Azure SQL Edge installato sul Dispositivo IoT della Società, tranne nei casi in cui i Dati Personali vengono raccolti per abilitare i servizi di gestione di Azure e per misurare il consumo ai fini della fatturazione, poiché l’ambiente operativo di tali Dispositivi IoT non è sotto il controllo di Microsoft. </w:t>
      </w:r>
    </w:p>
    <w:p w14:paraId="1BA469F7" w14:textId="77777777" w:rsidR="00F6437B" w:rsidRDefault="00F46B54" w:rsidP="00F6437B">
      <w:pPr>
        <w:pStyle w:val="ProductList-Body"/>
        <w:shd w:val="clear" w:color="auto" w:fill="A6A6A6" w:themeFill="background1" w:themeFillShade="A6"/>
        <w:spacing w:before="120" w:after="240"/>
        <w:jc w:val="right"/>
        <w:rPr>
          <w:b/>
          <w:color w:val="00188F"/>
        </w:rPr>
      </w:pPr>
      <w:hyperlink w:anchor="TableofContents" w:tooltip="Sommario" w:history="1">
        <w:r w:rsidR="00F6437B">
          <w:rPr>
            <w:rStyle w:val="Hyperlink"/>
            <w:sz w:val="16"/>
            <w:szCs w:val="16"/>
          </w:rPr>
          <w:t>Sommario</w:t>
        </w:r>
      </w:hyperlink>
      <w:r w:rsidR="00F6437B">
        <w:rPr>
          <w:sz w:val="16"/>
          <w:szCs w:val="16"/>
        </w:rPr>
        <w:t xml:space="preserve"> / </w:t>
      </w:r>
      <w:r>
        <w:fldChar w:fldCharType="begin"/>
      </w:r>
      <w:r>
        <w:instrText xml:space="preserve"> HYPERLINK \l "GeneralTerms" \o "Condizioni Generali" </w:instrText>
      </w:r>
      <w:r>
        <w:fldChar w:fldCharType="separate"/>
      </w:r>
      <w:r w:rsidR="00F6437B">
        <w:rPr>
          <w:rStyle w:val="Hyperlink"/>
          <w:sz w:val="16"/>
          <w:szCs w:val="16"/>
        </w:rPr>
        <w:t>Condizioni Generali</w:t>
      </w:r>
      <w:r>
        <w:rPr>
          <w:rStyle w:val="Hyperlink"/>
          <w:sz w:val="16"/>
          <w:szCs w:val="16"/>
        </w:rPr>
        <w:fldChar w:fldCharType="end"/>
      </w:r>
    </w:p>
    <w:p w14:paraId="4FA39A8B" w14:textId="77777777" w:rsidR="00F13753" w:rsidRPr="00DC4F88" w:rsidRDefault="00F13753" w:rsidP="00F13753">
      <w:pPr>
        <w:pStyle w:val="ProductList-Offering2Heading"/>
        <w:outlineLvl w:val="2"/>
      </w:pPr>
      <w:bookmarkStart w:id="97" w:name="_Toc55912664"/>
      <w:r>
        <w:tab/>
      </w:r>
      <w:bookmarkStart w:id="98" w:name="_Toc60132382"/>
      <w:r>
        <w:t>Azure Stack HCI</w:t>
      </w:r>
      <w:bookmarkEnd w:id="97"/>
      <w:bookmarkEnd w:id="98"/>
    </w:p>
    <w:p w14:paraId="526C9B64" w14:textId="77777777" w:rsidR="00F13753" w:rsidRPr="00DC4F88" w:rsidRDefault="00F13753" w:rsidP="00F13753">
      <w:pPr>
        <w:pStyle w:val="ProductList-ClauseHeading"/>
        <w:keepNext w:val="0"/>
      </w:pPr>
      <w:r>
        <w:t>Comunicazione relativa al Diritto alla Protezione dei Dati Personali</w:t>
      </w:r>
    </w:p>
    <w:p w14:paraId="2B921D73" w14:textId="77777777" w:rsidR="00F13753" w:rsidRPr="00DC4F88" w:rsidRDefault="00F13753" w:rsidP="00F13753">
      <w:pPr>
        <w:pStyle w:val="ProductList-Body"/>
      </w:pPr>
      <w:r>
        <w:t xml:space="preserve">Fatto salvo quanto indicato sotto, Microsoft è un titolare indipendente del trattamento dei Dati Personali raccolti in relazione all’utilizzo di Azure Stack HCI. Microsoft gestirà tali Dati Personali in conformità all’Informativa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sidRPr="000D0AB9">
        <w:rPr>
          <w:rStyle w:val="Hyperlink"/>
          <w:bCs/>
          <w:lang w:val="en-US" w:eastAsia="en-US" w:bidi="ar-SA"/>
        </w:rPr>
        <w:t>https://go.microsoft.com/fwlink/?LinkId=521839</w:t>
      </w:r>
      <w:r w:rsidR="00F46B54">
        <w:rPr>
          <w:rStyle w:val="Hyperlink"/>
          <w:bCs/>
          <w:lang w:val="en-US" w:eastAsia="en-US" w:bidi="ar-SA"/>
        </w:rPr>
        <w:fldChar w:fldCharType="end"/>
      </w:r>
      <w:r>
        <w:t>. Le condizioni dell’Addendum non si applicano.</w:t>
      </w:r>
    </w:p>
    <w:p w14:paraId="1F80A19E" w14:textId="77777777" w:rsidR="00F13753" w:rsidRPr="00DC4F88" w:rsidRDefault="00F13753" w:rsidP="00F13753">
      <w:pPr>
        <w:pStyle w:val="ProductList-Body"/>
      </w:pPr>
    </w:p>
    <w:p w14:paraId="24C4DFE6" w14:textId="77777777" w:rsidR="00F13753" w:rsidRPr="00DC4F88" w:rsidRDefault="00F13753" w:rsidP="00F13753">
      <w:pPr>
        <w:pStyle w:val="ProductList-Body"/>
      </w:pPr>
      <w:r>
        <w:t xml:space="preserve">I Dati Personali raccolti e utilizzati per abilitare i servizi di gestione di Azure tramite il portale di amministrazione di Azure e per calcolare il consumo ai fini della fatturazione verranno gestiti in conformità alle condizioni dell’Addendum. </w:t>
      </w:r>
    </w:p>
    <w:p w14:paraId="2FCE488E" w14:textId="77777777" w:rsidR="00F13753" w:rsidRPr="00DC4F88" w:rsidRDefault="00F13753" w:rsidP="00F13753">
      <w:pPr>
        <w:pStyle w:val="ProductList-Body"/>
      </w:pPr>
    </w:p>
    <w:p w14:paraId="17C24CCD" w14:textId="77777777" w:rsidR="00F13753" w:rsidRPr="00DC4F88" w:rsidRDefault="00F13753" w:rsidP="00F13753">
      <w:pPr>
        <w:pStyle w:val="ProductList-ClauseHeading"/>
        <w:keepNext w:val="0"/>
      </w:pPr>
      <w:r>
        <w:t>Diritti sull’Utilizzo e Condizioni per l’Utilizzo</w:t>
      </w:r>
    </w:p>
    <w:p w14:paraId="14090674" w14:textId="77777777" w:rsidR="00F13753" w:rsidRPr="00DC4F88" w:rsidRDefault="00F13753" w:rsidP="00F13753">
      <w:pPr>
        <w:pStyle w:val="ProductList-Body"/>
      </w:pPr>
      <w:r>
        <w:t xml:space="preserve">La Società potrà utilizzare il software Azure Stack HCI solo (i) su server dedicati all’uso interno da parte sua e (ii) come sistema operativo host per la gestione e la manutenzione di macchine virtuali dotate di licenza valida in cui sono in esecuzione applicazioni anch’esse dotate di licenza valida. Qualsiasi server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23" w:history="1">
        <w:r w:rsidRPr="000D0AB9">
          <w:rPr>
            <w:rStyle w:val="Hyperlink"/>
            <w:bCs/>
            <w:lang w:val="en-US" w:eastAsia="en-US" w:bidi="ar-SA"/>
          </w:rPr>
          <w:t>http://go.microsoft.com/?linkid=9839207</w:t>
        </w:r>
      </w:hyperlink>
      <w:r>
        <w:t>. La Società potrà utilizzare il software Azure Stack HCI purché (i) sia registrato con una sottoscrizione di Azure valida della Società per abilitare funzionalità aggiuntive di Azure Stack HCI e per fatturare alla Società in base al consumo e (ii) si connetta alla sottoscrizione di Azure della Società su Internet almeno una volta ogni trenta (30) giorni solari consecutivi.</w:t>
      </w:r>
    </w:p>
    <w:p w14:paraId="39494989" w14:textId="77777777" w:rsidR="00F13753" w:rsidRPr="00DC4F88" w:rsidRDefault="00F13753" w:rsidP="00F13753">
      <w:pPr>
        <w:pStyle w:val="ProductList-Body"/>
      </w:pPr>
    </w:p>
    <w:p w14:paraId="4B96EBDA" w14:textId="77777777" w:rsidR="00F13753" w:rsidRPr="00DC4F88" w:rsidRDefault="00F13753" w:rsidP="00F13753">
      <w:pPr>
        <w:pStyle w:val="ProductList-ClauseHeading"/>
        <w:keepNext w:val="0"/>
      </w:pPr>
      <w:r>
        <w:t>Restrizioni di Licenza</w:t>
      </w:r>
    </w:p>
    <w:p w14:paraId="77E2F74A" w14:textId="77777777" w:rsidR="00F13753" w:rsidRPr="00DC4F88" w:rsidRDefault="00F13753" w:rsidP="00F13753">
      <w:pPr>
        <w:pStyle w:val="ProductList-Body"/>
      </w:pPr>
      <w:r>
        <w:t xml:space="preserve">La Società non potrà (i) eludere alcuna registrazione o procedura di registrazione obbligatoria relativa ad Azure Stack HCI né (ii) eseguire applicazioni, ruoli del sistema operativo e/o altri carichi di lavoro direttamente sul software Azure Stack HCI, tranne in caso di (A) utilità e ruoli del sistema operativo e (B) macchine virtualizzate in cui è in esecuzione Azure Stack HCI, sia (A) che (B) nella misura necessaria per consentire ad Azure Stack HCI di ospitare, gestire e manutenere macchine virtuali dotate di licenza valida in cui sono in esecuzione applicazioni anch’esse dotate di licenza valida. </w:t>
      </w:r>
    </w:p>
    <w:p w14:paraId="5935BDB4" w14:textId="77777777" w:rsidR="00F13753" w:rsidRPr="00DC4F88" w:rsidRDefault="00F13753" w:rsidP="00F13753">
      <w:pPr>
        <w:pStyle w:val="ProductList-Body"/>
      </w:pPr>
    </w:p>
    <w:p w14:paraId="7DBB8AEA" w14:textId="77777777" w:rsidR="00F13753" w:rsidRPr="00DC4F88" w:rsidRDefault="00F13753" w:rsidP="00F13753">
      <w:pPr>
        <w:pStyle w:val="ProductList-ClauseHeading"/>
        <w:keepNext w:val="0"/>
      </w:pPr>
      <w:r>
        <w:t>Nessuna Eccezione di Hosting</w:t>
      </w:r>
    </w:p>
    <w:p w14:paraId="1ECD1BC3" w14:textId="77777777" w:rsidR="00F13753" w:rsidRPr="00DC4F88" w:rsidRDefault="00F13753" w:rsidP="00F13753">
      <w:pPr>
        <w:pStyle w:val="ProductList-Body"/>
      </w:pPr>
      <w:r>
        <w:t>L’Eccezione di Hosting dei Servizi di Microsoft Azure nelle presenti Condizioni per l’Utilizzo dei Servizi Online non si applica ad Azure Stack HCI.</w:t>
      </w:r>
    </w:p>
    <w:p w14:paraId="3DAEB8EB" w14:textId="77777777" w:rsidR="00F13753" w:rsidRPr="00DC4F88" w:rsidRDefault="00F13753" w:rsidP="00F13753">
      <w:pPr>
        <w:pStyle w:val="ProductList-Body"/>
      </w:pPr>
    </w:p>
    <w:p w14:paraId="72F8E83C" w14:textId="77777777" w:rsidR="00F13753" w:rsidRPr="00DC4F88" w:rsidRDefault="00F13753" w:rsidP="00F13753">
      <w:pPr>
        <w:pStyle w:val="ProductList-ClauseHeading"/>
        <w:keepNext w:val="0"/>
      </w:pPr>
      <w:r>
        <w:t>Assistenza Clienti</w:t>
      </w:r>
    </w:p>
    <w:p w14:paraId="532725C5" w14:textId="1D7E142C" w:rsidR="00F13753" w:rsidRPr="00DC4F88" w:rsidRDefault="00F13753" w:rsidP="00F13753">
      <w:pPr>
        <w:pStyle w:val="ProductList-Body"/>
      </w:pPr>
      <w:r>
        <w:t>L’eventuale assistenza clienti per Azure Stack HCI che potrebbe essere disponibile tramite Microsoft richiede l’esecuzione di Azure Stack HCI su hardware del server precedentemente convalidato da Microsoft ai sensi del Contratto per il Programma Azure Stack HCI o di qualsiasi contratto successivo.</w:t>
      </w:r>
    </w:p>
    <w:p w14:paraId="1FE0C6E4" w14:textId="77777777" w:rsidR="00F13753" w:rsidRPr="00DC4F88" w:rsidRDefault="00F46B54" w:rsidP="00F13753">
      <w:pPr>
        <w:pStyle w:val="ProductList-Body"/>
        <w:shd w:val="clear" w:color="auto" w:fill="A6A6A6" w:themeFill="background1" w:themeFillShade="A6"/>
        <w:spacing w:before="120" w:after="240"/>
        <w:jc w:val="right"/>
      </w:pPr>
      <w:hyperlink w:anchor="TableofContents" w:tooltip="Sommario" w:history="1">
        <w:r w:rsidR="00F13753">
          <w:rPr>
            <w:rStyle w:val="Hyperlink"/>
            <w:sz w:val="16"/>
            <w:szCs w:val="16"/>
          </w:rPr>
          <w:t>Sommario</w:t>
        </w:r>
      </w:hyperlink>
      <w:r w:rsidR="00F13753">
        <w:rPr>
          <w:sz w:val="16"/>
          <w:szCs w:val="16"/>
        </w:rPr>
        <w:t xml:space="preserve"> / </w:t>
      </w:r>
      <w:r>
        <w:fldChar w:fldCharType="begin"/>
      </w:r>
      <w:r>
        <w:instrText xml:space="preserve"> HYPERLINK \l "GeneralTerms" \o "Condizioni Generali" </w:instrText>
      </w:r>
      <w:r>
        <w:fldChar w:fldCharType="separate"/>
      </w:r>
      <w:r w:rsidR="00F13753">
        <w:rPr>
          <w:rStyle w:val="Hyperlink"/>
          <w:sz w:val="16"/>
          <w:szCs w:val="16"/>
        </w:rPr>
        <w:t>Condizioni Generali</w:t>
      </w:r>
      <w:r>
        <w:rPr>
          <w:rStyle w:val="Hyperlink"/>
          <w:sz w:val="16"/>
          <w:szCs w:val="16"/>
        </w:rPr>
        <w:fldChar w:fldCharType="end"/>
      </w:r>
    </w:p>
    <w:p w14:paraId="6499E796" w14:textId="4C9BB9DC" w:rsidR="007F1652" w:rsidRDefault="00930888" w:rsidP="00E76D6E">
      <w:pPr>
        <w:pStyle w:val="ProductList-Offering2Heading"/>
        <w:outlineLvl w:val="2"/>
      </w:pPr>
      <w:r w:rsidRPr="00FA061A">
        <w:rPr>
          <w:lang w:val="it-IT"/>
        </w:rPr>
        <w:tab/>
      </w:r>
      <w:bookmarkStart w:id="99" w:name="_Toc60132383"/>
      <w:r w:rsidR="00AE624D">
        <w:t>Hub di Azure Stack</w:t>
      </w:r>
      <w:bookmarkEnd w:id="99"/>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w:t>
      </w:r>
      <w:r>
        <w:rPr>
          <w:rStyle w:val="Hyperlink"/>
          <w:color w:val="0563C1"/>
        </w:rPr>
        <w:t>fwlink</w:t>
      </w:r>
      <w:r>
        <w:rPr>
          <w:rStyle w:val="Hyperlink"/>
        </w:rPr>
        <w:t>/?LinkId=521839</w:t>
      </w:r>
      <w:r w:rsidR="00F46B54">
        <w:rPr>
          <w:rStyle w:val="Hyperlink"/>
        </w:rPr>
        <w:fldChar w:fldCharType="end"/>
      </w:r>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100" w:name="_Toc494738672"/>
    <w:bookmarkStart w:id="101" w:name="EMS"/>
    <w:bookmarkStart w:id="102" w:name="_Toc476476610"/>
    <w:bookmarkStart w:id="103" w:name="_Toc459970714"/>
    <w:bookmarkStart w:id="104" w:name="_Toc457466428"/>
    <w:bookmarkStart w:id="105" w:name="AzureActiveDirectoryBasic"/>
    <w:bookmarkStart w:id="106" w:name="_Toc437590238"/>
    <w:bookmarkStart w:id="107" w:name="_Toc435790944"/>
    <w:bookmarkStart w:id="108" w:name="MicrosoftDynamicsMarketing"/>
    <w:bookmarkEnd w:id="75"/>
    <w:bookmarkEnd w:id="76"/>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lastRenderedPageBreak/>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547C6AB1" w14:textId="77777777" w:rsidR="004554FE" w:rsidRPr="004554FE" w:rsidRDefault="004554FE" w:rsidP="00E76D6E">
      <w:pPr>
        <w:pStyle w:val="ProductList-Offering2Heading"/>
        <w:outlineLvl w:val="2"/>
        <w:rPr>
          <w:lang w:val="pt-BR"/>
        </w:rPr>
      </w:pPr>
      <w:r w:rsidRPr="00D5559A">
        <w:rPr>
          <w:lang w:val="pt-BR"/>
        </w:rPr>
        <w:tab/>
      </w:r>
      <w:bookmarkStart w:id="109" w:name="_Toc5958159"/>
      <w:bookmarkStart w:id="110" w:name="CognitiveServices"/>
      <w:bookmarkStart w:id="111" w:name="_Toc60132384"/>
      <w:r w:rsidRPr="004554FE">
        <w:rPr>
          <w:lang w:val="pt-BR"/>
        </w:rPr>
        <w:t>Servizi Cognitivi</w:t>
      </w:r>
      <w:bookmarkEnd w:id="109"/>
      <w:bookmarkEnd w:id="111"/>
    </w:p>
    <w:bookmarkEnd w:id="110"/>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r w:rsidR="00F46B54">
        <w:fldChar w:fldCharType="begin"/>
      </w:r>
      <w:r w:rsidR="00F46B54">
        <w:instrText xml:space="preserve"> HYPERLINK "http://go.microsoft.com/?linkid=9839207" </w:instrText>
      </w:r>
      <w:r w:rsidR="00F46B54">
        <w:fldChar w:fldCharType="separate"/>
      </w:r>
      <w:r>
        <w:rPr>
          <w:rStyle w:val="Hyperlink"/>
          <w:rFonts w:ascii="Calibri" w:eastAsia="Calibri" w:hAnsi="Calibri" w:cs="Arial"/>
          <w:sz w:val="18"/>
        </w:rPr>
        <w:t>http://go.microsoft.com/?linkid=9839207</w:t>
      </w:r>
      <w:r w:rsidR="00F46B54">
        <w:rPr>
          <w:rStyle w:val="Hyperlink"/>
          <w:rFonts w:ascii="Calibri" w:eastAsia="Calibri" w:hAnsi="Calibri" w:cs="Arial"/>
          <w:sz w:val="18"/>
        </w:rPr>
        <w:fldChar w:fldCharType="end"/>
      </w:r>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2221D2F6" w14:textId="3DC2B1BA" w:rsidR="0095468A" w:rsidRPr="00BA7DF8" w:rsidRDefault="00094CF8" w:rsidP="00094CF8">
      <w:pPr>
        <w:pStyle w:val="ProductList-Offering2Heading"/>
        <w:outlineLvl w:val="2"/>
        <w:rPr>
          <w:lang w:val="it-IT"/>
        </w:rPr>
      </w:pPr>
      <w:r w:rsidRPr="00BA7DF8">
        <w:rPr>
          <w:lang w:val="it-IT"/>
        </w:rPr>
        <w:tab/>
      </w:r>
      <w:bookmarkStart w:id="112" w:name="_Toc60132385"/>
      <w:r w:rsidR="0095468A" w:rsidRPr="00BA7DF8">
        <w:rPr>
          <w:lang w:val="it-IT"/>
        </w:rPr>
        <w:t>Microsoft Genomics</w:t>
      </w:r>
      <w:bookmarkEnd w:id="100"/>
      <w:bookmarkEnd w:id="112"/>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https://go.microsoft.com/fwlink/?LinkId=521839</w:t>
      </w:r>
      <w:r w:rsidR="00F46B54">
        <w:rPr>
          <w:rStyle w:val="Hyperlink"/>
        </w:rPr>
        <w:fldChar w:fldCharType="end"/>
      </w:r>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r w:rsidR="00F46B54">
        <w:fldChar w:fldCharType="begin"/>
      </w:r>
      <w:r w:rsidR="00F46B54">
        <w:instrText xml:space="preserve"> HYPERLINK "https://software.broadinstitute.org/gatk/eula/index?p=Azure" </w:instrText>
      </w:r>
      <w:r w:rsidR="00F46B54">
        <w:fldChar w:fldCharType="separate"/>
      </w:r>
      <w:r>
        <w:rPr>
          <w:rStyle w:val="Hyperlink"/>
        </w:rPr>
        <w:t>https://software.broadinstitute.org/gatk/eula/index?p=Azure</w:t>
      </w:r>
      <w:r w:rsidR="00F46B54">
        <w:rPr>
          <w:rStyle w:val="Hyperlink"/>
        </w:rPr>
        <w:fldChar w:fldCharType="end"/>
      </w:r>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F13753">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7D1CDCBB" w14:textId="0D60BDEB" w:rsidR="0095468A" w:rsidRPr="006E04EB" w:rsidRDefault="0095468A" w:rsidP="00E76D6E">
      <w:pPr>
        <w:pStyle w:val="ProductList-Offering2Heading"/>
        <w:outlineLvl w:val="2"/>
        <w:rPr>
          <w:lang w:val="it-IT"/>
        </w:rPr>
      </w:pPr>
      <w:r w:rsidRPr="006E04EB">
        <w:rPr>
          <w:lang w:val="it-IT"/>
        </w:rPr>
        <w:tab/>
      </w:r>
      <w:bookmarkStart w:id="113" w:name="_Toc494738673"/>
      <w:bookmarkStart w:id="114" w:name="_Toc60132386"/>
      <w:r w:rsidRPr="006E04EB">
        <w:rPr>
          <w:lang w:val="it-IT"/>
        </w:rPr>
        <w:t xml:space="preserve">Visual Studio </w:t>
      </w:r>
      <w:r w:rsidR="00FA061A" w:rsidRPr="006E04EB">
        <w:rPr>
          <w:lang w:val="it-IT"/>
        </w:rPr>
        <w:t>App</w:t>
      </w:r>
      <w:r w:rsidRPr="006E04EB">
        <w:rPr>
          <w:lang w:val="it-IT"/>
        </w:rPr>
        <w:t xml:space="preserve"> Center</w:t>
      </w:r>
      <w:bookmarkEnd w:id="113"/>
      <w:bookmarkEnd w:id="114"/>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lastRenderedPageBreak/>
        <w:t xml:space="preserve">L’informativa sulla privacy disponibile all’indirizzo </w:t>
      </w:r>
      <w:r w:rsidR="00F46B54">
        <w:fldChar w:fldCharType="begin"/>
      </w:r>
      <w:r w:rsidR="00F46B54">
        <w:instrText xml:space="preserve"> HYPERLINK "https://aka.ms/actestprivacypolicy" </w:instrText>
      </w:r>
      <w:r w:rsidR="00F46B54">
        <w:fldChar w:fldCharType="separate"/>
      </w:r>
      <w:r w:rsidR="001D5CFF">
        <w:rPr>
          <w:rStyle w:val="Hyperlink"/>
        </w:rPr>
        <w:t>https://aka.ms/actestprivacypolicy</w:t>
      </w:r>
      <w:r w:rsidR="00F46B54">
        <w:rPr>
          <w:rStyle w:val="Hyperlink"/>
        </w:rPr>
        <w:fldChar w:fldCharType="end"/>
      </w:r>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F13753">
      <w:pPr>
        <w:pStyle w:val="ProductList-ClauseHeading"/>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15" w:name="_Toc60132387"/>
      <w:r w:rsidRPr="006E04EB">
        <w:rPr>
          <w:lang w:val="it-IT"/>
        </w:rPr>
        <w:t>Piani di Microsoft Azure</w:t>
      </w:r>
      <w:bookmarkEnd w:id="101"/>
      <w:bookmarkEnd w:id="102"/>
      <w:bookmarkEnd w:id="115"/>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0579582" w:rsidR="006E04EB" w:rsidRDefault="00F13753" w:rsidP="00E76D6E">
      <w:pPr>
        <w:pStyle w:val="ProductList-Body"/>
      </w:pPr>
      <w:r>
        <w:t>Oltre alle SL per Utente, la Società potrà prendere visione dell’</w:t>
      </w:r>
      <w:r w:rsidR="00F46B54">
        <w:fldChar w:fldCharType="begin"/>
      </w:r>
      <w:r w:rsidR="00F46B54">
        <w:instrText xml:space="preserve"> HYPERLINK \l "Attachment2" \o "Allegato 2" </w:instrText>
      </w:r>
      <w:r w:rsidR="00F46B54">
        <w:fldChar w:fldCharType="separate"/>
      </w:r>
      <w:r>
        <w:rPr>
          <w:rStyle w:val="Hyperlink"/>
        </w:rPr>
        <w:t>Allegato 2</w:t>
      </w:r>
      <w:r w:rsidR="00F46B54">
        <w:rPr>
          <w:rStyle w:val="Hyperlink"/>
        </w:rPr>
        <w:fldChar w:fldCharType="end"/>
      </w:r>
      <w:r>
        <w:t xml:space="preserve"> per conoscere altre SL che soddisfino i requisiti per Azure Active Directory Premium, Microsoft Defender per Identità, Azure Information Protection e Microsoft Intune</w:t>
      </w:r>
      <w:r w:rsidR="006E04EB">
        <w:t>.</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16" w:name="_Toc60132388"/>
      <w:r w:rsidR="0030218F" w:rsidRPr="00FA061A">
        <w:rPr>
          <w:lang w:val="it-IT"/>
        </w:rPr>
        <w:t>Azure Active Directory Basic</w:t>
      </w:r>
      <w:bookmarkEnd w:id="103"/>
      <w:bookmarkEnd w:id="104"/>
      <w:bookmarkEnd w:id="116"/>
    </w:p>
    <w:bookmarkEnd w:id="105"/>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17"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76CE0BB2" w14:textId="77777777" w:rsidR="0030218F" w:rsidRPr="00FA061A" w:rsidRDefault="0030218F" w:rsidP="00E76D6E">
      <w:pPr>
        <w:pStyle w:val="ProductList-Offering2Heading"/>
        <w:outlineLvl w:val="2"/>
        <w:rPr>
          <w:lang w:val="it-IT"/>
        </w:rPr>
      </w:pPr>
      <w:r w:rsidRPr="00FA061A">
        <w:rPr>
          <w:lang w:val="it-IT"/>
        </w:rPr>
        <w:tab/>
      </w:r>
      <w:bookmarkStart w:id="118" w:name="_Toc459970715"/>
      <w:bookmarkStart w:id="119" w:name="_Toc457466429"/>
      <w:bookmarkStart w:id="120" w:name="_Toc60132389"/>
      <w:r w:rsidRPr="00FA061A">
        <w:rPr>
          <w:lang w:val="it-IT"/>
        </w:rPr>
        <w:t>Azure Active Directory Premium</w:t>
      </w:r>
      <w:bookmarkEnd w:id="118"/>
      <w:bookmarkEnd w:id="119"/>
      <w:bookmarkEnd w:id="120"/>
    </w:p>
    <w:bookmarkEnd w:id="117"/>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65630495" w:rsidR="00C163DE" w:rsidRPr="00534B01" w:rsidRDefault="000D500F"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 Questa opzione non è disponibile per le società nuove né per le società che utilizzano (o che hanno utilizzato) il servizio in base al numero di Utenti Mensili Attivi.</w:t>
      </w:r>
    </w:p>
    <w:bookmarkStart w:id="121"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009C3874" w14:textId="77777777" w:rsidR="0030218F" w:rsidRPr="006E04EB" w:rsidRDefault="0030218F" w:rsidP="00F6437B">
      <w:pPr>
        <w:pStyle w:val="ProductList-Offering2Heading"/>
        <w:outlineLvl w:val="2"/>
        <w:rPr>
          <w:lang w:val="it-IT"/>
        </w:rPr>
      </w:pPr>
      <w:r w:rsidRPr="006E04EB">
        <w:rPr>
          <w:lang w:val="it-IT"/>
        </w:rPr>
        <w:tab/>
      </w:r>
      <w:bookmarkStart w:id="122" w:name="AzureRightsManagement"/>
      <w:bookmarkStart w:id="123" w:name="_Toc459970716"/>
      <w:bookmarkStart w:id="124" w:name="_Toc457466430"/>
      <w:bookmarkStart w:id="125" w:name="_Toc60132390"/>
      <w:r w:rsidRPr="006E04EB">
        <w:rPr>
          <w:lang w:val="it-IT"/>
        </w:rPr>
        <w:t>Azure Information Protection</w:t>
      </w:r>
      <w:bookmarkEnd w:id="122"/>
      <w:r w:rsidRPr="006E04EB">
        <w:rPr>
          <w:lang w:val="it-IT"/>
        </w:rPr>
        <w:t xml:space="preserve"> Premium</w:t>
      </w:r>
      <w:bookmarkEnd w:id="123"/>
      <w:bookmarkEnd w:id="124"/>
      <w:bookmarkEnd w:id="125"/>
    </w:p>
    <w:bookmarkEnd w:id="121"/>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bookmarkStart w:id="126" w:name="_Toc388464308"/>
    <w:bookmarkStart w:id="127" w:name="Dynamics365"/>
    <w:bookmarkStart w:id="128" w:name="_Toc524436945"/>
    <w:bookmarkStart w:id="129" w:name="_Toc523239317"/>
    <w:bookmarkEnd w:id="106"/>
    <w:bookmarkEnd w:id="107"/>
    <w:bookmarkEnd w:id="108"/>
    <w:bookmarkEnd w:id="126"/>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0D500F">
      <w:pPr>
        <w:pStyle w:val="ProductList-OfferingGroupHeading"/>
        <w:keepNext/>
        <w:spacing w:after="80"/>
        <w:outlineLvl w:val="1"/>
      </w:pPr>
      <w:bookmarkStart w:id="130" w:name="_Toc17975729"/>
      <w:bookmarkStart w:id="131" w:name="_Toc60132391"/>
      <w:bookmarkEnd w:id="127"/>
      <w:bookmarkEnd w:id="128"/>
      <w:bookmarkEnd w:id="129"/>
      <w:proofErr w:type="spellStart"/>
      <w:r>
        <w:t>Servizi</w:t>
      </w:r>
      <w:proofErr w:type="spellEnd"/>
      <w:r>
        <w:t xml:space="preserve"> Microsoft Dynamics 365</w:t>
      </w:r>
      <w:bookmarkEnd w:id="130"/>
      <w:bookmarkEnd w:id="131"/>
    </w:p>
    <w:p w14:paraId="24865722" w14:textId="77777777" w:rsidR="00F21702" w:rsidRPr="00A8327A" w:rsidRDefault="00F21702" w:rsidP="000D500F">
      <w:pPr>
        <w:pStyle w:val="ProductList-Body"/>
        <w:keepNext/>
        <w:rPr>
          <w:rFonts w:asciiTheme="majorHAnsi" w:hAnsiTheme="majorHAnsi"/>
          <w:sz w:val="16"/>
          <w:szCs w:val="16"/>
        </w:rPr>
        <w:sectPr w:rsidR="00F21702" w:rsidRPr="00A8327A" w:rsidSect="00EE3307">
          <w:footerReference w:type="default" r:id="rId24"/>
          <w:footerReference w:type="first" r:id="rId25"/>
          <w:pgSz w:w="12240" w:h="15840"/>
          <w:pgMar w:top="1440" w:right="720" w:bottom="1440" w:left="720" w:header="720" w:footer="720" w:gutter="0"/>
          <w:cols w:space="720"/>
          <w:titlePg/>
          <w:docGrid w:linePitch="360"/>
        </w:sectPr>
      </w:pPr>
    </w:p>
    <w:p w14:paraId="4F0DD700" w14:textId="77777777" w:rsidR="00B82B1A" w:rsidRDefault="00B82B1A" w:rsidP="000D500F">
      <w:pPr>
        <w:pStyle w:val="ProductList-ClauseHeading"/>
      </w:pPr>
      <w:r>
        <w:lastRenderedPageBreak/>
        <w:t>Comunicazioni</w:t>
      </w:r>
    </w:p>
    <w:p w14:paraId="60FDFB22" w14:textId="77777777" w:rsidR="00B82B1A" w:rsidRPr="00AB267B" w:rsidRDefault="00B82B1A" w:rsidP="00B82B1A">
      <w:pPr>
        <w:pStyle w:val="ProductList-Body"/>
      </w:pPr>
      <w:r>
        <w:t>Si applicano le Comunicazioni relative a Bing Maps e ai Servizi Professionali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 Qualsiasi servizio di onboarding, migrazione o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 Inoltre, le Comunicazioni relative alla Codifica H.265/HEVC nei Servizi Multimediali di Azure, agli Standard Video H.264/AVC, VC-1, MPEG-4 Parte 2 e MPEG-2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6E1D424" w14:textId="77777777" w:rsidR="004B512C" w:rsidRPr="0059513D" w:rsidRDefault="004B512C" w:rsidP="004B512C">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Supply Chain Management, Dynamics 365 Finance, Dynamics 365 Commerce, Dynamics 365 Human Resources o Dynamics 365 Project Operations.</w:t>
      </w:r>
    </w:p>
    <w:p w14:paraId="004E6046" w14:textId="77777777" w:rsidR="004B512C" w:rsidRPr="0059513D" w:rsidRDefault="004B512C" w:rsidP="004B512C">
      <w:pPr>
        <w:pStyle w:val="ProductList-ClauseHeading"/>
        <w:keepNext w:val="0"/>
      </w:pPr>
      <w:r>
        <w:t>Portale di Amministrazione</w:t>
      </w:r>
    </w:p>
    <w:p w14:paraId="59D01B18" w14:textId="77777777" w:rsidR="004B512C" w:rsidRPr="0059513D" w:rsidRDefault="004B512C" w:rsidP="004B512C">
      <w:pPr>
        <w:pStyle w:val="ProductList-Body"/>
      </w:pPr>
      <w:r>
        <w:t>Le Società in possesso di SL per Dynamics 365 Supply Chain Management, Dynamics 365 Finance, Dynamics 365 Commerce, Dynamics 365 Human Resources o Dynamics 365 Project Operations potranno distribuire e gestire il Servizio Online tramite Microsoft Dynamics Lifecycle Services (o il relativo servizio successivo), che è soggetto a condizioni specifiche.</w:t>
      </w:r>
    </w:p>
    <w:p w14:paraId="1FAC545E" w14:textId="77777777" w:rsidR="004B512C" w:rsidRPr="0059513D" w:rsidRDefault="004B512C" w:rsidP="004B512C">
      <w:pPr>
        <w:pStyle w:val="ProductList-Body"/>
      </w:pPr>
    </w:p>
    <w:p w14:paraId="312D6A8C" w14:textId="77777777" w:rsidR="004B512C" w:rsidRPr="0059513D" w:rsidRDefault="004B512C" w:rsidP="004B512C">
      <w:pPr>
        <w:pStyle w:val="ProductList-ClauseHeading"/>
        <w:keepNext w:val="0"/>
      </w:pPr>
      <w:r>
        <w:t>Distribuzioni miste dei servizi Dynamics 365</w:t>
      </w:r>
    </w:p>
    <w:p w14:paraId="365D52E1" w14:textId="77777777" w:rsidR="004B512C" w:rsidRPr="0059513D" w:rsidRDefault="004B512C" w:rsidP="004B512C">
      <w:pPr>
        <w:pStyle w:val="ProductList-Body"/>
      </w:pPr>
      <w:r>
        <w:t>Le Società potranno combinare (i) licenze per Dynamics 365 Sales Professional ed Enterprise, (ii) licenze per Dynamics 365 Customer Service Professional ed Enterprise o (iii) licenze per Dynamics 365 Business Central con le seguenti licenze per Dynamics 365 Finance, Dynamics 365 Supply Chain Management o Dynamics 365 Project Operations, qualora</w:t>
      </w:r>
    </w:p>
    <w:p w14:paraId="3541494C"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ciascun Servizio Online sia distribuito ai sensi di un’istanza specifica e</w:t>
      </w:r>
    </w:p>
    <w:p w14:paraId="24A5ADFF"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gli utenti con licenza eseguano l’accesso solo alle istanze per cui sono autorizzati.</w:t>
      </w:r>
    </w:p>
    <w:p w14:paraId="0310CAC2" w14:textId="77777777" w:rsidR="004B512C" w:rsidRPr="0059513D" w:rsidRDefault="004B512C" w:rsidP="004B512C">
      <w:pPr>
        <w:pStyle w:val="ProductList-Body"/>
      </w:pPr>
    </w:p>
    <w:p w14:paraId="363F3404" w14:textId="77777777" w:rsidR="004B512C" w:rsidRPr="0059513D" w:rsidRDefault="004B512C" w:rsidP="004B512C">
      <w:pPr>
        <w:pStyle w:val="ProductList-ClauseHeading"/>
        <w:keepNext w:val="0"/>
      </w:pPr>
      <w:r>
        <w:t>Distribuzioni miste di servizi Dynamics 365 Business Central</w:t>
      </w:r>
    </w:p>
    <w:p w14:paraId="31BB587F" w14:textId="77777777" w:rsidR="004B512C" w:rsidRPr="0059513D" w:rsidRDefault="004B512C" w:rsidP="004B512C">
      <w:pPr>
        <w:pStyle w:val="ProductList-Body"/>
      </w:pPr>
      <w:r>
        <w:t>Le società non potranno utilizzare una combinazione di licenze per Dynamics 365 Business Central Premium e per Dynamics 365 Business Central Essentials nello stesso tenant.</w:t>
      </w:r>
    </w:p>
    <w:p w14:paraId="7B3EBED9" w14:textId="77777777" w:rsidR="004B512C" w:rsidRPr="0059513D" w:rsidRDefault="004B512C" w:rsidP="004B512C">
      <w:pPr>
        <w:pStyle w:val="ProductList-ClauseHeading"/>
        <w:keepNext w:val="0"/>
        <w:tabs>
          <w:tab w:val="clear" w:pos="360"/>
          <w:tab w:val="left" w:pos="0"/>
        </w:tabs>
        <w:ind w:left="360" w:hanging="360"/>
      </w:pPr>
    </w:p>
    <w:p w14:paraId="312C8C4F" w14:textId="77777777" w:rsidR="004B512C" w:rsidRPr="0059513D" w:rsidRDefault="004B512C" w:rsidP="004B512C">
      <w:pPr>
        <w:pStyle w:val="ProductList-ClauseHeading"/>
        <w:keepNext w:val="0"/>
        <w:tabs>
          <w:tab w:val="clear" w:pos="360"/>
          <w:tab w:val="left" w:pos="0"/>
        </w:tabs>
        <w:ind w:left="360" w:hanging="360"/>
      </w:pPr>
      <w:r>
        <w:t>Dynamics 365 Marketing</w:t>
      </w:r>
    </w:p>
    <w:p w14:paraId="150F87BF" w14:textId="77777777" w:rsidR="004B512C" w:rsidRPr="0059513D" w:rsidRDefault="004B512C" w:rsidP="004B512C">
      <w:pPr>
        <w:pStyle w:val="ProductList-Body"/>
        <w:tabs>
          <w:tab w:val="clear" w:pos="158"/>
          <w:tab w:val="left" w:pos="90"/>
          <w:tab w:val="left" w:pos="270"/>
        </w:tabs>
        <w:ind w:left="518" w:hanging="360"/>
      </w:pPr>
      <w:r>
        <w:rPr>
          <w:b/>
          <w:bCs/>
          <w:color w:val="0072C6"/>
        </w:rPr>
        <w:t>Leggi Promozionali, Regolamenti e Standard del Settore</w:t>
      </w:r>
    </w:p>
    <w:p w14:paraId="0FD76416" w14:textId="77777777" w:rsidR="004B512C" w:rsidRPr="0059513D" w:rsidRDefault="004B512C" w:rsidP="004B512C">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55274E39" w14:textId="77777777" w:rsidR="004B512C" w:rsidRPr="0059513D" w:rsidRDefault="004B512C" w:rsidP="004B512C">
      <w:pPr>
        <w:pStyle w:val="ProductList-Body"/>
      </w:pPr>
    </w:p>
    <w:p w14:paraId="5FF0BD51" w14:textId="77777777" w:rsidR="004B512C" w:rsidRPr="0059513D" w:rsidRDefault="004B512C" w:rsidP="004B512C">
      <w:pPr>
        <w:pStyle w:val="ProductList-ClauseHeading"/>
        <w:keepNext w:val="0"/>
      </w:pPr>
      <w:r>
        <w:t>Codice sorgente di Dynamics 365 Supply Chain Management, Finance, Commerce e Project Operations</w:t>
      </w:r>
    </w:p>
    <w:p w14:paraId="62900F94" w14:textId="319BB9BF" w:rsidR="00B82B1A" w:rsidRDefault="004B512C" w:rsidP="004B512C">
      <w:pPr>
        <w:pStyle w:val="ProductList-Body"/>
        <w:tabs>
          <w:tab w:val="clear" w:pos="158"/>
          <w:tab w:val="left" w:pos="360"/>
        </w:tabs>
        <w:rPr>
          <w:strike/>
        </w:rPr>
      </w:pPr>
      <w:r>
        <w:t>La Società potrà modificare per uso interno il codice sorgente X++ del livello dell’applicazione per Dynamics 365 Supply Chain Management, Dynamics 365 Finance, Dynamics 365 for Commerce o Dynamics 365 Project Operations</w:t>
      </w:r>
      <w:r w:rsidR="00B82B1A">
        <w:t xml:space="preserv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F13753">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 xml:space="preserve">consentire agli utenti e ai dispositivi cui è stata ceduta una delle seguenti licenze CAL di accedere alla versione del software server in esecuzione alla data di inizio della sottoscrizione: licenze CAL per Dynamics 365 On-premises for Sales, Customer Service o Team </w:t>
      </w:r>
      <w:r>
        <w:lastRenderedPageBreak/>
        <w:t>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314A1676" w14:textId="77777777" w:rsidR="00310D3B" w:rsidRDefault="00310D3B" w:rsidP="00E76D6E">
      <w:pPr>
        <w:pStyle w:val="ProductList-ClauseHeading"/>
        <w:keepNext w:val="0"/>
        <w:rPr>
          <w:lang w:val="en-US"/>
        </w:rPr>
      </w:pPr>
    </w:p>
    <w:p w14:paraId="2D12D45C" w14:textId="0A0D0A20" w:rsidR="00F21702" w:rsidRPr="00BA2F3E" w:rsidRDefault="00F21702" w:rsidP="00E76D6E">
      <w:pPr>
        <w:pStyle w:val="ProductList-ClauseHeading"/>
        <w:keepNext w:val="0"/>
        <w:rPr>
          <w:lang w:val="en-US"/>
        </w:rPr>
      </w:pPr>
      <w:proofErr w:type="spellStart"/>
      <w:r w:rsidRPr="00BA2F3E">
        <w:rPr>
          <w:lang w:val="en-US"/>
        </w:rPr>
        <w:t>Soluzione</w:t>
      </w:r>
      <w:proofErr w:type="spellEnd"/>
      <w:r w:rsidRPr="00BA2F3E">
        <w:rPr>
          <w:lang w:val="en-US"/>
        </w:rPr>
        <w:t xml:space="preserve"> Microsoft Relationship Sales</w:t>
      </w:r>
    </w:p>
    <w:p w14:paraId="4669A756" w14:textId="77777777" w:rsidR="00F21702" w:rsidRPr="00E464DF" w:rsidRDefault="00F21702" w:rsidP="00E76D6E">
      <w:pPr>
        <w:pStyle w:val="ProductList-Body"/>
      </w:pPr>
      <w:r w:rsidRPr="00BA2F3E">
        <w:rPr>
          <w:lang w:val="en-US"/>
        </w:rPr>
        <w:t xml:space="preserve">La </w:t>
      </w:r>
      <w:proofErr w:type="spellStart"/>
      <w:r w:rsidRPr="00BA2F3E">
        <w:rPr>
          <w:lang w:val="en-US"/>
        </w:rPr>
        <w:t>soluzione</w:t>
      </w:r>
      <w:proofErr w:type="spellEnd"/>
      <w:r w:rsidRPr="00BA2F3E">
        <w:rPr>
          <w:lang w:val="en-US"/>
        </w:rPr>
        <w:t xml:space="preserve"> Microsoft Relationship Sales include Dynamics 365 for Sales Enterprise e LinkedIn Sales Navigator Team </w:t>
      </w:r>
      <w:proofErr w:type="spellStart"/>
      <w:r w:rsidRPr="00BA2F3E">
        <w:rPr>
          <w:lang w:val="en-US"/>
        </w:rPr>
        <w:t>o</w:t>
      </w:r>
      <w:proofErr w:type="spellEnd"/>
      <w:r w:rsidRPr="00BA2F3E">
        <w:rPr>
          <w:lang w:val="en-US"/>
        </w:rPr>
        <w:t xml:space="preserve">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r w:rsidR="00F46B54">
        <w:fldChar w:fldCharType="begin"/>
      </w:r>
      <w:r w:rsidR="00F46B54">
        <w:instrText xml:space="preserve"> HYPERLINK "https://www.linkedin.com/legal/preview/user-agreement" </w:instrText>
      </w:r>
      <w:r w:rsidR="00F46B54">
        <w:fldChar w:fldCharType="separate"/>
      </w:r>
      <w:r>
        <w:rPr>
          <w:rStyle w:val="Hyperlink"/>
        </w:rPr>
        <w:t>https://www.linkedin.com/legal/preview/user-agreement</w:t>
      </w:r>
      <w:r w:rsidR="00F46B54">
        <w:rPr>
          <w:rStyle w:val="Hyperlink"/>
        </w:rPr>
        <w:fldChar w:fldCharType="end"/>
      </w:r>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r w:rsidR="00F46B54">
        <w:fldChar w:fldCharType="begin"/>
      </w:r>
      <w:r w:rsidR="00F46B54">
        <w:instrText xml:space="preserve"> HYPERLINK "https://www.linkedin.com/legal/privacy-policy" </w:instrText>
      </w:r>
      <w:r w:rsidR="00F46B54">
        <w:fldChar w:fldCharType="separate"/>
      </w:r>
      <w:r>
        <w:rPr>
          <w:rStyle w:val="Hyperlink"/>
        </w:rPr>
        <w:t>https://www.linkedin.com/legal/privacy-policy</w:t>
      </w:r>
      <w:r w:rsidR="00F46B54">
        <w:rPr>
          <w:rStyle w:val="Hyperlink"/>
        </w:rPr>
        <w:fldChar w:fldCharType="end"/>
      </w:r>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r w:rsidR="00F46B54">
        <w:fldChar w:fldCharType="begin"/>
      </w:r>
      <w:r w:rsidR="00F46B54">
        <w:instrText xml:space="preserve"> HYPERLINK "https://legal.linkedin.com/dpa" </w:instrText>
      </w:r>
      <w:r w:rsidR="00F46B54">
        <w:fldChar w:fldCharType="separate"/>
      </w:r>
      <w:r>
        <w:rPr>
          <w:rStyle w:val="Hyperlink"/>
        </w:rPr>
        <w:t>https://legal.linkedin.com/dpa</w:t>
      </w:r>
      <w:r w:rsidR="00F46B54">
        <w:rPr>
          <w:rStyle w:val="Hyperlink"/>
        </w:rPr>
        <w:fldChar w:fldCharType="end"/>
      </w:r>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r w:rsidR="00F46B54">
        <w:fldChar w:fldCharType="begin"/>
      </w:r>
      <w:r w:rsidR="00F46B54">
        <w:instrText xml:space="preserve"> HYPERLINK "https://go.microsoft.com/fwlink/?LinkId=866544&amp;clcid=0x409" </w:instrText>
      </w:r>
      <w:r w:rsidR="00F46B54">
        <w:fldChar w:fldCharType="separate"/>
      </w:r>
      <w:r>
        <w:rPr>
          <w:rStyle w:val="Hyperlink"/>
        </w:rPr>
        <w:t>https://go.microsoft.com/fwlink/?LinkId=866544&amp;clcid=0x409</w:t>
      </w:r>
      <w:r w:rsidR="00F46B54">
        <w:rPr>
          <w:rStyle w:val="Hyperlink"/>
        </w:rPr>
        <w:fldChar w:fldCharType="end"/>
      </w:r>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F6437B">
      <w:pPr>
        <w:pStyle w:val="ProductList-Body"/>
        <w:tabs>
          <w:tab w:val="clear" w:pos="158"/>
          <w:tab w:val="left" w:pos="90"/>
          <w:tab w:val="left" w:pos="270"/>
        </w:tabs>
        <w:ind w:left="518" w:hanging="360"/>
      </w:pPr>
      <w:r>
        <w:rPr>
          <w:b/>
          <w:bCs/>
          <w:color w:val="0072C6"/>
        </w:rPr>
        <w:t>Limitazioni relative all’Utilizzo</w:t>
      </w:r>
    </w:p>
    <w:p w14:paraId="345D7B6D" w14:textId="7EFF93AA" w:rsidR="00F21702" w:rsidRPr="00E464DF" w:rsidRDefault="000D500F" w:rsidP="00E76D6E">
      <w:pPr>
        <w:pStyle w:val="ProductList-Body"/>
        <w:tabs>
          <w:tab w:val="clear" w:pos="158"/>
          <w:tab w:val="left" w:pos="90"/>
          <w:tab w:val="left" w:pos="270"/>
        </w:tabs>
        <w:ind w:left="158"/>
      </w:pPr>
      <w:r>
        <w:t>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che incidano in modo significativo su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 xml:space="preserve">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w:t>
      </w:r>
      <w:r>
        <w:lastRenderedPageBreak/>
        <w:t>servano dati aggiuntivi per garantire la conformità a tali limitazioni, la Società collaborerà con Microsoft per fornire tali dati, tra cui la documentazione, entro 30 giorni lavorativi dalla richiesta.</w:t>
      </w:r>
    </w:p>
    <w:bookmarkStart w:id="132"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F13753">
      <w:pPr>
        <w:pStyle w:val="ProductList-OfferingGroupHeading"/>
        <w:spacing w:after="80"/>
        <w:rPr>
          <w:lang w:val="it-IT"/>
        </w:rPr>
      </w:pPr>
      <w:bookmarkStart w:id="133" w:name="_Toc60132392"/>
      <w:r w:rsidRPr="00C34CE1">
        <w:rPr>
          <w:lang w:val="it-IT"/>
        </w:rPr>
        <w:t>Servizi Office 365</w:t>
      </w:r>
      <w:bookmarkEnd w:id="133"/>
    </w:p>
    <w:bookmarkEnd w:id="132"/>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r w:rsidR="0045535A">
        <w:t xml:space="preserve"> </w:t>
      </w:r>
      <w:r w:rsidR="00DE35F1">
        <w:t>Qualsiasi servizio di onboarding, migrazione o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sidR="00DE35F1">
        <w:rPr>
          <w:rStyle w:val="Hyperlink"/>
        </w:rPr>
        <w:t>Allegato 1</w:t>
      </w:r>
      <w:r w:rsidR="00F46B54">
        <w:rPr>
          <w:rStyle w:val="Hyperlink"/>
        </w:rPr>
        <w:fldChar w:fldCharType="end"/>
      </w:r>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F13753">
      <w:pPr>
        <w:pStyle w:val="ProductList-Body"/>
        <w:keepNext/>
      </w:pPr>
      <w:bookmarkStart w:id="134" w:name="CoreFeaturesforOffice365Services"/>
      <w:r>
        <w:rPr>
          <w:b/>
          <w:color w:val="00188F"/>
        </w:rPr>
        <w:t>Funzionalità Core per i Servizi Office 365</w:t>
      </w:r>
    </w:p>
    <w:bookmarkEnd w:id="134"/>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7E9D6C9E" w14:textId="77777777" w:rsidR="00310D3B" w:rsidRPr="00A77B85" w:rsidRDefault="00310D3B" w:rsidP="00310D3B">
      <w:pPr>
        <w:pStyle w:val="ProductList-Body"/>
        <w:tabs>
          <w:tab w:val="clear" w:pos="158"/>
          <w:tab w:val="left" w:pos="180"/>
        </w:tabs>
      </w:pPr>
      <w:r>
        <w:rPr>
          <w:b/>
          <w:color w:val="00188F"/>
        </w:rPr>
        <w:t>Office 365 Education</w:t>
      </w:r>
    </w:p>
    <w:p w14:paraId="785CDF68" w14:textId="77777777" w:rsidR="00310D3B" w:rsidRPr="00A77B85" w:rsidRDefault="00310D3B" w:rsidP="00310D3B">
      <w:pPr>
        <w:pStyle w:val="ProductList-Body"/>
        <w:tabs>
          <w:tab w:val="clear" w:pos="158"/>
          <w:tab w:val="left" w:pos="180"/>
        </w:tabs>
      </w:pPr>
      <w:r>
        <w:t>Qualora l'indirizzo di fatturazione della Società si trovi al di fuori dell'Europa e la Società sia in possesso di una sottoscrizione di Office 365 Education, Microsoft potrà eseguire il provisioning del tenant Office 365 della Società in Europa o nel Nord America, trasferirvi i Dati della Società e archiviare i Dati della Società inattivi in qualsiasi luogo all'interno di tali aree geografiche, nonostante l'Articolo “Posizione dei Dati della Società Inattivi per i Servizi Online Core” delle Condizioni per l'Utilizzo dei Servizi Online. Qualora l'indirizzo di fatturazione della Società si trovi in Europa e la Società sia in possesso di una sottoscrizione di Office 365 Education, Microsoft potrà eseguire il provisioning del tenant Office 365 della Società nell'Unione Europea, trasferirvi i Dati della Società e archiviare i Dati della Società inattivi in qualsiasi luogo all'interno di tale area geografica, nonostante l'Articolo “Posizione dei Dati della Società Inattivi per i Servizi Online Core” delle Condizioni per l'Utilizzo dei Servizi Online.</w:t>
      </w:r>
    </w:p>
    <w:p w14:paraId="6BB5FD8D" w14:textId="77777777" w:rsidR="00310D3B" w:rsidRDefault="00310D3B" w:rsidP="00E76D6E">
      <w:pPr>
        <w:pStyle w:val="ProductList-ClauseHeading"/>
        <w:keepNext w:val="0"/>
      </w:pPr>
    </w:p>
    <w:p w14:paraId="49D336BB" w14:textId="7B32ECDE"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9594659" w:rsidR="002418AE" w:rsidRDefault="000D500F" w:rsidP="00E76D6E">
      <w:pPr>
        <w:pStyle w:val="ProductList-Body"/>
        <w:ind w:right="-720"/>
      </w:pPr>
      <w:r>
        <w:t xml:space="preserve">Qualsiasi servizio erogato alla Società attraverso il servizio Microsoft Threat Experts è soggetto alla Comunicazione relativa ai Servizi Professionali presente </w:t>
      </w:r>
      <w:r w:rsidR="002418AE">
        <w:t>nell’</w:t>
      </w:r>
      <w:hyperlink w:anchor="Attachment1" w:tooltip="Allegato 1" w:history="1">
        <w:r w:rsidR="002418AE">
          <w:rPr>
            <w:rStyle w:val="Hyperlink"/>
          </w:rPr>
          <w:t>Allegato 1</w:t>
        </w:r>
      </w:hyperlink>
      <w:r w:rsidR="002418AE">
        <w:t>.</w:t>
      </w:r>
    </w:p>
    <w:p w14:paraId="4ED10F6B" w14:textId="26A39CEB" w:rsidR="002418AE" w:rsidRDefault="002418AE" w:rsidP="00E76D6E">
      <w:pPr>
        <w:pStyle w:val="ProductList-Body"/>
        <w:rPr>
          <w:b/>
          <w:color w:val="00188F"/>
        </w:rPr>
      </w:pPr>
    </w:p>
    <w:p w14:paraId="21C6DCE5" w14:textId="77777777" w:rsidR="00DE068D" w:rsidRDefault="00DE068D" w:rsidP="00F13753">
      <w:pPr>
        <w:pStyle w:val="ProductList-ClauseHeading"/>
        <w:keepNext w:val="0"/>
        <w:spacing w:line="233" w:lineRule="auto"/>
      </w:pPr>
      <w:r>
        <w:t>Funzionalità di Conformità Endpoint</w:t>
      </w:r>
    </w:p>
    <w:p w14:paraId="6DC7B710" w14:textId="3B85DAB3" w:rsidR="00DE068D" w:rsidRDefault="00F13753" w:rsidP="00DE068D">
      <w:pPr>
        <w:pStyle w:val="ProductList-Body"/>
        <w:rPr>
          <w:b/>
          <w:color w:val="00188F"/>
        </w:rPr>
      </w:pPr>
      <w:r>
        <w:t>Insider Risk Management e Microsoft Information Protection (i “Servizi di Conformità”) includono funzionalità endpoint che integrano i Dati della Società tramite Microsoft Defender per Endpoint. Qualora la Società non abbia una sottoscrizione attiva di Microsoft Defender per Endpoint, verrà eseguito automaticamente il provisioning di un’istanza unicamente per la finalità limitata di abilitare le funzionalità endpoint dei Servizi di Conformità. Solo le condizioni e le disposizioni dell’Addendum valide per Microsoft Defender per Endpoint si applicheranno ai Dati della Società raccolti per fornire tali funzionalità endpoint</w:t>
      </w:r>
      <w:r w:rsidR="00DE068D">
        <w:t>.</w:t>
      </w:r>
    </w:p>
    <w:p w14:paraId="011DD308" w14:textId="77777777" w:rsidR="00F6437B" w:rsidRDefault="00F6437B" w:rsidP="00E76D6E">
      <w:pPr>
        <w:pStyle w:val="ProductList-Body"/>
        <w:rPr>
          <w:b/>
          <w:color w:val="00188F"/>
        </w:rPr>
      </w:pPr>
    </w:p>
    <w:p w14:paraId="3124B0D0" w14:textId="0098CDDA"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35"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lastRenderedPageBreak/>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6EC747F6" w14:textId="77777777" w:rsidR="00B90292" w:rsidRDefault="00B90292" w:rsidP="00BC7DDF">
      <w:pPr>
        <w:pStyle w:val="ProductList-Offering2Heading"/>
        <w:outlineLvl w:val="2"/>
      </w:pPr>
      <w:r>
        <w:tab/>
      </w:r>
      <w:bookmarkStart w:id="136" w:name="_Toc528174078"/>
      <w:bookmarkStart w:id="137" w:name="_Toc60132393"/>
      <w:proofErr w:type="spellStart"/>
      <w:r>
        <w:t>Servizi</w:t>
      </w:r>
      <w:proofErr w:type="spellEnd"/>
      <w:r>
        <w:t xml:space="preserve"> Audio</w:t>
      </w:r>
      <w:bookmarkEnd w:id="136"/>
      <w:bookmarkEnd w:id="137"/>
    </w:p>
    <w:p w14:paraId="6E20A066" w14:textId="77777777" w:rsidR="00B90292" w:rsidRDefault="00B90292" w:rsidP="00E76D6E">
      <w:pPr>
        <w:pStyle w:val="ProductList-Offering1"/>
        <w:sectPr w:rsidR="00B90292"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bookmarkEnd w:id="135"/>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272655E1" w14:textId="77777777" w:rsidR="004B512C" w:rsidRPr="0059513D" w:rsidRDefault="004B512C" w:rsidP="004B512C">
      <w:pPr>
        <w:pStyle w:val="ProductList-Body"/>
      </w:pPr>
      <w:r>
        <w:rPr>
          <w:rFonts w:asciiTheme="majorHAnsi" w:hAnsiTheme="majorHAnsi"/>
          <w:sz w:val="16"/>
          <w:szCs w:val="16"/>
        </w:rPr>
        <w:t>Teams Rooms</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62AE5BA9" w:rsidR="00B90292" w:rsidRDefault="004B512C"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Teams Rooms di Microsoft sono SL per Dispositivo che potranno essere cedute solamente a un CACD. Ciascun Dispositivo con Licenza CACD potrà essere accessibile e utilizzato da un numero qualsiasi di utenti</w:t>
      </w:r>
      <w:r w:rsidR="00B90292">
        <w:t>.</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r w:rsidR="00F46B54">
        <w:fldChar w:fldCharType="begin"/>
      </w:r>
      <w:r w:rsidR="00F46B54">
        <w:instrText xml:space="preserve"> HYPERLINK "http://go.microsoft.com/fwlink/?LinkId=690247" </w:instrText>
      </w:r>
      <w:r w:rsidR="00F46B54">
        <w:fldChar w:fldCharType="separate"/>
      </w:r>
      <w:r w:rsidR="00B90292">
        <w:rPr>
          <w:rStyle w:val="Hyperlink"/>
        </w:rPr>
        <w:t>http://go.microsoft.com/fwlink/?LinkId=690247</w:t>
      </w:r>
      <w:r w:rsidR="00F46B54">
        <w:rPr>
          <w:rStyle w:val="Hyperlink"/>
        </w:rPr>
        <w:fldChar w:fldCharType="end"/>
      </w:r>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F6437B">
      <w:pPr>
        <w:pStyle w:val="ProductList-Offering2Heading"/>
        <w:outlineLvl w:val="2"/>
        <w:rPr>
          <w:lang w:val="it-IT"/>
        </w:rPr>
      </w:pPr>
      <w:r w:rsidRPr="00C163DE">
        <w:rPr>
          <w:lang w:val="it-IT"/>
        </w:rPr>
        <w:tab/>
      </w:r>
      <w:bookmarkStart w:id="138" w:name="ExchangeOnline"/>
      <w:bookmarkStart w:id="139" w:name="_Toc524436947"/>
      <w:bookmarkStart w:id="140" w:name="_Toc523239319"/>
      <w:bookmarkStart w:id="141" w:name="_Toc60132394"/>
      <w:r w:rsidRPr="00C163DE">
        <w:rPr>
          <w:lang w:val="it-IT"/>
        </w:rPr>
        <w:t>Exchange Online</w:t>
      </w:r>
      <w:bookmarkEnd w:id="138"/>
      <w:bookmarkEnd w:id="139"/>
      <w:bookmarkEnd w:id="140"/>
      <w:bookmarkEnd w:id="141"/>
    </w:p>
    <w:p w14:paraId="7EF06E3F" w14:textId="77777777" w:rsidR="00F33DA2" w:rsidRDefault="00F33DA2" w:rsidP="00E76D6E">
      <w:pPr>
        <w:pStyle w:val="ProductList-Offering1"/>
        <w:sectPr w:rsidR="00F33DA2" w:rsidSect="00E275D6">
          <w:footerReference w:type="first" r:id="rId28"/>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621DB419" w14:textId="77777777" w:rsidR="00F13753" w:rsidRPr="00DC4F88" w:rsidRDefault="00F13753" w:rsidP="00F13753">
      <w:pPr>
        <w:pStyle w:val="ProductList-Body"/>
      </w:pPr>
      <w:r>
        <w:rPr>
          <w:rFonts w:asciiTheme="majorHAnsi" w:hAnsiTheme="majorHAnsi"/>
          <w:sz w:val="16"/>
          <w:szCs w:val="16"/>
        </w:rPr>
        <w:t>Microsoft Defender per Office 365</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proofErr w:type="spellStart"/>
      <w:r w:rsidRPr="00C34CE1">
        <w:rPr>
          <w:b/>
          <w:color w:val="00188F"/>
          <w:lang w:val="en-US"/>
        </w:rPr>
        <w:lastRenderedPageBreak/>
        <w:t>Funzionalità</w:t>
      </w:r>
      <w:proofErr w:type="spellEnd"/>
      <w:r w:rsidRPr="00C34CE1">
        <w:rPr>
          <w:b/>
          <w:color w:val="00188F"/>
          <w:lang w:val="en-US"/>
        </w:rPr>
        <w:t xml:space="preserve"> Core per </w:t>
      </w:r>
      <w:proofErr w:type="spellStart"/>
      <w:r w:rsidRPr="00C34CE1">
        <w:rPr>
          <w:b/>
          <w:color w:val="00188F"/>
          <w:lang w:val="en-US"/>
        </w:rPr>
        <w:t>i</w:t>
      </w:r>
      <w:proofErr w:type="spellEnd"/>
      <w:r w:rsidRPr="00C34CE1">
        <w:rPr>
          <w:b/>
          <w:color w:val="00188F"/>
          <w:lang w:val="en-US"/>
        </w:rPr>
        <w:t xml:space="preserve"> </w:t>
      </w:r>
      <w:proofErr w:type="spellStart"/>
      <w:r w:rsidRPr="00C34CE1">
        <w:rPr>
          <w:b/>
          <w:color w:val="00188F"/>
          <w:lang w:val="en-US"/>
        </w:rPr>
        <w:t>Servizi</w:t>
      </w:r>
      <w:proofErr w:type="spellEnd"/>
      <w:r w:rsidRPr="00C34CE1">
        <w:rPr>
          <w:b/>
          <w:color w:val="00188F"/>
          <w:lang w:val="en-US"/>
        </w:rPr>
        <w:t xml:space="preserve">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r w:rsidR="00F46B54">
        <w:fldChar w:fldCharType="begin"/>
      </w:r>
      <w:r w:rsidR="00F46B54">
        <w:instrText xml:space="preserve"> HYPERLINK \l "CoreFeaturesforOffice365Services" \o "Funzionalità Core" </w:instrText>
      </w:r>
      <w:r w:rsidR="00F46B54">
        <w:fldChar w:fldCharType="separate"/>
      </w:r>
      <w:r>
        <w:rPr>
          <w:rStyle w:val="Hyperlink"/>
        </w:rPr>
        <w:t>Funzionalità Core</w:t>
      </w:r>
      <w:r w:rsidR="00F46B54">
        <w:rPr>
          <w:rStyle w:val="Hyperlink"/>
        </w:rPr>
        <w:fldChar w:fldCharType="end"/>
      </w:r>
      <w:r>
        <w:t>:</w:t>
      </w:r>
    </w:p>
    <w:p w14:paraId="1AE16B89" w14:textId="77777777" w:rsidR="00F6437B" w:rsidRDefault="00F6437B" w:rsidP="00A13361">
      <w:pPr>
        <w:pStyle w:val="ProductList-Body"/>
        <w:ind w:left="158"/>
        <w:rPr>
          <w:b/>
          <w:color w:val="0072C6"/>
        </w:rPr>
      </w:pPr>
    </w:p>
    <w:p w14:paraId="1211BEB5" w14:textId="3D770AAD"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4FCE47EA" w14:textId="12A4FD91"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44DD66E8" w14:textId="77777777" w:rsidR="00F6437B" w:rsidRDefault="00F6437B" w:rsidP="00E76D6E">
      <w:pPr>
        <w:pStyle w:val="ProductList-Body"/>
        <w:ind w:left="187"/>
        <w:rPr>
          <w:b/>
          <w:color w:val="0072C6"/>
        </w:rPr>
      </w:pPr>
    </w:p>
    <w:p w14:paraId="40C43371" w14:textId="54E734B2"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F13753">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lastRenderedPageBreak/>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r w:rsidR="00F46B54">
        <w:fldChar w:fldCharType="begin"/>
      </w:r>
      <w:r w:rsidR="00F46B54">
        <w:instrText xml:space="preserve"> HYPERLINK "http://go.microsoft.com/?linkid=9839206" </w:instrText>
      </w:r>
      <w:r w:rsidR="00F46B54">
        <w:fldChar w:fldCharType="separate"/>
      </w:r>
      <w:r>
        <w:rPr>
          <w:rStyle w:val="Hyperlink"/>
        </w:rPr>
        <w:t>http://go.microsoft.com/?linkid=9839206</w:t>
      </w:r>
      <w:r w:rsidR="00F46B54">
        <w:rPr>
          <w:rStyle w:val="Hyperlink"/>
        </w:rPr>
        <w:fldChar w:fldCharType="end"/>
      </w:r>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42" w:name="_Hlk486589626"/>
    </w:p>
    <w:bookmarkStart w:id="143" w:name="O365Applications"/>
    <w:bookmarkEnd w:id="142"/>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44" w:name="_Toc60132395"/>
      <w:r>
        <w:t>Microsoft Stream</w:t>
      </w:r>
      <w:bookmarkEnd w:id="144"/>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F46B54"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r>
        <w:fldChar w:fldCharType="begin"/>
      </w:r>
      <w:r>
        <w:instrText xml:space="preserve"> HYPERLINK \l "GeneralTerms" \o "Condizioni Generali" </w:instrText>
      </w:r>
      <w:r>
        <w:fldChar w:fldCharType="separate"/>
      </w:r>
      <w:r w:rsidR="00EB5AD6">
        <w:rPr>
          <w:rStyle w:val="Hyperlink"/>
          <w:sz w:val="16"/>
          <w:szCs w:val="16"/>
        </w:rPr>
        <w:t>Condizioni Generali</w:t>
      </w:r>
      <w:r>
        <w:rPr>
          <w:rStyle w:val="Hyperlink"/>
          <w:sz w:val="16"/>
          <w:szCs w:val="16"/>
        </w:rPr>
        <w:fldChar w:fldCharType="end"/>
      </w:r>
    </w:p>
    <w:p w14:paraId="3CCF52A3" w14:textId="54A6CD79" w:rsidR="00C179A9" w:rsidRDefault="00C179A9" w:rsidP="00C179A9">
      <w:pPr>
        <w:pStyle w:val="ProductList-Offering2Heading"/>
        <w:outlineLvl w:val="2"/>
      </w:pPr>
      <w:r w:rsidRPr="00C674C2">
        <w:tab/>
      </w:r>
      <w:bookmarkStart w:id="145" w:name="_Toc60132396"/>
      <w:r>
        <w:t>Microsoft Teams</w:t>
      </w:r>
      <w:bookmarkEnd w:id="145"/>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r w:rsidR="00F46B54">
        <w:fldChar w:fldCharType="begin"/>
      </w:r>
      <w:r w:rsidR="00F46B54">
        <w:instrText xml:space="preserve"> HYPERLINK "file:///C:\\Users\\becky\\AppData\\Local\\Temp\\Temp1_ITA.zip\\Buildback%20for%20OST%20%2034%20lang%20%202-12-20.docx" \l "Attachment1" \o "Allegato 1" </w:instrText>
      </w:r>
      <w:r w:rsidR="00F46B54">
        <w:fldChar w:fldCharType="separate"/>
      </w:r>
      <w:r>
        <w:rPr>
          <w:rStyle w:val="Hyperlink"/>
        </w:rPr>
        <w:t>Allegato 1</w:t>
      </w:r>
      <w:r w:rsidR="00F46B54">
        <w:rPr>
          <w:rStyle w:val="Hyperlink"/>
        </w:rPr>
        <w:fldChar w:fldCharType="end"/>
      </w:r>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471FDE69" w14:textId="77777777" w:rsidR="00F13753" w:rsidRDefault="00F13753" w:rsidP="00C179A9">
      <w:pPr>
        <w:pStyle w:val="ProductList-Body"/>
      </w:pPr>
    </w:p>
    <w:p w14:paraId="6DDBA716" w14:textId="001F2D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6A3F10B2" w:rsidR="00C179A9" w:rsidRDefault="00310D3B"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 Tale offerta non è valida per gli utenti che hanno in precedenza utilizzato Teams ai sensi di una licenza a pagamento, non a pagamento o di valutazione</w:t>
      </w:r>
      <w:r w:rsidR="00C179A9">
        <w:t>.</w:t>
      </w:r>
    </w:p>
    <w:p w14:paraId="63E89EDB" w14:textId="77777777" w:rsidR="00C179A9" w:rsidRDefault="00F46B54"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F13753">
      <w:pPr>
        <w:pStyle w:val="ProductList-Offering2Heading"/>
        <w:pageBreakBefore/>
        <w:outlineLvl w:val="2"/>
      </w:pPr>
      <w:r w:rsidRPr="00C674C2">
        <w:lastRenderedPageBreak/>
        <w:tab/>
      </w:r>
      <w:bookmarkStart w:id="146" w:name="M365Applications"/>
      <w:bookmarkStart w:id="147" w:name="_Toc37676501"/>
      <w:bookmarkStart w:id="148" w:name="_Toc60132397"/>
      <w:bookmarkEnd w:id="143"/>
      <w:proofErr w:type="spellStart"/>
      <w:r w:rsidR="00BC7DDF">
        <w:t>Applicazioni</w:t>
      </w:r>
      <w:proofErr w:type="spellEnd"/>
      <w:r w:rsidR="00BC7DDF">
        <w:t xml:space="preserve"> di Microsoft 365</w:t>
      </w:r>
      <w:bookmarkEnd w:id="146"/>
      <w:bookmarkEnd w:id="147"/>
      <w:bookmarkEnd w:id="148"/>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2242B5B3" w14:textId="77777777" w:rsidR="00107CB0" w:rsidRPr="00123E7D" w:rsidRDefault="00107CB0" w:rsidP="00107CB0">
      <w:pPr>
        <w:pStyle w:val="ProductList-Body"/>
        <w:tabs>
          <w:tab w:val="clear" w:pos="158"/>
          <w:tab w:val="left" w:pos="180"/>
        </w:tabs>
        <w:rPr>
          <w:b/>
          <w:color w:val="00188F"/>
        </w:rPr>
      </w:pPr>
      <w:r>
        <w:rPr>
          <w:b/>
          <w:color w:val="00188F"/>
        </w:rPr>
        <w:t xml:space="preserve">Installazione e Diritti sull’Utilizzo </w:t>
      </w:r>
    </w:p>
    <w:p w14:paraId="74415284" w14:textId="77777777" w:rsidR="00107CB0" w:rsidRDefault="00107CB0" w:rsidP="00107CB0">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09077E87" w14:textId="77777777" w:rsidR="00107CB0" w:rsidRDefault="00107CB0" w:rsidP="00107CB0">
      <w:pPr>
        <w:pStyle w:val="ProductList-Body"/>
        <w:numPr>
          <w:ilvl w:val="0"/>
          <w:numId w:val="9"/>
        </w:numPr>
        <w:ind w:left="450" w:hanging="270"/>
      </w:pPr>
      <w:r>
        <w:t>potranno attivare il software fornito con la SL per un utilizzo da remoto o in locale su un massimo di cinque OSE simultaneamente;</w:t>
      </w:r>
    </w:p>
    <w:p w14:paraId="7F8DBC28" w14:textId="77777777" w:rsidR="00107CB0" w:rsidRDefault="00107CB0" w:rsidP="00107CB0">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xml:space="preserve">. Un elenco di Partner Qualified Multitenant Hoster e di requisiti aggiuntivi relativi alla distribuzione sono disponibili all’indirizzo </w:t>
      </w:r>
      <w:r w:rsidR="00F46B54">
        <w:fldChar w:fldCharType="begin"/>
      </w:r>
      <w:r w:rsidR="00F46B54">
        <w:instrText xml:space="preserve"> HYPERLINK "http://www.office.com/sca" </w:instrText>
      </w:r>
      <w:r w:rsidR="00F46B54">
        <w:fldChar w:fldCharType="separate"/>
      </w:r>
      <w:r>
        <w:rPr>
          <w:rStyle w:val="Hyperlink"/>
        </w:rPr>
        <w:t>www.office.com/sca</w:t>
      </w:r>
      <w:r w:rsidR="00F46B54">
        <w:rPr>
          <w:rStyle w:val="Hyperlink"/>
        </w:rPr>
        <w:fldChar w:fldCharType="end"/>
      </w:r>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7B7856CB" w14:textId="77777777" w:rsidR="00107CB0" w:rsidRPr="008958E4" w:rsidRDefault="00107CB0" w:rsidP="00107CB0">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2A6AB25" w14:textId="77777777" w:rsidR="00107CB0" w:rsidRDefault="00107CB0" w:rsidP="00107CB0">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5F009EF4" w14:textId="77777777" w:rsidR="00107CB0" w:rsidRDefault="00107CB0" w:rsidP="00107CB0">
      <w:pPr>
        <w:pStyle w:val="ProductList-Body"/>
        <w:numPr>
          <w:ilvl w:val="1"/>
          <w:numId w:val="19"/>
        </w:numPr>
        <w:ind w:left="810"/>
      </w:pPr>
      <w:r>
        <w:t>I Servizi Online permetteranno alla Società di abilitare o disabilitare i servizi connessi facoltativi e</w:t>
      </w:r>
    </w:p>
    <w:p w14:paraId="76491A6A" w14:textId="35DEE1CA" w:rsidR="00BC7DDF" w:rsidRPr="00F40FD0" w:rsidRDefault="00107CB0" w:rsidP="00107CB0">
      <w:pPr>
        <w:pStyle w:val="ProductList-Body"/>
        <w:numPr>
          <w:ilvl w:val="1"/>
          <w:numId w:val="19"/>
        </w:numPr>
        <w:ind w:left="810"/>
      </w:pPr>
      <w:r>
        <w:t>la Società ha la responsabilità di valutare, abilitare o disabilitare la disponibilità dei servizi connessi facoltativi ai propri utenti</w:t>
      </w:r>
      <w:r w:rsidR="00BC7DDF">
        <w:t>.</w:t>
      </w:r>
    </w:p>
    <w:p w14:paraId="32807370" w14:textId="2168DF03" w:rsidR="00BC7DDF" w:rsidRDefault="00BC7DDF" w:rsidP="00BC7DDF">
      <w:pPr>
        <w:pStyle w:val="ProductList-Body"/>
      </w:pPr>
    </w:p>
    <w:p w14:paraId="4661BC65" w14:textId="77777777" w:rsidR="00107CB0" w:rsidRPr="00797140" w:rsidRDefault="00107CB0" w:rsidP="00107CB0">
      <w:pPr>
        <w:pStyle w:val="ProductList-Body"/>
        <w:spacing w:line="233" w:lineRule="auto"/>
        <w:rPr>
          <w:b/>
          <w:color w:val="00188F"/>
        </w:rPr>
      </w:pPr>
      <w:r>
        <w:rPr>
          <w:b/>
          <w:color w:val="00188F"/>
        </w:rPr>
        <w:t>Licenza “Subscription” per Dispositivo</w:t>
      </w:r>
    </w:p>
    <w:p w14:paraId="2E854B28" w14:textId="77777777" w:rsidR="00107CB0" w:rsidRDefault="00107CB0" w:rsidP="00107CB0">
      <w:pPr>
        <w:pStyle w:val="ProductList-Body"/>
        <w:spacing w:before="40" w:line="233" w:lineRule="auto"/>
      </w:pPr>
      <w:r>
        <w:t>Ciascuna SL per Dispositivo consente l’utilizzo del software fornito con la sottoscrizione. Gli utenti di un Dispositivo con Licenza:</w:t>
      </w:r>
    </w:p>
    <w:p w14:paraId="4AA0F68D" w14:textId="77777777" w:rsidR="00107CB0" w:rsidRDefault="00107CB0" w:rsidP="00107CB0">
      <w:pPr>
        <w:pStyle w:val="ProductList-Body"/>
        <w:numPr>
          <w:ilvl w:val="0"/>
          <w:numId w:val="23"/>
        </w:numPr>
        <w:spacing w:line="233" w:lineRule="auto"/>
      </w:pPr>
      <w:r>
        <w:t>potranno attivare e utilizzare il software fornito su un OSE sul Dispositivo con Licenza o</w:t>
      </w:r>
    </w:p>
    <w:p w14:paraId="1C1F61D5" w14:textId="77777777" w:rsidR="00107CB0" w:rsidRDefault="00107CB0" w:rsidP="00107CB0">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Un elenco di Partner di Hosting Multi-tenant Qualificati e i requisiti aggiuntivi relativi alla distribuzione sono disponibili all’indirizzo www.office.com/sca.</w:t>
      </w:r>
    </w:p>
    <w:p w14:paraId="79E5E0B5" w14:textId="7AF8DD5A" w:rsidR="00DE068D" w:rsidRDefault="00107CB0" w:rsidP="00107CB0">
      <w:pPr>
        <w:pStyle w:val="ProductList-Body"/>
        <w:spacing w:line="233" w:lineRule="auto"/>
      </w:pPr>
      <w:r>
        <w:t>La Società dovrà connettere a Internet ciascun OSE su cui è installato il software almeno una volta ogni 90 giorni o la funzionalità potrebbe risentirne.</w:t>
      </w:r>
    </w:p>
    <w:p w14:paraId="61CF217C" w14:textId="77777777" w:rsidR="00107CB0" w:rsidRDefault="00107CB0" w:rsidP="00D64C66">
      <w:pPr>
        <w:pStyle w:val="ProductList-Body"/>
        <w:spacing w:line="233" w:lineRule="auto"/>
      </w:pPr>
    </w:p>
    <w:p w14:paraId="125E5E71" w14:textId="77777777" w:rsidR="00107CB0" w:rsidRPr="00597EF9" w:rsidRDefault="00107CB0" w:rsidP="00F13753">
      <w:pPr>
        <w:pStyle w:val="ProductList-Body"/>
        <w:rPr>
          <w:b/>
          <w:color w:val="00188F"/>
        </w:rPr>
      </w:pPr>
      <w:r>
        <w:rPr>
          <w:b/>
          <w:color w:val="00188F"/>
        </w:rPr>
        <w:t>Dispositivi Smartphone e Tablet</w:t>
      </w:r>
    </w:p>
    <w:p w14:paraId="4959DB09" w14:textId="77777777" w:rsidR="00107CB0" w:rsidRPr="00CF31D1" w:rsidRDefault="00107CB0" w:rsidP="00107CB0">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1734B4C6" w14:textId="77777777" w:rsidR="00107CB0" w:rsidRPr="00CF31D1" w:rsidRDefault="00107CB0" w:rsidP="00107CB0">
      <w:pPr>
        <w:pStyle w:val="ProductList-Body"/>
      </w:pPr>
    </w:p>
    <w:p w14:paraId="1C4807C2" w14:textId="337E0052" w:rsidR="00107CB0" w:rsidRDefault="00107CB0" w:rsidP="00107CB0">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t>.</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F13753">
      <w:pPr>
        <w:pStyle w:val="ProductList-Body"/>
        <w:keepNext/>
        <w:ind w:left="187"/>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49" w:name="_Hlk19132461"/>
      <w:r>
        <w:t xml:space="preserve">Qualsiasi server dedicato,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rPr>
        <w:t xml:space="preserve">Condizioni per </w:t>
      </w:r>
      <w:r>
        <w:rPr>
          <w:rStyle w:val="Hyperlink"/>
        </w:rPr>
        <w:lastRenderedPageBreak/>
        <w:t>l’Utilizzo dei Prodotti</w:t>
      </w:r>
      <w:r w:rsidR="00F46B54">
        <w:rPr>
          <w:rStyle w:val="Hyperlink"/>
        </w:rPr>
        <w:fldChar w:fldCharType="end"/>
      </w:r>
      <w:r>
        <w:t xml:space="preserve">. </w:t>
      </w:r>
      <w:bookmarkEnd w:id="149"/>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50" w:name="_Toc60132398"/>
      <w:r w:rsidRPr="00C34CE1">
        <w:rPr>
          <w:lang w:val="it-IT"/>
        </w:rPr>
        <w:t xml:space="preserve">Office </w:t>
      </w:r>
      <w:r w:rsidR="00CE67F6">
        <w:t>per il Web</w:t>
      </w:r>
      <w:bookmarkEnd w:id="150"/>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r w:rsidR="00F46B54">
        <w:fldChar w:fldCharType="begin"/>
      </w:r>
      <w:r w:rsidR="00F46B54">
        <w:instrText xml:space="preserve"> HYPERLINK \l "CoreFeaturesforOffice365Services" \o "Funzionalità Principali" </w:instrText>
      </w:r>
      <w:r w:rsidR="00F46B54">
        <w:fldChar w:fldCharType="separate"/>
      </w:r>
      <w:r>
        <w:rPr>
          <w:rStyle w:val="Hyperlink"/>
        </w:rPr>
        <w:t>Funzionalità Principali</w:t>
      </w:r>
      <w:r w:rsidR="00F46B54">
        <w:rPr>
          <w:rStyle w:val="Hyperlink"/>
        </w:rPr>
        <w:fldChar w:fldCharType="end"/>
      </w:r>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51" w:name="_Toc60132399"/>
      <w:r w:rsidRPr="00C34CE1">
        <w:rPr>
          <w:lang w:val="it-IT"/>
        </w:rPr>
        <w:t>OneDrive for Business</w:t>
      </w:r>
      <w:bookmarkEnd w:id="151"/>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776FB80A" w14:textId="77777777" w:rsidR="005E67B3" w:rsidRDefault="005E67B3" w:rsidP="006F4F95">
      <w:pPr>
        <w:pStyle w:val="ProductList-Offering2Heading"/>
        <w:outlineLvl w:val="2"/>
      </w:pPr>
      <w:r>
        <w:tab/>
      </w:r>
      <w:bookmarkStart w:id="152" w:name="_Toc6563833"/>
      <w:bookmarkStart w:id="153" w:name="_Toc21617054"/>
      <w:bookmarkStart w:id="154" w:name="ProjectOnline"/>
      <w:bookmarkStart w:id="155" w:name="_Toc60132400"/>
      <w:r>
        <w:t>Project</w:t>
      </w:r>
      <w:bookmarkEnd w:id="152"/>
      <w:bookmarkEnd w:id="153"/>
      <w:bookmarkEnd w:id="155"/>
    </w:p>
    <w:bookmarkEnd w:id="154"/>
    <w:p w14:paraId="13F45990" w14:textId="77777777" w:rsidR="005E67B3" w:rsidRDefault="005E67B3" w:rsidP="00E76D6E">
      <w:pPr>
        <w:pStyle w:val="ProductList-Offering1"/>
        <w:sectPr w:rsidR="005E67B3"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xml:space="preserve">. Un elenco di Partner di Hosting Multi-tenant Qualificati e di requisiti aggiuntivi relativi alla distribuzione è disponibile all’indirizzo </w:t>
      </w:r>
      <w:r w:rsidR="00F46B54">
        <w:fldChar w:fldCharType="begin"/>
      </w:r>
      <w:r w:rsidR="00F46B54">
        <w:instrText xml:space="preserve"> HYPERLINK "http://www.office.com/sca" </w:instrText>
      </w:r>
      <w:r w:rsidR="00F46B54">
        <w:fldChar w:fldCharType="separate"/>
      </w:r>
      <w:r>
        <w:rPr>
          <w:rStyle w:val="Hyperlink"/>
        </w:rPr>
        <w:t>www.office.com/sca</w:t>
      </w:r>
      <w:r w:rsidR="00F46B54">
        <w:rPr>
          <w:rStyle w:val="Hyperlink"/>
        </w:rPr>
        <w:fldChar w:fldCharType="end"/>
      </w:r>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Pr="004B512C" w:rsidRDefault="005E67B3" w:rsidP="00E76D6E">
      <w:pPr>
        <w:pStyle w:val="ProductList-Body"/>
        <w:rPr>
          <w:rFonts w:asciiTheme="majorHAnsi" w:hAnsiTheme="majorHAnsi"/>
          <w:szCs w:val="18"/>
        </w:rPr>
      </w:pPr>
    </w:p>
    <w:p w14:paraId="1620B2A2" w14:textId="77777777" w:rsidR="005E67B3" w:rsidRPr="005108F0" w:rsidRDefault="005E67B3" w:rsidP="004B512C">
      <w:pPr>
        <w:pStyle w:val="ProductList-Body"/>
        <w:rPr>
          <w:b/>
          <w:color w:val="00188F"/>
        </w:rPr>
      </w:pPr>
      <w:r>
        <w:rPr>
          <w:b/>
          <w:color w:val="00188F"/>
        </w:rPr>
        <w:t>Utilizzo di SharePoint Online</w:t>
      </w:r>
    </w:p>
    <w:p w14:paraId="66EE9094" w14:textId="3B7AD550" w:rsidR="005F0F53" w:rsidRDefault="005E67B3" w:rsidP="004B512C">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56" w:name="_Toc524436952"/>
      <w:bookmarkStart w:id="157" w:name="_Toc523239324"/>
      <w:bookmarkStart w:id="158" w:name="_Toc60132401"/>
      <w:r w:rsidRPr="00C674C2">
        <w:t>SharePoint Online</w:t>
      </w:r>
      <w:bookmarkEnd w:id="156"/>
      <w:bookmarkEnd w:id="157"/>
      <w:bookmarkEnd w:id="158"/>
    </w:p>
    <w:p w14:paraId="4A0E53CD" w14:textId="77777777" w:rsidR="00F33DA2" w:rsidRPr="00C674C2" w:rsidRDefault="00F33DA2" w:rsidP="00E76D6E">
      <w:pPr>
        <w:pStyle w:val="ProductList-Offering1"/>
        <w:ind w:left="0"/>
        <w:rPr>
          <w:lang w:val="en-US"/>
        </w:rPr>
        <w:sectPr w:rsidR="00F33DA2" w:rsidRPr="00C674C2" w:rsidSect="00E275D6">
          <w:footerReference w:type="first" r:id="rId31"/>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 xml:space="preserve">SharePoint Online </w:t>
      </w:r>
      <w:proofErr w:type="spellStart"/>
      <w:r w:rsidRPr="00C674C2">
        <w:rPr>
          <w:rFonts w:asciiTheme="majorHAnsi" w:hAnsiTheme="majorHAnsi"/>
          <w:sz w:val="16"/>
          <w:szCs w:val="16"/>
          <w:lang w:val="en-US"/>
        </w:rPr>
        <w:t>K1</w:t>
      </w:r>
      <w:proofErr w:type="spellEnd"/>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r w:rsidR="00F46B54">
        <w:fldChar w:fldCharType="begin"/>
      </w:r>
      <w:r w:rsidR="00F46B54">
        <w:instrText xml:space="preserve"> HYPERLINK \l "CoreFeaturesforOffice365Services" \o "Funzionalità Core" </w:instrText>
      </w:r>
      <w:r w:rsidR="00F46B54">
        <w:fldChar w:fldCharType="separate"/>
      </w:r>
      <w:r>
        <w:rPr>
          <w:rStyle w:val="Hyperlink"/>
        </w:rPr>
        <w:t>Funzionalità Core</w:t>
      </w:r>
      <w:r w:rsidR="00F46B54">
        <w:rPr>
          <w:rStyle w:val="Hyperlink"/>
        </w:rPr>
        <w:fldChar w:fldCharType="end"/>
      </w:r>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310D3B">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F46B54"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r>
        <w:fldChar w:fldCharType="begin"/>
      </w:r>
      <w:r>
        <w:instrText xml:space="preserve"> HYPERLINK \l "GeneralTerms" \o "Condizioni Generali" </w:instrText>
      </w:r>
      <w:r>
        <w:fldChar w:fldCharType="separate"/>
      </w:r>
      <w:r w:rsidR="00BC7DDF">
        <w:rPr>
          <w:rStyle w:val="Hyperlink"/>
          <w:sz w:val="16"/>
          <w:szCs w:val="16"/>
        </w:rPr>
        <w:t>Condizioni Generali</w:t>
      </w:r>
      <w:r>
        <w:rPr>
          <w:rStyle w:val="Hyperlink"/>
          <w:sz w:val="16"/>
          <w:szCs w:val="16"/>
        </w:rPr>
        <w:fldChar w:fldCharType="end"/>
      </w:r>
    </w:p>
    <w:p w14:paraId="09CFD367" w14:textId="77777777" w:rsidR="00BC7DDF" w:rsidRDefault="00BC7DDF" w:rsidP="00BC7DDF">
      <w:pPr>
        <w:pStyle w:val="ProductList-Offering2Heading"/>
        <w:outlineLvl w:val="2"/>
      </w:pPr>
      <w:r>
        <w:tab/>
      </w:r>
      <w:bookmarkStart w:id="159" w:name="WorkplaceAnalytics"/>
      <w:bookmarkStart w:id="160" w:name="_Toc37676506"/>
      <w:bookmarkStart w:id="161" w:name="_Toc60132402"/>
      <w:r>
        <w:t>Workplace Analytics</w:t>
      </w:r>
      <w:bookmarkEnd w:id="159"/>
      <w:bookmarkEnd w:id="160"/>
      <w:bookmarkEnd w:id="161"/>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r w:rsidR="00F46B54">
        <w:fldChar w:fldCharType="begin"/>
      </w:r>
      <w:r w:rsidR="00F46B54">
        <w:instrText xml:space="preserve"> HYPERLINK "http://aka.ms/BAA" </w:instrText>
      </w:r>
      <w:r w:rsidR="00F46B54">
        <w:fldChar w:fldCharType="separate"/>
      </w:r>
      <w:r>
        <w:rPr>
          <w:rStyle w:val="Hyperlink"/>
        </w:rPr>
        <w:t>http://aka.ms/BAA</w:t>
      </w:r>
      <w:r w:rsidR="00F46B54">
        <w:rPr>
          <w:rStyle w:val="Hyperlink"/>
        </w:rPr>
        <w:fldChar w:fldCharType="end"/>
      </w:r>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12EF9505" w14:textId="19B1613B" w:rsidR="008E1EAF" w:rsidRPr="00C34CE1" w:rsidRDefault="004B3528" w:rsidP="00E76D6E">
      <w:pPr>
        <w:pStyle w:val="ProductList-OfferingGroupHeading"/>
        <w:rPr>
          <w:lang w:val="it-IT"/>
        </w:rPr>
      </w:pPr>
      <w:bookmarkStart w:id="162" w:name="OtherOnlineServices"/>
      <w:bookmarkStart w:id="163" w:name="_Toc60132403"/>
      <w:r w:rsidRPr="00C34CE1">
        <w:rPr>
          <w:lang w:val="it-IT"/>
        </w:rPr>
        <w:t>Altri Servizi Online</w:t>
      </w:r>
      <w:bookmarkEnd w:id="163"/>
    </w:p>
    <w:p w14:paraId="3E0BAF45" w14:textId="77777777" w:rsidR="00A065CF" w:rsidRPr="004554FE" w:rsidRDefault="00A065CF" w:rsidP="00E76D6E">
      <w:pPr>
        <w:pStyle w:val="ProductList-Offering2Heading"/>
        <w:outlineLvl w:val="2"/>
        <w:rPr>
          <w:lang w:val="it-IT"/>
        </w:rPr>
      </w:pPr>
      <w:bookmarkStart w:id="164" w:name="MicrosoftLearning"/>
      <w:bookmarkStart w:id="165" w:name="MicrosoftPowerBIPro"/>
      <w:bookmarkEnd w:id="162"/>
      <w:r w:rsidRPr="004554FE">
        <w:rPr>
          <w:lang w:val="it-IT"/>
        </w:rPr>
        <w:tab/>
      </w:r>
      <w:bookmarkStart w:id="166" w:name="_Toc3111583"/>
      <w:bookmarkStart w:id="167" w:name="_Toc794198"/>
      <w:bookmarkStart w:id="168" w:name="BingMaps"/>
      <w:bookmarkStart w:id="169" w:name="_Toc60132404"/>
      <w:r w:rsidRPr="004554FE">
        <w:rPr>
          <w:lang w:val="it-IT"/>
        </w:rPr>
        <w:t>Bing Maps Mobile Asset Management Platform</w:t>
      </w:r>
      <w:bookmarkEnd w:id="166"/>
      <w:bookmarkEnd w:id="167"/>
      <w:bookmarkEnd w:id="169"/>
    </w:p>
    <w:bookmarkEnd w:id="168"/>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F6437B">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r w:rsidR="00F46B54">
        <w:fldChar w:fldCharType="begin"/>
      </w:r>
      <w:r w:rsidR="00F46B54">
        <w:instrText xml:space="preserve"> HYPERLINK "https://aka.ms/bingmapsplatformapistou" </w:instrText>
      </w:r>
      <w:r w:rsidR="00F46B54">
        <w:fldChar w:fldCharType="separate"/>
      </w:r>
      <w:r>
        <w:rPr>
          <w:rStyle w:val="Hyperlink"/>
        </w:rPr>
        <w:t>https://aka.ms/bingmapsplatformapistou</w:t>
      </w:r>
      <w:r w:rsidR="00F46B54">
        <w:rPr>
          <w:rStyle w:val="Hyperlink"/>
        </w:rPr>
        <w:fldChar w:fldCharType="end"/>
      </w:r>
      <w:r>
        <w:t xml:space="preserve"> e </w:t>
      </w:r>
      <w:r w:rsidR="00F46B54">
        <w:fldChar w:fldCharType="begin"/>
      </w:r>
      <w:r w:rsidR="00F46B54">
        <w:instrText xml:space="preserve"> HYPERLINK "https://aka.ms/bingmapsplatformsdks/" </w:instrText>
      </w:r>
      <w:r w:rsidR="00F46B54">
        <w:fldChar w:fldCharType="separate"/>
      </w:r>
      <w:r>
        <w:rPr>
          <w:rStyle w:val="Hyperlink"/>
        </w:rPr>
        <w:t>https://aka.ms/bingmapsplatformsdks/</w:t>
      </w:r>
      <w:r w:rsidR="00F46B54">
        <w:rPr>
          <w:rStyle w:val="Hyperlink"/>
        </w:rPr>
        <w:fldChar w:fldCharType="end"/>
      </w:r>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https://go.microsoft.com/fwlink/?LinkId=521839</w:t>
      </w:r>
      <w:r w:rsidR="00F46B54">
        <w:rPr>
          <w:rStyle w:val="Hyperlink"/>
        </w:rPr>
        <w:fldChar w:fldCharType="end"/>
      </w:r>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F46B54"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r>
        <w:fldChar w:fldCharType="begin"/>
      </w:r>
      <w:r>
        <w:instrText xml:space="preserve"> HYPERLINK \l "GeneralTerms" \o "Condizioni Generali" </w:instrText>
      </w:r>
      <w:r>
        <w:fldChar w:fldCharType="separate"/>
      </w:r>
      <w:r w:rsidR="00A065CF">
        <w:rPr>
          <w:rStyle w:val="Hyperlink"/>
          <w:sz w:val="16"/>
          <w:szCs w:val="16"/>
        </w:rPr>
        <w:t>Condizioni Generali</w:t>
      </w:r>
      <w:r>
        <w:rPr>
          <w:rStyle w:val="Hyperlink"/>
          <w:sz w:val="16"/>
          <w:szCs w:val="16"/>
        </w:rPr>
        <w:fldChar w:fldCharType="end"/>
      </w:r>
    </w:p>
    <w:p w14:paraId="04E3FED0" w14:textId="4AB9787E" w:rsidR="00A065CF" w:rsidRPr="00931AE7" w:rsidRDefault="00A065CF" w:rsidP="00E76D6E">
      <w:pPr>
        <w:pStyle w:val="ProductList-Offering2Heading"/>
        <w:outlineLvl w:val="2"/>
      </w:pPr>
      <w:r>
        <w:tab/>
      </w:r>
      <w:bookmarkStart w:id="170" w:name="BingMapsTransactionsandUsers"/>
      <w:bookmarkStart w:id="171" w:name="_Toc3111584"/>
      <w:bookmarkStart w:id="172" w:name="_Toc60132405"/>
      <w:r>
        <w:t>Bing Maps Transactions and Users</w:t>
      </w:r>
      <w:bookmarkEnd w:id="170"/>
      <w:bookmarkEnd w:id="171"/>
      <w:bookmarkEnd w:id="17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32"/>
          <w:footerReference w:type="first" r:id="rId33"/>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5F174C0B" w14:textId="77777777" w:rsidR="00A065CF" w:rsidRPr="00F13753" w:rsidRDefault="00A065CF" w:rsidP="00E76D6E">
      <w:pPr>
        <w:pStyle w:val="ProductList-Body"/>
        <w:pBdr>
          <w:top w:val="single" w:sz="4" w:space="1" w:color="BFBFBF" w:themeColor="background1" w:themeShade="BF"/>
        </w:pBdr>
        <w:rPr>
          <w:sz w:val="8"/>
          <w:szCs w:val="8"/>
        </w:rP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lastRenderedPageBreak/>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r w:rsidR="00F46B54">
        <w:fldChar w:fldCharType="begin"/>
      </w:r>
      <w:r w:rsidR="00F46B54">
        <w:instrText xml:space="preserve"> HYPERLINK "https://aka.ms/bingmapsplatformapistou" </w:instrText>
      </w:r>
      <w:r w:rsidR="00F46B54">
        <w:fldChar w:fldCharType="separate"/>
      </w:r>
      <w:r>
        <w:rPr>
          <w:rStyle w:val="Hyperlink"/>
        </w:rPr>
        <w:t>https://aka.ms/bingmapsplatformapistou</w:t>
      </w:r>
      <w:r w:rsidR="00F46B54">
        <w:rPr>
          <w:rStyle w:val="Hyperlink"/>
        </w:rPr>
        <w:fldChar w:fldCharType="end"/>
      </w:r>
      <w:r>
        <w:t xml:space="preserve"> e </w:t>
      </w:r>
      <w:r w:rsidR="00F46B54">
        <w:fldChar w:fldCharType="begin"/>
      </w:r>
      <w:r w:rsidR="00F46B54">
        <w:instrText xml:space="preserve"> HYPERLINK "https://aka.ms/bingmapsplatformsdks/" </w:instrText>
      </w:r>
      <w:r w:rsidR="00F46B54">
        <w:fldChar w:fldCharType="separate"/>
      </w:r>
      <w:r>
        <w:rPr>
          <w:rStyle w:val="Hyperlink"/>
        </w:rPr>
        <w:t>https://aka.ms/bingmapsplatformsdks/</w:t>
      </w:r>
      <w:r w:rsidR="00F46B54">
        <w:rPr>
          <w:rStyle w:val="Hyperlink"/>
        </w:rPr>
        <w:fldChar w:fldCharType="end"/>
      </w:r>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https://go.microsoft.com/fwlink/?LinkId=521839</w:t>
      </w:r>
      <w:r w:rsidR="00F46B54">
        <w:rPr>
          <w:rStyle w:val="Hyperlink"/>
        </w:rPr>
        <w:fldChar w:fldCharType="end"/>
      </w:r>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F46B54"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r>
        <w:fldChar w:fldCharType="begin"/>
      </w:r>
      <w:r>
        <w:instrText xml:space="preserve"> HYPERLINK \l "GeneralTerms" \o "Condizioni Generali" </w:instrText>
      </w:r>
      <w:r>
        <w:fldChar w:fldCharType="separate"/>
      </w:r>
      <w:r w:rsidR="00A065CF">
        <w:rPr>
          <w:rStyle w:val="Hyperlink"/>
          <w:sz w:val="16"/>
          <w:szCs w:val="16"/>
        </w:rPr>
        <w:t>Condizioni Generali</w:t>
      </w:r>
      <w:r>
        <w:rPr>
          <w:rStyle w:val="Hyperlink"/>
          <w:sz w:val="16"/>
          <w:szCs w:val="16"/>
        </w:rPr>
        <w:fldChar w:fldCharType="end"/>
      </w:r>
      <w:bookmarkStart w:id="173" w:name="MicrosoftPowerPlatform"/>
    </w:p>
    <w:p w14:paraId="60B90B6E" w14:textId="40DD590A" w:rsidR="00D5559A" w:rsidRPr="000F395E" w:rsidRDefault="00D5559A" w:rsidP="00A13361">
      <w:pPr>
        <w:pStyle w:val="ProductList-Offering2Heading"/>
        <w:outlineLvl w:val="2"/>
      </w:pPr>
      <w:r>
        <w:tab/>
      </w:r>
      <w:bookmarkStart w:id="174" w:name="_Toc8395051"/>
      <w:bookmarkStart w:id="175" w:name="_Toc6563839"/>
      <w:bookmarkStart w:id="176" w:name="BusinessApplicationPlatform"/>
      <w:bookmarkStart w:id="177" w:name="_Toc60132406"/>
      <w:proofErr w:type="spellStart"/>
      <w:r>
        <w:t>Piattaforma</w:t>
      </w:r>
      <w:proofErr w:type="spellEnd"/>
      <w:r>
        <w:t xml:space="preserve"> di Microsoft Power</w:t>
      </w:r>
      <w:bookmarkEnd w:id="174"/>
      <w:bookmarkEnd w:id="175"/>
      <w:bookmarkEnd w:id="177"/>
    </w:p>
    <w:bookmarkEnd w:id="176"/>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36"/>
          <w:footerReference w:type="first" r:id="rId37"/>
          <w:type w:val="continuous"/>
          <w:pgSz w:w="12240" w:h="15840"/>
          <w:pgMar w:top="1440" w:right="720" w:bottom="1440" w:left="720" w:header="720" w:footer="720" w:gutter="0"/>
          <w:cols w:space="720"/>
          <w:titlePg/>
          <w:docGrid w:linePitch="360"/>
        </w:sectPr>
      </w:pPr>
    </w:p>
    <w:bookmarkEnd w:id="17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38"/>
          <w:footerReference w:type="first" r:id="rId39"/>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2FD5D887" w14:textId="77777777" w:rsidR="000B2C05" w:rsidRPr="004E78BB" w:rsidRDefault="000B2C05" w:rsidP="00E76D6E">
      <w:pPr>
        <w:pStyle w:val="ProductList-Body"/>
      </w:pPr>
    </w:p>
    <w:p w14:paraId="6DBF96C6" w14:textId="77777777" w:rsidR="00F13753" w:rsidRPr="00DC4F88" w:rsidRDefault="00F13753" w:rsidP="00F13753">
      <w:pPr>
        <w:pStyle w:val="ProductList-Body"/>
        <w:tabs>
          <w:tab w:val="clear" w:pos="158"/>
          <w:tab w:val="left" w:pos="360"/>
        </w:tabs>
      </w:pPr>
      <w:bookmarkStart w:id="178" w:name="_Hlk50811500"/>
      <w:r>
        <w:rPr>
          <w:b/>
          <w:color w:val="00188F"/>
        </w:rPr>
        <w:t>Istanze inattive di Dataverse fornite con licenze per Microsoft 365</w:t>
      </w:r>
    </w:p>
    <w:p w14:paraId="1317C402" w14:textId="6A082542" w:rsidR="004B512C" w:rsidRPr="0059513D" w:rsidRDefault="00F13753" w:rsidP="00F13753">
      <w:pPr>
        <w:pStyle w:val="ProductList-Body"/>
      </w:pPr>
      <w:r>
        <w:t>Qualora una Società consenta alla propria istanza di Dataverse ottenuta con licenze per Microsoft 365 di diventare inattiva, Microsoft potrà, a sua discrezione, disabilitare l’istanza inattiva ed eliminare i Dati della Società e i Dati Personali in essa contenuti. Tale istanza di Dataverse è inattiva qualora per 90 giorni 1) nessun utente abbia eseguito l’accesso all’istanza, 2) nessun bot, app, report o flusso abbia eseguito l’accesso ai dati contenuti nell’istanza, 3) nessun bot, app, report o flusso nuovo sia stato installato o importato nell’istanza e 4) nessun’altra azione o attività sia stata registrata in tale istanza attraverso l’API o processi di elaborazione in background</w:t>
      </w:r>
      <w:r w:rsidR="004B512C">
        <w:t xml:space="preserve">. </w:t>
      </w:r>
    </w:p>
    <w:bookmarkEnd w:id="178"/>
    <w:p w14:paraId="67F21897" w14:textId="77777777" w:rsidR="004B512C" w:rsidRDefault="004B512C" w:rsidP="00E76D6E">
      <w:pPr>
        <w:pStyle w:val="ProductList-Body"/>
        <w:tabs>
          <w:tab w:val="clear" w:pos="158"/>
          <w:tab w:val="left" w:pos="360"/>
        </w:tabs>
        <w:rPr>
          <w:b/>
          <w:color w:val="00188F"/>
          <w:szCs w:val="18"/>
        </w:rPr>
      </w:pPr>
    </w:p>
    <w:p w14:paraId="39E08102" w14:textId="33C6AD46"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F13753">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0D4AF8F3" w14:textId="77777777" w:rsidR="004B512C" w:rsidRDefault="004B512C" w:rsidP="00E76D6E">
      <w:pPr>
        <w:pStyle w:val="ProductList-Body"/>
        <w:ind w:left="180"/>
        <w:rPr>
          <w:b/>
          <w:color w:val="0072C6"/>
          <w:szCs w:val="18"/>
        </w:rPr>
      </w:pPr>
    </w:p>
    <w:p w14:paraId="7A398955" w14:textId="7A6B9BF5"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r w:rsidR="00F46B54">
        <w:fldChar w:fldCharType="begin"/>
      </w:r>
      <w:r w:rsidR="00F46B54">
        <w:instrText xml:space="preserve"> HYPERLINK "https://go.microsoft.com/fwlink/?linkid=868812" </w:instrText>
      </w:r>
      <w:r w:rsidR="00F46B54">
        <w:fldChar w:fldCharType="separate"/>
      </w:r>
      <w:r>
        <w:rPr>
          <w:rStyle w:val="Hyperlink"/>
        </w:rPr>
        <w:t>https://go.microsoft.com/fwlink/?linkid=868812</w:t>
      </w:r>
      <w:r w:rsidR="00F46B54">
        <w:rPr>
          <w:rStyle w:val="Hyperlink"/>
        </w:rPr>
        <w:fldChar w:fldCharType="end"/>
      </w:r>
      <w:r>
        <w:t>. La Società ha accesso in sola lettura a tali persone giuridiche con restrizioni.</w:t>
      </w:r>
    </w:p>
    <w:p w14:paraId="5E2E34DE" w14:textId="307D6A5F" w:rsidR="00FF06CE" w:rsidRDefault="00FF06CE" w:rsidP="00E76D6E">
      <w:pPr>
        <w:pStyle w:val="ProductList-Body"/>
        <w:ind w:left="158"/>
      </w:pPr>
    </w:p>
    <w:p w14:paraId="47019CED" w14:textId="77777777" w:rsidR="00310D3B" w:rsidRPr="00A77B85" w:rsidRDefault="00310D3B" w:rsidP="00310D3B">
      <w:pPr>
        <w:pStyle w:val="ProductList-Body"/>
        <w:ind w:left="180"/>
      </w:pPr>
      <w:r>
        <w:rPr>
          <w:b/>
          <w:color w:val="0072C6"/>
          <w:szCs w:val="18"/>
        </w:rPr>
        <w:t>Persone Giuridiche Senza Limitazioni</w:t>
      </w:r>
    </w:p>
    <w:p w14:paraId="23EDF841" w14:textId="77777777" w:rsidR="00310D3B" w:rsidRPr="00A77B85" w:rsidRDefault="00310D3B" w:rsidP="00310D3B">
      <w:pPr>
        <w:pStyle w:val="ProductList-Body"/>
        <w:ind w:left="180"/>
      </w:pPr>
      <w:r>
        <w:rPr>
          <w:szCs w:val="18"/>
        </w:rPr>
        <w:t xml:space="preserve">Gli utenti in possesso di una licenza per Power Apps potranno creare, leggere, aggiornare o eliminare i dati delle persone giuridiche che non sono designate come “con limitazioni” nella documentazione del prodotto all'indirizzo </w:t>
      </w:r>
      <w:hyperlink r:id="rId40" w:history="1">
        <w:r w:rsidRPr="00173020">
          <w:rPr>
            <w:rStyle w:val="Hyperlink"/>
          </w:rPr>
          <w:t>https://go.microsoft.com/fwlink/?linkid=868812</w:t>
        </w:r>
      </w:hyperlink>
      <w:r>
        <w:rPr>
          <w:szCs w:val="18"/>
        </w:rPr>
        <w:t>.</w:t>
      </w:r>
    </w:p>
    <w:p w14:paraId="0C002C70" w14:textId="77777777" w:rsidR="00310D3B" w:rsidRDefault="00310D3B" w:rsidP="00E76D6E">
      <w:pPr>
        <w:pStyle w:val="ProductList-Body"/>
        <w:ind w:left="180"/>
        <w:rPr>
          <w:b/>
          <w:color w:val="0072C6"/>
          <w:szCs w:val="18"/>
        </w:rPr>
      </w:pPr>
    </w:p>
    <w:p w14:paraId="76DF78BD" w14:textId="51282429"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F46B54"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1C6F7824" w14:textId="4D03EED2" w:rsidR="004B512C" w:rsidRPr="0059513D" w:rsidRDefault="004B512C" w:rsidP="004B512C">
      <w:pPr>
        <w:pStyle w:val="ProductList-Offering2Heading"/>
        <w:outlineLvl w:val="2"/>
      </w:pPr>
      <w:bookmarkStart w:id="179" w:name="_Hlk50811527"/>
      <w:r>
        <w:tab/>
      </w:r>
      <w:bookmarkStart w:id="180" w:name="_Toc52361406"/>
      <w:bookmarkStart w:id="181" w:name="_Toc60132407"/>
      <w:r w:rsidR="00310D3B">
        <w:t xml:space="preserve">SharePoint </w:t>
      </w:r>
      <w:proofErr w:type="spellStart"/>
      <w:r w:rsidR="00310D3B">
        <w:t>Syntex</w:t>
      </w:r>
      <w:bookmarkEnd w:id="180"/>
      <w:bookmarkEnd w:id="181"/>
      <w:proofErr w:type="spellEnd"/>
    </w:p>
    <w:p w14:paraId="7B60B831" w14:textId="77777777" w:rsidR="004B512C" w:rsidRPr="0059513D" w:rsidRDefault="004B512C" w:rsidP="004B512C">
      <w:pPr>
        <w:pStyle w:val="ProductList-Body"/>
      </w:pPr>
      <w:r>
        <w:rPr>
          <w:b/>
          <w:color w:val="00188F"/>
        </w:rPr>
        <w:t>Crediti Aggiuntivi per AI Builder</w:t>
      </w:r>
    </w:p>
    <w:p w14:paraId="48873C11" w14:textId="57DA118A" w:rsidR="004B512C" w:rsidRPr="0059513D" w:rsidRDefault="00310D3B" w:rsidP="004B512C">
      <w:pPr>
        <w:pStyle w:val="ProductList-Body"/>
      </w:pPr>
      <w:r>
        <w:t>Crediti Aggiuntivi per AI Builder sono inclusi per i tenant concessi in licenza con 300 o più utenti di SharePoint Syntex</w:t>
      </w:r>
      <w:r w:rsidR="004B512C">
        <w:t>.</w:t>
      </w:r>
    </w:p>
    <w:p w14:paraId="07183338" w14:textId="77777777" w:rsidR="004B512C" w:rsidRPr="0059513D" w:rsidRDefault="00F46B54" w:rsidP="004B512C">
      <w:pPr>
        <w:pStyle w:val="ProductList-Body"/>
        <w:shd w:val="clear" w:color="auto" w:fill="A6A6A6" w:themeFill="background1" w:themeFillShade="A6"/>
        <w:spacing w:before="120" w:after="240"/>
        <w:jc w:val="right"/>
      </w:pPr>
      <w:hyperlink w:anchor="TableofContents" w:tooltip="Sommario" w:history="1">
        <w:r w:rsidR="004B512C">
          <w:rPr>
            <w:rStyle w:val="Hyperlink"/>
            <w:sz w:val="16"/>
            <w:szCs w:val="16"/>
          </w:rPr>
          <w:t>Sommario</w:t>
        </w:r>
      </w:hyperlink>
      <w:r w:rsidR="004B512C">
        <w:rPr>
          <w:sz w:val="16"/>
          <w:szCs w:val="16"/>
        </w:rPr>
        <w:t xml:space="preserve"> / </w:t>
      </w:r>
      <w:hyperlink w:anchor="GeneralTerms" w:tooltip="Condizioni Generali" w:history="1">
        <w:r w:rsidR="004B512C">
          <w:rPr>
            <w:rStyle w:val="Hyperlink"/>
            <w:sz w:val="16"/>
            <w:szCs w:val="16"/>
          </w:rPr>
          <w:t>Condizioni Generali</w:t>
        </w:r>
      </w:hyperlink>
    </w:p>
    <w:bookmarkEnd w:id="179"/>
    <w:p w14:paraId="60295653" w14:textId="77777777" w:rsidR="00B74B70" w:rsidRPr="009445D6" w:rsidRDefault="00B74B70" w:rsidP="004B512C">
      <w:pPr>
        <w:pStyle w:val="ProductList-Offering2Heading"/>
        <w:outlineLvl w:val="2"/>
      </w:pPr>
      <w:r>
        <w:tab/>
      </w:r>
      <w:bookmarkStart w:id="182" w:name="M365UnattendedLicense"/>
      <w:bookmarkStart w:id="183" w:name="_Toc34838460"/>
      <w:bookmarkStart w:id="184" w:name="_Toc60132408"/>
      <w:r>
        <w:t>Microsoft 365 - Unattended License</w:t>
      </w:r>
      <w:bookmarkEnd w:id="182"/>
      <w:bookmarkEnd w:id="183"/>
      <w:bookmarkEnd w:id="184"/>
    </w:p>
    <w:p w14:paraId="1BC71E25" w14:textId="75B9CA91"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r w:rsidR="00F46B54">
        <w:fldChar w:fldCharType="begin"/>
      </w:r>
      <w:r w:rsidR="00F46B54">
        <w:instrText xml:space="preserve"> HYPERLINK \l "LicensingtheOnlineServices" </w:instrText>
      </w:r>
      <w:r w:rsidR="00F46B54">
        <w:fldChar w:fldCharType="separate"/>
      </w:r>
      <w:r>
        <w:rPr>
          <w:rStyle w:val="Hyperlink"/>
        </w:rPr>
        <w:t>Riassegnazione delle Licenze</w:t>
      </w:r>
      <w:r w:rsidR="00F46B54">
        <w:rPr>
          <w:rStyle w:val="Hyperlink"/>
        </w:rPr>
        <w:fldChar w:fldCharType="end"/>
      </w:r>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F13753">
      <w:pPr>
        <w:pStyle w:val="ProductList-Body"/>
        <w:keepNext/>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r w:rsidR="00F46B54">
        <w:fldChar w:fldCharType="begin"/>
      </w:r>
      <w:r w:rsidR="00F46B54">
        <w:instrText xml:space="preserve"> HYPERLINK \l "LicensingtheOnlineServices" </w:instrText>
      </w:r>
      <w:r w:rsidR="00F46B54">
        <w:fldChar w:fldCharType="separate"/>
      </w:r>
      <w:r>
        <w:rPr>
          <w:rStyle w:val="Hyperlink"/>
        </w:rPr>
        <w:t>Multiplexing</w:t>
      </w:r>
      <w:r w:rsidR="00F46B54">
        <w:rPr>
          <w:rStyle w:val="Hyperlink"/>
        </w:rPr>
        <w:fldChar w:fldCharType="end"/>
      </w:r>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85"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6C5B7B86" w14:textId="21546566" w:rsidR="009908D5" w:rsidRPr="00A8327A" w:rsidRDefault="00094CF8" w:rsidP="00F6437B">
      <w:pPr>
        <w:pStyle w:val="ProductList-Offering2Heading"/>
        <w:outlineLvl w:val="2"/>
      </w:pPr>
      <w:bookmarkStart w:id="186" w:name="_Toc531082929"/>
      <w:bookmarkStart w:id="187" w:name="_Toc6563840"/>
      <w:bookmarkStart w:id="188" w:name="GitHubOfferings"/>
      <w:bookmarkStart w:id="189" w:name="_Toc21617061"/>
      <w:r w:rsidRPr="00BA7DF8">
        <w:rPr>
          <w:lang w:val="it-IT"/>
        </w:rPr>
        <w:tab/>
      </w:r>
      <w:bookmarkStart w:id="190" w:name="_Toc60132409"/>
      <w:proofErr w:type="spellStart"/>
      <w:r w:rsidR="009908D5">
        <w:t>Offerte</w:t>
      </w:r>
      <w:proofErr w:type="spellEnd"/>
      <w:r w:rsidR="009908D5">
        <w:t xml:space="preserve"> relative a </w:t>
      </w:r>
      <w:bookmarkEnd w:id="186"/>
      <w:bookmarkEnd w:id="187"/>
      <w:r w:rsidR="009908D5">
        <w:t>GitHub</w:t>
      </w:r>
      <w:bookmarkEnd w:id="188"/>
      <w:bookmarkEnd w:id="189"/>
      <w:bookmarkEnd w:id="190"/>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41"/>
          <w:footerReference w:type="first" r:id="rId42"/>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lastRenderedPageBreak/>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0CF7D98" w14:textId="77777777" w:rsidR="00DE068D" w:rsidRDefault="00DE068D" w:rsidP="00E76D6E">
      <w:pPr>
        <w:pStyle w:val="ProductList-Body"/>
        <w:rPr>
          <w:rFonts w:asciiTheme="majorHAnsi" w:hAnsiTheme="majorHAnsi"/>
          <w:sz w:val="16"/>
          <w:szCs w:val="16"/>
          <w:lang w:val="en-US"/>
        </w:rPr>
      </w:pPr>
      <w:r w:rsidRPr="00646B9D">
        <w:rPr>
          <w:rFonts w:asciiTheme="majorHAnsi" w:hAnsiTheme="majorHAnsi"/>
          <w:sz w:val="16"/>
          <w:szCs w:val="16"/>
          <w:lang w:val="en-US"/>
        </w:rPr>
        <w:t>GitHub Engineering Direct</w:t>
      </w:r>
    </w:p>
    <w:p w14:paraId="105A1651" w14:textId="77777777" w:rsidR="00F13753" w:rsidRPr="00DC4F88" w:rsidRDefault="00F13753" w:rsidP="00F13753">
      <w:pPr>
        <w:pStyle w:val="ProductList-Body"/>
      </w:pPr>
      <w:r>
        <w:rPr>
          <w:rFonts w:asciiTheme="majorHAnsi" w:hAnsiTheme="majorHAnsi"/>
          <w:sz w:val="16"/>
          <w:szCs w:val="16"/>
        </w:rPr>
        <w:t>GitHub AE (GHEM)</w:t>
      </w:r>
    </w:p>
    <w:p w14:paraId="2D1ABCEC" w14:textId="3D41CFD9" w:rsidR="00F13753" w:rsidRDefault="00F13753" w:rsidP="00E76D6E">
      <w:pPr>
        <w:pStyle w:val="ProductList-Body"/>
        <w:rPr>
          <w:rFonts w:asciiTheme="majorHAnsi" w:hAnsiTheme="majorHAnsi"/>
          <w:sz w:val="16"/>
          <w:szCs w:val="16"/>
        </w:rPr>
        <w:sectPr w:rsidR="00F13753" w:rsidSect="00B97941">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681A0A86" w:rsidR="009908D5" w:rsidRDefault="00F13753" w:rsidP="00E76D6E">
      <w:pPr>
        <w:pStyle w:val="ProductList-Body"/>
      </w:pPr>
      <w:r>
        <w:t xml:space="preserve">Le Offerte di GitHub sono fornite da GitHub, Inc. Al fine dell’interpretazione delle presenti condizioni, nelle Offerte di GitHub è escluso il servizio GitHub Æ. Utilizzando le Offerte di GitHub, la Società accetta di essere vincolata dalle condizioni per GitHub disponibili all’indirizzo </w:t>
      </w:r>
      <w:r w:rsidR="00F46B54">
        <w:fldChar w:fldCharType="begin"/>
      </w:r>
      <w:r w:rsidR="00F46B54">
        <w:instrText xml:space="preserve"> HYPERLINK "https://aka.ms/github_terms" </w:instrText>
      </w:r>
      <w:r w:rsidR="00F46B54">
        <w:fldChar w:fldCharType="separate"/>
      </w:r>
      <w:r w:rsidRPr="000D0AB9">
        <w:rPr>
          <w:rStyle w:val="Hyperlink"/>
          <w:bCs/>
          <w:lang w:val="en-US" w:eastAsia="en-US" w:bidi="ar-SA"/>
        </w:rPr>
        <w:t>https://aka.ms/github_terms</w:t>
      </w:r>
      <w:r w:rsidR="00F46B54">
        <w:rPr>
          <w:rStyle w:val="Hyperlink"/>
          <w:bCs/>
          <w:lang w:val="en-US" w:eastAsia="en-US" w:bidi="ar-SA"/>
        </w:rPr>
        <w:fldChar w:fldCharType="end"/>
      </w:r>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e l’Allegato sulla Sicurezza di GitHub, disponibili rispettivamente agli indirizzi </w:t>
      </w:r>
      <w:r w:rsidR="00F46B54">
        <w:fldChar w:fldCharType="begin"/>
      </w:r>
      <w:r w:rsidR="00F46B54">
        <w:instrText xml:space="preserve"> HYPERLINK "https://aka.ms/github_privacy" </w:instrText>
      </w:r>
      <w:r w:rsidR="00F46B54">
        <w:fldChar w:fldCharType="separate"/>
      </w:r>
      <w:r w:rsidRPr="000D0AB9">
        <w:rPr>
          <w:rStyle w:val="Hyperlink"/>
          <w:bCs/>
          <w:lang w:val="en-US" w:eastAsia="en-US" w:bidi="ar-SA"/>
        </w:rPr>
        <w:t>https://aka.ms/github_privacy</w:t>
      </w:r>
      <w:r w:rsidR="00F46B54">
        <w:rPr>
          <w:rStyle w:val="Hyperlink"/>
          <w:bCs/>
          <w:lang w:val="en-US" w:eastAsia="en-US" w:bidi="ar-SA"/>
        </w:rPr>
        <w:fldChar w:fldCharType="end"/>
      </w:r>
      <w:r>
        <w:t xml:space="preserve"> e </w:t>
      </w:r>
      <w:r w:rsidR="00F46B54">
        <w:fldChar w:fldCharType="begin"/>
      </w:r>
      <w:r w:rsidR="00F46B54">
        <w:instrText xml:space="preserve"> HYPERLINK "https://aka.ms/github_dpa" </w:instrText>
      </w:r>
      <w:r w:rsidR="00F46B54">
        <w:fldChar w:fldCharType="separate"/>
      </w:r>
      <w:r w:rsidRPr="000D0AB9">
        <w:rPr>
          <w:rStyle w:val="Hyperlink"/>
          <w:bCs/>
          <w:lang w:val="en-US" w:eastAsia="en-US" w:bidi="ar-SA"/>
        </w:rPr>
        <w:t>https://aka.ms/github_dpa</w:t>
      </w:r>
      <w:r w:rsidR="00F46B54">
        <w:rPr>
          <w:rStyle w:val="Hyperlink"/>
          <w:bCs/>
          <w:lang w:val="en-US" w:eastAsia="en-US" w:bidi="ar-SA"/>
        </w:rPr>
        <w:fldChar w:fldCharType="end"/>
      </w:r>
      <w:r>
        <w:t>, si applicheranno all’utilizzo, da parte della Società, delle Offerte di GitHub, incluso GitHub Enterprise concesso in licenza in modo autonomo o come Visual Studio Enterprise o Professional con GitHub Enterprise</w:t>
      </w:r>
      <w:r w:rsidR="009908D5">
        <w:t>.</w:t>
      </w:r>
    </w:p>
    <w:p w14:paraId="4D8E9F97" w14:textId="77777777" w:rsidR="00310D3B" w:rsidRDefault="00310D3B" w:rsidP="00E76D6E">
      <w:pPr>
        <w:pStyle w:val="ProductList-Body"/>
        <w:tabs>
          <w:tab w:val="clear" w:pos="158"/>
          <w:tab w:val="left" w:pos="360"/>
        </w:tabs>
        <w:rPr>
          <w:b/>
          <w:color w:val="00188F"/>
        </w:rPr>
      </w:pPr>
    </w:p>
    <w:p w14:paraId="0AE9F116" w14:textId="2D5FC17D"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024E4BE3" w14:textId="77777777" w:rsidR="004B512C" w:rsidRPr="0059513D" w:rsidRDefault="004B512C" w:rsidP="004B512C">
      <w:pPr>
        <w:pStyle w:val="ProductList-Body"/>
        <w:tabs>
          <w:tab w:val="clear" w:pos="158"/>
          <w:tab w:val="left" w:pos="360"/>
        </w:tabs>
      </w:pPr>
      <w:r>
        <w:rPr>
          <w:b/>
          <w:color w:val="00188F"/>
        </w:rPr>
        <w:t>Sicurezza Avanzata di GitHub</w:t>
      </w:r>
    </w:p>
    <w:p w14:paraId="10C201A9" w14:textId="77777777" w:rsidR="004B512C" w:rsidRPr="0059513D" w:rsidRDefault="004B512C" w:rsidP="004B512C">
      <w:pPr>
        <w:pStyle w:val="ProductList-Body"/>
      </w:pPr>
      <w:r>
        <w:t>Oltre alle SL per Utente che autorizzano l’accesso a GitHub Enterprise, la Società dovrà acquistare SL per Utente per Sicurezza Avanzata di GitHub per ciascuno dei propri Committer Unici. Un “Committer Unico” è un Utente che dispone della Licenza per GitHub Enterprise o per un’offerta che includa GitHub Enterprise e che ha sviluppato un commit del codice negli ultimi 90 giorni per un repository con una funzionalità di Sicurezza Avanzata di GitHub attivata.</w:t>
      </w:r>
    </w:p>
    <w:p w14:paraId="7DC65ABA" w14:textId="77777777" w:rsidR="004B512C" w:rsidRPr="0059513D" w:rsidRDefault="004B512C" w:rsidP="004B512C">
      <w:pPr>
        <w:pStyle w:val="ProductList-Body"/>
      </w:pPr>
    </w:p>
    <w:p w14:paraId="3D939A77" w14:textId="77777777" w:rsidR="004B512C" w:rsidRPr="0059513D" w:rsidRDefault="004B512C" w:rsidP="004B512C">
      <w:pPr>
        <w:pStyle w:val="ProductList-Body"/>
        <w:tabs>
          <w:tab w:val="clear" w:pos="158"/>
          <w:tab w:val="left" w:pos="360"/>
        </w:tabs>
      </w:pPr>
      <w:r>
        <w:rPr>
          <w:b/>
          <w:color w:val="00188F"/>
        </w:rPr>
        <w:t>Approfondimenti di GitHub</w:t>
      </w:r>
    </w:p>
    <w:p w14:paraId="4F647744" w14:textId="62999BAC" w:rsidR="004554FE" w:rsidRDefault="004B512C" w:rsidP="004B512C">
      <w:pPr>
        <w:pStyle w:val="ProductList-Body"/>
      </w:pPr>
      <w:r>
        <w:t>Gli Utenti della Società che dispongono della Licenza per GitHub Enterprise o per un’offerta che includa GitHub Enterprise potranno accedere ad Approfondimenti di GitHub e utilizzarli, purché a tutti tali utenti vengano cedute anche le SL per Utente per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GitHub Engineering Direct (</w:t>
      </w:r>
      <w:proofErr w:type="spellStart"/>
      <w:r w:rsidRPr="00646B9D">
        <w:rPr>
          <w:b/>
          <w:color w:val="00188F"/>
          <w:lang w:val="en-US"/>
        </w:rPr>
        <w:t>Autonomo</w:t>
      </w:r>
      <w:proofErr w:type="spellEnd"/>
      <w:r w:rsidRPr="00646B9D">
        <w:rPr>
          <w:b/>
          <w:color w:val="00188F"/>
          <w:lang w:val="en-US"/>
        </w:rPr>
        <w:t xml:space="preserve"> o con GitHub One) </w:t>
      </w:r>
    </w:p>
    <w:p w14:paraId="1137F299" w14:textId="511A1A11" w:rsidR="00B74B70" w:rsidRDefault="00DE068D" w:rsidP="00310D3B">
      <w:pPr>
        <w:spacing w:after="0"/>
        <w:rPr>
          <w:rFonts w:eastAsia="Times New Roman" w:cstheme="minorHAnsi"/>
          <w:sz w:val="18"/>
          <w:szCs w:val="18"/>
        </w:rPr>
      </w:pPr>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40F278" w14:textId="77777777" w:rsidR="00310D3B" w:rsidRDefault="00310D3B" w:rsidP="00310D3B">
      <w:pPr>
        <w:pStyle w:val="ProductList-Body"/>
        <w:rPr>
          <w:b/>
          <w:color w:val="00188F"/>
        </w:rPr>
      </w:pPr>
    </w:p>
    <w:p w14:paraId="16EB9FA6" w14:textId="77777777" w:rsidR="00F13753" w:rsidRPr="00DC4F88" w:rsidRDefault="00F13753" w:rsidP="00F13753">
      <w:pPr>
        <w:pStyle w:val="ProductList-Body"/>
      </w:pPr>
      <w:r>
        <w:rPr>
          <w:b/>
          <w:color w:val="00188F"/>
        </w:rPr>
        <w:t xml:space="preserve">GitHub AE </w:t>
      </w:r>
    </w:p>
    <w:p w14:paraId="68586996" w14:textId="77777777" w:rsidR="00F13753" w:rsidRPr="00DC4F88" w:rsidRDefault="00F13753" w:rsidP="00F13753">
      <w:pPr>
        <w:pStyle w:val="ProductList-Body"/>
      </w:pPr>
      <w:r>
        <w:t xml:space="preserve">GitHub AE è fornito da GitHub, Inc. Utilizzando GitHub AE, la Società accetta di essere vincolata dalle condizioni disponibili all’indirizzo </w:t>
      </w:r>
      <w:r w:rsidR="00F46B54">
        <w:fldChar w:fldCharType="begin"/>
      </w:r>
      <w:r w:rsidR="00F46B54">
        <w:instrText xml:space="preserve"> HYPERLINK "https://aka.ms/GHEM" </w:instrText>
      </w:r>
      <w:r w:rsidR="00F46B54">
        <w:fldChar w:fldCharType="separate"/>
      </w:r>
      <w:r w:rsidRPr="000D0AB9">
        <w:rPr>
          <w:rStyle w:val="Hyperlink"/>
          <w:bCs/>
          <w:lang w:val="en-US" w:eastAsia="en-US" w:bidi="ar-SA"/>
        </w:rPr>
        <w:t>https://aka.ms/GHEM</w:t>
      </w:r>
      <w:r w:rsidR="00F46B54">
        <w:rPr>
          <w:rStyle w:val="Hyperlink"/>
          <w:bCs/>
          <w:lang w:val="en-US" w:eastAsia="en-US" w:bidi="ar-SA"/>
        </w:rPr>
        <w:fldChar w:fldCharType="end"/>
      </w:r>
      <w:r>
        <w:t xml:space="preserve">. Nonostante quanto diversamente previsto nel contratto multilicenza della Società (incluse le presenti Condizioni per l’Utilizzo dei Servizi Online e l’Addendum), l’Addendum relativo alla Protezione dei Dati Personali e l’Allegato sulla Sicurezza di GitHub AE, disponibili all’indirizzo </w:t>
      </w:r>
      <w:r w:rsidR="00F46B54">
        <w:fldChar w:fldCharType="begin"/>
      </w:r>
      <w:r w:rsidR="00F46B54">
        <w:instrText xml:space="preserve"> HYPERLINK "https://aka.ms/GHEM_DPA" </w:instrText>
      </w:r>
      <w:r w:rsidR="00F46B54">
        <w:fldChar w:fldCharType="separate"/>
      </w:r>
      <w:r w:rsidRPr="000D0AB9">
        <w:rPr>
          <w:rStyle w:val="Hyperlink"/>
          <w:bCs/>
          <w:lang w:val="en-US" w:eastAsia="en-US" w:bidi="ar-SA"/>
        </w:rPr>
        <w:t>https://aka.ms/GHEM_DPA</w:t>
      </w:r>
      <w:r w:rsidR="00F46B54">
        <w:rPr>
          <w:rStyle w:val="Hyperlink"/>
          <w:bCs/>
          <w:lang w:val="en-US" w:eastAsia="en-US" w:bidi="ar-SA"/>
        </w:rPr>
        <w:fldChar w:fldCharType="end"/>
      </w:r>
      <w:r>
        <w:t>, si applicheranno all’utilizzo di GitHub Æ da parte della Società.</w:t>
      </w:r>
    </w:p>
    <w:p w14:paraId="22D787DF" w14:textId="77777777" w:rsidR="00F13753" w:rsidRPr="00DC4F88" w:rsidRDefault="00F13753" w:rsidP="00F13753">
      <w:pPr>
        <w:pStyle w:val="ProductList-Body"/>
      </w:pPr>
    </w:p>
    <w:p w14:paraId="41842A76" w14:textId="77777777" w:rsidR="00F13753" w:rsidRPr="00DC4F88" w:rsidRDefault="00F13753" w:rsidP="00F13753">
      <w:pPr>
        <w:pStyle w:val="ProductList-Body"/>
      </w:pPr>
      <w:r>
        <w:rPr>
          <w:b/>
          <w:color w:val="00188F"/>
        </w:rPr>
        <w:t>GitHub Engineering Direct (GitHub AE)</w:t>
      </w:r>
    </w:p>
    <w:p w14:paraId="7166E68C" w14:textId="5D6F6776" w:rsidR="00310D3B" w:rsidRPr="001A19E0" w:rsidRDefault="00F13753" w:rsidP="00F13753">
      <w:pPr>
        <w:pStyle w:val="ProductList-Body"/>
      </w:pPr>
      <w:r>
        <w:t xml:space="preserve">GitHub Engineering Direct è un livello avanzato di supporto tecnico erogato da GitHub, Inc. ed è incluso in GitHub AE. Per l’offerta GitHub Engineering Direct è necessario che una società disponga di Microsoft Premier o del Supporto Unificato come prerequisito. Utilizzando il supporto tecnico di GitHub, la Società accetta di essere vincolata dalle condizioni per GitHub disponibili all’indirizzo </w:t>
      </w:r>
      <w:r w:rsidR="00F46B54">
        <w:fldChar w:fldCharType="begin"/>
      </w:r>
      <w:r w:rsidR="00F46B54">
        <w:instrText xml:space="preserve"> HYPERLINK "https://aka.ms/GitHubAESupport" </w:instrText>
      </w:r>
      <w:r w:rsidR="00F46B54">
        <w:fldChar w:fldCharType="separate"/>
      </w:r>
      <w:r w:rsidRPr="000D0AB9">
        <w:rPr>
          <w:rStyle w:val="Hyperlink"/>
          <w:bCs/>
          <w:lang w:val="en-US" w:eastAsia="en-US" w:bidi="ar-SA"/>
        </w:rPr>
        <w:t>https://aka.ms/githubaesupport</w:t>
      </w:r>
      <w:r w:rsidR="00F46B54">
        <w:rPr>
          <w:rStyle w:val="Hyperlink"/>
          <w:bCs/>
          <w:lang w:val="en-US" w:eastAsia="en-US" w:bidi="ar-SA"/>
        </w:rPr>
        <w:fldChar w:fldCharType="end"/>
      </w:r>
      <w:r w:rsidR="00310D3B">
        <w:t>.</w:t>
      </w:r>
    </w:p>
    <w:p w14:paraId="423FE7CB"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51E35F76" w14:textId="77777777" w:rsidR="00BA7DF8" w:rsidRPr="00BA7DF8" w:rsidRDefault="00BA7DF8" w:rsidP="00F13753">
      <w:pPr>
        <w:pStyle w:val="ProductList-Offering2Heading"/>
        <w:keepNext/>
        <w:outlineLvl w:val="2"/>
        <w:rPr>
          <w:lang w:val="it-IT"/>
        </w:rPr>
      </w:pPr>
      <w:r w:rsidRPr="00BA7DF8">
        <w:rPr>
          <w:lang w:val="it-IT"/>
        </w:rPr>
        <w:tab/>
      </w:r>
      <w:bookmarkStart w:id="191" w:name="_Toc531082930"/>
      <w:bookmarkStart w:id="192" w:name="MicrosoftCloudAppSecurity"/>
      <w:bookmarkStart w:id="193" w:name="_Toc531348188"/>
      <w:bookmarkStart w:id="194" w:name="_Toc60132410"/>
      <w:r w:rsidRPr="00BA7DF8">
        <w:rPr>
          <w:lang w:val="it-IT"/>
        </w:rPr>
        <w:t>Microsoft Cloud App Security</w:t>
      </w:r>
      <w:bookmarkEnd w:id="191"/>
      <w:bookmarkEnd w:id="192"/>
      <w:bookmarkEnd w:id="193"/>
      <w:bookmarkEnd w:id="194"/>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28AC37C8"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5221A25" w14:textId="77777777" w:rsidR="00310D3B" w:rsidRPr="00A77B85" w:rsidRDefault="00310D3B" w:rsidP="00310D3B">
      <w:pPr>
        <w:pStyle w:val="ProductList-Offering2Heading"/>
        <w:outlineLvl w:val="2"/>
      </w:pPr>
      <w:r>
        <w:tab/>
      </w:r>
      <w:bookmarkStart w:id="195" w:name="_Toc53143774"/>
      <w:bookmarkStart w:id="196" w:name="_Toc60132411"/>
      <w:proofErr w:type="spellStart"/>
      <w:r>
        <w:t>Componente</w:t>
      </w:r>
      <w:proofErr w:type="spellEnd"/>
      <w:r>
        <w:t xml:space="preserve"> </w:t>
      </w:r>
      <w:proofErr w:type="spellStart"/>
      <w:r>
        <w:t>Aggiuntivo</w:t>
      </w:r>
      <w:proofErr w:type="spellEnd"/>
      <w:r>
        <w:t xml:space="preserve"> Microsoft Cloud per il </w:t>
      </w:r>
      <w:proofErr w:type="spellStart"/>
      <w:r>
        <w:t>Settore</w:t>
      </w:r>
      <w:proofErr w:type="spellEnd"/>
      <w:r>
        <w:t xml:space="preserve"> </w:t>
      </w:r>
      <w:proofErr w:type="spellStart"/>
      <w:r>
        <w:t>Sanitario</w:t>
      </w:r>
      <w:bookmarkEnd w:id="195"/>
      <w:bookmarkEnd w:id="196"/>
      <w:proofErr w:type="spellEnd"/>
    </w:p>
    <w:p w14:paraId="7851BDA7" w14:textId="77777777" w:rsidR="00310D3B" w:rsidRPr="00A77B85" w:rsidRDefault="00310D3B" w:rsidP="00310D3B">
      <w:pPr>
        <w:pStyle w:val="ProductList-Body"/>
        <w:tabs>
          <w:tab w:val="clear" w:pos="158"/>
          <w:tab w:val="left" w:pos="360"/>
        </w:tabs>
      </w:pPr>
      <w:r>
        <w:rPr>
          <w:b/>
          <w:color w:val="00188F"/>
        </w:rPr>
        <w:t>Dichiarazione di non Responsabilità in Relazione alla Conformità</w:t>
      </w:r>
    </w:p>
    <w:p w14:paraId="72E5A30E" w14:textId="77777777" w:rsidR="00310D3B" w:rsidRPr="00A77B85" w:rsidRDefault="00310D3B" w:rsidP="00310D3B">
      <w:pPr>
        <w:pStyle w:val="ProductList-Body"/>
        <w:tabs>
          <w:tab w:val="clear" w:pos="158"/>
          <w:tab w:val="left" w:pos="360"/>
        </w:tabs>
      </w:pPr>
      <w:r>
        <w:lastRenderedPageBreak/>
        <w:t>Nelle Condizioni Specifiche per l'Utilizzo del Servizio per il Componente Aggiuntivo Microsoft per il Settore Sanitario i diritti e le obbligazioni della Società e di Microsoft riguardanti gli standard della conformità normativa per i Dati della Società e i dati dei Prodotti Non Microsoft vengono illustrati esclusivamente in relazione all'uso del Componente Aggiuntivo Microsoft per il Settore Sanitario.</w:t>
      </w:r>
    </w:p>
    <w:p w14:paraId="6EAD45CC" w14:textId="77777777" w:rsidR="00310D3B" w:rsidRPr="00A77B85" w:rsidRDefault="00310D3B" w:rsidP="00310D3B">
      <w:pPr>
        <w:pStyle w:val="ProductList-Body"/>
        <w:tabs>
          <w:tab w:val="clear" w:pos="158"/>
          <w:tab w:val="left" w:pos="360"/>
        </w:tabs>
      </w:pPr>
    </w:p>
    <w:p w14:paraId="085B8ABD" w14:textId="77777777" w:rsidR="00310D3B" w:rsidRPr="00A77B85" w:rsidRDefault="00310D3B" w:rsidP="00310D3B">
      <w:pPr>
        <w:pStyle w:val="ProductList-Body"/>
        <w:tabs>
          <w:tab w:val="clear" w:pos="158"/>
          <w:tab w:val="left" w:pos="360"/>
        </w:tabs>
      </w:pPr>
      <w:r>
        <w:t>Gli standard della conformità normativa applicabili alle funzionalità del Componente Aggiuntivo Microsoft per il Settore Sanitario sono disponibili sul dashboard della conformità (</w:t>
      </w:r>
      <w:r w:rsidR="00F46B54">
        <w:fldChar w:fldCharType="begin"/>
      </w:r>
      <w:r w:rsidR="00F46B54">
        <w:instrText xml:space="preserve"> HYPERLINK "https://docs.microsoft.com/microsoft-365/compliance/offering-hipaa-hitech?view=o365-worldwide" </w:instrText>
      </w:r>
      <w:r w:rsidR="00F46B54">
        <w:fldChar w:fldCharType="separate"/>
      </w:r>
      <w:r w:rsidRPr="00BF4B16">
        <w:rPr>
          <w:rStyle w:val="Hyperlink"/>
        </w:rPr>
        <w:t>https://docs.microsoft.com/microsoft-365/compliance/offering-hipaa-hitech?view=o365-worldwide</w:t>
      </w:r>
      <w:r w:rsidR="00F46B54">
        <w:rPr>
          <w:rStyle w:val="Hyperlink"/>
        </w:rPr>
        <w:fldChar w:fldCharType="end"/>
      </w:r>
      <w:r>
        <w:t xml:space="preserve">). </w:t>
      </w:r>
    </w:p>
    <w:p w14:paraId="3AE6303B" w14:textId="77777777" w:rsidR="00310D3B" w:rsidRPr="00A77B85" w:rsidRDefault="00310D3B" w:rsidP="00310D3B">
      <w:pPr>
        <w:pStyle w:val="ProductList-Body"/>
        <w:tabs>
          <w:tab w:val="clear" w:pos="158"/>
          <w:tab w:val="left" w:pos="360"/>
        </w:tabs>
      </w:pPr>
      <w:r>
        <w:t xml:space="preserve"> </w:t>
      </w:r>
    </w:p>
    <w:p w14:paraId="2BD50A6C" w14:textId="77777777" w:rsidR="00310D3B" w:rsidRPr="00A77B85" w:rsidRDefault="00310D3B" w:rsidP="00310D3B">
      <w:pPr>
        <w:pStyle w:val="ProductList-Body"/>
        <w:tabs>
          <w:tab w:val="clear" w:pos="158"/>
          <w:tab w:val="left" w:pos="360"/>
        </w:tabs>
      </w:pPr>
      <w:r>
        <w:t>Informazioni più dettagliate sugli impegni in materia di protezione dei dati personali e di diritto alla protezione dei dati personali e sul Componente Aggiuntivo Microsoft per il Settore Sanitario sono disponibili visitando il Centro Protezione (</w:t>
      </w:r>
      <w:r w:rsidR="00F46B54">
        <w:fldChar w:fldCharType="begin"/>
      </w:r>
      <w:r w:rsidR="00F46B54">
        <w:instrText xml:space="preserve"> HYPERLINK "https://www.microsoft.com/trust-center" </w:instrText>
      </w:r>
      <w:r w:rsidR="00F46B54">
        <w:fldChar w:fldCharType="separate"/>
      </w:r>
      <w:r w:rsidRPr="00D56AAD">
        <w:rPr>
          <w:rStyle w:val="Hyperlink"/>
          <w:rFonts w:ascii="Segoe UI" w:hAnsi="Segoe UI" w:cs="Segoe UI"/>
        </w:rPr>
        <w:t>https://www.microsoft.com/trust-center</w:t>
      </w:r>
      <w:r w:rsidR="00F46B54">
        <w:rPr>
          <w:rStyle w:val="Hyperlink"/>
          <w:rFonts w:ascii="Segoe UI" w:hAnsi="Segoe UI" w:cs="Segoe UI"/>
        </w:rPr>
        <w:fldChar w:fldCharType="end"/>
      </w:r>
      <w:r>
        <w:rPr>
          <w:rFonts w:ascii="Segoe UI" w:hAnsi="Segoe UI" w:cs="Segoe UI"/>
        </w:rPr>
        <w:t>)</w:t>
      </w:r>
      <w:r>
        <w:t>.</w:t>
      </w:r>
    </w:p>
    <w:p w14:paraId="26FD938C" w14:textId="77777777" w:rsidR="00310D3B" w:rsidRPr="00A77B85" w:rsidRDefault="00F46B54" w:rsidP="00310D3B">
      <w:pPr>
        <w:pStyle w:val="ProductList-Body"/>
        <w:shd w:val="clear" w:color="auto" w:fill="A6A6A6" w:themeFill="background1" w:themeFillShade="A6"/>
        <w:spacing w:before="120" w:after="240"/>
        <w:jc w:val="right"/>
      </w:pPr>
      <w:hyperlink w:anchor="TableofContents" w:tooltip="Sommario" w:history="1">
        <w:r w:rsidR="00310D3B">
          <w:rPr>
            <w:rStyle w:val="Hyperlink"/>
            <w:sz w:val="16"/>
            <w:szCs w:val="16"/>
          </w:rPr>
          <w:t>Sommario</w:t>
        </w:r>
      </w:hyperlink>
      <w:r w:rsidR="00310D3B">
        <w:rPr>
          <w:sz w:val="16"/>
          <w:szCs w:val="16"/>
        </w:rPr>
        <w:t xml:space="preserve"> / </w:t>
      </w:r>
      <w:hyperlink w:anchor="GeneralTerms" w:tooltip="Condizioni Generali" w:history="1">
        <w:r w:rsidR="00310D3B">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97" w:name="MicrosoftGraphdataconnect"/>
      <w:bookmarkStart w:id="198" w:name="_Toc3111588"/>
      <w:bookmarkStart w:id="199" w:name="_Toc60132412"/>
      <w:r w:rsidRPr="004554FE">
        <w:rPr>
          <w:lang w:val="it-IT"/>
        </w:rPr>
        <w:t>Microsoft Graph data connect</w:t>
      </w:r>
      <w:bookmarkEnd w:id="197"/>
      <w:r w:rsidRPr="004554FE">
        <w:rPr>
          <w:lang w:val="it-IT"/>
        </w:rPr>
        <w:t xml:space="preserve"> for ISVs</w:t>
      </w:r>
      <w:bookmarkEnd w:id="198"/>
      <w:bookmarkEnd w:id="199"/>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4377F6CF" w14:textId="77777777" w:rsidR="00A065CF" w:rsidRPr="00931AE7" w:rsidRDefault="00F46B54"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r>
        <w:fldChar w:fldCharType="begin"/>
      </w:r>
      <w:r>
        <w:instrText xml:space="preserve"> HYPERLINK \l "GeneralTerms" \o "Condizioni Generali" </w:instrText>
      </w:r>
      <w:r>
        <w:fldChar w:fldCharType="separate"/>
      </w:r>
      <w:r w:rsidR="00A065CF">
        <w:rPr>
          <w:rStyle w:val="Hyperlink"/>
          <w:sz w:val="16"/>
          <w:szCs w:val="16"/>
        </w:rPr>
        <w:t>Condizioni Generali</w:t>
      </w:r>
      <w:r>
        <w:rPr>
          <w:rStyle w:val="Hyperlink"/>
          <w:sz w:val="16"/>
          <w:szCs w:val="16"/>
        </w:rPr>
        <w:fldChar w:fldCharType="end"/>
      </w:r>
    </w:p>
    <w:p w14:paraId="28C7EA17" w14:textId="7D68EC4A" w:rsidR="000B2C05" w:rsidRPr="00FA061A" w:rsidRDefault="000B2C05" w:rsidP="00E76D6E">
      <w:pPr>
        <w:pStyle w:val="ProductList-Offering2Heading"/>
        <w:outlineLvl w:val="2"/>
        <w:rPr>
          <w:lang w:val="it-IT"/>
        </w:rPr>
      </w:pPr>
      <w:r w:rsidRPr="00FA061A">
        <w:rPr>
          <w:lang w:val="it-IT"/>
        </w:rPr>
        <w:tab/>
      </w:r>
      <w:bookmarkStart w:id="200" w:name="_Toc476230944"/>
      <w:bookmarkStart w:id="201" w:name="_Toc60132413"/>
      <w:r w:rsidRPr="00FA061A">
        <w:rPr>
          <w:lang w:val="it-IT"/>
        </w:rPr>
        <w:t>Microsoft Intune</w:t>
      </w:r>
      <w:bookmarkEnd w:id="200"/>
      <w:bookmarkEnd w:id="201"/>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46"/>
          <w:footerReference w:type="first" r:id="rId47"/>
          <w:type w:val="continuous"/>
          <w:pgSz w:w="12240" w:h="15840"/>
          <w:pgMar w:top="1440" w:right="720" w:bottom="1440" w:left="720" w:header="720" w:footer="720" w:gutter="0"/>
          <w:cols w:space="720"/>
          <w:titlePg/>
          <w:docGrid w:linePitch="360"/>
        </w:sectPr>
      </w:pPr>
    </w:p>
    <w:bookmarkEnd w:id="185"/>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202" w:name="_Hlk43279350"/>
      <w:r w:rsidR="000F341F">
        <w:rPr>
          <w:rFonts w:asciiTheme="majorHAnsi" w:hAnsiTheme="majorHAnsi"/>
          <w:sz w:val="16"/>
          <w:szCs w:val="16"/>
        </w:rPr>
        <w:t>Microsoft Endpoint</w:t>
      </w:r>
      <w:bookmarkEnd w:id="202"/>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203" w:name="_Hlk521486116"/>
      <w:r>
        <w:t>Le applicazioni che sono in genere associate a utenti specifici, ad esempio Outlook e OneDrive, non potranno essere utilizzate in questo servizio.</w:t>
      </w:r>
      <w:bookmarkEnd w:id="203"/>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r w:rsidR="00F46B54">
        <w:fldChar w:fldCharType="begin"/>
      </w:r>
      <w:r w:rsidR="00F46B54">
        <w:instrText xml:space="preserve"> HYPERLINK "http://go.microsoft.com/?linkid=9839206" </w:instrText>
      </w:r>
      <w:r w:rsidR="00F46B54">
        <w:fldChar w:fldCharType="separate"/>
      </w:r>
      <w:r>
        <w:rPr>
          <w:rStyle w:val="Hyperlink"/>
        </w:rPr>
        <w:t>http://go.microsoft.com/?linkid=9839206</w:t>
      </w:r>
      <w:r w:rsidR="00F46B54">
        <w:rPr>
          <w:rStyle w:val="Hyperlink"/>
        </w:rPr>
        <w:fldChar w:fldCharType="end"/>
      </w:r>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F6437B">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 xml:space="preserve">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w:t>
      </w:r>
      <w:r>
        <w:lastRenderedPageBreak/>
        <w:t>installazione unificato del software. Prima di comunicare a terzi i risultati di qualsiasi analisi di benchmark condotto su tali componenti o sul software che li include, la Società dovrà ottenere l’approvazione scritta di Microsoft.</w:t>
      </w:r>
    </w:p>
    <w:bookmarkStart w:id="204" w:name="_Toc453946633"/>
    <w:bookmarkStart w:id="205"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33B0F0BD" w14:textId="04225652" w:rsidR="00CE33B5" w:rsidRPr="00903BB7" w:rsidRDefault="00CB56A4" w:rsidP="00F13753">
      <w:pPr>
        <w:pStyle w:val="ProductList-Offering2Heading"/>
        <w:outlineLvl w:val="2"/>
      </w:pPr>
      <w:r>
        <w:tab/>
      </w:r>
      <w:bookmarkStart w:id="206" w:name="_Toc60132414"/>
      <w:r w:rsidR="00CE33B5">
        <w:t>Microsoft Learning</w:t>
      </w:r>
      <w:bookmarkEnd w:id="204"/>
      <w:bookmarkEnd w:id="206"/>
      <w:r w:rsidR="00CE33B5">
        <w:t xml:space="preserve"> </w:t>
      </w:r>
      <w:bookmarkEnd w:id="205"/>
    </w:p>
    <w:bookmarkEnd w:id="16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292CEC94" w14:textId="77777777" w:rsidR="00F6437B" w:rsidRDefault="00F6437B" w:rsidP="00E76D6E">
      <w:pPr>
        <w:pStyle w:val="ProductList-ClauseHeading"/>
        <w:keepNext w:val="0"/>
      </w:pPr>
      <w:bookmarkStart w:id="207" w:name="_Toc451949072"/>
    </w:p>
    <w:p w14:paraId="719A1083" w14:textId="6E78BE64" w:rsidR="00CE33B5" w:rsidRPr="00903BB7" w:rsidRDefault="00CE33B5" w:rsidP="00E76D6E">
      <w:pPr>
        <w:pStyle w:val="ProductList-ClauseHeading"/>
        <w:keepNext w:val="0"/>
      </w:pPr>
      <w:r>
        <w:t>SL Servizi per Microsoft Learning Imagine Academy</w:t>
      </w:r>
      <w:bookmarkEnd w:id="207"/>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r w:rsidR="00F46B54">
        <w:fldChar w:fldCharType="begin"/>
      </w:r>
      <w:r w:rsidR="00F46B54">
        <w:instrText xml:space="preserve"> HYPERLINK "http://www.microsoft.com/itacademy" </w:instrText>
      </w:r>
      <w:r w:rsidR="00F46B54">
        <w:fldChar w:fldCharType="separate"/>
      </w:r>
      <w:r>
        <w:rPr>
          <w:rStyle w:val="Hyperlink"/>
        </w:rPr>
        <w:t>http://www.microsoft.com/itacademy</w:t>
      </w:r>
      <w:r w:rsidR="00F46B54">
        <w:rPr>
          <w:rStyle w:val="Hyperlink"/>
        </w:rPr>
        <w:fldChar w:fldCharType="end"/>
      </w:r>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4B512C">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6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3FA44124" w14:textId="77777777" w:rsidR="00A065CF" w:rsidRPr="00931AE7" w:rsidRDefault="00A065CF" w:rsidP="00DE068D">
      <w:pPr>
        <w:pStyle w:val="ProductList-Offering2Heading"/>
        <w:outlineLvl w:val="2"/>
      </w:pPr>
      <w:r>
        <w:tab/>
      </w:r>
      <w:bookmarkStart w:id="208" w:name="MicrosoftSearchinBing"/>
      <w:bookmarkStart w:id="209" w:name="_Toc3111592"/>
      <w:bookmarkStart w:id="210" w:name="_Toc60132415"/>
      <w:r>
        <w:t>Microsoft Search in Bing</w:t>
      </w:r>
      <w:bookmarkEnd w:id="208"/>
      <w:bookmarkEnd w:id="209"/>
      <w:bookmarkEnd w:id="210"/>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4B512C" w:rsidRDefault="00A065CF" w:rsidP="00E76D6E">
      <w:pPr>
        <w:pStyle w:val="ProductList-Body"/>
        <w:rPr>
          <w:szCs w:val="18"/>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48" w:history="1">
        <w:r>
          <w:rPr>
            <w:rStyle w:val="Hyperlink"/>
          </w:rPr>
          <w:t>https://go.microsoft.com/fwlink/?LinkId=521839</w:t>
        </w:r>
      </w:hyperlink>
      <w:r>
        <w:t>, si applica alla ricerca pubblica su Bing.com</w:t>
      </w:r>
      <w:r w:rsidR="00A065CF">
        <w:t>.</w:t>
      </w:r>
    </w:p>
    <w:p w14:paraId="076B0675" w14:textId="77777777" w:rsidR="00BC7DDF" w:rsidRDefault="00F46B54"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207E5CD" w:rsidR="00BC7DDF" w:rsidRPr="009C1170" w:rsidRDefault="00BC7DDF" w:rsidP="00BC7DDF">
      <w:pPr>
        <w:pStyle w:val="ProductList-Offering2Heading"/>
        <w:outlineLvl w:val="2"/>
      </w:pPr>
      <w:r>
        <w:tab/>
      </w:r>
      <w:bookmarkStart w:id="211" w:name="_Toc55478453"/>
      <w:bookmarkStart w:id="212" w:name="_Toc55912699"/>
      <w:bookmarkStart w:id="213" w:name="_Toc60132416"/>
      <w:r w:rsidR="00F13753">
        <w:t xml:space="preserve">Microsoft </w:t>
      </w:r>
      <w:bookmarkEnd w:id="211"/>
      <w:r w:rsidR="00F13753">
        <w:t>365 Defender</w:t>
      </w:r>
      <w:bookmarkEnd w:id="212"/>
      <w:bookmarkEnd w:id="213"/>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493A17B0" w:rsidR="00A065CF" w:rsidRPr="00BC7DDF" w:rsidRDefault="00F13753" w:rsidP="00E76D6E">
      <w:pPr>
        <w:pStyle w:val="ProductList-Body"/>
        <w:rPr>
          <w:spacing w:val="-1"/>
        </w:rPr>
      </w:pPr>
      <w:r>
        <w:t>Microsoft 365 Defender integra i Dati della Società di altri Servizi Online, tra cui Microsoft Defender per Endpoint, Microsoft Defender per Office 365, Microsoft Cloud Application Security, Microsoft Defender per Identità,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365 Defender, solo le disposizioni delle Condizioni per l’Utilizzo dei Servizi Online e dell’Addendum valide per Microsoft 365 Defender si applicheranno a quei dati</w:t>
      </w:r>
      <w:r w:rsidR="00BC7DDF" w:rsidRPr="00C4417C">
        <w:rPr>
          <w:spacing w:val="-1"/>
        </w:rPr>
        <w:t>.</w:t>
      </w:r>
    </w:p>
    <w:p w14:paraId="0FF850D8" w14:textId="77777777" w:rsidR="00A065CF" w:rsidRPr="00931AE7" w:rsidRDefault="00F46B54"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14" w:name="_Toc457466455"/>
      <w:bookmarkStart w:id="215" w:name="_Toc60132417"/>
      <w:r w:rsidRPr="00BA7DF8">
        <w:rPr>
          <w:lang w:val="it-IT"/>
        </w:rPr>
        <w:t>Minecraft: Education Edition</w:t>
      </w:r>
      <w:bookmarkEnd w:id="214"/>
      <w:bookmarkEnd w:id="215"/>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0687F688"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lastRenderedPageBreak/>
        <w:tab/>
      </w:r>
      <w:bookmarkStart w:id="216" w:name="_Toc60132418"/>
      <w:r w:rsidR="00581CDB" w:rsidRPr="00C34CE1">
        <w:rPr>
          <w:lang w:val="it-IT"/>
        </w:rPr>
        <w:t>Office 365 Developer</w:t>
      </w:r>
      <w:bookmarkEnd w:id="216"/>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06F1DB3E" w14:textId="77777777" w:rsidR="00F13753" w:rsidRDefault="00F13753" w:rsidP="00E76D6E">
      <w:pPr>
        <w:pStyle w:val="ProductList-Body"/>
        <w:tabs>
          <w:tab w:val="clear" w:pos="158"/>
          <w:tab w:val="left" w:pos="180"/>
        </w:tabs>
        <w:rPr>
          <w:b/>
          <w:color w:val="00188F"/>
        </w:rPr>
      </w:pPr>
    </w:p>
    <w:p w14:paraId="6DDC9EA3" w14:textId="574180AA"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F46B54"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1A18D3F1" w14:textId="6252986E" w:rsidR="00CE33B5" w:rsidRPr="00F13753" w:rsidRDefault="00CE33B5" w:rsidP="00F13753">
      <w:pPr>
        <w:pStyle w:val="ProductList-Offering2Heading"/>
        <w:keepNext/>
        <w:outlineLvl w:val="2"/>
      </w:pPr>
      <w:r w:rsidRPr="00BA7DF8">
        <w:rPr>
          <w:lang w:val="it-IT"/>
        </w:rPr>
        <w:tab/>
      </w:r>
      <w:bookmarkStart w:id="217" w:name="_Toc13858401"/>
      <w:bookmarkStart w:id="218" w:name="MDATP"/>
      <w:bookmarkStart w:id="219" w:name="_Toc55478456"/>
      <w:bookmarkStart w:id="220" w:name="_Toc55912702"/>
      <w:bookmarkStart w:id="221" w:name="_Toc60132419"/>
      <w:r w:rsidR="00F13753">
        <w:t xml:space="preserve">Microsoft Defender </w:t>
      </w:r>
      <w:bookmarkEnd w:id="217"/>
      <w:bookmarkEnd w:id="218"/>
      <w:bookmarkEnd w:id="219"/>
      <w:r w:rsidR="00F13753">
        <w:t>per Endpoint</w:t>
      </w:r>
      <w:bookmarkEnd w:id="220"/>
      <w:bookmarkEnd w:id="221"/>
    </w:p>
    <w:p w14:paraId="458791F4" w14:textId="77777777" w:rsidR="00CE33B5" w:rsidRPr="00903BB7" w:rsidRDefault="00CE33B5" w:rsidP="00F13753">
      <w:pPr>
        <w:pStyle w:val="ProductList-Body"/>
        <w:keepNext/>
      </w:pPr>
      <w:r>
        <w:rPr>
          <w:b/>
          <w:color w:val="00188F"/>
        </w:rPr>
        <w:t>Conservazione dei dati</w:t>
      </w:r>
    </w:p>
    <w:p w14:paraId="0B749BA3" w14:textId="16FA968F" w:rsidR="0095468A" w:rsidRPr="00BA2331" w:rsidRDefault="00F13753" w:rsidP="00E76D6E">
      <w:pPr>
        <w:pStyle w:val="ProductList-Body"/>
      </w:pPr>
      <w:r>
        <w:t>Microsoft Defender per Endpoint non contiene Dati delle Società estraibili, perciò le condizioni per l’estrazione dei Dati della Società contenute nell’Addendum non sono applicabili</w:t>
      </w:r>
      <w:r w:rsidR="0095468A">
        <w:t xml:space="preserve">. </w:t>
      </w:r>
    </w:p>
    <w:p w14:paraId="6B694FAF" w14:textId="77777777" w:rsidR="00AD3563" w:rsidRDefault="00F46B54"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77EF5BC7" w14:textId="77777777" w:rsidR="00674A93" w:rsidRDefault="00674A93" w:rsidP="00A914BF">
      <w:pPr>
        <w:pStyle w:val="ProductList-Body"/>
        <w:sectPr w:rsidR="00674A93" w:rsidSect="00E275D6">
          <w:footerReference w:type="first" r:id="rId4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2" w:name="Attachment1"/>
      <w:bookmarkStart w:id="223" w:name="_Toc60132420"/>
      <w:r>
        <w:lastRenderedPageBreak/>
        <w:t>Allegato 1 – Comunicazioni</w:t>
      </w:r>
      <w:bookmarkEnd w:id="222"/>
      <w:bookmarkEnd w:id="223"/>
    </w:p>
    <w:p w14:paraId="19D015CD" w14:textId="77777777" w:rsidR="006F4F95" w:rsidRDefault="006F4F95" w:rsidP="006F4F95">
      <w:pPr>
        <w:pStyle w:val="ProductList-Offering1Heading"/>
      </w:pPr>
      <w:bookmarkStart w:id="224" w:name="_Toc27047360"/>
      <w:bookmarkStart w:id="225" w:name="_Toc60132421"/>
      <w:proofErr w:type="spellStart"/>
      <w:r>
        <w:t>Servizi</w:t>
      </w:r>
      <w:proofErr w:type="spellEnd"/>
      <w:r>
        <w:t xml:space="preserve"> Online </w:t>
      </w:r>
      <w:proofErr w:type="spellStart"/>
      <w:r>
        <w:t>esclusi</w:t>
      </w:r>
      <w:proofErr w:type="spellEnd"/>
      <w:r>
        <w:t xml:space="preserve"> </w:t>
      </w:r>
      <w:proofErr w:type="spellStart"/>
      <w:r>
        <w:t>dall’Addendum</w:t>
      </w:r>
      <w:proofErr w:type="spellEnd"/>
      <w:r>
        <w:t xml:space="preserve"> </w:t>
      </w:r>
      <w:proofErr w:type="spellStart"/>
      <w:r>
        <w:t>relativo</w:t>
      </w:r>
      <w:proofErr w:type="spellEnd"/>
      <w:r>
        <w:t xml:space="preserve"> </w:t>
      </w:r>
      <w:proofErr w:type="spellStart"/>
      <w:r>
        <w:t>alla</w:t>
      </w:r>
      <w:proofErr w:type="spellEnd"/>
      <w:r>
        <w:t xml:space="preserve"> </w:t>
      </w:r>
      <w:proofErr w:type="spellStart"/>
      <w:r>
        <w:t>Protezione</w:t>
      </w:r>
      <w:proofErr w:type="spellEnd"/>
      <w:r>
        <w:t xml:space="preserve"> </w:t>
      </w:r>
      <w:proofErr w:type="spellStart"/>
      <w:r>
        <w:t>dei</w:t>
      </w:r>
      <w:proofErr w:type="spellEnd"/>
      <w:r>
        <w:t xml:space="preserve"> </w:t>
      </w:r>
      <w:proofErr w:type="spellStart"/>
      <w:r>
        <w:t>Dati</w:t>
      </w:r>
      <w:proofErr w:type="spellEnd"/>
      <w:r>
        <w:t xml:space="preserve"> </w:t>
      </w:r>
      <w:proofErr w:type="spellStart"/>
      <w:r>
        <w:t>Personali</w:t>
      </w:r>
      <w:bookmarkEnd w:id="224"/>
      <w:bookmarkEnd w:id="225"/>
      <w:proofErr w:type="spellEnd"/>
    </w:p>
    <w:p w14:paraId="5F76B9B7" w14:textId="0111BE69" w:rsidR="00385BC9" w:rsidRDefault="00F13753" w:rsidP="00385BC9">
      <w:pPr>
        <w:pStyle w:val="ProductList-Body"/>
      </w:pPr>
      <w:r>
        <w:t xml:space="preserve">Le condizioni dell’Addendum non si applicano a: Bing Maps Mobile Asset Management Platform, Bing Maps Transactions and Users, Servizi di Ricerca Bing, Servizi Cognitivi in contenitori installati sull’hardware dedicato della Società, Offerte GitHub, LinkedIn Sales Navigator, Azure Defender per IoT (ad esclusione di funzionalità connesse al cloud), Azure SQL Edge, Azure Stack HCI, Hub di Azure Stack, Microsoft Graph data connect per fornitori di software indipendenti, Genomica di Microsoft e Test di Visual Studio App Center. Ciascuno di tali Servizi Online è disciplinato dalle condizioni relative al diritto alla protezione dei dati personali e alla sicurezza contenute nelle </w:t>
      </w:r>
      <w:r w:rsidR="00F46B54">
        <w:fldChar w:fldCharType="begin"/>
      </w:r>
      <w:r w:rsidR="00F46B54">
        <w:instrText xml:space="preserve"> HYPERLINK \l "OnlineServiceSpecificTerms" \o "Condizioni Specifiche per l’Utilizzo dei Servizi Online" </w:instrText>
      </w:r>
      <w:r w:rsidR="00F46B54">
        <w:fldChar w:fldCharType="separate"/>
      </w:r>
      <w:r>
        <w:rPr>
          <w:color w:val="0563C1" w:themeColor="hyperlink"/>
          <w:u w:val="single"/>
        </w:rPr>
        <w:t>Condizioni per l’Utilizzo dei Servizi Online</w:t>
      </w:r>
      <w:r w:rsidR="00F46B54">
        <w:rPr>
          <w:color w:val="0563C1" w:themeColor="hyperlink"/>
          <w:u w:val="single"/>
        </w:rPr>
        <w:fldChar w:fldCharType="end"/>
      </w:r>
      <w:r>
        <w:t xml:space="preserve"> applicabili</w:t>
      </w:r>
      <w:r w:rsidR="00385BC9">
        <w:t>.</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F46B54"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26" w:name="_Toc27047361"/>
      <w:bookmarkStart w:id="227" w:name="CoreOnlineServices"/>
      <w:bookmarkStart w:id="228" w:name="_Toc60132422"/>
      <w:proofErr w:type="spellStart"/>
      <w:r>
        <w:t>Servizi</w:t>
      </w:r>
      <w:proofErr w:type="spellEnd"/>
      <w:r>
        <w:t xml:space="preserve"> Online Core</w:t>
      </w:r>
      <w:bookmarkEnd w:id="226"/>
      <w:bookmarkEnd w:id="228"/>
    </w:p>
    <w:bookmarkEnd w:id="227"/>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4B512C" w14:paraId="726EFF37" w14:textId="77777777" w:rsidTr="00BC7DDF">
        <w:tc>
          <w:tcPr>
            <w:tcW w:w="2610" w:type="dxa"/>
            <w:vAlign w:val="center"/>
          </w:tcPr>
          <w:p w14:paraId="07F6500F" w14:textId="47012E53" w:rsidR="004B512C" w:rsidRPr="00231971" w:rsidRDefault="004B512C" w:rsidP="004B512C">
            <w:pPr>
              <w:pStyle w:val="ProductList-Body"/>
              <w:spacing w:line="190" w:lineRule="exact"/>
              <w:rPr>
                <w:sz w:val="16"/>
                <w:szCs w:val="16"/>
              </w:rPr>
            </w:pPr>
            <w:r>
              <w:rPr>
                <w:sz w:val="16"/>
                <w:szCs w:val="16"/>
              </w:rPr>
              <w:t>Servizi Core di Microsoft Dynamics 365</w:t>
            </w:r>
          </w:p>
        </w:tc>
        <w:tc>
          <w:tcPr>
            <w:tcW w:w="8190" w:type="dxa"/>
          </w:tcPr>
          <w:p w14:paraId="0F6A0C85" w14:textId="5D93EA08" w:rsidR="004B512C" w:rsidRPr="003A2F12" w:rsidRDefault="00A01753" w:rsidP="004B512C">
            <w:pPr>
              <w:pStyle w:val="ProductList-Body"/>
              <w:spacing w:line="190" w:lineRule="exact"/>
              <w:rPr>
                <w:spacing w:val="-3"/>
                <w:sz w:val="16"/>
                <w:szCs w:val="16"/>
              </w:rPr>
            </w:pPr>
            <w:r>
              <w:rPr>
                <w:sz w:val="16"/>
                <w:szCs w:val="16"/>
              </w:rPr>
              <w:t>I seguenti servizi, ciascuno reso disponibile come servizio autonomo o incluso in un piano o un’applicazione con marchio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 Dynamics 365 Sales.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F13753" w14:paraId="399C9C4A" w14:textId="77777777" w:rsidTr="00BC7DDF">
        <w:tc>
          <w:tcPr>
            <w:tcW w:w="2610" w:type="dxa"/>
            <w:vAlign w:val="center"/>
          </w:tcPr>
          <w:p w14:paraId="2741C3F6" w14:textId="3AC2C3E3" w:rsidR="00F13753" w:rsidRPr="00231971" w:rsidRDefault="00F13753" w:rsidP="00F13753">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57ECFA6A" w:rsidR="00F13753" w:rsidRPr="003A2F12" w:rsidRDefault="00F13753" w:rsidP="00F13753">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Microsoft Defender for Office 365, Office 365 Video, Office per il Web, OneDrive for Business, Project,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F13753" w14:paraId="4E80DB5F" w14:textId="77777777" w:rsidTr="00BC7DDF">
        <w:tc>
          <w:tcPr>
            <w:tcW w:w="2610" w:type="dxa"/>
            <w:vAlign w:val="center"/>
          </w:tcPr>
          <w:p w14:paraId="48249454" w14:textId="3E90016C" w:rsidR="00F13753" w:rsidRPr="00231971" w:rsidRDefault="00F13753" w:rsidP="00F13753">
            <w:pPr>
              <w:pStyle w:val="ProductList-Body"/>
              <w:spacing w:line="190" w:lineRule="exact"/>
              <w:rPr>
                <w:sz w:val="16"/>
                <w:szCs w:val="16"/>
              </w:rPr>
            </w:pPr>
            <w:r>
              <w:rPr>
                <w:sz w:val="16"/>
                <w:szCs w:val="16"/>
              </w:rPr>
              <w:t>Microsoft Azure Core Services</w:t>
            </w:r>
          </w:p>
        </w:tc>
        <w:tc>
          <w:tcPr>
            <w:tcW w:w="8190" w:type="dxa"/>
          </w:tcPr>
          <w:p w14:paraId="3E5B455D" w14:textId="742CC826" w:rsidR="00F13753" w:rsidRPr="00231971" w:rsidRDefault="00F13753" w:rsidP="00F13753">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(inclusa l’app Multi-Factor Authentication),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Hub di Notifica, Power BI Embedded, QnA Maker, Utilità di Pianificazione, Centro Sicurezza, Bus di Servizio, Service Fabric, Servizio SignalR, Ripristino Sito, SQL Data Warehouse, SQL Database, SQL Managed Instance, SQL Server Stretch Database, Storage, StorSimple, Analisi di Flusso, Synapse Analytics,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w:t>
            </w:r>
            <w:r>
              <w:rPr>
                <w:sz w:val="16"/>
                <w:szCs w:val="16"/>
              </w:rPr>
              <w:lastRenderedPageBreak/>
              <w:t>esemplificativo, Power BI Report Server, le applicazioni mobili Power BI, PowerApps o Microsoft Power Automate, Power BI Desktop o Power Apps Studio.</w:t>
            </w:r>
          </w:p>
        </w:tc>
      </w:tr>
      <w:tr w:rsidR="00F13753" w14:paraId="11B12D6A" w14:textId="77777777" w:rsidTr="00BC7DDF">
        <w:tc>
          <w:tcPr>
            <w:tcW w:w="2610" w:type="dxa"/>
            <w:vAlign w:val="center"/>
          </w:tcPr>
          <w:p w14:paraId="7294042C" w14:textId="3EA860AE" w:rsidR="00F13753" w:rsidRPr="00231971" w:rsidRDefault="00F13753" w:rsidP="00F13753">
            <w:pPr>
              <w:pStyle w:val="ProductList-Body"/>
              <w:spacing w:line="190" w:lineRule="exact"/>
              <w:rPr>
                <w:sz w:val="16"/>
                <w:szCs w:val="16"/>
              </w:rPr>
            </w:pPr>
            <w:r>
              <w:rPr>
                <w:sz w:val="16"/>
                <w:szCs w:val="16"/>
              </w:rPr>
              <w:t>Servizi Microsoft Defender per Endpoint</w:t>
            </w:r>
          </w:p>
        </w:tc>
        <w:tc>
          <w:tcPr>
            <w:tcW w:w="8190" w:type="dxa"/>
          </w:tcPr>
          <w:p w14:paraId="337103F2" w14:textId="61181605" w:rsidR="00F13753" w:rsidRPr="00231971" w:rsidRDefault="00F13753" w:rsidP="00F13753">
            <w:pPr>
              <w:pStyle w:val="ProductList-Body"/>
              <w:spacing w:line="190" w:lineRule="exact"/>
              <w:rPr>
                <w:sz w:val="16"/>
                <w:szCs w:val="16"/>
              </w:rPr>
            </w:pPr>
            <w:r>
              <w:rPr>
                <w:sz w:val="16"/>
                <w:szCs w:val="16"/>
              </w:rPr>
              <w:t>Componente dei servizi cloud di Microsoft Defender per Endpoint.</w:t>
            </w:r>
          </w:p>
        </w:tc>
      </w:tr>
      <w:tr w:rsidR="00F13753" w14:paraId="0BDECE16" w14:textId="77777777" w:rsidTr="00BC7DDF">
        <w:tc>
          <w:tcPr>
            <w:tcW w:w="2610" w:type="dxa"/>
            <w:vAlign w:val="center"/>
          </w:tcPr>
          <w:p w14:paraId="7E110CFC" w14:textId="66ED4069" w:rsidR="00F13753" w:rsidRDefault="00F13753" w:rsidP="00F13753">
            <w:pPr>
              <w:pStyle w:val="ProductList-Body"/>
              <w:spacing w:line="190" w:lineRule="exact"/>
              <w:rPr>
                <w:sz w:val="16"/>
                <w:szCs w:val="16"/>
              </w:rPr>
            </w:pPr>
            <w:r>
              <w:rPr>
                <w:sz w:val="16"/>
                <w:szCs w:val="16"/>
              </w:rPr>
              <w:t>Microsoft 365 Defender</w:t>
            </w:r>
          </w:p>
        </w:tc>
        <w:tc>
          <w:tcPr>
            <w:tcW w:w="8190" w:type="dxa"/>
          </w:tcPr>
          <w:p w14:paraId="6F2C26F1" w14:textId="6D8A1B93" w:rsidR="00F13753" w:rsidRDefault="00F13753" w:rsidP="00F13753">
            <w:pPr>
              <w:pStyle w:val="ProductList-Body"/>
              <w:spacing w:line="190" w:lineRule="exact"/>
              <w:rPr>
                <w:sz w:val="16"/>
                <w:szCs w:val="16"/>
              </w:rPr>
            </w:pPr>
            <w:r>
              <w:rPr>
                <w:sz w:val="16"/>
                <w:szCs w:val="16"/>
              </w:rPr>
              <w:t>Componente del servizio cloud di Microsoft 365 Defender.</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r w:rsidR="00F46B54">
        <w:fldChar w:fldCharType="begin"/>
      </w:r>
      <w:r w:rsidR="00F46B54">
        <w:instrText xml:space="preserve"> HYPERLINK \l "AppendixB_SecurityMeasures" \o "Appendice B" </w:instrText>
      </w:r>
      <w:r w:rsidR="00F46B54">
        <w:fldChar w:fldCharType="separate"/>
      </w:r>
      <w:r>
        <w:t>Appendice A</w:t>
      </w:r>
      <w:r w:rsidR="00F46B54">
        <w:fldChar w:fldCharType="end"/>
      </w:r>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F13753" w:rsidRPr="00C62FB6" w14:paraId="71793216" w14:textId="77777777" w:rsidTr="00BC7DDF">
        <w:trPr>
          <w:trHeight w:val="272"/>
          <w:jc w:val="center"/>
        </w:trPr>
        <w:tc>
          <w:tcPr>
            <w:tcW w:w="5395" w:type="dxa"/>
            <w:vAlign w:val="center"/>
          </w:tcPr>
          <w:p w14:paraId="4522F602" w14:textId="0FFE703F" w:rsidR="00F13753" w:rsidRPr="00231971" w:rsidRDefault="00F13753" w:rsidP="00F13753">
            <w:pPr>
              <w:pStyle w:val="ProductList-Body"/>
              <w:rPr>
                <w:sz w:val="16"/>
                <w:szCs w:val="16"/>
              </w:rPr>
            </w:pPr>
            <w:r>
              <w:rPr>
                <w:sz w:val="16"/>
                <w:szCs w:val="16"/>
              </w:rPr>
              <w:t>Servizi Microsoft Defender per Endpoint</w:t>
            </w:r>
          </w:p>
        </w:tc>
        <w:tc>
          <w:tcPr>
            <w:tcW w:w="2637" w:type="dxa"/>
            <w:vAlign w:val="center"/>
          </w:tcPr>
          <w:p w14:paraId="694477FA" w14:textId="77777777" w:rsidR="00F13753" w:rsidRDefault="00F13753" w:rsidP="00F13753">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F13753" w:rsidRDefault="00F13753" w:rsidP="00F13753">
            <w:pPr>
              <w:pStyle w:val="ProductList-Body"/>
              <w:rPr>
                <w:color w:val="000000" w:themeColor="text1"/>
                <w:sz w:val="16"/>
                <w:szCs w:val="16"/>
              </w:rPr>
            </w:pPr>
            <w:r>
              <w:rPr>
                <w:color w:val="000000" w:themeColor="text1"/>
                <w:sz w:val="16"/>
                <w:szCs w:val="16"/>
              </w:rPr>
              <w:t>Sì</w:t>
            </w:r>
          </w:p>
        </w:tc>
      </w:tr>
      <w:tr w:rsidR="00F13753" w:rsidRPr="00C62FB6" w14:paraId="17D3D4F2" w14:textId="77777777" w:rsidTr="00BC7DDF">
        <w:trPr>
          <w:trHeight w:val="272"/>
          <w:jc w:val="center"/>
        </w:trPr>
        <w:tc>
          <w:tcPr>
            <w:tcW w:w="5395" w:type="dxa"/>
            <w:vAlign w:val="center"/>
          </w:tcPr>
          <w:p w14:paraId="195FB0B4" w14:textId="36521EA9" w:rsidR="00F13753" w:rsidRDefault="00F13753" w:rsidP="00F13753">
            <w:pPr>
              <w:pStyle w:val="ProductList-Body"/>
              <w:rPr>
                <w:sz w:val="16"/>
                <w:szCs w:val="16"/>
              </w:rPr>
            </w:pPr>
            <w:r>
              <w:rPr>
                <w:sz w:val="16"/>
                <w:szCs w:val="16"/>
              </w:rPr>
              <w:t>Microsoft 365 Defender</w:t>
            </w:r>
          </w:p>
        </w:tc>
        <w:tc>
          <w:tcPr>
            <w:tcW w:w="2637" w:type="dxa"/>
            <w:vAlign w:val="center"/>
          </w:tcPr>
          <w:p w14:paraId="070AB872" w14:textId="40CB11A5" w:rsidR="00F13753" w:rsidRDefault="00F13753" w:rsidP="00F13753">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F13753" w:rsidRDefault="00F13753" w:rsidP="00F13753">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5033781F" w:rsidR="006F4F95" w:rsidRDefault="00F6437B" w:rsidP="006F4F95">
      <w:pPr>
        <w:pStyle w:val="ProductList-Body"/>
        <w:spacing w:line="216" w:lineRule="auto"/>
      </w:pPr>
      <w:r>
        <w:t>Per quanto riguarda i Servizi Online Core, Microsoft archivierà i Dati della Società inattivi in alcune aree geografiche importanti (ciascuna, un’Area Geografica) indicate di seguito, fatto salvo quanto diversamente stabilito nelle condizioni specifiche per l’Utilizzo dei Servizi Online</w:t>
      </w:r>
      <w:r w:rsidR="006F4F95">
        <w:t>:</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5A754309" w14:textId="77777777" w:rsidR="00F13753" w:rsidRPr="00DC4F88" w:rsidRDefault="00F13753" w:rsidP="00F13753">
      <w:pPr>
        <w:pStyle w:val="ProductList-Body"/>
        <w:numPr>
          <w:ilvl w:val="1"/>
          <w:numId w:val="3"/>
        </w:numPr>
        <w:tabs>
          <w:tab w:val="clear" w:pos="158"/>
          <w:tab w:val="left" w:pos="360"/>
        </w:tabs>
        <w:spacing w:line="216" w:lineRule="auto"/>
        <w:ind w:left="374" w:hanging="187"/>
      </w:pPr>
      <w:r>
        <w:rPr>
          <w:b/>
          <w:bCs/>
        </w:rPr>
        <w:t>Servizi Microsoft Defender per Endpoint</w:t>
      </w:r>
      <w:r w:rsidRPr="00BA10D0">
        <w:rPr>
          <w:b/>
          <w:bCs/>
        </w:rPr>
        <w:t xml:space="preserve">. </w:t>
      </w:r>
      <w:r>
        <w:t>Quando la Società effettua il provisioning di un tenant di Microsoft Defender per Endpoint da distribuire all’interno di un’Area Geografica disponibile, per tale servizio Microsoft archivierà i Dati della Società Inattivi nell’Area Geografica specificata, fatto salvo quanto riportato nel Centro Protezione di Microsoft Defender per Endpoint.</w:t>
      </w:r>
    </w:p>
    <w:p w14:paraId="32272AC4" w14:textId="5F9983AA" w:rsidR="00BC7DDF" w:rsidRPr="00BC7DDF" w:rsidRDefault="00F13753" w:rsidP="00F13753">
      <w:pPr>
        <w:pStyle w:val="ProductList-Body"/>
        <w:numPr>
          <w:ilvl w:val="1"/>
          <w:numId w:val="3"/>
        </w:numPr>
        <w:tabs>
          <w:tab w:val="clear" w:pos="158"/>
          <w:tab w:val="left" w:pos="360"/>
        </w:tabs>
        <w:spacing w:line="216" w:lineRule="auto"/>
        <w:ind w:left="374" w:hanging="187"/>
      </w:pPr>
      <w:r>
        <w:rPr>
          <w:b/>
          <w:bCs/>
        </w:rPr>
        <w:t>Microsoft 365 Defender</w:t>
      </w:r>
      <w:r w:rsidRPr="00BA10D0">
        <w:rPr>
          <w:b/>
          <w:bCs/>
        </w:rPr>
        <w:t xml:space="preserve">. </w:t>
      </w:r>
      <w:r>
        <w:t>Quando la Società effettua il provisioning di un tenant di Microsoft 365 Defender da distribuire all’interno di un’Area Geografica disponibile, per tale servizio Microsoft archivierà i Dati della Società Inattivi nell’Area Geografica specificata, fatto salvo quanto riportato nel Centro Protezione di Microsoft 365 Defender</w:t>
      </w:r>
      <w:r w:rsidR="00BC7DDF">
        <w:t>.</w:t>
      </w:r>
    </w:p>
    <w:p w14:paraId="66E02C84" w14:textId="77777777" w:rsidR="006F4F95" w:rsidRPr="00585A48" w:rsidRDefault="00F46B54"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29" w:name="_Toc60132423"/>
      <w:r w:rsidRPr="00C34CE1">
        <w:rPr>
          <w:lang w:val="it-IT"/>
        </w:rPr>
        <w:t>Bing Maps</w:t>
      </w:r>
      <w:bookmarkEnd w:id="229"/>
    </w:p>
    <w:p w14:paraId="01CE60D8" w14:textId="77777777" w:rsidR="00C163DE" w:rsidRDefault="00C163DE" w:rsidP="00C163DE">
      <w:pPr>
        <w:pStyle w:val="ProductList-Body"/>
      </w:pPr>
      <w:bookmarkStart w:id="230" w:name="_Toc431459551"/>
      <w:r>
        <w:lastRenderedPageBreak/>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r w:rsidR="00F46B54">
        <w:fldChar w:fldCharType="begin"/>
      </w:r>
      <w:r w:rsidR="00F46B54">
        <w:instrText xml:space="preserve"> HYPERLINK "http://go.microsoft.com/?linkid=9710837" </w:instrText>
      </w:r>
      <w:r w:rsidR="00F46B54">
        <w:fldChar w:fldCharType="separate"/>
      </w:r>
      <w:r>
        <w:rPr>
          <w:rStyle w:val="Hyperlink"/>
        </w:rPr>
        <w:t>go.microsoft.com/?linkid=9710837</w:t>
      </w:r>
      <w:r w:rsidR="00F46B54">
        <w:rPr>
          <w:rStyle w:val="Hyperlink"/>
        </w:rPr>
        <w:fldChar w:fldCharType="end"/>
      </w:r>
      <w:r>
        <w:t xml:space="preserve"> e dall’Informativa sulla Privacy di Microsoft che si trova alla pagina </w:t>
      </w:r>
      <w:r w:rsidR="00F46B54">
        <w:fldChar w:fldCharType="begin"/>
      </w:r>
      <w:r w:rsidR="00F46B54">
        <w:instrText xml:space="preserve"> HYPERLINK "http://go.microsoft.com/fwlink/?LinkID=248686" </w:instrText>
      </w:r>
      <w:r w:rsidR="00F46B54">
        <w:fldChar w:fldCharType="separate"/>
      </w:r>
      <w:r>
        <w:rPr>
          <w:rStyle w:val="Hyperlink"/>
        </w:rPr>
        <w:t>go.microsoft.com/fwlink/?LinkID=248686</w:t>
      </w:r>
      <w:r w:rsidR="00F46B54">
        <w:rPr>
          <w:rStyle w:val="Hyperlink"/>
        </w:rPr>
        <w:fldChar w:fldCharType="end"/>
      </w:r>
      <w:r>
        <w:t>.</w:t>
      </w:r>
    </w:p>
    <w:bookmarkStart w:id="231"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32" w:name="_Toc6563852"/>
      <w:bookmarkStart w:id="233" w:name="_Toc13858404"/>
      <w:bookmarkStart w:id="234" w:name="_Toc8395064"/>
      <w:bookmarkStart w:id="235" w:name="_Toc60132424"/>
      <w:bookmarkEnd w:id="230"/>
      <w:bookmarkEnd w:id="231"/>
      <w:proofErr w:type="spellStart"/>
      <w:r>
        <w:t>Servizi</w:t>
      </w:r>
      <w:proofErr w:type="spellEnd"/>
      <w:r>
        <w:t xml:space="preserve"> </w:t>
      </w:r>
      <w:proofErr w:type="spellStart"/>
      <w:r>
        <w:t>Professionali</w:t>
      </w:r>
      <w:bookmarkEnd w:id="232"/>
      <w:bookmarkEnd w:id="233"/>
      <w:bookmarkEnd w:id="234"/>
      <w:bookmarkEnd w:id="235"/>
      <w:proofErr w:type="spellEnd"/>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lastRenderedPageBreak/>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36"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37" w:name="_Toc60132425"/>
      <w:r w:rsidRPr="00271381">
        <w:rPr>
          <w:lang w:val="it-IT"/>
        </w:rPr>
        <w:lastRenderedPageBreak/>
        <w:t>Comunicazione relativa alla Codifica H.265/HEVC nei Servizi Multimediali di Azure</w:t>
      </w:r>
      <w:bookmarkEnd w:id="236"/>
      <w:bookmarkEnd w:id="237"/>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38"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39" w:name="_Toc60132426"/>
      <w:proofErr w:type="spellStart"/>
      <w:r w:rsidRPr="006E04EB">
        <w:rPr>
          <w:lang w:val="es-ES_tradnl"/>
        </w:rPr>
        <w:t>Comunicazione</w:t>
      </w:r>
      <w:proofErr w:type="spellEnd"/>
      <w:r w:rsidRPr="006E04EB">
        <w:rPr>
          <w:lang w:val="es-ES_tradnl"/>
        </w:rPr>
        <w:t xml:space="preserve"> su Adobe Flash Player</w:t>
      </w:r>
      <w:bookmarkEnd w:id="238"/>
      <w:bookmarkEnd w:id="239"/>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r w:rsidR="00F46B54">
        <w:fldChar w:fldCharType="begin"/>
      </w:r>
      <w:r w:rsidR="00F46B54">
        <w:instrText xml:space="preserve"> HYPERLINK "http://go.microsoft.com/fwlink/?linkid=248532" </w:instrText>
      </w:r>
      <w:r w:rsidR="00F46B54">
        <w:fldChar w:fldCharType="separate"/>
      </w:r>
      <w:r>
        <w:rPr>
          <w:rStyle w:val="Hyperlink"/>
        </w:rPr>
        <w:t>http://go.microsoft.com/fwlink/?linkid=248532</w:t>
      </w:r>
      <w:r w:rsidR="00F46B54">
        <w:rPr>
          <w:rStyle w:val="Hyperlink"/>
        </w:rPr>
        <w:fldChar w:fldCharType="end"/>
      </w:r>
      <w:r>
        <w:t>. Adobe e Flash sono marchi registrati o marchi di Adobe Systems Incorporated negli Stati Uniti e/o negli altri paesi.</w:t>
      </w:r>
    </w:p>
    <w:bookmarkStart w:id="240" w:name="_Toc484158324"/>
    <w:bookmarkStart w:id="241"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3D76A216" w14:textId="77777777" w:rsidR="00930888" w:rsidRPr="006E04EB" w:rsidRDefault="00930888" w:rsidP="00A13361">
      <w:pPr>
        <w:pStyle w:val="ProductList-Offering1Heading"/>
        <w:rPr>
          <w:lang w:val="it-IT"/>
        </w:rPr>
      </w:pPr>
      <w:bookmarkStart w:id="242" w:name="_Toc60132427"/>
      <w:r w:rsidRPr="006E04EB">
        <w:rPr>
          <w:lang w:val="it-IT"/>
        </w:rPr>
        <w:t>Comunicazione relativa agli Standard Video H.264/AVC, VC-1, MPEG-4 Parte 2 e MPEG-2</w:t>
      </w:r>
      <w:bookmarkEnd w:id="240"/>
      <w:bookmarkEnd w:id="241"/>
      <w:bookmarkEnd w:id="242"/>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r w:rsidR="00F46B54">
        <w:fldChar w:fldCharType="begin"/>
      </w:r>
      <w:r w:rsidR="00F46B54">
        <w:instrText xml:space="preserve"> HYPERLINK "http://www.mpegla.com" </w:instrText>
      </w:r>
      <w:r w:rsidR="00F46B54">
        <w:fldChar w:fldCharType="separate"/>
      </w:r>
      <w:r>
        <w:rPr>
          <w:rStyle w:val="Hyperlink"/>
        </w:rPr>
        <w:t>www.mpegla.com</w:t>
      </w:r>
      <w:r w:rsidR="00F46B54">
        <w:rPr>
          <w:rStyle w:val="Hyperlink"/>
        </w:rPr>
        <w:fldChar w:fldCharType="end"/>
      </w:r>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F46B54"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fldChar w:fldCharType="begin"/>
      </w:r>
      <w:r>
        <w:instrText xml:space="preserve"> HYPERLINK \l "GeneralTerms" \o "Condizioni Generali" </w:instrText>
      </w:r>
      <w:r>
        <w:fldChar w:fldCharType="separate"/>
      </w:r>
      <w:r w:rsidR="00AD3563">
        <w:rPr>
          <w:rStyle w:val="Hyperlink"/>
          <w:sz w:val="16"/>
          <w:szCs w:val="16"/>
        </w:rPr>
        <w:t>Condizioni Generali</w:t>
      </w:r>
      <w:r>
        <w:rPr>
          <w:rStyle w:val="Hyperlink"/>
          <w:sz w:val="16"/>
          <w:szCs w:val="16"/>
        </w:rPr>
        <w:fldChar w:fldCharType="end"/>
      </w:r>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50"/>
          <w:footerReference w:type="first" r:id="rId51"/>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43" w:name="_Toc503180509"/>
      <w:bookmarkStart w:id="244" w:name="Attachment2"/>
      <w:bookmarkStart w:id="245" w:name="_Toc60132428"/>
      <w:r>
        <w:lastRenderedPageBreak/>
        <w:t>Allegato 2 - Suite di Licenze “Subscription</w:t>
      </w:r>
      <w:bookmarkEnd w:id="243"/>
      <w:r>
        <w:t>”</w:t>
      </w:r>
      <w:bookmarkEnd w:id="245"/>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10890" w:type="dxa"/>
        <w:tblLayout w:type="fixed"/>
        <w:tblLook w:val="04A0" w:firstRow="1" w:lastRow="0" w:firstColumn="1" w:lastColumn="0" w:noHBand="0" w:noVBand="1"/>
      </w:tblPr>
      <w:tblGrid>
        <w:gridCol w:w="3006"/>
        <w:gridCol w:w="418"/>
        <w:gridCol w:w="419"/>
        <w:gridCol w:w="418"/>
        <w:gridCol w:w="419"/>
        <w:gridCol w:w="810"/>
        <w:gridCol w:w="810"/>
        <w:gridCol w:w="810"/>
        <w:gridCol w:w="630"/>
        <w:gridCol w:w="540"/>
        <w:gridCol w:w="450"/>
        <w:gridCol w:w="450"/>
        <w:gridCol w:w="450"/>
        <w:gridCol w:w="450"/>
        <w:gridCol w:w="810"/>
      </w:tblGrid>
      <w:tr w:rsidR="00AD080A" w14:paraId="1C9C6A27" w14:textId="77777777" w:rsidTr="00AD080A">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AD080A" w:rsidRDefault="00AD080A"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AD080A" w:rsidRPr="001F15CE"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5358AF7" w14:textId="5584FAFF" w:rsidR="00AD080A"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3FBF33DD"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AD080A" w:rsidRPr="00931AE7" w:rsidRDefault="00AD080A"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AD080A" w:rsidRDefault="00AD080A"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AD080A" w14:paraId="60EB4C5B" w14:textId="77777777" w:rsidTr="00AD080A">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AD080A" w:rsidRDefault="00AD080A"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0557BA" w14:textId="77777777" w:rsidR="00AD080A"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7792AA4" w14:textId="1220EBDE"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AD080A" w:rsidRDefault="00AD080A"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AD080A" w:rsidDel="009C5E6C"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AD080A" w14:paraId="46E9447A" w14:textId="77777777" w:rsidTr="00AD080A">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BE42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2C03374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2F847AF"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50AC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501B70D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D28FD7B"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8B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6D3B34E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57DFF2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39D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2CC09A7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5582A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7F4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63F9ACF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AD47F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1E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36160CC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AE0F6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2D72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5E31E60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1062B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B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4143AD2"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01046A4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070E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6960FCD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2C0DB3D8"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A19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F888C4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088C6EC"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02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05F3177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2D6170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584EA384"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46" w:name="_Hlk37926720"/>
            <w:r w:rsidRPr="008E0678">
              <w:rPr>
                <w:rFonts w:asciiTheme="majorHAnsi" w:hAnsiTheme="majorHAnsi"/>
                <w:sz w:val="15"/>
                <w:szCs w:val="15"/>
                <w:lang w:val="en-US"/>
              </w:rPr>
              <w:t>Microsoft 365 Apps for business</w:t>
            </w:r>
            <w:bookmarkEnd w:id="246"/>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F8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4EE4D34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7A17C9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31DD64AC"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47" w:name="_Hlk37926721"/>
            <w:r w:rsidRPr="008E0678">
              <w:rPr>
                <w:rFonts w:asciiTheme="majorHAnsi" w:hAnsiTheme="majorHAnsi"/>
                <w:sz w:val="15"/>
                <w:szCs w:val="15"/>
                <w:lang w:val="en-US"/>
              </w:rPr>
              <w:t>Microsoft 365 Apps for enterprise</w:t>
            </w:r>
            <w:bookmarkEnd w:id="247"/>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CCD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36FDD97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C25C9A1" w14:textId="77777777" w:rsidTr="00AD080A">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4D4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0BA61A1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9CD046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2684448B" w:rsidR="00AD080A"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AD080A">
              <w:rPr>
                <w:rFonts w:asciiTheme="majorHAnsi" w:hAnsiTheme="majorHAnsi"/>
                <w:sz w:val="15"/>
                <w:szCs w:val="15"/>
              </w:rPr>
              <w:t>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3A03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319555A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969968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19AED247" w:rsidR="00AD080A"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AD080A">
              <w:rPr>
                <w:rFonts w:asciiTheme="majorHAnsi" w:hAnsiTheme="majorHAnsi"/>
                <w:sz w:val="15"/>
                <w:szCs w:val="15"/>
              </w:rPr>
              <w:t>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2CE7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2B2723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60A71D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B0FF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1038791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59C290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49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2EF187E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1091793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098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63C6413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9CDAE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28B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42B8751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9D4483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A5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1ED744B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30DC70E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4B4E09BB" w:rsidR="00AD080A" w:rsidRPr="00B92857" w:rsidRDefault="00B92857" w:rsidP="00B92857">
            <w:pPr>
              <w:pStyle w:val="ProductList-Body"/>
              <w:tabs>
                <w:tab w:val="clear" w:pos="158"/>
                <w:tab w:val="left" w:pos="720"/>
              </w:tabs>
              <w:spacing w:line="256" w:lineRule="auto"/>
              <w:ind w:left="-108"/>
              <w:rPr>
                <w:rFonts w:asciiTheme="majorHAnsi" w:hAnsiTheme="majorHAnsi" w:cstheme="majorHAnsi"/>
                <w:sz w:val="15"/>
                <w:szCs w:val="15"/>
              </w:rPr>
            </w:pPr>
            <w:r w:rsidRPr="00B9285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539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4692A08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3CD82D9"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E1F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46A6F8A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6EF45317"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AD080A" w:rsidRPr="006F1174"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C22EF" w14:textId="1414B8C4"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631BD94C"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34571A7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w:t>
      </w:r>
      <w:r w:rsidR="00F13753" w:rsidRPr="00F13753">
        <w:rPr>
          <w:i/>
          <w:iCs/>
          <w:sz w:val="16"/>
          <w:szCs w:val="16"/>
        </w:rPr>
        <w:t xml:space="preserve"> Microsoft Defender per Endpoint</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48" w:name="_Toc503180510"/>
      <w:r>
        <w:br w:type="page"/>
      </w:r>
    </w:p>
    <w:p w14:paraId="0662CB39" w14:textId="637198BF" w:rsidR="005B1775" w:rsidRDefault="005B1775" w:rsidP="005B1775">
      <w:pPr>
        <w:pStyle w:val="ProductList-Offering1Heading"/>
      </w:pPr>
      <w:bookmarkStart w:id="249" w:name="_Toc60132429"/>
      <w:proofErr w:type="spellStart"/>
      <w:r>
        <w:lastRenderedPageBreak/>
        <w:t>Settore</w:t>
      </w:r>
      <w:proofErr w:type="spellEnd"/>
      <w:r>
        <w:t xml:space="preserve"> </w:t>
      </w:r>
      <w:proofErr w:type="spellStart"/>
      <w:r>
        <w:t>Pubblico</w:t>
      </w:r>
      <w:bookmarkEnd w:id="248"/>
      <w:bookmarkEnd w:id="249"/>
      <w:proofErr w:type="spellEnd"/>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2A34B74A" w:rsidR="004F1106"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F1106">
              <w:rPr>
                <w:rFonts w:asciiTheme="majorHAnsi" w:hAnsiTheme="majorHAnsi"/>
                <w:sz w:val="15"/>
                <w:szCs w:val="15"/>
              </w:rPr>
              <w:t>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B7D8A59" w:rsidR="004F1106"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F1106">
              <w:rPr>
                <w:rFonts w:asciiTheme="majorHAnsi" w:hAnsiTheme="majorHAnsi"/>
                <w:sz w:val="15"/>
                <w:szCs w:val="15"/>
              </w:rPr>
              <w:t>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3638CC43" w:rsidR="004F1106" w:rsidRPr="00B92857" w:rsidRDefault="00B92857" w:rsidP="00B92857">
            <w:pPr>
              <w:pStyle w:val="ProductList-Body"/>
              <w:tabs>
                <w:tab w:val="clear" w:pos="158"/>
                <w:tab w:val="left" w:pos="720"/>
              </w:tabs>
              <w:spacing w:line="256" w:lineRule="auto"/>
              <w:ind w:left="-108"/>
              <w:rPr>
                <w:rFonts w:asciiTheme="majorHAnsi" w:hAnsiTheme="majorHAnsi" w:cstheme="majorHAnsi"/>
                <w:sz w:val="15"/>
                <w:szCs w:val="15"/>
              </w:rPr>
            </w:pPr>
            <w:r w:rsidRPr="00B9285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44"/>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4E31960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w:t>
      </w:r>
      <w:r w:rsidR="00F13753" w:rsidRPr="00F13753">
        <w:rPr>
          <w:i/>
          <w:iCs/>
          <w:sz w:val="16"/>
          <w:szCs w:val="16"/>
        </w:rPr>
        <w:t xml:space="preserve"> Microsoft Defender per Endpoint</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F46B54"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916B83" w14:textId="77777777" w:rsidR="007C1295" w:rsidRDefault="007C1295" w:rsidP="009A573F">
      <w:pPr>
        <w:spacing w:after="0" w:line="240" w:lineRule="auto"/>
      </w:pPr>
      <w:r>
        <w:separator/>
      </w:r>
    </w:p>
  </w:endnote>
  <w:endnote w:type="continuationSeparator" w:id="0">
    <w:p w14:paraId="03F106D3" w14:textId="77777777" w:rsidR="007C1295" w:rsidRDefault="007C1295" w:rsidP="009A573F">
      <w:pPr>
        <w:spacing w:after="0" w:line="240" w:lineRule="auto"/>
      </w:pPr>
      <w:r>
        <w:continuationSeparator/>
      </w:r>
    </w:p>
  </w:endnote>
  <w:endnote w:type="continuationNotice" w:id="1">
    <w:p w14:paraId="0F5A0250" w14:textId="77777777" w:rsidR="007C1295" w:rsidRDefault="007C12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46B54" w:rsidRDefault="00F46B5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46B54" w:rsidRPr="00591643" w:rsidRDefault="00F46B5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F46B54" w:rsidRPr="00C76DF3" w:rsidRDefault="00F46B54"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F46B54" w:rsidRPr="00C76DF3" w:rsidRDefault="00F46B54"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F46B54" w:rsidRPr="00C76DF3" w:rsidRDefault="00F46B54"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F46B54" w:rsidRPr="00C76DF3" w:rsidRDefault="00F46B54"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7E537610" w14:textId="77777777" w:rsidR="00F46B54" w:rsidRPr="00591643" w:rsidRDefault="00F46B5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F46B54" w:rsidRPr="00C76DF3" w:rsidRDefault="00F46B54"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F46B54" w:rsidRPr="00C76DF3" w:rsidRDefault="00F46B5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F46B54" w:rsidRPr="00C76DF3" w:rsidRDefault="00F46B54"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F46B54" w:rsidRPr="00C76DF3" w:rsidRDefault="00F46B5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F46B54" w:rsidRPr="00C76DF3" w:rsidRDefault="00F46B54"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F46B54" w:rsidRPr="00C76DF3" w:rsidRDefault="00F46B54"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F46B54" w:rsidRPr="00C76DF3" w:rsidRDefault="00F46B54"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03E09A8A" w14:textId="77777777" w:rsidR="00F46B54" w:rsidRPr="00591643" w:rsidRDefault="00F46B54"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F46B54" w:rsidRPr="00C76DF3" w:rsidRDefault="00F46B54"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F46B54" w:rsidRPr="00C76DF3" w:rsidRDefault="00F46B5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F46B54" w:rsidRPr="00C76DF3" w:rsidRDefault="00F46B54"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F46B54" w:rsidRPr="00C76DF3" w:rsidRDefault="00F46B5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F46B54" w:rsidRPr="00C76DF3" w:rsidRDefault="00F46B54"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F46B54" w:rsidRPr="00C76DF3" w:rsidRDefault="00F46B54"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F46B54" w:rsidRPr="00C76DF3" w:rsidRDefault="00F46B54"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16CC75D7" w14:textId="77777777" w:rsidR="00F46B54" w:rsidRPr="00591643" w:rsidRDefault="00F46B54"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F46B54" w:rsidRPr="00C76DF3" w:rsidRDefault="00F46B54"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F46B54" w:rsidRPr="00C76DF3" w:rsidRDefault="00F46B54"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F46B54" w:rsidRPr="00C76DF3" w:rsidRDefault="00F46B54"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F46B54" w:rsidRPr="00C76DF3" w:rsidRDefault="00F46B54"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31915F73" w14:textId="77777777" w:rsidR="00F46B54" w:rsidRPr="00591643" w:rsidRDefault="00F46B5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F46B54" w:rsidRPr="00C76DF3" w:rsidRDefault="00F46B54"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F46B54" w:rsidRPr="00C76DF3" w:rsidRDefault="00F46B5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F46B54" w:rsidRPr="00C76DF3" w:rsidRDefault="00F46B54"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F46B54" w:rsidRPr="00C76DF3" w:rsidRDefault="00F46B5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F46B54" w:rsidRPr="00C76DF3" w:rsidRDefault="00F46B54"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F46B54" w:rsidRPr="00C76DF3" w:rsidRDefault="00F46B54"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F46B54" w:rsidRPr="00C76DF3" w:rsidRDefault="00F46B54"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5B86C1A8" w14:textId="77777777" w:rsidR="00F46B54" w:rsidRPr="00591643" w:rsidRDefault="00F46B54"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F46B54" w:rsidRPr="00C76DF3" w:rsidRDefault="00F46B54"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F46B54" w:rsidRPr="00C76DF3" w:rsidRDefault="00F46B54"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F6221F4" w14:textId="77777777" w:rsidR="00F46B54" w:rsidRPr="00591643" w:rsidRDefault="00F46B5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5801AC0" w14:textId="77777777" w:rsidR="00F46B54" w:rsidRPr="00591643" w:rsidRDefault="00F46B5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F46B54" w:rsidRPr="00C76DF3" w:rsidRDefault="00F46B54"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F46B54" w:rsidRPr="00C76DF3" w:rsidRDefault="00F46B54"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8347F8D" w14:textId="77777777" w:rsidR="00F46B54" w:rsidRPr="00591643" w:rsidRDefault="00F46B5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6B54"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F46B54" w:rsidRPr="00C76DF3" w:rsidRDefault="00F46B54" w:rsidP="00F33DA2">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F46B54" w:rsidRPr="00C76DF3" w:rsidRDefault="00F46B54"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F46B54" w:rsidRPr="00C76DF3" w:rsidRDefault="00F46B54" w:rsidP="00F33DA2">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F46B54" w:rsidRPr="00C76DF3" w:rsidRDefault="00F46B54"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F46B54" w:rsidRPr="00C76DF3" w:rsidRDefault="00F46B54" w:rsidP="00F33DA2">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F46B54" w:rsidRPr="00C76DF3" w:rsidRDefault="00F46B54"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F46B54" w:rsidRPr="00C76DF3" w:rsidRDefault="00F46B54" w:rsidP="00F33DA2">
          <w:pPr>
            <w:pStyle w:val="ProductList-OfferingBody"/>
            <w:ind w:left="-72" w:right="-77"/>
            <w:jc w:val="center"/>
            <w:rPr>
              <w:color w:val="808080" w:themeColor="background1" w:themeShade="80"/>
              <w:sz w:val="14"/>
              <w:szCs w:val="14"/>
            </w:rPr>
          </w:pPr>
          <w:hyperlink w:anchor="PrivacyandSecurityTerms" w:history="1">
            <w:r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F46B54" w:rsidRPr="00C76DF3" w:rsidRDefault="00F46B54"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F46B54" w:rsidRPr="00C76DF3" w:rsidRDefault="00F46B54" w:rsidP="00F33DA2">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F46B54" w:rsidRPr="00C76DF3" w:rsidRDefault="00F46B54"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F46B54" w:rsidRPr="00C76DF3" w:rsidRDefault="00F46B54" w:rsidP="00F33DA2">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703D8A6C" w14:textId="77777777" w:rsidR="00F46B54" w:rsidRPr="00591643" w:rsidRDefault="00F46B5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F46B54" w:rsidRPr="00591643" w:rsidRDefault="00F46B5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F46B54" w:rsidRPr="00C76DF3" w:rsidRDefault="00F46B54"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F46B54" w:rsidRPr="00C76DF3" w:rsidRDefault="00F46B54"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47CAE464" w14:textId="77777777" w:rsidR="00F46B54" w:rsidRPr="00A55DB7" w:rsidRDefault="00F46B54"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F46B54" w:rsidRPr="0045300E" w:rsidRDefault="00F46B54" w:rsidP="00B97941">
          <w:pPr>
            <w:spacing w:before="20" w:after="20"/>
            <w:ind w:left="-77" w:right="-73"/>
            <w:jc w:val="center"/>
            <w:rPr>
              <w:rFonts w:ascii="Calibri" w:eastAsia="Calibri" w:hAnsi="Calibri" w:cs="Times New Roman"/>
              <w:color w:val="808080"/>
              <w:sz w:val="14"/>
              <w:szCs w:val="14"/>
            </w:rPr>
          </w:pPr>
          <w:hyperlink w:anchor="TableofContents" w:history="1">
            <w:r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F46B54" w:rsidRPr="0045300E" w:rsidRDefault="00F46B54"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F46B54" w:rsidRPr="0045300E" w:rsidRDefault="00F46B54" w:rsidP="00B97941">
          <w:pPr>
            <w:spacing w:before="20" w:after="20"/>
            <w:ind w:left="-72" w:right="-74"/>
            <w:jc w:val="center"/>
            <w:rPr>
              <w:rFonts w:ascii="Calibri" w:eastAsia="Calibri" w:hAnsi="Calibri" w:cs="Times New Roman"/>
              <w:color w:val="808080"/>
              <w:sz w:val="14"/>
              <w:szCs w:val="14"/>
            </w:rPr>
          </w:pPr>
          <w:hyperlink w:anchor="Introduction" w:history="1">
            <w:r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F46B54" w:rsidRPr="0045300E" w:rsidRDefault="00F46B54"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F46B54" w:rsidRPr="0045300E" w:rsidRDefault="00F46B54" w:rsidP="00B97941">
          <w:pPr>
            <w:spacing w:before="20" w:after="20"/>
            <w:ind w:left="-72" w:right="-75"/>
            <w:jc w:val="center"/>
            <w:rPr>
              <w:rFonts w:ascii="Calibri" w:eastAsia="Calibri" w:hAnsi="Calibri" w:cs="Times New Roman"/>
              <w:color w:val="808080"/>
              <w:sz w:val="14"/>
              <w:szCs w:val="14"/>
            </w:rPr>
          </w:pPr>
          <w:hyperlink w:anchor="GeneralTerms" w:history="1">
            <w:r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F46B54" w:rsidRPr="0045300E" w:rsidRDefault="00F46B54"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F46B54" w:rsidRPr="0045300E" w:rsidRDefault="00F46B54" w:rsidP="00B97941">
          <w:pPr>
            <w:spacing w:before="20" w:after="20"/>
            <w:ind w:left="-72" w:right="-77"/>
            <w:jc w:val="center"/>
            <w:rPr>
              <w:rFonts w:ascii="Calibri" w:eastAsia="Calibri" w:hAnsi="Calibri" w:cs="Times New Roman"/>
              <w:color w:val="808080"/>
              <w:sz w:val="14"/>
              <w:szCs w:val="14"/>
            </w:rPr>
          </w:pPr>
          <w:hyperlink w:anchor="PrivacyandSecurityTerms" w:history="1">
            <w:r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F46B54" w:rsidRPr="0045300E" w:rsidRDefault="00F46B54"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F46B54" w:rsidRPr="0045300E" w:rsidRDefault="00F46B54" w:rsidP="00B97941">
          <w:pPr>
            <w:spacing w:before="20" w:after="20"/>
            <w:ind w:left="-72" w:right="-77"/>
            <w:jc w:val="center"/>
            <w:rPr>
              <w:rFonts w:ascii="Calibri" w:eastAsia="Calibri" w:hAnsi="Calibri" w:cs="Times New Roman"/>
              <w:color w:val="808080"/>
              <w:sz w:val="14"/>
              <w:szCs w:val="14"/>
            </w:rPr>
          </w:pPr>
          <w:hyperlink w:anchor="OnlineServiceSpecificTerms" w:history="1">
            <w:r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F46B54" w:rsidRPr="0045300E" w:rsidRDefault="00F46B54"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F46B54" w:rsidRPr="0045300E" w:rsidRDefault="00F46B54" w:rsidP="00B97941">
          <w:pPr>
            <w:spacing w:before="20" w:after="20"/>
            <w:ind w:left="-72" w:right="-76"/>
            <w:jc w:val="center"/>
            <w:rPr>
              <w:rFonts w:ascii="Calibri" w:eastAsia="Calibri" w:hAnsi="Calibri" w:cs="Times New Roman"/>
              <w:color w:val="808080"/>
              <w:sz w:val="14"/>
              <w:szCs w:val="14"/>
            </w:rPr>
          </w:pPr>
          <w:hyperlink w:anchor="Attachment1" w:history="1">
            <w:r w:rsidRPr="0045300E">
              <w:rPr>
                <w:rFonts w:ascii="Calibri" w:eastAsia="Calibri" w:hAnsi="Calibri" w:cs="Times New Roman"/>
                <w:color w:val="0563C1"/>
                <w:sz w:val="14"/>
                <w:szCs w:val="14"/>
                <w:u w:val="single"/>
              </w:rPr>
              <w:t>Attachments</w:t>
            </w:r>
          </w:hyperlink>
        </w:p>
      </w:tc>
    </w:tr>
  </w:tbl>
  <w:p w14:paraId="19A4AF3C" w14:textId="77777777" w:rsidR="00F46B54" w:rsidRPr="0045300E" w:rsidRDefault="00F46B54"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46B54"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F46B54" w:rsidRPr="00C76DF3" w:rsidRDefault="00F46B54"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F46B54" w:rsidRPr="00C76DF3" w:rsidRDefault="00F46B5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F46B54" w:rsidRPr="00C76DF3" w:rsidRDefault="00F46B54"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F46B54" w:rsidRPr="00C76DF3" w:rsidRDefault="00F46B5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F46B54" w:rsidRPr="00C76DF3" w:rsidRDefault="00F46B54"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F46B54" w:rsidRPr="00C76DF3" w:rsidRDefault="00F46B54"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F46B54" w:rsidRPr="00C76DF3" w:rsidRDefault="00F46B54" w:rsidP="00C34CE1">
          <w:pPr>
            <w:pStyle w:val="ProductList-OfferingBody"/>
            <w:ind w:left="-72" w:right="-77"/>
            <w:jc w:val="center"/>
            <w:rPr>
              <w:color w:val="808080" w:themeColor="background1" w:themeShade="80"/>
              <w:sz w:val="14"/>
              <w:szCs w:val="14"/>
            </w:rPr>
          </w:pPr>
          <w:hyperlink w:anchor="PrivacyandSecurityTerms" w:history="1">
            <w:r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F46B54" w:rsidRPr="00C76DF3" w:rsidRDefault="00F46B54"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F46B54" w:rsidRPr="00C76DF3" w:rsidRDefault="00F46B5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F46B54" w:rsidRPr="00C76DF3" w:rsidRDefault="00F46B54"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Allegato</w:t>
            </w:r>
            <w:proofErr w:type="spellEnd"/>
          </w:hyperlink>
        </w:p>
      </w:tc>
    </w:tr>
  </w:tbl>
  <w:p w14:paraId="53B19C98" w14:textId="77777777" w:rsidR="00F46B54" w:rsidRPr="00591643" w:rsidRDefault="00F46B54"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F46B54" w:rsidRPr="00C76DF3" w:rsidRDefault="00F46B54"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F46B54" w:rsidRPr="00C76DF3" w:rsidRDefault="00F46B54"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08DAE57" w14:textId="77777777" w:rsidR="00F46B54" w:rsidRPr="00723C44" w:rsidRDefault="00F46B54"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F46B54" w:rsidRPr="00C76DF3" w:rsidRDefault="00F46B5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403B1668" w14:textId="77777777" w:rsidR="00F46B54" w:rsidRPr="00591643" w:rsidRDefault="00F46B5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F46B54" w:rsidRPr="00C76DF3" w:rsidRDefault="00F46B54" w:rsidP="005C51AC">
          <w:pPr>
            <w:pStyle w:val="ProductList-OfferingBody"/>
            <w:ind w:left="-77" w:right="-73"/>
            <w:jc w:val="center"/>
            <w:rPr>
              <w:color w:val="808080" w:themeColor="background1" w:themeShade="80"/>
              <w:sz w:val="14"/>
              <w:szCs w:val="14"/>
            </w:rPr>
          </w:pPr>
          <w:hyperlink w:anchor="Sommario"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F46B54" w:rsidRPr="00C76DF3" w:rsidRDefault="00F46B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F46B54" w:rsidRPr="00C76DF3" w:rsidRDefault="00F46B54" w:rsidP="005C51AC">
          <w:pPr>
            <w:pStyle w:val="ProductList-OfferingBody"/>
            <w:ind w:left="-72" w:right="-74"/>
            <w:jc w:val="center"/>
            <w:rPr>
              <w:color w:val="808080" w:themeColor="background1" w:themeShade="80"/>
              <w:sz w:val="14"/>
              <w:szCs w:val="14"/>
            </w:rPr>
          </w:pPr>
          <w:hyperlink w:anchor="Introduzione"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F46B54" w:rsidRPr="00C76DF3" w:rsidRDefault="00F46B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F46B54" w:rsidRPr="00C76DF3" w:rsidRDefault="00F46B54" w:rsidP="005C51AC">
          <w:pPr>
            <w:pStyle w:val="ProductList-OfferingBody"/>
            <w:ind w:left="-72" w:right="-75"/>
            <w:jc w:val="center"/>
            <w:rPr>
              <w:color w:val="808080" w:themeColor="background1" w:themeShade="80"/>
              <w:sz w:val="14"/>
              <w:szCs w:val="14"/>
            </w:rPr>
          </w:pPr>
          <w:hyperlink w:anchor="Condizioni Generali"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F46B54" w:rsidRPr="00C76DF3" w:rsidRDefault="00F46B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F46B54" w:rsidRPr="00C76DF3" w:rsidRDefault="00F46B54"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F46B54" w:rsidRPr="00C76DF3" w:rsidRDefault="00F46B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F46B54" w:rsidRPr="00C76DF3" w:rsidRDefault="00F46B54"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F46B54" w:rsidRPr="00C76DF3" w:rsidRDefault="00F46B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F46B54" w:rsidRPr="00C76DF3" w:rsidRDefault="00F46B54"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E7F66DE" w14:textId="77777777" w:rsidR="00F46B54" w:rsidRPr="00591643" w:rsidRDefault="00F46B5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zione"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F46B54" w:rsidRPr="00C76DF3" w:rsidRDefault="00F46B54" w:rsidP="003812FE">
          <w:pPr>
            <w:pStyle w:val="ProductList-OfferingBody"/>
            <w:ind w:left="-72" w:right="-75"/>
            <w:jc w:val="center"/>
            <w:rPr>
              <w:color w:val="808080" w:themeColor="background1" w:themeShade="80"/>
              <w:sz w:val="14"/>
              <w:szCs w:val="14"/>
            </w:rPr>
          </w:pPr>
          <w:hyperlink w:anchor="Condizioni Generali"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F46B54" w:rsidRPr="00C76DF3" w:rsidRDefault="00F46B54"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F46B54" w:rsidRPr="00C76DF3" w:rsidRDefault="00F46B54" w:rsidP="003812FE">
          <w:pPr>
            <w:pStyle w:val="ProductList-OfferingBody"/>
            <w:ind w:left="-72" w:right="-76"/>
            <w:jc w:val="center"/>
            <w:rPr>
              <w:color w:val="808080" w:themeColor="background1" w:themeShade="80"/>
              <w:sz w:val="14"/>
              <w:szCs w:val="14"/>
            </w:rPr>
          </w:pPr>
          <w:hyperlink w:anchor="Allegato 1" w:history="1">
            <w:r>
              <w:rPr>
                <w:rStyle w:val="Hyperlink"/>
                <w:sz w:val="14"/>
                <w:szCs w:val="14"/>
              </w:rPr>
              <w:t>Allegati</w:t>
            </w:r>
          </w:hyperlink>
        </w:p>
      </w:tc>
    </w:tr>
  </w:tbl>
  <w:p w14:paraId="429C28BD" w14:textId="77777777" w:rsidR="00F46B54" w:rsidRPr="00591643" w:rsidRDefault="00F46B5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F46B54" w:rsidRPr="00C76DF3" w:rsidRDefault="00F46B54" w:rsidP="00093D84">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F46B54" w:rsidRPr="00C76DF3" w:rsidRDefault="00F46B54"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F46B54" w:rsidRPr="00C76DF3" w:rsidRDefault="00F46B54" w:rsidP="00093D84">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F46B54" w:rsidRPr="00C76DF3" w:rsidRDefault="00F46B54"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F46B54" w:rsidRPr="00C76DF3" w:rsidRDefault="00F46B54" w:rsidP="00093D84">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F46B54" w:rsidRPr="00C76DF3" w:rsidRDefault="00F46B54"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F46B54" w:rsidRPr="00C76DF3" w:rsidRDefault="00F46B54" w:rsidP="00093D8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F46B54" w:rsidRPr="00C76DF3" w:rsidRDefault="00F46B54"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F46B54" w:rsidRPr="00C76DF3" w:rsidRDefault="00F46B54" w:rsidP="00093D8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F46B54" w:rsidRPr="00C76DF3" w:rsidRDefault="00F46B54"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F46B54" w:rsidRPr="00C76DF3" w:rsidRDefault="00F46B54" w:rsidP="00093D84">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8723D37" w14:textId="77777777" w:rsidR="00F46B54" w:rsidRPr="00591643" w:rsidRDefault="00F46B5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F46B54" w:rsidRPr="000374C9" w:rsidRDefault="00F46B54"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F46B54" w:rsidRPr="00427DF1" w:rsidRDefault="00F46B54" w:rsidP="005C51AC">
          <w:pPr>
            <w:pStyle w:val="ProductList-OfferingBody"/>
            <w:ind w:left="-77" w:right="-73"/>
            <w:jc w:val="center"/>
            <w:rPr>
              <w:color w:val="808080" w:themeColor="background1" w:themeShade="80"/>
              <w:sz w:val="14"/>
              <w:szCs w:val="14"/>
            </w:rPr>
          </w:pPr>
          <w:hyperlink w:anchor="TableofContents" w:history="1">
            <w:r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F46B54" w:rsidRPr="00C76DF3" w:rsidRDefault="00F46B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F46B54" w:rsidRPr="00427DF1" w:rsidRDefault="00F46B54" w:rsidP="005C51AC">
          <w:pPr>
            <w:pStyle w:val="ProductList-OfferingBody"/>
            <w:ind w:left="-72" w:right="-74"/>
            <w:jc w:val="center"/>
            <w:rPr>
              <w:color w:val="808080" w:themeColor="background1" w:themeShade="80"/>
              <w:sz w:val="14"/>
              <w:szCs w:val="14"/>
            </w:rPr>
          </w:pPr>
          <w:hyperlink w:anchor="Introduction" w:history="1">
            <w:r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F46B54" w:rsidRPr="00C76DF3" w:rsidRDefault="00F46B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F46B54" w:rsidRPr="00427DF1" w:rsidRDefault="00F46B54" w:rsidP="005C51AC">
          <w:pPr>
            <w:pStyle w:val="ProductList-OfferingBody"/>
            <w:ind w:left="-72" w:right="-75"/>
            <w:jc w:val="center"/>
            <w:rPr>
              <w:color w:val="808080" w:themeColor="background1" w:themeShade="80"/>
              <w:sz w:val="14"/>
              <w:szCs w:val="14"/>
            </w:rPr>
          </w:pPr>
          <w:hyperlink w:anchor="GeneralTerms" w:history="1">
            <w:r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F46B54" w:rsidRPr="00C76DF3" w:rsidRDefault="00F46B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F46B54" w:rsidRPr="00427DF1" w:rsidRDefault="00F46B54" w:rsidP="005C51AC">
          <w:pPr>
            <w:pStyle w:val="ProductList-OfferingBody"/>
            <w:ind w:left="-72" w:right="-77"/>
            <w:jc w:val="center"/>
            <w:rPr>
              <w:color w:val="808080" w:themeColor="background1" w:themeShade="80"/>
              <w:sz w:val="14"/>
              <w:szCs w:val="14"/>
            </w:rPr>
          </w:pPr>
          <w:hyperlink w:anchor="PrivacyandSecurityTerms" w:history="1">
            <w:r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F46B54" w:rsidRPr="00C76DF3" w:rsidRDefault="00F46B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F46B54" w:rsidRPr="00427DF1" w:rsidRDefault="00F46B54" w:rsidP="005C51AC">
          <w:pPr>
            <w:pStyle w:val="ProductList-OfferingBody"/>
            <w:ind w:left="-72" w:right="-77"/>
            <w:jc w:val="center"/>
            <w:rPr>
              <w:color w:val="808080" w:themeColor="background1" w:themeShade="80"/>
              <w:sz w:val="14"/>
              <w:szCs w:val="14"/>
            </w:rPr>
          </w:pPr>
          <w:hyperlink w:anchor="OnlineServiceSpecificTerms" w:history="1">
            <w:r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F46B54" w:rsidRPr="00C76DF3" w:rsidRDefault="00F46B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F46B54" w:rsidRPr="00427DF1" w:rsidRDefault="00F46B54" w:rsidP="005C51AC">
          <w:pPr>
            <w:pStyle w:val="ProductList-OfferingBody"/>
            <w:ind w:left="-72" w:right="-76"/>
            <w:jc w:val="center"/>
            <w:rPr>
              <w:color w:val="808080" w:themeColor="background1" w:themeShade="80"/>
              <w:sz w:val="14"/>
              <w:szCs w:val="14"/>
            </w:rPr>
          </w:pPr>
          <w:hyperlink w:anchor="Attachment1" w:history="1">
            <w:r w:rsidRPr="00427DF1">
              <w:rPr>
                <w:rStyle w:val="Hyperlink"/>
                <w:sz w:val="14"/>
                <w:szCs w:val="14"/>
              </w:rPr>
              <w:t>Allegati</w:t>
            </w:r>
          </w:hyperlink>
        </w:p>
      </w:tc>
    </w:tr>
  </w:tbl>
  <w:p w14:paraId="7E427069" w14:textId="77777777" w:rsidR="00F46B54" w:rsidRPr="00591643" w:rsidRDefault="00F46B5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F46B54" w:rsidRPr="00C76DF3" w:rsidRDefault="00F46B5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2EEB70A2" w14:textId="77777777" w:rsidR="00F46B54" w:rsidRPr="00591643" w:rsidRDefault="00F46B5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F46B54" w:rsidRPr="00C76DF3" w:rsidRDefault="00F46B54"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F46B54" w:rsidRPr="00C76DF3" w:rsidRDefault="00F46B54"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1BAC1516" w14:textId="77777777" w:rsidR="00F46B54" w:rsidRPr="00591643" w:rsidRDefault="00F46B5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F46B54" w:rsidRPr="00C76DF3" w:rsidRDefault="00F46B5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EFB7022" w14:textId="77777777" w:rsidR="00F46B54" w:rsidRPr="00591643" w:rsidRDefault="00F46B5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F46B54" w:rsidRPr="00C76DF3" w:rsidRDefault="00F46B54"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F46B54" w:rsidRPr="00C76DF3" w:rsidRDefault="00F46B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F46B54" w:rsidRPr="00C76DF3" w:rsidRDefault="00F46B54"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F46B54" w:rsidRPr="00C76DF3" w:rsidRDefault="00F46B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F46B54" w:rsidRPr="00C76DF3" w:rsidRDefault="00F46B54"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F46B54" w:rsidRPr="00C76DF3" w:rsidRDefault="00F46B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F46B54" w:rsidRPr="00C76DF3" w:rsidRDefault="00F46B54"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F46B54" w:rsidRPr="00C76DF3" w:rsidRDefault="00F46B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F46B54" w:rsidRPr="00C76DF3" w:rsidRDefault="00F46B54"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F46B54" w:rsidRPr="00C76DF3" w:rsidRDefault="00F46B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F46B54" w:rsidRPr="00C76DF3" w:rsidRDefault="00F46B54"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3DCAB6E0" w14:textId="77777777" w:rsidR="00F46B54" w:rsidRPr="00591643" w:rsidRDefault="00F46B5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F46B54" w:rsidRPr="00C76DF3" w:rsidRDefault="00F46B5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4AFFBC8" w14:textId="77777777" w:rsidR="00F46B54" w:rsidRPr="00591643" w:rsidRDefault="00F46B5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6B54"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F46B54" w:rsidRPr="00C76DF3" w:rsidRDefault="00F46B54"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F46B54" w:rsidRPr="00C76DF3" w:rsidRDefault="00F46B54"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F46B54" w:rsidRPr="00C76DF3" w:rsidRDefault="00F46B54"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24719E53" w14:textId="77777777" w:rsidR="00F46B54" w:rsidRPr="00591643" w:rsidRDefault="00F46B5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F46B54" w:rsidRPr="00C76DF3" w:rsidRDefault="00F46B5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01E56B0A" w14:textId="77777777" w:rsidR="00F46B54" w:rsidRPr="00591643" w:rsidRDefault="00F46B5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6B54"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F46B54" w:rsidRPr="00C76DF3" w:rsidRDefault="00F46B5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F46B54" w:rsidRPr="00C76DF3" w:rsidRDefault="00F46B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F46B54" w:rsidRPr="00C76DF3" w:rsidRDefault="00F46B5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F46B54" w:rsidRPr="00C76DF3" w:rsidRDefault="00F46B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F46B54" w:rsidRPr="00C76DF3" w:rsidRDefault="00F46B5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F46B54" w:rsidRPr="00C76DF3" w:rsidRDefault="00F46B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F46B54" w:rsidRPr="00C76DF3" w:rsidRDefault="00F46B5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F46B54" w:rsidRPr="00C76DF3" w:rsidRDefault="00F46B5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F46B54" w:rsidRPr="00C76DF3" w:rsidRDefault="00F46B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F46B54" w:rsidRPr="00C76DF3" w:rsidRDefault="00F46B5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2CEFA58B" w14:textId="77777777" w:rsidR="00F46B54" w:rsidRPr="00591643" w:rsidRDefault="00F46B5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F46B54" w:rsidRPr="00C76DF3" w:rsidRDefault="00F46B54" w:rsidP="001077A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F46B54" w:rsidRPr="00C76DF3" w:rsidRDefault="00F46B54"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F46B54" w:rsidRPr="00C76DF3" w:rsidRDefault="00F46B54" w:rsidP="001077A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F46B54" w:rsidRPr="00C76DF3" w:rsidRDefault="00F46B54"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F46B54" w:rsidRPr="00C76DF3" w:rsidRDefault="00F46B54" w:rsidP="001077A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F46B54" w:rsidRPr="00C76DF3" w:rsidRDefault="00F46B54"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F46B54" w:rsidRPr="00C76DF3" w:rsidRDefault="00F46B54" w:rsidP="001077AB">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F46B54" w:rsidRPr="00C76DF3" w:rsidRDefault="00F46B54"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F46B54" w:rsidRPr="00C76DF3" w:rsidRDefault="00F46B54" w:rsidP="001077A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45BBE596" w14:textId="77777777" w:rsidR="00F46B54" w:rsidRPr="00591643" w:rsidRDefault="00F46B5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46B54"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F46B54" w:rsidRPr="00C76DF3" w:rsidRDefault="00F46B54" w:rsidP="00FA061A">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F46B54" w:rsidRPr="00C76DF3" w:rsidRDefault="00F46B54"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F46B54" w:rsidRPr="00C76DF3" w:rsidRDefault="00F46B54" w:rsidP="00FA061A">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F46B54" w:rsidRPr="00C76DF3" w:rsidRDefault="00F46B54"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F46B54" w:rsidRPr="00C76DF3" w:rsidRDefault="00F46B54" w:rsidP="00FA061A">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F46B54" w:rsidRPr="00C76DF3" w:rsidRDefault="00F46B54"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F46B54" w:rsidRPr="00C76DF3" w:rsidRDefault="00F46B54" w:rsidP="00FA061A">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F46B54" w:rsidRPr="00C76DF3" w:rsidRDefault="00F46B54"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F46B54" w:rsidRPr="00C76DF3" w:rsidRDefault="00F46B54" w:rsidP="00FA061A">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3B091ECC" w14:textId="77777777" w:rsidR="00F46B54" w:rsidRPr="00591643" w:rsidRDefault="00F46B5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1D8662" w14:textId="77777777" w:rsidR="007C1295" w:rsidRDefault="007C1295" w:rsidP="009A573F">
      <w:pPr>
        <w:spacing w:after="0" w:line="240" w:lineRule="auto"/>
      </w:pPr>
      <w:r>
        <w:separator/>
      </w:r>
    </w:p>
  </w:footnote>
  <w:footnote w:type="continuationSeparator" w:id="0">
    <w:p w14:paraId="61049019" w14:textId="77777777" w:rsidR="007C1295" w:rsidRDefault="007C1295" w:rsidP="009A573F">
      <w:pPr>
        <w:spacing w:after="0" w:line="240" w:lineRule="auto"/>
      </w:pPr>
      <w:r>
        <w:continuationSeparator/>
      </w:r>
    </w:p>
  </w:footnote>
  <w:footnote w:type="continuationNotice" w:id="1">
    <w:p w14:paraId="6483B6AF" w14:textId="77777777" w:rsidR="007C1295" w:rsidRDefault="007C12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46B54" w:rsidRPr="004D27A6" w:rsidRDefault="00F46B5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5344AD52" w:rsidR="00F46B54" w:rsidRPr="004554FE" w:rsidRDefault="00F46B54"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Pr="004554FE">
              <w:rPr>
                <w:sz w:val="16"/>
              </w:rPr>
              <w:t xml:space="preserve">Condizioni per l’Utilizzo dei Servizi Online per i Contratti Multilicenza Microsoft (Italiano, </w:t>
            </w:r>
            <w:r w:rsidRPr="00F46B54">
              <w:rPr>
                <w:sz w:val="16"/>
                <w:szCs w:val="16"/>
              </w:rPr>
              <w:t>2021 Gennaio</w:t>
            </w:r>
            <w:r w:rsidRPr="004554FE">
              <w:rPr>
                <w:sz w:val="16"/>
              </w:rPr>
              <w:t>)</w:t>
            </w:r>
          </w:sdtContent>
        </w:sdt>
        <w:r w:rsidRPr="004554FE">
          <w:rPr>
            <w:sz w:val="16"/>
            <w:szCs w:val="16"/>
          </w:rPr>
          <w:tab/>
        </w:r>
        <w:r w:rsidRPr="004554FE">
          <w:rPr>
            <w:sz w:val="16"/>
            <w:szCs w:val="16"/>
          </w:rPr>
          <w:fldChar w:fldCharType="begin"/>
        </w:r>
        <w:r w:rsidRPr="004554FE">
          <w:rPr>
            <w:sz w:val="16"/>
            <w:szCs w:val="16"/>
          </w:rPr>
          <w:instrText xml:space="preserve"> PAGE   \* MERGEFORMAT </w:instrText>
        </w:r>
        <w:r w:rsidRPr="004554FE">
          <w:rPr>
            <w:sz w:val="16"/>
            <w:szCs w:val="16"/>
          </w:rPr>
          <w:fldChar w:fldCharType="separate"/>
        </w:r>
        <w:r>
          <w:rPr>
            <w:sz w:val="16"/>
            <w:szCs w:val="16"/>
          </w:rPr>
          <w:t>2</w:t>
        </w:r>
        <w:r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E6C83D0" w:rsidR="00F46B54" w:rsidRPr="004554FE" w:rsidRDefault="00F46B54"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Pr="004554FE">
              <w:rPr>
                <w:sz w:val="16"/>
              </w:rPr>
              <w:t xml:space="preserve">Condizioni per l’Utilizzo dei Servizi Online per i Contratti Multilicenza Microsoft (Italiano, </w:t>
            </w:r>
            <w:r w:rsidRPr="00F46B54">
              <w:rPr>
                <w:sz w:val="16"/>
              </w:rPr>
              <w:t>2021 Gennaio</w:t>
            </w:r>
            <w:r w:rsidRPr="004554FE">
              <w:rPr>
                <w:sz w:val="16"/>
              </w:rPr>
              <w:t>)</w:t>
            </w:r>
          </w:sdtContent>
        </w:sdt>
        <w:r w:rsidRPr="004554FE">
          <w:rPr>
            <w:sz w:val="16"/>
            <w:szCs w:val="16"/>
          </w:rPr>
          <w:tab/>
        </w:r>
        <w:r w:rsidRPr="004554FE">
          <w:rPr>
            <w:sz w:val="16"/>
            <w:szCs w:val="16"/>
          </w:rPr>
          <w:fldChar w:fldCharType="begin"/>
        </w:r>
        <w:r w:rsidRPr="004554FE">
          <w:rPr>
            <w:sz w:val="16"/>
            <w:szCs w:val="16"/>
          </w:rPr>
          <w:instrText xml:space="preserve"> PAGE   \* MERGEFORMAT </w:instrText>
        </w:r>
        <w:r w:rsidRPr="004554FE">
          <w:rPr>
            <w:sz w:val="16"/>
            <w:szCs w:val="16"/>
          </w:rPr>
          <w:fldChar w:fldCharType="separate"/>
        </w:r>
        <w:r w:rsidRPr="004554FE">
          <w:rPr>
            <w:noProof/>
            <w:sz w:val="16"/>
            <w:szCs w:val="16"/>
          </w:rPr>
          <w:t>2</w:t>
        </w:r>
        <w:r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SH5SD71xhlrGJiNYRNnQYKi/syvVFVO8lgZ23X7gv/Y9l5zCLWoX81BUC+72AsnCu59cTYp/25Q04Po0wzt0+Q==" w:salt="ezKt3CMmMIUck7TaQu4Cf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4F9A"/>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00F"/>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CB0"/>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A5F"/>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2A78"/>
    <w:rsid w:val="002B4B19"/>
    <w:rsid w:val="002B686B"/>
    <w:rsid w:val="002B789A"/>
    <w:rsid w:val="002C0221"/>
    <w:rsid w:val="002C0AB4"/>
    <w:rsid w:val="002C2D16"/>
    <w:rsid w:val="002C3399"/>
    <w:rsid w:val="002D3658"/>
    <w:rsid w:val="002D4E06"/>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0D3B"/>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512C"/>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33DE"/>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48ED"/>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4E0F"/>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295"/>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2011"/>
    <w:rsid w:val="008C3E2C"/>
    <w:rsid w:val="008C6215"/>
    <w:rsid w:val="008C733D"/>
    <w:rsid w:val="008D017D"/>
    <w:rsid w:val="008D01E8"/>
    <w:rsid w:val="008D1FF3"/>
    <w:rsid w:val="008D23E8"/>
    <w:rsid w:val="008D2ED5"/>
    <w:rsid w:val="008D34D8"/>
    <w:rsid w:val="008D38E9"/>
    <w:rsid w:val="008D48C6"/>
    <w:rsid w:val="008D6D3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0C60"/>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753"/>
    <w:rsid w:val="00A01F41"/>
    <w:rsid w:val="00A02AA9"/>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080A"/>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99E"/>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2857"/>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69D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1153"/>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04BA"/>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0FFC"/>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2F30"/>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3753"/>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4558"/>
    <w:rsid w:val="00F45E67"/>
    <w:rsid w:val="00F46B54"/>
    <w:rsid w:val="00F5268E"/>
    <w:rsid w:val="00F53FB8"/>
    <w:rsid w:val="00F56E2C"/>
    <w:rsid w:val="00F578AB"/>
    <w:rsid w:val="00F579D4"/>
    <w:rsid w:val="00F6031E"/>
    <w:rsid w:val="00F61472"/>
    <w:rsid w:val="00F617BB"/>
    <w:rsid w:val="00F6437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D70FA"/>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5233DE"/>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23.xml"/><Relationship Id="rId21" Type="http://schemas.openxmlformats.org/officeDocument/2006/relationships/hyperlink" Target="http://azure.microsoft.com/en-us/regions" TargetMode="External"/><Relationship Id="rId34" Type="http://schemas.openxmlformats.org/officeDocument/2006/relationships/footer" Target="footer18.xml"/><Relationship Id="rId42" Type="http://schemas.openxmlformats.org/officeDocument/2006/relationships/footer" Target="footer25.xml"/><Relationship Id="rId47" Type="http://schemas.openxmlformats.org/officeDocument/2006/relationships/footer" Target="footer29.xml"/><Relationship Id="rId50" Type="http://schemas.openxmlformats.org/officeDocument/2006/relationships/footer" Target="footer31.xml"/><Relationship Id="rId55"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3.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footer" Target="footer16.xml"/><Relationship Id="rId37" Type="http://schemas.openxmlformats.org/officeDocument/2006/relationships/footer" Target="footer21.xml"/><Relationship Id="rId40" Type="http://schemas.openxmlformats.org/officeDocument/2006/relationships/hyperlink" Target="https://go.microsoft.com/fwlink/?linkid=868812" TargetMode="External"/><Relationship Id="rId45" Type="http://schemas.openxmlformats.org/officeDocument/2006/relationships/hyperlink" Target="https://aka.ms/githubsupport"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7.xml"/><Relationship Id="rId31" Type="http://schemas.openxmlformats.org/officeDocument/2006/relationships/footer" Target="footer15.xml"/><Relationship Id="rId44" Type="http://schemas.openxmlformats.org/officeDocument/2006/relationships/footer" Target="footer27.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footer" Target="footer19.xml"/><Relationship Id="rId43" Type="http://schemas.openxmlformats.org/officeDocument/2006/relationships/footer" Target="footer26.xml"/><Relationship Id="rId48" Type="http://schemas.openxmlformats.org/officeDocument/2006/relationships/hyperlink" Target="https://go.microsoft.com/fwlink/?LinkId=521839" TargetMode="External"/><Relationship Id="rId56" Type="http://schemas.openxmlformats.org/officeDocument/2006/relationships/customXml" Target="../customXml/item4.xml"/><Relationship Id="rId8" Type="http://schemas.openxmlformats.org/officeDocument/2006/relationships/footer" Target="footer1.xml"/><Relationship Id="rId51" Type="http://schemas.openxmlformats.org/officeDocument/2006/relationships/footer" Target="footer3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footer" Target="footer9.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footer" Target="footer28.xml"/><Relationship Id="rId20" Type="http://schemas.openxmlformats.org/officeDocument/2006/relationships/hyperlink" Target="https://aka.ms/MCAGermanSupplement" TargetMode="External"/><Relationship Id="rId41" Type="http://schemas.openxmlformats.org/officeDocument/2006/relationships/footer" Target="footer24.xml"/><Relationship Id="rId54"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microsoft.com/en-us/licensing/product-licensing/products" TargetMode="External"/><Relationship Id="rId23" Type="http://schemas.openxmlformats.org/officeDocument/2006/relationships/hyperlink" Target="http://go.microsoft.com/?linkid=9839207" TargetMode="External"/><Relationship Id="rId28" Type="http://schemas.openxmlformats.org/officeDocument/2006/relationships/footer" Target="footer12.xml"/><Relationship Id="rId36" Type="http://schemas.openxmlformats.org/officeDocument/2006/relationships/footer" Target="footer20.xml"/><Relationship Id="rId49"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customXml/itemProps2.xml><?xml version="1.0" encoding="utf-8"?>
<ds:datastoreItem xmlns:ds="http://schemas.openxmlformats.org/officeDocument/2006/customXml" ds:itemID="{77364BA0-C71D-4E32-8F34-C713C8FF8676}"/>
</file>

<file path=customXml/itemProps3.xml><?xml version="1.0" encoding="utf-8"?>
<ds:datastoreItem xmlns:ds="http://schemas.openxmlformats.org/officeDocument/2006/customXml" ds:itemID="{D1C6F90E-8E7A-4FDB-B76F-B60B7E77D23B}"/>
</file>

<file path=customXml/itemProps4.xml><?xml version="1.0" encoding="utf-8"?>
<ds:datastoreItem xmlns:ds="http://schemas.openxmlformats.org/officeDocument/2006/customXml" ds:itemID="{717C2878-CDD4-45B7-B494-5F3AB2447CCB}"/>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25742</Words>
  <Characters>146731</Characters>
  <Application>Microsoft Office Word</Application>
  <DocSecurity>8</DocSecurity>
  <Lines>1222</Lines>
  <Paragraphs>344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2020-12-29T19:07:00Z</dcterms:created>
  <dcterms:modified xsi:type="dcterms:W3CDTF">2020-12-29T19:07:00Z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