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7D4DC21"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F85456">
        <w:rPr>
          <w:rFonts w:ascii="Calibri Light" w:eastAsia="MS PGothic" w:hAnsi="Calibri Light" w:cs="Calibri Light"/>
          <w:color w:val="FFFFFF" w:themeColor="background1"/>
          <w:sz w:val="72"/>
          <w:szCs w:val="72"/>
        </w:rPr>
        <w:t>1</w:t>
      </w:r>
      <w:r w:rsidR="008F27BD">
        <w:rPr>
          <w:rFonts w:ascii="Calibri Light" w:eastAsia="MS PGothic" w:hAnsi="Calibri Light" w:cs="Calibri Light"/>
          <w:color w:val="FFFFFF" w:themeColor="background1"/>
          <w:sz w:val="72"/>
          <w:szCs w:val="72"/>
        </w:rPr>
        <w:t>2</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4C5849" w:rsidRDefault="00D34129">
      <w:pPr>
        <w:pStyle w:val="ProductList-Body"/>
        <w:outlineLvl w:val="0"/>
        <w:rPr>
          <w:rFonts w:eastAsia="MS PGothic" w:cs="Calibri"/>
          <w:b/>
          <w:sz w:val="40"/>
          <w:szCs w:val="24"/>
          <w:lang w:val="ja-JP"/>
        </w:rPr>
        <w:sectPr w:rsidR="002E61A1" w:rsidRPr="004C5849"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4C5849">
        <w:rPr>
          <w:rFonts w:eastAsia="MS PGothic" w:cs="Calibri"/>
          <w:b/>
          <w:sz w:val="40"/>
          <w:szCs w:val="24"/>
          <w:lang w:val="ja-JP"/>
        </w:rPr>
        <w:lastRenderedPageBreak/>
        <w:t>目次</w:t>
      </w:r>
      <w:bookmarkEnd w:id="2"/>
    </w:p>
    <w:p w14:paraId="41074426" w14:textId="0BB60887" w:rsidR="004C5849" w:rsidRPr="004C5849" w:rsidRDefault="00390B6F">
      <w:pPr>
        <w:pStyle w:val="TOC1"/>
        <w:rPr>
          <w:rFonts w:eastAsiaTheme="minorEastAsia" w:cs="Calibri"/>
          <w:b w:val="0"/>
          <w:caps w:val="0"/>
          <w:sz w:val="22"/>
          <w:lang w:val="en-US" w:eastAsia="en-US"/>
        </w:rPr>
      </w:pPr>
      <w:r w:rsidRPr="004C5849">
        <w:rPr>
          <w:rFonts w:cs="Calibri"/>
        </w:rPr>
        <w:fldChar w:fldCharType="begin"/>
      </w:r>
      <w:r w:rsidR="00D34129" w:rsidRPr="004C5849">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C5849">
        <w:rPr>
          <w:rFonts w:cs="Calibri"/>
        </w:rPr>
        <w:fldChar w:fldCharType="separate"/>
      </w:r>
      <w:hyperlink w:anchor="_Toc57105086" w:history="1">
        <w:r w:rsidR="004C5849" w:rsidRPr="004C5849">
          <w:rPr>
            <w:rStyle w:val="Hyperlink"/>
            <w:rFonts w:cs="Calibri"/>
          </w:rPr>
          <w:t>概要</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_Toc57105086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w:t>
        </w:r>
        <w:r w:rsidR="004C5849" w:rsidRPr="004C5849">
          <w:rPr>
            <w:rFonts w:cs="Calibri"/>
            <w:webHidden/>
          </w:rPr>
          <w:fldChar w:fldCharType="end"/>
        </w:r>
      </w:hyperlink>
    </w:p>
    <w:p w14:paraId="4ECE4FE7" w14:textId="38C91471" w:rsidR="004C5849" w:rsidRPr="004C5849" w:rsidRDefault="00740D6B">
      <w:pPr>
        <w:pStyle w:val="TOC5"/>
        <w:tabs>
          <w:tab w:val="right" w:leader="dot" w:pos="5030"/>
        </w:tabs>
        <w:rPr>
          <w:rFonts w:eastAsiaTheme="minorEastAsia" w:cs="Calibri"/>
          <w:noProof/>
          <w:sz w:val="22"/>
          <w:lang w:eastAsia="en-US"/>
        </w:rPr>
      </w:pPr>
      <w:hyperlink w:anchor="_Toc57105087" w:history="1">
        <w:r w:rsidR="004C5849" w:rsidRPr="004C5849">
          <w:rPr>
            <w:rStyle w:val="Hyperlink"/>
            <w:rFonts w:cs="Calibri"/>
            <w:noProof/>
          </w:rPr>
          <w:t>サービス</w:t>
        </w:r>
        <w:r w:rsidR="004C5849" w:rsidRPr="004C5849">
          <w:rPr>
            <w:rStyle w:val="Hyperlink"/>
            <w:rFonts w:cs="Calibri"/>
            <w:noProof/>
          </w:rPr>
          <w:t xml:space="preserve"> </w:t>
        </w:r>
        <w:r w:rsidR="004C5849" w:rsidRPr="004C5849">
          <w:rPr>
            <w:rStyle w:val="Hyperlink"/>
            <w:rFonts w:cs="Calibri"/>
            <w:noProof/>
          </w:rPr>
          <w:t>レベル契約</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_Toc57105087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w:t>
        </w:r>
        <w:r w:rsidR="004C5849" w:rsidRPr="004C5849">
          <w:rPr>
            <w:rFonts w:cs="Calibri"/>
            <w:noProof/>
            <w:webHidden/>
          </w:rPr>
          <w:fldChar w:fldCharType="end"/>
        </w:r>
      </w:hyperlink>
    </w:p>
    <w:p w14:paraId="5BDC328C" w14:textId="1B1FF575" w:rsidR="004C5849" w:rsidRPr="004C5849" w:rsidRDefault="00740D6B">
      <w:pPr>
        <w:pStyle w:val="TOC5"/>
        <w:tabs>
          <w:tab w:val="right" w:leader="dot" w:pos="5030"/>
        </w:tabs>
        <w:rPr>
          <w:rFonts w:eastAsiaTheme="minorEastAsia" w:cs="Calibri"/>
          <w:noProof/>
          <w:sz w:val="22"/>
          <w:lang w:eastAsia="en-US"/>
        </w:rPr>
      </w:pPr>
      <w:hyperlink w:anchor="_Toc57105088" w:history="1">
        <w:r w:rsidR="004C5849" w:rsidRPr="004C5849">
          <w:rPr>
            <w:rStyle w:val="Hyperlink"/>
            <w:rFonts w:cs="Calibri"/>
            <w:noProof/>
          </w:rPr>
          <w:t>適用されるオンライン</w:t>
        </w:r>
        <w:r w:rsidR="004C5849" w:rsidRPr="004C5849">
          <w:rPr>
            <w:rStyle w:val="Hyperlink"/>
            <w:rFonts w:cs="Calibri"/>
            <w:noProof/>
          </w:rPr>
          <w:t xml:space="preserve"> </w:t>
        </w:r>
        <w:r w:rsidR="004C5849" w:rsidRPr="004C5849">
          <w:rPr>
            <w:rStyle w:val="Hyperlink"/>
            <w:rFonts w:cs="Calibri"/>
            <w:noProof/>
          </w:rPr>
          <w:t>サービス条件および更新</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_Toc57105088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w:t>
        </w:r>
        <w:r w:rsidR="004C5849" w:rsidRPr="004C5849">
          <w:rPr>
            <w:rFonts w:cs="Calibri"/>
            <w:noProof/>
            <w:webHidden/>
          </w:rPr>
          <w:fldChar w:fldCharType="end"/>
        </w:r>
      </w:hyperlink>
    </w:p>
    <w:p w14:paraId="298C18B3" w14:textId="3C10ED38" w:rsidR="004C5849" w:rsidRPr="004C5849" w:rsidRDefault="00740D6B">
      <w:pPr>
        <w:pStyle w:val="TOC5"/>
        <w:tabs>
          <w:tab w:val="right" w:leader="dot" w:pos="5030"/>
        </w:tabs>
        <w:rPr>
          <w:rFonts w:eastAsiaTheme="minorEastAsia" w:cs="Calibri"/>
          <w:noProof/>
          <w:sz w:val="22"/>
          <w:lang w:eastAsia="en-US"/>
        </w:rPr>
      </w:pPr>
      <w:hyperlink w:anchor="_Toc57105089" w:history="1">
        <w:r w:rsidR="004C5849" w:rsidRPr="004C5849">
          <w:rPr>
            <w:rStyle w:val="Hyperlink"/>
            <w:rFonts w:cs="Calibri"/>
            <w:noProof/>
          </w:rPr>
          <w:t>電子通知</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_Toc57105089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w:t>
        </w:r>
        <w:r w:rsidR="004C5849" w:rsidRPr="004C5849">
          <w:rPr>
            <w:rFonts w:cs="Calibri"/>
            <w:noProof/>
            <w:webHidden/>
          </w:rPr>
          <w:fldChar w:fldCharType="end"/>
        </w:r>
      </w:hyperlink>
    </w:p>
    <w:p w14:paraId="7E9C5DD2" w14:textId="71C8F35A" w:rsidR="004C5849" w:rsidRPr="004C5849" w:rsidRDefault="00740D6B">
      <w:pPr>
        <w:pStyle w:val="TOC5"/>
        <w:tabs>
          <w:tab w:val="right" w:leader="dot" w:pos="5030"/>
        </w:tabs>
        <w:rPr>
          <w:rFonts w:eastAsiaTheme="minorEastAsia" w:cs="Calibri"/>
          <w:noProof/>
          <w:sz w:val="22"/>
          <w:lang w:eastAsia="en-US"/>
        </w:rPr>
      </w:pPr>
      <w:hyperlink w:anchor="_Toc57105090" w:history="1">
        <w:r w:rsidR="004C5849" w:rsidRPr="004C5849">
          <w:rPr>
            <w:rStyle w:val="Hyperlink"/>
            <w:rFonts w:cs="Calibri"/>
            <w:noProof/>
          </w:rPr>
          <w:t>旧バージョン</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_Toc57105090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w:t>
        </w:r>
        <w:r w:rsidR="004C5849" w:rsidRPr="004C5849">
          <w:rPr>
            <w:rFonts w:cs="Calibri"/>
            <w:noProof/>
            <w:webHidden/>
          </w:rPr>
          <w:fldChar w:fldCharType="end"/>
        </w:r>
      </w:hyperlink>
    </w:p>
    <w:p w14:paraId="4FC8367A" w14:textId="3A9C2A90" w:rsidR="004C5849" w:rsidRPr="004C5849" w:rsidRDefault="00740D6B">
      <w:pPr>
        <w:pStyle w:val="TOC3"/>
        <w:rPr>
          <w:rFonts w:eastAsiaTheme="minorEastAsia" w:cs="Calibri"/>
          <w:b w:val="0"/>
          <w:smallCaps w:val="0"/>
          <w:sz w:val="22"/>
          <w:lang w:val="en-US" w:eastAsia="en-US"/>
        </w:rPr>
      </w:pPr>
      <w:hyperlink w:anchor="_Toc57105091" w:history="1">
        <w:r w:rsidR="004C5849" w:rsidRPr="004C5849">
          <w:rPr>
            <w:rStyle w:val="Hyperlink"/>
            <w:rFonts w:cs="Calibri"/>
          </w:rPr>
          <w:t>説明および変更事項の概要</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_Toc57105091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w:t>
        </w:r>
        <w:r w:rsidR="004C5849" w:rsidRPr="004C5849">
          <w:rPr>
            <w:rFonts w:cs="Calibri"/>
            <w:webHidden/>
          </w:rPr>
          <w:fldChar w:fldCharType="end"/>
        </w:r>
      </w:hyperlink>
    </w:p>
    <w:p w14:paraId="4EDEC375" w14:textId="408D0F5D" w:rsidR="004C5849" w:rsidRPr="004C5849" w:rsidRDefault="00740D6B">
      <w:pPr>
        <w:pStyle w:val="TOC1"/>
        <w:rPr>
          <w:rFonts w:eastAsiaTheme="minorEastAsia" w:cs="Calibri"/>
          <w:b w:val="0"/>
          <w:caps w:val="0"/>
          <w:sz w:val="22"/>
          <w:lang w:val="en-US" w:eastAsia="en-US"/>
        </w:rPr>
      </w:pPr>
      <w:hyperlink w:anchor="_Toc57105092" w:history="1">
        <w:r w:rsidR="004C5849" w:rsidRPr="004C5849">
          <w:rPr>
            <w:rStyle w:val="Hyperlink"/>
            <w:rFonts w:cs="Calibri"/>
          </w:rPr>
          <w:t>定義</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_Toc57105092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4</w:t>
        </w:r>
        <w:r w:rsidR="004C5849" w:rsidRPr="004C5849">
          <w:rPr>
            <w:rFonts w:cs="Calibri"/>
            <w:webHidden/>
          </w:rPr>
          <w:fldChar w:fldCharType="end"/>
        </w:r>
      </w:hyperlink>
    </w:p>
    <w:p w14:paraId="52FD30E0" w14:textId="7673F8F4" w:rsidR="004C5849" w:rsidRPr="004C5849" w:rsidRDefault="00740D6B">
      <w:pPr>
        <w:pStyle w:val="TOC1"/>
        <w:rPr>
          <w:rFonts w:eastAsiaTheme="minorEastAsia" w:cs="Calibri"/>
          <w:b w:val="0"/>
          <w:caps w:val="0"/>
          <w:sz w:val="22"/>
          <w:lang w:val="en-US" w:eastAsia="en-US"/>
        </w:rPr>
      </w:pPr>
      <w:hyperlink w:anchor="_Toc57105093" w:history="1">
        <w:r w:rsidR="004C5849" w:rsidRPr="004C5849">
          <w:rPr>
            <w:rStyle w:val="Hyperlink"/>
            <w:rFonts w:cs="Calibri"/>
          </w:rPr>
          <w:t>標準の条件</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_Toc57105093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6</w:t>
        </w:r>
        <w:r w:rsidR="004C5849" w:rsidRPr="004C5849">
          <w:rPr>
            <w:rFonts w:cs="Calibri"/>
            <w:webHidden/>
          </w:rPr>
          <w:fldChar w:fldCharType="end"/>
        </w:r>
      </w:hyperlink>
    </w:p>
    <w:p w14:paraId="5648E541" w14:textId="2624AC55" w:rsidR="004C5849" w:rsidRPr="004C5849" w:rsidRDefault="00740D6B">
      <w:pPr>
        <w:pStyle w:val="TOC5"/>
        <w:tabs>
          <w:tab w:val="right" w:leader="dot" w:pos="5030"/>
        </w:tabs>
        <w:rPr>
          <w:rFonts w:eastAsiaTheme="minorEastAsia" w:cs="Calibri"/>
          <w:noProof/>
          <w:sz w:val="22"/>
          <w:lang w:eastAsia="en-US"/>
        </w:rPr>
      </w:pPr>
      <w:hyperlink w:anchor="_Toc57105094" w:history="1">
        <w:r w:rsidR="004C5849" w:rsidRPr="004C5849">
          <w:rPr>
            <w:rStyle w:val="Hyperlink"/>
            <w:rFonts w:cs="Calibri"/>
            <w:noProof/>
          </w:rPr>
          <w:t xml:space="preserve">Online Service </w:t>
        </w:r>
        <w:r w:rsidR="004C5849" w:rsidRPr="004C5849">
          <w:rPr>
            <w:rStyle w:val="Hyperlink"/>
            <w:rFonts w:cs="Calibri"/>
            <w:noProof/>
          </w:rPr>
          <w:t>のライセンス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_Toc57105094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6</w:t>
        </w:r>
        <w:r w:rsidR="004C5849" w:rsidRPr="004C5849">
          <w:rPr>
            <w:rFonts w:cs="Calibri"/>
            <w:noProof/>
            <w:webHidden/>
          </w:rPr>
          <w:fldChar w:fldCharType="end"/>
        </w:r>
      </w:hyperlink>
    </w:p>
    <w:p w14:paraId="458FCD53" w14:textId="634AB002" w:rsidR="004C5849" w:rsidRPr="004C5849" w:rsidRDefault="00740D6B">
      <w:pPr>
        <w:pStyle w:val="TOC5"/>
        <w:tabs>
          <w:tab w:val="right" w:leader="dot" w:pos="5030"/>
        </w:tabs>
        <w:rPr>
          <w:rFonts w:eastAsiaTheme="minorEastAsia" w:cs="Calibri"/>
          <w:noProof/>
          <w:sz w:val="22"/>
          <w:lang w:eastAsia="en-US"/>
        </w:rPr>
      </w:pPr>
      <w:hyperlink w:anchor="_Toc57105095" w:history="1">
        <w:r w:rsidR="004C5849" w:rsidRPr="004C5849">
          <w:rPr>
            <w:rStyle w:val="Hyperlink"/>
            <w:rFonts w:cs="Calibri"/>
            <w:noProof/>
          </w:rPr>
          <w:t xml:space="preserve">Online Service </w:t>
        </w:r>
        <w:r w:rsidR="004C5849" w:rsidRPr="004C5849">
          <w:rPr>
            <w:rStyle w:val="Hyperlink"/>
            <w:rFonts w:cs="Calibri"/>
            <w:noProof/>
          </w:rPr>
          <w:t>の使用</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_Toc57105095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6</w:t>
        </w:r>
        <w:r w:rsidR="004C5849" w:rsidRPr="004C5849">
          <w:rPr>
            <w:rFonts w:cs="Calibri"/>
            <w:noProof/>
            <w:webHidden/>
          </w:rPr>
          <w:fldChar w:fldCharType="end"/>
        </w:r>
      </w:hyperlink>
    </w:p>
    <w:p w14:paraId="38C4B368" w14:textId="5DB114DC" w:rsidR="004C5849" w:rsidRPr="004C5849" w:rsidRDefault="00740D6B">
      <w:pPr>
        <w:pStyle w:val="TOC5"/>
        <w:tabs>
          <w:tab w:val="right" w:leader="dot" w:pos="5030"/>
        </w:tabs>
        <w:rPr>
          <w:rFonts w:eastAsiaTheme="minorEastAsia" w:cs="Calibri"/>
          <w:noProof/>
          <w:sz w:val="22"/>
          <w:lang w:eastAsia="en-US"/>
        </w:rPr>
      </w:pPr>
      <w:hyperlink w:anchor="_Toc57105096" w:history="1">
        <w:r w:rsidR="004C5849" w:rsidRPr="004C5849">
          <w:rPr>
            <w:rStyle w:val="Hyperlink"/>
            <w:rFonts w:cs="Calibri"/>
            <w:noProof/>
          </w:rPr>
          <w:t>データ保護とセキュリティ</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_Toc57105096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7</w:t>
        </w:r>
        <w:r w:rsidR="004C5849" w:rsidRPr="004C5849">
          <w:rPr>
            <w:rFonts w:cs="Calibri"/>
            <w:noProof/>
            <w:webHidden/>
          </w:rPr>
          <w:fldChar w:fldCharType="end"/>
        </w:r>
      </w:hyperlink>
    </w:p>
    <w:p w14:paraId="6D2376D8" w14:textId="78B49906" w:rsidR="004C5849" w:rsidRPr="004C5849" w:rsidRDefault="00740D6B">
      <w:pPr>
        <w:pStyle w:val="TOC5"/>
        <w:tabs>
          <w:tab w:val="right" w:leader="dot" w:pos="5030"/>
        </w:tabs>
        <w:rPr>
          <w:rFonts w:eastAsiaTheme="minorEastAsia" w:cs="Calibri"/>
          <w:noProof/>
          <w:sz w:val="22"/>
          <w:lang w:eastAsia="en-US"/>
        </w:rPr>
      </w:pPr>
      <w:hyperlink w:anchor="_Toc57105097" w:history="1">
        <w:r w:rsidR="004C5849" w:rsidRPr="004C5849">
          <w:rPr>
            <w:rStyle w:val="Hyperlink"/>
            <w:rFonts w:cs="Calibri"/>
            <w:noProof/>
          </w:rPr>
          <w:t xml:space="preserve">Online Service </w:t>
        </w:r>
        <w:r w:rsidR="004C5849" w:rsidRPr="004C5849">
          <w:rPr>
            <w:rStyle w:val="Hyperlink"/>
            <w:rFonts w:cs="Calibri"/>
            <w:noProof/>
          </w:rPr>
          <w:t>でのソフトウェアの使用</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_Toc57105097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7</w:t>
        </w:r>
        <w:r w:rsidR="004C5849" w:rsidRPr="004C5849">
          <w:rPr>
            <w:rFonts w:cs="Calibri"/>
            <w:noProof/>
            <w:webHidden/>
          </w:rPr>
          <w:fldChar w:fldCharType="end"/>
        </w:r>
      </w:hyperlink>
    </w:p>
    <w:p w14:paraId="0493230D" w14:textId="7D7907BB" w:rsidR="004C5849" w:rsidRPr="004C5849" w:rsidRDefault="00740D6B">
      <w:pPr>
        <w:pStyle w:val="TOC5"/>
        <w:tabs>
          <w:tab w:val="right" w:leader="dot" w:pos="5030"/>
        </w:tabs>
        <w:rPr>
          <w:rFonts w:eastAsiaTheme="minorEastAsia" w:cs="Calibri"/>
          <w:noProof/>
          <w:sz w:val="22"/>
          <w:lang w:eastAsia="en-US"/>
        </w:rPr>
      </w:pPr>
      <w:hyperlink w:anchor="_Toc57105098" w:history="1">
        <w:r w:rsidR="004C5849" w:rsidRPr="004C5849">
          <w:rPr>
            <w:rStyle w:val="Hyperlink"/>
            <w:rFonts w:cs="Calibri"/>
            <w:noProof/>
          </w:rPr>
          <w:t>技術的な制限</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_Toc57105098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7</w:t>
        </w:r>
        <w:r w:rsidR="004C5849" w:rsidRPr="004C5849">
          <w:rPr>
            <w:rFonts w:cs="Calibri"/>
            <w:noProof/>
            <w:webHidden/>
          </w:rPr>
          <w:fldChar w:fldCharType="end"/>
        </w:r>
      </w:hyperlink>
    </w:p>
    <w:p w14:paraId="1BB45077" w14:textId="745C2900" w:rsidR="004C5849" w:rsidRPr="004C5849" w:rsidRDefault="00740D6B">
      <w:pPr>
        <w:pStyle w:val="TOC5"/>
        <w:tabs>
          <w:tab w:val="right" w:leader="dot" w:pos="5030"/>
        </w:tabs>
        <w:rPr>
          <w:rFonts w:eastAsiaTheme="minorEastAsia" w:cs="Calibri"/>
          <w:noProof/>
          <w:sz w:val="22"/>
          <w:lang w:eastAsia="en-US"/>
        </w:rPr>
      </w:pPr>
      <w:hyperlink w:anchor="_Toc57105099" w:history="1">
        <w:r w:rsidR="004C5849" w:rsidRPr="004C5849">
          <w:rPr>
            <w:rStyle w:val="Hyperlink"/>
            <w:rFonts w:cs="Calibri"/>
            <w:noProof/>
          </w:rPr>
          <w:t xml:space="preserve">Import/Export </w:t>
        </w:r>
        <w:r w:rsidR="004C5849" w:rsidRPr="004C5849">
          <w:rPr>
            <w:rStyle w:val="Hyperlink"/>
            <w:rFonts w:cs="Calibri"/>
            <w:noProof/>
          </w:rPr>
          <w:t>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_Toc57105099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7</w:t>
        </w:r>
        <w:r w:rsidR="004C5849" w:rsidRPr="004C5849">
          <w:rPr>
            <w:rFonts w:cs="Calibri"/>
            <w:noProof/>
            <w:webHidden/>
          </w:rPr>
          <w:fldChar w:fldCharType="end"/>
        </w:r>
      </w:hyperlink>
    </w:p>
    <w:p w14:paraId="6F7F952F" w14:textId="3DEFE6EE" w:rsidR="004C5849" w:rsidRPr="004C5849" w:rsidRDefault="00740D6B">
      <w:pPr>
        <w:pStyle w:val="TOC5"/>
        <w:tabs>
          <w:tab w:val="right" w:leader="dot" w:pos="5030"/>
        </w:tabs>
        <w:rPr>
          <w:rFonts w:eastAsiaTheme="minorEastAsia" w:cs="Calibri"/>
          <w:noProof/>
          <w:sz w:val="22"/>
          <w:lang w:eastAsia="en-US"/>
        </w:rPr>
      </w:pPr>
      <w:hyperlink w:anchor="_Toc57105100" w:history="1">
        <w:r w:rsidR="004C5849" w:rsidRPr="004C5849">
          <w:rPr>
            <w:rStyle w:val="Hyperlink"/>
            <w:rFonts w:cs="Calibri"/>
            <w:noProof/>
          </w:rPr>
          <w:t>フォント</w:t>
        </w:r>
        <w:r w:rsidR="004C5849" w:rsidRPr="004C5849">
          <w:rPr>
            <w:rStyle w:val="Hyperlink"/>
            <w:rFonts w:cs="Calibri"/>
            <w:noProof/>
          </w:rPr>
          <w:t xml:space="preserve"> </w:t>
        </w:r>
        <w:r w:rsidR="004C5849" w:rsidRPr="004C5849">
          <w:rPr>
            <w:rStyle w:val="Hyperlink"/>
            <w:rFonts w:cs="Calibri"/>
            <w:noProof/>
          </w:rPr>
          <w:t>コンポーネント</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_Toc57105100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8</w:t>
        </w:r>
        <w:r w:rsidR="004C5849" w:rsidRPr="004C5849">
          <w:rPr>
            <w:rFonts w:cs="Calibri"/>
            <w:noProof/>
            <w:webHidden/>
          </w:rPr>
          <w:fldChar w:fldCharType="end"/>
        </w:r>
      </w:hyperlink>
    </w:p>
    <w:p w14:paraId="0C8B0F82" w14:textId="0B7A573A" w:rsidR="004C5849" w:rsidRPr="004C5849" w:rsidRDefault="00740D6B">
      <w:pPr>
        <w:pStyle w:val="TOC5"/>
        <w:tabs>
          <w:tab w:val="right" w:leader="dot" w:pos="5030"/>
        </w:tabs>
        <w:rPr>
          <w:rFonts w:eastAsiaTheme="minorEastAsia" w:cs="Calibri"/>
          <w:noProof/>
          <w:sz w:val="22"/>
          <w:lang w:eastAsia="en-US"/>
        </w:rPr>
      </w:pPr>
      <w:hyperlink w:anchor="_Toc57105101" w:history="1">
        <w:r w:rsidR="004C5849" w:rsidRPr="004C5849">
          <w:rPr>
            <w:rStyle w:val="Hyperlink"/>
            <w:rFonts w:cs="Calibri"/>
            <w:noProof/>
          </w:rPr>
          <w:t xml:space="preserve">Online Service </w:t>
        </w:r>
        <w:r w:rsidR="004C5849" w:rsidRPr="004C5849">
          <w:rPr>
            <w:rStyle w:val="Hyperlink"/>
            <w:rFonts w:cs="Calibri"/>
            <w:noProof/>
          </w:rPr>
          <w:t>の変更と提供状況</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_Toc57105101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8</w:t>
        </w:r>
        <w:r w:rsidR="004C5849" w:rsidRPr="004C5849">
          <w:rPr>
            <w:rFonts w:cs="Calibri"/>
            <w:noProof/>
            <w:webHidden/>
          </w:rPr>
          <w:fldChar w:fldCharType="end"/>
        </w:r>
      </w:hyperlink>
    </w:p>
    <w:p w14:paraId="4DDEA333" w14:textId="3B65620C" w:rsidR="004C5849" w:rsidRPr="004C5849" w:rsidRDefault="00740D6B">
      <w:pPr>
        <w:pStyle w:val="TOC5"/>
        <w:tabs>
          <w:tab w:val="right" w:leader="dot" w:pos="5030"/>
        </w:tabs>
        <w:rPr>
          <w:rFonts w:eastAsiaTheme="minorEastAsia" w:cs="Calibri"/>
          <w:noProof/>
          <w:sz w:val="22"/>
          <w:lang w:eastAsia="en-US"/>
        </w:rPr>
      </w:pPr>
      <w:hyperlink w:anchor="_Toc57105102" w:history="1">
        <w:r w:rsidR="004C5849" w:rsidRPr="004C5849">
          <w:rPr>
            <w:rStyle w:val="Hyperlink"/>
            <w:rFonts w:cs="Calibri"/>
            <w:noProof/>
          </w:rPr>
          <w:t>Dataverse</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_Toc57105102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8</w:t>
        </w:r>
        <w:r w:rsidR="004C5849" w:rsidRPr="004C5849">
          <w:rPr>
            <w:rFonts w:cs="Calibri"/>
            <w:noProof/>
            <w:webHidden/>
          </w:rPr>
          <w:fldChar w:fldCharType="end"/>
        </w:r>
      </w:hyperlink>
    </w:p>
    <w:p w14:paraId="7127C579" w14:textId="6D6F9ECC" w:rsidR="004C5849" w:rsidRPr="004C5849" w:rsidRDefault="00740D6B">
      <w:pPr>
        <w:pStyle w:val="TOC5"/>
        <w:tabs>
          <w:tab w:val="right" w:leader="dot" w:pos="5030"/>
        </w:tabs>
        <w:rPr>
          <w:rFonts w:eastAsiaTheme="minorEastAsia" w:cs="Calibri"/>
          <w:noProof/>
          <w:sz w:val="22"/>
          <w:lang w:eastAsia="en-US"/>
        </w:rPr>
      </w:pPr>
      <w:hyperlink w:anchor="_Toc57105103" w:history="1">
        <w:r w:rsidR="004C5849" w:rsidRPr="004C5849">
          <w:rPr>
            <w:rStyle w:val="Hyperlink"/>
            <w:rFonts w:cs="Calibri"/>
            <w:noProof/>
          </w:rPr>
          <w:t>その他</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_Toc57105103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8</w:t>
        </w:r>
        <w:r w:rsidR="004C5849" w:rsidRPr="004C5849">
          <w:rPr>
            <w:rFonts w:cs="Calibri"/>
            <w:noProof/>
            <w:webHidden/>
          </w:rPr>
          <w:fldChar w:fldCharType="end"/>
        </w:r>
      </w:hyperlink>
    </w:p>
    <w:p w14:paraId="1DCFAD05" w14:textId="5CB1B4B0" w:rsidR="004C5849" w:rsidRPr="004C5849" w:rsidRDefault="00740D6B">
      <w:pPr>
        <w:pStyle w:val="TOC1"/>
        <w:rPr>
          <w:rFonts w:eastAsiaTheme="minorEastAsia" w:cs="Calibri"/>
          <w:b w:val="0"/>
          <w:caps w:val="0"/>
          <w:sz w:val="22"/>
          <w:lang w:val="en-US" w:eastAsia="en-US"/>
        </w:rPr>
      </w:pPr>
      <w:hyperlink w:anchor="_Toc57105104" w:history="1">
        <w:r w:rsidR="004C5849" w:rsidRPr="004C5849">
          <w:rPr>
            <w:rStyle w:val="Hyperlink"/>
            <w:rFonts w:cs="Calibri"/>
          </w:rPr>
          <w:t xml:space="preserve">Online Service </w:t>
        </w:r>
        <w:r w:rsidR="004C5849" w:rsidRPr="004C5849">
          <w:rPr>
            <w:rStyle w:val="Hyperlink"/>
            <w:rFonts w:cs="Calibri"/>
          </w:rPr>
          <w:t>固有の条件</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_Toc57105104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10</w:t>
        </w:r>
        <w:r w:rsidR="004C5849" w:rsidRPr="004C5849">
          <w:rPr>
            <w:rFonts w:cs="Calibri"/>
            <w:webHidden/>
          </w:rPr>
          <w:fldChar w:fldCharType="end"/>
        </w:r>
      </w:hyperlink>
    </w:p>
    <w:p w14:paraId="432D483F" w14:textId="66BE922E" w:rsidR="004C5849" w:rsidRPr="004C5849" w:rsidRDefault="00740D6B">
      <w:pPr>
        <w:pStyle w:val="TOC2"/>
        <w:tabs>
          <w:tab w:val="right" w:leader="dot" w:pos="5030"/>
        </w:tabs>
        <w:rPr>
          <w:rFonts w:eastAsiaTheme="minorEastAsia" w:cs="Calibri"/>
          <w:b w:val="0"/>
          <w:smallCaps w:val="0"/>
          <w:noProof/>
          <w:sz w:val="22"/>
          <w:lang w:eastAsia="en-US"/>
        </w:rPr>
      </w:pPr>
      <w:hyperlink w:anchor="_Toc57105105" w:history="1">
        <w:r w:rsidR="004C5849" w:rsidRPr="004C5849">
          <w:rPr>
            <w:rStyle w:val="Hyperlink"/>
            <w:rFonts w:cs="Calibri"/>
            <w:noProof/>
          </w:rPr>
          <w:t xml:space="preserve">Microsoft Azure </w:t>
        </w:r>
        <w:r w:rsidR="004C5849" w:rsidRPr="004C5849">
          <w:rPr>
            <w:rStyle w:val="Hyperlink"/>
            <w:rFonts w:cs="Calibri"/>
            <w:noProof/>
          </w:rPr>
          <w:t>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_Toc57105105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10</w:t>
        </w:r>
        <w:r w:rsidR="004C5849" w:rsidRPr="004C5849">
          <w:rPr>
            <w:rFonts w:cs="Calibri"/>
            <w:noProof/>
            <w:webHidden/>
          </w:rPr>
          <w:fldChar w:fldCharType="end"/>
        </w:r>
      </w:hyperlink>
    </w:p>
    <w:p w14:paraId="3B3971E7" w14:textId="0E30BA54" w:rsidR="004C5849" w:rsidRPr="004C5849" w:rsidRDefault="00740D6B">
      <w:pPr>
        <w:pStyle w:val="TOC4"/>
        <w:rPr>
          <w:rFonts w:eastAsiaTheme="minorEastAsia" w:cs="Calibri"/>
          <w:smallCaps w:val="0"/>
          <w:noProof/>
          <w:sz w:val="22"/>
          <w:lang w:eastAsia="en-US"/>
        </w:rPr>
      </w:pPr>
      <w:hyperlink w:anchor="_Toc57105106" w:history="1">
        <w:r w:rsidR="004C5849" w:rsidRPr="004C5849">
          <w:rPr>
            <w:rStyle w:val="Hyperlink"/>
            <w:rFonts w:cs="Calibri"/>
            <w:noProof/>
          </w:rPr>
          <w:t>Azure Defender for IoT</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_Toc57105106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11</w:t>
        </w:r>
        <w:r w:rsidR="004C5849" w:rsidRPr="004C5849">
          <w:rPr>
            <w:rFonts w:cs="Calibri"/>
            <w:noProof/>
            <w:webHidden/>
          </w:rPr>
          <w:fldChar w:fldCharType="end"/>
        </w:r>
      </w:hyperlink>
    </w:p>
    <w:p w14:paraId="25D37CAB" w14:textId="45F16C54" w:rsidR="004C5849" w:rsidRPr="004C5849" w:rsidRDefault="00740D6B">
      <w:pPr>
        <w:pStyle w:val="TOC4"/>
        <w:rPr>
          <w:rFonts w:eastAsiaTheme="minorEastAsia" w:cs="Calibri"/>
          <w:smallCaps w:val="0"/>
          <w:noProof/>
          <w:sz w:val="22"/>
          <w:lang w:eastAsia="en-US"/>
        </w:rPr>
      </w:pPr>
      <w:hyperlink w:anchor="_Toc57105107" w:history="1">
        <w:r w:rsidR="004C5849" w:rsidRPr="004C5849">
          <w:rPr>
            <w:rStyle w:val="Hyperlink"/>
            <w:rFonts w:cs="Calibri"/>
            <w:noProof/>
            <w:lang w:eastAsia="en-US"/>
          </w:rPr>
          <w:t>Azure DevTest Labs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_Toc57105107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11</w:t>
        </w:r>
        <w:r w:rsidR="004C5849" w:rsidRPr="004C5849">
          <w:rPr>
            <w:rFonts w:cs="Calibri"/>
            <w:noProof/>
            <w:webHidden/>
          </w:rPr>
          <w:fldChar w:fldCharType="end"/>
        </w:r>
      </w:hyperlink>
    </w:p>
    <w:p w14:paraId="3D62661E" w14:textId="6946ADFC" w:rsidR="004C5849" w:rsidRPr="004C5849" w:rsidRDefault="00740D6B">
      <w:pPr>
        <w:pStyle w:val="TOC4"/>
        <w:rPr>
          <w:rFonts w:eastAsiaTheme="minorEastAsia" w:cs="Calibri"/>
          <w:smallCaps w:val="0"/>
          <w:noProof/>
          <w:sz w:val="22"/>
          <w:lang w:eastAsia="en-US"/>
        </w:rPr>
      </w:pPr>
      <w:hyperlink w:anchor="_Toc57105108" w:history="1">
        <w:r w:rsidR="004C5849" w:rsidRPr="004C5849">
          <w:rPr>
            <w:rStyle w:val="Hyperlink"/>
            <w:rFonts w:cs="Calibri"/>
            <w:noProof/>
          </w:rPr>
          <w:t xml:space="preserve">Azure </w:t>
        </w:r>
        <w:r w:rsidR="004C5849" w:rsidRPr="004C5849">
          <w:rPr>
            <w:rStyle w:val="Hyperlink"/>
            <w:rFonts w:cs="Calibri"/>
            <w:noProof/>
          </w:rPr>
          <w:t>ラボ</w:t>
        </w:r>
        <w:r w:rsidR="004C5849" w:rsidRPr="004C5849">
          <w:rPr>
            <w:rStyle w:val="Hyperlink"/>
            <w:rFonts w:cs="Calibri"/>
            <w:noProof/>
          </w:rPr>
          <w:t xml:space="preserve"> </w:t>
        </w:r>
        <w:r w:rsidR="004C5849" w:rsidRPr="004C5849">
          <w:rPr>
            <w:rStyle w:val="Hyperlink"/>
            <w:rFonts w:cs="Calibri"/>
            <w:noProof/>
          </w:rPr>
          <w:t>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_Toc57105108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11</w:t>
        </w:r>
        <w:r w:rsidR="004C5849" w:rsidRPr="004C5849">
          <w:rPr>
            <w:rFonts w:cs="Calibri"/>
            <w:noProof/>
            <w:webHidden/>
          </w:rPr>
          <w:fldChar w:fldCharType="end"/>
        </w:r>
      </w:hyperlink>
    </w:p>
    <w:p w14:paraId="02F45702" w14:textId="6DF13689" w:rsidR="004C5849" w:rsidRPr="004C5849" w:rsidRDefault="00740D6B">
      <w:pPr>
        <w:pStyle w:val="TOC4"/>
        <w:rPr>
          <w:rFonts w:eastAsiaTheme="minorEastAsia" w:cs="Calibri"/>
          <w:smallCaps w:val="0"/>
          <w:noProof/>
          <w:sz w:val="22"/>
          <w:lang w:eastAsia="en-US"/>
        </w:rPr>
      </w:pPr>
      <w:hyperlink w:anchor="_Toc57105109" w:history="1">
        <w:r w:rsidR="004C5849" w:rsidRPr="004C5849">
          <w:rPr>
            <w:rStyle w:val="Hyperlink"/>
            <w:rFonts w:cs="Calibri"/>
            <w:noProof/>
          </w:rPr>
          <w:t xml:space="preserve">Azure Machine Learning </w:t>
        </w:r>
        <w:r w:rsidR="004C5849" w:rsidRPr="004C5849">
          <w:rPr>
            <w:rStyle w:val="Hyperlink"/>
            <w:rFonts w:cs="Calibri"/>
            <w:noProof/>
          </w:rPr>
          <w:t>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_Toc57105109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12</w:t>
        </w:r>
        <w:r w:rsidR="004C5849" w:rsidRPr="004C5849">
          <w:rPr>
            <w:rFonts w:cs="Calibri"/>
            <w:noProof/>
            <w:webHidden/>
          </w:rPr>
          <w:fldChar w:fldCharType="end"/>
        </w:r>
      </w:hyperlink>
    </w:p>
    <w:p w14:paraId="72BA8D7D" w14:textId="7675B613" w:rsidR="004C5849" w:rsidRPr="004C5849" w:rsidRDefault="00740D6B">
      <w:pPr>
        <w:pStyle w:val="TOC4"/>
        <w:rPr>
          <w:rFonts w:eastAsiaTheme="minorEastAsia" w:cs="Calibri"/>
          <w:smallCaps w:val="0"/>
          <w:noProof/>
          <w:sz w:val="22"/>
          <w:lang w:eastAsia="en-US"/>
        </w:rPr>
      </w:pPr>
      <w:hyperlink w:anchor="_Toc57105110" w:history="1">
        <w:r w:rsidR="004C5849" w:rsidRPr="004C5849">
          <w:rPr>
            <w:rStyle w:val="Hyperlink"/>
            <w:rFonts w:cs="Calibri"/>
            <w:noProof/>
          </w:rPr>
          <w:t>Azure Maps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_Toc57105110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12</w:t>
        </w:r>
        <w:r w:rsidR="004C5849" w:rsidRPr="004C5849">
          <w:rPr>
            <w:rFonts w:cs="Calibri"/>
            <w:noProof/>
            <w:webHidden/>
          </w:rPr>
          <w:fldChar w:fldCharType="end"/>
        </w:r>
      </w:hyperlink>
    </w:p>
    <w:p w14:paraId="79D2E33A" w14:textId="4BE4A2B1" w:rsidR="004C5849" w:rsidRPr="004C5849" w:rsidRDefault="00740D6B">
      <w:pPr>
        <w:pStyle w:val="TOC4"/>
        <w:rPr>
          <w:rFonts w:eastAsiaTheme="minorEastAsia" w:cs="Calibri"/>
          <w:smallCaps w:val="0"/>
          <w:noProof/>
          <w:sz w:val="22"/>
          <w:lang w:eastAsia="en-US"/>
        </w:rPr>
      </w:pPr>
      <w:hyperlink w:anchor="_Toc57105111" w:history="1">
        <w:r w:rsidR="004C5849" w:rsidRPr="004C5849">
          <w:rPr>
            <w:rStyle w:val="Hyperlink"/>
            <w:rFonts w:cs="Calibri"/>
            <w:noProof/>
          </w:rPr>
          <w:t>Azure SQL Edge</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_Toc57105111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13</w:t>
        </w:r>
        <w:r w:rsidR="004C5849" w:rsidRPr="004C5849">
          <w:rPr>
            <w:rFonts w:cs="Calibri"/>
            <w:noProof/>
            <w:webHidden/>
          </w:rPr>
          <w:fldChar w:fldCharType="end"/>
        </w:r>
      </w:hyperlink>
    </w:p>
    <w:p w14:paraId="2A6431B7" w14:textId="617E3B18" w:rsidR="004C5849" w:rsidRPr="004C5849" w:rsidRDefault="00740D6B">
      <w:pPr>
        <w:pStyle w:val="TOC4"/>
        <w:rPr>
          <w:rFonts w:eastAsiaTheme="minorEastAsia" w:cs="Calibri"/>
          <w:smallCaps w:val="0"/>
          <w:noProof/>
          <w:sz w:val="22"/>
          <w:lang w:eastAsia="en-US"/>
        </w:rPr>
      </w:pPr>
      <w:hyperlink w:anchor="_Toc57105112" w:history="1">
        <w:r w:rsidR="004C5849" w:rsidRPr="004C5849">
          <w:rPr>
            <w:rStyle w:val="Hyperlink"/>
            <w:rFonts w:cs="Calibri"/>
            <w:noProof/>
          </w:rPr>
          <w:t>Azure Stack HCI</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_Toc57105112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14</w:t>
        </w:r>
        <w:r w:rsidR="004C5849" w:rsidRPr="004C5849">
          <w:rPr>
            <w:rFonts w:cs="Calibri"/>
            <w:noProof/>
            <w:webHidden/>
          </w:rPr>
          <w:fldChar w:fldCharType="end"/>
        </w:r>
      </w:hyperlink>
    </w:p>
    <w:p w14:paraId="60D406E1" w14:textId="0E2491A5" w:rsidR="004C5849" w:rsidRPr="004C5849" w:rsidRDefault="00740D6B">
      <w:pPr>
        <w:pStyle w:val="TOC4"/>
        <w:rPr>
          <w:rFonts w:eastAsiaTheme="minorEastAsia" w:cs="Calibri"/>
          <w:smallCaps w:val="0"/>
          <w:noProof/>
          <w:sz w:val="22"/>
          <w:lang w:eastAsia="en-US"/>
        </w:rPr>
      </w:pPr>
      <w:hyperlink w:anchor="_Toc57105113" w:history="1">
        <w:r w:rsidR="004C5849" w:rsidRPr="004C5849">
          <w:rPr>
            <w:rStyle w:val="Hyperlink"/>
            <w:rFonts w:cs="Calibri"/>
            <w:noProof/>
          </w:rPr>
          <w:t>Azure Stack Hub</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_Toc57105113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14</w:t>
        </w:r>
        <w:r w:rsidR="004C5849" w:rsidRPr="004C5849">
          <w:rPr>
            <w:rFonts w:cs="Calibri"/>
            <w:noProof/>
            <w:webHidden/>
          </w:rPr>
          <w:fldChar w:fldCharType="end"/>
        </w:r>
      </w:hyperlink>
    </w:p>
    <w:p w14:paraId="4118D7EE" w14:textId="4781533F" w:rsidR="004C5849" w:rsidRPr="004C5849" w:rsidRDefault="00740D6B">
      <w:pPr>
        <w:pStyle w:val="TOC4"/>
        <w:rPr>
          <w:rFonts w:eastAsiaTheme="minorEastAsia" w:cs="Calibri"/>
          <w:smallCaps w:val="0"/>
          <w:noProof/>
          <w:sz w:val="22"/>
          <w:lang w:eastAsia="en-US"/>
        </w:rPr>
      </w:pPr>
      <w:hyperlink w:anchor="_Toc57105114" w:history="1">
        <w:r w:rsidR="004C5849" w:rsidRPr="004C5849">
          <w:rPr>
            <w:rStyle w:val="Hyperlink"/>
            <w:rFonts w:cs="Calibri"/>
            <w:noProof/>
          </w:rPr>
          <w:t>Cognitive Services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_Toc57105114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15</w:t>
        </w:r>
        <w:r w:rsidR="004C5849" w:rsidRPr="004C5849">
          <w:rPr>
            <w:rFonts w:cs="Calibri"/>
            <w:noProof/>
            <w:webHidden/>
          </w:rPr>
          <w:fldChar w:fldCharType="end"/>
        </w:r>
      </w:hyperlink>
    </w:p>
    <w:p w14:paraId="71209867" w14:textId="0FEC909D" w:rsidR="004C5849" w:rsidRPr="004C5849" w:rsidRDefault="00740D6B">
      <w:pPr>
        <w:pStyle w:val="TOC4"/>
        <w:rPr>
          <w:rFonts w:eastAsiaTheme="minorEastAsia" w:cs="Calibri"/>
          <w:smallCaps w:val="0"/>
          <w:noProof/>
          <w:sz w:val="22"/>
          <w:lang w:eastAsia="en-US"/>
        </w:rPr>
      </w:pPr>
      <w:hyperlink w:anchor="_Toc57105115" w:history="1">
        <w:r w:rsidR="004C5849" w:rsidRPr="004C5849">
          <w:rPr>
            <w:rStyle w:val="Hyperlink"/>
            <w:rFonts w:cs="Calibri"/>
            <w:noProof/>
          </w:rPr>
          <w:t>Microsoft Genomics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_Toc57105115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15</w:t>
        </w:r>
        <w:r w:rsidR="004C5849" w:rsidRPr="004C5849">
          <w:rPr>
            <w:rFonts w:cs="Calibri"/>
            <w:noProof/>
            <w:webHidden/>
          </w:rPr>
          <w:fldChar w:fldCharType="end"/>
        </w:r>
      </w:hyperlink>
    </w:p>
    <w:p w14:paraId="0A83AA8C" w14:textId="720FD5F3" w:rsidR="004C5849" w:rsidRPr="004C5849" w:rsidRDefault="00740D6B">
      <w:pPr>
        <w:pStyle w:val="TOC4"/>
        <w:rPr>
          <w:rFonts w:eastAsiaTheme="minorEastAsia" w:cs="Calibri"/>
          <w:smallCaps w:val="0"/>
          <w:noProof/>
          <w:sz w:val="22"/>
          <w:lang w:eastAsia="en-US"/>
        </w:rPr>
      </w:pPr>
      <w:hyperlink w:anchor="_Toc57105116" w:history="1">
        <w:r w:rsidR="004C5849" w:rsidRPr="004C5849">
          <w:rPr>
            <w:rStyle w:val="Hyperlink"/>
            <w:rFonts w:cs="Calibri"/>
            <w:noProof/>
          </w:rPr>
          <w:t>Visual Studio App Center</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_Toc57105116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16</w:t>
        </w:r>
        <w:r w:rsidR="004C5849" w:rsidRPr="004C5849">
          <w:rPr>
            <w:rFonts w:cs="Calibri"/>
            <w:noProof/>
            <w:webHidden/>
          </w:rPr>
          <w:fldChar w:fldCharType="end"/>
        </w:r>
      </w:hyperlink>
    </w:p>
    <w:p w14:paraId="78326B89" w14:textId="22D0F5D7" w:rsidR="004C5849" w:rsidRPr="004C5849" w:rsidRDefault="00740D6B">
      <w:pPr>
        <w:pStyle w:val="TOC2"/>
        <w:tabs>
          <w:tab w:val="right" w:leader="dot" w:pos="5030"/>
        </w:tabs>
        <w:rPr>
          <w:rFonts w:eastAsiaTheme="minorEastAsia" w:cs="Calibri"/>
          <w:b w:val="0"/>
          <w:smallCaps w:val="0"/>
          <w:noProof/>
          <w:sz w:val="22"/>
          <w:lang w:eastAsia="en-US"/>
        </w:rPr>
      </w:pPr>
      <w:hyperlink w:anchor="_Toc57105117" w:history="1">
        <w:r w:rsidR="004C5849" w:rsidRPr="004C5849">
          <w:rPr>
            <w:rStyle w:val="Hyperlink"/>
            <w:rFonts w:cs="Calibri"/>
            <w:noProof/>
          </w:rPr>
          <w:t xml:space="preserve">Microsoft Azure </w:t>
        </w:r>
        <w:r w:rsidR="004C5849" w:rsidRPr="004C5849">
          <w:rPr>
            <w:rStyle w:val="Hyperlink"/>
            <w:rFonts w:cs="Calibri"/>
            <w:noProof/>
          </w:rPr>
          <w:t>プラン</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_Toc57105117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16</w:t>
        </w:r>
        <w:r w:rsidR="004C5849" w:rsidRPr="004C5849">
          <w:rPr>
            <w:rFonts w:cs="Calibri"/>
            <w:noProof/>
            <w:webHidden/>
          </w:rPr>
          <w:fldChar w:fldCharType="end"/>
        </w:r>
      </w:hyperlink>
    </w:p>
    <w:p w14:paraId="41546D31" w14:textId="7F10B11E" w:rsidR="004C5849" w:rsidRPr="004C5849" w:rsidRDefault="00740D6B">
      <w:pPr>
        <w:pStyle w:val="TOC4"/>
        <w:rPr>
          <w:rFonts w:eastAsiaTheme="minorEastAsia" w:cs="Calibri"/>
          <w:smallCaps w:val="0"/>
          <w:noProof/>
          <w:sz w:val="22"/>
          <w:lang w:eastAsia="en-US"/>
        </w:rPr>
      </w:pPr>
      <w:hyperlink w:anchor="_Toc57105118" w:history="1">
        <w:r w:rsidR="004C5849" w:rsidRPr="004C5849">
          <w:rPr>
            <w:rStyle w:val="Hyperlink"/>
            <w:rFonts w:cs="Calibri"/>
            <w:noProof/>
          </w:rPr>
          <w:t>Azure Active Directory Basic</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_Toc57105118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16</w:t>
        </w:r>
        <w:r w:rsidR="004C5849" w:rsidRPr="004C5849">
          <w:rPr>
            <w:rFonts w:cs="Calibri"/>
            <w:noProof/>
            <w:webHidden/>
          </w:rPr>
          <w:fldChar w:fldCharType="end"/>
        </w:r>
      </w:hyperlink>
    </w:p>
    <w:p w14:paraId="5EEDC58B" w14:textId="646FB685" w:rsidR="004C5849" w:rsidRPr="004C5849" w:rsidRDefault="00740D6B">
      <w:pPr>
        <w:pStyle w:val="TOC4"/>
        <w:rPr>
          <w:rFonts w:eastAsiaTheme="minorEastAsia" w:cs="Calibri"/>
          <w:smallCaps w:val="0"/>
          <w:noProof/>
          <w:sz w:val="22"/>
          <w:lang w:eastAsia="en-US"/>
        </w:rPr>
      </w:pPr>
      <w:hyperlink w:anchor="_Toc57105119" w:history="1">
        <w:r w:rsidR="004C5849" w:rsidRPr="004C5849">
          <w:rPr>
            <w:rStyle w:val="Hyperlink"/>
            <w:rFonts w:cs="Calibri"/>
            <w:noProof/>
          </w:rPr>
          <w:t>Azure Active Directory Premium</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_Toc57105119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16</w:t>
        </w:r>
        <w:r w:rsidR="004C5849" w:rsidRPr="004C5849">
          <w:rPr>
            <w:rFonts w:cs="Calibri"/>
            <w:noProof/>
            <w:webHidden/>
          </w:rPr>
          <w:fldChar w:fldCharType="end"/>
        </w:r>
      </w:hyperlink>
    </w:p>
    <w:p w14:paraId="62C0500B" w14:textId="7208E136" w:rsidR="004C5849" w:rsidRPr="004C5849" w:rsidRDefault="00740D6B">
      <w:pPr>
        <w:pStyle w:val="TOC4"/>
        <w:rPr>
          <w:rFonts w:eastAsiaTheme="minorEastAsia" w:cs="Calibri"/>
          <w:smallCaps w:val="0"/>
          <w:noProof/>
          <w:sz w:val="22"/>
          <w:lang w:eastAsia="en-US"/>
        </w:rPr>
      </w:pPr>
      <w:hyperlink w:anchor="_Toc57105120" w:history="1">
        <w:r w:rsidR="004C5849" w:rsidRPr="004C5849">
          <w:rPr>
            <w:rStyle w:val="Hyperlink"/>
            <w:rFonts w:cs="Calibri"/>
            <w:noProof/>
            <w:lang w:val="fr-FR"/>
          </w:rPr>
          <w:t>Azure Information Protection Premium</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_Toc57105120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17</w:t>
        </w:r>
        <w:r w:rsidR="004C5849" w:rsidRPr="004C5849">
          <w:rPr>
            <w:rFonts w:cs="Calibri"/>
            <w:noProof/>
            <w:webHidden/>
          </w:rPr>
          <w:fldChar w:fldCharType="end"/>
        </w:r>
      </w:hyperlink>
    </w:p>
    <w:p w14:paraId="06CB9B14" w14:textId="0F2B3615" w:rsidR="004C5849" w:rsidRPr="004C5849" w:rsidRDefault="00740D6B">
      <w:pPr>
        <w:pStyle w:val="TOC2"/>
        <w:tabs>
          <w:tab w:val="right" w:leader="dot" w:pos="5030"/>
        </w:tabs>
        <w:rPr>
          <w:rFonts w:eastAsiaTheme="minorEastAsia" w:cs="Calibri"/>
          <w:b w:val="0"/>
          <w:smallCaps w:val="0"/>
          <w:noProof/>
          <w:sz w:val="22"/>
          <w:lang w:eastAsia="en-US"/>
        </w:rPr>
      </w:pPr>
      <w:hyperlink w:anchor="_Toc57105121" w:history="1">
        <w:r w:rsidR="004C5849" w:rsidRPr="004C5849">
          <w:rPr>
            <w:rStyle w:val="Hyperlink"/>
            <w:rFonts w:cs="Calibri"/>
            <w:noProof/>
          </w:rPr>
          <w:t xml:space="preserve">Office 365 </w:t>
        </w:r>
        <w:r w:rsidR="004C5849" w:rsidRPr="004C5849">
          <w:rPr>
            <w:rStyle w:val="Hyperlink"/>
            <w:rFonts w:cs="Calibri"/>
            <w:noProof/>
          </w:rPr>
          <w:t>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_Toc57105121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19</w:t>
        </w:r>
        <w:r w:rsidR="004C5849" w:rsidRPr="004C5849">
          <w:rPr>
            <w:rFonts w:cs="Calibri"/>
            <w:noProof/>
            <w:webHidden/>
          </w:rPr>
          <w:fldChar w:fldCharType="end"/>
        </w:r>
      </w:hyperlink>
    </w:p>
    <w:p w14:paraId="4C090304" w14:textId="028085E7" w:rsidR="004C5849" w:rsidRPr="004C5849" w:rsidRDefault="00740D6B">
      <w:pPr>
        <w:pStyle w:val="TOC4"/>
        <w:rPr>
          <w:rFonts w:eastAsiaTheme="minorEastAsia" w:cs="Calibri"/>
          <w:smallCaps w:val="0"/>
          <w:noProof/>
          <w:sz w:val="22"/>
          <w:lang w:eastAsia="en-US"/>
        </w:rPr>
      </w:pPr>
      <w:hyperlink w:anchor="_Toc57105122" w:history="1">
        <w:r w:rsidR="004C5849" w:rsidRPr="004C5849">
          <w:rPr>
            <w:rStyle w:val="Hyperlink"/>
            <w:rFonts w:cs="Calibri"/>
            <w:noProof/>
          </w:rPr>
          <w:t>音声サービス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_Toc57105122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20</w:t>
        </w:r>
        <w:r w:rsidR="004C5849" w:rsidRPr="004C5849">
          <w:rPr>
            <w:rFonts w:cs="Calibri"/>
            <w:noProof/>
            <w:webHidden/>
          </w:rPr>
          <w:fldChar w:fldCharType="end"/>
        </w:r>
      </w:hyperlink>
    </w:p>
    <w:p w14:paraId="10C58580" w14:textId="02DBDFD2" w:rsidR="004C5849" w:rsidRPr="004C5849" w:rsidRDefault="00740D6B">
      <w:pPr>
        <w:pStyle w:val="TOC4"/>
        <w:rPr>
          <w:rFonts w:eastAsiaTheme="minorEastAsia" w:cs="Calibri"/>
          <w:smallCaps w:val="0"/>
          <w:noProof/>
          <w:sz w:val="22"/>
          <w:lang w:eastAsia="en-US"/>
        </w:rPr>
      </w:pPr>
      <w:hyperlink w:anchor="_Toc57105123" w:history="1">
        <w:r w:rsidR="004C5849" w:rsidRPr="004C5849">
          <w:rPr>
            <w:rStyle w:val="Hyperlink"/>
            <w:rFonts w:cs="Calibri"/>
            <w:noProof/>
          </w:rPr>
          <w:t>Exchange Online</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_Toc57105123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21</w:t>
        </w:r>
        <w:r w:rsidR="004C5849" w:rsidRPr="004C5849">
          <w:rPr>
            <w:rFonts w:cs="Calibri"/>
            <w:noProof/>
            <w:webHidden/>
          </w:rPr>
          <w:fldChar w:fldCharType="end"/>
        </w:r>
      </w:hyperlink>
    </w:p>
    <w:p w14:paraId="049F3933" w14:textId="1031B3A5" w:rsidR="004C5849" w:rsidRPr="004C5849" w:rsidRDefault="00740D6B">
      <w:pPr>
        <w:pStyle w:val="TOC4"/>
        <w:rPr>
          <w:rFonts w:eastAsiaTheme="minorEastAsia" w:cs="Calibri"/>
          <w:smallCaps w:val="0"/>
          <w:noProof/>
          <w:sz w:val="22"/>
          <w:lang w:eastAsia="en-US"/>
        </w:rPr>
      </w:pPr>
      <w:hyperlink w:anchor="_Toc57105124" w:history="1">
        <w:r w:rsidR="004C5849" w:rsidRPr="004C5849">
          <w:rPr>
            <w:rStyle w:val="Hyperlink"/>
            <w:rFonts w:cs="Calibri"/>
            <w:noProof/>
          </w:rPr>
          <w:t>Microsoft Stream</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_Toc57105124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23</w:t>
        </w:r>
        <w:r w:rsidR="004C5849" w:rsidRPr="004C5849">
          <w:rPr>
            <w:rFonts w:cs="Calibri"/>
            <w:noProof/>
            <w:webHidden/>
          </w:rPr>
          <w:fldChar w:fldCharType="end"/>
        </w:r>
      </w:hyperlink>
    </w:p>
    <w:p w14:paraId="6B6207C1" w14:textId="3E7B9BEE" w:rsidR="004C5849" w:rsidRPr="004C5849" w:rsidRDefault="00740D6B">
      <w:pPr>
        <w:pStyle w:val="TOC4"/>
        <w:rPr>
          <w:rFonts w:eastAsiaTheme="minorEastAsia" w:cs="Calibri"/>
          <w:smallCaps w:val="0"/>
          <w:noProof/>
          <w:sz w:val="22"/>
          <w:lang w:eastAsia="en-US"/>
        </w:rPr>
      </w:pPr>
      <w:hyperlink w:anchor="_Toc57105125" w:history="1">
        <w:r w:rsidR="004C5849" w:rsidRPr="004C5849">
          <w:rPr>
            <w:rStyle w:val="Hyperlink"/>
            <w:rFonts w:cs="Calibri"/>
            <w:noProof/>
          </w:rPr>
          <w:t>Microsoft Teams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_Toc57105125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23</w:t>
        </w:r>
        <w:r w:rsidR="004C5849" w:rsidRPr="004C5849">
          <w:rPr>
            <w:rFonts w:cs="Calibri"/>
            <w:noProof/>
            <w:webHidden/>
          </w:rPr>
          <w:fldChar w:fldCharType="end"/>
        </w:r>
      </w:hyperlink>
    </w:p>
    <w:p w14:paraId="2AD07A17" w14:textId="0597149A" w:rsidR="004C5849" w:rsidRPr="004C5849" w:rsidRDefault="00740D6B">
      <w:pPr>
        <w:pStyle w:val="TOC4"/>
        <w:rPr>
          <w:rFonts w:eastAsiaTheme="minorEastAsia" w:cs="Calibri"/>
          <w:smallCaps w:val="0"/>
          <w:noProof/>
          <w:sz w:val="22"/>
          <w:lang w:eastAsia="en-US"/>
        </w:rPr>
      </w:pPr>
      <w:hyperlink w:anchor="_Toc57105126" w:history="1">
        <w:r w:rsidR="004C5849" w:rsidRPr="004C5849">
          <w:rPr>
            <w:rStyle w:val="Hyperlink"/>
            <w:rFonts w:cs="Calibri"/>
            <w:noProof/>
          </w:rPr>
          <w:t xml:space="preserve">Microsoft 365 </w:t>
        </w:r>
        <w:r w:rsidR="004C5849" w:rsidRPr="004C5849">
          <w:rPr>
            <w:rStyle w:val="Hyperlink"/>
            <w:rFonts w:cs="Calibri"/>
            <w:noProof/>
          </w:rPr>
          <w:t>アプリケーション</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_Toc57105126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23</w:t>
        </w:r>
        <w:r w:rsidR="004C5849" w:rsidRPr="004C5849">
          <w:rPr>
            <w:rFonts w:cs="Calibri"/>
            <w:noProof/>
            <w:webHidden/>
          </w:rPr>
          <w:fldChar w:fldCharType="end"/>
        </w:r>
      </w:hyperlink>
    </w:p>
    <w:p w14:paraId="1AE88B51" w14:textId="0610A871" w:rsidR="004C5849" w:rsidRPr="004C5849" w:rsidRDefault="00740D6B">
      <w:pPr>
        <w:pStyle w:val="TOC4"/>
        <w:rPr>
          <w:rFonts w:eastAsiaTheme="minorEastAsia" w:cs="Calibri"/>
          <w:smallCaps w:val="0"/>
          <w:noProof/>
          <w:sz w:val="22"/>
          <w:lang w:eastAsia="en-US"/>
        </w:rPr>
      </w:pPr>
      <w:hyperlink w:anchor="_Toc57105127" w:history="1">
        <w:r w:rsidR="004C5849" w:rsidRPr="004C5849">
          <w:rPr>
            <w:rStyle w:val="Hyperlink"/>
            <w:rFonts w:cs="Calibri"/>
            <w:noProof/>
          </w:rPr>
          <w:t xml:space="preserve">Web </w:t>
        </w:r>
        <w:r w:rsidR="004C5849" w:rsidRPr="004C5849">
          <w:rPr>
            <w:rStyle w:val="Hyperlink"/>
            <w:rFonts w:cs="Calibri"/>
            <w:noProof/>
          </w:rPr>
          <w:t>用</w:t>
        </w:r>
        <w:r w:rsidR="004C5849" w:rsidRPr="004C5849">
          <w:rPr>
            <w:rStyle w:val="Hyperlink"/>
            <w:rFonts w:cs="Calibri"/>
            <w:noProof/>
          </w:rPr>
          <w:t>Office</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_Toc57105127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25</w:t>
        </w:r>
        <w:r w:rsidR="004C5849" w:rsidRPr="004C5849">
          <w:rPr>
            <w:rFonts w:cs="Calibri"/>
            <w:noProof/>
            <w:webHidden/>
          </w:rPr>
          <w:fldChar w:fldCharType="end"/>
        </w:r>
      </w:hyperlink>
    </w:p>
    <w:p w14:paraId="6635566D" w14:textId="04678AA5" w:rsidR="004C5849" w:rsidRPr="004C5849" w:rsidRDefault="00740D6B">
      <w:pPr>
        <w:pStyle w:val="TOC4"/>
        <w:rPr>
          <w:rFonts w:eastAsiaTheme="minorEastAsia" w:cs="Calibri"/>
          <w:smallCaps w:val="0"/>
          <w:noProof/>
          <w:sz w:val="22"/>
          <w:lang w:eastAsia="en-US"/>
        </w:rPr>
      </w:pPr>
      <w:hyperlink w:anchor="_Toc57105128" w:history="1">
        <w:r w:rsidR="004C5849" w:rsidRPr="004C5849">
          <w:rPr>
            <w:rStyle w:val="Hyperlink"/>
            <w:rFonts w:cs="Calibri"/>
            <w:noProof/>
          </w:rPr>
          <w:t>OneDrive for Business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_Toc57105128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25</w:t>
        </w:r>
        <w:r w:rsidR="004C5849" w:rsidRPr="004C5849">
          <w:rPr>
            <w:rFonts w:cs="Calibri"/>
            <w:noProof/>
            <w:webHidden/>
          </w:rPr>
          <w:fldChar w:fldCharType="end"/>
        </w:r>
      </w:hyperlink>
    </w:p>
    <w:p w14:paraId="27416FB0" w14:textId="1ED82C84" w:rsidR="004C5849" w:rsidRPr="004C5849" w:rsidRDefault="00740D6B">
      <w:pPr>
        <w:pStyle w:val="TOC4"/>
        <w:rPr>
          <w:rFonts w:eastAsiaTheme="minorEastAsia" w:cs="Calibri"/>
          <w:smallCaps w:val="0"/>
          <w:noProof/>
          <w:sz w:val="22"/>
          <w:lang w:eastAsia="en-US"/>
        </w:rPr>
      </w:pPr>
      <w:hyperlink w:anchor="_Toc57105129" w:history="1">
        <w:r w:rsidR="004C5849" w:rsidRPr="004C5849">
          <w:rPr>
            <w:rStyle w:val="Hyperlink"/>
            <w:rFonts w:cs="Calibri"/>
            <w:noProof/>
          </w:rPr>
          <w:t>SharePoint Online</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_Toc57105129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25</w:t>
        </w:r>
        <w:r w:rsidR="004C5849" w:rsidRPr="004C5849">
          <w:rPr>
            <w:rFonts w:cs="Calibri"/>
            <w:noProof/>
            <w:webHidden/>
          </w:rPr>
          <w:fldChar w:fldCharType="end"/>
        </w:r>
      </w:hyperlink>
    </w:p>
    <w:p w14:paraId="14666F7C" w14:textId="3E6063A4" w:rsidR="004C5849" w:rsidRPr="004C5849" w:rsidRDefault="00740D6B">
      <w:pPr>
        <w:pStyle w:val="TOC4"/>
        <w:rPr>
          <w:rFonts w:eastAsiaTheme="minorEastAsia" w:cs="Calibri"/>
          <w:smallCaps w:val="0"/>
          <w:noProof/>
          <w:sz w:val="22"/>
          <w:lang w:eastAsia="en-US"/>
        </w:rPr>
      </w:pPr>
      <w:hyperlink w:anchor="_Toc57105130" w:history="1">
        <w:r w:rsidR="004C5849" w:rsidRPr="004C5849">
          <w:rPr>
            <w:rStyle w:val="Hyperlink"/>
            <w:rFonts w:cs="Calibri"/>
            <w:noProof/>
          </w:rPr>
          <w:t>Workplace Analytics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_Toc57105130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26</w:t>
        </w:r>
        <w:r w:rsidR="004C5849" w:rsidRPr="004C5849">
          <w:rPr>
            <w:rFonts w:cs="Calibri"/>
            <w:noProof/>
            <w:webHidden/>
          </w:rPr>
          <w:fldChar w:fldCharType="end"/>
        </w:r>
      </w:hyperlink>
    </w:p>
    <w:p w14:paraId="38CF9288" w14:textId="0E35E8E2" w:rsidR="004C5849" w:rsidRPr="004C5849" w:rsidRDefault="00740D6B">
      <w:pPr>
        <w:pStyle w:val="TOC2"/>
        <w:tabs>
          <w:tab w:val="right" w:leader="dot" w:pos="5030"/>
        </w:tabs>
        <w:rPr>
          <w:rFonts w:eastAsiaTheme="minorEastAsia" w:cs="Calibri"/>
          <w:b w:val="0"/>
          <w:smallCaps w:val="0"/>
          <w:noProof/>
          <w:sz w:val="22"/>
          <w:lang w:eastAsia="en-US"/>
        </w:rPr>
      </w:pPr>
      <w:hyperlink w:anchor="_Toc57105131" w:history="1">
        <w:r w:rsidR="004C5849" w:rsidRPr="004C5849">
          <w:rPr>
            <w:rStyle w:val="Hyperlink"/>
            <w:rFonts w:cs="Calibri"/>
            <w:noProof/>
            <w:lang w:val="ja-JP"/>
          </w:rPr>
          <w:t>その他の</w:t>
        </w:r>
        <w:r w:rsidR="004C5849" w:rsidRPr="004C5849">
          <w:rPr>
            <w:rStyle w:val="Hyperlink"/>
            <w:rFonts w:cs="Calibri"/>
            <w:noProof/>
          </w:rPr>
          <w:t xml:space="preserve"> Online Services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_Toc57105131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26</w:t>
        </w:r>
        <w:r w:rsidR="004C5849" w:rsidRPr="004C5849">
          <w:rPr>
            <w:rFonts w:cs="Calibri"/>
            <w:noProof/>
            <w:webHidden/>
          </w:rPr>
          <w:fldChar w:fldCharType="end"/>
        </w:r>
      </w:hyperlink>
    </w:p>
    <w:p w14:paraId="0E3544E0" w14:textId="3745512C" w:rsidR="004C5849" w:rsidRPr="004C5849" w:rsidRDefault="00740D6B">
      <w:pPr>
        <w:pStyle w:val="TOC4"/>
        <w:rPr>
          <w:rFonts w:eastAsiaTheme="minorEastAsia" w:cs="Calibri"/>
          <w:smallCaps w:val="0"/>
          <w:noProof/>
          <w:sz w:val="22"/>
          <w:lang w:eastAsia="en-US"/>
        </w:rPr>
      </w:pPr>
      <w:hyperlink w:anchor="_Toc57105132" w:history="1">
        <w:r w:rsidR="004C5849" w:rsidRPr="004C5849">
          <w:rPr>
            <w:rStyle w:val="Hyperlink"/>
            <w:rFonts w:cs="Calibri"/>
            <w:noProof/>
          </w:rPr>
          <w:t>Bing Maps Mobile Asset Management Platform</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_Toc57105132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26</w:t>
        </w:r>
        <w:r w:rsidR="004C5849" w:rsidRPr="004C5849">
          <w:rPr>
            <w:rFonts w:cs="Calibri"/>
            <w:noProof/>
            <w:webHidden/>
          </w:rPr>
          <w:fldChar w:fldCharType="end"/>
        </w:r>
      </w:hyperlink>
    </w:p>
    <w:p w14:paraId="2C9FF435" w14:textId="2E46AF0C" w:rsidR="004C5849" w:rsidRPr="004C5849" w:rsidRDefault="00740D6B">
      <w:pPr>
        <w:pStyle w:val="TOC4"/>
        <w:rPr>
          <w:rFonts w:eastAsiaTheme="minorEastAsia" w:cs="Calibri"/>
          <w:smallCaps w:val="0"/>
          <w:noProof/>
          <w:sz w:val="22"/>
          <w:lang w:eastAsia="en-US"/>
        </w:rPr>
      </w:pPr>
      <w:hyperlink w:anchor="_Toc57105133" w:history="1">
        <w:r w:rsidR="004C5849" w:rsidRPr="004C5849">
          <w:rPr>
            <w:rStyle w:val="Hyperlink"/>
            <w:rFonts w:cs="Calibri"/>
            <w:noProof/>
          </w:rPr>
          <w:t>Bing Maps Transactions and Users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_Toc57105133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27</w:t>
        </w:r>
        <w:r w:rsidR="004C5849" w:rsidRPr="004C5849">
          <w:rPr>
            <w:rFonts w:cs="Calibri"/>
            <w:noProof/>
            <w:webHidden/>
          </w:rPr>
          <w:fldChar w:fldCharType="end"/>
        </w:r>
      </w:hyperlink>
    </w:p>
    <w:p w14:paraId="0F685CE3" w14:textId="68BAD798" w:rsidR="004C5849" w:rsidRPr="004C5849" w:rsidRDefault="00740D6B">
      <w:pPr>
        <w:pStyle w:val="TOC4"/>
        <w:rPr>
          <w:rFonts w:eastAsiaTheme="minorEastAsia" w:cs="Calibri"/>
          <w:smallCaps w:val="0"/>
          <w:noProof/>
          <w:sz w:val="22"/>
          <w:lang w:eastAsia="en-US"/>
        </w:rPr>
      </w:pPr>
      <w:hyperlink w:anchor="_Toc57105134" w:history="1">
        <w:r w:rsidR="004C5849" w:rsidRPr="004C5849">
          <w:rPr>
            <w:rStyle w:val="Hyperlink"/>
            <w:rFonts w:cs="Calibri"/>
            <w:noProof/>
            <w:lang w:eastAsia="en-US"/>
          </w:rPr>
          <w:t>Microsoft Power Platform</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_Toc57105134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27</w:t>
        </w:r>
        <w:r w:rsidR="004C5849" w:rsidRPr="004C5849">
          <w:rPr>
            <w:rFonts w:cs="Calibri"/>
            <w:noProof/>
            <w:webHidden/>
          </w:rPr>
          <w:fldChar w:fldCharType="end"/>
        </w:r>
      </w:hyperlink>
    </w:p>
    <w:p w14:paraId="31C03CD1" w14:textId="6FC7F1A0" w:rsidR="004C5849" w:rsidRPr="004C5849" w:rsidRDefault="00740D6B">
      <w:pPr>
        <w:pStyle w:val="TOC4"/>
        <w:rPr>
          <w:rFonts w:eastAsiaTheme="minorEastAsia" w:cs="Calibri"/>
          <w:smallCaps w:val="0"/>
          <w:noProof/>
          <w:sz w:val="22"/>
          <w:lang w:eastAsia="en-US"/>
        </w:rPr>
      </w:pPr>
      <w:hyperlink w:anchor="_Toc57105135" w:history="1">
        <w:r w:rsidR="004C5849" w:rsidRPr="004C5849">
          <w:rPr>
            <w:rStyle w:val="Hyperlink"/>
            <w:rFonts w:cs="Calibri"/>
            <w:noProof/>
          </w:rPr>
          <w:t>SharePoint Syntex</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_Toc57105135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28</w:t>
        </w:r>
        <w:r w:rsidR="004C5849" w:rsidRPr="004C5849">
          <w:rPr>
            <w:rFonts w:cs="Calibri"/>
            <w:noProof/>
            <w:webHidden/>
          </w:rPr>
          <w:fldChar w:fldCharType="end"/>
        </w:r>
      </w:hyperlink>
    </w:p>
    <w:p w14:paraId="36E9FB4A" w14:textId="3E6FE9BA" w:rsidR="004C5849" w:rsidRPr="004C5849" w:rsidRDefault="00740D6B">
      <w:pPr>
        <w:pStyle w:val="TOC4"/>
        <w:rPr>
          <w:rFonts w:eastAsiaTheme="minorEastAsia" w:cs="Calibri"/>
          <w:smallCaps w:val="0"/>
          <w:noProof/>
          <w:sz w:val="22"/>
          <w:lang w:eastAsia="en-US"/>
        </w:rPr>
      </w:pPr>
      <w:hyperlink w:anchor="_Toc57105136" w:history="1">
        <w:r w:rsidR="004C5849" w:rsidRPr="004C5849">
          <w:rPr>
            <w:rStyle w:val="Hyperlink"/>
            <w:rFonts w:cs="Calibri"/>
            <w:noProof/>
            <w:lang w:eastAsia="en-US"/>
          </w:rPr>
          <w:t>Microsoft Cloud App Security</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_Toc57105136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30</w:t>
        </w:r>
        <w:r w:rsidR="004C5849" w:rsidRPr="004C5849">
          <w:rPr>
            <w:rFonts w:cs="Calibri"/>
            <w:noProof/>
            <w:webHidden/>
          </w:rPr>
          <w:fldChar w:fldCharType="end"/>
        </w:r>
      </w:hyperlink>
    </w:p>
    <w:p w14:paraId="495A05CC" w14:textId="48F6229B" w:rsidR="004C5849" w:rsidRPr="004C5849" w:rsidRDefault="00740D6B">
      <w:pPr>
        <w:pStyle w:val="TOC4"/>
        <w:rPr>
          <w:rFonts w:eastAsiaTheme="minorEastAsia" w:cs="Calibri"/>
          <w:smallCaps w:val="0"/>
          <w:noProof/>
          <w:sz w:val="22"/>
          <w:lang w:eastAsia="en-US"/>
        </w:rPr>
      </w:pPr>
      <w:hyperlink w:anchor="_Toc57105137" w:history="1">
        <w:r w:rsidR="004C5849" w:rsidRPr="004C5849">
          <w:rPr>
            <w:rStyle w:val="Hyperlink"/>
            <w:rFonts w:cs="Calibri"/>
            <w:noProof/>
          </w:rPr>
          <w:t>Microsoft Cloud Healthcare Add-On</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_Toc57105137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30</w:t>
        </w:r>
        <w:r w:rsidR="004C5849" w:rsidRPr="004C5849">
          <w:rPr>
            <w:rFonts w:cs="Calibri"/>
            <w:noProof/>
            <w:webHidden/>
          </w:rPr>
          <w:fldChar w:fldCharType="end"/>
        </w:r>
      </w:hyperlink>
    </w:p>
    <w:p w14:paraId="1D9D3AA1" w14:textId="13D2A2E2" w:rsidR="004C5849" w:rsidRPr="004C5849" w:rsidRDefault="00740D6B">
      <w:pPr>
        <w:pStyle w:val="TOC4"/>
        <w:rPr>
          <w:rFonts w:eastAsiaTheme="minorEastAsia" w:cs="Calibri"/>
          <w:smallCaps w:val="0"/>
          <w:noProof/>
          <w:sz w:val="22"/>
          <w:lang w:eastAsia="en-US"/>
        </w:rPr>
      </w:pPr>
      <w:hyperlink w:anchor="_Toc57105138" w:history="1">
        <w:r w:rsidR="004C5849" w:rsidRPr="004C5849">
          <w:rPr>
            <w:rStyle w:val="Hyperlink"/>
            <w:rFonts w:cs="Calibri"/>
            <w:noProof/>
          </w:rPr>
          <w:t>Microsoft Graph data connect for ISVs</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_Toc57105138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30</w:t>
        </w:r>
        <w:r w:rsidR="004C5849" w:rsidRPr="004C5849">
          <w:rPr>
            <w:rFonts w:cs="Calibri"/>
            <w:noProof/>
            <w:webHidden/>
          </w:rPr>
          <w:fldChar w:fldCharType="end"/>
        </w:r>
      </w:hyperlink>
    </w:p>
    <w:p w14:paraId="33DEEBF6" w14:textId="08520BC2" w:rsidR="004C5849" w:rsidRPr="004C5849" w:rsidRDefault="00740D6B">
      <w:pPr>
        <w:pStyle w:val="TOC4"/>
        <w:rPr>
          <w:rFonts w:eastAsiaTheme="minorEastAsia" w:cs="Calibri"/>
          <w:smallCaps w:val="0"/>
          <w:noProof/>
          <w:sz w:val="22"/>
          <w:lang w:eastAsia="en-US"/>
        </w:rPr>
      </w:pPr>
      <w:hyperlink w:anchor="_Toc57105139" w:history="1">
        <w:r w:rsidR="004C5849" w:rsidRPr="004C5849">
          <w:rPr>
            <w:rStyle w:val="Hyperlink"/>
            <w:rFonts w:cs="Calibri"/>
            <w:noProof/>
          </w:rPr>
          <w:t xml:space="preserve">Microsoft Healthcare Bot </w:t>
        </w:r>
        <w:r w:rsidR="004C5849" w:rsidRPr="004C5849">
          <w:rPr>
            <w:rStyle w:val="Hyperlink"/>
            <w:rFonts w:cs="Calibri"/>
            <w:noProof/>
          </w:rPr>
          <w:t>サービス</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_Toc57105139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30</w:t>
        </w:r>
        <w:r w:rsidR="004C5849" w:rsidRPr="004C5849">
          <w:rPr>
            <w:rFonts w:cs="Calibri"/>
            <w:noProof/>
            <w:webHidden/>
          </w:rPr>
          <w:fldChar w:fldCharType="end"/>
        </w:r>
      </w:hyperlink>
    </w:p>
    <w:p w14:paraId="0A0EFC0F" w14:textId="7C2C7BC2" w:rsidR="004C5849" w:rsidRPr="004C5849" w:rsidRDefault="00740D6B">
      <w:pPr>
        <w:pStyle w:val="TOC4"/>
        <w:rPr>
          <w:rFonts w:eastAsiaTheme="minorEastAsia" w:cs="Calibri"/>
          <w:smallCaps w:val="0"/>
          <w:noProof/>
          <w:sz w:val="22"/>
          <w:lang w:eastAsia="en-US"/>
        </w:rPr>
      </w:pPr>
      <w:hyperlink w:anchor="_Toc57105140" w:history="1">
        <w:r w:rsidR="004C5849" w:rsidRPr="004C5849">
          <w:rPr>
            <w:rStyle w:val="Hyperlink"/>
            <w:rFonts w:cs="Calibri"/>
            <w:noProof/>
          </w:rPr>
          <w:t>Microsoft Intune</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_Toc57105140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31</w:t>
        </w:r>
        <w:r w:rsidR="004C5849" w:rsidRPr="004C5849">
          <w:rPr>
            <w:rFonts w:cs="Calibri"/>
            <w:noProof/>
            <w:webHidden/>
          </w:rPr>
          <w:fldChar w:fldCharType="end"/>
        </w:r>
      </w:hyperlink>
    </w:p>
    <w:p w14:paraId="7BE88E0F" w14:textId="643FA00A" w:rsidR="004C5849" w:rsidRPr="004C5849" w:rsidRDefault="00740D6B">
      <w:pPr>
        <w:pStyle w:val="TOC4"/>
        <w:rPr>
          <w:rFonts w:eastAsiaTheme="minorEastAsia" w:cs="Calibri"/>
          <w:smallCaps w:val="0"/>
          <w:noProof/>
          <w:sz w:val="22"/>
          <w:lang w:eastAsia="en-US"/>
        </w:rPr>
      </w:pPr>
      <w:hyperlink w:anchor="_Toc57105141" w:history="1">
        <w:r w:rsidR="004C5849" w:rsidRPr="004C5849">
          <w:rPr>
            <w:rStyle w:val="Hyperlink"/>
            <w:rFonts w:cs="Calibri"/>
            <w:noProof/>
          </w:rPr>
          <w:t>Microsoft Learning</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_Toc57105141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32</w:t>
        </w:r>
        <w:r w:rsidR="004C5849" w:rsidRPr="004C5849">
          <w:rPr>
            <w:rFonts w:cs="Calibri"/>
            <w:noProof/>
            <w:webHidden/>
          </w:rPr>
          <w:fldChar w:fldCharType="end"/>
        </w:r>
      </w:hyperlink>
    </w:p>
    <w:p w14:paraId="239EC1A6" w14:textId="6925587A" w:rsidR="004C5849" w:rsidRPr="004C5849" w:rsidRDefault="00740D6B">
      <w:pPr>
        <w:pStyle w:val="TOC4"/>
        <w:rPr>
          <w:rFonts w:eastAsiaTheme="minorEastAsia" w:cs="Calibri"/>
          <w:smallCaps w:val="0"/>
          <w:noProof/>
          <w:sz w:val="22"/>
          <w:lang w:eastAsia="en-US"/>
        </w:rPr>
      </w:pPr>
      <w:hyperlink w:anchor="_Toc57105142" w:history="1">
        <w:r w:rsidR="004C5849" w:rsidRPr="004C5849">
          <w:rPr>
            <w:rStyle w:val="Hyperlink"/>
            <w:rFonts w:cs="Calibri"/>
            <w:noProof/>
          </w:rPr>
          <w:t>Microsoft Search in Bing</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_Toc57105142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32</w:t>
        </w:r>
        <w:r w:rsidR="004C5849" w:rsidRPr="004C5849">
          <w:rPr>
            <w:rFonts w:cs="Calibri"/>
            <w:noProof/>
            <w:webHidden/>
          </w:rPr>
          <w:fldChar w:fldCharType="end"/>
        </w:r>
      </w:hyperlink>
    </w:p>
    <w:p w14:paraId="1C77BBDF" w14:textId="64AD7331" w:rsidR="004C5849" w:rsidRPr="004C5849" w:rsidRDefault="00740D6B">
      <w:pPr>
        <w:pStyle w:val="TOC4"/>
        <w:rPr>
          <w:rFonts w:eastAsiaTheme="minorEastAsia" w:cs="Calibri"/>
          <w:smallCaps w:val="0"/>
          <w:noProof/>
          <w:sz w:val="22"/>
          <w:lang w:eastAsia="en-US"/>
        </w:rPr>
      </w:pPr>
      <w:hyperlink w:anchor="_Toc57105143" w:history="1">
        <w:r w:rsidR="004C5849" w:rsidRPr="004C5849">
          <w:rPr>
            <w:rStyle w:val="Hyperlink"/>
            <w:rFonts w:cs="Calibri"/>
            <w:noProof/>
          </w:rPr>
          <w:t>Microsoft 365 Defender</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_Toc57105143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32</w:t>
        </w:r>
        <w:r w:rsidR="004C5849" w:rsidRPr="004C5849">
          <w:rPr>
            <w:rFonts w:cs="Calibri"/>
            <w:noProof/>
            <w:webHidden/>
          </w:rPr>
          <w:fldChar w:fldCharType="end"/>
        </w:r>
      </w:hyperlink>
    </w:p>
    <w:p w14:paraId="386F2730" w14:textId="53B1FD71" w:rsidR="004C5849" w:rsidRPr="004C5849" w:rsidRDefault="00740D6B">
      <w:pPr>
        <w:pStyle w:val="TOC4"/>
        <w:rPr>
          <w:rFonts w:eastAsiaTheme="minorEastAsia" w:cs="Calibri"/>
          <w:smallCaps w:val="0"/>
          <w:noProof/>
          <w:sz w:val="22"/>
          <w:lang w:eastAsia="en-US"/>
        </w:rPr>
      </w:pPr>
      <w:hyperlink w:anchor="_Toc57105144" w:history="1">
        <w:r w:rsidR="004C5849" w:rsidRPr="004C5849">
          <w:rPr>
            <w:rStyle w:val="Hyperlink"/>
            <w:rFonts w:cs="Calibri"/>
            <w:noProof/>
          </w:rPr>
          <w:t>Minecraft: Education Edition</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_Toc57105144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32</w:t>
        </w:r>
        <w:r w:rsidR="004C5849" w:rsidRPr="004C5849">
          <w:rPr>
            <w:rFonts w:cs="Calibri"/>
            <w:noProof/>
            <w:webHidden/>
          </w:rPr>
          <w:fldChar w:fldCharType="end"/>
        </w:r>
      </w:hyperlink>
    </w:p>
    <w:p w14:paraId="1B3F39BA" w14:textId="1811908F" w:rsidR="004C5849" w:rsidRPr="004C5849" w:rsidRDefault="00740D6B">
      <w:pPr>
        <w:pStyle w:val="TOC4"/>
        <w:rPr>
          <w:rFonts w:eastAsiaTheme="minorEastAsia" w:cs="Calibri"/>
          <w:smallCaps w:val="0"/>
          <w:noProof/>
          <w:sz w:val="22"/>
          <w:lang w:eastAsia="en-US"/>
        </w:rPr>
      </w:pPr>
      <w:hyperlink w:anchor="_Toc57105145" w:history="1">
        <w:r w:rsidR="004C5849" w:rsidRPr="004C5849">
          <w:rPr>
            <w:rStyle w:val="Hyperlink"/>
            <w:rFonts w:cs="Calibri"/>
            <w:noProof/>
          </w:rPr>
          <w:t>Office 365 Developer</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_Toc57105145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33</w:t>
        </w:r>
        <w:r w:rsidR="004C5849" w:rsidRPr="004C5849">
          <w:rPr>
            <w:rFonts w:cs="Calibri"/>
            <w:noProof/>
            <w:webHidden/>
          </w:rPr>
          <w:fldChar w:fldCharType="end"/>
        </w:r>
      </w:hyperlink>
    </w:p>
    <w:p w14:paraId="63964D84" w14:textId="280205EF" w:rsidR="004C5849" w:rsidRPr="004C5849" w:rsidRDefault="00740D6B">
      <w:pPr>
        <w:pStyle w:val="TOC4"/>
        <w:rPr>
          <w:rFonts w:eastAsiaTheme="minorEastAsia" w:cs="Calibri"/>
          <w:smallCaps w:val="0"/>
          <w:noProof/>
          <w:sz w:val="22"/>
          <w:lang w:eastAsia="en-US"/>
        </w:rPr>
      </w:pPr>
      <w:hyperlink w:anchor="_Toc57105146" w:history="1">
        <w:r w:rsidR="004C5849" w:rsidRPr="004C5849">
          <w:rPr>
            <w:rStyle w:val="Hyperlink"/>
            <w:rFonts w:cs="Calibri"/>
            <w:noProof/>
          </w:rPr>
          <w:t>Microsoft Defender for Endpoint</w:t>
        </w:r>
        <w:r w:rsidR="004C5849" w:rsidRPr="004C5849">
          <w:rPr>
            <w:rFonts w:cs="Calibri"/>
            <w:noProof/>
            <w:webHidden/>
          </w:rPr>
          <w:tab/>
        </w:r>
        <w:r w:rsidR="004C5849" w:rsidRPr="004C5849">
          <w:rPr>
            <w:rFonts w:cs="Calibri"/>
            <w:noProof/>
            <w:webHidden/>
          </w:rPr>
          <w:fldChar w:fldCharType="begin"/>
        </w:r>
        <w:r w:rsidR="004C5849" w:rsidRPr="004C5849">
          <w:rPr>
            <w:rFonts w:cs="Calibri"/>
            <w:noProof/>
            <w:webHidden/>
          </w:rPr>
          <w:instrText xml:space="preserve"> PAGEREF _Toc57105146 \h </w:instrText>
        </w:r>
        <w:r w:rsidR="004C5849" w:rsidRPr="004C5849">
          <w:rPr>
            <w:rFonts w:cs="Calibri"/>
            <w:noProof/>
            <w:webHidden/>
          </w:rPr>
        </w:r>
        <w:r w:rsidR="004C5849" w:rsidRPr="004C5849">
          <w:rPr>
            <w:rFonts w:cs="Calibri"/>
            <w:noProof/>
            <w:webHidden/>
          </w:rPr>
          <w:fldChar w:fldCharType="separate"/>
        </w:r>
        <w:r w:rsidR="004C5849" w:rsidRPr="004C5849">
          <w:rPr>
            <w:rFonts w:cs="Calibri"/>
            <w:noProof/>
            <w:webHidden/>
          </w:rPr>
          <w:t>33</w:t>
        </w:r>
        <w:r w:rsidR="004C5849" w:rsidRPr="004C5849">
          <w:rPr>
            <w:rFonts w:cs="Calibri"/>
            <w:noProof/>
            <w:webHidden/>
          </w:rPr>
          <w:fldChar w:fldCharType="end"/>
        </w:r>
      </w:hyperlink>
    </w:p>
    <w:p w14:paraId="18289C98" w14:textId="2C8399FE" w:rsidR="004C5849" w:rsidRPr="004C5849" w:rsidRDefault="00740D6B">
      <w:pPr>
        <w:pStyle w:val="TOC1"/>
        <w:rPr>
          <w:rFonts w:eastAsiaTheme="minorEastAsia" w:cs="Calibri"/>
          <w:b w:val="0"/>
          <w:caps w:val="0"/>
          <w:sz w:val="22"/>
          <w:lang w:val="en-US" w:eastAsia="en-US"/>
        </w:rPr>
      </w:pPr>
      <w:hyperlink w:anchor="_Toc57105147" w:history="1">
        <w:r w:rsidR="004C5849" w:rsidRPr="004C5849">
          <w:rPr>
            <w:rStyle w:val="Hyperlink"/>
            <w:rFonts w:cs="Calibri"/>
          </w:rPr>
          <w:t>付録</w:t>
        </w:r>
        <w:r w:rsidR="004C5849" w:rsidRPr="004C5849">
          <w:rPr>
            <w:rStyle w:val="Hyperlink"/>
            <w:rFonts w:cs="Calibri"/>
          </w:rPr>
          <w:t xml:space="preserve"> 1 – </w:t>
        </w:r>
        <w:r w:rsidR="004C5849" w:rsidRPr="004C5849">
          <w:rPr>
            <w:rStyle w:val="Hyperlink"/>
            <w:rFonts w:cs="Calibri"/>
          </w:rPr>
          <w:t>注意</w:t>
        </w:r>
        <w:r w:rsidR="004C5849" w:rsidRPr="004C5849">
          <w:rPr>
            <w:rStyle w:val="Hyperlink"/>
            <w:rFonts w:cs="Calibri"/>
          </w:rPr>
          <w:t>/</w:t>
        </w:r>
        <w:r w:rsidR="004C5849" w:rsidRPr="004C5849">
          <w:rPr>
            <w:rStyle w:val="Hyperlink"/>
            <w:rFonts w:cs="Calibri"/>
          </w:rPr>
          <w:t>特記事項</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_Toc57105147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34</w:t>
        </w:r>
        <w:r w:rsidR="004C5849" w:rsidRPr="004C5849">
          <w:rPr>
            <w:rFonts w:cs="Calibri"/>
            <w:webHidden/>
          </w:rPr>
          <w:fldChar w:fldCharType="end"/>
        </w:r>
      </w:hyperlink>
    </w:p>
    <w:p w14:paraId="690C2C50" w14:textId="650C1534" w:rsidR="004C5849" w:rsidRPr="004C5849" w:rsidRDefault="00740D6B">
      <w:pPr>
        <w:pStyle w:val="TOC3"/>
        <w:rPr>
          <w:rFonts w:eastAsiaTheme="minorEastAsia" w:cs="Calibri"/>
          <w:b w:val="0"/>
          <w:smallCaps w:val="0"/>
          <w:sz w:val="22"/>
          <w:lang w:val="en-US" w:eastAsia="en-US"/>
        </w:rPr>
      </w:pPr>
      <w:hyperlink w:anchor="_Toc57105148" w:history="1">
        <w:r w:rsidR="004C5849" w:rsidRPr="004C5849">
          <w:rPr>
            <w:rStyle w:val="Hyperlink"/>
            <w:rFonts w:cs="Calibri"/>
          </w:rPr>
          <w:t xml:space="preserve">DPA </w:t>
        </w:r>
        <w:r w:rsidR="004C5849" w:rsidRPr="004C5849">
          <w:rPr>
            <w:rStyle w:val="Hyperlink"/>
            <w:rFonts w:cs="Calibri"/>
          </w:rPr>
          <w:t>から除外される</w:t>
        </w:r>
        <w:r w:rsidR="004C5849" w:rsidRPr="004C5849">
          <w:rPr>
            <w:rStyle w:val="Hyperlink"/>
            <w:rFonts w:cs="Calibri"/>
          </w:rPr>
          <w:t xml:space="preserve"> Online Service</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_Toc57105148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34</w:t>
        </w:r>
        <w:r w:rsidR="004C5849" w:rsidRPr="004C5849">
          <w:rPr>
            <w:rFonts w:cs="Calibri"/>
            <w:webHidden/>
          </w:rPr>
          <w:fldChar w:fldCharType="end"/>
        </w:r>
      </w:hyperlink>
    </w:p>
    <w:p w14:paraId="130CE2A4" w14:textId="07032E1A" w:rsidR="004C5849" w:rsidRPr="004C5849" w:rsidRDefault="00740D6B">
      <w:pPr>
        <w:pStyle w:val="TOC3"/>
        <w:rPr>
          <w:rFonts w:eastAsiaTheme="minorEastAsia" w:cs="Calibri"/>
          <w:b w:val="0"/>
          <w:smallCaps w:val="0"/>
          <w:sz w:val="22"/>
          <w:lang w:val="en-US" w:eastAsia="en-US"/>
        </w:rPr>
      </w:pPr>
      <w:hyperlink w:anchor="_Toc57105149" w:history="1">
        <w:r w:rsidR="004C5849" w:rsidRPr="004C5849">
          <w:rPr>
            <w:rStyle w:val="Hyperlink"/>
            <w:rFonts w:cs="Calibri"/>
          </w:rPr>
          <w:t>コア</w:t>
        </w:r>
        <w:r w:rsidR="004C5849" w:rsidRPr="004C5849">
          <w:rPr>
            <w:rStyle w:val="Hyperlink"/>
            <w:rFonts w:cs="Calibri"/>
          </w:rPr>
          <w:t xml:space="preserve"> </w:t>
        </w:r>
        <w:r w:rsidR="004C5849" w:rsidRPr="004C5849">
          <w:rPr>
            <w:rStyle w:val="Hyperlink"/>
            <w:rFonts w:cs="Calibri"/>
          </w:rPr>
          <w:t>オンライン</w:t>
        </w:r>
        <w:r w:rsidR="004C5849" w:rsidRPr="004C5849">
          <w:rPr>
            <w:rStyle w:val="Hyperlink"/>
            <w:rFonts w:cs="Calibri"/>
          </w:rPr>
          <w:t xml:space="preserve"> </w:t>
        </w:r>
        <w:r w:rsidR="004C5849" w:rsidRPr="004C5849">
          <w:rPr>
            <w:rStyle w:val="Hyperlink"/>
            <w:rFonts w:cs="Calibri"/>
          </w:rPr>
          <w:t>サービス</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_Toc57105149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34</w:t>
        </w:r>
        <w:r w:rsidR="004C5849" w:rsidRPr="004C5849">
          <w:rPr>
            <w:rFonts w:cs="Calibri"/>
            <w:webHidden/>
          </w:rPr>
          <w:fldChar w:fldCharType="end"/>
        </w:r>
      </w:hyperlink>
    </w:p>
    <w:p w14:paraId="705F5E6E" w14:textId="08FB0E5B" w:rsidR="004C5849" w:rsidRPr="004C5849" w:rsidRDefault="00740D6B">
      <w:pPr>
        <w:pStyle w:val="TOC3"/>
        <w:rPr>
          <w:rFonts w:eastAsiaTheme="minorEastAsia" w:cs="Calibri"/>
          <w:b w:val="0"/>
          <w:smallCaps w:val="0"/>
          <w:sz w:val="22"/>
          <w:lang w:val="en-US" w:eastAsia="en-US"/>
        </w:rPr>
      </w:pPr>
      <w:hyperlink w:anchor="_Toc57105150" w:history="1">
        <w:r w:rsidR="004C5849" w:rsidRPr="004C5849">
          <w:rPr>
            <w:rStyle w:val="Hyperlink"/>
            <w:rFonts w:cs="Calibri"/>
          </w:rPr>
          <w:t>Bing Maps</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_Toc57105150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36</w:t>
        </w:r>
        <w:r w:rsidR="004C5849" w:rsidRPr="004C5849">
          <w:rPr>
            <w:rFonts w:cs="Calibri"/>
            <w:webHidden/>
          </w:rPr>
          <w:fldChar w:fldCharType="end"/>
        </w:r>
      </w:hyperlink>
    </w:p>
    <w:p w14:paraId="15B68C49" w14:textId="2D618BE9" w:rsidR="004C5849" w:rsidRPr="004C5849" w:rsidRDefault="00740D6B">
      <w:pPr>
        <w:pStyle w:val="TOC3"/>
        <w:rPr>
          <w:rFonts w:eastAsiaTheme="minorEastAsia" w:cs="Calibri"/>
          <w:b w:val="0"/>
          <w:smallCaps w:val="0"/>
          <w:sz w:val="22"/>
          <w:lang w:val="en-US" w:eastAsia="en-US"/>
        </w:rPr>
      </w:pPr>
      <w:hyperlink w:anchor="_Toc57105151" w:history="1">
        <w:r w:rsidR="004C5849" w:rsidRPr="004C5849">
          <w:rPr>
            <w:rStyle w:val="Hyperlink"/>
            <w:rFonts w:cs="Calibri"/>
          </w:rPr>
          <w:t>プロフェッショナル</w:t>
        </w:r>
        <w:r w:rsidR="004C5849" w:rsidRPr="004C5849">
          <w:rPr>
            <w:rStyle w:val="Hyperlink"/>
            <w:rFonts w:cs="Calibri"/>
          </w:rPr>
          <w:t xml:space="preserve"> </w:t>
        </w:r>
        <w:r w:rsidR="004C5849" w:rsidRPr="004C5849">
          <w:rPr>
            <w:rStyle w:val="Hyperlink"/>
            <w:rFonts w:cs="Calibri"/>
          </w:rPr>
          <w:t>サービス</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_Toc57105151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36</w:t>
        </w:r>
        <w:r w:rsidR="004C5849" w:rsidRPr="004C5849">
          <w:rPr>
            <w:rFonts w:cs="Calibri"/>
            <w:webHidden/>
          </w:rPr>
          <w:fldChar w:fldCharType="end"/>
        </w:r>
      </w:hyperlink>
    </w:p>
    <w:p w14:paraId="17309CC5" w14:textId="623F6FD9" w:rsidR="004C5849" w:rsidRPr="004C5849" w:rsidRDefault="00740D6B">
      <w:pPr>
        <w:pStyle w:val="TOC3"/>
        <w:rPr>
          <w:rFonts w:eastAsiaTheme="minorEastAsia" w:cs="Calibri"/>
          <w:b w:val="0"/>
          <w:smallCaps w:val="0"/>
          <w:sz w:val="22"/>
          <w:lang w:val="en-US" w:eastAsia="en-US"/>
        </w:rPr>
      </w:pPr>
      <w:hyperlink w:anchor="_Toc57105152" w:history="1">
        <w:r w:rsidR="004C5849" w:rsidRPr="004C5849">
          <w:rPr>
            <w:rStyle w:val="Hyperlink"/>
            <w:rFonts w:cs="Calibri"/>
          </w:rPr>
          <w:t xml:space="preserve">Azure Media Services H.265/HEVC Encoding </w:t>
        </w:r>
        <w:r w:rsidR="004C5849" w:rsidRPr="004C5849">
          <w:rPr>
            <w:rStyle w:val="Hyperlink"/>
            <w:rFonts w:cs="Calibri"/>
          </w:rPr>
          <w:t>に関する注意</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_Toc57105152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38</w:t>
        </w:r>
        <w:r w:rsidR="004C5849" w:rsidRPr="004C5849">
          <w:rPr>
            <w:rFonts w:cs="Calibri"/>
            <w:webHidden/>
          </w:rPr>
          <w:fldChar w:fldCharType="end"/>
        </w:r>
      </w:hyperlink>
    </w:p>
    <w:p w14:paraId="3EFAF9A6" w14:textId="481C72D3" w:rsidR="004C5849" w:rsidRPr="004C5849" w:rsidRDefault="00740D6B">
      <w:pPr>
        <w:pStyle w:val="TOC3"/>
        <w:rPr>
          <w:rFonts w:eastAsiaTheme="minorEastAsia" w:cs="Calibri"/>
          <w:b w:val="0"/>
          <w:smallCaps w:val="0"/>
          <w:sz w:val="22"/>
          <w:lang w:val="en-US" w:eastAsia="en-US"/>
        </w:rPr>
      </w:pPr>
      <w:hyperlink w:anchor="_Toc57105153" w:history="1">
        <w:r w:rsidR="004C5849" w:rsidRPr="004C5849">
          <w:rPr>
            <w:rStyle w:val="Hyperlink"/>
            <w:rFonts w:cs="Calibri"/>
          </w:rPr>
          <w:t xml:space="preserve">Adobe Flash Player </w:t>
        </w:r>
        <w:r w:rsidR="004C5849" w:rsidRPr="004C5849">
          <w:rPr>
            <w:rStyle w:val="Hyperlink"/>
            <w:rFonts w:cs="Calibri"/>
          </w:rPr>
          <w:t>に関する注意</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_Toc57105153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38</w:t>
        </w:r>
        <w:r w:rsidR="004C5849" w:rsidRPr="004C5849">
          <w:rPr>
            <w:rFonts w:cs="Calibri"/>
            <w:webHidden/>
          </w:rPr>
          <w:fldChar w:fldCharType="end"/>
        </w:r>
      </w:hyperlink>
    </w:p>
    <w:p w14:paraId="3D48251B" w14:textId="47B3732B" w:rsidR="004C5849" w:rsidRPr="004C5849" w:rsidRDefault="00740D6B">
      <w:pPr>
        <w:pStyle w:val="TOC3"/>
        <w:rPr>
          <w:rFonts w:eastAsiaTheme="minorEastAsia" w:cs="Calibri"/>
          <w:b w:val="0"/>
          <w:smallCaps w:val="0"/>
          <w:sz w:val="22"/>
          <w:lang w:val="en-US" w:eastAsia="en-US"/>
        </w:rPr>
      </w:pPr>
      <w:hyperlink w:anchor="_Toc57105154" w:history="1">
        <w:r w:rsidR="004C5849" w:rsidRPr="004C5849">
          <w:rPr>
            <w:rStyle w:val="Hyperlink"/>
            <w:rFonts w:cs="Calibri"/>
          </w:rPr>
          <w:t xml:space="preserve">H.264/AVC </w:t>
        </w:r>
        <w:r w:rsidR="004C5849" w:rsidRPr="004C5849">
          <w:rPr>
            <w:rStyle w:val="Hyperlink"/>
            <w:rFonts w:cs="Calibri"/>
          </w:rPr>
          <w:t>映像標準、</w:t>
        </w:r>
        <w:r w:rsidR="004C5849" w:rsidRPr="004C5849">
          <w:rPr>
            <w:rStyle w:val="Hyperlink"/>
            <w:rFonts w:cs="Calibri"/>
          </w:rPr>
          <w:t xml:space="preserve">VC-1 </w:t>
        </w:r>
        <w:r w:rsidR="004C5849" w:rsidRPr="004C5849">
          <w:rPr>
            <w:rStyle w:val="Hyperlink"/>
            <w:rFonts w:cs="Calibri"/>
          </w:rPr>
          <w:t>映像標準、</w:t>
        </w:r>
        <w:r w:rsidR="004C5849" w:rsidRPr="004C5849">
          <w:rPr>
            <w:rStyle w:val="Hyperlink"/>
            <w:rFonts w:cs="Calibri"/>
          </w:rPr>
          <w:t xml:space="preserve">MPEG-4 Part 2 </w:t>
        </w:r>
        <w:r w:rsidR="004C5849" w:rsidRPr="004C5849">
          <w:rPr>
            <w:rStyle w:val="Hyperlink"/>
            <w:rFonts w:cs="Calibri"/>
          </w:rPr>
          <w:t>映像標準、および</w:t>
        </w:r>
        <w:r w:rsidR="004C5849" w:rsidRPr="004C5849">
          <w:rPr>
            <w:rStyle w:val="Hyperlink"/>
            <w:rFonts w:cs="Calibri"/>
          </w:rPr>
          <w:t xml:space="preserve"> MPEG-2 </w:t>
        </w:r>
        <w:r w:rsidR="004C5849" w:rsidRPr="004C5849">
          <w:rPr>
            <w:rStyle w:val="Hyperlink"/>
            <w:rFonts w:cs="Calibri"/>
          </w:rPr>
          <w:t>映像標準に関する注意</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_Toc57105154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38</w:t>
        </w:r>
        <w:r w:rsidR="004C5849" w:rsidRPr="004C5849">
          <w:rPr>
            <w:rFonts w:cs="Calibri"/>
            <w:webHidden/>
          </w:rPr>
          <w:fldChar w:fldCharType="end"/>
        </w:r>
      </w:hyperlink>
    </w:p>
    <w:p w14:paraId="13C44172" w14:textId="543F50B1" w:rsidR="004C5849" w:rsidRPr="004C5849" w:rsidRDefault="00740D6B">
      <w:pPr>
        <w:pStyle w:val="TOC1"/>
        <w:rPr>
          <w:rFonts w:eastAsiaTheme="minorEastAsia" w:cs="Calibri"/>
          <w:b w:val="0"/>
          <w:caps w:val="0"/>
          <w:sz w:val="22"/>
          <w:lang w:val="en-US" w:eastAsia="en-US"/>
        </w:rPr>
      </w:pPr>
      <w:hyperlink w:anchor="_Toc57105155" w:history="1">
        <w:r w:rsidR="004C5849" w:rsidRPr="004C5849">
          <w:rPr>
            <w:rStyle w:val="Hyperlink"/>
            <w:rFonts w:cs="Calibri"/>
          </w:rPr>
          <w:t>付録</w:t>
        </w:r>
        <w:r w:rsidR="004C5849" w:rsidRPr="004C5849">
          <w:rPr>
            <w:rStyle w:val="Hyperlink"/>
            <w:rFonts w:cs="Calibri"/>
          </w:rPr>
          <w:t xml:space="preserve"> 2 - </w:t>
        </w:r>
        <w:r w:rsidR="004C5849" w:rsidRPr="004C5849">
          <w:rPr>
            <w:rStyle w:val="Hyperlink"/>
            <w:rFonts w:cs="Calibri"/>
          </w:rPr>
          <w:t>サブスクリプション</w:t>
        </w:r>
        <w:r w:rsidR="004C5849" w:rsidRPr="004C5849">
          <w:rPr>
            <w:rStyle w:val="Hyperlink"/>
            <w:rFonts w:cs="Calibri"/>
          </w:rPr>
          <w:t xml:space="preserve"> </w:t>
        </w:r>
        <w:r w:rsidR="004C5849" w:rsidRPr="004C5849">
          <w:rPr>
            <w:rStyle w:val="Hyperlink"/>
            <w:rFonts w:cs="Calibri"/>
          </w:rPr>
          <w:t>ライセンス</w:t>
        </w:r>
        <w:r w:rsidR="004C5849" w:rsidRPr="004C5849">
          <w:rPr>
            <w:rStyle w:val="Hyperlink"/>
            <w:rFonts w:cs="Calibri"/>
          </w:rPr>
          <w:t xml:space="preserve"> </w:t>
        </w:r>
        <w:r w:rsidR="004C5849" w:rsidRPr="004C5849">
          <w:rPr>
            <w:rStyle w:val="Hyperlink"/>
            <w:rFonts w:cs="Calibri"/>
          </w:rPr>
          <w:t>スイート</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_Toc57105155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39</w:t>
        </w:r>
        <w:r w:rsidR="004C5849" w:rsidRPr="004C5849">
          <w:rPr>
            <w:rFonts w:cs="Calibri"/>
            <w:webHidden/>
          </w:rPr>
          <w:fldChar w:fldCharType="end"/>
        </w:r>
      </w:hyperlink>
    </w:p>
    <w:p w14:paraId="6B0F7493" w14:textId="6952DDF2" w:rsidR="004C5849" w:rsidRPr="004C5849" w:rsidRDefault="00740D6B">
      <w:pPr>
        <w:pStyle w:val="TOC3"/>
        <w:rPr>
          <w:rFonts w:eastAsiaTheme="minorEastAsia" w:cs="Calibri"/>
          <w:b w:val="0"/>
          <w:smallCaps w:val="0"/>
          <w:sz w:val="22"/>
          <w:lang w:val="en-US" w:eastAsia="en-US"/>
        </w:rPr>
      </w:pPr>
      <w:hyperlink w:anchor="_Toc57105156" w:history="1">
        <w:r w:rsidR="004C5849" w:rsidRPr="004C5849">
          <w:rPr>
            <w:rStyle w:val="Hyperlink"/>
            <w:rFonts w:cs="Calibri"/>
          </w:rPr>
          <w:t>公的部門</w:t>
        </w:r>
        <w:r w:rsidR="004C5849" w:rsidRPr="004C5849">
          <w:rPr>
            <w:rFonts w:cs="Calibri"/>
            <w:webHidden/>
          </w:rPr>
          <w:tab/>
        </w:r>
        <w:r w:rsidR="004C5849" w:rsidRPr="004C5849">
          <w:rPr>
            <w:rFonts w:cs="Calibri"/>
            <w:webHidden/>
          </w:rPr>
          <w:fldChar w:fldCharType="begin"/>
        </w:r>
        <w:r w:rsidR="004C5849" w:rsidRPr="004C5849">
          <w:rPr>
            <w:rFonts w:cs="Calibri"/>
            <w:webHidden/>
          </w:rPr>
          <w:instrText xml:space="preserve"> PAGEREF _Toc57105156 \h </w:instrText>
        </w:r>
        <w:r w:rsidR="004C5849" w:rsidRPr="004C5849">
          <w:rPr>
            <w:rFonts w:cs="Calibri"/>
            <w:webHidden/>
          </w:rPr>
        </w:r>
        <w:r w:rsidR="004C5849" w:rsidRPr="004C5849">
          <w:rPr>
            <w:rFonts w:cs="Calibri"/>
            <w:webHidden/>
          </w:rPr>
          <w:fldChar w:fldCharType="separate"/>
        </w:r>
        <w:r w:rsidR="004C5849" w:rsidRPr="004C5849">
          <w:rPr>
            <w:rFonts w:cs="Calibri"/>
            <w:webHidden/>
          </w:rPr>
          <w:t>40</w:t>
        </w:r>
        <w:r w:rsidR="004C5849" w:rsidRPr="004C5849">
          <w:rPr>
            <w:rFonts w:cs="Calibri"/>
            <w:webHidden/>
          </w:rPr>
          <w:fldChar w:fldCharType="end"/>
        </w:r>
      </w:hyperlink>
    </w:p>
    <w:p w14:paraId="05EDDF9E" w14:textId="4AF81427" w:rsidR="00D34129" w:rsidRPr="00F070EA" w:rsidRDefault="00390B6F" w:rsidP="002A307D">
      <w:pPr>
        <w:pStyle w:val="TOC1"/>
        <w:rPr>
          <w:rFonts w:cs="Calibri"/>
          <w:szCs w:val="24"/>
        </w:rPr>
      </w:pPr>
      <w:r w:rsidRPr="004C5849">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7105086"/>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57105087"/>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7105088"/>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7105089"/>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7105090"/>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05091"/>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C5849"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5ABB38C6" w:rsidR="004C5849" w:rsidRPr="00EB6698" w:rsidRDefault="004C5849" w:rsidP="004C5849">
            <w:pPr>
              <w:pStyle w:val="ProductList-TableBody"/>
              <w:rPr>
                <w:rFonts w:asciiTheme="minorHAnsi" w:eastAsia="MS PGothic" w:hAnsiTheme="minorHAnsi" w:cstheme="minorHAnsi"/>
              </w:rPr>
            </w:pPr>
            <w:r w:rsidRPr="000E10D1">
              <w:rPr>
                <w:rFonts w:eastAsia="MS PGothic" w:cs="MS PGothic" w:hint="eastAsia"/>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07107BF9" w:rsidR="004C5849" w:rsidRPr="00EB6698" w:rsidRDefault="004C5849" w:rsidP="004C5849">
            <w:pPr>
              <w:pStyle w:val="ProductList-TableBody"/>
              <w:rPr>
                <w:rFonts w:asciiTheme="minorHAnsi" w:eastAsia="MS PGothic" w:hAnsiTheme="minorHAnsi" w:cstheme="minorHAnsi"/>
              </w:rPr>
            </w:pPr>
            <w:r w:rsidRPr="000E10D1">
              <w:rPr>
                <w:rFonts w:eastAsia="MS PGothic" w:cs="MS PGothic" w:hint="eastAsia"/>
                <w:color w:val="FFFFFF"/>
              </w:rPr>
              <w:t>削除</w:t>
            </w:r>
          </w:p>
        </w:tc>
      </w:tr>
      <w:tr w:rsidR="004C5849"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6719CF23" w:rsidR="004C5849" w:rsidRPr="005E095C" w:rsidRDefault="004C5849" w:rsidP="004C5849">
            <w:pPr>
              <w:pStyle w:val="ProductList-TableBody"/>
              <w:rPr>
                <w:rFonts w:ascii="Calibri" w:eastAsia="MS PGothic" w:hAnsi="Calibri" w:cs="Calibri"/>
              </w:rPr>
            </w:pPr>
            <w:r w:rsidRPr="000E10D1">
              <w:rPr>
                <w:rFonts w:eastAsia="MS PGothic" w:cs="MS PGothic"/>
              </w:rP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6A5266ED" w14:textId="642C62B4" w:rsidR="004C5849" w:rsidRPr="00EB6698" w:rsidRDefault="004C5849" w:rsidP="004C5849">
            <w:pPr>
              <w:pStyle w:val="ProductList-TableBody"/>
              <w:rPr>
                <w:rFonts w:asciiTheme="minorHAnsi" w:eastAsia="MS PGothic" w:hAnsiTheme="minorHAnsi" w:cstheme="minorHAnsi"/>
              </w:rPr>
            </w:pPr>
          </w:p>
        </w:tc>
      </w:tr>
      <w:tr w:rsidR="004C5849" w:rsidRPr="00EB6698" w14:paraId="35DE7EA3"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3A6E863F" w14:textId="15D3904D" w:rsidR="004C5849" w:rsidRPr="008E719E" w:rsidRDefault="004C5849" w:rsidP="004C5849">
            <w:pPr>
              <w:pStyle w:val="ProductList-TableBody"/>
              <w:rPr>
                <w:rFonts w:ascii="Calibri (Body)" w:eastAsia="MS PGothic" w:hAnsi="Calibri (Body)" w:hint="eastAsia"/>
              </w:rPr>
            </w:pPr>
            <w:r w:rsidRPr="000E10D1">
              <w:rPr>
                <w:rFonts w:eastAsia="MS PGothic" w:cs="MS PGothic"/>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3D20FEDF" w14:textId="77777777" w:rsidR="004C5849" w:rsidRPr="008E719E" w:rsidRDefault="004C5849" w:rsidP="004C5849">
            <w:pPr>
              <w:pStyle w:val="ProductList-TableBody"/>
              <w:rPr>
                <w:rFonts w:ascii="Calibri (Body)" w:eastAsia="MS PGothic" w:hAnsi="Calibri (Body)" w:hint="eastAsia"/>
              </w:rPr>
            </w:pPr>
          </w:p>
        </w:tc>
      </w:tr>
    </w:tbl>
    <w:p w14:paraId="18D1EB56" w14:textId="77777777" w:rsidR="0017320C" w:rsidRPr="0097597B" w:rsidRDefault="0017320C" w:rsidP="0017320C">
      <w:pPr>
        <w:pStyle w:val="ProductList-ClauseHeading"/>
        <w:keepNext w:val="0"/>
        <w:rPr>
          <w:rFonts w:eastAsia="MS PGothic" w:cstheme="minorHAnsi"/>
        </w:rPr>
      </w:pPr>
    </w:p>
    <w:p w14:paraId="04A15435"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オンライン</w:t>
      </w:r>
      <w:r w:rsidRPr="000E10D1">
        <w:rPr>
          <w:rFonts w:eastAsia="MS PGothic" w:cs="MS PGothic"/>
        </w:rPr>
        <w:t xml:space="preserve"> </w:t>
      </w:r>
      <w:r w:rsidRPr="000E10D1">
        <w:rPr>
          <w:rFonts w:eastAsia="MS PGothic" w:cs="MS PGothic" w:hint="eastAsia"/>
        </w:rPr>
        <w:t>サービス固有の条件</w:t>
      </w:r>
    </w:p>
    <w:p w14:paraId="3C281F11" w14:textId="53CC521B" w:rsidR="004C5849" w:rsidRPr="000E10D1" w:rsidRDefault="00740D6B" w:rsidP="004C5849">
      <w:pPr>
        <w:pStyle w:val="ProductList-Body"/>
        <w:rPr>
          <w:rFonts w:eastAsia="MS PGothic" w:cs="MS PGothic"/>
        </w:rPr>
      </w:pPr>
      <w:hyperlink w:anchor="AzurePlans" w:tooltip="Microsoft Azure プラン" w:history="1">
        <w:r w:rsidR="004C5849" w:rsidRPr="000E10D1">
          <w:rPr>
            <w:rStyle w:val="Hyperlink"/>
            <w:rFonts w:eastAsia="MS PGothic" w:cs="MS PGothic"/>
          </w:rPr>
          <w:t xml:space="preserve">Microsoft Azure </w:t>
        </w:r>
        <w:r w:rsidR="004C5849" w:rsidRPr="000E10D1">
          <w:rPr>
            <w:rStyle w:val="Hyperlink"/>
            <w:rFonts w:eastAsia="MS PGothic" w:cs="MS PGothic" w:hint="eastAsia"/>
          </w:rPr>
          <w:t>プラン</w:t>
        </w:r>
      </w:hyperlink>
      <w:r w:rsidR="004C5849" w:rsidRPr="000E10D1">
        <w:rPr>
          <w:rFonts w:eastAsia="MS PGothic" w:cs="MS PGothic"/>
        </w:rPr>
        <w:t xml:space="preserve">: </w:t>
      </w:r>
      <w:r w:rsidR="004C5849" w:rsidRPr="000E10D1">
        <w:rPr>
          <w:rFonts w:eastAsia="MS PGothic" w:cs="MS PGothic" w:hint="eastAsia"/>
        </w:rPr>
        <w:t>ユーザー向け</w:t>
      </w:r>
      <w:r w:rsidR="004C5849" w:rsidRPr="000E10D1">
        <w:rPr>
          <w:rFonts w:eastAsia="MS PGothic" w:cs="MS PGothic"/>
        </w:rPr>
        <w:t xml:space="preserve"> Azure Advanced Threat Protection </w:t>
      </w:r>
      <w:r w:rsidR="004C5849" w:rsidRPr="000E10D1">
        <w:rPr>
          <w:rFonts w:eastAsia="MS PGothic" w:cs="MS PGothic" w:hint="eastAsia"/>
        </w:rPr>
        <w:t>の名称を、</w:t>
      </w:r>
      <w:r w:rsidR="004C5849" w:rsidRPr="000E10D1">
        <w:rPr>
          <w:rFonts w:eastAsia="MS PGothic" w:cs="MS PGothic"/>
        </w:rPr>
        <w:t xml:space="preserve">Microsoft Defender for Identity </w:t>
      </w:r>
      <w:r w:rsidR="004C5849" w:rsidRPr="000E10D1">
        <w:rPr>
          <w:rFonts w:eastAsia="MS PGothic" w:cs="MS PGothic" w:hint="eastAsia"/>
        </w:rPr>
        <w:t>に変更しました。条件内のすべてのインスタンスを更新しました。ライセンスに変更はありません。</w:t>
      </w:r>
    </w:p>
    <w:p w14:paraId="6A3C9049" w14:textId="5619DAA5" w:rsidR="004C5849" w:rsidRPr="000E10D1" w:rsidRDefault="00740D6B" w:rsidP="004C5849">
      <w:pPr>
        <w:pStyle w:val="ProductList-Body"/>
        <w:rPr>
          <w:rFonts w:eastAsia="MS PGothic" w:cs="MS PGothic"/>
        </w:rPr>
      </w:pPr>
      <w:hyperlink w:anchor="Microsoft Power Platform" w:tooltip="Microsoft Power Platform" w:history="1">
        <w:r w:rsidR="004C5849" w:rsidRPr="000E10D1">
          <w:rPr>
            <w:rStyle w:val="Hyperlink"/>
            <w:rFonts w:eastAsia="MS PGothic" w:cs="MS PGothic"/>
          </w:rPr>
          <w:t>Microsoft Power Platform</w:t>
        </w:r>
      </w:hyperlink>
      <w:r w:rsidR="004C5849" w:rsidRPr="000E10D1">
        <w:rPr>
          <w:rFonts w:eastAsia="MS PGothic" w:cs="MS PGothic"/>
        </w:rPr>
        <w:t xml:space="preserve">: </w:t>
      </w:r>
      <w:r w:rsidR="004C5849" w:rsidRPr="000E10D1">
        <w:rPr>
          <w:rFonts w:eastAsia="MS PGothic" w:cs="MS PGothic" w:hint="eastAsia"/>
        </w:rPr>
        <w:t>共通データサービスは現在、</w:t>
      </w:r>
      <w:r w:rsidR="004C5849" w:rsidRPr="000E10D1">
        <w:rPr>
          <w:rFonts w:eastAsia="MS PGothic" w:cs="MS PGothic"/>
        </w:rPr>
        <w:t xml:space="preserve">Dataverse </w:t>
      </w:r>
      <w:r w:rsidR="004C5849" w:rsidRPr="000E10D1">
        <w:rPr>
          <w:rFonts w:eastAsia="MS PGothic" w:cs="MS PGothic" w:hint="eastAsia"/>
        </w:rPr>
        <w:t>と呼ばれています。すべてのインスタンスを更新しました。ライセンスに変更はありません。</w:t>
      </w:r>
    </w:p>
    <w:p w14:paraId="30783ACE" w14:textId="05872388" w:rsidR="004C5849" w:rsidRPr="000E10D1" w:rsidRDefault="00740D6B" w:rsidP="004C5849">
      <w:pPr>
        <w:pStyle w:val="ProductList-Body"/>
        <w:rPr>
          <w:rFonts w:eastAsia="MS PGothic" w:cs="MS PGothic"/>
        </w:rPr>
      </w:pPr>
      <w:hyperlink w:anchor="GitHubOfferings" w:tooltip="GitHub サービス" w:history="1">
        <w:r w:rsidR="004C5849" w:rsidRPr="000E10D1">
          <w:rPr>
            <w:rStyle w:val="Hyperlink"/>
            <w:rFonts w:eastAsia="MS PGothic" w:cs="MS PGothic"/>
          </w:rPr>
          <w:t xml:space="preserve">GitHub </w:t>
        </w:r>
        <w:r w:rsidR="004C5849" w:rsidRPr="000E10D1">
          <w:rPr>
            <w:rStyle w:val="Hyperlink"/>
            <w:rFonts w:eastAsia="MS PGothic" w:cs="MS PGothic" w:hint="eastAsia"/>
          </w:rPr>
          <w:t>サービス</w:t>
        </w:r>
      </w:hyperlink>
      <w:r w:rsidR="004C5849" w:rsidRPr="000E10D1">
        <w:rPr>
          <w:rFonts w:eastAsia="MS PGothic" w:cs="MS PGothic"/>
        </w:rPr>
        <w:t xml:space="preserve">: GitHub AE </w:t>
      </w:r>
      <w:r w:rsidR="004C5849" w:rsidRPr="000E10D1">
        <w:rPr>
          <w:rFonts w:eastAsia="MS PGothic" w:cs="MS PGothic" w:hint="eastAsia"/>
        </w:rPr>
        <w:t>を通じて購入したときの</w:t>
      </w:r>
      <w:r w:rsidR="004C5849" w:rsidRPr="000E10D1">
        <w:rPr>
          <w:rFonts w:eastAsia="MS PGothic" w:cs="MS PGothic"/>
        </w:rPr>
        <w:t xml:space="preserve"> GitHub Engineering Direct </w:t>
      </w:r>
      <w:r w:rsidR="004C5849" w:rsidRPr="000E10D1">
        <w:rPr>
          <w:rFonts w:eastAsia="MS PGothic" w:cs="MS PGothic" w:hint="eastAsia"/>
        </w:rPr>
        <w:t>の条件を追加しました。</w:t>
      </w:r>
    </w:p>
    <w:p w14:paraId="0F74B519" w14:textId="5A30A891" w:rsidR="004C5849" w:rsidRPr="000E10D1" w:rsidRDefault="00740D6B" w:rsidP="004C5849">
      <w:pPr>
        <w:pStyle w:val="ProductList-Body"/>
        <w:rPr>
          <w:rFonts w:eastAsia="MS PGothic" w:cs="MS PGothic"/>
        </w:rPr>
      </w:pPr>
      <w:hyperlink w:anchor="MDATP" w:tooltip="Microsoft Defender for Endpoint" w:history="1">
        <w:r w:rsidR="004C5849" w:rsidRPr="000E10D1">
          <w:rPr>
            <w:rStyle w:val="Hyperlink"/>
            <w:rFonts w:eastAsia="MS PGothic" w:cs="MS PGothic"/>
          </w:rPr>
          <w:t>Microsoft Defender for Endpoint</w:t>
        </w:r>
      </w:hyperlink>
      <w:r w:rsidR="004C5849" w:rsidRPr="000E10D1">
        <w:rPr>
          <w:rFonts w:eastAsia="MS PGothic" w:cs="MS PGothic"/>
        </w:rPr>
        <w:t xml:space="preserve">: Microsoft Defender Advanced Threat Protection </w:t>
      </w:r>
      <w:r w:rsidR="004C5849" w:rsidRPr="000E10D1">
        <w:rPr>
          <w:rFonts w:eastAsia="MS PGothic" w:cs="MS PGothic" w:hint="eastAsia"/>
        </w:rPr>
        <w:t>の名称を、</w:t>
      </w:r>
      <w:r w:rsidR="004C5849" w:rsidRPr="000E10D1">
        <w:rPr>
          <w:rFonts w:eastAsia="MS PGothic" w:cs="MS PGothic"/>
        </w:rPr>
        <w:t xml:space="preserve">Microsoft Defender for Endpoint </w:t>
      </w:r>
      <w:r w:rsidR="004C5849" w:rsidRPr="000E10D1">
        <w:rPr>
          <w:rFonts w:eastAsia="MS PGothic" w:cs="MS PGothic" w:hint="eastAsia"/>
        </w:rPr>
        <w:t>に変更しました。条件内のすべてのインスタンスを更新しました。ライセンスに変更はありません。</w:t>
      </w:r>
    </w:p>
    <w:p w14:paraId="0B5445C5" w14:textId="77777777" w:rsidR="004C5849" w:rsidRPr="000E10D1" w:rsidRDefault="004C5849" w:rsidP="004C5849">
      <w:pPr>
        <w:pStyle w:val="ProductList-Body"/>
        <w:rPr>
          <w:rFonts w:eastAsia="MS PGothic" w:cs="MS PGothic"/>
        </w:rPr>
      </w:pPr>
    </w:p>
    <w:p w14:paraId="3B054732"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付録</w:t>
      </w:r>
      <w:r w:rsidRPr="000E10D1">
        <w:rPr>
          <w:rFonts w:eastAsia="MS PGothic" w:cs="MS PGothic"/>
        </w:rPr>
        <w:t xml:space="preserve"> 1 – </w:t>
      </w:r>
      <w:r w:rsidRPr="000E10D1">
        <w:rPr>
          <w:rFonts w:eastAsia="MS PGothic" w:cs="MS PGothic" w:hint="eastAsia"/>
        </w:rPr>
        <w:t>注意</w:t>
      </w:r>
      <w:r w:rsidRPr="000E10D1">
        <w:rPr>
          <w:rFonts w:eastAsia="MS PGothic" w:cs="MS PGothic"/>
        </w:rPr>
        <w:t>/</w:t>
      </w:r>
      <w:r w:rsidRPr="000E10D1">
        <w:rPr>
          <w:rFonts w:eastAsia="MS PGothic" w:cs="MS PGothic" w:hint="eastAsia"/>
        </w:rPr>
        <w:t>特記事項</w:t>
      </w:r>
    </w:p>
    <w:p w14:paraId="0272E94F" w14:textId="62579620" w:rsidR="00F87064" w:rsidRDefault="00740D6B" w:rsidP="004C5849">
      <w:pPr>
        <w:pStyle w:val="ProductList-Body"/>
        <w:rPr>
          <w:rFonts w:ascii="MS PGothic" w:eastAsia="MS PGothic" w:hAnsi="MS PGothic" w:cs="Arial"/>
          <w:szCs w:val="18"/>
        </w:rPr>
      </w:pPr>
      <w:hyperlink w:anchor="CoreOnlineServices" w:tooltip="コア オンライン サービス" w:history="1">
        <w:r w:rsidR="004C5849" w:rsidRPr="000E10D1">
          <w:rPr>
            <w:rStyle w:val="Hyperlink"/>
            <w:rFonts w:eastAsia="MS PGothic" w:cs="MS PGothic" w:hint="eastAsia"/>
          </w:rPr>
          <w:t>コア</w:t>
        </w:r>
        <w:r w:rsidR="004C5849" w:rsidRPr="000E10D1">
          <w:rPr>
            <w:rStyle w:val="Hyperlink"/>
            <w:rFonts w:eastAsia="MS PGothic" w:cs="MS PGothic"/>
          </w:rPr>
          <w:t xml:space="preserve"> </w:t>
        </w:r>
        <w:r w:rsidR="004C5849" w:rsidRPr="000E10D1">
          <w:rPr>
            <w:rStyle w:val="Hyperlink"/>
            <w:rFonts w:eastAsia="MS PGothic" w:cs="MS PGothic" w:hint="eastAsia"/>
          </w:rPr>
          <w:t>オンライン</w:t>
        </w:r>
        <w:r w:rsidR="004C5849" w:rsidRPr="000E10D1">
          <w:rPr>
            <w:rStyle w:val="Hyperlink"/>
            <w:rFonts w:eastAsia="MS PGothic" w:cs="MS PGothic"/>
          </w:rPr>
          <w:t xml:space="preserve"> </w:t>
        </w:r>
        <w:r w:rsidR="004C5849" w:rsidRPr="000E10D1">
          <w:rPr>
            <w:rStyle w:val="Hyperlink"/>
            <w:rFonts w:eastAsia="MS PGothic" w:cs="MS PGothic" w:hint="eastAsia"/>
          </w:rPr>
          <w:t>サービス</w:t>
        </w:r>
      </w:hyperlink>
      <w:r w:rsidR="004C5849" w:rsidRPr="000E10D1">
        <w:rPr>
          <w:rFonts w:eastAsia="MS PGothic" w:cs="MS PGothic"/>
        </w:rPr>
        <w:t xml:space="preserve">: Microsoft Azure </w:t>
      </w:r>
      <w:r w:rsidR="004C5849" w:rsidRPr="000E10D1">
        <w:rPr>
          <w:rFonts w:eastAsia="MS PGothic" w:cs="MS PGothic" w:hint="eastAsia"/>
        </w:rPr>
        <w:t>コア</w:t>
      </w:r>
      <w:r w:rsidR="004C5849" w:rsidRPr="000E10D1">
        <w:rPr>
          <w:rFonts w:eastAsia="MS PGothic" w:cs="MS PGothic"/>
        </w:rPr>
        <w:t xml:space="preserve"> </w:t>
      </w:r>
      <w:r w:rsidR="004C5849" w:rsidRPr="000E10D1">
        <w:rPr>
          <w:rFonts w:eastAsia="MS PGothic" w:cs="MS PGothic" w:hint="eastAsia"/>
        </w:rPr>
        <w:t>サービスの一覧に</w:t>
      </w:r>
      <w:r w:rsidR="004C5849" w:rsidRPr="000E10D1">
        <w:rPr>
          <w:rFonts w:eastAsia="MS PGothic" w:cs="MS PGothic"/>
        </w:rPr>
        <w:t xml:space="preserve"> SQL Managed Instance </w:t>
      </w:r>
      <w:r w:rsidR="004C5849" w:rsidRPr="000E10D1">
        <w:rPr>
          <w:rFonts w:eastAsia="MS PGothic" w:cs="MS PGothic" w:hint="eastAsia"/>
        </w:rPr>
        <w:t>を追加しました</w:t>
      </w:r>
      <w:r w:rsidR="00F87064" w:rsidRPr="00381A13">
        <w:rPr>
          <w:rFonts w:ascii="MS PGothic" w:eastAsia="MS PGothic" w:hAnsi="MS PGothic" w:cs="Arial" w:hint="eastAsia"/>
          <w:szCs w:val="18"/>
        </w:rPr>
        <w:t>。</w:t>
      </w:r>
    </w:p>
    <w:p w14:paraId="7764FA3A" w14:textId="77777777" w:rsidR="004C5849" w:rsidRPr="00381A13" w:rsidRDefault="004C5849" w:rsidP="004C5849">
      <w:pPr>
        <w:pStyle w:val="ProductList-Body"/>
        <w:rPr>
          <w:rFonts w:eastAsia="MS PGothic" w:cs="Calibri"/>
        </w:rPr>
      </w:pPr>
    </w:p>
    <w:p w14:paraId="5D29C5EA" w14:textId="5226E618" w:rsidR="00664F8F" w:rsidRPr="00820DA3" w:rsidRDefault="00740D6B"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57105092"/>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57105093"/>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57105094"/>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2310B661" w14:textId="77777777" w:rsidR="00074F60" w:rsidRPr="00D70CEA" w:rsidRDefault="00074F60" w:rsidP="00074F60">
      <w:pPr>
        <w:pStyle w:val="ProductList-Body"/>
        <w:ind w:left="158"/>
        <w:rPr>
          <w:rFonts w:eastAsia="MS PGothic" w:cstheme="minorHAnsi"/>
        </w:rPr>
      </w:pPr>
      <w:r w:rsidRPr="00D70CEA">
        <w:rPr>
          <w:rFonts w:eastAsia="MS PGothic" w:cstheme="minorHAnsi"/>
        </w:rPr>
        <w:t>お客様が以下を目的として使用するハードウェアまたはソフトウェア</w:t>
      </w:r>
    </w:p>
    <w:p w14:paraId="53317F81"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接続数をプールするまたは製品により直接管理される</w:t>
      </w:r>
      <w:r w:rsidRPr="00D70CEA">
        <w:rPr>
          <w:rFonts w:eastAsia="MS PGothic" w:cstheme="minorHAnsi"/>
        </w:rPr>
        <w:t xml:space="preserve"> OSE</w:t>
      </w:r>
      <w:r w:rsidRPr="00D70CEA">
        <w:rPr>
          <w:rFonts w:eastAsia="MS PGothic" w:cstheme="minorHAnsi"/>
        </w:rPr>
        <w:t>、デバイス、またはユーザーの数を減じる。</w:t>
      </w:r>
    </w:p>
    <w:p w14:paraId="2CF550A8"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直接または間接的に製品にアクセスしたり製品を使用するデバイスまたはユーザーの数を減じる。</w:t>
      </w:r>
    </w:p>
    <w:p w14:paraId="5A23F9DF"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製品自体が処理または生成するデータにアクセスする。</w:t>
      </w:r>
    </w:p>
    <w:p w14:paraId="57AA6CF8" w14:textId="3135CCBC" w:rsidR="00BD519B" w:rsidRPr="004A48EC" w:rsidRDefault="00074F60" w:rsidP="00074F60">
      <w:pPr>
        <w:pStyle w:val="ProductList-Body"/>
        <w:ind w:left="158"/>
        <w:rPr>
          <w:rFonts w:eastAsia="MS PGothic"/>
        </w:rPr>
      </w:pPr>
      <w:r w:rsidRPr="00D70CEA">
        <w:rPr>
          <w:rFonts w:eastAsia="MS PGothic" w:cstheme="minorHAnsi"/>
        </w:rPr>
        <w:t>お客様が必要とする任意のライセンスの数を減じません</w:t>
      </w:r>
      <w:r w:rsidR="00BD519B" w:rsidRPr="004A48EC">
        <w:rPr>
          <w:rFonts w:eastAsia="MS PGothic"/>
        </w:rPr>
        <w:t>。</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57105095"/>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77777777" w:rsidR="002D4F80" w:rsidRPr="0013262A"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w:t>
      </w:r>
      <w:r w:rsidRPr="0013262A">
        <w:rPr>
          <w:rFonts w:eastAsia="MS PGothic" w:cs="Calibri"/>
        </w:rPr>
        <w:lastRenderedPageBreak/>
        <w:t>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1CC5458D" w14:textId="77777777" w:rsidR="00074F60" w:rsidRDefault="00074F60" w:rsidP="0066358E">
      <w:pPr>
        <w:pStyle w:val="ProductList-SubSubSectionHeading"/>
        <w:outlineLvl w:val="1"/>
        <w:rPr>
          <w:rFonts w:cstheme="minorHAnsi"/>
        </w:rPr>
      </w:pPr>
      <w:bookmarkStart w:id="44" w:name="_Toc26883663"/>
      <w:bookmarkStart w:id="45" w:name="_Toc27047313"/>
      <w:bookmarkStart w:id="46" w:name="_Toc507768541"/>
      <w:bookmarkStart w:id="47" w:name="_Toc507239493"/>
    </w:p>
    <w:p w14:paraId="49C98F08" w14:textId="1B837251" w:rsidR="0066358E" w:rsidRPr="000D28C3" w:rsidRDefault="0066358E" w:rsidP="0066358E">
      <w:pPr>
        <w:pStyle w:val="ProductList-SubSubSectionHeading"/>
        <w:outlineLvl w:val="1"/>
        <w:rPr>
          <w:rFonts w:cstheme="minorHAnsi"/>
        </w:rPr>
      </w:pPr>
      <w:bookmarkStart w:id="48" w:name="_Toc57105096"/>
      <w:r w:rsidRPr="000D28C3">
        <w:rPr>
          <w:rFonts w:cstheme="minorHAnsi"/>
        </w:rPr>
        <w:t>データ保護とセキュリティ</w:t>
      </w:r>
      <w:bookmarkEnd w:id="44"/>
      <w:bookmarkEnd w:id="45"/>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57105097"/>
      <w:r w:rsidRPr="004A48EC">
        <w:t xml:space="preserve">Online Service </w:t>
      </w:r>
      <w:r w:rsidRPr="004A48EC">
        <w:t>でのソフトウェアの使用</w:t>
      </w:r>
      <w:bookmarkEnd w:id="46"/>
      <w:bookmarkEnd w:id="47"/>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57105098"/>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57105099"/>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4C5849">
      <w:pPr>
        <w:pStyle w:val="ProductList-SubSubSectionHeading"/>
        <w:keepNext/>
        <w:outlineLvl w:val="1"/>
      </w:pPr>
      <w:bookmarkStart w:id="54" w:name="_Toc507768544"/>
      <w:bookmarkStart w:id="55" w:name="_Toc57105100"/>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4C5849">
      <w:pPr>
        <w:pStyle w:val="ProductList-SubSubSectionHeading"/>
        <w:outlineLvl w:val="1"/>
      </w:pPr>
      <w:bookmarkStart w:id="56" w:name="_Toc507768545"/>
      <w:bookmarkStart w:id="57" w:name="_Toc57105101"/>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lastRenderedPageBreak/>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442ED297" w14:textId="77777777" w:rsidR="004C5849" w:rsidRPr="000E10D1" w:rsidRDefault="004C5849" w:rsidP="004C5849">
      <w:pPr>
        <w:pStyle w:val="ProductList-SubSubSectionHeading"/>
        <w:outlineLvl w:val="1"/>
        <w:rPr>
          <w:rFonts w:cs="MS PGothic"/>
        </w:rPr>
      </w:pPr>
      <w:bookmarkStart w:id="58" w:name="_Toc55912654"/>
      <w:bookmarkStart w:id="59" w:name="_Toc57105102"/>
      <w:bookmarkStart w:id="60" w:name="CommonDataService"/>
      <w:bookmarkStart w:id="61" w:name="_Hlk50810838"/>
      <w:bookmarkStart w:id="62" w:name="_Toc507768547"/>
      <w:r w:rsidRPr="000E10D1">
        <w:rPr>
          <w:rFonts w:cs="MS PGothic"/>
        </w:rPr>
        <w:t>Dataverse</w:t>
      </w:r>
      <w:bookmarkEnd w:id="58"/>
      <w:bookmarkEnd w:id="59"/>
    </w:p>
    <w:bookmarkEnd w:id="60"/>
    <w:p w14:paraId="4D038C14" w14:textId="5351B3FC" w:rsidR="00074F60" w:rsidRPr="00D70CEA" w:rsidRDefault="004C5849" w:rsidP="004C5849">
      <w:pPr>
        <w:pStyle w:val="ProductList-Body"/>
        <w:rPr>
          <w:rFonts w:eastAsia="MS PGothic" w:cstheme="minorHAnsi"/>
        </w:rPr>
      </w:pPr>
      <w:r w:rsidRPr="000E10D1">
        <w:rPr>
          <w:rFonts w:eastAsia="MS PGothic" w:cs="MS PGothic"/>
        </w:rPr>
        <w:t xml:space="preserve">Dataverse </w:t>
      </w:r>
      <w:r w:rsidRPr="000E10D1">
        <w:rPr>
          <w:rFonts w:eastAsia="MS PGothic" w:cs="MS PGothic" w:hint="eastAsia"/>
        </w:rPr>
        <w:t>は、さまざまなデータおよびビジネス</w:t>
      </w:r>
      <w:r w:rsidRPr="000E10D1">
        <w:rPr>
          <w:rFonts w:eastAsia="MS PGothic" w:cs="MS PGothic"/>
        </w:rPr>
        <w:t xml:space="preserve"> </w:t>
      </w:r>
      <w:r w:rsidRPr="000E10D1">
        <w:rPr>
          <w:rFonts w:eastAsia="MS PGothic" w:cs="MS PGothic" w:hint="eastAsia"/>
        </w:rPr>
        <w:t>ロジックを構築して、相互接続されたアプリケーションやプロセスをサポートします。</w:t>
      </w:r>
      <w:r w:rsidRPr="000E10D1">
        <w:rPr>
          <w:rFonts w:eastAsia="MS PGothic" w:cs="MS PGothic"/>
        </w:rPr>
        <w:t xml:space="preserve">Microsoft 365 </w:t>
      </w:r>
      <w:r w:rsidRPr="000E10D1">
        <w:rPr>
          <w:rFonts w:eastAsia="MS PGothic" w:cs="MS PGothic" w:hint="eastAsia"/>
        </w:rPr>
        <w:t>のライセンスで提供される</w:t>
      </w:r>
      <w:r w:rsidRPr="000E10D1">
        <w:rPr>
          <w:rFonts w:eastAsia="MS PGothic" w:cs="MS PGothic"/>
        </w:rPr>
        <w:t xml:space="preserve"> Dataverse </w:t>
      </w:r>
      <w:r w:rsidRPr="000E10D1">
        <w:rPr>
          <w:rFonts w:eastAsia="MS PGothic" w:cs="MS PGothic" w:hint="eastAsia"/>
        </w:rPr>
        <w:t>のインスタンスにはさまざまな機能が含まれ、データが統合されておりお客様がライセンスを取得した製品またはサービスで利用できる場合があります。個々の製品またはサービスを通じた</w:t>
      </w:r>
      <w:r w:rsidRPr="000E10D1">
        <w:rPr>
          <w:rFonts w:eastAsia="MS PGothic" w:cs="MS PGothic"/>
        </w:rPr>
        <w:t xml:space="preserve"> Dataverse </w:t>
      </w:r>
      <w:r w:rsidRPr="000E10D1">
        <w:rPr>
          <w:rFonts w:eastAsia="MS PGothic" w:cs="MS PGothic" w:hint="eastAsia"/>
        </w:rPr>
        <w:t>へのアクセスは、お客様がライセンスを取得していない関係のない製品、サービス、機能、またはデータにアクセスする権利を与えません。ユーザーは、正規にライセンスを取得した</w:t>
      </w:r>
      <w:r w:rsidRPr="000E10D1">
        <w:rPr>
          <w:rFonts w:eastAsia="MS PGothic" w:cs="MS PGothic"/>
        </w:rPr>
        <w:t xml:space="preserve"> Dataverse </w:t>
      </w:r>
      <w:r w:rsidRPr="000E10D1">
        <w:rPr>
          <w:rFonts w:eastAsia="MS PGothic" w:cs="MS PGothic" w:hint="eastAsia"/>
        </w:rPr>
        <w:t>内のデータ、サービス、および機能にアクセスする権利のみを有します</w:t>
      </w:r>
      <w:r w:rsidR="00074F60" w:rsidRPr="00D70CEA">
        <w:rPr>
          <w:rFonts w:eastAsia="MS PGothic" w:cstheme="minorHAnsi"/>
        </w:rPr>
        <w:t>。</w:t>
      </w:r>
    </w:p>
    <w:bookmarkEnd w:id="61"/>
    <w:p w14:paraId="6B40C425" w14:textId="77777777" w:rsidR="00074F60" w:rsidRDefault="00074F60" w:rsidP="00BD519B">
      <w:pPr>
        <w:pStyle w:val="ProductList-SubSubSectionHeading"/>
        <w:outlineLvl w:val="1"/>
      </w:pPr>
    </w:p>
    <w:p w14:paraId="18E214EE" w14:textId="61789D8B" w:rsidR="00BD519B" w:rsidRPr="004A48EC" w:rsidRDefault="00BD519B" w:rsidP="00BD519B">
      <w:pPr>
        <w:pStyle w:val="ProductList-SubSubSectionHeading"/>
        <w:outlineLvl w:val="1"/>
      </w:pPr>
      <w:bookmarkStart w:id="63" w:name="_Toc57105103"/>
      <w:r w:rsidRPr="004A48EC">
        <w:t>その他</w:t>
      </w:r>
      <w:bookmarkEnd w:id="62"/>
      <w:bookmarkEnd w:id="63"/>
    </w:p>
    <w:p w14:paraId="57450620" w14:textId="77777777" w:rsidR="005734C9" w:rsidRPr="00BD519B" w:rsidRDefault="005734C9" w:rsidP="00BD519B">
      <w:pPr>
        <w:pStyle w:val="ProductList-Body"/>
        <w:ind w:left="158"/>
        <w:rPr>
          <w:rFonts w:eastAsia="MS PGothic"/>
          <w:b/>
          <w:color w:val="0072C6"/>
        </w:rPr>
      </w:pPr>
      <w:bookmarkStart w:id="64" w:name="_Toc476733153"/>
      <w:bookmarkStart w:id="65" w:name="NonMicrosoftProducts"/>
      <w:r w:rsidRPr="00BD519B">
        <w:rPr>
          <w:rFonts w:eastAsia="MS PGothic"/>
          <w:b/>
          <w:color w:val="0072C6"/>
        </w:rPr>
        <w:t>マイクロソフト以外の本製品</w:t>
      </w:r>
      <w:bookmarkEnd w:id="64"/>
    </w:p>
    <w:bookmarkEnd w:id="65"/>
    <w:p w14:paraId="2FB1B525" w14:textId="77777777" w:rsidR="004B3141" w:rsidRPr="00797B79" w:rsidRDefault="004B3141" w:rsidP="00074F60">
      <w:pPr>
        <w:pStyle w:val="ProductList-Body"/>
        <w:tabs>
          <w:tab w:val="clear" w:pos="158"/>
          <w:tab w:val="left" w:pos="180"/>
        </w:tabs>
        <w:ind w:left="180"/>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074F60">
      <w:pPr>
        <w:pStyle w:val="ProductList-Body"/>
        <w:ind w:left="158"/>
        <w:rPr>
          <w:rFonts w:eastAsia="MS PGothic"/>
          <w:b/>
          <w:color w:val="0072C6"/>
        </w:rPr>
      </w:pPr>
      <w:bookmarkStart w:id="66" w:name="GeneralTerms_Previews"/>
      <w:r w:rsidRPr="00287D5E">
        <w:rPr>
          <w:rFonts w:eastAsia="MS PGothic"/>
          <w:b/>
          <w:color w:val="0072C6"/>
        </w:rPr>
        <w:t>プレビュー</w:t>
      </w:r>
    </w:p>
    <w:p w14:paraId="39C61DC9" w14:textId="254E17ED" w:rsidR="00426CCF" w:rsidRPr="00074F60" w:rsidRDefault="0066358E"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プレビューは「現状有姿のまま」、「瑕疵を問わない条件」で、かつ「提供可能な場合に限り提供しうる形」で提供されます。プレビューは対応する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の対象とはならず、カスタマー</w:t>
      </w:r>
      <w:r w:rsidRPr="00074F60">
        <w:rPr>
          <w:rFonts w:eastAsia="MS PGothic"/>
          <w:szCs w:val="24"/>
          <w:lang w:val="ja-JP"/>
        </w:rPr>
        <w:t xml:space="preserve"> </w:t>
      </w:r>
      <w:r w:rsidRPr="00074F60">
        <w:rPr>
          <w:rFonts w:eastAsia="MS PGothic"/>
          <w:szCs w:val="24"/>
          <w:lang w:val="ja-JP"/>
        </w:rPr>
        <w:t>サポートの対象にもならないことがあります。マイクロソフトは、随時予告なくプレビューを変更または中止することがあります。また、プレビュー</w:t>
      </w:r>
      <w:r w:rsidRPr="00074F60">
        <w:rPr>
          <w:rFonts w:eastAsia="MS PGothic"/>
          <w:szCs w:val="24"/>
          <w:lang w:val="ja-JP"/>
        </w:rPr>
        <w:t xml:space="preserve"> </w:t>
      </w:r>
      <w:r w:rsidRPr="00074F60">
        <w:rPr>
          <w:rFonts w:eastAsia="MS PGothic"/>
          <w:szCs w:val="24"/>
          <w:lang w:val="ja-JP"/>
        </w:rPr>
        <w:t>サービスを一般的な最終製品版として提供しないことを選択することもあります</w:t>
      </w:r>
      <w:r w:rsidR="00426CCF" w:rsidRPr="00074F60">
        <w:rPr>
          <w:rFonts w:eastAsia="MS PGothic"/>
          <w:szCs w:val="24"/>
          <w:lang w:val="ja-JP"/>
        </w:rPr>
        <w:t>。</w:t>
      </w:r>
    </w:p>
    <w:p w14:paraId="007169D0" w14:textId="77777777" w:rsidR="00426CCF" w:rsidRPr="00074F60" w:rsidRDefault="00426CCF" w:rsidP="00074F60">
      <w:pPr>
        <w:pStyle w:val="ProductList-Body"/>
        <w:ind w:left="180"/>
        <w:rPr>
          <w:rFonts w:eastAsia="MS PGothic"/>
          <w:szCs w:val="24"/>
          <w:lang w:val="ja-JP"/>
        </w:rPr>
      </w:pPr>
    </w:p>
    <w:p w14:paraId="19F4F01C" w14:textId="77777777" w:rsidR="00426CCF" w:rsidRPr="00074F60" w:rsidRDefault="00426CCF" w:rsidP="00074F60">
      <w:pPr>
        <w:pStyle w:val="ProductList-Body"/>
        <w:ind w:left="180"/>
        <w:rPr>
          <w:rFonts w:eastAsia="MS PGothic"/>
          <w:szCs w:val="24"/>
          <w:lang w:val="ja-JP"/>
        </w:rPr>
      </w:pPr>
      <w:r w:rsidRPr="00074F60">
        <w:rPr>
          <w:rFonts w:eastAsia="MS PGothic"/>
          <w:szCs w:val="24"/>
          <w:lang w:val="ja-JP"/>
        </w:rPr>
        <w:t>個別の契約で別途規定されている場合を除き、プレビューは対応する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の対象とはなりません。</w:t>
      </w:r>
    </w:p>
    <w:p w14:paraId="64AC27B4" w14:textId="77777777" w:rsidR="00426CCF" w:rsidRPr="00074F60" w:rsidRDefault="00426CCF" w:rsidP="00074F60">
      <w:pPr>
        <w:pStyle w:val="ProductList-Body"/>
        <w:ind w:left="180"/>
        <w:rPr>
          <w:rFonts w:eastAsia="MS PGothic"/>
          <w:szCs w:val="24"/>
          <w:lang w:val="ja-JP"/>
        </w:rPr>
      </w:pPr>
    </w:p>
    <w:p w14:paraId="3B7C1F50" w14:textId="77777777" w:rsidR="00426CCF" w:rsidRPr="00074F60" w:rsidRDefault="00426CCF"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w:t>
      </w:r>
      <w:r w:rsidRPr="00074F60">
        <w:rPr>
          <w:rFonts w:eastAsia="MS PGothic"/>
          <w:szCs w:val="24"/>
          <w:lang w:val="ja-JP"/>
        </w:rPr>
        <w:t xml:space="preserve"> </w:t>
      </w:r>
      <w:r w:rsidRPr="00074F60">
        <w:rPr>
          <w:rFonts w:eastAsia="MS PGothic"/>
          <w:szCs w:val="24"/>
          <w:lang w:val="ja-JP"/>
        </w:rPr>
        <w:t>サービスに関する「フィードバック」</w:t>
      </w:r>
      <w:r w:rsidRPr="00074F60">
        <w:rPr>
          <w:rFonts w:eastAsia="MS PGothic"/>
          <w:szCs w:val="24"/>
          <w:lang w:val="ja-JP"/>
        </w:rPr>
        <w:t>(</w:t>
      </w:r>
      <w:r w:rsidRPr="00074F60">
        <w:rPr>
          <w:rFonts w:eastAsia="MS PGothic"/>
          <w:szCs w:val="24"/>
          <w:lang w:val="ja-JP"/>
        </w:rPr>
        <w:t>あらゆる形式の意見、コメント、フィードバック、アイデア、またはノウハウ</w:t>
      </w:r>
      <w:r w:rsidRPr="00074F60">
        <w:rPr>
          <w:rFonts w:eastAsia="MS PGothic"/>
          <w:szCs w:val="24"/>
          <w:lang w:val="ja-JP"/>
        </w:rPr>
        <w:t xml:space="preserve">) </w:t>
      </w:r>
      <w:r w:rsidRPr="00074F60">
        <w:rPr>
          <w:rFonts w:eastAsia="MS PGothic"/>
          <w:szCs w:val="24"/>
          <w:lang w:val="ja-JP"/>
        </w:rPr>
        <w:t>のマイクロソフトへの提供は任意です。マイクロソフトは、フィードバックを掲示または使用する義務を負いません。マイクロソフトにフィードバックを提供することにより、お客様</w:t>
      </w:r>
      <w:r w:rsidRPr="00074F60">
        <w:rPr>
          <w:rFonts w:eastAsia="MS PGothic"/>
          <w:szCs w:val="24"/>
          <w:lang w:val="ja-JP"/>
        </w:rPr>
        <w:t xml:space="preserve"> (</w:t>
      </w:r>
      <w:r w:rsidRPr="00074F60">
        <w:rPr>
          <w:rFonts w:eastAsia="MS PGothic"/>
          <w:szCs w:val="24"/>
          <w:lang w:val="ja-JP"/>
        </w:rPr>
        <w:t>およびお客様を通じてフィードバックを提供する人</w:t>
      </w:r>
      <w:r w:rsidRPr="00074F60">
        <w:rPr>
          <w:rFonts w:eastAsia="MS PGothic"/>
          <w:szCs w:val="24"/>
          <w:lang w:val="ja-JP"/>
        </w:rPr>
        <w:t xml:space="preserve">) </w:t>
      </w:r>
      <w:r w:rsidRPr="00074F60">
        <w:rPr>
          <w:rFonts w:eastAsia="MS PGothic"/>
          <w:szCs w:val="24"/>
          <w:lang w:val="ja-JP"/>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074F60">
        <w:rPr>
          <w:rFonts w:eastAsia="MS PGothic"/>
          <w:szCs w:val="24"/>
          <w:lang w:val="ja-JP"/>
        </w:rPr>
        <w:t xml:space="preserve"> (</w:t>
      </w:r>
      <w:r w:rsidRPr="00074F60">
        <w:rPr>
          <w:rFonts w:eastAsia="MS PGothic"/>
          <w:szCs w:val="24"/>
          <w:lang w:val="ja-JP"/>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074F60">
        <w:rPr>
          <w:rFonts w:eastAsia="MS PGothic"/>
          <w:szCs w:val="24"/>
          <w:lang w:val="ja-JP"/>
        </w:rPr>
        <w:t>)</w:t>
      </w:r>
      <w:r w:rsidRPr="00074F60">
        <w:rPr>
          <w:rFonts w:eastAsia="MS PGothic"/>
          <w:szCs w:val="24"/>
          <w:lang w:val="ja-JP"/>
        </w:rPr>
        <w:t>、地域非限定、非独占的、追加支払不要、譲渡可能、再許諾可能な権利およびライセンスを無償で許諾し、この許諾は取消不能かつ恒久的であるものとします。</w:t>
      </w:r>
    </w:p>
    <w:p w14:paraId="23CA060C" w14:textId="77777777" w:rsidR="00426CCF" w:rsidRPr="00074F60" w:rsidRDefault="00426CCF" w:rsidP="00074F60">
      <w:pPr>
        <w:pStyle w:val="ProductList-Body"/>
        <w:ind w:left="180"/>
        <w:rPr>
          <w:rFonts w:eastAsia="MS PGothic"/>
          <w:szCs w:val="24"/>
          <w:lang w:val="ja-JP"/>
        </w:rPr>
      </w:pPr>
    </w:p>
    <w:p w14:paraId="1856C6DD" w14:textId="77777777" w:rsidR="00426CCF" w:rsidRPr="00287D5E" w:rsidRDefault="00426CCF" w:rsidP="00074F60">
      <w:pPr>
        <w:pStyle w:val="ProductList-Body"/>
        <w:tabs>
          <w:tab w:val="clear" w:pos="158"/>
          <w:tab w:val="left" w:pos="180"/>
        </w:tabs>
        <w:ind w:left="180"/>
        <w:rPr>
          <w:rFonts w:eastAsia="MS PGothic"/>
        </w:rPr>
      </w:pPr>
      <w:r w:rsidRPr="00074F60">
        <w:rPr>
          <w:rFonts w:eastAsia="MS PGothic"/>
          <w:szCs w:val="24"/>
          <w:lang w:val="ja-JP"/>
        </w:rPr>
        <w:t>お客様は、</w:t>
      </w:r>
      <w:r w:rsidRPr="00074F60">
        <w:rPr>
          <w:rFonts w:eastAsia="MS PGothic"/>
          <w:szCs w:val="24"/>
          <w:lang w:val="ja-JP"/>
        </w:rPr>
        <w:t xml:space="preserve">1) </w:t>
      </w:r>
      <w:r w:rsidRPr="00074F60">
        <w:rPr>
          <w:rFonts w:eastAsia="MS PGothic"/>
          <w:szCs w:val="24"/>
          <w:lang w:val="ja-JP"/>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074F60">
        <w:rPr>
          <w:rFonts w:eastAsia="MS PGothic"/>
          <w:szCs w:val="24"/>
          <w:lang w:val="ja-JP"/>
        </w:rPr>
        <w:t xml:space="preserve">2) </w:t>
      </w:r>
      <w:r w:rsidRPr="00074F60">
        <w:rPr>
          <w:rFonts w:eastAsia="MS PGothic"/>
          <w:szCs w:val="24"/>
          <w:lang w:val="ja-JP"/>
        </w:rPr>
        <w:t>当該フィードバックに関するすべての権利を保有しているかまたはその他管理していること、および当該フィードバックは第三者のいかなる権利</w:t>
      </w:r>
      <w:r w:rsidRPr="00074F60">
        <w:rPr>
          <w:rFonts w:eastAsia="MS PGothic"/>
          <w:szCs w:val="24"/>
          <w:lang w:val="ja-JP"/>
        </w:rPr>
        <w:t xml:space="preserve"> (</w:t>
      </w:r>
      <w:r w:rsidRPr="00074F60">
        <w:rPr>
          <w:rFonts w:eastAsia="MS PGothic"/>
          <w:szCs w:val="24"/>
          <w:lang w:val="ja-JP"/>
        </w:rPr>
        <w:t>個人の人格権またはパブリシティー</w:t>
      </w:r>
      <w:r w:rsidRPr="00287D5E">
        <w:rPr>
          <w:rFonts w:eastAsia="MS PGothic"/>
        </w:rPr>
        <w:t>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074F60">
      <w:pPr>
        <w:pStyle w:val="ProductList-Body"/>
        <w:ind w:left="158"/>
        <w:rPr>
          <w:rFonts w:eastAsia="MS PGothic" w:cstheme="minorHAnsi"/>
          <w:b/>
          <w:color w:val="0072C6"/>
        </w:rPr>
      </w:pPr>
      <w:r w:rsidRPr="00074F60">
        <w:rPr>
          <w:rFonts w:eastAsia="MS PGothic"/>
          <w:b/>
          <w:color w:val="0072C6"/>
        </w:rPr>
        <w:t>Azure</w:t>
      </w:r>
      <w:r w:rsidRPr="00605EC3">
        <w:rPr>
          <w:rFonts w:eastAsia="MS PGothic" w:cstheme="minorHAnsi"/>
          <w:b/>
          <w:color w:val="0072C6"/>
        </w:rPr>
        <w:t xml:space="preserv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740D6B" w:rsidP="00074F60">
      <w:pPr>
        <w:pStyle w:val="ProductList-Body"/>
        <w:ind w:left="180"/>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074F60">
      <w:pPr>
        <w:pStyle w:val="ProductList-Body"/>
        <w:ind w:left="180"/>
        <w:rPr>
          <w:rFonts w:eastAsia="MS PGothic" w:cstheme="minorHAnsi"/>
        </w:rPr>
      </w:pPr>
      <w:r w:rsidRPr="000D28C3">
        <w:rPr>
          <w:rFonts w:eastAsia="MS PGothic" w:cstheme="minorHAnsi"/>
        </w:rPr>
        <w:lastRenderedPageBreak/>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074F60">
      <w:pPr>
        <w:pStyle w:val="ProductList-Body"/>
        <w:ind w:left="158"/>
        <w:rPr>
          <w:rFonts w:eastAsia="MS PGothic"/>
        </w:rPr>
      </w:pPr>
      <w:r w:rsidRPr="00287D5E">
        <w:rPr>
          <w:rFonts w:eastAsia="MS PGothic"/>
          <w:b/>
          <w:color w:val="0072C6"/>
        </w:rPr>
        <w:t>競合ベンチマーク</w:t>
      </w:r>
    </w:p>
    <w:p w14:paraId="24A07481" w14:textId="77777777" w:rsidR="00426CCF" w:rsidRPr="00287D5E" w:rsidRDefault="00426CCF" w:rsidP="00074F60">
      <w:pPr>
        <w:pStyle w:val="ProductList-Body"/>
        <w:ind w:left="180"/>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074F60">
      <w:pPr>
        <w:pStyle w:val="ProductList-Body"/>
        <w:ind w:left="158"/>
        <w:rPr>
          <w:rFonts w:eastAsia="MS PGothic"/>
          <w:b/>
          <w:color w:val="0072C6"/>
        </w:rPr>
      </w:pPr>
      <w:r w:rsidRPr="00287D5E">
        <w:rPr>
          <w:rFonts w:eastAsia="MS PGothic"/>
          <w:b/>
          <w:bCs/>
          <w:color w:val="0072C6"/>
        </w:rPr>
        <w:t>政府機関顧客</w:t>
      </w:r>
    </w:p>
    <w:bookmarkEnd w:id="66"/>
    <w:p w14:paraId="66C895BB" w14:textId="77777777" w:rsidR="00426CCF" w:rsidRPr="00287D5E" w:rsidRDefault="00426CCF" w:rsidP="00074F60">
      <w:pPr>
        <w:pStyle w:val="ProductList-Body"/>
        <w:ind w:left="180"/>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074F60">
      <w:pPr>
        <w:pStyle w:val="ProductList-Body"/>
        <w:ind w:left="158"/>
        <w:rPr>
          <w:rFonts w:eastAsia="MS PGothic" w:cstheme="minorHAnsi"/>
          <w:b/>
          <w:bCs/>
          <w:color w:val="0072C6"/>
          <w:lang w:val="ja-JP" w:bidi="ja-JP"/>
        </w:rPr>
      </w:pPr>
      <w:r w:rsidRPr="007C3D3F">
        <w:rPr>
          <w:rFonts w:eastAsia="MS PGothic" w:cstheme="minorHAnsi"/>
          <w:b/>
          <w:bCs/>
          <w:color w:val="0072C6"/>
          <w:lang w:val="ja-JP" w:bidi="ja-JP"/>
        </w:rPr>
        <w:t>ドイツ</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オンライン</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サービス</w:t>
      </w:r>
    </w:p>
    <w:p w14:paraId="07FF7EE1" w14:textId="37CB2F71" w:rsidR="00865A4E" w:rsidRPr="00865A4E" w:rsidRDefault="00865A4E" w:rsidP="00074F60">
      <w:pPr>
        <w:pStyle w:val="ProductList-Body"/>
        <w:ind w:left="180"/>
        <w:rPr>
          <w:rFonts w:eastAsia="MS PGothic" w:cstheme="minorHAnsi"/>
          <w:b/>
          <w:bCs/>
          <w:color w:val="0072C6"/>
          <w:lang w:val="ja-JP" w:bidi="ja-JP"/>
        </w:rPr>
      </w:pPr>
      <w:r w:rsidRPr="007C3D3F">
        <w:rPr>
          <w:rFonts w:eastAsia="MS PGothic" w:cstheme="minorHAnsi"/>
          <w:lang w:val="ja-JP" w:bidi="ja-JP"/>
        </w:rPr>
        <w:t>ドイツ</w:t>
      </w:r>
      <w:r w:rsidRPr="007C3D3F">
        <w:rPr>
          <w:rFonts w:eastAsia="MS PGothic" w:cstheme="minorHAnsi"/>
          <w:lang w:val="ja-JP" w:bidi="ja-JP"/>
        </w:rPr>
        <w:t xml:space="preserve"> </w:t>
      </w:r>
      <w:r w:rsidRPr="007C3D3F">
        <w:rPr>
          <w:rFonts w:eastAsia="MS PGothic" w:cstheme="minorHAnsi"/>
          <w:lang w:val="ja-JP" w:bidi="ja-JP"/>
        </w:rPr>
        <w:t>オンライン</w:t>
      </w:r>
      <w:r w:rsidRPr="007C3D3F">
        <w:rPr>
          <w:rFonts w:eastAsia="MS PGothic" w:cstheme="minorHAnsi"/>
          <w:lang w:val="ja-JP" w:bidi="ja-JP"/>
        </w:rPr>
        <w:t xml:space="preserve"> </w:t>
      </w:r>
      <w:r w:rsidRPr="007C3D3F">
        <w:rPr>
          <w:rFonts w:eastAsia="MS PGothic" w:cstheme="minorHAnsi"/>
          <w:lang w:val="ja-JP" w:bidi="ja-JP"/>
        </w:rPr>
        <w:t>サービスには、</w:t>
      </w:r>
      <w:hyperlink r:id="rId29" w:history="1">
        <w:r w:rsidRPr="007C3D3F">
          <w:rPr>
            <w:rFonts w:eastAsia="MS PGothic" w:cstheme="minorHAnsi"/>
            <w:color w:val="0563C1"/>
            <w:u w:val="single"/>
            <w:lang w:val="ja-JP" w:bidi="ja-JP"/>
          </w:rPr>
          <w:t>https://aka.ms/MCAGermanSupplement</w:t>
        </w:r>
      </w:hyperlink>
      <w:r w:rsidRPr="007C3D3F">
        <w:rPr>
          <w:rFonts w:eastAsia="MS PGothic" w:cstheme="minorHAnsi"/>
          <w:lang w:val="ja-JP" w:bidi="ja-JP"/>
        </w:rPr>
        <w:t xml:space="preserve"> </w:t>
      </w:r>
      <w:r w:rsidRPr="007C3D3F">
        <w:rPr>
          <w:rFonts w:eastAsia="MS PGothic" w:cstheme="minorHAnsi"/>
          <w:lang w:val="ja-JP" w:bidi="ja-JP"/>
        </w:rPr>
        <w:t>に掲示されるサービス固有の条件が適用されます。</w:t>
      </w:r>
    </w:p>
    <w:p w14:paraId="0B425A1E"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7" w:name="_Toc476733181"/>
      <w:bookmarkStart w:id="68" w:name="_Toc57105104"/>
      <w:bookmarkStart w:id="69" w:name="OnlineServiceSpecificTerms"/>
      <w:r w:rsidRPr="00860F7E">
        <w:rPr>
          <w:lang w:eastAsia="ja-JP"/>
        </w:rPr>
        <w:lastRenderedPageBreak/>
        <w:t xml:space="preserve">Online Service </w:t>
      </w:r>
      <w:r w:rsidRPr="00860F7E">
        <w:rPr>
          <w:lang w:eastAsia="ja-JP"/>
        </w:rPr>
        <w:t>固有の条件</w:t>
      </w:r>
      <w:bookmarkEnd w:id="67"/>
      <w:bookmarkEnd w:id="68"/>
    </w:p>
    <w:bookmarkEnd w:id="69"/>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70" w:name="MicrosoftAzureServices"/>
      <w:bookmarkStart w:id="71" w:name="_Toc476733182"/>
      <w:bookmarkStart w:id="72" w:name="_Toc57105105"/>
      <w:bookmarkEnd w:id="70"/>
      <w:r w:rsidRPr="007A6C75">
        <w:t xml:space="preserve">Microsoft Azure </w:t>
      </w:r>
      <w:r w:rsidRPr="007A6C75">
        <w:t>サービス</w:t>
      </w:r>
      <w:bookmarkEnd w:id="71"/>
      <w:bookmarkEnd w:id="72"/>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740D6B"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740D6B"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3E1376AD" w:rsidR="005734C9" w:rsidRDefault="005734C9" w:rsidP="00BE748E">
      <w:pPr>
        <w:pStyle w:val="ProductList-Body"/>
        <w:rPr>
          <w:rFonts w:eastAsia="MS PGothic" w:cs="Calibri"/>
          <w:szCs w:val="24"/>
        </w:rPr>
      </w:pPr>
    </w:p>
    <w:p w14:paraId="5D773796" w14:textId="77777777" w:rsidR="005E095C" w:rsidRPr="00777557" w:rsidRDefault="005E095C" w:rsidP="005E095C">
      <w:pPr>
        <w:pStyle w:val="ProductList-Body"/>
        <w:rPr>
          <w:rFonts w:eastAsia="MS PGothic" w:cstheme="minorHAnsi"/>
          <w:b/>
          <w:color w:val="00188F"/>
        </w:rPr>
      </w:pPr>
      <w:r w:rsidRPr="00777557">
        <w:rPr>
          <w:rFonts w:eastAsia="MS PGothic" w:cstheme="minorHAnsi"/>
          <w:b/>
          <w:color w:val="00188F"/>
        </w:rPr>
        <w:t>米国の警察による</w:t>
      </w:r>
      <w:r w:rsidRPr="00777557">
        <w:rPr>
          <w:rFonts w:eastAsia="MS PGothic" w:cstheme="minorHAnsi"/>
          <w:b/>
          <w:color w:val="00188F"/>
        </w:rPr>
        <w:t xml:space="preserve"> Azure </w:t>
      </w:r>
      <w:r w:rsidRPr="00777557">
        <w:rPr>
          <w:rFonts w:eastAsia="MS PGothic" w:cstheme="minorHAnsi"/>
          <w:b/>
          <w:color w:val="00188F"/>
        </w:rPr>
        <w:t>顔認識サービスの使用に対する制限</w:t>
      </w:r>
    </w:p>
    <w:p w14:paraId="419C4C42" w14:textId="77777777" w:rsidR="005E095C" w:rsidRPr="00777557" w:rsidRDefault="005E095C" w:rsidP="005E095C">
      <w:pPr>
        <w:pStyle w:val="ProductList-Body"/>
        <w:spacing w:after="120"/>
        <w:rPr>
          <w:rFonts w:eastAsia="MS PGothic" w:cstheme="minorHAnsi"/>
          <w:szCs w:val="18"/>
        </w:rPr>
      </w:pPr>
      <w:r w:rsidRPr="00777557">
        <w:rPr>
          <w:rFonts w:eastAsia="MS PGothic" w:cstheme="minorHAnsi"/>
          <w:szCs w:val="18"/>
        </w:rPr>
        <w:t>お客様が米国の警察による、または米国の警察のために</w:t>
      </w:r>
      <w:r w:rsidRPr="00777557">
        <w:rPr>
          <w:rFonts w:eastAsia="MS PGothic" w:cstheme="minorHAnsi"/>
          <w:szCs w:val="18"/>
        </w:rPr>
        <w:t xml:space="preserve"> Azure </w:t>
      </w:r>
      <w:r w:rsidRPr="00777557">
        <w:rPr>
          <w:rFonts w:eastAsia="MS PGothic" w:cstheme="minorHAnsi"/>
          <w:szCs w:val="18"/>
        </w:rPr>
        <w:t>顔認識サービスの使用を許可する場合、お客様はかかるサービスを使用することはできません。本条のいずれかの制限に違反すると、お客様による本サービスの使用が即座に一時中断される場合があります。</w:t>
      </w:r>
    </w:p>
    <w:p w14:paraId="242666DB" w14:textId="77777777" w:rsidR="005E095C" w:rsidRPr="00777557" w:rsidRDefault="005E095C" w:rsidP="005E095C">
      <w:pPr>
        <w:spacing w:after="0"/>
        <w:rPr>
          <w:rFonts w:eastAsia="MS PGothic" w:cstheme="minorHAnsi"/>
          <w:sz w:val="18"/>
          <w:szCs w:val="18"/>
        </w:rPr>
      </w:pPr>
      <w:r w:rsidRPr="00777557">
        <w:rPr>
          <w:rFonts w:eastAsia="MS PGothic" w:cstheme="minorHAnsi"/>
          <w:sz w:val="18"/>
          <w:szCs w:val="18"/>
        </w:rPr>
        <w:t>本条の目的として、「</w:t>
      </w:r>
      <w:r w:rsidRPr="00777557">
        <w:rPr>
          <w:rFonts w:eastAsia="MS PGothic" w:cstheme="minorHAnsi"/>
          <w:sz w:val="18"/>
          <w:szCs w:val="18"/>
        </w:rPr>
        <w:t xml:space="preserve">Azure </w:t>
      </w:r>
      <w:r w:rsidRPr="00777557">
        <w:rPr>
          <w:rFonts w:eastAsia="MS PGothic" w:cstheme="minorHAnsi"/>
          <w:sz w:val="18"/>
          <w:szCs w:val="18"/>
        </w:rPr>
        <w:t>顔認識サービス」は、</w:t>
      </w:r>
      <w:r w:rsidRPr="00777557">
        <w:rPr>
          <w:rFonts w:eastAsia="MS PGothic" w:cstheme="minorHAnsi"/>
          <w:sz w:val="18"/>
          <w:szCs w:val="18"/>
        </w:rPr>
        <w:t xml:space="preserve">Face </w:t>
      </w:r>
      <w:r w:rsidRPr="00777557">
        <w:rPr>
          <w:rFonts w:eastAsia="MS PGothic" w:cstheme="minorHAnsi"/>
          <w:sz w:val="18"/>
          <w:szCs w:val="18"/>
        </w:rPr>
        <w:t>などの</w:t>
      </w:r>
      <w:r w:rsidRPr="00777557">
        <w:rPr>
          <w:rFonts w:eastAsia="MS PGothic" w:cstheme="minorHAnsi"/>
          <w:sz w:val="18"/>
          <w:szCs w:val="18"/>
        </w:rPr>
        <w:t xml:space="preserve"> Azure Services </w:t>
      </w:r>
      <w:r w:rsidRPr="00777557">
        <w:rPr>
          <w:rFonts w:eastAsia="MS PGothic" w:cstheme="minorHAnsi"/>
          <w:sz w:val="18"/>
          <w:szCs w:val="18"/>
        </w:rPr>
        <w:t>に含まれている顔認識機能、または</w:t>
      </w:r>
      <w:r w:rsidRPr="00777557">
        <w:rPr>
          <w:rFonts w:eastAsia="MS PGothic" w:cstheme="minorHAnsi"/>
          <w:sz w:val="18"/>
          <w:szCs w:val="18"/>
        </w:rPr>
        <w:t xml:space="preserve"> Video Indexer </w:t>
      </w:r>
      <w:r w:rsidRPr="00777557">
        <w:rPr>
          <w:rFonts w:eastAsia="MS PGothic" w:cstheme="minorHAnsi"/>
          <w:sz w:val="18"/>
          <w:szCs w:val="18"/>
        </w:rPr>
        <w:t>の顔認識機能を意味します。</w:t>
      </w:r>
    </w:p>
    <w:p w14:paraId="0BBC9A46" w14:textId="77777777" w:rsidR="005E095C" w:rsidRPr="00525D16" w:rsidRDefault="005E095C"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lastRenderedPageBreak/>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5ADB9861" w14:textId="77777777" w:rsidR="00074F60" w:rsidRDefault="00074F60" w:rsidP="0066358E">
      <w:pPr>
        <w:pStyle w:val="ProductList-Body"/>
        <w:rPr>
          <w:rFonts w:eastAsia="MS PGothic" w:cs="Calibri"/>
          <w:b/>
          <w:color w:val="00188F"/>
        </w:rPr>
      </w:pPr>
    </w:p>
    <w:p w14:paraId="226EBB46" w14:textId="2868E310"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3" w:name="_Hlt390436579"/>
    </w:p>
    <w:bookmarkEnd w:id="73"/>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4" w:name="_Hlt404939118"/>
      <w:bookmarkStart w:id="75" w:name="_Hlt404939119"/>
      <w:bookmarkStart w:id="76"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4"/>
    <w:bookmarkEnd w:id="75"/>
    <w:bookmarkEnd w:id="76"/>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7"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CBB1E1A" w14:textId="77777777" w:rsidR="004C5849" w:rsidRPr="000E10D1" w:rsidRDefault="004C5849" w:rsidP="004C5849">
      <w:pPr>
        <w:pStyle w:val="ProductList-Offering2Heading"/>
        <w:rPr>
          <w:rFonts w:cs="MS PGothic"/>
        </w:rPr>
      </w:pPr>
      <w:bookmarkStart w:id="78" w:name="_Toc8395026"/>
      <w:r w:rsidRPr="000E10D1">
        <w:rPr>
          <w:rFonts w:cs="MS PGothic"/>
        </w:rPr>
        <w:tab/>
      </w:r>
      <w:bookmarkStart w:id="79" w:name="_Toc55912658"/>
      <w:bookmarkStart w:id="80" w:name="_Toc57105106"/>
      <w:r w:rsidRPr="000E10D1">
        <w:rPr>
          <w:rFonts w:cs="MS PGothic"/>
        </w:rPr>
        <w:t>Azure Defender for IoT</w:t>
      </w:r>
      <w:bookmarkEnd w:id="79"/>
      <w:bookmarkEnd w:id="80"/>
    </w:p>
    <w:p w14:paraId="717EAE33"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Azure Defender for IoT </w:t>
      </w:r>
      <w:r w:rsidRPr="000E10D1">
        <w:rPr>
          <w:rFonts w:eastAsia="MS PGothic" w:cs="MS PGothic" w:hint="eastAsia"/>
        </w:rPr>
        <w:t>を、現在のコミットメント</w:t>
      </w:r>
      <w:r w:rsidRPr="000E10D1">
        <w:rPr>
          <w:rFonts w:eastAsia="MS PGothic" w:cs="MS PGothic"/>
        </w:rPr>
        <w:t xml:space="preserve"> </w:t>
      </w:r>
      <w:r w:rsidRPr="000E10D1">
        <w:rPr>
          <w:rFonts w:eastAsia="MS PGothic" w:cs="MS PGothic" w:hint="eastAsia"/>
        </w:rPr>
        <w:t>レベルに基づいてデバイスを管理するためにのみ使用できます。お客様は、実際の使用量に基づいて次回の課金期間のコミットメント</w:t>
      </w:r>
      <w:r w:rsidRPr="000E10D1">
        <w:rPr>
          <w:rFonts w:eastAsia="MS PGothic" w:cs="MS PGothic"/>
        </w:rPr>
        <w:t xml:space="preserve"> </w:t>
      </w:r>
      <w:r w:rsidRPr="000E10D1">
        <w:rPr>
          <w:rFonts w:eastAsia="MS PGothic" w:cs="MS PGothic" w:hint="eastAsia"/>
        </w:rPr>
        <w:t>レベルを更新することに同意するものとします。コミットメント</w:t>
      </w:r>
      <w:r w:rsidRPr="000E10D1">
        <w:rPr>
          <w:rFonts w:eastAsia="MS PGothic" w:cs="MS PGothic"/>
        </w:rPr>
        <w:t xml:space="preserve"> </w:t>
      </w:r>
      <w:r w:rsidRPr="000E10D1">
        <w:rPr>
          <w:rFonts w:eastAsia="MS PGothic" w:cs="MS PGothic" w:hint="eastAsia"/>
        </w:rPr>
        <w:t>レベル</w:t>
      </w:r>
      <w:r w:rsidRPr="000E10D1">
        <w:rPr>
          <w:rFonts w:eastAsia="MS PGothic" w:cs="MS PGothic"/>
        </w:rPr>
        <w:t xml:space="preserve"> (</w:t>
      </w:r>
      <w:r w:rsidRPr="000E10D1">
        <w:rPr>
          <w:rFonts w:eastAsia="MS PGothic" w:cs="MS PGothic" w:hint="eastAsia"/>
        </w:rPr>
        <w:t>必要に応じて更新されます</w:t>
      </w:r>
      <w:r w:rsidRPr="000E10D1">
        <w:rPr>
          <w:rFonts w:eastAsia="MS PGothic" w:cs="MS PGothic"/>
        </w:rPr>
        <w:t xml:space="preserve">) </w:t>
      </w:r>
      <w:r w:rsidRPr="000E10D1">
        <w:rPr>
          <w:rFonts w:eastAsia="MS PGothic" w:cs="MS PGothic" w:hint="eastAsia"/>
        </w:rPr>
        <w:t>は課金期間ごとに自動更新されます。</w:t>
      </w:r>
    </w:p>
    <w:p w14:paraId="23EDC3CE" w14:textId="77777777" w:rsidR="004C5849" w:rsidRPr="000E10D1" w:rsidRDefault="00740D6B" w:rsidP="004C5849">
      <w:pPr>
        <w:pStyle w:val="ProductList-Body"/>
        <w:shd w:val="clear" w:color="auto" w:fill="A6A6A6" w:themeFill="background1" w:themeFillShade="A6"/>
        <w:spacing w:before="120" w:after="240"/>
        <w:jc w:val="right"/>
        <w:rPr>
          <w:rFonts w:eastAsia="MS PGothic" w:cs="MS PGothic"/>
        </w:rPr>
      </w:pPr>
      <w:hyperlink w:anchor="TableofContents" w:tooltip="目次" w:history="1">
        <w:r w:rsidR="004C5849" w:rsidRPr="000E10D1">
          <w:rPr>
            <w:rStyle w:val="Hyperlink"/>
            <w:rFonts w:eastAsia="MS PGothic" w:cs="MS PGothic" w:hint="eastAsia"/>
            <w:sz w:val="16"/>
            <w:szCs w:val="16"/>
          </w:rPr>
          <w:t>目次</w:t>
        </w:r>
      </w:hyperlink>
      <w:r w:rsidR="004C5849" w:rsidRPr="000E10D1">
        <w:rPr>
          <w:rFonts w:eastAsia="MS PGothic" w:cs="MS PGothic"/>
          <w:sz w:val="16"/>
          <w:szCs w:val="16"/>
        </w:rPr>
        <w:t xml:space="preserve"> / </w:t>
      </w:r>
      <w:hyperlink w:anchor="GeneralTerms" w:tooltip="一般条件" w:history="1">
        <w:r w:rsidR="004C5849" w:rsidRPr="000E10D1">
          <w:rPr>
            <w:rStyle w:val="Hyperlink"/>
            <w:rFonts w:eastAsia="MS PGothic" w:cs="MS PGothic" w:hint="eastAsia"/>
            <w:sz w:val="16"/>
            <w:szCs w:val="16"/>
          </w:rPr>
          <w:t>標準の条件</w:t>
        </w:r>
      </w:hyperlink>
    </w:p>
    <w:p w14:paraId="710D8370" w14:textId="15969997" w:rsidR="00E9057B" w:rsidRPr="00E9057B" w:rsidRDefault="00E9057B" w:rsidP="00BE748E">
      <w:pPr>
        <w:pStyle w:val="ProductList-Offering2Heading"/>
        <w:rPr>
          <w:lang w:eastAsia="en-US"/>
        </w:rPr>
      </w:pPr>
      <w:r w:rsidRPr="00E9057B">
        <w:rPr>
          <w:lang w:eastAsia="en-US"/>
        </w:rPr>
        <w:tab/>
      </w:r>
      <w:bookmarkStart w:id="81" w:name="_Toc57105107"/>
      <w:r w:rsidRPr="00E9057B">
        <w:rPr>
          <w:lang w:eastAsia="en-US"/>
        </w:rPr>
        <w:t>Azure DevTest Labs</w:t>
      </w:r>
      <w:bookmarkEnd w:id="78"/>
      <w:bookmarkEnd w:id="81"/>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740D6B"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82" w:name="_Toc783785"/>
      <w:bookmarkStart w:id="83" w:name="_Toc57105108"/>
      <w:r w:rsidRPr="00814E98">
        <w:t xml:space="preserve">Azure </w:t>
      </w:r>
      <w:r w:rsidRPr="00814E98">
        <w:t>ラボ</w:t>
      </w:r>
      <w:r w:rsidRPr="00814E98">
        <w:t xml:space="preserve"> </w:t>
      </w:r>
      <w:r w:rsidRPr="00814E98">
        <w:t>サービス</w:t>
      </w:r>
      <w:bookmarkEnd w:id="82"/>
      <w:bookmarkEnd w:id="83"/>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lastRenderedPageBreak/>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4C5849">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5A0DB9C" w14:textId="77777777" w:rsidR="005E095C" w:rsidRDefault="005E095C" w:rsidP="0066358E">
      <w:pPr>
        <w:pStyle w:val="ProductList-ClauseHeading"/>
        <w:keepNext w:val="0"/>
        <w:rPr>
          <w:rFonts w:eastAsia="MS PGothic" w:cstheme="minorHAnsi"/>
        </w:rPr>
      </w:pPr>
    </w:p>
    <w:p w14:paraId="26F2CA35" w14:textId="4E40C3B5"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740D6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4" w:name="AzureMaps"/>
      <w:r w:rsidRPr="00D51CA2">
        <w:rPr>
          <w:rFonts w:cstheme="minorHAnsi"/>
        </w:rPr>
        <w:tab/>
      </w:r>
      <w:bookmarkStart w:id="85" w:name="_Toc13858367"/>
      <w:bookmarkStart w:id="86" w:name="_Toc57105109"/>
      <w:bookmarkStart w:id="87" w:name="AzureMachineLearningService"/>
      <w:r w:rsidRPr="00D51CA2">
        <w:rPr>
          <w:rFonts w:cstheme="minorHAnsi"/>
        </w:rPr>
        <w:t xml:space="preserve">Azure Machine Learning </w:t>
      </w:r>
      <w:r w:rsidRPr="00D51CA2">
        <w:rPr>
          <w:rFonts w:cstheme="minorHAnsi"/>
        </w:rPr>
        <w:t>サービス</w:t>
      </w:r>
      <w:bookmarkEnd w:id="85"/>
      <w:bookmarkEnd w:id="86"/>
    </w:p>
    <w:bookmarkEnd w:id="87"/>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740D6B"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8" w:name="_Toc509825512"/>
      <w:bookmarkStart w:id="89" w:name="_Toc510880769"/>
      <w:bookmarkStart w:id="90" w:name="_Toc57105110"/>
      <w:r w:rsidRPr="003315B3">
        <w:t>Azure Maps</w:t>
      </w:r>
      <w:bookmarkEnd w:id="88"/>
      <w:bookmarkEnd w:id="89"/>
      <w:bookmarkEnd w:id="90"/>
    </w:p>
    <w:bookmarkEnd w:id="84"/>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08A7265D" w14:textId="77777777" w:rsidR="005E095C" w:rsidRDefault="005E095C" w:rsidP="0066358E">
      <w:pPr>
        <w:pStyle w:val="ProductList-ClauseHeading"/>
        <w:keepNext w:val="0"/>
        <w:rPr>
          <w:rFonts w:eastAsia="MS PGothic" w:cstheme="minorHAnsi"/>
        </w:rPr>
      </w:pPr>
    </w:p>
    <w:p w14:paraId="4D4D41AD" w14:textId="2715C158"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5E749620" w14:textId="77777777" w:rsidR="004C5849" w:rsidRPr="000E10D1" w:rsidRDefault="004C5849" w:rsidP="004C5849">
      <w:pPr>
        <w:pStyle w:val="ProductList-Body"/>
        <w:rPr>
          <w:rFonts w:eastAsia="MS PGothic" w:cs="MS PGothic"/>
        </w:rPr>
      </w:pPr>
      <w:bookmarkStart w:id="91" w:name="_Hlk509835802"/>
      <w:r w:rsidRPr="000E10D1">
        <w:rPr>
          <w:rFonts w:eastAsia="MS PGothic" w:cs="MS PGothic" w:hint="eastAsia"/>
        </w:rPr>
        <w:lastRenderedPageBreak/>
        <w:t>結果をキャッシュまたは保存することは、キャッシュの目的がアプリケーションの待機時間を短縮するためである場合は認められます。結果は、</w:t>
      </w:r>
      <w:r w:rsidRPr="000E10D1">
        <w:rPr>
          <w:rFonts w:eastAsia="MS PGothic" w:cs="MS PGothic"/>
        </w:rPr>
        <w:t xml:space="preserve">(i) </w:t>
      </w:r>
      <w:r w:rsidRPr="000E10D1">
        <w:rPr>
          <w:rFonts w:eastAsia="MS PGothic" w:cs="MS PGothic" w:hint="eastAsia"/>
        </w:rPr>
        <w:t>返されるヘッダーに示されている有効期間と</w:t>
      </w:r>
      <w:r w:rsidRPr="000E10D1">
        <w:rPr>
          <w:rFonts w:eastAsia="MS PGothic" w:cs="MS PGothic"/>
        </w:rPr>
        <w:t xml:space="preserve"> (ii) 6 </w:t>
      </w:r>
      <w:r w:rsidRPr="000E10D1">
        <w:rPr>
          <w:rFonts w:eastAsia="MS PGothic" w:cs="MS PGothic" w:hint="eastAsia"/>
        </w:rPr>
        <w:t>か月間のうち、いずれか短い方の期間より長時間保存することはできません。前述の規定にかかわらず、お客様は、有効な</w:t>
      </w:r>
      <w:r w:rsidRPr="000E10D1">
        <w:rPr>
          <w:rFonts w:eastAsia="MS PGothic" w:cs="MS PGothic"/>
        </w:rPr>
        <w:t xml:space="preserve"> Azure </w:t>
      </w:r>
      <w:r w:rsidRPr="000E10D1">
        <w:rPr>
          <w:rFonts w:eastAsia="MS PGothic" w:cs="MS PGothic" w:hint="eastAsia"/>
        </w:rPr>
        <w:t>アカウントを保持する限りジオコードに継続してアクセスすることができます。</w:t>
      </w:r>
    </w:p>
    <w:p w14:paraId="39B04089" w14:textId="77777777" w:rsidR="004C5849" w:rsidRPr="000E10D1" w:rsidRDefault="004C5849" w:rsidP="004C5849">
      <w:pPr>
        <w:pStyle w:val="ProductList-Body"/>
        <w:rPr>
          <w:rFonts w:eastAsia="MS PGothic" w:cs="MS PGothic"/>
        </w:rPr>
      </w:pPr>
    </w:p>
    <w:p w14:paraId="6B9F40E1" w14:textId="39A8ABB9" w:rsidR="0066358E" w:rsidRPr="000D28C3" w:rsidRDefault="004C5849" w:rsidP="004C5849">
      <w:pPr>
        <w:pStyle w:val="ProductList-Body"/>
        <w:rPr>
          <w:rFonts w:eastAsia="MS PGothic" w:cstheme="minorHAnsi"/>
        </w:rPr>
      </w:pPr>
      <w:r w:rsidRPr="000E10D1">
        <w:rPr>
          <w:rFonts w:eastAsia="MS PGothic" w:cs="MS PGothic" w:hint="eastAsia"/>
        </w:rPr>
        <w:t>お客様は、本オンライン</w:t>
      </w:r>
      <w:r w:rsidRPr="000E10D1">
        <w:rPr>
          <w:rFonts w:eastAsia="MS PGothic" w:cs="MS PGothic"/>
        </w:rPr>
        <w:t xml:space="preserve"> </w:t>
      </w:r>
      <w:r w:rsidRPr="000E10D1">
        <w:rPr>
          <w:rFonts w:eastAsia="MS PGothic" w:cs="MS PGothic" w:hint="eastAsia"/>
        </w:rPr>
        <w:t>サービス条件の規定に従ってのみ、ジオコードを除き、第三者のコンテンツまたは地理マップ</w:t>
      </w:r>
      <w:r w:rsidRPr="000E10D1">
        <w:rPr>
          <w:rFonts w:eastAsia="MS PGothic" w:cs="MS PGothic"/>
        </w:rPr>
        <w:t xml:space="preserve"> </w:t>
      </w:r>
      <w:r w:rsidRPr="000E10D1">
        <w:rPr>
          <w:rFonts w:eastAsia="MS PGothic" w:cs="MS PGothic" w:hint="eastAsia"/>
        </w:rPr>
        <w:t>データベースに結果を表示することはできません</w:t>
      </w:r>
      <w:r w:rsidR="0066358E" w:rsidRPr="000D28C3">
        <w:rPr>
          <w:rFonts w:eastAsia="MS PGothic" w:cstheme="minorHAnsi"/>
        </w:rPr>
        <w:t>。</w:t>
      </w:r>
    </w:p>
    <w:bookmarkEnd w:id="91"/>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72835D0E" w14:textId="77777777" w:rsidR="005E095C" w:rsidRDefault="005E095C" w:rsidP="0066358E">
      <w:pPr>
        <w:pStyle w:val="ProductList-ClauseHeading"/>
        <w:keepNext w:val="0"/>
        <w:rPr>
          <w:rFonts w:eastAsia="MS PGothic" w:cstheme="minorHAnsi"/>
        </w:rPr>
      </w:pPr>
    </w:p>
    <w:p w14:paraId="0DEDF736" w14:textId="0F7765A6"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740D6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90D885" w14:textId="77777777" w:rsidR="005E095C" w:rsidRPr="002955B4" w:rsidRDefault="005E095C" w:rsidP="005E095C">
      <w:pPr>
        <w:pStyle w:val="ProductList-Offering2Heading"/>
        <w:rPr>
          <w:rFonts w:cstheme="majorHAnsi"/>
        </w:rPr>
      </w:pPr>
      <w:r w:rsidRPr="00FB2147">
        <w:rPr>
          <w:rFonts w:cstheme="majorHAnsi"/>
        </w:rPr>
        <w:tab/>
      </w:r>
      <w:bookmarkStart w:id="92" w:name="AzureSQLEdge"/>
      <w:bookmarkStart w:id="93" w:name="_Toc48144597"/>
      <w:bookmarkStart w:id="94" w:name="_Toc57105111"/>
      <w:r w:rsidRPr="00FB2147">
        <w:rPr>
          <w:rFonts w:cstheme="majorHAnsi"/>
        </w:rPr>
        <w:t>Azure SQL Edge</w:t>
      </w:r>
      <w:bookmarkEnd w:id="92"/>
      <w:bookmarkEnd w:id="93"/>
      <w:bookmarkEnd w:id="94"/>
    </w:p>
    <w:p w14:paraId="3BCF5702"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定義</w:t>
      </w:r>
    </w:p>
    <w:p w14:paraId="1C49C8C3" w14:textId="77777777" w:rsidR="005E095C" w:rsidRPr="00FB2147" w:rsidRDefault="005E095C" w:rsidP="005E095C">
      <w:pPr>
        <w:pStyle w:val="ProductList-Body"/>
        <w:rPr>
          <w:rFonts w:eastAsia="MS PGothic" w:cstheme="minorHAnsi"/>
          <w:spacing w:val="-2"/>
        </w:rPr>
      </w:pPr>
      <w:r w:rsidRPr="00FB2147">
        <w:rPr>
          <w:rFonts w:eastAsia="MS PGothic" w:cstheme="minorHAnsi"/>
          <w:spacing w:val="-2"/>
        </w:rPr>
        <w:t>「</w:t>
      </w:r>
      <w:r w:rsidRPr="00FB2147">
        <w:rPr>
          <w:rFonts w:eastAsia="MS PGothic" w:cstheme="minorHAnsi"/>
          <w:spacing w:val="-2"/>
        </w:rPr>
        <w:t xml:space="preserve">IoT </w:t>
      </w:r>
      <w:r w:rsidRPr="00FB2147">
        <w:rPr>
          <w:rFonts w:eastAsia="MS PGothic" w:cstheme="minorHAnsi"/>
          <w:spacing w:val="-2"/>
        </w:rPr>
        <w:t>デバイス」とは、</w:t>
      </w:r>
      <w:r w:rsidRPr="00FB2147">
        <w:rPr>
          <w:rFonts w:eastAsia="MS PGothic" w:cstheme="minorHAnsi"/>
          <w:spacing w:val="-2"/>
        </w:rPr>
        <w:t xml:space="preserve">(i) </w:t>
      </w:r>
      <w:r w:rsidRPr="00FB2147">
        <w:rPr>
          <w:rFonts w:eastAsia="MS PGothic" w:cstheme="minorHAnsi"/>
          <w:spacing w:val="-2"/>
        </w:rPr>
        <w:t>コンピューティング</w:t>
      </w:r>
      <w:r w:rsidRPr="00FB2147">
        <w:rPr>
          <w:rFonts w:eastAsia="MS PGothic" w:cstheme="minorHAnsi"/>
          <w:spacing w:val="-2"/>
        </w:rPr>
        <w:t xml:space="preserve"> </w:t>
      </w:r>
      <w:r w:rsidRPr="00FB2147">
        <w:rPr>
          <w:rFonts w:eastAsia="MS PGothic" w:cstheme="minorHAnsi"/>
          <w:spacing w:val="-2"/>
        </w:rPr>
        <w:t>デバイスの主要機能を提供する主に特定の業界または業務処理専用のソフトウェア</w:t>
      </w:r>
      <w:r w:rsidRPr="00FB2147">
        <w:rPr>
          <w:rFonts w:eastAsia="MS PGothic" w:cstheme="minorHAnsi"/>
          <w:spacing w:val="-2"/>
        </w:rPr>
        <w:t xml:space="preserve"> </w:t>
      </w:r>
      <w:r w:rsidRPr="00FB2147">
        <w:rPr>
          <w:rFonts w:eastAsia="MS PGothic" w:cstheme="minorHAnsi"/>
          <w:spacing w:val="-2"/>
        </w:rPr>
        <w:t>プログラム</w:t>
      </w:r>
      <w:r w:rsidRPr="00FB2147">
        <w:rPr>
          <w:rFonts w:eastAsia="MS PGothic" w:cstheme="minorHAnsi"/>
          <w:spacing w:val="-2"/>
        </w:rPr>
        <w:t xml:space="preserve"> (</w:t>
      </w:r>
      <w:r w:rsidRPr="00FB2147">
        <w:rPr>
          <w:rFonts w:eastAsia="MS PGothic" w:cstheme="minorHAnsi"/>
          <w:spacing w:val="-2"/>
        </w:rPr>
        <w:t>以下「</w:t>
      </w:r>
      <w:r w:rsidRPr="00FB2147">
        <w:rPr>
          <w:rFonts w:eastAsia="MS PGothic" w:cstheme="minorHAnsi"/>
          <w:spacing w:val="-2"/>
        </w:rPr>
        <w:t xml:space="preserve">IoT </w:t>
      </w:r>
      <w:r w:rsidRPr="00FB2147">
        <w:rPr>
          <w:rFonts w:eastAsia="MS PGothic" w:cstheme="minorHAnsi"/>
          <w:spacing w:val="-2"/>
        </w:rPr>
        <w:t>プログラム」といいます</w:t>
      </w:r>
      <w:r w:rsidRPr="00FB2147">
        <w:rPr>
          <w:rFonts w:eastAsia="MS PGothic" w:cstheme="minorHAnsi"/>
          <w:spacing w:val="-2"/>
        </w:rPr>
        <w:t xml:space="preserve">) </w:t>
      </w:r>
      <w:r w:rsidRPr="00FB2147">
        <w:rPr>
          <w:rFonts w:eastAsia="MS PGothic" w:cstheme="minorHAnsi"/>
          <w:spacing w:val="-2"/>
        </w:rPr>
        <w:t>と一緒に使用するように設計または構成され、</w:t>
      </w:r>
      <w:r w:rsidRPr="00FB2147">
        <w:rPr>
          <w:rFonts w:eastAsia="MS PGothic" w:cstheme="minorHAnsi"/>
          <w:spacing w:val="-2"/>
        </w:rPr>
        <w:t xml:space="preserve">(ii) 16 </w:t>
      </w:r>
      <w:r w:rsidRPr="00FB2147">
        <w:rPr>
          <w:rFonts w:eastAsia="MS PGothic" w:cstheme="minorHAnsi"/>
          <w:spacing w:val="-2"/>
        </w:rPr>
        <w:t>以下の物理コアを使用し、かつ</w:t>
      </w:r>
      <w:r w:rsidRPr="00FB2147">
        <w:rPr>
          <w:rFonts w:eastAsia="MS PGothic" w:cstheme="minorHAnsi"/>
          <w:spacing w:val="-2"/>
        </w:rPr>
        <w:t xml:space="preserve"> (iii) </w:t>
      </w:r>
      <w:r w:rsidRPr="00FB2147">
        <w:rPr>
          <w:rFonts w:eastAsia="MS PGothic" w:cstheme="minorHAnsi"/>
          <w:spacing w:val="-2"/>
        </w:rPr>
        <w:t>多機能サーバーとして、または多機能サーバーの商業的に実現可能な代替として販売もしくは主に使用するように設計されていないコンピューティング</w:t>
      </w:r>
      <w:r w:rsidRPr="00FB2147">
        <w:rPr>
          <w:rFonts w:eastAsia="MS PGothic" w:cstheme="minorHAnsi"/>
          <w:spacing w:val="-2"/>
        </w:rPr>
        <w:t xml:space="preserve"> </w:t>
      </w:r>
      <w:r w:rsidRPr="00FB2147">
        <w:rPr>
          <w:rFonts w:eastAsia="MS PGothic" w:cstheme="minorHAnsi"/>
          <w:spacing w:val="-2"/>
        </w:rPr>
        <w:t>デバイスを意味します。お客様またはそのいずれかの関連会社以外の会社の管理下にある</w:t>
      </w:r>
      <w:r w:rsidRPr="00FB2147">
        <w:rPr>
          <w:rFonts w:eastAsia="MS PGothic" w:cstheme="minorHAnsi"/>
          <w:spacing w:val="-2"/>
        </w:rPr>
        <w:t xml:space="preserve"> IoT </w:t>
      </w:r>
      <w:r w:rsidRPr="00FB2147">
        <w:rPr>
          <w:rFonts w:eastAsia="MS PGothic" w:cstheme="minorHAnsi"/>
          <w:spacing w:val="-2"/>
        </w:rPr>
        <w:t>デバイスには、</w:t>
      </w:r>
      <w:hyperlink r:id="rId39" w:history="1">
        <w:r w:rsidRPr="00FB2147">
          <w:rPr>
            <w:rStyle w:val="Hyperlink"/>
            <w:rFonts w:eastAsia="MS PGothic" w:cstheme="minorHAnsi"/>
            <w:bCs/>
            <w:spacing w:val="-2"/>
          </w:rPr>
          <w:t>製品条項</w:t>
        </w:r>
      </w:hyperlink>
      <w:r w:rsidRPr="00FB2147">
        <w:rPr>
          <w:rStyle w:val="Hyperlink"/>
          <w:rFonts w:eastAsia="MS PGothic" w:cstheme="minorHAnsi"/>
          <w:bCs/>
          <w:spacing w:val="-2"/>
        </w:rPr>
        <w:t xml:space="preserve"> </w:t>
      </w:r>
      <w:hyperlink r:id="rId40" w:history="1">
        <w:r w:rsidRPr="00FB2147">
          <w:rPr>
            <w:rStyle w:val="Hyperlink"/>
            <w:bCs/>
            <w:spacing w:val="-2"/>
          </w:rPr>
          <w:t>http://go.microsoft.com/?linkid=9839207</w:t>
        </w:r>
      </w:hyperlink>
      <w:r w:rsidRPr="00FB2147">
        <w:rPr>
          <w:rFonts w:eastAsia="MS PGothic" w:cstheme="minorHAnsi"/>
          <w:spacing w:val="-2"/>
        </w:rPr>
        <w:t>のソフトウェア管理のアウトソーシングに関する規定が適用されます。</w:t>
      </w:r>
    </w:p>
    <w:p w14:paraId="55A79CEE" w14:textId="77777777" w:rsidR="005E095C" w:rsidRPr="00BC358E" w:rsidRDefault="005E095C" w:rsidP="005E095C">
      <w:pPr>
        <w:pStyle w:val="ProductList-Body"/>
        <w:rPr>
          <w:rFonts w:eastAsia="MS PGothic" w:cstheme="minorHAnsi"/>
        </w:rPr>
      </w:pPr>
    </w:p>
    <w:p w14:paraId="1A3C4A3A"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 xml:space="preserve">Azure SQL Edge </w:t>
      </w:r>
      <w:r w:rsidRPr="00BC358E">
        <w:rPr>
          <w:rFonts w:eastAsia="MS PGothic" w:cstheme="minorHAnsi"/>
        </w:rPr>
        <w:t>の使用</w:t>
      </w:r>
    </w:p>
    <w:p w14:paraId="15F85EE7" w14:textId="77777777" w:rsidR="005E095C" w:rsidRPr="00BC358E" w:rsidRDefault="005E095C" w:rsidP="005E095C">
      <w:pPr>
        <w:pStyle w:val="ProductList-Body"/>
        <w:rPr>
          <w:rFonts w:eastAsia="MS PGothic" w:cstheme="minorHAnsi"/>
        </w:rPr>
      </w:pPr>
      <w:r w:rsidRPr="00BC358E">
        <w:rPr>
          <w:rFonts w:eastAsia="MS PGothic" w:cstheme="minorHAnsi"/>
        </w:rPr>
        <w:t>お客様は、ライセンスが割り当てられ、お客様による使用のみを目的とした</w:t>
      </w:r>
      <w:r w:rsidRPr="00BC358E">
        <w:rPr>
          <w:rFonts w:eastAsia="MS PGothic" w:cstheme="minorHAnsi"/>
        </w:rPr>
        <w:t xml:space="preserve"> IoT </w:t>
      </w:r>
      <w:r w:rsidRPr="00BC358E">
        <w:rPr>
          <w:rFonts w:eastAsia="MS PGothic" w:cstheme="minorHAnsi"/>
        </w:rPr>
        <w:t>デバイスに、</w:t>
      </w:r>
      <w:r w:rsidRPr="00BC358E">
        <w:rPr>
          <w:rFonts w:eastAsia="MS PGothic" w:cstheme="minorHAnsi"/>
        </w:rPr>
        <w:t xml:space="preserve">Azure SQL Edge </w:t>
      </w:r>
      <w:r w:rsidRPr="00BC358E">
        <w:rPr>
          <w:rFonts w:eastAsia="MS PGothic" w:cstheme="minorHAnsi"/>
        </w:rPr>
        <w:t>ソフトウェアの任意の数の複製をインストールすることができます。「一般条件」の条項にかかわらず、お客様は、お客様の使用のみを目的とした他の</w:t>
      </w:r>
      <w:r w:rsidRPr="00BC358E">
        <w:rPr>
          <w:rFonts w:eastAsia="MS PGothic" w:cstheme="minorHAnsi"/>
        </w:rPr>
        <w:t xml:space="preserve"> IoT </w:t>
      </w:r>
      <w:r w:rsidRPr="00BC358E">
        <w:rPr>
          <w:rFonts w:eastAsia="MS PGothic" w:cstheme="minorHAnsi"/>
        </w:rPr>
        <w:t>デバイスにいつでもライセンスを再割り当てすることができます。お客様が</w:t>
      </w:r>
      <w:r w:rsidRPr="00BC358E">
        <w:rPr>
          <w:rFonts w:eastAsia="MS PGothic" w:cstheme="minorHAnsi"/>
        </w:rPr>
        <w:t xml:space="preserve"> Azure SQL Edge </w:t>
      </w:r>
      <w:r w:rsidRPr="00BC358E">
        <w:rPr>
          <w:rFonts w:eastAsia="MS PGothic" w:cstheme="minorHAnsi"/>
        </w:rPr>
        <w:t>ソフトウェア以外の任意の機能</w:t>
      </w:r>
      <w:r w:rsidRPr="00BC358E">
        <w:rPr>
          <w:rFonts w:eastAsia="MS PGothic" w:cstheme="minorHAnsi"/>
        </w:rPr>
        <w:t xml:space="preserve"> (</w:t>
      </w:r>
      <w:r w:rsidRPr="00BC358E">
        <w:rPr>
          <w:rFonts w:eastAsia="MS PGothic" w:cstheme="minorHAnsi"/>
        </w:rPr>
        <w:t>マイクロソフトまたは第三者のソフトウェア由来かどうかにかかわらず</w:t>
      </w:r>
      <w:r w:rsidRPr="00BC358E">
        <w:rPr>
          <w:rFonts w:eastAsia="MS PGothic" w:cstheme="minorHAnsi"/>
        </w:rPr>
        <w:t xml:space="preserve">) </w:t>
      </w:r>
      <w:r w:rsidRPr="00BC358E">
        <w:rPr>
          <w:rFonts w:eastAsia="MS PGothic" w:cstheme="minorHAnsi"/>
        </w:rPr>
        <w:t>を</w:t>
      </w:r>
      <w:r w:rsidRPr="00BC358E">
        <w:rPr>
          <w:rFonts w:eastAsia="MS PGothic" w:cstheme="minorHAnsi"/>
        </w:rPr>
        <w:t xml:space="preserve"> IoT </w:t>
      </w:r>
      <w:r w:rsidRPr="00BC358E">
        <w:rPr>
          <w:rFonts w:eastAsia="MS PGothic" w:cstheme="minorHAnsi"/>
        </w:rPr>
        <w:t>デバイスにインストールする場合、これらの機能は</w:t>
      </w:r>
      <w:r w:rsidRPr="00BC358E">
        <w:rPr>
          <w:rFonts w:eastAsia="MS PGothic" w:cstheme="minorHAnsi"/>
        </w:rPr>
        <w:t xml:space="preserve"> IoT </w:t>
      </w:r>
      <w:r w:rsidRPr="00BC358E">
        <w:rPr>
          <w:rFonts w:eastAsia="MS PGothic" w:cstheme="minorHAnsi"/>
        </w:rPr>
        <w:t>プログラムをサポートするためにのみ使用できます。</w:t>
      </w:r>
    </w:p>
    <w:p w14:paraId="745D707F" w14:textId="77777777" w:rsidR="005E095C" w:rsidRPr="00BC358E" w:rsidRDefault="005E095C" w:rsidP="005E095C">
      <w:pPr>
        <w:pStyle w:val="ProductList-Body"/>
        <w:rPr>
          <w:rFonts w:eastAsia="MS PGothic" w:cstheme="minorHAnsi"/>
        </w:rPr>
      </w:pPr>
    </w:p>
    <w:p w14:paraId="3FB1BB43" w14:textId="341D8494" w:rsidR="005E095C" w:rsidRDefault="005E095C" w:rsidP="005E095C">
      <w:pPr>
        <w:pStyle w:val="ProductList-Body"/>
        <w:rPr>
          <w:rStyle w:val="normaltextrun"/>
          <w:rFonts w:eastAsia="MS PGothic" w:cstheme="minorHAnsi"/>
        </w:rPr>
      </w:pPr>
      <w:r w:rsidRPr="00BC358E">
        <w:rPr>
          <w:rStyle w:val="normaltextrun"/>
          <w:rFonts w:eastAsia="MS PGothic" w:cstheme="minorHAnsi"/>
        </w:rPr>
        <w:t xml:space="preserve">DPA </w:t>
      </w:r>
      <w:r w:rsidRPr="00BC358E">
        <w:rPr>
          <w:rStyle w:val="normaltextrun"/>
          <w:rFonts w:eastAsia="MS PGothic" w:cstheme="minorHAnsi"/>
        </w:rPr>
        <w:t>の条件は、お客様の</w:t>
      </w:r>
      <w:r w:rsidRPr="00BC358E">
        <w:rPr>
          <w:rStyle w:val="normaltextrun"/>
          <w:rFonts w:eastAsia="MS PGothic" w:cstheme="minorHAnsi"/>
        </w:rPr>
        <w:t xml:space="preserve"> IoT </w:t>
      </w:r>
      <w:r w:rsidRPr="00BC358E">
        <w:rPr>
          <w:rStyle w:val="normaltextrun"/>
          <w:rFonts w:eastAsia="MS PGothic" w:cstheme="minorHAnsi"/>
        </w:rPr>
        <w:t>デバイスにインストールされている</w:t>
      </w:r>
      <w:r w:rsidRPr="00BC358E">
        <w:rPr>
          <w:rStyle w:val="normaltextrun"/>
          <w:rFonts w:eastAsia="MS PGothic" w:cstheme="minorHAnsi"/>
        </w:rPr>
        <w:t xml:space="preserve"> Azure SQL Edge </w:t>
      </w:r>
      <w:r w:rsidRPr="00BC358E">
        <w:rPr>
          <w:rStyle w:val="normaltextrun"/>
          <w:rFonts w:eastAsia="MS PGothic" w:cstheme="minorHAnsi"/>
        </w:rPr>
        <w:t>には適用されませんが、かかる</w:t>
      </w:r>
      <w:r w:rsidRPr="00BC358E">
        <w:rPr>
          <w:rStyle w:val="normaltextrun"/>
          <w:rFonts w:eastAsia="MS PGothic" w:cstheme="minorHAnsi"/>
        </w:rPr>
        <w:t xml:space="preserve"> IoT </w:t>
      </w:r>
      <w:r w:rsidRPr="00BC358E">
        <w:rPr>
          <w:rStyle w:val="normaltextrun"/>
          <w:rFonts w:eastAsia="MS PGothic" w:cstheme="minorHAnsi"/>
        </w:rPr>
        <w:t>デバイスーの運用環境はマイクロソフトの管理下にないため、</w:t>
      </w:r>
      <w:r w:rsidRPr="00BC358E">
        <w:rPr>
          <w:rStyle w:val="normaltextrun"/>
          <w:rFonts w:eastAsia="MS PGothic" w:cstheme="minorHAnsi"/>
        </w:rPr>
        <w:t xml:space="preserve">Azure </w:t>
      </w:r>
      <w:r w:rsidRPr="00BC358E">
        <w:rPr>
          <w:rStyle w:val="normaltextrun"/>
          <w:rFonts w:eastAsia="MS PGothic" w:cstheme="minorHAnsi"/>
        </w:rPr>
        <w:t>管理サービスを有効にするため、また請求目的に使用料を測定するために個人データを収集する場合を除きます。</w:t>
      </w:r>
    </w:p>
    <w:p w14:paraId="6B73FDDA" w14:textId="008BF14C" w:rsidR="005E095C" w:rsidRPr="005E095C" w:rsidRDefault="00740D6B" w:rsidP="005E095C">
      <w:pPr>
        <w:pStyle w:val="ProductList-Body"/>
        <w:shd w:val="clear" w:color="auto" w:fill="A6A6A6"/>
        <w:spacing w:before="120" w:after="240"/>
        <w:jc w:val="right"/>
        <w:rPr>
          <w:rFonts w:eastAsia="MS PGothic"/>
          <w:sz w:val="16"/>
          <w:szCs w:val="24"/>
        </w:rPr>
      </w:pPr>
      <w:hyperlink w:anchor="TableofContents" w:tooltip="目次" w:history="1">
        <w:r w:rsidR="005E095C" w:rsidRPr="00820DA3">
          <w:rPr>
            <w:rFonts w:eastAsia="MS PGothic"/>
            <w:color w:val="0563C1"/>
            <w:sz w:val="16"/>
            <w:szCs w:val="24"/>
            <w:u w:val="single"/>
            <w:lang w:val="ja-JP"/>
          </w:rPr>
          <w:t>目次</w:t>
        </w:r>
      </w:hyperlink>
      <w:r w:rsidR="005E095C" w:rsidRPr="00820DA3">
        <w:rPr>
          <w:rFonts w:eastAsia="MS PGothic"/>
          <w:sz w:val="16"/>
          <w:szCs w:val="24"/>
        </w:rPr>
        <w:t xml:space="preserve"> / </w:t>
      </w:r>
      <w:hyperlink w:anchor="GeneralTerms" w:tooltip="標準の条件" w:history="1">
        <w:r w:rsidR="005E095C" w:rsidRPr="00820DA3">
          <w:rPr>
            <w:rFonts w:eastAsia="MS PGothic"/>
            <w:color w:val="0563C1"/>
            <w:sz w:val="16"/>
            <w:szCs w:val="24"/>
            <w:u w:val="single"/>
            <w:lang w:val="ja-JP"/>
          </w:rPr>
          <w:t>標準の条件</w:t>
        </w:r>
      </w:hyperlink>
    </w:p>
    <w:p w14:paraId="11D1FD7E" w14:textId="77777777" w:rsidR="004C5849" w:rsidRPr="000E10D1" w:rsidRDefault="004C5849" w:rsidP="004C5849">
      <w:pPr>
        <w:pStyle w:val="ProductList-Offering2Heading"/>
        <w:rPr>
          <w:rFonts w:cs="MS PGothic"/>
        </w:rPr>
      </w:pPr>
      <w:bookmarkStart w:id="95" w:name="_Toc55912664"/>
      <w:r w:rsidRPr="000E10D1">
        <w:rPr>
          <w:rFonts w:cs="MS PGothic"/>
        </w:rPr>
        <w:tab/>
      </w:r>
      <w:bookmarkStart w:id="96" w:name="_Toc57105112"/>
      <w:r w:rsidRPr="000E10D1">
        <w:rPr>
          <w:rFonts w:cs="MS PGothic"/>
        </w:rPr>
        <w:t>Azure Stack HCI</w:t>
      </w:r>
      <w:bookmarkEnd w:id="95"/>
      <w:bookmarkEnd w:id="96"/>
    </w:p>
    <w:p w14:paraId="3FF68764"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プライバシーに関する通知</w:t>
      </w:r>
    </w:p>
    <w:p w14:paraId="6FB4DF24" w14:textId="77777777" w:rsidR="004C5849" w:rsidRPr="000E10D1" w:rsidRDefault="004C5849" w:rsidP="004C5849">
      <w:pPr>
        <w:pStyle w:val="ProductList-Body"/>
        <w:rPr>
          <w:rFonts w:eastAsia="MS PGothic" w:cs="MS PGothic"/>
        </w:rPr>
      </w:pPr>
      <w:r w:rsidRPr="000E10D1">
        <w:rPr>
          <w:rFonts w:eastAsia="MS PGothic" w:cs="MS PGothic" w:hint="eastAsia"/>
        </w:rPr>
        <w:t>以下に示す場合を除き、マイクロソフトは、お客様による</w:t>
      </w:r>
      <w:r w:rsidRPr="000E10D1">
        <w:rPr>
          <w:rFonts w:eastAsia="MS PGothic" w:cs="MS PGothic"/>
        </w:rPr>
        <w:t xml:space="preserve"> Azure Stack HCI </w:t>
      </w:r>
      <w:r w:rsidRPr="000E10D1">
        <w:rPr>
          <w:rFonts w:eastAsia="MS PGothic" w:cs="MS PGothic" w:hint="eastAsia"/>
        </w:rPr>
        <w:t>の使用に関連して収集された個人データの独立した管理者です。マイクロソフトは、この個人データをマイクロソフトのプライバシーに関する声明</w:t>
      </w:r>
      <w:r w:rsidRPr="000E10D1">
        <w:rPr>
          <w:rFonts w:eastAsia="MS PGothic" w:cs="MS PGothic"/>
        </w:rPr>
        <w:t xml:space="preserve"> (</w:t>
      </w:r>
      <w:hyperlink r:id="rId41" w:history="1">
        <w:r w:rsidRPr="000E10D1">
          <w:rPr>
            <w:rStyle w:val="LogoportMarkup"/>
            <w:rFonts w:ascii="Calibri" w:eastAsia="MS PGothic" w:hAnsi="Calibri" w:cs="MS PGothic"/>
            <w:color w:val="0563C1"/>
            <w:u w:val="single"/>
          </w:rPr>
          <w:t>https://go.microsoft.com/fwlink/?LinkId=521839</w:t>
        </w:r>
      </w:hyperlink>
      <w:r w:rsidRPr="000E10D1">
        <w:rPr>
          <w:rFonts w:eastAsia="MS PGothic" w:cs="MS PGothic"/>
        </w:rPr>
        <w:t xml:space="preserve">) </w:t>
      </w:r>
      <w:r w:rsidRPr="000E10D1">
        <w:rPr>
          <w:rFonts w:eastAsia="MS PGothic" w:cs="MS PGothic" w:hint="eastAsia"/>
        </w:rPr>
        <w:t>に従って取り扱い、</w:t>
      </w:r>
      <w:r w:rsidRPr="000E10D1">
        <w:rPr>
          <w:rFonts w:eastAsia="MS PGothic" w:cs="MS PGothic"/>
        </w:rPr>
        <w:t xml:space="preserve">DPA </w:t>
      </w:r>
      <w:r w:rsidRPr="000E10D1">
        <w:rPr>
          <w:rFonts w:eastAsia="MS PGothic" w:cs="MS PGothic" w:hint="eastAsia"/>
        </w:rPr>
        <w:t>条件は適用されません。</w:t>
      </w:r>
    </w:p>
    <w:p w14:paraId="08E163CA" w14:textId="77777777" w:rsidR="004C5849" w:rsidRPr="000E10D1" w:rsidRDefault="004C5849" w:rsidP="004C5849">
      <w:pPr>
        <w:pStyle w:val="ProductList-Body"/>
        <w:rPr>
          <w:rFonts w:eastAsia="MS PGothic" w:cs="MS PGothic"/>
        </w:rPr>
      </w:pPr>
    </w:p>
    <w:p w14:paraId="49BDEBAA" w14:textId="77777777" w:rsidR="004C5849" w:rsidRPr="000E10D1" w:rsidRDefault="004C5849" w:rsidP="004C5849">
      <w:pPr>
        <w:pStyle w:val="ProductList-Body"/>
        <w:rPr>
          <w:rFonts w:eastAsia="MS PGothic" w:cs="MS PGothic"/>
        </w:rPr>
      </w:pPr>
      <w:r w:rsidRPr="000E10D1">
        <w:rPr>
          <w:rFonts w:eastAsia="MS PGothic" w:cs="MS PGothic" w:hint="eastAsia"/>
        </w:rPr>
        <w:t>収集された個人データは、</w:t>
      </w:r>
      <w:r w:rsidRPr="000E10D1">
        <w:rPr>
          <w:rFonts w:eastAsia="MS PGothic" w:cs="MS PGothic"/>
        </w:rPr>
        <w:t xml:space="preserve">Azure </w:t>
      </w:r>
      <w:r w:rsidRPr="000E10D1">
        <w:rPr>
          <w:rFonts w:eastAsia="MS PGothic" w:cs="MS PGothic" w:hint="eastAsia"/>
        </w:rPr>
        <w:t>管理ポータルを通じて</w:t>
      </w:r>
      <w:r w:rsidRPr="000E10D1">
        <w:rPr>
          <w:rFonts w:eastAsia="MS PGothic" w:cs="MS PGothic"/>
        </w:rPr>
        <w:t xml:space="preserve"> Azure </w:t>
      </w:r>
      <w:r w:rsidRPr="000E10D1">
        <w:rPr>
          <w:rFonts w:eastAsia="MS PGothic" w:cs="MS PGothic" w:hint="eastAsia"/>
        </w:rPr>
        <w:t>管理サービを有効にし、請求目的で製品の使用量を測定するために使用され、</w:t>
      </w:r>
      <w:r w:rsidRPr="000E10D1">
        <w:rPr>
          <w:rFonts w:eastAsia="MS PGothic" w:cs="MS PGothic"/>
        </w:rPr>
        <w:t xml:space="preserve">DPA </w:t>
      </w:r>
      <w:r w:rsidRPr="000E10D1">
        <w:rPr>
          <w:rFonts w:eastAsia="MS PGothic" w:cs="MS PGothic" w:hint="eastAsia"/>
        </w:rPr>
        <w:t>条件に従って取り扱われます。</w:t>
      </w:r>
    </w:p>
    <w:p w14:paraId="1606A3D7" w14:textId="77777777" w:rsidR="004C5849" w:rsidRPr="000E10D1" w:rsidRDefault="004C5849" w:rsidP="004C5849">
      <w:pPr>
        <w:pStyle w:val="ProductList-Body"/>
        <w:rPr>
          <w:rFonts w:eastAsia="MS PGothic" w:cs="MS PGothic"/>
        </w:rPr>
      </w:pPr>
    </w:p>
    <w:p w14:paraId="17C822BC"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使用権および使用条件</w:t>
      </w:r>
    </w:p>
    <w:p w14:paraId="73E93F8A"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Azure Stack HCI </w:t>
      </w:r>
      <w:r w:rsidRPr="000E10D1">
        <w:rPr>
          <w:rFonts w:eastAsia="MS PGothic" w:cs="MS PGothic" w:hint="eastAsia"/>
        </w:rPr>
        <w:t>ソフトウェアを、</w:t>
      </w:r>
      <w:r w:rsidRPr="000E10D1">
        <w:rPr>
          <w:rFonts w:eastAsia="MS PGothic" w:cs="MS PGothic"/>
        </w:rPr>
        <w:t xml:space="preserve">(i) </w:t>
      </w:r>
      <w:r w:rsidRPr="000E10D1">
        <w:rPr>
          <w:rFonts w:eastAsia="MS PGothic" w:cs="MS PGothic" w:hint="eastAsia"/>
        </w:rPr>
        <w:t>お客様の内部使用のみを目的としたサーバーで、</w:t>
      </w:r>
      <w:r w:rsidRPr="000E10D1">
        <w:rPr>
          <w:rFonts w:eastAsia="MS PGothic" w:cs="MS PGothic"/>
        </w:rPr>
        <w:t xml:space="preserve">(ii) </w:t>
      </w:r>
      <w:r w:rsidRPr="000E10D1">
        <w:rPr>
          <w:rFonts w:eastAsia="MS PGothic" w:cs="MS PGothic" w:hint="eastAsia"/>
        </w:rPr>
        <w:t>ホスト</w:t>
      </w:r>
      <w:r w:rsidRPr="000E10D1">
        <w:rPr>
          <w:rFonts w:eastAsia="MS PGothic" w:cs="MS PGothic"/>
        </w:rPr>
        <w:t xml:space="preserve"> </w:t>
      </w:r>
      <w:r w:rsidRPr="000E10D1">
        <w:rPr>
          <w:rFonts w:eastAsia="MS PGothic" w:cs="MS PGothic" w:hint="eastAsia"/>
        </w:rPr>
        <w:t>オペレーティング</w:t>
      </w:r>
      <w:r w:rsidRPr="000E10D1">
        <w:rPr>
          <w:rFonts w:eastAsia="MS PGothic" w:cs="MS PGothic"/>
        </w:rPr>
        <w:t xml:space="preserve"> </w:t>
      </w:r>
      <w:r w:rsidRPr="000E10D1">
        <w:rPr>
          <w:rFonts w:eastAsia="MS PGothic" w:cs="MS PGothic" w:hint="eastAsia"/>
        </w:rPr>
        <w:t>システムとして、正規にライセンスを取得したアプリケーションを実行する</w:t>
      </w:r>
      <w:r w:rsidRPr="000E10D1">
        <w:rPr>
          <w:rFonts w:eastAsia="MS PGothic" w:cs="MS PGothic"/>
        </w:rPr>
        <w:t xml:space="preserve"> </w:t>
      </w:r>
      <w:r w:rsidRPr="000E10D1">
        <w:rPr>
          <w:rFonts w:eastAsia="MS PGothic" w:cs="MS PGothic" w:hint="eastAsia"/>
        </w:rPr>
        <w:t>正規にライセンスを取得した仮想マシンを管理およびサービスするためにのみ使用できます。お客様またはそのいずれかの関連会社以外の法人の管理下にある専用サーバーには、製品条項</w:t>
      </w:r>
      <w:r w:rsidRPr="000E10D1">
        <w:rPr>
          <w:rFonts w:eastAsia="MS PGothic" w:cs="MS PGothic"/>
        </w:rPr>
        <w:t xml:space="preserve"> (</w:t>
      </w:r>
      <w:r w:rsidRPr="000E10D1">
        <w:rPr>
          <w:rFonts w:eastAsia="MS PGothic" w:cs="MS PGothic" w:hint="eastAsia"/>
        </w:rPr>
        <w:t>製品条項は</w:t>
      </w:r>
      <w:r w:rsidRPr="000E10D1">
        <w:rPr>
          <w:rFonts w:eastAsia="MS PGothic" w:cs="MS PGothic"/>
        </w:rPr>
        <w:t xml:space="preserve"> </w:t>
      </w:r>
      <w:hyperlink r:id="rId42" w:history="1">
        <w:r w:rsidRPr="000E10D1">
          <w:rPr>
            <w:rStyle w:val="LogoportMarkup"/>
            <w:rFonts w:ascii="Calibri" w:eastAsia="MS PGothic" w:hAnsi="Calibri" w:cs="MS PGothic"/>
            <w:color w:val="0563C1"/>
            <w:u w:val="single"/>
          </w:rPr>
          <w:t>http://go.microsoft.com/?linkid=9839207</w:t>
        </w:r>
      </w:hyperlink>
      <w:r w:rsidRPr="000E10D1">
        <w:rPr>
          <w:rFonts w:eastAsia="MS PGothic" w:cs="MS PGothic"/>
        </w:rPr>
        <w:t xml:space="preserve"> </w:t>
      </w:r>
      <w:r w:rsidRPr="000E10D1">
        <w:rPr>
          <w:rFonts w:eastAsia="MS PGothic" w:cs="MS PGothic" w:hint="eastAsia"/>
        </w:rPr>
        <w:t>に掲載されています</w:t>
      </w:r>
      <w:r w:rsidRPr="000E10D1">
        <w:rPr>
          <w:rFonts w:eastAsia="MS PGothic" w:cs="MS PGothic"/>
        </w:rPr>
        <w:t xml:space="preserve">) </w:t>
      </w:r>
      <w:r w:rsidRPr="000E10D1">
        <w:rPr>
          <w:rFonts w:eastAsia="MS PGothic" w:cs="MS PGothic" w:hint="eastAsia"/>
        </w:rPr>
        <w:t>のソフトウェア管理のアウトソーシングに関する規定が適用されます。お客様は、</w:t>
      </w:r>
      <w:r w:rsidRPr="000E10D1">
        <w:rPr>
          <w:rFonts w:eastAsia="MS PGothic" w:cs="MS PGothic"/>
        </w:rPr>
        <w:t xml:space="preserve">Azure Stack HCI </w:t>
      </w:r>
      <w:r w:rsidRPr="000E10D1">
        <w:rPr>
          <w:rFonts w:eastAsia="MS PGothic" w:cs="MS PGothic" w:hint="eastAsia"/>
        </w:rPr>
        <w:t>ソフトウェアを、</w:t>
      </w:r>
      <w:r w:rsidRPr="000E10D1">
        <w:rPr>
          <w:rFonts w:eastAsia="MS PGothic" w:cs="MS PGothic"/>
        </w:rPr>
        <w:t xml:space="preserve">(i) </w:t>
      </w:r>
      <w:r w:rsidRPr="000E10D1">
        <w:rPr>
          <w:rFonts w:eastAsia="MS PGothic" w:cs="MS PGothic" w:hint="eastAsia"/>
        </w:rPr>
        <w:t>追加の</w:t>
      </w:r>
      <w:r w:rsidRPr="000E10D1">
        <w:rPr>
          <w:rFonts w:eastAsia="MS PGothic" w:cs="MS PGothic"/>
        </w:rPr>
        <w:t xml:space="preserve"> Azure Stack HCI </w:t>
      </w:r>
      <w:r w:rsidRPr="000E10D1">
        <w:rPr>
          <w:rFonts w:eastAsia="MS PGothic" w:cs="MS PGothic" w:hint="eastAsia"/>
        </w:rPr>
        <w:t>機能を有効にし、測定してお客様に請求を行うために、お客様の有効な</w:t>
      </w:r>
      <w:r w:rsidRPr="000E10D1">
        <w:rPr>
          <w:rFonts w:eastAsia="MS PGothic" w:cs="MS PGothic"/>
        </w:rPr>
        <w:t xml:space="preserve"> Azure </w:t>
      </w:r>
      <w:r w:rsidRPr="000E10D1">
        <w:rPr>
          <w:rFonts w:eastAsia="MS PGothic" w:cs="MS PGothic" w:hint="eastAsia"/>
        </w:rPr>
        <w:t>サブスクリプションに登録し、</w:t>
      </w:r>
      <w:r w:rsidRPr="000E10D1">
        <w:rPr>
          <w:rFonts w:eastAsia="MS PGothic" w:cs="MS PGothic"/>
        </w:rPr>
        <w:t xml:space="preserve">(ii) </w:t>
      </w:r>
      <w:r w:rsidRPr="000E10D1">
        <w:rPr>
          <w:rFonts w:eastAsia="MS PGothic" w:cs="MS PGothic" w:hint="eastAsia"/>
        </w:rPr>
        <w:t>少なくとも連続する</w:t>
      </w:r>
      <w:r w:rsidRPr="000E10D1">
        <w:rPr>
          <w:rFonts w:eastAsia="MS PGothic" w:cs="MS PGothic"/>
        </w:rPr>
        <w:t xml:space="preserve"> 30 </w:t>
      </w:r>
      <w:r w:rsidRPr="000E10D1">
        <w:rPr>
          <w:rFonts w:eastAsia="MS PGothic" w:cs="MS PGothic" w:hint="eastAsia"/>
        </w:rPr>
        <w:t>暦日に</w:t>
      </w:r>
      <w:r w:rsidRPr="000E10D1">
        <w:rPr>
          <w:rFonts w:eastAsia="MS PGothic" w:cs="MS PGothic"/>
        </w:rPr>
        <w:t xml:space="preserve"> 1 </w:t>
      </w:r>
      <w:r w:rsidRPr="000E10D1">
        <w:rPr>
          <w:rFonts w:eastAsia="MS PGothic" w:cs="MS PGothic" w:hint="eastAsia"/>
        </w:rPr>
        <w:t>回インターネットを介してお客様の</w:t>
      </w:r>
      <w:r w:rsidRPr="000E10D1">
        <w:rPr>
          <w:rFonts w:eastAsia="MS PGothic" w:cs="MS PGothic"/>
        </w:rPr>
        <w:t xml:space="preserve"> Azure </w:t>
      </w:r>
      <w:r w:rsidRPr="000E10D1">
        <w:rPr>
          <w:rFonts w:eastAsia="MS PGothic" w:cs="MS PGothic" w:hint="eastAsia"/>
        </w:rPr>
        <w:t>サブスクリプションに接続する場合に限り使用することができます。</w:t>
      </w:r>
    </w:p>
    <w:p w14:paraId="563788A4" w14:textId="77777777" w:rsidR="004C5849" w:rsidRPr="000E10D1" w:rsidRDefault="004C5849" w:rsidP="004C5849">
      <w:pPr>
        <w:pStyle w:val="ProductList-Body"/>
        <w:rPr>
          <w:rFonts w:eastAsia="MS PGothic" w:cs="MS PGothic"/>
        </w:rPr>
      </w:pPr>
    </w:p>
    <w:p w14:paraId="2B81F0FE"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ライセンスの制限</w:t>
      </w:r>
    </w:p>
    <w:p w14:paraId="33070BF4"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(i) Azure Stack HCI </w:t>
      </w:r>
      <w:r w:rsidRPr="000E10D1">
        <w:rPr>
          <w:rFonts w:eastAsia="MS PGothic" w:cs="MS PGothic" w:hint="eastAsia"/>
        </w:rPr>
        <w:t>の必須登録またはサインアップ</w:t>
      </w:r>
      <w:r w:rsidRPr="000E10D1">
        <w:rPr>
          <w:rFonts w:eastAsia="MS PGothic" w:cs="MS PGothic"/>
        </w:rPr>
        <w:t xml:space="preserve"> </w:t>
      </w:r>
      <w:r w:rsidRPr="000E10D1">
        <w:rPr>
          <w:rFonts w:eastAsia="MS PGothic" w:cs="MS PGothic" w:hint="eastAsia"/>
        </w:rPr>
        <w:t>プロセスを回避したり、</w:t>
      </w:r>
      <w:r w:rsidRPr="000E10D1">
        <w:rPr>
          <w:rFonts w:eastAsia="MS PGothic" w:cs="MS PGothic"/>
        </w:rPr>
        <w:t xml:space="preserve">(ii) </w:t>
      </w:r>
      <w:r w:rsidRPr="000E10D1">
        <w:rPr>
          <w:rFonts w:eastAsia="MS PGothic" w:cs="MS PGothic" w:hint="eastAsia"/>
        </w:rPr>
        <w:t>任意のアプリケーション、オペレーティング</w:t>
      </w:r>
      <w:r w:rsidRPr="000E10D1">
        <w:rPr>
          <w:rFonts w:eastAsia="MS PGothic" w:cs="MS PGothic"/>
        </w:rPr>
        <w:t xml:space="preserve"> </w:t>
      </w:r>
      <w:r w:rsidRPr="000E10D1">
        <w:rPr>
          <w:rFonts w:eastAsia="MS PGothic" w:cs="MS PGothic" w:hint="eastAsia"/>
        </w:rPr>
        <w:t>システム</w:t>
      </w:r>
      <w:r w:rsidRPr="000E10D1">
        <w:rPr>
          <w:rFonts w:eastAsia="MS PGothic" w:cs="MS PGothic"/>
        </w:rPr>
        <w:t xml:space="preserve"> </w:t>
      </w:r>
      <w:r w:rsidRPr="000E10D1">
        <w:rPr>
          <w:rFonts w:eastAsia="MS PGothic" w:cs="MS PGothic" w:hint="eastAsia"/>
        </w:rPr>
        <w:t>ロール、および</w:t>
      </w:r>
      <w:r w:rsidRPr="000E10D1">
        <w:rPr>
          <w:rFonts w:eastAsia="MS PGothic" w:cs="MS PGothic"/>
        </w:rPr>
        <w:t>/</w:t>
      </w:r>
      <w:r w:rsidRPr="000E10D1">
        <w:rPr>
          <w:rFonts w:eastAsia="MS PGothic" w:cs="MS PGothic" w:hint="eastAsia"/>
        </w:rPr>
        <w:t>またはその他のワークロードを</w:t>
      </w:r>
      <w:r w:rsidRPr="000E10D1">
        <w:rPr>
          <w:rFonts w:eastAsia="MS PGothic" w:cs="MS PGothic"/>
        </w:rPr>
        <w:t xml:space="preserve"> Azure Stack HCI </w:t>
      </w:r>
      <w:r w:rsidRPr="000E10D1">
        <w:rPr>
          <w:rFonts w:eastAsia="MS PGothic" w:cs="MS PGothic" w:hint="eastAsia"/>
        </w:rPr>
        <w:t>ソフトウェアで直接実行するはできません。ただし、</w:t>
      </w:r>
      <w:r w:rsidRPr="000E10D1">
        <w:rPr>
          <w:rFonts w:eastAsia="MS PGothic" w:cs="MS PGothic"/>
        </w:rPr>
        <w:t xml:space="preserve">(A) </w:t>
      </w:r>
      <w:r w:rsidRPr="000E10D1">
        <w:rPr>
          <w:rFonts w:eastAsia="MS PGothic" w:cs="MS PGothic" w:hint="eastAsia"/>
        </w:rPr>
        <w:t>ユーティリティとオペレーティング</w:t>
      </w:r>
      <w:r w:rsidRPr="000E10D1">
        <w:rPr>
          <w:rFonts w:eastAsia="MS PGothic" w:cs="MS PGothic"/>
        </w:rPr>
        <w:t xml:space="preserve"> </w:t>
      </w:r>
      <w:r w:rsidRPr="000E10D1">
        <w:rPr>
          <w:rFonts w:eastAsia="MS PGothic" w:cs="MS PGothic" w:hint="eastAsia"/>
        </w:rPr>
        <w:t>システム</w:t>
      </w:r>
      <w:r w:rsidRPr="000E10D1">
        <w:rPr>
          <w:rFonts w:eastAsia="MS PGothic" w:cs="MS PGothic"/>
        </w:rPr>
        <w:t xml:space="preserve"> </w:t>
      </w:r>
      <w:r w:rsidRPr="000E10D1">
        <w:rPr>
          <w:rFonts w:eastAsia="MS PGothic" w:cs="MS PGothic" w:hint="eastAsia"/>
        </w:rPr>
        <w:t>ロール、および</w:t>
      </w:r>
      <w:r w:rsidRPr="000E10D1">
        <w:rPr>
          <w:rFonts w:eastAsia="MS PGothic" w:cs="MS PGothic"/>
        </w:rPr>
        <w:t xml:space="preserve"> (B) Azure Stack HCI </w:t>
      </w:r>
      <w:r w:rsidRPr="000E10D1">
        <w:rPr>
          <w:rFonts w:eastAsia="MS PGothic" w:cs="MS PGothic" w:hint="eastAsia"/>
        </w:rPr>
        <w:t>を実行する仮想マシン、</w:t>
      </w:r>
      <w:r w:rsidRPr="000E10D1">
        <w:rPr>
          <w:rFonts w:eastAsia="MS PGothic" w:cs="MS PGothic"/>
        </w:rPr>
        <w:t xml:space="preserve">Azure Stack HCI </w:t>
      </w:r>
      <w:r w:rsidRPr="000E10D1">
        <w:rPr>
          <w:rFonts w:eastAsia="MS PGothic" w:cs="MS PGothic" w:hint="eastAsia"/>
        </w:rPr>
        <w:t>を有効にして、正規にライセンスを取得したアプリケーションを実行する正規にライセンスを取得した仮想マシンをホスティング、管理、サービスするために必要な</w:t>
      </w:r>
      <w:r w:rsidRPr="000E10D1">
        <w:rPr>
          <w:rFonts w:eastAsia="MS PGothic" w:cs="MS PGothic"/>
        </w:rPr>
        <w:t xml:space="preserve"> (A) </w:t>
      </w:r>
      <w:r w:rsidRPr="000E10D1">
        <w:rPr>
          <w:rFonts w:eastAsia="MS PGothic" w:cs="MS PGothic" w:hint="eastAsia"/>
        </w:rPr>
        <w:t>と</w:t>
      </w:r>
      <w:r w:rsidRPr="000E10D1">
        <w:rPr>
          <w:rFonts w:eastAsia="MS PGothic" w:cs="MS PGothic"/>
        </w:rPr>
        <w:t xml:space="preserve"> (B) </w:t>
      </w:r>
      <w:r w:rsidRPr="000E10D1">
        <w:rPr>
          <w:rFonts w:eastAsia="MS PGothic" w:cs="MS PGothic" w:hint="eastAsia"/>
        </w:rPr>
        <w:t>の両方を除きます。</w:t>
      </w:r>
    </w:p>
    <w:p w14:paraId="306254A7" w14:textId="77777777" w:rsidR="004C5849" w:rsidRPr="000E10D1" w:rsidRDefault="004C5849" w:rsidP="004C5849">
      <w:pPr>
        <w:pStyle w:val="ProductList-Body"/>
        <w:rPr>
          <w:rFonts w:eastAsia="MS PGothic" w:cs="MS PGothic"/>
        </w:rPr>
      </w:pPr>
    </w:p>
    <w:p w14:paraId="4756494F"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ホスティング</w:t>
      </w:r>
      <w:r w:rsidRPr="000E10D1">
        <w:rPr>
          <w:rFonts w:eastAsia="MS PGothic" w:cs="MS PGothic"/>
        </w:rPr>
        <w:t xml:space="preserve"> </w:t>
      </w:r>
      <w:r w:rsidRPr="000E10D1">
        <w:rPr>
          <w:rFonts w:eastAsia="MS PGothic" w:cs="MS PGothic" w:hint="eastAsia"/>
        </w:rPr>
        <w:t>の例外なし</w:t>
      </w:r>
    </w:p>
    <w:p w14:paraId="54472FD8" w14:textId="77777777" w:rsidR="004C5849" w:rsidRPr="000E10D1" w:rsidRDefault="004C5849" w:rsidP="004C5849">
      <w:pPr>
        <w:pStyle w:val="ProductList-Body"/>
        <w:rPr>
          <w:rFonts w:eastAsia="MS PGothic" w:cs="MS PGothic"/>
        </w:rPr>
      </w:pPr>
      <w:r w:rsidRPr="000E10D1">
        <w:rPr>
          <w:rFonts w:eastAsia="MS PGothic" w:cs="MS PGothic" w:hint="eastAsia"/>
        </w:rPr>
        <w:t>本</w:t>
      </w:r>
      <w:r w:rsidRPr="000E10D1">
        <w:rPr>
          <w:rFonts w:eastAsia="MS PGothic" w:cs="MS PGothic"/>
        </w:rPr>
        <w:t xml:space="preserve"> OST </w:t>
      </w:r>
      <w:r w:rsidRPr="000E10D1">
        <w:rPr>
          <w:rFonts w:eastAsia="MS PGothic" w:cs="MS PGothic" w:hint="eastAsia"/>
        </w:rPr>
        <w:t>の</w:t>
      </w:r>
      <w:r w:rsidRPr="000E10D1">
        <w:rPr>
          <w:rFonts w:eastAsia="MS PGothic" w:cs="MS PGothic"/>
        </w:rPr>
        <w:t xml:space="preserve"> Microsoft Azure </w:t>
      </w:r>
      <w:r w:rsidRPr="000E10D1">
        <w:rPr>
          <w:rFonts w:eastAsia="MS PGothic" w:cs="MS PGothic" w:hint="eastAsia"/>
        </w:rPr>
        <w:t>サービスのホスティングの例外は、</w:t>
      </w:r>
      <w:r w:rsidRPr="000E10D1">
        <w:rPr>
          <w:rFonts w:eastAsia="MS PGothic" w:cs="MS PGothic"/>
        </w:rPr>
        <w:t xml:space="preserve">Azure Stack HCI </w:t>
      </w:r>
      <w:r w:rsidRPr="000E10D1">
        <w:rPr>
          <w:rFonts w:eastAsia="MS PGothic" w:cs="MS PGothic" w:hint="eastAsia"/>
        </w:rPr>
        <w:t>には適用されません。</w:t>
      </w:r>
    </w:p>
    <w:p w14:paraId="4A034AA2" w14:textId="77777777" w:rsidR="004C5849" w:rsidRPr="000E10D1" w:rsidRDefault="004C5849" w:rsidP="004C5849">
      <w:pPr>
        <w:pStyle w:val="ProductList-Body"/>
        <w:rPr>
          <w:rFonts w:eastAsia="MS PGothic" w:cs="MS PGothic"/>
        </w:rPr>
      </w:pPr>
    </w:p>
    <w:p w14:paraId="7B530888"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カスタマー</w:t>
      </w:r>
      <w:r w:rsidRPr="000E10D1">
        <w:rPr>
          <w:rFonts w:eastAsia="MS PGothic" w:cs="MS PGothic"/>
        </w:rPr>
        <w:t xml:space="preserve"> </w:t>
      </w:r>
      <w:r w:rsidRPr="000E10D1">
        <w:rPr>
          <w:rFonts w:eastAsia="MS PGothic" w:cs="MS PGothic" w:hint="eastAsia"/>
        </w:rPr>
        <w:t>サポート</w:t>
      </w:r>
    </w:p>
    <w:p w14:paraId="03819A52" w14:textId="1B65A795" w:rsidR="004C5849" w:rsidRPr="000E10D1" w:rsidRDefault="004C5849" w:rsidP="004C5849">
      <w:pPr>
        <w:pStyle w:val="ProductList-Body"/>
        <w:rPr>
          <w:rFonts w:eastAsia="MS PGothic" w:cs="MS PGothic"/>
        </w:rPr>
      </w:pPr>
      <w:r w:rsidRPr="000E10D1">
        <w:rPr>
          <w:rFonts w:eastAsia="MS PGothic" w:cs="MS PGothic" w:hint="eastAsia"/>
        </w:rPr>
        <w:t>マイクロソフトから提供される</w:t>
      </w:r>
      <w:r w:rsidRPr="000E10D1">
        <w:rPr>
          <w:rFonts w:eastAsia="MS PGothic" w:cs="MS PGothic"/>
        </w:rPr>
        <w:t xml:space="preserve"> Azure Stack HCI </w:t>
      </w:r>
      <w:r w:rsidRPr="000E10D1">
        <w:rPr>
          <w:rFonts w:eastAsia="MS PGothic" w:cs="MS PGothic" w:hint="eastAsia"/>
        </w:rPr>
        <w:t>のカスタマー</w:t>
      </w:r>
      <w:r w:rsidRPr="000E10D1">
        <w:rPr>
          <w:rFonts w:eastAsia="MS PGothic" w:cs="MS PGothic"/>
        </w:rPr>
        <w:t xml:space="preserve"> </w:t>
      </w:r>
      <w:r w:rsidRPr="000E10D1">
        <w:rPr>
          <w:rFonts w:eastAsia="MS PGothic" w:cs="MS PGothic" w:hint="eastAsia"/>
        </w:rPr>
        <w:t>サポートは、</w:t>
      </w:r>
      <w:r w:rsidRPr="000E10D1">
        <w:rPr>
          <w:rFonts w:eastAsia="MS PGothic" w:cs="MS PGothic"/>
        </w:rPr>
        <w:t xml:space="preserve">Azure Stack HCI </w:t>
      </w:r>
      <w:r w:rsidRPr="000E10D1">
        <w:rPr>
          <w:rFonts w:eastAsia="MS PGothic" w:cs="MS PGothic" w:hint="eastAsia"/>
        </w:rPr>
        <w:t>を、</w:t>
      </w:r>
      <w:r w:rsidRPr="000E10D1">
        <w:rPr>
          <w:rFonts w:eastAsia="MS PGothic" w:cs="MS PGothic"/>
        </w:rPr>
        <w:t xml:space="preserve">Azure Stack HCI </w:t>
      </w:r>
      <w:r w:rsidRPr="000E10D1">
        <w:rPr>
          <w:rFonts w:eastAsia="MS PGothic" w:cs="MS PGothic" w:hint="eastAsia"/>
        </w:rPr>
        <w:t>プログラム契約または後継契約に基づきマイクロソフトがあらかじめ有効にしたサーバー</w:t>
      </w:r>
      <w:r w:rsidRPr="000E10D1">
        <w:rPr>
          <w:rFonts w:eastAsia="MS PGothic" w:cs="MS PGothic"/>
        </w:rPr>
        <w:t xml:space="preserve"> </w:t>
      </w:r>
      <w:r w:rsidRPr="000E10D1">
        <w:rPr>
          <w:rFonts w:eastAsia="MS PGothic" w:cs="MS PGothic" w:hint="eastAsia"/>
        </w:rPr>
        <w:t>ソフトウェア上で実行する必要があります。</w:t>
      </w:r>
    </w:p>
    <w:p w14:paraId="1E0A00E0" w14:textId="77777777" w:rsidR="004C5849" w:rsidRPr="000E10D1" w:rsidRDefault="00740D6B" w:rsidP="004C5849">
      <w:pPr>
        <w:pStyle w:val="ProductList-Body"/>
        <w:shd w:val="clear" w:color="auto" w:fill="A6A6A6" w:themeFill="background1" w:themeFillShade="A6"/>
        <w:spacing w:before="120" w:after="240"/>
        <w:jc w:val="right"/>
        <w:rPr>
          <w:rFonts w:eastAsia="MS PGothic" w:cs="MS PGothic"/>
        </w:rPr>
      </w:pPr>
      <w:hyperlink w:anchor="TableofContents" w:tooltip="目次" w:history="1">
        <w:r w:rsidR="004C5849" w:rsidRPr="000E10D1">
          <w:rPr>
            <w:rStyle w:val="Hyperlink"/>
            <w:rFonts w:eastAsia="MS PGothic" w:cs="MS PGothic" w:hint="eastAsia"/>
            <w:sz w:val="16"/>
            <w:szCs w:val="16"/>
          </w:rPr>
          <w:t>目次</w:t>
        </w:r>
      </w:hyperlink>
      <w:r w:rsidR="004C5849" w:rsidRPr="000E10D1">
        <w:rPr>
          <w:rFonts w:eastAsia="MS PGothic" w:cs="MS PGothic"/>
          <w:sz w:val="16"/>
          <w:szCs w:val="16"/>
        </w:rPr>
        <w:t xml:space="preserve"> / </w:t>
      </w:r>
      <w:hyperlink w:anchor="GeneralTerms" w:tooltip="一般条件" w:history="1">
        <w:r w:rsidR="004C5849" w:rsidRPr="000E10D1">
          <w:rPr>
            <w:rStyle w:val="Hyperlink"/>
            <w:rFonts w:eastAsia="MS PGothic" w:cs="MS PGothic" w:hint="eastAsia"/>
            <w:sz w:val="16"/>
            <w:szCs w:val="16"/>
          </w:rPr>
          <w:t>標準の条件</w:t>
        </w:r>
      </w:hyperlink>
    </w:p>
    <w:p w14:paraId="5526D9C7" w14:textId="50E8F40D" w:rsidR="00426CCF" w:rsidRPr="00645AE1" w:rsidRDefault="004B3141" w:rsidP="00BE748E">
      <w:pPr>
        <w:pStyle w:val="ProductList-Offering2Heading"/>
      </w:pPr>
      <w:r w:rsidRPr="004B3141">
        <w:tab/>
      </w:r>
      <w:bookmarkStart w:id="97" w:name="_Toc8395029"/>
      <w:bookmarkStart w:id="98" w:name="_Toc6563817"/>
      <w:bookmarkStart w:id="99" w:name="_Toc8749030"/>
      <w:bookmarkStart w:id="100" w:name="_Toc57105113"/>
      <w:r w:rsidR="00426CCF" w:rsidRPr="00645AE1">
        <w:t>Azure Stack</w:t>
      </w:r>
      <w:bookmarkEnd w:id="97"/>
      <w:bookmarkEnd w:id="98"/>
      <w:bookmarkEnd w:id="99"/>
      <w:r w:rsidR="0066358E">
        <w:t xml:space="preserve"> Hub</w:t>
      </w:r>
      <w:bookmarkEnd w:id="100"/>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43"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C5849">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101" w:name="_Toc476733184"/>
    <w:bookmarkStart w:id="102" w:name="EMS"/>
    <w:bookmarkStart w:id="103" w:name="_Toc476476610"/>
    <w:bookmarkStart w:id="104" w:name="AzureActiveDirectoryBasic"/>
    <w:bookmarkEnd w:id="77"/>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05" w:name="_Toc5958159"/>
      <w:bookmarkStart w:id="106" w:name="_Toc57105114"/>
      <w:bookmarkStart w:id="107" w:name="CognitiveServices"/>
      <w:r w:rsidRPr="007A5E58">
        <w:t>Cognitive Services</w:t>
      </w:r>
      <w:bookmarkEnd w:id="105"/>
      <w:bookmarkEnd w:id="106"/>
    </w:p>
    <w:bookmarkEnd w:id="107"/>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DB156D">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4"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740D6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8" w:name="_Toc57105115"/>
      <w:r w:rsidRPr="009D2FFC">
        <w:t>Microsoft Genomics</w:t>
      </w:r>
      <w:bookmarkEnd w:id="108"/>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5"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4FD1A32D" w14:textId="77777777" w:rsidR="005E095C" w:rsidRPr="00074F60" w:rsidRDefault="005E095C" w:rsidP="0066358E">
      <w:pPr>
        <w:pStyle w:val="ProductList-ClauseHeading"/>
        <w:keepNext w:val="0"/>
        <w:rPr>
          <w:rFonts w:eastAsia="MS PGothic"/>
          <w:b w:val="0"/>
          <w:bCs/>
          <w:szCs w:val="24"/>
          <w:lang w:val="ja-JP"/>
        </w:rPr>
      </w:pPr>
    </w:p>
    <w:p w14:paraId="5837F085" w14:textId="17025709"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6"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DB156D">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DB156D">
      <w:pPr>
        <w:pStyle w:val="ProductList-Body"/>
        <w:keepNext/>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740D6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9" w:name="_Toc57105116"/>
      <w:r w:rsidRPr="00FB5870">
        <w:t xml:space="preserve">Visual Studio </w:t>
      </w:r>
      <w:r w:rsidR="0058157E">
        <w:t>App</w:t>
      </w:r>
      <w:r w:rsidRPr="00FB5870">
        <w:t xml:space="preserve"> Center</w:t>
      </w:r>
      <w:bookmarkEnd w:id="109"/>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7"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DB156D">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10" w:name="_Toc57105117"/>
      <w:r w:rsidRPr="000A19E5">
        <w:t xml:space="preserve">Microsoft Azure </w:t>
      </w:r>
      <w:r w:rsidRPr="000A19E5">
        <w:t>プラン</w:t>
      </w:r>
      <w:bookmarkEnd w:id="101"/>
      <w:bookmarkEnd w:id="110"/>
    </w:p>
    <w:bookmarkEnd w:id="102"/>
    <w:bookmarkEnd w:id="103"/>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740D6B"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FA85375" w:rsidR="00D871FD" w:rsidRPr="006100B6" w:rsidRDefault="004C5849" w:rsidP="00D871FD">
      <w:pPr>
        <w:pStyle w:val="ProductList-Body"/>
        <w:rPr>
          <w:rFonts w:eastAsia="MS PGothic"/>
        </w:rPr>
      </w:pPr>
      <w:r w:rsidRPr="000E10D1">
        <w:rPr>
          <w:rFonts w:eastAsia="MS PGothic" w:cs="MS PGothic" w:hint="eastAsia"/>
        </w:rPr>
        <w:t>ユーザー</w:t>
      </w:r>
      <w:r w:rsidRPr="000E10D1">
        <w:rPr>
          <w:rFonts w:eastAsia="MS PGothic" w:cs="MS PGothic"/>
        </w:rPr>
        <w:t xml:space="preserve"> SL </w:t>
      </w:r>
      <w:r w:rsidRPr="000E10D1">
        <w:rPr>
          <w:rFonts w:eastAsia="MS PGothic" w:cs="MS PGothic" w:hint="eastAsia"/>
        </w:rPr>
        <w:t>以外の、</w:t>
      </w:r>
      <w:r w:rsidRPr="000E10D1">
        <w:rPr>
          <w:rFonts w:eastAsia="MS PGothic" w:cs="MS PGothic"/>
        </w:rPr>
        <w:t>Azure Active Directory Premium</w:t>
      </w:r>
      <w:r w:rsidRPr="000E10D1">
        <w:rPr>
          <w:rFonts w:eastAsia="MS PGothic" w:cs="MS PGothic" w:hint="eastAsia"/>
        </w:rPr>
        <w:t>、</w:t>
      </w:r>
      <w:r w:rsidRPr="000E10D1">
        <w:rPr>
          <w:rFonts w:eastAsia="MS PGothic" w:cs="MS PGothic"/>
        </w:rPr>
        <w:t>Microsoft Defender for Identity</w:t>
      </w:r>
      <w:r w:rsidRPr="000E10D1">
        <w:rPr>
          <w:rFonts w:eastAsia="MS PGothic" w:cs="MS PGothic" w:hint="eastAsia"/>
        </w:rPr>
        <w:t>、</w:t>
      </w:r>
      <w:r w:rsidRPr="000E10D1">
        <w:rPr>
          <w:rFonts w:eastAsia="MS PGothic" w:cs="MS PGothic"/>
        </w:rPr>
        <w:t>Azure Information Protection</w:t>
      </w:r>
      <w:r w:rsidRPr="000E10D1">
        <w:rPr>
          <w:rFonts w:eastAsia="MS PGothic" w:cs="MS PGothic" w:hint="eastAsia"/>
        </w:rPr>
        <w:t>、および</w:t>
      </w:r>
      <w:r w:rsidRPr="000E10D1">
        <w:rPr>
          <w:rFonts w:eastAsia="MS PGothic" w:cs="MS PGothic"/>
        </w:rPr>
        <w:t xml:space="preserve"> Microsoft Intune </w:t>
      </w:r>
      <w:r w:rsidRPr="000E10D1">
        <w:rPr>
          <w:rFonts w:eastAsia="MS PGothic" w:cs="MS PGothic" w:hint="eastAsia"/>
        </w:rPr>
        <w:t>の要件を満たす他の</w:t>
      </w:r>
      <w:r w:rsidRPr="000E10D1">
        <w:rPr>
          <w:rFonts w:eastAsia="MS PGothic" w:cs="MS PGothic"/>
        </w:rPr>
        <w:t xml:space="preserve"> SL </w:t>
      </w:r>
      <w:r w:rsidRPr="000E10D1">
        <w:rPr>
          <w:rFonts w:eastAsia="MS PGothic" w:cs="MS PGothic" w:hint="eastAsia"/>
        </w:rPr>
        <w:t>については、</w:t>
      </w:r>
      <w:hyperlink w:anchor="Attachment2" w:tooltip="付録 2" w:history="1">
        <w:r w:rsidRPr="000E10D1">
          <w:rPr>
            <w:rStyle w:val="Hyperlink"/>
            <w:rFonts w:eastAsia="MS PGothic" w:cs="MS PGothic" w:hint="eastAsia"/>
          </w:rPr>
          <w:t>付録</w:t>
        </w:r>
        <w:r w:rsidRPr="000E10D1">
          <w:rPr>
            <w:rStyle w:val="Hyperlink"/>
            <w:rFonts w:eastAsia="MS PGothic" w:cs="MS PGothic"/>
          </w:rPr>
          <w:t xml:space="preserve"> 2</w:t>
        </w:r>
      </w:hyperlink>
      <w:r w:rsidRPr="000E10D1">
        <w:rPr>
          <w:rFonts w:eastAsia="MS PGothic" w:cs="MS PGothic"/>
        </w:rPr>
        <w:t xml:space="preserve"> </w:t>
      </w:r>
      <w:r w:rsidRPr="000E10D1">
        <w:rPr>
          <w:rFonts w:eastAsia="MS PGothic" w:cs="MS PGothic" w:hint="eastAsia"/>
        </w:rPr>
        <w:t>を参照してください</w:t>
      </w:r>
      <w:r w:rsidR="00D871FD" w:rsidRPr="006100B6">
        <w:rPr>
          <w:rFonts w:eastAsia="MS PGothic"/>
        </w:rPr>
        <w:t>。</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11" w:name="_Toc476733185"/>
      <w:bookmarkStart w:id="112" w:name="_Toc57105118"/>
      <w:r w:rsidR="000E4B7F" w:rsidRPr="000E4B7F">
        <w:t>Azure Active Directory Basic</w:t>
      </w:r>
      <w:bookmarkEnd w:id="111"/>
      <w:bookmarkEnd w:id="112"/>
    </w:p>
    <w:bookmarkEnd w:id="104"/>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13"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14" w:name="_Toc476733186"/>
      <w:bookmarkStart w:id="115" w:name="_Toc57105119"/>
      <w:r w:rsidRPr="000E4B7F">
        <w:t>Azure Active Directory Premium</w:t>
      </w:r>
      <w:bookmarkEnd w:id="114"/>
      <w:bookmarkEnd w:id="115"/>
    </w:p>
    <w:bookmarkEnd w:id="113"/>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6" w:name="AzureRightsManagement"/>
    <w:bookmarkStart w:id="117"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4C5849">
      <w:pPr>
        <w:pStyle w:val="ProductList-Offering2Heading"/>
        <w:rPr>
          <w:lang w:val="fr-FR"/>
        </w:rPr>
      </w:pPr>
      <w:r w:rsidRPr="00A702D4">
        <w:rPr>
          <w:lang w:val="fr-FR"/>
        </w:rPr>
        <w:tab/>
      </w:r>
      <w:bookmarkStart w:id="118" w:name="_Toc476733187"/>
      <w:bookmarkStart w:id="119" w:name="_Toc57105120"/>
      <w:r w:rsidRPr="00A702D4">
        <w:rPr>
          <w:lang w:val="fr-FR"/>
        </w:rPr>
        <w:t>Azure Information Protection Premium</w:t>
      </w:r>
      <w:bookmarkEnd w:id="118"/>
      <w:bookmarkEnd w:id="119"/>
    </w:p>
    <w:bookmarkEnd w:id="116"/>
    <w:bookmarkEnd w:id="117"/>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740D6B"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20"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21" w:name="_Toc5958166"/>
      <w:bookmarkStart w:id="122" w:name="_Toc8395038"/>
      <w:bookmarkStart w:id="123" w:name="_Toc6563826"/>
      <w:bookmarkStart w:id="124" w:name="_Toc8749039"/>
      <w:bookmarkStart w:id="125" w:name="_Toc476733189"/>
      <w:bookmarkEnd w:id="120"/>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6" w:name="_Toc17975729"/>
      <w:bookmarkEnd w:id="121"/>
      <w:bookmarkEnd w:id="122"/>
      <w:bookmarkEnd w:id="123"/>
      <w:bookmarkEnd w:id="124"/>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6"/>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8"/>
          <w:footerReference w:type="first" r:id="rId49"/>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740D6B"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DB156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04D1AFB"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rPr>
        <w:t xml:space="preserve">Dynamics 365 </w:t>
      </w:r>
      <w:r w:rsidRPr="00D70CEA">
        <w:rPr>
          <w:rFonts w:eastAsia="MS PGothic" w:cstheme="minorHAnsi"/>
        </w:rPr>
        <w:t>サービスの外部ユーザーは、</w:t>
      </w:r>
      <w:r w:rsidRPr="00D70CEA">
        <w:rPr>
          <w:rFonts w:eastAsia="MS PGothic" w:cstheme="minorHAnsi"/>
        </w:rPr>
        <w:t xml:space="preserve">Online Service </w:t>
      </w:r>
      <w:r w:rsidRPr="00D70CEA">
        <w:rPr>
          <w:rFonts w:eastAsia="MS PGothic" w:cstheme="minorHAnsi"/>
        </w:rPr>
        <w:t>にアクセスするために</w:t>
      </w:r>
      <w:r w:rsidRPr="00D70CEA">
        <w:rPr>
          <w:rFonts w:eastAsia="MS PGothic" w:cstheme="minorHAnsi"/>
        </w:rPr>
        <w:t xml:space="preserve"> SL </w:t>
      </w:r>
      <w:r w:rsidRPr="00D70CEA">
        <w:rPr>
          <w:rFonts w:eastAsia="MS PGothic" w:cstheme="minorHAnsi"/>
        </w:rPr>
        <w:t>を取得する必要はありません。この免除は、</w:t>
      </w:r>
      <w:r w:rsidRPr="00D70CEA">
        <w:rPr>
          <w:rFonts w:eastAsia="MS PGothic" w:cstheme="minorHAnsi"/>
        </w:rPr>
        <w:t xml:space="preserve">(1) </w:t>
      </w:r>
      <w:r w:rsidRPr="00D70CEA">
        <w:rPr>
          <w:rFonts w:eastAsia="MS PGothic" w:cstheme="minorHAnsi"/>
        </w:rPr>
        <w:t>お客様またはその関連会社の契約業者または代理店、</w:t>
      </w:r>
      <w:r w:rsidRPr="00D70CEA">
        <w:rPr>
          <w:rFonts w:eastAsia="MS PGothic" w:cstheme="minorHAnsi"/>
        </w:rPr>
        <w:t>(2) 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に含まれているサービスあるいはコンポーネント以外の</w:t>
      </w:r>
      <w:r w:rsidRPr="00D70CEA">
        <w:rPr>
          <w:rFonts w:eastAsia="MS PGothic" w:cstheme="minorHAnsi"/>
        </w:rPr>
        <w:t xml:space="preserve"> Dynamics 365 </w:t>
      </w:r>
      <w:r w:rsidRPr="00D70CEA">
        <w:rPr>
          <w:rFonts w:eastAsia="MS PGothic" w:cstheme="minorHAnsi"/>
        </w:rPr>
        <w:t>サービスと共に</w:t>
      </w:r>
      <w:r w:rsidRPr="00D70CEA">
        <w:rPr>
          <w:rFonts w:eastAsia="MS PGothic" w:cstheme="minorHAnsi"/>
        </w:rPr>
        <w:t xml:space="preserve"> Dynamics 365 </w:t>
      </w:r>
      <w:r w:rsidRPr="00D70CEA">
        <w:rPr>
          <w:rFonts w:eastAsia="MS PGothic" w:cstheme="minorHAnsi"/>
        </w:rPr>
        <w:t>クライアント</w:t>
      </w:r>
      <w:r w:rsidRPr="00D70CEA">
        <w:rPr>
          <w:rFonts w:eastAsia="MS PGothic" w:cstheme="minorHAnsi"/>
        </w:rPr>
        <w:t xml:space="preserve"> </w:t>
      </w:r>
      <w:r w:rsidRPr="00D70CEA">
        <w:rPr>
          <w:rFonts w:eastAsia="MS PGothic" w:cstheme="minorHAnsi"/>
        </w:rPr>
        <w:t>ソフトウェアを使用している外部ユーザーには適用されません。</w:t>
      </w:r>
    </w:p>
    <w:p w14:paraId="4910E02E" w14:textId="77777777" w:rsidR="00074F60" w:rsidRPr="00D70CEA" w:rsidRDefault="00074F60" w:rsidP="00074F60">
      <w:pPr>
        <w:pStyle w:val="ProductList-Body"/>
        <w:tabs>
          <w:tab w:val="clear" w:pos="158"/>
          <w:tab w:val="left" w:pos="360"/>
        </w:tabs>
        <w:rPr>
          <w:rFonts w:eastAsia="MS PGothic" w:cstheme="minorHAnsi"/>
        </w:rPr>
      </w:pPr>
    </w:p>
    <w:p w14:paraId="27752C1D"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管理ポータル</w:t>
      </w:r>
    </w:p>
    <w:p w14:paraId="552A217C" w14:textId="77777777" w:rsidR="00074F60" w:rsidRPr="00D70CEA" w:rsidRDefault="00074F60" w:rsidP="00074F60">
      <w:pPr>
        <w:pStyle w:val="ProductList-Body"/>
        <w:rPr>
          <w:rFonts w:eastAsia="MS PGothic" w:cstheme="minorHAnsi"/>
        </w:rPr>
      </w:pPr>
      <w:r w:rsidRPr="00D70CEA">
        <w:rPr>
          <w:rFonts w:eastAsia="MS PGothic" w:cstheme="minorHAnsi"/>
        </w:rPr>
        <w:t>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SL </w:t>
      </w:r>
      <w:r w:rsidRPr="00D70CEA">
        <w:rPr>
          <w:rFonts w:eastAsia="MS PGothic" w:cstheme="minorHAnsi"/>
        </w:rPr>
        <w:t>をお持ちのお客様は、</w:t>
      </w:r>
      <w:r w:rsidRPr="00D70CEA">
        <w:rPr>
          <w:rFonts w:eastAsia="MS PGothic" w:cstheme="minorHAnsi"/>
        </w:rPr>
        <w:t>Microsoft Dynamics Lifecycle Services (</w:t>
      </w:r>
      <w:r w:rsidRPr="00D70CEA">
        <w:rPr>
          <w:rFonts w:eastAsia="MS PGothic" w:cstheme="minorHAnsi"/>
        </w:rPr>
        <w:t>またはその後継</w:t>
      </w:r>
      <w:r w:rsidRPr="00D70CEA">
        <w:rPr>
          <w:rFonts w:eastAsia="MS PGothic" w:cstheme="minorHAnsi"/>
        </w:rPr>
        <w:t xml:space="preserve">) </w:t>
      </w:r>
      <w:r w:rsidRPr="00D70CEA">
        <w:rPr>
          <w:rFonts w:eastAsia="MS PGothic" w:cstheme="minorHAnsi"/>
        </w:rPr>
        <w:t>を通じてオンライン</w:t>
      </w:r>
      <w:r w:rsidRPr="00D70CEA">
        <w:rPr>
          <w:rFonts w:eastAsia="MS PGothic" w:cstheme="minorHAnsi"/>
        </w:rPr>
        <w:t xml:space="preserve"> </w:t>
      </w:r>
      <w:r w:rsidRPr="00D70CEA">
        <w:rPr>
          <w:rFonts w:eastAsia="MS PGothic" w:cstheme="minorHAnsi"/>
        </w:rPr>
        <w:t>サービスをデプロイし、管理することができます。</w:t>
      </w:r>
      <w:r w:rsidRPr="00D70CEA">
        <w:rPr>
          <w:rFonts w:eastAsia="MS PGothic" w:cstheme="minorHAnsi"/>
        </w:rPr>
        <w:t xml:space="preserve">Microsoft Dynamics Lifecycle Services </w:t>
      </w:r>
      <w:r w:rsidRPr="00D70CEA">
        <w:rPr>
          <w:rFonts w:eastAsia="MS PGothic" w:cstheme="minorHAnsi"/>
        </w:rPr>
        <w:t>には別途条項が適用されます。</w:t>
      </w:r>
    </w:p>
    <w:p w14:paraId="4C5380CA" w14:textId="77777777" w:rsidR="00074F60" w:rsidRPr="00D70CEA" w:rsidRDefault="00074F60" w:rsidP="00074F60">
      <w:pPr>
        <w:pStyle w:val="ProductList-Body"/>
        <w:rPr>
          <w:rFonts w:eastAsia="MS PGothic" w:cstheme="minorHAnsi"/>
        </w:rPr>
      </w:pPr>
    </w:p>
    <w:p w14:paraId="3A80B10E"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Dynamics 365 </w:t>
      </w:r>
      <w:r w:rsidRPr="00D70CEA">
        <w:rPr>
          <w:rFonts w:eastAsia="MS PGothic" w:cstheme="minorHAnsi"/>
        </w:rPr>
        <w:t>サービスの混成デプロイ</w:t>
      </w:r>
    </w:p>
    <w:p w14:paraId="76154099" w14:textId="77777777" w:rsidR="00074F60" w:rsidRPr="00D70CEA" w:rsidRDefault="00074F60" w:rsidP="00074F60">
      <w:pPr>
        <w:pStyle w:val="ProductList-Body"/>
        <w:rPr>
          <w:rFonts w:eastAsia="MS PGothic" w:cstheme="minorHAnsi"/>
        </w:rPr>
      </w:pPr>
      <w:r w:rsidRPr="00D70CEA">
        <w:rPr>
          <w:rFonts w:eastAsia="MS PGothic" w:cstheme="minorHAnsi"/>
        </w:rPr>
        <w:t xml:space="preserve">(i) Dynamics 365 Sales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w:t>
      </w:r>
      <w:r w:rsidRPr="00D70CEA">
        <w:rPr>
          <w:rFonts w:eastAsia="MS PGothic" w:cstheme="minorHAnsi"/>
        </w:rPr>
        <w:t xml:space="preserve">(ii) Dynamics 365 Customer Service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ライセンスの混成デプロイ、または</w:t>
      </w:r>
      <w:r w:rsidRPr="00D70CEA">
        <w:rPr>
          <w:rFonts w:eastAsia="MS PGothic" w:cstheme="minorHAnsi"/>
        </w:rPr>
        <w:t xml:space="preserve"> (iii) Dynamics 365 Business Central </w:t>
      </w:r>
      <w:r w:rsidRPr="00D70CEA">
        <w:rPr>
          <w:rFonts w:eastAsia="MS PGothic" w:cstheme="minorHAnsi"/>
        </w:rPr>
        <w:t>と</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Supply Chain Management</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ライセンスのいずれかの混成デプロイを行う場合は、以下の要件に従ってください。</w:t>
      </w:r>
    </w:p>
    <w:p w14:paraId="285C179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各オンライン</w:t>
      </w:r>
      <w:r w:rsidRPr="00D70CEA">
        <w:rPr>
          <w:rFonts w:eastAsia="MS PGothic" w:cstheme="minorHAnsi"/>
          <w:szCs w:val="18"/>
        </w:rPr>
        <w:t xml:space="preserve"> </w:t>
      </w:r>
      <w:r w:rsidRPr="00D70CEA">
        <w:rPr>
          <w:rFonts w:eastAsia="MS PGothic" w:cstheme="minorHAnsi"/>
          <w:szCs w:val="18"/>
        </w:rPr>
        <w:t>サービスを個別のインスタンスでデプロイすること。</w:t>
      </w:r>
    </w:p>
    <w:p w14:paraId="7002700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ライセンスを取得したユーザーは、使用権を取得したインスタンスにのみアクセスすることができます。</w:t>
      </w:r>
    </w:p>
    <w:p w14:paraId="289154ED" w14:textId="77777777" w:rsidR="00074F60" w:rsidRPr="00D70CEA" w:rsidRDefault="00074F60" w:rsidP="00074F60">
      <w:pPr>
        <w:pStyle w:val="ProductList-Body"/>
        <w:rPr>
          <w:rFonts w:eastAsia="MS PGothic" w:cstheme="minorHAnsi"/>
        </w:rPr>
      </w:pPr>
    </w:p>
    <w:p w14:paraId="6A73D68C"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Microsoft Dynamics 365 Business Central </w:t>
      </w:r>
      <w:r w:rsidRPr="00D70CEA">
        <w:rPr>
          <w:rFonts w:eastAsia="MS PGothic" w:cstheme="minorHAnsi"/>
        </w:rPr>
        <w:t>サービスの混成デプロイ</w:t>
      </w:r>
    </w:p>
    <w:p w14:paraId="78FA9984" w14:textId="77777777" w:rsidR="00074F60" w:rsidRPr="00D70CEA" w:rsidRDefault="00074F60" w:rsidP="00074F60">
      <w:pPr>
        <w:pStyle w:val="ProductList-Body"/>
        <w:rPr>
          <w:rFonts w:eastAsia="MS PGothic" w:cstheme="minorHAnsi"/>
        </w:rPr>
      </w:pPr>
      <w:r w:rsidRPr="00D70CEA">
        <w:rPr>
          <w:rFonts w:eastAsia="MS PGothic" w:cstheme="minorHAnsi"/>
        </w:rPr>
        <w:t>お客様は、</w:t>
      </w:r>
      <w:r w:rsidRPr="00D70CEA">
        <w:rPr>
          <w:rFonts w:eastAsia="MS PGothic" w:cstheme="minorHAnsi"/>
        </w:rPr>
        <w:t xml:space="preserve">Dynamics 365 Business Central Premium </w:t>
      </w:r>
      <w:r w:rsidRPr="00D70CEA">
        <w:rPr>
          <w:rFonts w:eastAsia="MS PGothic" w:cstheme="minorHAnsi"/>
        </w:rPr>
        <w:t>と</w:t>
      </w:r>
      <w:r w:rsidRPr="00D70CEA">
        <w:rPr>
          <w:rFonts w:eastAsia="MS PGothic" w:cstheme="minorHAnsi"/>
        </w:rPr>
        <w:t xml:space="preserve"> Dynamics 365 Business Central Essentials </w:t>
      </w:r>
      <w:r w:rsidRPr="00D70CEA">
        <w:rPr>
          <w:rFonts w:eastAsia="MS PGothic" w:cstheme="minorHAnsi"/>
        </w:rPr>
        <w:t>のライセンスを同じテナントに混在させることはできません。</w:t>
      </w:r>
    </w:p>
    <w:p w14:paraId="40E042EE"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p>
    <w:p w14:paraId="7674868A"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r w:rsidRPr="00D70CEA">
        <w:rPr>
          <w:rFonts w:eastAsia="MS PGothic" w:cstheme="minorHAnsi"/>
        </w:rPr>
        <w:t>Dynamics 365 Marketing</w:t>
      </w:r>
    </w:p>
    <w:p w14:paraId="6F5A536B" w14:textId="77777777" w:rsidR="00074F60" w:rsidRPr="00D70CEA" w:rsidRDefault="00074F60" w:rsidP="00074F60">
      <w:pPr>
        <w:pStyle w:val="ProductList-Body"/>
        <w:tabs>
          <w:tab w:val="clear" w:pos="158"/>
          <w:tab w:val="left" w:pos="90"/>
          <w:tab w:val="left" w:pos="270"/>
        </w:tabs>
        <w:ind w:left="518" w:hanging="360"/>
        <w:rPr>
          <w:rFonts w:eastAsia="MS PGothic" w:cstheme="minorHAnsi"/>
        </w:rPr>
      </w:pPr>
      <w:r w:rsidRPr="00D70CEA">
        <w:rPr>
          <w:rFonts w:eastAsia="MS PGothic" w:cstheme="minorHAnsi"/>
          <w:b/>
          <w:bCs/>
          <w:color w:val="0072C6"/>
        </w:rPr>
        <w:t>販促に関する法令および業界標準</w:t>
      </w:r>
    </w:p>
    <w:p w14:paraId="773F104D" w14:textId="77777777" w:rsidR="00074F60" w:rsidRPr="00D70CEA" w:rsidRDefault="00074F60" w:rsidP="00074F60">
      <w:pPr>
        <w:pStyle w:val="ProductList-Body"/>
        <w:tabs>
          <w:tab w:val="clear" w:pos="158"/>
          <w:tab w:val="left" w:pos="90"/>
          <w:tab w:val="left" w:pos="270"/>
        </w:tabs>
        <w:ind w:left="180"/>
        <w:rPr>
          <w:rFonts w:eastAsia="MS PGothic" w:cstheme="minorHAnsi"/>
        </w:rPr>
      </w:pPr>
      <w:r w:rsidRPr="00D70CEA">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4961517C" w14:textId="77777777" w:rsidR="00074F60" w:rsidRPr="00D70CEA" w:rsidRDefault="00074F60" w:rsidP="00074F60">
      <w:pPr>
        <w:pStyle w:val="ProductList-Body"/>
        <w:rPr>
          <w:rFonts w:eastAsia="MS PGothic" w:cstheme="minorHAnsi"/>
        </w:rPr>
      </w:pPr>
    </w:p>
    <w:p w14:paraId="357FD119" w14:textId="77777777" w:rsidR="00074F60" w:rsidRPr="00074F60" w:rsidRDefault="00074F60" w:rsidP="00074F60">
      <w:pPr>
        <w:pStyle w:val="ProductList-ClauseHeading"/>
        <w:keepNext w:val="0"/>
        <w:rPr>
          <w:rFonts w:eastAsia="MS PGothic" w:cstheme="minorHAnsi"/>
          <w:szCs w:val="18"/>
        </w:rPr>
      </w:pPr>
      <w:r w:rsidRPr="00074F60">
        <w:rPr>
          <w:rFonts w:eastAsia="MS PGothic" w:cstheme="minorHAnsi"/>
          <w:szCs w:val="18"/>
        </w:rPr>
        <w:t>Dynamics 365 Supply Chain Management</w:t>
      </w:r>
      <w:r w:rsidRPr="00074F60">
        <w:rPr>
          <w:rFonts w:eastAsia="MS PGothic" w:cstheme="minorHAnsi"/>
          <w:szCs w:val="18"/>
        </w:rPr>
        <w:t>、</w:t>
      </w:r>
      <w:r w:rsidRPr="00074F60">
        <w:rPr>
          <w:rFonts w:eastAsia="MS PGothic" w:cstheme="minorHAnsi"/>
          <w:szCs w:val="18"/>
        </w:rPr>
        <w:t>Finance</w:t>
      </w:r>
      <w:r w:rsidRPr="00074F60">
        <w:rPr>
          <w:rFonts w:eastAsia="MS PGothic" w:cstheme="minorHAnsi"/>
          <w:szCs w:val="18"/>
        </w:rPr>
        <w:t>、</w:t>
      </w:r>
      <w:r w:rsidRPr="00074F60">
        <w:rPr>
          <w:rFonts w:eastAsia="MS PGothic" w:cstheme="minorHAnsi"/>
          <w:szCs w:val="18"/>
        </w:rPr>
        <w:t>Commerce</w:t>
      </w:r>
      <w:r w:rsidRPr="00074F60">
        <w:rPr>
          <w:rFonts w:eastAsia="MS PGothic" w:cstheme="minorHAnsi"/>
          <w:szCs w:val="18"/>
        </w:rPr>
        <w:t>、および</w:t>
      </w:r>
      <w:r w:rsidRPr="00074F60">
        <w:rPr>
          <w:rFonts w:eastAsia="MS PGothic" w:cstheme="minorHAnsi"/>
          <w:szCs w:val="18"/>
        </w:rPr>
        <w:t xml:space="preserve"> Project Operations </w:t>
      </w:r>
      <w:r w:rsidRPr="00074F60">
        <w:rPr>
          <w:rFonts w:eastAsia="MS PGothic" w:cstheme="minorHAnsi"/>
          <w:szCs w:val="18"/>
        </w:rPr>
        <w:t>のソース</w:t>
      </w:r>
      <w:r w:rsidRPr="00074F60">
        <w:rPr>
          <w:rFonts w:eastAsia="MS PGothic" w:cstheme="minorHAnsi"/>
          <w:szCs w:val="18"/>
        </w:rPr>
        <w:t xml:space="preserve"> </w:t>
      </w:r>
      <w:r w:rsidRPr="00074F60">
        <w:rPr>
          <w:rFonts w:eastAsia="MS PGothic" w:cstheme="minorHAnsi"/>
          <w:szCs w:val="18"/>
        </w:rPr>
        <w:t>コード</w:t>
      </w:r>
    </w:p>
    <w:p w14:paraId="04785423" w14:textId="038577C3" w:rsidR="005B2422" w:rsidRPr="00074F60" w:rsidRDefault="00074F60" w:rsidP="00074F60">
      <w:pPr>
        <w:tabs>
          <w:tab w:val="left" w:pos="360"/>
        </w:tabs>
        <w:spacing w:after="0" w:line="240" w:lineRule="auto"/>
        <w:rPr>
          <w:rFonts w:eastAsia="MS PGothic" w:cstheme="minorHAnsi"/>
          <w:strike/>
          <w:sz w:val="18"/>
          <w:szCs w:val="18"/>
          <w:lang w:val="ja-JP" w:bidi="ja-JP"/>
        </w:rPr>
      </w:pPr>
      <w:r w:rsidRPr="00074F60">
        <w:rPr>
          <w:rFonts w:eastAsia="MS PGothic" w:cstheme="minorHAnsi"/>
          <w:sz w:val="18"/>
          <w:szCs w:val="18"/>
        </w:rPr>
        <w:t>お客様は、内部使用を目的として、</w:t>
      </w:r>
      <w:r w:rsidRPr="00074F60">
        <w:rPr>
          <w:rFonts w:eastAsia="MS PGothic" w:cstheme="minorHAnsi"/>
          <w:sz w:val="18"/>
          <w:szCs w:val="18"/>
        </w:rPr>
        <w:t>Dynamics 365 Supply Chain Management</w:t>
      </w:r>
      <w:r w:rsidRPr="00074F60">
        <w:rPr>
          <w:rFonts w:eastAsia="MS PGothic" w:cstheme="minorHAnsi"/>
          <w:sz w:val="18"/>
          <w:szCs w:val="18"/>
        </w:rPr>
        <w:t>、</w:t>
      </w:r>
      <w:r w:rsidRPr="00074F60">
        <w:rPr>
          <w:rFonts w:eastAsia="MS PGothic" w:cstheme="minorHAnsi"/>
          <w:sz w:val="18"/>
          <w:szCs w:val="18"/>
        </w:rPr>
        <w:t>Dynamics 365 Finance</w:t>
      </w:r>
      <w:r w:rsidRPr="00074F60">
        <w:rPr>
          <w:rFonts w:eastAsia="MS PGothic" w:cstheme="minorHAnsi"/>
          <w:sz w:val="18"/>
          <w:szCs w:val="18"/>
        </w:rPr>
        <w:t>、</w:t>
      </w:r>
      <w:r w:rsidRPr="00074F60">
        <w:rPr>
          <w:rFonts w:eastAsia="MS PGothic" w:cstheme="minorHAnsi"/>
          <w:sz w:val="18"/>
          <w:szCs w:val="18"/>
        </w:rPr>
        <w:t>Dynamics 365 for Commerce</w:t>
      </w:r>
      <w:r w:rsidRPr="00074F60">
        <w:rPr>
          <w:rFonts w:eastAsia="MS PGothic" w:cstheme="minorHAnsi"/>
          <w:sz w:val="18"/>
          <w:szCs w:val="18"/>
        </w:rPr>
        <w:t>、または</w:t>
      </w:r>
      <w:r w:rsidRPr="00074F60">
        <w:rPr>
          <w:rFonts w:eastAsia="MS PGothic" w:cstheme="minorHAnsi"/>
          <w:sz w:val="18"/>
          <w:szCs w:val="18"/>
        </w:rPr>
        <w:t xml:space="preserve"> Dynamics 365 Project Operations </w:t>
      </w:r>
      <w:r w:rsidRPr="00074F60">
        <w:rPr>
          <w:rFonts w:eastAsia="MS PGothic" w:cstheme="minorHAnsi"/>
          <w:sz w:val="18"/>
          <w:szCs w:val="18"/>
        </w:rPr>
        <w:t>の</w:t>
      </w:r>
      <w:r w:rsidRPr="00074F60">
        <w:rPr>
          <w:rFonts w:eastAsia="MS PGothic" w:cstheme="minorHAnsi"/>
          <w:sz w:val="18"/>
          <w:szCs w:val="18"/>
        </w:rPr>
        <w:t xml:space="preserve"> X++ </w:t>
      </w:r>
      <w:r w:rsidRPr="00074F60">
        <w:rPr>
          <w:rFonts w:eastAsia="MS PGothic" w:cstheme="minorHAnsi"/>
          <w:sz w:val="18"/>
          <w:szCs w:val="18"/>
        </w:rPr>
        <w:t>アプリケーション</w:t>
      </w:r>
      <w:r w:rsidRPr="00074F60">
        <w:rPr>
          <w:rFonts w:eastAsia="MS PGothic" w:cstheme="minorHAnsi"/>
          <w:sz w:val="18"/>
          <w:szCs w:val="18"/>
        </w:rPr>
        <w:t xml:space="preserve"> </w:t>
      </w:r>
      <w:r w:rsidRPr="00074F60">
        <w:rPr>
          <w:rFonts w:eastAsia="MS PGothic" w:cstheme="minorHAnsi"/>
          <w:sz w:val="18"/>
          <w:szCs w:val="18"/>
        </w:rPr>
        <w:t>レイヤー</w:t>
      </w:r>
      <w:r w:rsidRPr="00074F60">
        <w:rPr>
          <w:rFonts w:eastAsia="MS PGothic" w:cstheme="minorHAnsi"/>
          <w:sz w:val="18"/>
          <w:szCs w:val="18"/>
        </w:rPr>
        <w:t xml:space="preserve"> </w:t>
      </w:r>
      <w:r w:rsidRPr="00074F60">
        <w:rPr>
          <w:rFonts w:eastAsia="MS PGothic" w:cstheme="minorHAnsi"/>
          <w:sz w:val="18"/>
          <w:szCs w:val="18"/>
        </w:rPr>
        <w:t>ソース</w:t>
      </w:r>
      <w:r w:rsidRPr="00074F60">
        <w:rPr>
          <w:rFonts w:eastAsia="MS PGothic" w:cstheme="minorHAnsi"/>
          <w:sz w:val="18"/>
          <w:szCs w:val="18"/>
        </w:rPr>
        <w:t xml:space="preserve"> </w:t>
      </w:r>
      <w:r w:rsidRPr="00074F60">
        <w:rPr>
          <w:rFonts w:eastAsia="MS PGothic" w:cstheme="minorHAnsi"/>
          <w:sz w:val="18"/>
          <w:szCs w:val="18"/>
        </w:rPr>
        <w:t>コードを改変することができます</w:t>
      </w:r>
      <w:r w:rsidR="005B2422" w:rsidRPr="00074F60">
        <w:rPr>
          <w:rFonts w:eastAsia="MS PGothic" w:cstheme="minorHAnsi"/>
          <w:sz w:val="18"/>
          <w:szCs w:val="18"/>
          <w:lang w:val="ja-JP" w:bidi="ja-JP"/>
        </w:rPr>
        <w:t>。</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51"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2"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3"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4C5849">
      <w:pPr>
        <w:keepNext/>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DB156D">
      <w:pPr>
        <w:pStyle w:val="ProductList-Body"/>
        <w:tabs>
          <w:tab w:val="clear" w:pos="158"/>
          <w:tab w:val="left" w:pos="90"/>
          <w:tab w:val="left" w:pos="270"/>
        </w:tabs>
        <w:ind w:left="187" w:hanging="29"/>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7"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8" w:name="_Toc57105121"/>
      <w:r w:rsidRPr="003210CB">
        <w:t xml:space="preserve">Office 365 </w:t>
      </w:r>
      <w:r w:rsidRPr="003210CB">
        <w:t>サービス</w:t>
      </w:r>
      <w:bookmarkEnd w:id="125"/>
      <w:bookmarkEnd w:id="128"/>
    </w:p>
    <w:bookmarkEnd w:id="127"/>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740D6B"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9"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9"/>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78B0622D"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b/>
          <w:color w:val="00188F"/>
        </w:rPr>
        <w:t>Office 365 Education</w:t>
      </w:r>
    </w:p>
    <w:p w14:paraId="21B34BAA"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rPr>
        <w:t>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テナント、お客様データの移転先、およびお客様データの保存先をヨーロッパまたは北米の任意の場所にプロビジョニングできるものとします。お客様の請求先住所がヨーロッパ以外にあり、お客様が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テナント、お客様データの移転先、およびお客様データの保存先を欧州連合内の任意の場所にプロビジョニングできるものとします。</w:t>
      </w:r>
    </w:p>
    <w:p w14:paraId="16E15099" w14:textId="77777777" w:rsidR="00DB156D" w:rsidRDefault="00DB156D" w:rsidP="00A451A8">
      <w:pPr>
        <w:pStyle w:val="ProductList-ClauseHeading"/>
        <w:keepNext w:val="0"/>
        <w:rPr>
          <w:rFonts w:eastAsia="MS PGothic"/>
          <w:szCs w:val="24"/>
          <w:lang w:val="ja-JP"/>
        </w:rPr>
      </w:pPr>
    </w:p>
    <w:p w14:paraId="5F559F0B" w14:textId="00BE12BB"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5E095C">
      <w:pPr>
        <w:pStyle w:val="ProductList-ClauseHeading"/>
        <w:keepNext w:val="0"/>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7F7CDE7C" w:rsidR="002D4F80" w:rsidRDefault="004C5849" w:rsidP="005E095C">
      <w:pPr>
        <w:pStyle w:val="ProductList-Body"/>
        <w:rPr>
          <w:rFonts w:eastAsia="MS PGothic" w:cs="Calibri"/>
        </w:rPr>
      </w:pPr>
      <w:r w:rsidRPr="000E10D1">
        <w:rPr>
          <w:rFonts w:eastAsia="MS PGothic" w:cs="MS PGothic"/>
        </w:rPr>
        <w:t xml:space="preserve">Insider Risk Management </w:t>
      </w:r>
      <w:r w:rsidRPr="000E10D1">
        <w:rPr>
          <w:rFonts w:eastAsia="MS PGothic" w:cs="MS PGothic" w:hint="eastAsia"/>
        </w:rPr>
        <w:t>および</w:t>
      </w:r>
      <w:r w:rsidRPr="000E10D1">
        <w:rPr>
          <w:rFonts w:eastAsia="MS PGothic" w:cs="MS PGothic"/>
        </w:rPr>
        <w:t xml:space="preserve"> Microsoft Information Protection (</w:t>
      </w:r>
      <w:r w:rsidRPr="000E10D1">
        <w:rPr>
          <w:rFonts w:eastAsia="MS PGothic" w:cs="MS PGothic" w:hint="eastAsia"/>
        </w:rPr>
        <w:t>以下、「コンプライアンス</w:t>
      </w:r>
      <w:r w:rsidRPr="000E10D1">
        <w:rPr>
          <w:rFonts w:eastAsia="MS PGothic" w:cs="MS PGothic"/>
        </w:rPr>
        <w:t xml:space="preserve"> </w:t>
      </w:r>
      <w:r w:rsidRPr="000E10D1">
        <w:rPr>
          <w:rFonts w:eastAsia="MS PGothic" w:cs="MS PGothic" w:hint="eastAsia"/>
        </w:rPr>
        <w:t>サービス」といいます</w:t>
      </w:r>
      <w:r w:rsidRPr="000E10D1">
        <w:rPr>
          <w:rFonts w:eastAsia="MS PGothic" w:cs="MS PGothic"/>
        </w:rPr>
        <w:t xml:space="preserve">) </w:t>
      </w:r>
      <w:r w:rsidRPr="000E10D1">
        <w:rPr>
          <w:rFonts w:eastAsia="MS PGothic" w:cs="MS PGothic" w:hint="eastAsia"/>
        </w:rPr>
        <w:t>には、エンドポイント機能が含まれており</w:t>
      </w:r>
      <w:r w:rsidRPr="000E10D1">
        <w:rPr>
          <w:rFonts w:eastAsia="MS PGothic" w:cs="MS PGothic"/>
        </w:rPr>
        <w:t xml:space="preserve"> Microsoft Defender for Endpoint </w:t>
      </w:r>
      <w:r w:rsidRPr="000E10D1">
        <w:rPr>
          <w:rFonts w:eastAsia="MS PGothic" w:cs="MS PGothic" w:hint="eastAsia"/>
        </w:rPr>
        <w:t>から顧客データを統合します。お客様が</w:t>
      </w:r>
      <w:r w:rsidRPr="000E10D1">
        <w:rPr>
          <w:rFonts w:eastAsia="MS PGothic" w:cs="MS PGothic"/>
        </w:rPr>
        <w:t xml:space="preserve"> Microsoft Defender for Endpoint </w:t>
      </w:r>
      <w:r w:rsidRPr="000E10D1">
        <w:rPr>
          <w:rFonts w:eastAsia="MS PGothic" w:cs="MS PGothic" w:hint="eastAsia"/>
        </w:rPr>
        <w:t>の有効なサブスクリプションを取得していない場合、インスタンスは、コンプライアンス</w:t>
      </w:r>
      <w:r w:rsidRPr="000E10D1">
        <w:rPr>
          <w:rFonts w:eastAsia="MS PGothic" w:cs="MS PGothic"/>
        </w:rPr>
        <w:t xml:space="preserve"> </w:t>
      </w:r>
      <w:r w:rsidRPr="000E10D1">
        <w:rPr>
          <w:rFonts w:eastAsia="MS PGothic" w:cs="MS PGothic" w:hint="eastAsia"/>
        </w:rPr>
        <w:t>サービスのエンドポイント機能を有効にするという目的にのみ自動的にプロビジョニングされます。これらのエンドポイント機能を提供するために収集されたお客様のデータに適用されるのは、</w:t>
      </w:r>
      <w:r w:rsidRPr="000E10D1">
        <w:rPr>
          <w:rFonts w:eastAsia="MS PGothic" w:cs="MS PGothic"/>
        </w:rPr>
        <w:t xml:space="preserve">Microsoft Defender for Endpoint </w:t>
      </w:r>
      <w:r w:rsidRPr="000E10D1">
        <w:rPr>
          <w:rFonts w:eastAsia="MS PGothic" w:cs="MS PGothic" w:hint="eastAsia"/>
        </w:rPr>
        <w:t>に適用される条件および</w:t>
      </w:r>
      <w:r w:rsidRPr="000E10D1">
        <w:rPr>
          <w:rFonts w:eastAsia="MS PGothic" w:cs="MS PGothic"/>
        </w:rPr>
        <w:t xml:space="preserve"> DPA </w:t>
      </w:r>
      <w:r w:rsidRPr="000E10D1">
        <w:rPr>
          <w:rFonts w:eastAsia="MS PGothic" w:cs="MS PGothic" w:hint="eastAsia"/>
        </w:rPr>
        <w:t>の規定のみです</w:t>
      </w:r>
      <w:r w:rsidR="002D4F80" w:rsidRPr="0013262A">
        <w:rPr>
          <w:rFonts w:eastAsia="MS PGothic" w:cs="Calibri"/>
        </w:rPr>
        <w:t>。</w:t>
      </w:r>
    </w:p>
    <w:p w14:paraId="26DA2219" w14:textId="77777777" w:rsidR="002D4F80" w:rsidRDefault="002D4F80" w:rsidP="005E095C">
      <w:pPr>
        <w:pStyle w:val="ProductList-Body"/>
        <w:rPr>
          <w:rFonts w:eastAsia="MS PGothic"/>
          <w:b/>
          <w:color w:val="00188F"/>
          <w:szCs w:val="24"/>
        </w:rPr>
      </w:pPr>
    </w:p>
    <w:p w14:paraId="2019B4D1" w14:textId="38E53667" w:rsidR="00EE428A" w:rsidRPr="00216F26" w:rsidRDefault="00EE428A" w:rsidP="005E095C">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30"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DB156D">
      <w:pPr>
        <w:pStyle w:val="ProductList-Offering2Heading"/>
        <w:rPr>
          <w:rFonts w:ascii="Calibri" w:hAnsi="Calibri"/>
        </w:rPr>
      </w:pPr>
      <w:r w:rsidRPr="00F513A4">
        <w:rPr>
          <w:rFonts w:ascii="Calibri" w:hAnsi="Calibri"/>
        </w:rPr>
        <w:tab/>
      </w:r>
      <w:bookmarkStart w:id="131" w:name="_Toc528174078"/>
      <w:bookmarkStart w:id="132" w:name="_Toc57105122"/>
      <w:r w:rsidRPr="00F513A4">
        <w:rPr>
          <w:rFonts w:ascii="Calibri" w:hAnsi="Calibri"/>
        </w:rPr>
        <w:t>音声サービス</w:t>
      </w:r>
      <w:bookmarkEnd w:id="131"/>
      <w:bookmarkEnd w:id="132"/>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0"/>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43D3E20A" w14:textId="32937160" w:rsidR="00074F60"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047D1484" w14:textId="32937160" w:rsidR="00074F60" w:rsidRDefault="00A702D4" w:rsidP="00074F60">
      <w:pPr>
        <w:pStyle w:val="ProductList-Body"/>
        <w:rPr>
          <w:rFonts w:eastAsia="MS PGothic" w:cs="Calibri"/>
          <w:sz w:val="16"/>
          <w:szCs w:val="16"/>
        </w:rPr>
      </w:pPr>
      <w:r w:rsidRPr="00F513A4">
        <w:rPr>
          <w:rFonts w:eastAsia="MS PGothic" w:cs="Calibri"/>
          <w:sz w:val="16"/>
          <w:szCs w:val="16"/>
        </w:rPr>
        <w:t>通信クレジット</w:t>
      </w:r>
    </w:p>
    <w:p w14:paraId="381E8C94" w14:textId="02AB6638" w:rsidR="00074F60" w:rsidRPr="00D70CEA" w:rsidRDefault="00074F60" w:rsidP="00074F60">
      <w:pPr>
        <w:pStyle w:val="ProductList-Body"/>
        <w:rPr>
          <w:rFonts w:eastAsia="MS PGothic" w:cstheme="minorHAnsi"/>
        </w:rPr>
      </w:pPr>
      <w:r w:rsidRPr="00D70CEA">
        <w:rPr>
          <w:rFonts w:asciiTheme="majorHAnsi" w:eastAsia="MS PGothic" w:hAnsiTheme="majorHAnsi" w:cstheme="majorHAnsi"/>
          <w:sz w:val="16"/>
          <w:szCs w:val="16"/>
        </w:rPr>
        <w:t>Teams</w:t>
      </w:r>
      <w:r w:rsidRPr="00D70CEA">
        <w:rPr>
          <w:rFonts w:eastAsia="MS PGothic" w:cstheme="minorHAnsi"/>
          <w:sz w:val="16"/>
          <w:szCs w:val="16"/>
        </w:rPr>
        <w:t xml:space="preserve"> </w:t>
      </w:r>
      <w:r w:rsidRPr="00D70CEA">
        <w:rPr>
          <w:rFonts w:eastAsia="MS PGothic" w:cstheme="minorHAnsi"/>
          <w:sz w:val="16"/>
          <w:szCs w:val="16"/>
        </w:rPr>
        <w:t>ルーム</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2C90F7F9" w14:textId="77777777" w:rsidR="00A702D4" w:rsidRDefault="00A702D4" w:rsidP="00074F60">
      <w:pPr>
        <w:pStyle w:val="ProductList-Offering2"/>
        <w:ind w:left="0"/>
        <w:rPr>
          <w:rFonts w:eastAsia="MS PGothic" w:cs="Calibri"/>
        </w:rPr>
      </w:pPr>
    </w:p>
    <w:p w14:paraId="1151F502" w14:textId="0796503D" w:rsidR="00074F60" w:rsidRPr="00F513A4" w:rsidRDefault="00074F60" w:rsidP="00074F60">
      <w:pPr>
        <w:pStyle w:val="ProductList-Offering2"/>
        <w:ind w:left="0"/>
        <w:rPr>
          <w:rFonts w:eastAsia="MS PGothic" w:cs="Calibri"/>
        </w:rPr>
        <w:sectPr w:rsidR="00074F60"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740D6B"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5A6EE9E9" w:rsidR="00A702D4" w:rsidRPr="00F513A4" w:rsidRDefault="00074F60" w:rsidP="00A702D4">
      <w:pPr>
        <w:pStyle w:val="ProductList-Body"/>
        <w:tabs>
          <w:tab w:val="clear" w:pos="158"/>
          <w:tab w:val="left" w:pos="360"/>
        </w:tabs>
        <w:rPr>
          <w:rFonts w:eastAsia="MS PGothic" w:cs="Calibri"/>
        </w:rPr>
      </w:pPr>
      <w:r w:rsidRPr="00D70CEA">
        <w:rPr>
          <w:rFonts w:eastAsia="MS PGothic" w:cstheme="minorHAnsi"/>
        </w:rPr>
        <w:t>共通領域通信デバイス</w:t>
      </w:r>
      <w:r w:rsidRPr="00D70CEA">
        <w:rPr>
          <w:rFonts w:eastAsia="MS PGothic" w:cstheme="minorHAnsi"/>
        </w:rPr>
        <w:t xml:space="preserve"> (</w:t>
      </w:r>
      <w:r w:rsidRPr="00D70CEA">
        <w:rPr>
          <w:rFonts w:eastAsia="MS PGothic" w:cstheme="minorHAnsi"/>
        </w:rPr>
        <w:t>以下、「</w:t>
      </w:r>
      <w:r w:rsidRPr="00D70CEA">
        <w:rPr>
          <w:rFonts w:eastAsia="MS PGothic" w:cstheme="minorHAnsi"/>
        </w:rPr>
        <w:t>CACD</w:t>
      </w:r>
      <w:r w:rsidRPr="00D70CEA">
        <w:rPr>
          <w:rFonts w:eastAsia="MS PGothic" w:cstheme="minorHAnsi"/>
        </w:rPr>
        <w:t>」といいます</w:t>
      </w:r>
      <w:r w:rsidRPr="00D70CEA">
        <w:rPr>
          <w:rFonts w:eastAsia="MS PGothic" w:cstheme="minorHAnsi"/>
        </w:rPr>
        <w:t xml:space="preserve">) </w:t>
      </w:r>
      <w:r w:rsidRPr="00D70CEA">
        <w:rPr>
          <w:rFonts w:eastAsia="MS PGothic" w:cstheme="minorHAnsi"/>
        </w:rPr>
        <w:t>とは、</w:t>
      </w:r>
      <w:r w:rsidRPr="00D70CEA">
        <w:rPr>
          <w:rFonts w:eastAsia="MS PGothic" w:cstheme="minorHAnsi"/>
        </w:rPr>
        <w:t xml:space="preserve">Office 365 </w:t>
      </w:r>
      <w:r w:rsidRPr="00D70CEA">
        <w:rPr>
          <w:rFonts w:eastAsia="MS PGothic" w:cstheme="minorHAnsi"/>
        </w:rPr>
        <w:t>資格情報でデバイスにログインしていない複数のユーザーによって共有されるデバイスであり、通話、音声会議、ボイス</w:t>
      </w:r>
      <w:r w:rsidRPr="00D70CEA">
        <w:rPr>
          <w:rFonts w:eastAsia="MS PGothic" w:cstheme="minorHAnsi"/>
        </w:rPr>
        <w:t xml:space="preserve"> </w:t>
      </w:r>
      <w:r w:rsidRPr="00D70CEA">
        <w:rPr>
          <w:rFonts w:eastAsia="MS PGothic" w:cstheme="minorHAnsi"/>
        </w:rPr>
        <w:t>オーバー</w:t>
      </w:r>
      <w:r w:rsidRPr="00D70CEA">
        <w:rPr>
          <w:rFonts w:eastAsia="MS PGothic" w:cstheme="minorHAnsi"/>
        </w:rPr>
        <w:t xml:space="preserve"> IP</w:t>
      </w:r>
      <w:r w:rsidRPr="00D70CEA">
        <w:rPr>
          <w:rFonts w:eastAsia="MS PGothic" w:cstheme="minorHAnsi"/>
        </w:rPr>
        <w:t>、ビデオに対応しています。マイクロソフトの共通領域電話および</w:t>
      </w:r>
      <w:r w:rsidRPr="00D70CEA">
        <w:rPr>
          <w:rFonts w:eastAsia="MS PGothic" w:cstheme="minorHAnsi"/>
        </w:rPr>
        <w:t xml:space="preserve"> Teams </w:t>
      </w:r>
      <w:r w:rsidRPr="00D70CEA">
        <w:rPr>
          <w:rFonts w:eastAsia="MS PGothic" w:cstheme="minorHAnsi"/>
        </w:rPr>
        <w:t>ルーム</w:t>
      </w:r>
      <w:r w:rsidRPr="00D70CEA">
        <w:rPr>
          <w:rFonts w:eastAsia="MS PGothic" w:cstheme="minorHAnsi"/>
        </w:rPr>
        <w:t xml:space="preserve"> </w:t>
      </w:r>
      <w:r w:rsidRPr="00D70CEA">
        <w:rPr>
          <w:rFonts w:eastAsia="MS PGothic" w:cstheme="minorHAnsi"/>
        </w:rPr>
        <w:t>サービスはデバイス</w:t>
      </w:r>
      <w:r w:rsidRPr="00D70CEA">
        <w:rPr>
          <w:rFonts w:eastAsia="MS PGothic" w:cstheme="minorHAnsi"/>
        </w:rPr>
        <w:t xml:space="preserve"> SL </w:t>
      </w:r>
      <w:r w:rsidRPr="00D70CEA">
        <w:rPr>
          <w:rFonts w:eastAsia="MS PGothic" w:cstheme="minorHAnsi"/>
        </w:rPr>
        <w:t>で、</w:t>
      </w:r>
      <w:r w:rsidRPr="00D70CEA">
        <w:rPr>
          <w:rFonts w:eastAsia="MS PGothic" w:cstheme="minorHAnsi"/>
        </w:rPr>
        <w:t xml:space="preserve">CACD </w:t>
      </w:r>
      <w:r w:rsidRPr="00D70CEA">
        <w:rPr>
          <w:rFonts w:eastAsia="MS PGothic" w:cstheme="minorHAnsi"/>
        </w:rPr>
        <w:t>のみに割り当てることができます。</w:t>
      </w:r>
      <w:r w:rsidRPr="00D70CEA">
        <w:rPr>
          <w:rFonts w:eastAsia="MS PGothic" w:cstheme="minorHAnsi"/>
        </w:rPr>
        <w:t xml:space="preserve">CACD </w:t>
      </w:r>
      <w:r w:rsidRPr="00D70CEA">
        <w:rPr>
          <w:rFonts w:eastAsia="MS PGothic" w:cstheme="minorHAnsi"/>
        </w:rPr>
        <w:t>のライセンスを取得したデバイスはそれぞれ、任意の数のユーザーがアクセスして使用できます</w:t>
      </w:r>
      <w:r w:rsidR="00A702D4" w:rsidRPr="00F513A4">
        <w:rPr>
          <w:rFonts w:eastAsia="MS PGothic" w:cs="Calibri"/>
        </w:rPr>
        <w:t>。</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6"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DB156D">
      <w:pPr>
        <w:pStyle w:val="ProductList-Offering2Heading"/>
        <w:rPr>
          <w:rFonts w:cs="Calibri Light"/>
        </w:rPr>
      </w:pPr>
      <w:r w:rsidRPr="00354306">
        <w:rPr>
          <w:rFonts w:cs="Calibri Light"/>
        </w:rPr>
        <w:tab/>
      </w:r>
      <w:bookmarkStart w:id="133" w:name="ExchangeOnline"/>
      <w:bookmarkStart w:id="134" w:name="_Toc524436947"/>
      <w:bookmarkStart w:id="135" w:name="_Toc523239319"/>
      <w:bookmarkStart w:id="136" w:name="_Toc57105123"/>
      <w:r w:rsidRPr="00354306">
        <w:rPr>
          <w:rFonts w:cs="Calibri Light"/>
        </w:rPr>
        <w:t>Exchange Online</w:t>
      </w:r>
      <w:bookmarkEnd w:id="133"/>
      <w:bookmarkEnd w:id="134"/>
      <w:bookmarkEnd w:id="135"/>
      <w:bookmarkEnd w:id="136"/>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7"/>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6D72DF13" w14:textId="77777777" w:rsidR="004C5849" w:rsidRPr="004C5849" w:rsidRDefault="004C5849" w:rsidP="004C5849">
      <w:pPr>
        <w:pStyle w:val="ProductList-Body"/>
        <w:rPr>
          <w:rFonts w:ascii="Calibri Light" w:eastAsia="MS PGothic" w:hAnsi="Calibri Light" w:cs="Calibri Light"/>
        </w:rPr>
      </w:pPr>
      <w:r w:rsidRPr="004C5849">
        <w:rPr>
          <w:rFonts w:ascii="Calibri Light" w:eastAsia="MS PGothic" w:hAnsi="Calibri Light" w:cs="Calibri Light"/>
          <w:sz w:val="16"/>
          <w:szCs w:val="16"/>
        </w:rPr>
        <w:t>Microsoft Defender for Office 365</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4C011C2F" w14:textId="77777777" w:rsidR="005E095C" w:rsidRDefault="005E095C">
      <w:pPr>
        <w:pStyle w:val="ProductList-Body"/>
        <w:ind w:left="180"/>
        <w:rPr>
          <w:rFonts w:eastAsia="MS PGothic" w:cs="Calibri"/>
          <w:b/>
          <w:color w:val="0072C6"/>
          <w:szCs w:val="24"/>
          <w:lang w:val="ja-JP"/>
        </w:rPr>
      </w:pPr>
    </w:p>
    <w:p w14:paraId="394D17D7" w14:textId="6DD62973"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 xml:space="preserve">(i)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7" w:name="_Hlk486589626"/>
    </w:p>
    <w:bookmarkEnd w:id="137"/>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45E1127F" w:rsidR="00664F8F" w:rsidRPr="00820DA3" w:rsidRDefault="004C5849" w:rsidP="00A451A8">
      <w:pPr>
        <w:pStyle w:val="ProductList-Body"/>
        <w:tabs>
          <w:tab w:val="clear" w:pos="158"/>
          <w:tab w:val="left" w:pos="180"/>
        </w:tabs>
        <w:rPr>
          <w:rFonts w:eastAsia="MS PGothic"/>
          <w:szCs w:val="24"/>
        </w:rPr>
      </w:pPr>
      <w:r w:rsidRPr="000E10D1">
        <w:rPr>
          <w:rFonts w:eastAsia="MS PGothic" w:cs="MS PGothic"/>
        </w:rPr>
        <w:t xml:space="preserve">Microsoft Defender for Office 365 </w:t>
      </w:r>
      <w:r w:rsidRPr="000E10D1">
        <w:rPr>
          <w:rFonts w:eastAsia="MS PGothic" w:cs="MS PGothic" w:hint="eastAsia"/>
        </w:rPr>
        <w:t>には</w:t>
      </w:r>
      <w:r w:rsidRPr="000E10D1">
        <w:rPr>
          <w:rFonts w:eastAsia="MS PGothic" w:cs="MS PGothic"/>
        </w:rPr>
        <w:t xml:space="preserve"> SLA </w:t>
      </w:r>
      <w:r w:rsidRPr="000E10D1">
        <w:rPr>
          <w:rFonts w:eastAsia="MS PGothic" w:cs="MS PGothic" w:hint="eastAsia"/>
        </w:rPr>
        <w:t>はありません</w:t>
      </w:r>
      <w:r w:rsidR="00664F8F" w:rsidRPr="00820DA3">
        <w:rPr>
          <w:rFonts w:eastAsia="MS PGothic"/>
          <w:szCs w:val="24"/>
          <w:lang w:val="ja-JP"/>
        </w:rPr>
        <w:t>。</w:t>
      </w:r>
    </w:p>
    <w:bookmarkStart w:id="138"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4C5849">
      <w:pPr>
        <w:pStyle w:val="ProductList-Offering2Heading"/>
        <w:keepNext/>
        <w:rPr>
          <w:rFonts w:cs="Calibri Light"/>
        </w:rPr>
      </w:pPr>
      <w:r w:rsidRPr="00024D98">
        <w:rPr>
          <w:rFonts w:ascii="Calibri" w:hAnsi="Calibri"/>
        </w:rPr>
        <w:tab/>
      </w:r>
      <w:bookmarkStart w:id="139" w:name="_Toc57105124"/>
      <w:r w:rsidRPr="00381A13">
        <w:rPr>
          <w:rFonts w:cs="Calibri Light"/>
        </w:rPr>
        <w:t>Microsoft Stream</w:t>
      </w:r>
      <w:bookmarkEnd w:id="139"/>
    </w:p>
    <w:p w14:paraId="10072718" w14:textId="77777777" w:rsidR="00C971C2" w:rsidRPr="00024D98" w:rsidRDefault="00C971C2" w:rsidP="004C5849">
      <w:pPr>
        <w:pStyle w:val="ProductList-Body"/>
        <w:keepNext/>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740D6B"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740D6B"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DB156D">
      <w:pPr>
        <w:pStyle w:val="ProductList-Offering2Heading"/>
        <w:keepNext/>
        <w:rPr>
          <w:rFonts w:cs="Calibri Light"/>
          <w:szCs w:val="22"/>
        </w:rPr>
      </w:pPr>
      <w:r w:rsidRPr="00024D98">
        <w:rPr>
          <w:rFonts w:ascii="Calibri" w:hAnsi="Calibri"/>
        </w:rPr>
        <w:tab/>
      </w:r>
      <w:bookmarkStart w:id="140" w:name="_Toc57105125"/>
      <w:r w:rsidRPr="00381A13">
        <w:rPr>
          <w:rFonts w:cs="Calibri Light"/>
        </w:rPr>
        <w:t>Microsoft Teams</w:t>
      </w:r>
      <w:bookmarkEnd w:id="140"/>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740D6B" w:rsidP="00024D98">
      <w:pPr>
        <w:pStyle w:val="ProductList-Body"/>
        <w:rPr>
          <w:rFonts w:eastAsia="MS PGothic" w:cs="Calibri"/>
        </w:rPr>
      </w:pPr>
      <w:hyperlink r:id="rId59"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4BA3423D" w:rsidR="00024D98" w:rsidRPr="00024D98" w:rsidRDefault="00DB156D" w:rsidP="00024D98">
      <w:pPr>
        <w:pStyle w:val="ProductList-Body"/>
        <w:rPr>
          <w:rFonts w:eastAsia="MS PGothic" w:cs="Calibri"/>
          <w:b/>
        </w:rPr>
      </w:pPr>
      <w:r w:rsidRPr="008E719E">
        <w:rPr>
          <w:rFonts w:ascii="Calibri (Body)" w:eastAsia="MS PGothic" w:hAnsi="Calibri (Body)"/>
        </w:rPr>
        <w:t xml:space="preserve">Microsoft Teams Exploratory </w:t>
      </w:r>
      <w:r w:rsidRPr="008E719E">
        <w:rPr>
          <w:rFonts w:ascii="Calibri (Body)" w:eastAsia="MS PGothic" w:hAnsi="Calibri (Body)"/>
        </w:rPr>
        <w:t>エクスペリエンスを起動できるのは個々のエンド</w:t>
      </w:r>
      <w:r w:rsidRPr="008E719E">
        <w:rPr>
          <w:rFonts w:ascii="Calibri (Body)" w:eastAsia="MS PGothic" w:hAnsi="Calibri (Body)"/>
        </w:rPr>
        <w:t xml:space="preserve"> </w:t>
      </w:r>
      <w:r w:rsidRPr="008E719E">
        <w:rPr>
          <w:rFonts w:ascii="Calibri (Body)" w:eastAsia="MS PGothic" w:hAnsi="Calibri (Body)"/>
        </w:rPr>
        <w:t>ユーザーのみです。お客様は</w:t>
      </w:r>
      <w:r w:rsidRPr="008E719E">
        <w:rPr>
          <w:rFonts w:ascii="Calibri (Body)" w:eastAsia="MS PGothic" w:hAnsi="Calibri (Body)"/>
        </w:rPr>
        <w:t xml:space="preserve"> Microsoft Teams Exploratory </w:t>
      </w:r>
      <w:r w:rsidRPr="008E719E">
        <w:rPr>
          <w:rFonts w:ascii="Calibri (Body)" w:eastAsia="MS PGothic" w:hAnsi="Calibri (Body)"/>
        </w:rPr>
        <w:t>エクスペリエンスを従業員エンド</w:t>
      </w:r>
      <w:r w:rsidRPr="008E719E">
        <w:rPr>
          <w:rFonts w:ascii="Calibri (Body)" w:eastAsia="MS PGothic" w:hAnsi="Calibri (Body)"/>
        </w:rPr>
        <w:t xml:space="preserve"> </w:t>
      </w:r>
      <w:r w:rsidRPr="008E719E">
        <w:rPr>
          <w:rFonts w:ascii="Calibri (Body)" w:eastAsia="MS PGothic" w:hAnsi="Calibri (Body)"/>
        </w:rPr>
        <w:t>ユーザーの代わりに起動することはできません。このサービスは、支払い済み、未払い、または評価版ライセンスにより以前</w:t>
      </w:r>
      <w:r w:rsidRPr="008E719E">
        <w:rPr>
          <w:rFonts w:ascii="Calibri (Body)" w:eastAsia="MS PGothic" w:hAnsi="Calibri (Body)"/>
        </w:rPr>
        <w:t xml:space="preserve"> Teams </w:t>
      </w:r>
      <w:r w:rsidRPr="008E719E">
        <w:rPr>
          <w:rFonts w:ascii="Calibri (Body)" w:eastAsia="MS PGothic" w:hAnsi="Calibri (Body)"/>
        </w:rPr>
        <w:t>を使用したユーザーには有効になりません</w:t>
      </w:r>
      <w:r w:rsidR="00024D98" w:rsidRPr="00024D98">
        <w:rPr>
          <w:rFonts w:eastAsia="MS PGothic" w:cs="Calibri"/>
        </w:rPr>
        <w:t>。</w:t>
      </w:r>
    </w:p>
    <w:p w14:paraId="4AF0680B" w14:textId="77777777" w:rsidR="00024D98" w:rsidRPr="00820DA3" w:rsidRDefault="00740D6B"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41" w:name="M365Applications"/>
      <w:bookmarkStart w:id="142" w:name="_Toc37676501"/>
      <w:bookmarkStart w:id="143" w:name="_Toc57105126"/>
      <w:bookmarkEnd w:id="138"/>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41"/>
      <w:bookmarkEnd w:id="142"/>
      <w:bookmarkEnd w:id="143"/>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3C701894" w14:textId="77777777" w:rsidR="00271ACF" w:rsidRPr="00FB7BC7" w:rsidRDefault="00271ACF" w:rsidP="00271ACF">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336BC3CD" w14:textId="77777777" w:rsidR="00271ACF" w:rsidRPr="00FB7BC7" w:rsidRDefault="00271ACF" w:rsidP="00271ACF">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84367BD"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5CEF9673"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60"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61"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2"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6E6B9CFB" w14:textId="77777777" w:rsidR="00271ACF" w:rsidRPr="00FB7BC7" w:rsidRDefault="00271ACF" w:rsidP="00271ACF">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317235E8"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058ACE57" w14:textId="77777777" w:rsidR="00271ACF" w:rsidRPr="00FB7BC7" w:rsidRDefault="00271ACF" w:rsidP="00271ACF">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391A96E7" w14:textId="77777777" w:rsidR="00271ACF" w:rsidRPr="00FB7BC7" w:rsidRDefault="00271ACF" w:rsidP="00271ACF">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4C1BF7B4" w14:textId="77777777" w:rsidR="00271ACF" w:rsidRDefault="00271ACF" w:rsidP="00271ACF">
      <w:pPr>
        <w:pStyle w:val="ProductList-Body"/>
        <w:rPr>
          <w:rFonts w:eastAsia="MS PGothic" w:cstheme="minorHAnsi"/>
        </w:rPr>
      </w:pPr>
    </w:p>
    <w:p w14:paraId="67FAA1C9" w14:textId="77777777" w:rsidR="00271ACF" w:rsidRPr="0013262A" w:rsidRDefault="00271ACF" w:rsidP="00271ACF">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151D7D5B" w14:textId="77777777" w:rsidR="00271ACF" w:rsidRPr="0013262A" w:rsidRDefault="00271ACF" w:rsidP="00271ACF">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275EBDAA" w14:textId="77777777" w:rsidR="00271ACF" w:rsidRPr="0013262A" w:rsidRDefault="00271ACF" w:rsidP="00271ACF">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789EDFAC" w14:textId="77777777" w:rsidR="00271ACF" w:rsidRPr="00F23F81" w:rsidRDefault="00271ACF" w:rsidP="00271ACF">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hyperlink r:id="rId63" w:history="1">
        <w:r w:rsidRPr="0013262A">
          <w:rPr>
            <w:rStyle w:val="Hyperlink"/>
            <w:rFonts w:eastAsia="MS PGothic" w:cs="Calibri"/>
          </w:rPr>
          <w:t>製品条項</w:t>
        </w:r>
      </w:hyperlink>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64"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01F7BD2E" w:rsidR="002D4F80" w:rsidRDefault="00271ACF" w:rsidP="00271ACF">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r w:rsidR="002D4F80" w:rsidRPr="0013262A">
        <w:rPr>
          <w:rFonts w:eastAsia="MS PGothic" w:cs="Calibri"/>
        </w:rPr>
        <w:t>。</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 xml:space="preserve">(i)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44" w:name="_Hlk19132461"/>
      <w:r w:rsidRPr="00381A13">
        <w:rPr>
          <w:rFonts w:eastAsia="MS PGothic" w:cs="Calibri"/>
        </w:rPr>
        <w:t>貴社またはそのいずれかの関連会社以外の法人の管理下にある専用サーバーには、</w:t>
      </w:r>
      <w:hyperlink r:id="rId65"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44"/>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4C5849">
      <w:pPr>
        <w:pStyle w:val="ProductList-Offering2Heading"/>
        <w:keepNext/>
      </w:pPr>
      <w:r w:rsidRPr="00525D16">
        <w:tab/>
      </w:r>
      <w:bookmarkStart w:id="145" w:name="Officefortheweb"/>
      <w:bookmarkStart w:id="146" w:name="_Toc476733193"/>
      <w:bookmarkStart w:id="147" w:name="_Toc57105127"/>
      <w:r w:rsidR="0027367E" w:rsidRPr="00D51CA2">
        <w:rPr>
          <w:rFonts w:cstheme="minorHAnsi"/>
        </w:rPr>
        <w:t xml:space="preserve">Web </w:t>
      </w:r>
      <w:r w:rsidR="0027367E" w:rsidRPr="00D51CA2">
        <w:rPr>
          <w:rFonts w:cstheme="minorHAnsi"/>
        </w:rPr>
        <w:t>用</w:t>
      </w:r>
      <w:bookmarkEnd w:id="145"/>
      <w:r w:rsidRPr="00525D16">
        <w:t>Office</w:t>
      </w:r>
      <w:bookmarkEnd w:id="146"/>
      <w:bookmarkEnd w:id="147"/>
    </w:p>
    <w:p w14:paraId="11888339" w14:textId="77777777" w:rsidR="00D34129" w:rsidRPr="003B55B6" w:rsidRDefault="00D34129" w:rsidP="004C5849">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4C5849">
      <w:pPr>
        <w:pStyle w:val="ProductList-Body"/>
        <w:keepNext/>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740D6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8" w:name="_Toc476733194"/>
      <w:bookmarkStart w:id="149" w:name="_Toc57105128"/>
      <w:r w:rsidRPr="00525D16">
        <w:t>OneDrive for Business</w:t>
      </w:r>
      <w:bookmarkEnd w:id="148"/>
      <w:bookmarkEnd w:id="149"/>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50"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50"/>
    <w:p w14:paraId="64EB8D53" w14:textId="2A3CA78B" w:rsidR="00E6605C" w:rsidRPr="007C3D3F" w:rsidRDefault="00E6605C" w:rsidP="004C5849">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51" w:name="_Toc6563833"/>
      <w:bookmarkStart w:id="152" w:name="_Toc21617054"/>
      <w:r w:rsidRPr="007C3D3F">
        <w:rPr>
          <w:rFonts w:eastAsia="MS PGothic" w:cstheme="minorHAnsi"/>
          <w:b/>
          <w:color w:val="0072C6"/>
          <w:sz w:val="28"/>
          <w:lang w:val="ja-JP" w:bidi="ja-JP"/>
        </w:rPr>
        <w:t>プロジェクト</w:t>
      </w:r>
      <w:bookmarkEnd w:id="151"/>
      <w:bookmarkEnd w:id="152"/>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8"/>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9"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70"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71"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DB156D">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740D6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53" w:name="_Toc524436952"/>
      <w:bookmarkStart w:id="154" w:name="_Toc523239324"/>
      <w:bookmarkStart w:id="155" w:name="_Toc57105129"/>
      <w:r w:rsidRPr="00354306">
        <w:rPr>
          <w:rFonts w:cs="Calibri Light"/>
        </w:rPr>
        <w:t>SharePoint Online</w:t>
      </w:r>
      <w:bookmarkEnd w:id="153"/>
      <w:bookmarkEnd w:id="154"/>
      <w:bookmarkEnd w:id="155"/>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72"/>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740D6B"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56" w:name="WorkplaceAnalytics"/>
      <w:bookmarkStart w:id="157" w:name="_Toc37676506"/>
      <w:bookmarkStart w:id="158" w:name="_Toc57105130"/>
      <w:r w:rsidRPr="005B0F9F">
        <w:rPr>
          <w:rFonts w:cstheme="majorHAnsi"/>
        </w:rPr>
        <w:t>Workplace Analytics</w:t>
      </w:r>
      <w:bookmarkEnd w:id="156"/>
      <w:bookmarkEnd w:id="157"/>
      <w:bookmarkEnd w:id="158"/>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73"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4F2CFEDD" w14:textId="77777777" w:rsidR="004C5849" w:rsidRDefault="004C5849" w:rsidP="00381A13">
      <w:pPr>
        <w:pStyle w:val="ProductList-Body"/>
        <w:tabs>
          <w:tab w:val="clear" w:pos="158"/>
          <w:tab w:val="left" w:pos="360"/>
        </w:tabs>
        <w:rPr>
          <w:rFonts w:eastAsia="MS PGothic" w:cstheme="minorHAnsi"/>
          <w:b/>
          <w:color w:val="00188F"/>
        </w:rPr>
      </w:pPr>
    </w:p>
    <w:p w14:paraId="2D542F28" w14:textId="4D479BB3"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740D6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9" w:name="_Toc476733199"/>
      <w:bookmarkStart w:id="160" w:name="_Toc57105131"/>
      <w:bookmarkStart w:id="161" w:name="OtherOnlineServices"/>
      <w:r w:rsidRPr="00525D16">
        <w:rPr>
          <w:lang w:val="ja-JP"/>
        </w:rPr>
        <w:t>その他の</w:t>
      </w:r>
      <w:r w:rsidRPr="00525D16">
        <w:t xml:space="preserve"> Online Service</w:t>
      </w:r>
      <w:r w:rsidR="003210CB">
        <w:t>s</w:t>
      </w:r>
      <w:bookmarkEnd w:id="159"/>
      <w:bookmarkEnd w:id="160"/>
    </w:p>
    <w:p w14:paraId="0C9E8C08" w14:textId="77777777" w:rsidR="002A307D" w:rsidRPr="00631B9B" w:rsidRDefault="002A307D" w:rsidP="00675D1B">
      <w:pPr>
        <w:pStyle w:val="ProductList-Offering2Heading"/>
        <w:rPr>
          <w:rFonts w:cstheme="minorHAnsi"/>
        </w:rPr>
      </w:pPr>
      <w:bookmarkStart w:id="162" w:name="BusinessApplicationPlatform"/>
      <w:bookmarkStart w:id="163" w:name="_Toc476476628"/>
      <w:bookmarkStart w:id="164" w:name="MicrosoftLearning"/>
      <w:bookmarkStart w:id="165" w:name="MicrosoftPowerBIPro"/>
      <w:bookmarkEnd w:id="161"/>
      <w:r w:rsidRPr="00631B9B">
        <w:rPr>
          <w:rFonts w:cstheme="minorHAnsi"/>
        </w:rPr>
        <w:tab/>
      </w:r>
      <w:bookmarkStart w:id="166" w:name="_Toc3111583"/>
      <w:bookmarkStart w:id="167" w:name="_Toc794198"/>
      <w:bookmarkStart w:id="168" w:name="_Toc57105132"/>
      <w:bookmarkStart w:id="169" w:name="BingMaps"/>
      <w:r w:rsidRPr="00631B9B">
        <w:rPr>
          <w:rFonts w:cstheme="minorHAnsi"/>
        </w:rPr>
        <w:t>Bing Maps Mobile Asset Management Platform</w:t>
      </w:r>
      <w:bookmarkEnd w:id="166"/>
      <w:bookmarkEnd w:id="167"/>
      <w:bookmarkEnd w:id="168"/>
    </w:p>
    <w:bookmarkEnd w:id="169"/>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31BBBFCE" w14:textId="77777777" w:rsidR="004C5849" w:rsidRDefault="004C5849" w:rsidP="00675D1B">
      <w:pPr>
        <w:pStyle w:val="ProductList-Body"/>
        <w:rPr>
          <w:rFonts w:eastAsia="MS PGothic" w:cstheme="minorHAnsi"/>
          <w:b/>
          <w:color w:val="00188F"/>
        </w:rPr>
      </w:pPr>
    </w:p>
    <w:p w14:paraId="538330DC" w14:textId="0C3A402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4"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5"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6"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740D6B"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4C5849">
      <w:pPr>
        <w:pStyle w:val="ProductList-Offering2Heading"/>
        <w:pageBreakBefore/>
        <w:rPr>
          <w:rFonts w:cstheme="minorHAnsi"/>
        </w:rPr>
      </w:pPr>
      <w:r w:rsidRPr="00631B9B">
        <w:rPr>
          <w:rFonts w:cstheme="minorHAnsi"/>
        </w:rPr>
        <w:tab/>
      </w:r>
      <w:bookmarkStart w:id="170" w:name="BingMapsTransactionsandUsers"/>
      <w:bookmarkStart w:id="171" w:name="_Toc3111584"/>
      <w:bookmarkStart w:id="172" w:name="_Toc57105133"/>
      <w:r w:rsidRPr="00631B9B">
        <w:rPr>
          <w:rFonts w:cstheme="minorHAnsi"/>
        </w:rPr>
        <w:t>Bing Maps Transactions and Users</w:t>
      </w:r>
      <w:bookmarkEnd w:id="170"/>
      <w:bookmarkEnd w:id="171"/>
      <w:bookmarkEnd w:id="172"/>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7"/>
          <w:footerReference w:type="first" r:id="rId78"/>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81"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82"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83"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740D6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73" w:name="MicrosoftPowerPlatform"/>
      <w:bookmarkEnd w:id="162"/>
      <w:r w:rsidRPr="003338FB">
        <w:rPr>
          <w:lang w:eastAsia="en-US"/>
        </w:rPr>
        <w:tab/>
      </w:r>
      <w:bookmarkStart w:id="174" w:name="_Toc8395051"/>
      <w:bookmarkStart w:id="175" w:name="_Toc6563839"/>
      <w:bookmarkStart w:id="176" w:name="_Toc57105134"/>
      <w:r w:rsidRPr="003338FB">
        <w:rPr>
          <w:lang w:eastAsia="en-US"/>
        </w:rPr>
        <w:t>Microsoft Power Platform</w:t>
      </w:r>
      <w:bookmarkEnd w:id="174"/>
      <w:bookmarkEnd w:id="175"/>
      <w:bookmarkEnd w:id="176"/>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3"/>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6"/>
          <w:footerReference w:type="first" r:id="rId87"/>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740D6B"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01E34C0A" w14:textId="77777777" w:rsidR="00074F60" w:rsidRDefault="00074F60" w:rsidP="00A451A8">
      <w:pPr>
        <w:pStyle w:val="ProductList-Body"/>
        <w:tabs>
          <w:tab w:val="clear" w:pos="158"/>
          <w:tab w:val="left" w:pos="360"/>
        </w:tabs>
        <w:rPr>
          <w:rFonts w:eastAsia="MS PGothic"/>
          <w:b/>
          <w:color w:val="00188F"/>
          <w:szCs w:val="24"/>
        </w:rPr>
      </w:pPr>
    </w:p>
    <w:p w14:paraId="0ABFD36C" w14:textId="77777777" w:rsidR="004C5849" w:rsidRPr="000E10D1" w:rsidRDefault="004C5849" w:rsidP="004C5849">
      <w:pPr>
        <w:pStyle w:val="ProductList-Body"/>
        <w:tabs>
          <w:tab w:val="clear" w:pos="158"/>
          <w:tab w:val="left" w:pos="360"/>
        </w:tabs>
        <w:rPr>
          <w:rFonts w:eastAsia="MS PGothic" w:cs="MS PGothic"/>
        </w:rPr>
      </w:pPr>
      <w:bookmarkStart w:id="177" w:name="_Hlk50811500"/>
      <w:r w:rsidRPr="000E10D1">
        <w:rPr>
          <w:rFonts w:eastAsia="MS PGothic" w:cs="MS PGothic"/>
          <w:b/>
          <w:color w:val="00188F"/>
        </w:rPr>
        <w:t xml:space="preserve">Microsoft 365 </w:t>
      </w:r>
      <w:r w:rsidRPr="000E10D1">
        <w:rPr>
          <w:rFonts w:eastAsia="MS PGothic" w:cs="MS PGothic" w:hint="eastAsia"/>
          <w:b/>
          <w:color w:val="00188F"/>
        </w:rPr>
        <w:t>のライセンスで提供される非アクティブな</w:t>
      </w:r>
      <w:r w:rsidRPr="000E10D1">
        <w:rPr>
          <w:rFonts w:eastAsia="MS PGothic" w:cs="MS PGothic"/>
          <w:b/>
          <w:color w:val="00188F"/>
        </w:rPr>
        <w:t xml:space="preserve"> Dataverse </w:t>
      </w:r>
      <w:r w:rsidRPr="000E10D1">
        <w:rPr>
          <w:rFonts w:eastAsia="MS PGothic" w:cs="MS PGothic" w:hint="eastAsia"/>
          <w:b/>
          <w:color w:val="00188F"/>
        </w:rPr>
        <w:t>のインスタンス</w:t>
      </w:r>
    </w:p>
    <w:p w14:paraId="77FD0365" w14:textId="7C1E9D90" w:rsidR="00074F60" w:rsidRPr="00D70CEA" w:rsidRDefault="004C5849" w:rsidP="004C5849">
      <w:pPr>
        <w:pStyle w:val="ProductList-Body"/>
        <w:rPr>
          <w:rFonts w:eastAsia="MS PGothic" w:cstheme="minorHAnsi"/>
        </w:rPr>
      </w:pPr>
      <w:r w:rsidRPr="000E10D1">
        <w:rPr>
          <w:rFonts w:eastAsia="MS PGothic" w:cs="MS PGothic" w:hint="eastAsia"/>
        </w:rPr>
        <w:t>お客様が</w:t>
      </w:r>
      <w:r w:rsidRPr="000E10D1">
        <w:rPr>
          <w:rFonts w:eastAsia="MS PGothic" w:cs="MS PGothic"/>
        </w:rPr>
        <w:t xml:space="preserve"> Microsoft 365 </w:t>
      </w:r>
      <w:r w:rsidRPr="000E10D1">
        <w:rPr>
          <w:rFonts w:eastAsia="MS PGothic" w:cs="MS PGothic" w:hint="eastAsia"/>
        </w:rPr>
        <w:t>のライセンスで提供された</w:t>
      </w:r>
      <w:r w:rsidRPr="000E10D1">
        <w:rPr>
          <w:rFonts w:eastAsia="MS PGothic" w:cs="MS PGothic"/>
        </w:rPr>
        <w:t xml:space="preserve"> Dataverse </w:t>
      </w:r>
      <w:r w:rsidRPr="000E10D1">
        <w:rPr>
          <w:rFonts w:eastAsia="MS PGothic" w:cs="MS PGothic" w:hint="eastAsia"/>
        </w:rPr>
        <w:t>のインスタンスが非アクティブになることを許可した場合、マイクロソフトは、自己の裁量で、非アクティブなインスタンスを無効にして内部の顧客データと個人データを削除することができます。かかる</w:t>
      </w:r>
      <w:r w:rsidRPr="000E10D1">
        <w:rPr>
          <w:rFonts w:eastAsia="MS PGothic" w:cs="MS PGothic"/>
        </w:rPr>
        <w:t xml:space="preserve"> Dataverse </w:t>
      </w:r>
      <w:r w:rsidRPr="000E10D1">
        <w:rPr>
          <w:rFonts w:eastAsia="MS PGothic" w:cs="MS PGothic" w:hint="eastAsia"/>
        </w:rPr>
        <w:t>のインスタンスは、</w:t>
      </w:r>
      <w:r w:rsidRPr="000E10D1">
        <w:rPr>
          <w:rFonts w:eastAsia="MS PGothic" w:cs="MS PGothic"/>
        </w:rPr>
        <w:t xml:space="preserve">90 </w:t>
      </w:r>
      <w:r w:rsidRPr="000E10D1">
        <w:rPr>
          <w:rFonts w:eastAsia="MS PGothic" w:cs="MS PGothic" w:hint="eastAsia"/>
        </w:rPr>
        <w:t>日間、</w:t>
      </w:r>
      <w:r w:rsidRPr="000E10D1">
        <w:rPr>
          <w:rFonts w:eastAsia="MS PGothic" w:cs="MS PGothic"/>
        </w:rPr>
        <w:t xml:space="preserve">1) </w:t>
      </w:r>
      <w:r w:rsidRPr="000E10D1">
        <w:rPr>
          <w:rFonts w:eastAsia="MS PGothic" w:cs="MS PGothic" w:hint="eastAsia"/>
        </w:rPr>
        <w:t>ユーザーがインスタンスにログインしなかった場合、</w:t>
      </w:r>
      <w:r w:rsidRPr="000E10D1">
        <w:rPr>
          <w:rFonts w:eastAsia="MS PGothic" w:cs="MS PGothic"/>
        </w:rPr>
        <w:t xml:space="preserve">2) </w:t>
      </w:r>
      <w:r w:rsidRPr="000E10D1">
        <w:rPr>
          <w:rFonts w:eastAsia="MS PGothic" w:cs="MS PGothic" w:hint="eastAsia"/>
        </w:rPr>
        <w:t>アプリ、ボット、レポート、またはフローがインスタンスに含まれているデータにアクセスしていない場合、</w:t>
      </w:r>
      <w:r w:rsidRPr="000E10D1">
        <w:rPr>
          <w:rFonts w:eastAsia="MS PGothic" w:cs="MS PGothic"/>
        </w:rPr>
        <w:t xml:space="preserve">3) </w:t>
      </w:r>
      <w:r w:rsidRPr="000E10D1">
        <w:rPr>
          <w:rFonts w:eastAsia="MS PGothic" w:cs="MS PGothic" w:hint="eastAsia"/>
        </w:rPr>
        <w:t>新しいアプリ、ボット、レポート、またはフローがインスタンスにインストールまたはインポートされなかった場合、および</w:t>
      </w:r>
      <w:r w:rsidRPr="000E10D1">
        <w:rPr>
          <w:rFonts w:eastAsia="MS PGothic" w:cs="MS PGothic"/>
        </w:rPr>
        <w:t xml:space="preserve"> 4) </w:t>
      </w:r>
      <w:r w:rsidRPr="000E10D1">
        <w:rPr>
          <w:rFonts w:eastAsia="MS PGothic" w:cs="MS PGothic" w:hint="eastAsia"/>
        </w:rPr>
        <w:t>その他の操作やアクティビティが</w:t>
      </w:r>
      <w:r w:rsidRPr="000E10D1">
        <w:rPr>
          <w:rFonts w:eastAsia="MS PGothic" w:cs="MS PGothic"/>
        </w:rPr>
        <w:t xml:space="preserve"> API </w:t>
      </w:r>
      <w:r w:rsidRPr="000E10D1">
        <w:rPr>
          <w:rFonts w:eastAsia="MS PGothic" w:cs="MS PGothic" w:hint="eastAsia"/>
        </w:rPr>
        <w:t>またはバックグラウンド処理ジョブによってこのインスタンスに登録されていない場合、非アクティブになります</w:t>
      </w:r>
      <w:r w:rsidR="00074F60" w:rsidRPr="00D70CEA">
        <w:rPr>
          <w:rFonts w:eastAsia="MS PGothic" w:cstheme="minorHAnsi"/>
        </w:rPr>
        <w:t>。</w:t>
      </w:r>
    </w:p>
    <w:bookmarkEnd w:id="177"/>
    <w:p w14:paraId="5187CEE1" w14:textId="77777777" w:rsidR="00074F60" w:rsidRDefault="00074F60" w:rsidP="00A451A8">
      <w:pPr>
        <w:pStyle w:val="ProductList-Body"/>
        <w:tabs>
          <w:tab w:val="clear" w:pos="158"/>
          <w:tab w:val="left" w:pos="360"/>
        </w:tabs>
        <w:rPr>
          <w:rFonts w:eastAsia="MS PGothic"/>
          <w:b/>
          <w:color w:val="00188F"/>
          <w:szCs w:val="24"/>
        </w:rPr>
      </w:pPr>
    </w:p>
    <w:p w14:paraId="66D18E4F" w14:textId="56E6062D"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8"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6DB0468C"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b/>
          <w:color w:val="0072C6"/>
          <w:szCs w:val="18"/>
        </w:rPr>
        <w:t>制限なしエンティティ</w:t>
      </w:r>
    </w:p>
    <w:p w14:paraId="1E8F6551"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szCs w:val="18"/>
        </w:rPr>
        <w:t xml:space="preserve">Power Apps </w:t>
      </w:r>
      <w:r w:rsidRPr="008E719E">
        <w:rPr>
          <w:rFonts w:ascii="Calibri (Body)" w:eastAsia="MS PGothic" w:hAnsi="Calibri (Body)"/>
          <w:szCs w:val="18"/>
        </w:rPr>
        <w:t>のライセンスを取得したお客様は、製品ドキュメント</w:t>
      </w:r>
      <w:r w:rsidRPr="008E719E">
        <w:rPr>
          <w:rFonts w:ascii="Calibri (Body)" w:eastAsia="MS PGothic" w:hAnsi="Calibri (Body)"/>
          <w:szCs w:val="18"/>
        </w:rPr>
        <w:t xml:space="preserve"> (</w:t>
      </w:r>
      <w:hyperlink r:id="rId89" w:history="1">
        <w:r w:rsidRPr="00173020">
          <w:rPr>
            <w:rStyle w:val="Hyperlink"/>
          </w:rPr>
          <w:t>https://go.microsoft.com/fwlink/?linkid=868812</w:t>
        </w:r>
      </w:hyperlink>
      <w:r w:rsidRPr="008E719E">
        <w:rPr>
          <w:rFonts w:ascii="Calibri (Body)" w:eastAsia="MS PGothic" w:hAnsi="Calibri (Body)"/>
        </w:rPr>
        <w:t xml:space="preserve">) </w:t>
      </w:r>
      <w:r w:rsidRPr="008E719E">
        <w:rPr>
          <w:rFonts w:ascii="Calibri (Body)" w:eastAsia="MS PGothic" w:hAnsi="Calibri (Body)"/>
        </w:rPr>
        <w:t>で「制限」と指定されていない種類のエンティティからデータを作成、読み取り、更新、または削除することができます。</w:t>
      </w:r>
    </w:p>
    <w:p w14:paraId="40DA05FE" w14:textId="77777777" w:rsidR="00DB156D" w:rsidRDefault="00DB156D" w:rsidP="00A451A8">
      <w:pPr>
        <w:pStyle w:val="ProductList-Body"/>
        <w:ind w:left="180"/>
        <w:rPr>
          <w:rFonts w:eastAsia="MS PGothic" w:cstheme="minorHAnsi"/>
          <w:b/>
          <w:color w:val="0072C6"/>
          <w:szCs w:val="18"/>
        </w:rPr>
      </w:pPr>
    </w:p>
    <w:p w14:paraId="7EDA0C38" w14:textId="54CFBEDD"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0DB2ACF" w:rsidR="00F87064" w:rsidRPr="00074F60" w:rsidRDefault="00740D6B" w:rsidP="00074F60">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74F60" w:rsidRPr="00A66980">
          <w:rPr>
            <w:rStyle w:val="Hyperlink"/>
            <w:rFonts w:eastAsia="MS PGothic" w:cstheme="minorHAnsi"/>
            <w:sz w:val="16"/>
            <w:szCs w:val="16"/>
          </w:rPr>
          <w:t>目次</w:t>
        </w:r>
      </w:hyperlink>
      <w:r w:rsidR="00074F60" w:rsidRPr="00A416FB">
        <w:rPr>
          <w:rFonts w:eastAsia="MS PGothic" w:cstheme="minorHAnsi"/>
          <w:sz w:val="16"/>
          <w:szCs w:val="16"/>
        </w:rPr>
        <w:t xml:space="preserve"> / </w:t>
      </w:r>
      <w:hyperlink w:anchor="GeneralTerms" w:tooltip="一般条件" w:history="1">
        <w:r w:rsidR="00074F60" w:rsidRPr="00A66980">
          <w:rPr>
            <w:rStyle w:val="Hyperlink"/>
            <w:rFonts w:eastAsia="MS PGothic" w:cstheme="minorHAnsi"/>
            <w:sz w:val="16"/>
            <w:szCs w:val="16"/>
          </w:rPr>
          <w:t>標準の条件</w:t>
        </w:r>
      </w:hyperlink>
    </w:p>
    <w:p w14:paraId="40900097" w14:textId="37A51784" w:rsidR="00074F60" w:rsidRPr="009D565C" w:rsidRDefault="00074F60" w:rsidP="004C5849">
      <w:pPr>
        <w:pStyle w:val="ProductList-Offering2Heading"/>
        <w:rPr>
          <w:rFonts w:cstheme="majorHAnsi"/>
        </w:rPr>
      </w:pPr>
      <w:bookmarkStart w:id="178" w:name="_bookmark0"/>
      <w:bookmarkStart w:id="179" w:name="_Hlk50811527"/>
      <w:bookmarkEnd w:id="178"/>
      <w:r w:rsidRPr="009D565C">
        <w:rPr>
          <w:rFonts w:cstheme="majorHAnsi"/>
        </w:rPr>
        <w:tab/>
      </w:r>
      <w:bookmarkStart w:id="180" w:name="_Toc52361406"/>
      <w:bookmarkStart w:id="181" w:name="_Toc57105135"/>
      <w:r w:rsidR="00DB156D" w:rsidRPr="00075BEA">
        <w:rPr>
          <w:rFonts w:cstheme="majorHAnsi"/>
        </w:rPr>
        <w:t>SharePoint Syntex</w:t>
      </w:r>
      <w:bookmarkEnd w:id="180"/>
      <w:bookmarkEnd w:id="181"/>
    </w:p>
    <w:p w14:paraId="6F7374D9" w14:textId="77777777" w:rsidR="00074F60" w:rsidRPr="00D70CEA" w:rsidRDefault="00074F60" w:rsidP="00074F60">
      <w:pPr>
        <w:pStyle w:val="ProductList-Body"/>
        <w:rPr>
          <w:rFonts w:eastAsia="MS PGothic" w:cstheme="minorHAnsi"/>
        </w:rPr>
      </w:pPr>
      <w:r w:rsidRPr="00D70CEA">
        <w:rPr>
          <w:rFonts w:eastAsia="MS PGothic" w:cstheme="minorHAnsi"/>
          <w:b/>
          <w:color w:val="00188F"/>
        </w:rPr>
        <w:t>追加の</w:t>
      </w:r>
      <w:r w:rsidRPr="00D70CEA">
        <w:rPr>
          <w:rFonts w:eastAsia="MS PGothic" w:cstheme="minorHAnsi"/>
          <w:b/>
          <w:color w:val="00188F"/>
        </w:rPr>
        <w:t xml:space="preserve"> AI </w:t>
      </w:r>
      <w:r w:rsidRPr="00D70CEA">
        <w:rPr>
          <w:rFonts w:eastAsia="MS PGothic" w:cstheme="minorHAnsi"/>
          <w:b/>
          <w:color w:val="00188F"/>
        </w:rPr>
        <w:t>ビルダー</w:t>
      </w:r>
      <w:r w:rsidRPr="00D70CEA">
        <w:rPr>
          <w:rFonts w:eastAsia="MS PGothic" w:cstheme="minorHAnsi"/>
          <w:b/>
          <w:color w:val="00188F"/>
        </w:rPr>
        <w:t xml:space="preserve"> </w:t>
      </w:r>
      <w:r w:rsidRPr="00D70CEA">
        <w:rPr>
          <w:rFonts w:eastAsia="MS PGothic" w:cstheme="minorHAnsi"/>
          <w:b/>
          <w:color w:val="00188F"/>
        </w:rPr>
        <w:t>クレジット</w:t>
      </w:r>
    </w:p>
    <w:p w14:paraId="3B569A6D" w14:textId="1FF94839" w:rsidR="00074F60" w:rsidRPr="00D70CEA" w:rsidRDefault="00DB156D" w:rsidP="00074F60">
      <w:pPr>
        <w:pStyle w:val="ProductList-Body"/>
        <w:rPr>
          <w:rFonts w:eastAsia="MS PGothic" w:cstheme="minorHAnsi"/>
        </w:rPr>
      </w:pPr>
      <w:r w:rsidRPr="008E719E">
        <w:rPr>
          <w:rFonts w:ascii="Calibri (Body)" w:eastAsia="MS PGothic" w:hAnsi="Calibri (Body)"/>
        </w:rPr>
        <w:t>追加の</w:t>
      </w:r>
      <w:r w:rsidRPr="008E719E">
        <w:rPr>
          <w:rFonts w:ascii="Calibri (Body)" w:eastAsia="MS PGothic" w:hAnsi="Calibri (Body)"/>
        </w:rPr>
        <w:t xml:space="preserve"> AI </w:t>
      </w:r>
      <w:r w:rsidRPr="008E719E">
        <w:rPr>
          <w:rFonts w:ascii="Calibri (Body)" w:eastAsia="MS PGothic" w:hAnsi="Calibri (Body)"/>
        </w:rPr>
        <w:t>ビルダー</w:t>
      </w:r>
      <w:r w:rsidRPr="008E719E">
        <w:rPr>
          <w:rFonts w:ascii="Calibri (Body)" w:eastAsia="MS PGothic" w:hAnsi="Calibri (Body)"/>
        </w:rPr>
        <w:t xml:space="preserve"> </w:t>
      </w:r>
      <w:r w:rsidRPr="008E719E">
        <w:rPr>
          <w:rFonts w:ascii="Calibri (Body)" w:eastAsia="MS PGothic" w:hAnsi="Calibri (Body)"/>
        </w:rPr>
        <w:t>クレジットは、</w:t>
      </w:r>
      <w:r w:rsidRPr="008E719E">
        <w:rPr>
          <w:rFonts w:ascii="Calibri (Body)" w:eastAsia="MS PGothic" w:hAnsi="Calibri (Body)"/>
        </w:rPr>
        <w:t xml:space="preserve">SharePoint Syntex </w:t>
      </w:r>
      <w:r w:rsidRPr="008E719E">
        <w:rPr>
          <w:rFonts w:ascii="Calibri (Body)" w:eastAsia="MS PGothic" w:hAnsi="Calibri (Body)"/>
        </w:rPr>
        <w:t>のライセンスを取得しているがユーザーが</w:t>
      </w:r>
      <w:r w:rsidRPr="008E719E">
        <w:rPr>
          <w:rFonts w:ascii="Calibri (Body)" w:eastAsia="MS PGothic" w:hAnsi="Calibri (Body)"/>
        </w:rPr>
        <w:t xml:space="preserve"> 300 </w:t>
      </w:r>
      <w:r w:rsidRPr="008E719E">
        <w:rPr>
          <w:rFonts w:ascii="Calibri (Body)" w:eastAsia="MS PGothic" w:hAnsi="Calibri (Body)"/>
        </w:rPr>
        <w:t>人を超えたテナントが対象になります</w:t>
      </w:r>
      <w:r w:rsidR="00074F60" w:rsidRPr="00D70CEA">
        <w:rPr>
          <w:rFonts w:eastAsia="MS PGothic" w:cstheme="minorHAnsi"/>
        </w:rPr>
        <w:t>。</w:t>
      </w:r>
    </w:p>
    <w:bookmarkEnd w:id="179"/>
    <w:p w14:paraId="05BA5A87" w14:textId="77777777" w:rsidR="00074F60" w:rsidRPr="00A416FB" w:rsidRDefault="00074F60" w:rsidP="00074F60">
      <w:pPr>
        <w:pStyle w:val="ProductList-Body"/>
        <w:shd w:val="clear" w:color="auto" w:fill="A6A6A6" w:themeFill="background1" w:themeFillShade="A6"/>
        <w:spacing w:before="120" w:after="240"/>
        <w:jc w:val="right"/>
        <w:rPr>
          <w:rFonts w:eastAsia="MS PGothic" w:cstheme="minorHAnsi"/>
        </w:rPr>
      </w:pPr>
      <w:r>
        <w:fldChar w:fldCharType="begin"/>
      </w:r>
      <w:r>
        <w:instrText xml:space="preserve"> HYPERLINK \l "TableofContents" \o "</w:instrText>
      </w:r>
      <w:r>
        <w:instrText>目次</w:instrText>
      </w:r>
      <w:r>
        <w:instrText xml:space="preserve">" </w:instrText>
      </w:r>
      <w:r>
        <w:fldChar w:fldCharType="separate"/>
      </w:r>
      <w:r w:rsidRPr="00A66980">
        <w:rPr>
          <w:rStyle w:val="Hyperlink"/>
          <w:rFonts w:eastAsia="MS PGothic" w:cstheme="minorHAnsi"/>
          <w:sz w:val="16"/>
          <w:szCs w:val="16"/>
        </w:rPr>
        <w:t>目次</w:t>
      </w:r>
      <w:r>
        <w:rPr>
          <w:rStyle w:val="Hyperlink"/>
          <w:rFonts w:eastAsia="MS PGothic" w:cstheme="minorHAnsi"/>
          <w:sz w:val="16"/>
          <w:szCs w:val="16"/>
        </w:rPr>
        <w:fldChar w:fldCharType="end"/>
      </w:r>
      <w:r w:rsidRPr="00A416FB">
        <w:rPr>
          <w:rFonts w:eastAsia="MS PGothic" w:cstheme="minorHAnsi"/>
          <w:sz w:val="16"/>
          <w:szCs w:val="16"/>
        </w:rPr>
        <w:t xml:space="preserve"> / </w:t>
      </w:r>
      <w:hyperlink w:anchor="GeneralTerms" w:tooltip="一般条件" w:history="1">
        <w:r w:rsidRPr="00A66980">
          <w:rPr>
            <w:rStyle w:val="Hyperlink"/>
            <w:rFonts w:eastAsia="MS PGothic" w:cstheme="minorHAnsi"/>
            <w:sz w:val="16"/>
            <w:szCs w:val="16"/>
          </w:rPr>
          <w:t>標準の条件</w:t>
        </w:r>
      </w:hyperlink>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074F60" w:rsidRDefault="00F87064" w:rsidP="00F87064">
      <w:pPr>
        <w:widowControl w:val="0"/>
        <w:spacing w:before="19" w:after="0" w:line="235" w:lineRule="exact"/>
        <w:jc w:val="both"/>
        <w:outlineLvl w:val="1"/>
        <w:rPr>
          <w:rFonts w:eastAsia="MS PGothic" w:cs="Calibri"/>
          <w:sz w:val="18"/>
          <w:szCs w:val="18"/>
        </w:rPr>
      </w:pPr>
      <w:r w:rsidRPr="00074F60">
        <w:rPr>
          <w:rFonts w:eastAsia="MS PGothic" w:cs="Calibri"/>
          <w:b/>
          <w:bCs/>
          <w:color w:val="00178F"/>
          <w:sz w:val="18"/>
          <w:szCs w:val="18"/>
        </w:rPr>
        <w:t>サービス</w:t>
      </w:r>
      <w:r w:rsidRPr="00074F60">
        <w:rPr>
          <w:rFonts w:eastAsia="MS PGothic" w:cs="Calibri"/>
          <w:b/>
          <w:bCs/>
          <w:color w:val="00178F"/>
          <w:spacing w:val="-4"/>
          <w:sz w:val="18"/>
          <w:szCs w:val="18"/>
        </w:rPr>
        <w:t xml:space="preserve"> </w:t>
      </w:r>
      <w:r w:rsidRPr="00074F60">
        <w:rPr>
          <w:rFonts w:eastAsia="MS PGothic" w:cs="Calibri"/>
          <w:b/>
          <w:bCs/>
          <w:color w:val="00178F"/>
          <w:sz w:val="18"/>
          <w:szCs w:val="18"/>
        </w:rPr>
        <w:t>レベル契約</w:t>
      </w:r>
    </w:p>
    <w:p w14:paraId="0B0DDB3A" w14:textId="77777777" w:rsidR="00F87064" w:rsidRPr="00074F60" w:rsidRDefault="00F87064" w:rsidP="00F87064">
      <w:pPr>
        <w:widowControl w:val="0"/>
        <w:spacing w:after="0" w:line="248" w:lineRule="exact"/>
        <w:jc w:val="both"/>
        <w:rPr>
          <w:rFonts w:eastAsia="MS PGothic" w:cs="Calibri"/>
          <w:sz w:val="18"/>
          <w:szCs w:val="18"/>
        </w:rPr>
      </w:pPr>
      <w:r w:rsidRPr="00074F60">
        <w:rPr>
          <w:rFonts w:eastAsia="MS PGothic" w:cs="Calibri"/>
          <w:sz w:val="18"/>
          <w:szCs w:val="18"/>
        </w:rPr>
        <w:t xml:space="preserve">Microsoft 365 - Unattended </w:t>
      </w:r>
      <w:r w:rsidRPr="00074F60">
        <w:rPr>
          <w:rFonts w:eastAsia="MS PGothic" w:cs="Calibri"/>
          <w:sz w:val="18"/>
          <w:szCs w:val="18"/>
        </w:rPr>
        <w:t>ライセンスには</w:t>
      </w:r>
      <w:r w:rsidRPr="00074F60">
        <w:rPr>
          <w:rFonts w:eastAsia="MS PGothic" w:cs="Calibri"/>
          <w:sz w:val="18"/>
          <w:szCs w:val="18"/>
        </w:rPr>
        <w:t xml:space="preserve"> SLA</w:t>
      </w:r>
      <w:r w:rsidRPr="00074F60">
        <w:rPr>
          <w:rFonts w:eastAsia="MS PGothic" w:cs="Calibri"/>
          <w:spacing w:val="-3"/>
          <w:sz w:val="18"/>
          <w:szCs w:val="18"/>
        </w:rPr>
        <w:t xml:space="preserve"> </w:t>
      </w:r>
      <w:r w:rsidRPr="00074F60">
        <w:rPr>
          <w:rFonts w:eastAsia="MS PGothic" w:cs="Calibri"/>
          <w:sz w:val="18"/>
          <w:szCs w:val="18"/>
        </w:rPr>
        <w:t>はありません。</w:t>
      </w:r>
    </w:p>
    <w:p w14:paraId="2D9FE4B6" w14:textId="77777777" w:rsidR="00F87064" w:rsidRPr="00074F60" w:rsidRDefault="00F87064" w:rsidP="00F87064">
      <w:pPr>
        <w:widowControl w:val="0"/>
        <w:spacing w:before="9" w:after="0" w:line="240" w:lineRule="auto"/>
        <w:rPr>
          <w:rFonts w:eastAsia="MS PGothic" w:cs="Calibri"/>
          <w:sz w:val="18"/>
          <w:szCs w:val="18"/>
        </w:rPr>
      </w:pPr>
    </w:p>
    <w:p w14:paraId="6A15ED23" w14:textId="77777777" w:rsidR="00F87064" w:rsidRPr="00074F60" w:rsidRDefault="00F87064" w:rsidP="00F87064">
      <w:pPr>
        <w:widowControl w:val="0"/>
        <w:spacing w:after="0" w:line="234" w:lineRule="exact"/>
        <w:jc w:val="both"/>
        <w:outlineLvl w:val="1"/>
        <w:rPr>
          <w:rFonts w:eastAsia="MS PGothic" w:cs="Calibri"/>
          <w:sz w:val="18"/>
          <w:szCs w:val="18"/>
        </w:rPr>
      </w:pPr>
      <w:r w:rsidRPr="00074F60">
        <w:rPr>
          <w:rFonts w:eastAsia="MS PGothic" w:cs="Calibri"/>
          <w:b/>
          <w:bCs/>
          <w:color w:val="00178F"/>
          <w:sz w:val="18"/>
          <w:szCs w:val="18"/>
        </w:rPr>
        <w:t>定義</w:t>
      </w:r>
    </w:p>
    <w:p w14:paraId="66373B71" w14:textId="77777777" w:rsidR="00F87064" w:rsidRPr="00074F60" w:rsidRDefault="00F87064" w:rsidP="00F87064">
      <w:pPr>
        <w:widowControl w:val="0"/>
        <w:spacing w:before="11" w:after="0" w:line="225" w:lineRule="auto"/>
        <w:ind w:right="306"/>
        <w:rPr>
          <w:rFonts w:eastAsia="MS PGothic" w:cs="Calibri"/>
          <w:sz w:val="18"/>
          <w:szCs w:val="18"/>
        </w:rPr>
      </w:pPr>
      <w:r w:rsidRPr="00074F60">
        <w:rPr>
          <w:rFonts w:eastAsia="MS PGothic" w:cs="Calibri"/>
          <w:sz w:val="18"/>
          <w:szCs w:val="18"/>
        </w:rPr>
        <w:t>「ロボティック</w:t>
      </w:r>
      <w:r w:rsidRPr="00074F60">
        <w:rPr>
          <w:rFonts w:eastAsia="MS PGothic" w:cs="Calibri"/>
          <w:sz w:val="18"/>
          <w:szCs w:val="18"/>
        </w:rPr>
        <w:t> </w:t>
      </w:r>
      <w:r w:rsidRPr="00074F60">
        <w:rPr>
          <w:rFonts w:eastAsia="MS PGothic" w:cs="Calibri"/>
          <w:sz w:val="18"/>
          <w:szCs w:val="18"/>
        </w:rPr>
        <w:t>プロセス</w:t>
      </w:r>
      <w:r w:rsidRPr="00074F60">
        <w:rPr>
          <w:rFonts w:eastAsia="MS PGothic" w:cs="Calibri"/>
          <w:sz w:val="18"/>
          <w:szCs w:val="18"/>
        </w:rPr>
        <w:t> </w:t>
      </w:r>
      <w:r w:rsidRPr="00074F60">
        <w:rPr>
          <w:rFonts w:eastAsia="MS PGothic" w:cs="Calibri"/>
          <w:sz w:val="18"/>
          <w:szCs w:val="18"/>
        </w:rPr>
        <w:t>オートメーション」</w:t>
      </w:r>
      <w:r w:rsidRPr="00074F60">
        <w:rPr>
          <w:rFonts w:eastAsia="MS PGothic" w:cs="Calibri"/>
          <w:sz w:val="18"/>
          <w:szCs w:val="18"/>
        </w:rPr>
        <w:t>(</w:t>
      </w:r>
      <w:r w:rsidRPr="00074F60">
        <w:rPr>
          <w:rFonts w:eastAsia="MS PGothic" w:cs="Calibri"/>
          <w:sz w:val="18"/>
          <w:szCs w:val="18"/>
        </w:rPr>
        <w:t>「</w:t>
      </w:r>
      <w:r w:rsidRPr="00074F60">
        <w:rPr>
          <w:rFonts w:eastAsia="MS PGothic" w:cs="Calibri"/>
          <w:sz w:val="18"/>
          <w:szCs w:val="18"/>
        </w:rPr>
        <w:t>RPA</w:t>
      </w:r>
      <w:r w:rsidRPr="00074F60">
        <w:rPr>
          <w:rFonts w:eastAsia="MS PGothic" w:cs="Calibri"/>
          <w:sz w:val="18"/>
          <w:szCs w:val="18"/>
        </w:rPr>
        <w:t>」または「ボット」とも呼ばれる</w:t>
      </w:r>
      <w:r w:rsidRPr="00074F60">
        <w:rPr>
          <w:rFonts w:eastAsia="MS PGothic" w:cs="Calibri"/>
          <w:sz w:val="18"/>
          <w:szCs w:val="18"/>
        </w:rPr>
        <w:t>)</w:t>
      </w:r>
      <w:r w:rsidRPr="00074F60">
        <w:rPr>
          <w:rFonts w:eastAsia="MS PGothic" w:cs="Calibri"/>
          <w:spacing w:val="-8"/>
          <w:sz w:val="18"/>
          <w:szCs w:val="18"/>
        </w:rPr>
        <w:t> </w:t>
      </w:r>
      <w:r w:rsidRPr="00074F60">
        <w:rPr>
          <w:rFonts w:eastAsia="MS PGothic" w:cs="Calibri"/>
          <w:sz w:val="18"/>
          <w:szCs w:val="18"/>
        </w:rPr>
        <w:t>とは、データを取得しアプリケーションを操作して反復的な作業を</w:t>
      </w:r>
      <w:r w:rsidRPr="00074F60">
        <w:rPr>
          <w:rFonts w:eastAsia="MS PGothic" w:cs="Calibri"/>
          <w:sz w:val="18"/>
          <w:szCs w:val="18"/>
        </w:rPr>
        <w:t xml:space="preserve"> </w:t>
      </w:r>
      <w:r w:rsidRPr="00074F60">
        <w:rPr>
          <w:rFonts w:eastAsia="MS PGothic" w:cs="Calibri"/>
          <w:sz w:val="18"/>
          <w:szCs w:val="18"/>
        </w:rPr>
        <w:t>行うために使用するアプリケーションまたはアプリケーションのセットを意味します。ボットは、</w:t>
      </w:r>
      <w:r w:rsidRPr="00074F60">
        <w:rPr>
          <w:rFonts w:eastAsia="MS PGothic" w:cs="Calibri"/>
          <w:sz w:val="18"/>
          <w:szCs w:val="18"/>
        </w:rPr>
        <w:t xml:space="preserve">OSE </w:t>
      </w:r>
      <w:r w:rsidRPr="00074F60">
        <w:rPr>
          <w:rFonts w:eastAsia="MS PGothic" w:cs="Calibri"/>
          <w:sz w:val="18"/>
          <w:szCs w:val="18"/>
        </w:rPr>
        <w:t>内で</w:t>
      </w:r>
      <w:r w:rsidRPr="00074F60">
        <w:rPr>
          <w:rFonts w:eastAsia="MS PGothic" w:cs="Calibri"/>
          <w:sz w:val="18"/>
          <w:szCs w:val="18"/>
        </w:rPr>
        <w:t xml:space="preserve"> Windows 10 </w:t>
      </w:r>
      <w:r w:rsidRPr="00074F60">
        <w:rPr>
          <w:rFonts w:eastAsia="MS PGothic" w:cs="Calibri"/>
          <w:sz w:val="18"/>
          <w:szCs w:val="18"/>
        </w:rPr>
        <w:t>の</w:t>
      </w:r>
      <w:r w:rsidRPr="00074F60">
        <w:rPr>
          <w:rFonts w:eastAsia="MS PGothic" w:cs="Calibri"/>
          <w:sz w:val="18"/>
          <w:szCs w:val="18"/>
        </w:rPr>
        <w:t xml:space="preserve"> UI</w:t>
      </w:r>
      <w:r w:rsidRPr="00074F60">
        <w:rPr>
          <w:rFonts w:eastAsia="MS PGothic" w:cs="Calibri"/>
          <w:spacing w:val="-2"/>
          <w:sz w:val="18"/>
          <w:szCs w:val="18"/>
        </w:rPr>
        <w:t xml:space="preserve"> </w:t>
      </w:r>
      <w:r w:rsidRPr="00074F60">
        <w:rPr>
          <w:rFonts w:eastAsia="MS PGothic" w:cs="Calibri"/>
          <w:sz w:val="18"/>
          <w:szCs w:val="18"/>
        </w:rPr>
        <w:t>要素を操作したり、</w:t>
      </w:r>
      <w:r w:rsidRPr="00074F60">
        <w:rPr>
          <w:rFonts w:eastAsia="MS PGothic" w:cs="Calibri"/>
          <w:sz w:val="18"/>
          <w:szCs w:val="18"/>
        </w:rPr>
        <w:t xml:space="preserve"> </w:t>
      </w:r>
      <w:r w:rsidRPr="00074F60">
        <w:rPr>
          <w:rFonts w:eastAsia="MS PGothic" w:cs="Calibri"/>
          <w:sz w:val="18"/>
          <w:szCs w:val="18"/>
        </w:rPr>
        <w:t>任意の</w:t>
      </w:r>
      <w:r w:rsidRPr="00074F60">
        <w:rPr>
          <w:rFonts w:eastAsia="MS PGothic" w:cs="Calibri"/>
          <w:sz w:val="18"/>
          <w:szCs w:val="18"/>
        </w:rPr>
        <w:t xml:space="preserve"> OSE </w:t>
      </w:r>
      <w:r w:rsidRPr="00074F60">
        <w:rPr>
          <w:rFonts w:eastAsia="MS PGothic" w:cs="Calibri"/>
          <w:sz w:val="18"/>
          <w:szCs w:val="18"/>
        </w:rPr>
        <w:t>内で</w:t>
      </w:r>
      <w:r w:rsidRPr="00074F60">
        <w:rPr>
          <w:rFonts w:eastAsia="MS PGothic" w:cs="Calibri"/>
          <w:sz w:val="18"/>
          <w:szCs w:val="18"/>
        </w:rPr>
        <w:t xml:space="preserve"> Office</w:t>
      </w:r>
      <w:r w:rsidRPr="00074F60">
        <w:rPr>
          <w:rFonts w:eastAsia="MS PGothic" w:cs="Calibri"/>
          <w:spacing w:val="5"/>
          <w:sz w:val="18"/>
          <w:szCs w:val="18"/>
        </w:rPr>
        <w:t xml:space="preserve"> </w:t>
      </w:r>
      <w:r w:rsidRPr="00074F60">
        <w:rPr>
          <w:rFonts w:eastAsia="MS PGothic" w:cs="Calibri"/>
          <w:sz w:val="18"/>
          <w:szCs w:val="18"/>
        </w:rPr>
        <w:t>アプリケーションを操作します。</w:t>
      </w:r>
    </w:p>
    <w:p w14:paraId="6FF0552F" w14:textId="77777777" w:rsidR="00F87064" w:rsidRPr="00074F60" w:rsidRDefault="00F87064" w:rsidP="00F87064">
      <w:pPr>
        <w:widowControl w:val="0"/>
        <w:spacing w:before="13" w:after="0" w:line="240" w:lineRule="auto"/>
        <w:rPr>
          <w:rFonts w:eastAsia="MS PGothic" w:cs="Calibri"/>
          <w:sz w:val="18"/>
          <w:szCs w:val="18"/>
        </w:rPr>
      </w:pPr>
    </w:p>
    <w:p w14:paraId="7200E4EE" w14:textId="77777777" w:rsidR="00F87064" w:rsidRPr="00074F60" w:rsidRDefault="00F87064" w:rsidP="00F87064">
      <w:pPr>
        <w:widowControl w:val="0"/>
        <w:spacing w:after="0" w:line="240" w:lineRule="auto"/>
        <w:jc w:val="both"/>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Unattended </w:t>
      </w:r>
      <w:r w:rsidRPr="00074F60">
        <w:rPr>
          <w:rFonts w:eastAsia="MS PGothic" w:cs="Calibri"/>
          <w:sz w:val="18"/>
          <w:szCs w:val="18"/>
        </w:rPr>
        <w:t>ボット」</w:t>
      </w:r>
      <w:r w:rsidRPr="00074F60">
        <w:rPr>
          <w:rFonts w:eastAsia="MS PGothic" w:cs="Calibri"/>
          <w:sz w:val="18"/>
          <w:szCs w:val="18"/>
        </w:rPr>
        <w:t xml:space="preserve"> – </w:t>
      </w: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ボット」の定義に厳密に一致しないボットは「</w:t>
      </w:r>
      <w:r w:rsidRPr="00074F60">
        <w:rPr>
          <w:rFonts w:eastAsia="MS PGothic" w:cs="Calibri"/>
          <w:sz w:val="18"/>
          <w:szCs w:val="18"/>
        </w:rPr>
        <w:t>Unattended</w:t>
      </w:r>
      <w:r w:rsidRPr="00074F60">
        <w:rPr>
          <w:rFonts w:eastAsia="MS PGothic" w:cs="Calibri"/>
          <w:spacing w:val="8"/>
          <w:sz w:val="18"/>
          <w:szCs w:val="18"/>
        </w:rPr>
        <w:t xml:space="preserve"> </w:t>
      </w:r>
      <w:r w:rsidRPr="00074F60">
        <w:rPr>
          <w:rFonts w:eastAsia="MS PGothic" w:cs="Calibri"/>
          <w:sz w:val="18"/>
          <w:szCs w:val="18"/>
        </w:rPr>
        <w:t>ボット」と見なすものとします。</w:t>
      </w:r>
    </w:p>
    <w:p w14:paraId="275B7E37" w14:textId="77777777" w:rsidR="00F87064" w:rsidRPr="00074F60" w:rsidRDefault="00F87064" w:rsidP="00F87064">
      <w:pPr>
        <w:widowControl w:val="0"/>
        <w:spacing w:before="8" w:after="0" w:line="240" w:lineRule="auto"/>
        <w:rPr>
          <w:rFonts w:eastAsia="MS PGothic" w:cs="Calibri"/>
          <w:sz w:val="18"/>
          <w:szCs w:val="18"/>
        </w:rPr>
      </w:pPr>
    </w:p>
    <w:p w14:paraId="7C05D247" w14:textId="77777777" w:rsidR="00F87064" w:rsidRPr="00074F60" w:rsidRDefault="00F87064" w:rsidP="00F87064">
      <w:pPr>
        <w:widowControl w:val="0"/>
        <w:spacing w:after="0" w:line="232" w:lineRule="exact"/>
        <w:ind w:right="119"/>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w:t>
      </w:r>
      <w:r w:rsidRPr="00074F60">
        <w:rPr>
          <w:rFonts w:eastAsia="MS PGothic" w:cs="Calibri"/>
          <w:sz w:val="18"/>
          <w:szCs w:val="18"/>
        </w:rPr>
        <w:t xml:space="preserve"> - Attended</w:t>
      </w:r>
      <w:r w:rsidRPr="00074F60">
        <w:rPr>
          <w:rFonts w:eastAsia="MS PGothic" w:cs="Calibri"/>
          <w:spacing w:val="-5"/>
          <w:sz w:val="18"/>
          <w:szCs w:val="18"/>
        </w:rPr>
        <w:t xml:space="preserve"> </w:t>
      </w:r>
      <w:r w:rsidRPr="00074F60">
        <w:rPr>
          <w:rFonts w:eastAsia="MS PGothic" w:cs="Calibri"/>
          <w:sz w:val="18"/>
          <w:szCs w:val="18"/>
        </w:rPr>
        <w:t>ボットは作業者を支援して、ローカルおよび</w:t>
      </w:r>
      <w:r w:rsidRPr="00074F60">
        <w:rPr>
          <w:rFonts w:eastAsia="MS PGothic" w:cs="Calibri"/>
          <w:sz w:val="18"/>
          <w:szCs w:val="18"/>
        </w:rPr>
        <w:t>/</w:t>
      </w:r>
      <w:r w:rsidRPr="00074F60">
        <w:rPr>
          <w:rFonts w:eastAsia="MS PGothic" w:cs="Calibri"/>
          <w:sz w:val="18"/>
          <w:szCs w:val="18"/>
        </w:rPr>
        <w:t>またはリモートのワークステーションで自動化を実行できるようにしま</w:t>
      </w:r>
      <w:r w:rsidRPr="00074F60">
        <w:rPr>
          <w:rFonts w:eastAsia="MS PGothic" w:cs="Calibri"/>
          <w:sz w:val="18"/>
          <w:szCs w:val="18"/>
        </w:rPr>
        <w:t xml:space="preserve"> </w:t>
      </w:r>
      <w:r w:rsidRPr="00074F60">
        <w:rPr>
          <w:rFonts w:eastAsia="MS PGothic" w:cs="Calibri"/>
          <w:sz w:val="18"/>
          <w:szCs w:val="18"/>
        </w:rPr>
        <w:t>す。作業者と同じワークステーションで同時に動作します。反復的作業を行い、作業者の明示的な行動によって始動します。</w:t>
      </w:r>
    </w:p>
    <w:p w14:paraId="0660E6E2" w14:textId="77777777" w:rsidR="00F87064" w:rsidRPr="00074F60" w:rsidRDefault="00F87064" w:rsidP="00F87064">
      <w:pPr>
        <w:widowControl w:val="0"/>
        <w:spacing w:before="1" w:after="0" w:line="240" w:lineRule="auto"/>
        <w:rPr>
          <w:rFonts w:eastAsia="MS PGothic" w:cs="Calibri"/>
          <w:sz w:val="18"/>
          <w:szCs w:val="18"/>
        </w:rPr>
      </w:pPr>
    </w:p>
    <w:p w14:paraId="4E860D98" w14:textId="77777777" w:rsidR="00F87064" w:rsidRPr="00074F60" w:rsidRDefault="00F87064" w:rsidP="00F87064">
      <w:pPr>
        <w:widowControl w:val="0"/>
        <w:spacing w:after="0" w:line="235" w:lineRule="exact"/>
        <w:jc w:val="both"/>
        <w:outlineLvl w:val="1"/>
        <w:rPr>
          <w:rFonts w:eastAsia="MS PGothic" w:cs="Calibri"/>
          <w:sz w:val="18"/>
          <w:szCs w:val="18"/>
        </w:rPr>
      </w:pPr>
      <w:r w:rsidRPr="00074F60">
        <w:rPr>
          <w:rFonts w:eastAsia="MS PGothic" w:cs="Calibri"/>
          <w:b/>
          <w:bCs/>
          <w:color w:val="00178F"/>
          <w:sz w:val="18"/>
          <w:szCs w:val="18"/>
        </w:rPr>
        <w:t>譲渡および使用権</w:t>
      </w:r>
    </w:p>
    <w:p w14:paraId="4E593458" w14:textId="77777777" w:rsidR="00381A13" w:rsidRPr="00074F60" w:rsidRDefault="00381A13" w:rsidP="00381A13">
      <w:pPr>
        <w:pStyle w:val="ProductList-Body"/>
        <w:numPr>
          <w:ilvl w:val="0"/>
          <w:numId w:val="31"/>
        </w:numPr>
        <w:tabs>
          <w:tab w:val="clear" w:pos="158"/>
        </w:tabs>
        <w:rPr>
          <w:rFonts w:eastAsia="MS PGothic" w:cs="Calibri"/>
        </w:rPr>
      </w:pPr>
      <w:r w:rsidRPr="00074F60">
        <w:rPr>
          <w:rFonts w:eastAsia="MS PGothic" w:cs="Calibri"/>
        </w:rPr>
        <w:t>お客様は、</w:t>
      </w:r>
      <w:r w:rsidRPr="00074F60">
        <w:rPr>
          <w:rFonts w:eastAsia="MS PGothic" w:cs="Calibri"/>
        </w:rPr>
        <w:t xml:space="preserve">Microsoft 365 A3/E3 - Unattended </w:t>
      </w:r>
      <w:r w:rsidRPr="00074F60">
        <w:rPr>
          <w:rFonts w:eastAsia="MS PGothic" w:cs="Calibri"/>
        </w:rPr>
        <w:t>ライセンスを、お客様による使用のみを目的としたハードウェア上で動作する</w:t>
      </w:r>
      <w:r w:rsidRPr="00074F60">
        <w:rPr>
          <w:rFonts w:eastAsia="MS PGothic" w:cs="Calibri"/>
        </w:rPr>
        <w:t xml:space="preserve"> Unattended </w:t>
      </w:r>
      <w:r w:rsidRPr="00074F60">
        <w:rPr>
          <w:rFonts w:eastAsia="MS PGothic" w:cs="Calibri"/>
        </w:rPr>
        <w:t>ボット</w:t>
      </w:r>
      <w:r w:rsidRPr="00074F60">
        <w:rPr>
          <w:rFonts w:eastAsia="MS PGothic" w:cs="Calibri"/>
        </w:rPr>
        <w:t xml:space="preserve"> </w:t>
      </w:r>
      <w:r w:rsidRPr="00074F60">
        <w:rPr>
          <w:rStyle w:val="normaltextrun"/>
          <w:rFonts w:eastAsia="MS PGothic" w:cs="Calibri"/>
          <w:szCs w:val="18"/>
          <w:shd w:val="clear" w:color="auto" w:fill="FFFFFF"/>
        </w:rPr>
        <w:t>(</w:t>
      </w:r>
      <w:hyperlink r:id="rId90" w:history="1">
        <w:r w:rsidRPr="00074F60">
          <w:rPr>
            <w:rStyle w:val="Hyperlink"/>
            <w:rFonts w:eastAsia="MS PGothic" w:cs="Calibri"/>
          </w:rPr>
          <w:t>http://go.microsoft.com/?linkid=9839207</w:t>
        </w:r>
      </w:hyperlink>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に掲示されている製品条項のアウトソーシングに関する規定が適用されます</w:t>
      </w:r>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または</w:t>
      </w:r>
      <w:r w:rsidRPr="00074F60">
        <w:rPr>
          <w:rStyle w:val="normaltextrun"/>
          <w:rFonts w:eastAsia="MS PGothic" w:cs="Calibri"/>
          <w:szCs w:val="18"/>
          <w:shd w:val="clear" w:color="auto" w:fill="FFFFFF"/>
        </w:rPr>
        <w:t xml:space="preserve"> Azure </w:t>
      </w:r>
      <w:r w:rsidRPr="00074F60">
        <w:rPr>
          <w:rStyle w:val="normaltextrun"/>
          <w:rFonts w:eastAsia="MS PGothic" w:cs="Calibri"/>
          <w:szCs w:val="18"/>
          <w:shd w:val="clear" w:color="auto" w:fill="FFFFFF"/>
        </w:rPr>
        <w:t>上の仮想マシンに割り当てることができます</w:t>
      </w:r>
      <w:r w:rsidRPr="00074F60">
        <w:rPr>
          <w:rFonts w:eastAsia="MS PGothic" w:cs="Calibri"/>
        </w:rPr>
        <w:t>。</w:t>
      </w:r>
    </w:p>
    <w:p w14:paraId="0025E242" w14:textId="77777777" w:rsidR="0017320C" w:rsidRPr="00074F60" w:rsidRDefault="0017320C" w:rsidP="0017320C">
      <w:pPr>
        <w:pStyle w:val="ProductList-Body"/>
        <w:numPr>
          <w:ilvl w:val="0"/>
          <w:numId w:val="31"/>
        </w:numPr>
        <w:tabs>
          <w:tab w:val="clear" w:pos="158"/>
        </w:tabs>
        <w:rPr>
          <w:rFonts w:eastAsia="MS PGothic" w:cs="Calibri"/>
        </w:rPr>
      </w:pPr>
      <w:r w:rsidRPr="00074F60">
        <w:rPr>
          <w:rFonts w:eastAsia="MS PGothic" w:cs="Calibri"/>
        </w:rPr>
        <w:t>各</w:t>
      </w:r>
      <w:r w:rsidRPr="00074F60">
        <w:rPr>
          <w:rFonts w:eastAsia="MS PGothic" w:cs="Calibri"/>
        </w:rPr>
        <w:t xml:space="preserve"> Microsoft 365 A3/E3 - Unattended </w:t>
      </w:r>
      <w:r w:rsidRPr="00074F60">
        <w:rPr>
          <w:rFonts w:eastAsia="MS PGothic" w:cs="Calibri"/>
        </w:rPr>
        <w:t>ライセンスは、ロボティック</w:t>
      </w:r>
      <w:r w:rsidRPr="00074F60">
        <w:rPr>
          <w:rFonts w:eastAsia="MS PGothic" w:cs="Calibri"/>
        </w:rPr>
        <w:t xml:space="preserve"> </w:t>
      </w:r>
      <w:r w:rsidRPr="00074F60">
        <w:rPr>
          <w:rFonts w:eastAsia="MS PGothic" w:cs="Calibri"/>
        </w:rPr>
        <w:t>プロセス</w:t>
      </w:r>
      <w:r w:rsidRPr="00074F60">
        <w:rPr>
          <w:rFonts w:eastAsia="MS PGothic" w:cs="Calibri"/>
        </w:rPr>
        <w:t xml:space="preserve"> </w:t>
      </w:r>
      <w:r w:rsidRPr="00074F60">
        <w:rPr>
          <w:rFonts w:eastAsia="MS PGothic" w:cs="Calibri"/>
        </w:rPr>
        <w:t>オートメーション向けの単一かつ固有の物理または仮想</w:t>
      </w:r>
      <w:r w:rsidRPr="00074F60">
        <w:rPr>
          <w:rFonts w:eastAsia="MS PGothic" w:cs="Calibri"/>
        </w:rPr>
        <w:t xml:space="preserve"> OSE </w:t>
      </w:r>
      <w:r w:rsidRPr="00074F60">
        <w:rPr>
          <w:rFonts w:eastAsia="MS PGothic" w:cs="Calibri"/>
        </w:rPr>
        <w:t>内でのみ</w:t>
      </w:r>
      <w:r w:rsidRPr="00074F60">
        <w:rPr>
          <w:rFonts w:eastAsia="MS PGothic" w:cs="Calibri"/>
        </w:rPr>
        <w:t xml:space="preserve"> M365 A3/E3 </w:t>
      </w:r>
      <w:r w:rsidRPr="00074F60">
        <w:rPr>
          <w:rFonts w:eastAsia="MS PGothic" w:cs="Calibri"/>
        </w:rPr>
        <w:t>スイートの使用を許可します。</w:t>
      </w:r>
    </w:p>
    <w:p w14:paraId="4865C0D0" w14:textId="77777777" w:rsidR="0017320C" w:rsidRPr="00074F60" w:rsidRDefault="0017320C" w:rsidP="0017320C">
      <w:pPr>
        <w:pStyle w:val="ProductList-Body"/>
        <w:numPr>
          <w:ilvl w:val="0"/>
          <w:numId w:val="31"/>
        </w:numPr>
        <w:tabs>
          <w:tab w:val="clear" w:pos="158"/>
        </w:tabs>
        <w:rPr>
          <w:rFonts w:eastAsia="MS PGothic" w:cs="Calibri"/>
          <w:spacing w:val="-2"/>
        </w:rPr>
      </w:pPr>
      <w:r w:rsidRPr="00074F60">
        <w:rPr>
          <w:rFonts w:eastAsia="MS PGothic" w:cs="Calibri"/>
          <w:spacing w:val="-2"/>
        </w:rPr>
        <w:t>各</w:t>
      </w:r>
      <w:r w:rsidRPr="00074F60">
        <w:rPr>
          <w:rFonts w:eastAsia="MS PGothic" w:cs="Calibri"/>
          <w:spacing w:val="-2"/>
        </w:rPr>
        <w:t xml:space="preserve"> Microsoft 365 A3/E3 – Unattended </w:t>
      </w:r>
      <w:r w:rsidRPr="00074F60">
        <w:rPr>
          <w:rFonts w:eastAsia="MS PGothic" w:cs="Calibri"/>
          <w:spacing w:val="-2"/>
        </w:rPr>
        <w:t>ライセンスでは、</w:t>
      </w:r>
      <w:r w:rsidRPr="00074F60">
        <w:rPr>
          <w:rFonts w:eastAsia="MS PGothic" w:cs="Calibri"/>
          <w:spacing w:val="-2"/>
        </w:rPr>
        <w:t xml:space="preserve">Microsoft 365 Apps for enterprise </w:t>
      </w:r>
      <w:r w:rsidRPr="00074F60">
        <w:rPr>
          <w:rFonts w:eastAsia="MS PGothic" w:cs="Calibri"/>
          <w:spacing w:val="-2"/>
        </w:rPr>
        <w:t>の単一かつ固有のインスタンスを許可されます。</w:t>
      </w:r>
    </w:p>
    <w:p w14:paraId="4B94B7F4" w14:textId="77777777" w:rsidR="00011DD6" w:rsidRPr="00074F60" w:rsidRDefault="00381A13" w:rsidP="00011DD6">
      <w:pPr>
        <w:pStyle w:val="ProductList-Body"/>
        <w:numPr>
          <w:ilvl w:val="0"/>
          <w:numId w:val="31"/>
        </w:numPr>
        <w:tabs>
          <w:tab w:val="clear" w:pos="158"/>
        </w:tabs>
        <w:rPr>
          <w:rStyle w:val="eop"/>
          <w:rFonts w:eastAsia="MS PGothic" w:cs="Calibri"/>
        </w:rPr>
      </w:pPr>
      <w:r w:rsidRPr="00074F60">
        <w:rPr>
          <w:rStyle w:val="normaltextrun"/>
          <w:rFonts w:eastAsia="MS PGothic" w:cs="Calibri"/>
          <w:szCs w:val="18"/>
          <w:shd w:val="clear" w:color="auto" w:fill="FFFFFF"/>
        </w:rPr>
        <w:t xml:space="preserve">Microsoft 365 A3/E3 – Unattended </w:t>
      </w:r>
      <w:r w:rsidRPr="00074F60">
        <w:rPr>
          <w:rStyle w:val="normaltextrun"/>
          <w:rFonts w:eastAsia="MS PGothic" w:cs="Calibri"/>
          <w:szCs w:val="18"/>
          <w:shd w:val="clear" w:color="auto" w:fill="FFFFFF"/>
        </w:rPr>
        <w:t>ライセンスを割り当てられたボットは、</w:t>
      </w:r>
      <w:r w:rsidRPr="00074F60">
        <w:rPr>
          <w:rStyle w:val="normaltextrun"/>
          <w:rFonts w:eastAsia="MS PGothic" w:cs="Calibri"/>
          <w:szCs w:val="18"/>
          <w:shd w:val="clear" w:color="auto" w:fill="FFFFFF"/>
        </w:rPr>
        <w:t xml:space="preserve">Windows Virtual Desktop (WVD) </w:t>
      </w:r>
      <w:r w:rsidRPr="00074F60">
        <w:rPr>
          <w:rStyle w:val="normaltextrun"/>
          <w:rFonts w:eastAsia="MS PGothic" w:cs="Calibri"/>
          <w:szCs w:val="18"/>
          <w:shd w:val="clear" w:color="auto" w:fill="FFFFFF"/>
        </w:rPr>
        <w:t>にアクセスできます。</w:t>
      </w:r>
      <w:r w:rsidRPr="00074F60">
        <w:rPr>
          <w:rStyle w:val="eop"/>
          <w:rFonts w:eastAsia="MS PGothic" w:cs="Calibri"/>
          <w:szCs w:val="18"/>
          <w:shd w:val="clear" w:color="auto" w:fill="FFFFFF"/>
        </w:rPr>
        <w:t> </w:t>
      </w:r>
    </w:p>
    <w:p w14:paraId="183EB9F8" w14:textId="0C704F09" w:rsidR="00F87064" w:rsidRPr="00074F60" w:rsidRDefault="00381A13" w:rsidP="00011DD6">
      <w:pPr>
        <w:pStyle w:val="ProductList-Body"/>
        <w:numPr>
          <w:ilvl w:val="0"/>
          <w:numId w:val="31"/>
        </w:numPr>
        <w:tabs>
          <w:tab w:val="clear" w:pos="158"/>
        </w:tabs>
        <w:rPr>
          <w:rFonts w:eastAsia="MS PGothic" w:cs="Calibri"/>
        </w:rPr>
      </w:pPr>
      <w:r w:rsidRPr="00074F60">
        <w:rPr>
          <w:rFonts w:eastAsia="MS PGothic" w:cs="Calibri"/>
        </w:rPr>
        <w:t>ボットのライセンスの再割り当ては、ボットがユーザーであるかのようにユーザーおよびデバイスに対する同じ規則に従うものとします。</w:t>
      </w:r>
      <w:r w:rsidRPr="00074F60">
        <w:rPr>
          <w:rFonts w:eastAsia="MS PGothic" w:cs="Calibri"/>
        </w:rPr>
        <w:t>(</w:t>
      </w:r>
      <w:hyperlink w:anchor="LicensingtheOnlineServices" w:history="1">
        <w:r w:rsidRPr="00074F60">
          <w:rPr>
            <w:rStyle w:val="Hyperlink"/>
            <w:rFonts w:eastAsia="MS PGothic" w:cs="Calibri"/>
          </w:rPr>
          <w:t>ライセンスの再割り当て</w:t>
        </w:r>
      </w:hyperlink>
      <w:r w:rsidRPr="00074F60">
        <w:rPr>
          <w:rFonts w:eastAsia="MS PGothic" w:cs="Calibri"/>
        </w:rPr>
        <w:t>を参照してください</w:t>
      </w:r>
      <w:r w:rsidR="00F87064" w:rsidRPr="00074F60">
        <w:rPr>
          <w:rFonts w:eastAsia="MS PGothic" w:cs="Calibri"/>
          <w:spacing w:val="-1"/>
          <w:szCs w:val="18"/>
        </w:rPr>
        <w:t>)</w:t>
      </w:r>
    </w:p>
    <w:p w14:paraId="23DACC82" w14:textId="77777777" w:rsidR="00074F60" w:rsidRPr="00074F60" w:rsidRDefault="00074F60" w:rsidP="00F87064">
      <w:pPr>
        <w:widowControl w:val="0"/>
        <w:spacing w:before="44" w:after="0" w:line="234" w:lineRule="exact"/>
        <w:ind w:right="119"/>
        <w:outlineLvl w:val="1"/>
        <w:rPr>
          <w:rFonts w:eastAsia="MS PGothic" w:cs="Calibri"/>
          <w:sz w:val="18"/>
          <w:szCs w:val="18"/>
        </w:rPr>
      </w:pPr>
    </w:p>
    <w:p w14:paraId="450438A1" w14:textId="5D8A75EC" w:rsidR="00F87064" w:rsidRPr="00074F60" w:rsidRDefault="00F87064" w:rsidP="00F87064">
      <w:pPr>
        <w:widowControl w:val="0"/>
        <w:spacing w:before="44" w:after="0" w:line="234" w:lineRule="exact"/>
        <w:ind w:right="119"/>
        <w:outlineLvl w:val="1"/>
        <w:rPr>
          <w:rFonts w:eastAsia="MS PGothic" w:cs="Calibri"/>
          <w:sz w:val="18"/>
          <w:szCs w:val="18"/>
        </w:rPr>
      </w:pPr>
      <w:r w:rsidRPr="00074F60">
        <w:rPr>
          <w:rFonts w:eastAsia="MS PGothic" w:cs="Calibri"/>
          <w:b/>
          <w:bCs/>
          <w:color w:val="00178F"/>
          <w:sz w:val="18"/>
          <w:szCs w:val="18"/>
        </w:rPr>
        <w:t>使用制限</w:t>
      </w:r>
    </w:p>
    <w:p w14:paraId="4DFD5300" w14:textId="77777777" w:rsidR="00F87064" w:rsidRPr="00074F60" w:rsidRDefault="00F87064" w:rsidP="00F87064">
      <w:pPr>
        <w:widowControl w:val="0"/>
        <w:numPr>
          <w:ilvl w:val="0"/>
          <w:numId w:val="32"/>
        </w:numPr>
        <w:tabs>
          <w:tab w:val="left" w:pos="859"/>
        </w:tabs>
        <w:spacing w:before="21" w:after="0" w:line="234" w:lineRule="exact"/>
        <w:ind w:left="747" w:right="246"/>
        <w:rPr>
          <w:rFonts w:eastAsia="MS PGothic" w:cs="Calibri"/>
          <w:sz w:val="18"/>
          <w:szCs w:val="18"/>
        </w:rPr>
      </w:pPr>
      <w:r w:rsidRPr="00074F60">
        <w:rPr>
          <w:rFonts w:eastAsia="MS PGothic" w:cs="Calibri"/>
          <w:sz w:val="18"/>
          <w:szCs w:val="18"/>
        </w:rPr>
        <w:t>Unattended</w:t>
      </w:r>
      <w:r w:rsidRPr="00074F60">
        <w:rPr>
          <w:rFonts w:eastAsia="MS PGothic" w:cs="Calibri"/>
          <w:spacing w:val="-1"/>
          <w:sz w:val="18"/>
          <w:szCs w:val="18"/>
        </w:rPr>
        <w:t xml:space="preserve"> </w:t>
      </w:r>
      <w:r w:rsidRPr="00074F60">
        <w:rPr>
          <w:rFonts w:eastAsia="MS PGothic" w:cs="Calibri"/>
          <w:sz w:val="18"/>
          <w:szCs w:val="18"/>
        </w:rPr>
        <w:t>ボットは、ライセンスを取得していないユーザーまたはデバイスに代わってアクティビティやワークフローを作成したり複製</w:t>
      </w:r>
      <w:r w:rsidRPr="00074F60">
        <w:rPr>
          <w:rFonts w:eastAsia="MS PGothic" w:cs="Calibri"/>
          <w:sz w:val="18"/>
          <w:szCs w:val="18"/>
        </w:rPr>
        <w:t xml:space="preserve"> </w:t>
      </w:r>
      <w:r w:rsidRPr="00074F60">
        <w:rPr>
          <w:rFonts w:eastAsia="MS PGothic" w:cs="Calibri"/>
          <w:sz w:val="18"/>
          <w:szCs w:val="18"/>
        </w:rPr>
        <w:t>したりすることはできません。</w:t>
      </w:r>
      <w:r w:rsidRPr="00074F60">
        <w:rPr>
          <w:rFonts w:eastAsia="MS PGothic" w:cs="Calibri"/>
          <w:sz w:val="18"/>
          <w:szCs w:val="18"/>
        </w:rPr>
        <w:t>(</w:t>
      </w:r>
      <w:r w:rsidRPr="00074F60">
        <w:rPr>
          <w:rFonts w:eastAsia="MS PGothic" w:cs="Calibri"/>
          <w:color w:val="0462C1"/>
          <w:sz w:val="18"/>
          <w:szCs w:val="18"/>
          <w:u w:val="single" w:color="0462C1"/>
        </w:rPr>
        <w:t>マルチプレキシング</w:t>
      </w:r>
      <w:r w:rsidRPr="00074F60">
        <w:rPr>
          <w:rFonts w:eastAsia="MS PGothic" w:cs="Calibri"/>
          <w:color w:val="0462C1"/>
          <w:sz w:val="18"/>
          <w:szCs w:val="18"/>
          <w:u w:val="single" w:color="0462C1"/>
        </w:rPr>
        <w:t xml:space="preserve"> (</w:t>
      </w:r>
      <w:r w:rsidRPr="00074F60">
        <w:rPr>
          <w:rFonts w:eastAsia="MS PGothic" w:cs="Calibri"/>
          <w:color w:val="0462C1"/>
          <w:sz w:val="18"/>
          <w:szCs w:val="18"/>
          <w:u w:val="single" w:color="0462C1"/>
        </w:rPr>
        <w:t>多重化</w:t>
      </w:r>
      <w:r w:rsidRPr="00074F60">
        <w:rPr>
          <w:rFonts w:eastAsia="MS PGothic" w:cs="Calibri"/>
          <w:color w:val="0462C1"/>
          <w:sz w:val="18"/>
          <w:szCs w:val="18"/>
        </w:rPr>
        <w:t>)</w:t>
      </w:r>
      <w:r w:rsidRPr="00074F60">
        <w:rPr>
          <w:rFonts w:eastAsia="MS PGothic" w:cs="Calibri"/>
          <w:color w:val="0462C1"/>
          <w:spacing w:val="-7"/>
          <w:sz w:val="18"/>
          <w:szCs w:val="18"/>
        </w:rPr>
        <w:t xml:space="preserve"> </w:t>
      </w:r>
      <w:r w:rsidRPr="00074F60">
        <w:rPr>
          <w:rFonts w:eastAsia="MS PGothic" w:cs="Calibri"/>
          <w:sz w:val="18"/>
          <w:szCs w:val="18"/>
        </w:rPr>
        <w:t>を参照してください</w:t>
      </w:r>
      <w:r w:rsidRPr="00074F60">
        <w:rPr>
          <w:rFonts w:eastAsia="MS PGothic" w:cs="Calibri"/>
          <w:sz w:val="18"/>
          <w:szCs w:val="18"/>
        </w:rPr>
        <w:t>)</w:t>
      </w:r>
    </w:p>
    <w:p w14:paraId="1FA726E4" w14:textId="0CCEA563" w:rsidR="00F87064" w:rsidRPr="00074F60" w:rsidRDefault="00F87064" w:rsidP="0017320C">
      <w:pPr>
        <w:widowControl w:val="0"/>
        <w:numPr>
          <w:ilvl w:val="0"/>
          <w:numId w:val="32"/>
        </w:numPr>
        <w:tabs>
          <w:tab w:val="left" w:pos="859"/>
        </w:tabs>
        <w:spacing w:after="0" w:line="225" w:lineRule="auto"/>
        <w:ind w:left="747" w:right="213"/>
        <w:rPr>
          <w:rFonts w:eastAsia="MS PGothic" w:cs="Calibri"/>
          <w:sz w:val="18"/>
          <w:szCs w:val="18"/>
        </w:rPr>
      </w:pPr>
      <w:r w:rsidRPr="00074F60">
        <w:rPr>
          <w:rFonts w:eastAsia="MS PGothic" w:cs="Calibri"/>
          <w:sz w:val="18"/>
          <w:szCs w:val="18"/>
        </w:rPr>
        <w:t>マイクロソフトは、不合理な帯域幅の量のために、</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の安定性に悪影響を与えるまたは他のアプリの動作に悪影響を与え</w:t>
      </w:r>
      <w:r w:rsidRPr="00074F60">
        <w:rPr>
          <w:rFonts w:eastAsia="MS PGothic" w:cs="Calibri"/>
          <w:sz w:val="18"/>
          <w:szCs w:val="18"/>
        </w:rPr>
        <w:t xml:space="preserve"> </w:t>
      </w:r>
      <w:r w:rsidRPr="00074F60">
        <w:rPr>
          <w:rFonts w:eastAsia="MS PGothic" w:cs="Calibri"/>
          <w:sz w:val="18"/>
          <w:szCs w:val="18"/>
        </w:rPr>
        <w:t>るという合理的な通知を行ったうえで、</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呼び出しを制限または無効化する権利を有します。</w:t>
      </w:r>
    </w:p>
    <w:bookmarkStart w:id="182" w:name="Intune"/>
    <w:bookmarkEnd w:id="163"/>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074F60">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83" w:name="_Toc531082929"/>
      <w:bookmarkStart w:id="184" w:name="_Toc6563840"/>
      <w:bookmarkStart w:id="185" w:name="GitHubOfferings"/>
      <w:bookmarkStart w:id="186"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83"/>
      <w:bookmarkEnd w:id="184"/>
      <w:r w:rsidR="00871967" w:rsidRPr="000979F9">
        <w:rPr>
          <w:rFonts w:ascii="Calibri Light" w:eastAsia="MS PGothic" w:hAnsi="Calibri Light" w:cs="Calibri Light"/>
          <w:b/>
          <w:color w:val="0072C6"/>
          <w:sz w:val="28"/>
          <w:lang w:val="ja-JP" w:bidi="ja-JP"/>
        </w:rPr>
        <w:t>サービス</w:t>
      </w:r>
      <w:bookmarkEnd w:id="185"/>
      <w:bookmarkEnd w:id="186"/>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91"/>
          <w:footerReference w:type="first" r:id="rId92"/>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3D9AAAC9" w14:textId="77777777" w:rsidR="002D4F80" w:rsidRDefault="002D4F80" w:rsidP="002D4F80">
      <w:pPr>
        <w:pStyle w:val="ProductList-Body"/>
        <w:rPr>
          <w:rFonts w:cs="Calibri"/>
          <w:sz w:val="16"/>
          <w:szCs w:val="16"/>
        </w:rPr>
      </w:pPr>
      <w:r w:rsidRPr="002D4F80">
        <w:rPr>
          <w:rFonts w:cs="Calibri"/>
          <w:sz w:val="16"/>
          <w:szCs w:val="16"/>
        </w:rPr>
        <w:t>GitHub Engineering Direct</w:t>
      </w:r>
    </w:p>
    <w:p w14:paraId="3D0A2CED" w14:textId="77777777" w:rsidR="004C5849" w:rsidRPr="000E10D1" w:rsidRDefault="004C5849" w:rsidP="004C5849">
      <w:pPr>
        <w:pStyle w:val="ProductList-Body"/>
        <w:rPr>
          <w:rFonts w:eastAsia="MS PGothic" w:cs="MS PGothic"/>
        </w:rPr>
      </w:pPr>
      <w:r w:rsidRPr="000E10D1">
        <w:rPr>
          <w:rFonts w:eastAsia="MS PGothic" w:cs="MS PGothic"/>
          <w:sz w:val="16"/>
          <w:szCs w:val="16"/>
        </w:rPr>
        <w:t>GitHub AE (GHEM)</w:t>
      </w:r>
    </w:p>
    <w:p w14:paraId="60993FB7" w14:textId="2AB35A44" w:rsidR="004C5849" w:rsidRPr="002D4F80" w:rsidRDefault="004C5849" w:rsidP="002D4F80">
      <w:pPr>
        <w:pStyle w:val="ProductList-Body"/>
        <w:rPr>
          <w:sz w:val="16"/>
          <w:szCs w:val="16"/>
          <w:lang w:val="ja-JP" w:bidi="ja-JP"/>
        </w:rPr>
        <w:sectPr w:rsidR="004C5849" w:rsidRPr="002D4F80" w:rsidSect="005B2422">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7DCB824" w:rsidR="00871967" w:rsidRPr="00DB156D" w:rsidRDefault="004C5849" w:rsidP="00871967">
      <w:pPr>
        <w:tabs>
          <w:tab w:val="left" w:pos="158"/>
        </w:tabs>
        <w:spacing w:after="0" w:line="240" w:lineRule="auto"/>
        <w:rPr>
          <w:rFonts w:eastAsia="MS PGothic" w:cstheme="minorHAnsi"/>
          <w:sz w:val="18"/>
          <w:szCs w:val="18"/>
          <w:lang w:val="ja-JP" w:bidi="ja-JP"/>
        </w:rPr>
      </w:pP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サービスは</w:t>
      </w:r>
      <w:r w:rsidRPr="004C5849">
        <w:rPr>
          <w:rFonts w:eastAsia="MS PGothic" w:cs="Calibri"/>
          <w:sz w:val="18"/>
          <w:szCs w:val="18"/>
          <w:lang w:bidi="ja-JP"/>
        </w:rPr>
        <w:t xml:space="preserve"> GitHub, Inc. </w:t>
      </w:r>
      <w:r w:rsidRPr="004C5849">
        <w:rPr>
          <w:rFonts w:eastAsia="MS PGothic" w:cs="Calibri" w:hint="eastAsia"/>
          <w:sz w:val="18"/>
          <w:szCs w:val="18"/>
          <w:lang w:bidi="ja-JP"/>
        </w:rPr>
        <w:t>により提供されます。本条件において、</w:t>
      </w: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サービスは</w:t>
      </w:r>
      <w:r w:rsidRPr="004C5849">
        <w:rPr>
          <w:rFonts w:eastAsia="MS PGothic" w:cs="Calibri"/>
          <w:sz w:val="18"/>
          <w:szCs w:val="18"/>
          <w:lang w:bidi="ja-JP"/>
        </w:rPr>
        <w:t xml:space="preserve"> GitHub AE </w:t>
      </w:r>
      <w:r w:rsidRPr="004C5849">
        <w:rPr>
          <w:rFonts w:eastAsia="MS PGothic" w:cs="Calibri" w:hint="eastAsia"/>
          <w:sz w:val="18"/>
          <w:szCs w:val="18"/>
          <w:lang w:bidi="ja-JP"/>
        </w:rPr>
        <w:t>を除外します。</w:t>
      </w: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サービスを使用することにより、お客様は</w:t>
      </w:r>
      <w:r w:rsidRPr="004C5849">
        <w:rPr>
          <w:rFonts w:eastAsia="MS PGothic" w:cs="Calibri"/>
          <w:sz w:val="18"/>
          <w:szCs w:val="18"/>
          <w:lang w:bidi="ja-JP"/>
        </w:rPr>
        <w:t xml:space="preserve"> </w:t>
      </w:r>
      <w:hyperlink r:id="rId95" w:history="1">
        <w:r w:rsidRPr="004C5849">
          <w:rPr>
            <w:rStyle w:val="Hyperlink"/>
            <w:rFonts w:eastAsia="MS PGothic" w:cs="Calibri"/>
            <w:bCs/>
            <w:sz w:val="18"/>
            <w:szCs w:val="18"/>
            <w:lang w:bidi="ja-JP"/>
          </w:rPr>
          <w:t>https://aka.ms/github_terms</w:t>
        </w:r>
      </w:hyperlink>
      <w:r w:rsidRPr="004C5849">
        <w:rPr>
          <w:rFonts w:eastAsia="MS PGothic" w:cs="Calibri"/>
          <w:sz w:val="18"/>
          <w:szCs w:val="18"/>
          <w:lang w:bidi="ja-JP"/>
        </w:rPr>
        <w:t xml:space="preserve"> </w:t>
      </w:r>
      <w:r w:rsidRPr="004C5849">
        <w:rPr>
          <w:rFonts w:eastAsia="MS PGothic" w:cs="Calibri" w:hint="eastAsia"/>
          <w:sz w:val="18"/>
          <w:szCs w:val="18"/>
          <w:lang w:bidi="ja-JP"/>
        </w:rPr>
        <w:t>に掲示されている</w:t>
      </w:r>
      <w:r w:rsidRPr="004C5849">
        <w:rPr>
          <w:rFonts w:eastAsia="MS PGothic" w:cs="Calibri"/>
          <w:sz w:val="18"/>
          <w:szCs w:val="18"/>
          <w:lang w:bidi="ja-JP"/>
        </w:rPr>
        <w:t xml:space="preserve"> GitHub </w:t>
      </w:r>
      <w:r w:rsidRPr="004C5849">
        <w:rPr>
          <w:rFonts w:eastAsia="MS PGothic" w:cs="Calibri" w:hint="eastAsia"/>
          <w:sz w:val="18"/>
          <w:szCs w:val="18"/>
          <w:lang w:bidi="ja-JP"/>
        </w:rPr>
        <w:t>の条件に拘束されることに同意したものとします。お客様のボリューム</w:t>
      </w:r>
      <w:r w:rsidRPr="004C5849">
        <w:rPr>
          <w:rFonts w:eastAsia="MS PGothic" w:cs="Calibri"/>
          <w:sz w:val="18"/>
          <w:szCs w:val="18"/>
          <w:lang w:bidi="ja-JP"/>
        </w:rPr>
        <w:t xml:space="preserve"> </w:t>
      </w:r>
      <w:r w:rsidRPr="004C5849">
        <w:rPr>
          <w:rFonts w:eastAsia="MS PGothic" w:cs="Calibri" w:hint="eastAsia"/>
          <w:sz w:val="18"/>
          <w:szCs w:val="18"/>
          <w:lang w:bidi="ja-JP"/>
        </w:rPr>
        <w:t>ライセンス契約</w:t>
      </w:r>
      <w:r w:rsidRPr="004C5849">
        <w:rPr>
          <w:rFonts w:eastAsia="MS PGothic" w:cs="Calibri"/>
          <w:sz w:val="18"/>
          <w:szCs w:val="18"/>
          <w:lang w:bidi="ja-JP"/>
        </w:rPr>
        <w:t xml:space="preserve"> (</w:t>
      </w:r>
      <w:r w:rsidRPr="004C5849">
        <w:rPr>
          <w:rFonts w:eastAsia="MS PGothic" w:cs="Calibri" w:hint="eastAsia"/>
          <w:sz w:val="18"/>
          <w:szCs w:val="18"/>
          <w:lang w:bidi="ja-JP"/>
        </w:rPr>
        <w:t>本オンライン</w:t>
      </w:r>
      <w:r w:rsidRPr="004C5849">
        <w:rPr>
          <w:rFonts w:eastAsia="MS PGothic" w:cs="Calibri"/>
          <w:sz w:val="18"/>
          <w:szCs w:val="18"/>
          <w:lang w:bidi="ja-JP"/>
        </w:rPr>
        <w:t xml:space="preserve"> </w:t>
      </w:r>
      <w:r w:rsidRPr="004C5849">
        <w:rPr>
          <w:rFonts w:eastAsia="MS PGothic" w:cs="Calibri" w:hint="eastAsia"/>
          <w:sz w:val="18"/>
          <w:szCs w:val="18"/>
          <w:lang w:bidi="ja-JP"/>
        </w:rPr>
        <w:t>サービス条件および</w:t>
      </w:r>
      <w:r w:rsidRPr="004C5849">
        <w:rPr>
          <w:rFonts w:eastAsia="MS PGothic" w:cs="Calibri"/>
          <w:sz w:val="18"/>
          <w:szCs w:val="18"/>
          <w:lang w:bidi="ja-JP"/>
        </w:rPr>
        <w:t xml:space="preserve"> DPA </w:t>
      </w:r>
      <w:r w:rsidRPr="004C5849">
        <w:rPr>
          <w:rFonts w:eastAsia="MS PGothic" w:cs="Calibri" w:hint="eastAsia"/>
          <w:sz w:val="18"/>
          <w:szCs w:val="18"/>
          <w:lang w:bidi="ja-JP"/>
        </w:rPr>
        <w:t>を含みます</w:t>
      </w:r>
      <w:r w:rsidRPr="004C5849">
        <w:rPr>
          <w:rFonts w:eastAsia="MS PGothic" w:cs="Calibri"/>
          <w:sz w:val="18"/>
          <w:szCs w:val="18"/>
          <w:lang w:bidi="ja-JP"/>
        </w:rPr>
        <w:t xml:space="preserve">) </w:t>
      </w:r>
      <w:r w:rsidRPr="004C5849">
        <w:rPr>
          <w:rFonts w:eastAsia="MS PGothic" w:cs="Calibri" w:hint="eastAsia"/>
          <w:sz w:val="18"/>
          <w:szCs w:val="18"/>
          <w:lang w:bidi="ja-JP"/>
        </w:rPr>
        <w:t>の規定にかかわらず、</w:t>
      </w:r>
      <w:r w:rsidRPr="004C5849">
        <w:rPr>
          <w:rFonts w:eastAsia="MS PGothic" w:cs="Calibri"/>
          <w:sz w:val="18"/>
          <w:szCs w:val="18"/>
          <w:lang w:bidi="ja-JP"/>
        </w:rPr>
        <w:t xml:space="preserve">GitHub Enterprise </w:t>
      </w:r>
      <w:r w:rsidRPr="004C5849">
        <w:rPr>
          <w:rFonts w:eastAsia="MS PGothic" w:cs="Calibri" w:hint="eastAsia"/>
          <w:sz w:val="18"/>
          <w:szCs w:val="18"/>
          <w:lang w:bidi="ja-JP"/>
        </w:rPr>
        <w:t>のスタンドアロン</w:t>
      </w:r>
      <w:r w:rsidRPr="004C5849">
        <w:rPr>
          <w:rFonts w:eastAsia="MS PGothic" w:cs="Calibri"/>
          <w:sz w:val="18"/>
          <w:szCs w:val="18"/>
          <w:lang w:bidi="ja-JP"/>
        </w:rPr>
        <w:t xml:space="preserve"> </w:t>
      </w:r>
      <w:r w:rsidRPr="004C5849">
        <w:rPr>
          <w:rFonts w:eastAsia="MS PGothic" w:cs="Calibri" w:hint="eastAsia"/>
          <w:sz w:val="18"/>
          <w:szCs w:val="18"/>
          <w:lang w:bidi="ja-JP"/>
        </w:rPr>
        <w:t>ライセンスを取得したか、</w:t>
      </w:r>
      <w:r w:rsidRPr="004C5849">
        <w:rPr>
          <w:rFonts w:eastAsia="MS PGothic" w:cs="Calibri"/>
          <w:sz w:val="18"/>
          <w:szCs w:val="18"/>
          <w:lang w:bidi="ja-JP"/>
        </w:rPr>
        <w:t xml:space="preserve">Visual Studio Enterprise </w:t>
      </w:r>
      <w:r w:rsidRPr="004C5849">
        <w:rPr>
          <w:rFonts w:eastAsia="MS PGothic" w:cs="Calibri" w:hint="eastAsia"/>
          <w:sz w:val="18"/>
          <w:szCs w:val="18"/>
          <w:lang w:bidi="ja-JP"/>
        </w:rPr>
        <w:t>または</w:t>
      </w:r>
      <w:r w:rsidRPr="004C5849">
        <w:rPr>
          <w:rFonts w:eastAsia="MS PGothic" w:cs="Calibri"/>
          <w:sz w:val="18"/>
          <w:szCs w:val="18"/>
          <w:lang w:bidi="ja-JP"/>
        </w:rPr>
        <w:t xml:space="preserve"> Professional with GitHub Enterprise </w:t>
      </w:r>
      <w:r w:rsidRPr="004C5849">
        <w:rPr>
          <w:rFonts w:eastAsia="MS PGothic" w:cs="Calibri" w:hint="eastAsia"/>
          <w:sz w:val="18"/>
          <w:szCs w:val="18"/>
          <w:lang w:bidi="ja-JP"/>
        </w:rPr>
        <w:t>としてライセンスを取得した</w:t>
      </w:r>
      <w:r w:rsidRPr="004C5849">
        <w:rPr>
          <w:rFonts w:eastAsia="MS PGothic" w:cs="Calibri"/>
          <w:sz w:val="18"/>
          <w:szCs w:val="18"/>
          <w:lang w:bidi="ja-JP"/>
        </w:rPr>
        <w:t xml:space="preserve"> GitHub </w:t>
      </w:r>
      <w:r w:rsidRPr="004C5849">
        <w:rPr>
          <w:rFonts w:eastAsia="MS PGothic" w:cs="Calibri" w:hint="eastAsia"/>
          <w:sz w:val="18"/>
          <w:szCs w:val="18"/>
          <w:lang w:bidi="ja-JP"/>
        </w:rPr>
        <w:t>サービスの使用には、</w:t>
      </w:r>
      <w:r w:rsidRPr="004C5849">
        <w:rPr>
          <w:rFonts w:eastAsia="MS PGothic" w:cs="Calibri"/>
          <w:sz w:val="18"/>
          <w:szCs w:val="18"/>
          <w:lang w:bidi="ja-JP"/>
        </w:rPr>
        <w:t xml:space="preserve">GitHub </w:t>
      </w:r>
      <w:r w:rsidRPr="004C5849">
        <w:rPr>
          <w:rFonts w:eastAsia="MS PGothic" w:cs="Calibri" w:hint="eastAsia"/>
          <w:sz w:val="18"/>
          <w:szCs w:val="18"/>
          <w:lang w:bidi="ja-JP"/>
        </w:rPr>
        <w:t>のプライバシー</w:t>
      </w:r>
      <w:r w:rsidRPr="004C5849">
        <w:rPr>
          <w:rFonts w:eastAsia="MS PGothic" w:cs="Calibri"/>
          <w:sz w:val="18"/>
          <w:szCs w:val="18"/>
          <w:lang w:bidi="ja-JP"/>
        </w:rPr>
        <w:t xml:space="preserve"> </w:t>
      </w:r>
      <w:r w:rsidRPr="004C5849">
        <w:rPr>
          <w:rFonts w:eastAsia="MS PGothic" w:cs="Calibri" w:hint="eastAsia"/>
          <w:sz w:val="18"/>
          <w:szCs w:val="18"/>
          <w:lang w:bidi="ja-JP"/>
        </w:rPr>
        <w:t>ステートメント</w:t>
      </w:r>
      <w:r w:rsidRPr="004C5849">
        <w:rPr>
          <w:rFonts w:eastAsia="MS PGothic" w:cs="Calibri"/>
          <w:sz w:val="18"/>
          <w:szCs w:val="18"/>
          <w:lang w:bidi="ja-JP"/>
        </w:rPr>
        <w:t xml:space="preserve"> (</w:t>
      </w:r>
      <w:hyperlink r:id="rId96" w:history="1">
        <w:r w:rsidRPr="004C5849">
          <w:rPr>
            <w:rStyle w:val="Hyperlink"/>
            <w:rFonts w:eastAsia="MS PGothic" w:cs="Calibri"/>
            <w:bCs/>
            <w:sz w:val="18"/>
            <w:szCs w:val="18"/>
            <w:lang w:bidi="ja-JP"/>
          </w:rPr>
          <w:t>https://aka.ms/github_privacy</w:t>
        </w:r>
      </w:hyperlink>
      <w:r w:rsidRPr="004C5849">
        <w:rPr>
          <w:rFonts w:eastAsia="MS PGothic" w:cs="Calibri"/>
          <w:sz w:val="18"/>
          <w:szCs w:val="18"/>
          <w:lang w:bidi="ja-JP"/>
        </w:rPr>
        <w:t xml:space="preserve">) </w:t>
      </w:r>
      <w:r w:rsidRPr="004C5849">
        <w:rPr>
          <w:rFonts w:eastAsia="MS PGothic" w:cs="Calibri" w:hint="eastAsia"/>
          <w:sz w:val="18"/>
          <w:szCs w:val="18"/>
          <w:lang w:bidi="ja-JP"/>
        </w:rPr>
        <w:t>および</w:t>
      </w:r>
      <w:r w:rsidRPr="004C5849">
        <w:rPr>
          <w:rFonts w:eastAsia="MS PGothic" w:cs="Calibri"/>
          <w:sz w:val="18"/>
          <w:szCs w:val="18"/>
          <w:lang w:bidi="ja-JP"/>
        </w:rPr>
        <w:t xml:space="preserve"> GitHub </w:t>
      </w:r>
      <w:r w:rsidRPr="004C5849">
        <w:rPr>
          <w:rFonts w:eastAsia="MS PGothic" w:cs="Calibri" w:hint="eastAsia"/>
          <w:sz w:val="18"/>
          <w:szCs w:val="18"/>
          <w:lang w:bidi="ja-JP"/>
        </w:rPr>
        <w:t>データ保護追加契約およびセキュリティに関する別紙</w:t>
      </w:r>
      <w:r w:rsidRPr="004C5849">
        <w:rPr>
          <w:rFonts w:eastAsia="MS PGothic" w:cs="Calibri"/>
          <w:sz w:val="18"/>
          <w:szCs w:val="18"/>
          <w:lang w:bidi="ja-JP"/>
        </w:rPr>
        <w:t xml:space="preserve"> (</w:t>
      </w:r>
      <w:hyperlink r:id="rId97" w:history="1">
        <w:r w:rsidRPr="004C5849">
          <w:rPr>
            <w:rStyle w:val="Hyperlink"/>
            <w:rFonts w:eastAsia="MS PGothic" w:cs="Calibri"/>
            <w:bCs/>
            <w:sz w:val="18"/>
            <w:szCs w:val="18"/>
            <w:lang w:bidi="ja-JP"/>
          </w:rPr>
          <w:t>https://aka.ms/github_dpa</w:t>
        </w:r>
      </w:hyperlink>
      <w:r w:rsidRPr="004C5849">
        <w:rPr>
          <w:rFonts w:eastAsia="MS PGothic" w:cs="Calibri"/>
          <w:sz w:val="18"/>
          <w:szCs w:val="18"/>
          <w:lang w:bidi="ja-JP"/>
        </w:rPr>
        <w:t xml:space="preserve">) </w:t>
      </w:r>
      <w:r w:rsidRPr="004C5849">
        <w:rPr>
          <w:rFonts w:eastAsia="MS PGothic" w:cs="Calibri" w:hint="eastAsia"/>
          <w:sz w:val="18"/>
          <w:szCs w:val="18"/>
          <w:lang w:bidi="ja-JP"/>
        </w:rPr>
        <w:t>が適用されます</w:t>
      </w:r>
      <w:r w:rsidR="00871967" w:rsidRPr="00DB156D">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4C5849">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5A939FF0"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Advanced Security</w:t>
      </w:r>
    </w:p>
    <w:p w14:paraId="6C6B9154" w14:textId="77777777" w:rsidR="00074F60" w:rsidRPr="00D70CEA" w:rsidRDefault="00074F60" w:rsidP="00074F60">
      <w:pPr>
        <w:pStyle w:val="ProductList-Body"/>
        <w:rPr>
          <w:rFonts w:eastAsia="MS PGothic" w:cstheme="minorHAnsi"/>
        </w:rPr>
      </w:pPr>
      <w:r w:rsidRPr="00D70CEA">
        <w:rPr>
          <w:rFonts w:eastAsia="MS PGothic" w:cstheme="minorHAnsi"/>
        </w:rPr>
        <w:t xml:space="preserve">GitHub Enterprise </w:t>
      </w:r>
      <w:r w:rsidRPr="00D70CEA">
        <w:rPr>
          <w:rFonts w:eastAsia="MS PGothic" w:cstheme="minorHAnsi"/>
        </w:rPr>
        <w:t>へのアクセスを許可する</w:t>
      </w:r>
      <w:r w:rsidRPr="00D70CEA">
        <w:rPr>
          <w:rFonts w:eastAsia="MS PGothic" w:cstheme="minorHAnsi"/>
        </w:rPr>
        <w:t xml:space="preserve"> User SL </w:t>
      </w:r>
      <w:r w:rsidRPr="00D70CEA">
        <w:rPr>
          <w:rFonts w:eastAsia="MS PGothic" w:cstheme="minorHAnsi"/>
        </w:rPr>
        <w:t>に加えて、お客様は固有のコミッターごとに</w:t>
      </w:r>
      <w:r w:rsidRPr="00D70CEA">
        <w:rPr>
          <w:rFonts w:eastAsia="MS PGothic" w:cstheme="minorHAnsi"/>
        </w:rPr>
        <w:t xml:space="preserve"> GitHub Advanced Security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を取得する必要があります。「固有のコミッター」とは、</w:t>
      </w: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w:t>
      </w:r>
      <w:r w:rsidRPr="00D70CEA">
        <w:rPr>
          <w:rFonts w:eastAsia="MS PGothic" w:cstheme="minorHAnsi"/>
        </w:rPr>
        <w:t xml:space="preserve">GitHub Advanced Security </w:t>
      </w:r>
      <w:r w:rsidRPr="00D70CEA">
        <w:rPr>
          <w:rFonts w:eastAsia="MS PGothic" w:cstheme="minorHAnsi"/>
        </w:rPr>
        <w:t>機能を有効にしたリポジトリに直前の</w:t>
      </w:r>
      <w:r w:rsidRPr="00D70CEA">
        <w:rPr>
          <w:rFonts w:eastAsia="MS PGothic" w:cstheme="minorHAnsi"/>
        </w:rPr>
        <w:t xml:space="preserve"> 90 </w:t>
      </w:r>
      <w:r w:rsidRPr="00D70CEA">
        <w:rPr>
          <w:rFonts w:eastAsia="MS PGothic" w:cstheme="minorHAnsi"/>
        </w:rPr>
        <w:t>日以内にコードをコミットしたユーザーのことです。</w:t>
      </w:r>
    </w:p>
    <w:p w14:paraId="75B326DE" w14:textId="77777777" w:rsidR="00074F60" w:rsidRPr="00D70CEA" w:rsidRDefault="00074F60" w:rsidP="00074F60">
      <w:pPr>
        <w:pStyle w:val="ProductList-Body"/>
        <w:rPr>
          <w:rFonts w:eastAsia="MS PGothic" w:cstheme="minorHAnsi"/>
        </w:rPr>
      </w:pPr>
    </w:p>
    <w:p w14:paraId="74E70D74"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Insights</w:t>
      </w:r>
    </w:p>
    <w:p w14:paraId="614A8249" w14:textId="5EFC1041" w:rsidR="00627540" w:rsidRDefault="00074F60" w:rsidP="00074F60">
      <w:pPr>
        <w:pStyle w:val="ProductList-Body"/>
        <w:rPr>
          <w:rFonts w:eastAsia="MS PGothic"/>
          <w:spacing w:val="-2"/>
        </w:rPr>
      </w:pP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を含むサービスのライセンスを取得したお客様のユーザーは、</w:t>
      </w:r>
      <w:r w:rsidRPr="00D70CEA">
        <w:rPr>
          <w:rFonts w:eastAsia="MS PGothic" w:cstheme="minorHAnsi"/>
        </w:rPr>
        <w:t xml:space="preserve">GitHub Insights </w:t>
      </w:r>
      <w:r w:rsidRPr="00D70CEA">
        <w:rPr>
          <w:rFonts w:eastAsia="MS PGothic" w:cstheme="minorHAnsi"/>
        </w:rPr>
        <w:t>にアクセスして使用できますが、該当するすべてのユーザーにも</w:t>
      </w:r>
      <w:r w:rsidRPr="00D70CEA">
        <w:rPr>
          <w:rFonts w:eastAsia="MS PGothic" w:cstheme="minorHAnsi"/>
        </w:rPr>
        <w:t xml:space="preserve"> GitHub Insights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683E68F9" w:rsidR="00F87064"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98"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00EF9FD6" w14:textId="77777777" w:rsidR="00DB156D" w:rsidRDefault="00DB156D" w:rsidP="00DB156D">
      <w:pPr>
        <w:pStyle w:val="ProductList-Body"/>
        <w:rPr>
          <w:rFonts w:ascii="Calibri (Body)" w:eastAsia="MS PGothic" w:hAnsi="Calibri (Body)" w:hint="eastAsia"/>
          <w:b/>
          <w:color w:val="00188F"/>
        </w:rPr>
      </w:pPr>
    </w:p>
    <w:p w14:paraId="0BBBAD69" w14:textId="77777777" w:rsidR="004C5849" w:rsidRPr="000E10D1" w:rsidRDefault="004C5849" w:rsidP="004C5849">
      <w:pPr>
        <w:pStyle w:val="ProductList-Body"/>
        <w:rPr>
          <w:rFonts w:eastAsia="MS PGothic" w:cs="MS PGothic"/>
        </w:rPr>
      </w:pPr>
      <w:r w:rsidRPr="000E10D1">
        <w:rPr>
          <w:rFonts w:eastAsia="MS PGothic" w:cs="MS PGothic"/>
          <w:b/>
          <w:color w:val="00188F"/>
        </w:rPr>
        <w:t>GitHub AE</w:t>
      </w:r>
    </w:p>
    <w:p w14:paraId="39F85715" w14:textId="77777777" w:rsidR="004C5849" w:rsidRPr="000E10D1" w:rsidRDefault="004C5849" w:rsidP="004C5849">
      <w:pPr>
        <w:pStyle w:val="ProductList-Body"/>
        <w:rPr>
          <w:rFonts w:eastAsia="MS PGothic" w:cs="MS PGothic"/>
        </w:rPr>
      </w:pPr>
      <w:r w:rsidRPr="000E10D1">
        <w:rPr>
          <w:rFonts w:eastAsia="MS PGothic" w:cs="MS PGothic"/>
        </w:rPr>
        <w:t xml:space="preserve">GitHub AE </w:t>
      </w:r>
      <w:r w:rsidRPr="000E10D1">
        <w:rPr>
          <w:rFonts w:eastAsia="MS PGothic" w:cs="MS PGothic" w:hint="eastAsia"/>
        </w:rPr>
        <w:t>は</w:t>
      </w:r>
      <w:r w:rsidRPr="000E10D1">
        <w:rPr>
          <w:rFonts w:eastAsia="MS PGothic" w:cs="MS PGothic"/>
        </w:rPr>
        <w:t xml:space="preserve"> GitHub, Inc. </w:t>
      </w:r>
      <w:r w:rsidRPr="000E10D1">
        <w:rPr>
          <w:rFonts w:eastAsia="MS PGothic" w:cs="MS PGothic" w:hint="eastAsia"/>
        </w:rPr>
        <w:t>によって提供されます。</w:t>
      </w:r>
      <w:r w:rsidRPr="000E10D1">
        <w:rPr>
          <w:rFonts w:eastAsia="MS PGothic" w:cs="MS PGothic"/>
        </w:rPr>
        <w:t xml:space="preserve">GitHub AE </w:t>
      </w:r>
      <w:r w:rsidRPr="000E10D1">
        <w:rPr>
          <w:rFonts w:eastAsia="MS PGothic" w:cs="MS PGothic" w:hint="eastAsia"/>
        </w:rPr>
        <w:t>を使用することにより、お客様は</w:t>
      </w:r>
      <w:r w:rsidRPr="000E10D1">
        <w:rPr>
          <w:rFonts w:eastAsia="MS PGothic" w:cs="MS PGothic"/>
        </w:rPr>
        <w:t xml:space="preserve"> </w:t>
      </w:r>
      <w:hyperlink r:id="rId99" w:history="1">
        <w:r w:rsidRPr="000E10D1">
          <w:rPr>
            <w:rStyle w:val="LogoportMarkup"/>
            <w:rFonts w:ascii="Calibri" w:eastAsia="MS PGothic" w:hAnsi="Calibri" w:cs="MS PGothic"/>
            <w:color w:val="0563C1"/>
            <w:u w:val="single"/>
          </w:rPr>
          <w:t>https://aka.ms/GHEM</w:t>
        </w:r>
      </w:hyperlink>
      <w:r w:rsidRPr="000E10D1">
        <w:rPr>
          <w:rFonts w:eastAsia="MS PGothic" w:cs="MS PGothic"/>
        </w:rPr>
        <w:t xml:space="preserve"> </w:t>
      </w:r>
      <w:r w:rsidRPr="000E10D1">
        <w:rPr>
          <w:rFonts w:eastAsia="MS PGothic" w:cs="MS PGothic" w:hint="eastAsia"/>
        </w:rPr>
        <w:t>に掲示されている条件に拘束されることに同意したものとします。お客様のボリューム</w:t>
      </w:r>
      <w:r w:rsidRPr="000E10D1">
        <w:rPr>
          <w:rFonts w:eastAsia="MS PGothic" w:cs="MS PGothic"/>
        </w:rPr>
        <w:t xml:space="preserve"> </w:t>
      </w:r>
      <w:r w:rsidRPr="000E10D1">
        <w:rPr>
          <w:rFonts w:eastAsia="MS PGothic" w:cs="MS PGothic" w:hint="eastAsia"/>
        </w:rPr>
        <w:t>ライセンス契約</w:t>
      </w:r>
      <w:r w:rsidRPr="000E10D1">
        <w:rPr>
          <w:rFonts w:eastAsia="MS PGothic" w:cs="MS PGothic"/>
        </w:rPr>
        <w:t xml:space="preserve"> (</w:t>
      </w:r>
      <w:r w:rsidRPr="000E10D1">
        <w:rPr>
          <w:rFonts w:eastAsia="MS PGothic" w:cs="MS PGothic" w:hint="eastAsia"/>
        </w:rPr>
        <w:t>本オンライン</w:t>
      </w:r>
      <w:r w:rsidRPr="000E10D1">
        <w:rPr>
          <w:rFonts w:eastAsia="MS PGothic" w:cs="MS PGothic"/>
        </w:rPr>
        <w:t xml:space="preserve"> </w:t>
      </w:r>
      <w:r w:rsidRPr="000E10D1">
        <w:rPr>
          <w:rFonts w:eastAsia="MS PGothic" w:cs="MS PGothic" w:hint="eastAsia"/>
        </w:rPr>
        <w:t>サービス条件および</w:t>
      </w:r>
      <w:r w:rsidRPr="000E10D1">
        <w:rPr>
          <w:rFonts w:eastAsia="MS PGothic" w:cs="MS PGothic"/>
        </w:rPr>
        <w:t xml:space="preserve"> DPA </w:t>
      </w:r>
      <w:r w:rsidRPr="000E10D1">
        <w:rPr>
          <w:rFonts w:eastAsia="MS PGothic" w:cs="MS PGothic" w:hint="eastAsia"/>
        </w:rPr>
        <w:t>を含みます</w:t>
      </w:r>
      <w:r w:rsidRPr="000E10D1">
        <w:rPr>
          <w:rFonts w:eastAsia="MS PGothic" w:cs="MS PGothic"/>
        </w:rPr>
        <w:t xml:space="preserve">) </w:t>
      </w:r>
      <w:r w:rsidRPr="000E10D1">
        <w:rPr>
          <w:rFonts w:eastAsia="MS PGothic" w:cs="MS PGothic" w:hint="eastAsia"/>
        </w:rPr>
        <w:t>の規定にかかわらず、お客様による</w:t>
      </w:r>
      <w:r w:rsidRPr="000E10D1">
        <w:rPr>
          <w:rFonts w:eastAsia="MS PGothic" w:cs="MS PGothic"/>
        </w:rPr>
        <w:t xml:space="preserve"> GitHub </w:t>
      </w:r>
      <w:r>
        <w:rPr>
          <w:rFonts w:eastAsia="MS PGothic" w:cs="MS PGothic"/>
        </w:rPr>
        <w:t>AE</w:t>
      </w:r>
      <w:r w:rsidRPr="000E10D1">
        <w:rPr>
          <w:rFonts w:eastAsia="MS PGothic" w:cs="MS PGothic"/>
        </w:rPr>
        <w:t xml:space="preserve"> </w:t>
      </w:r>
      <w:r w:rsidRPr="000E10D1">
        <w:rPr>
          <w:rFonts w:eastAsia="MS PGothic" w:cs="MS PGothic" w:hint="eastAsia"/>
        </w:rPr>
        <w:t>の使用には、</w:t>
      </w:r>
      <w:r w:rsidRPr="000E10D1">
        <w:rPr>
          <w:rFonts w:eastAsia="MS PGothic" w:cs="MS PGothic"/>
        </w:rPr>
        <w:t xml:space="preserve">GitHub AE </w:t>
      </w:r>
      <w:r w:rsidRPr="000E10D1">
        <w:rPr>
          <w:rFonts w:eastAsia="MS PGothic" w:cs="MS PGothic" w:hint="eastAsia"/>
        </w:rPr>
        <w:t>のデータ保護追加契約およびセキュリティに関する別紙</w:t>
      </w:r>
      <w:r w:rsidRPr="000E10D1">
        <w:rPr>
          <w:rFonts w:eastAsia="MS PGothic" w:cs="MS PGothic"/>
        </w:rPr>
        <w:t xml:space="preserve"> (</w:t>
      </w:r>
      <w:hyperlink r:id="rId100" w:history="1">
        <w:r w:rsidRPr="000E10D1">
          <w:rPr>
            <w:rStyle w:val="LogoportMarkup"/>
            <w:rFonts w:ascii="Calibri" w:eastAsia="MS PGothic" w:hAnsi="Calibri" w:cs="MS PGothic"/>
            <w:color w:val="0563C1"/>
            <w:u w:val="single"/>
          </w:rPr>
          <w:t>https://aka.ms/GHEM_DPA</w:t>
        </w:r>
      </w:hyperlink>
      <w:r w:rsidRPr="000E10D1">
        <w:rPr>
          <w:rFonts w:eastAsia="MS PGothic" w:cs="MS PGothic"/>
        </w:rPr>
        <w:t xml:space="preserve">) </w:t>
      </w:r>
      <w:r w:rsidRPr="000E10D1">
        <w:rPr>
          <w:rFonts w:eastAsia="MS PGothic" w:cs="MS PGothic" w:hint="eastAsia"/>
        </w:rPr>
        <w:t>が適用されます。</w:t>
      </w:r>
    </w:p>
    <w:p w14:paraId="0731947A" w14:textId="77777777" w:rsidR="004C5849" w:rsidRPr="000E10D1" w:rsidRDefault="004C5849" w:rsidP="004C5849">
      <w:pPr>
        <w:pStyle w:val="ProductList-Body"/>
        <w:rPr>
          <w:rFonts w:eastAsia="MS PGothic" w:cs="MS PGothic"/>
        </w:rPr>
      </w:pPr>
    </w:p>
    <w:p w14:paraId="1419C99D" w14:textId="77777777" w:rsidR="004C5849" w:rsidRPr="000E10D1" w:rsidRDefault="004C5849" w:rsidP="004C5849">
      <w:pPr>
        <w:pStyle w:val="ProductList-Body"/>
        <w:keepNext/>
        <w:rPr>
          <w:rFonts w:eastAsia="MS PGothic" w:cs="MS PGothic"/>
        </w:rPr>
      </w:pPr>
      <w:r w:rsidRPr="000E10D1">
        <w:rPr>
          <w:rFonts w:eastAsia="MS PGothic" w:cs="MS PGothic"/>
          <w:b/>
          <w:color w:val="00188F"/>
        </w:rPr>
        <w:t>GitHub Engineering Direct (GitHub AE)</w:t>
      </w:r>
    </w:p>
    <w:p w14:paraId="3D4DFCC9" w14:textId="3C5855D7" w:rsidR="00DB156D" w:rsidRPr="00DB156D" w:rsidRDefault="004C5849" w:rsidP="004C5849">
      <w:pPr>
        <w:pStyle w:val="ProductList-Body"/>
        <w:rPr>
          <w:rFonts w:ascii="Calibri (Body)" w:eastAsia="MS PGothic" w:hAnsi="Calibri (Body)" w:hint="eastAsia"/>
        </w:rPr>
      </w:pPr>
      <w:r w:rsidRPr="000E10D1">
        <w:rPr>
          <w:rFonts w:eastAsia="MS PGothic" w:cs="MS PGothic"/>
        </w:rPr>
        <w:t xml:space="preserve">GitHub Engineering Direct </w:t>
      </w:r>
      <w:r w:rsidRPr="000E10D1">
        <w:rPr>
          <w:rFonts w:eastAsia="MS PGothic" w:cs="MS PGothic" w:hint="eastAsia"/>
        </w:rPr>
        <w:t>は</w:t>
      </w:r>
      <w:r w:rsidRPr="000E10D1">
        <w:rPr>
          <w:rFonts w:eastAsia="MS PGothic" w:cs="MS PGothic"/>
        </w:rPr>
        <w:t xml:space="preserve"> GitHub, Inc. </w:t>
      </w:r>
      <w:r w:rsidRPr="000E10D1">
        <w:rPr>
          <w:rFonts w:eastAsia="MS PGothic" w:cs="MS PGothic" w:hint="eastAsia"/>
        </w:rPr>
        <w:t>により提供される拡張されたテクニカル</w:t>
      </w:r>
      <w:r w:rsidRPr="000E10D1">
        <w:rPr>
          <w:rFonts w:eastAsia="MS PGothic" w:cs="MS PGothic"/>
        </w:rPr>
        <w:t xml:space="preserve"> </w:t>
      </w:r>
      <w:r w:rsidRPr="000E10D1">
        <w:rPr>
          <w:rFonts w:eastAsia="MS PGothic" w:cs="MS PGothic" w:hint="eastAsia"/>
        </w:rPr>
        <w:t>サポートで、</w:t>
      </w:r>
      <w:r w:rsidRPr="000E10D1">
        <w:rPr>
          <w:rFonts w:eastAsia="MS PGothic" w:cs="MS PGothic"/>
        </w:rPr>
        <w:t xml:space="preserve">GitHub AE </w:t>
      </w:r>
      <w:r w:rsidRPr="000E10D1">
        <w:rPr>
          <w:rFonts w:eastAsia="MS PGothic" w:cs="MS PGothic" w:hint="eastAsia"/>
        </w:rPr>
        <w:t>に含まれています。</w:t>
      </w:r>
      <w:r w:rsidRPr="000E10D1">
        <w:rPr>
          <w:rFonts w:eastAsia="MS PGothic" w:cs="MS PGothic"/>
        </w:rPr>
        <w:t xml:space="preserve">GitHub Engineering Direct </w:t>
      </w:r>
      <w:r w:rsidRPr="000E10D1">
        <w:rPr>
          <w:rFonts w:eastAsia="MS PGothic" w:cs="MS PGothic" w:hint="eastAsia"/>
        </w:rPr>
        <w:t>サービスでは、前提条件としてマイクロソフト</w:t>
      </w:r>
      <w:r w:rsidRPr="000E10D1">
        <w:rPr>
          <w:rFonts w:eastAsia="MS PGothic" w:cs="MS PGothic"/>
        </w:rPr>
        <w:t xml:space="preserve"> </w:t>
      </w:r>
      <w:r w:rsidRPr="000E10D1">
        <w:rPr>
          <w:rFonts w:eastAsia="MS PGothic" w:cs="MS PGothic" w:hint="eastAsia"/>
        </w:rPr>
        <w:t>プレミアまたはユニファイド</w:t>
      </w:r>
      <w:r w:rsidRPr="000E10D1">
        <w:rPr>
          <w:rFonts w:eastAsia="MS PGothic" w:cs="MS PGothic"/>
        </w:rPr>
        <w:t xml:space="preserve"> </w:t>
      </w:r>
      <w:r w:rsidRPr="000E10D1">
        <w:rPr>
          <w:rFonts w:eastAsia="MS PGothic" w:cs="MS PGothic" w:hint="eastAsia"/>
        </w:rPr>
        <w:t>サポートを取得している必要があります。</w:t>
      </w:r>
      <w:r w:rsidRPr="000E10D1">
        <w:rPr>
          <w:rFonts w:eastAsia="MS PGothic" w:cs="MS PGothic"/>
        </w:rPr>
        <w:t xml:space="preserve">GitHub </w:t>
      </w:r>
      <w:r w:rsidRPr="000E10D1">
        <w:rPr>
          <w:rFonts w:eastAsia="MS PGothic" w:cs="MS PGothic" w:hint="eastAsia"/>
        </w:rPr>
        <w:t>技術サポートを使用することにより、お客様は</w:t>
      </w:r>
      <w:r w:rsidRPr="000E10D1">
        <w:rPr>
          <w:rFonts w:eastAsia="MS PGothic" w:cs="MS PGothic"/>
        </w:rPr>
        <w:t xml:space="preserve"> </w:t>
      </w:r>
      <w:hyperlink r:id="rId101" w:history="1">
        <w:r w:rsidRPr="000E10D1">
          <w:rPr>
            <w:rStyle w:val="LogoportMarkup"/>
            <w:rFonts w:ascii="Calibri" w:eastAsia="MS PGothic" w:hAnsi="Calibri" w:cs="MS PGothic"/>
            <w:color w:val="0563C1"/>
            <w:u w:val="single"/>
          </w:rPr>
          <w:t>https://aka.ms/githubaesupport</w:t>
        </w:r>
      </w:hyperlink>
      <w:r w:rsidRPr="000E10D1">
        <w:rPr>
          <w:rFonts w:eastAsia="MS PGothic" w:cs="MS PGothic"/>
        </w:rPr>
        <w:t xml:space="preserve"> </w:t>
      </w:r>
      <w:r w:rsidRPr="000E10D1">
        <w:rPr>
          <w:rFonts w:eastAsia="MS PGothic" w:cs="MS PGothic" w:hint="eastAsia"/>
        </w:rPr>
        <w:t>に掲示されている</w:t>
      </w:r>
      <w:r w:rsidRPr="000E10D1">
        <w:rPr>
          <w:rFonts w:eastAsia="MS PGothic" w:cs="MS PGothic"/>
        </w:rPr>
        <w:t xml:space="preserve"> GitHub </w:t>
      </w:r>
      <w:r w:rsidRPr="000E10D1">
        <w:rPr>
          <w:rFonts w:eastAsia="MS PGothic" w:cs="MS PGothic" w:hint="eastAsia"/>
        </w:rPr>
        <w:t>の条件に拘束されることに同意したものとします</w:t>
      </w:r>
      <w:r w:rsidR="00DB156D" w:rsidRPr="008E719E">
        <w:rPr>
          <w:rFonts w:ascii="Calibri (Body)" w:eastAsia="MS PGothic" w:hAnsi="Calibri (Body)"/>
        </w:rPr>
        <w:t>。</w:t>
      </w:r>
    </w:p>
    <w:p w14:paraId="4FDC8662"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87" w:name="_Toc531082930"/>
      <w:bookmarkStart w:id="188" w:name="MicrosoftCloudAppSecurity"/>
      <w:bookmarkStart w:id="189" w:name="_Toc531348188"/>
      <w:bookmarkStart w:id="190" w:name="_Toc57105136"/>
      <w:r w:rsidRPr="00991F12">
        <w:rPr>
          <w:lang w:eastAsia="en-US"/>
        </w:rPr>
        <w:t>Microsoft Cloud App Security</w:t>
      </w:r>
      <w:bookmarkEnd w:id="187"/>
      <w:bookmarkEnd w:id="188"/>
      <w:bookmarkEnd w:id="189"/>
      <w:bookmarkEnd w:id="190"/>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DB156D">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740D6B" w:rsidP="00DB156D">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FFF9B8C" w14:textId="77777777" w:rsidR="00DB156D" w:rsidRPr="00075BEA" w:rsidRDefault="00DB156D" w:rsidP="00DB156D">
      <w:pPr>
        <w:pStyle w:val="ProductList-Offering2Heading"/>
        <w:rPr>
          <w:rFonts w:cstheme="majorHAnsi"/>
        </w:rPr>
      </w:pPr>
      <w:r w:rsidRPr="008E719E">
        <w:rPr>
          <w:rFonts w:ascii="Calibri (Body)" w:hAnsi="Calibri (Body)"/>
        </w:rPr>
        <w:tab/>
      </w:r>
      <w:bookmarkStart w:id="191" w:name="_Toc53143774"/>
      <w:bookmarkStart w:id="192" w:name="_Toc57105137"/>
      <w:r w:rsidRPr="00075BEA">
        <w:rPr>
          <w:rFonts w:cstheme="majorHAnsi"/>
        </w:rPr>
        <w:t>Microsoft Cloud Healthcare Add-On</w:t>
      </w:r>
      <w:bookmarkEnd w:id="191"/>
      <w:bookmarkEnd w:id="192"/>
    </w:p>
    <w:p w14:paraId="1BFF2BCB"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b/>
          <w:color w:val="00188F"/>
        </w:rPr>
        <w:t>法令遵守の免責</w:t>
      </w:r>
    </w:p>
    <w:p w14:paraId="273FCDBC"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サービス固有の条件は、お客様による</w:t>
      </w:r>
      <w:r w:rsidRPr="008E719E">
        <w:rPr>
          <w:rFonts w:ascii="Calibri (Body)" w:eastAsia="MS PGothic" w:hAnsi="Calibri (Body)"/>
        </w:rPr>
        <w:t xml:space="preserve"> Microsoft Healthcare Add-on </w:t>
      </w:r>
      <w:r w:rsidRPr="008E719E">
        <w:rPr>
          <w:rFonts w:ascii="Calibri (Body)" w:eastAsia="MS PGothic" w:hAnsi="Calibri (Body)"/>
        </w:rPr>
        <w:t>の使用に関連して、顧客データおよびマイクロソフト以外の製品のデータの法令遵守基準に関するお客様およびマイクロソフトの権利と義務について説明しています。</w:t>
      </w:r>
    </w:p>
    <w:p w14:paraId="55C4679B" w14:textId="77777777" w:rsidR="00DB156D" w:rsidRPr="008E719E" w:rsidRDefault="00DB156D" w:rsidP="00DB156D">
      <w:pPr>
        <w:pStyle w:val="ProductList-Body"/>
        <w:tabs>
          <w:tab w:val="clear" w:pos="158"/>
          <w:tab w:val="left" w:pos="360"/>
        </w:tabs>
        <w:rPr>
          <w:rFonts w:ascii="Calibri (Body)" w:eastAsia="MS PGothic" w:hAnsi="Calibri (Body)" w:hint="eastAsia"/>
        </w:rPr>
      </w:pPr>
    </w:p>
    <w:p w14:paraId="6AC79BFE"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の機能に適用される法令遵守基準は、コンプライアンス</w:t>
      </w:r>
      <w:r w:rsidRPr="008E719E">
        <w:rPr>
          <w:rFonts w:ascii="Calibri (Body)" w:eastAsia="MS PGothic" w:hAnsi="Calibri (Body)"/>
        </w:rPr>
        <w:t xml:space="preserve"> </w:t>
      </w:r>
      <w:r w:rsidRPr="008E719E">
        <w:rPr>
          <w:rFonts w:ascii="Calibri (Body)" w:eastAsia="MS PGothic" w:hAnsi="Calibri (Body)"/>
        </w:rPr>
        <w:t>ダッシュボード</w:t>
      </w:r>
      <w:r w:rsidRPr="008E719E">
        <w:rPr>
          <w:rFonts w:ascii="Calibri (Body)" w:eastAsia="MS PGothic" w:hAnsi="Calibri (Body)"/>
        </w:rPr>
        <w:t xml:space="preserve"> (</w:t>
      </w:r>
      <w:hyperlink r:id="rId102" w:history="1">
        <w:r w:rsidRPr="00BF4B16">
          <w:rPr>
            <w:rStyle w:val="Hyperlink"/>
          </w:rPr>
          <w:t>https://docs.microsoft.com/microsoft-365/compliance/offering-hipaa-hitech?view=o365-worldwide</w:t>
        </w:r>
      </w:hyperlink>
      <w:r w:rsidRPr="008E719E">
        <w:rPr>
          <w:rFonts w:ascii="Calibri (Body)" w:eastAsia="MS PGothic" w:hAnsi="Calibri (Body)"/>
        </w:rPr>
        <w:t xml:space="preserve">) </w:t>
      </w:r>
      <w:r w:rsidRPr="008E719E">
        <w:rPr>
          <w:rFonts w:ascii="Calibri (Body)" w:eastAsia="MS PGothic" w:hAnsi="Calibri (Body)"/>
        </w:rPr>
        <w:t>に掲載されています。</w:t>
      </w:r>
    </w:p>
    <w:p w14:paraId="06B854B1"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 </w:t>
      </w:r>
    </w:p>
    <w:p w14:paraId="6895AFB0"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マイクロソフトによるデータの収集およびプライバシーに対する取り組み、</w:t>
      </w:r>
      <w:r w:rsidRPr="008E719E">
        <w:rPr>
          <w:rFonts w:ascii="Calibri (Body)" w:eastAsia="MS PGothic" w:hAnsi="Calibri (Body)"/>
        </w:rPr>
        <w:t xml:space="preserve">Microsoft Healthcare Add-on </w:t>
      </w:r>
      <w:r w:rsidRPr="008E719E">
        <w:rPr>
          <w:rFonts w:ascii="Calibri (Body)" w:eastAsia="MS PGothic" w:hAnsi="Calibri (Body)"/>
        </w:rPr>
        <w:t>の詳細については、トラスト</w:t>
      </w:r>
      <w:r w:rsidRPr="008E719E">
        <w:rPr>
          <w:rFonts w:ascii="Calibri (Body)" w:eastAsia="MS PGothic" w:hAnsi="Calibri (Body)"/>
        </w:rPr>
        <w:t xml:space="preserve"> </w:t>
      </w:r>
      <w:r w:rsidRPr="008E719E">
        <w:rPr>
          <w:rFonts w:ascii="Calibri (Body)" w:eastAsia="MS PGothic" w:hAnsi="Calibri (Body)"/>
        </w:rPr>
        <w:t>センター</w:t>
      </w:r>
      <w:r w:rsidRPr="008E719E">
        <w:rPr>
          <w:rFonts w:ascii="Calibri (Body)" w:eastAsia="MS PGothic" w:hAnsi="Calibri (Body)"/>
        </w:rPr>
        <w:t xml:space="preserve"> (</w:t>
      </w:r>
      <w:hyperlink r:id="rId103" w:history="1">
        <w:r w:rsidRPr="00D56AAD">
          <w:rPr>
            <w:rStyle w:val="Hyperlink"/>
            <w:rFonts w:ascii="Segoe UI" w:hAnsi="Segoe UI" w:cs="Segoe UI"/>
          </w:rPr>
          <w:t>https://www.microsoft.com/trust-center</w:t>
        </w:r>
      </w:hyperlink>
      <w:r w:rsidRPr="008E719E">
        <w:rPr>
          <w:rFonts w:ascii="Calibri (Body)" w:eastAsia="MS PGothic" w:hAnsi="Calibri (Body)" w:cs="Segoe UI"/>
        </w:rPr>
        <w:t>)</w:t>
      </w:r>
      <w:r w:rsidRPr="008E719E">
        <w:rPr>
          <w:rFonts w:ascii="Calibri (Body)" w:eastAsia="MS PGothic" w:hAnsi="Calibri (Body)"/>
        </w:rPr>
        <w:t xml:space="preserve"> </w:t>
      </w:r>
      <w:r w:rsidRPr="008E719E">
        <w:rPr>
          <w:rFonts w:ascii="Calibri (Body)" w:eastAsia="MS PGothic" w:hAnsi="Calibri (Body)"/>
        </w:rPr>
        <w:t>をご覧ください。</w:t>
      </w:r>
    </w:p>
    <w:p w14:paraId="5181E547" w14:textId="77777777" w:rsidR="00DB156D" w:rsidRPr="008E719E" w:rsidRDefault="00740D6B" w:rsidP="00DB156D">
      <w:pPr>
        <w:pStyle w:val="ProductList-Body"/>
        <w:shd w:val="clear" w:color="auto" w:fill="A6A6A6" w:themeFill="background1" w:themeFillShade="A6"/>
        <w:spacing w:before="120" w:after="240"/>
        <w:jc w:val="right"/>
        <w:rPr>
          <w:rFonts w:ascii="Calibri (Body)" w:eastAsia="MS PGothic" w:hAnsi="Calibri (Body)" w:hint="eastAsia"/>
        </w:rPr>
      </w:pPr>
      <w:hyperlink w:anchor="TableofContents" w:tooltip="目次" w:history="1">
        <w:r w:rsidR="00DB156D" w:rsidRPr="008E719E">
          <w:rPr>
            <w:rStyle w:val="Hyperlink"/>
            <w:rFonts w:ascii="Calibri (Body)" w:eastAsia="MS PGothic" w:hAnsi="Calibri (Body)"/>
            <w:sz w:val="16"/>
            <w:szCs w:val="16"/>
          </w:rPr>
          <w:t>目次</w:t>
        </w:r>
      </w:hyperlink>
      <w:r w:rsidR="00DB156D" w:rsidRPr="008E719E">
        <w:rPr>
          <w:rFonts w:ascii="Calibri (Body)" w:eastAsia="MS PGothic" w:hAnsi="Calibri (Body)"/>
          <w:sz w:val="16"/>
          <w:szCs w:val="16"/>
        </w:rPr>
        <w:t xml:space="preserve"> / </w:t>
      </w:r>
      <w:hyperlink w:anchor="GeneralTerms" w:tooltip="一般条件" w:history="1">
        <w:r w:rsidR="00DB156D" w:rsidRPr="008E719E">
          <w:rPr>
            <w:rStyle w:val="Hyperlink"/>
            <w:rFonts w:ascii="Calibri (Body)" w:eastAsia="MS PGothic" w:hAnsi="Calibri (Body)"/>
            <w:sz w:val="16"/>
            <w:szCs w:val="16"/>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93" w:name="MicrosoftGraphdataconnect"/>
      <w:bookmarkStart w:id="194" w:name="_Toc3111588"/>
      <w:bookmarkStart w:id="195" w:name="_Toc57105138"/>
      <w:r w:rsidRPr="00631B9B">
        <w:rPr>
          <w:rFonts w:cstheme="minorHAnsi"/>
        </w:rPr>
        <w:t>Microsoft Graph data connect</w:t>
      </w:r>
      <w:bookmarkEnd w:id="193"/>
      <w:r w:rsidRPr="00631B9B">
        <w:rPr>
          <w:rFonts w:cstheme="minorHAnsi"/>
        </w:rPr>
        <w:t xml:space="preserve"> for ISV</w:t>
      </w:r>
      <w:r w:rsidRPr="00A416FB">
        <w:rPr>
          <w:rFonts w:asciiTheme="minorHAnsi" w:hAnsiTheme="minorHAnsi" w:cstheme="minorHAnsi"/>
        </w:rPr>
        <w:t>s</w:t>
      </w:r>
      <w:bookmarkEnd w:id="194"/>
      <w:bookmarkEnd w:id="195"/>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64F32D11" w14:textId="77777777" w:rsidR="004C5849" w:rsidRDefault="004C5849" w:rsidP="00A451A8">
      <w:pPr>
        <w:pStyle w:val="ProductList-ClauseHeading"/>
        <w:keepNext w:val="0"/>
        <w:rPr>
          <w:rFonts w:eastAsia="MS PGothic" w:cstheme="minorHAnsi"/>
        </w:rPr>
      </w:pPr>
    </w:p>
    <w:p w14:paraId="7BF1E237" w14:textId="0B7A113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740D6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96" w:name="_Toc534755264"/>
      <w:bookmarkStart w:id="197" w:name="_Toc57105139"/>
      <w:r w:rsidRPr="008C2879">
        <w:rPr>
          <w:rFonts w:cs="Calibri Light"/>
        </w:rPr>
        <w:t xml:space="preserve">Microsoft Healthcare Bot </w:t>
      </w:r>
      <w:r w:rsidRPr="008C2879">
        <w:rPr>
          <w:rFonts w:cs="Calibri Light"/>
        </w:rPr>
        <w:t>サービス</w:t>
      </w:r>
      <w:bookmarkEnd w:id="196"/>
      <w:bookmarkEnd w:id="197"/>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104"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740D6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C720C2">
      <w:pPr>
        <w:pStyle w:val="ProductList-Offering2Heading"/>
      </w:pPr>
      <w:r w:rsidRPr="00A702D4">
        <w:tab/>
      </w:r>
      <w:bookmarkStart w:id="198" w:name="_Toc476733203"/>
      <w:bookmarkStart w:id="199" w:name="_Toc57105140"/>
      <w:r w:rsidRPr="00A702D4">
        <w:t>Microsoft Intune</w:t>
      </w:r>
      <w:bookmarkEnd w:id="198"/>
      <w:bookmarkEnd w:id="199"/>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105"/>
          <w:footerReference w:type="first" r:id="rId106"/>
          <w:type w:val="continuous"/>
          <w:pgSz w:w="12240" w:h="15840" w:code="1"/>
          <w:pgMar w:top="1440" w:right="720" w:bottom="1440" w:left="720" w:header="720" w:footer="720" w:gutter="0"/>
          <w:cols w:space="720"/>
          <w:titlePg/>
          <w:docGrid w:linePitch="360"/>
        </w:sectPr>
      </w:pPr>
    </w:p>
    <w:bookmarkEnd w:id="182"/>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00"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00"/>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4C5849">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107"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201"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202" w:name="_Toc57105141"/>
      <w:r w:rsidR="00664F8F" w:rsidRPr="00664F8F">
        <w:t>Microsoft Learning</w:t>
      </w:r>
      <w:bookmarkEnd w:id="201"/>
      <w:bookmarkEnd w:id="202"/>
      <w:r w:rsidR="00664F8F" w:rsidRPr="00664F8F">
        <w:t xml:space="preserve"> </w:t>
      </w:r>
    </w:p>
    <w:bookmarkEnd w:id="164"/>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108"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65"/>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203" w:name="MicrosoftSearchinBing"/>
      <w:bookmarkStart w:id="204" w:name="_Toc3111592"/>
      <w:bookmarkStart w:id="205" w:name="_Toc57105142"/>
      <w:r w:rsidRPr="00631B9B">
        <w:rPr>
          <w:rFonts w:cstheme="minorHAnsi"/>
        </w:rPr>
        <w:t>Microsoft Search in Bing</w:t>
      </w:r>
      <w:bookmarkEnd w:id="203"/>
      <w:bookmarkEnd w:id="204"/>
      <w:bookmarkEnd w:id="205"/>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10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740D6B"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308A7296" w:rsidR="00011DD6" w:rsidRPr="004C5849" w:rsidRDefault="00011DD6" w:rsidP="004C5849">
      <w:pPr>
        <w:pStyle w:val="ProductList-Offering2Heading"/>
        <w:rPr>
          <w:rFonts w:cs="MS PGothic"/>
        </w:rPr>
      </w:pPr>
      <w:r w:rsidRPr="00EB7DEA">
        <w:rPr>
          <w:rFonts w:cstheme="majorHAnsi"/>
        </w:rPr>
        <w:tab/>
      </w:r>
      <w:bookmarkStart w:id="206" w:name="_Toc55478453"/>
      <w:bookmarkStart w:id="207" w:name="_Toc55912699"/>
      <w:bookmarkStart w:id="208" w:name="_Toc57105143"/>
      <w:r w:rsidR="004C5849" w:rsidRPr="000E10D1">
        <w:rPr>
          <w:rFonts w:cs="MS PGothic"/>
        </w:rPr>
        <w:t xml:space="preserve">Microsoft </w:t>
      </w:r>
      <w:bookmarkEnd w:id="206"/>
      <w:r w:rsidR="004C5849" w:rsidRPr="000E10D1">
        <w:rPr>
          <w:rFonts w:cs="MS PGothic"/>
        </w:rPr>
        <w:t>365 Defender</w:t>
      </w:r>
      <w:bookmarkEnd w:id="207"/>
      <w:bookmarkEnd w:id="208"/>
    </w:p>
    <w:p w14:paraId="3F08EBA6" w14:textId="77777777" w:rsidR="00011DD6" w:rsidRPr="00FB7BC7" w:rsidRDefault="00011DD6" w:rsidP="004C5849">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5AAC69BD" w:rsidR="00011DD6" w:rsidRPr="00A416FB" w:rsidRDefault="004C5849" w:rsidP="004C5849">
      <w:pPr>
        <w:pStyle w:val="ProductList-Body"/>
        <w:spacing w:line="235" w:lineRule="auto"/>
        <w:rPr>
          <w:rFonts w:eastAsia="MS PGothic" w:cstheme="minorHAnsi"/>
        </w:rPr>
      </w:pPr>
      <w:r w:rsidRPr="000E10D1">
        <w:rPr>
          <w:rFonts w:eastAsia="MS PGothic" w:cs="MS PGothic"/>
        </w:rPr>
        <w:t xml:space="preserve">Microsoft 365 Defender </w:t>
      </w:r>
      <w:r w:rsidRPr="000E10D1">
        <w:rPr>
          <w:rFonts w:eastAsia="MS PGothic" w:cs="MS PGothic" w:hint="eastAsia"/>
        </w:rPr>
        <w:t>は、</w:t>
      </w:r>
      <w:r w:rsidRPr="000E10D1">
        <w:rPr>
          <w:rFonts w:eastAsia="MS PGothic" w:cs="MS PGothic"/>
        </w:rPr>
        <w:t>Microsoft Defender for Endpoint</w:t>
      </w:r>
      <w:r w:rsidRPr="000E10D1">
        <w:rPr>
          <w:rFonts w:eastAsia="MS PGothic" w:cs="MS PGothic" w:hint="eastAsia"/>
        </w:rPr>
        <w:t>、</w:t>
      </w:r>
      <w:r w:rsidRPr="000E10D1">
        <w:rPr>
          <w:rFonts w:eastAsia="MS PGothic" w:cs="MS PGothic"/>
        </w:rPr>
        <w:t>Microsoft Defender for Office 365</w:t>
      </w:r>
      <w:r w:rsidRPr="000E10D1">
        <w:rPr>
          <w:rFonts w:eastAsia="MS PGothic" w:cs="MS PGothic" w:hint="eastAsia"/>
        </w:rPr>
        <w:t>、</w:t>
      </w:r>
      <w:r w:rsidRPr="000E10D1">
        <w:rPr>
          <w:rFonts w:eastAsia="MS PGothic" w:cs="MS PGothic"/>
        </w:rPr>
        <w:t>Microsoft Cloud Application Security</w:t>
      </w:r>
      <w:r w:rsidRPr="000E10D1">
        <w:rPr>
          <w:rFonts w:eastAsia="MS PGothic" w:cs="MS PGothic" w:hint="eastAsia"/>
        </w:rPr>
        <w:t>、</w:t>
      </w:r>
      <w:r w:rsidRPr="000E10D1">
        <w:rPr>
          <w:rFonts w:eastAsia="MS PGothic" w:cs="MS PGothic"/>
        </w:rPr>
        <w:t>Microsoft Defender for Identity</w:t>
      </w:r>
      <w:r w:rsidRPr="000E10D1">
        <w:rPr>
          <w:rFonts w:eastAsia="MS PGothic" w:cs="MS PGothic" w:hint="eastAsia"/>
        </w:rPr>
        <w:t>、</w:t>
      </w:r>
      <w:r w:rsidRPr="000E10D1">
        <w:rPr>
          <w:rFonts w:eastAsia="MS PGothic" w:cs="MS PGothic"/>
        </w:rPr>
        <w:t>Azure Active Directory</w:t>
      </w:r>
      <w:r w:rsidRPr="000E10D1">
        <w:rPr>
          <w:rFonts w:eastAsia="MS PGothic" w:cs="MS PGothic" w:hint="eastAsia"/>
        </w:rPr>
        <w:t>、その他のお客様が構成したオンライン</w:t>
      </w:r>
      <w:r w:rsidRPr="000E10D1">
        <w:rPr>
          <w:rFonts w:eastAsia="MS PGothic" w:cs="MS PGothic"/>
        </w:rPr>
        <w:t xml:space="preserve"> </w:t>
      </w:r>
      <w:r w:rsidRPr="000E10D1">
        <w:rPr>
          <w:rFonts w:eastAsia="MS PGothic" w:cs="MS PGothic" w:hint="eastAsia"/>
        </w:rPr>
        <w:t>サービス</w:t>
      </w:r>
      <w:r w:rsidRPr="000E10D1">
        <w:rPr>
          <w:rFonts w:eastAsia="MS PGothic" w:cs="MS PGothic"/>
        </w:rPr>
        <w:t xml:space="preserve"> (</w:t>
      </w:r>
      <w:r w:rsidRPr="000E10D1">
        <w:rPr>
          <w:rFonts w:eastAsia="MS PGothic" w:cs="MS PGothic" w:hint="eastAsia"/>
        </w:rPr>
        <w:t>存在する場合</w:t>
      </w:r>
      <w:r w:rsidRPr="000E10D1">
        <w:rPr>
          <w:rFonts w:eastAsia="MS PGothic" w:cs="MS PGothic"/>
        </w:rPr>
        <w:t xml:space="preserve">) </w:t>
      </w:r>
      <w:r w:rsidRPr="000E10D1">
        <w:rPr>
          <w:rFonts w:eastAsia="MS PGothic" w:cs="MS PGothic" w:hint="eastAsia"/>
        </w:rPr>
        <w:t>を含む他のオンライン</w:t>
      </w:r>
      <w:r w:rsidRPr="000E10D1">
        <w:rPr>
          <w:rFonts w:eastAsia="MS PGothic" w:cs="MS PGothic"/>
        </w:rPr>
        <w:t xml:space="preserve"> </w:t>
      </w:r>
      <w:r w:rsidRPr="000E10D1">
        <w:rPr>
          <w:rFonts w:eastAsia="MS PGothic" w:cs="MS PGothic" w:hint="eastAsia"/>
        </w:rPr>
        <w:t>サービス</w:t>
      </w:r>
      <w:r w:rsidRPr="000E10D1">
        <w:rPr>
          <w:rFonts w:eastAsia="MS PGothic" w:cs="MS PGothic"/>
        </w:rPr>
        <w:t xml:space="preserve"> (</w:t>
      </w:r>
      <w:r w:rsidRPr="000E10D1">
        <w:rPr>
          <w:rFonts w:eastAsia="MS PGothic" w:cs="MS PGothic" w:hint="eastAsia"/>
        </w:rPr>
        <w:t>以下総称して、この規定では「</w:t>
      </w:r>
      <w:r w:rsidRPr="000E10D1">
        <w:rPr>
          <w:rFonts w:eastAsia="MS PGothic" w:cs="MS PGothic"/>
        </w:rPr>
        <w:t>MTP Input Services</w:t>
      </w:r>
      <w:r w:rsidRPr="000E10D1">
        <w:rPr>
          <w:rFonts w:eastAsia="MS PGothic" w:cs="MS PGothic" w:hint="eastAsia"/>
        </w:rPr>
        <w:t>」といいます</w:t>
      </w:r>
      <w:r w:rsidRPr="000E10D1">
        <w:rPr>
          <w:rFonts w:eastAsia="MS PGothic" w:cs="MS PGothic"/>
        </w:rPr>
        <w:t xml:space="preserve">) </w:t>
      </w:r>
      <w:r w:rsidRPr="000E10D1">
        <w:rPr>
          <w:rFonts w:eastAsia="MS PGothic" w:cs="MS PGothic" w:hint="eastAsia"/>
        </w:rPr>
        <w:t>から顧客データを統合します。顧客データが</w:t>
      </w:r>
      <w:r w:rsidRPr="000E10D1">
        <w:rPr>
          <w:rFonts w:eastAsia="MS PGothic" w:cs="MS PGothic"/>
        </w:rPr>
        <w:t xml:space="preserve"> MTP Input Services </w:t>
      </w:r>
      <w:r w:rsidRPr="000E10D1">
        <w:rPr>
          <w:rFonts w:eastAsia="MS PGothic" w:cs="MS PGothic" w:hint="eastAsia"/>
        </w:rPr>
        <w:t>から</w:t>
      </w:r>
      <w:r w:rsidRPr="000E10D1">
        <w:rPr>
          <w:rFonts w:eastAsia="MS PGothic" w:cs="MS PGothic"/>
        </w:rPr>
        <w:t xml:space="preserve"> Microsoft 365 Defender </w:t>
      </w:r>
      <w:r w:rsidRPr="000E10D1">
        <w:rPr>
          <w:rFonts w:eastAsia="MS PGothic" w:cs="MS PGothic" w:hint="eastAsia"/>
        </w:rPr>
        <w:t>に統合されると、</w:t>
      </w:r>
      <w:r w:rsidRPr="000E10D1">
        <w:rPr>
          <w:rFonts w:eastAsia="MS PGothic" w:cs="MS PGothic"/>
        </w:rPr>
        <w:t xml:space="preserve">Microsoft 365 Defender </w:t>
      </w:r>
      <w:r w:rsidRPr="000E10D1">
        <w:rPr>
          <w:rFonts w:eastAsia="MS PGothic" w:cs="MS PGothic" w:hint="eastAsia"/>
        </w:rPr>
        <w:t>に適用される</w:t>
      </w:r>
      <w:r w:rsidRPr="000E10D1">
        <w:rPr>
          <w:rFonts w:eastAsia="MS PGothic" w:cs="MS PGothic"/>
        </w:rPr>
        <w:t xml:space="preserve"> OST </w:t>
      </w:r>
      <w:r w:rsidRPr="000E10D1">
        <w:rPr>
          <w:rFonts w:eastAsia="MS PGothic" w:cs="MS PGothic" w:hint="eastAsia"/>
        </w:rPr>
        <w:t>および</w:t>
      </w:r>
      <w:r w:rsidRPr="000E10D1">
        <w:rPr>
          <w:rFonts w:eastAsia="MS PGothic" w:cs="MS PGothic"/>
        </w:rPr>
        <w:t xml:space="preserve"> DPA </w:t>
      </w:r>
      <w:r w:rsidRPr="000E10D1">
        <w:rPr>
          <w:rFonts w:eastAsia="MS PGothic" w:cs="MS PGothic" w:hint="eastAsia"/>
        </w:rPr>
        <w:t>の規定のみがそのデータに適用されます</w:t>
      </w:r>
      <w:r w:rsidR="00011DD6" w:rsidRPr="00FB7BC7">
        <w:rPr>
          <w:rFonts w:eastAsia="MS PGothic" w:cstheme="minorHAnsi"/>
        </w:rPr>
        <w:t>。</w:t>
      </w:r>
    </w:p>
    <w:p w14:paraId="5EA1202E" w14:textId="77777777" w:rsidR="002A307D" w:rsidRPr="00A416FB" w:rsidRDefault="00740D6B"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209" w:name="_Toc476733205"/>
      <w:bookmarkStart w:id="210" w:name="_Toc57105144"/>
      <w:r w:rsidRPr="001B0F97">
        <w:t>Minecraft: Education Edition</w:t>
      </w:r>
      <w:bookmarkEnd w:id="209"/>
      <w:bookmarkEnd w:id="210"/>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740D6B"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740D6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211" w:name="_Toc476733206"/>
      <w:bookmarkStart w:id="212" w:name="_Toc57105145"/>
      <w:r w:rsidR="00D34129" w:rsidRPr="00525D16">
        <w:t>Office 365 Developer</w:t>
      </w:r>
      <w:bookmarkEnd w:id="211"/>
      <w:bookmarkEnd w:id="212"/>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074F60" w:rsidRDefault="00D34129" w:rsidP="00A451A8">
      <w:pPr>
        <w:pStyle w:val="ProductList-Body"/>
        <w:tabs>
          <w:tab w:val="clear" w:pos="158"/>
          <w:tab w:val="left" w:pos="180"/>
        </w:tabs>
        <w:rPr>
          <w:rFonts w:eastAsia="MS PGothic" w:cs="Calibri"/>
          <w:szCs w:val="18"/>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740D6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2DE361D7" w:rsidR="00664F8F" w:rsidRPr="004C5849" w:rsidRDefault="00664F8F" w:rsidP="00A451A8">
      <w:pPr>
        <w:pStyle w:val="ProductList-Offering2Heading"/>
        <w:rPr>
          <w:rFonts w:cs="MS PGothic"/>
        </w:rPr>
      </w:pPr>
      <w:r w:rsidRPr="00664F8F">
        <w:rPr>
          <w:lang w:val="ja-JP"/>
        </w:rPr>
        <w:tab/>
      </w:r>
      <w:bookmarkStart w:id="213" w:name="_Toc13858401"/>
      <w:bookmarkStart w:id="214" w:name="MDATP"/>
      <w:bookmarkStart w:id="215" w:name="_Toc55478456"/>
      <w:bookmarkStart w:id="216" w:name="_Toc55912702"/>
      <w:bookmarkStart w:id="217" w:name="_Toc57105146"/>
      <w:r w:rsidR="004C5849" w:rsidRPr="000E10D1">
        <w:rPr>
          <w:rFonts w:cs="MS PGothic"/>
        </w:rPr>
        <w:t xml:space="preserve">Microsoft Defender </w:t>
      </w:r>
      <w:bookmarkEnd w:id="213"/>
      <w:bookmarkEnd w:id="214"/>
      <w:bookmarkEnd w:id="215"/>
      <w:r w:rsidR="004C5849" w:rsidRPr="000E10D1">
        <w:rPr>
          <w:rFonts w:cs="MS PGothic"/>
        </w:rPr>
        <w:t>for Endpoint</w:t>
      </w:r>
      <w:bookmarkEnd w:id="216"/>
      <w:bookmarkEnd w:id="217"/>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515CC45C" w:rsidR="001F033F" w:rsidRPr="001F0B5D" w:rsidRDefault="004C5849" w:rsidP="00A451A8">
      <w:pPr>
        <w:pStyle w:val="ProductList-Body"/>
        <w:rPr>
          <w:rFonts w:eastAsia="MS PGothic"/>
          <w:szCs w:val="24"/>
        </w:rPr>
      </w:pPr>
      <w:r w:rsidRPr="000E10D1">
        <w:rPr>
          <w:rFonts w:eastAsia="MS PGothic" w:cs="MS PGothic"/>
          <w:spacing w:val="-2"/>
        </w:rPr>
        <w:t xml:space="preserve">Microsoft Defender for Endpoint </w:t>
      </w:r>
      <w:r w:rsidRPr="000E10D1">
        <w:rPr>
          <w:rFonts w:eastAsia="MS PGothic" w:cs="MS PGothic" w:hint="eastAsia"/>
          <w:spacing w:val="-2"/>
        </w:rPr>
        <w:t>には、抽出可能な顧客データは含まれていないため、</w:t>
      </w:r>
      <w:r w:rsidRPr="000E10D1">
        <w:rPr>
          <w:rFonts w:eastAsia="MS PGothic" w:cs="MS PGothic"/>
          <w:spacing w:val="-2"/>
        </w:rPr>
        <w:t xml:space="preserve">DPA </w:t>
      </w:r>
      <w:r w:rsidRPr="000E10D1">
        <w:rPr>
          <w:rFonts w:eastAsia="MS PGothic" w:cs="MS PGothic" w:hint="eastAsia"/>
          <w:spacing w:val="-2"/>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10"/>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8" w:name="_Toc476733208"/>
      <w:bookmarkStart w:id="219" w:name="_Toc57105147"/>
      <w:bookmarkStart w:id="220"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8"/>
      <w:bookmarkEnd w:id="219"/>
    </w:p>
    <w:p w14:paraId="6845ACB7" w14:textId="77777777" w:rsidR="0066358E" w:rsidRPr="00011DD6" w:rsidRDefault="0066358E" w:rsidP="0066358E">
      <w:pPr>
        <w:pStyle w:val="ProductList-Offering1Heading"/>
        <w:outlineLvl w:val="1"/>
        <w:rPr>
          <w:rFonts w:cs="Calibri Light"/>
        </w:rPr>
      </w:pPr>
      <w:bookmarkStart w:id="221" w:name="_Toc27047360"/>
      <w:bookmarkStart w:id="222" w:name="_Toc57105148"/>
      <w:bookmarkStart w:id="223" w:name="_Toc476733209"/>
      <w:bookmarkEnd w:id="220"/>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21"/>
      <w:bookmarkEnd w:id="222"/>
    </w:p>
    <w:p w14:paraId="048F954B" w14:textId="74C5FA40" w:rsidR="0017320C" w:rsidRPr="00EB6698" w:rsidRDefault="004C5849" w:rsidP="0017320C">
      <w:pPr>
        <w:pStyle w:val="ProductList-Body"/>
        <w:rPr>
          <w:rFonts w:eastAsia="MS PGothic" w:cstheme="minorHAnsi"/>
        </w:rPr>
      </w:pPr>
      <w:r w:rsidRPr="000E10D1">
        <w:rPr>
          <w:rFonts w:eastAsia="MS PGothic" w:cs="MS PGothic"/>
        </w:rPr>
        <w:t xml:space="preserve">DPA </w:t>
      </w:r>
      <w:r w:rsidRPr="000E10D1">
        <w:rPr>
          <w:rFonts w:eastAsia="MS PGothic" w:cs="MS PGothic" w:hint="eastAsia"/>
        </w:rPr>
        <w:t>の条件は、</w:t>
      </w:r>
      <w:r w:rsidRPr="000E10D1">
        <w:rPr>
          <w:rFonts w:eastAsia="MS PGothic" w:cs="MS PGothic"/>
        </w:rPr>
        <w:t>Bing Maps Mobile Asset Management Platform</w:t>
      </w:r>
      <w:r w:rsidRPr="000E10D1">
        <w:rPr>
          <w:rFonts w:eastAsia="MS PGothic" w:cs="MS PGothic" w:hint="eastAsia"/>
        </w:rPr>
        <w:t>、</w:t>
      </w:r>
      <w:r w:rsidRPr="000E10D1">
        <w:rPr>
          <w:rFonts w:eastAsia="MS PGothic" w:cs="MS PGothic"/>
        </w:rPr>
        <w:t>Bing Maps Transactions and Users</w:t>
      </w:r>
      <w:r w:rsidRPr="000E10D1">
        <w:rPr>
          <w:rFonts w:eastAsia="MS PGothic" w:cs="MS PGothic" w:hint="eastAsia"/>
        </w:rPr>
        <w:t>、</w:t>
      </w:r>
      <w:r w:rsidRPr="000E10D1">
        <w:rPr>
          <w:rFonts w:eastAsia="MS PGothic" w:cs="MS PGothic"/>
        </w:rPr>
        <w:t>Bing Search Services</w:t>
      </w:r>
      <w:r w:rsidRPr="000E10D1">
        <w:rPr>
          <w:rFonts w:eastAsia="MS PGothic" w:cs="MS PGothic" w:hint="eastAsia"/>
        </w:rPr>
        <w:t>、お客様の専用ハードウェアにインストールされているコンテナーにおける</w:t>
      </w:r>
      <w:r w:rsidRPr="000E10D1">
        <w:rPr>
          <w:rFonts w:eastAsia="MS PGothic" w:cs="MS PGothic"/>
        </w:rPr>
        <w:t xml:space="preserve"> Cognitive Services</w:t>
      </w:r>
      <w:r w:rsidRPr="000E10D1">
        <w:rPr>
          <w:rFonts w:eastAsia="MS PGothic" w:cs="MS PGothic" w:hint="eastAsia"/>
        </w:rPr>
        <w:t>、</w:t>
      </w:r>
      <w:r w:rsidRPr="000E10D1">
        <w:rPr>
          <w:rFonts w:eastAsia="MS PGothic" w:cs="MS PGothic"/>
        </w:rPr>
        <w:t>GitHub Offerings</w:t>
      </w:r>
      <w:r w:rsidRPr="000E10D1">
        <w:rPr>
          <w:rFonts w:eastAsia="MS PGothic" w:cs="MS PGothic" w:hint="eastAsia"/>
        </w:rPr>
        <w:t>、</w:t>
      </w:r>
      <w:r w:rsidRPr="000E10D1">
        <w:rPr>
          <w:rFonts w:eastAsia="MS PGothic" w:cs="MS PGothic"/>
        </w:rPr>
        <w:t>LinkedIn Sales Navigator</w:t>
      </w:r>
      <w:r w:rsidRPr="000E10D1">
        <w:rPr>
          <w:rFonts w:eastAsia="MS PGothic" w:cs="MS PGothic" w:hint="eastAsia"/>
        </w:rPr>
        <w:t>、</w:t>
      </w:r>
      <w:r w:rsidRPr="000E10D1">
        <w:rPr>
          <w:rFonts w:eastAsia="MS PGothic" w:cs="MS PGothic"/>
        </w:rPr>
        <w:t>Azure Defender for IoT (</w:t>
      </w:r>
      <w:r w:rsidRPr="000E10D1">
        <w:rPr>
          <w:rFonts w:eastAsia="MS PGothic" w:cs="MS PGothic" w:hint="eastAsia"/>
        </w:rPr>
        <w:t>クラウド接続された機能を除く</w:t>
      </w:r>
      <w:r w:rsidRPr="000E10D1">
        <w:rPr>
          <w:rFonts w:eastAsia="MS PGothic" w:cs="MS PGothic"/>
        </w:rPr>
        <w:t>)</w:t>
      </w:r>
      <w:r w:rsidRPr="000E10D1">
        <w:rPr>
          <w:rFonts w:eastAsia="MS PGothic" w:cs="MS PGothic" w:hint="eastAsia"/>
        </w:rPr>
        <w:t>、</w:t>
      </w:r>
      <w:r w:rsidRPr="000E10D1">
        <w:rPr>
          <w:rFonts w:eastAsia="MS PGothic" w:cs="MS PGothic"/>
        </w:rPr>
        <w:t>Azure SQL Edge, Azure Stack HCI</w:t>
      </w:r>
      <w:r w:rsidRPr="000E10D1">
        <w:rPr>
          <w:rFonts w:eastAsia="MS PGothic" w:cs="MS PGothic" w:hint="eastAsia"/>
        </w:rPr>
        <w:t>、</w:t>
      </w:r>
      <w:r w:rsidRPr="000E10D1">
        <w:rPr>
          <w:rFonts w:eastAsia="MS PGothic" w:cs="MS PGothic"/>
        </w:rPr>
        <w:t>Azure Stack Hub</w:t>
      </w:r>
      <w:r w:rsidRPr="000E10D1">
        <w:rPr>
          <w:rFonts w:eastAsia="MS PGothic" w:cs="MS PGothic" w:hint="eastAsia"/>
        </w:rPr>
        <w:t>、</w:t>
      </w:r>
      <w:r w:rsidRPr="000E10D1">
        <w:rPr>
          <w:rFonts w:eastAsia="MS PGothic" w:cs="MS PGothic"/>
        </w:rPr>
        <w:t>Microsoft Graph data connect for ISVs</w:t>
      </w:r>
      <w:r w:rsidRPr="000E10D1">
        <w:rPr>
          <w:rFonts w:eastAsia="MS PGothic" w:cs="MS PGothic" w:hint="eastAsia"/>
        </w:rPr>
        <w:t>、</w:t>
      </w:r>
      <w:r w:rsidRPr="000E10D1">
        <w:rPr>
          <w:rFonts w:eastAsia="MS PGothic" w:cs="MS PGothic"/>
        </w:rPr>
        <w:t>Microsoft Genomics</w:t>
      </w:r>
      <w:r w:rsidRPr="000E10D1">
        <w:rPr>
          <w:rFonts w:eastAsia="MS PGothic" w:cs="MS PGothic" w:hint="eastAsia"/>
        </w:rPr>
        <w:t>、および</w:t>
      </w:r>
      <w:r w:rsidRPr="000E10D1">
        <w:rPr>
          <w:rFonts w:eastAsia="MS PGothic" w:cs="MS PGothic"/>
        </w:rPr>
        <w:t xml:space="preserve"> Visual Studio App Center Test </w:t>
      </w:r>
      <w:r w:rsidRPr="000E10D1">
        <w:rPr>
          <w:rFonts w:eastAsia="MS PGothic" w:cs="MS PGothic" w:hint="eastAsia"/>
        </w:rPr>
        <w:t>には適用されません。これらの各</w:t>
      </w:r>
      <w:r w:rsidRPr="000E10D1">
        <w:rPr>
          <w:rFonts w:eastAsia="MS PGothic" w:cs="MS PGothic"/>
        </w:rPr>
        <w:t xml:space="preserve"> Online Service </w:t>
      </w:r>
      <w:r w:rsidRPr="000E10D1">
        <w:rPr>
          <w:rFonts w:eastAsia="MS PGothic" w:cs="MS PGothic" w:hint="eastAsia"/>
        </w:rPr>
        <w:t>には、適用される</w:t>
      </w:r>
      <w:hyperlink w:anchor="OnlineServiceSpecificTerms" w:tooltip="オンラインサービス 固有の条件" w:history="1">
        <w:r w:rsidRPr="000E10D1">
          <w:rPr>
            <w:rFonts w:eastAsia="MS PGothic" w:cs="MS PGothic"/>
            <w:color w:val="0000FF" w:themeColor="hyperlink"/>
            <w:u w:val="single"/>
          </w:rPr>
          <w:t xml:space="preserve">Online Service </w:t>
        </w:r>
        <w:r w:rsidRPr="000E10D1">
          <w:rPr>
            <w:rFonts w:eastAsia="MS PGothic" w:cs="MS PGothic" w:hint="eastAsia"/>
            <w:color w:val="0000FF" w:themeColor="hyperlink"/>
            <w:u w:val="single"/>
          </w:rPr>
          <w:t>固有の条件</w:t>
        </w:r>
      </w:hyperlink>
      <w:r w:rsidRPr="000E10D1">
        <w:rPr>
          <w:rFonts w:eastAsia="MS PGothic" w:cs="MS PGothic" w:hint="eastAsia"/>
        </w:rPr>
        <w:t>のプライバシーおよびセキュリティ条件が適用されます</w:t>
      </w:r>
      <w:r w:rsidR="0017320C" w:rsidRPr="00EB6698">
        <w:rPr>
          <w:rFonts w:eastAsia="MS PGothic" w:cstheme="minorHAnsi"/>
        </w:rPr>
        <w:t>。</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740D6B"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24" w:name="_Toc27047361"/>
      <w:bookmarkStart w:id="225" w:name="_Toc57105149"/>
      <w:bookmarkStart w:id="226"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24"/>
      <w:bookmarkEnd w:id="225"/>
    </w:p>
    <w:bookmarkEnd w:id="226"/>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074F60" w:rsidRPr="000D28C3" w14:paraId="25A7D40B" w14:textId="77777777" w:rsidTr="005B2422">
        <w:tc>
          <w:tcPr>
            <w:tcW w:w="2610" w:type="dxa"/>
            <w:vAlign w:val="center"/>
          </w:tcPr>
          <w:p w14:paraId="53B96073" w14:textId="2E74CB13" w:rsidR="00074F60" w:rsidRPr="000D28C3" w:rsidRDefault="00074F60" w:rsidP="00074F60">
            <w:pPr>
              <w:pStyle w:val="ProductList-Body"/>
              <w:ind w:right="-109"/>
              <w:rPr>
                <w:rFonts w:eastAsia="MS PGothic" w:cstheme="minorHAnsi"/>
                <w:spacing w:val="-4"/>
                <w:sz w:val="16"/>
                <w:szCs w:val="16"/>
              </w:rPr>
            </w:pPr>
            <w:r w:rsidRPr="00D70CEA">
              <w:rPr>
                <w:rFonts w:eastAsia="MS PGothic" w:cstheme="minorHAnsi"/>
                <w:sz w:val="16"/>
                <w:szCs w:val="16"/>
              </w:rPr>
              <w:t xml:space="preserve">Microsoft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w:t>
            </w:r>
          </w:p>
        </w:tc>
        <w:tc>
          <w:tcPr>
            <w:tcW w:w="8190" w:type="dxa"/>
          </w:tcPr>
          <w:p w14:paraId="09B5FC97" w14:textId="6AC1CFE0"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それぞれスタンドアロン</w:t>
            </w:r>
            <w:r w:rsidRPr="00D70CEA">
              <w:rPr>
                <w:rFonts w:eastAsia="MS PGothic" w:cstheme="minorHAnsi"/>
                <w:sz w:val="16"/>
                <w:szCs w:val="16"/>
              </w:rPr>
              <w:t xml:space="preserve"> </w:t>
            </w:r>
            <w:r w:rsidRPr="00D70CEA">
              <w:rPr>
                <w:rFonts w:eastAsia="MS PGothic" w:cstheme="minorHAnsi"/>
                <w:sz w:val="16"/>
                <w:szCs w:val="16"/>
              </w:rPr>
              <w:t>サービスとして、または</w:t>
            </w:r>
            <w:r w:rsidRPr="00D70CEA">
              <w:rPr>
                <w:rFonts w:eastAsia="MS PGothic" w:cstheme="minorHAnsi"/>
                <w:sz w:val="16"/>
                <w:szCs w:val="16"/>
              </w:rPr>
              <w:t xml:space="preserve"> Dynamics 365 </w:t>
            </w:r>
            <w:r w:rsidRPr="00D70CEA">
              <w:rPr>
                <w:rFonts w:eastAsia="MS PGothic" w:cstheme="minorHAnsi"/>
                <w:sz w:val="16"/>
                <w:szCs w:val="16"/>
              </w:rPr>
              <w:t>ブランドのプランもしくはアプリケーションの一部として提供される以下のサービス</w:t>
            </w:r>
            <w:r w:rsidRPr="00D70CEA">
              <w:rPr>
                <w:rFonts w:eastAsia="MS PGothic" w:cstheme="minorHAnsi"/>
                <w:sz w:val="16"/>
                <w:szCs w:val="16"/>
              </w:rPr>
              <w:t>: Dynamics 365 Customer Service Enterprise</w:t>
            </w:r>
            <w:r w:rsidRPr="00D70CEA">
              <w:rPr>
                <w:rFonts w:eastAsia="MS PGothic" w:cstheme="minorHAnsi"/>
                <w:sz w:val="16"/>
                <w:szCs w:val="16"/>
              </w:rPr>
              <w:t>、</w:t>
            </w:r>
            <w:r w:rsidRPr="00D70CEA">
              <w:rPr>
                <w:rFonts w:eastAsia="MS PGothic" w:cstheme="minorHAnsi"/>
                <w:sz w:val="16"/>
                <w:szCs w:val="16"/>
              </w:rPr>
              <w:t>Dynamics 365 Customer Insights</w:t>
            </w:r>
            <w:r w:rsidRPr="00D70CEA">
              <w:rPr>
                <w:rFonts w:eastAsia="MS PGothic" w:cstheme="minorHAnsi"/>
                <w:sz w:val="16"/>
                <w:szCs w:val="16"/>
              </w:rPr>
              <w:t>、</w:t>
            </w:r>
            <w:r w:rsidRPr="00D70CEA">
              <w:rPr>
                <w:rFonts w:eastAsia="MS PGothic" w:cstheme="minorHAnsi"/>
                <w:sz w:val="16"/>
                <w:szCs w:val="16"/>
              </w:rPr>
              <w:t>Dynamics 365 Customer Service Professional</w:t>
            </w:r>
            <w:r w:rsidRPr="00D70CEA">
              <w:rPr>
                <w:rFonts w:eastAsia="MS PGothic" w:cstheme="minorHAnsi"/>
                <w:sz w:val="16"/>
                <w:szCs w:val="16"/>
              </w:rPr>
              <w:t>、</w:t>
            </w:r>
            <w:r w:rsidRPr="00D70CEA">
              <w:rPr>
                <w:rFonts w:eastAsia="MS PGothic" w:cstheme="minorHAnsi"/>
                <w:sz w:val="16"/>
                <w:szCs w:val="16"/>
              </w:rPr>
              <w:t>Dynamics 365 Customer Service Insights</w:t>
            </w:r>
            <w:r w:rsidRPr="00D70CEA">
              <w:rPr>
                <w:rFonts w:eastAsia="MS PGothic" w:cstheme="minorHAnsi"/>
                <w:sz w:val="16"/>
                <w:szCs w:val="16"/>
              </w:rPr>
              <w:t>、</w:t>
            </w:r>
            <w:r w:rsidRPr="00D70CEA">
              <w:rPr>
                <w:rFonts w:eastAsia="MS PGothic" w:cstheme="minorHAnsi"/>
                <w:sz w:val="16"/>
                <w:szCs w:val="16"/>
              </w:rPr>
              <w:t>Dynamics 365 Field Service</w:t>
            </w:r>
            <w:r w:rsidRPr="00D70CEA">
              <w:rPr>
                <w:rFonts w:eastAsia="MS PGothic" w:cstheme="minorHAnsi"/>
                <w:sz w:val="16"/>
                <w:szCs w:val="16"/>
              </w:rPr>
              <w:t>、</w:t>
            </w:r>
            <w:r w:rsidRPr="00D70CEA">
              <w:rPr>
                <w:rFonts w:eastAsia="MS PGothic" w:cstheme="minorHAnsi"/>
                <w:sz w:val="16"/>
                <w:szCs w:val="16"/>
              </w:rPr>
              <w:t>Dynamics 365 Business Central</w:t>
            </w:r>
            <w:r w:rsidRPr="00D70CEA">
              <w:rPr>
                <w:rFonts w:eastAsia="MS PGothic" w:cstheme="minorHAnsi"/>
                <w:sz w:val="16"/>
                <w:szCs w:val="16"/>
              </w:rPr>
              <w:t>、</w:t>
            </w:r>
            <w:r w:rsidRPr="00D70CEA">
              <w:rPr>
                <w:rFonts w:eastAsia="MS PGothic" w:cstheme="minorHAnsi"/>
                <w:sz w:val="16"/>
                <w:szCs w:val="16"/>
              </w:rPr>
              <w:t>Dynamics 365 Supply Chain Management</w:t>
            </w:r>
            <w:r w:rsidRPr="00D70CEA">
              <w:rPr>
                <w:rFonts w:eastAsia="MS PGothic" w:cstheme="minorHAnsi"/>
                <w:sz w:val="16"/>
                <w:szCs w:val="16"/>
              </w:rPr>
              <w:t>、</w:t>
            </w:r>
            <w:r w:rsidRPr="00D70CEA">
              <w:rPr>
                <w:rFonts w:eastAsia="MS PGothic" w:cstheme="minorHAnsi"/>
                <w:sz w:val="16"/>
                <w:szCs w:val="16"/>
              </w:rPr>
              <w:t>Dynamics 365 Finance</w:t>
            </w:r>
            <w:r w:rsidRPr="00D70CEA">
              <w:rPr>
                <w:rFonts w:eastAsia="MS PGothic" w:cstheme="minorHAnsi"/>
                <w:sz w:val="16"/>
                <w:szCs w:val="16"/>
              </w:rPr>
              <w:t>、</w:t>
            </w:r>
            <w:r w:rsidRPr="00D70CEA">
              <w:rPr>
                <w:rFonts w:eastAsia="MS PGothic" w:cstheme="minorHAnsi"/>
                <w:sz w:val="16"/>
                <w:szCs w:val="16"/>
              </w:rPr>
              <w:t>Dynamics 365 Marketing</w:t>
            </w:r>
            <w:r w:rsidRPr="00D70CEA">
              <w:rPr>
                <w:rFonts w:eastAsia="MS PGothic" w:cstheme="minorHAnsi"/>
                <w:sz w:val="16"/>
                <w:szCs w:val="16"/>
              </w:rPr>
              <w:t>、</w:t>
            </w:r>
            <w:r w:rsidRPr="00D70CEA">
              <w:rPr>
                <w:rFonts w:eastAsia="MS PGothic" w:cstheme="minorHAnsi"/>
                <w:sz w:val="16"/>
                <w:szCs w:val="16"/>
              </w:rPr>
              <w:t>Dynamics 365 Commerce</w:t>
            </w:r>
            <w:r w:rsidRPr="00D70CEA">
              <w:rPr>
                <w:rFonts w:eastAsia="MS PGothic" w:cstheme="minorHAnsi"/>
                <w:sz w:val="16"/>
                <w:szCs w:val="16"/>
              </w:rPr>
              <w:t>、</w:t>
            </w:r>
            <w:r w:rsidRPr="00D70CEA">
              <w:rPr>
                <w:rFonts w:eastAsia="MS PGothic" w:cstheme="minorHAnsi"/>
                <w:sz w:val="16"/>
                <w:szCs w:val="16"/>
              </w:rPr>
              <w:t>Dynamics 365 Human Resources</w:t>
            </w:r>
            <w:r w:rsidRPr="00D70CEA">
              <w:rPr>
                <w:rFonts w:eastAsia="MS PGothic" w:cstheme="minorHAnsi"/>
                <w:sz w:val="16"/>
                <w:szCs w:val="16"/>
              </w:rPr>
              <w:t>、</w:t>
            </w:r>
            <w:r w:rsidRPr="00D70CEA">
              <w:rPr>
                <w:rFonts w:eastAsia="MS PGothic" w:cstheme="minorHAnsi"/>
                <w:sz w:val="16"/>
                <w:szCs w:val="16"/>
              </w:rPr>
              <w:t>Dynamics 365 Sales Enterprise</w:t>
            </w:r>
            <w:r w:rsidRPr="00D70CEA">
              <w:rPr>
                <w:rFonts w:eastAsia="MS PGothic" w:cstheme="minorHAnsi"/>
                <w:sz w:val="16"/>
                <w:szCs w:val="16"/>
              </w:rPr>
              <w:t>、</w:t>
            </w:r>
            <w:r w:rsidRPr="00D70CEA">
              <w:rPr>
                <w:rFonts w:eastAsia="MS PGothic" w:cstheme="minorHAnsi"/>
                <w:sz w:val="16"/>
                <w:szCs w:val="16"/>
              </w:rPr>
              <w:t>Dynamics 365 Sales Professional</w:t>
            </w:r>
            <w:r w:rsidRPr="00D70CEA">
              <w:rPr>
                <w:rFonts w:eastAsia="MS PGothic" w:cstheme="minorHAnsi"/>
                <w:sz w:val="16"/>
                <w:szCs w:val="16"/>
              </w:rPr>
              <w:t>。</w:t>
            </w:r>
            <w:r w:rsidRPr="00D70CEA">
              <w:rPr>
                <w:rFonts w:eastAsia="MS PGothic" w:cstheme="minorHAnsi"/>
                <w:sz w:val="16"/>
                <w:szCs w:val="16"/>
              </w:rPr>
              <w:t xml:space="preserve">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サービスには、</w:t>
            </w:r>
            <w:r w:rsidRPr="00D70CEA">
              <w:rPr>
                <w:rFonts w:eastAsia="MS PGothic" w:cstheme="minorHAnsi"/>
                <w:sz w:val="16"/>
                <w:szCs w:val="16"/>
              </w:rPr>
              <w:t xml:space="preserve">(1) </w:t>
            </w:r>
            <w:r w:rsidRPr="00D70CEA">
              <w:rPr>
                <w:rFonts w:eastAsia="MS PGothic" w:cstheme="minorHAnsi"/>
                <w:sz w:val="16"/>
                <w:szCs w:val="16"/>
              </w:rPr>
              <w:t>サポート対象デバイスまたはソフトウェア向けの</w:t>
            </w:r>
            <w:r w:rsidRPr="00D70CEA">
              <w:rPr>
                <w:rFonts w:eastAsia="MS PGothic" w:cstheme="minorHAnsi"/>
                <w:sz w:val="16"/>
                <w:szCs w:val="16"/>
              </w:rPr>
              <w:t xml:space="preserve"> Dynamics 365 </w:t>
            </w:r>
            <w:r w:rsidRPr="00D70CEA">
              <w:rPr>
                <w:rFonts w:eastAsia="MS PGothic" w:cstheme="minorHAnsi"/>
                <w:sz w:val="16"/>
                <w:szCs w:val="16"/>
              </w:rPr>
              <w:t>サービス</w:t>
            </w:r>
            <w:r w:rsidRPr="00D70CEA">
              <w:rPr>
                <w:rFonts w:eastAsia="MS PGothic" w:cstheme="minorHAnsi"/>
                <w:sz w:val="16"/>
                <w:szCs w:val="16"/>
              </w:rPr>
              <w:t xml:space="preserve"> (</w:t>
            </w:r>
            <w:r w:rsidRPr="00D70CEA">
              <w:rPr>
                <w:rFonts w:eastAsia="MS PGothic" w:cstheme="minorHAnsi"/>
                <w:sz w:val="16"/>
                <w:szCs w:val="16"/>
              </w:rPr>
              <w:t>アプリ、タブレット、電話、またはこれらいずれかの</w:t>
            </w:r>
            <w:r w:rsidRPr="00D70CEA">
              <w:rPr>
                <w:rFonts w:eastAsia="MS PGothic" w:cstheme="minorHAnsi"/>
                <w:sz w:val="16"/>
                <w:szCs w:val="16"/>
              </w:rPr>
              <w:t xml:space="preserve"> Dynamics 365 </w:t>
            </w:r>
            <w:r w:rsidRPr="00D70CEA">
              <w:rPr>
                <w:rFonts w:eastAsia="MS PGothic" w:cstheme="minorHAnsi"/>
                <w:sz w:val="16"/>
                <w:szCs w:val="16"/>
              </w:rPr>
              <w:t>を含みますが、これに限定されません</w:t>
            </w:r>
            <w:r w:rsidRPr="00D70CEA">
              <w:rPr>
                <w:rFonts w:eastAsia="MS PGothic" w:cstheme="minorHAnsi"/>
                <w:sz w:val="16"/>
                <w:szCs w:val="16"/>
              </w:rPr>
              <w:t>)</w:t>
            </w:r>
            <w:r w:rsidRPr="00D70CEA">
              <w:rPr>
                <w:rFonts w:eastAsia="MS PGothic" w:cstheme="minorHAnsi"/>
                <w:sz w:val="16"/>
                <w:szCs w:val="16"/>
              </w:rPr>
              <w:t>、</w:t>
            </w:r>
            <w:r w:rsidRPr="00D70CEA">
              <w:rPr>
                <w:rFonts w:eastAsia="MS PGothic" w:cstheme="minorHAnsi"/>
                <w:sz w:val="16"/>
                <w:szCs w:val="16"/>
              </w:rPr>
              <w:t>(2) LinkedIn Sales Navigator</w:t>
            </w:r>
            <w:r w:rsidRPr="00D70CEA">
              <w:rPr>
                <w:rFonts w:eastAsia="MS PGothic" w:cstheme="minorHAnsi"/>
                <w:sz w:val="16"/>
                <w:szCs w:val="16"/>
              </w:rPr>
              <w:t>、または</w:t>
            </w:r>
            <w:r w:rsidRPr="00D70CEA">
              <w:rPr>
                <w:rFonts w:eastAsia="MS PGothic" w:cstheme="minorHAnsi"/>
                <w:sz w:val="16"/>
                <w:szCs w:val="16"/>
              </w:rPr>
              <w:t xml:space="preserve"> (3)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サービスと共にまたはこれに関連して提供される他の別のブランドのサービス</w:t>
            </w:r>
            <w:r w:rsidRPr="00D70CEA">
              <w:rPr>
                <w:rFonts w:eastAsia="MS PGothic" w:cstheme="minorHAnsi"/>
                <w:sz w:val="16"/>
                <w:szCs w:val="16"/>
              </w:rPr>
              <w:t xml:space="preserve"> (</w:t>
            </w:r>
            <w:r w:rsidRPr="00D70CEA">
              <w:rPr>
                <w:rFonts w:eastAsia="MS PGothic" w:cstheme="minorHAnsi"/>
                <w:sz w:val="16"/>
                <w:szCs w:val="16"/>
              </w:rPr>
              <w:t>対応するサービスのライセンス条項に明記する場合を除く</w:t>
            </w:r>
            <w:r w:rsidRPr="00D70CEA">
              <w:rPr>
                <w:rFonts w:eastAsia="MS PGothic" w:cstheme="minorHAnsi"/>
                <w:sz w:val="16"/>
                <w:szCs w:val="16"/>
              </w:rPr>
              <w:t xml:space="preserve">) </w:t>
            </w:r>
            <w:r w:rsidRPr="00D70CEA">
              <w:rPr>
                <w:rFonts w:eastAsia="MS PGothic" w:cstheme="minorHAnsi"/>
                <w:sz w:val="16"/>
                <w:szCs w:val="16"/>
              </w:rPr>
              <w:t>は含まれません。</w:t>
            </w:r>
          </w:p>
        </w:tc>
      </w:tr>
      <w:tr w:rsidR="004C5849" w:rsidRPr="000D28C3" w14:paraId="7EE2A401" w14:textId="77777777" w:rsidTr="005B2422">
        <w:tc>
          <w:tcPr>
            <w:tcW w:w="2610" w:type="dxa"/>
            <w:vAlign w:val="center"/>
          </w:tcPr>
          <w:p w14:paraId="327E83C3" w14:textId="3390BA18"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Office 365 </w:t>
            </w:r>
            <w:r w:rsidRPr="000E10D1">
              <w:rPr>
                <w:rFonts w:eastAsia="MS PGothic" w:cs="MS PGothic" w:hint="eastAsia"/>
                <w:sz w:val="16"/>
                <w:szCs w:val="16"/>
              </w:rPr>
              <w:t>サービス</w:t>
            </w:r>
            <w:r w:rsidRPr="000E10D1">
              <w:rPr>
                <w:rFonts w:eastAsia="MS PGothic" w:cs="MS PGothic"/>
                <w:sz w:val="16"/>
                <w:szCs w:val="16"/>
              </w:rPr>
              <w:t> </w:t>
            </w:r>
          </w:p>
        </w:tc>
        <w:tc>
          <w:tcPr>
            <w:tcW w:w="8190" w:type="dxa"/>
          </w:tcPr>
          <w:p w14:paraId="3A919A8B" w14:textId="7C777991" w:rsidR="004C5849" w:rsidRPr="000D28C3" w:rsidRDefault="004C5849" w:rsidP="004C5849">
            <w:pPr>
              <w:pStyle w:val="ProductList-Body"/>
              <w:rPr>
                <w:rFonts w:eastAsia="MS PGothic" w:cstheme="minorHAnsi"/>
                <w:sz w:val="16"/>
                <w:szCs w:val="16"/>
              </w:rPr>
            </w:pPr>
            <w:r w:rsidRPr="000E10D1">
              <w:rPr>
                <w:rFonts w:eastAsia="MS PGothic" w:cs="MS PGothic" w:hint="eastAsia"/>
                <w:sz w:val="16"/>
                <w:szCs w:val="16"/>
              </w:rPr>
              <w:t>それぞれスタンドアロン</w:t>
            </w:r>
            <w:r w:rsidRPr="000E10D1">
              <w:rPr>
                <w:rFonts w:eastAsia="MS PGothic" w:cs="MS PGothic"/>
                <w:sz w:val="16"/>
                <w:szCs w:val="16"/>
              </w:rPr>
              <w:t xml:space="preserve"> </w:t>
            </w:r>
            <w:r w:rsidRPr="000E10D1">
              <w:rPr>
                <w:rFonts w:eastAsia="MS PGothic" w:cs="MS PGothic" w:hint="eastAsia"/>
                <w:sz w:val="16"/>
                <w:szCs w:val="16"/>
              </w:rPr>
              <w:t>サービスとして、または</w:t>
            </w:r>
            <w:r w:rsidRPr="000E10D1">
              <w:rPr>
                <w:rFonts w:eastAsia="MS PGothic" w:cs="MS PGothic"/>
                <w:sz w:val="16"/>
                <w:szCs w:val="16"/>
              </w:rPr>
              <w:t xml:space="preserve"> Office 365 </w:t>
            </w:r>
            <w:r w:rsidRPr="000E10D1">
              <w:rPr>
                <w:rFonts w:eastAsia="MS PGothic" w:cs="MS PGothic" w:hint="eastAsia"/>
                <w:sz w:val="16"/>
                <w:szCs w:val="16"/>
              </w:rPr>
              <w:t>ブランドのプランもしくはスイートの一部として提供される以下のサービス</w:t>
            </w:r>
            <w:r w:rsidRPr="000E10D1">
              <w:rPr>
                <w:rFonts w:eastAsia="MS PGothic" w:cs="MS PGothic"/>
                <w:sz w:val="16"/>
                <w:szCs w:val="16"/>
              </w:rPr>
              <w:t>: Compliance Manager</w:t>
            </w:r>
            <w:r w:rsidRPr="000E10D1">
              <w:rPr>
                <w:rFonts w:eastAsia="MS PGothic" w:cs="MS PGothic" w:hint="eastAsia"/>
                <w:sz w:val="16"/>
                <w:szCs w:val="16"/>
              </w:rPr>
              <w:t>、</w:t>
            </w:r>
            <w:r w:rsidRPr="000E10D1">
              <w:rPr>
                <w:rStyle w:val="normaltextrun"/>
                <w:rFonts w:eastAsia="MS PGothic" w:cs="MS PGothic"/>
                <w:sz w:val="16"/>
                <w:szCs w:val="16"/>
              </w:rPr>
              <w:t>Cortana</w:t>
            </w:r>
            <w:r w:rsidRPr="000E10D1">
              <w:rPr>
                <w:rFonts w:eastAsia="MS PGothic" w:cs="MS PGothic" w:hint="eastAsia"/>
                <w:sz w:val="16"/>
                <w:szCs w:val="16"/>
              </w:rPr>
              <w:t>、</w:t>
            </w:r>
            <w:r w:rsidRPr="000E10D1">
              <w:rPr>
                <w:rFonts w:eastAsia="MS PGothic" w:cs="MS PGothic"/>
                <w:sz w:val="16"/>
                <w:szCs w:val="16"/>
              </w:rPr>
              <w:t>Customer Lockbox</w:t>
            </w:r>
            <w:r w:rsidRPr="000E10D1">
              <w:rPr>
                <w:rFonts w:eastAsia="MS PGothic" w:cs="MS PGothic" w:hint="eastAsia"/>
                <w:sz w:val="16"/>
                <w:szCs w:val="16"/>
              </w:rPr>
              <w:t>、</w:t>
            </w:r>
            <w:r w:rsidRPr="000E10D1">
              <w:rPr>
                <w:rFonts w:eastAsia="MS PGothic" w:cs="MS PGothic"/>
                <w:sz w:val="16"/>
                <w:szCs w:val="16"/>
              </w:rPr>
              <w:t>Exchange Online Archiving</w:t>
            </w:r>
            <w:r w:rsidRPr="000E10D1">
              <w:rPr>
                <w:rFonts w:eastAsia="MS PGothic" w:cs="MS PGothic" w:hint="eastAsia"/>
                <w:sz w:val="16"/>
                <w:szCs w:val="16"/>
              </w:rPr>
              <w:t>、</w:t>
            </w:r>
            <w:r w:rsidRPr="000E10D1">
              <w:rPr>
                <w:rFonts w:eastAsia="MS PGothic" w:cs="MS PGothic"/>
                <w:sz w:val="16"/>
                <w:szCs w:val="16"/>
              </w:rPr>
              <w:t>Exchange Online Protection</w:t>
            </w:r>
            <w:r w:rsidRPr="000E10D1">
              <w:rPr>
                <w:rFonts w:eastAsia="MS PGothic" w:cs="MS PGothic" w:hint="eastAsia"/>
                <w:sz w:val="16"/>
                <w:szCs w:val="16"/>
              </w:rPr>
              <w:t>、</w:t>
            </w:r>
            <w:r w:rsidRPr="000E10D1">
              <w:rPr>
                <w:rFonts w:eastAsia="MS PGothic" w:cs="MS PGothic"/>
                <w:sz w:val="16"/>
                <w:szCs w:val="16"/>
              </w:rPr>
              <w:t>Exchange Online</w:t>
            </w:r>
            <w:r w:rsidRPr="000E10D1">
              <w:rPr>
                <w:rFonts w:eastAsia="MS PGothic" w:cs="MS PGothic" w:hint="eastAsia"/>
                <w:sz w:val="16"/>
                <w:szCs w:val="16"/>
              </w:rPr>
              <w:t>、</w:t>
            </w:r>
            <w:r w:rsidRPr="000E10D1">
              <w:rPr>
                <w:rFonts w:eastAsia="MS PGothic" w:cs="MS PGothic"/>
                <w:sz w:val="16"/>
                <w:szCs w:val="16"/>
              </w:rPr>
              <w:t>Microsoft Bookings</w:t>
            </w:r>
            <w:r w:rsidRPr="000E10D1">
              <w:rPr>
                <w:rFonts w:eastAsia="MS PGothic" w:cs="MS PGothic" w:hint="eastAsia"/>
                <w:sz w:val="16"/>
                <w:szCs w:val="16"/>
              </w:rPr>
              <w:t>、</w:t>
            </w:r>
            <w:r w:rsidRPr="000E10D1">
              <w:rPr>
                <w:rFonts w:eastAsia="MS PGothic" w:cs="MS PGothic"/>
                <w:sz w:val="16"/>
                <w:szCs w:val="16"/>
              </w:rPr>
              <w:t>Microsoft Forms</w:t>
            </w:r>
            <w:r w:rsidRPr="000E10D1">
              <w:rPr>
                <w:rFonts w:eastAsia="MS PGothic" w:cs="MS PGothic" w:hint="eastAsia"/>
                <w:sz w:val="16"/>
                <w:szCs w:val="16"/>
              </w:rPr>
              <w:t>、</w:t>
            </w:r>
            <w:r w:rsidRPr="000E10D1">
              <w:rPr>
                <w:rFonts w:eastAsia="MS PGothic" w:cs="MS PGothic"/>
                <w:sz w:val="16"/>
                <w:szCs w:val="16"/>
              </w:rPr>
              <w:t>Microsoft MyAnalytics</w:t>
            </w:r>
            <w:r w:rsidRPr="000E10D1">
              <w:rPr>
                <w:rFonts w:eastAsia="MS PGothic" w:cs="MS PGothic" w:hint="eastAsia"/>
                <w:sz w:val="16"/>
                <w:szCs w:val="16"/>
              </w:rPr>
              <w:t>、</w:t>
            </w:r>
            <w:r w:rsidRPr="000E10D1">
              <w:rPr>
                <w:rFonts w:eastAsia="MS PGothic" w:cs="MS PGothic"/>
                <w:sz w:val="16"/>
                <w:szCs w:val="16"/>
              </w:rPr>
              <w:t>Microsoft Planner</w:t>
            </w:r>
            <w:r w:rsidRPr="000E10D1">
              <w:rPr>
                <w:rFonts w:eastAsia="MS PGothic" w:cs="MS PGothic" w:hint="eastAsia"/>
                <w:sz w:val="16"/>
                <w:szCs w:val="16"/>
              </w:rPr>
              <w:t>、</w:t>
            </w:r>
            <w:r w:rsidRPr="000E10D1">
              <w:rPr>
                <w:rFonts w:eastAsia="MS PGothic" w:cs="MS PGothic"/>
                <w:sz w:val="16"/>
                <w:szCs w:val="16"/>
              </w:rPr>
              <w:t>Microsoft StaffHub</w:t>
            </w:r>
            <w:r w:rsidRPr="000E10D1">
              <w:rPr>
                <w:rFonts w:eastAsia="MS PGothic" w:cs="MS PGothic" w:hint="eastAsia"/>
                <w:sz w:val="16"/>
                <w:szCs w:val="16"/>
              </w:rPr>
              <w:t>、</w:t>
            </w:r>
            <w:r w:rsidRPr="000E10D1">
              <w:rPr>
                <w:rFonts w:eastAsia="MS PGothic" w:cs="MS PGothic"/>
                <w:sz w:val="16"/>
                <w:szCs w:val="16"/>
              </w:rPr>
              <w:t>Microsoft Stream</w:t>
            </w:r>
            <w:r w:rsidRPr="000E10D1">
              <w:rPr>
                <w:rFonts w:eastAsia="MS PGothic" w:cs="MS PGothic" w:hint="eastAsia"/>
                <w:sz w:val="16"/>
                <w:szCs w:val="16"/>
              </w:rPr>
              <w:t>、</w:t>
            </w:r>
            <w:r w:rsidRPr="000E10D1">
              <w:rPr>
                <w:rFonts w:eastAsia="MS PGothic" w:cs="MS PGothic"/>
                <w:sz w:val="16"/>
                <w:szCs w:val="16"/>
              </w:rPr>
              <w:t>Microsoft Teams (Bookings</w:t>
            </w:r>
            <w:r w:rsidRPr="000E10D1">
              <w:rPr>
                <w:rFonts w:eastAsia="MS PGothic" w:cs="MS PGothic" w:hint="eastAsia"/>
                <w:sz w:val="16"/>
                <w:szCs w:val="16"/>
              </w:rPr>
              <w:t>、</w:t>
            </w:r>
            <w:r w:rsidRPr="000E10D1">
              <w:rPr>
                <w:rFonts w:eastAsia="MS PGothic" w:cs="MS PGothic"/>
                <w:sz w:val="16"/>
                <w:szCs w:val="16"/>
              </w:rPr>
              <w:t>Lists</w:t>
            </w:r>
            <w:r w:rsidRPr="000E10D1">
              <w:rPr>
                <w:rFonts w:eastAsia="MS PGothic" w:cs="MS PGothic" w:hint="eastAsia"/>
                <w:sz w:val="16"/>
                <w:szCs w:val="16"/>
              </w:rPr>
              <w:t>、および</w:t>
            </w:r>
            <w:r w:rsidRPr="000E10D1">
              <w:rPr>
                <w:rFonts w:eastAsia="MS PGothic" w:cs="MS PGothic"/>
                <w:sz w:val="16"/>
                <w:szCs w:val="16"/>
              </w:rPr>
              <w:t xml:space="preserve"> Shifts </w:t>
            </w:r>
            <w:r w:rsidRPr="000E10D1">
              <w:rPr>
                <w:rFonts w:eastAsia="MS PGothic" w:cs="MS PGothic" w:hint="eastAsia"/>
                <w:sz w:val="16"/>
                <w:szCs w:val="16"/>
              </w:rPr>
              <w:t>を含む</w:t>
            </w:r>
            <w:r w:rsidRPr="000E10D1">
              <w:rPr>
                <w:rFonts w:eastAsia="MS PGothic" w:cs="MS PGothic"/>
                <w:sz w:val="16"/>
                <w:szCs w:val="16"/>
              </w:rPr>
              <w:t>)</w:t>
            </w:r>
            <w:r w:rsidRPr="000E10D1">
              <w:rPr>
                <w:rFonts w:eastAsia="MS PGothic" w:cs="MS PGothic" w:hint="eastAsia"/>
                <w:sz w:val="16"/>
                <w:szCs w:val="16"/>
              </w:rPr>
              <w:t>、</w:t>
            </w:r>
            <w:r w:rsidRPr="000E10D1">
              <w:rPr>
                <w:rFonts w:eastAsia="MS PGothic" w:cs="MS PGothic"/>
                <w:sz w:val="16"/>
                <w:szCs w:val="16"/>
              </w:rPr>
              <w:t>Microsoft To-Do</w:t>
            </w:r>
            <w:r w:rsidRPr="000E10D1">
              <w:rPr>
                <w:rFonts w:eastAsia="MS PGothic" w:cs="MS PGothic" w:hint="eastAsia"/>
                <w:sz w:val="16"/>
                <w:szCs w:val="16"/>
              </w:rPr>
              <w:t>、</w:t>
            </w:r>
            <w:r w:rsidRPr="000E10D1">
              <w:rPr>
                <w:rFonts w:eastAsia="MS PGothic" w:cs="MS PGothic"/>
                <w:sz w:val="16"/>
                <w:szCs w:val="16"/>
              </w:rPr>
              <w:t>Microsoft Defender for Office 365</w:t>
            </w:r>
            <w:r w:rsidRPr="000E10D1">
              <w:rPr>
                <w:rFonts w:eastAsia="MS PGothic" w:cs="MS PGothic" w:hint="eastAsia"/>
                <w:sz w:val="16"/>
                <w:szCs w:val="16"/>
              </w:rPr>
              <w:t>、</w:t>
            </w:r>
            <w:r w:rsidRPr="000E10D1">
              <w:rPr>
                <w:rFonts w:eastAsia="MS PGothic" w:cs="MS PGothic"/>
                <w:sz w:val="16"/>
                <w:szCs w:val="16"/>
              </w:rPr>
              <w:t>Office 365 Video</w:t>
            </w:r>
            <w:r w:rsidRPr="000E10D1">
              <w:rPr>
                <w:rFonts w:eastAsia="MS PGothic" w:cs="MS PGothic" w:hint="eastAsia"/>
                <w:sz w:val="16"/>
                <w:szCs w:val="16"/>
              </w:rPr>
              <w:t>、</w:t>
            </w:r>
            <w:r w:rsidRPr="000E10D1">
              <w:rPr>
                <w:rFonts w:eastAsia="MS PGothic" w:cs="MS PGothic"/>
                <w:sz w:val="16"/>
                <w:szCs w:val="16"/>
              </w:rPr>
              <w:t xml:space="preserve">Web </w:t>
            </w:r>
            <w:r w:rsidRPr="000E10D1">
              <w:rPr>
                <w:rFonts w:eastAsia="MS PGothic" w:cs="MS PGothic" w:hint="eastAsia"/>
                <w:sz w:val="16"/>
                <w:szCs w:val="16"/>
              </w:rPr>
              <w:t>用</w:t>
            </w:r>
            <w:r w:rsidRPr="000E10D1">
              <w:rPr>
                <w:rFonts w:eastAsia="MS PGothic" w:cs="MS PGothic"/>
                <w:sz w:val="16"/>
                <w:szCs w:val="16"/>
              </w:rPr>
              <w:t xml:space="preserve"> Office</w:t>
            </w:r>
            <w:r w:rsidRPr="000E10D1">
              <w:rPr>
                <w:rFonts w:eastAsia="MS PGothic" w:cs="MS PGothic" w:hint="eastAsia"/>
                <w:sz w:val="16"/>
                <w:szCs w:val="16"/>
              </w:rPr>
              <w:t>、</w:t>
            </w:r>
            <w:r w:rsidRPr="000E10D1">
              <w:rPr>
                <w:rFonts w:eastAsia="MS PGothic" w:cs="MS PGothic"/>
                <w:sz w:val="16"/>
                <w:szCs w:val="16"/>
              </w:rPr>
              <w:t>OneDrive for Business</w:t>
            </w:r>
            <w:r w:rsidRPr="000E10D1">
              <w:rPr>
                <w:rFonts w:eastAsia="MS PGothic" w:cs="MS PGothic" w:hint="eastAsia"/>
                <w:sz w:val="16"/>
                <w:szCs w:val="16"/>
              </w:rPr>
              <w:t>、</w:t>
            </w:r>
            <w:r w:rsidRPr="000E10D1">
              <w:rPr>
                <w:rFonts w:eastAsia="MS PGothic" w:cs="MS PGothic"/>
                <w:sz w:val="16"/>
                <w:szCs w:val="16"/>
              </w:rPr>
              <w:t>Project</w:t>
            </w:r>
            <w:r w:rsidRPr="000E10D1">
              <w:rPr>
                <w:rFonts w:eastAsia="MS PGothic" w:cs="MS PGothic" w:hint="eastAsia"/>
                <w:sz w:val="16"/>
                <w:szCs w:val="16"/>
              </w:rPr>
              <w:t>、</w:t>
            </w:r>
            <w:r w:rsidRPr="000E10D1">
              <w:rPr>
                <w:rFonts w:eastAsia="MS PGothic" w:cs="MS PGothic"/>
                <w:sz w:val="16"/>
                <w:szCs w:val="16"/>
              </w:rPr>
              <w:t>SharePoint Online</w:t>
            </w:r>
            <w:r w:rsidRPr="000E10D1">
              <w:rPr>
                <w:rFonts w:eastAsia="MS PGothic" w:cs="MS PGothic" w:hint="eastAsia"/>
                <w:sz w:val="16"/>
                <w:szCs w:val="16"/>
              </w:rPr>
              <w:t>、</w:t>
            </w:r>
            <w:r w:rsidRPr="000E10D1">
              <w:rPr>
                <w:rFonts w:eastAsia="MS PGothic" w:cs="MS PGothic"/>
                <w:sz w:val="16"/>
                <w:szCs w:val="16"/>
              </w:rPr>
              <w:t>Skype for Business Online</w:t>
            </w:r>
            <w:r w:rsidRPr="000E10D1">
              <w:rPr>
                <w:rFonts w:eastAsia="MS PGothic" w:cs="MS PGothic" w:hint="eastAsia"/>
                <w:sz w:val="16"/>
                <w:szCs w:val="16"/>
              </w:rPr>
              <w:t>、</w:t>
            </w:r>
            <w:r w:rsidRPr="000E10D1">
              <w:rPr>
                <w:rFonts w:eastAsia="MS PGothic" w:cs="MS PGothic"/>
                <w:sz w:val="16"/>
                <w:szCs w:val="16"/>
              </w:rPr>
              <w:t>Sway</w:t>
            </w:r>
            <w:r w:rsidRPr="000E10D1">
              <w:rPr>
                <w:rFonts w:eastAsia="MS PGothic" w:cs="MS PGothic" w:hint="eastAsia"/>
                <w:sz w:val="16"/>
                <w:szCs w:val="16"/>
              </w:rPr>
              <w:t>、</w:t>
            </w:r>
            <w:r w:rsidRPr="000E10D1">
              <w:rPr>
                <w:rFonts w:eastAsia="MS PGothic" w:cs="MS PGothic"/>
                <w:sz w:val="16"/>
                <w:szCs w:val="16"/>
              </w:rPr>
              <w:t>Whiteboard</w:t>
            </w:r>
            <w:r w:rsidRPr="000E10D1">
              <w:rPr>
                <w:rFonts w:eastAsia="MS PGothic" w:cs="MS PGothic" w:hint="eastAsia"/>
                <w:sz w:val="16"/>
                <w:szCs w:val="16"/>
              </w:rPr>
              <w:t>、</w:t>
            </w:r>
            <w:r w:rsidRPr="000E10D1">
              <w:rPr>
                <w:rFonts w:eastAsia="MS PGothic" w:cs="MS PGothic"/>
                <w:sz w:val="16"/>
                <w:szCs w:val="16"/>
              </w:rPr>
              <w:t>Yammer Enterprise</w:t>
            </w:r>
            <w:r w:rsidRPr="000E10D1">
              <w:rPr>
                <w:rFonts w:eastAsia="MS PGothic" w:cs="MS PGothic" w:hint="eastAsia"/>
                <w:sz w:val="16"/>
                <w:szCs w:val="16"/>
              </w:rPr>
              <w:t>、</w:t>
            </w:r>
            <w:r w:rsidRPr="000E10D1">
              <w:rPr>
                <w:rFonts w:eastAsia="MS PGothic" w:cs="MS PGothic"/>
                <w:sz w:val="16"/>
                <w:szCs w:val="16"/>
              </w:rPr>
              <w:t>Kaizala Pro</w:t>
            </w:r>
            <w:r w:rsidRPr="000E10D1">
              <w:rPr>
                <w:rFonts w:eastAsia="MS PGothic" w:cs="MS PGothic" w:hint="eastAsia"/>
                <w:sz w:val="16"/>
                <w:szCs w:val="16"/>
              </w:rPr>
              <w:t>、管理ポータルを通じて管理されている、お客様の組織グループ、およびお客様の組織の</w:t>
            </w:r>
            <w:r w:rsidRPr="000E10D1">
              <w:rPr>
                <w:rFonts w:eastAsia="MS PGothic" w:cs="MS PGothic"/>
                <w:sz w:val="16"/>
                <w:szCs w:val="16"/>
              </w:rPr>
              <w:t xml:space="preserve"> 2 </w:t>
            </w:r>
            <w:r w:rsidRPr="000E10D1">
              <w:rPr>
                <w:rFonts w:eastAsia="MS PGothic" w:cs="MS PGothic" w:hint="eastAsia"/>
                <w:sz w:val="16"/>
                <w:szCs w:val="16"/>
              </w:rPr>
              <w:t>人のメンバー間のチャット。</w:t>
            </w:r>
            <w:r w:rsidRPr="000E10D1">
              <w:rPr>
                <w:rFonts w:eastAsia="MS PGothic" w:cs="MS PGothic"/>
                <w:sz w:val="16"/>
                <w:szCs w:val="16"/>
              </w:rPr>
              <w:t xml:space="preserve">Office 365 </w:t>
            </w:r>
            <w:r w:rsidRPr="000E10D1">
              <w:rPr>
                <w:rFonts w:eastAsia="MS PGothic" w:cs="MS PGothic" w:hint="eastAsia"/>
                <w:sz w:val="16"/>
                <w:szCs w:val="16"/>
              </w:rPr>
              <w:t>サービスには、</w:t>
            </w:r>
            <w:r w:rsidRPr="000E10D1">
              <w:rPr>
                <w:rFonts w:eastAsia="MS PGothic" w:cs="MS PGothic"/>
                <w:sz w:val="16"/>
                <w:szCs w:val="16"/>
              </w:rPr>
              <w:t>Microsoft 365 Apps for enterprise</w:t>
            </w:r>
            <w:r w:rsidRPr="000E10D1">
              <w:rPr>
                <w:rFonts w:eastAsia="MS PGothic" w:cs="MS PGothic" w:hint="eastAsia"/>
                <w:sz w:val="16"/>
                <w:szCs w:val="16"/>
              </w:rPr>
              <w:t>、マイクロソフトの管理下以外で運用される</w:t>
            </w:r>
            <w:r w:rsidRPr="000E10D1">
              <w:rPr>
                <w:rFonts w:eastAsia="MS PGothic" w:cs="MS PGothic"/>
                <w:sz w:val="16"/>
                <w:szCs w:val="16"/>
              </w:rPr>
              <w:t xml:space="preserve"> PSTN </w:t>
            </w:r>
            <w:r w:rsidRPr="000E10D1">
              <w:rPr>
                <w:rFonts w:eastAsia="MS PGothic" w:cs="MS PGothic" w:hint="eastAsia"/>
                <w:sz w:val="16"/>
                <w:szCs w:val="16"/>
              </w:rPr>
              <w:t>サービスの部分、クライアント</w:t>
            </w:r>
            <w:r w:rsidRPr="000E10D1">
              <w:rPr>
                <w:rFonts w:eastAsia="MS PGothic" w:cs="MS PGothic"/>
                <w:sz w:val="16"/>
                <w:szCs w:val="16"/>
              </w:rPr>
              <w:t xml:space="preserve"> </w:t>
            </w:r>
            <w:r w:rsidRPr="000E10D1">
              <w:rPr>
                <w:rFonts w:eastAsia="MS PGothic" w:cs="MS PGothic" w:hint="eastAsia"/>
                <w:sz w:val="16"/>
                <w:szCs w:val="16"/>
              </w:rPr>
              <w:t>ソフトウェア、または</w:t>
            </w:r>
            <w:r w:rsidRPr="000E10D1">
              <w:rPr>
                <w:rFonts w:eastAsia="MS PGothic" w:cs="MS PGothic"/>
                <w:sz w:val="16"/>
                <w:szCs w:val="16"/>
              </w:rPr>
              <w:t xml:space="preserve"> Office 365 </w:t>
            </w:r>
            <w:r w:rsidRPr="000E10D1">
              <w:rPr>
                <w:rFonts w:eastAsia="MS PGothic" w:cs="MS PGothic" w:hint="eastAsia"/>
                <w:sz w:val="16"/>
                <w:szCs w:val="16"/>
              </w:rPr>
              <w:t>ブランドのプランもしくはスイートと共に提供される別のブランドのサービス</w:t>
            </w:r>
            <w:r w:rsidRPr="000E10D1">
              <w:rPr>
                <w:rFonts w:eastAsia="MS PGothic" w:cs="MS PGothic"/>
                <w:sz w:val="16"/>
                <w:szCs w:val="16"/>
              </w:rPr>
              <w:t xml:space="preserve"> (Bing </w:t>
            </w:r>
            <w:r w:rsidRPr="000E10D1">
              <w:rPr>
                <w:rFonts w:eastAsia="MS PGothic" w:cs="MS PGothic" w:hint="eastAsia"/>
                <w:sz w:val="16"/>
                <w:szCs w:val="16"/>
              </w:rPr>
              <w:t>またはブランド名に「</w:t>
            </w:r>
            <w:r w:rsidRPr="000E10D1">
              <w:rPr>
                <w:rFonts w:eastAsia="MS PGothic" w:cs="MS PGothic"/>
                <w:sz w:val="16"/>
                <w:szCs w:val="16"/>
              </w:rPr>
              <w:t>for Office 365</w:t>
            </w:r>
            <w:r w:rsidRPr="000E10D1">
              <w:rPr>
                <w:rFonts w:eastAsia="MS PGothic" w:cs="MS PGothic" w:hint="eastAsia"/>
                <w:sz w:val="16"/>
                <w:szCs w:val="16"/>
              </w:rPr>
              <w:t>」を含むサービスなど</w:t>
            </w:r>
            <w:r w:rsidRPr="000E10D1">
              <w:rPr>
                <w:rFonts w:eastAsia="MS PGothic" w:cs="MS PGothic"/>
                <w:sz w:val="16"/>
                <w:szCs w:val="16"/>
              </w:rPr>
              <w:t xml:space="preserve">) </w:t>
            </w:r>
            <w:r w:rsidRPr="000E10D1">
              <w:rPr>
                <w:rFonts w:eastAsia="MS PGothic" w:cs="MS PGothic" w:hint="eastAsia"/>
                <w:sz w:val="16"/>
                <w:szCs w:val="16"/>
              </w:rPr>
              <w:t>は含まれません。</w:t>
            </w:r>
          </w:p>
        </w:tc>
      </w:tr>
      <w:tr w:rsidR="004C5849" w:rsidRPr="000D28C3" w14:paraId="2E5DC716" w14:textId="77777777" w:rsidTr="005B2422">
        <w:tc>
          <w:tcPr>
            <w:tcW w:w="2610" w:type="dxa"/>
            <w:vAlign w:val="center"/>
          </w:tcPr>
          <w:p w14:paraId="57BAAE93" w14:textId="5323A124"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Azure </w:t>
            </w:r>
            <w:r w:rsidRPr="000E10D1">
              <w:rPr>
                <w:rFonts w:eastAsia="MS PGothic" w:cs="MS PGothic" w:hint="eastAsia"/>
                <w:sz w:val="16"/>
                <w:szCs w:val="16"/>
              </w:rPr>
              <w:t>コア</w:t>
            </w:r>
            <w:r w:rsidRPr="000E10D1">
              <w:rPr>
                <w:rFonts w:eastAsia="MS PGothic" w:cs="MS PGothic"/>
                <w:sz w:val="16"/>
                <w:szCs w:val="16"/>
              </w:rPr>
              <w:t xml:space="preserve"> </w:t>
            </w:r>
            <w:r w:rsidRPr="000E10D1">
              <w:rPr>
                <w:rFonts w:eastAsia="MS PGothic" w:cs="MS PGothic" w:hint="eastAsia"/>
                <w:sz w:val="16"/>
                <w:szCs w:val="16"/>
              </w:rPr>
              <w:t>サービス</w:t>
            </w:r>
          </w:p>
        </w:tc>
        <w:tc>
          <w:tcPr>
            <w:tcW w:w="8190" w:type="dxa"/>
          </w:tcPr>
          <w:p w14:paraId="2FC8331E" w14:textId="5A119596" w:rsidR="004C5849" w:rsidRPr="000D28C3" w:rsidRDefault="004C5849" w:rsidP="004C5849">
            <w:pPr>
              <w:pStyle w:val="ProductList-Body"/>
              <w:ind w:right="-55"/>
              <w:rPr>
                <w:rFonts w:eastAsia="MS PGothic" w:cstheme="minorHAnsi"/>
                <w:spacing w:val="-4"/>
                <w:sz w:val="16"/>
                <w:szCs w:val="16"/>
              </w:rPr>
            </w:pPr>
            <w:r w:rsidRPr="000E10D1">
              <w:rPr>
                <w:rFonts w:eastAsia="MS PGothic" w:cs="MS PGothic"/>
                <w:sz w:val="16"/>
                <w:szCs w:val="16"/>
              </w:rPr>
              <w:t>API Management</w:t>
            </w:r>
            <w:r w:rsidRPr="000E10D1">
              <w:rPr>
                <w:rFonts w:eastAsia="MS PGothic" w:cs="MS PGothic" w:hint="eastAsia"/>
                <w:sz w:val="16"/>
                <w:szCs w:val="16"/>
              </w:rPr>
              <w:t>、</w:t>
            </w:r>
            <w:r w:rsidRPr="000E10D1">
              <w:rPr>
                <w:rFonts w:eastAsia="MS PGothic" w:cs="MS PGothic"/>
                <w:sz w:val="16"/>
                <w:szCs w:val="16"/>
              </w:rPr>
              <w:t>App Service (API Apps</w:t>
            </w:r>
            <w:r w:rsidRPr="000E10D1">
              <w:rPr>
                <w:rFonts w:eastAsia="MS PGothic" w:cs="MS PGothic" w:hint="eastAsia"/>
                <w:sz w:val="16"/>
                <w:szCs w:val="16"/>
              </w:rPr>
              <w:t>、</w:t>
            </w:r>
            <w:r w:rsidRPr="000E10D1">
              <w:rPr>
                <w:rFonts w:eastAsia="MS PGothic" w:cs="MS PGothic"/>
                <w:sz w:val="16"/>
                <w:szCs w:val="16"/>
              </w:rPr>
              <w:t>Logic Apps</w:t>
            </w:r>
            <w:r w:rsidRPr="000E10D1">
              <w:rPr>
                <w:rFonts w:eastAsia="MS PGothic" w:cs="MS PGothic" w:hint="eastAsia"/>
                <w:sz w:val="16"/>
                <w:szCs w:val="16"/>
              </w:rPr>
              <w:t>、</w:t>
            </w:r>
            <w:r w:rsidRPr="000E10D1">
              <w:rPr>
                <w:rFonts w:eastAsia="MS PGothic" w:cs="MS PGothic"/>
                <w:sz w:val="16"/>
                <w:szCs w:val="16"/>
              </w:rPr>
              <w:t>Mobile Apps</w:t>
            </w:r>
            <w:r w:rsidRPr="000E10D1">
              <w:rPr>
                <w:rFonts w:eastAsia="MS PGothic" w:cs="MS PGothic" w:hint="eastAsia"/>
                <w:sz w:val="16"/>
                <w:szCs w:val="16"/>
              </w:rPr>
              <w:t>、</w:t>
            </w:r>
            <w:r w:rsidRPr="000E10D1">
              <w:rPr>
                <w:rFonts w:eastAsia="MS PGothic" w:cs="MS PGothic"/>
                <w:sz w:val="16"/>
                <w:szCs w:val="16"/>
              </w:rPr>
              <w:t>Web Apps)</w:t>
            </w:r>
            <w:r w:rsidRPr="000E10D1">
              <w:rPr>
                <w:rFonts w:eastAsia="MS PGothic" w:cs="MS PGothic" w:hint="eastAsia"/>
                <w:sz w:val="16"/>
                <w:szCs w:val="16"/>
              </w:rPr>
              <w:t>、</w:t>
            </w:r>
            <w:r w:rsidRPr="000E10D1">
              <w:rPr>
                <w:rFonts w:eastAsia="MS PGothic" w:cs="MS PGothic"/>
                <w:sz w:val="16"/>
                <w:szCs w:val="16"/>
              </w:rPr>
              <w:t>Application Gateway</w:t>
            </w:r>
            <w:r w:rsidRPr="000E10D1">
              <w:rPr>
                <w:rFonts w:eastAsia="MS PGothic" w:cs="MS PGothic" w:hint="eastAsia"/>
                <w:sz w:val="16"/>
                <w:szCs w:val="16"/>
              </w:rPr>
              <w:t>、</w:t>
            </w:r>
            <w:r w:rsidRPr="000E10D1">
              <w:rPr>
                <w:rFonts w:eastAsia="MS PGothic" w:cs="MS PGothic"/>
                <w:sz w:val="16"/>
                <w:szCs w:val="16"/>
              </w:rPr>
              <w:t>Application Insights</w:t>
            </w:r>
            <w:r w:rsidRPr="000E10D1">
              <w:rPr>
                <w:rFonts w:eastAsia="MS PGothic" w:cs="MS PGothic" w:hint="eastAsia"/>
                <w:sz w:val="16"/>
                <w:szCs w:val="16"/>
              </w:rPr>
              <w:t>、</w:t>
            </w:r>
            <w:r w:rsidRPr="000E10D1">
              <w:rPr>
                <w:rFonts w:eastAsia="MS PGothic" w:cs="MS PGothic"/>
                <w:sz w:val="16"/>
                <w:szCs w:val="16"/>
              </w:rPr>
              <w:t>Automation</w:t>
            </w:r>
            <w:r w:rsidRPr="000E10D1">
              <w:rPr>
                <w:rFonts w:eastAsia="MS PGothic" w:cs="MS PGothic" w:hint="eastAsia"/>
                <w:sz w:val="16"/>
                <w:szCs w:val="16"/>
              </w:rPr>
              <w:t>、</w:t>
            </w:r>
            <w:r w:rsidRPr="000E10D1">
              <w:rPr>
                <w:rFonts w:eastAsia="MS PGothic" w:cs="MS PGothic"/>
                <w:sz w:val="16"/>
                <w:szCs w:val="16"/>
              </w:rPr>
              <w:t>Azure Active Directory</w:t>
            </w:r>
            <w:r w:rsidRPr="000E10D1">
              <w:rPr>
                <w:rFonts w:eastAsia="MS PGothic" w:cs="MS PGothic" w:hint="eastAsia"/>
                <w:sz w:val="16"/>
                <w:szCs w:val="16"/>
              </w:rPr>
              <w:t>、</w:t>
            </w:r>
            <w:r w:rsidRPr="000E10D1">
              <w:rPr>
                <w:rFonts w:eastAsia="MS PGothic" w:cs="MS PGothic"/>
                <w:sz w:val="16"/>
                <w:szCs w:val="16"/>
              </w:rPr>
              <w:t>Azure API for FHIR</w:t>
            </w:r>
            <w:r w:rsidRPr="000E10D1">
              <w:rPr>
                <w:rFonts w:eastAsia="MS PGothic" w:cs="MS PGothic" w:hint="eastAsia"/>
                <w:sz w:val="16"/>
                <w:szCs w:val="16"/>
              </w:rPr>
              <w:t>、</w:t>
            </w:r>
            <w:r w:rsidRPr="000E10D1">
              <w:rPr>
                <w:rFonts w:eastAsia="MS PGothic" w:cs="MS PGothic"/>
                <w:sz w:val="16"/>
                <w:szCs w:val="16"/>
              </w:rPr>
              <w:t>Azure Cache for Redis</w:t>
            </w:r>
            <w:r w:rsidRPr="000E10D1">
              <w:rPr>
                <w:rFonts w:eastAsia="MS PGothic" w:cs="MS PGothic" w:hint="eastAsia"/>
                <w:sz w:val="16"/>
                <w:szCs w:val="16"/>
              </w:rPr>
              <w:t>、</w:t>
            </w:r>
            <w:r w:rsidRPr="000E10D1">
              <w:rPr>
                <w:rFonts w:eastAsia="MS PGothic" w:cs="MS PGothic"/>
                <w:sz w:val="16"/>
                <w:szCs w:val="16"/>
              </w:rPr>
              <w:t>Azure Container Registry (ACR)</w:t>
            </w:r>
            <w:r w:rsidRPr="000E10D1">
              <w:rPr>
                <w:rFonts w:eastAsia="MS PGothic" w:cs="MS PGothic" w:hint="eastAsia"/>
                <w:sz w:val="16"/>
                <w:szCs w:val="16"/>
              </w:rPr>
              <w:t>、</w:t>
            </w:r>
            <w:r w:rsidRPr="000E10D1">
              <w:rPr>
                <w:rFonts w:eastAsia="MS PGothic" w:cs="MS PGothic"/>
                <w:sz w:val="16"/>
                <w:szCs w:val="16"/>
              </w:rPr>
              <w:t>Azure Container Service</w:t>
            </w:r>
            <w:r w:rsidRPr="000E10D1">
              <w:rPr>
                <w:rFonts w:eastAsia="MS PGothic" w:cs="MS PGothic" w:hint="eastAsia"/>
                <w:sz w:val="16"/>
                <w:szCs w:val="16"/>
              </w:rPr>
              <w:t>、</w:t>
            </w:r>
            <w:r w:rsidRPr="000E10D1">
              <w:rPr>
                <w:rFonts w:eastAsia="MS PGothic" w:cs="MS PGothic"/>
                <w:sz w:val="16"/>
                <w:szCs w:val="16"/>
              </w:rPr>
              <w:t>Azure Cosmos DB (</w:t>
            </w:r>
            <w:r w:rsidRPr="000E10D1">
              <w:rPr>
                <w:rFonts w:eastAsia="MS PGothic" w:cs="MS PGothic" w:hint="eastAsia"/>
                <w:sz w:val="16"/>
                <w:szCs w:val="16"/>
              </w:rPr>
              <w:t>以前の</w:t>
            </w:r>
            <w:r w:rsidRPr="000E10D1">
              <w:rPr>
                <w:rFonts w:eastAsia="MS PGothic" w:cs="MS PGothic"/>
                <w:sz w:val="16"/>
                <w:szCs w:val="16"/>
              </w:rPr>
              <w:t xml:space="preserve"> DocumentDB)</w:t>
            </w:r>
            <w:r w:rsidRPr="000E10D1">
              <w:rPr>
                <w:rFonts w:eastAsia="MS PGothic" w:cs="MS PGothic" w:hint="eastAsia"/>
                <w:sz w:val="16"/>
                <w:szCs w:val="16"/>
              </w:rPr>
              <w:t>、</w:t>
            </w:r>
            <w:r w:rsidRPr="000E10D1">
              <w:rPr>
                <w:rFonts w:eastAsia="MS PGothic" w:cs="MS PGothic"/>
                <w:sz w:val="16"/>
                <w:szCs w:val="16"/>
              </w:rPr>
              <w:t>Azure Database for MySQL</w:t>
            </w:r>
            <w:r w:rsidRPr="000E10D1">
              <w:rPr>
                <w:rFonts w:eastAsia="MS PGothic" w:cs="MS PGothic" w:hint="eastAsia"/>
                <w:sz w:val="16"/>
                <w:szCs w:val="16"/>
              </w:rPr>
              <w:t>、</w:t>
            </w:r>
            <w:r w:rsidRPr="000E10D1">
              <w:rPr>
                <w:rFonts w:eastAsia="MS PGothic" w:cs="MS PGothic"/>
                <w:sz w:val="16"/>
                <w:szCs w:val="16"/>
              </w:rPr>
              <w:t>Azure Database for PostgreSQL</w:t>
            </w:r>
            <w:r w:rsidRPr="000E10D1">
              <w:rPr>
                <w:rFonts w:eastAsia="MS PGothic" w:cs="MS PGothic" w:hint="eastAsia"/>
                <w:sz w:val="16"/>
                <w:szCs w:val="16"/>
              </w:rPr>
              <w:t>、</w:t>
            </w:r>
            <w:r w:rsidRPr="000E10D1">
              <w:rPr>
                <w:rFonts w:eastAsia="MS PGothic" w:cs="MS PGothic"/>
                <w:sz w:val="16"/>
                <w:szCs w:val="16"/>
              </w:rPr>
              <w:t>Azure Databricks</w:t>
            </w:r>
            <w:r w:rsidRPr="000E10D1">
              <w:rPr>
                <w:rFonts w:eastAsia="MS PGothic" w:cs="MS PGothic" w:hint="eastAsia"/>
                <w:sz w:val="16"/>
                <w:szCs w:val="16"/>
              </w:rPr>
              <w:t>、</w:t>
            </w:r>
            <w:r w:rsidRPr="000E10D1">
              <w:rPr>
                <w:rFonts w:eastAsia="MS PGothic" w:cs="MS PGothic"/>
                <w:sz w:val="16"/>
                <w:szCs w:val="16"/>
              </w:rPr>
              <w:t>Azure DevOps Services</w:t>
            </w:r>
            <w:r w:rsidRPr="000E10D1">
              <w:rPr>
                <w:rFonts w:eastAsia="MS PGothic" w:cs="MS PGothic" w:hint="eastAsia"/>
                <w:sz w:val="16"/>
                <w:szCs w:val="16"/>
              </w:rPr>
              <w:t>、</w:t>
            </w:r>
            <w:r w:rsidRPr="000E10D1">
              <w:rPr>
                <w:rFonts w:eastAsia="MS PGothic" w:cs="MS PGothic"/>
                <w:sz w:val="16"/>
                <w:szCs w:val="16"/>
              </w:rPr>
              <w:t>Azure DevTest Labs</w:t>
            </w:r>
            <w:r w:rsidRPr="000E10D1">
              <w:rPr>
                <w:rFonts w:eastAsia="MS PGothic" w:cs="MS PGothic" w:hint="eastAsia"/>
                <w:sz w:val="16"/>
                <w:szCs w:val="16"/>
              </w:rPr>
              <w:t>、</w:t>
            </w:r>
            <w:r w:rsidRPr="000E10D1">
              <w:rPr>
                <w:rFonts w:eastAsia="MS PGothic" w:cs="MS PGothic"/>
                <w:sz w:val="16"/>
                <w:szCs w:val="16"/>
              </w:rPr>
              <w:t>Azure DNS</w:t>
            </w:r>
            <w:r w:rsidRPr="000E10D1">
              <w:rPr>
                <w:rFonts w:eastAsia="MS PGothic" w:cs="MS PGothic" w:hint="eastAsia"/>
                <w:sz w:val="16"/>
                <w:szCs w:val="16"/>
              </w:rPr>
              <w:t>、</w:t>
            </w:r>
            <w:r w:rsidRPr="000E10D1">
              <w:rPr>
                <w:rFonts w:eastAsia="MS PGothic" w:cs="MS PGothic"/>
                <w:sz w:val="16"/>
                <w:szCs w:val="16"/>
              </w:rPr>
              <w:t xml:space="preserve">Azure Information Protection (Azure Rights Management </w:t>
            </w:r>
            <w:r w:rsidRPr="000E10D1">
              <w:rPr>
                <w:rFonts w:eastAsia="MS PGothic" w:cs="MS PGothic" w:hint="eastAsia"/>
                <w:sz w:val="16"/>
                <w:szCs w:val="16"/>
              </w:rPr>
              <w:t>を含む</w:t>
            </w:r>
            <w:r w:rsidRPr="000E10D1">
              <w:rPr>
                <w:rFonts w:eastAsia="MS PGothic" w:cs="MS PGothic"/>
                <w:sz w:val="16"/>
                <w:szCs w:val="16"/>
              </w:rPr>
              <w:t>)</w:t>
            </w:r>
            <w:r w:rsidRPr="000E10D1">
              <w:rPr>
                <w:rFonts w:eastAsia="MS PGothic" w:cs="MS PGothic" w:hint="eastAsia"/>
                <w:sz w:val="16"/>
                <w:szCs w:val="16"/>
              </w:rPr>
              <w:t>、</w:t>
            </w:r>
            <w:r w:rsidRPr="000E10D1">
              <w:rPr>
                <w:rFonts w:eastAsia="MS PGothic" w:cs="MS PGothic"/>
                <w:sz w:val="16"/>
                <w:szCs w:val="16"/>
              </w:rPr>
              <w:t>Azure Kubernetes Service</w:t>
            </w:r>
            <w:r w:rsidRPr="000E10D1">
              <w:rPr>
                <w:rFonts w:eastAsia="MS PGothic" w:cs="MS PGothic" w:hint="eastAsia"/>
                <w:sz w:val="16"/>
                <w:szCs w:val="16"/>
              </w:rPr>
              <w:t>、</w:t>
            </w:r>
            <w:r w:rsidRPr="000E10D1">
              <w:rPr>
                <w:rFonts w:eastAsia="MS PGothic" w:cs="MS PGothic"/>
                <w:sz w:val="16"/>
                <w:szCs w:val="16"/>
              </w:rPr>
              <w:t>Azure NetApp Files</w:t>
            </w:r>
            <w:r w:rsidRPr="000E10D1">
              <w:rPr>
                <w:rFonts w:eastAsia="MS PGothic" w:cs="MS PGothic" w:hint="eastAsia"/>
                <w:sz w:val="16"/>
                <w:szCs w:val="16"/>
              </w:rPr>
              <w:t>、</w:t>
            </w:r>
            <w:r w:rsidRPr="000E10D1">
              <w:rPr>
                <w:rFonts w:eastAsia="MS PGothic" w:cs="MS PGothic"/>
                <w:sz w:val="16"/>
                <w:szCs w:val="16"/>
              </w:rPr>
              <w:t>Azure Resource Manager</w:t>
            </w:r>
            <w:r w:rsidRPr="000E10D1">
              <w:rPr>
                <w:rFonts w:eastAsia="MS PGothic" w:cs="MS PGothic" w:hint="eastAsia"/>
                <w:sz w:val="16"/>
                <w:szCs w:val="16"/>
              </w:rPr>
              <w:t>、</w:t>
            </w:r>
            <w:r w:rsidRPr="000E10D1">
              <w:rPr>
                <w:rFonts w:eastAsia="MS PGothic" w:cs="MS PGothic"/>
                <w:sz w:val="16"/>
                <w:szCs w:val="16"/>
              </w:rPr>
              <w:t>Azure Search</w:t>
            </w:r>
            <w:r w:rsidRPr="000E10D1">
              <w:rPr>
                <w:rFonts w:eastAsia="MS PGothic" w:cs="MS PGothic" w:hint="eastAsia"/>
                <w:sz w:val="16"/>
                <w:szCs w:val="16"/>
              </w:rPr>
              <w:t>、</w:t>
            </w:r>
            <w:r w:rsidRPr="000E10D1">
              <w:rPr>
                <w:rFonts w:eastAsia="MS PGothic" w:cs="MS PGothic"/>
                <w:sz w:val="16"/>
                <w:szCs w:val="16"/>
              </w:rPr>
              <w:t>Backup</w:t>
            </w:r>
            <w:r w:rsidRPr="000E10D1">
              <w:rPr>
                <w:rFonts w:eastAsia="MS PGothic" w:cs="MS PGothic" w:hint="eastAsia"/>
                <w:sz w:val="16"/>
                <w:szCs w:val="16"/>
              </w:rPr>
              <w:t>、</w:t>
            </w:r>
            <w:r w:rsidRPr="000E10D1">
              <w:rPr>
                <w:rFonts w:eastAsia="MS PGothic" w:cs="MS PGothic"/>
                <w:sz w:val="16"/>
                <w:szCs w:val="16"/>
              </w:rPr>
              <w:t>Batch</w:t>
            </w:r>
            <w:r w:rsidRPr="000E10D1">
              <w:rPr>
                <w:rFonts w:eastAsia="MS PGothic" w:cs="MS PGothic" w:hint="eastAsia"/>
                <w:sz w:val="16"/>
                <w:szCs w:val="16"/>
              </w:rPr>
              <w:t>、</w:t>
            </w:r>
            <w:r w:rsidRPr="000E10D1">
              <w:rPr>
                <w:rFonts w:eastAsia="MS PGothic" w:cs="MS PGothic"/>
                <w:sz w:val="16"/>
                <w:szCs w:val="16"/>
              </w:rPr>
              <w:t>BizTalk Services</w:t>
            </w:r>
            <w:r w:rsidRPr="000E10D1">
              <w:rPr>
                <w:rFonts w:eastAsia="MS PGothic" w:cs="MS PGothic" w:hint="eastAsia"/>
                <w:sz w:val="16"/>
                <w:szCs w:val="16"/>
              </w:rPr>
              <w:t>、</w:t>
            </w:r>
            <w:r w:rsidRPr="000E10D1">
              <w:rPr>
                <w:rFonts w:eastAsia="MS PGothic" w:cs="MS PGothic"/>
                <w:sz w:val="16"/>
                <w:szCs w:val="16"/>
              </w:rPr>
              <w:t>Cloud Services</w:t>
            </w:r>
            <w:r w:rsidRPr="000E10D1">
              <w:rPr>
                <w:rFonts w:eastAsia="MS PGothic" w:cs="MS PGothic" w:hint="eastAsia"/>
                <w:sz w:val="16"/>
                <w:szCs w:val="16"/>
              </w:rPr>
              <w:t>、</w:t>
            </w:r>
            <w:r w:rsidRPr="000E10D1">
              <w:rPr>
                <w:rFonts w:eastAsia="MS PGothic" w:cs="MS PGothic"/>
                <w:sz w:val="16"/>
                <w:szCs w:val="16"/>
              </w:rPr>
              <w:t>Computer Vision</w:t>
            </w:r>
            <w:r w:rsidRPr="000E10D1">
              <w:rPr>
                <w:rFonts w:eastAsia="MS PGothic" w:cs="MS PGothic" w:hint="eastAsia"/>
                <w:sz w:val="16"/>
                <w:szCs w:val="16"/>
              </w:rPr>
              <w:t>、</w:t>
            </w:r>
            <w:r w:rsidRPr="000E10D1">
              <w:rPr>
                <w:rFonts w:eastAsia="MS PGothic" w:cs="MS PGothic"/>
                <w:sz w:val="16"/>
                <w:szCs w:val="16"/>
              </w:rPr>
              <w:t>Content Moderator</w:t>
            </w:r>
            <w:r w:rsidRPr="000E10D1">
              <w:rPr>
                <w:rFonts w:eastAsia="MS PGothic" w:cs="MS PGothic" w:hint="eastAsia"/>
                <w:sz w:val="16"/>
                <w:szCs w:val="16"/>
              </w:rPr>
              <w:t>、</w:t>
            </w:r>
            <w:r w:rsidRPr="000E10D1">
              <w:rPr>
                <w:rFonts w:eastAsia="MS PGothic" w:cs="MS PGothic"/>
                <w:sz w:val="16"/>
                <w:szCs w:val="16"/>
              </w:rPr>
              <w:t>Data Catalog</w:t>
            </w:r>
            <w:r w:rsidRPr="000E10D1">
              <w:rPr>
                <w:rFonts w:eastAsia="MS PGothic" w:cs="MS PGothic" w:hint="eastAsia"/>
                <w:sz w:val="16"/>
                <w:szCs w:val="16"/>
              </w:rPr>
              <w:t>、</w:t>
            </w:r>
            <w:r w:rsidRPr="000E10D1">
              <w:rPr>
                <w:rFonts w:eastAsia="MS PGothic" w:cs="MS PGothic"/>
                <w:sz w:val="16"/>
                <w:szCs w:val="16"/>
              </w:rPr>
              <w:t>Data Factory</w:t>
            </w:r>
            <w:r w:rsidRPr="000E10D1">
              <w:rPr>
                <w:rFonts w:eastAsia="MS PGothic" w:cs="MS PGothic" w:hint="eastAsia"/>
                <w:sz w:val="16"/>
                <w:szCs w:val="16"/>
              </w:rPr>
              <w:t>、</w:t>
            </w:r>
            <w:r w:rsidRPr="000E10D1">
              <w:rPr>
                <w:rFonts w:eastAsia="MS PGothic" w:cs="MS PGothic"/>
                <w:sz w:val="16"/>
                <w:szCs w:val="16"/>
              </w:rPr>
              <w:t>Data Lake Analytics</w:t>
            </w:r>
            <w:r w:rsidRPr="000E10D1">
              <w:rPr>
                <w:rFonts w:eastAsia="MS PGothic" w:cs="MS PGothic" w:hint="eastAsia"/>
                <w:sz w:val="16"/>
                <w:szCs w:val="16"/>
              </w:rPr>
              <w:t>、</w:t>
            </w:r>
            <w:r w:rsidRPr="000E10D1">
              <w:rPr>
                <w:rFonts w:eastAsia="MS PGothic" w:cs="MS PGothic"/>
                <w:sz w:val="16"/>
                <w:szCs w:val="16"/>
              </w:rPr>
              <w:t>Data Lake Store</w:t>
            </w:r>
            <w:r w:rsidRPr="000E10D1">
              <w:rPr>
                <w:rFonts w:eastAsia="MS PGothic" w:cs="MS PGothic" w:hint="eastAsia"/>
                <w:sz w:val="16"/>
                <w:szCs w:val="16"/>
              </w:rPr>
              <w:t>、</w:t>
            </w:r>
            <w:r w:rsidRPr="000E10D1">
              <w:rPr>
                <w:rFonts w:eastAsia="MS PGothic" w:cs="MS PGothic"/>
                <w:sz w:val="16"/>
                <w:szCs w:val="16"/>
              </w:rPr>
              <w:t>Event Hubs</w:t>
            </w:r>
            <w:r w:rsidRPr="000E10D1">
              <w:rPr>
                <w:rFonts w:eastAsia="MS PGothic" w:cs="MS PGothic" w:hint="eastAsia"/>
                <w:sz w:val="16"/>
                <w:szCs w:val="16"/>
              </w:rPr>
              <w:t>、</w:t>
            </w:r>
            <w:r w:rsidRPr="000E10D1">
              <w:rPr>
                <w:rFonts w:eastAsia="MS PGothic" w:cs="MS PGothic"/>
                <w:sz w:val="16"/>
                <w:szCs w:val="16"/>
              </w:rPr>
              <w:t>Express Route</w:t>
            </w:r>
            <w:r w:rsidRPr="000E10D1">
              <w:rPr>
                <w:rFonts w:eastAsia="MS PGothic" w:cs="MS PGothic" w:hint="eastAsia"/>
                <w:sz w:val="16"/>
                <w:szCs w:val="16"/>
              </w:rPr>
              <w:t>、</w:t>
            </w:r>
            <w:r w:rsidRPr="000E10D1">
              <w:rPr>
                <w:rFonts w:eastAsia="MS PGothic" w:cs="MS PGothic"/>
                <w:sz w:val="16"/>
                <w:szCs w:val="16"/>
              </w:rPr>
              <w:t>Face</w:t>
            </w:r>
            <w:r w:rsidRPr="000E10D1">
              <w:rPr>
                <w:rFonts w:eastAsia="MS PGothic" w:cs="MS PGothic" w:hint="eastAsia"/>
                <w:sz w:val="16"/>
                <w:szCs w:val="16"/>
              </w:rPr>
              <w:t>、</w:t>
            </w:r>
            <w:r w:rsidRPr="000E10D1">
              <w:rPr>
                <w:rFonts w:eastAsia="MS PGothic" w:cs="MS PGothic"/>
                <w:sz w:val="16"/>
                <w:szCs w:val="16"/>
              </w:rPr>
              <w:t>Functions</w:t>
            </w:r>
            <w:r w:rsidRPr="000E10D1">
              <w:rPr>
                <w:rFonts w:eastAsia="MS PGothic" w:cs="MS PGothic" w:hint="eastAsia"/>
                <w:sz w:val="16"/>
                <w:szCs w:val="16"/>
              </w:rPr>
              <w:t>、</w:t>
            </w:r>
            <w:r w:rsidRPr="000E10D1">
              <w:rPr>
                <w:rFonts w:eastAsia="MS PGothic" w:cs="MS PGothic"/>
                <w:sz w:val="16"/>
                <w:szCs w:val="16"/>
              </w:rPr>
              <w:t>HDInsight</w:t>
            </w:r>
            <w:r w:rsidRPr="000E10D1">
              <w:rPr>
                <w:rFonts w:eastAsia="MS PGothic" w:cs="MS PGothic" w:hint="eastAsia"/>
                <w:sz w:val="16"/>
                <w:szCs w:val="16"/>
              </w:rPr>
              <w:t>、</w:t>
            </w:r>
            <w:r w:rsidRPr="000E10D1">
              <w:rPr>
                <w:rFonts w:eastAsia="MS PGothic" w:cs="MS PGothic"/>
                <w:sz w:val="16"/>
                <w:szCs w:val="16"/>
              </w:rPr>
              <w:t>Import/Export</w:t>
            </w:r>
            <w:r w:rsidRPr="000E10D1">
              <w:rPr>
                <w:rFonts w:eastAsia="MS PGothic" w:cs="MS PGothic" w:hint="eastAsia"/>
                <w:sz w:val="16"/>
                <w:szCs w:val="16"/>
              </w:rPr>
              <w:t>、</w:t>
            </w:r>
            <w:r w:rsidRPr="000E10D1">
              <w:rPr>
                <w:rFonts w:eastAsia="MS PGothic" w:cs="MS PGothic"/>
                <w:sz w:val="16"/>
                <w:szCs w:val="16"/>
              </w:rPr>
              <w:t>IoT Hub</w:t>
            </w:r>
            <w:r w:rsidRPr="000E10D1">
              <w:rPr>
                <w:rFonts w:eastAsia="MS PGothic" w:cs="MS PGothic" w:hint="eastAsia"/>
                <w:sz w:val="16"/>
                <w:szCs w:val="16"/>
              </w:rPr>
              <w:t>、</w:t>
            </w:r>
            <w:r w:rsidRPr="000E10D1">
              <w:rPr>
                <w:rFonts w:eastAsia="MS PGothic" w:cs="MS PGothic"/>
                <w:sz w:val="16"/>
                <w:szCs w:val="16"/>
              </w:rPr>
              <w:t>Key Vault</w:t>
            </w:r>
            <w:r w:rsidRPr="000E10D1">
              <w:rPr>
                <w:rFonts w:eastAsia="MS PGothic" w:cs="MS PGothic" w:hint="eastAsia"/>
                <w:sz w:val="16"/>
                <w:szCs w:val="16"/>
              </w:rPr>
              <w:t>、</w:t>
            </w:r>
            <w:r w:rsidRPr="000E10D1">
              <w:rPr>
                <w:rFonts w:eastAsia="MS PGothic" w:cs="MS PGothic"/>
                <w:sz w:val="16"/>
                <w:szCs w:val="16"/>
              </w:rPr>
              <w:t>Load Balancer</w:t>
            </w:r>
            <w:r w:rsidRPr="000E10D1">
              <w:rPr>
                <w:rFonts w:eastAsia="MS PGothic" w:cs="MS PGothic" w:hint="eastAsia"/>
                <w:sz w:val="16"/>
                <w:szCs w:val="16"/>
              </w:rPr>
              <w:t>、</w:t>
            </w:r>
            <w:r w:rsidRPr="000E10D1">
              <w:rPr>
                <w:rFonts w:eastAsia="MS PGothic" w:cs="MS PGothic"/>
                <w:sz w:val="16"/>
                <w:szCs w:val="16"/>
              </w:rPr>
              <w:t>Log Analytics (</w:t>
            </w:r>
            <w:r w:rsidRPr="000E10D1">
              <w:rPr>
                <w:rFonts w:eastAsia="MS PGothic" w:cs="MS PGothic" w:hint="eastAsia"/>
                <w:sz w:val="16"/>
                <w:szCs w:val="16"/>
              </w:rPr>
              <w:t>以前の</w:t>
            </w:r>
            <w:r w:rsidRPr="000E10D1">
              <w:rPr>
                <w:rFonts w:eastAsia="MS PGothic" w:cs="MS PGothic"/>
                <w:sz w:val="16"/>
                <w:szCs w:val="16"/>
              </w:rPr>
              <w:t xml:space="preserve"> Operational Insights)</w:t>
            </w:r>
            <w:r w:rsidRPr="000E10D1">
              <w:rPr>
                <w:rFonts w:eastAsia="MS PGothic" w:cs="MS PGothic" w:hint="eastAsia"/>
                <w:sz w:val="16"/>
                <w:szCs w:val="16"/>
              </w:rPr>
              <w:t>、</w:t>
            </w:r>
            <w:r w:rsidRPr="000E10D1">
              <w:rPr>
                <w:rFonts w:eastAsia="MS PGothic" w:cs="MS PGothic"/>
                <w:sz w:val="16"/>
                <w:szCs w:val="16"/>
              </w:rPr>
              <w:t>Azure Machine Learning Studio</w:t>
            </w:r>
            <w:r w:rsidRPr="000E10D1">
              <w:rPr>
                <w:rFonts w:eastAsia="MS PGothic" w:cs="MS PGothic" w:hint="eastAsia"/>
                <w:sz w:val="16"/>
                <w:szCs w:val="16"/>
              </w:rPr>
              <w:t>、</w:t>
            </w:r>
            <w:r w:rsidRPr="000E10D1">
              <w:rPr>
                <w:rFonts w:eastAsia="MS PGothic" w:cs="MS PGothic"/>
                <w:sz w:val="16"/>
                <w:szCs w:val="16"/>
              </w:rPr>
              <w:t>Media Services</w:t>
            </w:r>
            <w:r w:rsidRPr="000E10D1">
              <w:rPr>
                <w:rFonts w:eastAsia="MS PGothic" w:cs="MS PGothic" w:hint="eastAsia"/>
                <w:sz w:val="16"/>
                <w:szCs w:val="16"/>
              </w:rPr>
              <w:t>、</w:t>
            </w:r>
            <w:r w:rsidRPr="000E10D1">
              <w:rPr>
                <w:rFonts w:eastAsia="MS PGothic" w:cs="MS PGothic"/>
                <w:sz w:val="16"/>
                <w:szCs w:val="16"/>
              </w:rPr>
              <w:t xml:space="preserve">Microsoft Azure </w:t>
            </w:r>
            <w:r w:rsidRPr="000E10D1">
              <w:rPr>
                <w:rFonts w:eastAsia="MS PGothic" w:cs="MS PGothic" w:hint="eastAsia"/>
                <w:sz w:val="16"/>
                <w:szCs w:val="16"/>
              </w:rPr>
              <w:t>ポータル、</w:t>
            </w:r>
            <w:r w:rsidRPr="000E10D1">
              <w:rPr>
                <w:rFonts w:eastAsia="MS PGothic" w:cs="MS PGothic"/>
                <w:sz w:val="16"/>
                <w:szCs w:val="16"/>
              </w:rPr>
              <w:t>Multi-Factor Authentication</w:t>
            </w:r>
            <w:r w:rsidRPr="000E10D1">
              <w:rPr>
                <w:rFonts w:eastAsia="MS PGothic" w:cs="MS PGothic" w:hint="eastAsia"/>
                <w:sz w:val="16"/>
                <w:szCs w:val="16"/>
              </w:rPr>
              <w:t>、</w:t>
            </w:r>
            <w:r w:rsidRPr="000E10D1">
              <w:rPr>
                <w:rFonts w:eastAsia="MS PGothic" w:cs="MS PGothic"/>
                <w:sz w:val="16"/>
                <w:szCs w:val="16"/>
              </w:rPr>
              <w:t>Notification Hubs</w:t>
            </w:r>
            <w:r w:rsidRPr="000E10D1">
              <w:rPr>
                <w:rFonts w:eastAsia="MS PGothic" w:cs="MS PGothic" w:hint="eastAsia"/>
                <w:sz w:val="16"/>
                <w:szCs w:val="16"/>
              </w:rPr>
              <w:t>、</w:t>
            </w:r>
            <w:r w:rsidRPr="000E10D1">
              <w:rPr>
                <w:rFonts w:eastAsia="MS PGothic" w:cs="MS PGothic"/>
                <w:sz w:val="16"/>
                <w:szCs w:val="16"/>
              </w:rPr>
              <w:t>Power BI Embedded</w:t>
            </w:r>
            <w:r w:rsidRPr="000E10D1">
              <w:rPr>
                <w:rFonts w:eastAsia="MS PGothic" w:cs="MS PGothic" w:hint="eastAsia"/>
                <w:sz w:val="16"/>
                <w:szCs w:val="16"/>
              </w:rPr>
              <w:t>、</w:t>
            </w:r>
            <w:r w:rsidRPr="000E10D1">
              <w:rPr>
                <w:rFonts w:eastAsia="MS PGothic" w:cs="MS PGothic"/>
                <w:sz w:val="16"/>
                <w:szCs w:val="16"/>
              </w:rPr>
              <w:t>QnA Maker</w:t>
            </w:r>
            <w:r w:rsidRPr="000E10D1">
              <w:rPr>
                <w:rFonts w:eastAsia="MS PGothic" w:cs="MS PGothic" w:hint="eastAsia"/>
                <w:sz w:val="16"/>
                <w:szCs w:val="16"/>
              </w:rPr>
              <w:t>、</w:t>
            </w:r>
            <w:r w:rsidRPr="000E10D1">
              <w:rPr>
                <w:rFonts w:eastAsia="MS PGothic" w:cs="MS PGothic"/>
                <w:sz w:val="16"/>
                <w:szCs w:val="16"/>
              </w:rPr>
              <w:t>Redis Cache</w:t>
            </w:r>
            <w:r w:rsidRPr="000E10D1">
              <w:rPr>
                <w:rFonts w:eastAsia="MS PGothic" w:cs="MS PGothic" w:hint="eastAsia"/>
                <w:sz w:val="16"/>
                <w:szCs w:val="16"/>
              </w:rPr>
              <w:t>、</w:t>
            </w:r>
            <w:r w:rsidRPr="000E10D1">
              <w:rPr>
                <w:rFonts w:eastAsia="MS PGothic" w:cs="MS PGothic"/>
                <w:sz w:val="16"/>
                <w:szCs w:val="16"/>
              </w:rPr>
              <w:t>Scheduler</w:t>
            </w:r>
            <w:r w:rsidRPr="000E10D1">
              <w:rPr>
                <w:rFonts w:eastAsia="MS PGothic" w:cs="MS PGothic" w:hint="eastAsia"/>
                <w:sz w:val="16"/>
                <w:szCs w:val="16"/>
              </w:rPr>
              <w:t>、</w:t>
            </w:r>
            <w:r w:rsidRPr="000E10D1">
              <w:rPr>
                <w:rFonts w:eastAsia="MS PGothic" w:cs="MS PGothic"/>
                <w:sz w:val="16"/>
                <w:szCs w:val="16"/>
              </w:rPr>
              <w:t>Security Center</w:t>
            </w:r>
            <w:r w:rsidRPr="000E10D1">
              <w:rPr>
                <w:rFonts w:eastAsia="MS PGothic" w:cs="MS PGothic" w:hint="eastAsia"/>
                <w:sz w:val="16"/>
                <w:szCs w:val="16"/>
              </w:rPr>
              <w:t>、</w:t>
            </w:r>
            <w:r w:rsidRPr="000E10D1">
              <w:rPr>
                <w:rFonts w:eastAsia="MS PGothic" w:cs="MS PGothic"/>
                <w:sz w:val="16"/>
                <w:szCs w:val="16"/>
              </w:rPr>
              <w:t>Service Bus</w:t>
            </w:r>
            <w:r w:rsidRPr="000E10D1">
              <w:rPr>
                <w:rFonts w:eastAsia="MS PGothic" w:cs="MS PGothic" w:hint="eastAsia"/>
                <w:sz w:val="16"/>
                <w:szCs w:val="16"/>
              </w:rPr>
              <w:t>、</w:t>
            </w:r>
            <w:r w:rsidRPr="000E10D1">
              <w:rPr>
                <w:rFonts w:eastAsia="MS PGothic" w:cs="MS PGothic"/>
                <w:sz w:val="16"/>
                <w:szCs w:val="16"/>
              </w:rPr>
              <w:t>Service Fabric</w:t>
            </w:r>
            <w:r w:rsidRPr="000E10D1">
              <w:rPr>
                <w:rFonts w:eastAsia="MS PGothic" w:cs="MS PGothic" w:hint="eastAsia"/>
                <w:sz w:val="16"/>
                <w:szCs w:val="16"/>
              </w:rPr>
              <w:t>、</w:t>
            </w:r>
            <w:r w:rsidRPr="000E10D1">
              <w:rPr>
                <w:rFonts w:eastAsia="MS PGothic" w:cs="MS PGothic"/>
                <w:sz w:val="16"/>
                <w:szCs w:val="16"/>
              </w:rPr>
              <w:t>SignalR Service</w:t>
            </w:r>
            <w:r w:rsidRPr="000E10D1">
              <w:rPr>
                <w:rFonts w:eastAsia="MS PGothic" w:cs="MS PGothic" w:hint="eastAsia"/>
                <w:sz w:val="16"/>
                <w:szCs w:val="16"/>
              </w:rPr>
              <w:t>、</w:t>
            </w:r>
            <w:r w:rsidRPr="000E10D1">
              <w:rPr>
                <w:rFonts w:eastAsia="MS PGothic" w:cs="MS PGothic"/>
                <w:sz w:val="16"/>
                <w:szCs w:val="16"/>
              </w:rPr>
              <w:t>Site Recovery</w:t>
            </w:r>
            <w:r w:rsidRPr="000E10D1">
              <w:rPr>
                <w:rFonts w:eastAsia="MS PGothic" w:cs="MS PGothic" w:hint="eastAsia"/>
                <w:sz w:val="16"/>
                <w:szCs w:val="16"/>
              </w:rPr>
              <w:t>、</w:t>
            </w:r>
            <w:r w:rsidRPr="000E10D1">
              <w:rPr>
                <w:rFonts w:eastAsia="MS PGothic" w:cs="MS PGothic"/>
                <w:sz w:val="16"/>
                <w:szCs w:val="16"/>
              </w:rPr>
              <w:t>SQL Data Warehouse</w:t>
            </w:r>
            <w:r w:rsidRPr="000E10D1">
              <w:rPr>
                <w:rFonts w:eastAsia="MS PGothic" w:cs="MS PGothic" w:hint="eastAsia"/>
                <w:sz w:val="16"/>
                <w:szCs w:val="16"/>
              </w:rPr>
              <w:t>、</w:t>
            </w:r>
            <w:r w:rsidRPr="000E10D1">
              <w:rPr>
                <w:rFonts w:eastAsia="MS PGothic" w:cs="MS PGothic"/>
                <w:sz w:val="16"/>
                <w:szCs w:val="16"/>
              </w:rPr>
              <w:t>SQL Database</w:t>
            </w:r>
            <w:r w:rsidRPr="000E10D1">
              <w:rPr>
                <w:rFonts w:eastAsia="MS PGothic" w:cs="MS PGothic" w:hint="eastAsia"/>
                <w:sz w:val="16"/>
                <w:szCs w:val="16"/>
              </w:rPr>
              <w:t>、</w:t>
            </w:r>
            <w:r w:rsidRPr="000E10D1">
              <w:rPr>
                <w:rFonts w:eastAsia="MS PGothic" w:cs="MS PGothic"/>
                <w:sz w:val="16"/>
                <w:szCs w:val="16"/>
              </w:rPr>
              <w:t>SQL Managed Instance</w:t>
            </w:r>
            <w:r w:rsidRPr="000E10D1">
              <w:rPr>
                <w:rFonts w:eastAsia="MS PGothic" w:cs="MS PGothic" w:hint="eastAsia"/>
                <w:sz w:val="16"/>
                <w:szCs w:val="16"/>
              </w:rPr>
              <w:t>、</w:t>
            </w:r>
            <w:r w:rsidRPr="000E10D1">
              <w:rPr>
                <w:rFonts w:eastAsia="MS PGothic" w:cs="MS PGothic"/>
                <w:sz w:val="16"/>
                <w:szCs w:val="16"/>
              </w:rPr>
              <w:t>SQL Server Stretch Database</w:t>
            </w:r>
            <w:r w:rsidRPr="000E10D1">
              <w:rPr>
                <w:rFonts w:eastAsia="MS PGothic" w:cs="MS PGothic" w:hint="eastAsia"/>
                <w:sz w:val="16"/>
                <w:szCs w:val="16"/>
              </w:rPr>
              <w:t>、</w:t>
            </w:r>
            <w:r w:rsidRPr="000E10D1">
              <w:rPr>
                <w:rFonts w:eastAsia="MS PGothic" w:cs="MS PGothic"/>
                <w:sz w:val="16"/>
                <w:szCs w:val="16"/>
              </w:rPr>
              <w:t>Storage</w:t>
            </w:r>
            <w:r w:rsidRPr="000E10D1">
              <w:rPr>
                <w:rFonts w:eastAsia="MS PGothic" w:cs="MS PGothic" w:hint="eastAsia"/>
                <w:sz w:val="16"/>
                <w:szCs w:val="16"/>
              </w:rPr>
              <w:t>、</w:t>
            </w:r>
            <w:r w:rsidRPr="000E10D1">
              <w:rPr>
                <w:rFonts w:eastAsia="MS PGothic" w:cs="MS PGothic"/>
                <w:sz w:val="16"/>
                <w:szCs w:val="16"/>
              </w:rPr>
              <w:t>StorSimple</w:t>
            </w:r>
            <w:r w:rsidRPr="000E10D1">
              <w:rPr>
                <w:rFonts w:eastAsia="MS PGothic" w:cs="MS PGothic" w:hint="eastAsia"/>
                <w:sz w:val="16"/>
                <w:szCs w:val="16"/>
              </w:rPr>
              <w:t>、</w:t>
            </w:r>
            <w:r w:rsidRPr="000E10D1">
              <w:rPr>
                <w:rFonts w:eastAsia="MS PGothic" w:cs="MS PGothic"/>
                <w:sz w:val="16"/>
                <w:szCs w:val="16"/>
              </w:rPr>
              <w:t>Stream Analytics</w:t>
            </w:r>
            <w:r w:rsidRPr="000E10D1">
              <w:rPr>
                <w:rFonts w:eastAsia="MS PGothic" w:cs="MS PGothic" w:hint="eastAsia"/>
                <w:sz w:val="16"/>
                <w:szCs w:val="16"/>
              </w:rPr>
              <w:t>、</w:t>
            </w:r>
            <w:r w:rsidRPr="000E10D1">
              <w:rPr>
                <w:rFonts w:eastAsia="MS PGothic" w:cs="MS PGothic"/>
                <w:sz w:val="16"/>
                <w:szCs w:val="16"/>
              </w:rPr>
              <w:t>Synapse Analytics</w:t>
            </w:r>
            <w:r w:rsidRPr="000E10D1">
              <w:rPr>
                <w:rFonts w:eastAsia="MS PGothic" w:cs="MS PGothic" w:hint="eastAsia"/>
                <w:sz w:val="16"/>
                <w:szCs w:val="16"/>
              </w:rPr>
              <w:t>、</w:t>
            </w:r>
            <w:r w:rsidRPr="000E10D1">
              <w:rPr>
                <w:rFonts w:eastAsia="MS PGothic" w:cs="MS PGothic"/>
                <w:sz w:val="16"/>
                <w:szCs w:val="16"/>
              </w:rPr>
              <w:t>Text Analytics</w:t>
            </w:r>
            <w:r w:rsidRPr="000E10D1">
              <w:rPr>
                <w:rFonts w:eastAsia="MS PGothic" w:cs="MS PGothic" w:hint="eastAsia"/>
                <w:sz w:val="16"/>
                <w:szCs w:val="16"/>
              </w:rPr>
              <w:t>、</w:t>
            </w:r>
            <w:r w:rsidRPr="000E10D1">
              <w:rPr>
                <w:rFonts w:eastAsia="MS PGothic" w:cs="MS PGothic"/>
                <w:sz w:val="16"/>
                <w:szCs w:val="16"/>
              </w:rPr>
              <w:t>Traffic Manager</w:t>
            </w:r>
            <w:r w:rsidRPr="000E10D1">
              <w:rPr>
                <w:rFonts w:eastAsia="MS PGothic" w:cs="MS PGothic" w:hint="eastAsia"/>
                <w:sz w:val="16"/>
                <w:szCs w:val="16"/>
              </w:rPr>
              <w:t>、</w:t>
            </w:r>
            <w:r w:rsidRPr="000E10D1">
              <w:rPr>
                <w:rFonts w:eastAsia="MS PGothic" w:cs="MS PGothic"/>
                <w:sz w:val="16"/>
                <w:szCs w:val="16"/>
              </w:rPr>
              <w:t>Video Indexer</w:t>
            </w:r>
            <w:r w:rsidRPr="000E10D1">
              <w:rPr>
                <w:rFonts w:eastAsia="MS PGothic" w:cs="MS PGothic" w:hint="eastAsia"/>
                <w:sz w:val="16"/>
                <w:szCs w:val="16"/>
              </w:rPr>
              <w:t>、</w:t>
            </w:r>
            <w:r w:rsidRPr="000E10D1">
              <w:rPr>
                <w:rFonts w:eastAsia="MS PGothic" w:cs="MS PGothic"/>
                <w:sz w:val="16"/>
                <w:szCs w:val="16"/>
              </w:rPr>
              <w:t>Virtual Machines</w:t>
            </w:r>
            <w:r w:rsidRPr="000E10D1">
              <w:rPr>
                <w:rFonts w:eastAsia="MS PGothic" w:cs="MS PGothic" w:hint="eastAsia"/>
                <w:sz w:val="16"/>
                <w:szCs w:val="16"/>
              </w:rPr>
              <w:t>、</w:t>
            </w:r>
            <w:r w:rsidRPr="000E10D1">
              <w:rPr>
                <w:rFonts w:eastAsia="MS PGothic" w:cs="MS PGothic"/>
                <w:sz w:val="16"/>
                <w:szCs w:val="16"/>
              </w:rPr>
              <w:t>Virtual Machine Scale Sets</w:t>
            </w:r>
            <w:r w:rsidRPr="000E10D1">
              <w:rPr>
                <w:rFonts w:eastAsia="MS PGothic" w:cs="MS PGothic" w:hint="eastAsia"/>
                <w:sz w:val="16"/>
                <w:szCs w:val="16"/>
              </w:rPr>
              <w:t>、</w:t>
            </w:r>
            <w:r w:rsidRPr="000E10D1">
              <w:rPr>
                <w:rFonts w:eastAsia="MS PGothic" w:cs="MS PGothic"/>
                <w:sz w:val="16"/>
                <w:szCs w:val="16"/>
              </w:rPr>
              <w:t>Virtual Network</w:t>
            </w:r>
            <w:r w:rsidRPr="000E10D1">
              <w:rPr>
                <w:rFonts w:eastAsia="MS PGothic" w:cs="MS PGothic" w:hint="eastAsia"/>
                <w:sz w:val="16"/>
                <w:szCs w:val="16"/>
              </w:rPr>
              <w:t>、および</w:t>
            </w:r>
            <w:r w:rsidRPr="000E10D1">
              <w:rPr>
                <w:rFonts w:eastAsia="MS PGothic" w:cs="MS PGothic"/>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4C5849" w:rsidRPr="000D28C3" w14:paraId="2F297960" w14:textId="77777777" w:rsidTr="005B2422">
        <w:tc>
          <w:tcPr>
            <w:tcW w:w="2610" w:type="dxa"/>
            <w:vAlign w:val="center"/>
          </w:tcPr>
          <w:p w14:paraId="09D3D37E" w14:textId="6025B8BC"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サービス</w:t>
            </w:r>
          </w:p>
        </w:tc>
        <w:tc>
          <w:tcPr>
            <w:tcW w:w="8190" w:type="dxa"/>
          </w:tcPr>
          <w:p w14:paraId="1E654C36" w14:textId="31ED6CE0"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のクラウド</w:t>
            </w:r>
            <w:r w:rsidRPr="000E10D1">
              <w:rPr>
                <w:rFonts w:eastAsia="MS PGothic" w:cs="MS PGothic"/>
                <w:sz w:val="16"/>
                <w:szCs w:val="16"/>
              </w:rPr>
              <w:t xml:space="preserve"> </w:t>
            </w:r>
            <w:r w:rsidRPr="000E10D1">
              <w:rPr>
                <w:rFonts w:eastAsia="MS PGothic" w:cs="MS PGothic" w:hint="eastAsia"/>
                <w:sz w:val="16"/>
                <w:szCs w:val="16"/>
              </w:rPr>
              <w:t>サービスの部分。</w:t>
            </w:r>
          </w:p>
        </w:tc>
      </w:tr>
      <w:tr w:rsidR="004C5849" w:rsidRPr="000D28C3" w14:paraId="62EC5701" w14:textId="77777777" w:rsidTr="005B2422">
        <w:tc>
          <w:tcPr>
            <w:tcW w:w="2610" w:type="dxa"/>
            <w:vAlign w:val="center"/>
          </w:tcPr>
          <w:p w14:paraId="0897D37D" w14:textId="6C227B5F"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Microsoft 365 Defender</w:t>
            </w:r>
          </w:p>
        </w:tc>
        <w:tc>
          <w:tcPr>
            <w:tcW w:w="8190" w:type="dxa"/>
          </w:tcPr>
          <w:p w14:paraId="439915F6" w14:textId="1B0E1453"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365 Defender </w:t>
            </w:r>
            <w:r w:rsidRPr="000E10D1">
              <w:rPr>
                <w:rFonts w:eastAsia="MS PGothic" w:cs="MS PGothic" w:hint="eastAsia"/>
                <w:sz w:val="16"/>
                <w:szCs w:val="16"/>
              </w:rPr>
              <w:t>のクラウド</w:t>
            </w:r>
            <w:r w:rsidRPr="000E10D1">
              <w:rPr>
                <w:rFonts w:eastAsia="MS PGothic" w:cs="MS PGothic"/>
                <w:sz w:val="16"/>
                <w:szCs w:val="16"/>
              </w:rPr>
              <w:t xml:space="preserve"> </w:t>
            </w:r>
            <w:r w:rsidRPr="000E10D1">
              <w:rPr>
                <w:rFonts w:eastAsia="MS PGothic" w:cs="MS PGothic" w:hint="eastAsia"/>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4C5849" w:rsidRPr="000D28C3" w14:paraId="68F5D88F" w14:textId="77777777" w:rsidTr="005B2422">
        <w:trPr>
          <w:trHeight w:val="288"/>
          <w:jc w:val="center"/>
        </w:trPr>
        <w:tc>
          <w:tcPr>
            <w:tcW w:w="5395" w:type="dxa"/>
            <w:vAlign w:val="center"/>
          </w:tcPr>
          <w:p w14:paraId="5984E0A2" w14:textId="6EB64F8E"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サービス</w:t>
            </w:r>
          </w:p>
        </w:tc>
        <w:tc>
          <w:tcPr>
            <w:tcW w:w="2637" w:type="dxa"/>
            <w:vAlign w:val="center"/>
          </w:tcPr>
          <w:p w14:paraId="59AA9572" w14:textId="77777777" w:rsidR="004C5849" w:rsidRPr="000D28C3" w:rsidRDefault="004C5849" w:rsidP="004C5849">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4C5849" w:rsidRPr="000D28C3" w:rsidRDefault="004C5849" w:rsidP="004C5849">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4C5849" w:rsidRPr="000D28C3" w14:paraId="727AF0C9" w14:textId="77777777" w:rsidTr="005B2422">
        <w:trPr>
          <w:trHeight w:val="288"/>
          <w:jc w:val="center"/>
        </w:trPr>
        <w:tc>
          <w:tcPr>
            <w:tcW w:w="5395" w:type="dxa"/>
            <w:vAlign w:val="center"/>
          </w:tcPr>
          <w:p w14:paraId="0C3CE4CC" w14:textId="7F7858FA"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Microsoft 365 Defender</w:t>
            </w:r>
          </w:p>
        </w:tc>
        <w:tc>
          <w:tcPr>
            <w:tcW w:w="2637" w:type="dxa"/>
            <w:vAlign w:val="center"/>
          </w:tcPr>
          <w:p w14:paraId="17221611" w14:textId="6C09FA2F" w:rsidR="004C5849" w:rsidRPr="000D28C3" w:rsidRDefault="004C5849" w:rsidP="004C5849">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4C5849" w:rsidRPr="000D28C3" w:rsidRDefault="004C5849" w:rsidP="004C5849">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3CA14D93" w:rsidR="0066358E" w:rsidRPr="000D28C3" w:rsidRDefault="005E095C" w:rsidP="0066358E">
      <w:pPr>
        <w:pStyle w:val="ProductList-Body"/>
        <w:rPr>
          <w:rFonts w:eastAsia="MS PGothic" w:cstheme="minorHAnsi"/>
        </w:rPr>
      </w:pPr>
      <w:r w:rsidRPr="00BC358E">
        <w:rPr>
          <w:rFonts w:eastAsia="MS PGothic" w:cstheme="minorHAnsi"/>
        </w:rPr>
        <w:t>コア</w:t>
      </w:r>
      <w:r w:rsidRPr="00BC358E">
        <w:rPr>
          <w:rFonts w:eastAsia="MS PGothic" w:cstheme="minorHAnsi"/>
        </w:rPr>
        <w:t xml:space="preserve"> </w:t>
      </w:r>
      <w:r w:rsidRPr="00BC358E">
        <w:rPr>
          <w:rFonts w:eastAsia="MS PGothic" w:cstheme="minorHAnsi"/>
        </w:rPr>
        <w:t>オンライン</w:t>
      </w:r>
      <w:r w:rsidRPr="00BC358E">
        <w:rPr>
          <w:rFonts w:eastAsia="MS PGothic" w:cstheme="minorHAnsi"/>
        </w:rPr>
        <w:t xml:space="preserve"> </w:t>
      </w:r>
      <w:r w:rsidRPr="00BC358E">
        <w:rPr>
          <w:rFonts w:eastAsia="MS PGothic" w:cstheme="minorHAnsi"/>
        </w:rPr>
        <w:t>サービスに関し、マイクロソフトは、オンライン</w:t>
      </w:r>
      <w:r w:rsidRPr="00BC358E">
        <w:rPr>
          <w:rFonts w:eastAsia="MS PGothic" w:cstheme="minorHAnsi"/>
        </w:rPr>
        <w:t xml:space="preserve"> </w:t>
      </w:r>
      <w:r w:rsidRPr="00BC358E">
        <w:rPr>
          <w:rFonts w:eastAsia="MS PGothic" w:cstheme="minorHAnsi"/>
        </w:rPr>
        <w:t>サービス固有の条件に別途規定する場合を除き、顧客データを一定の地域</w:t>
      </w:r>
      <w:r w:rsidRPr="00BC358E">
        <w:rPr>
          <w:rFonts w:eastAsia="MS PGothic" w:cstheme="minorHAnsi"/>
        </w:rPr>
        <w:t xml:space="preserve"> (</w:t>
      </w:r>
      <w:r w:rsidRPr="00BC358E">
        <w:rPr>
          <w:rFonts w:eastAsia="MS PGothic" w:cstheme="minorHAnsi"/>
        </w:rPr>
        <w:t>以下それぞれを「地域」といいます</w:t>
      </w:r>
      <w:r w:rsidRPr="00BC358E">
        <w:rPr>
          <w:rFonts w:eastAsia="MS PGothic" w:cstheme="minorHAnsi"/>
        </w:rPr>
        <w:t xml:space="preserve">) </w:t>
      </w:r>
      <w:r w:rsidRPr="00BC358E">
        <w:rPr>
          <w:rFonts w:eastAsia="MS PGothic" w:cstheme="minorHAnsi"/>
        </w:rPr>
        <w:t>内に以下のとおり保存します</w:t>
      </w:r>
      <w:r w:rsidR="0066358E" w:rsidRPr="000D28C3">
        <w:rPr>
          <w:rFonts w:eastAsia="MS PGothic" w:cstheme="minorHAnsi"/>
        </w:rPr>
        <w:t>。</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4FA3E895" w14:textId="77777777" w:rsidR="004C5849" w:rsidRPr="000E10D1" w:rsidRDefault="004C5849" w:rsidP="004C5849">
      <w:pPr>
        <w:pStyle w:val="ProductList-Body"/>
        <w:numPr>
          <w:ilvl w:val="1"/>
          <w:numId w:val="6"/>
        </w:numPr>
        <w:tabs>
          <w:tab w:val="clear" w:pos="158"/>
          <w:tab w:val="left" w:pos="360"/>
        </w:tabs>
        <w:ind w:left="360" w:hanging="180"/>
        <w:rPr>
          <w:rFonts w:eastAsia="MS PGothic" w:cs="MS PGothic"/>
        </w:rPr>
      </w:pPr>
      <w:r w:rsidRPr="000E10D1">
        <w:rPr>
          <w:rFonts w:eastAsia="MS PGothic" w:cs="MS PGothic"/>
          <w:b/>
          <w:bCs/>
        </w:rPr>
        <w:t xml:space="preserve">Microsoft Defender for Endpoint </w:t>
      </w:r>
      <w:r w:rsidRPr="000E10D1">
        <w:rPr>
          <w:rFonts w:eastAsia="MS PGothic" w:cs="MS PGothic" w:hint="eastAsia"/>
          <w:b/>
          <w:bCs/>
        </w:rPr>
        <w:t>サービス</w:t>
      </w:r>
      <w:r w:rsidRPr="000E10D1">
        <w:rPr>
          <w:rFonts w:eastAsia="MS PGothic" w:cs="MS PGothic" w:hint="eastAsia"/>
          <w:b/>
          <w:bCs/>
          <w:szCs w:val="18"/>
        </w:rPr>
        <w:t>。</w:t>
      </w:r>
      <w:r w:rsidRPr="000E10D1">
        <w:rPr>
          <w:rFonts w:eastAsia="MS PGothic" w:cs="MS PGothic" w:hint="eastAsia"/>
        </w:rPr>
        <w:t>お客様が、可能な「地域」内にデプロイする</w:t>
      </w:r>
      <w:r w:rsidRPr="000E10D1">
        <w:rPr>
          <w:rFonts w:eastAsia="MS PGothic" w:cs="MS PGothic"/>
        </w:rPr>
        <w:t xml:space="preserve"> Microsoft Defender for Endpoint </w:t>
      </w:r>
      <w:r w:rsidRPr="000E10D1">
        <w:rPr>
          <w:rFonts w:eastAsia="MS PGothic" w:cs="MS PGothic" w:hint="eastAsia"/>
        </w:rPr>
        <w:t>テナントをプロビジョニングする場合、</w:t>
      </w:r>
      <w:r w:rsidRPr="000E10D1">
        <w:rPr>
          <w:rFonts w:eastAsia="MS PGothic" w:cs="MS PGothic"/>
        </w:rPr>
        <w:t xml:space="preserve">Microsoft Defender for Endpoint </w:t>
      </w:r>
      <w:r w:rsidRPr="000E10D1">
        <w:rPr>
          <w:rFonts w:eastAsia="MS PGothic" w:cs="MS PGothic" w:hint="eastAsia"/>
        </w:rPr>
        <w:t>トラスト</w:t>
      </w:r>
      <w:r w:rsidRPr="000E10D1">
        <w:rPr>
          <w:rFonts w:eastAsia="MS PGothic" w:cs="MS PGothic"/>
        </w:rPr>
        <w:t xml:space="preserve"> </w:t>
      </w:r>
      <w:r w:rsidRPr="000E10D1">
        <w:rPr>
          <w:rFonts w:eastAsia="MS PGothic" w:cs="MS PGothic" w:hint="eastAsia"/>
        </w:rPr>
        <w:t>センターに記載されている場合を除き、マイクロソフトは、</w:t>
      </w:r>
      <w:r w:rsidRPr="000E10D1">
        <w:rPr>
          <w:rFonts w:eastAsia="MS PGothic" w:cs="MS PGothic"/>
        </w:rPr>
        <w:t xml:space="preserve">Microsoft Defender for Endpoint </w:t>
      </w:r>
      <w:r w:rsidRPr="000E10D1">
        <w:rPr>
          <w:rFonts w:eastAsia="MS PGothic" w:cs="MS PGothic" w:hint="eastAsia"/>
        </w:rPr>
        <w:t>サービスに関して、その指定の地域内に顧客データを保存します。</w:t>
      </w:r>
    </w:p>
    <w:p w14:paraId="5C376909" w14:textId="5E1E7930" w:rsidR="00011DD6" w:rsidRPr="00011DD6" w:rsidRDefault="004C5849" w:rsidP="004C5849">
      <w:pPr>
        <w:pStyle w:val="ProductList-Body"/>
        <w:numPr>
          <w:ilvl w:val="1"/>
          <w:numId w:val="6"/>
        </w:numPr>
        <w:tabs>
          <w:tab w:val="clear" w:pos="158"/>
          <w:tab w:val="left" w:pos="360"/>
        </w:tabs>
        <w:ind w:left="374" w:hanging="187"/>
        <w:rPr>
          <w:rFonts w:eastAsia="MS PGothic" w:cstheme="minorHAnsi"/>
        </w:rPr>
      </w:pPr>
      <w:r w:rsidRPr="000E10D1">
        <w:rPr>
          <w:rFonts w:eastAsia="MS PGothic" w:cs="MS PGothic"/>
          <w:b/>
          <w:bCs/>
        </w:rPr>
        <w:t>Microsoft 365 Defender</w:t>
      </w:r>
      <w:r w:rsidRPr="000E10D1">
        <w:rPr>
          <w:rFonts w:eastAsia="MS PGothic" w:cs="MS PGothic" w:hint="eastAsia"/>
          <w:b/>
          <w:bCs/>
        </w:rPr>
        <w:t>。</w:t>
      </w:r>
      <w:r w:rsidRPr="000E10D1">
        <w:rPr>
          <w:rFonts w:eastAsia="MS PGothic" w:cs="MS PGothic" w:hint="eastAsia"/>
        </w:rPr>
        <w:t>お客様が、可能な「地域」内にデプロイする</w:t>
      </w:r>
      <w:r w:rsidRPr="000E10D1">
        <w:rPr>
          <w:rFonts w:eastAsia="MS PGothic" w:cs="MS PGothic"/>
        </w:rPr>
        <w:t xml:space="preserve"> Microsoft 365 Defender </w:t>
      </w:r>
      <w:r w:rsidRPr="000E10D1">
        <w:rPr>
          <w:rFonts w:eastAsia="MS PGothic" w:cs="MS PGothic" w:hint="eastAsia"/>
        </w:rPr>
        <w:t>テナントをプロビジョニングする場合、</w:t>
      </w:r>
      <w:r w:rsidRPr="000E10D1">
        <w:rPr>
          <w:rFonts w:eastAsia="MS PGothic" w:cs="MS PGothic"/>
        </w:rPr>
        <w:t xml:space="preserve">Microsoft 365 Defender </w:t>
      </w:r>
      <w:r w:rsidRPr="000E10D1">
        <w:rPr>
          <w:rFonts w:eastAsia="MS PGothic" w:cs="MS PGothic" w:hint="eastAsia"/>
        </w:rPr>
        <w:t>トラスト</w:t>
      </w:r>
      <w:r w:rsidRPr="000E10D1">
        <w:rPr>
          <w:rFonts w:eastAsia="MS PGothic" w:cs="MS PGothic"/>
        </w:rPr>
        <w:t xml:space="preserve"> </w:t>
      </w:r>
      <w:r w:rsidRPr="000E10D1">
        <w:rPr>
          <w:rFonts w:eastAsia="MS PGothic" w:cs="MS PGothic" w:hint="eastAsia"/>
        </w:rPr>
        <w:t>センターに記載されている場合を除き、マイクロソフトは、</w:t>
      </w:r>
      <w:r w:rsidRPr="000E10D1">
        <w:rPr>
          <w:rFonts w:eastAsia="MS PGothic" w:cs="MS PGothic"/>
        </w:rPr>
        <w:t xml:space="preserve">Microsoft 365 Defender </w:t>
      </w:r>
      <w:r w:rsidRPr="000E10D1">
        <w:rPr>
          <w:rFonts w:eastAsia="MS PGothic" w:cs="MS PGothic" w:hint="eastAsia"/>
        </w:rPr>
        <w:t>サービスに関して、その指定の地域内に顧客データを保存します</w:t>
      </w:r>
      <w:r w:rsidR="00011DD6" w:rsidRPr="00FB7BC7">
        <w:rPr>
          <w:rFonts w:eastAsia="MS PGothic" w:cstheme="minorHAnsi"/>
        </w:rPr>
        <w:t>。</w:t>
      </w:r>
    </w:p>
    <w:p w14:paraId="0E72D5B0" w14:textId="77777777" w:rsidR="0066358E" w:rsidRPr="000D28C3" w:rsidRDefault="00740D6B"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27" w:name="_Toc57105150"/>
      <w:r w:rsidRPr="00525D16">
        <w:rPr>
          <w:lang w:eastAsia="ja-JP"/>
        </w:rPr>
        <w:t>Bing Maps</w:t>
      </w:r>
      <w:bookmarkEnd w:id="223"/>
      <w:bookmarkEnd w:id="227"/>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11"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12"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28" w:name="_Toc476733210"/>
    <w:bookmarkStart w:id="229"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30" w:name="_Toc6563852"/>
      <w:bookmarkStart w:id="231" w:name="_Toc13858404"/>
      <w:bookmarkStart w:id="232" w:name="_Toc8395064"/>
      <w:bookmarkStart w:id="233" w:name="_Toc57105151"/>
      <w:bookmarkEnd w:id="228"/>
      <w:bookmarkEnd w:id="229"/>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30"/>
      <w:bookmarkEnd w:id="231"/>
      <w:bookmarkEnd w:id="232"/>
      <w:bookmarkEnd w:id="233"/>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4C5849">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4C5849">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4C5849">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4C5849">
      <w:pPr>
        <w:pStyle w:val="ProductList-Body"/>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34"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35" w:name="_Toc57105152"/>
      <w:r w:rsidRPr="00CE2B46">
        <w:rPr>
          <w:lang w:eastAsia="ja-JP"/>
        </w:rPr>
        <w:t xml:space="preserve">Azure Media Services H.265/HEVC Encoding </w:t>
      </w:r>
      <w:r w:rsidRPr="00CE2B46">
        <w:rPr>
          <w:lang w:eastAsia="ja-JP"/>
        </w:rPr>
        <w:t>に関する注意</w:t>
      </w:r>
      <w:bookmarkEnd w:id="234"/>
      <w:bookmarkEnd w:id="235"/>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36"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37" w:name="_Toc57105153"/>
      <w:r w:rsidRPr="003C25E3">
        <w:rPr>
          <w:lang w:eastAsia="ja-JP"/>
        </w:rPr>
        <w:t xml:space="preserve">Adobe Flash Player </w:t>
      </w:r>
      <w:r w:rsidRPr="003C25E3">
        <w:rPr>
          <w:lang w:eastAsia="ja-JP"/>
        </w:rPr>
        <w:t>に関する注意</w:t>
      </w:r>
      <w:bookmarkEnd w:id="237"/>
    </w:p>
    <w:p w14:paraId="1D86B6F4" w14:textId="77777777" w:rsidR="003C25E3" w:rsidRPr="00797B79" w:rsidRDefault="003C25E3" w:rsidP="00BE748E">
      <w:pPr>
        <w:pStyle w:val="ProductList-Body"/>
        <w:rPr>
          <w:rFonts w:eastAsia="MS PGothic"/>
          <w:szCs w:val="24"/>
        </w:rPr>
      </w:pPr>
      <w:bookmarkStart w:id="238"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13"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38"/>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39" w:name="_Toc5710515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36"/>
      <w:bookmarkEnd w:id="239"/>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14"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740D6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15"/>
          <w:footerReference w:type="first" r:id="rId116"/>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40" w:name="_Toc503180509"/>
      <w:bookmarkStart w:id="241" w:name="_Toc57105155"/>
      <w:bookmarkStart w:id="242" w:name="_Toc476733213"/>
      <w:bookmarkStart w:id="243"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40"/>
      <w:bookmarkEnd w:id="241"/>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1070" w:type="dxa"/>
        <w:tblLayout w:type="fixed"/>
        <w:tblLook w:val="04A0" w:firstRow="1" w:lastRow="0" w:firstColumn="1" w:lastColumn="0" w:noHBand="0" w:noVBand="1"/>
      </w:tblPr>
      <w:tblGrid>
        <w:gridCol w:w="3162"/>
        <w:gridCol w:w="379"/>
        <w:gridCol w:w="380"/>
        <w:gridCol w:w="379"/>
        <w:gridCol w:w="380"/>
        <w:gridCol w:w="810"/>
        <w:gridCol w:w="810"/>
        <w:gridCol w:w="990"/>
        <w:gridCol w:w="495"/>
        <w:gridCol w:w="495"/>
        <w:gridCol w:w="427"/>
        <w:gridCol w:w="428"/>
        <w:gridCol w:w="427"/>
        <w:gridCol w:w="428"/>
        <w:gridCol w:w="1080"/>
      </w:tblGrid>
      <w:tr w:rsidR="00691886" w:rsidRPr="00A416FB" w14:paraId="7DDCA7C5" w14:textId="77777777" w:rsidTr="00691886">
        <w:trPr>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691886" w:rsidRPr="00A416FB" w:rsidRDefault="006918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FFA8D" w14:textId="33D8E34B"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Pr>
                <w:rFonts w:ascii="Calibri Light" w:eastAsia="MS PGothic" w:hAnsi="Calibri Light" w:cstheme="minorHAnsi"/>
                <w:color w:val="FFFFFF" w:themeColor="background1"/>
                <w:sz w:val="15"/>
                <w:szCs w:val="15"/>
              </w:rPr>
              <w:t xml:space="preserve"> </w:t>
            </w:r>
            <w:r w:rsidRPr="0013262A">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2534EEF5"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691886" w:rsidRPr="001921C4" w:rsidRDefault="006918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r>
      <w:tr w:rsidR="00691886" w:rsidRPr="00A416FB" w14:paraId="42001D11" w14:textId="77777777" w:rsidTr="006918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691886" w:rsidRPr="00A416FB" w:rsidRDefault="006918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38E8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31FBF35A"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691886" w:rsidRPr="001921C4" w:rsidRDefault="006918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691886" w:rsidRPr="001921C4" w:rsidDel="009C5E6C"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r>
      <w:tr w:rsidR="00691886" w:rsidRPr="00A416FB" w14:paraId="4175D83F" w14:textId="77777777" w:rsidTr="006918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DA84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68707C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17D997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1C8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2A0EAEB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6B8F83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9B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2C8F238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DD0502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9E8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448A480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67C440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269C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1946D97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6E27A2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BD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3371ABB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3C790CE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C0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3E816DA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401FD07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6E79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6F89C0D0"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3BA33D2"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13C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0DDE973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9BD5E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3D94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5411D4F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FC6070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691886" w:rsidRPr="004C5849"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4C5849">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88A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39525E1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E5A5D2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44" w:name="_Hlk37926720"/>
            <w:r w:rsidRPr="00D912E0">
              <w:rPr>
                <w:rFonts w:ascii="Calibri Light" w:eastAsia="MS PGothic" w:hAnsi="Calibri Light" w:cstheme="minorHAnsi"/>
                <w:sz w:val="15"/>
                <w:szCs w:val="15"/>
              </w:rPr>
              <w:t>Microsoft 365 Apps for business</w:t>
            </w:r>
            <w:bookmarkEnd w:id="244"/>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3D2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2B59ECF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4A03FC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45" w:name="_Hlk37926721"/>
            <w:r w:rsidRPr="00D912E0">
              <w:rPr>
                <w:rFonts w:ascii="Calibri Light" w:eastAsia="MS PGothic" w:hAnsi="Calibri Light" w:cstheme="minorHAnsi"/>
                <w:sz w:val="15"/>
                <w:szCs w:val="15"/>
              </w:rPr>
              <w:t>Microsoft 365 Apps for enterprise</w:t>
            </w:r>
            <w:bookmarkEnd w:id="245"/>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5E5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461FFE8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2EDDA71" w14:textId="77777777" w:rsidTr="006918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2DA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35B1C1E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392A549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52A6975B" w:rsidR="006918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 xml:space="preserve">Microsoft Defender for Office 365 </w:t>
            </w:r>
            <w:r w:rsidR="00691886" w:rsidRPr="008F27BD">
              <w:rPr>
                <w:rFonts w:ascii="Calibri Light" w:eastAsia="MS PGothic" w:hAnsi="Calibri Light" w:cs="Calibri Light"/>
                <w:sz w:val="15"/>
                <w:szCs w:val="15"/>
              </w:rPr>
              <w:t>Plan</w:t>
            </w:r>
            <w:r w:rsidR="00691886" w:rsidRPr="007A1B0E">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CE1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010A8033"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160B48B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153A5ED8" w:rsidR="006918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r w:rsidR="00691886" w:rsidRPr="007A1B0E">
              <w:rPr>
                <w:rFonts w:ascii="Calibri Light" w:eastAsia="MS PGothic" w:hAnsi="Calibri Light" w:cstheme="minorHAnsi"/>
                <w:sz w:val="15"/>
                <w:szCs w:val="15"/>
              </w:rPr>
              <w:t>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B54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06C4011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7296E7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80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38991D0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59EF59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16F0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90E4170"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28855521"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437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33D5DC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A3076A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2D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180EFBA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BCF81C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D11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9FF730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85212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264F40A7" w:rsidR="00691886" w:rsidRPr="001921C4"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eastAsia="MS PGothic" w:hAnsi="Calibri Light" w:cstheme="minorHAnsi"/>
                <w:sz w:val="15"/>
                <w:szCs w:val="15"/>
              </w:rPr>
              <w:t>Microsoft Defender for Identity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691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3CBC0DE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8200513"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1B8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2164CCC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B1DA1A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691886" w:rsidRPr="001921C4" w:rsidRDefault="006918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24B6" w14:textId="5CE0FB8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49E2D30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5F697E1F"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w:t>
      </w:r>
      <w:r w:rsidR="004C5849" w:rsidRPr="004C5849">
        <w:rPr>
          <w:rFonts w:eastAsia="MS PGothic" w:cs="MS PGothic"/>
          <w:i/>
          <w:iCs/>
          <w:sz w:val="16"/>
          <w:szCs w:val="16"/>
        </w:rPr>
        <w:t>Microsoft Defender for Endpoint</w:t>
      </w:r>
      <w:r w:rsidR="0036572E">
        <w:rPr>
          <w:rFonts w:eastAsia="MS PGothic" w:cs="MS PGothic" w:hint="eastAsia"/>
          <w:i/>
          <w:iCs/>
          <w:sz w:val="16"/>
          <w:szCs w:val="16"/>
        </w:rPr>
        <w:t xml:space="preserve">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46"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47" w:name="_Toc57105156"/>
      <w:r w:rsidRPr="006C6618">
        <w:rPr>
          <w:rFonts w:asciiTheme="minorHAnsi" w:hAnsiTheme="minorHAnsi" w:cs="MS Gothic"/>
        </w:rPr>
        <w:t>公的部門</w:t>
      </w:r>
      <w:bookmarkEnd w:id="246"/>
      <w:bookmarkEnd w:id="247"/>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B11375B" w:rsidR="00425F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r w:rsidR="00425F86" w:rsidRPr="007A1B0E">
              <w:rPr>
                <w:rFonts w:ascii="Calibri Light" w:eastAsia="MS PGothic" w:hAnsi="Calibri Light" w:cstheme="min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4043709D" w:rsidR="00425F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r w:rsidR="00425F86" w:rsidRPr="007A1B0E">
              <w:rPr>
                <w:rFonts w:ascii="Calibri Light" w:eastAsia="MS PGothic" w:hAnsi="Calibri Light" w:cstheme="min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553A8865" w:rsidR="00425F86" w:rsidRPr="008F27BD" w:rsidRDefault="008F27BD" w:rsidP="008F27BD">
            <w:pPr>
              <w:pStyle w:val="ProductList-Body"/>
              <w:tabs>
                <w:tab w:val="clear" w:pos="158"/>
                <w:tab w:val="left" w:pos="720"/>
              </w:tabs>
              <w:spacing w:line="256" w:lineRule="auto"/>
              <w:ind w:left="-108"/>
              <w:rPr>
                <w:rFonts w:asciiTheme="majorHAnsi" w:hAnsiTheme="majorHAnsi" w:cstheme="majorHAnsi"/>
                <w:sz w:val="15"/>
                <w:szCs w:val="15"/>
              </w:rPr>
            </w:pPr>
            <w:r w:rsidRPr="008F27BD">
              <w:rPr>
                <w:rFonts w:ascii="Calibri Light" w:eastAsia="MS PGothic" w:hAnsi="Calibri Light" w:cstheme="minorHAnsi"/>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42"/>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6D185D13"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w:t>
      </w:r>
      <w:r w:rsidR="004C5849" w:rsidRPr="004C5849">
        <w:rPr>
          <w:rFonts w:eastAsia="MS PGothic" w:cs="MS PGothic"/>
          <w:i/>
          <w:iCs/>
          <w:sz w:val="16"/>
          <w:szCs w:val="16"/>
        </w:rPr>
        <w:t>Microsoft Defender for Endpoint</w:t>
      </w:r>
      <w:r w:rsidR="0036572E">
        <w:rPr>
          <w:rFonts w:eastAsia="MS PGothic" w:cs="MS PGothic"/>
          <w:i/>
          <w:iCs/>
          <w:sz w:val="16"/>
          <w:szCs w:val="16"/>
        </w:rPr>
        <w:t xml:space="preserve">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48" w:name="_Toc476733214"/>
    <w:bookmarkStart w:id="249" w:name="Attachment3"/>
    <w:bookmarkEnd w:id="243"/>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48"/>
    <w:bookmarkEnd w:id="249"/>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C74549" w14:textId="77777777" w:rsidR="00253D3B" w:rsidRDefault="00253D3B">
      <w:pPr>
        <w:spacing w:after="0" w:line="240" w:lineRule="auto"/>
        <w:rPr>
          <w:szCs w:val="24"/>
        </w:rPr>
      </w:pPr>
      <w:r>
        <w:rPr>
          <w:szCs w:val="24"/>
        </w:rPr>
        <w:separator/>
      </w:r>
    </w:p>
  </w:endnote>
  <w:endnote w:type="continuationSeparator" w:id="0">
    <w:p w14:paraId="12E67C43" w14:textId="77777777" w:rsidR="00253D3B" w:rsidRDefault="00253D3B">
      <w:pPr>
        <w:spacing w:after="0" w:line="240" w:lineRule="auto"/>
        <w:rPr>
          <w:szCs w:val="24"/>
        </w:rPr>
      </w:pPr>
      <w:r>
        <w:rPr>
          <w:szCs w:val="24"/>
        </w:rPr>
        <w:continuationSeparator/>
      </w:r>
    </w:p>
  </w:endnote>
  <w:endnote w:type="continuationNotice" w:id="1">
    <w:p w14:paraId="5A502272" w14:textId="77777777" w:rsidR="00253D3B" w:rsidRDefault="00253D3B">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Body)">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2D4F80" w:rsidRDefault="002D4F8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2D4F80" w:rsidRDefault="002D4F8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D4F80" w:rsidRPr="00B56724" w:rsidRDefault="00740D6B">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D4F80" w:rsidRPr="00B56724" w:rsidRDefault="002D4F8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D4F80" w:rsidRPr="00B56724" w:rsidRDefault="00740D6B">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D4F80" w:rsidRPr="00B56724" w:rsidRDefault="002D4F8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D4F80" w:rsidRPr="00B56724" w:rsidRDefault="00740D6B">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D4F80" w:rsidRPr="00B56724" w:rsidRDefault="00740D6B">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D4F80" w:rsidRPr="00B56724" w:rsidRDefault="00740D6B">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A078047" w14:textId="77777777" w:rsidR="002D4F80" w:rsidRDefault="002D4F8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D4F80" w:rsidRDefault="00740D6B">
          <w:pPr>
            <w:pStyle w:val="ProductList-OfferingBody"/>
            <w:ind w:left="-77" w:right="-73"/>
            <w:jc w:val="center"/>
            <w:rPr>
              <w:color w:val="808080"/>
              <w:sz w:val="14"/>
              <w:szCs w:val="24"/>
            </w:rPr>
          </w:pPr>
          <w:hyperlink w:anchor="TableofContents" w:history="1">
            <w:r w:rsidR="002D4F8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D4F80" w:rsidRDefault="00740D6B">
          <w:pPr>
            <w:pStyle w:val="ProductList-OfferingBody"/>
            <w:ind w:left="-72" w:right="-74"/>
            <w:jc w:val="center"/>
            <w:rPr>
              <w:color w:val="808080"/>
              <w:sz w:val="14"/>
              <w:szCs w:val="24"/>
            </w:rPr>
          </w:pPr>
          <w:hyperlink w:anchor="Introduction" w:history="1">
            <w:r w:rsidR="002D4F8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D4F80" w:rsidRDefault="00740D6B">
          <w:pPr>
            <w:pStyle w:val="ProductList-OfferingBody"/>
            <w:ind w:left="-72" w:right="-75"/>
            <w:jc w:val="center"/>
            <w:rPr>
              <w:color w:val="808080"/>
              <w:sz w:val="14"/>
              <w:szCs w:val="24"/>
            </w:rPr>
          </w:pPr>
          <w:hyperlink w:anchor="GeneralTerms" w:history="1">
            <w:r w:rsidR="002D4F8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D4F80" w:rsidRDefault="00740D6B">
          <w:pPr>
            <w:pStyle w:val="ProductList-OfferingBody"/>
            <w:ind w:left="-72" w:right="-77"/>
            <w:jc w:val="center"/>
            <w:rPr>
              <w:color w:val="808080"/>
              <w:sz w:val="14"/>
              <w:szCs w:val="24"/>
            </w:rPr>
          </w:pPr>
          <w:hyperlink w:anchor="PrivacyandSecurityTerms" w:history="1">
            <w:r w:rsidR="002D4F8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D4F80" w:rsidRDefault="00740D6B">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D4F80" w:rsidRDefault="00740D6B">
          <w:pPr>
            <w:pStyle w:val="ProductList-OfferingBody"/>
            <w:ind w:left="-72" w:right="-76"/>
            <w:jc w:val="center"/>
            <w:rPr>
              <w:color w:val="808080"/>
              <w:sz w:val="14"/>
              <w:szCs w:val="24"/>
            </w:rPr>
          </w:pPr>
          <w:hyperlink w:anchor="Attachment1" w:history="1">
            <w:r w:rsidR="002D4F80">
              <w:rPr>
                <w:rStyle w:val="Hyperlink"/>
                <w:noProof/>
                <w:sz w:val="14"/>
                <w:szCs w:val="24"/>
              </w:rPr>
              <w:t>Attachments</w:t>
            </w:r>
          </w:hyperlink>
        </w:p>
      </w:tc>
    </w:tr>
  </w:tbl>
  <w:p w14:paraId="6B68667F" w14:textId="77777777" w:rsidR="002D4F80" w:rsidRDefault="002D4F8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2D4F80" w:rsidRPr="00B56724" w:rsidRDefault="00740D6B"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2D4F80" w:rsidRPr="00B56724" w:rsidRDefault="00740D6B"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2D4F80" w:rsidRPr="00B56724" w:rsidRDefault="00740D6B"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2D4F80" w:rsidRPr="00B56724" w:rsidRDefault="00740D6B"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2D4F80" w:rsidRPr="00B56724" w:rsidRDefault="00740D6B"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77F6376" w14:textId="77777777" w:rsidR="002D4F80" w:rsidRPr="00CE2B46" w:rsidRDefault="002D4F8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2D4F80" w:rsidRPr="00B56724" w:rsidRDefault="00740D6B"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2D4F80" w:rsidRPr="00B56724" w:rsidRDefault="00740D6B"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2D4F80" w:rsidRPr="00B56724" w:rsidRDefault="00740D6B"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2D4F80" w:rsidRPr="00B56724" w:rsidRDefault="00740D6B"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2D4F80" w:rsidRPr="00B56724" w:rsidRDefault="00740D6B"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7CAB7AC2" w14:textId="77777777" w:rsidR="002D4F80" w:rsidRPr="00C01A9C" w:rsidRDefault="002D4F8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2D4F80" w:rsidRPr="00B56724" w:rsidRDefault="00740D6B"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2D4F80" w:rsidRPr="00B56724" w:rsidRDefault="00740D6B"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2D4F80" w:rsidRPr="00B56724" w:rsidRDefault="00740D6B"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2D4F80" w:rsidRPr="00B56724" w:rsidRDefault="00740D6B"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2D4F80" w:rsidRPr="00B56724" w:rsidRDefault="00740D6B"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B710978" w14:textId="77777777" w:rsidR="002D4F80" w:rsidRDefault="002D4F8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2D4F80" w:rsidRPr="00C76DF3" w:rsidRDefault="00740D6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2D4F80" w:rsidRPr="00C76DF3" w:rsidRDefault="00740D6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2D4F80" w:rsidRPr="00C76DF3" w:rsidRDefault="00740D6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2D4F80" w:rsidRPr="00C76DF3" w:rsidRDefault="00740D6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2D4F80" w:rsidRPr="00C76DF3" w:rsidRDefault="00740D6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1C89F385" w14:textId="77777777" w:rsidR="002D4F80" w:rsidRPr="00591643" w:rsidRDefault="002D4F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2D4F80" w:rsidRPr="00C76DF3" w:rsidRDefault="00740D6B"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2D4F80" w:rsidRPr="00C76DF3" w:rsidRDefault="00740D6B"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2D4F80" w:rsidRPr="00C76DF3" w:rsidRDefault="00740D6B"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2D4F80" w:rsidRPr="00C76DF3" w:rsidRDefault="00740D6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2D4F80" w:rsidRPr="00C76DF3" w:rsidRDefault="00740D6B"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E84ED7F" w14:textId="77777777" w:rsidR="002D4F80" w:rsidRPr="00591643" w:rsidRDefault="002D4F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2D4F80" w:rsidRPr="00C76DF3" w:rsidRDefault="00740D6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2D4F80" w:rsidRPr="00C76DF3" w:rsidRDefault="00740D6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2D4F80" w:rsidRPr="00C76DF3" w:rsidRDefault="00740D6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2D4F80" w:rsidRPr="00C76DF3" w:rsidRDefault="00740D6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2D4F80" w:rsidRPr="00C76DF3" w:rsidRDefault="00740D6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6C93E1D6" w14:textId="77777777" w:rsidR="002D4F80" w:rsidRPr="00591643" w:rsidRDefault="002D4F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2D4F80" w:rsidRPr="00B56724" w:rsidRDefault="00740D6B" w:rsidP="008F57D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2D4F80" w:rsidRPr="00B56724" w:rsidRDefault="002D4F80"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2D4F80" w:rsidRPr="00B56724" w:rsidRDefault="00740D6B" w:rsidP="008F57D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2D4F80" w:rsidRPr="00B56724" w:rsidRDefault="002D4F80"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2D4F80" w:rsidRPr="00B56724" w:rsidRDefault="00740D6B" w:rsidP="008F57D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2D4F80" w:rsidRPr="00B56724" w:rsidRDefault="002D4F80"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2D4F80" w:rsidRPr="00B56724" w:rsidRDefault="00740D6B" w:rsidP="008F57D5">
          <w:pPr>
            <w:pStyle w:val="ProductList-OfferingBody"/>
            <w:ind w:left="-72" w:right="-77"/>
            <w:jc w:val="center"/>
            <w:rPr>
              <w:rFonts w:eastAsia="MS PGothic" w:cs="Arial"/>
              <w:color w:val="0563C1"/>
              <w:sz w:val="14"/>
              <w:szCs w:val="24"/>
            </w:rPr>
          </w:pPr>
          <w:hyperlink w:anchor="PrivacyandSecurityTerms" w:history="1">
            <w:r w:rsidR="002D4F80" w:rsidRPr="00B56724">
              <w:rPr>
                <w:rStyle w:val="Hyperlink"/>
                <w:rFonts w:eastAsia="MS PGothic" w:cs="Arial"/>
                <w:noProof/>
                <w:sz w:val="14"/>
                <w:szCs w:val="24"/>
              </w:rPr>
              <w:t>プライバシーと</w:t>
            </w:r>
            <w:r w:rsidR="002D4F80" w:rsidRPr="00B56724">
              <w:rPr>
                <w:rStyle w:val="Hyperlink"/>
                <w:rFonts w:eastAsia="MS PGothic" w:cs="Arial"/>
                <w:noProof/>
                <w:sz w:val="14"/>
                <w:szCs w:val="24"/>
              </w:rPr>
              <w:br/>
            </w:r>
            <w:r w:rsidR="002D4F8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2D4F80" w:rsidRPr="00B56724" w:rsidRDefault="00740D6B" w:rsidP="008F57D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2D4F80" w:rsidRPr="00B56724" w:rsidRDefault="00740D6B" w:rsidP="008F57D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EAC3AB5" w14:textId="77777777" w:rsidR="002D4F80" w:rsidRPr="00591643" w:rsidRDefault="002D4F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2D4F80" w:rsidRPr="00591643" w:rsidRDefault="002D4F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2D4F80" w:rsidRPr="00C76DF3" w:rsidRDefault="00740D6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2D4F80" w:rsidRPr="00C76DF3" w:rsidRDefault="00740D6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2D4F80" w:rsidRPr="00C76DF3" w:rsidRDefault="00740D6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2D4F80" w:rsidRPr="00C76DF3" w:rsidRDefault="00740D6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2D4F80" w:rsidRPr="00C76DF3" w:rsidRDefault="00740D6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A8298AD" w14:textId="77777777" w:rsidR="002D4F80" w:rsidRPr="00591643" w:rsidRDefault="002D4F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2D4F80" w:rsidRPr="00C76DF3" w:rsidRDefault="00740D6B"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2D4F80" w:rsidRPr="00C76DF3" w:rsidRDefault="00740D6B"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2D4F80" w:rsidRPr="00C76DF3" w:rsidRDefault="00740D6B"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2D4F80" w:rsidRPr="00C76DF3" w:rsidRDefault="00740D6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2D4F80" w:rsidRPr="00C76DF3" w:rsidRDefault="00740D6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2D4F80" w:rsidRPr="00C76DF3" w:rsidRDefault="00740D6B"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FB76E10" w14:textId="77777777" w:rsidR="002D4F80" w:rsidRPr="00591643" w:rsidRDefault="002D4F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2D4F80" w:rsidRPr="00C76DF3" w:rsidRDefault="00740D6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2D4F80" w:rsidRPr="00C76DF3" w:rsidRDefault="00740D6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2D4F80" w:rsidRPr="00C76DF3" w:rsidRDefault="00740D6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2D4F80" w:rsidRPr="00C76DF3" w:rsidRDefault="00740D6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2D4F80" w:rsidRPr="00C76DF3" w:rsidRDefault="00740D6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3EABCE7" w14:textId="77777777" w:rsidR="002D4F80" w:rsidRPr="007F028C" w:rsidRDefault="002D4F80"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D4F80" w:rsidRPr="009445D7" w:rsidRDefault="00740D6B" w:rsidP="00292B05">
          <w:pPr>
            <w:pStyle w:val="ProductList-OfferingBody"/>
            <w:ind w:left="-77" w:right="-73"/>
            <w:jc w:val="center"/>
            <w:rPr>
              <w:rFonts w:ascii="Arial" w:eastAsia="MS PGothic" w:hAnsi="Arial" w:cs="Arial"/>
              <w:color w:val="808080"/>
              <w:sz w:val="14"/>
              <w:szCs w:val="24"/>
            </w:rPr>
          </w:pPr>
          <w:hyperlink w:anchor="TableofContents" w:history="1">
            <w:r w:rsidR="002D4F8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D4F80" w:rsidRPr="00B56724" w:rsidRDefault="002D4F80"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D4F80" w:rsidRPr="009445D7" w:rsidRDefault="00740D6B" w:rsidP="00292B05">
          <w:pPr>
            <w:pStyle w:val="ProductList-OfferingBody"/>
            <w:ind w:left="-72" w:right="-74"/>
            <w:jc w:val="center"/>
            <w:rPr>
              <w:rFonts w:ascii="Arial" w:eastAsia="MS PGothic" w:hAnsi="Arial" w:cs="Arial"/>
              <w:color w:val="808080"/>
              <w:sz w:val="14"/>
              <w:szCs w:val="24"/>
            </w:rPr>
          </w:pPr>
          <w:hyperlink w:anchor="Introduction" w:history="1">
            <w:r w:rsidR="002D4F8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D4F80" w:rsidRPr="00B56724" w:rsidRDefault="002D4F80"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D4F80" w:rsidRPr="009445D7" w:rsidRDefault="00740D6B" w:rsidP="00292B05">
          <w:pPr>
            <w:pStyle w:val="ProductList-OfferingBody"/>
            <w:ind w:left="-72" w:right="-75"/>
            <w:jc w:val="center"/>
            <w:rPr>
              <w:rFonts w:ascii="Arial" w:eastAsia="MS PGothic" w:hAnsi="Arial" w:cs="Arial"/>
              <w:color w:val="808080"/>
              <w:sz w:val="14"/>
              <w:szCs w:val="24"/>
            </w:rPr>
          </w:pPr>
          <w:hyperlink w:anchor="GeneralTerms" w:history="1">
            <w:r w:rsidR="002D4F8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D4F80" w:rsidRPr="00B56724" w:rsidRDefault="002D4F80"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D4F80" w:rsidRPr="009445D7" w:rsidRDefault="00740D6B" w:rsidP="00292B05">
          <w:pPr>
            <w:pStyle w:val="ProductList-OfferingBody"/>
            <w:ind w:left="-72" w:right="-77"/>
            <w:jc w:val="center"/>
            <w:rPr>
              <w:rFonts w:ascii="Arial" w:eastAsia="MS PGothic" w:hAnsi="Arial" w:cs="Arial"/>
              <w:color w:val="808080"/>
              <w:sz w:val="14"/>
              <w:szCs w:val="24"/>
            </w:rPr>
          </w:pPr>
          <w:hyperlink w:anchor="PrivacyandSecurityTerms" w:history="1">
            <w:r w:rsidR="002D4F80" w:rsidRPr="009445D7">
              <w:rPr>
                <w:rStyle w:val="Hyperlink"/>
                <w:rFonts w:ascii="Arial" w:eastAsia="MS PGothic" w:cs="Arial"/>
                <w:noProof/>
                <w:sz w:val="14"/>
                <w:szCs w:val="24"/>
              </w:rPr>
              <w:t>プライバシーと</w:t>
            </w:r>
            <w:r w:rsidR="002D4F80" w:rsidRPr="009445D7">
              <w:rPr>
                <w:rStyle w:val="Hyperlink"/>
                <w:rFonts w:ascii="Arial" w:eastAsia="MS PGothic" w:hAnsi="Arial" w:cs="Arial"/>
                <w:noProof/>
                <w:sz w:val="14"/>
                <w:szCs w:val="24"/>
              </w:rPr>
              <w:br/>
            </w:r>
            <w:r w:rsidR="002D4F8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D4F80" w:rsidRPr="009445D7" w:rsidRDefault="00740D6B" w:rsidP="00292B05">
          <w:pPr>
            <w:pStyle w:val="ProductList-OfferingBody"/>
            <w:ind w:left="-72" w:right="-77"/>
            <w:jc w:val="center"/>
            <w:rPr>
              <w:rFonts w:ascii="Arial" w:eastAsia="MS PGothic" w:hAnsi="Arial" w:cs="Arial"/>
              <w:color w:val="808080"/>
              <w:sz w:val="14"/>
              <w:szCs w:val="24"/>
            </w:rPr>
          </w:pPr>
          <w:hyperlink w:anchor="OnlineServiceSpecificTerms" w:history="1">
            <w:r w:rsidR="002D4F80" w:rsidRPr="009445D7">
              <w:rPr>
                <w:rStyle w:val="Hyperlink"/>
                <w:rFonts w:ascii="Arial" w:eastAsia="MS PGothic" w:hAnsi="Arial" w:cs="Arial"/>
                <w:noProof/>
                <w:sz w:val="14"/>
                <w:szCs w:val="24"/>
              </w:rPr>
              <w:t xml:space="preserve">Online Service </w:t>
            </w:r>
            <w:r w:rsidR="002D4F8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D4F80" w:rsidRPr="009445D7" w:rsidRDefault="00740D6B" w:rsidP="00292B05">
          <w:pPr>
            <w:pStyle w:val="ProductList-OfferingBody"/>
            <w:ind w:left="-72" w:right="-76"/>
            <w:jc w:val="center"/>
            <w:rPr>
              <w:rFonts w:ascii="Arial" w:eastAsia="MS PGothic" w:hAnsi="Arial" w:cs="Arial"/>
              <w:color w:val="808080"/>
              <w:sz w:val="14"/>
              <w:szCs w:val="24"/>
            </w:rPr>
          </w:pPr>
          <w:hyperlink w:anchor="Attachment1" w:history="1">
            <w:r w:rsidR="002D4F80" w:rsidRPr="009445D7">
              <w:rPr>
                <w:rStyle w:val="Hyperlink"/>
                <w:rFonts w:ascii="Arial" w:eastAsia="MS PGothic" w:cs="Arial"/>
                <w:noProof/>
                <w:sz w:val="14"/>
                <w:szCs w:val="24"/>
              </w:rPr>
              <w:t>付録</w:t>
            </w:r>
          </w:hyperlink>
        </w:p>
      </w:tc>
    </w:tr>
  </w:tbl>
  <w:p w14:paraId="1412836F" w14:textId="77777777" w:rsidR="002D4F80" w:rsidRDefault="002D4F80"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2D4F80" w:rsidRPr="00C76DF3" w:rsidRDefault="00740D6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2D4F80" w:rsidRPr="00C76DF3" w:rsidRDefault="00740D6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2D4F80" w:rsidRPr="00C76DF3" w:rsidRDefault="00740D6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2D4F80" w:rsidRPr="00C76DF3" w:rsidRDefault="00740D6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2D4F80" w:rsidRPr="00C76DF3" w:rsidRDefault="00740D6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068F0B61" w14:textId="77777777" w:rsidR="002D4F80" w:rsidRPr="00591643" w:rsidRDefault="002D4F80"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D4F80" w:rsidRPr="00C76DF3" w:rsidRDefault="00740D6B"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D4F80" w:rsidRPr="00C76DF3" w:rsidRDefault="00740D6B"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D4F80" w:rsidRPr="00C76DF3" w:rsidRDefault="00740D6B"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D4F80" w:rsidRPr="00C76DF3" w:rsidRDefault="00740D6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D4F80" w:rsidRPr="00C76DF3" w:rsidRDefault="00740D6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D4F80" w:rsidRPr="00C76DF3" w:rsidRDefault="00740D6B"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3B8E99F6" w14:textId="77777777" w:rsidR="002D4F80" w:rsidRPr="00591643" w:rsidRDefault="002D4F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D4F80" w:rsidRPr="00C76DF3" w:rsidRDefault="00740D6B" w:rsidP="005C51AC">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D4F80" w:rsidRPr="00C76DF3" w:rsidRDefault="00740D6B" w:rsidP="005C51AC">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D4F80" w:rsidRPr="00C76DF3" w:rsidRDefault="00740D6B" w:rsidP="005C51AC">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D4F80" w:rsidRPr="00C76DF3" w:rsidRDefault="00740D6B"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D4F80" w:rsidRPr="00C76DF3" w:rsidRDefault="00740D6B"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D4F80" w:rsidRPr="00C76DF3" w:rsidRDefault="00740D6B" w:rsidP="005C51AC">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270EEE24" w14:textId="77777777" w:rsidR="002D4F80" w:rsidRPr="00591643" w:rsidRDefault="002D4F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D4F80" w:rsidRPr="00C76DF3" w:rsidRDefault="00740D6B"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D4F80" w:rsidRPr="00C76DF3" w:rsidRDefault="00740D6B"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D4F80" w:rsidRPr="00C76DF3" w:rsidRDefault="00740D6B"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D4F80" w:rsidRPr="00C76DF3" w:rsidRDefault="00740D6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D4F80" w:rsidRPr="00C76DF3" w:rsidRDefault="00740D6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D4F80" w:rsidRPr="00C76DF3" w:rsidRDefault="00740D6B"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6DD60387" w14:textId="77777777" w:rsidR="002D4F80" w:rsidRPr="00591643" w:rsidRDefault="002D4F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2D4F80" w:rsidRPr="00A306C6" w:rsidRDefault="002D4F80"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2D4F80" w:rsidRPr="00C76DF3" w:rsidRDefault="00740D6B"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2D4F80" w:rsidRPr="00C76DF3" w:rsidRDefault="00740D6B"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2D4F80" w:rsidRPr="00C76DF3" w:rsidRDefault="00740D6B"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2D4F80" w:rsidRPr="00C76DF3" w:rsidRDefault="00740D6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2D4F80" w:rsidRPr="00C76DF3" w:rsidRDefault="00740D6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2D4F80" w:rsidRPr="00C76DF3" w:rsidRDefault="00740D6B"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04C37297" w14:textId="77777777" w:rsidR="002D4F80" w:rsidRPr="00591643" w:rsidRDefault="002D4F8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2D4F80" w:rsidRDefault="00740D6B">
          <w:pPr>
            <w:pStyle w:val="ProductList-OfferingBody"/>
            <w:ind w:left="-77" w:right="-73"/>
            <w:jc w:val="center"/>
            <w:rPr>
              <w:color w:val="808080"/>
              <w:sz w:val="14"/>
              <w:szCs w:val="24"/>
            </w:rPr>
          </w:pPr>
          <w:hyperlink w:anchor="TableofContents"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2D4F80" w:rsidRDefault="00740D6B">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2D4F80" w:rsidRPr="000B552C" w:rsidRDefault="00740D6B">
          <w:pPr>
            <w:pStyle w:val="ProductList-OfferingBody"/>
            <w:ind w:left="-72" w:right="-75"/>
            <w:jc w:val="center"/>
            <w:rPr>
              <w:rFonts w:eastAsia="MS PGothic"/>
              <w:color w:val="808080"/>
              <w:sz w:val="14"/>
              <w:szCs w:val="24"/>
            </w:rPr>
          </w:pPr>
          <w:hyperlink w:anchor="GeneralTerms" w:history="1">
            <w:r w:rsidR="002D4F8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2D4F80" w:rsidRDefault="00740D6B">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2D4F80" w:rsidRDefault="00740D6B">
          <w:pPr>
            <w:pStyle w:val="ProductList-OfferingBody"/>
            <w:ind w:left="-72" w:right="-77"/>
            <w:jc w:val="center"/>
            <w:rPr>
              <w:color w:val="808080"/>
              <w:sz w:val="14"/>
              <w:szCs w:val="24"/>
            </w:rPr>
          </w:pPr>
          <w:hyperlink w:anchor="OnlineServiceSpecificTerms" w:history="1">
            <w:r w:rsidR="002D4F80">
              <w:rPr>
                <w:rStyle w:val="Hyperlink"/>
                <w:noProof/>
                <w:sz w:val="14"/>
                <w:szCs w:val="24"/>
              </w:rPr>
              <w:t xml:space="preserve">Online Service </w:t>
            </w:r>
            <w:r w:rsidR="002D4F8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2D4F80" w:rsidRDefault="00740D6B">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093BE58A" w14:textId="77777777" w:rsidR="002D4F80" w:rsidRPr="00F42CF4" w:rsidRDefault="002D4F80">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2D4F80" w:rsidRDefault="00740D6B">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2D4F80" w:rsidRDefault="00740D6B">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2D4F80" w:rsidRDefault="00740D6B">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2D4F80" w:rsidRDefault="00740D6B">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2D4F80" w:rsidRDefault="00740D6B">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2D4F80" w:rsidRDefault="00740D6B">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5E0C5180" w14:textId="77777777" w:rsidR="002D4F80" w:rsidRPr="00F42CF4" w:rsidRDefault="002D4F80">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2D4F80" w:rsidRPr="00F87064" w:rsidRDefault="00740D6B" w:rsidP="00716D00">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2D4F80" w:rsidRPr="00F87064" w:rsidRDefault="002D4F80"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2D4F80" w:rsidRPr="00F87064" w:rsidRDefault="00740D6B" w:rsidP="00716D00">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2D4F80" w:rsidRPr="00F87064" w:rsidRDefault="002D4F80"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2D4F80" w:rsidRPr="00F87064" w:rsidRDefault="00740D6B" w:rsidP="00716D00">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2D4F80" w:rsidRPr="00F87064" w:rsidRDefault="00740D6B" w:rsidP="00716D00">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2D4F80" w:rsidRPr="00F87064" w:rsidRDefault="00740D6B" w:rsidP="00716D00">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7B4BBBC7" w14:textId="77777777" w:rsidR="002D4F80" w:rsidRPr="00591643" w:rsidRDefault="002D4F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2D4F80" w:rsidRPr="00F87064" w:rsidRDefault="00740D6B" w:rsidP="00591643">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2D4F80" w:rsidRPr="00F87064" w:rsidRDefault="002D4F80"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2D4F80" w:rsidRPr="00F87064" w:rsidRDefault="00740D6B" w:rsidP="00591643">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2D4F80" w:rsidRPr="00F87064" w:rsidRDefault="002D4F80"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2D4F80" w:rsidRPr="00F87064" w:rsidRDefault="00740D6B" w:rsidP="003812FE">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2D4F80" w:rsidRPr="00F87064" w:rsidRDefault="002D4F80"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2D4F80" w:rsidRPr="00F87064" w:rsidRDefault="00740D6B" w:rsidP="00591643">
          <w:pPr>
            <w:pStyle w:val="ProductList-OfferingBody"/>
            <w:ind w:left="-72" w:right="-77"/>
            <w:jc w:val="center"/>
            <w:rPr>
              <w:color w:val="8080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2D4F80" w:rsidRPr="00F87064" w:rsidRDefault="00740D6B" w:rsidP="003812FE">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2D4F80" w:rsidRPr="00F87064" w:rsidRDefault="00740D6B" w:rsidP="003812FE">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132BB19D" w14:textId="77777777" w:rsidR="002D4F80" w:rsidRPr="00591643" w:rsidRDefault="002D4F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2D4F80" w:rsidRPr="00C76DF3" w:rsidRDefault="00740D6B" w:rsidP="005C51AC">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2D4F80" w:rsidRPr="00C76DF3" w:rsidRDefault="00740D6B" w:rsidP="005C51AC">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2D4F80" w:rsidRPr="00C76DF3" w:rsidRDefault="00740D6B" w:rsidP="005C51AC">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2D4F80" w:rsidRPr="00C76DF3" w:rsidRDefault="00740D6B"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2D4F80" w:rsidRPr="00C76DF3" w:rsidRDefault="00740D6B"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2D4F80" w:rsidRPr="00C76DF3" w:rsidRDefault="00740D6B" w:rsidP="005C51AC">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0AA4F85" w14:textId="77777777" w:rsidR="002D4F80" w:rsidRPr="00591643" w:rsidRDefault="002D4F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2D4F80" w:rsidRPr="00C76DF3" w:rsidRDefault="00740D6B"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2D4F80" w:rsidRPr="00C76DF3" w:rsidRDefault="00740D6B"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2D4F80" w:rsidRPr="00C76DF3" w:rsidRDefault="00740D6B"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2D4F80" w:rsidRPr="00C76DF3" w:rsidRDefault="00740D6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2D4F80" w:rsidRPr="00C76DF3" w:rsidRDefault="00740D6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2D4F80" w:rsidRPr="00C76DF3" w:rsidRDefault="00740D6B"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6B3483A" w14:textId="77777777" w:rsidR="002D4F80" w:rsidRPr="00591643" w:rsidRDefault="002D4F8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2D4F80" w:rsidRPr="00C76DF3" w:rsidRDefault="00740D6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2D4F80" w:rsidRPr="00C76DF3" w:rsidRDefault="00740D6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2D4F80" w:rsidRPr="00C76DF3" w:rsidRDefault="00740D6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2D4F80" w:rsidRPr="00C76DF3" w:rsidRDefault="00740D6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2D4F80" w:rsidRPr="00C76DF3" w:rsidRDefault="00740D6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0C3F7FC" w14:textId="77777777" w:rsidR="002D4F80" w:rsidRPr="00F42CF4" w:rsidRDefault="002D4F80">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2D4F80" w:rsidRDefault="00740D6B">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2D4F80" w:rsidRPr="00F42CF4" w:rsidRDefault="002D4F8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2D4F80" w:rsidRDefault="00740D6B">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2D4F80" w:rsidRPr="00F42CF4" w:rsidRDefault="002D4F8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2D4F80" w:rsidRDefault="00740D6B">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2D4F80" w:rsidRPr="00F42CF4" w:rsidRDefault="002D4F8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2D4F80" w:rsidRDefault="00740D6B">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2D4F80" w:rsidRDefault="00740D6B">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2D4F80" w:rsidRDefault="00740D6B">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755AC348" w14:textId="77777777" w:rsidR="002D4F80" w:rsidRDefault="002D4F80">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2D4F80" w:rsidRPr="00A333F6" w:rsidRDefault="00740D6B">
          <w:pPr>
            <w:pStyle w:val="ProductList-OfferingBody"/>
            <w:ind w:left="-77" w:right="-73"/>
            <w:jc w:val="center"/>
            <w:rPr>
              <w:color w:val="808080"/>
              <w:sz w:val="14"/>
              <w:szCs w:val="24"/>
            </w:rPr>
          </w:pPr>
          <w:hyperlink w:anchor="TableofContents" w:history="1">
            <w:r w:rsidR="002D4F8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2D4F80" w:rsidRPr="00A333F6" w:rsidRDefault="00740D6B">
          <w:pPr>
            <w:pStyle w:val="ProductList-OfferingBody"/>
            <w:ind w:left="-72" w:right="-74"/>
            <w:jc w:val="center"/>
            <w:rPr>
              <w:color w:val="808080"/>
              <w:sz w:val="14"/>
              <w:szCs w:val="24"/>
            </w:rPr>
          </w:pPr>
          <w:hyperlink w:anchor="Introduction" w:history="1">
            <w:r w:rsidR="002D4F8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2D4F80" w:rsidRPr="00A333F6" w:rsidRDefault="00740D6B">
          <w:pPr>
            <w:pStyle w:val="ProductList-OfferingBody"/>
            <w:ind w:left="-72" w:right="-75"/>
            <w:jc w:val="center"/>
            <w:rPr>
              <w:color w:val="808080"/>
              <w:sz w:val="14"/>
              <w:szCs w:val="24"/>
            </w:rPr>
          </w:pPr>
          <w:hyperlink w:anchor="GeneralTerms" w:history="1">
            <w:r w:rsidR="002D4F8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2D4F80" w:rsidRPr="00A333F6" w:rsidRDefault="00740D6B">
          <w:pPr>
            <w:pStyle w:val="ProductList-OfferingBody"/>
            <w:ind w:left="-72" w:right="-77"/>
            <w:jc w:val="center"/>
            <w:rPr>
              <w:color w:val="808080"/>
              <w:sz w:val="14"/>
              <w:szCs w:val="24"/>
            </w:rPr>
          </w:pPr>
          <w:hyperlink w:anchor="PrivacyandSecurityTerms" w:history="1">
            <w:r w:rsidR="002D4F8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2D4F80" w:rsidRPr="00A333F6" w:rsidRDefault="00740D6B">
          <w:pPr>
            <w:pStyle w:val="ProductList-OfferingBody"/>
            <w:ind w:left="-72" w:right="-77"/>
            <w:jc w:val="center"/>
            <w:rPr>
              <w:color w:val="808080"/>
              <w:sz w:val="14"/>
              <w:szCs w:val="24"/>
            </w:rPr>
          </w:pPr>
          <w:hyperlink w:anchor="OnlineServiceSpecificTerms" w:history="1">
            <w:r w:rsidR="002D4F8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2D4F80" w:rsidRPr="00A333F6" w:rsidRDefault="00740D6B">
          <w:pPr>
            <w:pStyle w:val="ProductList-OfferingBody"/>
            <w:ind w:left="-72" w:right="-76"/>
            <w:jc w:val="center"/>
            <w:rPr>
              <w:color w:val="808080"/>
              <w:sz w:val="14"/>
              <w:szCs w:val="24"/>
            </w:rPr>
          </w:pPr>
          <w:hyperlink w:anchor="Attachment1" w:history="1">
            <w:r w:rsidR="002D4F80" w:rsidRPr="00A333F6">
              <w:rPr>
                <w:rStyle w:val="Hyperlink"/>
                <w:noProof/>
                <w:sz w:val="14"/>
                <w:szCs w:val="24"/>
              </w:rPr>
              <w:t>Attachments</w:t>
            </w:r>
          </w:hyperlink>
        </w:p>
      </w:tc>
    </w:tr>
  </w:tbl>
  <w:p w14:paraId="16F93BD9" w14:textId="77777777" w:rsidR="002D4F80" w:rsidRPr="00F42CF4" w:rsidRDefault="002D4F80">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2D4F80" w:rsidRPr="00B56724" w:rsidRDefault="00740D6B"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2D4F80" w:rsidRPr="00B56724" w:rsidRDefault="00740D6B"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2D4F80" w:rsidRPr="00B56724" w:rsidRDefault="00740D6B"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2D4F80" w:rsidRPr="00B56724" w:rsidRDefault="00740D6B"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2D4F80" w:rsidRPr="00B56724" w:rsidRDefault="00740D6B"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101787D" w14:textId="77777777" w:rsidR="002D4F80" w:rsidRDefault="002D4F80"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2D4F80" w:rsidRPr="00B56724" w:rsidRDefault="00740D6B" w:rsidP="00292B0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2D4F80" w:rsidRPr="00B56724" w:rsidRDefault="002D4F8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2D4F80" w:rsidRPr="00B56724" w:rsidRDefault="00740D6B" w:rsidP="00292B0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2D4F80" w:rsidRPr="00B56724" w:rsidRDefault="002D4F8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2D4F80" w:rsidRPr="00B56724" w:rsidRDefault="00740D6B" w:rsidP="00292B0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2D4F80" w:rsidRPr="00B56724" w:rsidRDefault="00740D6B" w:rsidP="00292B0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2D4F80" w:rsidRPr="00B56724" w:rsidRDefault="00740D6B" w:rsidP="00292B0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A749124" w14:textId="77777777" w:rsidR="002D4F80" w:rsidRDefault="002D4F8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A9B1C" w14:textId="77777777" w:rsidR="00253D3B" w:rsidRDefault="00253D3B">
      <w:pPr>
        <w:spacing w:after="0" w:line="240" w:lineRule="auto"/>
        <w:rPr>
          <w:szCs w:val="24"/>
        </w:rPr>
      </w:pPr>
      <w:r>
        <w:rPr>
          <w:szCs w:val="24"/>
        </w:rPr>
        <w:separator/>
      </w:r>
    </w:p>
  </w:footnote>
  <w:footnote w:type="continuationSeparator" w:id="0">
    <w:p w14:paraId="0757C3AC" w14:textId="77777777" w:rsidR="00253D3B" w:rsidRDefault="00253D3B">
      <w:pPr>
        <w:spacing w:after="0" w:line="240" w:lineRule="auto"/>
        <w:rPr>
          <w:szCs w:val="24"/>
        </w:rPr>
      </w:pPr>
      <w:r>
        <w:rPr>
          <w:szCs w:val="24"/>
        </w:rPr>
        <w:continuationSeparator/>
      </w:r>
    </w:p>
  </w:footnote>
  <w:footnote w:type="continuationNotice" w:id="1">
    <w:p w14:paraId="3B28D1B8" w14:textId="77777777" w:rsidR="00253D3B" w:rsidRDefault="00253D3B">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2D4F80" w:rsidRDefault="002D4F8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035CF357" w:rsidR="002D4F80" w:rsidRPr="00627540" w:rsidRDefault="002D4F80"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85456">
      <w:rPr>
        <w:rFonts w:eastAsia="MS PGothic" w:cstheme="minorHAnsi"/>
        <w:sz w:val="16"/>
        <w:szCs w:val="16"/>
      </w:rPr>
      <w:t>1</w:t>
    </w:r>
    <w:r w:rsidR="008F27BD">
      <w:rPr>
        <w:rFonts w:eastAsia="MS PGothic" w:cstheme="minorHAnsi"/>
        <w:sz w:val="16"/>
        <w:szCs w:val="16"/>
      </w:rPr>
      <w:t>2</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54105FDD" w:rsidR="002D4F80" w:rsidRPr="00627540" w:rsidRDefault="002D4F80"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85456">
      <w:rPr>
        <w:rFonts w:eastAsia="MS PGothic" w:cstheme="minorHAnsi"/>
        <w:sz w:val="16"/>
        <w:szCs w:val="16"/>
      </w:rPr>
      <w:t>1</w:t>
    </w:r>
    <w:r w:rsidR="008F27BD">
      <w:rPr>
        <w:rFonts w:eastAsia="MS PGothic" w:cstheme="minorHAnsi"/>
        <w:sz w:val="16"/>
        <w:szCs w:val="16"/>
      </w:rPr>
      <w:t>2</w:t>
    </w:r>
    <w:r w:rsidR="005E095C">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2D4F80" w:rsidRPr="00627540" w:rsidRDefault="002D4F80"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KMio9aQhvVGYuUG9RVrfdn1MGtw4n/Nile4X8T2wFm+sMq2afXurnqWxChDytZo4ggPQqHCBfGw9WaJNib0NTA==" w:salt="ow+9HJZDS9k/nTaIwObRvQ=="/>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4F60"/>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95F"/>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3D3B"/>
    <w:rsid w:val="00254CA5"/>
    <w:rsid w:val="00256427"/>
    <w:rsid w:val="00256F64"/>
    <w:rsid w:val="00262DBA"/>
    <w:rsid w:val="002634DC"/>
    <w:rsid w:val="002647B9"/>
    <w:rsid w:val="00266103"/>
    <w:rsid w:val="00266733"/>
    <w:rsid w:val="00266EE8"/>
    <w:rsid w:val="0026799F"/>
    <w:rsid w:val="00270CD4"/>
    <w:rsid w:val="00271353"/>
    <w:rsid w:val="00271ACF"/>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0A85"/>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572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37DF1"/>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C5849"/>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999"/>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095C"/>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1886"/>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4036"/>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0D6B"/>
    <w:rsid w:val="007419D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6BA"/>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BC6"/>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27BD"/>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196"/>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156D"/>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265C"/>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5456"/>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 w:type="character" w:customStyle="1" w:styleId="LogoportMarkup">
    <w:name w:val="LogoportMarkup"/>
    <w:basedOn w:val="DefaultParagraphFont"/>
    <w:rsid w:val="004C5849"/>
    <w:rPr>
      <w:rFonts w:ascii="Courier New" w:hAnsi="Courier New" w:cs="Courier New"/>
      <w:b w:val="0"/>
      <w:bCs/>
      <w:i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footer" Target="footer15.xml"/><Relationship Id="rId84" Type="http://schemas.openxmlformats.org/officeDocument/2006/relationships/footer" Target="footer21.xm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19.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JPN.zip\Buildback%20for%20OST%20%2034%20lang%20%202-12-20.docx" TargetMode="External"/><Relationship Id="rId103" Type="http://schemas.openxmlformats.org/officeDocument/2006/relationships/hyperlink" Target="https://www.microsoft.com/trust-center" TargetMode="External"/><Relationship Id="rId108" Type="http://schemas.openxmlformats.org/officeDocument/2006/relationships/hyperlink" Target="http://www.microsoft.com/itacademy" TargetMode="External"/><Relationship Id="rId54" Type="http://schemas.openxmlformats.org/officeDocument/2006/relationships/footer" Target="footer10.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5.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9.xml"/><Relationship Id="rId114" Type="http://schemas.openxmlformats.org/officeDocument/2006/relationships/hyperlink" Target="http://www.mpegla.com/" TargetMode="External"/><Relationship Id="rId119" Type="http://schemas.openxmlformats.org/officeDocument/2006/relationships/customXml" Target="../customXml/item2.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hyperlink" Target="https://aka.ms/bingmapsplatformapistou" TargetMode="Externa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azure.microsoft.com/ja-jp/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Preview%20Disclaimer%20and%20Acknowledgment%20(181113).pdf" TargetMode="External"/><Relationship Id="rId120"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privacy.microsoft.com/ja-jp/privacystatement" TargetMode="External"/><Relationship Id="rId66" Type="http://schemas.openxmlformats.org/officeDocument/2006/relationships/footer" Target="footer13.xml"/><Relationship Id="rId87" Type="http://schemas.openxmlformats.org/officeDocument/2006/relationships/footer" Target="footer24.xml"/><Relationship Id="rId110" Type="http://schemas.openxmlformats.org/officeDocument/2006/relationships/footer" Target="footer31.xml"/><Relationship Id="rId115" Type="http://schemas.openxmlformats.org/officeDocument/2006/relationships/footer" Target="footer32.xml"/><Relationship Id="rId61" Type="http://schemas.openxmlformats.org/officeDocument/2006/relationships/hyperlink" Target="http://go.microsoft.com/?linkid=9839207"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s://aka.ms/GHEM_DPA"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6.xml"/><Relationship Id="rId93" Type="http://schemas.openxmlformats.org/officeDocument/2006/relationships/footer" Target="footer27.xml"/><Relationship Id="rId98" Type="http://schemas.openxmlformats.org/officeDocument/2006/relationships/hyperlink" Target="https://aka.ms/githubsupport" TargetMode="External"/><Relationship Id="rId121" Type="http://schemas.openxmlformats.org/officeDocument/2006/relationships/customXml" Target="../customXml/item4.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116"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footer" Target="footer12.xml"/><Relationship Id="rId106" Type="http://schemas.openxmlformats.org/officeDocument/2006/relationships/footer" Target="footer30.xm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52" Type="http://schemas.openxmlformats.org/officeDocument/2006/relationships/hyperlink" Target="https://legal.linkedin.com/dpa" TargetMode="External"/><Relationship Id="rId73" Type="http://schemas.openxmlformats.org/officeDocument/2006/relationships/hyperlink" Target="http://aka.ms/BAA" TargetMode="External"/><Relationship Id="rId78" Type="http://schemas.openxmlformats.org/officeDocument/2006/relationships/footer" Target="footer18.xml"/><Relationship Id="rId94" Type="http://schemas.openxmlformats.org/officeDocument/2006/relationships/footer" Target="footer28.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customXml/itemProps2.xml><?xml version="1.0" encoding="utf-8"?>
<ds:datastoreItem xmlns:ds="http://schemas.openxmlformats.org/officeDocument/2006/customXml" ds:itemID="{F769EC31-7195-4684-AE96-69EAF72EBDE2}"/>
</file>

<file path=customXml/itemProps3.xml><?xml version="1.0" encoding="utf-8"?>
<ds:datastoreItem xmlns:ds="http://schemas.openxmlformats.org/officeDocument/2006/customXml" ds:itemID="{08598B86-6423-434A-AA2D-F35F1A936B82}"/>
</file>

<file path=customXml/itemProps4.xml><?xml version="1.0" encoding="utf-8"?>
<ds:datastoreItem xmlns:ds="http://schemas.openxmlformats.org/officeDocument/2006/customXml" ds:itemID="{CF3A93B6-828F-4243-8062-DBDC7CF46D3B}"/>
</file>

<file path=docProps/app.xml><?xml version="1.0" encoding="utf-8"?>
<Properties xmlns="http://schemas.openxmlformats.org/officeDocument/2006/extended-properties" xmlns:vt="http://schemas.openxmlformats.org/officeDocument/2006/docPropsVTypes">
  <Template>Normal</Template>
  <TotalTime>0</TotalTime>
  <Pages>13</Pages>
  <Words>14263</Words>
  <Characters>81300</Characters>
  <Application>Microsoft Office Word</Application>
  <DocSecurity>8</DocSecurity>
  <Lines>677</Lines>
  <Paragraphs>190</Paragraphs>
  <ScaleCrop>false</ScaleCrop>
  <Company/>
  <LinksUpToDate>false</LinksUpToDate>
  <CharactersWithSpaces>95373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