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0D31369D"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832F43" w:rsidRPr="00832F43">
        <w:rPr>
          <w:rFonts w:asciiTheme="majorHAnsi" w:hAnsiTheme="majorHAnsi"/>
          <w:color w:val="FFFFFF" w:themeColor="background1"/>
          <w:sz w:val="72"/>
          <w:szCs w:val="72"/>
        </w:rPr>
        <w:t>Ju</w:t>
      </w:r>
      <w:r w:rsidR="00F30AC2">
        <w:rPr>
          <w:rFonts w:asciiTheme="majorHAnsi" w:hAnsiTheme="majorHAnsi"/>
          <w:color w:val="FFFFFF" w:themeColor="background1"/>
          <w:sz w:val="72"/>
          <w:szCs w:val="72"/>
        </w:rPr>
        <w:t>l</w:t>
      </w:r>
      <w:r w:rsidR="00832F43" w:rsidRPr="00832F43">
        <w:rPr>
          <w:rFonts w:asciiTheme="majorHAnsi" w:hAnsiTheme="majorHAnsi"/>
          <w:color w:val="FFFFFF" w:themeColor="background1"/>
          <w:sz w:val="72"/>
          <w:szCs w:val="72"/>
        </w:rPr>
        <w:t>i</w:t>
      </w:r>
      <w:r w:rsidR="00630830">
        <w:rPr>
          <w:rFonts w:asciiTheme="majorHAnsi" w:hAnsiTheme="majorHAnsi"/>
          <w:color w:val="FFFFFF" w:themeColor="background1"/>
          <w:sz w:val="72"/>
          <w:szCs w:val="72"/>
        </w:rPr>
        <w:t xml:space="preserve"> 2020</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5AF52565" w14:textId="4CF94885" w:rsidR="007679D7"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43965607" w:history="1">
        <w:r w:rsidR="007679D7" w:rsidRPr="00C84E57">
          <w:rPr>
            <w:rStyle w:val="Hyperlink"/>
            <w:noProof/>
          </w:rPr>
          <w:t>Innledning</w:t>
        </w:r>
        <w:r w:rsidR="007679D7">
          <w:rPr>
            <w:noProof/>
            <w:webHidden/>
          </w:rPr>
          <w:tab/>
        </w:r>
        <w:r w:rsidR="007679D7">
          <w:rPr>
            <w:noProof/>
            <w:webHidden/>
          </w:rPr>
          <w:fldChar w:fldCharType="begin"/>
        </w:r>
        <w:r w:rsidR="007679D7">
          <w:rPr>
            <w:noProof/>
            <w:webHidden/>
          </w:rPr>
          <w:instrText xml:space="preserve"> PAGEREF _Toc43965607 \h </w:instrText>
        </w:r>
        <w:r w:rsidR="007679D7">
          <w:rPr>
            <w:noProof/>
            <w:webHidden/>
          </w:rPr>
        </w:r>
        <w:r w:rsidR="007679D7">
          <w:rPr>
            <w:noProof/>
            <w:webHidden/>
          </w:rPr>
          <w:fldChar w:fldCharType="separate"/>
        </w:r>
        <w:r w:rsidR="007679D7">
          <w:rPr>
            <w:noProof/>
            <w:webHidden/>
          </w:rPr>
          <w:t>3</w:t>
        </w:r>
        <w:r w:rsidR="007679D7">
          <w:rPr>
            <w:noProof/>
            <w:webHidden/>
          </w:rPr>
          <w:fldChar w:fldCharType="end"/>
        </w:r>
      </w:hyperlink>
    </w:p>
    <w:p w14:paraId="09A86A3D" w14:textId="1A0C43BF" w:rsidR="007679D7" w:rsidRDefault="00BD0EFA">
      <w:pPr>
        <w:pStyle w:val="TOC5"/>
        <w:tabs>
          <w:tab w:val="right" w:leader="dot" w:pos="5030"/>
        </w:tabs>
        <w:rPr>
          <w:rFonts w:eastAsiaTheme="minorEastAsia"/>
          <w:noProof/>
          <w:sz w:val="22"/>
          <w:lang w:val="en-US" w:eastAsia="en-US" w:bidi="ar-SA"/>
        </w:rPr>
      </w:pPr>
      <w:hyperlink w:anchor="_Toc43965608" w:history="1">
        <w:r w:rsidR="007679D7" w:rsidRPr="00C84E57">
          <w:rPr>
            <w:rStyle w:val="Hyperlink"/>
            <w:noProof/>
          </w:rPr>
          <w:t>Tjenestenivåavtaler</w:t>
        </w:r>
        <w:r w:rsidR="007679D7">
          <w:rPr>
            <w:noProof/>
            <w:webHidden/>
          </w:rPr>
          <w:tab/>
        </w:r>
        <w:r w:rsidR="007679D7">
          <w:rPr>
            <w:noProof/>
            <w:webHidden/>
          </w:rPr>
          <w:fldChar w:fldCharType="begin"/>
        </w:r>
        <w:r w:rsidR="007679D7">
          <w:rPr>
            <w:noProof/>
            <w:webHidden/>
          </w:rPr>
          <w:instrText xml:space="preserve"> PAGEREF _Toc43965608 \h </w:instrText>
        </w:r>
        <w:r w:rsidR="007679D7">
          <w:rPr>
            <w:noProof/>
            <w:webHidden/>
          </w:rPr>
        </w:r>
        <w:r w:rsidR="007679D7">
          <w:rPr>
            <w:noProof/>
            <w:webHidden/>
          </w:rPr>
          <w:fldChar w:fldCharType="separate"/>
        </w:r>
        <w:r w:rsidR="007679D7">
          <w:rPr>
            <w:noProof/>
            <w:webHidden/>
          </w:rPr>
          <w:t>3</w:t>
        </w:r>
        <w:r w:rsidR="007679D7">
          <w:rPr>
            <w:noProof/>
            <w:webHidden/>
          </w:rPr>
          <w:fldChar w:fldCharType="end"/>
        </w:r>
      </w:hyperlink>
    </w:p>
    <w:p w14:paraId="1D0051C5" w14:textId="6810CAF4" w:rsidR="007679D7" w:rsidRDefault="00BD0EFA">
      <w:pPr>
        <w:pStyle w:val="TOC5"/>
        <w:tabs>
          <w:tab w:val="right" w:leader="dot" w:pos="5030"/>
        </w:tabs>
        <w:rPr>
          <w:rFonts w:eastAsiaTheme="minorEastAsia"/>
          <w:noProof/>
          <w:sz w:val="22"/>
          <w:lang w:val="en-US" w:eastAsia="en-US" w:bidi="ar-SA"/>
        </w:rPr>
      </w:pPr>
      <w:hyperlink w:anchor="_Toc43965609" w:history="1">
        <w:r w:rsidR="007679D7" w:rsidRPr="00C84E57">
          <w:rPr>
            <w:rStyle w:val="Hyperlink"/>
            <w:noProof/>
          </w:rPr>
          <w:t>Gjeldene Vilkår for Elektroniske Tjenester og oppdateringer</w:t>
        </w:r>
        <w:r w:rsidR="007679D7">
          <w:rPr>
            <w:noProof/>
            <w:webHidden/>
          </w:rPr>
          <w:tab/>
        </w:r>
        <w:r w:rsidR="007679D7">
          <w:rPr>
            <w:noProof/>
            <w:webHidden/>
          </w:rPr>
          <w:fldChar w:fldCharType="begin"/>
        </w:r>
        <w:r w:rsidR="007679D7">
          <w:rPr>
            <w:noProof/>
            <w:webHidden/>
          </w:rPr>
          <w:instrText xml:space="preserve"> PAGEREF _Toc43965609 \h </w:instrText>
        </w:r>
        <w:r w:rsidR="007679D7">
          <w:rPr>
            <w:noProof/>
            <w:webHidden/>
          </w:rPr>
        </w:r>
        <w:r w:rsidR="007679D7">
          <w:rPr>
            <w:noProof/>
            <w:webHidden/>
          </w:rPr>
          <w:fldChar w:fldCharType="separate"/>
        </w:r>
        <w:r w:rsidR="007679D7">
          <w:rPr>
            <w:noProof/>
            <w:webHidden/>
          </w:rPr>
          <w:t>3</w:t>
        </w:r>
        <w:r w:rsidR="007679D7">
          <w:rPr>
            <w:noProof/>
            <w:webHidden/>
          </w:rPr>
          <w:fldChar w:fldCharType="end"/>
        </w:r>
      </w:hyperlink>
    </w:p>
    <w:p w14:paraId="304DC178" w14:textId="4D7866DD" w:rsidR="007679D7" w:rsidRDefault="00BD0EFA">
      <w:pPr>
        <w:pStyle w:val="TOC5"/>
        <w:tabs>
          <w:tab w:val="right" w:leader="dot" w:pos="5030"/>
        </w:tabs>
        <w:rPr>
          <w:rFonts w:eastAsiaTheme="minorEastAsia"/>
          <w:noProof/>
          <w:sz w:val="22"/>
          <w:lang w:val="en-US" w:eastAsia="en-US" w:bidi="ar-SA"/>
        </w:rPr>
      </w:pPr>
      <w:hyperlink w:anchor="_Toc43965610" w:history="1">
        <w:r w:rsidR="007679D7" w:rsidRPr="00C84E57">
          <w:rPr>
            <w:rStyle w:val="Hyperlink"/>
            <w:noProof/>
          </w:rPr>
          <w:t>Elektroniske varsler</w:t>
        </w:r>
        <w:r w:rsidR="007679D7">
          <w:rPr>
            <w:noProof/>
            <w:webHidden/>
          </w:rPr>
          <w:tab/>
        </w:r>
        <w:r w:rsidR="007679D7">
          <w:rPr>
            <w:noProof/>
            <w:webHidden/>
          </w:rPr>
          <w:fldChar w:fldCharType="begin"/>
        </w:r>
        <w:r w:rsidR="007679D7">
          <w:rPr>
            <w:noProof/>
            <w:webHidden/>
          </w:rPr>
          <w:instrText xml:space="preserve"> PAGEREF _Toc43965610 \h </w:instrText>
        </w:r>
        <w:r w:rsidR="007679D7">
          <w:rPr>
            <w:noProof/>
            <w:webHidden/>
          </w:rPr>
        </w:r>
        <w:r w:rsidR="007679D7">
          <w:rPr>
            <w:noProof/>
            <w:webHidden/>
          </w:rPr>
          <w:fldChar w:fldCharType="separate"/>
        </w:r>
        <w:r w:rsidR="007679D7">
          <w:rPr>
            <w:noProof/>
            <w:webHidden/>
          </w:rPr>
          <w:t>3</w:t>
        </w:r>
        <w:r w:rsidR="007679D7">
          <w:rPr>
            <w:noProof/>
            <w:webHidden/>
          </w:rPr>
          <w:fldChar w:fldCharType="end"/>
        </w:r>
      </w:hyperlink>
    </w:p>
    <w:p w14:paraId="3203D656" w14:textId="1EA9FAB8" w:rsidR="007679D7" w:rsidRDefault="00BD0EFA">
      <w:pPr>
        <w:pStyle w:val="TOC5"/>
        <w:tabs>
          <w:tab w:val="right" w:leader="dot" w:pos="5030"/>
        </w:tabs>
        <w:rPr>
          <w:rFonts w:eastAsiaTheme="minorEastAsia"/>
          <w:noProof/>
          <w:sz w:val="22"/>
          <w:lang w:val="en-US" w:eastAsia="en-US" w:bidi="ar-SA"/>
        </w:rPr>
      </w:pPr>
      <w:hyperlink w:anchor="_Toc43965611" w:history="1">
        <w:r w:rsidR="007679D7" w:rsidRPr="00C84E57">
          <w:rPr>
            <w:rStyle w:val="Hyperlink"/>
            <w:noProof/>
          </w:rPr>
          <w:t>Tidligere versjoner</w:t>
        </w:r>
        <w:r w:rsidR="007679D7">
          <w:rPr>
            <w:noProof/>
            <w:webHidden/>
          </w:rPr>
          <w:tab/>
        </w:r>
        <w:r w:rsidR="007679D7">
          <w:rPr>
            <w:noProof/>
            <w:webHidden/>
          </w:rPr>
          <w:fldChar w:fldCharType="begin"/>
        </w:r>
        <w:r w:rsidR="007679D7">
          <w:rPr>
            <w:noProof/>
            <w:webHidden/>
          </w:rPr>
          <w:instrText xml:space="preserve"> PAGEREF _Toc43965611 \h </w:instrText>
        </w:r>
        <w:r w:rsidR="007679D7">
          <w:rPr>
            <w:noProof/>
            <w:webHidden/>
          </w:rPr>
        </w:r>
        <w:r w:rsidR="007679D7">
          <w:rPr>
            <w:noProof/>
            <w:webHidden/>
          </w:rPr>
          <w:fldChar w:fldCharType="separate"/>
        </w:r>
        <w:r w:rsidR="007679D7">
          <w:rPr>
            <w:noProof/>
            <w:webHidden/>
          </w:rPr>
          <w:t>3</w:t>
        </w:r>
        <w:r w:rsidR="007679D7">
          <w:rPr>
            <w:noProof/>
            <w:webHidden/>
          </w:rPr>
          <w:fldChar w:fldCharType="end"/>
        </w:r>
      </w:hyperlink>
    </w:p>
    <w:p w14:paraId="58426E7E" w14:textId="73B8B3AA" w:rsidR="007679D7" w:rsidRDefault="00BD0EFA">
      <w:pPr>
        <w:pStyle w:val="TOC3"/>
        <w:rPr>
          <w:rFonts w:eastAsiaTheme="minorEastAsia"/>
          <w:b w:val="0"/>
          <w:smallCaps w:val="0"/>
          <w:sz w:val="22"/>
          <w:lang w:val="en-US" w:eastAsia="en-US" w:bidi="ar-SA"/>
        </w:rPr>
      </w:pPr>
      <w:hyperlink w:anchor="_Toc43965612" w:history="1">
        <w:r w:rsidR="007679D7" w:rsidRPr="00C84E57">
          <w:rPr>
            <w:rStyle w:val="Hyperlink"/>
          </w:rPr>
          <w:t>Oppklaringer og sammendrag av endringer</w:t>
        </w:r>
        <w:r w:rsidR="007679D7">
          <w:rPr>
            <w:webHidden/>
          </w:rPr>
          <w:tab/>
        </w:r>
        <w:r w:rsidR="007679D7">
          <w:rPr>
            <w:webHidden/>
          </w:rPr>
          <w:fldChar w:fldCharType="begin"/>
        </w:r>
        <w:r w:rsidR="007679D7">
          <w:rPr>
            <w:webHidden/>
          </w:rPr>
          <w:instrText xml:space="preserve"> PAGEREF _Toc43965612 \h </w:instrText>
        </w:r>
        <w:r w:rsidR="007679D7">
          <w:rPr>
            <w:webHidden/>
          </w:rPr>
        </w:r>
        <w:r w:rsidR="007679D7">
          <w:rPr>
            <w:webHidden/>
          </w:rPr>
          <w:fldChar w:fldCharType="separate"/>
        </w:r>
        <w:r w:rsidR="007679D7">
          <w:rPr>
            <w:webHidden/>
          </w:rPr>
          <w:t>3</w:t>
        </w:r>
        <w:r w:rsidR="007679D7">
          <w:rPr>
            <w:webHidden/>
          </w:rPr>
          <w:fldChar w:fldCharType="end"/>
        </w:r>
      </w:hyperlink>
    </w:p>
    <w:p w14:paraId="0795BC08" w14:textId="2E936B15" w:rsidR="007679D7" w:rsidRDefault="00BD0EFA">
      <w:pPr>
        <w:pStyle w:val="TOC1"/>
        <w:tabs>
          <w:tab w:val="right" w:leader="dot" w:pos="5030"/>
        </w:tabs>
        <w:rPr>
          <w:rFonts w:eastAsiaTheme="minorEastAsia"/>
          <w:b w:val="0"/>
          <w:caps w:val="0"/>
          <w:noProof/>
          <w:sz w:val="22"/>
          <w:lang w:val="en-US" w:eastAsia="en-US" w:bidi="ar-SA"/>
        </w:rPr>
      </w:pPr>
      <w:hyperlink w:anchor="_Toc43965613" w:history="1">
        <w:r w:rsidR="007679D7" w:rsidRPr="00C84E57">
          <w:rPr>
            <w:rStyle w:val="Hyperlink"/>
            <w:noProof/>
          </w:rPr>
          <w:t>Definisjoner</w:t>
        </w:r>
        <w:r w:rsidR="007679D7">
          <w:rPr>
            <w:noProof/>
            <w:webHidden/>
          </w:rPr>
          <w:tab/>
        </w:r>
        <w:r w:rsidR="007679D7">
          <w:rPr>
            <w:noProof/>
            <w:webHidden/>
          </w:rPr>
          <w:fldChar w:fldCharType="begin"/>
        </w:r>
        <w:r w:rsidR="007679D7">
          <w:rPr>
            <w:noProof/>
            <w:webHidden/>
          </w:rPr>
          <w:instrText xml:space="preserve"> PAGEREF _Toc43965613 \h </w:instrText>
        </w:r>
        <w:r w:rsidR="007679D7">
          <w:rPr>
            <w:noProof/>
            <w:webHidden/>
          </w:rPr>
        </w:r>
        <w:r w:rsidR="007679D7">
          <w:rPr>
            <w:noProof/>
            <w:webHidden/>
          </w:rPr>
          <w:fldChar w:fldCharType="separate"/>
        </w:r>
        <w:r w:rsidR="007679D7">
          <w:rPr>
            <w:noProof/>
            <w:webHidden/>
          </w:rPr>
          <w:t>4</w:t>
        </w:r>
        <w:r w:rsidR="007679D7">
          <w:rPr>
            <w:noProof/>
            <w:webHidden/>
          </w:rPr>
          <w:fldChar w:fldCharType="end"/>
        </w:r>
      </w:hyperlink>
    </w:p>
    <w:p w14:paraId="165B33BC" w14:textId="6A2F9F5E" w:rsidR="007679D7" w:rsidRDefault="00BD0EFA">
      <w:pPr>
        <w:pStyle w:val="TOC1"/>
        <w:tabs>
          <w:tab w:val="right" w:leader="dot" w:pos="5030"/>
        </w:tabs>
        <w:rPr>
          <w:rFonts w:eastAsiaTheme="minorEastAsia"/>
          <w:b w:val="0"/>
          <w:caps w:val="0"/>
          <w:noProof/>
          <w:sz w:val="22"/>
          <w:lang w:val="en-US" w:eastAsia="en-US" w:bidi="ar-SA"/>
        </w:rPr>
      </w:pPr>
      <w:hyperlink w:anchor="_Toc43965614" w:history="1">
        <w:r w:rsidR="007679D7" w:rsidRPr="00C84E57">
          <w:rPr>
            <w:rStyle w:val="Hyperlink"/>
            <w:noProof/>
          </w:rPr>
          <w:t>Generelle Vilkår</w:t>
        </w:r>
        <w:r w:rsidR="007679D7">
          <w:rPr>
            <w:noProof/>
            <w:webHidden/>
          </w:rPr>
          <w:tab/>
        </w:r>
        <w:r w:rsidR="007679D7">
          <w:rPr>
            <w:noProof/>
            <w:webHidden/>
          </w:rPr>
          <w:fldChar w:fldCharType="begin"/>
        </w:r>
        <w:r w:rsidR="007679D7">
          <w:rPr>
            <w:noProof/>
            <w:webHidden/>
          </w:rPr>
          <w:instrText xml:space="preserve"> PAGEREF _Toc43965614 \h </w:instrText>
        </w:r>
        <w:r w:rsidR="007679D7">
          <w:rPr>
            <w:noProof/>
            <w:webHidden/>
          </w:rPr>
        </w:r>
        <w:r w:rsidR="007679D7">
          <w:rPr>
            <w:noProof/>
            <w:webHidden/>
          </w:rPr>
          <w:fldChar w:fldCharType="separate"/>
        </w:r>
        <w:r w:rsidR="007679D7">
          <w:rPr>
            <w:noProof/>
            <w:webHidden/>
          </w:rPr>
          <w:t>6</w:t>
        </w:r>
        <w:r w:rsidR="007679D7">
          <w:rPr>
            <w:noProof/>
            <w:webHidden/>
          </w:rPr>
          <w:fldChar w:fldCharType="end"/>
        </w:r>
      </w:hyperlink>
    </w:p>
    <w:p w14:paraId="43DC68F2" w14:textId="5C05EA38" w:rsidR="007679D7" w:rsidRDefault="00BD0EFA">
      <w:pPr>
        <w:pStyle w:val="TOC5"/>
        <w:tabs>
          <w:tab w:val="right" w:leader="dot" w:pos="5030"/>
        </w:tabs>
        <w:rPr>
          <w:rFonts w:eastAsiaTheme="minorEastAsia"/>
          <w:noProof/>
          <w:sz w:val="22"/>
          <w:lang w:val="en-US" w:eastAsia="en-US" w:bidi="ar-SA"/>
        </w:rPr>
      </w:pPr>
      <w:hyperlink w:anchor="_Toc43965615" w:history="1">
        <w:r w:rsidR="007679D7" w:rsidRPr="00C84E57">
          <w:rPr>
            <w:rStyle w:val="Hyperlink"/>
            <w:noProof/>
          </w:rPr>
          <w:t>Lisens til Elektroniske Tjenester</w:t>
        </w:r>
        <w:r w:rsidR="007679D7">
          <w:rPr>
            <w:noProof/>
            <w:webHidden/>
          </w:rPr>
          <w:tab/>
        </w:r>
        <w:r w:rsidR="007679D7">
          <w:rPr>
            <w:noProof/>
            <w:webHidden/>
          </w:rPr>
          <w:fldChar w:fldCharType="begin"/>
        </w:r>
        <w:r w:rsidR="007679D7">
          <w:rPr>
            <w:noProof/>
            <w:webHidden/>
          </w:rPr>
          <w:instrText xml:space="preserve"> PAGEREF _Toc43965615 \h </w:instrText>
        </w:r>
        <w:r w:rsidR="007679D7">
          <w:rPr>
            <w:noProof/>
            <w:webHidden/>
          </w:rPr>
        </w:r>
        <w:r w:rsidR="007679D7">
          <w:rPr>
            <w:noProof/>
            <w:webHidden/>
          </w:rPr>
          <w:fldChar w:fldCharType="separate"/>
        </w:r>
        <w:r w:rsidR="007679D7">
          <w:rPr>
            <w:noProof/>
            <w:webHidden/>
          </w:rPr>
          <w:t>6</w:t>
        </w:r>
        <w:r w:rsidR="007679D7">
          <w:rPr>
            <w:noProof/>
            <w:webHidden/>
          </w:rPr>
          <w:fldChar w:fldCharType="end"/>
        </w:r>
      </w:hyperlink>
    </w:p>
    <w:p w14:paraId="79B2E7D9" w14:textId="1C0424EB" w:rsidR="007679D7" w:rsidRDefault="00BD0EFA">
      <w:pPr>
        <w:pStyle w:val="TOC5"/>
        <w:tabs>
          <w:tab w:val="right" w:leader="dot" w:pos="5030"/>
        </w:tabs>
        <w:rPr>
          <w:rFonts w:eastAsiaTheme="minorEastAsia"/>
          <w:noProof/>
          <w:sz w:val="22"/>
          <w:lang w:val="en-US" w:eastAsia="en-US" w:bidi="ar-SA"/>
        </w:rPr>
      </w:pPr>
      <w:hyperlink w:anchor="_Toc43965616" w:history="1">
        <w:r w:rsidR="007679D7" w:rsidRPr="00C84E57">
          <w:rPr>
            <w:rStyle w:val="Hyperlink"/>
            <w:noProof/>
          </w:rPr>
          <w:t>Bruk av Elektroniske Tjenester</w:t>
        </w:r>
        <w:r w:rsidR="007679D7">
          <w:rPr>
            <w:noProof/>
            <w:webHidden/>
          </w:rPr>
          <w:tab/>
        </w:r>
        <w:r w:rsidR="007679D7">
          <w:rPr>
            <w:noProof/>
            <w:webHidden/>
          </w:rPr>
          <w:fldChar w:fldCharType="begin"/>
        </w:r>
        <w:r w:rsidR="007679D7">
          <w:rPr>
            <w:noProof/>
            <w:webHidden/>
          </w:rPr>
          <w:instrText xml:space="preserve"> PAGEREF _Toc43965616 \h </w:instrText>
        </w:r>
        <w:r w:rsidR="007679D7">
          <w:rPr>
            <w:noProof/>
            <w:webHidden/>
          </w:rPr>
        </w:r>
        <w:r w:rsidR="007679D7">
          <w:rPr>
            <w:noProof/>
            <w:webHidden/>
          </w:rPr>
          <w:fldChar w:fldCharType="separate"/>
        </w:r>
        <w:r w:rsidR="007679D7">
          <w:rPr>
            <w:noProof/>
            <w:webHidden/>
          </w:rPr>
          <w:t>6</w:t>
        </w:r>
        <w:r w:rsidR="007679D7">
          <w:rPr>
            <w:noProof/>
            <w:webHidden/>
          </w:rPr>
          <w:fldChar w:fldCharType="end"/>
        </w:r>
      </w:hyperlink>
    </w:p>
    <w:p w14:paraId="5F756B2A" w14:textId="7B12EEE7" w:rsidR="007679D7" w:rsidRDefault="00BD0EFA">
      <w:pPr>
        <w:pStyle w:val="TOC5"/>
        <w:tabs>
          <w:tab w:val="right" w:leader="dot" w:pos="5030"/>
        </w:tabs>
        <w:rPr>
          <w:rFonts w:eastAsiaTheme="minorEastAsia"/>
          <w:noProof/>
          <w:sz w:val="22"/>
          <w:lang w:val="en-US" w:eastAsia="en-US" w:bidi="ar-SA"/>
        </w:rPr>
      </w:pPr>
      <w:hyperlink w:anchor="_Toc43965617" w:history="1">
        <w:r w:rsidR="007679D7" w:rsidRPr="00C84E57">
          <w:rPr>
            <w:rStyle w:val="Hyperlink"/>
            <w:noProof/>
          </w:rPr>
          <w:t>Personvern og sikkerhet</w:t>
        </w:r>
        <w:r w:rsidR="007679D7">
          <w:rPr>
            <w:noProof/>
            <w:webHidden/>
          </w:rPr>
          <w:tab/>
        </w:r>
        <w:r w:rsidR="007679D7">
          <w:rPr>
            <w:noProof/>
            <w:webHidden/>
          </w:rPr>
          <w:fldChar w:fldCharType="begin"/>
        </w:r>
        <w:r w:rsidR="007679D7">
          <w:rPr>
            <w:noProof/>
            <w:webHidden/>
          </w:rPr>
          <w:instrText xml:space="preserve"> PAGEREF _Toc43965617 \h </w:instrText>
        </w:r>
        <w:r w:rsidR="007679D7">
          <w:rPr>
            <w:noProof/>
            <w:webHidden/>
          </w:rPr>
        </w:r>
        <w:r w:rsidR="007679D7">
          <w:rPr>
            <w:noProof/>
            <w:webHidden/>
          </w:rPr>
          <w:fldChar w:fldCharType="separate"/>
        </w:r>
        <w:r w:rsidR="007679D7">
          <w:rPr>
            <w:noProof/>
            <w:webHidden/>
          </w:rPr>
          <w:t>6</w:t>
        </w:r>
        <w:r w:rsidR="007679D7">
          <w:rPr>
            <w:noProof/>
            <w:webHidden/>
          </w:rPr>
          <w:fldChar w:fldCharType="end"/>
        </w:r>
      </w:hyperlink>
    </w:p>
    <w:p w14:paraId="369D0380" w14:textId="2643AC9C" w:rsidR="007679D7" w:rsidRDefault="00BD0EFA">
      <w:pPr>
        <w:pStyle w:val="TOC5"/>
        <w:tabs>
          <w:tab w:val="right" w:leader="dot" w:pos="5030"/>
        </w:tabs>
        <w:rPr>
          <w:rFonts w:eastAsiaTheme="minorEastAsia"/>
          <w:noProof/>
          <w:sz w:val="22"/>
          <w:lang w:val="en-US" w:eastAsia="en-US" w:bidi="ar-SA"/>
        </w:rPr>
      </w:pPr>
      <w:hyperlink w:anchor="_Toc43965618" w:history="1">
        <w:r w:rsidR="007679D7" w:rsidRPr="00C84E57">
          <w:rPr>
            <w:rStyle w:val="Hyperlink"/>
            <w:noProof/>
          </w:rPr>
          <w:t>Bruk av programvaren med den elektroniske tjenesten</w:t>
        </w:r>
        <w:r w:rsidR="007679D7">
          <w:rPr>
            <w:noProof/>
            <w:webHidden/>
          </w:rPr>
          <w:tab/>
        </w:r>
        <w:r w:rsidR="007679D7">
          <w:rPr>
            <w:noProof/>
            <w:webHidden/>
          </w:rPr>
          <w:fldChar w:fldCharType="begin"/>
        </w:r>
        <w:r w:rsidR="007679D7">
          <w:rPr>
            <w:noProof/>
            <w:webHidden/>
          </w:rPr>
          <w:instrText xml:space="preserve"> PAGEREF _Toc43965618 \h </w:instrText>
        </w:r>
        <w:r w:rsidR="007679D7">
          <w:rPr>
            <w:noProof/>
            <w:webHidden/>
          </w:rPr>
        </w:r>
        <w:r w:rsidR="007679D7">
          <w:rPr>
            <w:noProof/>
            <w:webHidden/>
          </w:rPr>
          <w:fldChar w:fldCharType="separate"/>
        </w:r>
        <w:r w:rsidR="007679D7">
          <w:rPr>
            <w:noProof/>
            <w:webHidden/>
          </w:rPr>
          <w:t>7</w:t>
        </w:r>
        <w:r w:rsidR="007679D7">
          <w:rPr>
            <w:noProof/>
            <w:webHidden/>
          </w:rPr>
          <w:fldChar w:fldCharType="end"/>
        </w:r>
      </w:hyperlink>
    </w:p>
    <w:p w14:paraId="409C05CA" w14:textId="1B900F62" w:rsidR="007679D7" w:rsidRDefault="00BD0EFA">
      <w:pPr>
        <w:pStyle w:val="TOC5"/>
        <w:tabs>
          <w:tab w:val="right" w:leader="dot" w:pos="5030"/>
        </w:tabs>
        <w:rPr>
          <w:rFonts w:eastAsiaTheme="minorEastAsia"/>
          <w:noProof/>
          <w:sz w:val="22"/>
          <w:lang w:val="en-US" w:eastAsia="en-US" w:bidi="ar-SA"/>
        </w:rPr>
      </w:pPr>
      <w:hyperlink w:anchor="_Toc43965619" w:history="1">
        <w:r w:rsidR="007679D7" w:rsidRPr="00C84E57">
          <w:rPr>
            <w:rStyle w:val="Hyperlink"/>
            <w:noProof/>
          </w:rPr>
          <w:t>Tekniske begrensninger</w:t>
        </w:r>
        <w:r w:rsidR="007679D7">
          <w:rPr>
            <w:noProof/>
            <w:webHidden/>
          </w:rPr>
          <w:tab/>
        </w:r>
        <w:r w:rsidR="007679D7">
          <w:rPr>
            <w:noProof/>
            <w:webHidden/>
          </w:rPr>
          <w:fldChar w:fldCharType="begin"/>
        </w:r>
        <w:r w:rsidR="007679D7">
          <w:rPr>
            <w:noProof/>
            <w:webHidden/>
          </w:rPr>
          <w:instrText xml:space="preserve"> PAGEREF _Toc43965619 \h </w:instrText>
        </w:r>
        <w:r w:rsidR="007679D7">
          <w:rPr>
            <w:noProof/>
            <w:webHidden/>
          </w:rPr>
        </w:r>
        <w:r w:rsidR="007679D7">
          <w:rPr>
            <w:noProof/>
            <w:webHidden/>
          </w:rPr>
          <w:fldChar w:fldCharType="separate"/>
        </w:r>
        <w:r w:rsidR="007679D7">
          <w:rPr>
            <w:noProof/>
            <w:webHidden/>
          </w:rPr>
          <w:t>7</w:t>
        </w:r>
        <w:r w:rsidR="007679D7">
          <w:rPr>
            <w:noProof/>
            <w:webHidden/>
          </w:rPr>
          <w:fldChar w:fldCharType="end"/>
        </w:r>
      </w:hyperlink>
    </w:p>
    <w:p w14:paraId="3C96EA61" w14:textId="76C5E600" w:rsidR="007679D7" w:rsidRDefault="00BD0EFA">
      <w:pPr>
        <w:pStyle w:val="TOC5"/>
        <w:tabs>
          <w:tab w:val="right" w:leader="dot" w:pos="5030"/>
        </w:tabs>
        <w:rPr>
          <w:rFonts w:eastAsiaTheme="minorEastAsia"/>
          <w:noProof/>
          <w:sz w:val="22"/>
          <w:lang w:val="en-US" w:eastAsia="en-US" w:bidi="ar-SA"/>
        </w:rPr>
      </w:pPr>
      <w:hyperlink w:anchor="_Toc43965620" w:history="1">
        <w:r w:rsidR="007679D7" w:rsidRPr="00C84E57">
          <w:rPr>
            <w:rStyle w:val="Hyperlink"/>
            <w:noProof/>
          </w:rPr>
          <w:t>Import/Export-tjenester</w:t>
        </w:r>
        <w:r w:rsidR="007679D7">
          <w:rPr>
            <w:noProof/>
            <w:webHidden/>
          </w:rPr>
          <w:tab/>
        </w:r>
        <w:r w:rsidR="007679D7">
          <w:rPr>
            <w:noProof/>
            <w:webHidden/>
          </w:rPr>
          <w:fldChar w:fldCharType="begin"/>
        </w:r>
        <w:r w:rsidR="007679D7">
          <w:rPr>
            <w:noProof/>
            <w:webHidden/>
          </w:rPr>
          <w:instrText xml:space="preserve"> PAGEREF _Toc43965620 \h </w:instrText>
        </w:r>
        <w:r w:rsidR="007679D7">
          <w:rPr>
            <w:noProof/>
            <w:webHidden/>
          </w:rPr>
        </w:r>
        <w:r w:rsidR="007679D7">
          <w:rPr>
            <w:noProof/>
            <w:webHidden/>
          </w:rPr>
          <w:fldChar w:fldCharType="separate"/>
        </w:r>
        <w:r w:rsidR="007679D7">
          <w:rPr>
            <w:noProof/>
            <w:webHidden/>
          </w:rPr>
          <w:t>7</w:t>
        </w:r>
        <w:r w:rsidR="007679D7">
          <w:rPr>
            <w:noProof/>
            <w:webHidden/>
          </w:rPr>
          <w:fldChar w:fldCharType="end"/>
        </w:r>
      </w:hyperlink>
    </w:p>
    <w:p w14:paraId="04AA5678" w14:textId="08668467" w:rsidR="007679D7" w:rsidRDefault="00BD0EFA">
      <w:pPr>
        <w:pStyle w:val="TOC5"/>
        <w:tabs>
          <w:tab w:val="right" w:leader="dot" w:pos="5030"/>
        </w:tabs>
        <w:rPr>
          <w:rFonts w:eastAsiaTheme="minorEastAsia"/>
          <w:noProof/>
          <w:sz w:val="22"/>
          <w:lang w:val="en-US" w:eastAsia="en-US" w:bidi="ar-SA"/>
        </w:rPr>
      </w:pPr>
      <w:hyperlink w:anchor="_Toc43965621" w:history="1">
        <w:r w:rsidR="007679D7" w:rsidRPr="00C84E57">
          <w:rPr>
            <w:rStyle w:val="Hyperlink"/>
            <w:noProof/>
          </w:rPr>
          <w:t>Skrifttypekomponenter</w:t>
        </w:r>
        <w:r w:rsidR="007679D7">
          <w:rPr>
            <w:noProof/>
            <w:webHidden/>
          </w:rPr>
          <w:tab/>
        </w:r>
        <w:r w:rsidR="007679D7">
          <w:rPr>
            <w:noProof/>
            <w:webHidden/>
          </w:rPr>
          <w:fldChar w:fldCharType="begin"/>
        </w:r>
        <w:r w:rsidR="007679D7">
          <w:rPr>
            <w:noProof/>
            <w:webHidden/>
          </w:rPr>
          <w:instrText xml:space="preserve"> PAGEREF _Toc43965621 \h </w:instrText>
        </w:r>
        <w:r w:rsidR="007679D7">
          <w:rPr>
            <w:noProof/>
            <w:webHidden/>
          </w:rPr>
        </w:r>
        <w:r w:rsidR="007679D7">
          <w:rPr>
            <w:noProof/>
            <w:webHidden/>
          </w:rPr>
          <w:fldChar w:fldCharType="separate"/>
        </w:r>
        <w:r w:rsidR="007679D7">
          <w:rPr>
            <w:noProof/>
            <w:webHidden/>
          </w:rPr>
          <w:t>7</w:t>
        </w:r>
        <w:r w:rsidR="007679D7">
          <w:rPr>
            <w:noProof/>
            <w:webHidden/>
          </w:rPr>
          <w:fldChar w:fldCharType="end"/>
        </w:r>
      </w:hyperlink>
    </w:p>
    <w:p w14:paraId="15C3FB29" w14:textId="7A37B43B" w:rsidR="007679D7" w:rsidRDefault="00BD0EFA">
      <w:pPr>
        <w:pStyle w:val="TOC5"/>
        <w:tabs>
          <w:tab w:val="right" w:leader="dot" w:pos="5030"/>
        </w:tabs>
        <w:rPr>
          <w:rFonts w:eastAsiaTheme="minorEastAsia"/>
          <w:noProof/>
          <w:sz w:val="22"/>
          <w:lang w:val="en-US" w:eastAsia="en-US" w:bidi="ar-SA"/>
        </w:rPr>
      </w:pPr>
      <w:hyperlink w:anchor="_Toc43965622" w:history="1">
        <w:r w:rsidR="007679D7" w:rsidRPr="00C84E57">
          <w:rPr>
            <w:rStyle w:val="Hyperlink"/>
            <w:noProof/>
          </w:rPr>
          <w:t>Endringer og tilgjengelighet for Elektroniske Tjenester</w:t>
        </w:r>
        <w:r w:rsidR="007679D7">
          <w:rPr>
            <w:noProof/>
            <w:webHidden/>
          </w:rPr>
          <w:tab/>
        </w:r>
        <w:r w:rsidR="007679D7">
          <w:rPr>
            <w:noProof/>
            <w:webHidden/>
          </w:rPr>
          <w:fldChar w:fldCharType="begin"/>
        </w:r>
        <w:r w:rsidR="007679D7">
          <w:rPr>
            <w:noProof/>
            <w:webHidden/>
          </w:rPr>
          <w:instrText xml:space="preserve"> PAGEREF _Toc43965622 \h </w:instrText>
        </w:r>
        <w:r w:rsidR="007679D7">
          <w:rPr>
            <w:noProof/>
            <w:webHidden/>
          </w:rPr>
        </w:r>
        <w:r w:rsidR="007679D7">
          <w:rPr>
            <w:noProof/>
            <w:webHidden/>
          </w:rPr>
          <w:fldChar w:fldCharType="separate"/>
        </w:r>
        <w:r w:rsidR="007679D7">
          <w:rPr>
            <w:noProof/>
            <w:webHidden/>
          </w:rPr>
          <w:t>7</w:t>
        </w:r>
        <w:r w:rsidR="007679D7">
          <w:rPr>
            <w:noProof/>
            <w:webHidden/>
          </w:rPr>
          <w:fldChar w:fldCharType="end"/>
        </w:r>
      </w:hyperlink>
    </w:p>
    <w:p w14:paraId="1A8704E6" w14:textId="398F5553" w:rsidR="007679D7" w:rsidRDefault="00BD0EFA">
      <w:pPr>
        <w:pStyle w:val="TOC5"/>
        <w:tabs>
          <w:tab w:val="right" w:leader="dot" w:pos="5030"/>
        </w:tabs>
        <w:rPr>
          <w:rFonts w:eastAsiaTheme="minorEastAsia"/>
          <w:noProof/>
          <w:sz w:val="22"/>
          <w:lang w:val="en-US" w:eastAsia="en-US" w:bidi="ar-SA"/>
        </w:rPr>
      </w:pPr>
      <w:hyperlink w:anchor="_Toc43965623" w:history="1">
        <w:r w:rsidR="007679D7" w:rsidRPr="00C84E57">
          <w:rPr>
            <w:rStyle w:val="Hyperlink"/>
            <w:noProof/>
          </w:rPr>
          <w:t>Annet</w:t>
        </w:r>
        <w:r w:rsidR="007679D7">
          <w:rPr>
            <w:noProof/>
            <w:webHidden/>
          </w:rPr>
          <w:tab/>
        </w:r>
        <w:r w:rsidR="007679D7">
          <w:rPr>
            <w:noProof/>
            <w:webHidden/>
          </w:rPr>
          <w:fldChar w:fldCharType="begin"/>
        </w:r>
        <w:r w:rsidR="007679D7">
          <w:rPr>
            <w:noProof/>
            <w:webHidden/>
          </w:rPr>
          <w:instrText xml:space="preserve"> PAGEREF _Toc43965623 \h </w:instrText>
        </w:r>
        <w:r w:rsidR="007679D7">
          <w:rPr>
            <w:noProof/>
            <w:webHidden/>
          </w:rPr>
        </w:r>
        <w:r w:rsidR="007679D7">
          <w:rPr>
            <w:noProof/>
            <w:webHidden/>
          </w:rPr>
          <w:fldChar w:fldCharType="separate"/>
        </w:r>
        <w:r w:rsidR="007679D7">
          <w:rPr>
            <w:noProof/>
            <w:webHidden/>
          </w:rPr>
          <w:t>7</w:t>
        </w:r>
        <w:r w:rsidR="007679D7">
          <w:rPr>
            <w:noProof/>
            <w:webHidden/>
          </w:rPr>
          <w:fldChar w:fldCharType="end"/>
        </w:r>
      </w:hyperlink>
    </w:p>
    <w:p w14:paraId="48D3BD73" w14:textId="0F74385B" w:rsidR="007679D7" w:rsidRDefault="00BD0EFA">
      <w:pPr>
        <w:pStyle w:val="TOC1"/>
        <w:tabs>
          <w:tab w:val="right" w:leader="dot" w:pos="5030"/>
        </w:tabs>
        <w:rPr>
          <w:rFonts w:eastAsiaTheme="minorEastAsia"/>
          <w:b w:val="0"/>
          <w:caps w:val="0"/>
          <w:noProof/>
          <w:sz w:val="22"/>
          <w:lang w:val="en-US" w:eastAsia="en-US" w:bidi="ar-SA"/>
        </w:rPr>
      </w:pPr>
      <w:hyperlink w:anchor="_Toc43965624" w:history="1">
        <w:r w:rsidR="007679D7" w:rsidRPr="00C84E57">
          <w:rPr>
            <w:rStyle w:val="Hyperlink"/>
            <w:noProof/>
          </w:rPr>
          <w:t>Vilkår for spesifikke Elektroniske Tjenester</w:t>
        </w:r>
        <w:r w:rsidR="007679D7">
          <w:rPr>
            <w:noProof/>
            <w:webHidden/>
          </w:rPr>
          <w:tab/>
        </w:r>
        <w:r w:rsidR="007679D7">
          <w:rPr>
            <w:noProof/>
            <w:webHidden/>
          </w:rPr>
          <w:fldChar w:fldCharType="begin"/>
        </w:r>
        <w:r w:rsidR="007679D7">
          <w:rPr>
            <w:noProof/>
            <w:webHidden/>
          </w:rPr>
          <w:instrText xml:space="preserve"> PAGEREF _Toc43965624 \h </w:instrText>
        </w:r>
        <w:r w:rsidR="007679D7">
          <w:rPr>
            <w:noProof/>
            <w:webHidden/>
          </w:rPr>
        </w:r>
        <w:r w:rsidR="007679D7">
          <w:rPr>
            <w:noProof/>
            <w:webHidden/>
          </w:rPr>
          <w:fldChar w:fldCharType="separate"/>
        </w:r>
        <w:r w:rsidR="007679D7">
          <w:rPr>
            <w:noProof/>
            <w:webHidden/>
          </w:rPr>
          <w:t>9</w:t>
        </w:r>
        <w:r w:rsidR="007679D7">
          <w:rPr>
            <w:noProof/>
            <w:webHidden/>
          </w:rPr>
          <w:fldChar w:fldCharType="end"/>
        </w:r>
      </w:hyperlink>
    </w:p>
    <w:p w14:paraId="7E17D311" w14:textId="7E5935C4" w:rsidR="007679D7" w:rsidRDefault="00BD0EFA">
      <w:pPr>
        <w:pStyle w:val="TOC2"/>
        <w:tabs>
          <w:tab w:val="right" w:leader="dot" w:pos="5030"/>
        </w:tabs>
        <w:rPr>
          <w:rFonts w:eastAsiaTheme="minorEastAsia"/>
          <w:b w:val="0"/>
          <w:smallCaps w:val="0"/>
          <w:noProof/>
          <w:sz w:val="22"/>
          <w:lang w:val="en-US" w:eastAsia="en-US" w:bidi="ar-SA"/>
        </w:rPr>
      </w:pPr>
      <w:hyperlink w:anchor="_Toc43965625" w:history="1">
        <w:r w:rsidR="007679D7" w:rsidRPr="00C84E57">
          <w:rPr>
            <w:rStyle w:val="Hyperlink"/>
            <w:noProof/>
          </w:rPr>
          <w:t>Microsoft Azure-tjenester</w:t>
        </w:r>
        <w:r w:rsidR="007679D7">
          <w:rPr>
            <w:noProof/>
            <w:webHidden/>
          </w:rPr>
          <w:tab/>
        </w:r>
        <w:r w:rsidR="007679D7">
          <w:rPr>
            <w:noProof/>
            <w:webHidden/>
          </w:rPr>
          <w:fldChar w:fldCharType="begin"/>
        </w:r>
        <w:r w:rsidR="007679D7">
          <w:rPr>
            <w:noProof/>
            <w:webHidden/>
          </w:rPr>
          <w:instrText xml:space="preserve"> PAGEREF _Toc43965625 \h </w:instrText>
        </w:r>
        <w:r w:rsidR="007679D7">
          <w:rPr>
            <w:noProof/>
            <w:webHidden/>
          </w:rPr>
        </w:r>
        <w:r w:rsidR="007679D7">
          <w:rPr>
            <w:noProof/>
            <w:webHidden/>
          </w:rPr>
          <w:fldChar w:fldCharType="separate"/>
        </w:r>
        <w:r w:rsidR="007679D7">
          <w:rPr>
            <w:noProof/>
            <w:webHidden/>
          </w:rPr>
          <w:t>9</w:t>
        </w:r>
        <w:r w:rsidR="007679D7">
          <w:rPr>
            <w:noProof/>
            <w:webHidden/>
          </w:rPr>
          <w:fldChar w:fldCharType="end"/>
        </w:r>
      </w:hyperlink>
    </w:p>
    <w:p w14:paraId="730941C3" w14:textId="0412ED31" w:rsidR="007679D7" w:rsidRDefault="00BD0EFA">
      <w:pPr>
        <w:pStyle w:val="TOC4"/>
        <w:rPr>
          <w:rFonts w:eastAsiaTheme="minorEastAsia"/>
          <w:smallCaps w:val="0"/>
          <w:noProof/>
          <w:sz w:val="22"/>
          <w:lang w:val="en-US" w:eastAsia="en-US" w:bidi="ar-SA"/>
        </w:rPr>
      </w:pPr>
      <w:hyperlink w:anchor="_Toc43965626" w:history="1">
        <w:r w:rsidR="007679D7" w:rsidRPr="00C84E57">
          <w:rPr>
            <w:rStyle w:val="Hyperlink"/>
            <w:noProof/>
            <w:lang w:val="sv-SE"/>
          </w:rPr>
          <w:t>Azure DevTest Labs</w:t>
        </w:r>
        <w:r w:rsidR="007679D7">
          <w:rPr>
            <w:noProof/>
            <w:webHidden/>
          </w:rPr>
          <w:tab/>
        </w:r>
        <w:r w:rsidR="007679D7">
          <w:rPr>
            <w:noProof/>
            <w:webHidden/>
          </w:rPr>
          <w:fldChar w:fldCharType="begin"/>
        </w:r>
        <w:r w:rsidR="007679D7">
          <w:rPr>
            <w:noProof/>
            <w:webHidden/>
          </w:rPr>
          <w:instrText xml:space="preserve"> PAGEREF _Toc43965626 \h </w:instrText>
        </w:r>
        <w:r w:rsidR="007679D7">
          <w:rPr>
            <w:noProof/>
            <w:webHidden/>
          </w:rPr>
        </w:r>
        <w:r w:rsidR="007679D7">
          <w:rPr>
            <w:noProof/>
            <w:webHidden/>
          </w:rPr>
          <w:fldChar w:fldCharType="separate"/>
        </w:r>
        <w:r w:rsidR="007679D7">
          <w:rPr>
            <w:noProof/>
            <w:webHidden/>
          </w:rPr>
          <w:t>10</w:t>
        </w:r>
        <w:r w:rsidR="007679D7">
          <w:rPr>
            <w:noProof/>
            <w:webHidden/>
          </w:rPr>
          <w:fldChar w:fldCharType="end"/>
        </w:r>
      </w:hyperlink>
    </w:p>
    <w:p w14:paraId="452CC928" w14:textId="0AA4F353" w:rsidR="007679D7" w:rsidRDefault="00BD0EFA">
      <w:pPr>
        <w:pStyle w:val="TOC4"/>
        <w:rPr>
          <w:rFonts w:eastAsiaTheme="minorEastAsia"/>
          <w:smallCaps w:val="0"/>
          <w:noProof/>
          <w:sz w:val="22"/>
          <w:lang w:val="en-US" w:eastAsia="en-US" w:bidi="ar-SA"/>
        </w:rPr>
      </w:pPr>
      <w:hyperlink w:anchor="_Toc43965627" w:history="1">
        <w:r w:rsidR="007679D7" w:rsidRPr="00C84E57">
          <w:rPr>
            <w:rStyle w:val="Hyperlink"/>
            <w:noProof/>
          </w:rPr>
          <w:t>Azure Lab Services</w:t>
        </w:r>
        <w:r w:rsidR="007679D7">
          <w:rPr>
            <w:noProof/>
            <w:webHidden/>
          </w:rPr>
          <w:tab/>
        </w:r>
        <w:r w:rsidR="007679D7">
          <w:rPr>
            <w:noProof/>
            <w:webHidden/>
          </w:rPr>
          <w:fldChar w:fldCharType="begin"/>
        </w:r>
        <w:r w:rsidR="007679D7">
          <w:rPr>
            <w:noProof/>
            <w:webHidden/>
          </w:rPr>
          <w:instrText xml:space="preserve"> PAGEREF _Toc43965627 \h </w:instrText>
        </w:r>
        <w:r w:rsidR="007679D7">
          <w:rPr>
            <w:noProof/>
            <w:webHidden/>
          </w:rPr>
        </w:r>
        <w:r w:rsidR="007679D7">
          <w:rPr>
            <w:noProof/>
            <w:webHidden/>
          </w:rPr>
          <w:fldChar w:fldCharType="separate"/>
        </w:r>
        <w:r w:rsidR="007679D7">
          <w:rPr>
            <w:noProof/>
            <w:webHidden/>
          </w:rPr>
          <w:t>10</w:t>
        </w:r>
        <w:r w:rsidR="007679D7">
          <w:rPr>
            <w:noProof/>
            <w:webHidden/>
          </w:rPr>
          <w:fldChar w:fldCharType="end"/>
        </w:r>
      </w:hyperlink>
    </w:p>
    <w:p w14:paraId="622DCBFC" w14:textId="2FD37CC8" w:rsidR="007679D7" w:rsidRDefault="00BD0EFA">
      <w:pPr>
        <w:pStyle w:val="TOC4"/>
        <w:rPr>
          <w:rFonts w:eastAsiaTheme="minorEastAsia"/>
          <w:smallCaps w:val="0"/>
          <w:noProof/>
          <w:sz w:val="22"/>
          <w:lang w:val="en-US" w:eastAsia="en-US" w:bidi="ar-SA"/>
        </w:rPr>
      </w:pPr>
      <w:hyperlink w:anchor="_Toc43965628" w:history="1">
        <w:r w:rsidR="007679D7" w:rsidRPr="00C84E57">
          <w:rPr>
            <w:rStyle w:val="Hyperlink"/>
            <w:noProof/>
          </w:rPr>
          <w:t>Azure Machine Learning-tjeneste</w:t>
        </w:r>
        <w:r w:rsidR="007679D7">
          <w:rPr>
            <w:noProof/>
            <w:webHidden/>
          </w:rPr>
          <w:tab/>
        </w:r>
        <w:r w:rsidR="007679D7">
          <w:rPr>
            <w:noProof/>
            <w:webHidden/>
          </w:rPr>
          <w:fldChar w:fldCharType="begin"/>
        </w:r>
        <w:r w:rsidR="007679D7">
          <w:rPr>
            <w:noProof/>
            <w:webHidden/>
          </w:rPr>
          <w:instrText xml:space="preserve"> PAGEREF _Toc43965628 \h </w:instrText>
        </w:r>
        <w:r w:rsidR="007679D7">
          <w:rPr>
            <w:noProof/>
            <w:webHidden/>
          </w:rPr>
        </w:r>
        <w:r w:rsidR="007679D7">
          <w:rPr>
            <w:noProof/>
            <w:webHidden/>
          </w:rPr>
          <w:fldChar w:fldCharType="separate"/>
        </w:r>
        <w:r w:rsidR="007679D7">
          <w:rPr>
            <w:noProof/>
            <w:webHidden/>
          </w:rPr>
          <w:t>11</w:t>
        </w:r>
        <w:r w:rsidR="007679D7">
          <w:rPr>
            <w:noProof/>
            <w:webHidden/>
          </w:rPr>
          <w:fldChar w:fldCharType="end"/>
        </w:r>
      </w:hyperlink>
    </w:p>
    <w:p w14:paraId="11F77531" w14:textId="57236A9C" w:rsidR="007679D7" w:rsidRDefault="00BD0EFA">
      <w:pPr>
        <w:pStyle w:val="TOC4"/>
        <w:rPr>
          <w:rFonts w:eastAsiaTheme="minorEastAsia"/>
          <w:smallCaps w:val="0"/>
          <w:noProof/>
          <w:sz w:val="22"/>
          <w:lang w:val="en-US" w:eastAsia="en-US" w:bidi="ar-SA"/>
        </w:rPr>
      </w:pPr>
      <w:hyperlink w:anchor="_Toc43965629" w:history="1">
        <w:r w:rsidR="007679D7" w:rsidRPr="00C84E57">
          <w:rPr>
            <w:rStyle w:val="Hyperlink"/>
            <w:noProof/>
          </w:rPr>
          <w:t>Azure Maps</w:t>
        </w:r>
        <w:r w:rsidR="007679D7">
          <w:rPr>
            <w:noProof/>
            <w:webHidden/>
          </w:rPr>
          <w:tab/>
        </w:r>
        <w:r w:rsidR="007679D7">
          <w:rPr>
            <w:noProof/>
            <w:webHidden/>
          </w:rPr>
          <w:fldChar w:fldCharType="begin"/>
        </w:r>
        <w:r w:rsidR="007679D7">
          <w:rPr>
            <w:noProof/>
            <w:webHidden/>
          </w:rPr>
          <w:instrText xml:space="preserve"> PAGEREF _Toc43965629 \h </w:instrText>
        </w:r>
        <w:r w:rsidR="007679D7">
          <w:rPr>
            <w:noProof/>
            <w:webHidden/>
          </w:rPr>
        </w:r>
        <w:r w:rsidR="007679D7">
          <w:rPr>
            <w:noProof/>
            <w:webHidden/>
          </w:rPr>
          <w:fldChar w:fldCharType="separate"/>
        </w:r>
        <w:r w:rsidR="007679D7">
          <w:rPr>
            <w:noProof/>
            <w:webHidden/>
          </w:rPr>
          <w:t>11</w:t>
        </w:r>
        <w:r w:rsidR="007679D7">
          <w:rPr>
            <w:noProof/>
            <w:webHidden/>
          </w:rPr>
          <w:fldChar w:fldCharType="end"/>
        </w:r>
      </w:hyperlink>
    </w:p>
    <w:p w14:paraId="5D5788D4" w14:textId="49842082" w:rsidR="007679D7" w:rsidRDefault="00BD0EFA">
      <w:pPr>
        <w:pStyle w:val="TOC4"/>
        <w:rPr>
          <w:rFonts w:eastAsiaTheme="minorEastAsia"/>
          <w:smallCaps w:val="0"/>
          <w:noProof/>
          <w:sz w:val="22"/>
          <w:lang w:val="en-US" w:eastAsia="en-US" w:bidi="ar-SA"/>
        </w:rPr>
      </w:pPr>
      <w:hyperlink w:anchor="_Toc43965630" w:history="1">
        <w:r w:rsidR="007679D7" w:rsidRPr="00C84E57">
          <w:rPr>
            <w:rStyle w:val="Hyperlink"/>
            <w:noProof/>
          </w:rPr>
          <w:t>Azure Stack Hub</w:t>
        </w:r>
        <w:r w:rsidR="007679D7">
          <w:rPr>
            <w:noProof/>
            <w:webHidden/>
          </w:rPr>
          <w:tab/>
        </w:r>
        <w:r w:rsidR="007679D7">
          <w:rPr>
            <w:noProof/>
            <w:webHidden/>
          </w:rPr>
          <w:fldChar w:fldCharType="begin"/>
        </w:r>
        <w:r w:rsidR="007679D7">
          <w:rPr>
            <w:noProof/>
            <w:webHidden/>
          </w:rPr>
          <w:instrText xml:space="preserve"> PAGEREF _Toc43965630 \h </w:instrText>
        </w:r>
        <w:r w:rsidR="007679D7">
          <w:rPr>
            <w:noProof/>
            <w:webHidden/>
          </w:rPr>
        </w:r>
        <w:r w:rsidR="007679D7">
          <w:rPr>
            <w:noProof/>
            <w:webHidden/>
          </w:rPr>
          <w:fldChar w:fldCharType="separate"/>
        </w:r>
        <w:r w:rsidR="007679D7">
          <w:rPr>
            <w:noProof/>
            <w:webHidden/>
          </w:rPr>
          <w:t>12</w:t>
        </w:r>
        <w:r w:rsidR="007679D7">
          <w:rPr>
            <w:noProof/>
            <w:webHidden/>
          </w:rPr>
          <w:fldChar w:fldCharType="end"/>
        </w:r>
      </w:hyperlink>
    </w:p>
    <w:p w14:paraId="0229176B" w14:textId="2D71EC72" w:rsidR="007679D7" w:rsidRDefault="00BD0EFA">
      <w:pPr>
        <w:pStyle w:val="TOC4"/>
        <w:rPr>
          <w:rFonts w:eastAsiaTheme="minorEastAsia"/>
          <w:smallCaps w:val="0"/>
          <w:noProof/>
          <w:sz w:val="22"/>
          <w:lang w:val="en-US" w:eastAsia="en-US" w:bidi="ar-SA"/>
        </w:rPr>
      </w:pPr>
      <w:hyperlink w:anchor="_Toc43965631" w:history="1">
        <w:r w:rsidR="007679D7" w:rsidRPr="00C84E57">
          <w:rPr>
            <w:rStyle w:val="Hyperlink"/>
            <w:noProof/>
            <w:lang w:val="sv-SE"/>
          </w:rPr>
          <w:t>Bing Search Services</w:t>
        </w:r>
        <w:r w:rsidR="007679D7">
          <w:rPr>
            <w:noProof/>
            <w:webHidden/>
          </w:rPr>
          <w:tab/>
        </w:r>
        <w:r w:rsidR="007679D7">
          <w:rPr>
            <w:noProof/>
            <w:webHidden/>
          </w:rPr>
          <w:fldChar w:fldCharType="begin"/>
        </w:r>
        <w:r w:rsidR="007679D7">
          <w:rPr>
            <w:noProof/>
            <w:webHidden/>
          </w:rPr>
          <w:instrText xml:space="preserve"> PAGEREF _Toc43965631 \h </w:instrText>
        </w:r>
        <w:r w:rsidR="007679D7">
          <w:rPr>
            <w:noProof/>
            <w:webHidden/>
          </w:rPr>
        </w:r>
        <w:r w:rsidR="007679D7">
          <w:rPr>
            <w:noProof/>
            <w:webHidden/>
          </w:rPr>
          <w:fldChar w:fldCharType="separate"/>
        </w:r>
        <w:r w:rsidR="007679D7">
          <w:rPr>
            <w:noProof/>
            <w:webHidden/>
          </w:rPr>
          <w:t>12</w:t>
        </w:r>
        <w:r w:rsidR="007679D7">
          <w:rPr>
            <w:noProof/>
            <w:webHidden/>
          </w:rPr>
          <w:fldChar w:fldCharType="end"/>
        </w:r>
      </w:hyperlink>
    </w:p>
    <w:p w14:paraId="7D7414A5" w14:textId="4F16D816" w:rsidR="007679D7" w:rsidRDefault="00BD0EFA">
      <w:pPr>
        <w:pStyle w:val="TOC4"/>
        <w:rPr>
          <w:rFonts w:eastAsiaTheme="minorEastAsia"/>
          <w:smallCaps w:val="0"/>
          <w:noProof/>
          <w:sz w:val="22"/>
          <w:lang w:val="en-US" w:eastAsia="en-US" w:bidi="ar-SA"/>
        </w:rPr>
      </w:pPr>
      <w:hyperlink w:anchor="_Toc43965632" w:history="1">
        <w:r w:rsidR="007679D7" w:rsidRPr="00C84E57">
          <w:rPr>
            <w:rStyle w:val="Hyperlink"/>
            <w:noProof/>
            <w:lang w:val="sv-SE"/>
          </w:rPr>
          <w:t>Cognitive Services</w:t>
        </w:r>
        <w:r w:rsidR="007679D7">
          <w:rPr>
            <w:noProof/>
            <w:webHidden/>
          </w:rPr>
          <w:tab/>
        </w:r>
        <w:r w:rsidR="007679D7">
          <w:rPr>
            <w:noProof/>
            <w:webHidden/>
          </w:rPr>
          <w:fldChar w:fldCharType="begin"/>
        </w:r>
        <w:r w:rsidR="007679D7">
          <w:rPr>
            <w:noProof/>
            <w:webHidden/>
          </w:rPr>
          <w:instrText xml:space="preserve"> PAGEREF _Toc43965632 \h </w:instrText>
        </w:r>
        <w:r w:rsidR="007679D7">
          <w:rPr>
            <w:noProof/>
            <w:webHidden/>
          </w:rPr>
        </w:r>
        <w:r w:rsidR="007679D7">
          <w:rPr>
            <w:noProof/>
            <w:webHidden/>
          </w:rPr>
          <w:fldChar w:fldCharType="separate"/>
        </w:r>
        <w:r w:rsidR="007679D7">
          <w:rPr>
            <w:noProof/>
            <w:webHidden/>
          </w:rPr>
          <w:t>13</w:t>
        </w:r>
        <w:r w:rsidR="007679D7">
          <w:rPr>
            <w:noProof/>
            <w:webHidden/>
          </w:rPr>
          <w:fldChar w:fldCharType="end"/>
        </w:r>
      </w:hyperlink>
    </w:p>
    <w:p w14:paraId="694907A9" w14:textId="0CD09B91" w:rsidR="007679D7" w:rsidRDefault="00BD0EFA">
      <w:pPr>
        <w:pStyle w:val="TOC4"/>
        <w:rPr>
          <w:rFonts w:eastAsiaTheme="minorEastAsia"/>
          <w:smallCaps w:val="0"/>
          <w:noProof/>
          <w:sz w:val="22"/>
          <w:lang w:val="en-US" w:eastAsia="en-US" w:bidi="ar-SA"/>
        </w:rPr>
      </w:pPr>
      <w:hyperlink w:anchor="_Toc43965633" w:history="1">
        <w:r w:rsidR="007679D7" w:rsidRPr="00C84E57">
          <w:rPr>
            <w:rStyle w:val="Hyperlink"/>
            <w:noProof/>
          </w:rPr>
          <w:t>Microsoft Genomics</w:t>
        </w:r>
        <w:r w:rsidR="007679D7">
          <w:rPr>
            <w:noProof/>
            <w:webHidden/>
          </w:rPr>
          <w:tab/>
        </w:r>
        <w:r w:rsidR="007679D7">
          <w:rPr>
            <w:noProof/>
            <w:webHidden/>
          </w:rPr>
          <w:fldChar w:fldCharType="begin"/>
        </w:r>
        <w:r w:rsidR="007679D7">
          <w:rPr>
            <w:noProof/>
            <w:webHidden/>
          </w:rPr>
          <w:instrText xml:space="preserve"> PAGEREF _Toc43965633 \h </w:instrText>
        </w:r>
        <w:r w:rsidR="007679D7">
          <w:rPr>
            <w:noProof/>
            <w:webHidden/>
          </w:rPr>
        </w:r>
        <w:r w:rsidR="007679D7">
          <w:rPr>
            <w:noProof/>
            <w:webHidden/>
          </w:rPr>
          <w:fldChar w:fldCharType="separate"/>
        </w:r>
        <w:r w:rsidR="007679D7">
          <w:rPr>
            <w:noProof/>
            <w:webHidden/>
          </w:rPr>
          <w:t>13</w:t>
        </w:r>
        <w:r w:rsidR="007679D7">
          <w:rPr>
            <w:noProof/>
            <w:webHidden/>
          </w:rPr>
          <w:fldChar w:fldCharType="end"/>
        </w:r>
      </w:hyperlink>
    </w:p>
    <w:p w14:paraId="31B7C9C5" w14:textId="40FDBE4B" w:rsidR="007679D7" w:rsidRDefault="00BD0EFA">
      <w:pPr>
        <w:pStyle w:val="TOC4"/>
        <w:rPr>
          <w:rFonts w:eastAsiaTheme="minorEastAsia"/>
          <w:smallCaps w:val="0"/>
          <w:noProof/>
          <w:sz w:val="22"/>
          <w:lang w:val="en-US" w:eastAsia="en-US" w:bidi="ar-SA"/>
        </w:rPr>
      </w:pPr>
      <w:hyperlink w:anchor="_Toc43965634" w:history="1">
        <w:r w:rsidR="007679D7" w:rsidRPr="00C84E57">
          <w:rPr>
            <w:rStyle w:val="Hyperlink"/>
            <w:noProof/>
          </w:rPr>
          <w:t>Visual Studio App Center</w:t>
        </w:r>
        <w:r w:rsidR="007679D7">
          <w:rPr>
            <w:noProof/>
            <w:webHidden/>
          </w:rPr>
          <w:tab/>
        </w:r>
        <w:r w:rsidR="007679D7">
          <w:rPr>
            <w:noProof/>
            <w:webHidden/>
          </w:rPr>
          <w:fldChar w:fldCharType="begin"/>
        </w:r>
        <w:r w:rsidR="007679D7">
          <w:rPr>
            <w:noProof/>
            <w:webHidden/>
          </w:rPr>
          <w:instrText xml:space="preserve"> PAGEREF _Toc43965634 \h </w:instrText>
        </w:r>
        <w:r w:rsidR="007679D7">
          <w:rPr>
            <w:noProof/>
            <w:webHidden/>
          </w:rPr>
        </w:r>
        <w:r w:rsidR="007679D7">
          <w:rPr>
            <w:noProof/>
            <w:webHidden/>
          </w:rPr>
          <w:fldChar w:fldCharType="separate"/>
        </w:r>
        <w:r w:rsidR="007679D7">
          <w:rPr>
            <w:noProof/>
            <w:webHidden/>
          </w:rPr>
          <w:t>13</w:t>
        </w:r>
        <w:r w:rsidR="007679D7">
          <w:rPr>
            <w:noProof/>
            <w:webHidden/>
          </w:rPr>
          <w:fldChar w:fldCharType="end"/>
        </w:r>
      </w:hyperlink>
    </w:p>
    <w:p w14:paraId="72C44934" w14:textId="1269E3AC" w:rsidR="007679D7" w:rsidRDefault="00BD0EFA">
      <w:pPr>
        <w:pStyle w:val="TOC2"/>
        <w:tabs>
          <w:tab w:val="right" w:leader="dot" w:pos="5030"/>
        </w:tabs>
        <w:rPr>
          <w:rFonts w:eastAsiaTheme="minorEastAsia"/>
          <w:b w:val="0"/>
          <w:smallCaps w:val="0"/>
          <w:noProof/>
          <w:sz w:val="22"/>
          <w:lang w:val="en-US" w:eastAsia="en-US" w:bidi="ar-SA"/>
        </w:rPr>
      </w:pPr>
      <w:hyperlink w:anchor="_Toc43965635" w:history="1">
        <w:r w:rsidR="007679D7" w:rsidRPr="00C84E57">
          <w:rPr>
            <w:rStyle w:val="Hyperlink"/>
            <w:noProof/>
          </w:rPr>
          <w:t>Microsoft Azure-planer</w:t>
        </w:r>
        <w:r w:rsidR="007679D7">
          <w:rPr>
            <w:noProof/>
            <w:webHidden/>
          </w:rPr>
          <w:tab/>
        </w:r>
        <w:r w:rsidR="007679D7">
          <w:rPr>
            <w:noProof/>
            <w:webHidden/>
          </w:rPr>
          <w:fldChar w:fldCharType="begin"/>
        </w:r>
        <w:r w:rsidR="007679D7">
          <w:rPr>
            <w:noProof/>
            <w:webHidden/>
          </w:rPr>
          <w:instrText xml:space="preserve"> PAGEREF _Toc43965635 \h </w:instrText>
        </w:r>
        <w:r w:rsidR="007679D7">
          <w:rPr>
            <w:noProof/>
            <w:webHidden/>
          </w:rPr>
        </w:r>
        <w:r w:rsidR="007679D7">
          <w:rPr>
            <w:noProof/>
            <w:webHidden/>
          </w:rPr>
          <w:fldChar w:fldCharType="separate"/>
        </w:r>
        <w:r w:rsidR="007679D7">
          <w:rPr>
            <w:noProof/>
            <w:webHidden/>
          </w:rPr>
          <w:t>14</w:t>
        </w:r>
        <w:r w:rsidR="007679D7">
          <w:rPr>
            <w:noProof/>
            <w:webHidden/>
          </w:rPr>
          <w:fldChar w:fldCharType="end"/>
        </w:r>
      </w:hyperlink>
    </w:p>
    <w:p w14:paraId="6F394A65" w14:textId="6B383DBF" w:rsidR="007679D7" w:rsidRDefault="00BD0EFA">
      <w:pPr>
        <w:pStyle w:val="TOC4"/>
        <w:rPr>
          <w:rFonts w:eastAsiaTheme="minorEastAsia"/>
          <w:smallCaps w:val="0"/>
          <w:noProof/>
          <w:sz w:val="22"/>
          <w:lang w:val="en-US" w:eastAsia="en-US" w:bidi="ar-SA"/>
        </w:rPr>
      </w:pPr>
      <w:hyperlink w:anchor="_Toc43965636" w:history="1">
        <w:r w:rsidR="007679D7" w:rsidRPr="00C84E57">
          <w:rPr>
            <w:rStyle w:val="Hyperlink"/>
            <w:noProof/>
          </w:rPr>
          <w:t>Azure Active Directory Basic</w:t>
        </w:r>
        <w:r w:rsidR="007679D7">
          <w:rPr>
            <w:noProof/>
            <w:webHidden/>
          </w:rPr>
          <w:tab/>
        </w:r>
        <w:r w:rsidR="007679D7">
          <w:rPr>
            <w:noProof/>
            <w:webHidden/>
          </w:rPr>
          <w:fldChar w:fldCharType="begin"/>
        </w:r>
        <w:r w:rsidR="007679D7">
          <w:rPr>
            <w:noProof/>
            <w:webHidden/>
          </w:rPr>
          <w:instrText xml:space="preserve"> PAGEREF _Toc43965636 \h </w:instrText>
        </w:r>
        <w:r w:rsidR="007679D7">
          <w:rPr>
            <w:noProof/>
            <w:webHidden/>
          </w:rPr>
        </w:r>
        <w:r w:rsidR="007679D7">
          <w:rPr>
            <w:noProof/>
            <w:webHidden/>
          </w:rPr>
          <w:fldChar w:fldCharType="separate"/>
        </w:r>
        <w:r w:rsidR="007679D7">
          <w:rPr>
            <w:noProof/>
            <w:webHidden/>
          </w:rPr>
          <w:t>14</w:t>
        </w:r>
        <w:r w:rsidR="007679D7">
          <w:rPr>
            <w:noProof/>
            <w:webHidden/>
          </w:rPr>
          <w:fldChar w:fldCharType="end"/>
        </w:r>
      </w:hyperlink>
    </w:p>
    <w:p w14:paraId="03E8044C" w14:textId="52151DF4" w:rsidR="007679D7" w:rsidRDefault="00BD0EFA">
      <w:pPr>
        <w:pStyle w:val="TOC4"/>
        <w:rPr>
          <w:rFonts w:eastAsiaTheme="minorEastAsia"/>
          <w:smallCaps w:val="0"/>
          <w:noProof/>
          <w:sz w:val="22"/>
          <w:lang w:val="en-US" w:eastAsia="en-US" w:bidi="ar-SA"/>
        </w:rPr>
      </w:pPr>
      <w:hyperlink w:anchor="_Toc43965637" w:history="1">
        <w:r w:rsidR="007679D7" w:rsidRPr="00C84E57">
          <w:rPr>
            <w:rStyle w:val="Hyperlink"/>
            <w:noProof/>
          </w:rPr>
          <w:t>Azure Active Directory Premium</w:t>
        </w:r>
        <w:r w:rsidR="007679D7">
          <w:rPr>
            <w:noProof/>
            <w:webHidden/>
          </w:rPr>
          <w:tab/>
        </w:r>
        <w:r w:rsidR="007679D7">
          <w:rPr>
            <w:noProof/>
            <w:webHidden/>
          </w:rPr>
          <w:fldChar w:fldCharType="begin"/>
        </w:r>
        <w:r w:rsidR="007679D7">
          <w:rPr>
            <w:noProof/>
            <w:webHidden/>
          </w:rPr>
          <w:instrText xml:space="preserve"> PAGEREF _Toc43965637 \h </w:instrText>
        </w:r>
        <w:r w:rsidR="007679D7">
          <w:rPr>
            <w:noProof/>
            <w:webHidden/>
          </w:rPr>
        </w:r>
        <w:r w:rsidR="007679D7">
          <w:rPr>
            <w:noProof/>
            <w:webHidden/>
          </w:rPr>
          <w:fldChar w:fldCharType="separate"/>
        </w:r>
        <w:r w:rsidR="007679D7">
          <w:rPr>
            <w:noProof/>
            <w:webHidden/>
          </w:rPr>
          <w:t>14</w:t>
        </w:r>
        <w:r w:rsidR="007679D7">
          <w:rPr>
            <w:noProof/>
            <w:webHidden/>
          </w:rPr>
          <w:fldChar w:fldCharType="end"/>
        </w:r>
      </w:hyperlink>
    </w:p>
    <w:p w14:paraId="76F997F8" w14:textId="0A2072FD" w:rsidR="007679D7" w:rsidRDefault="00BD0EFA">
      <w:pPr>
        <w:pStyle w:val="TOC4"/>
        <w:rPr>
          <w:rFonts w:eastAsiaTheme="minorEastAsia"/>
          <w:smallCaps w:val="0"/>
          <w:noProof/>
          <w:sz w:val="22"/>
          <w:lang w:val="en-US" w:eastAsia="en-US" w:bidi="ar-SA"/>
        </w:rPr>
      </w:pPr>
      <w:hyperlink w:anchor="_Toc43965638" w:history="1">
        <w:r w:rsidR="007679D7" w:rsidRPr="00C84E57">
          <w:rPr>
            <w:rStyle w:val="Hyperlink"/>
            <w:noProof/>
          </w:rPr>
          <w:t>Azure Information Protection Premium</w:t>
        </w:r>
        <w:r w:rsidR="007679D7">
          <w:rPr>
            <w:noProof/>
            <w:webHidden/>
          </w:rPr>
          <w:tab/>
        </w:r>
        <w:r w:rsidR="007679D7">
          <w:rPr>
            <w:noProof/>
            <w:webHidden/>
          </w:rPr>
          <w:fldChar w:fldCharType="begin"/>
        </w:r>
        <w:r w:rsidR="007679D7">
          <w:rPr>
            <w:noProof/>
            <w:webHidden/>
          </w:rPr>
          <w:instrText xml:space="preserve"> PAGEREF _Toc43965638 \h </w:instrText>
        </w:r>
        <w:r w:rsidR="007679D7">
          <w:rPr>
            <w:noProof/>
            <w:webHidden/>
          </w:rPr>
        </w:r>
        <w:r w:rsidR="007679D7">
          <w:rPr>
            <w:noProof/>
            <w:webHidden/>
          </w:rPr>
          <w:fldChar w:fldCharType="separate"/>
        </w:r>
        <w:r w:rsidR="007679D7">
          <w:rPr>
            <w:noProof/>
            <w:webHidden/>
          </w:rPr>
          <w:t>14</w:t>
        </w:r>
        <w:r w:rsidR="007679D7">
          <w:rPr>
            <w:noProof/>
            <w:webHidden/>
          </w:rPr>
          <w:fldChar w:fldCharType="end"/>
        </w:r>
      </w:hyperlink>
    </w:p>
    <w:p w14:paraId="6048066B" w14:textId="0F0D0F20" w:rsidR="007679D7" w:rsidRDefault="00BD0EFA">
      <w:pPr>
        <w:pStyle w:val="TOC2"/>
        <w:tabs>
          <w:tab w:val="right" w:leader="dot" w:pos="5030"/>
        </w:tabs>
        <w:rPr>
          <w:rFonts w:eastAsiaTheme="minorEastAsia"/>
          <w:b w:val="0"/>
          <w:smallCaps w:val="0"/>
          <w:noProof/>
          <w:sz w:val="22"/>
          <w:lang w:val="en-US" w:eastAsia="en-US" w:bidi="ar-SA"/>
        </w:rPr>
      </w:pPr>
      <w:hyperlink w:anchor="_Toc43965639" w:history="1">
        <w:r w:rsidR="007679D7" w:rsidRPr="00C84E57">
          <w:rPr>
            <w:rStyle w:val="Hyperlink"/>
            <w:noProof/>
          </w:rPr>
          <w:t>Microsoft Dynamics 365-tjenester</w:t>
        </w:r>
        <w:r w:rsidR="007679D7">
          <w:rPr>
            <w:noProof/>
            <w:webHidden/>
          </w:rPr>
          <w:tab/>
        </w:r>
        <w:r w:rsidR="007679D7">
          <w:rPr>
            <w:noProof/>
            <w:webHidden/>
          </w:rPr>
          <w:fldChar w:fldCharType="begin"/>
        </w:r>
        <w:r w:rsidR="007679D7">
          <w:rPr>
            <w:noProof/>
            <w:webHidden/>
          </w:rPr>
          <w:instrText xml:space="preserve"> PAGEREF _Toc43965639 \h </w:instrText>
        </w:r>
        <w:r w:rsidR="007679D7">
          <w:rPr>
            <w:noProof/>
            <w:webHidden/>
          </w:rPr>
        </w:r>
        <w:r w:rsidR="007679D7">
          <w:rPr>
            <w:noProof/>
            <w:webHidden/>
          </w:rPr>
          <w:fldChar w:fldCharType="separate"/>
        </w:r>
        <w:r w:rsidR="007679D7">
          <w:rPr>
            <w:noProof/>
            <w:webHidden/>
          </w:rPr>
          <w:t>14</w:t>
        </w:r>
        <w:r w:rsidR="007679D7">
          <w:rPr>
            <w:noProof/>
            <w:webHidden/>
          </w:rPr>
          <w:fldChar w:fldCharType="end"/>
        </w:r>
      </w:hyperlink>
    </w:p>
    <w:p w14:paraId="462B247E" w14:textId="3F981C90" w:rsidR="007679D7" w:rsidRDefault="00BD0EFA">
      <w:pPr>
        <w:pStyle w:val="TOC2"/>
        <w:tabs>
          <w:tab w:val="right" w:leader="dot" w:pos="5030"/>
        </w:tabs>
        <w:rPr>
          <w:rFonts w:eastAsiaTheme="minorEastAsia"/>
          <w:b w:val="0"/>
          <w:smallCaps w:val="0"/>
          <w:noProof/>
          <w:sz w:val="22"/>
          <w:lang w:val="en-US" w:eastAsia="en-US" w:bidi="ar-SA"/>
        </w:rPr>
      </w:pPr>
      <w:hyperlink w:anchor="_Toc43965640" w:history="1">
        <w:r w:rsidR="007679D7" w:rsidRPr="00C84E57">
          <w:rPr>
            <w:rStyle w:val="Hyperlink"/>
            <w:noProof/>
          </w:rPr>
          <w:t>Office 365-tjenester</w:t>
        </w:r>
        <w:r w:rsidR="007679D7">
          <w:rPr>
            <w:noProof/>
            <w:webHidden/>
          </w:rPr>
          <w:tab/>
        </w:r>
        <w:r w:rsidR="007679D7">
          <w:rPr>
            <w:noProof/>
            <w:webHidden/>
          </w:rPr>
          <w:fldChar w:fldCharType="begin"/>
        </w:r>
        <w:r w:rsidR="007679D7">
          <w:rPr>
            <w:noProof/>
            <w:webHidden/>
          </w:rPr>
          <w:instrText xml:space="preserve"> PAGEREF _Toc43965640 \h </w:instrText>
        </w:r>
        <w:r w:rsidR="007679D7">
          <w:rPr>
            <w:noProof/>
            <w:webHidden/>
          </w:rPr>
        </w:r>
        <w:r w:rsidR="007679D7">
          <w:rPr>
            <w:noProof/>
            <w:webHidden/>
          </w:rPr>
          <w:fldChar w:fldCharType="separate"/>
        </w:r>
        <w:r w:rsidR="007679D7">
          <w:rPr>
            <w:noProof/>
            <w:webHidden/>
          </w:rPr>
          <w:t>17</w:t>
        </w:r>
        <w:r w:rsidR="007679D7">
          <w:rPr>
            <w:noProof/>
            <w:webHidden/>
          </w:rPr>
          <w:fldChar w:fldCharType="end"/>
        </w:r>
      </w:hyperlink>
    </w:p>
    <w:p w14:paraId="0023C5A7" w14:textId="5405983B" w:rsidR="007679D7" w:rsidRDefault="00BD0EFA">
      <w:pPr>
        <w:pStyle w:val="TOC4"/>
        <w:rPr>
          <w:rFonts w:eastAsiaTheme="minorEastAsia"/>
          <w:smallCaps w:val="0"/>
          <w:noProof/>
          <w:sz w:val="22"/>
          <w:lang w:val="en-US" w:eastAsia="en-US" w:bidi="ar-SA"/>
        </w:rPr>
      </w:pPr>
      <w:hyperlink w:anchor="_Toc43965641" w:history="1">
        <w:r w:rsidR="007679D7" w:rsidRPr="00C84E57">
          <w:rPr>
            <w:rStyle w:val="Hyperlink"/>
            <w:noProof/>
          </w:rPr>
          <w:t>Lydtjenester</w:t>
        </w:r>
        <w:r w:rsidR="007679D7">
          <w:rPr>
            <w:noProof/>
            <w:webHidden/>
          </w:rPr>
          <w:tab/>
        </w:r>
        <w:r w:rsidR="007679D7">
          <w:rPr>
            <w:noProof/>
            <w:webHidden/>
          </w:rPr>
          <w:fldChar w:fldCharType="begin"/>
        </w:r>
        <w:r w:rsidR="007679D7">
          <w:rPr>
            <w:noProof/>
            <w:webHidden/>
          </w:rPr>
          <w:instrText xml:space="preserve"> PAGEREF _Toc43965641 \h </w:instrText>
        </w:r>
        <w:r w:rsidR="007679D7">
          <w:rPr>
            <w:noProof/>
            <w:webHidden/>
          </w:rPr>
        </w:r>
        <w:r w:rsidR="007679D7">
          <w:rPr>
            <w:noProof/>
            <w:webHidden/>
          </w:rPr>
          <w:fldChar w:fldCharType="separate"/>
        </w:r>
        <w:r w:rsidR="007679D7">
          <w:rPr>
            <w:noProof/>
            <w:webHidden/>
          </w:rPr>
          <w:t>17</w:t>
        </w:r>
        <w:r w:rsidR="007679D7">
          <w:rPr>
            <w:noProof/>
            <w:webHidden/>
          </w:rPr>
          <w:fldChar w:fldCharType="end"/>
        </w:r>
      </w:hyperlink>
    </w:p>
    <w:p w14:paraId="77623CE7" w14:textId="0FF7106F" w:rsidR="007679D7" w:rsidRDefault="00BD0EFA">
      <w:pPr>
        <w:pStyle w:val="TOC4"/>
        <w:rPr>
          <w:rFonts w:eastAsiaTheme="minorEastAsia"/>
          <w:smallCaps w:val="0"/>
          <w:noProof/>
          <w:sz w:val="22"/>
          <w:lang w:val="en-US" w:eastAsia="en-US" w:bidi="ar-SA"/>
        </w:rPr>
      </w:pPr>
      <w:hyperlink w:anchor="_Toc43965642" w:history="1">
        <w:r w:rsidR="007679D7" w:rsidRPr="00C84E57">
          <w:rPr>
            <w:rStyle w:val="Hyperlink"/>
            <w:noProof/>
          </w:rPr>
          <w:t>Exchange Online</w:t>
        </w:r>
        <w:r w:rsidR="007679D7">
          <w:rPr>
            <w:noProof/>
            <w:webHidden/>
          </w:rPr>
          <w:tab/>
        </w:r>
        <w:r w:rsidR="007679D7">
          <w:rPr>
            <w:noProof/>
            <w:webHidden/>
          </w:rPr>
          <w:fldChar w:fldCharType="begin"/>
        </w:r>
        <w:r w:rsidR="007679D7">
          <w:rPr>
            <w:noProof/>
            <w:webHidden/>
          </w:rPr>
          <w:instrText xml:space="preserve"> PAGEREF _Toc43965642 \h </w:instrText>
        </w:r>
        <w:r w:rsidR="007679D7">
          <w:rPr>
            <w:noProof/>
            <w:webHidden/>
          </w:rPr>
        </w:r>
        <w:r w:rsidR="007679D7">
          <w:rPr>
            <w:noProof/>
            <w:webHidden/>
          </w:rPr>
          <w:fldChar w:fldCharType="separate"/>
        </w:r>
        <w:r w:rsidR="007679D7">
          <w:rPr>
            <w:noProof/>
            <w:webHidden/>
          </w:rPr>
          <w:t>18</w:t>
        </w:r>
        <w:r w:rsidR="007679D7">
          <w:rPr>
            <w:noProof/>
            <w:webHidden/>
          </w:rPr>
          <w:fldChar w:fldCharType="end"/>
        </w:r>
      </w:hyperlink>
    </w:p>
    <w:p w14:paraId="0EC774B1" w14:textId="5A40D26F" w:rsidR="007679D7" w:rsidRDefault="00BD0EFA">
      <w:pPr>
        <w:pStyle w:val="TOC4"/>
        <w:rPr>
          <w:rFonts w:eastAsiaTheme="minorEastAsia"/>
          <w:smallCaps w:val="0"/>
          <w:noProof/>
          <w:sz w:val="22"/>
          <w:lang w:val="en-US" w:eastAsia="en-US" w:bidi="ar-SA"/>
        </w:rPr>
      </w:pPr>
      <w:hyperlink w:anchor="_Toc43965643" w:history="1">
        <w:r w:rsidR="007679D7" w:rsidRPr="00C84E57">
          <w:rPr>
            <w:rStyle w:val="Hyperlink"/>
            <w:noProof/>
          </w:rPr>
          <w:t>Microsoft Stream</w:t>
        </w:r>
        <w:r w:rsidR="007679D7">
          <w:rPr>
            <w:noProof/>
            <w:webHidden/>
          </w:rPr>
          <w:tab/>
        </w:r>
        <w:r w:rsidR="007679D7">
          <w:rPr>
            <w:noProof/>
            <w:webHidden/>
          </w:rPr>
          <w:fldChar w:fldCharType="begin"/>
        </w:r>
        <w:r w:rsidR="007679D7">
          <w:rPr>
            <w:noProof/>
            <w:webHidden/>
          </w:rPr>
          <w:instrText xml:space="preserve"> PAGEREF _Toc43965643 \h </w:instrText>
        </w:r>
        <w:r w:rsidR="007679D7">
          <w:rPr>
            <w:noProof/>
            <w:webHidden/>
          </w:rPr>
        </w:r>
        <w:r w:rsidR="007679D7">
          <w:rPr>
            <w:noProof/>
            <w:webHidden/>
          </w:rPr>
          <w:fldChar w:fldCharType="separate"/>
        </w:r>
        <w:r w:rsidR="007679D7">
          <w:rPr>
            <w:noProof/>
            <w:webHidden/>
          </w:rPr>
          <w:t>19</w:t>
        </w:r>
        <w:r w:rsidR="007679D7">
          <w:rPr>
            <w:noProof/>
            <w:webHidden/>
          </w:rPr>
          <w:fldChar w:fldCharType="end"/>
        </w:r>
      </w:hyperlink>
    </w:p>
    <w:p w14:paraId="14D45516" w14:textId="75343650" w:rsidR="007679D7" w:rsidRDefault="00BD0EFA">
      <w:pPr>
        <w:pStyle w:val="TOC4"/>
        <w:rPr>
          <w:rFonts w:eastAsiaTheme="minorEastAsia"/>
          <w:smallCaps w:val="0"/>
          <w:noProof/>
          <w:sz w:val="22"/>
          <w:lang w:val="en-US" w:eastAsia="en-US" w:bidi="ar-SA"/>
        </w:rPr>
      </w:pPr>
      <w:hyperlink w:anchor="_Toc43965644" w:history="1">
        <w:r w:rsidR="007679D7" w:rsidRPr="00C84E57">
          <w:rPr>
            <w:rStyle w:val="Hyperlink"/>
            <w:noProof/>
          </w:rPr>
          <w:t>Microsoft Teams</w:t>
        </w:r>
        <w:r w:rsidR="007679D7">
          <w:rPr>
            <w:noProof/>
            <w:webHidden/>
          </w:rPr>
          <w:tab/>
        </w:r>
        <w:r w:rsidR="007679D7">
          <w:rPr>
            <w:noProof/>
            <w:webHidden/>
          </w:rPr>
          <w:fldChar w:fldCharType="begin"/>
        </w:r>
        <w:r w:rsidR="007679D7">
          <w:rPr>
            <w:noProof/>
            <w:webHidden/>
          </w:rPr>
          <w:instrText xml:space="preserve"> PAGEREF _Toc43965644 \h </w:instrText>
        </w:r>
        <w:r w:rsidR="007679D7">
          <w:rPr>
            <w:noProof/>
            <w:webHidden/>
          </w:rPr>
        </w:r>
        <w:r w:rsidR="007679D7">
          <w:rPr>
            <w:noProof/>
            <w:webHidden/>
          </w:rPr>
          <w:fldChar w:fldCharType="separate"/>
        </w:r>
        <w:r w:rsidR="007679D7">
          <w:rPr>
            <w:noProof/>
            <w:webHidden/>
          </w:rPr>
          <w:t>20</w:t>
        </w:r>
        <w:r w:rsidR="007679D7">
          <w:rPr>
            <w:noProof/>
            <w:webHidden/>
          </w:rPr>
          <w:fldChar w:fldCharType="end"/>
        </w:r>
      </w:hyperlink>
    </w:p>
    <w:p w14:paraId="30D0FBF8" w14:textId="1D7F9231" w:rsidR="007679D7" w:rsidRDefault="00BD0EFA">
      <w:pPr>
        <w:pStyle w:val="TOC4"/>
        <w:rPr>
          <w:rFonts w:eastAsiaTheme="minorEastAsia"/>
          <w:smallCaps w:val="0"/>
          <w:noProof/>
          <w:sz w:val="22"/>
          <w:lang w:val="en-US" w:eastAsia="en-US" w:bidi="ar-SA"/>
        </w:rPr>
      </w:pPr>
      <w:hyperlink w:anchor="_Toc43965645" w:history="1">
        <w:r w:rsidR="007679D7" w:rsidRPr="00C84E57">
          <w:rPr>
            <w:rStyle w:val="Hyperlink"/>
            <w:noProof/>
          </w:rPr>
          <w:t>Microsoft 365-applikasjoner</w:t>
        </w:r>
        <w:r w:rsidR="007679D7">
          <w:rPr>
            <w:noProof/>
            <w:webHidden/>
          </w:rPr>
          <w:tab/>
        </w:r>
        <w:r w:rsidR="007679D7">
          <w:rPr>
            <w:noProof/>
            <w:webHidden/>
          </w:rPr>
          <w:fldChar w:fldCharType="begin"/>
        </w:r>
        <w:r w:rsidR="007679D7">
          <w:rPr>
            <w:noProof/>
            <w:webHidden/>
          </w:rPr>
          <w:instrText xml:space="preserve"> PAGEREF _Toc43965645 \h </w:instrText>
        </w:r>
        <w:r w:rsidR="007679D7">
          <w:rPr>
            <w:noProof/>
            <w:webHidden/>
          </w:rPr>
        </w:r>
        <w:r w:rsidR="007679D7">
          <w:rPr>
            <w:noProof/>
            <w:webHidden/>
          </w:rPr>
          <w:fldChar w:fldCharType="separate"/>
        </w:r>
        <w:r w:rsidR="007679D7">
          <w:rPr>
            <w:noProof/>
            <w:webHidden/>
          </w:rPr>
          <w:t>20</w:t>
        </w:r>
        <w:r w:rsidR="007679D7">
          <w:rPr>
            <w:noProof/>
            <w:webHidden/>
          </w:rPr>
          <w:fldChar w:fldCharType="end"/>
        </w:r>
      </w:hyperlink>
    </w:p>
    <w:p w14:paraId="5C5F1DCD" w14:textId="0CAB501A" w:rsidR="007679D7" w:rsidRDefault="00BD0EFA">
      <w:pPr>
        <w:pStyle w:val="TOC4"/>
        <w:rPr>
          <w:rFonts w:eastAsiaTheme="minorEastAsia"/>
          <w:smallCaps w:val="0"/>
          <w:noProof/>
          <w:sz w:val="22"/>
          <w:lang w:val="en-US" w:eastAsia="en-US" w:bidi="ar-SA"/>
        </w:rPr>
      </w:pPr>
      <w:hyperlink w:anchor="_Toc43965646" w:history="1">
        <w:r w:rsidR="007679D7" w:rsidRPr="00C84E57">
          <w:rPr>
            <w:rStyle w:val="Hyperlink"/>
            <w:noProof/>
          </w:rPr>
          <w:t>Office for the web</w:t>
        </w:r>
        <w:r w:rsidR="007679D7">
          <w:rPr>
            <w:noProof/>
            <w:webHidden/>
          </w:rPr>
          <w:tab/>
        </w:r>
        <w:r w:rsidR="007679D7">
          <w:rPr>
            <w:noProof/>
            <w:webHidden/>
          </w:rPr>
          <w:fldChar w:fldCharType="begin"/>
        </w:r>
        <w:r w:rsidR="007679D7">
          <w:rPr>
            <w:noProof/>
            <w:webHidden/>
          </w:rPr>
          <w:instrText xml:space="preserve"> PAGEREF _Toc43965646 \h </w:instrText>
        </w:r>
        <w:r w:rsidR="007679D7">
          <w:rPr>
            <w:noProof/>
            <w:webHidden/>
          </w:rPr>
        </w:r>
        <w:r w:rsidR="007679D7">
          <w:rPr>
            <w:noProof/>
            <w:webHidden/>
          </w:rPr>
          <w:fldChar w:fldCharType="separate"/>
        </w:r>
        <w:r w:rsidR="007679D7">
          <w:rPr>
            <w:noProof/>
            <w:webHidden/>
          </w:rPr>
          <w:t>21</w:t>
        </w:r>
        <w:r w:rsidR="007679D7">
          <w:rPr>
            <w:noProof/>
            <w:webHidden/>
          </w:rPr>
          <w:fldChar w:fldCharType="end"/>
        </w:r>
      </w:hyperlink>
    </w:p>
    <w:p w14:paraId="480730F7" w14:textId="3C1B17EB" w:rsidR="007679D7" w:rsidRDefault="00BD0EFA">
      <w:pPr>
        <w:pStyle w:val="TOC4"/>
        <w:rPr>
          <w:rFonts w:eastAsiaTheme="minorEastAsia"/>
          <w:smallCaps w:val="0"/>
          <w:noProof/>
          <w:sz w:val="22"/>
          <w:lang w:val="en-US" w:eastAsia="en-US" w:bidi="ar-SA"/>
        </w:rPr>
      </w:pPr>
      <w:hyperlink w:anchor="_Toc43965647" w:history="1">
        <w:r w:rsidR="007679D7" w:rsidRPr="00C84E57">
          <w:rPr>
            <w:rStyle w:val="Hyperlink"/>
            <w:noProof/>
          </w:rPr>
          <w:t>OneDrive for Business</w:t>
        </w:r>
        <w:r w:rsidR="007679D7">
          <w:rPr>
            <w:noProof/>
            <w:webHidden/>
          </w:rPr>
          <w:tab/>
        </w:r>
        <w:r w:rsidR="007679D7">
          <w:rPr>
            <w:noProof/>
            <w:webHidden/>
          </w:rPr>
          <w:fldChar w:fldCharType="begin"/>
        </w:r>
        <w:r w:rsidR="007679D7">
          <w:rPr>
            <w:noProof/>
            <w:webHidden/>
          </w:rPr>
          <w:instrText xml:space="preserve"> PAGEREF _Toc43965647 \h </w:instrText>
        </w:r>
        <w:r w:rsidR="007679D7">
          <w:rPr>
            <w:noProof/>
            <w:webHidden/>
          </w:rPr>
        </w:r>
        <w:r w:rsidR="007679D7">
          <w:rPr>
            <w:noProof/>
            <w:webHidden/>
          </w:rPr>
          <w:fldChar w:fldCharType="separate"/>
        </w:r>
        <w:r w:rsidR="007679D7">
          <w:rPr>
            <w:noProof/>
            <w:webHidden/>
          </w:rPr>
          <w:t>21</w:t>
        </w:r>
        <w:r w:rsidR="007679D7">
          <w:rPr>
            <w:noProof/>
            <w:webHidden/>
          </w:rPr>
          <w:fldChar w:fldCharType="end"/>
        </w:r>
      </w:hyperlink>
    </w:p>
    <w:p w14:paraId="56EE585C" w14:textId="2FAC28A1" w:rsidR="007679D7" w:rsidRDefault="00BD0EFA">
      <w:pPr>
        <w:pStyle w:val="TOC4"/>
        <w:rPr>
          <w:rFonts w:eastAsiaTheme="minorEastAsia"/>
          <w:smallCaps w:val="0"/>
          <w:noProof/>
          <w:sz w:val="22"/>
          <w:lang w:val="en-US" w:eastAsia="en-US" w:bidi="ar-SA"/>
        </w:rPr>
      </w:pPr>
      <w:hyperlink w:anchor="_Toc43965648" w:history="1">
        <w:r w:rsidR="007679D7" w:rsidRPr="00C84E57">
          <w:rPr>
            <w:rStyle w:val="Hyperlink"/>
            <w:noProof/>
          </w:rPr>
          <w:t>Project</w:t>
        </w:r>
        <w:r w:rsidR="007679D7">
          <w:rPr>
            <w:noProof/>
            <w:webHidden/>
          </w:rPr>
          <w:tab/>
        </w:r>
        <w:r w:rsidR="007679D7">
          <w:rPr>
            <w:noProof/>
            <w:webHidden/>
          </w:rPr>
          <w:fldChar w:fldCharType="begin"/>
        </w:r>
        <w:r w:rsidR="007679D7">
          <w:rPr>
            <w:noProof/>
            <w:webHidden/>
          </w:rPr>
          <w:instrText xml:space="preserve"> PAGEREF _Toc43965648 \h </w:instrText>
        </w:r>
        <w:r w:rsidR="007679D7">
          <w:rPr>
            <w:noProof/>
            <w:webHidden/>
          </w:rPr>
        </w:r>
        <w:r w:rsidR="007679D7">
          <w:rPr>
            <w:noProof/>
            <w:webHidden/>
          </w:rPr>
          <w:fldChar w:fldCharType="separate"/>
        </w:r>
        <w:r w:rsidR="007679D7">
          <w:rPr>
            <w:noProof/>
            <w:webHidden/>
          </w:rPr>
          <w:t>21</w:t>
        </w:r>
        <w:r w:rsidR="007679D7">
          <w:rPr>
            <w:noProof/>
            <w:webHidden/>
          </w:rPr>
          <w:fldChar w:fldCharType="end"/>
        </w:r>
      </w:hyperlink>
    </w:p>
    <w:p w14:paraId="10C09917" w14:textId="464CC5D5" w:rsidR="007679D7" w:rsidRDefault="00BD0EFA">
      <w:pPr>
        <w:pStyle w:val="TOC4"/>
        <w:rPr>
          <w:rFonts w:eastAsiaTheme="minorEastAsia"/>
          <w:smallCaps w:val="0"/>
          <w:noProof/>
          <w:sz w:val="22"/>
          <w:lang w:val="en-US" w:eastAsia="en-US" w:bidi="ar-SA"/>
        </w:rPr>
      </w:pPr>
      <w:hyperlink w:anchor="_Toc43965649" w:history="1">
        <w:r w:rsidR="007679D7" w:rsidRPr="00C84E57">
          <w:rPr>
            <w:rStyle w:val="Hyperlink"/>
            <w:noProof/>
          </w:rPr>
          <w:t>SharePoint Online</w:t>
        </w:r>
        <w:r w:rsidR="007679D7">
          <w:rPr>
            <w:noProof/>
            <w:webHidden/>
          </w:rPr>
          <w:tab/>
        </w:r>
        <w:r w:rsidR="007679D7">
          <w:rPr>
            <w:noProof/>
            <w:webHidden/>
          </w:rPr>
          <w:fldChar w:fldCharType="begin"/>
        </w:r>
        <w:r w:rsidR="007679D7">
          <w:rPr>
            <w:noProof/>
            <w:webHidden/>
          </w:rPr>
          <w:instrText xml:space="preserve"> PAGEREF _Toc43965649 \h </w:instrText>
        </w:r>
        <w:r w:rsidR="007679D7">
          <w:rPr>
            <w:noProof/>
            <w:webHidden/>
          </w:rPr>
        </w:r>
        <w:r w:rsidR="007679D7">
          <w:rPr>
            <w:noProof/>
            <w:webHidden/>
          </w:rPr>
          <w:fldChar w:fldCharType="separate"/>
        </w:r>
        <w:r w:rsidR="007679D7">
          <w:rPr>
            <w:noProof/>
            <w:webHidden/>
          </w:rPr>
          <w:t>22</w:t>
        </w:r>
        <w:r w:rsidR="007679D7">
          <w:rPr>
            <w:noProof/>
            <w:webHidden/>
          </w:rPr>
          <w:fldChar w:fldCharType="end"/>
        </w:r>
      </w:hyperlink>
    </w:p>
    <w:p w14:paraId="47BDCEC3" w14:textId="1195873B" w:rsidR="007679D7" w:rsidRDefault="00BD0EFA">
      <w:pPr>
        <w:pStyle w:val="TOC4"/>
        <w:rPr>
          <w:rFonts w:eastAsiaTheme="minorEastAsia"/>
          <w:smallCaps w:val="0"/>
          <w:noProof/>
          <w:sz w:val="22"/>
          <w:lang w:val="en-US" w:eastAsia="en-US" w:bidi="ar-SA"/>
        </w:rPr>
      </w:pPr>
      <w:hyperlink w:anchor="_Toc43965650" w:history="1">
        <w:r w:rsidR="007679D7" w:rsidRPr="00C84E57">
          <w:rPr>
            <w:rStyle w:val="Hyperlink"/>
            <w:noProof/>
          </w:rPr>
          <w:t>Workplace Analytics</w:t>
        </w:r>
        <w:r w:rsidR="007679D7">
          <w:rPr>
            <w:noProof/>
            <w:webHidden/>
          </w:rPr>
          <w:tab/>
        </w:r>
        <w:r w:rsidR="007679D7">
          <w:rPr>
            <w:noProof/>
            <w:webHidden/>
          </w:rPr>
          <w:fldChar w:fldCharType="begin"/>
        </w:r>
        <w:r w:rsidR="007679D7">
          <w:rPr>
            <w:noProof/>
            <w:webHidden/>
          </w:rPr>
          <w:instrText xml:space="preserve"> PAGEREF _Toc43965650 \h </w:instrText>
        </w:r>
        <w:r w:rsidR="007679D7">
          <w:rPr>
            <w:noProof/>
            <w:webHidden/>
          </w:rPr>
        </w:r>
        <w:r w:rsidR="007679D7">
          <w:rPr>
            <w:noProof/>
            <w:webHidden/>
          </w:rPr>
          <w:fldChar w:fldCharType="separate"/>
        </w:r>
        <w:r w:rsidR="007679D7">
          <w:rPr>
            <w:noProof/>
            <w:webHidden/>
          </w:rPr>
          <w:t>22</w:t>
        </w:r>
        <w:r w:rsidR="007679D7">
          <w:rPr>
            <w:noProof/>
            <w:webHidden/>
          </w:rPr>
          <w:fldChar w:fldCharType="end"/>
        </w:r>
      </w:hyperlink>
    </w:p>
    <w:p w14:paraId="57B1ECA6" w14:textId="4F0C4831" w:rsidR="007679D7" w:rsidRDefault="00BD0EFA">
      <w:pPr>
        <w:pStyle w:val="TOC2"/>
        <w:tabs>
          <w:tab w:val="right" w:leader="dot" w:pos="5030"/>
        </w:tabs>
        <w:rPr>
          <w:rFonts w:eastAsiaTheme="minorEastAsia"/>
          <w:b w:val="0"/>
          <w:smallCaps w:val="0"/>
          <w:noProof/>
          <w:sz w:val="22"/>
          <w:lang w:val="en-US" w:eastAsia="en-US" w:bidi="ar-SA"/>
        </w:rPr>
      </w:pPr>
      <w:hyperlink w:anchor="_Toc43965651" w:history="1">
        <w:r w:rsidR="007679D7" w:rsidRPr="00C84E57">
          <w:rPr>
            <w:rStyle w:val="Hyperlink"/>
            <w:noProof/>
          </w:rPr>
          <w:t>Andre Online Services</w:t>
        </w:r>
        <w:r w:rsidR="007679D7">
          <w:rPr>
            <w:noProof/>
            <w:webHidden/>
          </w:rPr>
          <w:tab/>
        </w:r>
        <w:r w:rsidR="007679D7">
          <w:rPr>
            <w:noProof/>
            <w:webHidden/>
          </w:rPr>
          <w:fldChar w:fldCharType="begin"/>
        </w:r>
        <w:r w:rsidR="007679D7">
          <w:rPr>
            <w:noProof/>
            <w:webHidden/>
          </w:rPr>
          <w:instrText xml:space="preserve"> PAGEREF _Toc43965651 \h </w:instrText>
        </w:r>
        <w:r w:rsidR="007679D7">
          <w:rPr>
            <w:noProof/>
            <w:webHidden/>
          </w:rPr>
        </w:r>
        <w:r w:rsidR="007679D7">
          <w:rPr>
            <w:noProof/>
            <w:webHidden/>
          </w:rPr>
          <w:fldChar w:fldCharType="separate"/>
        </w:r>
        <w:r w:rsidR="007679D7">
          <w:rPr>
            <w:noProof/>
            <w:webHidden/>
          </w:rPr>
          <w:t>23</w:t>
        </w:r>
        <w:r w:rsidR="007679D7">
          <w:rPr>
            <w:noProof/>
            <w:webHidden/>
          </w:rPr>
          <w:fldChar w:fldCharType="end"/>
        </w:r>
      </w:hyperlink>
    </w:p>
    <w:p w14:paraId="5FD08607" w14:textId="68EADFDB" w:rsidR="007679D7" w:rsidRDefault="00BD0EFA">
      <w:pPr>
        <w:pStyle w:val="TOC4"/>
        <w:rPr>
          <w:rFonts w:eastAsiaTheme="minorEastAsia"/>
          <w:smallCaps w:val="0"/>
          <w:noProof/>
          <w:sz w:val="22"/>
          <w:lang w:val="en-US" w:eastAsia="en-US" w:bidi="ar-SA"/>
        </w:rPr>
      </w:pPr>
      <w:hyperlink w:anchor="_Toc43965652" w:history="1">
        <w:r w:rsidR="007679D7" w:rsidRPr="00C84E57">
          <w:rPr>
            <w:rStyle w:val="Hyperlink"/>
            <w:noProof/>
            <w:lang w:val="sv-SE"/>
          </w:rPr>
          <w:t>Bing Maps Mobile Asset Management Platform</w:t>
        </w:r>
        <w:r w:rsidR="007679D7">
          <w:rPr>
            <w:noProof/>
            <w:webHidden/>
          </w:rPr>
          <w:tab/>
        </w:r>
        <w:r w:rsidR="007679D7">
          <w:rPr>
            <w:noProof/>
            <w:webHidden/>
          </w:rPr>
          <w:fldChar w:fldCharType="begin"/>
        </w:r>
        <w:r w:rsidR="007679D7">
          <w:rPr>
            <w:noProof/>
            <w:webHidden/>
          </w:rPr>
          <w:instrText xml:space="preserve"> PAGEREF _Toc43965652 \h </w:instrText>
        </w:r>
        <w:r w:rsidR="007679D7">
          <w:rPr>
            <w:noProof/>
            <w:webHidden/>
          </w:rPr>
        </w:r>
        <w:r w:rsidR="007679D7">
          <w:rPr>
            <w:noProof/>
            <w:webHidden/>
          </w:rPr>
          <w:fldChar w:fldCharType="separate"/>
        </w:r>
        <w:r w:rsidR="007679D7">
          <w:rPr>
            <w:noProof/>
            <w:webHidden/>
          </w:rPr>
          <w:t>23</w:t>
        </w:r>
        <w:r w:rsidR="007679D7">
          <w:rPr>
            <w:noProof/>
            <w:webHidden/>
          </w:rPr>
          <w:fldChar w:fldCharType="end"/>
        </w:r>
      </w:hyperlink>
    </w:p>
    <w:p w14:paraId="5DB29FB2" w14:textId="185C8A6D" w:rsidR="007679D7" w:rsidRDefault="00BD0EFA">
      <w:pPr>
        <w:pStyle w:val="TOC4"/>
        <w:rPr>
          <w:rFonts w:eastAsiaTheme="minorEastAsia"/>
          <w:smallCaps w:val="0"/>
          <w:noProof/>
          <w:sz w:val="22"/>
          <w:lang w:val="en-US" w:eastAsia="en-US" w:bidi="ar-SA"/>
        </w:rPr>
      </w:pPr>
      <w:hyperlink w:anchor="_Toc43965653" w:history="1">
        <w:r w:rsidR="007679D7" w:rsidRPr="00C84E57">
          <w:rPr>
            <w:rStyle w:val="Hyperlink"/>
            <w:noProof/>
          </w:rPr>
          <w:t>Bing Maps Transactions and Users</w:t>
        </w:r>
        <w:r w:rsidR="007679D7">
          <w:rPr>
            <w:noProof/>
            <w:webHidden/>
          </w:rPr>
          <w:tab/>
        </w:r>
        <w:r w:rsidR="007679D7">
          <w:rPr>
            <w:noProof/>
            <w:webHidden/>
          </w:rPr>
          <w:fldChar w:fldCharType="begin"/>
        </w:r>
        <w:r w:rsidR="007679D7">
          <w:rPr>
            <w:noProof/>
            <w:webHidden/>
          </w:rPr>
          <w:instrText xml:space="preserve"> PAGEREF _Toc43965653 \h </w:instrText>
        </w:r>
        <w:r w:rsidR="007679D7">
          <w:rPr>
            <w:noProof/>
            <w:webHidden/>
          </w:rPr>
        </w:r>
        <w:r w:rsidR="007679D7">
          <w:rPr>
            <w:noProof/>
            <w:webHidden/>
          </w:rPr>
          <w:fldChar w:fldCharType="separate"/>
        </w:r>
        <w:r w:rsidR="007679D7">
          <w:rPr>
            <w:noProof/>
            <w:webHidden/>
          </w:rPr>
          <w:t>23</w:t>
        </w:r>
        <w:r w:rsidR="007679D7">
          <w:rPr>
            <w:noProof/>
            <w:webHidden/>
          </w:rPr>
          <w:fldChar w:fldCharType="end"/>
        </w:r>
      </w:hyperlink>
    </w:p>
    <w:p w14:paraId="28A551BF" w14:textId="1E53BDBC" w:rsidR="007679D7" w:rsidRDefault="00BD0EFA">
      <w:pPr>
        <w:pStyle w:val="TOC4"/>
        <w:rPr>
          <w:rFonts w:eastAsiaTheme="minorEastAsia"/>
          <w:smallCaps w:val="0"/>
          <w:noProof/>
          <w:sz w:val="22"/>
          <w:lang w:val="en-US" w:eastAsia="en-US" w:bidi="ar-SA"/>
        </w:rPr>
      </w:pPr>
      <w:hyperlink w:anchor="_Toc43965654" w:history="1">
        <w:r w:rsidR="007679D7" w:rsidRPr="00C84E57">
          <w:rPr>
            <w:rStyle w:val="Hyperlink"/>
            <w:noProof/>
          </w:rPr>
          <w:t>Microsoft Power Platform</w:t>
        </w:r>
        <w:r w:rsidR="007679D7">
          <w:rPr>
            <w:noProof/>
            <w:webHidden/>
          </w:rPr>
          <w:tab/>
        </w:r>
        <w:r w:rsidR="007679D7">
          <w:rPr>
            <w:noProof/>
            <w:webHidden/>
          </w:rPr>
          <w:fldChar w:fldCharType="begin"/>
        </w:r>
        <w:r w:rsidR="007679D7">
          <w:rPr>
            <w:noProof/>
            <w:webHidden/>
          </w:rPr>
          <w:instrText xml:space="preserve"> PAGEREF _Toc43965654 \h </w:instrText>
        </w:r>
        <w:r w:rsidR="007679D7">
          <w:rPr>
            <w:noProof/>
            <w:webHidden/>
          </w:rPr>
        </w:r>
        <w:r w:rsidR="007679D7">
          <w:rPr>
            <w:noProof/>
            <w:webHidden/>
          </w:rPr>
          <w:fldChar w:fldCharType="separate"/>
        </w:r>
        <w:r w:rsidR="007679D7">
          <w:rPr>
            <w:noProof/>
            <w:webHidden/>
          </w:rPr>
          <w:t>23</w:t>
        </w:r>
        <w:r w:rsidR="007679D7">
          <w:rPr>
            <w:noProof/>
            <w:webHidden/>
          </w:rPr>
          <w:fldChar w:fldCharType="end"/>
        </w:r>
      </w:hyperlink>
    </w:p>
    <w:p w14:paraId="693DDD4F" w14:textId="40F0E7E3" w:rsidR="007679D7" w:rsidRDefault="00BD0EFA">
      <w:pPr>
        <w:pStyle w:val="TOC4"/>
        <w:rPr>
          <w:rFonts w:eastAsiaTheme="minorEastAsia"/>
          <w:smallCaps w:val="0"/>
          <w:noProof/>
          <w:sz w:val="22"/>
          <w:lang w:val="en-US" w:eastAsia="en-US" w:bidi="ar-SA"/>
        </w:rPr>
      </w:pPr>
      <w:hyperlink w:anchor="_Toc43965655" w:history="1">
        <w:r w:rsidR="007679D7" w:rsidRPr="00C84E57">
          <w:rPr>
            <w:rStyle w:val="Hyperlink"/>
            <w:noProof/>
          </w:rPr>
          <w:t>Microsoft 365 – Uovervåket lisens</w:t>
        </w:r>
        <w:r w:rsidR="007679D7">
          <w:rPr>
            <w:noProof/>
            <w:webHidden/>
          </w:rPr>
          <w:tab/>
        </w:r>
        <w:r w:rsidR="007679D7">
          <w:rPr>
            <w:noProof/>
            <w:webHidden/>
          </w:rPr>
          <w:fldChar w:fldCharType="begin"/>
        </w:r>
        <w:r w:rsidR="007679D7">
          <w:rPr>
            <w:noProof/>
            <w:webHidden/>
          </w:rPr>
          <w:instrText xml:space="preserve"> PAGEREF _Toc43965655 \h </w:instrText>
        </w:r>
        <w:r w:rsidR="007679D7">
          <w:rPr>
            <w:noProof/>
            <w:webHidden/>
          </w:rPr>
        </w:r>
        <w:r w:rsidR="007679D7">
          <w:rPr>
            <w:noProof/>
            <w:webHidden/>
          </w:rPr>
          <w:fldChar w:fldCharType="separate"/>
        </w:r>
        <w:r w:rsidR="007679D7">
          <w:rPr>
            <w:noProof/>
            <w:webHidden/>
          </w:rPr>
          <w:t>24</w:t>
        </w:r>
        <w:r w:rsidR="007679D7">
          <w:rPr>
            <w:noProof/>
            <w:webHidden/>
          </w:rPr>
          <w:fldChar w:fldCharType="end"/>
        </w:r>
      </w:hyperlink>
    </w:p>
    <w:p w14:paraId="05600023" w14:textId="58495758" w:rsidR="007679D7" w:rsidRDefault="00BD0EFA">
      <w:pPr>
        <w:pStyle w:val="TOC4"/>
        <w:rPr>
          <w:rFonts w:eastAsiaTheme="minorEastAsia"/>
          <w:smallCaps w:val="0"/>
          <w:noProof/>
          <w:sz w:val="22"/>
          <w:lang w:val="en-US" w:eastAsia="en-US" w:bidi="ar-SA"/>
        </w:rPr>
      </w:pPr>
      <w:hyperlink w:anchor="_Toc43965656" w:history="1">
        <w:r w:rsidR="007679D7" w:rsidRPr="00C84E57">
          <w:rPr>
            <w:rStyle w:val="Hyperlink"/>
            <w:noProof/>
          </w:rPr>
          <w:t>GitHub-tilbud</w:t>
        </w:r>
        <w:r w:rsidR="007679D7">
          <w:rPr>
            <w:noProof/>
            <w:webHidden/>
          </w:rPr>
          <w:tab/>
        </w:r>
        <w:r w:rsidR="007679D7">
          <w:rPr>
            <w:noProof/>
            <w:webHidden/>
          </w:rPr>
          <w:fldChar w:fldCharType="begin"/>
        </w:r>
        <w:r w:rsidR="007679D7">
          <w:rPr>
            <w:noProof/>
            <w:webHidden/>
          </w:rPr>
          <w:instrText xml:space="preserve"> PAGEREF _Toc43965656 \h </w:instrText>
        </w:r>
        <w:r w:rsidR="007679D7">
          <w:rPr>
            <w:noProof/>
            <w:webHidden/>
          </w:rPr>
        </w:r>
        <w:r w:rsidR="007679D7">
          <w:rPr>
            <w:noProof/>
            <w:webHidden/>
          </w:rPr>
          <w:fldChar w:fldCharType="separate"/>
        </w:r>
        <w:r w:rsidR="007679D7">
          <w:rPr>
            <w:noProof/>
            <w:webHidden/>
          </w:rPr>
          <w:t>25</w:t>
        </w:r>
        <w:r w:rsidR="007679D7">
          <w:rPr>
            <w:noProof/>
            <w:webHidden/>
          </w:rPr>
          <w:fldChar w:fldCharType="end"/>
        </w:r>
      </w:hyperlink>
    </w:p>
    <w:p w14:paraId="4EF1E96C" w14:textId="502DD7EA" w:rsidR="007679D7" w:rsidRDefault="00BD0EFA">
      <w:pPr>
        <w:pStyle w:val="TOC4"/>
        <w:rPr>
          <w:rFonts w:eastAsiaTheme="minorEastAsia"/>
          <w:smallCaps w:val="0"/>
          <w:noProof/>
          <w:sz w:val="22"/>
          <w:lang w:val="en-US" w:eastAsia="en-US" w:bidi="ar-SA"/>
        </w:rPr>
      </w:pPr>
      <w:hyperlink w:anchor="_Toc43965657" w:history="1">
        <w:r w:rsidR="007679D7" w:rsidRPr="00C84E57">
          <w:rPr>
            <w:rStyle w:val="Hyperlink"/>
            <w:noProof/>
          </w:rPr>
          <w:t>Microsoft Cloud App Security</w:t>
        </w:r>
        <w:r w:rsidR="007679D7">
          <w:rPr>
            <w:noProof/>
            <w:webHidden/>
          </w:rPr>
          <w:tab/>
        </w:r>
        <w:r w:rsidR="007679D7">
          <w:rPr>
            <w:noProof/>
            <w:webHidden/>
          </w:rPr>
          <w:fldChar w:fldCharType="begin"/>
        </w:r>
        <w:r w:rsidR="007679D7">
          <w:rPr>
            <w:noProof/>
            <w:webHidden/>
          </w:rPr>
          <w:instrText xml:space="preserve"> PAGEREF _Toc43965657 \h </w:instrText>
        </w:r>
        <w:r w:rsidR="007679D7">
          <w:rPr>
            <w:noProof/>
            <w:webHidden/>
          </w:rPr>
        </w:r>
        <w:r w:rsidR="007679D7">
          <w:rPr>
            <w:noProof/>
            <w:webHidden/>
          </w:rPr>
          <w:fldChar w:fldCharType="separate"/>
        </w:r>
        <w:r w:rsidR="007679D7">
          <w:rPr>
            <w:noProof/>
            <w:webHidden/>
          </w:rPr>
          <w:t>25</w:t>
        </w:r>
        <w:r w:rsidR="007679D7">
          <w:rPr>
            <w:noProof/>
            <w:webHidden/>
          </w:rPr>
          <w:fldChar w:fldCharType="end"/>
        </w:r>
      </w:hyperlink>
    </w:p>
    <w:p w14:paraId="3194C29B" w14:textId="7E0CC591" w:rsidR="007679D7" w:rsidRDefault="00BD0EFA">
      <w:pPr>
        <w:pStyle w:val="TOC4"/>
        <w:rPr>
          <w:rFonts w:eastAsiaTheme="minorEastAsia"/>
          <w:smallCaps w:val="0"/>
          <w:noProof/>
          <w:sz w:val="22"/>
          <w:lang w:val="en-US" w:eastAsia="en-US" w:bidi="ar-SA"/>
        </w:rPr>
      </w:pPr>
      <w:hyperlink w:anchor="_Toc43965658" w:history="1">
        <w:r w:rsidR="007679D7" w:rsidRPr="00C84E57">
          <w:rPr>
            <w:rStyle w:val="Hyperlink"/>
            <w:noProof/>
          </w:rPr>
          <w:t>Microsoft Graph-datatilkobling for uavhengige programvareleverandører</w:t>
        </w:r>
        <w:r w:rsidR="007679D7">
          <w:rPr>
            <w:noProof/>
            <w:webHidden/>
          </w:rPr>
          <w:tab/>
        </w:r>
        <w:r w:rsidR="007679D7">
          <w:rPr>
            <w:noProof/>
            <w:webHidden/>
          </w:rPr>
          <w:fldChar w:fldCharType="begin"/>
        </w:r>
        <w:r w:rsidR="007679D7">
          <w:rPr>
            <w:noProof/>
            <w:webHidden/>
          </w:rPr>
          <w:instrText xml:space="preserve"> PAGEREF _Toc43965658 \h </w:instrText>
        </w:r>
        <w:r w:rsidR="007679D7">
          <w:rPr>
            <w:noProof/>
            <w:webHidden/>
          </w:rPr>
        </w:r>
        <w:r w:rsidR="007679D7">
          <w:rPr>
            <w:noProof/>
            <w:webHidden/>
          </w:rPr>
          <w:fldChar w:fldCharType="separate"/>
        </w:r>
        <w:r w:rsidR="007679D7">
          <w:rPr>
            <w:noProof/>
            <w:webHidden/>
          </w:rPr>
          <w:t>25</w:t>
        </w:r>
        <w:r w:rsidR="007679D7">
          <w:rPr>
            <w:noProof/>
            <w:webHidden/>
          </w:rPr>
          <w:fldChar w:fldCharType="end"/>
        </w:r>
      </w:hyperlink>
    </w:p>
    <w:p w14:paraId="32FA7D24" w14:textId="441345C4" w:rsidR="007679D7" w:rsidRDefault="00BD0EFA">
      <w:pPr>
        <w:pStyle w:val="TOC4"/>
        <w:rPr>
          <w:rFonts w:eastAsiaTheme="minorEastAsia"/>
          <w:smallCaps w:val="0"/>
          <w:noProof/>
          <w:sz w:val="22"/>
          <w:lang w:val="en-US" w:eastAsia="en-US" w:bidi="ar-SA"/>
        </w:rPr>
      </w:pPr>
      <w:hyperlink w:anchor="_Toc43965659" w:history="1">
        <w:r w:rsidR="007679D7" w:rsidRPr="00C84E57">
          <w:rPr>
            <w:rStyle w:val="Hyperlink"/>
            <w:noProof/>
            <w:lang w:val="sv-SE"/>
          </w:rPr>
          <w:t>Microsoft Robottjeneste for helsevesen</w:t>
        </w:r>
        <w:r w:rsidR="007679D7">
          <w:rPr>
            <w:noProof/>
            <w:webHidden/>
          </w:rPr>
          <w:tab/>
        </w:r>
        <w:r w:rsidR="007679D7">
          <w:rPr>
            <w:noProof/>
            <w:webHidden/>
          </w:rPr>
          <w:fldChar w:fldCharType="begin"/>
        </w:r>
        <w:r w:rsidR="007679D7">
          <w:rPr>
            <w:noProof/>
            <w:webHidden/>
          </w:rPr>
          <w:instrText xml:space="preserve"> PAGEREF _Toc43965659 \h </w:instrText>
        </w:r>
        <w:r w:rsidR="007679D7">
          <w:rPr>
            <w:noProof/>
            <w:webHidden/>
          </w:rPr>
        </w:r>
        <w:r w:rsidR="007679D7">
          <w:rPr>
            <w:noProof/>
            <w:webHidden/>
          </w:rPr>
          <w:fldChar w:fldCharType="separate"/>
        </w:r>
        <w:r w:rsidR="007679D7">
          <w:rPr>
            <w:noProof/>
            <w:webHidden/>
          </w:rPr>
          <w:t>25</w:t>
        </w:r>
        <w:r w:rsidR="007679D7">
          <w:rPr>
            <w:noProof/>
            <w:webHidden/>
          </w:rPr>
          <w:fldChar w:fldCharType="end"/>
        </w:r>
      </w:hyperlink>
    </w:p>
    <w:p w14:paraId="4E9F96D5" w14:textId="1964DD6B" w:rsidR="007679D7" w:rsidRDefault="00BD0EFA">
      <w:pPr>
        <w:pStyle w:val="TOC4"/>
        <w:rPr>
          <w:rFonts w:eastAsiaTheme="minorEastAsia"/>
          <w:smallCaps w:val="0"/>
          <w:noProof/>
          <w:sz w:val="22"/>
          <w:lang w:val="en-US" w:eastAsia="en-US" w:bidi="ar-SA"/>
        </w:rPr>
      </w:pPr>
      <w:hyperlink w:anchor="_Toc43965660" w:history="1">
        <w:r w:rsidR="007679D7" w:rsidRPr="00C84E57">
          <w:rPr>
            <w:rStyle w:val="Hyperlink"/>
            <w:noProof/>
          </w:rPr>
          <w:t>Microsoft Intune</w:t>
        </w:r>
        <w:r w:rsidR="007679D7">
          <w:rPr>
            <w:noProof/>
            <w:webHidden/>
          </w:rPr>
          <w:tab/>
        </w:r>
        <w:r w:rsidR="007679D7">
          <w:rPr>
            <w:noProof/>
            <w:webHidden/>
          </w:rPr>
          <w:fldChar w:fldCharType="begin"/>
        </w:r>
        <w:r w:rsidR="007679D7">
          <w:rPr>
            <w:noProof/>
            <w:webHidden/>
          </w:rPr>
          <w:instrText xml:space="preserve"> PAGEREF _Toc43965660 \h </w:instrText>
        </w:r>
        <w:r w:rsidR="007679D7">
          <w:rPr>
            <w:noProof/>
            <w:webHidden/>
          </w:rPr>
        </w:r>
        <w:r w:rsidR="007679D7">
          <w:rPr>
            <w:noProof/>
            <w:webHidden/>
          </w:rPr>
          <w:fldChar w:fldCharType="separate"/>
        </w:r>
        <w:r w:rsidR="007679D7">
          <w:rPr>
            <w:noProof/>
            <w:webHidden/>
          </w:rPr>
          <w:t>26</w:t>
        </w:r>
        <w:r w:rsidR="007679D7">
          <w:rPr>
            <w:noProof/>
            <w:webHidden/>
          </w:rPr>
          <w:fldChar w:fldCharType="end"/>
        </w:r>
      </w:hyperlink>
    </w:p>
    <w:p w14:paraId="5B6A5187" w14:textId="28719D00" w:rsidR="007679D7" w:rsidRDefault="00BD0EFA">
      <w:pPr>
        <w:pStyle w:val="TOC4"/>
        <w:rPr>
          <w:rFonts w:eastAsiaTheme="minorEastAsia"/>
          <w:smallCaps w:val="0"/>
          <w:noProof/>
          <w:sz w:val="22"/>
          <w:lang w:val="en-US" w:eastAsia="en-US" w:bidi="ar-SA"/>
        </w:rPr>
      </w:pPr>
      <w:hyperlink w:anchor="_Toc43965661" w:history="1">
        <w:r w:rsidR="007679D7" w:rsidRPr="00C84E57">
          <w:rPr>
            <w:rStyle w:val="Hyperlink"/>
            <w:noProof/>
          </w:rPr>
          <w:t>Microsoft Learning</w:t>
        </w:r>
        <w:r w:rsidR="007679D7">
          <w:rPr>
            <w:noProof/>
            <w:webHidden/>
          </w:rPr>
          <w:tab/>
        </w:r>
        <w:r w:rsidR="007679D7">
          <w:rPr>
            <w:noProof/>
            <w:webHidden/>
          </w:rPr>
          <w:fldChar w:fldCharType="begin"/>
        </w:r>
        <w:r w:rsidR="007679D7">
          <w:rPr>
            <w:noProof/>
            <w:webHidden/>
          </w:rPr>
          <w:instrText xml:space="preserve"> PAGEREF _Toc43965661 \h </w:instrText>
        </w:r>
        <w:r w:rsidR="007679D7">
          <w:rPr>
            <w:noProof/>
            <w:webHidden/>
          </w:rPr>
        </w:r>
        <w:r w:rsidR="007679D7">
          <w:rPr>
            <w:noProof/>
            <w:webHidden/>
          </w:rPr>
          <w:fldChar w:fldCharType="separate"/>
        </w:r>
        <w:r w:rsidR="007679D7">
          <w:rPr>
            <w:noProof/>
            <w:webHidden/>
          </w:rPr>
          <w:t>27</w:t>
        </w:r>
        <w:r w:rsidR="007679D7">
          <w:rPr>
            <w:noProof/>
            <w:webHidden/>
          </w:rPr>
          <w:fldChar w:fldCharType="end"/>
        </w:r>
      </w:hyperlink>
    </w:p>
    <w:p w14:paraId="18C69451" w14:textId="01D59E88" w:rsidR="007679D7" w:rsidRDefault="00BD0EFA">
      <w:pPr>
        <w:pStyle w:val="TOC4"/>
        <w:rPr>
          <w:rFonts w:eastAsiaTheme="minorEastAsia"/>
          <w:smallCaps w:val="0"/>
          <w:noProof/>
          <w:sz w:val="22"/>
          <w:lang w:val="en-US" w:eastAsia="en-US" w:bidi="ar-SA"/>
        </w:rPr>
      </w:pPr>
      <w:hyperlink w:anchor="_Toc43965662" w:history="1">
        <w:r w:rsidR="007679D7" w:rsidRPr="00C84E57">
          <w:rPr>
            <w:rStyle w:val="Hyperlink"/>
            <w:noProof/>
            <w:lang w:val="sv-SE"/>
          </w:rPr>
          <w:t>Microsoft Søk i Bing</w:t>
        </w:r>
        <w:r w:rsidR="007679D7">
          <w:rPr>
            <w:noProof/>
            <w:webHidden/>
          </w:rPr>
          <w:tab/>
        </w:r>
        <w:r w:rsidR="007679D7">
          <w:rPr>
            <w:noProof/>
            <w:webHidden/>
          </w:rPr>
          <w:fldChar w:fldCharType="begin"/>
        </w:r>
        <w:r w:rsidR="007679D7">
          <w:rPr>
            <w:noProof/>
            <w:webHidden/>
          </w:rPr>
          <w:instrText xml:space="preserve"> PAGEREF _Toc43965662 \h </w:instrText>
        </w:r>
        <w:r w:rsidR="007679D7">
          <w:rPr>
            <w:noProof/>
            <w:webHidden/>
          </w:rPr>
        </w:r>
        <w:r w:rsidR="007679D7">
          <w:rPr>
            <w:noProof/>
            <w:webHidden/>
          </w:rPr>
          <w:fldChar w:fldCharType="separate"/>
        </w:r>
        <w:r w:rsidR="007679D7">
          <w:rPr>
            <w:noProof/>
            <w:webHidden/>
          </w:rPr>
          <w:t>27</w:t>
        </w:r>
        <w:r w:rsidR="007679D7">
          <w:rPr>
            <w:noProof/>
            <w:webHidden/>
          </w:rPr>
          <w:fldChar w:fldCharType="end"/>
        </w:r>
      </w:hyperlink>
    </w:p>
    <w:p w14:paraId="1534ACF6" w14:textId="00B71D79" w:rsidR="007679D7" w:rsidRDefault="00BD0EFA">
      <w:pPr>
        <w:pStyle w:val="TOC4"/>
        <w:rPr>
          <w:rFonts w:eastAsiaTheme="minorEastAsia"/>
          <w:smallCaps w:val="0"/>
          <w:noProof/>
          <w:sz w:val="22"/>
          <w:lang w:val="en-US" w:eastAsia="en-US" w:bidi="ar-SA"/>
        </w:rPr>
      </w:pPr>
      <w:hyperlink w:anchor="_Toc43965663" w:history="1">
        <w:r w:rsidR="007679D7" w:rsidRPr="00C84E57">
          <w:rPr>
            <w:rStyle w:val="Hyperlink"/>
            <w:noProof/>
          </w:rPr>
          <w:t>Microsoft Trusselbeskyttelse</w:t>
        </w:r>
        <w:r w:rsidR="007679D7">
          <w:rPr>
            <w:noProof/>
            <w:webHidden/>
          </w:rPr>
          <w:tab/>
        </w:r>
        <w:r w:rsidR="007679D7">
          <w:rPr>
            <w:noProof/>
            <w:webHidden/>
          </w:rPr>
          <w:fldChar w:fldCharType="begin"/>
        </w:r>
        <w:r w:rsidR="007679D7">
          <w:rPr>
            <w:noProof/>
            <w:webHidden/>
          </w:rPr>
          <w:instrText xml:space="preserve"> PAGEREF _Toc43965663 \h </w:instrText>
        </w:r>
        <w:r w:rsidR="007679D7">
          <w:rPr>
            <w:noProof/>
            <w:webHidden/>
          </w:rPr>
        </w:r>
        <w:r w:rsidR="007679D7">
          <w:rPr>
            <w:noProof/>
            <w:webHidden/>
          </w:rPr>
          <w:fldChar w:fldCharType="separate"/>
        </w:r>
        <w:r w:rsidR="007679D7">
          <w:rPr>
            <w:noProof/>
            <w:webHidden/>
          </w:rPr>
          <w:t>27</w:t>
        </w:r>
        <w:r w:rsidR="007679D7">
          <w:rPr>
            <w:noProof/>
            <w:webHidden/>
          </w:rPr>
          <w:fldChar w:fldCharType="end"/>
        </w:r>
      </w:hyperlink>
    </w:p>
    <w:p w14:paraId="20DC226D" w14:textId="08087F15" w:rsidR="007679D7" w:rsidRDefault="00BD0EFA">
      <w:pPr>
        <w:pStyle w:val="TOC4"/>
        <w:rPr>
          <w:rFonts w:eastAsiaTheme="minorEastAsia"/>
          <w:smallCaps w:val="0"/>
          <w:noProof/>
          <w:sz w:val="22"/>
          <w:lang w:val="en-US" w:eastAsia="en-US" w:bidi="ar-SA"/>
        </w:rPr>
      </w:pPr>
      <w:hyperlink w:anchor="_Toc43965664" w:history="1">
        <w:r w:rsidR="007679D7" w:rsidRPr="00C84E57">
          <w:rPr>
            <w:rStyle w:val="Hyperlink"/>
            <w:noProof/>
          </w:rPr>
          <w:t>Minecraft: Education Edition</w:t>
        </w:r>
        <w:r w:rsidR="007679D7">
          <w:rPr>
            <w:noProof/>
            <w:webHidden/>
          </w:rPr>
          <w:tab/>
        </w:r>
        <w:r w:rsidR="007679D7">
          <w:rPr>
            <w:noProof/>
            <w:webHidden/>
          </w:rPr>
          <w:fldChar w:fldCharType="begin"/>
        </w:r>
        <w:r w:rsidR="007679D7">
          <w:rPr>
            <w:noProof/>
            <w:webHidden/>
          </w:rPr>
          <w:instrText xml:space="preserve"> PAGEREF _Toc43965664 \h </w:instrText>
        </w:r>
        <w:r w:rsidR="007679D7">
          <w:rPr>
            <w:noProof/>
            <w:webHidden/>
          </w:rPr>
        </w:r>
        <w:r w:rsidR="007679D7">
          <w:rPr>
            <w:noProof/>
            <w:webHidden/>
          </w:rPr>
          <w:fldChar w:fldCharType="separate"/>
        </w:r>
        <w:r w:rsidR="007679D7">
          <w:rPr>
            <w:noProof/>
            <w:webHidden/>
          </w:rPr>
          <w:t>27</w:t>
        </w:r>
        <w:r w:rsidR="007679D7">
          <w:rPr>
            <w:noProof/>
            <w:webHidden/>
          </w:rPr>
          <w:fldChar w:fldCharType="end"/>
        </w:r>
      </w:hyperlink>
    </w:p>
    <w:p w14:paraId="382166E5" w14:textId="22AAE590" w:rsidR="007679D7" w:rsidRDefault="00BD0EFA">
      <w:pPr>
        <w:pStyle w:val="TOC4"/>
        <w:rPr>
          <w:rFonts w:eastAsiaTheme="minorEastAsia"/>
          <w:smallCaps w:val="0"/>
          <w:noProof/>
          <w:sz w:val="22"/>
          <w:lang w:val="en-US" w:eastAsia="en-US" w:bidi="ar-SA"/>
        </w:rPr>
      </w:pPr>
      <w:hyperlink w:anchor="_Toc43965665" w:history="1">
        <w:r w:rsidR="007679D7" w:rsidRPr="00C84E57">
          <w:rPr>
            <w:rStyle w:val="Hyperlink"/>
            <w:noProof/>
          </w:rPr>
          <w:t>Office 365 Developer</w:t>
        </w:r>
        <w:r w:rsidR="007679D7">
          <w:rPr>
            <w:noProof/>
            <w:webHidden/>
          </w:rPr>
          <w:tab/>
        </w:r>
        <w:r w:rsidR="007679D7">
          <w:rPr>
            <w:noProof/>
            <w:webHidden/>
          </w:rPr>
          <w:fldChar w:fldCharType="begin"/>
        </w:r>
        <w:r w:rsidR="007679D7">
          <w:rPr>
            <w:noProof/>
            <w:webHidden/>
          </w:rPr>
          <w:instrText xml:space="preserve"> PAGEREF _Toc43965665 \h </w:instrText>
        </w:r>
        <w:r w:rsidR="007679D7">
          <w:rPr>
            <w:noProof/>
            <w:webHidden/>
          </w:rPr>
        </w:r>
        <w:r w:rsidR="007679D7">
          <w:rPr>
            <w:noProof/>
            <w:webHidden/>
          </w:rPr>
          <w:fldChar w:fldCharType="separate"/>
        </w:r>
        <w:r w:rsidR="007679D7">
          <w:rPr>
            <w:noProof/>
            <w:webHidden/>
          </w:rPr>
          <w:t>27</w:t>
        </w:r>
        <w:r w:rsidR="007679D7">
          <w:rPr>
            <w:noProof/>
            <w:webHidden/>
          </w:rPr>
          <w:fldChar w:fldCharType="end"/>
        </w:r>
      </w:hyperlink>
    </w:p>
    <w:p w14:paraId="74753AFA" w14:textId="6F40E0D7" w:rsidR="007679D7" w:rsidRDefault="00BD0EFA">
      <w:pPr>
        <w:pStyle w:val="TOC4"/>
        <w:rPr>
          <w:rFonts w:eastAsiaTheme="minorEastAsia"/>
          <w:smallCaps w:val="0"/>
          <w:noProof/>
          <w:sz w:val="22"/>
          <w:lang w:val="en-US" w:eastAsia="en-US" w:bidi="ar-SA"/>
        </w:rPr>
      </w:pPr>
      <w:hyperlink w:anchor="_Toc43965666" w:history="1">
        <w:r w:rsidR="007679D7" w:rsidRPr="00C84E57">
          <w:rPr>
            <w:rStyle w:val="Hyperlink"/>
            <w:noProof/>
          </w:rPr>
          <w:t>Microsoft Defender Advanced Threat Protection</w:t>
        </w:r>
        <w:r w:rsidR="007679D7">
          <w:rPr>
            <w:noProof/>
            <w:webHidden/>
          </w:rPr>
          <w:tab/>
        </w:r>
        <w:r w:rsidR="007679D7">
          <w:rPr>
            <w:noProof/>
            <w:webHidden/>
          </w:rPr>
          <w:fldChar w:fldCharType="begin"/>
        </w:r>
        <w:r w:rsidR="007679D7">
          <w:rPr>
            <w:noProof/>
            <w:webHidden/>
          </w:rPr>
          <w:instrText xml:space="preserve"> PAGEREF _Toc43965666 \h </w:instrText>
        </w:r>
        <w:r w:rsidR="007679D7">
          <w:rPr>
            <w:noProof/>
            <w:webHidden/>
          </w:rPr>
        </w:r>
        <w:r w:rsidR="007679D7">
          <w:rPr>
            <w:noProof/>
            <w:webHidden/>
          </w:rPr>
          <w:fldChar w:fldCharType="separate"/>
        </w:r>
        <w:r w:rsidR="007679D7">
          <w:rPr>
            <w:noProof/>
            <w:webHidden/>
          </w:rPr>
          <w:t>28</w:t>
        </w:r>
        <w:r w:rsidR="007679D7">
          <w:rPr>
            <w:noProof/>
            <w:webHidden/>
          </w:rPr>
          <w:fldChar w:fldCharType="end"/>
        </w:r>
      </w:hyperlink>
    </w:p>
    <w:p w14:paraId="50647637" w14:textId="0B9F1C92" w:rsidR="007679D7" w:rsidRDefault="00BD0EFA">
      <w:pPr>
        <w:pStyle w:val="TOC1"/>
        <w:tabs>
          <w:tab w:val="right" w:leader="dot" w:pos="5030"/>
        </w:tabs>
        <w:rPr>
          <w:rFonts w:eastAsiaTheme="minorEastAsia"/>
          <w:b w:val="0"/>
          <w:caps w:val="0"/>
          <w:noProof/>
          <w:sz w:val="22"/>
          <w:lang w:val="en-US" w:eastAsia="en-US" w:bidi="ar-SA"/>
        </w:rPr>
      </w:pPr>
      <w:hyperlink w:anchor="_Toc43965667" w:history="1">
        <w:r w:rsidR="007679D7" w:rsidRPr="00C84E57">
          <w:rPr>
            <w:rStyle w:val="Hyperlink"/>
            <w:noProof/>
          </w:rPr>
          <w:t>Vedlegg 1 – meldinger</w:t>
        </w:r>
        <w:r w:rsidR="007679D7">
          <w:rPr>
            <w:noProof/>
            <w:webHidden/>
          </w:rPr>
          <w:tab/>
        </w:r>
        <w:r w:rsidR="007679D7">
          <w:rPr>
            <w:noProof/>
            <w:webHidden/>
          </w:rPr>
          <w:fldChar w:fldCharType="begin"/>
        </w:r>
        <w:r w:rsidR="007679D7">
          <w:rPr>
            <w:noProof/>
            <w:webHidden/>
          </w:rPr>
          <w:instrText xml:space="preserve"> PAGEREF _Toc43965667 \h </w:instrText>
        </w:r>
        <w:r w:rsidR="007679D7">
          <w:rPr>
            <w:noProof/>
            <w:webHidden/>
          </w:rPr>
        </w:r>
        <w:r w:rsidR="007679D7">
          <w:rPr>
            <w:noProof/>
            <w:webHidden/>
          </w:rPr>
          <w:fldChar w:fldCharType="separate"/>
        </w:r>
        <w:r w:rsidR="007679D7">
          <w:rPr>
            <w:noProof/>
            <w:webHidden/>
          </w:rPr>
          <w:t>29</w:t>
        </w:r>
        <w:r w:rsidR="007679D7">
          <w:rPr>
            <w:noProof/>
            <w:webHidden/>
          </w:rPr>
          <w:fldChar w:fldCharType="end"/>
        </w:r>
      </w:hyperlink>
    </w:p>
    <w:p w14:paraId="3917FD50" w14:textId="51D8B387" w:rsidR="007679D7" w:rsidRDefault="00BD0EFA">
      <w:pPr>
        <w:pStyle w:val="TOC3"/>
        <w:rPr>
          <w:rFonts w:eastAsiaTheme="minorEastAsia"/>
          <w:b w:val="0"/>
          <w:smallCaps w:val="0"/>
          <w:sz w:val="22"/>
          <w:lang w:val="en-US" w:eastAsia="en-US" w:bidi="ar-SA"/>
        </w:rPr>
      </w:pPr>
      <w:hyperlink w:anchor="_Toc43965668" w:history="1">
        <w:r w:rsidR="007679D7" w:rsidRPr="00C84E57">
          <w:rPr>
            <w:rStyle w:val="Hyperlink"/>
          </w:rPr>
          <w:t>Online-tjenester som er ekskludert fra DPA</w:t>
        </w:r>
        <w:r w:rsidR="007679D7">
          <w:rPr>
            <w:webHidden/>
          </w:rPr>
          <w:tab/>
        </w:r>
        <w:r w:rsidR="007679D7">
          <w:rPr>
            <w:webHidden/>
          </w:rPr>
          <w:fldChar w:fldCharType="begin"/>
        </w:r>
        <w:r w:rsidR="007679D7">
          <w:rPr>
            <w:webHidden/>
          </w:rPr>
          <w:instrText xml:space="preserve"> PAGEREF _Toc43965668 \h </w:instrText>
        </w:r>
        <w:r w:rsidR="007679D7">
          <w:rPr>
            <w:webHidden/>
          </w:rPr>
        </w:r>
        <w:r w:rsidR="007679D7">
          <w:rPr>
            <w:webHidden/>
          </w:rPr>
          <w:fldChar w:fldCharType="separate"/>
        </w:r>
        <w:r w:rsidR="007679D7">
          <w:rPr>
            <w:webHidden/>
          </w:rPr>
          <w:t>29</w:t>
        </w:r>
        <w:r w:rsidR="007679D7">
          <w:rPr>
            <w:webHidden/>
          </w:rPr>
          <w:fldChar w:fldCharType="end"/>
        </w:r>
      </w:hyperlink>
    </w:p>
    <w:p w14:paraId="685DBE07" w14:textId="3413E3A5" w:rsidR="007679D7" w:rsidRDefault="00BD0EFA">
      <w:pPr>
        <w:pStyle w:val="TOC3"/>
        <w:rPr>
          <w:rFonts w:eastAsiaTheme="minorEastAsia"/>
          <w:b w:val="0"/>
          <w:smallCaps w:val="0"/>
          <w:sz w:val="22"/>
          <w:lang w:val="en-US" w:eastAsia="en-US" w:bidi="ar-SA"/>
        </w:rPr>
      </w:pPr>
      <w:hyperlink w:anchor="_Toc43965669" w:history="1">
        <w:r w:rsidR="007679D7" w:rsidRPr="00C84E57">
          <w:rPr>
            <w:rStyle w:val="Hyperlink"/>
          </w:rPr>
          <w:t>Online-kjernetjenester</w:t>
        </w:r>
        <w:r w:rsidR="007679D7">
          <w:rPr>
            <w:webHidden/>
          </w:rPr>
          <w:tab/>
        </w:r>
        <w:r w:rsidR="007679D7">
          <w:rPr>
            <w:webHidden/>
          </w:rPr>
          <w:fldChar w:fldCharType="begin"/>
        </w:r>
        <w:r w:rsidR="007679D7">
          <w:rPr>
            <w:webHidden/>
          </w:rPr>
          <w:instrText xml:space="preserve"> PAGEREF _Toc43965669 \h </w:instrText>
        </w:r>
        <w:r w:rsidR="007679D7">
          <w:rPr>
            <w:webHidden/>
          </w:rPr>
        </w:r>
        <w:r w:rsidR="007679D7">
          <w:rPr>
            <w:webHidden/>
          </w:rPr>
          <w:fldChar w:fldCharType="separate"/>
        </w:r>
        <w:r w:rsidR="007679D7">
          <w:rPr>
            <w:webHidden/>
          </w:rPr>
          <w:t>29</w:t>
        </w:r>
        <w:r w:rsidR="007679D7">
          <w:rPr>
            <w:webHidden/>
          </w:rPr>
          <w:fldChar w:fldCharType="end"/>
        </w:r>
      </w:hyperlink>
    </w:p>
    <w:p w14:paraId="6F4FF5D2" w14:textId="1EA05BDF" w:rsidR="007679D7" w:rsidRDefault="00BD0EFA">
      <w:pPr>
        <w:pStyle w:val="TOC3"/>
        <w:rPr>
          <w:rFonts w:eastAsiaTheme="minorEastAsia"/>
          <w:b w:val="0"/>
          <w:smallCaps w:val="0"/>
          <w:sz w:val="22"/>
          <w:lang w:val="en-US" w:eastAsia="en-US" w:bidi="ar-SA"/>
        </w:rPr>
      </w:pPr>
      <w:hyperlink w:anchor="_Toc43965670" w:history="1">
        <w:r w:rsidR="007679D7" w:rsidRPr="00C84E57">
          <w:rPr>
            <w:rStyle w:val="Hyperlink"/>
          </w:rPr>
          <w:t>Bing Maps</w:t>
        </w:r>
        <w:r w:rsidR="007679D7">
          <w:rPr>
            <w:webHidden/>
          </w:rPr>
          <w:tab/>
        </w:r>
        <w:r w:rsidR="007679D7">
          <w:rPr>
            <w:webHidden/>
          </w:rPr>
          <w:fldChar w:fldCharType="begin"/>
        </w:r>
        <w:r w:rsidR="007679D7">
          <w:rPr>
            <w:webHidden/>
          </w:rPr>
          <w:instrText xml:space="preserve"> PAGEREF _Toc43965670 \h </w:instrText>
        </w:r>
        <w:r w:rsidR="007679D7">
          <w:rPr>
            <w:webHidden/>
          </w:rPr>
        </w:r>
        <w:r w:rsidR="007679D7">
          <w:rPr>
            <w:webHidden/>
          </w:rPr>
          <w:fldChar w:fldCharType="separate"/>
        </w:r>
        <w:r w:rsidR="007679D7">
          <w:rPr>
            <w:webHidden/>
          </w:rPr>
          <w:t>30</w:t>
        </w:r>
        <w:r w:rsidR="007679D7">
          <w:rPr>
            <w:webHidden/>
          </w:rPr>
          <w:fldChar w:fldCharType="end"/>
        </w:r>
      </w:hyperlink>
    </w:p>
    <w:p w14:paraId="69966CFA" w14:textId="7FC784E6" w:rsidR="007679D7" w:rsidRDefault="00BD0EFA">
      <w:pPr>
        <w:pStyle w:val="TOC3"/>
        <w:rPr>
          <w:rFonts w:eastAsiaTheme="minorEastAsia"/>
          <w:b w:val="0"/>
          <w:smallCaps w:val="0"/>
          <w:sz w:val="22"/>
          <w:lang w:val="en-US" w:eastAsia="en-US" w:bidi="ar-SA"/>
        </w:rPr>
      </w:pPr>
      <w:hyperlink w:anchor="_Toc43965671" w:history="1">
        <w:r w:rsidR="007679D7" w:rsidRPr="00C84E57">
          <w:rPr>
            <w:rStyle w:val="Hyperlink"/>
          </w:rPr>
          <w:t>Faglige Tjenester</w:t>
        </w:r>
        <w:r w:rsidR="007679D7">
          <w:rPr>
            <w:webHidden/>
          </w:rPr>
          <w:tab/>
        </w:r>
        <w:r w:rsidR="007679D7">
          <w:rPr>
            <w:webHidden/>
          </w:rPr>
          <w:fldChar w:fldCharType="begin"/>
        </w:r>
        <w:r w:rsidR="007679D7">
          <w:rPr>
            <w:webHidden/>
          </w:rPr>
          <w:instrText xml:space="preserve"> PAGEREF _Toc43965671 \h </w:instrText>
        </w:r>
        <w:r w:rsidR="007679D7">
          <w:rPr>
            <w:webHidden/>
          </w:rPr>
        </w:r>
        <w:r w:rsidR="007679D7">
          <w:rPr>
            <w:webHidden/>
          </w:rPr>
          <w:fldChar w:fldCharType="separate"/>
        </w:r>
        <w:r w:rsidR="007679D7">
          <w:rPr>
            <w:webHidden/>
          </w:rPr>
          <w:t>31</w:t>
        </w:r>
        <w:r w:rsidR="007679D7">
          <w:rPr>
            <w:webHidden/>
          </w:rPr>
          <w:fldChar w:fldCharType="end"/>
        </w:r>
      </w:hyperlink>
    </w:p>
    <w:p w14:paraId="4ADF9E0B" w14:textId="6865392B" w:rsidR="007679D7" w:rsidRDefault="00BD0EFA">
      <w:pPr>
        <w:pStyle w:val="TOC3"/>
        <w:rPr>
          <w:rFonts w:eastAsiaTheme="minorEastAsia"/>
          <w:b w:val="0"/>
          <w:smallCaps w:val="0"/>
          <w:sz w:val="22"/>
          <w:lang w:val="en-US" w:eastAsia="en-US" w:bidi="ar-SA"/>
        </w:rPr>
      </w:pPr>
      <w:hyperlink w:anchor="_Toc43965672" w:history="1">
        <w:r w:rsidR="007679D7" w:rsidRPr="00C84E57">
          <w:rPr>
            <w:rStyle w:val="Hyperlink"/>
          </w:rPr>
          <w:t>Melding om H.265/HEVC-koding i Azure Media Services</w:t>
        </w:r>
        <w:r w:rsidR="007679D7">
          <w:rPr>
            <w:webHidden/>
          </w:rPr>
          <w:tab/>
        </w:r>
        <w:r w:rsidR="007679D7">
          <w:rPr>
            <w:webHidden/>
          </w:rPr>
          <w:fldChar w:fldCharType="begin"/>
        </w:r>
        <w:r w:rsidR="007679D7">
          <w:rPr>
            <w:webHidden/>
          </w:rPr>
          <w:instrText xml:space="preserve"> PAGEREF _Toc43965672 \h </w:instrText>
        </w:r>
        <w:r w:rsidR="007679D7">
          <w:rPr>
            <w:webHidden/>
          </w:rPr>
        </w:r>
        <w:r w:rsidR="007679D7">
          <w:rPr>
            <w:webHidden/>
          </w:rPr>
          <w:fldChar w:fldCharType="separate"/>
        </w:r>
        <w:r w:rsidR="007679D7">
          <w:rPr>
            <w:webHidden/>
          </w:rPr>
          <w:t>32</w:t>
        </w:r>
        <w:r w:rsidR="007679D7">
          <w:rPr>
            <w:webHidden/>
          </w:rPr>
          <w:fldChar w:fldCharType="end"/>
        </w:r>
      </w:hyperlink>
    </w:p>
    <w:p w14:paraId="7FBEE30F" w14:textId="4C3215D4" w:rsidR="007679D7" w:rsidRDefault="00BD0EFA">
      <w:pPr>
        <w:pStyle w:val="TOC3"/>
        <w:rPr>
          <w:rFonts w:eastAsiaTheme="minorEastAsia"/>
          <w:b w:val="0"/>
          <w:smallCaps w:val="0"/>
          <w:sz w:val="22"/>
          <w:lang w:val="en-US" w:eastAsia="en-US" w:bidi="ar-SA"/>
        </w:rPr>
      </w:pPr>
      <w:hyperlink w:anchor="_Toc43965673" w:history="1">
        <w:r w:rsidR="007679D7" w:rsidRPr="00C84E57">
          <w:rPr>
            <w:rStyle w:val="Hyperlink"/>
            <w:lang w:val="sv-SE"/>
          </w:rPr>
          <w:t>Melding om Adobe Flash Player</w:t>
        </w:r>
        <w:r w:rsidR="007679D7">
          <w:rPr>
            <w:webHidden/>
          </w:rPr>
          <w:tab/>
        </w:r>
        <w:r w:rsidR="007679D7">
          <w:rPr>
            <w:webHidden/>
          </w:rPr>
          <w:fldChar w:fldCharType="begin"/>
        </w:r>
        <w:r w:rsidR="007679D7">
          <w:rPr>
            <w:webHidden/>
          </w:rPr>
          <w:instrText xml:space="preserve"> PAGEREF _Toc43965673 \h </w:instrText>
        </w:r>
        <w:r w:rsidR="007679D7">
          <w:rPr>
            <w:webHidden/>
          </w:rPr>
        </w:r>
        <w:r w:rsidR="007679D7">
          <w:rPr>
            <w:webHidden/>
          </w:rPr>
          <w:fldChar w:fldCharType="separate"/>
        </w:r>
        <w:r w:rsidR="007679D7">
          <w:rPr>
            <w:webHidden/>
          </w:rPr>
          <w:t>32</w:t>
        </w:r>
        <w:r w:rsidR="007679D7">
          <w:rPr>
            <w:webHidden/>
          </w:rPr>
          <w:fldChar w:fldCharType="end"/>
        </w:r>
      </w:hyperlink>
    </w:p>
    <w:p w14:paraId="5919B933" w14:textId="7E60754E" w:rsidR="007679D7" w:rsidRDefault="00BD0EFA">
      <w:pPr>
        <w:pStyle w:val="TOC3"/>
        <w:rPr>
          <w:rFonts w:eastAsiaTheme="minorEastAsia"/>
          <w:b w:val="0"/>
          <w:smallCaps w:val="0"/>
          <w:sz w:val="22"/>
          <w:lang w:val="en-US" w:eastAsia="en-US" w:bidi="ar-SA"/>
        </w:rPr>
      </w:pPr>
      <w:hyperlink w:anchor="_Toc43965674" w:history="1">
        <w:r w:rsidR="007679D7" w:rsidRPr="00C84E57">
          <w:rPr>
            <w:rStyle w:val="Hyperlink"/>
          </w:rPr>
          <w:t>Melding om den Visuelle Standarden H.264/AVC, Videostandarden VC-1, den Visuelle Standarden MPEG-4 Part 2 og Videostandarden MPEG-2.</w:t>
        </w:r>
        <w:r w:rsidR="007679D7">
          <w:rPr>
            <w:webHidden/>
          </w:rPr>
          <w:tab/>
        </w:r>
        <w:r w:rsidR="007679D7">
          <w:rPr>
            <w:webHidden/>
          </w:rPr>
          <w:fldChar w:fldCharType="begin"/>
        </w:r>
        <w:r w:rsidR="007679D7">
          <w:rPr>
            <w:webHidden/>
          </w:rPr>
          <w:instrText xml:space="preserve"> PAGEREF _Toc43965674 \h </w:instrText>
        </w:r>
        <w:r w:rsidR="007679D7">
          <w:rPr>
            <w:webHidden/>
          </w:rPr>
        </w:r>
        <w:r w:rsidR="007679D7">
          <w:rPr>
            <w:webHidden/>
          </w:rPr>
          <w:fldChar w:fldCharType="separate"/>
        </w:r>
        <w:r w:rsidR="007679D7">
          <w:rPr>
            <w:webHidden/>
          </w:rPr>
          <w:t>33</w:t>
        </w:r>
        <w:r w:rsidR="007679D7">
          <w:rPr>
            <w:webHidden/>
          </w:rPr>
          <w:fldChar w:fldCharType="end"/>
        </w:r>
      </w:hyperlink>
    </w:p>
    <w:p w14:paraId="4AE2B204" w14:textId="16729710" w:rsidR="007679D7" w:rsidRDefault="00BD0EFA">
      <w:pPr>
        <w:pStyle w:val="TOC1"/>
        <w:tabs>
          <w:tab w:val="right" w:leader="dot" w:pos="5030"/>
        </w:tabs>
        <w:rPr>
          <w:rFonts w:eastAsiaTheme="minorEastAsia"/>
          <w:b w:val="0"/>
          <w:caps w:val="0"/>
          <w:noProof/>
          <w:sz w:val="22"/>
          <w:lang w:val="en-US" w:eastAsia="en-US" w:bidi="ar-SA"/>
        </w:rPr>
      </w:pPr>
      <w:hyperlink w:anchor="_Toc43965675" w:history="1">
        <w:r w:rsidR="007679D7" w:rsidRPr="00C84E57">
          <w:rPr>
            <w:rStyle w:val="Hyperlink"/>
            <w:noProof/>
          </w:rPr>
          <w:t>Vedlegg 2 – abonnementslisensserier</w:t>
        </w:r>
        <w:r w:rsidR="007679D7">
          <w:rPr>
            <w:noProof/>
            <w:webHidden/>
          </w:rPr>
          <w:tab/>
        </w:r>
        <w:r w:rsidR="007679D7">
          <w:rPr>
            <w:noProof/>
            <w:webHidden/>
          </w:rPr>
          <w:fldChar w:fldCharType="begin"/>
        </w:r>
        <w:r w:rsidR="007679D7">
          <w:rPr>
            <w:noProof/>
            <w:webHidden/>
          </w:rPr>
          <w:instrText xml:space="preserve"> PAGEREF _Toc43965675 \h </w:instrText>
        </w:r>
        <w:r w:rsidR="007679D7">
          <w:rPr>
            <w:noProof/>
            <w:webHidden/>
          </w:rPr>
        </w:r>
        <w:r w:rsidR="007679D7">
          <w:rPr>
            <w:noProof/>
            <w:webHidden/>
          </w:rPr>
          <w:fldChar w:fldCharType="separate"/>
        </w:r>
        <w:r w:rsidR="007679D7">
          <w:rPr>
            <w:noProof/>
            <w:webHidden/>
          </w:rPr>
          <w:t>34</w:t>
        </w:r>
        <w:r w:rsidR="007679D7">
          <w:rPr>
            <w:noProof/>
            <w:webHidden/>
          </w:rPr>
          <w:fldChar w:fldCharType="end"/>
        </w:r>
      </w:hyperlink>
    </w:p>
    <w:p w14:paraId="75D43125" w14:textId="6496FEC2" w:rsidR="007679D7" w:rsidRDefault="00BD0EFA">
      <w:pPr>
        <w:pStyle w:val="TOC3"/>
        <w:rPr>
          <w:rFonts w:eastAsiaTheme="minorEastAsia"/>
          <w:b w:val="0"/>
          <w:smallCaps w:val="0"/>
          <w:sz w:val="22"/>
          <w:lang w:val="en-US" w:eastAsia="en-US" w:bidi="ar-SA"/>
        </w:rPr>
      </w:pPr>
      <w:hyperlink w:anchor="_Toc43965676" w:history="1">
        <w:r w:rsidR="007679D7" w:rsidRPr="00C84E57">
          <w:rPr>
            <w:rStyle w:val="Hyperlink"/>
          </w:rPr>
          <w:t>Offentlig sektor</w:t>
        </w:r>
        <w:r w:rsidR="007679D7">
          <w:rPr>
            <w:webHidden/>
          </w:rPr>
          <w:tab/>
        </w:r>
        <w:r w:rsidR="007679D7">
          <w:rPr>
            <w:webHidden/>
          </w:rPr>
          <w:fldChar w:fldCharType="begin"/>
        </w:r>
        <w:r w:rsidR="007679D7">
          <w:rPr>
            <w:webHidden/>
          </w:rPr>
          <w:instrText xml:space="preserve"> PAGEREF _Toc43965676 \h </w:instrText>
        </w:r>
        <w:r w:rsidR="007679D7">
          <w:rPr>
            <w:webHidden/>
          </w:rPr>
        </w:r>
        <w:r w:rsidR="007679D7">
          <w:rPr>
            <w:webHidden/>
          </w:rPr>
          <w:fldChar w:fldCharType="separate"/>
        </w:r>
        <w:r w:rsidR="007679D7">
          <w:rPr>
            <w:webHidden/>
          </w:rPr>
          <w:t>35</w:t>
        </w:r>
        <w:r w:rsidR="007679D7">
          <w:rPr>
            <w:webHidden/>
          </w:rPr>
          <w:fldChar w:fldCharType="end"/>
        </w:r>
      </w:hyperlink>
    </w:p>
    <w:p w14:paraId="092C9288" w14:textId="686E55A5" w:rsidR="004D27A6" w:rsidRPr="009A15A6" w:rsidRDefault="00A430D3" w:rsidP="009A15A6">
      <w:pPr>
        <w:pStyle w:val="TOC1"/>
        <w:tabs>
          <w:tab w:val="right" w:leader="dot" w:pos="5030"/>
        </w:tabs>
        <w:rPr>
          <w:rFonts w:cstheme="minorHAnsi"/>
        </w:rPr>
      </w:pPr>
      <w:r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43965607"/>
      <w:bookmarkStart w:id="7" w:name="_Toc378147615"/>
      <w:bookmarkStart w:id="8" w:name="_Toc378151517"/>
      <w:bookmarkStart w:id="9" w:name="_Toc379797094"/>
      <w:bookmarkStart w:id="10" w:name="_Toc380513120"/>
      <w:bookmarkStart w:id="11" w:name="_Toc380655159"/>
      <w:bookmarkStart w:id="12" w:name="_Toc383415077"/>
      <w:r>
        <w:lastRenderedPageBreak/>
        <w:t>Innledning</w:t>
      </w:r>
      <w:bookmarkEnd w:id="3"/>
      <w:bookmarkEnd w:id="4"/>
      <w:bookmarkEnd w:id="5"/>
      <w:bookmarkEnd w:id="6"/>
    </w:p>
    <w:p w14:paraId="496D37D3" w14:textId="63A4F9E3" w:rsidR="00385C98" w:rsidRDefault="00630830" w:rsidP="00385C98">
      <w:pPr>
        <w:pStyle w:val="ProductList-Body"/>
        <w:spacing w:after="240"/>
      </w:pPr>
      <w:bookmarkStart w:id="13" w:name="_Toc507768532"/>
      <w:r>
        <w:t>Partene er enige om at disse Online Services-vilkårene regulerer kundens bruk av Online Services og at DPA (definert nedenfor) angir sine forpliktelser med hensyn til behandling og sikkerhet av kundedata og personopplysninger fra Online Services.</w:t>
      </w:r>
      <w:r>
        <w:rPr>
          <w:sz w:val="22"/>
        </w:rPr>
        <w:t xml:space="preserve"> </w:t>
      </w:r>
      <w:r>
        <w:t>Partene er også enige om at, med mindre det foreligger en egen profesjonell tjenesteavtale, disse Online Services-vilkårene regulerer tilbudet av profesjonelle tjenester, inkludert, men ikke begrenset til vilkårene i vedlegg 1 og vilkår i DPA for behandling og sikkerhet av profesjonelle tjenestedata og personopplysninger i forbindelse med den bestemmelsen. Separate vilkår, inkludert andre vilkår for personvern og sikkerhet, gjelder for Kundens bruk av Ikke-Microsoft produkter (slik dette er definert nedenfor). I tilfelle konflikt eller inkonsekvens mellom DPA og andre vilkår i Kundens volumlisensavtale (inkludert produktvilkårene eller vilkårene for online-tjenester), skal DPA ha forrang</w:t>
      </w:r>
      <w:r w:rsidR="00385C98">
        <w:t>.</w:t>
      </w:r>
    </w:p>
    <w:p w14:paraId="363D1659" w14:textId="77777777" w:rsidR="0015724F" w:rsidRDefault="0015724F" w:rsidP="0015724F">
      <w:pPr>
        <w:pStyle w:val="ProductList-SubSubSectionHeading"/>
        <w:outlineLvl w:val="1"/>
      </w:pPr>
      <w:bookmarkStart w:id="14" w:name="_Toc43965608"/>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43965609"/>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43965610"/>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43965611"/>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3280C068" w14:textId="77777777" w:rsidR="0067144E" w:rsidRDefault="0067144E" w:rsidP="0067144E">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3965612"/>
      <w:r>
        <w:t>Oppklaringer og sammendrag av endringer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225AAE" w14:paraId="55B7C4A5"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B3373D9" w14:textId="77777777" w:rsidR="00225AAE" w:rsidRDefault="00225AAE" w:rsidP="007D2DD3">
            <w:pPr>
              <w:pStyle w:val="ProductList-TableBody"/>
            </w:pPr>
            <w:r>
              <w:rPr>
                <w:color w:val="FFFFFF"/>
              </w:rPr>
              <w:t>Tillegg</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FF00335" w14:textId="77777777" w:rsidR="00225AAE" w:rsidRDefault="00225AAE" w:rsidP="007D2DD3">
            <w:pPr>
              <w:pStyle w:val="ProductList-TableBody"/>
            </w:pPr>
            <w:r>
              <w:rPr>
                <w:color w:val="FFFFFF"/>
              </w:rPr>
              <w:t>Utstrykninger</w:t>
            </w:r>
          </w:p>
        </w:tc>
      </w:tr>
      <w:tr w:rsidR="00225AAE" w14:paraId="15084662"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5FFD738" w14:textId="6436E6C1" w:rsidR="00225AAE" w:rsidRDefault="007679D7" w:rsidP="007D2DD3">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42F03AB0" w14:textId="77777777" w:rsidR="00225AAE" w:rsidRDefault="00225AAE" w:rsidP="007D2DD3">
            <w:pPr>
              <w:pStyle w:val="ProductList-TableBody"/>
            </w:pPr>
          </w:p>
        </w:tc>
      </w:tr>
    </w:tbl>
    <w:p w14:paraId="7980EC46" w14:textId="77777777" w:rsidR="00225AAE" w:rsidRDefault="00225AAE" w:rsidP="00225AAE">
      <w:pPr>
        <w:pStyle w:val="ProductList-ClauseHeading"/>
        <w:keepNext w:val="0"/>
      </w:pPr>
    </w:p>
    <w:p w14:paraId="7B306646" w14:textId="77777777" w:rsidR="007679D7" w:rsidRDefault="007679D7" w:rsidP="007679D7">
      <w:pPr>
        <w:pStyle w:val="ProductList-ClauseHeading"/>
        <w:keepNext w:val="0"/>
      </w:pPr>
      <w:r>
        <w:t>Generelle Vilkår</w:t>
      </w:r>
    </w:p>
    <w:p w14:paraId="0AD093BA" w14:textId="23D091C7" w:rsidR="007679D7" w:rsidRDefault="00BD0EFA" w:rsidP="007679D7">
      <w:pPr>
        <w:pStyle w:val="ProductList-Body"/>
      </w:pPr>
      <w:hyperlink w:anchor="BrukeElektronisketjenester" w:tooltip="Bruke Elektroniske tjenester" w:history="1">
        <w:r w:rsidR="007679D7">
          <w:rPr>
            <w:rStyle w:val="Hyperlink"/>
          </w:rPr>
          <w:t>Bruke Elektroniske tjenester</w:t>
        </w:r>
      </w:hyperlink>
      <w:r w:rsidR="007679D7">
        <w:t>: Lagt til språk som omfatter bruk av Elektroniske Tjenester i et bruksscenario med høy risiko.</w:t>
      </w:r>
    </w:p>
    <w:p w14:paraId="7EC009A1" w14:textId="77777777" w:rsidR="007679D7" w:rsidRPr="004A132F" w:rsidRDefault="007679D7" w:rsidP="007679D7">
      <w:pPr>
        <w:pStyle w:val="ProductList-Body"/>
      </w:pPr>
    </w:p>
    <w:p w14:paraId="283E5522" w14:textId="77777777" w:rsidR="007679D7" w:rsidRDefault="007679D7" w:rsidP="007679D7">
      <w:pPr>
        <w:pStyle w:val="ProductList-ClauseHeading"/>
        <w:keepNext w:val="0"/>
      </w:pPr>
      <w:r>
        <w:t>Spesifikke vilkår for Elektroniske Tjenester</w:t>
      </w:r>
    </w:p>
    <w:p w14:paraId="7A54C5B3" w14:textId="35FFFB88" w:rsidR="007679D7" w:rsidRDefault="00BD0EFA" w:rsidP="007679D7">
      <w:pPr>
        <w:pStyle w:val="ProductList-Body"/>
      </w:pPr>
      <w:hyperlink w:anchor="O365Tjenester" w:tooltip="Office 365-tjenester" w:history="1">
        <w:r w:rsidR="007679D7">
          <w:rPr>
            <w:rStyle w:val="Hyperlink"/>
          </w:rPr>
          <w:t>Office 365-tjenester</w:t>
        </w:r>
      </w:hyperlink>
      <w:r w:rsidR="007679D7">
        <w:t xml:space="preserve">: Lagt til en ny oppføring for endepunktfunksjoner i Insider Risk Management og Microsoft Information Protection som inkluderer tjenestespesifikke personvernvilkår. </w:t>
      </w:r>
    </w:p>
    <w:p w14:paraId="6E7ED2E9" w14:textId="7B4BCEDD" w:rsidR="00465BF7" w:rsidRDefault="00BD0EFA" w:rsidP="007679D7">
      <w:pPr>
        <w:pStyle w:val="ProductList-Body"/>
      </w:pPr>
      <w:hyperlink w:anchor="M365Applications" w:tooltip="Microsoft 365-applikasjoner" w:history="1">
        <w:r w:rsidR="007679D7">
          <w:rPr>
            <w:rStyle w:val="Hyperlink"/>
          </w:rPr>
          <w:t>Microsoft 365-applikasjoner</w:t>
        </w:r>
      </w:hyperlink>
      <w:r w:rsidR="007679D7">
        <w:t>: Lagt til vilkår for enhetsbasert abonnementslisensiering</w:t>
      </w:r>
      <w:r w:rsidR="00225AAE">
        <w:t xml:space="preserve">. </w:t>
      </w:r>
    </w:p>
    <w:p w14:paraId="12C309EE" w14:textId="6D791340" w:rsidR="00C21216" w:rsidRPr="00903BB7" w:rsidRDefault="00BD0EFA" w:rsidP="0016043C">
      <w:pPr>
        <w:pStyle w:val="ProductList-Body"/>
        <w:shd w:val="clear" w:color="auto" w:fill="A6A6A6" w:themeFill="background1" w:themeFillShade="A6"/>
        <w:spacing w:before="120" w:after="240"/>
        <w:jc w:val="right"/>
      </w:pPr>
      <w:hyperlink w:anchor="TableofContents" w:tooltip="Innholdsfortegnelse" w:history="1">
        <w:r w:rsidR="00C21216">
          <w:rPr>
            <w:rStyle w:val="Hyperlink"/>
            <w:sz w:val="16"/>
            <w:szCs w:val="16"/>
          </w:rPr>
          <w:t>Innholdsfortegnelse</w:t>
        </w:r>
      </w:hyperlink>
      <w:r w:rsidR="00C21216">
        <w:rPr>
          <w:sz w:val="16"/>
          <w:szCs w:val="16"/>
        </w:rPr>
        <w:t xml:space="preserve"> / </w:t>
      </w:r>
      <w:hyperlink w:anchor="GeneralTerms" w:tooltip="Generelle vilkår" w:history="1">
        <w:r w:rsidR="00C21216">
          <w:rPr>
            <w:rStyle w:val="Hyperlink"/>
            <w:sz w:val="16"/>
            <w:szCs w:val="16"/>
          </w:rPr>
          <w:t>Generelle vilkår</w:t>
        </w:r>
      </w:hyperlink>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2" w:name="_Toc507768537"/>
      <w:bookmarkStart w:id="33" w:name="_Toc507239489"/>
      <w:bookmarkStart w:id="34" w:name="_Toc43965613"/>
      <w:bookmarkStart w:id="35" w:name="Definitions"/>
      <w:bookmarkEnd w:id="7"/>
      <w:bookmarkEnd w:id="8"/>
      <w:bookmarkEnd w:id="9"/>
      <w:bookmarkEnd w:id="10"/>
      <w:bookmarkEnd w:id="11"/>
      <w:bookmarkEnd w:id="12"/>
      <w:r>
        <w:lastRenderedPageBreak/>
        <w:t>Definisjoner</w:t>
      </w:r>
      <w:bookmarkEnd w:id="32"/>
      <w:bookmarkEnd w:id="33"/>
      <w:bookmarkEnd w:id="34"/>
    </w:p>
    <w:bookmarkEnd w:id="35"/>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171A79BA" w:rsidR="0015724F" w:rsidRDefault="00630830" w:rsidP="0015724F">
      <w:pPr>
        <w:pStyle w:val="ProductList-Body"/>
        <w:spacing w:after="120"/>
      </w:pPr>
      <w:r>
        <w:t>“Core Online Services” betyr de elektroniske tjenestene som er oppført som online-kjernetjenester i vedlegg 1</w:t>
      </w:r>
      <w:r w:rsidR="0015724F">
        <w:t>.</w:t>
      </w:r>
    </w:p>
    <w:p w14:paraId="50474B0E" w14:textId="77777777" w:rsidR="00385C98" w:rsidRPr="00874919" w:rsidRDefault="00385C98" w:rsidP="00385C98">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Data for Faglige Tjenester.</w:t>
      </w:r>
    </w:p>
    <w:p w14:paraId="7F37C73E" w14:textId="0FA89A4A" w:rsidR="00630830" w:rsidRPr="00874919" w:rsidRDefault="00396F93" w:rsidP="00630830">
      <w:pPr>
        <w:pStyle w:val="ProductList-Body"/>
        <w:spacing w:after="110"/>
      </w:pPr>
      <w:r>
        <w:t xml:space="preserve">“Tillegg til databeskyttelse” (DPA) betyr Microsoft Online-tjenester Tillegg til databeskyttelse publisert på </w:t>
      </w:r>
      <w:hyperlink r:id="rId18" w:history="1">
        <w:r>
          <w:rPr>
            <w:rStyle w:val="Hyperlink"/>
          </w:rPr>
          <w:t>https://aka.ms/DPA</w:t>
        </w:r>
      </w:hyperlink>
      <w:r w:rsidR="00630830">
        <w:t>.</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6D1EDD4B" w14:textId="77777777" w:rsidR="00630830" w:rsidRPr="00874919" w:rsidRDefault="00630830" w:rsidP="00630830">
      <w:pPr>
        <w:pStyle w:val="ProductList-Body"/>
        <w:spacing w:after="110"/>
      </w:pPr>
      <w:r>
        <w:t xml:space="preserve">Med “Webområde for Lisenser” menes </w:t>
      </w:r>
      <w:hyperlink r:id="rId19" w:history="1">
        <w:r>
          <w:rPr>
            <w:rStyle w:val="Hyperlink"/>
          </w:rPr>
          <w:t>http://www.microsoft.com/licensing/contracts</w:t>
        </w:r>
      </w:hyperlink>
      <w:r>
        <w:t xml:space="preserve"> eller et etterfølgende webområde.</w:t>
      </w:r>
    </w:p>
    <w:p w14:paraId="0BF20CF3" w14:textId="77777777" w:rsidR="00C828E5" w:rsidRDefault="00C828E5" w:rsidP="00C828E5">
      <w:pPr>
        <w:pStyle w:val="ProductList-Body"/>
        <w:spacing w:after="110"/>
      </w:pPr>
      <w:r>
        <w:t xml:space="preserve">“Lisensiert Enhet” betyr ett fysisk maskinvaresystem, dedikert til bruk av Kunden, som tilordnes en Lisens. Alle dedikerte enheter som administreres eller kontrolleres av en annen enhet enn Kunden eller en av dens tilknyttede selskaper, er underlagt bestemmelsen om ekstern administrasjon av programvare i </w:t>
      </w:r>
      <w:hyperlink r:id="rId20" w:history="1">
        <w:r>
          <w:rPr>
            <w:rStyle w:val="Hyperlink"/>
          </w:rPr>
          <w:t>Produktvilkårene</w:t>
        </w:r>
      </w:hyperlink>
      <w:r>
        <w:t xml:space="preserve">, som er tilgjengelig på </w:t>
      </w:r>
      <w:hyperlink r:id="rId21" w:history="1">
        <w:r>
          <w:rPr>
            <w:rStyle w:val="Hyperlink"/>
          </w:rPr>
          <w:t>http://go.microsoft.com/?linkid=9839207</w:t>
        </w:r>
      </w:hyperlink>
      <w:r>
        <w:t>. I forbindelse med denne definisjonen regnes en maskinvarepartisjon eller et blad som en separat enhet.</w:t>
      </w:r>
    </w:p>
    <w:p w14:paraId="5FE77794" w14:textId="77777777" w:rsidR="00C828E5" w:rsidRPr="00874919" w:rsidRDefault="00C828E5" w:rsidP="00C828E5">
      <w:pPr>
        <w:pStyle w:val="ProductList-Body"/>
        <w:spacing w:after="110"/>
      </w:pPr>
      <w:r>
        <w:t xml:space="preserve">“Nettverksserver” betyr en fysisk maskinvareserver som kun er beregnet på kundebruk og gir ressursassistent til datamaskiner i et nettverk. Alle dedikerte servere som administreres eller kontrolleres av en annen enhet enn Kunden eller en av dens tilknyttede selskaper, er underlagt bestemmelsen om ekstern administrasjon av programvare i </w:t>
      </w:r>
      <w:hyperlink r:id="rId22" w:history="1">
        <w:r>
          <w:rPr>
            <w:rStyle w:val="Hyperlink"/>
          </w:rPr>
          <w:t>Produktvilkårene</w:t>
        </w:r>
      </w:hyperlink>
      <w:r>
        <w:t xml:space="preserve">. Produktvilkårene er tilgjengelige på </w:t>
      </w:r>
      <w:hyperlink r:id="rId23" w:history="1">
        <w:r>
          <w:rPr>
            <w:rStyle w:val="Hyperlink"/>
          </w:rPr>
          <w:t>http://go.microsoft.com/?linkid=9839207</w:t>
        </w:r>
      </w:hyperlink>
      <w:r>
        <w: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4"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6" w:name="_Toc507239490"/>
      <w:r>
        <w:t>Vilkår for Elektroniske Tjenester</w:t>
      </w:r>
      <w:bookmarkEnd w:id="36"/>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596A25B5" w14:textId="77777777" w:rsidR="00385C98" w:rsidRDefault="00385C98" w:rsidP="00385C98">
      <w:pPr>
        <w:pStyle w:val="ProductList-Body"/>
        <w:spacing w:after="120"/>
      </w:pPr>
      <w:r>
        <w:t xml:space="preserve">Med “Data for Faglige Tjenester” menes alle data, herunder tekst-, lyd-, video- eller bildefiler eller programvare som gjøres tilgjengelig for Microsoft av eller på vegne av Kunden (eller som Kunden gir Microsoft fullmakt til å hente fra en Elektronisk Tjeneste), eller som på annet vis innhentes eller behandles av eller på vegne av Microsoft i forbindelse med et Microsoft-oppdrag for å få utført Faglige Tjenester. </w:t>
      </w:r>
      <w:r>
        <w:rPr>
          <w:szCs w:val="18"/>
        </w:rPr>
        <w:t>Data for Faglige Tjenester omfatter Støttedata.</w:t>
      </w:r>
    </w:p>
    <w:p w14:paraId="4A2C2B12" w14:textId="77777777" w:rsidR="0015724F" w:rsidRDefault="0015724F" w:rsidP="0015724F">
      <w:pPr>
        <w:pStyle w:val="ProductList-Body"/>
        <w:spacing w:after="120"/>
      </w:pPr>
      <w:r>
        <w:t>Med “SL” menes abonnementslisens.</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4EAB043E" w:rsidR="0015724F" w:rsidRDefault="0015724F" w:rsidP="0015724F">
      <w:pPr>
        <w:pStyle w:val="ProductList-Body"/>
        <w:spacing w:after="80"/>
      </w:pPr>
      <w:r>
        <w:lastRenderedPageBreak/>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r w:rsidR="00385C98">
        <w:t xml:space="preserve"> </w:t>
      </w:r>
      <w:r w:rsidR="00385C98">
        <w:rPr>
          <w:szCs w:val="18"/>
        </w:rPr>
        <w:t>Støttedata er en undertype av Data for Faglige Tjenester</w:t>
      </w:r>
    </w:p>
    <w:bookmarkStart w:id="37" w:name="_Toc507768538"/>
    <w:bookmarkStart w:id="38"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25"/>
          <w:footerReference w:type="first" r:id="rId26"/>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39" w:name="_Toc43965614"/>
      <w:r>
        <w:lastRenderedPageBreak/>
        <w:t>Generelle Vilkår</w:t>
      </w:r>
      <w:bookmarkEnd w:id="37"/>
      <w:bookmarkEnd w:id="39"/>
    </w:p>
    <w:p w14:paraId="307B6EBD" w14:textId="77777777" w:rsidR="0015724F" w:rsidRDefault="0015724F" w:rsidP="0015724F">
      <w:pPr>
        <w:pStyle w:val="ProductList-SubSubSectionHeading"/>
        <w:outlineLvl w:val="1"/>
      </w:pPr>
      <w:bookmarkStart w:id="40" w:name="_Toc507768539"/>
      <w:bookmarkStart w:id="41" w:name="_Toc43965615"/>
      <w:bookmarkStart w:id="42" w:name="OnlineServicesChanges"/>
      <w:bookmarkEnd w:id="38"/>
      <w:r>
        <w:t>Lisens til Elektroniske Tjenester</w:t>
      </w:r>
      <w:bookmarkEnd w:id="40"/>
      <w:bookmarkEnd w:id="41"/>
    </w:p>
    <w:bookmarkEnd w:id="42"/>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tooltip="Vilkårene for spesifikke Elektroniske Tjenester" w:history="1">
        <w:r>
          <w:rPr>
            <w:rStyle w:val="Hyperlink"/>
          </w:rPr>
          <w:t>Vilkårene for spesifikke Elektroniske Tjenester</w:t>
        </w:r>
      </w:hyperlink>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hyperlink w:anchor="OnlineServiceSpecificTerms" w:tooltip="Vilkårene for spesifikke Elektroniske Tjenester"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3" w:name="_Toc507768540"/>
      <w:bookmarkStart w:id="44" w:name="_Toc43965616"/>
      <w:r>
        <w:t>Bruk av Elektroniske Tjenester</w:t>
      </w:r>
      <w:bookmarkEnd w:id="43"/>
      <w:bookmarkEnd w:id="44"/>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64750F">
      <w:pPr>
        <w:pStyle w:val="ProductList-Body"/>
        <w:numPr>
          <w:ilvl w:val="0"/>
          <w:numId w:val="1"/>
        </w:numPr>
        <w:ind w:left="608" w:hanging="270"/>
      </w:pPr>
      <w:r>
        <w:t>på måter som bryter med lover, regler og påbud fra myndighetene,</w:t>
      </w:r>
    </w:p>
    <w:p w14:paraId="0CC85253" w14:textId="77777777" w:rsidR="00183C8E" w:rsidRDefault="00183C8E" w:rsidP="0064750F">
      <w:pPr>
        <w:pStyle w:val="ProductList-Body"/>
        <w:numPr>
          <w:ilvl w:val="0"/>
          <w:numId w:val="1"/>
        </w:numPr>
        <w:spacing w:before="40"/>
        <w:ind w:left="608" w:hanging="270"/>
      </w:pPr>
      <w:r>
        <w:t>til å krenke andres rettigheter,</w:t>
      </w:r>
    </w:p>
    <w:p w14:paraId="7C0B02AE" w14:textId="77777777" w:rsidR="00183C8E" w:rsidRDefault="00183C8E" w:rsidP="0064750F">
      <w:pPr>
        <w:pStyle w:val="ProductList-Body"/>
        <w:numPr>
          <w:ilvl w:val="0"/>
          <w:numId w:val="1"/>
        </w:numPr>
        <w:spacing w:before="40"/>
        <w:ind w:left="608" w:hanging="270"/>
      </w:pPr>
      <w:r>
        <w:t>til å prøve å få uautorisert tilgang til eller forstyrre tjenester, enheter, data, kontoer eller nettverk,</w:t>
      </w:r>
    </w:p>
    <w:p w14:paraId="4D72C6D2" w14:textId="77777777" w:rsidR="00183C8E" w:rsidRDefault="00183C8E" w:rsidP="0064750F">
      <w:pPr>
        <w:pStyle w:val="ProductList-Body"/>
        <w:numPr>
          <w:ilvl w:val="0"/>
          <w:numId w:val="1"/>
        </w:numPr>
        <w:spacing w:before="40"/>
        <w:ind w:left="608" w:hanging="270"/>
      </w:pPr>
      <w:r>
        <w:t>til å distribuere søppelpost eller skadelig programvare,</w:t>
      </w:r>
    </w:p>
    <w:p w14:paraId="474238A3" w14:textId="77777777" w:rsidR="00183C8E" w:rsidRDefault="00183C8E" w:rsidP="0064750F">
      <w:pPr>
        <w:pStyle w:val="ProductList-Body"/>
        <w:numPr>
          <w:ilvl w:val="0"/>
          <w:numId w:val="1"/>
        </w:numPr>
        <w:spacing w:before="40"/>
        <w:ind w:left="608" w:hanging="270"/>
      </w:pPr>
      <w:r>
        <w:t>på en måte som kan skade den Elektroniske Tjenesten eller påvirke andres bruk av den,</w:t>
      </w:r>
    </w:p>
    <w:p w14:paraId="2CAFAF45" w14:textId="77777777" w:rsidR="007679D7" w:rsidRDefault="007679D7" w:rsidP="007679D7">
      <w:pPr>
        <w:pStyle w:val="ProductList-Body"/>
        <w:numPr>
          <w:ilvl w:val="0"/>
          <w:numId w:val="1"/>
        </w:numPr>
        <w:spacing w:before="40"/>
        <w:ind w:left="605" w:hanging="274"/>
      </w:pPr>
      <w:r>
        <w:t>i enhver applikasjon eller situasjon der svikt i den elektroniske tjenesten kan føre til dødsfall eller alvorlig legemsbeskadigelse av en person, eller til alvorlig fysisk eller miljømessig skade, bortsett fra i samsvar med avsnittet om høyrisikobruk nedenfor; eller</w:t>
      </w:r>
    </w:p>
    <w:p w14:paraId="6AE3C613" w14:textId="77777777" w:rsidR="007679D7" w:rsidRDefault="007679D7" w:rsidP="007679D7">
      <w:pPr>
        <w:pStyle w:val="ProductList-Body"/>
        <w:numPr>
          <w:ilvl w:val="0"/>
          <w:numId w:val="1"/>
        </w:numPr>
        <w:spacing w:before="40" w:after="120"/>
        <w:ind w:left="619" w:hanging="274"/>
      </w:pPr>
      <w:r>
        <w:t>for å hjelpe eller oppmuntre noen til å gjøre noe av det ovennevnte.</w:t>
      </w:r>
    </w:p>
    <w:p w14:paraId="3F32C934" w14:textId="77777777" w:rsidR="007679D7" w:rsidRDefault="007679D7" w:rsidP="007679D7">
      <w:pPr>
        <w:pStyle w:val="ProductList-Body"/>
        <w:ind w:left="158"/>
      </w:pPr>
      <w:r>
        <w:t>Brudd på retningslinjene for akseptabel bruk i denne delen kan føre til suspensjon av online-tjenesten. Hvis Microsoft suspenderer den elektroniske tjenesten, vil Microsoft suspendere bare i den grad det er nødvendig. Med mindre Microsoft mener at umiddelbar suspensjon er nødvendig, gir Microsoft rimelig forvarsel før suspensjonen av en Elektronisk Tjeneste av årsakene som er angitt over.</w:t>
      </w:r>
    </w:p>
    <w:p w14:paraId="1A5DA4F0" w14:textId="77777777" w:rsidR="007679D7" w:rsidRDefault="007679D7" w:rsidP="007679D7">
      <w:pPr>
        <w:pStyle w:val="ProductList-Body"/>
        <w:ind w:left="180"/>
      </w:pPr>
    </w:p>
    <w:p w14:paraId="158D44E3" w14:textId="77777777" w:rsidR="007679D7" w:rsidRPr="004A132F" w:rsidRDefault="007679D7" w:rsidP="007679D7">
      <w:pPr>
        <w:pStyle w:val="ProductList-Body"/>
        <w:ind w:left="180"/>
        <w:outlineLvl w:val="2"/>
        <w:rPr>
          <w:b/>
          <w:bCs/>
          <w:color w:val="0072C6"/>
        </w:rPr>
      </w:pPr>
      <w:r>
        <w:rPr>
          <w:b/>
          <w:bCs/>
          <w:color w:val="0072C6"/>
        </w:rPr>
        <w:t>Høyrisikobruk</w:t>
      </w:r>
    </w:p>
    <w:p w14:paraId="4E92C42B" w14:textId="679866B2" w:rsidR="0015724F" w:rsidRDefault="007679D7" w:rsidP="007679D7">
      <w:pPr>
        <w:pStyle w:val="ProductList-Body"/>
        <w:ind w:left="158"/>
      </w:pPr>
      <w:r>
        <w:t>ADVARSEL: Moderne teknologi, og særlig plattformteknologi, kan brukes på nye og innovative måter, og Kunden må vurdere om Kundens spesifikke bruk av teknologi er sikker. De elektroniske tjenestene er ikke designet eller ment for å støtte enhver bruk der en tjenesteavbrudd, mangel, feil eller annen feil på en elektronisk tjeneste kan føre til dødsfall eller alvorlig personskade på noen person eller i fysiske eller miljømessige skader (samlet, “Høyrisikobruk”). I samsvar med dette må Kunden sørge for å utforme og implementere ethvert program på en slik måte at skulle det oppstå avbrudd, mangler, feil eller andre problemer i den Elektroniske tjenesten, vil ikke sikkerheten til mennesker, eiendom og miljøet reduseres til et nivå som er lavere enn det som er rimelig, passende og lovlig, både generelt og for en bestemt bransje. Kundens høyrisikobruk av de elektroniske tjenestene er på egen risiko. Kunden samtykker i å beskytte, skadesløsgjøre og holde Microsoft uskadelig fra og mot alle skader, kostnader og advokatsalærer i forbindelse med krav som oppstår som følge av en høyrisikobruk tilknyttet de elektroniske tjenestene, inkludert alle krav basert på strengt ansvar eller at Microsoft unnlot å designe eller levere elektronisk(e) tjeneste(r) til Kunden. Foregående erstatningsforpliktelse kommer i tillegg til eventuelle forpliktelser til å forsvare i henhold til det som er fastsatt i Kundens volumlisensavtale, og er ikke underlagt noen begrensning, eller unntakelse fra, erstatningsansvar i slike avtaler</w:t>
      </w:r>
      <w:r w:rsidR="0015724F">
        <w:t>.</w:t>
      </w:r>
    </w:p>
    <w:p w14:paraId="6F7C8A9F" w14:textId="77777777" w:rsidR="0015724F" w:rsidRDefault="0015724F" w:rsidP="0015724F">
      <w:pPr>
        <w:pStyle w:val="ProductList-Body"/>
      </w:pPr>
    </w:p>
    <w:p w14:paraId="64CE0351" w14:textId="77777777" w:rsidR="00630830" w:rsidRDefault="00630830" w:rsidP="00630830">
      <w:pPr>
        <w:pStyle w:val="ProductList-SubSubSectionHeading"/>
        <w:ind w:left="187" w:hanging="169"/>
        <w:outlineLvl w:val="1"/>
      </w:pPr>
      <w:bookmarkStart w:id="45" w:name="_Toc26883663"/>
      <w:bookmarkStart w:id="46" w:name="_Toc27047313"/>
      <w:bookmarkStart w:id="47" w:name="_Toc43965617"/>
      <w:bookmarkStart w:id="48" w:name="_Toc507768541"/>
      <w:bookmarkStart w:id="49" w:name="_Toc507239493"/>
      <w:r>
        <w:t>Personvern og sikkerhet</w:t>
      </w:r>
      <w:bookmarkEnd w:id="45"/>
      <w:bookmarkEnd w:id="46"/>
      <w:bookmarkEnd w:id="47"/>
    </w:p>
    <w:p w14:paraId="4E622F50" w14:textId="77777777" w:rsidR="00630830" w:rsidRDefault="00630830" w:rsidP="00630830">
      <w:pPr>
        <w:pStyle w:val="ProductList-Body"/>
        <w:ind w:left="9" w:firstLine="9"/>
      </w:pPr>
      <w:r>
        <w:t>Vilkårene i DPA gjelder onlinetjenester bortsett fra de online-tjenester som er oppført i vedlegg 1. For online-kjernetjestespesifikke detaljer om sikkerhetspraksis og plassering av Kundedata i minnet i vedlegg 1.</w:t>
      </w:r>
    </w:p>
    <w:p w14:paraId="77DDEA6B" w14:textId="77777777" w:rsidR="00630830" w:rsidRDefault="00630830" w:rsidP="006F2AF4">
      <w:pPr>
        <w:pStyle w:val="ProductList-Body"/>
      </w:pPr>
    </w:p>
    <w:p w14:paraId="17DEF046" w14:textId="0895DA21" w:rsidR="0015724F" w:rsidRDefault="0015724F" w:rsidP="0015724F">
      <w:pPr>
        <w:pStyle w:val="ProductList-SubSubSectionHeading"/>
        <w:outlineLvl w:val="1"/>
      </w:pPr>
      <w:bookmarkStart w:id="50" w:name="_Toc43965618"/>
      <w:r>
        <w:t>Bruk av programvaren med den elektroniske tjenesten</w:t>
      </w:r>
      <w:bookmarkEnd w:id="48"/>
      <w:bookmarkEnd w:id="49"/>
      <w:bookmarkEnd w:id="50"/>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tooltip="Vilkårene for spesifikke Elektroniske Tjenester"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7679D7">
      <w:pPr>
        <w:pStyle w:val="ProductList-Body"/>
        <w:ind w:left="187"/>
        <w:outlineLvl w:val="2"/>
      </w:pPr>
      <w:r>
        <w:rPr>
          <w:b/>
          <w:color w:val="0072C6"/>
        </w:rPr>
        <w:t>Validering, automatiske oppdateringer og innsamling for programvare</w:t>
      </w:r>
    </w:p>
    <w:p w14:paraId="5CA5B88F" w14:textId="6B5A8C18" w:rsidR="00103924" w:rsidRPr="00690C65" w:rsidRDefault="00630830"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("Apper"). Appene kan samle inn diagnostiske data (som definert i DPA) om bruken og ytelsen til appene, som kan overføres til Microsoft, i den utstrekning all personlig informasjon finnes i dem, og brukes til de formålene som er beskrevet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51" w:name="_Toc507768542"/>
      <w:bookmarkStart w:id="52" w:name="_Toc43965619"/>
      <w:r>
        <w:t>Tekniske begrensninger</w:t>
      </w:r>
      <w:bookmarkEnd w:id="51"/>
      <w:bookmarkEnd w:id="52"/>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53" w:name="_Toc507768543"/>
      <w:bookmarkStart w:id="54" w:name="_Toc43965620"/>
      <w:r>
        <w:t>Import/Export-tjenester</w:t>
      </w:r>
      <w:bookmarkEnd w:id="53"/>
      <w:bookmarkEnd w:id="54"/>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5" w:name="_Toc507768544"/>
      <w:bookmarkStart w:id="56" w:name="_Toc43965621"/>
      <w:r>
        <w:t>Skrifttypekomponenter</w:t>
      </w:r>
      <w:bookmarkEnd w:id="55"/>
      <w:bookmarkEnd w:id="56"/>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7" w:name="_Toc507768545"/>
      <w:bookmarkStart w:id="58" w:name="_Toc43965622"/>
      <w:r>
        <w:t>Endringer og tilgjengelighet for Elektroniske Tjenester</w:t>
      </w:r>
      <w:bookmarkEnd w:id="57"/>
      <w:bookmarkEnd w:id="58"/>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7" w:history="1">
        <w:r>
          <w:rPr>
            <w:rStyle w:val="Hyperlink"/>
          </w:rPr>
          <w:t>https://go.microsoft.com/fwlink/?linkid=870295</w:t>
        </w:r>
      </w:hyperlink>
      <w:r>
        <w:t>.</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9" w:name="_Toc507768547"/>
      <w:bookmarkStart w:id="60" w:name="_Toc43965623"/>
      <w:r>
        <w:t>Annet</w:t>
      </w:r>
      <w:bookmarkEnd w:id="59"/>
      <w:bookmarkEnd w:id="60"/>
    </w:p>
    <w:p w14:paraId="66221BFD" w14:textId="77777777" w:rsidR="00AD5F09" w:rsidRPr="0015724F" w:rsidRDefault="00AD5F09" w:rsidP="0015724F">
      <w:pPr>
        <w:pStyle w:val="ProductList-Body"/>
        <w:ind w:left="158"/>
        <w:rPr>
          <w:b/>
          <w:color w:val="0072C6"/>
        </w:rPr>
      </w:pPr>
      <w:bookmarkStart w:id="61" w:name="NonMicrosoftProducts"/>
      <w:r w:rsidRPr="0015724F">
        <w:rPr>
          <w:b/>
          <w:color w:val="0072C6"/>
        </w:rPr>
        <w:t>Ikke-Microsoft-produkter</w:t>
      </w:r>
    </w:p>
    <w:bookmarkEnd w:id="61"/>
    <w:p w14:paraId="0FB25436" w14:textId="0C282490"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w:t>
      </w:r>
      <w:r>
        <w:lastRenderedPageBreak/>
        <w:t xml:space="preserve">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7B0F67C6" w14:textId="77777777" w:rsidR="0067144E" w:rsidRDefault="0067144E" w:rsidP="0015724F">
      <w:pPr>
        <w:pStyle w:val="ProductList-Body"/>
        <w:ind w:left="158"/>
      </w:pPr>
    </w:p>
    <w:p w14:paraId="4D4FB234" w14:textId="77777777" w:rsidR="0067144E" w:rsidRPr="0006694D" w:rsidRDefault="0067144E" w:rsidP="00465BF7">
      <w:pPr>
        <w:pStyle w:val="ProductList-Body"/>
        <w:ind w:left="316" w:hanging="158"/>
        <w:rPr>
          <w:b/>
          <w:color w:val="0072C6"/>
        </w:rPr>
      </w:pPr>
      <w:bookmarkStart w:id="62" w:name="GeneralTerms_Previews"/>
      <w:r>
        <w:rPr>
          <w:b/>
          <w:color w:val="0072C6"/>
        </w:rPr>
        <w:t>Forhåndsvisninger</w:t>
      </w:r>
    </w:p>
    <w:p w14:paraId="0574412C" w14:textId="09A5CA5B" w:rsidR="0067144E" w:rsidRDefault="00630830" w:rsidP="00465BF7">
      <w:pPr>
        <w:pStyle w:val="ProductList-Body"/>
        <w:tabs>
          <w:tab w:val="clear" w:pos="158"/>
          <w:tab w:val="left" w:pos="22"/>
        </w:tabs>
        <w:ind w:left="158"/>
      </w:pPr>
      <w:r>
        <w:t>FORHÅNDSVISNINGER LEVERES “SOM DE ER”, “MED ALLE FEIL” OG “SLIK DE ER TILGJENGELIGE”, som beskrevet her. Forhåndsvisninger er ikke inkludert i SLA for den tilsvarende online-tjenesten, og dekkes muligens ikke av kundestøtte. Vi kan endre eller avslutte Forhåndsvisninger når som helst uten varsel. Vi kan også velge ikke å gjøre en Forhåndsvisningstjeneste generelt kommersielt tilgjengelig</w:t>
      </w:r>
      <w:r w:rsidR="0067144E">
        <w:t xml:space="preserve">. </w:t>
      </w:r>
    </w:p>
    <w:p w14:paraId="57F4E503" w14:textId="77777777" w:rsidR="0067144E" w:rsidRDefault="0067144E" w:rsidP="0067144E">
      <w:pPr>
        <w:pStyle w:val="ProductList-Body"/>
        <w:ind w:left="180" w:hanging="158"/>
      </w:pPr>
    </w:p>
    <w:p w14:paraId="69028E7C" w14:textId="77777777" w:rsidR="0067144E" w:rsidRDefault="0067144E" w:rsidP="00465BF7">
      <w:pPr>
        <w:pStyle w:val="ProductList-Body"/>
        <w:ind w:left="316" w:hanging="158"/>
      </w:pPr>
      <w:r>
        <w:t xml:space="preserve">Med mindre det er angitt i en separat avtale, er Forhåndsversjoner ikke inkludert i SLA-en for den tilsvarende Elektroniske Tjenesten. </w:t>
      </w:r>
    </w:p>
    <w:p w14:paraId="2221288E" w14:textId="77777777" w:rsidR="0067144E" w:rsidRDefault="0067144E" w:rsidP="00465BF7">
      <w:pPr>
        <w:pStyle w:val="ProductList-Body"/>
        <w:ind w:left="316" w:hanging="158"/>
      </w:pPr>
    </w:p>
    <w:p w14:paraId="6D1D8C93" w14:textId="77777777" w:rsidR="0067144E" w:rsidRDefault="0067144E" w:rsidP="00465BF7">
      <w:pPr>
        <w:pStyle w:val="ProductList-Body"/>
        <w:tabs>
          <w:tab w:val="clear" w:pos="158"/>
          <w:tab w:val="left" w:pos="22"/>
        </w:tabs>
        <w:ind w:left="136"/>
      </w:pPr>
      <w:r>
        <w:t>“Tilbakemelding” (forslag, kommentarer, tilbakemelding, ideer eller kunnskap, i hvilken som helst form) til Microsoft om Forhåndsvisningstjenester er frivillig. Microsoft er ikke forpliktet til å legge inn eller bruke noen Tilbakemeldinger. Ved å gi tilbakemelding til Microsoft gir Kunden (og alle som gir Tilbakemelding gjennom Kunden) ugjenkallelig og permanent Microsoft og dets tilknyttede selskaper, under alle immaterielle rettigheter som eies eller styres av Microsoft (og disse selskapene), en verdensomspennende, ikke-eksklusiv, fullt betalt, royalty-fri, overførbar, viderelisensierbar rett og lisens til å lage, bruke, reprodusere, lage avledede produkter basert på, distribuere, offentlig fremføre, offentlig vise, overføre og på annen måte kommersialisere Tilbakemeldingene (inkludert ved å kombinere eller danne grensesnitt mellom produkter, tjenester eller teknologier som avhenger av eller innlemmer Tilbakemeldinger i andre produkter, tjenester eller teknologier av Microsoft eller andre), uten henvisning på noen måte og for noe som helst formål.</w:t>
      </w:r>
    </w:p>
    <w:p w14:paraId="21A6DE10" w14:textId="77777777" w:rsidR="0067144E" w:rsidRDefault="0067144E" w:rsidP="00465BF7">
      <w:pPr>
        <w:pStyle w:val="ProductList-Body"/>
        <w:ind w:left="316" w:hanging="158"/>
      </w:pPr>
    </w:p>
    <w:p w14:paraId="19A1CCA1" w14:textId="77777777" w:rsidR="0067144E" w:rsidRDefault="0067144E" w:rsidP="00465BF7">
      <w:pPr>
        <w:pStyle w:val="ProductList-Body"/>
        <w:tabs>
          <w:tab w:val="clear" w:pos="158"/>
          <w:tab w:val="left" w:pos="0"/>
        </w:tabs>
        <w:ind w:left="136"/>
      </w:pPr>
      <w:r>
        <w:t>Kunden garanterer at 1) vedkommende ikke vil gi Tilbakemelding som er underlagt en lisens som krever at Microsoft lisensierer noe til tredjeparter fordi Microsoft benytter noen av rettighetene ovenfor i Kundens Tilbakemelding; og 2) vedkommende eier eller på annen måte styrer alle rettighetene til slik Tilbakemelding, og at ingen slik Tilbakemelding er underlagt tredjepartsrettigheter (inkludert, men ikke begrenset til, personlighetsrettigheter og publiseringsrettigheter).</w:t>
      </w:r>
    </w:p>
    <w:p w14:paraId="6F33F488" w14:textId="77777777" w:rsidR="0067144E" w:rsidRDefault="0067144E" w:rsidP="00465BF7">
      <w:pPr>
        <w:pStyle w:val="ProductList-Body"/>
        <w:ind w:left="294" w:hanging="158"/>
        <w:rPr>
          <w:b/>
          <w:color w:val="0072C6"/>
        </w:rPr>
      </w:pPr>
    </w:p>
    <w:p w14:paraId="63BFA966" w14:textId="77777777" w:rsidR="00630830" w:rsidRPr="00144B40" w:rsidRDefault="00630830" w:rsidP="00465BF7">
      <w:pPr>
        <w:pStyle w:val="ProductList-Body"/>
        <w:ind w:left="136"/>
        <w:rPr>
          <w:b/>
          <w:color w:val="0072C6"/>
        </w:rPr>
      </w:pPr>
      <w:r>
        <w:rPr>
          <w:b/>
          <w:color w:val="0072C6"/>
        </w:rPr>
        <w:t>Azure Active Directory, gratis utgave</w:t>
      </w:r>
    </w:p>
    <w:p w14:paraId="4AD29229" w14:textId="77777777" w:rsidR="00630830" w:rsidRDefault="00630830" w:rsidP="00465BF7">
      <w:pPr>
        <w:pStyle w:val="ProductList-Body"/>
        <w:ind w:left="136"/>
      </w:pPr>
      <w:r>
        <w:t xml:space="preserve">Som beskrevet i </w:t>
      </w:r>
      <w:hyperlink r:id="rId28" w:history="1">
        <w:r>
          <w:rPr>
            <w:rStyle w:val="Hyperlink"/>
          </w:rPr>
          <w:t>https://docs.microsoft.com/en-us/azure/active-directory/fundamentals/active-directory-whatis</w:t>
        </w:r>
      </w:hyperlink>
      <w:r>
        <w:t xml:space="preserve">, inkluderer de fleste online-tjenester en forekomst av Azure Active Directory, en skybasert brukerautentiseringsfunksjon (“Azure AD Free”). Etter at Kunden har konfigurert og brukt den første online-tjenesten av denne typen, kan den forekomsten av Azure AD Free som er konfigurert av Kunden for sine brukere, kan gi brukerautentiseringsfunksjoner for hvert abonnement som senere opprettes for en online-tjeneste. </w:t>
      </w:r>
    </w:p>
    <w:p w14:paraId="0B3DFC26" w14:textId="77777777" w:rsidR="00630830" w:rsidRDefault="00630830" w:rsidP="00465BF7">
      <w:pPr>
        <w:pStyle w:val="ProductList-Body"/>
        <w:ind w:left="136"/>
      </w:pPr>
    </w:p>
    <w:p w14:paraId="63FEFBB2" w14:textId="77777777" w:rsidR="00630830" w:rsidRPr="000C0798" w:rsidRDefault="00630830" w:rsidP="00465BF7">
      <w:pPr>
        <w:pStyle w:val="ProductList-Body"/>
        <w:ind w:left="136"/>
      </w:pPr>
      <w:r>
        <w:t>Kundens forekomst av Azure AD Free vil også gjøre det mulig for autentiserte brukere å samhandle med Microsoft eller en tredjepart i sammenhenger utenfor Online Services (“Andre AD-avhengige tjenester”), spesielt der Microsoft eller den tredjeparten krever en Azure Active Directory-brukerkonto. Når det gjelder driften av Azure AD Free for andre AD-avhengige tjenester, forblir Microsoft en databehandler, og denne bruken av Azure AD Free utgjør Kundens autoritative instruksjon til Microsoft om at slik bruk er tillatt. Når det gjelder driften av den andre AD-avhengige tjenester, se den gjeldende avtalen og personvernreglene for å bestemme rollen som leverandøren til den andre AD-avhengige tjenesten.</w:t>
      </w:r>
    </w:p>
    <w:p w14:paraId="7CE032C4" w14:textId="77777777" w:rsidR="00630830" w:rsidRDefault="00630830" w:rsidP="00465BF7">
      <w:pPr>
        <w:pStyle w:val="ProductList-Body"/>
        <w:ind w:left="294" w:hanging="158"/>
        <w:rPr>
          <w:b/>
          <w:color w:val="0072C6"/>
        </w:rPr>
      </w:pPr>
    </w:p>
    <w:p w14:paraId="37390084" w14:textId="7F6FBE30" w:rsidR="0067144E" w:rsidRPr="004C41FC" w:rsidRDefault="0067144E" w:rsidP="00465BF7">
      <w:pPr>
        <w:pStyle w:val="ProductList-Body"/>
        <w:ind w:left="294" w:hanging="158"/>
      </w:pPr>
      <w:r>
        <w:rPr>
          <w:b/>
          <w:color w:val="0072C6"/>
        </w:rPr>
        <w:t>Konkurrerende ytelsestesting</w:t>
      </w:r>
    </w:p>
    <w:p w14:paraId="20D58C37" w14:textId="77777777" w:rsidR="0067144E" w:rsidRDefault="0067144E" w:rsidP="00465BF7">
      <w:pPr>
        <w:pStyle w:val="ProductList-Body"/>
        <w:tabs>
          <w:tab w:val="clear" w:pos="158"/>
          <w:tab w:val="left" w:pos="0"/>
        </w:tabs>
        <w:ind w:left="136"/>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3B70DFAA" w14:textId="77777777" w:rsidR="0067144E" w:rsidRDefault="0067144E" w:rsidP="00465BF7">
      <w:pPr>
        <w:pStyle w:val="ProductList-Body"/>
        <w:ind w:left="294" w:hanging="158"/>
      </w:pPr>
    </w:p>
    <w:p w14:paraId="744153BF" w14:textId="77777777" w:rsidR="0067144E" w:rsidRPr="00AF1A25" w:rsidRDefault="0067144E" w:rsidP="00465BF7">
      <w:pPr>
        <w:pStyle w:val="ProductList-Body"/>
        <w:ind w:left="294" w:hanging="158"/>
        <w:rPr>
          <w:b/>
          <w:color w:val="0072C6"/>
        </w:rPr>
      </w:pPr>
      <w:r>
        <w:rPr>
          <w:b/>
          <w:bCs/>
          <w:color w:val="0072C6"/>
        </w:rPr>
        <w:t>Offentlige kunder</w:t>
      </w:r>
    </w:p>
    <w:bookmarkEnd w:id="62"/>
    <w:p w14:paraId="0936C22C" w14:textId="77777777" w:rsidR="0067144E" w:rsidRDefault="0067144E" w:rsidP="00465BF7">
      <w:pPr>
        <w:pStyle w:val="ProductList-Body"/>
        <w:ind w:left="316" w:hanging="158"/>
      </w:pPr>
      <w:r>
        <w:t xml:space="preserve">Hvis kunden er en offentlig enhet, gjelder følgende betingelser for alle Elektroniske Tjenester for Kunden, uten kostnader: </w:t>
      </w:r>
    </w:p>
    <w:p w14:paraId="14C3C829" w14:textId="77777777" w:rsidR="0067144E" w:rsidRDefault="0067144E" w:rsidP="00465BF7">
      <w:pPr>
        <w:pStyle w:val="ProductList-Body"/>
        <w:numPr>
          <w:ilvl w:val="0"/>
          <w:numId w:val="10"/>
        </w:numPr>
        <w:ind w:left="856"/>
      </w:pPr>
      <w:r>
        <w:t xml:space="preserve">Microsoft fraskriver seg alt ansvar for kompensasjon fra kunder for onlinetjenesten. </w:t>
      </w:r>
    </w:p>
    <w:p w14:paraId="35E28CE2" w14:textId="11120AB2" w:rsidR="0067144E" w:rsidRDefault="0067144E" w:rsidP="00465BF7">
      <w:pPr>
        <w:pStyle w:val="ProductList-Body"/>
        <w:numPr>
          <w:ilvl w:val="0"/>
          <w:numId w:val="10"/>
        </w:numPr>
        <w:ind w:left="856"/>
      </w:pPr>
      <w:r>
        <w:t>I samsvar med gjeldende lov og forskrifter, er både Microsoft og kunden inneforstått med at onlinetjenestene kun skal brukes av kunder, og ikke er for personlig bruk eller for individuelle offentlige ansattes vinning.</w:t>
      </w:r>
    </w:p>
    <w:p w14:paraId="36B3DFE2" w14:textId="77777777" w:rsidR="00C54C19" w:rsidRDefault="00C54C19" w:rsidP="00465BF7">
      <w:pPr>
        <w:pStyle w:val="ProductList-Body"/>
        <w:ind w:left="136"/>
        <w:rPr>
          <w:b/>
          <w:bCs/>
          <w:color w:val="0072C6"/>
        </w:rPr>
      </w:pPr>
    </w:p>
    <w:p w14:paraId="01CF725D" w14:textId="23EF8451" w:rsidR="00C54C19" w:rsidRDefault="00C54C19" w:rsidP="00465BF7">
      <w:pPr>
        <w:pStyle w:val="ProductList-Body"/>
        <w:ind w:left="136"/>
        <w:rPr>
          <w:b/>
          <w:bCs/>
          <w:color w:val="0072C6"/>
        </w:rPr>
      </w:pPr>
      <w:r>
        <w:rPr>
          <w:b/>
          <w:bCs/>
          <w:color w:val="0072C6"/>
        </w:rPr>
        <w:t>Tyske Elektroniske Tjenester</w:t>
      </w:r>
    </w:p>
    <w:p w14:paraId="7C3113BF" w14:textId="0A1162E4" w:rsidR="00C54C19" w:rsidRPr="00C54C19" w:rsidRDefault="00C54C19" w:rsidP="00465BF7">
      <w:pPr>
        <w:pStyle w:val="ProductList-Body"/>
        <w:ind w:left="136"/>
        <w:rPr>
          <w:b/>
          <w:bCs/>
          <w:color w:val="0072C6"/>
        </w:rPr>
      </w:pPr>
      <w:r>
        <w:t xml:space="preserve">Bruk av Tyske Elektroniske Tjenester er i tillegg underlagt tilbudsspesifikke vilkår, som er tilgjengelig på </w:t>
      </w:r>
      <w:hyperlink r:id="rId29" w:history="1">
        <w:r>
          <w:rPr>
            <w:rStyle w:val="Hyperlink"/>
          </w:rPr>
          <w:t>https://aka.ms/MCAGermanSupplement</w:t>
        </w:r>
      </w:hyperlink>
      <w:r>
        <w:t xml:space="preserve">. </w:t>
      </w:r>
    </w:p>
    <w:p w14:paraId="6F89FA22" w14:textId="7E6DF803" w:rsidR="0048251A" w:rsidRPr="00D67A9D" w:rsidRDefault="00BD0EFA" w:rsidP="00D67A9D">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D67A9D">
          <w:rPr>
            <w:rStyle w:val="Hyperlink"/>
            <w:sz w:val="16"/>
            <w:szCs w:val="16"/>
          </w:rPr>
          <w:t>Innholdsfortegnelse</w:t>
        </w:r>
      </w:hyperlink>
      <w:r w:rsidR="00D67A9D">
        <w:rPr>
          <w:sz w:val="16"/>
          <w:szCs w:val="16"/>
        </w:rPr>
        <w:t xml:space="preserve"> / </w:t>
      </w:r>
      <w:hyperlink w:anchor="GeneralTerms" w:tooltip="Generelle vilkår" w:history="1">
        <w:r w:rsidR="00D67A9D">
          <w:rPr>
            <w:rStyle w:val="Hyperlink"/>
            <w:sz w:val="16"/>
            <w:szCs w:val="16"/>
          </w:rPr>
          <w:t>Generelle vilkår</w:t>
        </w:r>
      </w:hyperlink>
    </w:p>
    <w:p w14:paraId="162966FA" w14:textId="77777777" w:rsidR="00D67A9D" w:rsidRDefault="00D67A9D" w:rsidP="00A914BF">
      <w:pPr>
        <w:pStyle w:val="ProductList-Body"/>
      </w:pPr>
    </w:p>
    <w:p w14:paraId="5728E871" w14:textId="1B4DE3D0" w:rsidR="00D67A9D" w:rsidRDefault="00D67A9D" w:rsidP="00A914BF">
      <w:pPr>
        <w:pStyle w:val="ProductList-Body"/>
        <w:sectPr w:rsidR="00D67A9D"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3965624"/>
      <w:r>
        <w:lastRenderedPageBreak/>
        <w:t>Vilkår for spesifikke Elektroniske Tjenester</w:t>
      </w:r>
      <w:bookmarkEnd w:id="63"/>
      <w:bookmarkEnd w:id="64"/>
    </w:p>
    <w:p w14:paraId="3B9E80E0" w14:textId="0F153513" w:rsidR="000E6ED8" w:rsidRPr="00690C65" w:rsidRDefault="00630830" w:rsidP="00A914BF">
      <w:pPr>
        <w:pStyle w:val="ProductList-Body"/>
      </w:pPr>
      <w:r>
        <w:t>I tillegg til de generelle vilkårene for online-tjenester ovenfor, gjelder følgende onlinetjenestespesifikke vilkår for de oppførte onlinetjenestene. I tilfelle konflikt eller manglende overensstemmelse mellom de generelle vilkårene og de online-tjenestespesifikke vilkårene, skal de onlinetjenestespesifikke vilkårene ha forrang for de gjeldende online tjenestene. Elektroniske Tjenester som ikke er oppført nedenfor, har ingen Vilkår for spesifikke Elektroniske Tjenester</w:t>
      </w:r>
      <w:r w:rsidR="00272578">
        <w:t>.</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65" w:name="_Toc43965625"/>
      <w:bookmarkStart w:id="66" w:name="MicrosoftAzureServices"/>
      <w:r w:rsidRPr="00FC4288">
        <w:rPr>
          <w:lang w:val="nb-NO"/>
        </w:rPr>
        <w:t>Microsoft Azure-tjenester</w:t>
      </w:r>
      <w:bookmarkEnd w:id="65"/>
    </w:p>
    <w:bookmarkEnd w:id="66"/>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Attachment1" w:tooltip="Vedlegg 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6365D8">
      <w:pPr>
        <w:pStyle w:val="ProductList-Body"/>
        <w:rPr>
          <w:lang w:val="fr-FR"/>
        </w:rPr>
      </w:pPr>
      <w:r w:rsidRPr="00FC4288">
        <w:rPr>
          <w:b/>
          <w:color w:val="00188F"/>
          <w:lang w:val="fr-FR"/>
        </w:rPr>
        <w:t>Serviceavtale</w:t>
      </w:r>
    </w:p>
    <w:p w14:paraId="41766555" w14:textId="32C668E3" w:rsidR="00CC34E7" w:rsidRPr="00FC4288" w:rsidRDefault="00CC34E7" w:rsidP="006365D8">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6365D8">
      <w:pPr>
        <w:pStyle w:val="ProductList-Body"/>
        <w:rPr>
          <w:sz w:val="17"/>
          <w:szCs w:val="17"/>
          <w:lang w:val="fr-FR"/>
        </w:rPr>
      </w:pPr>
    </w:p>
    <w:p w14:paraId="7472FC6E" w14:textId="761A50DB" w:rsidR="00272578" w:rsidRPr="00690C65" w:rsidRDefault="009616E2" w:rsidP="006365D8">
      <w:pPr>
        <w:pStyle w:val="ProductList-Body"/>
      </w:pPr>
      <w:r>
        <w:rPr>
          <w:b/>
          <w:color w:val="00188F"/>
        </w:rPr>
        <w:t>Definisjoner</w:t>
      </w:r>
    </w:p>
    <w:p w14:paraId="4252160D" w14:textId="3C523101" w:rsidR="000C7C1C" w:rsidRDefault="000C7C1C" w:rsidP="006365D8">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32" w:history="1">
        <w:r w:rsidRPr="002B364E">
          <w:rPr>
            <w:rStyle w:val="Hyperlink"/>
          </w:rPr>
          <w:t>http://azure.microsoft.com/en-us/regions/#services</w:t>
        </w:r>
      </w:hyperlink>
      <w:r>
        <w:t>.</w:t>
      </w:r>
    </w:p>
    <w:p w14:paraId="3E0981B6" w14:textId="77777777" w:rsidR="008E1F8D" w:rsidRDefault="008E1F8D" w:rsidP="006365D8">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33" w:history="1">
        <w:r>
          <w:rPr>
            <w:rStyle w:val="Hyperlink"/>
          </w:rPr>
          <w:t>https://aka.ms/r1j7jq</w:t>
        </w:r>
      </w:hyperlink>
      <w:r>
        <w:t>.</w:t>
      </w:r>
    </w:p>
    <w:p w14:paraId="6D8D2F6A" w14:textId="77777777" w:rsidR="00DF73AB" w:rsidRDefault="00DF73AB" w:rsidP="006365D8">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6365D8">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6365D8">
      <w:pPr>
        <w:pStyle w:val="ProductList-Body"/>
        <w:spacing w:after="120"/>
      </w:pPr>
      <w:r>
        <w:t xml:space="preserve">Med “Microsoft Azure-tjenester” menes Microsofts tjenester og funksjoner som er oppført på </w:t>
      </w:r>
      <w:hyperlink r:id="rId34"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6365D8">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6365D8">
      <w:pPr>
        <w:pStyle w:val="ProductList-Body"/>
        <w:rPr>
          <w:sz w:val="17"/>
          <w:szCs w:val="17"/>
        </w:rPr>
      </w:pPr>
    </w:p>
    <w:p w14:paraId="09F83536" w14:textId="77777777" w:rsidR="009616E2" w:rsidRPr="00690C65" w:rsidRDefault="00272578" w:rsidP="006365D8">
      <w:pPr>
        <w:pStyle w:val="ProductList-Body"/>
      </w:pPr>
      <w:r>
        <w:rPr>
          <w:b/>
          <w:color w:val="00188F"/>
        </w:rPr>
        <w:t>Begrensninger</w:t>
      </w:r>
    </w:p>
    <w:p w14:paraId="23A765D2" w14:textId="121DFCA9" w:rsidR="00272578" w:rsidRPr="00690C65" w:rsidRDefault="00272578" w:rsidP="006365D8">
      <w:pPr>
        <w:pStyle w:val="ProductList-Body"/>
      </w:pPr>
      <w:r>
        <w:t>Kunden kan ikke:</w:t>
      </w:r>
    </w:p>
    <w:p w14:paraId="67F9EDEC" w14:textId="77777777" w:rsidR="00272578" w:rsidRPr="00690C65" w:rsidRDefault="00272578" w:rsidP="0064750F">
      <w:pPr>
        <w:pStyle w:val="ProductList-Body"/>
        <w:numPr>
          <w:ilvl w:val="0"/>
          <w:numId w:val="3"/>
        </w:numPr>
        <w:ind w:left="450" w:hanging="270"/>
      </w:pPr>
      <w:r>
        <w:t>videreselge eller videredistribuere Microsoft Azure-tjenester eller</w:t>
      </w:r>
    </w:p>
    <w:p w14:paraId="7A295F42" w14:textId="7BF2C9E7" w:rsidR="00272578" w:rsidRPr="00690C65" w:rsidRDefault="00272578" w:rsidP="0064750F">
      <w:pPr>
        <w:pStyle w:val="ProductList-Body"/>
        <w:numPr>
          <w:ilvl w:val="0"/>
          <w:numId w:val="3"/>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6365D8">
      <w:pPr>
        <w:pStyle w:val="ProductList-Body"/>
        <w:rPr>
          <w:sz w:val="17"/>
          <w:szCs w:val="17"/>
        </w:rPr>
      </w:pPr>
    </w:p>
    <w:p w14:paraId="47217428" w14:textId="77777777" w:rsidR="009616E2" w:rsidRPr="00690C65" w:rsidRDefault="00272578" w:rsidP="006365D8">
      <w:pPr>
        <w:pStyle w:val="ProductList-Body"/>
      </w:pPr>
      <w:r>
        <w:rPr>
          <w:b/>
          <w:color w:val="00188F"/>
        </w:rPr>
        <w:t>Avvikling av tjenester og funksjoner</w:t>
      </w:r>
    </w:p>
    <w:p w14:paraId="20384FBB" w14:textId="12F9580B" w:rsidR="00272578" w:rsidRPr="00690C65" w:rsidRDefault="00272578" w:rsidP="006365D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6365D8">
      <w:pPr>
        <w:pStyle w:val="ProductList-Body"/>
        <w:rPr>
          <w:sz w:val="17"/>
          <w:szCs w:val="17"/>
        </w:rPr>
      </w:pPr>
    </w:p>
    <w:p w14:paraId="41CC1263" w14:textId="18D9CCC7" w:rsidR="009616E2" w:rsidRPr="00690C65" w:rsidRDefault="002A3B84" w:rsidP="006365D8">
      <w:pPr>
        <w:pStyle w:val="ProductList-Body"/>
      </w:pPr>
      <w:r>
        <w:rPr>
          <w:b/>
          <w:color w:val="00188F"/>
        </w:rPr>
        <w:t>Bevaring av data etter avslutning eller utløp</w:t>
      </w:r>
    </w:p>
    <w:p w14:paraId="2B576A03" w14:textId="4CEA408C" w:rsidR="00272578" w:rsidRPr="00690C65" w:rsidRDefault="00272578" w:rsidP="006365D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6365D8">
      <w:pPr>
        <w:pStyle w:val="ProductList-Body"/>
        <w:rPr>
          <w:sz w:val="17"/>
          <w:szCs w:val="17"/>
        </w:rPr>
      </w:pPr>
    </w:p>
    <w:p w14:paraId="209E464C" w14:textId="77777777" w:rsidR="009616E2" w:rsidRPr="00690C65" w:rsidRDefault="00272578" w:rsidP="006365D8">
      <w:pPr>
        <w:pStyle w:val="ProductList-Body"/>
      </w:pPr>
      <w:r>
        <w:rPr>
          <w:b/>
          <w:color w:val="00188F"/>
        </w:rPr>
        <w:t>Unntak for vertsfunksjon (hosting)</w:t>
      </w:r>
    </w:p>
    <w:p w14:paraId="538ACDF4" w14:textId="6A2762A6" w:rsidR="00272578" w:rsidRPr="00690C65" w:rsidRDefault="00272578" w:rsidP="006365D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6365D8">
      <w:pPr>
        <w:pStyle w:val="ProductList-Body"/>
        <w:rPr>
          <w:sz w:val="17"/>
          <w:szCs w:val="17"/>
        </w:rPr>
      </w:pPr>
    </w:p>
    <w:p w14:paraId="7D12BF1B" w14:textId="77777777" w:rsidR="00FC4288" w:rsidRPr="007F0A21" w:rsidRDefault="00FC4288" w:rsidP="004176DE">
      <w:pPr>
        <w:pStyle w:val="ProductList-Body"/>
        <w:keepNext/>
      </w:pPr>
      <w:r>
        <w:rPr>
          <w:b/>
          <w:color w:val="00188F"/>
        </w:rPr>
        <w:lastRenderedPageBreak/>
        <w:t>Bruk av Programvare i Microsoft Azure</w:t>
      </w:r>
    </w:p>
    <w:p w14:paraId="0F0BF3D1" w14:textId="533A5875" w:rsidR="00272578" w:rsidRPr="00D74FE9" w:rsidRDefault="00FC4288" w:rsidP="006365D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6365D8">
      <w:pPr>
        <w:pStyle w:val="ProductList-Body"/>
        <w:rPr>
          <w:sz w:val="17"/>
          <w:szCs w:val="17"/>
        </w:rPr>
      </w:pPr>
    </w:p>
    <w:p w14:paraId="7253DB67" w14:textId="77207652" w:rsidR="005F013C" w:rsidRPr="00690C65" w:rsidRDefault="005F013C" w:rsidP="004176DE">
      <w:pPr>
        <w:pStyle w:val="ProductList-Body"/>
      </w:pPr>
      <w:r>
        <w:rPr>
          <w:b/>
          <w:color w:val="00188F"/>
        </w:rPr>
        <w:t>Datasentertilgjengelighet</w:t>
      </w:r>
    </w:p>
    <w:p w14:paraId="12EDE99A" w14:textId="1C9F5C17" w:rsidR="005F013C" w:rsidRPr="00690C65" w:rsidRDefault="005F013C" w:rsidP="006365D8">
      <w:pPr>
        <w:pStyle w:val="ProductList-Body"/>
      </w:pPr>
      <w:r>
        <w:t xml:space="preserve">Bruk av datasentre i visse områder kan være begrenset til Kunder som befinner seg i eller nær det aktuelle området. Hvis du vil ha informasjon om tjenestetilgjengelighet etter område, se </w:t>
      </w:r>
      <w:hyperlink r:id="rId35" w:history="1">
        <w:r>
          <w:rPr>
            <w:rStyle w:val="Hyperlink"/>
          </w:rPr>
          <w:t>http://azure.microsoft.com/en-us/regions</w:t>
        </w:r>
      </w:hyperlink>
      <w:r>
        <w:t>.</w:t>
      </w:r>
    </w:p>
    <w:p w14:paraId="7768F54B" w14:textId="77777777" w:rsidR="005F013C" w:rsidRPr="00690C65" w:rsidRDefault="005F013C" w:rsidP="006365D8">
      <w:pPr>
        <w:pStyle w:val="ProductList-Body"/>
      </w:pPr>
    </w:p>
    <w:p w14:paraId="0597F066" w14:textId="77777777" w:rsidR="009616E2" w:rsidRPr="00690C65" w:rsidRDefault="00272578" w:rsidP="006365D8">
      <w:pPr>
        <w:pStyle w:val="ProductList-Body"/>
      </w:pPr>
      <w:r>
        <w:rPr>
          <w:b/>
          <w:color w:val="00188F"/>
        </w:rPr>
        <w:t>Deling</w:t>
      </w:r>
    </w:p>
    <w:p w14:paraId="58955B29" w14:textId="4CC62FD6" w:rsidR="00272578" w:rsidRPr="00690C65" w:rsidRDefault="00272578" w:rsidP="006365D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6365D8">
      <w:pPr>
        <w:pStyle w:val="ProductList-Body"/>
      </w:pPr>
    </w:p>
    <w:p w14:paraId="3C9319FB" w14:textId="1AC547E7" w:rsidR="009616E2" w:rsidRPr="00690C65" w:rsidRDefault="00BB13A7" w:rsidP="006365D8">
      <w:pPr>
        <w:pStyle w:val="ProductList-Body"/>
      </w:pPr>
      <w:r>
        <w:rPr>
          <w:b/>
          <w:color w:val="00188F"/>
        </w:rPr>
        <w:t>Marketplace</w:t>
      </w:r>
    </w:p>
    <w:p w14:paraId="48ADAE57" w14:textId="77777777" w:rsidR="008E1F8D" w:rsidRDefault="008E1F8D" w:rsidP="006365D8">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6" w:history="1">
        <w:r>
          <w:rPr>
            <w:rStyle w:val="Hyperlink"/>
          </w:rPr>
          <w:t>http://azure.microsoft.com/en-us/support/legal/store-terms</w:t>
        </w:r>
      </w:hyperlink>
      <w:hyperlink r:id="rId37" w:history="1"/>
      <w:r>
        <w:t>.</w:t>
      </w:r>
    </w:p>
    <w:bookmarkStart w:id="67" w:name="MicrosoftTranslator"/>
    <w:p w14:paraId="4C0F78B4" w14:textId="77777777" w:rsidR="009A15A6" w:rsidRDefault="009A15A6" w:rsidP="006365D8">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90A57A3" w14:textId="42144BD5" w:rsidR="003C2158" w:rsidRPr="003C2158" w:rsidRDefault="003C2158" w:rsidP="006365D8">
      <w:pPr>
        <w:pStyle w:val="ProductList-Offering2Heading"/>
        <w:outlineLvl w:val="2"/>
        <w:rPr>
          <w:lang w:val="sv-SE"/>
        </w:rPr>
      </w:pPr>
      <w:bookmarkStart w:id="68" w:name="_Toc8395026"/>
      <w:r w:rsidRPr="003C2158">
        <w:rPr>
          <w:lang w:val="sv-SE"/>
        </w:rPr>
        <w:tab/>
      </w:r>
      <w:bookmarkStart w:id="69" w:name="_Toc43965626"/>
      <w:r w:rsidRPr="003C2158">
        <w:rPr>
          <w:lang w:val="sv-SE"/>
        </w:rPr>
        <w:t>Azure DevTest Labs</w:t>
      </w:r>
      <w:bookmarkEnd w:id="68"/>
      <w:bookmarkEnd w:id="69"/>
    </w:p>
    <w:p w14:paraId="7CD0F7DB" w14:textId="77777777" w:rsidR="003C2158" w:rsidRPr="000F395E" w:rsidRDefault="003C2158" w:rsidP="006365D8">
      <w:pPr>
        <w:pStyle w:val="ProductList-ClauseHeading"/>
        <w:keepNext w:val="0"/>
      </w:pPr>
      <w:r>
        <w:t>Hemmeligheter i DevTest Labs</w:t>
      </w:r>
    </w:p>
    <w:p w14:paraId="77C17F1F" w14:textId="75BEBBBC" w:rsidR="003C2158" w:rsidRPr="000F395E" w:rsidRDefault="00630830" w:rsidP="006365D8">
      <w:pPr>
        <w:pStyle w:val="ProductList-Body"/>
      </w:pPr>
      <w:r>
        <w:t>Azure DevTest Labs oppretter automatisk et nøkkelhvelv når en bruker lagrer en hemmelighet for første gang. Kunden kan ikke bruke dette nøkkelhvelvet for å lagre noe annet enn DevTest Lab-relaterte passord, SSH-nøkler eller personlig tilgangssymboler</w:t>
      </w:r>
      <w:r w:rsidR="003C2158">
        <w:t>.</w:t>
      </w:r>
    </w:p>
    <w:p w14:paraId="73ADB573" w14:textId="77777777" w:rsidR="003C2158" w:rsidRDefault="00BD0EF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3C2158">
          <w:rPr>
            <w:rStyle w:val="Hyperlink"/>
            <w:sz w:val="16"/>
            <w:szCs w:val="16"/>
          </w:rPr>
          <w:t>Innholdsfortegnelse</w:t>
        </w:r>
      </w:hyperlink>
      <w:r w:rsidR="003C2158">
        <w:rPr>
          <w:sz w:val="16"/>
          <w:szCs w:val="16"/>
        </w:rPr>
        <w:t xml:space="preserve"> / </w:t>
      </w:r>
      <w:hyperlink w:anchor="GeneralTerms" w:tooltip="Generelle vilkår" w:history="1">
        <w:r w:rsidR="003C2158">
          <w:rPr>
            <w:rStyle w:val="Hyperlink"/>
            <w:sz w:val="16"/>
            <w:szCs w:val="16"/>
          </w:rPr>
          <w:t>Generelle vilkår</w:t>
        </w:r>
      </w:hyperlink>
    </w:p>
    <w:p w14:paraId="754BEB45" w14:textId="7F432C49" w:rsidR="00183C8E" w:rsidRPr="004A79EF" w:rsidRDefault="00183C8E" w:rsidP="006365D8">
      <w:pPr>
        <w:pStyle w:val="ProductList-Offering2Heading"/>
        <w:outlineLvl w:val="2"/>
        <w:rPr>
          <w:lang w:val="nb-NO"/>
        </w:rPr>
      </w:pPr>
      <w:r w:rsidRPr="004A79EF">
        <w:rPr>
          <w:lang w:val="nb-NO"/>
        </w:rPr>
        <w:tab/>
      </w:r>
      <w:bookmarkStart w:id="70" w:name="_Toc783785"/>
      <w:bookmarkStart w:id="71" w:name="_Toc43965627"/>
      <w:r w:rsidRPr="004A79EF">
        <w:rPr>
          <w:lang w:val="nb-NO"/>
        </w:rPr>
        <w:t>Azure Lab Services</w:t>
      </w:r>
      <w:bookmarkEnd w:id="70"/>
      <w:bookmarkEnd w:id="71"/>
    </w:p>
    <w:p w14:paraId="36F13083" w14:textId="77777777" w:rsidR="00630830" w:rsidRDefault="00630830" w:rsidP="00630830">
      <w:pPr>
        <w:pStyle w:val="ProductList-ClauseHeading"/>
        <w:keepNext w:val="0"/>
      </w:pPr>
      <w:r>
        <w:t>Sluttbrukerrelasjon</w:t>
      </w:r>
    </w:p>
    <w:p w14:paraId="5DDEDBD8" w14:textId="77777777" w:rsidR="00630830" w:rsidRDefault="00630830" w:rsidP="00630830">
      <w:pPr>
        <w:pStyle w:val="ProductList-Body"/>
      </w:pPr>
      <w:r>
        <w:t>Mens Microsoft leverer Azure Lab-tjenester til Kunden, som mellom kunde og Microsoft, er kunden den eneste leverandøren av relaterte tjenester til kundens sluttbrukere og skal ha det eneste og eksklusive ansvaret for sluttbrukere, inkludert eventuelle supportforpliktelser. Kundens sluttbrukere er ikke part i noen avtale med Microsoft angående tjenestene.</w:t>
      </w:r>
    </w:p>
    <w:p w14:paraId="49A4C788" w14:textId="77777777" w:rsidR="00630830" w:rsidRPr="00C84B58" w:rsidRDefault="00630830" w:rsidP="00630830">
      <w:pPr>
        <w:pStyle w:val="ProductList-Body"/>
        <w:spacing w:line="200" w:lineRule="exact"/>
      </w:pPr>
    </w:p>
    <w:p w14:paraId="518792FB" w14:textId="77777777" w:rsidR="00630830" w:rsidRDefault="00630830" w:rsidP="00630830">
      <w:pPr>
        <w:pStyle w:val="ProductList-ClauseHeading"/>
        <w:keepNext w:val="0"/>
      </w:pPr>
      <w:r>
        <w:t>Varsling; erstatningsansvar; forbud mot søksmål mot Microsoft</w:t>
      </w:r>
    </w:p>
    <w:p w14:paraId="591E9A92" w14:textId="77777777" w:rsidR="00630830" w:rsidRDefault="00630830" w:rsidP="00630830">
      <w:pPr>
        <w:pStyle w:val="ProductList-Body"/>
        <w:spacing w:after="120"/>
      </w:pPr>
      <w:r>
        <w:t>Kunden vil varsle Microsoft øyeblikkelig om hendelser som kan ha innvirkning på Microsoft, for eksempel et datainnbrudd, passordproblemer, klage(r) fra sluttbruker, tap av brukerdata, eller åndsverk- eller personvernkrav.</w:t>
      </w:r>
    </w:p>
    <w:p w14:paraId="061CC8C1" w14:textId="77777777" w:rsidR="00630830" w:rsidRDefault="00630830" w:rsidP="00630830">
      <w:pPr>
        <w:pStyle w:val="ProductList-Body"/>
        <w:spacing w:after="120"/>
      </w:pPr>
      <w:r>
        <w:t>Kunden anerkjenner og godtar at Microsoft ikke har noen forpliktelse eller ansvar overfor Kunden eller noen sluttbruker for sluttbrukerens bruk av tjenesten.</w:t>
      </w:r>
    </w:p>
    <w:p w14:paraId="194E554E" w14:textId="77777777" w:rsidR="00630830" w:rsidRDefault="00630830" w:rsidP="00630830">
      <w:pPr>
        <w:pStyle w:val="ProductList-Body"/>
      </w:pPr>
      <w:r>
        <w:t>Ved å bruke tjenesten kan ikke en sluttbruker reise en sak mot Microsoft i forbindelse med tjenestene. Hvis en sluttbruker reiser en sak mot Microsoft, gjelder erstatningsbestemmelsen i denne delen.</w:t>
      </w:r>
    </w:p>
    <w:p w14:paraId="6D2B45DC" w14:textId="77777777" w:rsidR="00630830" w:rsidRPr="00C84B58" w:rsidRDefault="00630830" w:rsidP="00630830">
      <w:pPr>
        <w:pStyle w:val="ProductList-Body"/>
        <w:spacing w:line="200" w:lineRule="exact"/>
      </w:pPr>
    </w:p>
    <w:p w14:paraId="3023EF6D" w14:textId="77777777" w:rsidR="00630830" w:rsidRDefault="00630830" w:rsidP="00630830">
      <w:pPr>
        <w:pStyle w:val="ProductList-ClauseHeading"/>
        <w:keepNext w:val="0"/>
      </w:pPr>
      <w:r>
        <w:t>Erstatning</w:t>
      </w:r>
    </w:p>
    <w:p w14:paraId="6DA4EEA7" w14:textId="77777777" w:rsidR="00630830" w:rsidRDefault="00630830" w:rsidP="00630830">
      <w:pPr>
        <w:pStyle w:val="ProductList-Body"/>
      </w:pPr>
      <w:r>
        <w:t>Kunden samtykker i å holde Microsoft ufeilbar og skadesløs fra og mot ethvert krav fra en sluttbruker, tredjepart og / eller myndighet i forbindelse med tjenesten som leveres til sluttbrukere. Kunden skal betale eventuell resulterende dom eller forlik, og alle kostnader, inkludert rimelige advokatsalærer og utgifter knyttet til dette.</w:t>
      </w:r>
    </w:p>
    <w:p w14:paraId="6B647680" w14:textId="77777777" w:rsidR="00630830" w:rsidRPr="00C84B58" w:rsidRDefault="00630830" w:rsidP="00630830">
      <w:pPr>
        <w:pStyle w:val="ProductList-Body"/>
        <w:spacing w:line="200" w:lineRule="exact"/>
      </w:pPr>
    </w:p>
    <w:p w14:paraId="0822F3D4" w14:textId="77777777" w:rsidR="00630830" w:rsidRDefault="00630830" w:rsidP="00630830">
      <w:pPr>
        <w:pStyle w:val="ProductList-ClauseHeading"/>
        <w:keepNext w:val="0"/>
      </w:pPr>
      <w:r>
        <w:t>Vilkår for sluttbruker</w:t>
      </w:r>
    </w:p>
    <w:p w14:paraId="3FF0D213" w14:textId="77777777" w:rsidR="00630830" w:rsidRDefault="00630830" w:rsidP="00630830">
      <w:pPr>
        <w:pStyle w:val="ProductList-Body"/>
        <w:spacing w:after="120"/>
      </w:pPr>
      <w:r>
        <w:t>For å kunne tilby tjenestene til sluttbrukere, må Kundens og kundens sluttbrukere gi gyldig samtykke til en bindende, skriftlig avtale som inneholder vesentlige punkter av følgende krav:</w:t>
      </w:r>
    </w:p>
    <w:p w14:paraId="14B7F660" w14:textId="77777777" w:rsidR="00630830" w:rsidRDefault="00630830" w:rsidP="00630830">
      <w:pPr>
        <w:pStyle w:val="ProductList-Body"/>
        <w:spacing w:after="120"/>
      </w:pPr>
      <w:r>
        <w:rPr>
          <w:u w:val="single"/>
        </w:rPr>
        <w:t>Erklæring om relasjon</w:t>
      </w:r>
      <w:r>
        <w:t>: Kunden er den eneste leverandøren av tjenestene. Kunden er ansvarlig for å gi all nødvendig støtte til sluttbrukere. Tjenestene vil bli levert av Kunden til Kundens sluttbrukere i henhold til dine bruksvilkår og personvernregler.</w:t>
      </w:r>
    </w:p>
    <w:p w14:paraId="707381AF" w14:textId="77777777" w:rsidR="00630830" w:rsidRDefault="00630830" w:rsidP="00630830">
      <w:pPr>
        <w:pStyle w:val="ProductList-Body"/>
        <w:spacing w:after="120"/>
      </w:pPr>
      <w:r>
        <w:rPr>
          <w:u w:val="single"/>
        </w:rPr>
        <w:t>Overholdelse, godkjent bruk</w:t>
      </w:r>
      <w:r>
        <w:t>: Kunden er alene ansvarlig for å sikre at alle gjeldende lover, inkludert, men ikke begrenset GDPR, er ivaretatt med hensyn til kundens tilbud og sluttbrukernes bruk av tjenesten. For å gjøre det tydelig og uten å begrense retningslinjene for akseptabel bruk, kan Kundens og Kundens sluttbrukere ikke bruke Azure Lab Services til å lette eller drive kryptovaluta-mining. Brudd på dette forbudet kan føre til midlertidig opphevelse av tjenesten, slik det fremgår av Retningslinjene for godkjent bruk.</w:t>
      </w:r>
    </w:p>
    <w:p w14:paraId="1A431B5A" w14:textId="77777777" w:rsidR="00630830" w:rsidRDefault="00630830" w:rsidP="00630830">
      <w:pPr>
        <w:pStyle w:val="ProductList-Body"/>
        <w:spacing w:after="120"/>
      </w:pPr>
      <w:r>
        <w:rPr>
          <w:u w:val="single"/>
        </w:rPr>
        <w:lastRenderedPageBreak/>
        <w:t>Ansvarsfraskrivelse for garantier</w:t>
      </w:r>
      <w:r>
        <w:t>: Kunden fraskriver seg alle garantier i forbindelse med tjenestene, og kunden fraskriver seg det samme av hensyn til Microsoft.</w:t>
      </w:r>
    </w:p>
    <w:p w14:paraId="1B7CFA14" w14:textId="77777777" w:rsidR="00630830" w:rsidRDefault="00630830" w:rsidP="00630830">
      <w:pPr>
        <w:pStyle w:val="ProductList-Body"/>
      </w:pPr>
      <w:r>
        <w:rPr>
          <w:u w:val="single"/>
        </w:rPr>
        <w:t>Begrensning av erstatningsansvar og fraskrivelse av ansvar for tap og skader</w:t>
      </w:r>
      <w:r>
        <w:t>: Kunden fraskriver seg ansvar og ekskluderer skader på en måte som er i samsvar med bestemmelsene i eventuelle gjeldende avtaler mellom Kunden og Microsoft.</w:t>
      </w:r>
    </w:p>
    <w:p w14:paraId="24929574" w14:textId="77777777" w:rsidR="00630830" w:rsidRPr="00C84B58" w:rsidRDefault="00630830" w:rsidP="00630830">
      <w:pPr>
        <w:pStyle w:val="ProductList-Body"/>
        <w:spacing w:line="200" w:lineRule="exact"/>
      </w:pPr>
    </w:p>
    <w:p w14:paraId="267C41DC" w14:textId="77777777" w:rsidR="00630830" w:rsidRDefault="00630830" w:rsidP="00630830">
      <w:pPr>
        <w:pStyle w:val="ProductList-ClauseHeading"/>
        <w:keepNext w:val="0"/>
      </w:pPr>
      <w:r>
        <w:t>Oppdateringer</w:t>
      </w:r>
    </w:p>
    <w:p w14:paraId="0FD9D539" w14:textId="07F749AD" w:rsidR="00183C8E" w:rsidRPr="00006432" w:rsidRDefault="00630830" w:rsidP="00630830">
      <w:pPr>
        <w:pStyle w:val="ProductList-Body"/>
      </w:pPr>
      <w:r>
        <w:t>Kunden er ansvarlig for å oppdatere virtuelle maskiner (VMer) i Kundens portefølje. Til tross for det foregående, kan Microsoft, men er ikke forpliktet til, å iverksette tiltak den anser som rimelige i sin forretningsvurdering med hensyn til VM-ene i porteføljen din, og å inkludere oppdateringer eller andre endringer som generelt gjelder for tjenestene</w:t>
      </w:r>
      <w:r w:rsidR="00183C8E">
        <w:t>.</w:t>
      </w:r>
    </w:p>
    <w:p w14:paraId="5101B741" w14:textId="77777777" w:rsidR="004A79EF" w:rsidRDefault="00BD0EF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8ADF80F" w14:textId="77777777" w:rsidR="00385C98" w:rsidRDefault="00385C98" w:rsidP="006365D8">
      <w:pPr>
        <w:pStyle w:val="ProductList-Offering2Heading"/>
        <w:outlineLvl w:val="2"/>
      </w:pPr>
      <w:bookmarkStart w:id="72" w:name="AzureMaps"/>
      <w:r>
        <w:tab/>
      </w:r>
      <w:bookmarkStart w:id="73" w:name="_Toc13858367"/>
      <w:bookmarkStart w:id="74" w:name="_Toc43965628"/>
      <w:bookmarkStart w:id="75" w:name="AzureMachineLearningService"/>
      <w:r>
        <w:t>Azure Machine Learning-tjeneste</w:t>
      </w:r>
      <w:bookmarkEnd w:id="73"/>
      <w:bookmarkEnd w:id="74"/>
    </w:p>
    <w:bookmarkEnd w:id="75"/>
    <w:p w14:paraId="7512557A" w14:textId="77777777" w:rsidR="00385C98" w:rsidRDefault="00385C98" w:rsidP="006365D8">
      <w:pPr>
        <w:pStyle w:val="ProductList-ClauseHeading"/>
        <w:keepNext w:val="0"/>
      </w:pPr>
      <w:r>
        <w:t>NVIDIA-komponenter</w:t>
      </w:r>
    </w:p>
    <w:p w14:paraId="5B661717" w14:textId="77777777" w:rsidR="00385C98" w:rsidRDefault="00385C98" w:rsidP="006365D8">
      <w:pPr>
        <w:pStyle w:val="ProductList-Body"/>
      </w:pPr>
      <w:r>
        <w:t>Azure Machine Learning-tjenesten kan omfatte NVIDIA-selskapets CUDA Toolkit, Tesla-drivere, cuDNN, DIGITS, NCCL og TensorRT (“NVIDIA</w:t>
      </w:r>
      <w:r>
        <w:noBreakHyphen/>
        <w:t xml:space="preserve">komponenter”), og Kunden samtykker i at Kundens bruk av NVIDIA-komponenter skal reguleres av NVIDIAs lisensavtale for databehandling for skysluttbrukere på </w:t>
      </w:r>
      <w:hyperlink r:id="rId38" w:history="1">
        <w:r>
          <w:rPr>
            <w:rStyle w:val="Hyperlink"/>
          </w:rPr>
          <w:t>https://go.microsoft.com/fwlink/?linkid=874330</w:t>
        </w:r>
      </w:hyperlink>
      <w:r>
        <w:t>.</w:t>
      </w:r>
    </w:p>
    <w:p w14:paraId="7690AB3D" w14:textId="77777777" w:rsidR="00385C98" w:rsidRPr="0004518A" w:rsidRDefault="00BD0EFA" w:rsidP="006365D8">
      <w:pPr>
        <w:pStyle w:val="ProductList-Body"/>
        <w:shd w:val="clear" w:color="auto" w:fill="A6A6A6" w:themeFill="background1" w:themeFillShade="A6"/>
        <w:spacing w:before="120" w:after="240"/>
        <w:jc w:val="right"/>
        <w:rPr>
          <w:sz w:val="16"/>
          <w:szCs w:val="16"/>
        </w:rPr>
      </w:pPr>
      <w:hyperlink w:anchor="_top" w:tooltip="Innholdsfortegnelse" w:history="1">
        <w:r w:rsidR="00385C98">
          <w:rPr>
            <w:rStyle w:val="Hyperlink"/>
            <w:sz w:val="16"/>
            <w:szCs w:val="16"/>
          </w:rPr>
          <w:t>Innholdsfortegnelse</w:t>
        </w:r>
      </w:hyperlink>
      <w:r w:rsidR="00385C98">
        <w:rPr>
          <w:sz w:val="16"/>
          <w:szCs w:val="16"/>
        </w:rPr>
        <w:t xml:space="preserve"> / </w:t>
      </w:r>
      <w:hyperlink w:anchor="_top" w:tooltip="Generelle Vilkår" w:history="1">
        <w:r w:rsidR="00385C98">
          <w:rPr>
            <w:rStyle w:val="Hyperlink"/>
            <w:sz w:val="16"/>
            <w:szCs w:val="16"/>
          </w:rPr>
          <w:t>Generelle vilkår</w:t>
        </w:r>
      </w:hyperlink>
    </w:p>
    <w:p w14:paraId="44DA963B" w14:textId="6430D3DD" w:rsidR="00DF73AB" w:rsidRPr="00245CFA" w:rsidRDefault="00DF73AB" w:rsidP="006365D8">
      <w:pPr>
        <w:pStyle w:val="ProductList-Offering2Heading"/>
        <w:outlineLvl w:val="2"/>
        <w:rPr>
          <w:lang w:val="nb-NO"/>
        </w:rPr>
      </w:pPr>
      <w:r w:rsidRPr="00245CFA">
        <w:rPr>
          <w:lang w:val="nb-NO"/>
        </w:rPr>
        <w:tab/>
      </w:r>
      <w:bookmarkStart w:id="76" w:name="_Toc509825512"/>
      <w:bookmarkStart w:id="77" w:name="_Toc510880769"/>
      <w:bookmarkStart w:id="78" w:name="_Toc43965629"/>
      <w:r w:rsidRPr="00245CFA">
        <w:rPr>
          <w:lang w:val="nb-NO"/>
        </w:rPr>
        <w:t>Azure Maps</w:t>
      </w:r>
      <w:bookmarkEnd w:id="76"/>
      <w:bookmarkEnd w:id="77"/>
      <w:bookmarkEnd w:id="78"/>
    </w:p>
    <w:bookmarkEnd w:id="72"/>
    <w:p w14:paraId="79425531" w14:textId="77777777" w:rsidR="00630830" w:rsidRDefault="00630830" w:rsidP="00630830">
      <w:pPr>
        <w:pStyle w:val="ProductList-ClauseHeading"/>
        <w:keepNext w:val="0"/>
      </w:pPr>
      <w:r>
        <w:t>Begrensninger for navigasjon</w:t>
      </w:r>
    </w:p>
    <w:p w14:paraId="00CB321D" w14:textId="77777777" w:rsidR="00630830" w:rsidRDefault="00630830" w:rsidP="00630830">
      <w:pPr>
        <w:pStyle w:val="ProductList-Body"/>
      </w:pPr>
      <w:r>
        <w:t>Kunden kan ikke bruke Azure Maps for å aktivere sving-for-sving-navigasjonsfunksjonalitet i noe program.</w:t>
      </w:r>
    </w:p>
    <w:p w14:paraId="0E4E3903" w14:textId="77777777" w:rsidR="00630830" w:rsidRPr="00C84B58" w:rsidRDefault="00630830" w:rsidP="00630830">
      <w:pPr>
        <w:pStyle w:val="ProductList-Body"/>
        <w:spacing w:line="200" w:lineRule="exact"/>
      </w:pPr>
    </w:p>
    <w:p w14:paraId="69EDDD96" w14:textId="77777777" w:rsidR="00630830" w:rsidRDefault="00630830" w:rsidP="00630830">
      <w:pPr>
        <w:pStyle w:val="ProductList-ClauseHeading"/>
        <w:keepNext w:val="0"/>
      </w:pPr>
      <w:r>
        <w:t>Begrensninger for databaser </w:t>
      </w:r>
    </w:p>
    <w:p w14:paraId="655AC35B" w14:textId="77777777" w:rsidR="00630830" w:rsidRDefault="00630830" w:rsidP="00630830">
      <w:pPr>
        <w:pStyle w:val="ProductList-Body"/>
      </w:pPr>
      <w:r>
        <w:t>Kunden kan ikke bruke Azure Maps eller noen del derav for å opprette en konkurrerende database eller tjeneste, eller en avledet database som helt eller delvis inneholder kundens data og / eller data levert eller opprettet av tredjepart.</w:t>
      </w:r>
    </w:p>
    <w:p w14:paraId="660565F4" w14:textId="77777777" w:rsidR="00630830" w:rsidRPr="00C84B58" w:rsidRDefault="00630830" w:rsidP="00630830">
      <w:pPr>
        <w:pStyle w:val="ProductList-Body"/>
        <w:spacing w:line="200" w:lineRule="exact"/>
      </w:pPr>
    </w:p>
    <w:p w14:paraId="7825310E" w14:textId="77777777" w:rsidR="00630830" w:rsidRPr="00006432" w:rsidRDefault="00630830" w:rsidP="00630830">
      <w:pPr>
        <w:pStyle w:val="ProductList-Body"/>
      </w:pPr>
      <w:r>
        <w:t>Kunden kan ikke bruke dataene som leveres av Azure Maps i kombinasjon med annen tredjepartsdatabase, bortsett fra at kunden kan legge på data av en type som ikke allerede er inkludert i tjenesten (for eksempel ditt eget innhold) eller som Microsoft ellers lisensierer.</w:t>
      </w:r>
    </w:p>
    <w:p w14:paraId="45D7EA1C" w14:textId="77777777" w:rsidR="00630830" w:rsidRPr="00C84B58" w:rsidRDefault="00630830" w:rsidP="00630830">
      <w:pPr>
        <w:pStyle w:val="ProductList-Body"/>
        <w:spacing w:line="200" w:lineRule="exact"/>
      </w:pPr>
    </w:p>
    <w:p w14:paraId="073D101D" w14:textId="77777777" w:rsidR="00630830" w:rsidRDefault="00630830" w:rsidP="00630830">
      <w:pPr>
        <w:pStyle w:val="ProductList-ClauseHeading"/>
        <w:keepNext w:val="0"/>
      </w:pPr>
      <w:r>
        <w:t>API-resultater</w:t>
      </w:r>
    </w:p>
    <w:p w14:paraId="4C9FD724" w14:textId="77777777" w:rsidR="00630830" w:rsidRPr="00006432" w:rsidRDefault="00630830" w:rsidP="00630830">
      <w:pPr>
        <w:pStyle w:val="ProductList-Body"/>
      </w:pPr>
      <w:r>
        <w:t>Kunden kan ikke bufre eller lagre informasjon levert av Azure Maps API, inkludert, men ikke begrenset til geokoder og omvendte geokoder, kartdatabrikker og ruteinformasjon ("Resultatene") med det formål å skalere slike resultater for å tjene flere brukere, eller for å omgå hvilken som helst funksjonalitet i Azure Maps.</w:t>
      </w:r>
    </w:p>
    <w:p w14:paraId="2B0D592B" w14:textId="77777777" w:rsidR="00630830" w:rsidRPr="00C84B58" w:rsidRDefault="00630830" w:rsidP="00630830">
      <w:pPr>
        <w:pStyle w:val="ProductList-Body"/>
        <w:spacing w:line="200" w:lineRule="exact"/>
      </w:pPr>
    </w:p>
    <w:p w14:paraId="3A229F56" w14:textId="77777777" w:rsidR="00630830" w:rsidRDefault="00630830" w:rsidP="00630830">
      <w:pPr>
        <w:pStyle w:val="ProductList-Body"/>
      </w:pPr>
      <w:r>
        <w:t>Bufring og lagring av resultater er tillatt der formålet med hurtigbufring er å redusere latenstid for Kundens applikasjon. Resultatene kan ikke lagres lenger enn den korteste tiden av (i) gyldighetsperioden som angis i toppteksten som returneres, eller (ii) 6 måneder.</w:t>
      </w:r>
    </w:p>
    <w:p w14:paraId="5D47827A" w14:textId="77777777" w:rsidR="00630830" w:rsidRPr="00C84B58" w:rsidRDefault="00630830" w:rsidP="00630830">
      <w:pPr>
        <w:pStyle w:val="ProductList-Body"/>
        <w:spacing w:line="200" w:lineRule="exact"/>
      </w:pPr>
      <w:bookmarkStart w:id="79" w:name="_Hlk509835802"/>
    </w:p>
    <w:p w14:paraId="1B65732A" w14:textId="77777777" w:rsidR="00630830" w:rsidRPr="00006432" w:rsidRDefault="00630830" w:rsidP="00630830">
      <w:pPr>
        <w:pStyle w:val="ProductList-Body"/>
      </w:pPr>
      <w:r>
        <w:t>Kunden kan ikke vise noen resultater på tredjepartsinnhold eller geografisk kartdatabase.</w:t>
      </w:r>
    </w:p>
    <w:bookmarkEnd w:id="79"/>
    <w:p w14:paraId="1DFFDADE" w14:textId="77777777" w:rsidR="00630830" w:rsidRDefault="00630830" w:rsidP="00630830">
      <w:pPr>
        <w:pStyle w:val="ProductList-ClauseHeading"/>
        <w:keepNext w:val="0"/>
      </w:pPr>
      <w:r>
        <w:t>Kartdata</w:t>
      </w:r>
    </w:p>
    <w:p w14:paraId="7B7C2A7F" w14:textId="77777777" w:rsidR="00630830" w:rsidRDefault="00630830" w:rsidP="00630830">
      <w:pPr>
        <w:pStyle w:val="ProductList-Body"/>
      </w:pPr>
      <w:r>
        <w:t>Bruk av innhold der det vises en TomTom-opphavsrettserklæring, må være i samsvar med begrensningene i TomToms lisensvilkår for tredjepartsprodukter og lisensavtale (</w:t>
      </w:r>
      <w:hyperlink r:id="rId39" w:history="1">
        <w:r>
          <w:rPr>
            <w:rStyle w:val="Hyperlink"/>
          </w:rPr>
          <w:t>https://www.tomtom.com/en_GB/thirdpartyproductterms/</w:t>
        </w:r>
      </w:hyperlink>
      <w:r>
        <w:t xml:space="preserve">). Azure Maps bruker Bing Imagery, som er underlagt Bing Maps-merknaden i </w:t>
      </w:r>
      <w:hyperlink w:anchor="Attachment1" w:tooltip="Vedlegg 1" w:history="1">
        <w:r>
          <w:rPr>
            <w:rStyle w:val="Hyperlink"/>
          </w:rPr>
          <w:t>Vedlegg 1</w:t>
        </w:r>
      </w:hyperlink>
      <w:r>
        <w:t>.</w:t>
      </w:r>
    </w:p>
    <w:p w14:paraId="65773EA6" w14:textId="77777777" w:rsidR="00630830" w:rsidRDefault="00630830" w:rsidP="00630830">
      <w:pPr>
        <w:pStyle w:val="ProductList-Body"/>
      </w:pPr>
    </w:p>
    <w:p w14:paraId="2AAB5187" w14:textId="77777777" w:rsidR="00630830" w:rsidRDefault="00630830" w:rsidP="00630830">
      <w:pPr>
        <w:pStyle w:val="ProductList-ClauseHeading"/>
        <w:keepNext w:val="0"/>
      </w:pPr>
      <w:r>
        <w:t>Brukerområdeparameter</w:t>
      </w:r>
    </w:p>
    <w:p w14:paraId="09637F1D" w14:textId="77777777" w:rsidR="00630830" w:rsidRPr="00C228A5" w:rsidRDefault="00630830" w:rsidP="00630830">
      <w:pPr>
        <w:pStyle w:val="ProductList-Body"/>
      </w:pPr>
      <w:r>
        <w:t>Brukerregionparametre i Azure Maps må brukes i samsvar med gjeldende lover, inkludert de som angår kartlegging, av landet der kart, bilder og andre data og tredjepartsinnhold som Kunden er autorisert til å få tilgang til via Azure Maps, blir gjort tilgjengelig.</w:t>
      </w:r>
    </w:p>
    <w:p w14:paraId="4910318F" w14:textId="77777777" w:rsidR="00630830" w:rsidRPr="00006432" w:rsidRDefault="00630830" w:rsidP="00630830">
      <w:pPr>
        <w:pStyle w:val="ProductList-Body"/>
      </w:pPr>
    </w:p>
    <w:p w14:paraId="0D4A135E" w14:textId="77777777" w:rsidR="00630830" w:rsidRDefault="00630830" w:rsidP="00630830">
      <w:pPr>
        <w:pStyle w:val="ProductList-ClauseHeading"/>
        <w:keepNext w:val="0"/>
      </w:pPr>
      <w:r>
        <w:t>Ingen garanti for nøyaktighet</w:t>
      </w:r>
    </w:p>
    <w:p w14:paraId="6DD5BD82" w14:textId="77777777" w:rsidR="00630830" w:rsidRPr="00006432" w:rsidRDefault="00630830" w:rsidP="00630830">
      <w:pPr>
        <w:pStyle w:val="ProductList-Body"/>
      </w:pPr>
      <w:r>
        <w:t xml:space="preserve">Microsoft og dets leverandører stiller ingen garanti for at kartene, bildene, dataene eller noe innhold som leveres via Azure Maps, er nøyaktige eller fullstendige. </w:t>
      </w:r>
    </w:p>
    <w:p w14:paraId="3BD4258E" w14:textId="77777777" w:rsidR="00630830" w:rsidRDefault="00630830" w:rsidP="00630830">
      <w:pPr>
        <w:pStyle w:val="ProductList-Body"/>
      </w:pPr>
    </w:p>
    <w:p w14:paraId="54B17FD8" w14:textId="77777777" w:rsidR="00630830" w:rsidRDefault="00630830" w:rsidP="00630830">
      <w:pPr>
        <w:pStyle w:val="ProductList-ClauseHeading"/>
        <w:keepNext w:val="0"/>
      </w:pPr>
      <w:r>
        <w:t>Opphavsrett</w:t>
      </w:r>
    </w:p>
    <w:p w14:paraId="17E409EF" w14:textId="38825158" w:rsidR="00DF73AB" w:rsidRDefault="00630830" w:rsidP="00630830">
      <w:pPr>
        <w:pStyle w:val="ProductList-Body"/>
      </w:pPr>
      <w:r>
        <w:rPr>
          <w:szCs w:val="18"/>
        </w:rPr>
        <w:t>Kunden kan ikke fjerne, skjule, maske eller endre logo- og / eller copyright-merker som er plassert på eller automatisk generert av Azure Maps</w:t>
      </w:r>
      <w:r w:rsidR="00DF73AB">
        <w:t>.</w:t>
      </w:r>
    </w:p>
    <w:p w14:paraId="49E023AF" w14:textId="77777777" w:rsidR="004A79EF" w:rsidRDefault="00BD0EF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3DC427C" w14:textId="032B249D" w:rsidR="0067144E" w:rsidRDefault="001137AE" w:rsidP="004464E5">
      <w:pPr>
        <w:pStyle w:val="ProductList-Offering2Heading"/>
        <w:outlineLvl w:val="2"/>
      </w:pPr>
      <w:r w:rsidRPr="001137AE">
        <w:rPr>
          <w:lang w:val="nb-NO"/>
        </w:rPr>
        <w:lastRenderedPageBreak/>
        <w:tab/>
      </w:r>
      <w:bookmarkStart w:id="80" w:name="_Toc43965630"/>
      <w:r w:rsidR="004464E5">
        <w:t>Azure Stack Hub</w:t>
      </w:r>
      <w:bookmarkEnd w:id="80"/>
    </w:p>
    <w:p w14:paraId="7E12B917" w14:textId="77777777" w:rsidR="004464E5" w:rsidRPr="003F5FE0" w:rsidRDefault="004464E5" w:rsidP="004464E5">
      <w:pPr>
        <w:pStyle w:val="ProductList-ClauseHeading"/>
        <w:keepNext w:val="0"/>
      </w:pPr>
      <w:r>
        <w:t xml:space="preserve">Azure Stack Hub Personvern </w:t>
      </w:r>
    </w:p>
    <w:p w14:paraId="1C447600" w14:textId="77777777" w:rsidR="00630830" w:rsidRDefault="00630830" w:rsidP="00630830">
      <w:pPr>
        <w:pStyle w:val="ProductList-Body"/>
      </w:pPr>
      <w:r>
        <w:t xml:space="preserve">Microsofts Personvernerklæringen på </w:t>
      </w:r>
      <w:hyperlink r:id="rId40" w:history="1">
        <w:r>
          <w:rPr>
            <w:rStyle w:val="Hyperlink"/>
          </w:rPr>
          <w:t>https://go.microsoft.com/</w:t>
        </w:r>
        <w:r>
          <w:rPr>
            <w:rStyle w:val="Hyperlink"/>
            <w:color w:val="0563C1"/>
          </w:rPr>
          <w:t>fwlink</w:t>
        </w:r>
        <w:r>
          <w:rPr>
            <w:rStyle w:val="Hyperlink"/>
          </w:rPr>
          <w:t>/?LinkId=521839</w:t>
        </w:r>
      </w:hyperlink>
      <w:r>
        <w:t xml:space="preserve"> gjelder for Kundens bruk av Azure Stack Hub. Hvis en Microsoft Cloud-avtale eller Microsoft-kundeavtale bruker Azure Stack Hub-programvare eller -tjenester som er levert av en forhandler, vil slik bruk være underlagt forhandlerens personvernpraksis, som kan avvike fra Microsoft sin. </w:t>
      </w:r>
    </w:p>
    <w:p w14:paraId="096F9706" w14:textId="77777777" w:rsidR="00630830" w:rsidRDefault="00630830" w:rsidP="00630830">
      <w:pPr>
        <w:pStyle w:val="ProductList-Body"/>
      </w:pPr>
    </w:p>
    <w:p w14:paraId="6EBF7E0E" w14:textId="19017D6D" w:rsidR="004464E5" w:rsidRPr="003F5FE0" w:rsidRDefault="00630830" w:rsidP="00630830">
      <w:pPr>
        <w:pStyle w:val="ProductList-Body"/>
      </w:pPr>
      <w:r>
        <w:t>I den grad Microsoft er en databehandler eller underdatabehandler av personopplysninger i forbindelse med Azure Stack Hub, har Microsoft forpliktelser til alle kunder i (a) “Behandlingen av personopplysninger til alle kunder, GDPR”-bestemmelse av DPA og (b) vilkårene i EUs generelle databeskyttelsesforordning i vedlegg 3 til DPA</w:t>
      </w:r>
      <w:r w:rsidR="004464E5">
        <w:t>.</w:t>
      </w:r>
    </w:p>
    <w:p w14:paraId="50F69207" w14:textId="77777777" w:rsidR="00630830" w:rsidRDefault="00630830" w:rsidP="004464E5">
      <w:pPr>
        <w:pStyle w:val="ProductList-ClauseHeading"/>
        <w:keepNext w:val="0"/>
      </w:pPr>
    </w:p>
    <w:p w14:paraId="4353DD57" w14:textId="7EB06A9A" w:rsidR="004464E5" w:rsidRPr="003F5FE0" w:rsidRDefault="004464E5" w:rsidP="004464E5">
      <w:pPr>
        <w:pStyle w:val="ProductList-ClauseHeading"/>
        <w:keepNext w:val="0"/>
      </w:pPr>
      <w:r>
        <w:t xml:space="preserve">Bruk av Azure Stack Hub </w:t>
      </w:r>
    </w:p>
    <w:p w14:paraId="035F2EFF" w14:textId="77777777" w:rsidR="004464E5" w:rsidRPr="003F5FE0" w:rsidRDefault="004464E5" w:rsidP="004464E5">
      <w:pPr>
        <w:pStyle w:val="ProductList-Body"/>
        <w:tabs>
          <w:tab w:val="clear" w:pos="158"/>
          <w:tab w:val="left" w:pos="360"/>
        </w:tabs>
      </w:pPr>
      <w:r>
        <w:t xml:space="preserve">Kunden kan bare bruke Azure Stack Hub på maskinvaren den er først installert på. </w:t>
      </w:r>
    </w:p>
    <w:p w14:paraId="759A9EB0" w14:textId="77777777" w:rsidR="004464E5" w:rsidRPr="003F5FE0" w:rsidRDefault="004464E5" w:rsidP="004464E5">
      <w:pPr>
        <w:pStyle w:val="ProductList-Body"/>
        <w:tabs>
          <w:tab w:val="clear" w:pos="158"/>
          <w:tab w:val="left" w:pos="360"/>
        </w:tabs>
      </w:pPr>
    </w:p>
    <w:p w14:paraId="47C6ACAA" w14:textId="77777777" w:rsidR="004464E5" w:rsidRPr="003F5FE0" w:rsidRDefault="004464E5" w:rsidP="004464E5">
      <w:pPr>
        <w:pStyle w:val="ProductList-ClauseHeading"/>
        <w:keepNext w:val="0"/>
      </w:pPr>
      <w:r>
        <w:t>Bruk av standardleverandørabonnement</w:t>
      </w:r>
    </w:p>
    <w:p w14:paraId="283803E9" w14:textId="2BDAD0CC" w:rsidR="00122AF9" w:rsidRPr="00D26C87" w:rsidRDefault="004464E5" w:rsidP="004464E5">
      <w:pPr>
        <w:pStyle w:val="ProductList-Body"/>
      </w:pPr>
      <w:r>
        <w:t>Abonnementet opprettet for systemadministratoren i Azure Stack Hub-distribusjonsprosessen (standardleverandørabonnement) kan bare brukes til å distribuere og administrere Azure Stack Hub-infrastrukturen; den kan ikke brukes til å kjøre en arbeidsbelastning som ikke distribuerer eller administrerer Azure Stack Hub-infrastruktur (f.eks. kan den ikke brukes til å kjøre programbelastninger</w:t>
      </w:r>
      <w:r w:rsidR="00122AF9">
        <w:t>).</w:t>
      </w:r>
    </w:p>
    <w:bookmarkStart w:id="81" w:name="_Toc494738672"/>
    <w:bookmarkStart w:id="82" w:name="EMS"/>
    <w:bookmarkStart w:id="83" w:name="_Toc476476610"/>
    <w:bookmarkStart w:id="84" w:name="_Toc459970714"/>
    <w:bookmarkStart w:id="85" w:name="_Toc457466428"/>
    <w:bookmarkStart w:id="86" w:name="AzureActiveDirectoryBasic"/>
    <w:bookmarkStart w:id="87" w:name="_Toc437590238"/>
    <w:bookmarkStart w:id="88" w:name="_Toc435790944"/>
    <w:bookmarkStart w:id="89" w:name="MicrosoftDynamicsMarketing"/>
    <w:bookmarkEnd w:id="67"/>
    <w:p w14:paraId="36C5E012"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B1C36" w14:textId="77777777" w:rsidR="00DF73AB" w:rsidRPr="006C107F" w:rsidRDefault="00DF73AB" w:rsidP="006365D8">
      <w:pPr>
        <w:pStyle w:val="ProductList-Offering2Heading"/>
        <w:outlineLvl w:val="2"/>
        <w:rPr>
          <w:lang w:val="sv-SE"/>
        </w:rPr>
      </w:pPr>
      <w:r w:rsidRPr="006C107F">
        <w:rPr>
          <w:lang w:val="sv-SE"/>
        </w:rPr>
        <w:tab/>
      </w:r>
      <w:bookmarkStart w:id="90" w:name="MicrosoftCognitiveServices"/>
      <w:bookmarkStart w:id="91" w:name="_Toc510880771"/>
      <w:bookmarkStart w:id="92" w:name="_Toc510115105"/>
      <w:bookmarkStart w:id="93" w:name="_Toc43965631"/>
      <w:r w:rsidRPr="006C107F">
        <w:rPr>
          <w:lang w:val="sv-SE"/>
        </w:rPr>
        <w:t>Bing Search Services</w:t>
      </w:r>
      <w:bookmarkEnd w:id="90"/>
      <w:bookmarkEnd w:id="91"/>
      <w:bookmarkEnd w:id="92"/>
      <w:bookmarkEnd w:id="93"/>
    </w:p>
    <w:p w14:paraId="1F8612F8" w14:textId="77777777" w:rsidR="00DF73AB" w:rsidRPr="002001F8" w:rsidRDefault="00DF73AB" w:rsidP="006365D8">
      <w:pPr>
        <w:pStyle w:val="ProductList-ClauseHeading"/>
        <w:keepNext w:val="0"/>
      </w:pPr>
      <w:r>
        <w:t>Bruks- og visningskrav for Bing Search Services</w:t>
      </w:r>
    </w:p>
    <w:p w14:paraId="75927547" w14:textId="77777777" w:rsidR="00DF73AB" w:rsidRDefault="00DF73AB" w:rsidP="006365D8">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41"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6365D8">
      <w:pPr>
        <w:pStyle w:val="ProductList-ClauseHeading"/>
        <w:keepNext w:val="0"/>
      </w:pPr>
    </w:p>
    <w:p w14:paraId="30825A93" w14:textId="77777777" w:rsidR="00DF73AB" w:rsidRPr="008846DD" w:rsidRDefault="00DF73AB" w:rsidP="006365D8">
      <w:pPr>
        <w:pStyle w:val="ProductList-ClauseHeading"/>
        <w:keepNext w:val="0"/>
      </w:pPr>
      <w:r>
        <w:t xml:space="preserve">Personvern for Bing Search Services </w:t>
      </w:r>
    </w:p>
    <w:p w14:paraId="13D9866F" w14:textId="77777777" w:rsidR="00DF73AB" w:rsidRDefault="00DF73AB" w:rsidP="006365D8">
      <w:pPr>
        <w:pStyle w:val="ProductList-Body"/>
      </w:pPr>
      <w:r>
        <w:t xml:space="preserve">Microsofts Personvernerklæring på </w:t>
      </w:r>
      <w:hyperlink r:id="rId42"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6365D8">
      <w:pPr>
        <w:pStyle w:val="ProductList-Body"/>
      </w:pPr>
    </w:p>
    <w:p w14:paraId="7597333F" w14:textId="77777777" w:rsidR="00DF73AB" w:rsidRPr="00964225" w:rsidRDefault="00DF73AB" w:rsidP="006365D8">
      <w:pPr>
        <w:pStyle w:val="ProductList-ClauseHeading"/>
        <w:keepNext w:val="0"/>
        <w:rPr>
          <w:color w:val="0072C6"/>
        </w:rPr>
      </w:pPr>
      <w:r>
        <w:t>Bruk av Bing Search Services-data</w:t>
      </w:r>
    </w:p>
    <w:p w14:paraId="4495F923" w14:textId="77777777" w:rsidR="00DF73AB" w:rsidRDefault="00DF73AB" w:rsidP="006365D8">
      <w:pPr>
        <w:pStyle w:val="ProductList-Body"/>
      </w:pPr>
      <w:r>
        <w:t>Kunden alene er ansvarlig for innholdet i alle Bing Search Services-data.</w:t>
      </w:r>
    </w:p>
    <w:p w14:paraId="48839A4B" w14:textId="77777777" w:rsidR="00DF73AB" w:rsidRDefault="00DF73AB" w:rsidP="006365D8">
      <w:pPr>
        <w:pStyle w:val="ProductList-Body"/>
      </w:pPr>
    </w:p>
    <w:p w14:paraId="7BC2FC45" w14:textId="77777777" w:rsidR="00DF73AB" w:rsidRDefault="00DF73AB" w:rsidP="004464E5">
      <w:pPr>
        <w:pStyle w:val="ProductList-Body"/>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6365D8">
      <w:pPr>
        <w:pStyle w:val="ProductList-Body"/>
      </w:pPr>
    </w:p>
    <w:p w14:paraId="0C0D31EC" w14:textId="77777777" w:rsidR="00DF73AB" w:rsidRDefault="00DF73AB" w:rsidP="006365D8">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6365D8">
      <w:pPr>
        <w:pStyle w:val="ProductList-Body"/>
      </w:pPr>
    </w:p>
    <w:p w14:paraId="7619035F" w14:textId="77777777" w:rsidR="00630830" w:rsidRPr="00EE4338" w:rsidRDefault="00630830" w:rsidP="00630830">
      <w:pPr>
        <w:pStyle w:val="ProductList-ClauseHeading"/>
        <w:keepNext w:val="0"/>
        <w:rPr>
          <w:color w:val="0072C6"/>
        </w:rPr>
      </w:pPr>
      <w:r>
        <w:t>Bruk av Vilkårene for Personvern for Bing Search Services</w:t>
      </w:r>
    </w:p>
    <w:p w14:paraId="38A34E8B" w14:textId="77777777" w:rsidR="00630830" w:rsidRDefault="00630830" w:rsidP="00630830">
      <w:pPr>
        <w:pStyle w:val="ProductList-Body"/>
      </w:pPr>
      <w:r>
        <w:t>Bare de følgende delene av DPA gjelder Bing Search Services: Dataoverføringer, bruk av Underleverandører og Slik kontakter du Microsoft. Disse delene gjelder ikke Forhåndsvisninger av de oppførte tjenestene.</w:t>
      </w:r>
    </w:p>
    <w:p w14:paraId="6C090E39" w14:textId="77777777" w:rsidR="00630830" w:rsidRPr="009A17A9" w:rsidRDefault="00630830" w:rsidP="00630830">
      <w:pPr>
        <w:pStyle w:val="ProductList-Body"/>
      </w:pPr>
    </w:p>
    <w:p w14:paraId="327397D8" w14:textId="77777777" w:rsidR="00630830" w:rsidRDefault="00630830" w:rsidP="00630830">
      <w:pPr>
        <w:pStyle w:val="ProductList-ClauseHeading"/>
        <w:keepNext w:val="0"/>
      </w:pPr>
      <w:r>
        <w:t>GDPR-vilkårene gjelder ikke for Bing Search Services:</w:t>
      </w:r>
    </w:p>
    <w:p w14:paraId="17950C1E" w14:textId="77777777" w:rsidR="00630830" w:rsidRDefault="00630830" w:rsidP="00630830">
      <w:pPr>
        <w:pStyle w:val="ProductList-Body"/>
      </w:pPr>
      <w:r>
        <w:t>GDPR-vilkårene (som definert i DPA) gjelder ikke for Bing Search Services.</w:t>
      </w:r>
    </w:p>
    <w:p w14:paraId="4BFE9BC9" w14:textId="77777777" w:rsidR="00630830" w:rsidRDefault="00630830" w:rsidP="00630830">
      <w:pPr>
        <w:pStyle w:val="ProductList-Body"/>
        <w:tabs>
          <w:tab w:val="left" w:pos="360"/>
        </w:tabs>
      </w:pPr>
    </w:p>
    <w:p w14:paraId="01AB5367" w14:textId="77777777" w:rsidR="00630830" w:rsidRDefault="00630830" w:rsidP="00630830">
      <w:pPr>
        <w:pStyle w:val="ProductList-ClauseHeading"/>
        <w:keepNext w:val="0"/>
      </w:pPr>
      <w:r>
        <w:t>Prioritet:</w:t>
      </w:r>
    </w:p>
    <w:p w14:paraId="72A6A9FC" w14:textId="24AB40AE" w:rsidR="00DF73AB" w:rsidRDefault="00630830" w:rsidP="00630830">
      <w:pPr>
        <w:pStyle w:val="ProductList-Body"/>
      </w:pPr>
      <w:r>
        <w:t>Denne delen av Bing Search Services styrer i den grad det er noen konflikt med andre deler av OST eller DPA</w:t>
      </w:r>
      <w:r w:rsidR="00DF73AB">
        <w:t>.</w:t>
      </w:r>
    </w:p>
    <w:p w14:paraId="6031D0CE" w14:textId="77777777" w:rsidR="004A79EF" w:rsidRDefault="00BD0EF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24BB96C" w14:textId="77777777" w:rsidR="00107D88" w:rsidRPr="00107D88" w:rsidRDefault="00107D88" w:rsidP="00EF149B">
      <w:pPr>
        <w:pStyle w:val="ProductList-Offering2Heading"/>
        <w:outlineLvl w:val="2"/>
        <w:rPr>
          <w:lang w:val="sv-SE"/>
        </w:rPr>
      </w:pPr>
      <w:r w:rsidRPr="003C2158">
        <w:rPr>
          <w:lang w:val="sv-SE"/>
        </w:rPr>
        <w:lastRenderedPageBreak/>
        <w:tab/>
      </w:r>
      <w:bookmarkStart w:id="94" w:name="_Toc5958159"/>
      <w:bookmarkStart w:id="95" w:name="_Toc43965632"/>
      <w:bookmarkStart w:id="96" w:name="CognitiveServices"/>
      <w:r w:rsidRPr="00107D88">
        <w:rPr>
          <w:lang w:val="sv-SE"/>
        </w:rPr>
        <w:t>Cognitive Services</w:t>
      </w:r>
      <w:bookmarkEnd w:id="94"/>
      <w:bookmarkEnd w:id="95"/>
    </w:p>
    <w:bookmarkEnd w:id="96"/>
    <w:p w14:paraId="5E155C0B" w14:textId="77777777" w:rsidR="00107D88" w:rsidRDefault="00107D88" w:rsidP="006365D8">
      <w:pPr>
        <w:pStyle w:val="ProductList-ClauseHeading"/>
        <w:keepNext w:val="0"/>
      </w:pPr>
      <w:r>
        <w:t>Begrensning for Kundens bruk av tjenesteutdata</w:t>
      </w:r>
    </w:p>
    <w:p w14:paraId="74790874" w14:textId="1C7D22C4" w:rsidR="00107D88" w:rsidRPr="00F86985" w:rsidRDefault="00630830" w:rsidP="006365D8">
      <w:pPr>
        <w:pStyle w:val="ProductList-Body"/>
      </w:pPr>
      <w:r>
        <w:t>Kunden kan ikke, og kan ikke tillate tredjeparter å bruke kognitive tjenester eller data fra kognitive tjenester for å opprette, trene eller forbedre (direkte eller indirekte) et lignende eller konkurrerende produkt eller tjeneste</w:t>
      </w:r>
      <w:r w:rsidR="00107D88">
        <w:t>.</w:t>
      </w:r>
    </w:p>
    <w:p w14:paraId="62465103" w14:textId="77777777" w:rsidR="00107D88" w:rsidRPr="00F86985" w:rsidRDefault="00107D88" w:rsidP="006365D8">
      <w:pPr>
        <w:pStyle w:val="ProductList-Body"/>
      </w:pPr>
    </w:p>
    <w:p w14:paraId="3E9EB822" w14:textId="77777777" w:rsidR="00107D88" w:rsidRPr="00F86985" w:rsidRDefault="00107D88" w:rsidP="006365D8">
      <w:pPr>
        <w:pStyle w:val="ProductList-ClauseHeading"/>
        <w:keepNext w:val="0"/>
      </w:pPr>
      <w:r>
        <w:t>Microsoft Translator-tillegg</w:t>
      </w:r>
    </w:p>
    <w:p w14:paraId="6A0AB43C" w14:textId="77777777" w:rsidR="00107D88" w:rsidRPr="00F86985" w:rsidRDefault="00107D88" w:rsidP="006365D8">
      <w:pPr>
        <w:pStyle w:val="ProductList-Body"/>
      </w:pPr>
      <w:r>
        <w:t>Ved visning av automatiske oversettelser utført med Microsoft Translator, må Kunden gi rimelig synlig opplysning om at teksten er blitt oversatt automatisk med Microsoft Translator.</w:t>
      </w:r>
    </w:p>
    <w:p w14:paraId="37B1515E" w14:textId="77777777" w:rsidR="00107D88" w:rsidRPr="00E90A70" w:rsidRDefault="00107D88" w:rsidP="006365D8">
      <w:pPr>
        <w:pStyle w:val="ProductList-Body"/>
      </w:pPr>
    </w:p>
    <w:p w14:paraId="288B4862" w14:textId="77777777" w:rsidR="00107D88" w:rsidRPr="00541FFF" w:rsidRDefault="00107D88" w:rsidP="006365D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Containere</w:t>
      </w:r>
    </w:p>
    <w:p w14:paraId="38FDC18C"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Services-funksjoner som er tilgjengelige i containere, er utformet for å knyttes til et faktureringssluttpunkt. Containerne og faktureringsendepunktet er lisensiert til Kunden i henhold til denne avtalen som Online Services, og containerne er også underlagt vilkårene for bruk av programvare med Online Service i denne avtalen. Kunden må konfigurere containerne Kunden bruker til å kommunisere med faktureringssluttpunktet, slik at faktureringssluttpunktet måler all bruk av slike containere. Forutsatt at Kunden sørger for slik måling og underlagt eventuelt gjeldende transaksjonsgrenser, kan Kunden installere og bruke et hvilket som helst antall containere (1) på Kundens maskinvareenheter som er dedikert til Kundens eksklusive bruk, og (2) i Kundens Microsoft Azure Service-kontoer. All dedikert maskinvare som er under administrasjon eller kontroll av én annen enhet enn kunde, eller et av dets tilknyttede selskaper er underlagt klausulen om outsourcing-programvarestyring i produktvilkårene som ligger på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79F6E0D6"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p>
    <w:p w14:paraId="0F1C6ECD"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Containerne inneholder materiell som er underlagt taushetsplikt, og som Microsoft har rettighetene til. Kunden samtykker i å holde dette materialet konfidensielt, og å omgående varsle Microsoft hvis kunden blir klar over mulig feilbruk eller misbruk.</w:t>
      </w:r>
    </w:p>
    <w:p w14:paraId="50D36818" w14:textId="77777777" w:rsidR="00225AAE" w:rsidRPr="00475975" w:rsidRDefault="00225AAE" w:rsidP="00225AAE">
      <w:pPr>
        <w:tabs>
          <w:tab w:val="left" w:pos="158"/>
        </w:tabs>
        <w:suppressAutoHyphens/>
        <w:autoSpaceDN w:val="0"/>
        <w:spacing w:after="0" w:line="240" w:lineRule="auto"/>
        <w:textAlignment w:val="baseline"/>
        <w:rPr>
          <w:rFonts w:ascii="Calibri" w:hAnsi="Calibri"/>
          <w:sz w:val="18"/>
        </w:rPr>
      </w:pPr>
    </w:p>
    <w:p w14:paraId="6B069895" w14:textId="594D2E58" w:rsidR="00107D88" w:rsidRDefault="00225AAE" w:rsidP="00225AAE">
      <w:pPr>
        <w:pStyle w:val="ProductList-Body"/>
        <w:rPr>
          <w:rFonts w:ascii="Calibri" w:eastAsia="Calibri" w:hAnsi="Calibri" w:cs="Arial"/>
        </w:rPr>
      </w:pPr>
      <w:r>
        <w:rPr>
          <w:rFonts w:ascii="Calibri" w:eastAsia="Calibri" w:hAnsi="Calibri" w:cs="Arial"/>
        </w:rPr>
        <w:t>Vilkårene i DPA gjelder ikke containere som er installert på kundens dedikerte maskinvare, bortsett fra i den grad noen personopplysninger blir samlet inn i forbindelse med faktureringsendepunktet fordi driftsmiljøet til disse containerne ikke er under Microsofts kontroll</w:t>
      </w:r>
      <w:r w:rsidR="00630830">
        <w:rPr>
          <w:rFonts w:ascii="Calibri" w:eastAsia="Calibri" w:hAnsi="Calibri" w:cs="Arial"/>
        </w:rPr>
        <w:t>.</w:t>
      </w:r>
    </w:p>
    <w:p w14:paraId="526B1AA7" w14:textId="77777777" w:rsidR="00630830" w:rsidRPr="009A17A9" w:rsidRDefault="00630830" w:rsidP="006365D8">
      <w:pPr>
        <w:pStyle w:val="ProductList-Body"/>
      </w:pPr>
    </w:p>
    <w:p w14:paraId="77188CC8" w14:textId="77777777" w:rsidR="00107D88" w:rsidRPr="00F86985" w:rsidRDefault="00107D88" w:rsidP="006365D8">
      <w:pPr>
        <w:pStyle w:val="ProductList-ClauseHeading"/>
        <w:keepNext w:val="0"/>
      </w:pPr>
      <w:r>
        <w:t>Inaktive Konfigurasjoner og Egendefinerte modeller for Cognitive Services</w:t>
      </w:r>
    </w:p>
    <w:p w14:paraId="03DDC0C8" w14:textId="77777777" w:rsidR="00107D88" w:rsidRPr="009A17A9" w:rsidRDefault="00107D88" w:rsidP="006365D8">
      <w:pPr>
        <w:pStyle w:val="ProductList-Body"/>
      </w:pPr>
      <w:r>
        <w:t>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w:t>
      </w:r>
    </w:p>
    <w:p w14:paraId="72244680" w14:textId="77777777" w:rsidR="004A79EF" w:rsidRDefault="00BD0EF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C30D563" w14:textId="4763E95C" w:rsidR="003C12D4" w:rsidRPr="00AA0557" w:rsidRDefault="00D67A9D" w:rsidP="00D67A9D">
      <w:pPr>
        <w:pStyle w:val="ProductList-Offering2Heading"/>
        <w:outlineLvl w:val="2"/>
        <w:rPr>
          <w:lang w:val="nb-NO"/>
        </w:rPr>
      </w:pPr>
      <w:r w:rsidRPr="00DB28F7">
        <w:rPr>
          <w:lang w:val="nb-NO"/>
        </w:rPr>
        <w:tab/>
      </w:r>
      <w:bookmarkStart w:id="97" w:name="_Toc43965633"/>
      <w:r w:rsidR="003C12D4" w:rsidRPr="00AA0557">
        <w:rPr>
          <w:lang w:val="nb-NO"/>
        </w:rPr>
        <w:t>Microsoft Genomics</w:t>
      </w:r>
      <w:bookmarkEnd w:id="81"/>
      <w:bookmarkEnd w:id="97"/>
    </w:p>
    <w:p w14:paraId="68770424" w14:textId="77777777" w:rsidR="003C12D4" w:rsidRPr="00BA2331" w:rsidRDefault="003C12D4" w:rsidP="006365D8">
      <w:pPr>
        <w:pStyle w:val="ProductList-ClauseHeading"/>
        <w:keepNext w:val="0"/>
      </w:pPr>
      <w:r>
        <w:t xml:space="preserve">Personvern for Microsoft Genomics </w:t>
      </w:r>
    </w:p>
    <w:p w14:paraId="38E6B65D" w14:textId="77777777" w:rsidR="003C12D4" w:rsidRPr="00BA2331" w:rsidRDefault="003C12D4" w:rsidP="006365D8">
      <w:pPr>
        <w:pStyle w:val="ProductList-Body"/>
      </w:pPr>
      <w:r>
        <w:t xml:space="preserve">Microsofts Personvernerklæring på </w:t>
      </w:r>
      <w:hyperlink r:id="rId44"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6365D8">
      <w:pPr>
        <w:pStyle w:val="ProductList-Body"/>
      </w:pPr>
    </w:p>
    <w:p w14:paraId="3A0A8D5B" w14:textId="77777777" w:rsidR="003C12D4" w:rsidRPr="00BA2331" w:rsidRDefault="003C12D4" w:rsidP="006365D8">
      <w:pPr>
        <w:pStyle w:val="ProductList-ClauseHeading"/>
        <w:keepNext w:val="0"/>
      </w:pPr>
      <w:r>
        <w:t xml:space="preserve">Broad lisensvilkår </w:t>
      </w:r>
    </w:p>
    <w:p w14:paraId="41DDBB84" w14:textId="76F17798" w:rsidR="003C12D4" w:rsidRPr="00BA2331" w:rsidRDefault="00630830" w:rsidP="006365D8">
      <w:pPr>
        <w:pStyle w:val="ProductList-Body"/>
      </w:pPr>
      <w:r>
        <w:t>Microsoft Genomics omfatter tilgang til Genetic Analysis Toolkit (GATK) fra Broad Institute, Inc. ("</w:t>
      </w:r>
      <w:r>
        <w:rPr>
          <w:bCs/>
        </w:rPr>
        <w:t>Broad</w:t>
      </w:r>
      <w:r>
        <w:t>"). Bruk av GATK og all relatert dokumentasjon som en del av Microsoft Genomics er også underlagt Broads GATK sluttbrukerlisensavtale ("</w:t>
      </w:r>
      <w:r>
        <w:rPr>
          <w:bCs/>
        </w:rPr>
        <w:t>bred EULA</w:t>
      </w:r>
      <w:r>
        <w:t xml:space="preserve">" ligger her </w:t>
      </w:r>
      <w:hyperlink r:id="rId45" w:history="1">
        <w:r>
          <w:rPr>
            <w:rStyle w:val="Hyperlink"/>
          </w:rPr>
          <w:t>https://software.broadinstitute.org/gatk/eula/index?p=Azure</w:t>
        </w:r>
      </w:hyperlink>
      <w:r w:rsidR="003C12D4">
        <w:t xml:space="preserve">). </w:t>
      </w:r>
    </w:p>
    <w:p w14:paraId="726FA086" w14:textId="77777777" w:rsidR="003C12D4" w:rsidRPr="00BA2331" w:rsidRDefault="003C12D4" w:rsidP="006365D8">
      <w:pPr>
        <w:pStyle w:val="ProductList-Body"/>
      </w:pPr>
    </w:p>
    <w:p w14:paraId="3F6E3243" w14:textId="77777777" w:rsidR="003C12D4" w:rsidRPr="00BA2331" w:rsidRDefault="003C12D4" w:rsidP="006365D8">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6365D8">
      <w:pPr>
        <w:pStyle w:val="ProductList-Body"/>
      </w:pPr>
    </w:p>
    <w:p w14:paraId="4B647225" w14:textId="77777777" w:rsidR="003C12D4" w:rsidRPr="00BA2331" w:rsidRDefault="003C12D4" w:rsidP="006365D8">
      <w:pPr>
        <w:pStyle w:val="ProductList-ClauseHeading"/>
        <w:keepNext w:val="0"/>
      </w:pPr>
      <w:r>
        <w:t>Ingen medisinsk bruk</w:t>
      </w:r>
    </w:p>
    <w:p w14:paraId="677BDCEB" w14:textId="77777777" w:rsidR="003C12D4" w:rsidRPr="00BA2331" w:rsidRDefault="003C12D4" w:rsidP="006365D8">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BD0EF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49188B7" w14:textId="32B5540F" w:rsidR="003C12D4" w:rsidRPr="008E1F8D" w:rsidRDefault="003C12D4" w:rsidP="006365D8">
      <w:pPr>
        <w:pStyle w:val="ProductList-Offering2Heading"/>
        <w:outlineLvl w:val="2"/>
        <w:rPr>
          <w:lang w:val="nb-NO"/>
        </w:rPr>
      </w:pPr>
      <w:r w:rsidRPr="008E1F8D">
        <w:rPr>
          <w:lang w:val="nb-NO"/>
        </w:rPr>
        <w:tab/>
      </w:r>
      <w:bookmarkStart w:id="98" w:name="_Toc494738673"/>
      <w:bookmarkStart w:id="99" w:name="_Toc43965634"/>
      <w:r w:rsidRPr="008E1F8D">
        <w:rPr>
          <w:lang w:val="nb-NO"/>
        </w:rPr>
        <w:t xml:space="preserve">Visual Studio </w:t>
      </w:r>
      <w:r w:rsidR="00BC19F4" w:rsidRPr="008E1F8D">
        <w:rPr>
          <w:lang w:val="nb-NO"/>
        </w:rPr>
        <w:t>App</w:t>
      </w:r>
      <w:r w:rsidRPr="008E1F8D">
        <w:rPr>
          <w:lang w:val="nb-NO"/>
        </w:rPr>
        <w:t xml:space="preserve"> Center</w:t>
      </w:r>
      <w:bookmarkEnd w:id="98"/>
      <w:bookmarkEnd w:id="99"/>
    </w:p>
    <w:p w14:paraId="0E36D62F" w14:textId="61EECC26" w:rsidR="003C12D4" w:rsidRPr="00BA2331" w:rsidRDefault="003C12D4" w:rsidP="006365D8">
      <w:pPr>
        <w:pStyle w:val="ProductList-ClauseHeading"/>
        <w:keepNext w:val="0"/>
      </w:pPr>
      <w:r>
        <w:t xml:space="preserve">Vilkår for personvern og sikkerhet for Visual Studio </w:t>
      </w:r>
      <w:r w:rsidR="00BC19F4">
        <w:t>App</w:t>
      </w:r>
      <w:r>
        <w:t xml:space="preserve"> Center Test</w:t>
      </w:r>
    </w:p>
    <w:p w14:paraId="68C38CBB" w14:textId="1DCD65C8" w:rsidR="003C12D4" w:rsidRPr="00BA2331" w:rsidRDefault="003C12D4" w:rsidP="006365D8">
      <w:pPr>
        <w:pStyle w:val="ProductList-Body"/>
      </w:pPr>
      <w:r>
        <w:t xml:space="preserve">Personvernerklæringen på </w:t>
      </w:r>
      <w:hyperlink r:id="rId46"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6365D8">
      <w:pPr>
        <w:pStyle w:val="ProductList-Body"/>
      </w:pPr>
    </w:p>
    <w:p w14:paraId="23E1C8F7" w14:textId="77777777" w:rsidR="003C12D4" w:rsidRPr="00BA2331" w:rsidRDefault="003C12D4" w:rsidP="006365D8">
      <w:pPr>
        <w:pStyle w:val="ProductList-ClauseHeading"/>
        <w:keepNext w:val="0"/>
      </w:pPr>
      <w:r>
        <w:lastRenderedPageBreak/>
        <w:t>Bruk for utvikling og testing</w:t>
      </w:r>
    </w:p>
    <w:p w14:paraId="27E77E27" w14:textId="2AD2C39B" w:rsidR="003C12D4" w:rsidRPr="00BA2331" w:rsidRDefault="003C12D4" w:rsidP="006365D8">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6365D8">
      <w:pPr>
        <w:pStyle w:val="ProductList-Body"/>
      </w:pPr>
    </w:p>
    <w:p w14:paraId="74EC4354" w14:textId="77777777" w:rsidR="003C12D4" w:rsidRPr="00BA2331" w:rsidRDefault="003C12D4" w:rsidP="00225AAE">
      <w:pPr>
        <w:pStyle w:val="ProductList-ClauseHeading"/>
        <w:keepNext w:val="0"/>
      </w:pPr>
      <w:r>
        <w:t>Godkjent utvikler.</w:t>
      </w:r>
    </w:p>
    <w:p w14:paraId="26DFE388" w14:textId="70464969" w:rsidR="003C12D4" w:rsidRPr="00BA2331" w:rsidRDefault="003C12D4" w:rsidP="006365D8">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6365D8">
      <w:pPr>
        <w:pStyle w:val="ProductList-Body"/>
      </w:pPr>
    </w:p>
    <w:p w14:paraId="0D09A916" w14:textId="77777777" w:rsidR="003C12D4" w:rsidRPr="00BA2331" w:rsidRDefault="003C12D4" w:rsidP="006365D8">
      <w:pPr>
        <w:pStyle w:val="ProductList-ClauseHeading"/>
        <w:keepNext w:val="0"/>
      </w:pPr>
      <w:r>
        <w:t>Tilgang til tredjeparts repositoriumstjeneste</w:t>
      </w:r>
    </w:p>
    <w:p w14:paraId="46A86EA8" w14:textId="3DCB7C3F" w:rsidR="003C12D4" w:rsidRPr="00BA2331" w:rsidRDefault="00630830" w:rsidP="006365D8">
      <w:pPr>
        <w:pStyle w:val="ProductList-Body"/>
      </w:pPr>
      <w:r>
        <w:t>Hvis Kunden gir Microsoft tilgang til tredjeparts repositoriumstjenestekonto(er), gir Kunden Microsoft tillatelse til å skanne kontoen(e), herunder innholdet i Kundens offentlige og private repositoriumer</w:t>
      </w:r>
      <w:r w:rsidR="003C12D4">
        <w:t>.</w:t>
      </w:r>
    </w:p>
    <w:p w14:paraId="254A8102" w14:textId="626E377F" w:rsidR="00303CF4" w:rsidRPr="00340CC6" w:rsidRDefault="00BD0EFA"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B967C15" w14:textId="3FC5E0B6" w:rsidR="00196D07" w:rsidRPr="008E1F8D" w:rsidRDefault="00196D07" w:rsidP="006365D8">
      <w:pPr>
        <w:pStyle w:val="ProductList-OfferingGroupHeading"/>
        <w:spacing w:after="80"/>
        <w:outlineLvl w:val="1"/>
        <w:rPr>
          <w:lang w:val="nb-NO"/>
        </w:rPr>
      </w:pPr>
      <w:bookmarkStart w:id="100" w:name="_Toc43965635"/>
      <w:r w:rsidRPr="008E1F8D">
        <w:rPr>
          <w:lang w:val="nb-NO"/>
        </w:rPr>
        <w:t>Microsoft Azure-planer</w:t>
      </w:r>
      <w:bookmarkEnd w:id="82"/>
      <w:bookmarkEnd w:id="83"/>
      <w:bookmarkEnd w:id="100"/>
    </w:p>
    <w:p w14:paraId="072326D2" w14:textId="77777777" w:rsidR="00196D07" w:rsidRDefault="00196D07" w:rsidP="006365D8">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70BD202F" w14:textId="77777777" w:rsidR="00196D07" w:rsidRPr="000E3993" w:rsidRDefault="00196D07" w:rsidP="006365D8">
      <w:pPr>
        <w:pStyle w:val="ProductList-Body"/>
      </w:pPr>
    </w:p>
    <w:p w14:paraId="22888EF5" w14:textId="77777777" w:rsidR="00196D07" w:rsidRPr="00017A5A" w:rsidRDefault="00196D07" w:rsidP="006365D8">
      <w:pPr>
        <w:pStyle w:val="ProductList-Body"/>
        <w:tabs>
          <w:tab w:val="clear" w:pos="158"/>
          <w:tab w:val="left" w:pos="180"/>
        </w:tabs>
        <w:rPr>
          <w:b/>
          <w:color w:val="00188F"/>
        </w:rPr>
      </w:pPr>
      <w:r>
        <w:rPr>
          <w:b/>
          <w:color w:val="00188F"/>
        </w:rPr>
        <w:t>Abonnementslisensserier</w:t>
      </w:r>
    </w:p>
    <w:p w14:paraId="326FDDCF" w14:textId="19E3EC2B" w:rsidR="00C81DF0" w:rsidRDefault="00C81DF0" w:rsidP="006365D8">
      <w:pPr>
        <w:pStyle w:val="ProductList-Body"/>
      </w:pPr>
      <w:r>
        <w:t xml:space="preserve">I tillegg til Bruker-SL-er, se </w:t>
      </w:r>
      <w:hyperlink w:anchor="Attachment2" w:tooltip="Vedlegg 2"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6365D8">
      <w:pPr>
        <w:pStyle w:val="ProductList-Body"/>
      </w:pPr>
    </w:p>
    <w:p w14:paraId="037CCEA5" w14:textId="5F04445C" w:rsidR="002407D6" w:rsidRPr="008E1F8D" w:rsidRDefault="00196D07" w:rsidP="006365D8">
      <w:pPr>
        <w:pStyle w:val="ProductList-Offering2Heading"/>
        <w:outlineLvl w:val="2"/>
        <w:rPr>
          <w:lang w:val="nb-NO"/>
        </w:rPr>
      </w:pPr>
      <w:r w:rsidRPr="008E1F8D">
        <w:rPr>
          <w:lang w:val="nb-NO"/>
        </w:rPr>
        <w:tab/>
      </w:r>
      <w:bookmarkStart w:id="101" w:name="_Toc43965636"/>
      <w:r w:rsidR="002407D6" w:rsidRPr="008E1F8D">
        <w:rPr>
          <w:lang w:val="nb-NO"/>
        </w:rPr>
        <w:t>Azure Active Directory Basic</w:t>
      </w:r>
      <w:bookmarkEnd w:id="84"/>
      <w:bookmarkEnd w:id="85"/>
      <w:bookmarkEnd w:id="101"/>
    </w:p>
    <w:bookmarkEnd w:id="86"/>
    <w:p w14:paraId="66103F4B" w14:textId="77777777" w:rsidR="002407D6" w:rsidRPr="003C2FBE" w:rsidRDefault="002407D6" w:rsidP="006365D8">
      <w:pPr>
        <w:pStyle w:val="ProductList-Body"/>
      </w:pPr>
      <w:r>
        <w:t>Med Enkel pålogging kan Kunden forhåndsintegrere opptil 10 SAAS-programmer eller Egendefinerte Programmer per Bruker-SL. Denne programgrensen gjelder for alle programmer fra Microsoft eller tredjeparter.</w:t>
      </w:r>
    </w:p>
    <w:bookmarkStart w:id="102" w:name="AzureActiveDirectoryPremium"/>
    <w:p w14:paraId="0C9E990C"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D13BAE7" w14:textId="77777777" w:rsidR="002407D6" w:rsidRPr="008E1F8D" w:rsidRDefault="002407D6" w:rsidP="006365D8">
      <w:pPr>
        <w:pStyle w:val="ProductList-Offering2Heading"/>
        <w:outlineLvl w:val="2"/>
        <w:rPr>
          <w:lang w:val="nb-NO"/>
        </w:rPr>
      </w:pPr>
      <w:r w:rsidRPr="008E1F8D">
        <w:rPr>
          <w:lang w:val="nb-NO"/>
        </w:rPr>
        <w:tab/>
      </w:r>
      <w:bookmarkStart w:id="103" w:name="_Toc459970715"/>
      <w:bookmarkStart w:id="104" w:name="_Toc457466429"/>
      <w:bookmarkStart w:id="105" w:name="_Toc43965637"/>
      <w:r w:rsidRPr="008E1F8D">
        <w:rPr>
          <w:lang w:val="nb-NO"/>
        </w:rPr>
        <w:t>Azure Active Directory Premium</w:t>
      </w:r>
      <w:bookmarkEnd w:id="103"/>
      <w:bookmarkEnd w:id="104"/>
      <w:bookmarkEnd w:id="105"/>
    </w:p>
    <w:bookmarkEnd w:id="102"/>
    <w:p w14:paraId="68F5E989" w14:textId="5CDA73AC" w:rsidR="002407D6" w:rsidRDefault="002407D6" w:rsidP="006365D8">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6365D8">
      <w:pPr>
        <w:pStyle w:val="ProductList-Body"/>
      </w:pPr>
    </w:p>
    <w:p w14:paraId="424D08E7" w14:textId="77777777" w:rsidR="00696797" w:rsidRDefault="00696797" w:rsidP="006365D8">
      <w:pPr>
        <w:pStyle w:val="ProductList-ClauseHeading"/>
        <w:keepNext w:val="0"/>
      </w:pPr>
      <w:r>
        <w:t>Tillatelse for Eksterne Brukere</w:t>
      </w:r>
    </w:p>
    <w:p w14:paraId="205B6D2C" w14:textId="77777777" w:rsidR="00696797" w:rsidRPr="00534B01" w:rsidRDefault="00696797" w:rsidP="006365D8">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06" w:name="AzureInformationProtectionPremium"/>
    <w:p w14:paraId="3B6222FF"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6365D8">
      <w:pPr>
        <w:pStyle w:val="ProductList-Offering2Heading"/>
        <w:outlineLvl w:val="2"/>
        <w:rPr>
          <w:lang w:val="nb-NO"/>
        </w:rPr>
      </w:pPr>
      <w:r w:rsidRPr="00C81DF0">
        <w:rPr>
          <w:lang w:val="nb-NO"/>
        </w:rPr>
        <w:tab/>
      </w:r>
      <w:bookmarkStart w:id="107" w:name="AzureRightsManagement"/>
      <w:bookmarkStart w:id="108" w:name="_Toc459970716"/>
      <w:bookmarkStart w:id="109" w:name="_Toc457466430"/>
      <w:bookmarkStart w:id="110" w:name="_Toc43965638"/>
      <w:r w:rsidRPr="00C81DF0">
        <w:rPr>
          <w:lang w:val="nb-NO"/>
        </w:rPr>
        <w:t>Azure Information Protection</w:t>
      </w:r>
      <w:bookmarkEnd w:id="107"/>
      <w:r w:rsidRPr="00C81DF0">
        <w:rPr>
          <w:lang w:val="nb-NO"/>
        </w:rPr>
        <w:t xml:space="preserve"> Premium</w:t>
      </w:r>
      <w:bookmarkEnd w:id="108"/>
      <w:bookmarkEnd w:id="109"/>
      <w:bookmarkEnd w:id="110"/>
    </w:p>
    <w:bookmarkEnd w:id="106"/>
    <w:p w14:paraId="33524533" w14:textId="77777777" w:rsidR="002407D6" w:rsidRPr="003C2FBE" w:rsidRDefault="002407D6" w:rsidP="006365D8">
      <w:pPr>
        <w:pStyle w:val="ProductList-Body"/>
        <w:tabs>
          <w:tab w:val="clear" w:pos="158"/>
          <w:tab w:val="left" w:pos="360"/>
        </w:tabs>
      </w:pPr>
      <w:r>
        <w:rPr>
          <w:b/>
          <w:color w:val="00188F"/>
        </w:rPr>
        <w:t>Meldinger</w:t>
      </w:r>
    </w:p>
    <w:p w14:paraId="006513D7" w14:textId="767602FE" w:rsidR="002407D6" w:rsidRPr="003C2FBE" w:rsidRDefault="002407D6" w:rsidP="006365D8">
      <w:pPr>
        <w:pStyle w:val="ProductList-Body"/>
      </w:pPr>
      <w:r>
        <w:t xml:space="preserve">Meldingene om Bing Maps i </w:t>
      </w:r>
      <w:hyperlink w:anchor="Attachment1" w:tooltip="Vedlegg 1" w:history="1">
        <w:r>
          <w:rPr>
            <w:rStyle w:val="Hyperlink"/>
          </w:rPr>
          <w:t>Vedlegg 1</w:t>
        </w:r>
      </w:hyperlink>
      <w:r>
        <w:t xml:space="preserve"> gjelder.</w:t>
      </w:r>
      <w:r w:rsidR="00183C8E">
        <w:t xml:space="preserve"> </w:t>
      </w:r>
      <w:r>
        <w:t xml:space="preserve">Alle eventuelle distribusjonstjenester overfor Kunden er underlagt Melding om Faglige Tjenester i </w:t>
      </w:r>
      <w:hyperlink w:anchor="Attachment1" w:tooltip="Vedlegg 1" w:history="1">
        <w:r>
          <w:rPr>
            <w:rStyle w:val="Hyperlink"/>
          </w:rPr>
          <w:t>Vedlegg 1</w:t>
        </w:r>
      </w:hyperlink>
      <w:r>
        <w:t>.</w:t>
      </w:r>
    </w:p>
    <w:bookmarkStart w:id="111" w:name="_Toc388464308"/>
    <w:bookmarkStart w:id="112" w:name="Dynamics365"/>
    <w:bookmarkStart w:id="113" w:name="_Toc524436945"/>
    <w:bookmarkStart w:id="114" w:name="_Toc523239317"/>
    <w:bookmarkEnd w:id="87"/>
    <w:bookmarkEnd w:id="88"/>
    <w:bookmarkEnd w:id="89"/>
    <w:bookmarkEnd w:id="111"/>
    <w:p w14:paraId="3EE56EF9"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D31CEB" w14:textId="77777777" w:rsidR="009973E6" w:rsidRPr="00E464DF" w:rsidRDefault="009973E6" w:rsidP="006365D8">
      <w:pPr>
        <w:pStyle w:val="ProductList-OfferingGroupHeading"/>
        <w:spacing w:after="80"/>
        <w:outlineLvl w:val="1"/>
      </w:pPr>
      <w:bookmarkStart w:id="115" w:name="_Toc5958166"/>
      <w:bookmarkStart w:id="116" w:name="_Toc8395038"/>
      <w:bookmarkStart w:id="117" w:name="_Toc6563826"/>
      <w:bookmarkStart w:id="118" w:name="_Toc17975729"/>
      <w:bookmarkStart w:id="119" w:name="_Toc43965639"/>
      <w:bookmarkEnd w:id="112"/>
      <w:bookmarkEnd w:id="113"/>
      <w:bookmarkEnd w:id="114"/>
      <w:r>
        <w:t>Microsoft Dynamics 365-tjenester</w:t>
      </w:r>
      <w:bookmarkEnd w:id="115"/>
      <w:bookmarkEnd w:id="116"/>
      <w:bookmarkEnd w:id="117"/>
      <w:bookmarkEnd w:id="118"/>
      <w:bookmarkEnd w:id="119"/>
    </w:p>
    <w:p w14:paraId="60090BD5" w14:textId="77777777" w:rsidR="009973E6" w:rsidRPr="00A8327A" w:rsidRDefault="009973E6" w:rsidP="006365D8">
      <w:pPr>
        <w:pStyle w:val="ProductList-Body"/>
        <w:rPr>
          <w:rFonts w:asciiTheme="majorHAnsi" w:hAnsiTheme="majorHAnsi"/>
          <w:sz w:val="16"/>
          <w:szCs w:val="16"/>
        </w:rPr>
        <w:sectPr w:rsidR="009973E6" w:rsidRPr="00A8327A" w:rsidSect="00B56B07">
          <w:footerReference w:type="default" r:id="rId47"/>
          <w:footerReference w:type="first" r:id="rId48"/>
          <w:pgSz w:w="12240" w:h="15840"/>
          <w:pgMar w:top="1440" w:right="720" w:bottom="1440" w:left="720" w:header="720" w:footer="720" w:gutter="0"/>
          <w:cols w:space="720"/>
          <w:titlePg/>
          <w:docGrid w:linePitch="360"/>
        </w:sectPr>
      </w:pPr>
    </w:p>
    <w:p w14:paraId="01E5CFAE" w14:textId="77777777" w:rsidR="00EF149B" w:rsidRPr="009C677A" w:rsidRDefault="00EF149B" w:rsidP="00EF149B">
      <w:pPr>
        <w:pStyle w:val="ProductList-ClauseHeading"/>
        <w:keepNext w:val="0"/>
      </w:pPr>
      <w:r w:rsidRPr="009C677A">
        <w:t>Merknader</w:t>
      </w:r>
    </w:p>
    <w:p w14:paraId="685CFB2F" w14:textId="77777777" w:rsidR="00EF149B" w:rsidRPr="009C677A" w:rsidRDefault="00EF149B" w:rsidP="00EF149B">
      <w:pPr>
        <w:pStyle w:val="ProductList-Body"/>
      </w:pPr>
      <w:r w:rsidRPr="009C677A">
        <w:t xml:space="preserve">Meldingene om Bing-kart og Faglige Tjenester i </w:t>
      </w:r>
      <w:hyperlink w:anchor="_top" w:tooltip="Vedlegg 1" w:history="1">
        <w:r w:rsidRPr="009C677A">
          <w:rPr>
            <w:rStyle w:val="Hyperlink"/>
          </w:rPr>
          <w:t>vedlegg 1</w:t>
        </w:r>
      </w:hyperlink>
      <w:r w:rsidRPr="009C677A">
        <w:t xml:space="preserve"> gjelder. Alle eventuelle onboarding- migrasjons- eller distribusjonstjenester overfor Kunden er underlagt Melding om Faglige Tjenester i </w:t>
      </w:r>
      <w:hyperlink w:anchor="_top" w:tooltip="Vedlegg 1" w:history="1">
        <w:r w:rsidRPr="009C677A">
          <w:rPr>
            <w:rStyle w:val="Hyperlink"/>
          </w:rPr>
          <w:t>Vedlegg 1</w:t>
        </w:r>
      </w:hyperlink>
      <w:r w:rsidRPr="009C677A">
        <w:t xml:space="preserve">. I tillegg har Azure Media Services H.265 / HEVC Encoding, H.264 / AVC Visual Standard, VC-1 Video Standard og MPEG-4 del 2 Visuell Standard og MPEG-2 Video Standard merknader i </w:t>
      </w:r>
      <w:hyperlink w:anchor="_top" w:tooltip="Vedlegg 1" w:history="1">
        <w:r w:rsidRPr="009C677A">
          <w:rPr>
            <w:rStyle w:val="Hyperlink"/>
          </w:rPr>
          <w:t>Vedlegg 1</w:t>
        </w:r>
      </w:hyperlink>
      <w:r w:rsidRPr="009C677A">
        <w:t xml:space="preserve"> som gjelder kun for Dynamics 365 Commerce.</w:t>
      </w:r>
    </w:p>
    <w:p w14:paraId="521D2406" w14:textId="77777777" w:rsidR="00EF149B" w:rsidRPr="009C677A" w:rsidRDefault="00EF149B" w:rsidP="00EF149B">
      <w:pPr>
        <w:pStyle w:val="ProductList-Body"/>
      </w:pPr>
    </w:p>
    <w:p w14:paraId="42FBE4E1" w14:textId="77777777" w:rsidR="00EF149B" w:rsidRPr="009C677A" w:rsidRDefault="00EF149B" w:rsidP="00225AAE">
      <w:pPr>
        <w:pStyle w:val="ProductList-ClauseHeading"/>
      </w:pPr>
      <w:r w:rsidRPr="009C677A">
        <w:lastRenderedPageBreak/>
        <w:t>Eksterne brukere</w:t>
      </w:r>
    </w:p>
    <w:p w14:paraId="54885864" w14:textId="77777777" w:rsidR="00EF149B" w:rsidRPr="009C677A" w:rsidRDefault="00EF149B" w:rsidP="00EF149B">
      <w:pPr>
        <w:pStyle w:val="ProductList-Body"/>
        <w:tabs>
          <w:tab w:val="clear" w:pos="158"/>
          <w:tab w:val="left" w:pos="360"/>
        </w:tabs>
      </w:pPr>
      <w:r w:rsidRPr="009C677A">
        <w:t>Eksterne brukere av Dynamics 365-tjenester trenger ikke en SL for å få tilgang til elektroniske tjenester. Unntaket gjelder ikke for (1) entreprenører eller agenter av kunde eller tilknyttede selskaper, eller (2) eksterne brukere som bruker Dynamics 365-klientprogramvare med Dynamics 365 Services andre enn tjenester eller komponenter inkludert i Dynamics 365 Supply Chain Management, Dynamics 365 Finance, Dynamics 365 Commerce, eller Dynamics 365 Human Resources.</w:t>
      </w:r>
    </w:p>
    <w:p w14:paraId="0DB3C734" w14:textId="77777777" w:rsidR="00EF149B" w:rsidRPr="009C677A" w:rsidRDefault="00EF149B" w:rsidP="00EF149B">
      <w:pPr>
        <w:pStyle w:val="ProductList-Body"/>
        <w:tabs>
          <w:tab w:val="clear" w:pos="158"/>
          <w:tab w:val="left" w:pos="360"/>
        </w:tabs>
        <w:rPr>
          <w:color w:val="000000" w:themeColor="text1"/>
          <w:szCs w:val="18"/>
        </w:rPr>
      </w:pPr>
    </w:p>
    <w:p w14:paraId="44EDC552" w14:textId="77777777" w:rsidR="00EF149B" w:rsidRPr="009C677A" w:rsidRDefault="00EF149B" w:rsidP="00EF149B">
      <w:pPr>
        <w:pStyle w:val="ProductList-ClauseHeading"/>
        <w:keepNext w:val="0"/>
      </w:pPr>
      <w:r w:rsidRPr="009C677A">
        <w:t>Administrasjonsportal</w:t>
      </w:r>
    </w:p>
    <w:p w14:paraId="3BDB6EA6" w14:textId="70B7B3CD" w:rsidR="009973E6" w:rsidRPr="00E464DF" w:rsidRDefault="00EF149B" w:rsidP="00EF149B">
      <w:pPr>
        <w:pStyle w:val="ProductList-Body"/>
      </w:pPr>
      <w:r w:rsidRPr="009C677A">
        <w:t>Kunder med Dynamics 365 Supply Chain Management, Dynamics 365 Finance, Dynamics 365 Commerce eller Dynamics 365 Human Resources SLs kan distribuere og administrere nettjenesten gjennom Microsoft Dynamics Lifecycle Services (eller dens etterfølger), som er underlagt separate vilkår</w:t>
      </w:r>
      <w:r w:rsidR="009973E6">
        <w:t>.</w:t>
      </w:r>
    </w:p>
    <w:p w14:paraId="6C309BB0" w14:textId="77777777" w:rsidR="009973E6" w:rsidRPr="00E464DF" w:rsidRDefault="009973E6" w:rsidP="006365D8">
      <w:pPr>
        <w:pStyle w:val="ProductList-Body"/>
      </w:pPr>
    </w:p>
    <w:p w14:paraId="269884F6" w14:textId="77777777" w:rsidR="00D2686D" w:rsidRPr="00E94E14" w:rsidRDefault="00D2686D" w:rsidP="006365D8">
      <w:pPr>
        <w:pStyle w:val="ProductList-ClauseHeading"/>
        <w:keepNext w:val="0"/>
      </w:pPr>
      <w:r>
        <w:t>Kombinert distribusjon av Dynamics 365-tjenester</w:t>
      </w:r>
    </w:p>
    <w:p w14:paraId="4431A01E" w14:textId="77777777" w:rsidR="00D2686D" w:rsidRDefault="00D2686D" w:rsidP="006365D8">
      <w:pPr>
        <w:pStyle w:val="ProductList-Body"/>
      </w:pPr>
      <w:r>
        <w:t>Kunder kan kombinere (i) lisenser for Dynamics 365 Sales Professional og Enterprise, (ii) lisenser for Dynamics 365 Customer Service Professional og Enterprise eller (iii) lisenser for Dynamics 365 Business Central og Dynamics 365 Finance eller Supply Chain Management dersom</w:t>
      </w:r>
    </w:p>
    <w:p w14:paraId="3ED87511" w14:textId="77777777" w:rsidR="00D2686D" w:rsidRPr="001F4ED0" w:rsidRDefault="00D2686D" w:rsidP="0064750F">
      <w:pPr>
        <w:pStyle w:val="ProductList-Body"/>
        <w:numPr>
          <w:ilvl w:val="0"/>
          <w:numId w:val="9"/>
        </w:numPr>
        <w:tabs>
          <w:tab w:val="clear" w:pos="158"/>
          <w:tab w:val="left" w:pos="360"/>
          <w:tab w:val="left" w:pos="720"/>
          <w:tab w:val="left" w:pos="1080"/>
        </w:tabs>
        <w:rPr>
          <w:szCs w:val="18"/>
        </w:rPr>
      </w:pPr>
      <w:r>
        <w:rPr>
          <w:szCs w:val="18"/>
        </w:rPr>
        <w:t>Hver elektroniske tjeneste distribueres under en egen forekomst og</w:t>
      </w:r>
    </w:p>
    <w:p w14:paraId="110FE2AC" w14:textId="77777777" w:rsidR="00D2686D" w:rsidRPr="001F4ED0" w:rsidRDefault="00D2686D" w:rsidP="0064750F">
      <w:pPr>
        <w:pStyle w:val="ProductList-Body"/>
        <w:numPr>
          <w:ilvl w:val="0"/>
          <w:numId w:val="9"/>
        </w:numPr>
        <w:tabs>
          <w:tab w:val="clear" w:pos="158"/>
          <w:tab w:val="left" w:pos="360"/>
          <w:tab w:val="left" w:pos="720"/>
          <w:tab w:val="left" w:pos="1080"/>
        </w:tabs>
        <w:rPr>
          <w:szCs w:val="18"/>
        </w:rPr>
      </w:pPr>
      <w:r w:rsidRPr="00303C97">
        <w:rPr>
          <w:caps/>
          <w:szCs w:val="18"/>
        </w:rPr>
        <w:t>b</w:t>
      </w:r>
      <w:r>
        <w:rPr>
          <w:szCs w:val="18"/>
        </w:rPr>
        <w:t>are lisensierte brukere har tilgang til forekomster de har rett til.</w:t>
      </w:r>
    </w:p>
    <w:p w14:paraId="106B3937" w14:textId="77777777" w:rsidR="009973E6" w:rsidRPr="00E464DF" w:rsidRDefault="009973E6" w:rsidP="006365D8">
      <w:pPr>
        <w:pStyle w:val="ProductList-Body"/>
      </w:pPr>
    </w:p>
    <w:p w14:paraId="7C7EA614" w14:textId="77777777" w:rsidR="009973E6" w:rsidRPr="00E464DF" w:rsidRDefault="009973E6" w:rsidP="006365D8">
      <w:pPr>
        <w:pStyle w:val="ProductList-ClauseHeading"/>
        <w:keepNext w:val="0"/>
      </w:pPr>
      <w:r>
        <w:t>Blandet distribusjon av Dynamics 365 Business Central-tjenester</w:t>
      </w:r>
    </w:p>
    <w:p w14:paraId="21B648D3" w14:textId="77777777" w:rsidR="009973E6" w:rsidRPr="00E464DF" w:rsidRDefault="009973E6" w:rsidP="006365D8">
      <w:pPr>
        <w:pStyle w:val="ProductList-Body"/>
      </w:pPr>
      <w:r>
        <w:t>Kunder kan ikke blande lisens for Dynamics 365 Business Central Premium og lisens for Dynamics 365 Business Central Essentials på den samme leietakeren.</w:t>
      </w:r>
    </w:p>
    <w:p w14:paraId="69148E5B" w14:textId="77777777" w:rsidR="009973E6" w:rsidRPr="00E464DF" w:rsidRDefault="009973E6" w:rsidP="006365D8">
      <w:pPr>
        <w:pStyle w:val="ProductList-ClauseHeading"/>
        <w:keepNext w:val="0"/>
        <w:tabs>
          <w:tab w:val="clear" w:pos="360"/>
          <w:tab w:val="left" w:pos="0"/>
        </w:tabs>
        <w:ind w:left="360" w:hanging="360"/>
      </w:pPr>
    </w:p>
    <w:p w14:paraId="54A632BE" w14:textId="77777777" w:rsidR="009973E6" w:rsidRPr="00E464DF" w:rsidRDefault="009973E6" w:rsidP="006365D8">
      <w:pPr>
        <w:pStyle w:val="ProductList-ClauseHeading"/>
        <w:keepNext w:val="0"/>
        <w:tabs>
          <w:tab w:val="clear" w:pos="360"/>
          <w:tab w:val="left" w:pos="0"/>
        </w:tabs>
        <w:ind w:left="360" w:hanging="360"/>
      </w:pPr>
      <w:r>
        <w:t>Dynamics 365 Marketing</w:t>
      </w:r>
    </w:p>
    <w:p w14:paraId="06F57C44" w14:textId="77777777" w:rsidR="009973E6" w:rsidRPr="00E464DF" w:rsidRDefault="009973E6" w:rsidP="006365D8">
      <w:pPr>
        <w:pStyle w:val="ProductList-Body"/>
        <w:tabs>
          <w:tab w:val="clear" w:pos="158"/>
          <w:tab w:val="left" w:pos="90"/>
          <w:tab w:val="left" w:pos="270"/>
        </w:tabs>
        <w:ind w:left="518" w:hanging="360"/>
      </w:pPr>
      <w:r>
        <w:rPr>
          <w:b/>
          <w:bCs/>
          <w:color w:val="0072C6"/>
        </w:rPr>
        <w:t>Lover, forskrifter og industristandarder for salgsfremming</w:t>
      </w:r>
    </w:p>
    <w:p w14:paraId="12ACFCFF" w14:textId="77777777" w:rsidR="009973E6" w:rsidRPr="00E464DF" w:rsidRDefault="009973E6" w:rsidP="006365D8">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11727045" w14:textId="77777777" w:rsidR="009973E6" w:rsidRPr="00E464DF" w:rsidRDefault="009973E6" w:rsidP="006365D8">
      <w:pPr>
        <w:pStyle w:val="ProductList-Body"/>
      </w:pPr>
    </w:p>
    <w:p w14:paraId="09A2E94D" w14:textId="77777777" w:rsidR="00EF149B" w:rsidRPr="009C677A" w:rsidRDefault="00EF149B" w:rsidP="00EF149B">
      <w:pPr>
        <w:pStyle w:val="ProductList-ClauseHeading"/>
        <w:keepNext w:val="0"/>
      </w:pPr>
      <w:r w:rsidRPr="009C677A">
        <w:t>Dynamics kildekode for styring, finans og handel</w:t>
      </w:r>
    </w:p>
    <w:p w14:paraId="49DCF27C" w14:textId="77777777" w:rsidR="00EF149B" w:rsidRPr="009C677A" w:rsidRDefault="00EF149B" w:rsidP="00EF149B">
      <w:pPr>
        <w:pStyle w:val="ProductList-Body"/>
        <w:tabs>
          <w:tab w:val="clear" w:pos="158"/>
          <w:tab w:val="left" w:pos="360"/>
        </w:tabs>
        <w:rPr>
          <w:strike/>
        </w:rPr>
      </w:pPr>
      <w:r w:rsidRPr="009C677A">
        <w:t xml:space="preserve">Kunden kan endre programmets kildekode for Dynamics 365 Supply Chain Management, Dynamics 365 Finance og Dynamics 365 for Commerce for intern bruk. </w:t>
      </w:r>
    </w:p>
    <w:p w14:paraId="3C4F4BC6" w14:textId="77777777" w:rsidR="00EF149B" w:rsidRPr="009C677A" w:rsidRDefault="00EF149B" w:rsidP="00EF149B">
      <w:pPr>
        <w:pStyle w:val="ProductList-Body"/>
        <w:tabs>
          <w:tab w:val="clear" w:pos="158"/>
          <w:tab w:val="left" w:pos="360"/>
        </w:tabs>
      </w:pPr>
    </w:p>
    <w:p w14:paraId="491AC4C5" w14:textId="77777777" w:rsidR="00EF149B" w:rsidRPr="009C677A" w:rsidRDefault="00EF149B" w:rsidP="00EF149B">
      <w:pPr>
        <w:pStyle w:val="ProductList-ClauseHeading"/>
        <w:keepNext w:val="0"/>
      </w:pPr>
      <w:r w:rsidRPr="009C677A">
        <w:t>Serverbruksrettigheter for Dynamics 365 Bruker-SL-er, fra SA-bruker-SL-er og Tilleggs-SL-er for Bruker</w:t>
      </w:r>
    </w:p>
    <w:p w14:paraId="22FB8B3E" w14:textId="77777777" w:rsidR="00EF149B" w:rsidRPr="009C677A" w:rsidRDefault="00EF149B" w:rsidP="00EF149B">
      <w:pPr>
        <w:pStyle w:val="ProductList-Body"/>
      </w:pPr>
      <w:r w:rsidRPr="009C677A">
        <w:t>Bestemmelsene for serverbruksrettigheter nedenfor gjelder ikke for kunder som er lisensiert for Dynamics 365 Sales Professional, Dynamics 365 Customer Service Professional, Dynamics 365 Marketing, Dynamics 365 Human Resources eller kunder som er lisensiert for Dynamics 365 nettjenester gjennom Open License, Open Value og Open Value Abonnement.</w:t>
      </w:r>
    </w:p>
    <w:p w14:paraId="41669C31" w14:textId="77777777" w:rsidR="00EF149B" w:rsidRDefault="00EF149B" w:rsidP="00EF149B">
      <w:pPr>
        <w:pStyle w:val="ProductList-Body"/>
        <w:ind w:left="180"/>
        <w:rPr>
          <w:b/>
          <w:color w:val="0072C6"/>
        </w:rPr>
      </w:pPr>
    </w:p>
    <w:p w14:paraId="27197C8D" w14:textId="0B5B1CA5" w:rsidR="00EF149B" w:rsidRPr="009C677A" w:rsidRDefault="00EF149B" w:rsidP="00EF149B">
      <w:pPr>
        <w:pStyle w:val="ProductList-Body"/>
        <w:ind w:left="180"/>
        <w:rPr>
          <w:b/>
          <w:color w:val="0072C6"/>
        </w:rPr>
      </w:pPr>
      <w:r w:rsidRPr="009C677A">
        <w:rPr>
          <w:b/>
          <w:color w:val="0072C6"/>
        </w:rPr>
        <w:t>Dynamics 365 for lokal driftsserver</w:t>
      </w:r>
    </w:p>
    <w:p w14:paraId="0E198865" w14:textId="45A94F7C" w:rsidR="009973E6" w:rsidRPr="00E464DF" w:rsidRDefault="00EF149B" w:rsidP="00EF149B">
      <w:pPr>
        <w:pStyle w:val="ProductList-Body"/>
        <w:ind w:left="180"/>
      </w:pPr>
      <w:r w:rsidRPr="009C677A">
        <w:t>Kunder med aktive abonnement på Dynamics 365 Supply Chain Management, Dynamics 365 Finance eller Dynamics 365 Commerce kan</w:t>
      </w:r>
      <w:r>
        <w:t>,</w:t>
      </w:r>
    </w:p>
    <w:p w14:paraId="049238DA" w14:textId="77777777" w:rsidR="009973E6" w:rsidRPr="00E464DF" w:rsidRDefault="009973E6" w:rsidP="0064750F">
      <w:pPr>
        <w:pStyle w:val="ProductList-Body"/>
        <w:numPr>
          <w:ilvl w:val="0"/>
          <w:numId w:val="5"/>
        </w:numPr>
        <w:tabs>
          <w:tab w:val="clear" w:pos="158"/>
          <w:tab w:val="left" w:pos="360"/>
          <w:tab w:val="left" w:pos="720"/>
        </w:tabs>
        <w:ind w:left="720"/>
      </w:pPr>
      <w:r>
        <w:t>installer et ubegrenset antall kopier av Dynamics 365-serverens programvare på en nettverksserver eller delte servere;</w:t>
      </w:r>
    </w:p>
    <w:p w14:paraId="789BB279" w14:textId="77777777" w:rsidR="009973E6" w:rsidRPr="00E464DF" w:rsidRDefault="009973E6" w:rsidP="0064750F">
      <w:pPr>
        <w:pStyle w:val="ProductList-Body"/>
        <w:numPr>
          <w:ilvl w:val="0"/>
          <w:numId w:val="5"/>
        </w:numPr>
        <w:tabs>
          <w:tab w:val="left" w:pos="360"/>
          <w:tab w:val="left" w:pos="720"/>
        </w:tabs>
        <w:ind w:left="720"/>
      </w:pPr>
      <w:r>
        <w:t>installer og bruk Dynamics AX 2012 R3 Server-programvare i stedet for Dynamics 365 for driftsserver;</w:t>
      </w:r>
    </w:p>
    <w:p w14:paraId="081ABD67" w14:textId="77777777" w:rsidR="009973E6" w:rsidRPr="00E464DF" w:rsidRDefault="009973E6" w:rsidP="0064750F">
      <w:pPr>
        <w:pStyle w:val="ProductList-Body"/>
        <w:numPr>
          <w:ilvl w:val="0"/>
          <w:numId w:val="5"/>
        </w:numPr>
        <w:tabs>
          <w:tab w:val="clear" w:pos="158"/>
          <w:tab w:val="left" w:pos="360"/>
          <w:tab w:val="left" w:pos="720"/>
        </w:tabs>
        <w:ind w:left="720"/>
      </w:pPr>
      <w:r>
        <w:t>bare gi tilgang til serverprogramvare til brukere og enheter tilknyttet en kvalifiserende SL;</w:t>
      </w:r>
    </w:p>
    <w:p w14:paraId="04E0CC33" w14:textId="77777777" w:rsidR="009973E6" w:rsidRPr="00E464DF" w:rsidRDefault="009973E6" w:rsidP="0064750F">
      <w:pPr>
        <w:pStyle w:val="ProductList-Body"/>
        <w:numPr>
          <w:ilvl w:val="0"/>
          <w:numId w:val="5"/>
        </w:numPr>
        <w:tabs>
          <w:tab w:val="clear" w:pos="158"/>
          <w:tab w:val="left" w:pos="360"/>
          <w:tab w:val="left" w:pos="720"/>
        </w:tabs>
        <w:ind w:left="720"/>
      </w:pPr>
      <w:r>
        <w:t>motta og bruke oppdateringer knyttet til skatteregler og annet regelverk fra myndigheter på serverprogramvaren; og</w:t>
      </w:r>
    </w:p>
    <w:p w14:paraId="3F066159" w14:textId="77777777" w:rsidR="009973E6" w:rsidRPr="00E464DF" w:rsidRDefault="009973E6" w:rsidP="0064750F">
      <w:pPr>
        <w:pStyle w:val="ProductList-Body"/>
        <w:numPr>
          <w:ilvl w:val="0"/>
          <w:numId w:val="5"/>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72D15C3C" w14:textId="77777777" w:rsidR="009973E6" w:rsidRPr="00E464DF" w:rsidRDefault="009973E6" w:rsidP="006365D8">
      <w:pPr>
        <w:pStyle w:val="ProductList-Body"/>
      </w:pPr>
    </w:p>
    <w:p w14:paraId="64CC5FE2" w14:textId="77777777" w:rsidR="009973E6" w:rsidRPr="00E464DF" w:rsidRDefault="009973E6" w:rsidP="006365D8">
      <w:pPr>
        <w:pStyle w:val="ProductList-Body"/>
        <w:tabs>
          <w:tab w:val="clear" w:pos="158"/>
          <w:tab w:val="left" w:pos="180"/>
        </w:tabs>
        <w:ind w:left="180"/>
      </w:pPr>
      <w:r>
        <w:rPr>
          <w:b/>
          <w:color w:val="0072C6"/>
        </w:rPr>
        <w:t>Dynamics 365 lokal server</w:t>
      </w:r>
    </w:p>
    <w:p w14:paraId="0F874522" w14:textId="77777777" w:rsidR="009973E6" w:rsidRPr="00E464DF" w:rsidRDefault="009973E6" w:rsidP="006365D8">
      <w:pPr>
        <w:pStyle w:val="ProductList-Body"/>
        <w:ind w:left="180"/>
      </w:pPr>
      <w:r>
        <w:t>Kunder som har aktive abonnement på Dynamics 365 Sales Enterprise, Dynamics 365 Customer Service Enterprise eller Dynamics 365 Field Service, kan</w:t>
      </w:r>
    </w:p>
    <w:p w14:paraId="5373EFA2" w14:textId="77777777" w:rsidR="009973E6" w:rsidRPr="00E464DF" w:rsidRDefault="009973E6" w:rsidP="0064750F">
      <w:pPr>
        <w:pStyle w:val="ProductList-Body"/>
        <w:numPr>
          <w:ilvl w:val="0"/>
          <w:numId w:val="8"/>
        </w:numPr>
      </w:pPr>
      <w:r>
        <w:t>installer et ubegrenset antall kopier av Dynamics 365-serverens programvare (lokalt) på en nettverksserver eller delt server;</w:t>
      </w:r>
    </w:p>
    <w:p w14:paraId="21BD023B" w14:textId="77777777" w:rsidR="009973E6" w:rsidRPr="00E464DF" w:rsidRDefault="009973E6" w:rsidP="0064750F">
      <w:pPr>
        <w:pStyle w:val="ProductList-Body"/>
        <w:numPr>
          <w:ilvl w:val="0"/>
          <w:numId w:val="8"/>
        </w:numPr>
      </w:pPr>
      <w:r>
        <w:t xml:space="preserve">installer Dynamics CRM 2016 Server-programvaren i stedet for Dynamics 365 Lokal Server; </w:t>
      </w:r>
    </w:p>
    <w:p w14:paraId="6B0B45E2"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2A84CEA3"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43F80D78" w14:textId="77777777" w:rsidR="009973E6" w:rsidRPr="00E464DF" w:rsidRDefault="009973E6" w:rsidP="006365D8">
      <w:pPr>
        <w:pStyle w:val="ProductList-Body"/>
      </w:pPr>
    </w:p>
    <w:p w14:paraId="1E298EA9" w14:textId="77777777" w:rsidR="009973E6" w:rsidRPr="00E464DF" w:rsidRDefault="009973E6" w:rsidP="00225AAE">
      <w:pPr>
        <w:pStyle w:val="ProductList-Body"/>
        <w:keepNext/>
        <w:tabs>
          <w:tab w:val="clear" w:pos="158"/>
          <w:tab w:val="left" w:pos="180"/>
        </w:tabs>
        <w:ind w:left="180"/>
      </w:pPr>
      <w:r>
        <w:rPr>
          <w:b/>
          <w:color w:val="0072C6"/>
        </w:rPr>
        <w:lastRenderedPageBreak/>
        <w:t>Dynamics 365 Business Central (lokal)</w:t>
      </w:r>
    </w:p>
    <w:p w14:paraId="3B52A99C" w14:textId="77777777" w:rsidR="009973E6" w:rsidRPr="00E464DF" w:rsidRDefault="009973E6" w:rsidP="00225AAE">
      <w:pPr>
        <w:pStyle w:val="ProductList-Body"/>
        <w:keepNext/>
        <w:ind w:left="180"/>
      </w:pPr>
      <w:r>
        <w:t>Kunder med aktive abonnementer for Dynamics 365 Business Central kan,</w:t>
      </w:r>
    </w:p>
    <w:p w14:paraId="6D4192B2" w14:textId="77777777" w:rsidR="009973E6" w:rsidRPr="00E464DF" w:rsidRDefault="009973E6" w:rsidP="00225AAE">
      <w:pPr>
        <w:pStyle w:val="ProductList-Body"/>
        <w:keepNext/>
        <w:numPr>
          <w:ilvl w:val="0"/>
          <w:numId w:val="8"/>
        </w:numPr>
      </w:pPr>
      <w:r>
        <w:t>installere et ubegrenset antall kopier av lokal Dynamics 365 Business Central-programvare på en nettverksserver eller delt server;</w:t>
      </w:r>
    </w:p>
    <w:p w14:paraId="07A5AC61"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79D2C67F"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2615FE5C" w14:textId="77777777" w:rsidR="009973E6" w:rsidRPr="00E464DF" w:rsidRDefault="009973E6" w:rsidP="006365D8">
      <w:pPr>
        <w:pStyle w:val="ProductList-Body"/>
      </w:pPr>
    </w:p>
    <w:p w14:paraId="34CBCB97" w14:textId="77777777" w:rsidR="009973E6" w:rsidRPr="00E464DF" w:rsidRDefault="009973E6" w:rsidP="006365D8">
      <w:pPr>
        <w:pStyle w:val="ProductList-ClauseHeading"/>
        <w:keepNext w:val="0"/>
      </w:pPr>
      <w:r>
        <w:t>Microsoft Relationship Sales-løsning</w:t>
      </w:r>
    </w:p>
    <w:p w14:paraId="094E343A" w14:textId="77777777" w:rsidR="009973E6" w:rsidRPr="00E464DF" w:rsidRDefault="009973E6" w:rsidP="006365D8">
      <w:pPr>
        <w:pStyle w:val="ProductList-Body"/>
      </w:pPr>
      <w:r>
        <w:t>Microsoft Relationship Sales-løsningen inkluderer Dynamics 365 Sales Enterprise og LinkedIn Sales Navigator Team eller Enterprise. LinkedIn Sales Navigator Team/Enterprise er kun beregnet for å brukes av en lisensiert bruker av Microsoft Relationship Sales-løsningen så lenge abonnementet varer.</w:t>
      </w:r>
    </w:p>
    <w:p w14:paraId="18365CC8" w14:textId="77777777" w:rsidR="009973E6" w:rsidRPr="00E464DF" w:rsidRDefault="009973E6" w:rsidP="006365D8">
      <w:pPr>
        <w:pStyle w:val="ProductList-Body"/>
      </w:pPr>
    </w:p>
    <w:p w14:paraId="7892119C" w14:textId="77777777" w:rsidR="009973E6" w:rsidRPr="00E464DF" w:rsidRDefault="009973E6" w:rsidP="006365D8">
      <w:pPr>
        <w:pStyle w:val="ProductList-Body"/>
        <w:ind w:left="180"/>
      </w:pPr>
      <w:r>
        <w:rPr>
          <w:b/>
          <w:color w:val="0072C6"/>
        </w:rPr>
        <w:t>LinkedIn Sales Navigator</w:t>
      </w:r>
    </w:p>
    <w:p w14:paraId="16BA8D47" w14:textId="6011C36C" w:rsidR="009973E6" w:rsidRPr="00E464DF" w:rsidRDefault="00630830" w:rsidP="006365D8">
      <w:pPr>
        <w:pStyle w:val="ProductList-Body"/>
        <w:ind w:left="180"/>
      </w:pPr>
      <w:r>
        <w:t xml:space="preserve">LinkedIn Sales Navigator leveres av LinkedIn Corporation. Kunden kan bruke LinkedIn Sales Navigator Service bare for å generere salgsteam og ikke for å rekruttere. Hver bruker av LnkedIn Sales Navigator må være medlem av LinkedIn og samtykke til å være bundet av LinkedIns brukeravtale som er tilgjengelig på </w:t>
      </w:r>
      <w:hyperlink r:id="rId49" w:history="1">
        <w:r>
          <w:rPr>
            <w:rStyle w:val="Hyperlink"/>
          </w:rPr>
          <w:t>https://www.linkedin.com/legal/preview/user-agreement</w:t>
        </w:r>
      </w:hyperlink>
      <w:r>
        <w:t xml:space="preserve">. Til tross for noe motsatt i Kundens volumlisensavtale (inkludert disse Online Services-vilkårene eller DPA), er LinkedIn personvernregler tilgjengelig på </w:t>
      </w:r>
      <w:hyperlink r:id="rId50" w:history="1">
        <w:r>
          <w:rPr>
            <w:rStyle w:val="Hyperlink"/>
          </w:rPr>
          <w:t>https://www.linkedin.com/legal/privacy-policy</w:t>
        </w:r>
      </w:hyperlink>
      <w:r>
        <w:t xml:space="preserve"> og vil gjelde for Kundens bruk av LinkedIn Sales Navigator-tjenesten. LinkedIn Corporation (som databehandler) og Kunde (som datakontroller) vil overholde vilkårene i databehandleravtalen som ligger på </w:t>
      </w:r>
      <w:hyperlink r:id="rId51" w:history="1">
        <w:r>
          <w:rPr>
            <w:rStyle w:val="Hyperlink"/>
          </w:rPr>
          <w:t>https://legal.linkedin.com/dpa</w:t>
        </w:r>
      </w:hyperlink>
      <w:r w:rsidR="009973E6">
        <w:t xml:space="preserve">. </w:t>
      </w:r>
    </w:p>
    <w:p w14:paraId="0DCA9D29" w14:textId="77777777" w:rsidR="009973E6" w:rsidRPr="00E464DF" w:rsidRDefault="009973E6" w:rsidP="006365D8">
      <w:pPr>
        <w:pStyle w:val="ProductList-Body"/>
      </w:pPr>
    </w:p>
    <w:p w14:paraId="30FBE27F" w14:textId="77777777" w:rsidR="009973E6" w:rsidRPr="00E464DF" w:rsidRDefault="009973E6" w:rsidP="006365D8">
      <w:pPr>
        <w:pStyle w:val="ProductList-ClauseHeading"/>
        <w:keepNext w:val="0"/>
      </w:pPr>
      <w:r>
        <w:t>Dynamics 365 Operations Order Lines</w:t>
      </w:r>
    </w:p>
    <w:p w14:paraId="4A2CE93E" w14:textId="77777777" w:rsidR="009973E6" w:rsidRPr="00E464DF" w:rsidRDefault="009973E6" w:rsidP="006365D8">
      <w:pPr>
        <w:pStyle w:val="ProductList-Body"/>
      </w:pPr>
      <w:r>
        <w:t>Brukere eller enheter krever ikke en SL for å indirekte (ikke gjennom et klientgrensesnitt), utføre transaksjonstyper som er angitt i Dynamics 365-lisensguide (</w:t>
      </w:r>
      <w:hyperlink r:id="rId52" w:history="1">
        <w:r>
          <w:rPr>
            <w:rStyle w:val="Hyperlink"/>
          </w:rPr>
          <w:t>https://go.microsoft.com/fwlink/?LinkId=866544&amp;clcid=0x409</w:t>
        </w:r>
      </w:hyperlink>
      <w:r>
        <w:t xml:space="preserve">). Antall tillatte transaksjoner er begrenset til antall lisensierte ordrelinjer. </w:t>
      </w:r>
    </w:p>
    <w:p w14:paraId="37FCD7D3" w14:textId="77777777" w:rsidR="009973E6" w:rsidRPr="00E464DF" w:rsidRDefault="009973E6" w:rsidP="006365D8">
      <w:pPr>
        <w:pStyle w:val="ProductList-Body"/>
        <w:tabs>
          <w:tab w:val="clear" w:pos="158"/>
          <w:tab w:val="left" w:pos="90"/>
          <w:tab w:val="left" w:pos="270"/>
        </w:tabs>
      </w:pPr>
    </w:p>
    <w:p w14:paraId="79F08D7E" w14:textId="77777777" w:rsidR="009973E6" w:rsidRPr="00E464DF" w:rsidRDefault="009973E6" w:rsidP="006365D8">
      <w:pPr>
        <w:pStyle w:val="ProductList-ClauseHeading"/>
        <w:keepNext w:val="0"/>
      </w:pPr>
      <w:r>
        <w:t>Dynamics 365 Customer Insights</w:t>
      </w:r>
    </w:p>
    <w:p w14:paraId="1C7124CB" w14:textId="77777777" w:rsidR="009973E6" w:rsidRPr="00E464DF" w:rsidRDefault="009973E6" w:rsidP="006365D8">
      <w:pPr>
        <w:pStyle w:val="ProductList-Body"/>
        <w:tabs>
          <w:tab w:val="clear" w:pos="158"/>
          <w:tab w:val="left" w:pos="90"/>
          <w:tab w:val="left" w:pos="270"/>
        </w:tabs>
        <w:ind w:left="518" w:hanging="360"/>
      </w:pPr>
      <w:r>
        <w:rPr>
          <w:b/>
          <w:bCs/>
          <w:color w:val="0072C6"/>
        </w:rPr>
        <w:t>Data og innsikt levert av Microsoft</w:t>
      </w:r>
    </w:p>
    <w:p w14:paraId="3B9D49B3" w14:textId="77777777" w:rsidR="009973E6" w:rsidRPr="00E464DF" w:rsidRDefault="009973E6" w:rsidP="006365D8">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p w14:paraId="1C213C95" w14:textId="77777777" w:rsidR="009973E6" w:rsidRPr="00E464DF" w:rsidRDefault="009973E6" w:rsidP="006365D8">
      <w:pPr>
        <w:pStyle w:val="ProductList-Body"/>
        <w:tabs>
          <w:tab w:val="clear" w:pos="158"/>
          <w:tab w:val="left" w:pos="90"/>
          <w:tab w:val="left" w:pos="270"/>
        </w:tabs>
        <w:ind w:left="360" w:hanging="360"/>
      </w:pPr>
    </w:p>
    <w:p w14:paraId="421DF0D4" w14:textId="77777777" w:rsidR="009973E6" w:rsidRPr="00E464DF" w:rsidRDefault="009973E6" w:rsidP="006365D8">
      <w:pPr>
        <w:pStyle w:val="ProductList-ClauseHeading"/>
        <w:keepNext w:val="0"/>
        <w:tabs>
          <w:tab w:val="clear" w:pos="360"/>
          <w:tab w:val="left" w:pos="0"/>
        </w:tabs>
        <w:ind w:left="360" w:hanging="360"/>
      </w:pPr>
      <w:r>
        <w:t>Dynamics 365 Fraud Protection</w:t>
      </w:r>
    </w:p>
    <w:p w14:paraId="11ACC08C" w14:textId="03F1BF37" w:rsidR="009973E6" w:rsidRPr="00E464DF" w:rsidRDefault="00630830" w:rsidP="006365D8">
      <w:pPr>
        <w:pStyle w:val="ProductList-Body"/>
      </w:pPr>
      <w:r>
        <w:t>Dynamics 365 Fraud Protection (DFP) behandler Kundedata til DFP-kunder som beskrevet i Microsoft Dynamics 365 Trust Center for å tilby tjenesten, som inkluderer å gi innsikt til kunden om sannsynligheten for svindel for kundens betalingstransaksjoner og andre svindelrelaterte hendelser ( “Fraud Insights”). Kunden bekrefter og godtar at (i) Kundedata som gis til den Elektroniske Tjenesten, skal anonymiseres og kombineres med anonymiserte Kundedata fra andre D365 Fraud Protection-kunder, at (ii) Kunden ikke skal kunne få tilgang til, hente ut eller slette anonymiserte Kundedata som brukes til å utarbeide Svindelinformasjon, og at (iii) Microsoft når Kundens abonnement på Dynamics 365 Fraud Protection opphører, skal kunne fortsette å behandle anonymiserte Kundedata for det ene formål å levere Svindelinformasjon til andre Dynamics 365 Fraud Protection-kunder. Svindelinformasjon som utarbeides av Microsoft, avslører ikke Kundedata eller andre identifiserbare opplysninger om Kunder som bruker Dynamics 365 Fraud Protection</w:t>
      </w:r>
      <w:r w:rsidR="009973E6">
        <w:t>.</w:t>
      </w:r>
    </w:p>
    <w:p w14:paraId="2B6371EF" w14:textId="77777777" w:rsidR="009973E6" w:rsidRPr="00E464DF" w:rsidRDefault="009973E6" w:rsidP="006365D8">
      <w:pPr>
        <w:pStyle w:val="ProductList-Body"/>
      </w:pPr>
    </w:p>
    <w:p w14:paraId="2116A4B5" w14:textId="77777777" w:rsidR="009973E6" w:rsidRPr="00E464DF" w:rsidRDefault="009973E6" w:rsidP="006365D8">
      <w:pPr>
        <w:pStyle w:val="ProductList-Body"/>
        <w:tabs>
          <w:tab w:val="clear" w:pos="158"/>
          <w:tab w:val="left" w:pos="90"/>
          <w:tab w:val="left" w:pos="270"/>
        </w:tabs>
        <w:ind w:left="518" w:hanging="360"/>
      </w:pPr>
      <w:r>
        <w:rPr>
          <w:b/>
          <w:bCs/>
          <w:color w:val="0072C6"/>
        </w:rPr>
        <w:t>Begrensninger for Bruk</w:t>
      </w:r>
    </w:p>
    <w:p w14:paraId="7CB98725" w14:textId="77777777" w:rsidR="009973E6" w:rsidRPr="00E464DF" w:rsidRDefault="009973E6" w:rsidP="006365D8">
      <w:pPr>
        <w:pStyle w:val="ProductList-Body"/>
        <w:tabs>
          <w:tab w:val="clear" w:pos="158"/>
          <w:tab w:val="left" w:pos="90"/>
          <w:tab w:val="left" w:pos="270"/>
        </w:tabs>
        <w:ind w:left="158"/>
      </w:pPr>
      <w:r>
        <w:t xml:space="preserve">Kunder kan bare bruke Svindelinformasjon til å hindre svindel og identifisere rettmessige transaksjoner. Kunden godtar at han ikke skal bruke Svindelinformasjon (i) som eneste vurderingsgrunnlag til å bestemme seg for om han skal fortsette med en betalingstransaksjon, (ii) som vurderingsgrunnlag til å fastslå personers økonomiske stilling, økonomiske historikk, kredittverdighet eller egnethet som forsikrings-, bolig- eller arbeidstaker, eller (iii) til å ta avgjørelser som skaper rettslige virkninger eller betydelige personlige følger for personer. Gjennom å levere Dynamics 365 Fraud Protection blir ikke Microsoft å anse som et kredittopplysningsforetak (“credit reporting agency”) og leverer ikke forbrukerrapporter (“consumer reports”) eller kredittreferanser (“credit referencing”) (slik denne typen virksomhet er definert i USAs Fair Credit Reporting Act, Storbritannias Financial Services and Markets Act eller i lignende lovgivning). </w:t>
      </w:r>
    </w:p>
    <w:p w14:paraId="74829D02" w14:textId="77777777" w:rsidR="009973E6" w:rsidRPr="00E464DF" w:rsidRDefault="009973E6" w:rsidP="006365D8">
      <w:pPr>
        <w:pStyle w:val="ProductList-Body"/>
        <w:tabs>
          <w:tab w:val="left" w:pos="90"/>
          <w:tab w:val="left" w:pos="270"/>
        </w:tabs>
        <w:ind w:left="518" w:hanging="360"/>
      </w:pPr>
    </w:p>
    <w:p w14:paraId="5F0DE4BD" w14:textId="1B73606C" w:rsidR="0067144E" w:rsidRPr="00931AE7" w:rsidRDefault="009973E6" w:rsidP="004176DE">
      <w:pPr>
        <w:pStyle w:val="ProductList-Body"/>
        <w:tabs>
          <w:tab w:val="clear" w:pos="158"/>
          <w:tab w:val="left" w:pos="90"/>
          <w:tab w:val="left" w:pos="270"/>
        </w:tabs>
        <w:ind w:left="180" w:hanging="22"/>
      </w:pPr>
      <w:r>
        <w:t>Kunden godtar å overholde eventuelle ytterligere begrensninger for bruk av Svindelinformasjon som Microsoft anser for å være nødvendige. Kunden skal skriftlig og innen ti (10) dager etter at han får forespørsel om det fra Microsoft, bekrefte at han overholder begrensningene for bruk av Svindelinformasjon. Dersom Microsoft trenger ytterligere informasjon for å sikre at slike begrensninger overholdes, skal Kunden samarbeide med om Microsoft om å fremskaffe slik informasjon, inkludert dokumentasjon, innen 30 virkedager etter forespørselen.</w:t>
      </w:r>
    </w:p>
    <w:bookmarkStart w:id="120" w:name="O365Services"/>
    <w:p w14:paraId="02DF143D"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FC4288" w:rsidRDefault="004E52BA" w:rsidP="00225AAE">
      <w:pPr>
        <w:pStyle w:val="ProductList-OfferingGroupHeading"/>
        <w:keepNext/>
        <w:rPr>
          <w:lang w:val="nb-NO"/>
        </w:rPr>
      </w:pPr>
      <w:bookmarkStart w:id="121" w:name="_Toc43965640"/>
      <w:r w:rsidRPr="00FC4288">
        <w:rPr>
          <w:lang w:val="nb-NO"/>
        </w:rPr>
        <w:lastRenderedPageBreak/>
        <w:t>Office 365-tjenester</w:t>
      </w:r>
      <w:bookmarkEnd w:id="121"/>
    </w:p>
    <w:bookmarkEnd w:id="120"/>
    <w:p w14:paraId="320C7F4D" w14:textId="77777777" w:rsidR="00522121" w:rsidRPr="000772BE" w:rsidRDefault="00522121" w:rsidP="006365D8">
      <w:pPr>
        <w:pStyle w:val="ProductList-Body"/>
        <w:tabs>
          <w:tab w:val="clear" w:pos="158"/>
          <w:tab w:val="left" w:pos="360"/>
        </w:tabs>
      </w:pPr>
      <w:r>
        <w:rPr>
          <w:b/>
          <w:color w:val="00188F"/>
        </w:rPr>
        <w:t>Meldinger</w:t>
      </w:r>
    </w:p>
    <w:p w14:paraId="4CE7ACB8" w14:textId="0BBBA584" w:rsidR="000E3993" w:rsidRPr="00690C65" w:rsidRDefault="00522121" w:rsidP="006365D8">
      <w:pPr>
        <w:pStyle w:val="ProductList-Body"/>
      </w:pPr>
      <w:r>
        <w:t xml:space="preserve">Meldingene om Bing Maps i </w:t>
      </w:r>
      <w:hyperlink w:anchor="Attachment1" w:tooltip="Vedlegg 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tooltip="Vedlegg 1" w:history="1">
        <w:r>
          <w:rPr>
            <w:rStyle w:val="Hyperlink"/>
          </w:rPr>
          <w:t>Vedlegg 1</w:t>
        </w:r>
      </w:hyperlink>
      <w:r>
        <w:t>.</w:t>
      </w:r>
    </w:p>
    <w:p w14:paraId="7E1D5C0C" w14:textId="77777777" w:rsidR="00EF149B" w:rsidRDefault="00EF149B" w:rsidP="006365D8">
      <w:pPr>
        <w:pStyle w:val="ProductList-Body"/>
        <w:rPr>
          <w:b/>
          <w:color w:val="00188F"/>
        </w:rPr>
      </w:pPr>
      <w:bookmarkStart w:id="122" w:name="CoreFeaturesforOffice365Services"/>
    </w:p>
    <w:p w14:paraId="78B5ADA0" w14:textId="48D06772" w:rsidR="009427A1" w:rsidRPr="00690C65" w:rsidRDefault="009427A1" w:rsidP="006365D8">
      <w:pPr>
        <w:pStyle w:val="ProductList-Body"/>
      </w:pPr>
      <w:r>
        <w:rPr>
          <w:b/>
          <w:color w:val="00188F"/>
        </w:rPr>
        <w:t>Kjernefunksjonalitet i Office 365-tjenester</w:t>
      </w:r>
    </w:p>
    <w:bookmarkEnd w:id="122"/>
    <w:p w14:paraId="6CD2CC0F" w14:textId="7D0FEFFD" w:rsidR="009427A1" w:rsidRPr="00690C65" w:rsidRDefault="009427A1" w:rsidP="006365D8">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6365D8">
      <w:pPr>
        <w:pStyle w:val="ProductList-Body"/>
      </w:pPr>
    </w:p>
    <w:p w14:paraId="6313F83C" w14:textId="77777777" w:rsidR="009427A1" w:rsidRPr="00690C65" w:rsidRDefault="009427A1" w:rsidP="006365D8">
      <w:pPr>
        <w:pStyle w:val="ProductList-Body"/>
        <w:tabs>
          <w:tab w:val="clear" w:pos="158"/>
          <w:tab w:val="left" w:pos="360"/>
        </w:tabs>
        <w:ind w:left="187"/>
      </w:pPr>
      <w:r>
        <w:rPr>
          <w:b/>
          <w:color w:val="0072C6"/>
        </w:rPr>
        <w:t>Administrasjonsportal</w:t>
      </w:r>
    </w:p>
    <w:p w14:paraId="1026F256" w14:textId="77777777" w:rsidR="009427A1" w:rsidRPr="00690C65" w:rsidRDefault="009427A1" w:rsidP="006365D8">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6365D8">
      <w:pPr>
        <w:pStyle w:val="ProductList-Body"/>
      </w:pPr>
    </w:p>
    <w:p w14:paraId="3C7B3920" w14:textId="77777777" w:rsidR="003C12D4" w:rsidRPr="00BA2331" w:rsidRDefault="003C12D4" w:rsidP="006365D8">
      <w:pPr>
        <w:pStyle w:val="ProductList-ClauseHeading"/>
        <w:keepNext w:val="0"/>
      </w:pPr>
      <w:r>
        <w:t>Tjenestekryptering med Nøkkel fra Kunden</w:t>
      </w:r>
    </w:p>
    <w:p w14:paraId="5E4B64CD" w14:textId="77777777" w:rsidR="003C12D4" w:rsidRPr="00BA2331" w:rsidRDefault="003C12D4" w:rsidP="006365D8">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21D54AE6" w:rsidR="003C12D4" w:rsidRDefault="003C12D4" w:rsidP="006365D8">
      <w:pPr>
        <w:pStyle w:val="ProductList-Body"/>
        <w:tabs>
          <w:tab w:val="clear" w:pos="158"/>
          <w:tab w:val="left" w:pos="180"/>
        </w:tabs>
        <w:rPr>
          <w:b/>
          <w:color w:val="00188F"/>
        </w:rPr>
      </w:pPr>
    </w:p>
    <w:p w14:paraId="43FA1B54" w14:textId="77777777" w:rsidR="00465BF7" w:rsidRDefault="00465BF7" w:rsidP="00465BF7">
      <w:pPr>
        <w:pStyle w:val="ProductList-Body"/>
        <w:rPr>
          <w:b/>
          <w:color w:val="00188F"/>
        </w:rPr>
      </w:pPr>
      <w:r>
        <w:rPr>
          <w:b/>
          <w:color w:val="00188F"/>
        </w:rPr>
        <w:t>Cortana</w:t>
      </w:r>
    </w:p>
    <w:p w14:paraId="6CF72FFE" w14:textId="77777777" w:rsidR="00465BF7" w:rsidRDefault="00465BF7" w:rsidP="00465BF7">
      <w:pPr>
        <w:pStyle w:val="ProductList-Body"/>
        <w:rPr>
          <w:bCs/>
        </w:rPr>
      </w:pPr>
      <w:r>
        <w:rPr>
          <w:bCs/>
        </w:rPr>
        <w:t>Cortana-kjerneplattformtjenesten som er integrert i Office 365-tjenester, kan under visse omstendigheter la brukere koble til Microsoft-tjenester utenom Office 365-tjenestene. Hvis Kunden tillater dette, er brukere som velger å bruke slike tjenester, underlagt andre vilkår for bruk enn disse Vilkårene for elektroniske tjenester for slike tjenester og som Microsoft er behandlingsansvarlig for, slik det fremgår av produktdokumentasjonen.</w:t>
      </w:r>
    </w:p>
    <w:p w14:paraId="441A9ADD" w14:textId="56CD58E4" w:rsidR="0016043C" w:rsidRDefault="0016043C" w:rsidP="006365D8">
      <w:pPr>
        <w:pStyle w:val="ProductList-Body"/>
        <w:tabs>
          <w:tab w:val="clear" w:pos="158"/>
          <w:tab w:val="left" w:pos="360"/>
        </w:tabs>
      </w:pPr>
    </w:p>
    <w:p w14:paraId="0D1E4491" w14:textId="77777777" w:rsidR="00276C88" w:rsidRPr="00EB48C9" w:rsidRDefault="00276C88" w:rsidP="006365D8">
      <w:pPr>
        <w:pStyle w:val="ProductList-Body"/>
        <w:rPr>
          <w:b/>
          <w:color w:val="00188F"/>
        </w:rPr>
      </w:pPr>
      <w:r>
        <w:rPr>
          <w:b/>
          <w:color w:val="00188F"/>
        </w:rPr>
        <w:t>Microsoft Threat Experts</w:t>
      </w:r>
    </w:p>
    <w:p w14:paraId="5D391E41" w14:textId="77777777" w:rsidR="00276C88" w:rsidRDefault="00276C88" w:rsidP="006365D8">
      <w:pPr>
        <w:pStyle w:val="ProductList-Body"/>
        <w:ind w:right="-720"/>
      </w:pPr>
      <w:r>
        <w:t xml:space="preserve">Alle tjenester som leveres til kunden gjennom Experts on Demand-funksjonen i Microsoft Threat Experts, er underlagt meldingen om faglige tjenester i </w:t>
      </w:r>
      <w:hyperlink w:anchor="_top" w:tooltip="Vedlegg 1" w:history="1">
        <w:r>
          <w:rPr>
            <w:rStyle w:val="Hyperlink"/>
          </w:rPr>
          <w:t>vedlegg 1</w:t>
        </w:r>
      </w:hyperlink>
      <w:r>
        <w:t>.</w:t>
      </w:r>
    </w:p>
    <w:p w14:paraId="4FBC7D43" w14:textId="404CB10C" w:rsidR="00276C88" w:rsidRDefault="00276C88" w:rsidP="006365D8">
      <w:pPr>
        <w:pStyle w:val="ProductList-Body"/>
        <w:tabs>
          <w:tab w:val="clear" w:pos="158"/>
          <w:tab w:val="left" w:pos="360"/>
        </w:tabs>
      </w:pPr>
    </w:p>
    <w:p w14:paraId="44CF4A22" w14:textId="77777777" w:rsidR="007679D7" w:rsidRDefault="007679D7" w:rsidP="007679D7">
      <w:pPr>
        <w:pStyle w:val="ProductList-ClauseHeading"/>
        <w:keepNext w:val="0"/>
      </w:pPr>
      <w:r>
        <w:t>Endepunktfunksjoner</w:t>
      </w:r>
    </w:p>
    <w:p w14:paraId="5930EBB4" w14:textId="7E007D09" w:rsidR="007679D7" w:rsidRDefault="007679D7" w:rsidP="007679D7">
      <w:pPr>
        <w:pStyle w:val="ProductList-Body"/>
        <w:tabs>
          <w:tab w:val="clear" w:pos="158"/>
          <w:tab w:val="left" w:pos="360"/>
        </w:tabs>
      </w:pPr>
      <w:r>
        <w:t>Insider Risk Management og Microsoft Information Protection (“Samsvarstjenester”) inkluderer endepunktfunksjoner som integrerer kundedata fra Microsoft Defender Advanced Threat Protection (MDATP). Hvis kunden ikke har et aktivt abonnement på MDATP, vil en instans automatisk bli gitt for det begrensede formålet å aktivere endepunktfunksjonene til samsvarstjenestene. Bare vilkårene og DPA-bestemmelsene som gjelder MDATP, gjelder kundedata som er samlet inn for å gi disse endepunktfunksjonene.</w:t>
      </w:r>
    </w:p>
    <w:p w14:paraId="0877FBB8" w14:textId="77777777" w:rsidR="007679D7" w:rsidRDefault="007679D7" w:rsidP="007679D7">
      <w:pPr>
        <w:pStyle w:val="ProductList-Body"/>
        <w:tabs>
          <w:tab w:val="clear" w:pos="158"/>
          <w:tab w:val="left" w:pos="360"/>
        </w:tabs>
      </w:pPr>
    </w:p>
    <w:p w14:paraId="7BBD5F3E" w14:textId="77777777" w:rsidR="0016043C" w:rsidRPr="00D67A4B" w:rsidRDefault="0016043C" w:rsidP="006365D8">
      <w:pPr>
        <w:pStyle w:val="ProductList-Body"/>
        <w:rPr>
          <w:b/>
          <w:color w:val="00188F"/>
        </w:rPr>
      </w:pPr>
      <w:r>
        <w:rPr>
          <w:b/>
          <w:color w:val="00188F"/>
        </w:rPr>
        <w:t>Yammer</w:t>
      </w:r>
    </w:p>
    <w:p w14:paraId="2AFBCFD3" w14:textId="77777777" w:rsidR="0016043C" w:rsidRDefault="0016043C" w:rsidP="006365D8">
      <w:pPr>
        <w:pStyle w:val="ProductList-Body"/>
      </w:pPr>
      <w:r>
        <w:t>Når det gjelder Office 365-tjenester som omfatter Yammer, er det ikke nødvendig med Bruker-SL-er for Eksterne Brukere som inviteres til Yammer via ekstern nettverksfunksjonalitet.</w:t>
      </w:r>
    </w:p>
    <w:bookmarkStart w:id="123" w:name="AudioServices"/>
    <w:p w14:paraId="43180A1A"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8661B03" w14:textId="72815F8D" w:rsidR="008E1F8D" w:rsidRPr="006C107F" w:rsidRDefault="008E1F8D" w:rsidP="006365D8">
      <w:pPr>
        <w:pStyle w:val="ProductList-Offering2Heading"/>
        <w:outlineLvl w:val="2"/>
        <w:rPr>
          <w:lang w:val="nb-NO"/>
        </w:rPr>
      </w:pPr>
      <w:r w:rsidRPr="006C107F">
        <w:rPr>
          <w:lang w:val="nb-NO"/>
        </w:rPr>
        <w:tab/>
      </w:r>
      <w:bookmarkStart w:id="124" w:name="_Toc528174078"/>
      <w:bookmarkStart w:id="125" w:name="_Toc43965641"/>
      <w:r w:rsidRPr="006C107F">
        <w:rPr>
          <w:lang w:val="nb-NO"/>
        </w:rPr>
        <w:t>Lydtjenester</w:t>
      </w:r>
      <w:bookmarkEnd w:id="124"/>
      <w:bookmarkEnd w:id="125"/>
    </w:p>
    <w:p w14:paraId="102730D6" w14:textId="77777777" w:rsidR="008E1F8D" w:rsidRDefault="008E1F8D" w:rsidP="006365D8">
      <w:pPr>
        <w:pStyle w:val="ProductList-Offering1"/>
        <w:sectPr w:rsidR="008E1F8D"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3"/>
    <w:p w14:paraId="0F77983D"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6365D8">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6365D8">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6365D8">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6365D8">
      <w:pPr>
        <w:pStyle w:val="ProductList-Body"/>
        <w:rPr>
          <w:b/>
          <w:color w:val="00188F"/>
        </w:rPr>
      </w:pPr>
      <w:r>
        <w:rPr>
          <w:b/>
          <w:color w:val="00188F"/>
        </w:rPr>
        <w:t>Kjernefunksjonalitet i Office 365-tjenester</w:t>
      </w:r>
    </w:p>
    <w:p w14:paraId="35948694" w14:textId="596B7315" w:rsidR="008E1F8D" w:rsidRDefault="008E1F8D" w:rsidP="006365D8">
      <w:pPr>
        <w:pStyle w:val="ProductList-Body"/>
      </w:pPr>
      <w:r>
        <w:t xml:space="preserve">Skype for Business Online Plan 2 eller etterfølgertjenester vil ha følgende </w:t>
      </w:r>
      <w:hyperlink w:anchor="CoreFeaturesforOffice365Services" w:tooltip="kjernefunksjoner" w:history="1">
        <w:r>
          <w:rPr>
            <w:rStyle w:val="Hyperlink"/>
          </w:rPr>
          <w:t>kjernefunksjoner</w:t>
        </w:r>
      </w:hyperlink>
      <w:r>
        <w:t>:</w:t>
      </w:r>
    </w:p>
    <w:p w14:paraId="1DFB9FCE" w14:textId="77777777" w:rsidR="008E1F8D" w:rsidRPr="00D7478E" w:rsidRDefault="008E1F8D" w:rsidP="006365D8">
      <w:pPr>
        <w:pStyle w:val="ProductList-Body"/>
      </w:pPr>
    </w:p>
    <w:p w14:paraId="592E529D" w14:textId="77777777" w:rsidR="008E1F8D" w:rsidRPr="00D7478E" w:rsidRDefault="008E1F8D" w:rsidP="006365D8">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6365D8">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6365D8">
      <w:pPr>
        <w:pStyle w:val="ProductList-Body"/>
        <w:tabs>
          <w:tab w:val="clear" w:pos="158"/>
          <w:tab w:val="left" w:pos="360"/>
        </w:tabs>
        <w:ind w:left="180"/>
      </w:pPr>
    </w:p>
    <w:p w14:paraId="60F01EDD" w14:textId="77777777" w:rsidR="008E1F8D" w:rsidRPr="00D7478E" w:rsidRDefault="008E1F8D" w:rsidP="006365D8">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6365D8">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6365D8">
      <w:pPr>
        <w:pStyle w:val="ProductList-Body"/>
        <w:tabs>
          <w:tab w:val="clear" w:pos="158"/>
          <w:tab w:val="left" w:pos="360"/>
        </w:tabs>
        <w:ind w:left="180"/>
      </w:pPr>
    </w:p>
    <w:p w14:paraId="4A4F57A6" w14:textId="77777777" w:rsidR="008E1F8D" w:rsidRPr="00D7478E" w:rsidRDefault="008E1F8D" w:rsidP="006365D8">
      <w:pPr>
        <w:pStyle w:val="ProductList-Body"/>
        <w:tabs>
          <w:tab w:val="clear" w:pos="158"/>
          <w:tab w:val="left" w:pos="360"/>
        </w:tabs>
        <w:ind w:left="187"/>
        <w:rPr>
          <w:b/>
          <w:color w:val="0072C6"/>
        </w:rPr>
      </w:pPr>
      <w:r>
        <w:rPr>
          <w:b/>
          <w:color w:val="0072C6"/>
        </w:rPr>
        <w:t>Internett-møter</w:t>
      </w:r>
    </w:p>
    <w:p w14:paraId="60E24B7A" w14:textId="77777777" w:rsidR="008E1F8D" w:rsidRDefault="008E1F8D" w:rsidP="006365D8">
      <w:pPr>
        <w:pStyle w:val="ProductList-Body"/>
        <w:tabs>
          <w:tab w:val="clear" w:pos="158"/>
          <w:tab w:val="left" w:pos="360"/>
        </w:tabs>
        <w:ind w:left="180"/>
      </w:pPr>
      <w:r>
        <w:t>Sluttbrukere skal kunne gjennomføre nettbaserte møter med andre sluttbrukere med funksjonalitet for overføring av lyd og video.</w:t>
      </w:r>
    </w:p>
    <w:p w14:paraId="2E855C08" w14:textId="77777777" w:rsidR="008E1F8D" w:rsidRDefault="008E1F8D" w:rsidP="006365D8">
      <w:pPr>
        <w:pStyle w:val="ProductList-Body"/>
        <w:rPr>
          <w:b/>
          <w:color w:val="00188F"/>
        </w:rPr>
      </w:pPr>
      <w:r>
        <w:rPr>
          <w:b/>
          <w:color w:val="00188F"/>
        </w:rPr>
        <w:lastRenderedPageBreak/>
        <w:t>Merknader</w:t>
      </w:r>
    </w:p>
    <w:p w14:paraId="4D28632A" w14:textId="622AB3F5" w:rsidR="008E1F8D" w:rsidRDefault="008E1F8D" w:rsidP="006365D8">
      <w:pPr>
        <w:pStyle w:val="ProductList-Body"/>
      </w:pPr>
      <w:r>
        <w:t xml:space="preserve">Meldinger om H.264/MPEG-4 AVC og/eller VC-1 i </w:t>
      </w:r>
      <w:hyperlink w:anchor="Attachment1" w:tooltip="vedlegg 1" w:history="1">
        <w:r w:rsidR="00183C8E">
          <w:rPr>
            <w:rStyle w:val="Hyperlink"/>
          </w:rPr>
          <w:t>vedlegg 1</w:t>
        </w:r>
      </w:hyperlink>
      <w:r>
        <w:t xml:space="preserve"> gjelder.</w:t>
      </w:r>
    </w:p>
    <w:p w14:paraId="21712E4E" w14:textId="77777777" w:rsidR="008E1F8D" w:rsidRDefault="008E1F8D" w:rsidP="006365D8">
      <w:pPr>
        <w:pStyle w:val="ProductList-Body"/>
        <w:tabs>
          <w:tab w:val="clear" w:pos="158"/>
          <w:tab w:val="left" w:pos="360"/>
        </w:tabs>
      </w:pPr>
    </w:p>
    <w:p w14:paraId="0E0A3D55" w14:textId="77777777" w:rsidR="008E1F8D" w:rsidRPr="00207B92" w:rsidRDefault="008E1F8D" w:rsidP="006365D8">
      <w:pPr>
        <w:pStyle w:val="ProductList-Body"/>
        <w:rPr>
          <w:b/>
          <w:color w:val="00188F"/>
        </w:rPr>
      </w:pPr>
      <w:r>
        <w:rPr>
          <w:b/>
          <w:color w:val="00188F"/>
        </w:rPr>
        <w:t>Eksterne brukere og brukere som ikke er godkjent for Skype for Business Online</w:t>
      </w:r>
    </w:p>
    <w:p w14:paraId="39DF94EF" w14:textId="77777777" w:rsidR="008E1F8D" w:rsidRDefault="008E1F8D" w:rsidP="006365D8">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6365D8">
      <w:pPr>
        <w:pStyle w:val="ProductList-Body"/>
        <w:tabs>
          <w:tab w:val="clear" w:pos="158"/>
          <w:tab w:val="left" w:pos="360"/>
        </w:tabs>
      </w:pPr>
    </w:p>
    <w:p w14:paraId="2246BCC7" w14:textId="77777777" w:rsidR="008E1F8D" w:rsidRPr="0011540B" w:rsidRDefault="008E1F8D" w:rsidP="006365D8">
      <w:pPr>
        <w:pStyle w:val="ProductList-Body"/>
        <w:rPr>
          <w:b/>
          <w:color w:val="00188F"/>
        </w:rPr>
      </w:pPr>
      <w:r>
        <w:rPr>
          <w:b/>
          <w:color w:val="00188F"/>
        </w:rPr>
        <w:t>Common Area Communications Device (kommunikasjonsenhet for fellesområde)</w:t>
      </w:r>
    </w:p>
    <w:p w14:paraId="0EC4D66B" w14:textId="77777777" w:rsidR="008E1F8D" w:rsidRDefault="008E1F8D" w:rsidP="006365D8">
      <w:pPr>
        <w:pStyle w:val="ProductList-Body"/>
        <w:tabs>
          <w:tab w:val="clear" w:pos="158"/>
          <w:tab w:val="left" w:pos="360"/>
        </w:tabs>
      </w:pPr>
      <w:r>
        <w:t>En Common Area Communication Device (</w:t>
      </w:r>
      <w:r w:rsidRPr="004F538C">
        <w:t>“</w:t>
      </w:r>
      <w:r>
        <w:t>CACD</w:t>
      </w:r>
      <w:r w:rsidRPr="004F538C">
        <w:t>”</w:t>
      </w:r>
      <w:r>
        <w:t>) er en enhet som deles av flere brukere som ikke logger på enheten med sine Office 365-legitimasjon, og som støtter samtaler, møter og/eller konferanser over tale, Voice over IP og/eller video. Microsofts Common Area Phone- og Meeting Room-tilbud er enhets-SL-er som bare kan tilordnes en CACD. Hver CACD-lisensiert enhet kan aksesseres og brukes av et hvilket som helst antall brukere.</w:t>
      </w:r>
    </w:p>
    <w:p w14:paraId="3A1B79D0" w14:textId="77777777" w:rsidR="00471999" w:rsidRDefault="00471999" w:rsidP="006365D8">
      <w:pPr>
        <w:pStyle w:val="ProductList-Body"/>
        <w:rPr>
          <w:b/>
          <w:color w:val="00188F"/>
        </w:rPr>
      </w:pPr>
    </w:p>
    <w:p w14:paraId="0AB4DD9B" w14:textId="4A0EF00A" w:rsidR="000E39CA" w:rsidRPr="003619D2" w:rsidRDefault="000E39CA" w:rsidP="006365D8">
      <w:pPr>
        <w:pStyle w:val="ProductList-Body"/>
        <w:rPr>
          <w:b/>
          <w:color w:val="00188F"/>
        </w:rPr>
      </w:pPr>
      <w:r>
        <w:rPr>
          <w:b/>
          <w:color w:val="00188F"/>
        </w:rPr>
        <w:t>Anropsplan og lydkonferansetjenester: (anrops-/konferansetjenester:)</w:t>
      </w:r>
    </w:p>
    <w:p w14:paraId="51C1A905" w14:textId="57A62852" w:rsidR="008E1F8D" w:rsidRDefault="000E39CA" w:rsidP="006365D8">
      <w:pPr>
        <w:pStyle w:val="ProductList-Body"/>
        <w:tabs>
          <w:tab w:val="clear" w:pos="158"/>
          <w:tab w:val="left" w:pos="360"/>
        </w:tabs>
      </w:pPr>
      <w:r>
        <w:t>Ringe- og konferansetjenester leveres av det tilknyttede Microsoft-selskapet eller en annen tjenesteleverandør som er autorisert til å administrere dem. Priser for telefon- og konferansetjenestene kan omfatte gjeldende avgifter og gebyrer</w:t>
      </w:r>
      <w:r w:rsidR="008E1F8D">
        <w:t xml:space="preserve">. Vilkår for anrops- og lydkonferansetjenester kan variere fra land til land. Alle inkludert avgifter, avgifter og landsspesifikke bruksbetingelser er beskrevet i bruksvilkårene som er tilgjengelige på volumlisensieringsstedet at </w:t>
      </w:r>
      <w:hyperlink r:id="rId55" w:history="1">
        <w:r w:rsidR="008E1F8D">
          <w:rPr>
            <w:rStyle w:val="Hyperlink"/>
          </w:rPr>
          <w:t>http://go.microsoft.com/fwlink/?LinkId=690247</w:t>
        </w:r>
      </w:hyperlink>
      <w:r w:rsidR="008E1F8D">
        <w:t>.</w:t>
      </w:r>
    </w:p>
    <w:p w14:paraId="0D7DFC69" w14:textId="77777777" w:rsidR="008E1F8D" w:rsidRDefault="008E1F8D" w:rsidP="006365D8">
      <w:pPr>
        <w:pStyle w:val="ProductList-Body"/>
        <w:tabs>
          <w:tab w:val="clear" w:pos="158"/>
          <w:tab w:val="left" w:pos="360"/>
        </w:tabs>
      </w:pPr>
    </w:p>
    <w:p w14:paraId="35490895" w14:textId="77777777" w:rsidR="008E1F8D" w:rsidRPr="0081293D" w:rsidRDefault="008E1F8D" w:rsidP="006365D8">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6365D8">
      <w:pPr>
        <w:pStyle w:val="ProductList-Body"/>
      </w:pPr>
    </w:p>
    <w:p w14:paraId="6A1D0ECC" w14:textId="77777777" w:rsidR="008E1F8D" w:rsidRPr="003619D2" w:rsidRDefault="008E1F8D" w:rsidP="004464E5">
      <w:pPr>
        <w:pStyle w:val="ProductList-Body"/>
        <w:rPr>
          <w:b/>
          <w:color w:val="00188F"/>
        </w:rPr>
      </w:pPr>
      <w:r>
        <w:rPr>
          <w:b/>
          <w:color w:val="00188F"/>
        </w:rPr>
        <w:t>Viktig informasjon om nødtjenester</w:t>
      </w:r>
    </w:p>
    <w:p w14:paraId="77CD90C8" w14:textId="2EC31E04" w:rsidR="008E1F8D" w:rsidRDefault="00F772DC" w:rsidP="006365D8">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r w:rsidR="008E1F8D">
        <w:t>.</w:t>
      </w:r>
    </w:p>
    <w:p w14:paraId="0C486C28" w14:textId="77777777" w:rsidR="004A79EF" w:rsidRDefault="00BD0EF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210F62" w14:textId="5A950874" w:rsidR="006F7CAE" w:rsidRPr="006F7CAE" w:rsidRDefault="006F7CAE" w:rsidP="006365D8">
      <w:pPr>
        <w:pStyle w:val="ProductList-Offering2Heading"/>
        <w:outlineLvl w:val="2"/>
        <w:rPr>
          <w:lang w:val="nb-NO"/>
        </w:rPr>
      </w:pPr>
      <w:r w:rsidRPr="006F7CAE">
        <w:rPr>
          <w:lang w:val="nb-NO"/>
        </w:rPr>
        <w:tab/>
      </w:r>
      <w:bookmarkStart w:id="126" w:name="ExchangeOnline"/>
      <w:bookmarkStart w:id="127" w:name="_Toc524436947"/>
      <w:bookmarkStart w:id="128" w:name="_Toc523239319"/>
      <w:bookmarkStart w:id="129" w:name="_Toc43965642"/>
      <w:r w:rsidRPr="006F7CAE">
        <w:rPr>
          <w:lang w:val="nb-NO"/>
        </w:rPr>
        <w:t>Exchange Online</w:t>
      </w:r>
      <w:bookmarkEnd w:id="126"/>
      <w:bookmarkEnd w:id="127"/>
      <w:bookmarkEnd w:id="128"/>
      <w:bookmarkEnd w:id="129"/>
    </w:p>
    <w:p w14:paraId="7757C5D1" w14:textId="77777777" w:rsidR="006F7CAE" w:rsidRDefault="006F7CAE" w:rsidP="006365D8">
      <w:pPr>
        <w:pStyle w:val="ProductList-Offering1"/>
        <w:sectPr w:rsidR="006F7CAE" w:rsidSect="00E275D6">
          <w:footerReference w:type="first" r:id="rId56"/>
          <w:type w:val="continuous"/>
          <w:pgSz w:w="12240" w:h="15840"/>
          <w:pgMar w:top="1440" w:right="720" w:bottom="1440" w:left="720" w:header="720" w:footer="720" w:gutter="0"/>
          <w:cols w:space="720"/>
          <w:titlePg/>
          <w:docGrid w:linePitch="360"/>
        </w:sectPr>
      </w:pPr>
    </w:p>
    <w:p w14:paraId="7D4CCAFF"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365D8">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2BF26F03" w14:textId="575355CE"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0E997FF0" w14:textId="77777777" w:rsidR="006F7CAE" w:rsidRPr="00482DBD" w:rsidRDefault="006F7CAE" w:rsidP="006365D8">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6365D8">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6365D8">
      <w:pPr>
        <w:pStyle w:val="ProductList-Body"/>
        <w:rPr>
          <w:lang w:val="en-US"/>
        </w:rPr>
      </w:pPr>
      <w:r w:rsidRPr="006F7CAE">
        <w:rPr>
          <w:b/>
          <w:color w:val="00188F"/>
          <w:lang w:val="en-US"/>
        </w:rPr>
        <w:t>Kjernefunksjonalitet i Office 365-tjenester – Exchange Online</w:t>
      </w:r>
    </w:p>
    <w:p w14:paraId="029F6D7B" w14:textId="74F80B26" w:rsidR="001A19E0" w:rsidRPr="00690C65" w:rsidRDefault="001A19E0" w:rsidP="006365D8">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14:paraId="1D120F58" w14:textId="77777777" w:rsidR="00017A5A" w:rsidRPr="00690C65" w:rsidRDefault="00017A5A" w:rsidP="006365D8">
      <w:pPr>
        <w:pStyle w:val="ProductList-Body"/>
      </w:pPr>
    </w:p>
    <w:p w14:paraId="1211BEB5" w14:textId="77777777" w:rsidR="001A19E0" w:rsidRPr="00690C65" w:rsidRDefault="001A19E0" w:rsidP="006365D8">
      <w:pPr>
        <w:pStyle w:val="ProductList-Body"/>
        <w:ind w:left="187"/>
      </w:pPr>
      <w:r>
        <w:rPr>
          <w:b/>
          <w:color w:val="0072C6"/>
        </w:rPr>
        <w:t>E-post</w:t>
      </w:r>
    </w:p>
    <w:p w14:paraId="3937A9A0" w14:textId="4DCDD39C" w:rsidR="001A19E0" w:rsidRPr="00690C65" w:rsidRDefault="001A19E0" w:rsidP="006365D8">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6365D8">
      <w:pPr>
        <w:pStyle w:val="ProductList-Body"/>
        <w:ind w:left="180"/>
      </w:pPr>
    </w:p>
    <w:p w14:paraId="53900BEE" w14:textId="77777777" w:rsidR="001A19E0" w:rsidRPr="00690C65" w:rsidRDefault="001A19E0" w:rsidP="006365D8">
      <w:pPr>
        <w:pStyle w:val="ProductList-Body"/>
        <w:ind w:left="187"/>
      </w:pPr>
      <w:r>
        <w:rPr>
          <w:b/>
          <w:color w:val="0072C6"/>
        </w:rPr>
        <w:t>Tilgang via mobil- og nettlesere</w:t>
      </w:r>
    </w:p>
    <w:p w14:paraId="277343D5" w14:textId="1C1D7BA1" w:rsidR="001A19E0" w:rsidRPr="00690C65" w:rsidRDefault="001A19E0" w:rsidP="006365D8">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6365D8">
      <w:pPr>
        <w:pStyle w:val="ProductList-Body"/>
        <w:ind w:left="180"/>
      </w:pPr>
    </w:p>
    <w:p w14:paraId="05B168D9" w14:textId="77777777" w:rsidR="001A19E0" w:rsidRPr="00690C65" w:rsidRDefault="001A19E0" w:rsidP="008E38FE">
      <w:pPr>
        <w:pStyle w:val="ProductList-Body"/>
        <w:ind w:left="187"/>
      </w:pPr>
      <w:r>
        <w:rPr>
          <w:b/>
          <w:color w:val="0072C6"/>
        </w:rPr>
        <w:t>Oppbevaringsregler</w:t>
      </w:r>
    </w:p>
    <w:p w14:paraId="0BFE11A8" w14:textId="021008B4" w:rsidR="001A19E0" w:rsidRPr="00690C65" w:rsidRDefault="001A19E0" w:rsidP="006365D8">
      <w:pPr>
        <w:pStyle w:val="ProductList-Body"/>
        <w:ind w:left="180"/>
      </w:pPr>
      <w:r>
        <w:t>Kunden skal kunne fastsette regler for arkivering og sletting av e-postmeldinger.</w:t>
      </w:r>
    </w:p>
    <w:p w14:paraId="42B509D2" w14:textId="77777777" w:rsidR="001A19E0" w:rsidRPr="00690C65" w:rsidRDefault="001A19E0" w:rsidP="008E38FE">
      <w:pPr>
        <w:pStyle w:val="ProductList-Body"/>
        <w:ind w:left="180"/>
      </w:pPr>
      <w:r>
        <w:rPr>
          <w:b/>
          <w:color w:val="0072C6"/>
        </w:rPr>
        <w:t>Gjenoppretting av slettede elementer og postkasser</w:t>
      </w:r>
    </w:p>
    <w:p w14:paraId="59B339BD" w14:textId="77777777" w:rsidR="00357A6F" w:rsidRPr="0044514B" w:rsidRDefault="00357A6F" w:rsidP="006365D8">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6365D8">
      <w:pPr>
        <w:pStyle w:val="ProductList-Body"/>
        <w:ind w:left="180"/>
      </w:pPr>
    </w:p>
    <w:p w14:paraId="4FCE47EA" w14:textId="77777777" w:rsidR="001A19E0" w:rsidRPr="00690C65" w:rsidRDefault="001A19E0" w:rsidP="006365D8">
      <w:pPr>
        <w:pStyle w:val="ProductList-Body"/>
        <w:ind w:left="180"/>
      </w:pPr>
      <w:r>
        <w:rPr>
          <w:b/>
          <w:color w:val="0072C6"/>
        </w:rPr>
        <w:t>Søk i flere postkasser</w:t>
      </w:r>
    </w:p>
    <w:p w14:paraId="442DBA42" w14:textId="37A9B852" w:rsidR="001A19E0" w:rsidRPr="00690C65" w:rsidRDefault="001A19E0" w:rsidP="006365D8">
      <w:pPr>
        <w:pStyle w:val="ProductList-Body"/>
        <w:ind w:left="180"/>
      </w:pPr>
      <w:r>
        <w:t>Kunden skal kunne søke etter innhold i flere postkasser innenfor organisasjonen samtidig.</w:t>
      </w:r>
    </w:p>
    <w:p w14:paraId="6D60AB6B" w14:textId="77777777" w:rsidR="001A19E0" w:rsidRPr="00690C65" w:rsidRDefault="001A19E0" w:rsidP="006365D8">
      <w:pPr>
        <w:pStyle w:val="ProductList-Body"/>
        <w:ind w:left="180"/>
      </w:pPr>
    </w:p>
    <w:p w14:paraId="3467D71C" w14:textId="77777777" w:rsidR="001A19E0" w:rsidRPr="00690C65" w:rsidRDefault="001A19E0" w:rsidP="006365D8">
      <w:pPr>
        <w:pStyle w:val="ProductList-Body"/>
        <w:ind w:left="187"/>
      </w:pPr>
      <w:r>
        <w:rPr>
          <w:b/>
          <w:color w:val="0072C6"/>
        </w:rPr>
        <w:lastRenderedPageBreak/>
        <w:t>Kalender</w:t>
      </w:r>
    </w:p>
    <w:p w14:paraId="294F5C1B" w14:textId="0EB42AC3" w:rsidR="001A19E0" w:rsidRPr="00690C65" w:rsidRDefault="001A19E0" w:rsidP="006365D8">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6365D8">
      <w:pPr>
        <w:pStyle w:val="ProductList-Body"/>
        <w:ind w:left="180"/>
      </w:pPr>
    </w:p>
    <w:p w14:paraId="12646D9A" w14:textId="77777777" w:rsidR="001A19E0" w:rsidRPr="00690C65" w:rsidRDefault="001A19E0" w:rsidP="007679D7">
      <w:pPr>
        <w:pStyle w:val="ProductList-Body"/>
        <w:ind w:left="187"/>
      </w:pPr>
      <w:r>
        <w:rPr>
          <w:b/>
          <w:color w:val="0072C6"/>
        </w:rPr>
        <w:t>Kontakter</w:t>
      </w:r>
    </w:p>
    <w:p w14:paraId="648D4163" w14:textId="31CD581B" w:rsidR="001A19E0" w:rsidRPr="00690C65" w:rsidRDefault="001A19E0" w:rsidP="006365D8">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6365D8">
      <w:pPr>
        <w:pStyle w:val="ProductList-Body"/>
      </w:pPr>
    </w:p>
    <w:p w14:paraId="6B6C75C8" w14:textId="4B7FDD5C" w:rsidR="00DC0A1F" w:rsidRPr="00690C65" w:rsidRDefault="00DC0A1F" w:rsidP="006365D8">
      <w:pPr>
        <w:pStyle w:val="ProductList-Body"/>
      </w:pPr>
      <w:r>
        <w:rPr>
          <w:b/>
          <w:color w:val="00188F"/>
        </w:rPr>
        <w:t>Kjernefunksjonalitet i Office 365-tjenester – Exchange Online-arkivering</w:t>
      </w:r>
    </w:p>
    <w:p w14:paraId="3AEF57B1" w14:textId="041924B4" w:rsidR="00DC0A1F" w:rsidRPr="00690C65" w:rsidRDefault="00DC0A1F" w:rsidP="006365D8">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6365D8">
      <w:pPr>
        <w:pStyle w:val="ProductList-Body"/>
      </w:pPr>
    </w:p>
    <w:p w14:paraId="40C43371" w14:textId="77777777" w:rsidR="00ED50E6" w:rsidRPr="00690C65" w:rsidRDefault="001A19E0" w:rsidP="006365D8">
      <w:pPr>
        <w:pStyle w:val="ProductList-Body"/>
        <w:ind w:left="180"/>
      </w:pPr>
      <w:r>
        <w:rPr>
          <w:b/>
          <w:color w:val="0072C6"/>
        </w:rPr>
        <w:t>Lagring</w:t>
      </w:r>
    </w:p>
    <w:p w14:paraId="4D3B73EF" w14:textId="41F65D4D" w:rsidR="001A19E0" w:rsidRPr="00690C65" w:rsidRDefault="001A19E0" w:rsidP="006365D8">
      <w:pPr>
        <w:pStyle w:val="ProductList-Body"/>
        <w:ind w:left="180"/>
      </w:pPr>
      <w:r>
        <w:t>Kunden skal kunne gi sluttbrukere muligheten til å lagre e-postmeldinger.</w:t>
      </w:r>
    </w:p>
    <w:p w14:paraId="0586DAE4" w14:textId="77777777" w:rsidR="00ED50E6" w:rsidRPr="00690C65" w:rsidRDefault="001A19E0" w:rsidP="00396F93">
      <w:pPr>
        <w:pStyle w:val="ProductList-Body"/>
        <w:ind w:left="158"/>
      </w:pPr>
      <w:r>
        <w:rPr>
          <w:b/>
          <w:color w:val="0072C6"/>
        </w:rPr>
        <w:t>Oppbevaringsregler</w:t>
      </w:r>
    </w:p>
    <w:p w14:paraId="7CDB87D7" w14:textId="21882356" w:rsidR="001A19E0" w:rsidRPr="00690C65" w:rsidRDefault="001A19E0" w:rsidP="006365D8">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6365D8">
      <w:pPr>
        <w:pStyle w:val="ProductList-Body"/>
        <w:ind w:left="180"/>
      </w:pPr>
    </w:p>
    <w:p w14:paraId="53518FF9" w14:textId="77777777" w:rsidR="00ED50E6" w:rsidRPr="00690C65" w:rsidRDefault="001A19E0" w:rsidP="006365D8">
      <w:pPr>
        <w:pStyle w:val="ProductList-Body"/>
        <w:ind w:left="187"/>
      </w:pPr>
      <w:r>
        <w:rPr>
          <w:b/>
          <w:color w:val="0072C6"/>
        </w:rPr>
        <w:t>Gjenoppretting av slettede elementer og postkasser</w:t>
      </w:r>
    </w:p>
    <w:p w14:paraId="0CF73227" w14:textId="7B0D2157" w:rsidR="001A19E0" w:rsidRPr="00690C65" w:rsidRDefault="001A19E0" w:rsidP="006365D8">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6365D8">
      <w:pPr>
        <w:pStyle w:val="ProductList-Body"/>
        <w:ind w:left="180"/>
      </w:pPr>
    </w:p>
    <w:p w14:paraId="32403BAC" w14:textId="77777777" w:rsidR="00ED50E6" w:rsidRPr="00690C65" w:rsidRDefault="001A19E0" w:rsidP="006365D8">
      <w:pPr>
        <w:pStyle w:val="ProductList-Body"/>
        <w:ind w:left="187"/>
      </w:pPr>
      <w:r>
        <w:rPr>
          <w:b/>
          <w:color w:val="0072C6"/>
        </w:rPr>
        <w:t>Søk i flere postkasser</w:t>
      </w:r>
    </w:p>
    <w:p w14:paraId="024BBD24" w14:textId="653E014F" w:rsidR="001A19E0" w:rsidRPr="00690C65" w:rsidRDefault="001A19E0" w:rsidP="006365D8">
      <w:pPr>
        <w:pStyle w:val="ProductList-Body"/>
        <w:ind w:left="180"/>
      </w:pPr>
      <w:r>
        <w:t>Kunden skal kunne søke etter innhold i flere postkasser innenfor organisasjonen samtidig.</w:t>
      </w:r>
    </w:p>
    <w:p w14:paraId="2351983F" w14:textId="77777777" w:rsidR="00ED50E6" w:rsidRPr="00690C65" w:rsidRDefault="00ED50E6" w:rsidP="006365D8">
      <w:pPr>
        <w:pStyle w:val="ProductList-Body"/>
        <w:ind w:left="180"/>
      </w:pPr>
    </w:p>
    <w:p w14:paraId="448BE475" w14:textId="77777777" w:rsidR="00ED50E6" w:rsidRPr="00690C65" w:rsidRDefault="001A19E0" w:rsidP="006365D8">
      <w:pPr>
        <w:pStyle w:val="ProductList-Body"/>
        <w:ind w:left="187"/>
      </w:pPr>
      <w:r>
        <w:rPr>
          <w:b/>
          <w:color w:val="0072C6"/>
        </w:rPr>
        <w:t>Juridisk bevaring</w:t>
      </w:r>
    </w:p>
    <w:p w14:paraId="2EA3BFAF" w14:textId="032F19D8" w:rsidR="001A19E0" w:rsidRPr="00690C65" w:rsidRDefault="001A19E0" w:rsidP="006365D8">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8E38FE">
      <w:pPr>
        <w:pStyle w:val="ProductList-Body"/>
        <w:ind w:left="158"/>
      </w:pPr>
    </w:p>
    <w:p w14:paraId="4ACEA0A4" w14:textId="60DB9570" w:rsidR="006523C8" w:rsidRPr="00690C65" w:rsidRDefault="006523C8" w:rsidP="006365D8">
      <w:pPr>
        <w:pStyle w:val="ProductList-Body"/>
        <w:ind w:left="187"/>
      </w:pPr>
      <w:r>
        <w:rPr>
          <w:b/>
          <w:color w:val="0072C6"/>
        </w:rPr>
        <w:t>Arkivering</w:t>
      </w:r>
    </w:p>
    <w:p w14:paraId="73F5962E" w14:textId="77777777" w:rsidR="006523C8" w:rsidRPr="00690C65" w:rsidRDefault="006523C8" w:rsidP="006365D8">
      <w:pPr>
        <w:pStyle w:val="ProductList-Body"/>
        <w:ind w:left="180"/>
      </w:pPr>
      <w:r>
        <w:t>Exchange Online-arkiveringsfunksjonen kan bare brukes til arkivering med Exchange Online Plan 1 og 2.</w:t>
      </w:r>
    </w:p>
    <w:p w14:paraId="2F8F646A" w14:textId="77777777" w:rsidR="006523C8" w:rsidRPr="00690C65" w:rsidRDefault="006523C8" w:rsidP="006365D8">
      <w:pPr>
        <w:pStyle w:val="ProductList-Body"/>
        <w:ind w:left="180"/>
      </w:pPr>
    </w:p>
    <w:p w14:paraId="2B0BFA2B" w14:textId="6300D19C" w:rsidR="006523C8" w:rsidRPr="00690C65" w:rsidRDefault="006523C8" w:rsidP="006365D8">
      <w:pPr>
        <w:pStyle w:val="ProductList-Body"/>
        <w:ind w:left="180"/>
      </w:pPr>
      <w:r>
        <w:rPr>
          <w:b/>
          <w:color w:val="0072C6"/>
        </w:rPr>
        <w:t>Arkivering For Exchange Server</w:t>
      </w:r>
    </w:p>
    <w:p w14:paraId="05891E4A" w14:textId="77777777" w:rsidR="006523C8" w:rsidRPr="00690C65" w:rsidRDefault="006523C8" w:rsidP="006365D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365D8">
      <w:pPr>
        <w:pStyle w:val="ProductList-Body"/>
        <w:ind w:left="180"/>
      </w:pPr>
    </w:p>
    <w:p w14:paraId="37DD8C9B" w14:textId="77777777" w:rsidR="00502DF3" w:rsidRDefault="00502DF3" w:rsidP="006365D8">
      <w:pPr>
        <w:pStyle w:val="ProductList-ClauseHeading"/>
        <w:keepNext w:val="0"/>
      </w:pPr>
      <w:r>
        <w:t>Smarttelefoner og nettbrett</w:t>
      </w:r>
    </w:p>
    <w:p w14:paraId="753ECB8E" w14:textId="1F8BBCDB" w:rsidR="00426020" w:rsidRPr="003A1DB6" w:rsidRDefault="00225AAE" w:rsidP="006365D8">
      <w:pPr>
        <w:pStyle w:val="ProductList-Body"/>
      </w:pPr>
      <w:r>
        <w:t>Hver bruker som kunden tildeler en Exchange Online brukeravtale, kan (i) bruke Microsoft Outlook for mobile enheter til kommersielle formål og (ii) logge seg på Microsoft Outlook med sin org-ID på opptil fem smarttelefoner og fem nettbrett</w:t>
      </w:r>
      <w:r w:rsidR="00426020">
        <w:t xml:space="preserve">. </w:t>
      </w:r>
    </w:p>
    <w:p w14:paraId="48AB11E2" w14:textId="77777777" w:rsidR="00426020" w:rsidRDefault="00426020" w:rsidP="006365D8">
      <w:pPr>
        <w:pStyle w:val="ProductList-Body"/>
        <w:tabs>
          <w:tab w:val="clear" w:pos="158"/>
          <w:tab w:val="left" w:pos="270"/>
        </w:tabs>
        <w:rPr>
          <w:b/>
          <w:color w:val="00188F"/>
        </w:rPr>
      </w:pPr>
    </w:p>
    <w:p w14:paraId="6F4D5951" w14:textId="2D4EF21D" w:rsidR="006523C8" w:rsidRPr="00690C65" w:rsidRDefault="006523C8" w:rsidP="006365D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365D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57"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365D8">
      <w:pPr>
        <w:pStyle w:val="ProductList-Body"/>
        <w:rPr>
          <w:szCs w:val="18"/>
        </w:rPr>
      </w:pPr>
    </w:p>
    <w:p w14:paraId="2E721F6E" w14:textId="77777777" w:rsidR="00DC2161" w:rsidRPr="00017A5A" w:rsidRDefault="00DC2161" w:rsidP="008E38FE">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6365D8">
      <w:pPr>
        <w:pStyle w:val="ProductList-Body"/>
      </w:pPr>
      <w:r>
        <w:t>Hvis kunden er lisensiert for Office 365 Forhindring av datatap etter enhet, er alle brukerne av den lisensierte enheten lisensiert for Elektroniske Tjenester.</w:t>
      </w:r>
      <w:bookmarkStart w:id="130" w:name="_Hlk486589626"/>
    </w:p>
    <w:bookmarkEnd w:id="130"/>
    <w:p w14:paraId="34D36E72" w14:textId="798E1846" w:rsidR="000C7C1C" w:rsidRDefault="000C7C1C" w:rsidP="006365D8">
      <w:pPr>
        <w:pStyle w:val="ProductList-Body"/>
        <w:tabs>
          <w:tab w:val="clear" w:pos="158"/>
          <w:tab w:val="left" w:pos="180"/>
        </w:tabs>
      </w:pPr>
    </w:p>
    <w:p w14:paraId="0B8AD612" w14:textId="77777777" w:rsidR="000C7C1C" w:rsidRPr="003709FE" w:rsidRDefault="000C7C1C" w:rsidP="00EF149B">
      <w:pPr>
        <w:pStyle w:val="ProductList-Body"/>
        <w:rPr>
          <w:b/>
          <w:color w:val="00188F"/>
        </w:rPr>
      </w:pPr>
      <w:bookmarkStart w:id="131" w:name="_Toc423959249"/>
      <w:r w:rsidRPr="003709FE">
        <w:rPr>
          <w:b/>
          <w:color w:val="00188F"/>
        </w:rPr>
        <w:t>Serviceavtale</w:t>
      </w:r>
      <w:bookmarkEnd w:id="131"/>
    </w:p>
    <w:p w14:paraId="6220D799" w14:textId="3793E285" w:rsidR="00196D07" w:rsidRDefault="00396F93" w:rsidP="006365D8">
      <w:pPr>
        <w:pStyle w:val="ProductList-Body"/>
        <w:tabs>
          <w:tab w:val="clear" w:pos="158"/>
          <w:tab w:val="left" w:pos="180"/>
        </w:tabs>
      </w:pPr>
      <w:r>
        <w:t>Det finnes ingen SLA for Office 365 Advanced Threat Protection.</w:t>
      </w:r>
    </w:p>
    <w:bookmarkStart w:id="132" w:name="O365Applications"/>
    <w:p w14:paraId="3A1D86AD" w14:textId="17BA03B6" w:rsidR="00303CF4" w:rsidRPr="00340CC6" w:rsidRDefault="004A79EF" w:rsidP="006365D8">
      <w:pPr>
        <w:pStyle w:val="ProductList-Body"/>
        <w:shd w:val="clear" w:color="auto" w:fill="A6A6A6" w:themeFill="background1" w:themeFillShade="A6"/>
        <w:spacing w:before="120" w:after="240"/>
        <w:jc w:val="right"/>
        <w:rPr>
          <w:color w:val="0563C1" w:themeColor="hyperlink"/>
          <w:sz w:val="16"/>
          <w:szCs w:val="16"/>
          <w:u w:val="single"/>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388D70F" w14:textId="77777777" w:rsidR="00CC7BC9" w:rsidRDefault="00CC7BC9" w:rsidP="00CC7BC9">
      <w:pPr>
        <w:pStyle w:val="ProductList-Offering2Heading"/>
        <w:outlineLvl w:val="2"/>
      </w:pPr>
      <w:r w:rsidRPr="006C107F">
        <w:rPr>
          <w:lang w:val="sv-SE"/>
        </w:rPr>
        <w:tab/>
      </w:r>
      <w:bookmarkStart w:id="133" w:name="_Toc43965643"/>
      <w:r>
        <w:t>Microsoft Stream</w:t>
      </w:r>
      <w:bookmarkEnd w:id="133"/>
    </w:p>
    <w:p w14:paraId="53AF3171" w14:textId="77777777" w:rsidR="00CC7BC9" w:rsidRDefault="00CC7BC9" w:rsidP="00CC7BC9">
      <w:pPr>
        <w:pStyle w:val="ProductList-Body"/>
        <w:tabs>
          <w:tab w:val="clear" w:pos="158"/>
          <w:tab w:val="left" w:pos="360"/>
        </w:tabs>
        <w:rPr>
          <w:b/>
          <w:color w:val="00188F"/>
        </w:rPr>
      </w:pPr>
      <w:r>
        <w:rPr>
          <w:b/>
          <w:color w:val="00188F"/>
        </w:rPr>
        <w:t>Merknader</w:t>
      </w:r>
    </w:p>
    <w:p w14:paraId="03089179" w14:textId="77777777" w:rsidR="00CC7BC9" w:rsidRDefault="00CC7BC9" w:rsidP="00CC7BC9">
      <w:pPr>
        <w:pStyle w:val="ProductList-Body"/>
      </w:pPr>
      <w:r>
        <w:rPr>
          <w:color w:val="000000" w:themeColor="text1"/>
        </w:rPr>
        <w:t xml:space="preserve">H.264/AVC Visuell standard, VC-1 Videostandard, MPEG-4 del 2 Visuell standard og MPEG-2 Videostandard </w:t>
      </w:r>
      <w:r>
        <w:t xml:space="preserve">Merknader i </w:t>
      </w:r>
      <w:hyperlink w:anchor="_top" w:tooltip="Vedlegg 1" w:history="1">
        <w:r>
          <w:rPr>
            <w:rStyle w:val="Hyperlink"/>
          </w:rPr>
          <w:t>Vedlegg 1</w:t>
        </w:r>
      </w:hyperlink>
      <w:r>
        <w:t xml:space="preserve"> gjelder.</w:t>
      </w:r>
    </w:p>
    <w:p w14:paraId="7AC18520" w14:textId="77777777" w:rsidR="00CC7BC9" w:rsidRDefault="00CC7BC9" w:rsidP="00CC7BC9">
      <w:pPr>
        <w:pStyle w:val="ProductList-Body"/>
      </w:pPr>
    </w:p>
    <w:p w14:paraId="6D1D2957" w14:textId="77777777" w:rsidR="00CC7BC9" w:rsidRDefault="00CC7BC9" w:rsidP="00CC7BC9">
      <w:pPr>
        <w:pStyle w:val="ProductList-Body"/>
        <w:tabs>
          <w:tab w:val="clear" w:pos="158"/>
          <w:tab w:val="left" w:pos="360"/>
        </w:tabs>
        <w:rPr>
          <w:b/>
          <w:color w:val="00188F"/>
        </w:rPr>
      </w:pPr>
      <w:r>
        <w:rPr>
          <w:b/>
          <w:color w:val="00188F"/>
        </w:rPr>
        <w:lastRenderedPageBreak/>
        <w:t>Stream Live Events</w:t>
      </w:r>
    </w:p>
    <w:p w14:paraId="12C7E42C" w14:textId="77777777" w:rsidR="00CC7BC9" w:rsidRDefault="00CC7BC9" w:rsidP="00CC7BC9">
      <w:pPr>
        <w:pStyle w:val="ProductList-Body"/>
      </w:pPr>
      <w:r>
        <w:t>Stream Live Events er underlagt følgende:</w:t>
      </w:r>
    </w:p>
    <w:p w14:paraId="19891F50" w14:textId="77777777" w:rsidR="00CC7BC9" w:rsidRDefault="00CC7BC9" w:rsidP="00CC7BC9">
      <w:pPr>
        <w:pStyle w:val="ProductList-Bullet"/>
        <w:numPr>
          <w:ilvl w:val="0"/>
          <w:numId w:val="11"/>
        </w:numPr>
      </w:pPr>
      <w:r>
        <w:t>Varigheten på Stream Live Events kan ikke være mer enn fire (4) timer;</w:t>
      </w:r>
    </w:p>
    <w:p w14:paraId="3C8303CC" w14:textId="77777777" w:rsidR="00CC7BC9" w:rsidRDefault="00CC7BC9" w:rsidP="00CC7BC9">
      <w:pPr>
        <w:pStyle w:val="ProductList-Bullet"/>
        <w:numPr>
          <w:ilvl w:val="0"/>
          <w:numId w:val="11"/>
        </w:numPr>
      </w:pPr>
      <w:r>
        <w:t>Stream Live Events-deltakere må ikke overstige 10 000; og</w:t>
      </w:r>
    </w:p>
    <w:p w14:paraId="09358ABF" w14:textId="77777777" w:rsidR="00CC7BC9" w:rsidRDefault="00CC7BC9" w:rsidP="00CC7BC9">
      <w:pPr>
        <w:pStyle w:val="ProductList-Bullet"/>
        <w:numPr>
          <w:ilvl w:val="0"/>
          <w:numId w:val="11"/>
        </w:numPr>
      </w:pPr>
      <w:r>
        <w:t>Stream Live Events er begrenset til femten (15) per kunde til enhver tid.</w:t>
      </w:r>
    </w:p>
    <w:p w14:paraId="6618687F" w14:textId="77777777" w:rsidR="00CC7BC9" w:rsidRDefault="00BD0EFA" w:rsidP="00CC7BC9">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CC7BC9">
          <w:rPr>
            <w:rStyle w:val="Hyperlink"/>
            <w:sz w:val="16"/>
            <w:szCs w:val="16"/>
          </w:rPr>
          <w:t>Innholdsfortegnelse</w:t>
        </w:r>
      </w:hyperlink>
      <w:r w:rsidR="00CC7BC9">
        <w:rPr>
          <w:sz w:val="16"/>
          <w:szCs w:val="16"/>
        </w:rPr>
        <w:t xml:space="preserve"> / </w:t>
      </w:r>
      <w:hyperlink w:anchor="GeneralTerms" w:tooltip="Generelle vilkår" w:history="1">
        <w:r w:rsidR="00CC7BC9">
          <w:rPr>
            <w:rStyle w:val="Hyperlink"/>
            <w:sz w:val="16"/>
            <w:szCs w:val="16"/>
          </w:rPr>
          <w:t>Generelle vilkår</w:t>
        </w:r>
      </w:hyperlink>
    </w:p>
    <w:p w14:paraId="642C94D8" w14:textId="07653DC9" w:rsidR="00465BF7" w:rsidRDefault="00465BF7" w:rsidP="00396F93">
      <w:pPr>
        <w:pStyle w:val="ProductList-Offering2Heading"/>
        <w:outlineLvl w:val="2"/>
      </w:pPr>
      <w:r w:rsidRPr="00482DBD">
        <w:tab/>
      </w:r>
      <w:bookmarkStart w:id="134" w:name="_Toc43965644"/>
      <w:r>
        <w:t>Microsoft</w:t>
      </w:r>
      <w:r w:rsidR="00832F43">
        <w:t xml:space="preserve"> T</w:t>
      </w:r>
      <w:r>
        <w:t>eam</w:t>
      </w:r>
      <w:r w:rsidR="00832F43">
        <w:t>s</w:t>
      </w:r>
      <w:bookmarkEnd w:id="134"/>
    </w:p>
    <w:p w14:paraId="1D571AE2" w14:textId="77777777" w:rsidR="00465BF7" w:rsidRDefault="00465BF7" w:rsidP="00465BF7">
      <w:pPr>
        <w:pStyle w:val="ProductList-Body"/>
        <w:tabs>
          <w:tab w:val="clear" w:pos="158"/>
          <w:tab w:val="left" w:pos="360"/>
        </w:tabs>
        <w:rPr>
          <w:b/>
          <w:color w:val="00188F"/>
        </w:rPr>
      </w:pPr>
      <w:r>
        <w:rPr>
          <w:b/>
          <w:color w:val="00188F"/>
        </w:rPr>
        <w:t>Merknader</w:t>
      </w:r>
    </w:p>
    <w:p w14:paraId="31AEFF9B" w14:textId="77777777" w:rsidR="00465BF7" w:rsidRDefault="00465BF7" w:rsidP="00465BF7">
      <w:pPr>
        <w:pStyle w:val="ProductList-Body"/>
      </w:pPr>
      <w:r>
        <w:t xml:space="preserve">Merknaden om H.264/MPEG-4 AVC i </w:t>
      </w:r>
      <w:hyperlink r:id="rId58" w:anchor="Vedlegg 1" w:tooltip="Vedlegg 1" w:history="1">
        <w:r>
          <w:rPr>
            <w:rStyle w:val="Hyperlink"/>
          </w:rPr>
          <w:t>Vedlegg 1</w:t>
        </w:r>
      </w:hyperlink>
      <w:r>
        <w:t xml:space="preserve"> gjelder for alle Office 365-tjenester som omfatter Microsoft Teams.</w:t>
      </w:r>
    </w:p>
    <w:p w14:paraId="48BAB3DF" w14:textId="77777777" w:rsidR="00465BF7" w:rsidRDefault="00465BF7" w:rsidP="00465BF7">
      <w:pPr>
        <w:pStyle w:val="ProductList-Body"/>
        <w:tabs>
          <w:tab w:val="clear" w:pos="158"/>
          <w:tab w:val="left" w:pos="360"/>
        </w:tabs>
        <w:rPr>
          <w:b/>
          <w:color w:val="00188F"/>
        </w:rPr>
      </w:pPr>
      <w:r>
        <w:rPr>
          <w:b/>
          <w:color w:val="00188F"/>
        </w:rPr>
        <w:t>Kunder i helsesektoren</w:t>
      </w:r>
    </w:p>
    <w:p w14:paraId="3D9352BF" w14:textId="77777777" w:rsidR="00465BF7" w:rsidRDefault="00465BF7" w:rsidP="00465BF7">
      <w:pPr>
        <w:pStyle w:val="ProductList-Body"/>
      </w:pPr>
      <w:r>
        <w:t>Kunden har eneansvar for: (1) korrektheten og tilstrekkeligheten til informasjon og data gjort tilgjengelig ved bruk av Microsoft Teams; (2) innføring av en sikker autentiseringsmetode applikasjon-til-applikasjon mellom enhver Kundeapp og/eller -tjeneste og Microsoft Teams; (3) innhenting av nødvendig samtykke fra sluttbrukere i forbindelse med sluttbrukerens og Kundens bruk av Microsoft Teams; og (4) visning av relevante varsler, ansvarsfraskrivelser og bekreftelser til sluttbrukere i forbindelse med sluttbrukerens og Kundens bruk av Microsoft Teams.</w:t>
      </w:r>
    </w:p>
    <w:p w14:paraId="57DA2FF8" w14:textId="77777777" w:rsidR="00465BF7" w:rsidRDefault="00465BF7" w:rsidP="00465BF7">
      <w:pPr>
        <w:pStyle w:val="ProductList-Body"/>
      </w:pPr>
    </w:p>
    <w:p w14:paraId="686F1AFA" w14:textId="77777777" w:rsidR="00465BF7" w:rsidRDefault="00465BF7" w:rsidP="00465BF7">
      <w:pPr>
        <w:pStyle w:val="ProductList-Body"/>
      </w:pPr>
      <w:r>
        <w:t>KUNDEN BEKREFTER AT ELEKTRONISKE TJENESTER (MICROSOFT TEAMS-TJENESTEN OG -PROGRAMMER) (1) IKKE ER TILTENKT ELLER GJORT TILGJENGELIG SOM EN MEDISINSK ENHET (ELLER MEDISINSKE ENHETER) FOR DIAGNOSTISERING AV SYKDOM ELLER ANDRE TILSTANDER, ELLER TIL KURERING, DEMPING, BEHANDLING ELLER FOREBYGGING AV SYKDOMMER, ELLER PÅ ANDRE MÅTER BRUKES SOM EN KOMPONENT I KLINISKE TILBUD ELLER PRODUKTER, OG DET GIS INGEN LISENS ELLER RETT TIL Å BRUKE ELEKTRONISKE TJENESTER TIL SLIKE FORMÅL, (2) ER IKKE UTVIKLET FOR ELLER TILTENKT SOM EN ERSTATNING FOR PROFESJONELL MEDISINSK RÅDGIVNING, DIAGNOSTIKK, BEHANDLING ELLER AVGJØRELSER OG SKAL IKKE ERSTATTE PROFESJONELL MEDISINSK RÅDGIVNING, DIAGNOSTIKK, BEHANDLING ELLER AVGJØRELSER, OG (3) SKAL IKKE BRUKES I MEDISINSKE NØDSTILFELLER. KUNDEN ER ALENE ANSVARLIG FOR ALL PERSONSKADE ELLER DØD SOM KAN INNTREFFE SOM FØLGE AV KUNDENS BRUK AV MICROSOFT TEAMS OG DENS PROGRAMMER, INKLUDERT (MEN IKKE BEGRENSET TIL) SLIKE SKADER PÅ SLUTTBRUKERE ELLER KUNDENS PASIENTER.</w:t>
      </w:r>
    </w:p>
    <w:p w14:paraId="388D9EBF" w14:textId="77777777" w:rsidR="00465BF7" w:rsidRDefault="00465BF7" w:rsidP="00465BF7">
      <w:pPr>
        <w:pStyle w:val="ProductList-Body"/>
      </w:pPr>
    </w:p>
    <w:p w14:paraId="2C0FD14A" w14:textId="77777777" w:rsidR="00465BF7" w:rsidRDefault="00465BF7" w:rsidP="00465BF7">
      <w:pPr>
        <w:pStyle w:val="ProductList-Body"/>
        <w:rPr>
          <w:b/>
          <w:color w:val="00188F"/>
        </w:rPr>
      </w:pPr>
      <w:r>
        <w:rPr>
          <w:b/>
          <w:color w:val="00188F"/>
        </w:rPr>
        <w:t>Prøveversjoner</w:t>
      </w:r>
    </w:p>
    <w:p w14:paraId="75DCDDCB" w14:textId="77777777" w:rsidR="00465BF7" w:rsidRDefault="00465BF7" w:rsidP="00465BF7">
      <w:pPr>
        <w:pStyle w:val="ProductList-Body"/>
        <w:rPr>
          <w:b/>
        </w:rPr>
      </w:pPr>
      <w:r>
        <w:t>Utforsking ("Exploratory Experience") av Microsoft Teams kan bare initieres av individuelle sluttbrukere. Kunder kan ikke initiere utforsking av Microsoft Teams på vegne av ansatte som er sluttbrukere.</w:t>
      </w:r>
    </w:p>
    <w:p w14:paraId="176202FF" w14:textId="77777777" w:rsidR="00465BF7" w:rsidRDefault="00BD0EFA" w:rsidP="00465BF7">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65BF7">
          <w:rPr>
            <w:rStyle w:val="Hyperlink"/>
            <w:sz w:val="16"/>
            <w:szCs w:val="16"/>
          </w:rPr>
          <w:t>Innholdsfortegnelse</w:t>
        </w:r>
      </w:hyperlink>
      <w:r w:rsidR="00465BF7">
        <w:rPr>
          <w:sz w:val="16"/>
          <w:szCs w:val="16"/>
        </w:rPr>
        <w:t xml:space="preserve"> / </w:t>
      </w:r>
      <w:hyperlink w:anchor="GeneralTerms" w:tooltip="Generelle vilkår" w:history="1">
        <w:r w:rsidR="00465BF7">
          <w:rPr>
            <w:rStyle w:val="Hyperlink"/>
            <w:sz w:val="16"/>
            <w:szCs w:val="16"/>
          </w:rPr>
          <w:t>Generelle vilkår</w:t>
        </w:r>
      </w:hyperlink>
    </w:p>
    <w:p w14:paraId="6FD24189" w14:textId="77777777" w:rsidR="00F772DC" w:rsidRDefault="006F7CAE" w:rsidP="00F772DC">
      <w:pPr>
        <w:pStyle w:val="ProductList-Offering2Heading"/>
        <w:outlineLvl w:val="2"/>
      </w:pPr>
      <w:r w:rsidRPr="00482DBD">
        <w:tab/>
      </w:r>
      <w:bookmarkStart w:id="135" w:name="M365Applications"/>
      <w:bookmarkStart w:id="136" w:name="_Toc37676501"/>
      <w:bookmarkStart w:id="137" w:name="_Toc43965645"/>
      <w:bookmarkEnd w:id="132"/>
      <w:r w:rsidR="00F772DC">
        <w:t>Microsoft 365-applikasjoner</w:t>
      </w:r>
      <w:bookmarkEnd w:id="135"/>
      <w:bookmarkEnd w:id="136"/>
      <w:bookmarkEnd w:id="137"/>
    </w:p>
    <w:p w14:paraId="70292665" w14:textId="77777777" w:rsidR="00F772DC" w:rsidRDefault="00F772DC" w:rsidP="00F772DC">
      <w:pPr>
        <w:pStyle w:val="ProductList-Offering1"/>
        <w:sectPr w:rsidR="00F772DC" w:rsidSect="00E275D6">
          <w:type w:val="continuous"/>
          <w:pgSz w:w="12240" w:h="15840"/>
          <w:pgMar w:top="1440" w:right="720" w:bottom="1440" w:left="720" w:header="720" w:footer="720" w:gutter="0"/>
          <w:cols w:space="720"/>
          <w:titlePg/>
          <w:docGrid w:linePitch="360"/>
        </w:sectPr>
      </w:pPr>
    </w:p>
    <w:p w14:paraId="75B2D3D2"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Microsoft 365 Apps for Business</w:t>
      </w:r>
    </w:p>
    <w:p w14:paraId="6875051D"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Microsoft 365 Apps for Enterprise</w:t>
      </w:r>
    </w:p>
    <w:p w14:paraId="6C52240A"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Visio Online (plan 1 and 2)</w:t>
      </w:r>
    </w:p>
    <w:p w14:paraId="263D932A" w14:textId="77777777" w:rsidR="00F772DC" w:rsidRDefault="00F772DC" w:rsidP="00F772DC">
      <w:pPr>
        <w:pStyle w:val="ProductList-Offering2"/>
        <w:sectPr w:rsidR="00F772DC" w:rsidSect="005B7124">
          <w:type w:val="continuous"/>
          <w:pgSz w:w="12240" w:h="15840"/>
          <w:pgMar w:top="1440" w:right="720" w:bottom="1440" w:left="720" w:header="720" w:footer="720" w:gutter="0"/>
          <w:cols w:num="2" w:space="720"/>
          <w:titlePg/>
          <w:docGrid w:linePitch="360"/>
        </w:sectPr>
      </w:pPr>
    </w:p>
    <w:p w14:paraId="23436BBB" w14:textId="77777777" w:rsidR="00F772DC" w:rsidRPr="000A5E8A" w:rsidRDefault="00F772DC" w:rsidP="00F772DC">
      <w:pPr>
        <w:pStyle w:val="ProductList-Body"/>
        <w:pBdr>
          <w:top w:val="single" w:sz="4" w:space="1" w:color="BFBFBF" w:themeColor="background1" w:themeShade="BF"/>
        </w:pBdr>
        <w:rPr>
          <w:b/>
          <w:color w:val="000000" w:themeColor="text1"/>
          <w:sz w:val="8"/>
          <w:szCs w:val="8"/>
        </w:rPr>
      </w:pPr>
    </w:p>
    <w:p w14:paraId="6C88A49F" w14:textId="77777777" w:rsidR="00F772DC" w:rsidRPr="00123E7D" w:rsidRDefault="00F772DC" w:rsidP="00F772DC">
      <w:pPr>
        <w:pStyle w:val="ProductList-Body"/>
        <w:rPr>
          <w:b/>
          <w:color w:val="00188F"/>
        </w:rPr>
      </w:pPr>
      <w:r>
        <w:rPr>
          <w:b/>
          <w:color w:val="00188F"/>
        </w:rPr>
        <w:t>Serviceavtale</w:t>
      </w:r>
    </w:p>
    <w:p w14:paraId="512050BC" w14:textId="77777777" w:rsidR="00F772DC" w:rsidRDefault="00F772DC" w:rsidP="00F772DC">
      <w:pPr>
        <w:pStyle w:val="ProductList-Body"/>
      </w:pPr>
      <w:r>
        <w:t>Det er ingen SLA for Visio Online.</w:t>
      </w:r>
    </w:p>
    <w:p w14:paraId="5FC62891" w14:textId="77777777" w:rsidR="00F772DC" w:rsidRPr="00123E7D" w:rsidRDefault="00F772DC" w:rsidP="00F772DC">
      <w:pPr>
        <w:pStyle w:val="ProductList-Body"/>
      </w:pPr>
    </w:p>
    <w:p w14:paraId="500F2E92" w14:textId="77777777" w:rsidR="00F772DC" w:rsidRPr="00123E7D" w:rsidRDefault="00F772DC" w:rsidP="00F772DC">
      <w:pPr>
        <w:pStyle w:val="ProductList-Body"/>
        <w:tabs>
          <w:tab w:val="clear" w:pos="158"/>
          <w:tab w:val="left" w:pos="180"/>
        </w:tabs>
        <w:rPr>
          <w:b/>
          <w:color w:val="00188F"/>
        </w:rPr>
      </w:pPr>
      <w:r>
        <w:rPr>
          <w:b/>
          <w:color w:val="00188F"/>
        </w:rPr>
        <w:t xml:space="preserve">Installasjon og brukerrettigheter </w:t>
      </w:r>
    </w:p>
    <w:p w14:paraId="717A8674" w14:textId="77777777" w:rsidR="00F772DC" w:rsidRDefault="00F772DC" w:rsidP="00F772DC">
      <w:pPr>
        <w:pStyle w:val="ProductList-Body"/>
        <w:tabs>
          <w:tab w:val="clear" w:pos="158"/>
          <w:tab w:val="left" w:pos="180"/>
        </w:tabs>
      </w:pPr>
      <w:r>
        <w:t>Hver enkelt bruker som Kunden tilordner en Bruker-SL til, må jobb- eller skolekonto for kunne bruke programvaren som følger med abonnementet. Disse brukerne:</w:t>
      </w:r>
    </w:p>
    <w:p w14:paraId="0485142B" w14:textId="77777777" w:rsidR="00F772DC" w:rsidRDefault="00F772DC" w:rsidP="00F772DC">
      <w:pPr>
        <w:pStyle w:val="ProductList-Body"/>
        <w:numPr>
          <w:ilvl w:val="0"/>
          <w:numId w:val="6"/>
        </w:numPr>
        <w:ind w:left="450" w:hanging="270"/>
      </w:pPr>
      <w:r>
        <w:t>kan aktivere programvaren som følger med SL-en, for lokal eller ekstern bruk på opptil fem OSE-er samtidig,</w:t>
      </w:r>
    </w:p>
    <w:p w14:paraId="00636B33" w14:textId="77777777" w:rsidR="00F772DC" w:rsidRDefault="00F772DC" w:rsidP="00F772DC">
      <w:pPr>
        <w:pStyle w:val="ProductList-Body"/>
        <w:numPr>
          <w:ilvl w:val="0"/>
          <w:numId w:val="6"/>
        </w:numPr>
        <w:ind w:left="450" w:hanging="270"/>
      </w:pPr>
      <w:r>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59" w:history="1">
        <w:r>
          <w:rPr>
            <w:rStyle w:val="Hyperlink"/>
          </w:rPr>
          <w:t>Produktvilkårene</w:t>
        </w:r>
      </w:hyperlink>
      <w:r>
        <w:t xml:space="preserve">. Produktvilkårene ligger på </w:t>
      </w:r>
      <w:hyperlink r:id="rId60" w:history="1">
        <w:r>
          <w:rPr>
            <w:rStyle w:val="Hyperlink"/>
          </w:rPr>
          <w:t>http://go.microsoft.com/?linkid=9839207</w:t>
        </w:r>
      </w:hyperlink>
      <w:r>
        <w:t xml:space="preserve">. En liste over kvalifiserte multi-instans vertspartnere og ytterligere distribusjonskrav er tilgjengelig på </w:t>
      </w:r>
      <w:hyperlink r:id="rId61" w:history="1">
        <w:r>
          <w:rPr>
            <w:rStyle w:val="Hyperlink"/>
          </w:rPr>
          <w:t>www.office.com/sca</w:t>
        </w:r>
      </w:hyperlink>
      <w:r>
        <w:rPr>
          <w:color w:val="1F497D"/>
        </w:rPr>
        <w:t xml:space="preserve">. </w:t>
      </w:r>
      <w:r>
        <w:t>Denne bestemmelsen om aktivering av delt datamaskin gjelder ikke for Kunder med lisens for Microsoft 365 Apps for Business når Microsoft 365 Apps for Business er lisensiert som en komponent av Microsoft 365 Business Premium;</w:t>
      </w:r>
    </w:p>
    <w:p w14:paraId="01143223" w14:textId="77777777" w:rsidR="00F772DC" w:rsidRPr="008958E4" w:rsidRDefault="00F772DC" w:rsidP="00F772DC">
      <w:pPr>
        <w:pStyle w:val="ProductList-Body"/>
        <w:numPr>
          <w:ilvl w:val="0"/>
          <w:numId w:val="6"/>
        </w:numPr>
        <w:ind w:left="450" w:hanging="270"/>
        <w:rPr>
          <w:b/>
        </w:rPr>
      </w:pPr>
      <w:r>
        <w:t>må koble hver enhet som brukeren har installert programvaren til internett minst en gang hver 30. dag, ellers kan programvarens funksjonalitet bli påvirket: og</w:t>
      </w:r>
    </w:p>
    <w:p w14:paraId="7ED41B70" w14:textId="77777777" w:rsidR="00F772DC" w:rsidRDefault="00F772DC" w:rsidP="00F772DC">
      <w:pPr>
        <w:pStyle w:val="ProductList-Body"/>
        <w:numPr>
          <w:ilvl w:val="0"/>
          <w:numId w:val="6"/>
        </w:numPr>
        <w:ind w:left="450" w:hanging="270"/>
      </w:pPr>
      <w:r>
        <w:t>kan bruke internett-tilkoblede online-tjenester levert som en del av ProPlus [og regulert av denne OST]. Hvis kunden tillater det, kan brukerne også velge å bruke elektroniske tjenester som er underlagt andre bruksvilkår enn denne OST-en, og som Microsoft er en datakontroller for, som identifisert i produktdokumentasjonen.</w:t>
      </w:r>
    </w:p>
    <w:p w14:paraId="2A2DA524" w14:textId="77777777" w:rsidR="00F772DC" w:rsidRDefault="00F772DC" w:rsidP="00F772DC">
      <w:pPr>
        <w:pStyle w:val="ProductList-Body"/>
        <w:numPr>
          <w:ilvl w:val="1"/>
          <w:numId w:val="13"/>
        </w:numPr>
        <w:ind w:left="810"/>
      </w:pPr>
      <w:r>
        <w:t>Online-tjenester vil tillate Kunden å aktivere eller deaktivere disse valgfrie tilkoblede tjenestene: og</w:t>
      </w:r>
    </w:p>
    <w:p w14:paraId="34252248" w14:textId="77777777" w:rsidR="00F772DC" w:rsidRPr="00F40FD0" w:rsidRDefault="00F772DC" w:rsidP="00F772DC">
      <w:pPr>
        <w:pStyle w:val="ProductList-Body"/>
        <w:numPr>
          <w:ilvl w:val="1"/>
          <w:numId w:val="13"/>
        </w:numPr>
        <w:ind w:left="810"/>
      </w:pPr>
      <w:r>
        <w:t>Kunden er ansvarlig for å evaluere, aktivere eller deaktivere tilgjengeligheten av valgfrie tilkoblede tjenester til brukerne.</w:t>
      </w:r>
    </w:p>
    <w:p w14:paraId="0FA0F395" w14:textId="2183C8A4" w:rsidR="00F772DC" w:rsidRDefault="00F772DC" w:rsidP="00F772DC">
      <w:pPr>
        <w:pStyle w:val="ProductList-Body"/>
        <w:spacing w:before="40"/>
      </w:pPr>
    </w:p>
    <w:p w14:paraId="5426D38A" w14:textId="77777777" w:rsidR="007679D7" w:rsidRPr="00797140" w:rsidRDefault="007679D7" w:rsidP="007679D7">
      <w:pPr>
        <w:pStyle w:val="ProductList-Body"/>
        <w:rPr>
          <w:b/>
          <w:color w:val="00188F"/>
        </w:rPr>
      </w:pPr>
      <w:r>
        <w:rPr>
          <w:b/>
          <w:color w:val="00188F"/>
        </w:rPr>
        <w:lastRenderedPageBreak/>
        <w:t>Enhetsbasert abonnementslisens</w:t>
      </w:r>
    </w:p>
    <w:p w14:paraId="708E423A" w14:textId="77777777" w:rsidR="007679D7" w:rsidRDefault="007679D7" w:rsidP="007679D7">
      <w:pPr>
        <w:pStyle w:val="ProductList-Body"/>
        <w:spacing w:before="40"/>
      </w:pPr>
      <w:r>
        <w:t>Hver enhet-SL tillater bruk av programvaren som følger med abonnementet. Brukere av en lisensiert enhet:</w:t>
      </w:r>
    </w:p>
    <w:p w14:paraId="1C8F96E5" w14:textId="77777777" w:rsidR="007679D7" w:rsidRDefault="007679D7" w:rsidP="007679D7">
      <w:pPr>
        <w:pStyle w:val="ProductList-Body"/>
        <w:numPr>
          <w:ilvl w:val="0"/>
          <w:numId w:val="17"/>
        </w:numPr>
        <w:spacing w:before="40"/>
      </w:pPr>
      <w:r>
        <w:t>kan aktivere og bruke programvaren som leveres på én OSE på den lisensierte enheten; eller</w:t>
      </w:r>
    </w:p>
    <w:p w14:paraId="4B9C915A" w14:textId="77777777" w:rsidR="007679D7" w:rsidRDefault="007679D7" w:rsidP="007679D7">
      <w:pPr>
        <w:pStyle w:val="ProductList-Body"/>
        <w:numPr>
          <w:ilvl w:val="0"/>
          <w:numId w:val="17"/>
        </w:numPr>
        <w:spacing w:before="40"/>
      </w:pPr>
      <w:r>
        <w:t xml:space="preserve">kan installere og bruke programvaren eksternt fra den lisensierte enheten på én OSE på én nettverksserver, eller på Microsoft Azure, eller med én kvalifisert multitenant hostingpartner (“QMTH”). Rettigheter til å installere og bruke programvaren med en QMTH gjelder ikke hvis QMTH bruker en listet leverandør som datasenterleverandør, da disse vilkårene er definert i </w:t>
      </w:r>
      <w:hyperlink r:id="rId62" w:history="1">
        <w:r>
          <w:rPr>
            <w:rStyle w:val="Hyperlink"/>
          </w:rPr>
          <w:t>Produktvilkårene</w:t>
        </w:r>
      </w:hyperlink>
      <w:r>
        <w:t xml:space="preserve">. Produktvilkårene ligger på </w:t>
      </w:r>
      <w:hyperlink r:id="rId63" w:history="1">
        <w:r>
          <w:rPr>
            <w:rStyle w:val="Hyperlink"/>
          </w:rPr>
          <w:t>http://go.microsoft.com/?linkid=9839207</w:t>
        </w:r>
      </w:hyperlink>
      <w:r>
        <w:t>. En liste over kvalifiserte multitenant hostingpartnere og ytterligere krav til distribusjon er tilgjengelig på www.office.com/sca.</w:t>
      </w:r>
    </w:p>
    <w:p w14:paraId="50811272" w14:textId="77777777" w:rsidR="007679D7" w:rsidRDefault="007679D7" w:rsidP="007679D7">
      <w:pPr>
        <w:pStyle w:val="ProductList-Body"/>
        <w:spacing w:before="40"/>
      </w:pPr>
      <w:r>
        <w:t>Kunden må koble hver OSE der programvaren er installert til Internett minst en gang hver 90. dag, ellers kan programvarens funksjonalitet bli påvirket.</w:t>
      </w:r>
    </w:p>
    <w:p w14:paraId="57B4F4F9" w14:textId="77777777" w:rsidR="007679D7" w:rsidRPr="00FF3FF1" w:rsidRDefault="007679D7" w:rsidP="00F772DC">
      <w:pPr>
        <w:pStyle w:val="ProductList-Body"/>
        <w:spacing w:before="40"/>
      </w:pPr>
    </w:p>
    <w:p w14:paraId="2CAD6349" w14:textId="77777777" w:rsidR="00F772DC" w:rsidRPr="00597EF9" w:rsidRDefault="00F772DC" w:rsidP="00F772DC">
      <w:pPr>
        <w:pStyle w:val="ProductList-Body"/>
        <w:rPr>
          <w:b/>
          <w:color w:val="00188F"/>
        </w:rPr>
      </w:pPr>
      <w:r>
        <w:rPr>
          <w:b/>
          <w:color w:val="00188F"/>
        </w:rPr>
        <w:t>Smarttelefoner og nettbrett</w:t>
      </w:r>
    </w:p>
    <w:p w14:paraId="12C6BE4A" w14:textId="77777777" w:rsidR="00F772DC" w:rsidRDefault="00F772DC" w:rsidP="00F772DC">
      <w:pPr>
        <w:pStyle w:val="ProductList-Body"/>
      </w:pPr>
      <w:r>
        <w:t>Hver bruker som Kunden tildeler en bruker for Microsoft 365 Apps for Business eller Microsoft 365 Apps for Enterprise, kan (i) bruke Microsoft Office for mobile enheter til kommersielle formål og (ii) logge på Microsoft Office med sin org-ID på opptil fem smarttelefoner og fem nettbrett.</w:t>
      </w:r>
    </w:p>
    <w:p w14:paraId="6D7EDD65" w14:textId="77777777" w:rsidR="00F772DC" w:rsidRDefault="00F772DC" w:rsidP="00F772DC">
      <w:pPr>
        <w:pStyle w:val="ProductList-Body"/>
      </w:pPr>
    </w:p>
    <w:p w14:paraId="37005498" w14:textId="77777777" w:rsidR="00F772DC" w:rsidRPr="00974EAE" w:rsidRDefault="00F772DC" w:rsidP="00F772DC">
      <w:pPr>
        <w:pStyle w:val="ProductList-Body"/>
        <w:rPr>
          <w:b/>
          <w:color w:val="00188F"/>
        </w:rPr>
      </w:pPr>
      <w:r>
        <w:rPr>
          <w:b/>
          <w:color w:val="00188F"/>
        </w:rPr>
        <w:t>Følgende vilkår gjelder bare for Microsoft 365 Apps for Enterprise</w:t>
      </w:r>
    </w:p>
    <w:p w14:paraId="22BA0A16" w14:textId="77777777" w:rsidR="00F772DC" w:rsidRPr="00FC409E" w:rsidRDefault="00F772DC" w:rsidP="00F772DC">
      <w:pPr>
        <w:pStyle w:val="ProductList-Body"/>
        <w:ind w:left="180"/>
        <w:rPr>
          <w:b/>
          <w:color w:val="0072C6"/>
        </w:rPr>
      </w:pPr>
      <w:r>
        <w:rPr>
          <w:b/>
          <w:color w:val="0072C6"/>
        </w:rPr>
        <w:t>Kommersiell bruk av Office Home &amp; Student 2013 RT</w:t>
      </w:r>
    </w:p>
    <w:p w14:paraId="5621B0AD" w14:textId="77777777" w:rsidR="00F772DC" w:rsidRDefault="00F772DC" w:rsidP="00F772DC">
      <w:pPr>
        <w:pStyle w:val="ProductList-Body"/>
        <w:ind w:left="180"/>
      </w:pPr>
      <w:r>
        <w:t>Den kommersielle bruksbegrensningen for Office Home &amp; Student 2013 RT fraskrives for hver Microsoft 365 Apps for Enterprise User SL. Med unntak av det som er gitt i denne delen, vil vilkårene som er gitt med Office Home &amp; Student 2013 RT-lisensen gjelde.</w:t>
      </w:r>
    </w:p>
    <w:p w14:paraId="6583D003" w14:textId="77777777" w:rsidR="00F772DC" w:rsidRDefault="00F772DC" w:rsidP="00F772DC">
      <w:pPr>
        <w:pStyle w:val="ProductList-Body"/>
        <w:ind w:left="180"/>
      </w:pPr>
    </w:p>
    <w:p w14:paraId="0CCFE3E7" w14:textId="77777777" w:rsidR="00F772DC" w:rsidRPr="00FC409E" w:rsidRDefault="00F772DC" w:rsidP="00225AAE">
      <w:pPr>
        <w:pStyle w:val="ProductList-Body"/>
        <w:ind w:left="187"/>
        <w:rPr>
          <w:b/>
          <w:color w:val="0072C6"/>
        </w:rPr>
      </w:pPr>
      <w:r>
        <w:rPr>
          <w:b/>
          <w:color w:val="0072C6"/>
        </w:rPr>
        <w:t>Office Online Server</w:t>
      </w:r>
    </w:p>
    <w:p w14:paraId="5B8FE3F8" w14:textId="1E66BC1C" w:rsidR="009973E6" w:rsidRPr="00E464DF" w:rsidRDefault="00F772DC" w:rsidP="00F772DC">
      <w:pPr>
        <w:pStyle w:val="ProductList-Body"/>
        <w:ind w:left="180"/>
      </w:pPr>
      <w:r>
        <w:t xml:space="preserve">For hvert Microsoft 365 Apps for Enterprise-abonnement kan Kunden installere et hvilket som helst antall eksemplarer av Office Online Server på enhver server som er knyttet til Kundens bruk. </w:t>
      </w:r>
      <w:bookmarkStart w:id="138" w:name="_Hlk19132461"/>
      <w:r>
        <w:t xml:space="preserve">Alle dedikerte servere som administreres eller kontrolleres av en annen enhet enn Kunden eller en av dens tilknyttede selskaper, er underlagt bestemmelsen om ekstern administrasjon av programvare i </w:t>
      </w:r>
      <w:hyperlink r:id="rId64" w:history="1">
        <w:r>
          <w:rPr>
            <w:rStyle w:val="Hyperlink"/>
          </w:rPr>
          <w:t>Produktvilkårene</w:t>
        </w:r>
      </w:hyperlink>
      <w:r>
        <w:t xml:space="preserve">. </w:t>
      </w:r>
      <w:bookmarkEnd w:id="138"/>
      <w:r>
        <w:t>Hver enkelt Microsoft 365 Apps for Enterprise-bruker kan bruke Office Online Server-programvaren. Denne bestemmelsen gjelder ikke for kunder som lisensierer dette produktet i henhold til Microsofts abonnementsavtale, Microsoft Cloud Agreement, Microsoft Kundeavtale eller annen Microsoft-avtale som bare dekker Online-tjenester</w:t>
      </w:r>
      <w:r w:rsidR="009973E6">
        <w:t>.</w:t>
      </w:r>
    </w:p>
    <w:p w14:paraId="664746A2" w14:textId="77777777" w:rsidR="004A79EF" w:rsidRDefault="00BD0EF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73A8A97" w:rsidR="00976EB6" w:rsidRPr="00FC4288" w:rsidRDefault="00976EB6" w:rsidP="006365D8">
      <w:pPr>
        <w:pStyle w:val="ProductList-Offering2Heading"/>
        <w:rPr>
          <w:lang w:val="nb-NO"/>
        </w:rPr>
      </w:pPr>
      <w:r w:rsidRPr="00FC4288">
        <w:rPr>
          <w:lang w:val="nb-NO"/>
        </w:rPr>
        <w:tab/>
      </w:r>
      <w:bookmarkStart w:id="139" w:name="_Toc43965646"/>
      <w:r w:rsidRPr="00FC4288">
        <w:rPr>
          <w:lang w:val="nb-NO"/>
        </w:rPr>
        <w:t xml:space="preserve">Office </w:t>
      </w:r>
      <w:r w:rsidR="003D1323">
        <w:t>for the web</w:t>
      </w:r>
      <w:bookmarkEnd w:id="139"/>
    </w:p>
    <w:p w14:paraId="24A45D55" w14:textId="77777777" w:rsidR="00D7478E" w:rsidRPr="00690C65" w:rsidRDefault="00D7478E" w:rsidP="006365D8">
      <w:pPr>
        <w:pStyle w:val="ProductList-Body"/>
      </w:pPr>
      <w:r>
        <w:rPr>
          <w:b/>
          <w:color w:val="00188F"/>
        </w:rPr>
        <w:t>Kjernefunksjonalitet i Office 365-tjenester</w:t>
      </w:r>
    </w:p>
    <w:p w14:paraId="336DC66A" w14:textId="77777777" w:rsidR="003D1323" w:rsidRDefault="003D1323" w:rsidP="006365D8">
      <w:pPr>
        <w:pStyle w:val="ProductList-Body"/>
      </w:pPr>
      <w:r>
        <w:t xml:space="preserve">Office for the web eller tjenesten som erstatter denne, skal ha følgende </w:t>
      </w:r>
      <w:hyperlink w:anchor="_top" w:tooltip="Kjernefunksjonalitet" w:history="1">
        <w:r>
          <w:rPr>
            <w:rStyle w:val="Hyperlink"/>
          </w:rPr>
          <w:t>Kjernefunksjonalitet</w:t>
        </w:r>
      </w:hyperlink>
      <w:r>
        <w:t>:</w:t>
      </w:r>
    </w:p>
    <w:p w14:paraId="7F63318D" w14:textId="15619286" w:rsidR="00976EB6" w:rsidRPr="00690C65" w:rsidRDefault="003D1323" w:rsidP="006365D8">
      <w:pPr>
        <w:pStyle w:val="ProductList-Body"/>
      </w:pPr>
      <w:r>
        <w:t>Sluttbrukere skal kunne opprette, vise og redigere Microsoft Word-, Excel- og PowerPoint-dokumenter og OneNote-filtyper som støttes av Office for the web eller tjenesten som erstatter denne</w:t>
      </w:r>
      <w:r w:rsidR="00976EB6">
        <w:t>.</w:t>
      </w:r>
    </w:p>
    <w:p w14:paraId="21E767A1" w14:textId="77777777" w:rsidR="00911224" w:rsidRDefault="00911224" w:rsidP="006365D8">
      <w:pPr>
        <w:pStyle w:val="ProductList-Body"/>
        <w:tabs>
          <w:tab w:val="clear" w:pos="158"/>
          <w:tab w:val="left" w:pos="180"/>
        </w:tabs>
        <w:rPr>
          <w:b/>
          <w:color w:val="00188F"/>
        </w:rPr>
      </w:pPr>
    </w:p>
    <w:p w14:paraId="2EC44286" w14:textId="77777777" w:rsidR="00976EB6" w:rsidRPr="00690C65" w:rsidRDefault="00976EB6" w:rsidP="008E38FE">
      <w:pPr>
        <w:pStyle w:val="ProductList-Body"/>
        <w:tabs>
          <w:tab w:val="clear" w:pos="158"/>
          <w:tab w:val="left" w:pos="180"/>
        </w:tabs>
      </w:pPr>
      <w:r>
        <w:rPr>
          <w:b/>
          <w:color w:val="00188F"/>
        </w:rPr>
        <w:t>Eksterne Brukere</w:t>
      </w:r>
    </w:p>
    <w:p w14:paraId="3A38EAD8" w14:textId="253B49D2" w:rsidR="00976EB6" w:rsidRPr="00690C65" w:rsidRDefault="003D1323" w:rsidP="008E38FE">
      <w:pPr>
        <w:pStyle w:val="ProductList-Body"/>
        <w:tabs>
          <w:tab w:val="clear" w:pos="158"/>
          <w:tab w:val="left" w:pos="180"/>
        </w:tabs>
      </w:pPr>
      <w:r>
        <w:t>Eksterne Brukere som er invitert til nettstedssamlinger gjennom funksjonalitet for Deling via e-post, trenger ikke bruker-SL-er med Office for the web</w:t>
      </w:r>
      <w:r w:rsidR="00976EB6">
        <w:t>.</w:t>
      </w:r>
    </w:p>
    <w:p w14:paraId="08553986" w14:textId="38D89173" w:rsidR="00B56B07" w:rsidRPr="00C23015" w:rsidRDefault="00BD0EFA"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3C3A612" w14:textId="3F8910C5" w:rsidR="005B7124" w:rsidRPr="00FC4288" w:rsidRDefault="005B7124" w:rsidP="00465BF7">
      <w:pPr>
        <w:pStyle w:val="ProductList-Offering2Heading"/>
        <w:rPr>
          <w:lang w:val="nb-NO"/>
        </w:rPr>
      </w:pPr>
      <w:r w:rsidRPr="00FC4288">
        <w:rPr>
          <w:lang w:val="nb-NO"/>
        </w:rPr>
        <w:tab/>
      </w:r>
      <w:bookmarkStart w:id="140" w:name="_Toc43965647"/>
      <w:r w:rsidRPr="00FC4288">
        <w:rPr>
          <w:lang w:val="nb-NO"/>
        </w:rPr>
        <w:t>OneDrive for Business</w:t>
      </w:r>
      <w:bookmarkEnd w:id="140"/>
    </w:p>
    <w:p w14:paraId="0064B7AB" w14:textId="77777777" w:rsidR="006523C8" w:rsidRPr="00690C65" w:rsidRDefault="006523C8" w:rsidP="00465BF7">
      <w:pPr>
        <w:pStyle w:val="ProductList-Body"/>
        <w:tabs>
          <w:tab w:val="clear" w:pos="158"/>
          <w:tab w:val="left" w:pos="180"/>
        </w:tabs>
      </w:pPr>
      <w:r>
        <w:rPr>
          <w:b/>
          <w:color w:val="00188F"/>
        </w:rPr>
        <w:t>Eksterne Brukere</w:t>
      </w:r>
    </w:p>
    <w:p w14:paraId="5B0B041D" w14:textId="34E71C79" w:rsidR="006523C8" w:rsidRPr="00690C65" w:rsidRDefault="006523C8" w:rsidP="00465BF7">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BD0EF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A37ED5C" w14:textId="77777777" w:rsidR="00C23015" w:rsidRDefault="00C23015" w:rsidP="006365D8">
      <w:pPr>
        <w:pStyle w:val="ProductList-Offering2Heading"/>
        <w:outlineLvl w:val="2"/>
      </w:pPr>
      <w:r>
        <w:tab/>
      </w:r>
      <w:bookmarkStart w:id="141" w:name="_Toc6563833"/>
      <w:bookmarkStart w:id="142" w:name="_Toc21617054"/>
      <w:bookmarkStart w:id="143" w:name="_Toc43965648"/>
      <w:bookmarkStart w:id="144" w:name="ProjectOnline"/>
      <w:r>
        <w:t>Project</w:t>
      </w:r>
      <w:bookmarkEnd w:id="141"/>
      <w:bookmarkEnd w:id="142"/>
      <w:bookmarkEnd w:id="143"/>
    </w:p>
    <w:bookmarkEnd w:id="144"/>
    <w:p w14:paraId="4E99D0DE" w14:textId="77777777" w:rsidR="00C23015" w:rsidRDefault="00C23015" w:rsidP="006365D8">
      <w:pPr>
        <w:pStyle w:val="ProductList-Offering1"/>
        <w:sectPr w:rsidR="00C23015"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7DEEA498" w14:textId="403102CC" w:rsidR="00C23015" w:rsidRDefault="00C23015" w:rsidP="006365D8">
      <w:pPr>
        <w:pStyle w:val="ProductList-Body"/>
        <w:rPr>
          <w:rFonts w:asciiTheme="majorHAnsi" w:hAnsiTheme="majorHAnsi"/>
          <w:sz w:val="16"/>
          <w:szCs w:val="16"/>
        </w:rPr>
      </w:pPr>
      <w:r>
        <w:rPr>
          <w:rFonts w:asciiTheme="majorHAnsi" w:hAnsiTheme="majorHAnsi"/>
          <w:sz w:val="16"/>
          <w:szCs w:val="16"/>
        </w:rPr>
        <w:t>Project Essentials</w:t>
      </w:r>
    </w:p>
    <w:p w14:paraId="472D5427"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1</w:t>
      </w:r>
    </w:p>
    <w:p w14:paraId="31023C9A"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3</w:t>
      </w:r>
    </w:p>
    <w:p w14:paraId="3DDBB105" w14:textId="77777777" w:rsidR="00C23015" w:rsidRPr="00866323" w:rsidRDefault="00C23015" w:rsidP="006365D8">
      <w:pPr>
        <w:pStyle w:val="ProductList-Body"/>
        <w:rPr>
          <w:rFonts w:asciiTheme="majorHAnsi" w:hAnsiTheme="majorHAnsi"/>
          <w:sz w:val="16"/>
          <w:szCs w:val="16"/>
        </w:rPr>
      </w:pPr>
      <w:r>
        <w:rPr>
          <w:rFonts w:asciiTheme="majorHAnsi" w:hAnsiTheme="majorHAnsi"/>
          <w:sz w:val="16"/>
          <w:szCs w:val="16"/>
        </w:rPr>
        <w:t>Project Plan 5</w:t>
      </w:r>
    </w:p>
    <w:p w14:paraId="3022D4D3" w14:textId="77777777" w:rsidR="00C23015" w:rsidRDefault="00C23015" w:rsidP="006365D8">
      <w:pPr>
        <w:pStyle w:val="ProductList-Offering2"/>
        <w:sectPr w:rsidR="00C23015" w:rsidSect="005B7124">
          <w:type w:val="continuous"/>
          <w:pgSz w:w="12240" w:h="15840"/>
          <w:pgMar w:top="1440" w:right="720" w:bottom="1440" w:left="720" w:header="720" w:footer="720" w:gutter="0"/>
          <w:cols w:num="2" w:space="720"/>
          <w:titlePg/>
          <w:docGrid w:linePitch="360"/>
        </w:sectPr>
      </w:pPr>
    </w:p>
    <w:p w14:paraId="434B6B7C" w14:textId="77777777" w:rsidR="00C23015" w:rsidRPr="000A5E8A" w:rsidRDefault="00C23015" w:rsidP="006365D8">
      <w:pPr>
        <w:pStyle w:val="ProductList-Body"/>
        <w:pBdr>
          <w:top w:val="single" w:sz="4" w:space="1" w:color="BFBFBF" w:themeColor="background1" w:themeShade="BF"/>
        </w:pBdr>
        <w:rPr>
          <w:b/>
          <w:color w:val="000000" w:themeColor="text1"/>
          <w:sz w:val="8"/>
          <w:szCs w:val="8"/>
        </w:rPr>
      </w:pPr>
    </w:p>
    <w:p w14:paraId="3F673CCD" w14:textId="77777777" w:rsidR="00C23015" w:rsidRPr="005108F0" w:rsidRDefault="00C23015" w:rsidP="006365D8">
      <w:pPr>
        <w:pStyle w:val="ProductList-Body"/>
        <w:rPr>
          <w:b/>
          <w:color w:val="00188F"/>
        </w:rPr>
      </w:pPr>
      <w:r>
        <w:rPr>
          <w:b/>
          <w:color w:val="00188F"/>
        </w:rPr>
        <w:t>Installasjon og bruksrettigheter for Project-programmet</w:t>
      </w:r>
    </w:p>
    <w:p w14:paraId="76946C9F" w14:textId="77777777" w:rsidR="00C23015" w:rsidRDefault="00C23015" w:rsidP="006365D8">
      <w:pPr>
        <w:pStyle w:val="ProductList-Body"/>
      </w:pPr>
      <w:r>
        <w:t>Hver enkelt bruker som Kunden tilordner en Project Plan 3- eller Plan 5-Bruker-SL til, må ha en Microsoft-konto for å kunne bruke programvaren som følger med abonnementet. Disse brukerne:</w:t>
      </w:r>
    </w:p>
    <w:p w14:paraId="3717FC09" w14:textId="77777777" w:rsidR="00C23015" w:rsidRDefault="00C23015" w:rsidP="0064750F">
      <w:pPr>
        <w:pStyle w:val="ProductList-Body"/>
        <w:numPr>
          <w:ilvl w:val="0"/>
          <w:numId w:val="4"/>
        </w:numPr>
      </w:pPr>
      <w:r>
        <w:t>kan aktivere programvaren som følger med SL-en, for lokal eller ekstern bruk på opptil fem OSE-er samtidig,</w:t>
      </w:r>
    </w:p>
    <w:p w14:paraId="7A52966A" w14:textId="77777777" w:rsidR="00EF149B" w:rsidRPr="009C677A" w:rsidRDefault="00EF149B" w:rsidP="00EF149B">
      <w:pPr>
        <w:pStyle w:val="ProductList-Body"/>
        <w:numPr>
          <w:ilvl w:val="0"/>
          <w:numId w:val="4"/>
        </w:numPr>
      </w:pPr>
      <w:r w:rsidRPr="009C677A">
        <w:lastRenderedPageBreak/>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67" w:history="1">
        <w:r w:rsidRPr="009C677A">
          <w:rPr>
            <w:rStyle w:val="Hyperlink"/>
          </w:rPr>
          <w:t>Produktvilkårene</w:t>
        </w:r>
      </w:hyperlink>
      <w:r w:rsidRPr="009C677A">
        <w:t xml:space="preserve">. Produktvilkårene ligger på </w:t>
      </w:r>
      <w:hyperlink r:id="rId68" w:history="1">
        <w:r w:rsidRPr="009C677A">
          <w:rPr>
            <w:rStyle w:val="Hyperlink"/>
          </w:rPr>
          <w:t>http://go.microsoft.com/?linkid=9839207</w:t>
        </w:r>
      </w:hyperlink>
      <w:r w:rsidRPr="009C677A">
        <w:t xml:space="preserve">. En liste over kvalifiserte partnere som hoster flere leiere og ekstra distribusjonskrav er tilgjengelig på </w:t>
      </w:r>
      <w:hyperlink r:id="rId69" w:history="1">
        <w:r w:rsidRPr="009C677A">
          <w:rPr>
            <w:rStyle w:val="Hyperlink"/>
          </w:rPr>
          <w:t>www.office.com/sca</w:t>
        </w:r>
      </w:hyperlink>
      <w:r w:rsidRPr="009C677A">
        <w:t>; and</w:t>
      </w:r>
    </w:p>
    <w:p w14:paraId="02A449C4" w14:textId="77777777" w:rsidR="00C23015" w:rsidRDefault="00C23015" w:rsidP="0064750F">
      <w:pPr>
        <w:pStyle w:val="ProductList-Body"/>
        <w:numPr>
          <w:ilvl w:val="0"/>
          <w:numId w:val="4"/>
        </w:numPr>
      </w:pPr>
      <w:r>
        <w:t>må koble hver av enhetene som brukeren har installert programvaren på, til Internett minst én gang hver 30. dag for å unngå konsekvenser for funksjonaliteten i programvaren.</w:t>
      </w:r>
    </w:p>
    <w:p w14:paraId="0BF24068" w14:textId="77777777" w:rsidR="00C23015" w:rsidRDefault="00C23015" w:rsidP="006365D8">
      <w:pPr>
        <w:pStyle w:val="ProductList-Body"/>
        <w:rPr>
          <w:rFonts w:asciiTheme="majorHAnsi" w:hAnsiTheme="majorHAnsi"/>
          <w:sz w:val="16"/>
          <w:szCs w:val="16"/>
        </w:rPr>
      </w:pPr>
    </w:p>
    <w:p w14:paraId="679D8A01" w14:textId="77777777" w:rsidR="00C23015" w:rsidRPr="005108F0" w:rsidRDefault="00C23015" w:rsidP="004464E5">
      <w:pPr>
        <w:pStyle w:val="ProductList-Body"/>
        <w:rPr>
          <w:b/>
          <w:color w:val="00188F"/>
        </w:rPr>
      </w:pPr>
      <w:r>
        <w:rPr>
          <w:b/>
          <w:color w:val="00188F"/>
        </w:rPr>
        <w:t>Bruk av SharePoint Online</w:t>
      </w:r>
    </w:p>
    <w:p w14:paraId="1FAC615B" w14:textId="62A6C7BB" w:rsidR="00426020" w:rsidRDefault="00C23015" w:rsidP="006365D8">
      <w:pPr>
        <w:pStyle w:val="ProductList-Body"/>
      </w:pPr>
      <w:r>
        <w:t>Rettigheter til SharePoint Online-funksjonaliteten som tilbys med en Project Plan 3- eller Plan 5-Bruker-SL skal begrenses til lagring og tilgang til data til støtte for Project</w:t>
      </w:r>
      <w:r w:rsidR="00426020">
        <w:t>.</w:t>
      </w:r>
    </w:p>
    <w:p w14:paraId="2802E2FB" w14:textId="6E55113E" w:rsidR="0067144E" w:rsidRPr="00303CF4" w:rsidRDefault="00BD0EFA"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r w:rsidR="006F7CAE">
        <w:tab/>
      </w:r>
      <w:bookmarkStart w:id="145" w:name="_Toc524436952"/>
      <w:bookmarkStart w:id="146" w:name="_Toc523239324"/>
    </w:p>
    <w:p w14:paraId="2A470999" w14:textId="617B0461" w:rsidR="006F7CAE" w:rsidRPr="00482DBD" w:rsidRDefault="00D67A9D" w:rsidP="00396F93">
      <w:pPr>
        <w:pStyle w:val="ProductList-Offering2Heading"/>
        <w:outlineLvl w:val="2"/>
      </w:pPr>
      <w:r w:rsidRPr="00DB28F7">
        <w:rPr>
          <w:lang w:val="nb-NO"/>
        </w:rPr>
        <w:tab/>
      </w:r>
      <w:bookmarkStart w:id="147" w:name="_Toc43965649"/>
      <w:r w:rsidR="006F7CAE" w:rsidRPr="00482DBD">
        <w:t>SharePoint Online</w:t>
      </w:r>
      <w:bookmarkEnd w:id="145"/>
      <w:bookmarkEnd w:id="146"/>
      <w:bookmarkEnd w:id="147"/>
    </w:p>
    <w:p w14:paraId="0247F2CD" w14:textId="77777777" w:rsidR="006F7CAE" w:rsidRPr="00482DBD" w:rsidRDefault="006F7CAE" w:rsidP="006365D8">
      <w:pPr>
        <w:pStyle w:val="ProductList-Offering1"/>
        <w:ind w:left="0"/>
        <w:rPr>
          <w:lang w:val="en-US"/>
        </w:rPr>
        <w:sectPr w:rsidR="006F7CAE" w:rsidRPr="00482DBD" w:rsidSect="00E275D6">
          <w:footerReference w:type="first" r:id="rId70"/>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365D8">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6365D8">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6365D8">
      <w:pPr>
        <w:pStyle w:val="ProductList-Body"/>
      </w:pPr>
      <w:r>
        <w:rPr>
          <w:b/>
          <w:color w:val="00188F"/>
        </w:rPr>
        <w:t>Kjernefunksjonalitet i Office 365-tjenester</w:t>
      </w:r>
    </w:p>
    <w:p w14:paraId="071D9734" w14:textId="5C9EBC46" w:rsidR="00D7478E" w:rsidRPr="00690C65" w:rsidRDefault="004B79A4" w:rsidP="006365D8">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14:paraId="696B933A" w14:textId="77777777" w:rsidR="00D7478E" w:rsidRPr="00690C65" w:rsidRDefault="00D7478E" w:rsidP="006365D8">
      <w:pPr>
        <w:pStyle w:val="ProductList-Body"/>
      </w:pPr>
    </w:p>
    <w:p w14:paraId="3C7AF6D9" w14:textId="77777777" w:rsidR="00ED50E6" w:rsidRPr="00690C65" w:rsidRDefault="001A19E0" w:rsidP="006365D8">
      <w:pPr>
        <w:pStyle w:val="ProductList-Body"/>
        <w:tabs>
          <w:tab w:val="clear" w:pos="158"/>
          <w:tab w:val="left" w:pos="180"/>
        </w:tabs>
        <w:ind w:left="180"/>
      </w:pPr>
      <w:r>
        <w:rPr>
          <w:b/>
          <w:color w:val="0072C6"/>
        </w:rPr>
        <w:t>Samarbeidsnettsteder</w:t>
      </w:r>
    </w:p>
    <w:p w14:paraId="6BB5D188" w14:textId="545CAD29" w:rsidR="001A19E0" w:rsidRPr="00690C65" w:rsidRDefault="001A19E0" w:rsidP="006365D8">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6365D8">
      <w:pPr>
        <w:pStyle w:val="ProductList-Body"/>
        <w:tabs>
          <w:tab w:val="clear" w:pos="158"/>
          <w:tab w:val="left" w:pos="180"/>
        </w:tabs>
        <w:ind w:left="180"/>
      </w:pPr>
    </w:p>
    <w:p w14:paraId="7F657CBD" w14:textId="77777777" w:rsidR="00ED50E6" w:rsidRPr="00690C65" w:rsidRDefault="001A19E0" w:rsidP="006365D8">
      <w:pPr>
        <w:pStyle w:val="ProductList-Body"/>
        <w:tabs>
          <w:tab w:val="clear" w:pos="158"/>
          <w:tab w:val="left" w:pos="180"/>
        </w:tabs>
        <w:ind w:left="187"/>
      </w:pPr>
      <w:r>
        <w:rPr>
          <w:b/>
          <w:color w:val="0072C6"/>
        </w:rPr>
        <w:t>Lagring</w:t>
      </w:r>
    </w:p>
    <w:p w14:paraId="39343941" w14:textId="736F4EE6" w:rsidR="001A19E0" w:rsidRPr="00690C65" w:rsidRDefault="001A19E0" w:rsidP="006365D8">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6365D8">
      <w:pPr>
        <w:pStyle w:val="ProductList-Body"/>
      </w:pPr>
    </w:p>
    <w:p w14:paraId="5240EB9E" w14:textId="77777777" w:rsidR="00974EAE" w:rsidRPr="00690C65" w:rsidRDefault="001A19E0" w:rsidP="006365D8">
      <w:pPr>
        <w:pStyle w:val="ProductList-Body"/>
        <w:tabs>
          <w:tab w:val="clear" w:pos="158"/>
          <w:tab w:val="left" w:pos="180"/>
        </w:tabs>
      </w:pPr>
      <w:r>
        <w:rPr>
          <w:b/>
          <w:color w:val="00188F"/>
        </w:rPr>
        <w:t>Eksterne Brukere</w:t>
      </w:r>
    </w:p>
    <w:p w14:paraId="02135ED3" w14:textId="3A2825A2" w:rsidR="001A19E0" w:rsidRPr="00690C65" w:rsidRDefault="001A19E0" w:rsidP="006365D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365D8">
      <w:pPr>
        <w:pStyle w:val="ProductList-Body"/>
        <w:tabs>
          <w:tab w:val="clear" w:pos="158"/>
          <w:tab w:val="left" w:pos="180"/>
        </w:tabs>
      </w:pPr>
    </w:p>
    <w:p w14:paraId="61A15A1D" w14:textId="6242E069" w:rsidR="00974EAE" w:rsidRPr="00690C65" w:rsidRDefault="001A19E0" w:rsidP="006365D8">
      <w:pPr>
        <w:pStyle w:val="ProductList-Body"/>
        <w:tabs>
          <w:tab w:val="clear" w:pos="158"/>
          <w:tab w:val="left" w:pos="180"/>
        </w:tabs>
      </w:pPr>
      <w:r>
        <w:rPr>
          <w:b/>
          <w:color w:val="00188F"/>
        </w:rPr>
        <w:t>Tilleggs-SL-er for Lagring</w:t>
      </w:r>
    </w:p>
    <w:p w14:paraId="6178F483" w14:textId="77777777" w:rsidR="00F772DC" w:rsidRDefault="001A19E0" w:rsidP="006365D8">
      <w:pPr>
        <w:pStyle w:val="ProductList-Body"/>
        <w:tabs>
          <w:tab w:val="clear" w:pos="158"/>
          <w:tab w:val="left" w:pos="180"/>
        </w:tabs>
      </w:pPr>
      <w:r>
        <w:t>Office 365 Ekstra Fillagring kreves for hver gigabyte med lagringsplass ut over den som følger med Bruker-SL-er for SharePoint Online plan 1 og 2</w:t>
      </w:r>
      <w:r w:rsidR="00F772DC">
        <w:t>.</w:t>
      </w:r>
    </w:p>
    <w:p w14:paraId="784924F8" w14:textId="77777777" w:rsidR="00F772DC" w:rsidRPr="00585A48" w:rsidRDefault="00BD0EFA" w:rsidP="00F772DC">
      <w:pPr>
        <w:pStyle w:val="ProductList-Body"/>
        <w:shd w:val="clear" w:color="auto" w:fill="A6A6A6" w:themeFill="background1" w:themeFillShade="A6"/>
        <w:spacing w:before="120" w:after="240"/>
        <w:jc w:val="right"/>
        <w:rPr>
          <w:sz w:val="16"/>
          <w:szCs w:val="16"/>
        </w:rPr>
      </w:pPr>
      <w:hyperlink w:anchor="_top" w:tooltip="Innholdsfortegnelse" w:history="1">
        <w:r w:rsidR="00F772DC">
          <w:rPr>
            <w:rStyle w:val="Hyperlink"/>
            <w:sz w:val="16"/>
            <w:szCs w:val="16"/>
          </w:rPr>
          <w:t>Innholdsfortegnelse</w:t>
        </w:r>
      </w:hyperlink>
      <w:r w:rsidR="00F772DC">
        <w:rPr>
          <w:sz w:val="16"/>
          <w:szCs w:val="16"/>
        </w:rPr>
        <w:t xml:space="preserve"> / </w:t>
      </w:r>
      <w:hyperlink w:anchor="_top" w:tooltip="Generelle Vilkår" w:history="1">
        <w:r w:rsidR="00F772DC">
          <w:rPr>
            <w:rStyle w:val="Hyperlink"/>
            <w:sz w:val="16"/>
            <w:szCs w:val="16"/>
          </w:rPr>
          <w:t>Generelle vilkår</w:t>
        </w:r>
      </w:hyperlink>
    </w:p>
    <w:p w14:paraId="291C4710" w14:textId="77777777" w:rsidR="00F772DC" w:rsidRDefault="00F772DC" w:rsidP="00F772DC">
      <w:pPr>
        <w:pStyle w:val="ProductList-Offering2Heading"/>
        <w:outlineLvl w:val="2"/>
      </w:pPr>
      <w:r>
        <w:tab/>
      </w:r>
      <w:bookmarkStart w:id="148" w:name="WorkplaceAnalytics"/>
      <w:bookmarkStart w:id="149" w:name="_Toc37676506"/>
      <w:bookmarkStart w:id="150" w:name="_Toc43965650"/>
      <w:r>
        <w:t>Workplace Analytics</w:t>
      </w:r>
      <w:bookmarkEnd w:id="148"/>
      <w:bookmarkEnd w:id="149"/>
      <w:bookmarkEnd w:id="150"/>
    </w:p>
    <w:p w14:paraId="3CDF0C27" w14:textId="77777777" w:rsidR="00F772DC" w:rsidRDefault="00F772DC" w:rsidP="00F772DC">
      <w:pPr>
        <w:pStyle w:val="ProductList-Body"/>
        <w:tabs>
          <w:tab w:val="clear" w:pos="158"/>
          <w:tab w:val="left" w:pos="360"/>
        </w:tabs>
        <w:rPr>
          <w:b/>
          <w:color w:val="00188F"/>
        </w:rPr>
      </w:pPr>
      <w:r>
        <w:rPr>
          <w:b/>
          <w:color w:val="00188F"/>
        </w:rPr>
        <w:t>HIPAA-avtale for samarbeidspartnere</w:t>
      </w:r>
    </w:p>
    <w:p w14:paraId="53E1F7C1" w14:textId="77777777" w:rsidR="00F772DC" w:rsidRDefault="00F772DC" w:rsidP="00F772DC">
      <w:pPr>
        <w:pStyle w:val="ProductList-Body"/>
      </w:pPr>
      <w:r>
        <w:t xml:space="preserve">Selv om Workplace Analytics ikke er spesifisert i HIPAA-avtalen for samarbeidspartnere (“BAA”, Business Associate Agreement), gjelder følgende: Hvis Kunden er en “dekket enhet” eller en “samarbeidspartner” og inkluderer “beskyttede opplysninger om helse” i Kundedata slik disse vilkårene er definert i 45 CFR § 160.103, omfatter inngåelsen av Kundens volumlisensavtale for Workplace Analytics inngåelse av avtalen for samarbeidspartnere, med fullstendig tekst tilgjengelig på </w:t>
      </w:r>
      <w:hyperlink r:id="rId71" w:history="1">
        <w:r>
          <w:rPr>
            <w:rStyle w:val="Hyperlink"/>
          </w:rPr>
          <w:t>http://aka.ms/BAA</w:t>
        </w:r>
      </w:hyperlink>
      <w:r>
        <w:t>.</w:t>
      </w:r>
    </w:p>
    <w:p w14:paraId="1EEA7ACF" w14:textId="77777777" w:rsidR="00F772DC" w:rsidRDefault="00F772DC" w:rsidP="00F772DC">
      <w:pPr>
        <w:pStyle w:val="ProductList-Body"/>
      </w:pPr>
    </w:p>
    <w:p w14:paraId="24762CEB" w14:textId="77777777" w:rsidR="00F772DC" w:rsidRDefault="00F772DC" w:rsidP="00F772DC">
      <w:pPr>
        <w:pStyle w:val="ProductList-Body"/>
        <w:tabs>
          <w:tab w:val="clear" w:pos="158"/>
          <w:tab w:val="left" w:pos="360"/>
        </w:tabs>
        <w:rPr>
          <w:b/>
          <w:color w:val="00188F"/>
        </w:rPr>
      </w:pPr>
      <w:r>
        <w:rPr>
          <w:b/>
          <w:color w:val="00188F"/>
        </w:rPr>
        <w:t>Tredjepartsrevisjoner</w:t>
      </w:r>
    </w:p>
    <w:p w14:paraId="734FFA4B" w14:textId="546ED8D7" w:rsidR="001A19E0" w:rsidRPr="00690C65" w:rsidRDefault="00F772DC" w:rsidP="006365D8">
      <w:pPr>
        <w:pStyle w:val="ProductList-Body"/>
        <w:tabs>
          <w:tab w:val="clear" w:pos="158"/>
          <w:tab w:val="left" w:pos="180"/>
        </w:tabs>
      </w:pPr>
      <w:r>
        <w:t>Microsoft har gjennomført og opprettholdt, og skal gjennomføre og opprettholde, egnede tekniske og organisatoriske tiltak for å beskytte Kundedata og Personopplysninger mot utilsiktet eller ulovlig ødeleggelse, tap, endring, uautorisert utlevering av, eller tilgang til, personopplysninger som overføres, lagres eller på annen måte behandles i Workplace Analytics. Disse tiltakene samsvarer med kravene som er angitt i ISO 27001, ISO 27002 og ISO 27018. Microsoft har utført, og vil utføre, periodiske tredjepartsrevisjoner for å verifisere samsvar med disse kravene, i samsvar med revisjonene av Office 365 Services.</w:t>
      </w:r>
    </w:p>
    <w:p w14:paraId="6E3FEB0C" w14:textId="77777777" w:rsidR="004A79EF" w:rsidRDefault="00BD0EF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EF9505" w14:textId="29D39DE2" w:rsidR="008E1EAF" w:rsidRPr="00FC4288" w:rsidRDefault="004B3528" w:rsidP="007679D7">
      <w:pPr>
        <w:pStyle w:val="ProductList-OfferingGroupHeading"/>
        <w:pageBreakBefore/>
        <w:rPr>
          <w:lang w:val="nb-NO"/>
        </w:rPr>
      </w:pPr>
      <w:bookmarkStart w:id="151" w:name="_Toc43965651"/>
      <w:bookmarkStart w:id="152" w:name="OtherOnlineServices"/>
      <w:r w:rsidRPr="00FC4288">
        <w:rPr>
          <w:lang w:val="nb-NO"/>
        </w:rPr>
        <w:lastRenderedPageBreak/>
        <w:t>Andre Online Services</w:t>
      </w:r>
      <w:bookmarkEnd w:id="151"/>
    </w:p>
    <w:p w14:paraId="343D4045" w14:textId="77777777" w:rsidR="009A15A6" w:rsidRPr="00107D88" w:rsidRDefault="009A15A6" w:rsidP="006365D8">
      <w:pPr>
        <w:pStyle w:val="ProductList-Offering2Heading"/>
        <w:outlineLvl w:val="2"/>
        <w:rPr>
          <w:lang w:val="sv-SE"/>
        </w:rPr>
      </w:pPr>
      <w:bookmarkStart w:id="153" w:name="BusinessApplicationPlatform"/>
      <w:bookmarkStart w:id="154" w:name="MicrosoftLearning"/>
      <w:bookmarkStart w:id="155" w:name="MicrosoftPowerBIPro"/>
      <w:bookmarkEnd w:id="152"/>
      <w:r w:rsidRPr="00107D88">
        <w:rPr>
          <w:lang w:val="sv-SE"/>
        </w:rPr>
        <w:tab/>
      </w:r>
      <w:bookmarkStart w:id="156" w:name="_Toc3111583"/>
      <w:bookmarkStart w:id="157" w:name="_Toc794198"/>
      <w:bookmarkStart w:id="158" w:name="_Toc43965652"/>
      <w:bookmarkStart w:id="159" w:name="BingMaps"/>
      <w:r w:rsidRPr="00107D88">
        <w:rPr>
          <w:lang w:val="sv-SE"/>
        </w:rPr>
        <w:t>Bing Maps Mobile Asset Management Platform</w:t>
      </w:r>
      <w:bookmarkEnd w:id="156"/>
      <w:bookmarkEnd w:id="157"/>
      <w:bookmarkEnd w:id="158"/>
    </w:p>
    <w:bookmarkEnd w:id="159"/>
    <w:p w14:paraId="2CD76345" w14:textId="77777777" w:rsidR="009A15A6" w:rsidRPr="00931AE7" w:rsidRDefault="009A15A6" w:rsidP="006365D8">
      <w:pPr>
        <w:pStyle w:val="ProductList-Body"/>
      </w:pPr>
      <w:r>
        <w:rPr>
          <w:b/>
          <w:color w:val="00188F"/>
        </w:rPr>
        <w:t>Tjeneste-SL-er</w:t>
      </w:r>
    </w:p>
    <w:p w14:paraId="5E081D7D" w14:textId="77777777" w:rsidR="009A15A6" w:rsidRPr="00931AE7" w:rsidRDefault="009A15A6" w:rsidP="006365D8">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64750F">
      <w:pPr>
        <w:pStyle w:val="ProductList-Body"/>
        <w:numPr>
          <w:ilvl w:val="0"/>
          <w:numId w:val="6"/>
        </w:numPr>
        <w:spacing w:before="40"/>
      </w:pPr>
      <w:r>
        <w:t>Tilleggs-SL for Asset Management for Nord-Amerika (ruting eller uten ruting)</w:t>
      </w:r>
    </w:p>
    <w:p w14:paraId="1D8EAB3B" w14:textId="77777777" w:rsidR="009A15A6" w:rsidRPr="00931AE7" w:rsidRDefault="009A15A6" w:rsidP="0064750F">
      <w:pPr>
        <w:pStyle w:val="ProductList-Body"/>
        <w:numPr>
          <w:ilvl w:val="0"/>
          <w:numId w:val="6"/>
        </w:numPr>
        <w:spacing w:before="40"/>
      </w:pPr>
      <w:r>
        <w:t>Tilleggs-SL for Mobile Asset Management for Europa (ruting eller uten ruting), eller</w:t>
      </w:r>
    </w:p>
    <w:p w14:paraId="054BB71A" w14:textId="77777777" w:rsidR="009A15A6" w:rsidRPr="00931AE7" w:rsidRDefault="009A15A6" w:rsidP="0064750F">
      <w:pPr>
        <w:pStyle w:val="ProductList-Body"/>
        <w:numPr>
          <w:ilvl w:val="0"/>
          <w:numId w:val="6"/>
        </w:numPr>
        <w:spacing w:before="40"/>
      </w:pPr>
      <w:r>
        <w:t>Tilleggs-SL for Asset Management for Resten av Verden (ruting eller uten ruting)</w:t>
      </w:r>
    </w:p>
    <w:p w14:paraId="6664C198" w14:textId="77777777" w:rsidR="00465BF7" w:rsidRDefault="00465BF7" w:rsidP="006365D8">
      <w:pPr>
        <w:pStyle w:val="ProductList-Body"/>
        <w:rPr>
          <w:b/>
          <w:color w:val="00188F"/>
        </w:rPr>
      </w:pPr>
    </w:p>
    <w:p w14:paraId="44BC0A8E" w14:textId="28552B24" w:rsidR="009A15A6" w:rsidRPr="00931AE7" w:rsidRDefault="009A15A6" w:rsidP="006365D8">
      <w:pPr>
        <w:pStyle w:val="ProductList-Body"/>
      </w:pPr>
      <w:r>
        <w:rPr>
          <w:b/>
          <w:color w:val="00188F"/>
        </w:rPr>
        <w:t>ApI-er for Bing Maps</w:t>
      </w:r>
    </w:p>
    <w:p w14:paraId="7CEDC692" w14:textId="77777777" w:rsidR="009A15A6" w:rsidRPr="00931AE7" w:rsidRDefault="009A15A6" w:rsidP="006365D8">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72" w:history="1">
        <w:r>
          <w:rPr>
            <w:rStyle w:val="Hyperlink"/>
          </w:rPr>
          <w:t>https://aka.ms/bingmapsplatformapistou</w:t>
        </w:r>
      </w:hyperlink>
      <w:r>
        <w:t xml:space="preserve"> </w:t>
      </w:r>
      <w:r w:rsidRPr="00027C1F">
        <w:t>og</w:t>
      </w:r>
      <w:r>
        <w:t xml:space="preserve"> </w:t>
      </w:r>
      <w:hyperlink r:id="rId73" w:history="1">
        <w:r>
          <w:rPr>
            <w:rStyle w:val="Hyperlink"/>
          </w:rPr>
          <w:t>https://aka.ms/bingmapsplatformsdks/</w:t>
        </w:r>
      </w:hyperlink>
      <w:r>
        <w:t>.</w:t>
      </w:r>
    </w:p>
    <w:p w14:paraId="48E7B8D6" w14:textId="77777777" w:rsidR="009A15A6" w:rsidRPr="00931AE7" w:rsidRDefault="009A15A6" w:rsidP="006365D8">
      <w:pPr>
        <w:pStyle w:val="ProductList-Body"/>
      </w:pPr>
    </w:p>
    <w:p w14:paraId="7CAAD5DC" w14:textId="77777777" w:rsidR="009A15A6" w:rsidRPr="00931AE7" w:rsidRDefault="009A15A6" w:rsidP="007679D7">
      <w:pPr>
        <w:pStyle w:val="ProductList-Body"/>
      </w:pPr>
      <w:r>
        <w:rPr>
          <w:b/>
          <w:color w:val="00188F"/>
        </w:rPr>
        <w:t>Personvern for Bing Maps</w:t>
      </w:r>
    </w:p>
    <w:p w14:paraId="40DB5D3F" w14:textId="77777777" w:rsidR="009A15A6" w:rsidRPr="00931AE7" w:rsidRDefault="009A15A6" w:rsidP="006365D8">
      <w:pPr>
        <w:pStyle w:val="ProductList-Body"/>
      </w:pPr>
      <w:r>
        <w:t xml:space="preserve">Microsofts Personvernerklaring (tilgjengelig på: </w:t>
      </w:r>
      <w:hyperlink r:id="rId74" w:history="1">
        <w:r>
          <w:rPr>
            <w:rStyle w:val="Hyperlink"/>
          </w:rPr>
          <w:t>https://go.microsoft.com/fwlink/?LinkId=521839</w:t>
        </w:r>
      </w:hyperlink>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BD0EFA"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02E0A6BB" w14:textId="77777777" w:rsidR="009A15A6" w:rsidRPr="00931AE7" w:rsidRDefault="009A15A6" w:rsidP="00225AAE">
      <w:pPr>
        <w:pStyle w:val="ProductList-Offering2Heading"/>
        <w:outlineLvl w:val="2"/>
      </w:pPr>
      <w:r>
        <w:tab/>
      </w:r>
      <w:bookmarkStart w:id="160" w:name="BingMapsTransactionsandUsers"/>
      <w:bookmarkStart w:id="161" w:name="_Toc3111584"/>
      <w:bookmarkStart w:id="162" w:name="_Toc43965653"/>
      <w:r>
        <w:t>Bing Maps Transactions and Users</w:t>
      </w:r>
      <w:bookmarkEnd w:id="160"/>
      <w:bookmarkEnd w:id="161"/>
      <w:bookmarkEnd w:id="162"/>
    </w:p>
    <w:p w14:paraId="7F690828" w14:textId="77777777" w:rsidR="009A15A6" w:rsidRPr="00A8327A" w:rsidRDefault="009A15A6" w:rsidP="006365D8">
      <w:pPr>
        <w:pStyle w:val="ProductList-Body"/>
        <w:rPr>
          <w:rFonts w:asciiTheme="majorHAnsi" w:hAnsiTheme="majorHAnsi"/>
          <w:sz w:val="16"/>
          <w:szCs w:val="16"/>
        </w:rPr>
        <w:sectPr w:rsidR="009A15A6" w:rsidRPr="00A8327A" w:rsidSect="00385C98">
          <w:footerReference w:type="default" r:id="rId75"/>
          <w:footerReference w:type="first" r:id="rId76"/>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6365D8">
      <w:pPr>
        <w:pStyle w:val="ProductList-Body"/>
      </w:pPr>
      <w:r>
        <w:rPr>
          <w:rFonts w:asciiTheme="majorHAnsi" w:hAnsiTheme="majorHAnsi"/>
          <w:sz w:val="16"/>
          <w:szCs w:val="16"/>
        </w:rPr>
        <w:t>Bing Maps Transactions</w:t>
      </w:r>
    </w:p>
    <w:p w14:paraId="4CDB1D4D" w14:textId="77777777" w:rsidR="009A15A6" w:rsidRPr="00931AE7" w:rsidRDefault="009A15A6" w:rsidP="006365D8">
      <w:pPr>
        <w:pStyle w:val="ProductList-Body"/>
      </w:pPr>
      <w:r>
        <w:rPr>
          <w:rFonts w:asciiTheme="majorHAnsi" w:hAnsiTheme="majorHAnsi"/>
          <w:sz w:val="16"/>
          <w:szCs w:val="16"/>
        </w:rPr>
        <w:t>Bing Maps Known User</w:t>
      </w:r>
    </w:p>
    <w:p w14:paraId="0CFFE2ED" w14:textId="77777777" w:rsidR="009A15A6" w:rsidRPr="00931AE7" w:rsidRDefault="009A15A6" w:rsidP="006365D8">
      <w:pPr>
        <w:pStyle w:val="ProductList-Body"/>
      </w:pPr>
      <w:r>
        <w:rPr>
          <w:rFonts w:asciiTheme="majorHAnsi" w:hAnsiTheme="majorHAnsi"/>
          <w:sz w:val="16"/>
          <w:szCs w:val="16"/>
        </w:rPr>
        <w:t>Bing Maps Light Known User</w:t>
      </w:r>
    </w:p>
    <w:p w14:paraId="4FB14A4E" w14:textId="77777777" w:rsidR="009A15A6" w:rsidRDefault="009A15A6" w:rsidP="006365D8">
      <w:pPr>
        <w:pStyle w:val="ProductList-Body"/>
        <w:rPr>
          <w:rFonts w:asciiTheme="majorHAnsi" w:hAnsiTheme="majorHAnsi"/>
          <w:sz w:val="16"/>
          <w:szCs w:val="16"/>
        </w:rPr>
        <w:sectPr w:rsidR="009A15A6" w:rsidSect="00385C98">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6365D8">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6365D8">
      <w:pPr>
        <w:pStyle w:val="ProductList-Body"/>
      </w:pPr>
      <w:r>
        <w:rPr>
          <w:b/>
          <w:color w:val="00188F"/>
        </w:rPr>
        <w:t>Godkjente brukere</w:t>
      </w:r>
    </w:p>
    <w:p w14:paraId="4C9D47CD" w14:textId="77777777" w:rsidR="009A15A6" w:rsidRPr="00931AE7" w:rsidRDefault="009A15A6" w:rsidP="006365D8">
      <w:pPr>
        <w:pStyle w:val="ProductList-Body"/>
      </w:pPr>
      <w:r>
        <w:t>Brukere som er godkjent av Kundens programmer som får tilgang til tjenesten gjennom API-er for Bing Maps, må ha en SL.</w:t>
      </w:r>
    </w:p>
    <w:p w14:paraId="48D871EB" w14:textId="77777777" w:rsidR="009A15A6" w:rsidRPr="00931AE7" w:rsidRDefault="009A15A6" w:rsidP="006365D8">
      <w:pPr>
        <w:pStyle w:val="ProductList-Body"/>
      </w:pPr>
    </w:p>
    <w:p w14:paraId="3297142C" w14:textId="77777777" w:rsidR="009A15A6" w:rsidRPr="00931AE7" w:rsidRDefault="009A15A6" w:rsidP="006365D8">
      <w:pPr>
        <w:pStyle w:val="ProductList-Body"/>
      </w:pPr>
      <w:r>
        <w:rPr>
          <w:b/>
          <w:color w:val="00188F"/>
        </w:rPr>
        <w:t>API-er for Bing Maps</w:t>
      </w:r>
    </w:p>
    <w:p w14:paraId="68EDA09E" w14:textId="77777777" w:rsidR="009A15A6" w:rsidRPr="00931AE7" w:rsidRDefault="009A15A6" w:rsidP="006365D8">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hyperlink r:id="rId79" w:history="1">
        <w:r>
          <w:rPr>
            <w:rStyle w:val="Hyperlink"/>
          </w:rPr>
          <w:t>https://aka.ms/bingmapsplatformapistou</w:t>
        </w:r>
      </w:hyperlink>
      <w:r>
        <w:t xml:space="preserve"> og </w:t>
      </w:r>
      <w:hyperlink r:id="rId80" w:history="1">
        <w:r>
          <w:rPr>
            <w:rStyle w:val="Hyperlink"/>
          </w:rPr>
          <w:t>https://aka.ms/bingmapsplatformsdks/</w:t>
        </w:r>
      </w:hyperlink>
      <w:r>
        <w:t>.</w:t>
      </w:r>
    </w:p>
    <w:p w14:paraId="7F37B5EB" w14:textId="77777777" w:rsidR="009A15A6" w:rsidRPr="00931AE7" w:rsidRDefault="009A15A6" w:rsidP="006365D8">
      <w:pPr>
        <w:pStyle w:val="ProductList-Body"/>
      </w:pPr>
    </w:p>
    <w:p w14:paraId="174B077D" w14:textId="77777777" w:rsidR="009A15A6" w:rsidRPr="00931AE7" w:rsidRDefault="009A15A6" w:rsidP="006365D8">
      <w:pPr>
        <w:pStyle w:val="ProductList-Body"/>
      </w:pPr>
      <w:r>
        <w:rPr>
          <w:b/>
          <w:color w:val="00188F"/>
        </w:rPr>
        <w:t>Personvern for Bing Maps</w:t>
      </w:r>
    </w:p>
    <w:p w14:paraId="346AF77D" w14:textId="77777777" w:rsidR="009A15A6" w:rsidRPr="00931AE7" w:rsidRDefault="009A15A6" w:rsidP="006365D8">
      <w:pPr>
        <w:pStyle w:val="ProductList-Body"/>
      </w:pPr>
      <w:r>
        <w:t xml:space="preserve">Microsofts Personvernerklæring (tilgjengelig på </w:t>
      </w:r>
      <w:hyperlink r:id="rId81" w:history="1">
        <w:r>
          <w:rPr>
            <w:rStyle w:val="Hyperlink"/>
          </w:rPr>
          <w:t>https://go.microsoft.com/fwlink/?LinkId=521839</w:t>
        </w:r>
      </w:hyperlink>
      <w:r>
        <w:rPr>
          <w:rStyle w:val="Hyperlink"/>
        </w:rPr>
        <w:t>)</w:t>
      </w:r>
      <w:r>
        <w:t xml:space="preserve"> og personvernvilkår i Vilkår for Bruk av API-er for Bing Maps Platform gjelder for Kundens bruk av Bing Maps.</w:t>
      </w:r>
    </w:p>
    <w:p w14:paraId="675A9A49" w14:textId="77777777" w:rsidR="00107D88" w:rsidRPr="00931AE7" w:rsidRDefault="00BD0EFA" w:rsidP="006365D8">
      <w:pPr>
        <w:pStyle w:val="ProductList-Body"/>
        <w:shd w:val="clear" w:color="auto" w:fill="A6A6A6" w:themeFill="background1" w:themeFillShade="A6"/>
        <w:spacing w:before="120" w:after="240"/>
        <w:jc w:val="right"/>
      </w:pPr>
      <w:hyperlink w:anchor="_top" w:tooltip="Innholdsfortegnelse" w:history="1">
        <w:r w:rsidR="00107D88">
          <w:rPr>
            <w:rStyle w:val="Hyperlink"/>
            <w:sz w:val="16"/>
            <w:szCs w:val="16"/>
          </w:rPr>
          <w:t>Innholdsfortegnelse</w:t>
        </w:r>
      </w:hyperlink>
      <w:r w:rsidR="00107D88">
        <w:rPr>
          <w:sz w:val="16"/>
          <w:szCs w:val="16"/>
        </w:rPr>
        <w:t xml:space="preserve"> / </w:t>
      </w:r>
      <w:hyperlink w:anchor="_top" w:tooltip="Generelle Vilkår" w:history="1">
        <w:r w:rsidR="00107D88">
          <w:rPr>
            <w:rStyle w:val="Hyperlink"/>
            <w:sz w:val="16"/>
            <w:szCs w:val="16"/>
          </w:rPr>
          <w:t>Generelle vilkår</w:t>
        </w:r>
      </w:hyperlink>
    </w:p>
    <w:p w14:paraId="0E65F510" w14:textId="4000547E" w:rsidR="003C2158" w:rsidRPr="000F395E" w:rsidRDefault="003C2158" w:rsidP="00F772DC">
      <w:pPr>
        <w:pStyle w:val="ProductList-Offering2Heading"/>
        <w:outlineLvl w:val="2"/>
      </w:pPr>
      <w:bookmarkStart w:id="163" w:name="MicrosoftPowerPlatform"/>
      <w:bookmarkEnd w:id="153"/>
      <w:r>
        <w:tab/>
      </w:r>
      <w:bookmarkStart w:id="164" w:name="_Toc8395051"/>
      <w:bookmarkStart w:id="165" w:name="_Toc6563839"/>
      <w:bookmarkStart w:id="166" w:name="_Toc43965654"/>
      <w:r>
        <w:t>Microsoft Power Platform</w:t>
      </w:r>
      <w:bookmarkEnd w:id="164"/>
      <w:bookmarkEnd w:id="165"/>
      <w:bookmarkEnd w:id="166"/>
    </w:p>
    <w:p w14:paraId="78771D82" w14:textId="77777777" w:rsidR="003C2158" w:rsidRPr="00A8327A" w:rsidRDefault="003C2158" w:rsidP="006365D8">
      <w:pPr>
        <w:pStyle w:val="ProductList-Body"/>
        <w:rPr>
          <w:rFonts w:asciiTheme="majorHAnsi" w:hAnsiTheme="majorHAnsi"/>
          <w:sz w:val="16"/>
          <w:szCs w:val="16"/>
        </w:rPr>
        <w:sectPr w:rsidR="003C2158" w:rsidRPr="00A8327A" w:rsidSect="00385C98">
          <w:footerReference w:type="default" r:id="rId82"/>
          <w:footerReference w:type="first" r:id="rId83"/>
          <w:type w:val="continuous"/>
          <w:pgSz w:w="12240" w:h="15840"/>
          <w:pgMar w:top="1440" w:right="720" w:bottom="1440" w:left="720" w:header="720" w:footer="720" w:gutter="0"/>
          <w:cols w:space="720"/>
          <w:titlePg/>
          <w:docGrid w:linePitch="360"/>
        </w:sectPr>
      </w:pPr>
    </w:p>
    <w:bookmarkEnd w:id="163"/>
    <w:p w14:paraId="1B3DF1DD" w14:textId="5D06600E" w:rsidR="0058011F" w:rsidRPr="006C107F" w:rsidRDefault="0058011F" w:rsidP="006365D8">
      <w:pPr>
        <w:pStyle w:val="ProductList-Body"/>
      </w:pPr>
      <w:r w:rsidRPr="006C107F">
        <w:rPr>
          <w:rFonts w:asciiTheme="majorHAnsi" w:hAnsiTheme="majorHAnsi"/>
          <w:sz w:val="16"/>
          <w:szCs w:val="16"/>
        </w:rPr>
        <w:t xml:space="preserve">Microsoft </w:t>
      </w:r>
      <w:r w:rsidR="00EF149B" w:rsidRPr="009C677A">
        <w:rPr>
          <w:rFonts w:asciiTheme="majorHAnsi" w:hAnsiTheme="majorHAnsi"/>
          <w:sz w:val="16"/>
          <w:szCs w:val="16"/>
        </w:rPr>
        <w:t>Power Automate</w:t>
      </w:r>
    </w:p>
    <w:p w14:paraId="327478E9" w14:textId="5842A8F4" w:rsidR="0058011F" w:rsidRPr="006C107F" w:rsidRDefault="0058011F" w:rsidP="006365D8">
      <w:pPr>
        <w:pStyle w:val="ProductList-Body"/>
      </w:pPr>
      <w:r w:rsidRPr="006C107F">
        <w:rPr>
          <w:rFonts w:asciiTheme="majorHAnsi" w:hAnsiTheme="majorHAnsi"/>
          <w:sz w:val="16"/>
          <w:szCs w:val="16"/>
        </w:rPr>
        <w:t>Microsoft Power</w:t>
      </w:r>
      <w:r w:rsidR="00EF149B">
        <w:rPr>
          <w:rFonts w:asciiTheme="majorHAnsi" w:hAnsiTheme="majorHAnsi"/>
          <w:sz w:val="16"/>
          <w:szCs w:val="16"/>
        </w:rPr>
        <w:t xml:space="preserve"> </w:t>
      </w:r>
      <w:r w:rsidRPr="006C107F">
        <w:rPr>
          <w:rFonts w:asciiTheme="majorHAnsi" w:hAnsiTheme="majorHAnsi"/>
          <w:sz w:val="16"/>
          <w:szCs w:val="16"/>
        </w:rPr>
        <w:t>Apps</w:t>
      </w:r>
    </w:p>
    <w:p w14:paraId="394F6361" w14:textId="77777777" w:rsidR="0058011F" w:rsidRPr="003E3CEB" w:rsidRDefault="0058011F" w:rsidP="006365D8">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6365D8">
      <w:pPr>
        <w:pStyle w:val="ProductList-Body"/>
        <w:rPr>
          <w:rFonts w:asciiTheme="majorHAnsi" w:hAnsiTheme="majorHAnsi"/>
          <w:sz w:val="16"/>
          <w:szCs w:val="16"/>
        </w:rPr>
        <w:sectPr w:rsidR="0058011F" w:rsidSect="00C8230A">
          <w:footerReference w:type="default" r:id="rId84"/>
          <w:footerReference w:type="first" r:id="rId85"/>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4176DE">
      <w:pPr>
        <w:pStyle w:val="ProductList-Body"/>
        <w:tabs>
          <w:tab w:val="clear" w:pos="158"/>
          <w:tab w:val="left" w:pos="360"/>
        </w:tabs>
      </w:pPr>
      <w:r>
        <w:rPr>
          <w:b/>
          <w:color w:val="00188F"/>
        </w:rPr>
        <w:t>Meldinger</w:t>
      </w:r>
    </w:p>
    <w:p w14:paraId="7978693D" w14:textId="0D2CF6C6" w:rsidR="00416FC1" w:rsidRPr="00E52A5C" w:rsidRDefault="00416FC1" w:rsidP="006365D8">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6365D8">
      <w:pPr>
        <w:pStyle w:val="ProductList-Body"/>
      </w:pPr>
    </w:p>
    <w:p w14:paraId="1E9F2C81" w14:textId="77777777" w:rsidR="0058011F" w:rsidRPr="004E78BB" w:rsidRDefault="0058011F" w:rsidP="00465BF7">
      <w:pPr>
        <w:pStyle w:val="ProductList-Body"/>
        <w:tabs>
          <w:tab w:val="clear" w:pos="158"/>
          <w:tab w:val="left" w:pos="360"/>
        </w:tabs>
      </w:pPr>
      <w:r>
        <w:rPr>
          <w:b/>
          <w:color w:val="00188F"/>
          <w:szCs w:val="18"/>
        </w:rPr>
        <w:t>Microsoft Power BI</w:t>
      </w:r>
    </w:p>
    <w:p w14:paraId="5B7B23CF" w14:textId="77777777" w:rsidR="0058011F" w:rsidRPr="004E78BB" w:rsidRDefault="0058011F" w:rsidP="00465BF7">
      <w:pPr>
        <w:pStyle w:val="ProductList-Body"/>
        <w:ind w:left="180"/>
      </w:pPr>
      <w:r>
        <w:rPr>
          <w:b/>
          <w:color w:val="0072C6"/>
          <w:szCs w:val="18"/>
        </w:rPr>
        <w:t>Definisjoner</w:t>
      </w:r>
    </w:p>
    <w:p w14:paraId="1E1998F6" w14:textId="77777777" w:rsidR="0058011F" w:rsidRPr="004E78BB" w:rsidRDefault="0058011F" w:rsidP="006365D8">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6365D8">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6365D8">
      <w:pPr>
        <w:pStyle w:val="ProductList-Body"/>
        <w:ind w:left="180"/>
      </w:pPr>
    </w:p>
    <w:p w14:paraId="0CC331B5" w14:textId="77777777" w:rsidR="0058011F" w:rsidRPr="004E78BB" w:rsidRDefault="0058011F" w:rsidP="006365D8">
      <w:pPr>
        <w:pStyle w:val="ProductList-Body"/>
        <w:ind w:left="187"/>
      </w:pPr>
      <w:r>
        <w:rPr>
          <w:b/>
          <w:color w:val="0072C6"/>
          <w:szCs w:val="18"/>
        </w:rPr>
        <w:t>Vertskapsunntak for Innebygde Funksjonaliteter</w:t>
      </w:r>
    </w:p>
    <w:p w14:paraId="3756A241" w14:textId="3E0F68C9" w:rsidR="0058011F" w:rsidRPr="004E78BB" w:rsidRDefault="0058011F" w:rsidP="006365D8">
      <w:pPr>
        <w:pStyle w:val="ProductList-Body"/>
        <w:ind w:left="180"/>
      </w:pPr>
      <w:r>
        <w:rPr>
          <w:szCs w:val="18"/>
        </w:rPr>
        <w:t xml:space="preserve">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w:t>
      </w:r>
      <w:r>
        <w:rPr>
          <w:szCs w:val="18"/>
        </w:rPr>
        <w:lastRenderedPageBreak/>
        <w:t>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w:t>
      </w:r>
    </w:p>
    <w:p w14:paraId="119B659E" w14:textId="77777777" w:rsidR="0058011F" w:rsidRPr="004E78BB" w:rsidRDefault="0058011F" w:rsidP="006365D8">
      <w:pPr>
        <w:pStyle w:val="ProductList-Body"/>
        <w:ind w:left="180"/>
      </w:pPr>
    </w:p>
    <w:p w14:paraId="11961540" w14:textId="77777777" w:rsidR="0058011F" w:rsidRPr="004E78BB" w:rsidRDefault="0058011F" w:rsidP="006365D8">
      <w:pPr>
        <w:pStyle w:val="ProductList-Body"/>
        <w:ind w:left="180"/>
      </w:pPr>
      <w:r>
        <w:rPr>
          <w:b/>
          <w:color w:val="0072C6"/>
          <w:szCs w:val="18"/>
        </w:rPr>
        <w:t>Begrensninger</w:t>
      </w:r>
    </w:p>
    <w:p w14:paraId="45B9EA3A" w14:textId="77777777" w:rsidR="0058011F" w:rsidRPr="004E78BB" w:rsidRDefault="0058011F" w:rsidP="006365D8">
      <w:pPr>
        <w:pStyle w:val="ProductList-Body"/>
        <w:ind w:left="180"/>
      </w:pPr>
      <w:r>
        <w:rPr>
          <w:szCs w:val="18"/>
        </w:rPr>
        <w:t>Kunden kan ikke:</w:t>
      </w:r>
    </w:p>
    <w:p w14:paraId="085B92D5" w14:textId="77777777" w:rsidR="0058011F" w:rsidRPr="004E78BB" w:rsidRDefault="0058011F" w:rsidP="0064750F">
      <w:pPr>
        <w:pStyle w:val="ProductList-Body"/>
        <w:numPr>
          <w:ilvl w:val="0"/>
          <w:numId w:val="7"/>
        </w:numPr>
        <w:ind w:left="810" w:hanging="270"/>
      </w:pPr>
      <w:r>
        <w:rPr>
          <w:szCs w:val="18"/>
        </w:rPr>
        <w:t>videreselge eller videredistribuere Microsoft Power BI-tjenester eller</w:t>
      </w:r>
    </w:p>
    <w:p w14:paraId="3C1CAE1A" w14:textId="77777777" w:rsidR="0058011F" w:rsidRPr="004E78BB" w:rsidRDefault="0058011F" w:rsidP="0064750F">
      <w:pPr>
        <w:pStyle w:val="ProductList-Body"/>
        <w:numPr>
          <w:ilvl w:val="0"/>
          <w:numId w:val="7"/>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6365D8">
      <w:pPr>
        <w:pStyle w:val="ProductList-Body"/>
        <w:ind w:left="180"/>
      </w:pPr>
    </w:p>
    <w:p w14:paraId="1AA4C42C" w14:textId="77777777" w:rsidR="0058011F" w:rsidRPr="004E78BB" w:rsidRDefault="0058011F" w:rsidP="006365D8">
      <w:pPr>
        <w:pStyle w:val="ProductList-Body"/>
        <w:ind w:left="187"/>
      </w:pPr>
      <w:r>
        <w:rPr>
          <w:b/>
          <w:color w:val="0072C6"/>
          <w:szCs w:val="18"/>
        </w:rPr>
        <w:t xml:space="preserve">Tilgang uten en Bruker-SL </w:t>
      </w:r>
    </w:p>
    <w:p w14:paraId="3E068E12" w14:textId="02531BE2" w:rsidR="0058011F" w:rsidRDefault="0058011F" w:rsidP="006365D8">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w:t>
      </w:r>
    </w:p>
    <w:p w14:paraId="0B15D23C" w14:textId="243B348A" w:rsidR="00C8230A" w:rsidRDefault="00C8230A" w:rsidP="006365D8">
      <w:pPr>
        <w:pStyle w:val="ProductList-Body"/>
        <w:ind w:left="180"/>
        <w:rPr>
          <w:szCs w:val="18"/>
        </w:rPr>
      </w:pPr>
    </w:p>
    <w:p w14:paraId="2EB56117" w14:textId="77777777" w:rsidR="00C8230A" w:rsidRPr="0008458E" w:rsidRDefault="00C8230A" w:rsidP="007679D7">
      <w:pPr>
        <w:pStyle w:val="ProductList-Body"/>
        <w:ind w:left="187"/>
      </w:pPr>
      <w:r>
        <w:rPr>
          <w:b/>
          <w:color w:val="0072C6"/>
          <w:szCs w:val="18"/>
        </w:rPr>
        <w:t>Publiser på nettet</w:t>
      </w:r>
    </w:p>
    <w:p w14:paraId="7F5A6886" w14:textId="6274275A" w:rsidR="00C8230A" w:rsidRDefault="00C8230A" w:rsidP="006365D8">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6365D8">
      <w:pPr>
        <w:pStyle w:val="ProductList-Body"/>
        <w:ind w:left="180"/>
      </w:pPr>
    </w:p>
    <w:p w14:paraId="5C9D9D2C" w14:textId="74B1F069" w:rsidR="00DF73AB" w:rsidRPr="00E35975" w:rsidRDefault="00DF73AB" w:rsidP="00225AAE">
      <w:pPr>
        <w:pStyle w:val="ProductList-Body"/>
        <w:tabs>
          <w:tab w:val="clear" w:pos="158"/>
          <w:tab w:val="left" w:pos="360"/>
        </w:tabs>
        <w:rPr>
          <w:b/>
          <w:color w:val="00188F"/>
          <w:szCs w:val="18"/>
        </w:rPr>
      </w:pPr>
      <w:r>
        <w:rPr>
          <w:b/>
          <w:color w:val="00188F"/>
          <w:szCs w:val="18"/>
        </w:rPr>
        <w:t>Microsoft Power</w:t>
      </w:r>
      <w:r w:rsidR="00EF149B">
        <w:rPr>
          <w:b/>
          <w:color w:val="00188F"/>
          <w:szCs w:val="18"/>
        </w:rPr>
        <w:t xml:space="preserve"> </w:t>
      </w:r>
      <w:r>
        <w:rPr>
          <w:b/>
          <w:color w:val="00188F"/>
          <w:szCs w:val="18"/>
        </w:rPr>
        <w:t>Apps</w:t>
      </w:r>
    </w:p>
    <w:p w14:paraId="25A39979" w14:textId="77777777" w:rsidR="00DF73AB" w:rsidRDefault="00DF73AB" w:rsidP="00225AAE">
      <w:pPr>
        <w:pStyle w:val="ProductList-Body"/>
        <w:ind w:left="180"/>
        <w:rPr>
          <w:b/>
          <w:color w:val="0072C6"/>
          <w:szCs w:val="18"/>
        </w:rPr>
      </w:pPr>
      <w:r>
        <w:rPr>
          <w:b/>
          <w:color w:val="0072C6"/>
          <w:szCs w:val="18"/>
        </w:rPr>
        <w:t>Begrensede enheter</w:t>
      </w:r>
    </w:p>
    <w:p w14:paraId="10436D6F" w14:textId="30B62885" w:rsidR="00DF73AB" w:rsidRDefault="00DF73AB" w:rsidP="006365D8">
      <w:pPr>
        <w:pStyle w:val="ProductList-Body"/>
        <w:ind w:left="158"/>
      </w:pPr>
      <w:r>
        <w:t xml:space="preserve">Kunden kan ikke opprette, endre eller slette noen data fra enheter av typen som beskrives som “begrenset” i produktdokumentasjonen på </w:t>
      </w:r>
      <w:hyperlink r:id="rId86" w:history="1">
        <w:r>
          <w:rPr>
            <w:rStyle w:val="Hyperlink"/>
          </w:rPr>
          <w:t>https://go.microsoft.com/fwlink/?linkid=868812</w:t>
        </w:r>
      </w:hyperlink>
      <w:r>
        <w:t>. Kunden har bare lesetilgang til slike begrensede enheter.</w:t>
      </w:r>
    </w:p>
    <w:p w14:paraId="573D3242" w14:textId="4F3EF9E8" w:rsidR="000E39CA" w:rsidRDefault="000E39CA" w:rsidP="006365D8">
      <w:pPr>
        <w:pStyle w:val="ProductList-Body"/>
        <w:ind w:left="158"/>
      </w:pPr>
    </w:p>
    <w:p w14:paraId="6C459484" w14:textId="77777777" w:rsidR="000E39CA" w:rsidRPr="000F48E2" w:rsidRDefault="000E39CA" w:rsidP="006365D8">
      <w:pPr>
        <w:pStyle w:val="ProductList-Body"/>
        <w:ind w:left="180"/>
        <w:rPr>
          <w:b/>
          <w:color w:val="0072C6"/>
          <w:szCs w:val="18"/>
        </w:rPr>
      </w:pPr>
      <w:r>
        <w:rPr>
          <w:b/>
          <w:color w:val="0072C6"/>
          <w:szCs w:val="18"/>
        </w:rPr>
        <w:t>Ikke-godkjente Eksterne Brukere</w:t>
      </w:r>
    </w:p>
    <w:p w14:paraId="3E060B7A" w14:textId="5AFC379E" w:rsidR="000E39CA" w:rsidRDefault="00EF149B" w:rsidP="006365D8">
      <w:pPr>
        <w:pStyle w:val="ProductList-Body"/>
        <w:ind w:left="158"/>
      </w:pPr>
      <w:r w:rsidRPr="009C677A">
        <w:t>Eksterne brukere som ikke er autentisert av Power Apps, trenger ikke en bruker-SL for å få tilgang til Power Portals</w:t>
      </w:r>
      <w:r w:rsidR="000E39CA">
        <w:t>.</w:t>
      </w:r>
    </w:p>
    <w:p w14:paraId="127926D8" w14:textId="77777777" w:rsidR="00396F93" w:rsidRPr="009445D6" w:rsidRDefault="00BD0EFA" w:rsidP="00396F93">
      <w:pPr>
        <w:pStyle w:val="ProductList-Body"/>
        <w:shd w:val="clear" w:color="auto" w:fill="A6A6A6" w:themeFill="background1" w:themeFillShade="A6"/>
        <w:spacing w:before="120" w:after="240"/>
        <w:jc w:val="right"/>
      </w:pPr>
      <w:hyperlink w:anchor="_top" w:tooltip="Innholdsfortegnelse" w:history="1">
        <w:r w:rsidR="00396F93">
          <w:rPr>
            <w:rStyle w:val="Hyperlink"/>
            <w:sz w:val="16"/>
            <w:szCs w:val="16"/>
          </w:rPr>
          <w:t>Innholdsfortegnelse</w:t>
        </w:r>
      </w:hyperlink>
      <w:r w:rsidR="00396F93">
        <w:rPr>
          <w:sz w:val="16"/>
          <w:szCs w:val="16"/>
        </w:rPr>
        <w:t xml:space="preserve"> / </w:t>
      </w:r>
      <w:hyperlink w:anchor="_top" w:tooltip="Generelle Vilkår" w:history="1">
        <w:r w:rsidR="00396F93">
          <w:rPr>
            <w:rStyle w:val="Hyperlink"/>
            <w:sz w:val="16"/>
            <w:szCs w:val="16"/>
          </w:rPr>
          <w:t>Generelle vilkår</w:t>
        </w:r>
      </w:hyperlink>
    </w:p>
    <w:p w14:paraId="4CD3DD06" w14:textId="77777777" w:rsidR="00396F93" w:rsidRPr="009445D6" w:rsidRDefault="00396F93" w:rsidP="00396F93">
      <w:pPr>
        <w:pStyle w:val="ProductList-Offering2Heading"/>
        <w:outlineLvl w:val="2"/>
      </w:pPr>
      <w:r>
        <w:tab/>
      </w:r>
      <w:bookmarkStart w:id="167" w:name="M365UnattendedLicense"/>
      <w:bookmarkStart w:id="168" w:name="_Toc34838460"/>
      <w:bookmarkStart w:id="169" w:name="_Toc43965655"/>
      <w:r>
        <w:t>Microsoft 365 – Uovervåket lisens</w:t>
      </w:r>
      <w:bookmarkEnd w:id="167"/>
      <w:bookmarkEnd w:id="168"/>
      <w:bookmarkEnd w:id="169"/>
    </w:p>
    <w:p w14:paraId="76D2FDA0" w14:textId="77777777" w:rsidR="00396F93" w:rsidRPr="009445D6" w:rsidRDefault="00396F93" w:rsidP="00396F93">
      <w:pPr>
        <w:pStyle w:val="ProductList-Body"/>
      </w:pPr>
      <w:r>
        <w:rPr>
          <w:b/>
          <w:color w:val="00188F"/>
        </w:rPr>
        <w:t>Serviceavtale</w:t>
      </w:r>
    </w:p>
    <w:p w14:paraId="1758EA26" w14:textId="77777777" w:rsidR="00396F93" w:rsidRPr="009445D6" w:rsidRDefault="00396F93" w:rsidP="00396F93">
      <w:pPr>
        <w:pStyle w:val="ProductList-Body"/>
      </w:pPr>
      <w:r>
        <w:t>Det er ingen SLA for Microsoft 365 – Uovervåket lisens</w:t>
      </w:r>
    </w:p>
    <w:p w14:paraId="491B7392" w14:textId="77777777" w:rsidR="00396F93" w:rsidRPr="009445D6" w:rsidRDefault="00396F93" w:rsidP="00396F93">
      <w:pPr>
        <w:pStyle w:val="ProductList-Body"/>
      </w:pPr>
    </w:p>
    <w:p w14:paraId="3D2D719F" w14:textId="77777777" w:rsidR="00396F93" w:rsidRPr="009445D6" w:rsidRDefault="00396F93" w:rsidP="00396F93">
      <w:pPr>
        <w:pStyle w:val="ProductList-Body"/>
      </w:pPr>
      <w:r>
        <w:rPr>
          <w:b/>
          <w:color w:val="00188F"/>
        </w:rPr>
        <w:t>Definisjoner</w:t>
      </w:r>
    </w:p>
    <w:p w14:paraId="136CA27A" w14:textId="77777777" w:rsidR="00396F93" w:rsidRPr="009445D6" w:rsidRDefault="00396F93" w:rsidP="00396F93">
      <w:pPr>
        <w:pStyle w:val="ProductList-Body"/>
      </w:pPr>
      <w:r>
        <w:t>“Robotic Process Automation”, ellers kjent som “RPA” eller “bots”, betyr et program, eller ethvert sett med applikasjoner som brukes til å fange data og manipulere applikasjoner for å utføre repeterende oppgaver. Bots opererer på et hvilket som helst brukergrensesnitt-element i Windows 10 i et OSE, og/eller opererer på hvilken som helst Office-applikasjon i hvilket som helst OSE.</w:t>
      </w:r>
    </w:p>
    <w:p w14:paraId="49A1E143" w14:textId="77777777" w:rsidR="00396F93" w:rsidRPr="009445D6" w:rsidRDefault="00396F93" w:rsidP="00396F93">
      <w:pPr>
        <w:pStyle w:val="ProductList-Body"/>
      </w:pPr>
    </w:p>
    <w:p w14:paraId="624B90FE" w14:textId="77777777" w:rsidR="00396F93" w:rsidRPr="009445D6" w:rsidRDefault="00396F93" w:rsidP="00396F93">
      <w:pPr>
        <w:pStyle w:val="ProductList-Body"/>
      </w:pPr>
      <w:r>
        <w:t>“Uovervåket bot” – Enhver bot som ikke strengt samsvarer med definisjonen av “Overvåket bot”, skal betraktes som en “Uovervåket bot.”</w:t>
      </w:r>
    </w:p>
    <w:p w14:paraId="08064F52" w14:textId="77777777" w:rsidR="00396F93" w:rsidRPr="009445D6" w:rsidRDefault="00396F93" w:rsidP="00396F93">
      <w:pPr>
        <w:pStyle w:val="ProductList-Body"/>
      </w:pPr>
    </w:p>
    <w:p w14:paraId="751DB79B" w14:textId="77777777" w:rsidR="00396F93" w:rsidRPr="009445D6" w:rsidRDefault="00396F93" w:rsidP="00396F93">
      <w:pPr>
        <w:pStyle w:val="ProductList-Body"/>
      </w:pPr>
      <w:r>
        <w:t xml:space="preserve">“Overvåket bot” – En overvåket bot hjelper en person til å utføre automatisering på personens lokale og/eller eksterne arbeidsstasjoner. Den opererer samtidig med personen på samme arbeidsstasjon(er) for å utføre repeterende oppgaver og utløses av eksplisitte handlinger fra den personen.  </w:t>
      </w:r>
    </w:p>
    <w:p w14:paraId="1019A5B4" w14:textId="77777777" w:rsidR="00396F93" w:rsidRPr="009445D6" w:rsidRDefault="00396F93" w:rsidP="00396F93">
      <w:pPr>
        <w:pStyle w:val="ProductList-Body"/>
      </w:pPr>
    </w:p>
    <w:p w14:paraId="42F6AF8D" w14:textId="77777777" w:rsidR="00396F93" w:rsidRPr="009445D6" w:rsidRDefault="00396F93" w:rsidP="00396F93">
      <w:pPr>
        <w:pStyle w:val="ProductList-Body"/>
      </w:pPr>
      <w:r>
        <w:rPr>
          <w:b/>
          <w:color w:val="00188F"/>
        </w:rPr>
        <w:t xml:space="preserve">Tildelings- og bruksrettigheter </w:t>
      </w:r>
    </w:p>
    <w:p w14:paraId="1EFB1395" w14:textId="77777777" w:rsidR="00F772DC" w:rsidRPr="003744F4" w:rsidRDefault="00F772DC" w:rsidP="00F772DC">
      <w:pPr>
        <w:pStyle w:val="ProductList-Body"/>
        <w:numPr>
          <w:ilvl w:val="0"/>
          <w:numId w:val="15"/>
        </w:numPr>
        <w:tabs>
          <w:tab w:val="clear" w:pos="158"/>
        </w:tabs>
      </w:pPr>
      <w:r>
        <w:t xml:space="preserve">Kunden kan tildele en Microsoft 365 A3/E3 – Uovervåket lisens til en uovervåket bot som kjører på maskinvare dedikert til Kundens bruk </w:t>
      </w:r>
      <w:r>
        <w:rPr>
          <w:rStyle w:val="normaltextrun"/>
          <w:rFonts w:ascii="Calibri" w:hAnsi="Calibri" w:cs="Calibri"/>
          <w:szCs w:val="18"/>
          <w:shd w:val="clear" w:color="auto" w:fill="FFFFFF"/>
        </w:rPr>
        <w:t>(underlagt Bestemmelsen om outsourcing i Produktvilkårene</w:t>
      </w:r>
      <w:r>
        <w:t xml:space="preserve"> på </w:t>
      </w:r>
      <w:hyperlink r:id="rId87" w:history="1">
        <w:r>
          <w:rPr>
            <w:rStyle w:val="Hyperlink"/>
          </w:rPr>
          <w:t>http://go.microsoft.com/?linkid=9839207</w:t>
        </w:r>
      </w:hyperlink>
      <w:r>
        <w:rPr>
          <w:rStyle w:val="normaltextrun"/>
          <w:rFonts w:ascii="Calibri" w:hAnsi="Calibri" w:cs="Calibri"/>
          <w:szCs w:val="18"/>
          <w:shd w:val="clear" w:color="auto" w:fill="FFFFFF"/>
        </w:rPr>
        <w:t>) eller en virtuell maskin på Azure</w:t>
      </w:r>
      <w:r>
        <w:t>.</w:t>
      </w:r>
    </w:p>
    <w:p w14:paraId="398ECABF" w14:textId="77777777" w:rsidR="00225AAE" w:rsidRDefault="00225AAE" w:rsidP="00225AAE">
      <w:pPr>
        <w:pStyle w:val="ProductList-Body"/>
        <w:numPr>
          <w:ilvl w:val="0"/>
          <w:numId w:val="15"/>
        </w:numPr>
        <w:tabs>
          <w:tab w:val="clear" w:pos="158"/>
        </w:tabs>
      </w:pPr>
      <w:r>
        <w:t>Hver Microsoft 365 A3 / E3 – uovervåket lisens tillater bruk av M365 A3 / E3-pakken i bare en unik fysisk eller virtuell OSE for robotprosessautomatisering.</w:t>
      </w:r>
    </w:p>
    <w:p w14:paraId="3604D382" w14:textId="77777777" w:rsidR="00225AAE" w:rsidRDefault="00225AAE" w:rsidP="00225AAE">
      <w:pPr>
        <w:pStyle w:val="ProductList-Body"/>
        <w:numPr>
          <w:ilvl w:val="0"/>
          <w:numId w:val="15"/>
        </w:numPr>
        <w:tabs>
          <w:tab w:val="clear" w:pos="158"/>
        </w:tabs>
      </w:pPr>
      <w:r>
        <w:t>Hver Microsoft 365 A3 / E3 – uovervåket lisens tillates en unik forekomst av Microsoft 365 Apps for enterprise.</w:t>
      </w:r>
    </w:p>
    <w:p w14:paraId="07B17ABE" w14:textId="77777777" w:rsidR="00F772DC" w:rsidRPr="003744F4" w:rsidRDefault="00F772DC" w:rsidP="00F772DC">
      <w:pPr>
        <w:pStyle w:val="ProductList-Body"/>
        <w:numPr>
          <w:ilvl w:val="0"/>
          <w:numId w:val="15"/>
        </w:numPr>
        <w:tabs>
          <w:tab w:val="clear" w:pos="158"/>
        </w:tabs>
      </w:pPr>
      <w:r>
        <w:rPr>
          <w:rStyle w:val="normaltextrun"/>
          <w:rFonts w:ascii="Calibri" w:hAnsi="Calibri" w:cs="Calibri"/>
          <w:szCs w:val="18"/>
          <w:shd w:val="clear" w:color="auto" w:fill="FFFFFF"/>
        </w:rPr>
        <w:t>Boter med tildelt Microsoft 365 A3/E3 – Uovervåket lisens kan få tilgang til Windows Virtual Desktop (WVD).</w:t>
      </w:r>
      <w:r>
        <w:rPr>
          <w:rStyle w:val="eop"/>
          <w:rFonts w:ascii="Calibri" w:hAnsi="Calibri" w:cs="Calibri"/>
          <w:szCs w:val="18"/>
          <w:shd w:val="clear" w:color="auto" w:fill="FFFFFF"/>
        </w:rPr>
        <w:t> </w:t>
      </w:r>
    </w:p>
    <w:p w14:paraId="60A7B0CA" w14:textId="3EBE7D73" w:rsidR="00396F93" w:rsidRPr="009445D6" w:rsidRDefault="00F772DC" w:rsidP="00F772DC">
      <w:pPr>
        <w:pStyle w:val="ProductList-Body"/>
        <w:numPr>
          <w:ilvl w:val="0"/>
          <w:numId w:val="15"/>
        </w:numPr>
        <w:tabs>
          <w:tab w:val="clear" w:pos="158"/>
        </w:tabs>
      </w:pPr>
      <w:r>
        <w:t xml:space="preserve">Lisensoverføring for roboter følger de samme reglene for brukere og enheter som om bot er en bruker. (Se </w:t>
      </w:r>
      <w:hyperlink w:anchor="LicensingtheOnlineServices" w:history="1">
        <w:r>
          <w:rPr>
            <w:rStyle w:val="Hyperlink"/>
          </w:rPr>
          <w:t>Lisensoverføring</w:t>
        </w:r>
      </w:hyperlink>
      <w:r w:rsidR="00396F93">
        <w:t>)</w:t>
      </w:r>
    </w:p>
    <w:p w14:paraId="1C360E07" w14:textId="77777777" w:rsidR="00396F93" w:rsidRPr="009445D6" w:rsidRDefault="00396F93" w:rsidP="00396F93">
      <w:pPr>
        <w:pStyle w:val="ProductList-Body"/>
        <w:ind w:left="720"/>
      </w:pPr>
    </w:p>
    <w:p w14:paraId="60C4D172" w14:textId="77777777" w:rsidR="00396F93" w:rsidRPr="009445D6" w:rsidRDefault="00396F93" w:rsidP="00396F93">
      <w:pPr>
        <w:pStyle w:val="ProductList-Body"/>
      </w:pPr>
      <w:r>
        <w:rPr>
          <w:b/>
          <w:color w:val="00188F"/>
        </w:rPr>
        <w:t>Bruk begrensning</w:t>
      </w:r>
    </w:p>
    <w:p w14:paraId="79A3F760" w14:textId="77777777" w:rsidR="00396F93" w:rsidRPr="009445D6" w:rsidRDefault="00396F93" w:rsidP="00396F93">
      <w:pPr>
        <w:pStyle w:val="ProductList-Body"/>
        <w:numPr>
          <w:ilvl w:val="0"/>
          <w:numId w:val="14"/>
        </w:numPr>
        <w:tabs>
          <w:tab w:val="clear" w:pos="158"/>
        </w:tabs>
      </w:pPr>
      <w:r>
        <w:t xml:space="preserve">Uovervåkte boter kan ikke opprette eller gjenskape aktiviteter eller arbeidsflyt på vegne av en ulisensiert bruker eller enhet. (Se </w:t>
      </w:r>
      <w:hyperlink w:anchor="LicensingtheOnlineServices" w:history="1">
        <w:r>
          <w:rPr>
            <w:rStyle w:val="Hyperlink"/>
          </w:rPr>
          <w:t>Multipleksing</w:t>
        </w:r>
      </w:hyperlink>
      <w:r>
        <w:t>)</w:t>
      </w:r>
    </w:p>
    <w:p w14:paraId="18EE9353" w14:textId="4625567E" w:rsidR="00396F93" w:rsidRPr="005A5C60" w:rsidRDefault="00396F93" w:rsidP="00396F93">
      <w:pPr>
        <w:pStyle w:val="ProductList-Body"/>
        <w:numPr>
          <w:ilvl w:val="0"/>
          <w:numId w:val="14"/>
        </w:numPr>
        <w:tabs>
          <w:tab w:val="clear" w:pos="158"/>
        </w:tabs>
      </w:pPr>
      <w:r>
        <w:t>Microsoft forbeholder seg retten til å begrense eller deaktivere Microsoft API-anrop med rimelig varsel på grunn av urimelig mengde båndbredde, negativ innvirkning på stabiliteten til Microsoft API-er, eller negativ innvirkning på oppførselen til andre apper.</w:t>
      </w:r>
    </w:p>
    <w:bookmarkStart w:id="170" w:name="Intune"/>
    <w:p w14:paraId="15BD3E46"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7083DF3" w14:textId="2047119A" w:rsidR="00970D61" w:rsidRPr="00A8327A" w:rsidRDefault="00D67A9D" w:rsidP="00396F93">
      <w:pPr>
        <w:pStyle w:val="ProductList-Offering2Heading"/>
        <w:outlineLvl w:val="2"/>
      </w:pPr>
      <w:bookmarkStart w:id="171" w:name="_Toc531082929"/>
      <w:bookmarkStart w:id="172" w:name="_Toc6563840"/>
      <w:bookmarkStart w:id="173" w:name="GitHubOfferings"/>
      <w:bookmarkStart w:id="174" w:name="_Toc21617061"/>
      <w:r w:rsidRPr="00DB28F7">
        <w:rPr>
          <w:lang w:val="nb-NO"/>
        </w:rPr>
        <w:tab/>
      </w:r>
      <w:bookmarkStart w:id="175" w:name="_Toc43965656"/>
      <w:r w:rsidR="00970D61">
        <w:t>GitHub</w:t>
      </w:r>
      <w:bookmarkEnd w:id="171"/>
      <w:bookmarkEnd w:id="172"/>
      <w:r w:rsidR="00970D61">
        <w:t>-tilbud</w:t>
      </w:r>
      <w:bookmarkEnd w:id="173"/>
      <w:bookmarkEnd w:id="174"/>
      <w:bookmarkEnd w:id="175"/>
    </w:p>
    <w:p w14:paraId="523D567D" w14:textId="77777777" w:rsidR="00970D61" w:rsidRPr="00A8327A" w:rsidRDefault="00970D61" w:rsidP="006365D8">
      <w:pPr>
        <w:pStyle w:val="ProductList-Body"/>
        <w:rPr>
          <w:rFonts w:asciiTheme="majorHAnsi" w:hAnsiTheme="majorHAnsi"/>
          <w:sz w:val="16"/>
          <w:szCs w:val="16"/>
        </w:rPr>
        <w:sectPr w:rsidR="00970D61" w:rsidRPr="00A8327A" w:rsidSect="00630830">
          <w:footerReference w:type="default" r:id="rId88"/>
          <w:footerReference w:type="first" r:id="rId89"/>
          <w:type w:val="continuous"/>
          <w:pgSz w:w="12240" w:h="15840"/>
          <w:pgMar w:top="1440" w:right="720" w:bottom="1440" w:left="720" w:header="720" w:footer="720" w:gutter="0"/>
          <w:cols w:space="720"/>
          <w:titlePg/>
          <w:docGrid w:linePitch="360"/>
        </w:sectPr>
      </w:pPr>
    </w:p>
    <w:p w14:paraId="162BD0A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Enterprise</w:t>
      </w:r>
    </w:p>
    <w:p w14:paraId="29EF747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Actions</w:t>
      </w:r>
    </w:p>
    <w:p w14:paraId="62532FF3" w14:textId="372A210E" w:rsidR="00970D61" w:rsidRDefault="00970D61" w:rsidP="006365D8">
      <w:pPr>
        <w:pStyle w:val="ProductList-Body"/>
        <w:rPr>
          <w:rFonts w:asciiTheme="majorHAnsi" w:hAnsiTheme="majorHAnsi"/>
          <w:sz w:val="16"/>
          <w:szCs w:val="16"/>
        </w:rPr>
      </w:pPr>
      <w:r>
        <w:rPr>
          <w:rFonts w:asciiTheme="majorHAnsi" w:hAnsiTheme="majorHAnsi"/>
          <w:sz w:val="16"/>
          <w:szCs w:val="16"/>
        </w:rPr>
        <w:t>GitHub Insights</w:t>
      </w:r>
    </w:p>
    <w:p w14:paraId="3006D3C3" w14:textId="77777777" w:rsidR="00396F93" w:rsidRPr="009445D6" w:rsidRDefault="00396F93" w:rsidP="00396F93">
      <w:pPr>
        <w:pStyle w:val="ProductList-Body"/>
      </w:pPr>
      <w:r>
        <w:rPr>
          <w:rFonts w:asciiTheme="majorHAnsi" w:hAnsiTheme="majorHAnsi"/>
          <w:sz w:val="16"/>
          <w:szCs w:val="16"/>
        </w:rPr>
        <w:t>GitHub Learning Lab for organisasjoner</w:t>
      </w:r>
    </w:p>
    <w:p w14:paraId="10F6BE41" w14:textId="77777777" w:rsidR="00396F93" w:rsidRPr="009445D6" w:rsidRDefault="00396F93" w:rsidP="00396F93">
      <w:pPr>
        <w:pStyle w:val="ProductList-Body"/>
      </w:pPr>
      <w:r>
        <w:rPr>
          <w:rFonts w:asciiTheme="majorHAnsi" w:hAnsiTheme="majorHAnsi"/>
          <w:sz w:val="16"/>
          <w:szCs w:val="16"/>
        </w:rPr>
        <w:t>GitHub One</w:t>
      </w:r>
    </w:p>
    <w:p w14:paraId="2C6364C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Advanced Security</w:t>
      </w:r>
    </w:p>
    <w:p w14:paraId="1EE37DA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Packages</w:t>
      </w:r>
    </w:p>
    <w:p w14:paraId="7C1D1408" w14:textId="730D68AA" w:rsidR="007679D7" w:rsidRDefault="007679D7" w:rsidP="006365D8">
      <w:pPr>
        <w:pStyle w:val="ProductList-Body"/>
        <w:rPr>
          <w:rFonts w:asciiTheme="majorHAnsi" w:hAnsiTheme="majorHAnsi"/>
          <w:sz w:val="16"/>
          <w:szCs w:val="16"/>
        </w:rPr>
        <w:sectPr w:rsidR="007679D7" w:rsidSect="00630830">
          <w:footerReference w:type="default" r:id="rId90"/>
          <w:footerReference w:type="first" r:id="rId9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02966189" w14:textId="77777777" w:rsidR="00970D61" w:rsidRPr="00A8327A" w:rsidRDefault="00970D61" w:rsidP="006365D8">
      <w:pPr>
        <w:pStyle w:val="ProductList-Body"/>
        <w:pBdr>
          <w:top w:val="single" w:sz="4" w:space="1" w:color="BFBFBF" w:themeColor="background1" w:themeShade="BF"/>
        </w:pBdr>
        <w:rPr>
          <w:b/>
          <w:color w:val="000000" w:themeColor="text1"/>
          <w:sz w:val="8"/>
          <w:szCs w:val="8"/>
        </w:rPr>
      </w:pPr>
    </w:p>
    <w:p w14:paraId="5E28642A" w14:textId="0434AD65" w:rsidR="00970D61" w:rsidRDefault="004176DE" w:rsidP="006365D8">
      <w:pPr>
        <w:pStyle w:val="ProductList-Body"/>
      </w:pPr>
      <w:r>
        <w:t xml:space="preserve">GitHub-tilbud leveres av GitHub, Inc. Ved bruk av GitHub-tilbud samtykker Kunden i å være bundet av GitHubs vilkår, som er tilgjengelig på </w:t>
      </w:r>
      <w:hyperlink r:id="rId92" w:history="1">
        <w:r>
          <w:rPr>
            <w:rStyle w:val="Hyperlink"/>
          </w:rPr>
          <w:t>https://aka.ms/github_terms</w:t>
        </w:r>
      </w:hyperlink>
      <w:r>
        <w:t xml:space="preserve">. Uavhengig av det motsatte i Kundens volumlisensavtale (inkludert disse Online Services-vilkårene og DPA), er GitHubs personvernerklæring tilgjengelig på </w:t>
      </w:r>
      <w:hyperlink r:id="rId93" w:history="1">
        <w:r>
          <w:rPr>
            <w:rStyle w:val="Hyperlink"/>
          </w:rPr>
          <w:t>https://help.github.com/articles/github-privacy-statement/</w:t>
        </w:r>
      </w:hyperlink>
      <w:r>
        <w:t xml:space="preserve"> og GitHub-databeskyttelsesvedlegget lokalisert til </w:t>
      </w:r>
      <w:hyperlink r:id="rId94" w:history="1">
        <w:r>
          <w:rPr>
            <w:rStyle w:val="Hyperlink"/>
          </w:rPr>
          <w:t>https://aka.ms/github_terms</w:t>
        </w:r>
      </w:hyperlink>
      <w:r>
        <w:t xml:space="preserve"> vil gjelde for Kundens bruk av GitHub-tilbud, inkludert GitHub Enterprise-lisensiert frittstående eller som Visual Studio Enterprise eller Professional med GitHub Enterprise</w:t>
      </w:r>
      <w:r w:rsidR="00970D61">
        <w:t>.</w:t>
      </w:r>
    </w:p>
    <w:p w14:paraId="4E977D38" w14:textId="77777777" w:rsidR="00970D61" w:rsidRDefault="00970D61" w:rsidP="006365D8">
      <w:pPr>
        <w:pStyle w:val="ProductList-Body"/>
      </w:pPr>
    </w:p>
    <w:p w14:paraId="24ABB5A5" w14:textId="77777777" w:rsidR="00970D61" w:rsidRPr="00093ADB" w:rsidRDefault="00970D61" w:rsidP="006365D8">
      <w:pPr>
        <w:pStyle w:val="ProductList-Body"/>
        <w:tabs>
          <w:tab w:val="clear" w:pos="158"/>
          <w:tab w:val="left" w:pos="360"/>
        </w:tabs>
        <w:rPr>
          <w:b/>
          <w:color w:val="00188F"/>
        </w:rPr>
      </w:pPr>
      <w:r>
        <w:rPr>
          <w:b/>
          <w:color w:val="00188F"/>
        </w:rPr>
        <w:t>GitHub Actions og GitHub Packages</w:t>
      </w:r>
    </w:p>
    <w:p w14:paraId="6A644EC9" w14:textId="77777777" w:rsidR="00970D61" w:rsidRDefault="00970D61" w:rsidP="006365D8">
      <w:pPr>
        <w:pStyle w:val="ProductList-Body"/>
      </w:pPr>
      <w:r>
        <w:t>Kundens lisensierte brukere av GitHub Enterprise eller et tilbud som inkluderer GitHub Enterprise, kan få tilgang til og bruke både GitHub Actions og GitHub Packages som er lisensiert av Kunden.</w:t>
      </w:r>
    </w:p>
    <w:p w14:paraId="252F58AD" w14:textId="77777777" w:rsidR="00970D61" w:rsidRDefault="00970D61" w:rsidP="006365D8">
      <w:pPr>
        <w:pStyle w:val="ProductList-Body"/>
      </w:pPr>
    </w:p>
    <w:p w14:paraId="2469AEA7" w14:textId="77777777" w:rsidR="00970D61" w:rsidRPr="00B74F37" w:rsidRDefault="00970D61" w:rsidP="008E38FE">
      <w:pPr>
        <w:pStyle w:val="ProductList-Body"/>
        <w:tabs>
          <w:tab w:val="clear" w:pos="158"/>
          <w:tab w:val="left" w:pos="360"/>
        </w:tabs>
        <w:rPr>
          <w:b/>
          <w:color w:val="00188F"/>
        </w:rPr>
      </w:pPr>
      <w:r>
        <w:rPr>
          <w:b/>
          <w:color w:val="00188F"/>
        </w:rPr>
        <w:t>GitHub Advanced Security og GitHub Insights</w:t>
      </w:r>
    </w:p>
    <w:p w14:paraId="6A809499" w14:textId="4F982F83" w:rsidR="00107D88" w:rsidRDefault="00225AAE" w:rsidP="006365D8">
      <w:pPr>
        <w:pStyle w:val="ProductList-Body"/>
      </w:pPr>
      <w:r>
        <w:t>Kundens lisensierte brukere av GitHub Enterprise eller et tilbud som inkluderer GitHub Enterprise, kan få tilgang til og bruke GitHub Advanced Security og GitHub Insights, forutsatt at alle brukerne også er tilordnet GitHub Advanced Security- og GitHub Insights-Bruker-SL-er. Dette gjelder ikke påmelding for Education Solution-kunder</w:t>
      </w:r>
      <w:r w:rsidR="00107D88">
        <w:t>.</w:t>
      </w:r>
    </w:p>
    <w:p w14:paraId="3E2053A9" w14:textId="79364EFC" w:rsidR="00396F93" w:rsidRDefault="00396F93" w:rsidP="006365D8">
      <w:pPr>
        <w:pStyle w:val="ProductList-Body"/>
      </w:pPr>
    </w:p>
    <w:p w14:paraId="2708051E" w14:textId="77777777" w:rsidR="007679D7" w:rsidRPr="00BF002B" w:rsidRDefault="007679D7" w:rsidP="007679D7">
      <w:pPr>
        <w:pStyle w:val="ProductList-Body"/>
        <w:rPr>
          <w:b/>
          <w:color w:val="00188F"/>
        </w:rPr>
      </w:pPr>
      <w:r>
        <w:rPr>
          <w:b/>
          <w:color w:val="00188F"/>
        </w:rPr>
        <w:t xml:space="preserve">GitHub Engineering Direct (frittstående eller med GitHub One) </w:t>
      </w:r>
    </w:p>
    <w:p w14:paraId="33811C86" w14:textId="79B92730" w:rsidR="00396F93" w:rsidRPr="001A19E0" w:rsidRDefault="007679D7" w:rsidP="007679D7">
      <w:r>
        <w:rPr>
          <w:sz w:val="18"/>
        </w:rPr>
        <w:t>GitHub Engineering Direct er et forbedret nivå av teknisk støtte levert av GitHub, Inc. GitHub Engineering Direct-tilbudet krever som en forutsetning at en kunde har Microsoft Premier eller Unified Support. Ved å bruke teknisk støtte fra GitHub, samtykker kunden til å være bundet av GitHub-vilkårene som er tilgjengelige på</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sidR="00396F93">
        <w:rPr>
          <w:rFonts w:eastAsia="Times New Roman" w:cstheme="minorHAnsi"/>
          <w:sz w:val="18"/>
          <w:szCs w:val="18"/>
        </w:rPr>
        <w:t xml:space="preserve">. </w:t>
      </w:r>
    </w:p>
    <w:p w14:paraId="180ACFC9" w14:textId="77777777" w:rsidR="004A79EF" w:rsidRDefault="00BD0EF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6365D8">
      <w:pPr>
        <w:pStyle w:val="ProductList-Offering2Heading"/>
        <w:outlineLvl w:val="2"/>
        <w:rPr>
          <w:lang w:val="nb-NO"/>
        </w:rPr>
      </w:pPr>
      <w:r w:rsidRPr="006C107F">
        <w:rPr>
          <w:lang w:val="nb-NO"/>
        </w:rPr>
        <w:tab/>
      </w:r>
      <w:bookmarkStart w:id="176" w:name="_Toc531082930"/>
      <w:bookmarkStart w:id="177" w:name="MicrosoftCloudAppSecurity"/>
      <w:bookmarkStart w:id="178" w:name="_Toc531348188"/>
      <w:bookmarkStart w:id="179" w:name="_Toc43965657"/>
      <w:r w:rsidRPr="006C107F">
        <w:rPr>
          <w:lang w:val="nb-NO"/>
        </w:rPr>
        <w:t>Microsoft Cloud App Security</w:t>
      </w:r>
      <w:bookmarkEnd w:id="176"/>
      <w:bookmarkEnd w:id="177"/>
      <w:bookmarkEnd w:id="178"/>
      <w:bookmarkEnd w:id="179"/>
    </w:p>
    <w:p w14:paraId="29CE7B0D" w14:textId="77777777" w:rsidR="006C107F" w:rsidRDefault="006C107F" w:rsidP="006365D8">
      <w:pPr>
        <w:pStyle w:val="ProductList-Body"/>
        <w:tabs>
          <w:tab w:val="clear" w:pos="158"/>
          <w:tab w:val="left" w:pos="360"/>
        </w:tabs>
        <w:rPr>
          <w:b/>
          <w:color w:val="00188F"/>
        </w:rPr>
      </w:pPr>
      <w:r>
        <w:rPr>
          <w:b/>
          <w:color w:val="00188F"/>
        </w:rPr>
        <w:t>Tillatelse for Eksterne Brukere</w:t>
      </w:r>
    </w:p>
    <w:p w14:paraId="715378B6" w14:textId="77777777" w:rsidR="006C107F" w:rsidRDefault="006C107F" w:rsidP="006365D8">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14962918" w14:textId="77777777" w:rsidR="006C107F" w:rsidRDefault="006C107F" w:rsidP="006365D8">
      <w:pPr>
        <w:pStyle w:val="ProductList-Body"/>
        <w:tabs>
          <w:tab w:val="clear" w:pos="158"/>
          <w:tab w:val="left" w:pos="360"/>
        </w:tabs>
        <w:rPr>
          <w:b/>
          <w:color w:val="00188F"/>
        </w:rPr>
      </w:pPr>
      <w:r>
        <w:rPr>
          <w:b/>
          <w:color w:val="00188F"/>
        </w:rPr>
        <w:t>Merknader</w:t>
      </w:r>
    </w:p>
    <w:p w14:paraId="5FB33DB5" w14:textId="0035B10B" w:rsidR="006C107F" w:rsidRDefault="006C107F" w:rsidP="006365D8">
      <w:pPr>
        <w:pStyle w:val="ProductList-Body"/>
      </w:pPr>
      <w:r>
        <w:t xml:space="preserve">Meldingene om Bing Maps og Faglige Tjenester i </w:t>
      </w:r>
      <w:hyperlink w:anchor="Attachment1" w:tooltip="Vedlegg 1" w:history="1">
        <w:r>
          <w:rPr>
            <w:rStyle w:val="Hyperlink"/>
          </w:rPr>
          <w:t>Vedlegg 1</w:t>
        </w:r>
      </w:hyperlink>
      <w:r>
        <w:t xml:space="preserve"> gjelder.</w:t>
      </w:r>
    </w:p>
    <w:p w14:paraId="71D20904" w14:textId="77777777" w:rsidR="004A79EF" w:rsidRDefault="00BD0EF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15CF140" w14:textId="77777777" w:rsidR="009A15A6" w:rsidRPr="00107D88" w:rsidRDefault="009A15A6" w:rsidP="00F772DC">
      <w:pPr>
        <w:pStyle w:val="ProductList-Offering2Heading"/>
        <w:outlineLvl w:val="2"/>
        <w:rPr>
          <w:lang w:val="nb-NO"/>
        </w:rPr>
      </w:pPr>
      <w:r w:rsidRPr="00107D88">
        <w:rPr>
          <w:lang w:val="nb-NO"/>
        </w:rPr>
        <w:tab/>
      </w:r>
      <w:bookmarkStart w:id="180" w:name="MicrosoftGraphdataconnect"/>
      <w:bookmarkStart w:id="181" w:name="_Toc3111588"/>
      <w:bookmarkStart w:id="182" w:name="_Toc43965658"/>
      <w:r w:rsidRPr="00107D88">
        <w:rPr>
          <w:lang w:val="nb-NO"/>
        </w:rPr>
        <w:t>Microsoft Graph-datatilkobling</w:t>
      </w:r>
      <w:bookmarkEnd w:id="180"/>
      <w:r w:rsidRPr="00107D88">
        <w:rPr>
          <w:lang w:val="nb-NO"/>
        </w:rPr>
        <w:t xml:space="preserve"> for uavhengige programvareleverandører</w:t>
      </w:r>
      <w:bookmarkEnd w:id="181"/>
      <w:bookmarkEnd w:id="182"/>
    </w:p>
    <w:p w14:paraId="559FF852" w14:textId="77777777" w:rsidR="009A15A6" w:rsidRPr="00931AE7" w:rsidRDefault="009A15A6" w:rsidP="006365D8">
      <w:pPr>
        <w:pStyle w:val="ProductList-Body"/>
        <w:tabs>
          <w:tab w:val="clear" w:pos="158"/>
          <w:tab w:val="left" w:pos="360"/>
        </w:tabs>
      </w:pPr>
      <w:r>
        <w:rPr>
          <w:b/>
          <w:color w:val="00188F"/>
        </w:rPr>
        <w:t>Tjeneste-SL-er</w:t>
      </w:r>
    </w:p>
    <w:p w14:paraId="75064AFC" w14:textId="77777777" w:rsidR="009A15A6" w:rsidRPr="00931AE7" w:rsidRDefault="009A15A6" w:rsidP="006365D8">
      <w:pPr>
        <w:pStyle w:val="ProductList-Body"/>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0D77A6A7" w14:textId="77777777" w:rsidR="009A15A6" w:rsidRPr="00931AE7" w:rsidRDefault="009A15A6" w:rsidP="006365D8">
      <w:pPr>
        <w:pStyle w:val="ProductList-Body"/>
      </w:pPr>
    </w:p>
    <w:p w14:paraId="424106F2" w14:textId="77777777" w:rsidR="009A15A6" w:rsidRPr="00931AE7" w:rsidRDefault="009A15A6" w:rsidP="006365D8">
      <w:pPr>
        <w:pStyle w:val="ProductList-ClauseHeading"/>
        <w:keepNext w:val="0"/>
      </w:pPr>
      <w:r>
        <w:t>Serviceavtale</w:t>
      </w:r>
    </w:p>
    <w:p w14:paraId="53B4472E" w14:textId="77777777" w:rsidR="009A15A6" w:rsidRPr="00931AE7" w:rsidRDefault="009A15A6" w:rsidP="006365D8">
      <w:pPr>
        <w:pStyle w:val="ProductList-Body"/>
      </w:pPr>
      <w:r>
        <w:rPr>
          <w:szCs w:val="18"/>
        </w:rPr>
        <w:t>Det finnes ingen SLA for Microsoft Graph-datatilkobling for uavhengige programvareleverandører.</w:t>
      </w:r>
    </w:p>
    <w:p w14:paraId="461BA4AD" w14:textId="77777777" w:rsidR="009A15A6" w:rsidRPr="00931AE7" w:rsidRDefault="00BD0EFA" w:rsidP="006365D8">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C2B07C5" w14:textId="79C12987" w:rsidR="00ED4940" w:rsidRPr="00183C8E" w:rsidRDefault="00ED4940" w:rsidP="006365D8">
      <w:pPr>
        <w:pStyle w:val="ProductList-Offering2Heading"/>
        <w:outlineLvl w:val="2"/>
        <w:rPr>
          <w:lang w:val="sv-SE"/>
        </w:rPr>
      </w:pPr>
      <w:r w:rsidRPr="00183C8E">
        <w:rPr>
          <w:lang w:val="sv-SE"/>
        </w:rPr>
        <w:tab/>
      </w:r>
      <w:bookmarkStart w:id="183" w:name="_Toc534755264"/>
      <w:bookmarkStart w:id="184" w:name="_Toc43965659"/>
      <w:r w:rsidRPr="00183C8E">
        <w:rPr>
          <w:lang w:val="sv-SE"/>
        </w:rPr>
        <w:t>Microsoft Robottjeneste for helsevesen</w:t>
      </w:r>
      <w:bookmarkEnd w:id="183"/>
      <w:bookmarkEnd w:id="184"/>
    </w:p>
    <w:p w14:paraId="59D5D9D8" w14:textId="77777777" w:rsidR="00ED4940" w:rsidRDefault="00ED4940" w:rsidP="006365D8">
      <w:pPr>
        <w:pStyle w:val="ProductList-Body"/>
        <w:tabs>
          <w:tab w:val="clear" w:pos="158"/>
          <w:tab w:val="left" w:pos="360"/>
        </w:tabs>
        <w:rPr>
          <w:b/>
          <w:color w:val="00188F"/>
        </w:rPr>
      </w:pPr>
      <w:r>
        <w:rPr>
          <w:b/>
          <w:color w:val="00188F"/>
        </w:rPr>
        <w:t>Definisjoner</w:t>
      </w:r>
    </w:p>
    <w:p w14:paraId="05A6F6B3" w14:textId="400CFAD8" w:rsidR="00ED4940" w:rsidRPr="001F6897" w:rsidRDefault="00ED4940" w:rsidP="006365D8">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6AA1E8E9" w14:textId="77777777" w:rsidR="00EF149B" w:rsidRDefault="00EF149B" w:rsidP="006365D8">
      <w:pPr>
        <w:pStyle w:val="ProductList-Body"/>
        <w:tabs>
          <w:tab w:val="clear" w:pos="158"/>
          <w:tab w:val="left" w:pos="360"/>
        </w:tabs>
        <w:rPr>
          <w:b/>
          <w:color w:val="00188F"/>
        </w:rPr>
      </w:pPr>
    </w:p>
    <w:p w14:paraId="7152D2D1" w14:textId="7E49A73E" w:rsidR="00ED4940" w:rsidRDefault="00ED4940" w:rsidP="006365D8">
      <w:pPr>
        <w:pStyle w:val="ProductList-Body"/>
        <w:tabs>
          <w:tab w:val="clear" w:pos="158"/>
          <w:tab w:val="left" w:pos="360"/>
        </w:tabs>
        <w:rPr>
          <w:b/>
          <w:color w:val="00188F"/>
        </w:rPr>
      </w:pPr>
      <w:r>
        <w:rPr>
          <w:b/>
          <w:color w:val="00188F"/>
        </w:rPr>
        <w:t>Kundeforpliktelser</w:t>
      </w:r>
    </w:p>
    <w:p w14:paraId="116E990F" w14:textId="77777777" w:rsidR="00ED4940" w:rsidRDefault="00ED4940" w:rsidP="006365D8">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hyperlink r:id="rId96"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6365D8">
      <w:pPr>
        <w:pStyle w:val="ProductList-Body"/>
      </w:pPr>
    </w:p>
    <w:p w14:paraId="274F4A03" w14:textId="77777777" w:rsidR="00ED4940" w:rsidRDefault="00ED4940" w:rsidP="006365D8">
      <w:pPr>
        <w:pStyle w:val="ProductList-Body"/>
        <w:tabs>
          <w:tab w:val="clear" w:pos="158"/>
          <w:tab w:val="left" w:pos="360"/>
        </w:tabs>
        <w:rPr>
          <w:b/>
          <w:color w:val="00188F"/>
        </w:rPr>
      </w:pPr>
      <w:r>
        <w:rPr>
          <w:b/>
          <w:color w:val="00188F"/>
        </w:rPr>
        <w:t>Bruk begrensning</w:t>
      </w:r>
    </w:p>
    <w:p w14:paraId="27D70BB7" w14:textId="77777777" w:rsidR="00ED4940" w:rsidRPr="00917344" w:rsidRDefault="00ED4940" w:rsidP="006365D8">
      <w:pPr>
        <w:pStyle w:val="ProductList-Body"/>
      </w:pPr>
      <w:r>
        <w:t>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21B0C4BC" w14:textId="77777777" w:rsidR="004A79EF" w:rsidRDefault="00BD0EF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9F4BF31" w14:textId="4CC2B9C1" w:rsidR="0058011F" w:rsidRPr="008E1F8D" w:rsidRDefault="0058011F" w:rsidP="008E38FE">
      <w:pPr>
        <w:pStyle w:val="ProductList-Offering2Heading"/>
        <w:outlineLvl w:val="2"/>
        <w:rPr>
          <w:lang w:val="nb-NO"/>
        </w:rPr>
      </w:pPr>
      <w:r w:rsidRPr="008E1F8D">
        <w:rPr>
          <w:lang w:val="nb-NO"/>
        </w:rPr>
        <w:tab/>
      </w:r>
      <w:bookmarkStart w:id="185" w:name="_Toc476230944"/>
      <w:bookmarkStart w:id="186" w:name="_Toc43965660"/>
      <w:r w:rsidRPr="008E1F8D">
        <w:rPr>
          <w:lang w:val="nb-NO"/>
        </w:rPr>
        <w:t>Microsoft Intune</w:t>
      </w:r>
      <w:bookmarkEnd w:id="185"/>
      <w:bookmarkEnd w:id="186"/>
    </w:p>
    <w:p w14:paraId="5D576E20" w14:textId="77777777" w:rsidR="0058011F" w:rsidRPr="00A8327A" w:rsidRDefault="0058011F" w:rsidP="006365D8">
      <w:pPr>
        <w:pStyle w:val="ProductList-Body"/>
        <w:rPr>
          <w:rFonts w:asciiTheme="majorHAnsi" w:hAnsiTheme="majorHAnsi"/>
          <w:sz w:val="16"/>
          <w:szCs w:val="16"/>
        </w:rPr>
        <w:sectPr w:rsidR="0058011F" w:rsidRPr="00A8327A" w:rsidSect="00C8230A">
          <w:footerReference w:type="default" r:id="rId97"/>
          <w:footerReference w:type="first" r:id="rId98"/>
          <w:type w:val="continuous"/>
          <w:pgSz w:w="12240" w:h="15840"/>
          <w:pgMar w:top="1440" w:right="720" w:bottom="1440" w:left="720" w:header="720" w:footer="720" w:gutter="0"/>
          <w:cols w:space="720"/>
          <w:titlePg/>
          <w:docGrid w:linePitch="360"/>
        </w:sectPr>
      </w:pPr>
    </w:p>
    <w:bookmarkEnd w:id="170"/>
    <w:p w14:paraId="6BC25151"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365D8">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52F5E7E9" w:rsidR="00696797" w:rsidRPr="00A8327A" w:rsidRDefault="00696797" w:rsidP="006365D8">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Intune-tillegg for </w:t>
      </w:r>
      <w:bookmarkStart w:id="187" w:name="_Hlk43279350"/>
      <w:r w:rsidR="00F30AC2">
        <w:rPr>
          <w:rFonts w:asciiTheme="majorHAnsi" w:hAnsiTheme="majorHAnsi"/>
          <w:sz w:val="16"/>
          <w:szCs w:val="16"/>
        </w:rPr>
        <w:t>Microsoft Endpoint</w:t>
      </w:r>
      <w:bookmarkEnd w:id="187"/>
      <w:r w:rsidR="00F30AC2">
        <w:rPr>
          <w:rFonts w:asciiTheme="majorHAnsi" w:hAnsiTheme="majorHAnsi"/>
          <w:sz w:val="16"/>
          <w:szCs w:val="16"/>
        </w:rPr>
        <w:t xml:space="preserve"> </w:t>
      </w:r>
      <w:r>
        <w:rPr>
          <w:rFonts w:asciiTheme="majorHAnsi" w:hAnsiTheme="majorHAnsi"/>
          <w:sz w:val="16"/>
          <w:szCs w:val="16"/>
        </w:rPr>
        <w:t>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6365D8">
      <w:pPr>
        <w:pStyle w:val="ProductList-Body"/>
        <w:tabs>
          <w:tab w:val="clear" w:pos="158"/>
          <w:tab w:val="left" w:pos="360"/>
        </w:tabs>
      </w:pPr>
      <w:r>
        <w:rPr>
          <w:b/>
          <w:color w:val="00188F"/>
        </w:rPr>
        <w:t>Meldinger</w:t>
      </w:r>
    </w:p>
    <w:p w14:paraId="7371EFF4" w14:textId="718FDBC6" w:rsidR="0058011F" w:rsidRPr="004E78BB" w:rsidRDefault="0058011F" w:rsidP="006365D8">
      <w:pPr>
        <w:pStyle w:val="ProductList-Body"/>
      </w:pPr>
      <w:r>
        <w:t xml:space="preserve">Alle eventuelle distribusjonstjenester overfor Kunden er underlagt Melding om Faglige Tjenester i </w:t>
      </w:r>
      <w:hyperlink w:anchor="Attachment1" w:tooltip="Vedlegg 1" w:history="1">
        <w:r>
          <w:rPr>
            <w:rStyle w:val="Hyperlink"/>
          </w:rPr>
          <w:t>Vedlegg 1</w:t>
        </w:r>
      </w:hyperlink>
      <w:r>
        <w:t>.</w:t>
      </w:r>
    </w:p>
    <w:p w14:paraId="750F55C1" w14:textId="77777777" w:rsidR="0058011F" w:rsidRPr="004E78BB" w:rsidRDefault="0058011F" w:rsidP="006365D8">
      <w:pPr>
        <w:pStyle w:val="ProductList-Body"/>
      </w:pPr>
    </w:p>
    <w:p w14:paraId="6EDA8F5A" w14:textId="77777777" w:rsidR="00696797" w:rsidRPr="00A8327A" w:rsidRDefault="00696797" w:rsidP="00465BF7">
      <w:pPr>
        <w:pStyle w:val="ProductList-Body"/>
        <w:tabs>
          <w:tab w:val="clear" w:pos="158"/>
          <w:tab w:val="left" w:pos="180"/>
        </w:tabs>
        <w:rPr>
          <w:b/>
          <w:color w:val="00188F"/>
        </w:rPr>
      </w:pPr>
      <w:r>
        <w:rPr>
          <w:b/>
          <w:color w:val="00188F"/>
        </w:rPr>
        <w:t>Administrere Enheter og Programmer</w:t>
      </w:r>
    </w:p>
    <w:p w14:paraId="51BA6841" w14:textId="77777777" w:rsidR="00696797" w:rsidRDefault="00696797" w:rsidP="006365D8">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w:t>
      </w:r>
    </w:p>
    <w:p w14:paraId="773E697D" w14:textId="77777777" w:rsidR="00696797" w:rsidRDefault="00696797" w:rsidP="006365D8">
      <w:pPr>
        <w:pStyle w:val="ProductList-Body"/>
        <w:tabs>
          <w:tab w:val="clear" w:pos="158"/>
          <w:tab w:val="left" w:pos="180"/>
        </w:tabs>
      </w:pPr>
    </w:p>
    <w:p w14:paraId="3061E57C" w14:textId="77777777" w:rsidR="00696797" w:rsidRPr="00612EFD" w:rsidRDefault="00696797" w:rsidP="00EF149B">
      <w:pPr>
        <w:pStyle w:val="ProductList-Body"/>
        <w:rPr>
          <w:b/>
          <w:bCs/>
          <w:color w:val="00188F"/>
        </w:rPr>
      </w:pPr>
      <w:r>
        <w:rPr>
          <w:b/>
          <w:bCs/>
          <w:color w:val="00188F"/>
        </w:rPr>
        <w:t>Microsoft Intune for Devices</w:t>
      </w:r>
    </w:p>
    <w:p w14:paraId="36AD904D" w14:textId="77777777" w:rsidR="00696797" w:rsidRPr="00A8327A" w:rsidRDefault="00696797" w:rsidP="006365D8">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188" w:name="_Hlk521486116"/>
      <w:r>
        <w:t>Programmer som vanligvis er tilordnet til bestemte brukere, for eksempel Outlook og OneDrive, kan ikke brukes under denne tjenesten.</w:t>
      </w:r>
      <w:bookmarkEnd w:id="188"/>
    </w:p>
    <w:p w14:paraId="03FBBF68" w14:textId="77777777" w:rsidR="002407D6" w:rsidRPr="003C2FBE" w:rsidRDefault="002407D6" w:rsidP="006365D8">
      <w:pPr>
        <w:pStyle w:val="ProductList-Body"/>
        <w:tabs>
          <w:tab w:val="clear" w:pos="158"/>
          <w:tab w:val="left" w:pos="180"/>
        </w:tabs>
      </w:pPr>
    </w:p>
    <w:p w14:paraId="6BEAB6F8" w14:textId="77777777" w:rsidR="002407D6" w:rsidRPr="003C2FBE" w:rsidRDefault="002407D6" w:rsidP="00225AAE">
      <w:pPr>
        <w:pStyle w:val="ProductList-Body"/>
        <w:tabs>
          <w:tab w:val="clear" w:pos="158"/>
          <w:tab w:val="left" w:pos="180"/>
        </w:tabs>
      </w:pPr>
      <w:r>
        <w:rPr>
          <w:b/>
          <w:color w:val="00188F"/>
        </w:rPr>
        <w:t>Tilleggs-SL for Lagring</w:t>
      </w:r>
    </w:p>
    <w:p w14:paraId="267A3F28" w14:textId="77777777" w:rsidR="002407D6" w:rsidRPr="003C2FBE" w:rsidRDefault="002407D6" w:rsidP="006365D8">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6365D8">
      <w:pPr>
        <w:pStyle w:val="ProductList-Body"/>
        <w:tabs>
          <w:tab w:val="clear" w:pos="158"/>
          <w:tab w:val="left" w:pos="180"/>
        </w:tabs>
      </w:pPr>
    </w:p>
    <w:p w14:paraId="325FD5C2" w14:textId="77777777" w:rsidR="002407D6" w:rsidRPr="003C2FBE" w:rsidRDefault="002407D6" w:rsidP="006365D8">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6365D8">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99" w:history="1">
        <w:r>
          <w:rPr>
            <w:rStyle w:val="Hyperlink"/>
          </w:rPr>
          <w:t>http://go.microsoft.com/?linkid=9839206</w:t>
        </w:r>
      </w:hyperlink>
      <w:hyperlink w:history="1"/>
      <w:r>
        <w:t>.</w:t>
      </w:r>
    </w:p>
    <w:p w14:paraId="676595EE" w14:textId="77777777" w:rsidR="002407D6" w:rsidRPr="003C2FBE" w:rsidRDefault="002407D6" w:rsidP="006365D8">
      <w:pPr>
        <w:pStyle w:val="ProductList-Body"/>
        <w:tabs>
          <w:tab w:val="clear" w:pos="158"/>
          <w:tab w:val="left" w:pos="180"/>
        </w:tabs>
      </w:pPr>
    </w:p>
    <w:p w14:paraId="3F35A826" w14:textId="77777777" w:rsidR="002407D6" w:rsidRPr="003C2FBE" w:rsidRDefault="002407D6" w:rsidP="006365D8">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6365D8">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189" w:name="_Toc453946633"/>
    <w:bookmarkStart w:id="190" w:name="_Toc451949071"/>
    <w:p w14:paraId="15781187"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E08ADD" w14:textId="1073E81A" w:rsidR="00C21216" w:rsidRPr="006C107F" w:rsidRDefault="00122AF9" w:rsidP="006365D8">
      <w:pPr>
        <w:pStyle w:val="ProductList-Offering2Heading"/>
        <w:outlineLvl w:val="2"/>
        <w:rPr>
          <w:lang w:val="nb-NO"/>
        </w:rPr>
      </w:pPr>
      <w:r w:rsidRPr="00C81DF0">
        <w:rPr>
          <w:lang w:val="nb-NO"/>
        </w:rPr>
        <w:tab/>
      </w:r>
      <w:bookmarkStart w:id="191" w:name="_Toc43965661"/>
      <w:r w:rsidR="00C21216" w:rsidRPr="006C107F">
        <w:rPr>
          <w:lang w:val="nb-NO"/>
        </w:rPr>
        <w:t>Microsoft Learning</w:t>
      </w:r>
      <w:bookmarkEnd w:id="189"/>
      <w:bookmarkEnd w:id="191"/>
      <w:r w:rsidR="00C21216" w:rsidRPr="006C107F">
        <w:rPr>
          <w:lang w:val="nb-NO"/>
        </w:rPr>
        <w:t xml:space="preserve"> </w:t>
      </w:r>
      <w:bookmarkEnd w:id="190"/>
    </w:p>
    <w:bookmarkEnd w:id="154"/>
    <w:p w14:paraId="583BFC60" w14:textId="77777777" w:rsidR="00C21216" w:rsidRPr="00903BB7" w:rsidRDefault="00C21216" w:rsidP="006365D8">
      <w:pPr>
        <w:pStyle w:val="ProductList-ClauseHeading"/>
        <w:keepNext w:val="0"/>
      </w:pPr>
      <w:r>
        <w:t>Microsoft Learning E-Reference Library</w:t>
      </w:r>
    </w:p>
    <w:p w14:paraId="104DE2A4" w14:textId="77777777" w:rsidR="00C21216" w:rsidRPr="00903BB7" w:rsidRDefault="00C21216" w:rsidP="006365D8">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6365D8">
      <w:pPr>
        <w:pStyle w:val="ProductList-Body"/>
      </w:pPr>
    </w:p>
    <w:p w14:paraId="6ECA5DB9" w14:textId="77777777" w:rsidR="00C21216" w:rsidRPr="00903BB7" w:rsidRDefault="00C21216" w:rsidP="006365D8">
      <w:pPr>
        <w:pStyle w:val="ProductList-ClauseHeading"/>
        <w:keepNext w:val="0"/>
      </w:pPr>
      <w:r>
        <w:t xml:space="preserve">Tjeneste-SL for </w:t>
      </w:r>
      <w:bookmarkStart w:id="192" w:name="_Toc451949072"/>
      <w:r>
        <w:t>Microsoft Learning Imagine Academy</w:t>
      </w:r>
      <w:bookmarkEnd w:id="192"/>
    </w:p>
    <w:p w14:paraId="647A8554" w14:textId="77777777" w:rsidR="00C21216" w:rsidRPr="00903BB7" w:rsidRDefault="00C21216" w:rsidP="006365D8">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6365D8">
      <w:pPr>
        <w:pStyle w:val="ProductList-Body"/>
      </w:pPr>
    </w:p>
    <w:p w14:paraId="526357CB" w14:textId="77777777" w:rsidR="00C21216" w:rsidRPr="00903BB7" w:rsidRDefault="00C21216" w:rsidP="006365D8">
      <w:pPr>
        <w:pStyle w:val="ProductList-ClauseHeading"/>
        <w:keepNext w:val="0"/>
      </w:pPr>
      <w:r>
        <w:t>Programretningslinjer for Microsoft Learning Imagine Academy</w:t>
      </w:r>
    </w:p>
    <w:p w14:paraId="482BDB57" w14:textId="77777777" w:rsidR="00C21216" w:rsidRPr="00903BB7" w:rsidRDefault="00C21216" w:rsidP="006365D8">
      <w:pPr>
        <w:pStyle w:val="ProductList-Body"/>
      </w:pPr>
      <w:r>
        <w:t xml:space="preserve">Programretningslinjene for Imagine Academy, som er oppført på </w:t>
      </w:r>
      <w:hyperlink r:id="rId100"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6365D8">
      <w:pPr>
        <w:pStyle w:val="ProductList-Body"/>
      </w:pPr>
    </w:p>
    <w:p w14:paraId="3BBFAC4D" w14:textId="77777777" w:rsidR="00C21216" w:rsidRPr="00903BB7" w:rsidRDefault="00C21216" w:rsidP="006365D8">
      <w:pPr>
        <w:pStyle w:val="ProductList-ClauseHeading"/>
        <w:keepNext w:val="0"/>
      </w:pPr>
      <w:r>
        <w:t>Programfordeler for Microsoft Learning Imagine Academy levert av tredjepart</w:t>
      </w:r>
    </w:p>
    <w:p w14:paraId="4341E056" w14:textId="77777777" w:rsidR="00C21216" w:rsidRPr="00903BB7" w:rsidRDefault="00C21216" w:rsidP="006365D8">
      <w:pPr>
        <w:pStyle w:val="ProductList-Body"/>
      </w:pPr>
      <w:r>
        <w:t>Programfordelene kan bare brukes av den lisensierte institusjonens lærerstab, ansatte og elever/studenter som er registrert i den lisensierte institusjonen.</w:t>
      </w:r>
    </w:p>
    <w:bookmarkEnd w:id="155"/>
    <w:p w14:paraId="3A45287B"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5614BB0" w14:textId="77777777" w:rsidR="009A15A6" w:rsidRPr="009A15A6" w:rsidRDefault="009A15A6" w:rsidP="00225AAE">
      <w:pPr>
        <w:pStyle w:val="ProductList-Offering2Heading"/>
        <w:outlineLvl w:val="2"/>
        <w:rPr>
          <w:lang w:val="sv-SE"/>
        </w:rPr>
      </w:pPr>
      <w:r w:rsidRPr="00107D88">
        <w:rPr>
          <w:lang w:val="sv-SE"/>
        </w:rPr>
        <w:tab/>
      </w:r>
      <w:bookmarkStart w:id="193" w:name="MicrosoftSearchinBing"/>
      <w:bookmarkStart w:id="194" w:name="_Toc3111592"/>
      <w:bookmarkStart w:id="195" w:name="_Toc43965662"/>
      <w:r w:rsidRPr="009A15A6">
        <w:rPr>
          <w:lang w:val="sv-SE"/>
        </w:rPr>
        <w:t>Microsoft Søk i Bing</w:t>
      </w:r>
      <w:bookmarkEnd w:id="193"/>
      <w:bookmarkEnd w:id="194"/>
      <w:bookmarkEnd w:id="195"/>
    </w:p>
    <w:p w14:paraId="100CF399" w14:textId="77777777" w:rsidR="0067144E" w:rsidRDefault="0067144E" w:rsidP="006365D8">
      <w:pPr>
        <w:pStyle w:val="ProductList-Body"/>
        <w:tabs>
          <w:tab w:val="clear" w:pos="158"/>
          <w:tab w:val="left" w:pos="360"/>
        </w:tabs>
        <w:rPr>
          <w:b/>
          <w:color w:val="00188F"/>
        </w:rPr>
      </w:pPr>
      <w:r>
        <w:rPr>
          <w:b/>
          <w:color w:val="00188F"/>
        </w:rPr>
        <w:t>Microsoft Søk i Bing</w:t>
      </w:r>
    </w:p>
    <w:p w14:paraId="48E072CC" w14:textId="75738BF2" w:rsidR="009A15A6" w:rsidRPr="00931AE7" w:rsidRDefault="0067144E" w:rsidP="006365D8">
      <w:pPr>
        <w:pStyle w:val="ProductList-Body"/>
      </w:pPr>
      <w:r>
        <w:t>Med “Microsoft Søk i Bing” menes 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6365D8">
      <w:pPr>
        <w:pStyle w:val="ProductList-Body"/>
      </w:pPr>
    </w:p>
    <w:p w14:paraId="695044FA" w14:textId="77777777" w:rsidR="009A15A6" w:rsidRPr="00931AE7" w:rsidRDefault="009A15A6" w:rsidP="006365D8">
      <w:pPr>
        <w:pStyle w:val="ProductList-Body"/>
      </w:pPr>
      <w:r>
        <w:rPr>
          <w:b/>
          <w:color w:val="00188F"/>
        </w:rPr>
        <w:t>Personvern for Microsoft Søk i Bing</w:t>
      </w:r>
    </w:p>
    <w:p w14:paraId="41BAF6C3" w14:textId="450FF919" w:rsidR="00F772DC" w:rsidRDefault="004176DE" w:rsidP="006365D8">
      <w:pPr>
        <w:pStyle w:val="ProductList-Body"/>
      </w:pPr>
      <w: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Disse online-tjenestevilkårene og DPA gjelder bare for Microsoft Search i Bing. Microsoft Personvernerklæring, som er tilgjengelig på </w:t>
      </w:r>
      <w:hyperlink r:id="rId101" w:history="1">
        <w:r>
          <w:rPr>
            <w:rStyle w:val="Hyperlink"/>
          </w:rPr>
          <w:t>https://go.microsoft.com/fwlink/?LinkId=521839</w:t>
        </w:r>
      </w:hyperlink>
      <w:r>
        <w:t>, gjelder for offentlige søk på Bing.com</w:t>
      </w:r>
      <w:r w:rsidR="00F772DC">
        <w:t>.</w:t>
      </w:r>
    </w:p>
    <w:p w14:paraId="10D3FBDE" w14:textId="49650785" w:rsidR="00F772DC" w:rsidRPr="00F772DC" w:rsidRDefault="00BD0EFA" w:rsidP="00F772DC">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F772DC">
          <w:rPr>
            <w:rStyle w:val="Hyperlink"/>
            <w:sz w:val="16"/>
            <w:szCs w:val="16"/>
          </w:rPr>
          <w:t>Innholdsfortegnelse</w:t>
        </w:r>
      </w:hyperlink>
      <w:r w:rsidR="00F772DC">
        <w:rPr>
          <w:sz w:val="16"/>
          <w:szCs w:val="16"/>
        </w:rPr>
        <w:t xml:space="preserve"> / </w:t>
      </w:r>
      <w:hyperlink w:anchor="GeneralTerms" w:tooltip="Generelle vilkår" w:history="1">
        <w:r w:rsidR="00F772DC">
          <w:rPr>
            <w:rStyle w:val="Hyperlink"/>
            <w:sz w:val="16"/>
            <w:szCs w:val="16"/>
          </w:rPr>
          <w:t>Generelle vilkår</w:t>
        </w:r>
      </w:hyperlink>
    </w:p>
    <w:p w14:paraId="3C9972C7" w14:textId="77777777" w:rsidR="00F772DC" w:rsidRPr="009C1170" w:rsidRDefault="00F772DC" w:rsidP="00F772DC">
      <w:pPr>
        <w:pStyle w:val="ProductList-Offering2Heading"/>
        <w:outlineLvl w:val="2"/>
      </w:pPr>
      <w:r>
        <w:tab/>
      </w:r>
      <w:bookmarkStart w:id="196" w:name="MicosoftThreatProtection"/>
      <w:bookmarkStart w:id="197" w:name="_Toc37676519"/>
      <w:bookmarkStart w:id="198" w:name="_Toc43965663"/>
      <w:r>
        <w:t>Microsoft Trusselbeskyttelse</w:t>
      </w:r>
      <w:bookmarkEnd w:id="196"/>
      <w:bookmarkEnd w:id="197"/>
      <w:bookmarkEnd w:id="198"/>
    </w:p>
    <w:p w14:paraId="65D51142" w14:textId="77777777" w:rsidR="00F772DC" w:rsidRDefault="00F772DC" w:rsidP="00F772DC">
      <w:pPr>
        <w:pStyle w:val="ProductList-Body"/>
        <w:tabs>
          <w:tab w:val="clear" w:pos="158"/>
          <w:tab w:val="left" w:pos="360"/>
        </w:tabs>
        <w:rPr>
          <w:b/>
          <w:color w:val="00188F"/>
        </w:rPr>
      </w:pPr>
      <w:r>
        <w:rPr>
          <w:b/>
          <w:color w:val="00188F"/>
        </w:rPr>
        <w:t>Databehandling</w:t>
      </w:r>
    </w:p>
    <w:p w14:paraId="477311EC" w14:textId="76332D38" w:rsidR="009A15A6" w:rsidRPr="00F772DC" w:rsidRDefault="00F772DC" w:rsidP="006365D8">
      <w:pPr>
        <w:pStyle w:val="ProductList-Body"/>
      </w:pPr>
      <w:r>
        <w:t>Microsoft Threat Protection integrerer Kundedata fra andre Online-tjenester, inkludert Microsoft Defender Advanced Threat Protection, Office 365 Advanced Threat Protection, Microsoft Cloud Application Security, Azure Advanced Threat Protection, Azure Active Directory og andre Online-tjenester som konfigurert av Kunden, hvis noen (samlet kalt “MTP Input Services” til formål knyttet til denne bestemmelsen). Når Kundedata fra MTP Input Services integreres i Microsoft Threat Protection, skal bare OST- og DPA-bestemmelsene som gjelder for Microsoft Threat Protection, gjelde for disse dataene.</w:t>
      </w:r>
      <w:r w:rsidR="009A15A6" w:rsidRPr="00CB34CA">
        <w:rPr>
          <w:spacing w:val="-2"/>
        </w:rPr>
        <w:t xml:space="preserve"> </w:t>
      </w:r>
    </w:p>
    <w:p w14:paraId="2483622D" w14:textId="77777777" w:rsidR="009A15A6" w:rsidRPr="00931AE7" w:rsidRDefault="00BD0EFA"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EF149B">
      <w:pPr>
        <w:pStyle w:val="ProductList-Offering2Heading"/>
        <w:outlineLvl w:val="2"/>
        <w:rPr>
          <w:lang w:val="nb-NO"/>
        </w:rPr>
      </w:pPr>
      <w:r w:rsidRPr="00AA0557">
        <w:rPr>
          <w:lang w:val="nb-NO"/>
        </w:rPr>
        <w:tab/>
      </w:r>
      <w:bookmarkStart w:id="199" w:name="_Toc457466455"/>
      <w:bookmarkStart w:id="200" w:name="_Toc43965664"/>
      <w:r w:rsidRPr="00AA0557">
        <w:rPr>
          <w:lang w:val="nb-NO"/>
        </w:rPr>
        <w:t>Minecraft: Education Edition</w:t>
      </w:r>
      <w:bookmarkEnd w:id="199"/>
      <w:bookmarkEnd w:id="200"/>
    </w:p>
    <w:p w14:paraId="34C9DCE3" w14:textId="77777777" w:rsidR="003149DA" w:rsidRDefault="003149DA" w:rsidP="006365D8">
      <w:pPr>
        <w:pStyle w:val="ProductList-Body"/>
        <w:tabs>
          <w:tab w:val="clear" w:pos="158"/>
          <w:tab w:val="left" w:pos="360"/>
        </w:tabs>
        <w:rPr>
          <w:b/>
          <w:color w:val="00188F"/>
        </w:rPr>
      </w:pPr>
      <w:r>
        <w:rPr>
          <w:b/>
          <w:color w:val="00188F"/>
        </w:rPr>
        <w:t>Meldinger</w:t>
      </w:r>
    </w:p>
    <w:p w14:paraId="3F2BAE6E" w14:textId="03857A7D" w:rsidR="003149DA" w:rsidRPr="00AB267B" w:rsidRDefault="003149DA"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0A2ED89E" w14:textId="77777777" w:rsidR="004A79EF" w:rsidRDefault="00BD0EF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6365D8">
      <w:pPr>
        <w:pStyle w:val="ProductList-Offering2Heading"/>
        <w:rPr>
          <w:lang w:val="nb-NO"/>
        </w:rPr>
      </w:pPr>
      <w:r>
        <w:rPr>
          <w:lang w:val="nb-NO"/>
        </w:rPr>
        <w:tab/>
      </w:r>
      <w:bookmarkStart w:id="201" w:name="_Toc43965665"/>
      <w:r w:rsidR="00581CDB" w:rsidRPr="00FC4288">
        <w:rPr>
          <w:lang w:val="nb-NO"/>
        </w:rPr>
        <w:t>Office 365 Developer</w:t>
      </w:r>
      <w:bookmarkEnd w:id="201"/>
    </w:p>
    <w:p w14:paraId="5B0F2979" w14:textId="77777777" w:rsidR="00581CDB" w:rsidRPr="00690C65" w:rsidRDefault="00581CDB" w:rsidP="006365D8">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6365D8">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6365D8">
      <w:pPr>
        <w:pStyle w:val="ProductList-Body"/>
        <w:tabs>
          <w:tab w:val="clear" w:pos="158"/>
          <w:tab w:val="left" w:pos="180"/>
        </w:tabs>
        <w:rPr>
          <w:sz w:val="14"/>
          <w:szCs w:val="14"/>
        </w:rPr>
      </w:pPr>
    </w:p>
    <w:p w14:paraId="6DDC9EA3" w14:textId="77777777" w:rsidR="00581CDB" w:rsidRPr="00690C65" w:rsidRDefault="00581CDB" w:rsidP="007679D7">
      <w:pPr>
        <w:pStyle w:val="ProductList-Body"/>
        <w:keepNext/>
        <w:tabs>
          <w:tab w:val="clear" w:pos="158"/>
          <w:tab w:val="left" w:pos="180"/>
        </w:tabs>
      </w:pPr>
      <w:r>
        <w:rPr>
          <w:b/>
          <w:color w:val="00188F"/>
        </w:rPr>
        <w:t>Sluttbrukere av Office 365 Developer</w:t>
      </w:r>
    </w:p>
    <w:p w14:paraId="43BEB7C5" w14:textId="77777777" w:rsidR="00581CDB" w:rsidRPr="00690C65" w:rsidRDefault="00581CDB" w:rsidP="006365D8">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BD0EF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897EAC8" w14:textId="13F77D20" w:rsidR="00C21216" w:rsidRPr="00DB28F7" w:rsidRDefault="00C21216" w:rsidP="006365D8">
      <w:pPr>
        <w:pStyle w:val="ProductList-Offering2Heading"/>
        <w:outlineLvl w:val="2"/>
        <w:rPr>
          <w:lang w:val="nb-NO"/>
        </w:rPr>
      </w:pPr>
      <w:r w:rsidRPr="00DB28F7">
        <w:rPr>
          <w:lang w:val="nb-NO"/>
        </w:rPr>
        <w:tab/>
      </w:r>
      <w:bookmarkStart w:id="202" w:name="_Toc13858401"/>
      <w:bookmarkStart w:id="203" w:name="_Toc43965666"/>
      <w:r w:rsidR="003D1323">
        <w:t>Microsoft Defender Advanced Threat Protection</w:t>
      </w:r>
      <w:bookmarkEnd w:id="202"/>
      <w:bookmarkEnd w:id="203"/>
    </w:p>
    <w:p w14:paraId="7716F3E3" w14:textId="77777777" w:rsidR="00C21216" w:rsidRPr="00903BB7" w:rsidRDefault="00C21216" w:rsidP="006365D8">
      <w:pPr>
        <w:pStyle w:val="ProductList-Body"/>
      </w:pPr>
      <w:r>
        <w:rPr>
          <w:b/>
          <w:color w:val="00188F"/>
        </w:rPr>
        <w:t>Oppbevaring av data</w:t>
      </w:r>
    </w:p>
    <w:p w14:paraId="78F5C97B" w14:textId="1093D48F" w:rsidR="003C12D4" w:rsidRPr="00BA2331" w:rsidRDefault="004176DE" w:rsidP="006365D8">
      <w:pPr>
        <w:pStyle w:val="ProductList-Body"/>
      </w:pPr>
      <w:r>
        <w:t>Microsoft Defender Advanced Threat Protection inneholder ikke uttrekkbare Kundedata, derfor gjelder ikke vilkårene for utdrag av Kundedata i DPA</w:t>
      </w:r>
      <w:r w:rsidR="003C12D4">
        <w:t xml:space="preserve">. </w:t>
      </w:r>
    </w:p>
    <w:p w14:paraId="1C37E047" w14:textId="77777777" w:rsidR="004A79EF" w:rsidRDefault="00BD0EF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3821F8A" w14:textId="77777777" w:rsidR="0016043C" w:rsidRDefault="0016043C" w:rsidP="006365D8">
      <w:pPr>
        <w:pStyle w:val="ProductList-Body"/>
        <w:sectPr w:rsidR="0016043C" w:rsidSect="00E275D6">
          <w:footerReference w:type="first" r:id="rId10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6365D8">
      <w:pPr>
        <w:pStyle w:val="ProductList-SectionHeading"/>
        <w:outlineLvl w:val="0"/>
      </w:pPr>
      <w:bookmarkStart w:id="204" w:name="Attachment1"/>
      <w:bookmarkStart w:id="205" w:name="_Toc43965667"/>
      <w:r>
        <w:t>Vedlegg 1 – meldinger</w:t>
      </w:r>
      <w:bookmarkEnd w:id="204"/>
      <w:bookmarkEnd w:id="205"/>
    </w:p>
    <w:p w14:paraId="39AEDC79" w14:textId="77777777" w:rsidR="004176DE" w:rsidRDefault="004176DE" w:rsidP="004176DE">
      <w:pPr>
        <w:pStyle w:val="ProductList-Offering1Heading"/>
      </w:pPr>
      <w:bookmarkStart w:id="206" w:name="_Toc27047360"/>
      <w:bookmarkStart w:id="207" w:name="_Toc43965668"/>
      <w:r>
        <w:t>Online-tjenester som er ekskludert fra DPA</w:t>
      </w:r>
      <w:bookmarkEnd w:id="206"/>
      <w:bookmarkEnd w:id="207"/>
    </w:p>
    <w:p w14:paraId="77F9FB57" w14:textId="77777777" w:rsidR="00225AAE" w:rsidRDefault="00225AAE" w:rsidP="00225AAE">
      <w:pPr>
        <w:pStyle w:val="ProductList-Body"/>
      </w:pPr>
      <w:r>
        <w:t xml:space="preserve">Vilkårene i DPA gjelder ikke for: Bing Maps Mobile Asset Management Platform, Bing Maps Transactions and Users, Bing Search Services, Kognitive Services in containere installert på Kundens dedikerte maskinvare, GitHub-tilbud, LinkedIn Sales Navigator, Azure Stack Hub, Microsoft Graph data connect for ISVs, Microsoft Genomics og Visual Studio App Center Test. Hver av disse online-tjenestene reguleres av personvern- og sikkerhetsvilkårene i gjeldende </w:t>
      </w:r>
      <w:hyperlink w:anchor="Vilkår for spesifikke Elektroniske Tjenester" w:tooltip="Spesifikke vilkår for Elektroniske Tjenester" w:history="1">
        <w:r>
          <w:rPr>
            <w:color w:val="0563C1" w:themeColor="hyperlink"/>
            <w:u w:val="single"/>
          </w:rPr>
          <w:t>Online Service-specific Terms</w:t>
        </w:r>
      </w:hyperlink>
      <w:r>
        <w:t>.</w:t>
      </w:r>
    </w:p>
    <w:p w14:paraId="4C2C243D" w14:textId="77777777" w:rsidR="00225AAE" w:rsidRDefault="00225AAE" w:rsidP="00225AAE">
      <w:pPr>
        <w:pStyle w:val="ProductList-Body"/>
      </w:pPr>
    </w:p>
    <w:p w14:paraId="5477227C" w14:textId="77777777" w:rsidR="00225AAE" w:rsidRDefault="00225AAE" w:rsidP="00225AAE">
      <w:pPr>
        <w:pStyle w:val="ProductList-ClauseHeading"/>
        <w:keepNext w:val="0"/>
      </w:pPr>
      <w:r>
        <w:t>DPA-betingelser geografiske utelukkelser</w:t>
      </w:r>
    </w:p>
    <w:p w14:paraId="044CD7C4" w14:textId="7972BF38" w:rsidR="004176DE" w:rsidRDefault="00225AAE" w:rsidP="00225AAE">
      <w:pPr>
        <w:pStyle w:val="ProductList-Body"/>
      </w:pPr>
      <w:r>
        <w:t>For online-tjenester fra Dynamics 365 og Power Platform er de spesifikke vilkårene for DPA som nevnt i vedlegg A som sier “Microsoft lagrer kopier av fremgangsmåter for kundedata og datagjenoppretting på et annet sted enn der det primære datautstyret som behandler kundedataene befinner seg” gjelder ikke for følgende områder: De forente arabiske emirater og Sør-Afrika</w:t>
      </w:r>
      <w:r w:rsidR="004176DE">
        <w:t>.</w:t>
      </w:r>
    </w:p>
    <w:p w14:paraId="12FE2A76" w14:textId="77777777" w:rsidR="004176DE" w:rsidRPr="00133E27" w:rsidRDefault="00BD0EFA"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3BAFA372" w14:textId="77777777" w:rsidR="004176DE" w:rsidRDefault="004176DE" w:rsidP="004176DE">
      <w:pPr>
        <w:pStyle w:val="ProductList-Offering1Heading"/>
      </w:pPr>
      <w:bookmarkStart w:id="208" w:name="_Toc27047361"/>
      <w:bookmarkStart w:id="209" w:name="_Toc43965669"/>
      <w:bookmarkStart w:id="210" w:name="CoreOnlineServices"/>
      <w:r>
        <w:t>Online-kjernetjenester</w:t>
      </w:r>
      <w:bookmarkEnd w:id="208"/>
      <w:bookmarkEnd w:id="209"/>
    </w:p>
    <w:bookmarkEnd w:id="210"/>
    <w:p w14:paraId="5C1E1731" w14:textId="77777777" w:rsidR="004176DE" w:rsidRPr="00FC2D52" w:rsidRDefault="004176DE" w:rsidP="004176DE">
      <w:pPr>
        <w:pStyle w:val="ProductList-Body"/>
      </w:pPr>
      <w:r>
        <w:t>Termen "Elektroniske kjernetjenester" gjelder bare på tjenestene i tabellen nedenfor, unntatt Forhåndsvisninger.</w:t>
      </w:r>
    </w:p>
    <w:p w14:paraId="096C9749" w14:textId="77777777" w:rsidR="004176DE" w:rsidRDefault="004176DE" w:rsidP="004176D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76DE" w14:paraId="2D4ECA1D" w14:textId="77777777" w:rsidTr="0064710F">
        <w:trPr>
          <w:tblHeader/>
        </w:trPr>
        <w:tc>
          <w:tcPr>
            <w:tcW w:w="10800" w:type="dxa"/>
            <w:gridSpan w:val="2"/>
            <w:shd w:val="clear" w:color="auto" w:fill="0072C6"/>
          </w:tcPr>
          <w:p w14:paraId="25F46EE3" w14:textId="77777777" w:rsidR="004176DE" w:rsidRPr="00231971" w:rsidRDefault="004176DE" w:rsidP="0064710F">
            <w:pPr>
              <w:pStyle w:val="ProductList-Body"/>
              <w:spacing w:before="20" w:after="20"/>
              <w:rPr>
                <w:color w:val="FFFFFF" w:themeColor="background1"/>
                <w:sz w:val="16"/>
                <w:szCs w:val="16"/>
              </w:rPr>
            </w:pPr>
            <w:r>
              <w:rPr>
                <w:color w:val="FFFFFF" w:themeColor="background1"/>
                <w:sz w:val="16"/>
                <w:szCs w:val="16"/>
              </w:rPr>
              <w:t>Elektroniske Tjenester</w:t>
            </w:r>
          </w:p>
        </w:tc>
      </w:tr>
      <w:tr w:rsidR="00EF149B" w14:paraId="3253B58C" w14:textId="77777777" w:rsidTr="0064710F">
        <w:tc>
          <w:tcPr>
            <w:tcW w:w="2610" w:type="dxa"/>
            <w:vAlign w:val="center"/>
          </w:tcPr>
          <w:p w14:paraId="42AC9799" w14:textId="0D3DA14D" w:rsidR="00EF149B" w:rsidRPr="00231971" w:rsidRDefault="00EF149B" w:rsidP="00EF149B">
            <w:pPr>
              <w:pStyle w:val="ProductList-Body"/>
              <w:rPr>
                <w:sz w:val="16"/>
                <w:szCs w:val="16"/>
              </w:rPr>
            </w:pPr>
            <w:r w:rsidRPr="009C677A">
              <w:rPr>
                <w:sz w:val="16"/>
                <w:szCs w:val="16"/>
              </w:rPr>
              <w:t>Microsoft Dynamics 365-kjernetjenester</w:t>
            </w:r>
          </w:p>
        </w:tc>
        <w:tc>
          <w:tcPr>
            <w:tcW w:w="8190" w:type="dxa"/>
          </w:tcPr>
          <w:p w14:paraId="724092FC" w14:textId="117F70D7" w:rsidR="00EF149B" w:rsidRPr="00231971" w:rsidRDefault="00EF149B" w:rsidP="00EF149B">
            <w:pPr>
              <w:pStyle w:val="ProductList-Body"/>
              <w:rPr>
                <w:sz w:val="16"/>
                <w:szCs w:val="16"/>
              </w:rPr>
            </w:pPr>
            <w:r w:rsidRPr="009C677A">
              <w:rPr>
                <w:sz w:val="16"/>
                <w:szCs w:val="16"/>
              </w:rPr>
              <w:t>Følgende tjenester, hver som en frittstående tjeneste eller inkludert i en Dynamics 365-merket plan eller applikasjon: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og Dynamics 365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tr w:rsidR="00F772DC" w14:paraId="36850EDC" w14:textId="77777777" w:rsidTr="0064710F">
        <w:tc>
          <w:tcPr>
            <w:tcW w:w="2610" w:type="dxa"/>
            <w:vAlign w:val="center"/>
          </w:tcPr>
          <w:p w14:paraId="50689A32" w14:textId="5D2A3FA1" w:rsidR="00F772DC" w:rsidRPr="00231971" w:rsidRDefault="00F772DC" w:rsidP="00F772DC">
            <w:pPr>
              <w:pStyle w:val="ProductList-Body"/>
              <w:rPr>
                <w:sz w:val="16"/>
                <w:szCs w:val="16"/>
              </w:rPr>
            </w:pPr>
            <w:r>
              <w:rPr>
                <w:sz w:val="16"/>
                <w:szCs w:val="16"/>
              </w:rPr>
              <w:t>Office 365-tjenester</w:t>
            </w:r>
          </w:p>
        </w:tc>
        <w:tc>
          <w:tcPr>
            <w:tcW w:w="8190" w:type="dxa"/>
          </w:tcPr>
          <w:p w14:paraId="57F03DF0" w14:textId="4C91EE58" w:rsidR="00F772DC" w:rsidRPr="00231971" w:rsidRDefault="00F772DC" w:rsidP="00F772DC">
            <w:pPr>
              <w:pStyle w:val="ProductList-Body"/>
              <w:rPr>
                <w:sz w:val="16"/>
                <w:szCs w:val="16"/>
              </w:rPr>
            </w:pPr>
            <w:r>
              <w:rPr>
                <w:sz w:val="16"/>
                <w:szCs w:val="16"/>
              </w:rPr>
              <w:t>Følgende tjenester, hver som en frittstående tjeneste eller inkludert i en Office 365-merket plan eller serie: Compliance Manager, Customer Lockbox, Exchange Online Arkivering, Exchange Online Protection, Exchange Online, Microsoft Bookings, Microsoft Forms, Microsoft MyAnalytics, Microsoft Planner, Microsoft StaffHub, Microsoft Stream, Microsoft Teams (inkludert bestillinger, lister og endringer), Microsoft To-Do, Office 365 Advanced Threat Protection, Office 365 Video, Office for web, OneDrive for Business, Project (unntatt veikart og Project for web), SharePoint Online, Skype for Business Online, Sway, Whiteboard, Yammer Enterprise og, for Kaizala Pro, kundens organisasjonsgrupper som styres gjennom adminportalen og chatter mellom to medlemmer av kundens organisasjon. Office 365 Services inkluderer ikke Microsoft 365 Apps for Enterprise, noen del av PSTN Services som opererer utenfor Microsofts kontroll, klientprogramvare eller noen separat merketjeneste som er gjort tilgjengelig med en Office 365-merket plan eller suite, for eksempel en Bing eller en tjeneste branded “for Office 365.”</w:t>
            </w:r>
          </w:p>
        </w:tc>
      </w:tr>
      <w:tr w:rsidR="00225AAE" w14:paraId="46BFAE1B" w14:textId="77777777" w:rsidTr="0064710F">
        <w:tc>
          <w:tcPr>
            <w:tcW w:w="2610" w:type="dxa"/>
            <w:vAlign w:val="center"/>
          </w:tcPr>
          <w:p w14:paraId="2997CC44" w14:textId="37A5B32E" w:rsidR="00225AAE" w:rsidRPr="00231971" w:rsidRDefault="00225AAE" w:rsidP="00225AAE">
            <w:pPr>
              <w:pStyle w:val="ProductList-Body"/>
              <w:rPr>
                <w:sz w:val="16"/>
                <w:szCs w:val="16"/>
              </w:rPr>
            </w:pPr>
            <w:r>
              <w:rPr>
                <w:sz w:val="16"/>
                <w:szCs w:val="16"/>
              </w:rPr>
              <w:t>Microsoft Azure-kjernetjenester</w:t>
            </w:r>
          </w:p>
        </w:tc>
        <w:tc>
          <w:tcPr>
            <w:tcW w:w="8190" w:type="dxa"/>
          </w:tcPr>
          <w:p w14:paraId="3F8404FA" w14:textId="70B47B8F" w:rsidR="00225AAE" w:rsidRPr="00231971" w:rsidRDefault="00225AAE" w:rsidP="00225AAE">
            <w:pPr>
              <w:pStyle w:val="ProductList-Body"/>
              <w:rPr>
                <w:sz w:val="16"/>
                <w:szCs w:val="16"/>
              </w:rPr>
            </w:pPr>
            <w:r>
              <w:rPr>
                <w:sz w:val="16"/>
                <w:szCs w:val="16"/>
              </w:rPr>
              <w:t xml:space="preserve">API-administrasjon, App Service (API-apper, Logiske apper, Mobile Apps, Web-apper), Application Gateway, Application Insights, Automation, Azure Active Directory, Azure API for FHIR, Azure Cache for Redis, Azure Container Registry (ACR), Azure Container Service, Azure Cosmos DB (tidligere DocumentDB), Azure Database for MySQL, Azure Database for PostgreSQL, Azure Databricks, Azure DevOps Services, Azure DevTest Labs, Azure DNS, Azure Information Protection (inkludert Azure Rights Management), Azure Kubernetes Service, Azure NetApp Filer, Azure Resource Manager, Azure Search, Backup, Batch, BizTalk Services, Cloud Services, Computer Vision, Content Moderator, Datakatalog, Data Factory, Data Lake Analytics, Data Lake Store, Event Hubs, Express Route, Face, Funksjoner, HDInsight, Import / eksport, IoT Hub, Key Vault, Load Balancer, Log Analytics (tidligere operasjonell innsikt), Azure Machine Learning Studio, Media Services, Microsoft Azure Portal, Multi-Factor Authentication, Notification Hubs, Power BI Embedded, QnA Maker, Scheduler, Security Center, Servicebuss, Servicestoff, SignalR Service, Gjenoppretting av nettsteder, SQL Data Warehouse, SQL Database, SQL Server Stretch Database, Storage, StorSimple, Stream Analytics, Text Analytics, Traffic Manager, Video Indexer, Virtuelle maskiner, skalaer for virtuelle maskiner, virtuelt nettverk og VPN-gateway </w:t>
            </w:r>
          </w:p>
        </w:tc>
      </w:tr>
      <w:tr w:rsidR="004176DE" w14:paraId="2C20CDDF" w14:textId="77777777" w:rsidTr="0064710F">
        <w:tc>
          <w:tcPr>
            <w:tcW w:w="2610" w:type="dxa"/>
            <w:vAlign w:val="center"/>
          </w:tcPr>
          <w:p w14:paraId="42871FFE" w14:textId="77777777" w:rsidR="004176DE" w:rsidRPr="00231971" w:rsidRDefault="004176DE" w:rsidP="0064710F">
            <w:pPr>
              <w:pStyle w:val="ProductList-Body"/>
              <w:rPr>
                <w:sz w:val="16"/>
                <w:szCs w:val="16"/>
              </w:rPr>
            </w:pPr>
            <w:r>
              <w:rPr>
                <w:sz w:val="16"/>
                <w:szCs w:val="16"/>
              </w:rPr>
              <w:t>Microsoft Cloud App Security</w:t>
            </w:r>
          </w:p>
        </w:tc>
        <w:tc>
          <w:tcPr>
            <w:tcW w:w="8190" w:type="dxa"/>
          </w:tcPr>
          <w:p w14:paraId="54E3397A" w14:textId="77777777" w:rsidR="004176DE" w:rsidRPr="00231971" w:rsidRDefault="004176DE" w:rsidP="0064710F">
            <w:pPr>
              <w:pStyle w:val="ProductList-Body"/>
              <w:rPr>
                <w:sz w:val="16"/>
                <w:szCs w:val="16"/>
              </w:rPr>
            </w:pPr>
            <w:r>
              <w:rPr>
                <w:sz w:val="16"/>
                <w:szCs w:val="16"/>
              </w:rPr>
              <w:t>Skytjenestene i Microsoft Cloud App Security.</w:t>
            </w:r>
          </w:p>
        </w:tc>
      </w:tr>
      <w:tr w:rsidR="004176DE" w14:paraId="04BD9E43" w14:textId="77777777" w:rsidTr="0064710F">
        <w:tc>
          <w:tcPr>
            <w:tcW w:w="2610" w:type="dxa"/>
            <w:vAlign w:val="center"/>
          </w:tcPr>
          <w:p w14:paraId="0186A19B" w14:textId="77777777" w:rsidR="004176DE" w:rsidRPr="00231971" w:rsidRDefault="004176DE" w:rsidP="0064710F">
            <w:pPr>
              <w:pStyle w:val="ProductList-Body"/>
              <w:rPr>
                <w:sz w:val="16"/>
                <w:szCs w:val="16"/>
              </w:rPr>
            </w:pPr>
            <w:r>
              <w:rPr>
                <w:sz w:val="16"/>
                <w:szCs w:val="16"/>
              </w:rPr>
              <w:t>Elektroniske Tjenester i Microsoft Intune</w:t>
            </w:r>
          </w:p>
        </w:tc>
        <w:tc>
          <w:tcPr>
            <w:tcW w:w="8190" w:type="dxa"/>
          </w:tcPr>
          <w:p w14:paraId="24F276A0" w14:textId="77777777" w:rsidR="004176DE" w:rsidRPr="00231971" w:rsidRDefault="004176DE" w:rsidP="0064710F">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EF149B" w14:paraId="1F51C65A" w14:textId="77777777" w:rsidTr="0064710F">
        <w:tc>
          <w:tcPr>
            <w:tcW w:w="2610" w:type="dxa"/>
            <w:vAlign w:val="center"/>
          </w:tcPr>
          <w:p w14:paraId="796D2FEA" w14:textId="34FE4055" w:rsidR="00EF149B" w:rsidRPr="00231971" w:rsidRDefault="00EF149B" w:rsidP="00EF149B">
            <w:pPr>
              <w:pStyle w:val="ProductList-Body"/>
              <w:rPr>
                <w:sz w:val="16"/>
                <w:szCs w:val="16"/>
              </w:rPr>
            </w:pPr>
            <w:r w:rsidRPr="009C677A">
              <w:rPr>
                <w:sz w:val="16"/>
                <w:szCs w:val="16"/>
              </w:rPr>
              <w:t>Kjernetjenester i Microsoft Power Platform</w:t>
            </w:r>
          </w:p>
        </w:tc>
        <w:tc>
          <w:tcPr>
            <w:tcW w:w="8190" w:type="dxa"/>
          </w:tcPr>
          <w:p w14:paraId="6CD415B6" w14:textId="4FFA09A1" w:rsidR="00EF149B" w:rsidRPr="00231971" w:rsidRDefault="00EF149B" w:rsidP="00EF149B">
            <w:pPr>
              <w:pStyle w:val="ProductList-Body"/>
              <w:rPr>
                <w:sz w:val="16"/>
                <w:szCs w:val="16"/>
              </w:rPr>
            </w:pPr>
            <w:r w:rsidRPr="009C677A">
              <w:rPr>
                <w:sz w:val="16"/>
                <w:szCs w:val="16"/>
              </w:rPr>
              <w:t>Følgende tjenester, hver som en frittstående tjeneste eller inkludert i en Office 365- eller Microsoft Dynamics 365-merket plan eller serie: Microsoft Power BI, Microsoft Power Apps, og Microsoft Power Automate. Microsoft Power Platform Core Services inkluderer ikke klientprogramvare, inkludert, men ikke begrenset til Power BI-rapportserver, Power BI, PowerApps eller Microsoft Power Automate mobilapplikasjoner, Power BI Desktop eller Power Apps Studio.</w:t>
            </w:r>
          </w:p>
        </w:tc>
      </w:tr>
      <w:tr w:rsidR="004176DE" w14:paraId="333160E0" w14:textId="77777777" w:rsidTr="0064710F">
        <w:tc>
          <w:tcPr>
            <w:tcW w:w="2610" w:type="dxa"/>
            <w:vAlign w:val="center"/>
          </w:tcPr>
          <w:p w14:paraId="1F333F71" w14:textId="77777777" w:rsidR="004176DE" w:rsidRPr="00231971" w:rsidRDefault="004176DE" w:rsidP="0064710F">
            <w:pPr>
              <w:pStyle w:val="ProductList-Body"/>
              <w:rPr>
                <w:sz w:val="16"/>
                <w:szCs w:val="16"/>
              </w:rPr>
            </w:pPr>
            <w:r>
              <w:rPr>
                <w:sz w:val="16"/>
                <w:szCs w:val="16"/>
              </w:rPr>
              <w:t>Microsoft Defender Advanced Threat Protection-tjenester</w:t>
            </w:r>
          </w:p>
        </w:tc>
        <w:tc>
          <w:tcPr>
            <w:tcW w:w="8190" w:type="dxa"/>
          </w:tcPr>
          <w:p w14:paraId="0C15963D" w14:textId="77777777" w:rsidR="004176DE" w:rsidRPr="00231971" w:rsidRDefault="004176DE" w:rsidP="0064710F">
            <w:pPr>
              <w:pStyle w:val="ProductList-Body"/>
              <w:rPr>
                <w:sz w:val="16"/>
                <w:szCs w:val="16"/>
              </w:rPr>
            </w:pPr>
            <w:r>
              <w:rPr>
                <w:sz w:val="16"/>
                <w:szCs w:val="16"/>
              </w:rPr>
              <w:t>Følgende skytjenestedeler av Microsoft Defender Advanced Threat Protection: Attack Surface Reduction, Next Generation Protection, Endpoint Detection og Response, Auto Investigation og Remediation, Threat og Vulnerability Management og SmartScreen.</w:t>
            </w:r>
          </w:p>
        </w:tc>
      </w:tr>
      <w:tr w:rsidR="00F772DC" w14:paraId="4BF6C8A2" w14:textId="77777777" w:rsidTr="0064710F">
        <w:tc>
          <w:tcPr>
            <w:tcW w:w="2610" w:type="dxa"/>
            <w:vAlign w:val="center"/>
          </w:tcPr>
          <w:p w14:paraId="224DB58B" w14:textId="7229E090" w:rsidR="00F772DC" w:rsidRDefault="00F772DC" w:rsidP="00F772DC">
            <w:pPr>
              <w:pStyle w:val="ProductList-Body"/>
              <w:rPr>
                <w:sz w:val="16"/>
                <w:szCs w:val="16"/>
              </w:rPr>
            </w:pPr>
            <w:r>
              <w:rPr>
                <w:sz w:val="16"/>
                <w:szCs w:val="16"/>
              </w:rPr>
              <w:t>Microsoft Trusselbeskyttelse</w:t>
            </w:r>
          </w:p>
        </w:tc>
        <w:tc>
          <w:tcPr>
            <w:tcW w:w="8190" w:type="dxa"/>
          </w:tcPr>
          <w:p w14:paraId="1A3A5C62" w14:textId="4B98F3EA" w:rsidR="00F772DC" w:rsidRDefault="00F772DC" w:rsidP="00F772DC">
            <w:pPr>
              <w:pStyle w:val="ProductList-Body"/>
              <w:rPr>
                <w:sz w:val="16"/>
                <w:szCs w:val="16"/>
              </w:rPr>
            </w:pPr>
            <w:r>
              <w:rPr>
                <w:sz w:val="16"/>
                <w:szCs w:val="16"/>
              </w:rPr>
              <w:t>Skytjenestene i Microsoft Threat Protection.</w:t>
            </w:r>
          </w:p>
        </w:tc>
      </w:tr>
    </w:tbl>
    <w:p w14:paraId="085E4C7E" w14:textId="77777777" w:rsidR="004176DE" w:rsidRDefault="004176DE" w:rsidP="004176DE">
      <w:pPr>
        <w:pStyle w:val="ProductList-Body"/>
      </w:pPr>
    </w:p>
    <w:p w14:paraId="24A92C75" w14:textId="77777777" w:rsidR="004176DE" w:rsidRPr="00645D88" w:rsidRDefault="004176DE" w:rsidP="00225AAE">
      <w:pPr>
        <w:pStyle w:val="ProductList-ClauseHeading"/>
        <w:keepNext w:val="0"/>
        <w:rPr>
          <w:rFonts w:cstheme="minorHAnsi"/>
          <w:szCs w:val="18"/>
        </w:rPr>
      </w:pPr>
      <w:r>
        <w:rPr>
          <w:rFonts w:cstheme="minorHAnsi"/>
          <w:szCs w:val="18"/>
        </w:rPr>
        <w:t>Sikkerhetspraksis og retningslinjer for online-kjernetjenester</w:t>
      </w:r>
    </w:p>
    <w:p w14:paraId="091B3E34" w14:textId="77777777" w:rsidR="004176DE" w:rsidRPr="00930C5D" w:rsidRDefault="004176DE" w:rsidP="004176DE">
      <w:pPr>
        <w:pStyle w:val="ProductList-Body"/>
      </w:pPr>
      <w:r>
        <w:t xml:space="preserve">I tillegg til sikkerhetspraksis og retningslinjer for Online Services i DPA, overholder hver Core Online Service også kontrollstandardene og rammene som er vist i tabellen nedenfor og implementerer og vedlikeholder sikkerhetstiltakene angitt i </w:t>
      </w:r>
      <w:hyperlink w:anchor="VedleggB_Sikkerhetstiltak" w:tooltip="Vedlegg B" w:history="1">
        <w:r>
          <w:t>appendiks A</w:t>
        </w:r>
      </w:hyperlink>
      <w:r>
        <w:t xml:space="preserve"> av DPA for beskyttelse av Kundedata.</w:t>
      </w:r>
    </w:p>
    <w:p w14:paraId="752DFF1E" w14:textId="77777777" w:rsidR="004176DE" w:rsidRDefault="004176DE" w:rsidP="004176D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4176DE" w:rsidRPr="00C62FB6" w14:paraId="096CD914" w14:textId="77777777" w:rsidTr="0064710F">
        <w:trPr>
          <w:tblHeader/>
          <w:jc w:val="center"/>
        </w:trPr>
        <w:tc>
          <w:tcPr>
            <w:tcW w:w="5395" w:type="dxa"/>
            <w:shd w:val="clear" w:color="auto" w:fill="0072C6"/>
            <w:vAlign w:val="center"/>
          </w:tcPr>
          <w:p w14:paraId="00A124E1" w14:textId="77777777" w:rsidR="004176DE" w:rsidRPr="00231971" w:rsidRDefault="004176DE" w:rsidP="0064710F">
            <w:pPr>
              <w:pStyle w:val="ProductList-Body"/>
              <w:rPr>
                <w:color w:val="FFFFFF" w:themeColor="background1"/>
                <w:sz w:val="16"/>
                <w:szCs w:val="16"/>
              </w:rPr>
            </w:pPr>
            <w:r>
              <w:rPr>
                <w:color w:val="FFFFFF" w:themeColor="background1"/>
                <w:sz w:val="16"/>
                <w:szCs w:val="16"/>
              </w:rPr>
              <w:t>Elektronisk Tjeneste</w:t>
            </w:r>
          </w:p>
        </w:tc>
        <w:tc>
          <w:tcPr>
            <w:tcW w:w="2637" w:type="dxa"/>
            <w:shd w:val="clear" w:color="auto" w:fill="0072C6"/>
            <w:vAlign w:val="center"/>
          </w:tcPr>
          <w:p w14:paraId="41106C55" w14:textId="77777777" w:rsidR="004176DE" w:rsidRPr="00231971" w:rsidRDefault="004176DE" w:rsidP="0064710F">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E18D33F" w14:textId="77777777" w:rsidR="004176DE" w:rsidRPr="00231971" w:rsidRDefault="004176DE" w:rsidP="0064710F">
            <w:pPr>
              <w:pStyle w:val="ProductList-Body"/>
              <w:rPr>
                <w:color w:val="FFFFFF" w:themeColor="background1"/>
                <w:sz w:val="16"/>
                <w:szCs w:val="16"/>
                <w:lang w:val="fr-FR"/>
              </w:rPr>
            </w:pPr>
            <w:r>
              <w:rPr>
                <w:color w:val="FFFFFF" w:themeColor="background1"/>
                <w:sz w:val="16"/>
                <w:szCs w:val="16"/>
              </w:rPr>
              <w:t>SSAE 18 SOC 2 Type II</w:t>
            </w:r>
          </w:p>
        </w:tc>
      </w:tr>
      <w:tr w:rsidR="004176DE" w:rsidRPr="00C62FB6" w14:paraId="2712B53A" w14:textId="77777777" w:rsidTr="0064710F">
        <w:trPr>
          <w:trHeight w:val="288"/>
          <w:jc w:val="center"/>
        </w:trPr>
        <w:tc>
          <w:tcPr>
            <w:tcW w:w="5395" w:type="dxa"/>
            <w:vAlign w:val="center"/>
          </w:tcPr>
          <w:p w14:paraId="2FD088CB" w14:textId="77777777" w:rsidR="004176DE" w:rsidRPr="00231971" w:rsidRDefault="004176DE" w:rsidP="0064710F">
            <w:pPr>
              <w:pStyle w:val="ProductList-Body"/>
              <w:rPr>
                <w:sz w:val="16"/>
                <w:szCs w:val="16"/>
              </w:rPr>
            </w:pPr>
            <w:r>
              <w:rPr>
                <w:sz w:val="16"/>
                <w:szCs w:val="16"/>
              </w:rPr>
              <w:t>Office 365-tjenester</w:t>
            </w:r>
          </w:p>
        </w:tc>
        <w:tc>
          <w:tcPr>
            <w:tcW w:w="2637" w:type="dxa"/>
            <w:vAlign w:val="center"/>
          </w:tcPr>
          <w:p w14:paraId="6E1C93E2"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59623186"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0E6B3E4A" w14:textId="77777777" w:rsidTr="0064710F">
        <w:trPr>
          <w:trHeight w:val="288"/>
          <w:jc w:val="center"/>
        </w:trPr>
        <w:tc>
          <w:tcPr>
            <w:tcW w:w="5395" w:type="dxa"/>
            <w:vAlign w:val="center"/>
          </w:tcPr>
          <w:p w14:paraId="13BF39DB" w14:textId="77777777" w:rsidR="004176DE" w:rsidRPr="00231971" w:rsidRDefault="004176DE" w:rsidP="0064710F">
            <w:pPr>
              <w:pStyle w:val="ProductList-Body"/>
              <w:rPr>
                <w:sz w:val="16"/>
                <w:szCs w:val="16"/>
              </w:rPr>
            </w:pPr>
            <w:r>
              <w:rPr>
                <w:sz w:val="16"/>
                <w:szCs w:val="16"/>
              </w:rPr>
              <w:t>Microsoft Dynamics 365-kjernetjenester</w:t>
            </w:r>
          </w:p>
        </w:tc>
        <w:tc>
          <w:tcPr>
            <w:tcW w:w="2637" w:type="dxa"/>
            <w:vAlign w:val="center"/>
          </w:tcPr>
          <w:p w14:paraId="2A1B3A7C" w14:textId="52000F4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719F7C2A" w14:textId="6756E6AA"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2018D442" w14:textId="77777777" w:rsidTr="0064710F">
        <w:trPr>
          <w:trHeight w:val="288"/>
          <w:jc w:val="center"/>
        </w:trPr>
        <w:tc>
          <w:tcPr>
            <w:tcW w:w="5395" w:type="dxa"/>
            <w:vAlign w:val="center"/>
          </w:tcPr>
          <w:p w14:paraId="43414711" w14:textId="77777777" w:rsidR="004176DE" w:rsidRPr="00231971" w:rsidRDefault="004176DE" w:rsidP="0064710F">
            <w:pPr>
              <w:pStyle w:val="ProductList-Body"/>
              <w:rPr>
                <w:sz w:val="16"/>
                <w:szCs w:val="16"/>
              </w:rPr>
            </w:pPr>
            <w:r>
              <w:rPr>
                <w:sz w:val="16"/>
                <w:szCs w:val="16"/>
              </w:rPr>
              <w:t>Microsoft Azure-kjernetjenester</w:t>
            </w:r>
          </w:p>
        </w:tc>
        <w:tc>
          <w:tcPr>
            <w:tcW w:w="2637" w:type="dxa"/>
            <w:vAlign w:val="center"/>
          </w:tcPr>
          <w:p w14:paraId="3A503B21" w14:textId="1108129D" w:rsidR="004176DE" w:rsidRPr="004C41FC" w:rsidRDefault="004176DE" w:rsidP="0064710F">
            <w:pPr>
              <w:pStyle w:val="ProductList-Body"/>
            </w:pPr>
            <w:r>
              <w:rPr>
                <w:color w:val="000000" w:themeColor="text1"/>
                <w:sz w:val="16"/>
                <w:szCs w:val="16"/>
              </w:rPr>
              <w:t>Varierer*</w:t>
            </w:r>
          </w:p>
        </w:tc>
        <w:tc>
          <w:tcPr>
            <w:tcW w:w="2768" w:type="dxa"/>
            <w:vAlign w:val="center"/>
          </w:tcPr>
          <w:p w14:paraId="32F946AB" w14:textId="0BDBF9BA" w:rsidR="004176DE" w:rsidRPr="00231971" w:rsidRDefault="004176DE" w:rsidP="0064710F">
            <w:pPr>
              <w:pStyle w:val="ProductList-Body"/>
              <w:rPr>
                <w:color w:val="000000" w:themeColor="text1"/>
                <w:sz w:val="16"/>
                <w:szCs w:val="16"/>
              </w:rPr>
            </w:pPr>
            <w:r>
              <w:rPr>
                <w:color w:val="000000" w:themeColor="text1"/>
                <w:sz w:val="16"/>
                <w:szCs w:val="16"/>
              </w:rPr>
              <w:t>Varierer*</w:t>
            </w:r>
          </w:p>
        </w:tc>
      </w:tr>
      <w:tr w:rsidR="004176DE" w:rsidRPr="00C62FB6" w14:paraId="1486263C" w14:textId="77777777" w:rsidTr="0064710F">
        <w:trPr>
          <w:trHeight w:val="288"/>
          <w:jc w:val="center"/>
        </w:trPr>
        <w:tc>
          <w:tcPr>
            <w:tcW w:w="5395" w:type="dxa"/>
            <w:vAlign w:val="center"/>
          </w:tcPr>
          <w:p w14:paraId="73939C0D" w14:textId="77777777" w:rsidR="004176DE" w:rsidRPr="00231971" w:rsidRDefault="004176DE" w:rsidP="0064710F">
            <w:pPr>
              <w:pStyle w:val="ProductList-Body"/>
              <w:rPr>
                <w:sz w:val="16"/>
                <w:szCs w:val="16"/>
              </w:rPr>
            </w:pPr>
            <w:r>
              <w:rPr>
                <w:sz w:val="16"/>
                <w:szCs w:val="16"/>
              </w:rPr>
              <w:t>Microsoft Cloud App Security</w:t>
            </w:r>
          </w:p>
        </w:tc>
        <w:tc>
          <w:tcPr>
            <w:tcW w:w="2637" w:type="dxa"/>
            <w:vAlign w:val="center"/>
          </w:tcPr>
          <w:p w14:paraId="00D681C8"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403D8E3A"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11ED7604" w14:textId="77777777" w:rsidTr="0064710F">
        <w:trPr>
          <w:trHeight w:val="288"/>
          <w:jc w:val="center"/>
        </w:trPr>
        <w:tc>
          <w:tcPr>
            <w:tcW w:w="5395" w:type="dxa"/>
            <w:vAlign w:val="center"/>
          </w:tcPr>
          <w:p w14:paraId="79757E98" w14:textId="77777777" w:rsidR="004176DE" w:rsidRPr="00231971" w:rsidRDefault="004176DE" w:rsidP="0064710F">
            <w:pPr>
              <w:pStyle w:val="ProductList-Body"/>
              <w:rPr>
                <w:sz w:val="16"/>
                <w:szCs w:val="16"/>
              </w:rPr>
            </w:pPr>
            <w:r>
              <w:rPr>
                <w:sz w:val="16"/>
                <w:szCs w:val="16"/>
              </w:rPr>
              <w:t>Elektroniske Tjenester i Microsoft Intune</w:t>
            </w:r>
          </w:p>
        </w:tc>
        <w:tc>
          <w:tcPr>
            <w:tcW w:w="2637" w:type="dxa"/>
            <w:vAlign w:val="center"/>
          </w:tcPr>
          <w:p w14:paraId="2B869344"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64CC6FE4"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10B366C0" w14:textId="77777777" w:rsidTr="0064710F">
        <w:trPr>
          <w:trHeight w:val="288"/>
          <w:jc w:val="center"/>
        </w:trPr>
        <w:tc>
          <w:tcPr>
            <w:tcW w:w="5395" w:type="dxa"/>
            <w:vAlign w:val="center"/>
          </w:tcPr>
          <w:p w14:paraId="5DD5386A" w14:textId="77777777" w:rsidR="004176DE" w:rsidRPr="00231971" w:rsidRDefault="004176DE" w:rsidP="0064710F">
            <w:pPr>
              <w:pStyle w:val="ProductList-Body"/>
              <w:rPr>
                <w:sz w:val="16"/>
                <w:szCs w:val="16"/>
              </w:rPr>
            </w:pPr>
            <w:r>
              <w:rPr>
                <w:sz w:val="16"/>
                <w:szCs w:val="16"/>
              </w:rPr>
              <w:t>Kjernetjenester i Microsoft Power Platform</w:t>
            </w:r>
          </w:p>
        </w:tc>
        <w:tc>
          <w:tcPr>
            <w:tcW w:w="2637" w:type="dxa"/>
            <w:vAlign w:val="center"/>
          </w:tcPr>
          <w:p w14:paraId="57E226DA"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19F96C10"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30B1BB17" w14:textId="77777777" w:rsidTr="0064710F">
        <w:trPr>
          <w:trHeight w:val="288"/>
          <w:jc w:val="center"/>
        </w:trPr>
        <w:tc>
          <w:tcPr>
            <w:tcW w:w="5395" w:type="dxa"/>
            <w:vAlign w:val="center"/>
          </w:tcPr>
          <w:p w14:paraId="4D798B6C" w14:textId="77777777" w:rsidR="004176DE" w:rsidRPr="00231971" w:rsidRDefault="004176DE" w:rsidP="0064710F">
            <w:pPr>
              <w:pStyle w:val="ProductList-Body"/>
              <w:rPr>
                <w:sz w:val="16"/>
                <w:szCs w:val="16"/>
              </w:rPr>
            </w:pPr>
            <w:r>
              <w:rPr>
                <w:sz w:val="16"/>
                <w:szCs w:val="16"/>
              </w:rPr>
              <w:t>Microsoft Defender Advanced Threat Protection-tjenester</w:t>
            </w:r>
          </w:p>
        </w:tc>
        <w:tc>
          <w:tcPr>
            <w:tcW w:w="2637" w:type="dxa"/>
            <w:vAlign w:val="center"/>
          </w:tcPr>
          <w:p w14:paraId="4AE68680" w14:textId="77777777" w:rsidR="004176DE"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08C2B54B" w14:textId="77777777" w:rsidR="004176DE" w:rsidRDefault="004176DE" w:rsidP="0064710F">
            <w:pPr>
              <w:pStyle w:val="ProductList-Body"/>
              <w:rPr>
                <w:color w:val="000000" w:themeColor="text1"/>
                <w:sz w:val="16"/>
                <w:szCs w:val="16"/>
              </w:rPr>
            </w:pPr>
            <w:r>
              <w:rPr>
                <w:color w:val="000000" w:themeColor="text1"/>
                <w:sz w:val="16"/>
                <w:szCs w:val="16"/>
              </w:rPr>
              <w:t>Ja</w:t>
            </w:r>
          </w:p>
        </w:tc>
      </w:tr>
      <w:tr w:rsidR="00F772DC" w:rsidRPr="00C62FB6" w14:paraId="49885101" w14:textId="77777777" w:rsidTr="0064710F">
        <w:trPr>
          <w:trHeight w:val="288"/>
          <w:jc w:val="center"/>
        </w:trPr>
        <w:tc>
          <w:tcPr>
            <w:tcW w:w="5395" w:type="dxa"/>
            <w:vAlign w:val="center"/>
          </w:tcPr>
          <w:p w14:paraId="635A9FB6" w14:textId="1BA1EACE" w:rsidR="00F772DC" w:rsidRDefault="00F772DC" w:rsidP="00F772DC">
            <w:pPr>
              <w:pStyle w:val="ProductList-Body"/>
              <w:rPr>
                <w:sz w:val="16"/>
                <w:szCs w:val="16"/>
              </w:rPr>
            </w:pPr>
            <w:r>
              <w:rPr>
                <w:sz w:val="16"/>
                <w:szCs w:val="16"/>
              </w:rPr>
              <w:t>Microsoft Trusselbeskyttelse</w:t>
            </w:r>
          </w:p>
        </w:tc>
        <w:tc>
          <w:tcPr>
            <w:tcW w:w="2637" w:type="dxa"/>
            <w:vAlign w:val="center"/>
          </w:tcPr>
          <w:p w14:paraId="26AE0354" w14:textId="2DB9A76B" w:rsidR="00F772DC" w:rsidRDefault="00F772DC" w:rsidP="00F772DC">
            <w:pPr>
              <w:pStyle w:val="ProductList-Body"/>
              <w:rPr>
                <w:color w:val="000000" w:themeColor="text1"/>
                <w:sz w:val="16"/>
                <w:szCs w:val="16"/>
              </w:rPr>
            </w:pPr>
            <w:r>
              <w:rPr>
                <w:color w:val="000000" w:themeColor="text1"/>
                <w:sz w:val="16"/>
                <w:szCs w:val="16"/>
              </w:rPr>
              <w:t>Ja</w:t>
            </w:r>
          </w:p>
        </w:tc>
        <w:tc>
          <w:tcPr>
            <w:tcW w:w="2768" w:type="dxa"/>
            <w:vAlign w:val="center"/>
          </w:tcPr>
          <w:p w14:paraId="7CC26ACE" w14:textId="465891C2" w:rsidR="00F772DC" w:rsidRDefault="00F772DC" w:rsidP="00F772DC">
            <w:pPr>
              <w:pStyle w:val="ProductList-Body"/>
              <w:rPr>
                <w:color w:val="000000" w:themeColor="text1"/>
                <w:sz w:val="16"/>
                <w:szCs w:val="16"/>
              </w:rPr>
            </w:pPr>
            <w:r>
              <w:rPr>
                <w:color w:val="000000" w:themeColor="text1"/>
                <w:sz w:val="16"/>
                <w:szCs w:val="16"/>
              </w:rPr>
              <w:t>Ja</w:t>
            </w:r>
          </w:p>
        </w:tc>
      </w:tr>
    </w:tbl>
    <w:p w14:paraId="4FF76076" w14:textId="7DBED3CB" w:rsidR="004176DE" w:rsidRPr="00FC2D52" w:rsidRDefault="004176DE" w:rsidP="004176DE">
      <w:pPr>
        <w:pStyle w:val="ProductList-Body"/>
      </w:pPr>
      <w:r>
        <w:rPr>
          <w:color w:val="000000" w:themeColor="text1"/>
        </w:rPr>
        <w:t>*</w:t>
      </w:r>
      <w:r>
        <w:rPr>
          <w:i/>
          <w:iCs/>
          <w:color w:val="000000" w:themeColor="text1"/>
        </w:rPr>
        <w:t>Nåværende omfang er beskrevet i revisjonsrapporten og oppsummert i Microsoft Trust Center.</w:t>
      </w:r>
    </w:p>
    <w:p w14:paraId="603C658F" w14:textId="77777777" w:rsidR="004176DE" w:rsidRDefault="004176DE" w:rsidP="004176DE">
      <w:pPr>
        <w:pStyle w:val="ProductList-Body"/>
      </w:pPr>
    </w:p>
    <w:p w14:paraId="0810FEDC" w14:textId="77777777" w:rsidR="004176DE" w:rsidRPr="00645D88" w:rsidRDefault="004176DE" w:rsidP="004176DE">
      <w:pPr>
        <w:pStyle w:val="ProductList-ClauseHeading"/>
        <w:keepNext w:val="0"/>
      </w:pPr>
      <w:r>
        <w:t>Plassering av Kundedata i minnet for online-kjernetjenester</w:t>
      </w:r>
    </w:p>
    <w:p w14:paraId="0F0E0495" w14:textId="77777777" w:rsidR="004176DE" w:rsidRDefault="004176DE" w:rsidP="004176DE">
      <w:pPr>
        <w:pStyle w:val="ProductList-Body"/>
      </w:pPr>
      <w:r>
        <w:t>For Elektroniske Kjernetjenester lagrer Microsoft inaktive Kundedata innenfor visse større geografiske områder (hvert av disse kalles et "Område") på følgende måte:</w:t>
      </w:r>
    </w:p>
    <w:p w14:paraId="27D2869F" w14:textId="6BB91B1A" w:rsidR="004176DE" w:rsidRDefault="00F772DC" w:rsidP="0064750F">
      <w:pPr>
        <w:pStyle w:val="ProductList-Body"/>
        <w:numPr>
          <w:ilvl w:val="1"/>
          <w:numId w:val="2"/>
        </w:numPr>
        <w:tabs>
          <w:tab w:val="clear" w:pos="158"/>
          <w:tab w:val="left" w:pos="360"/>
        </w:tabs>
        <w:ind w:left="360" w:hanging="180"/>
      </w:pPr>
      <w:r>
        <w:rPr>
          <w:b/>
          <w:bCs/>
        </w:rPr>
        <w:t xml:space="preserve">Office 365-tjenester. </w:t>
      </w:r>
      <w:r>
        <w:t>Hvis Kunden leverer til leietaker i Australia, Canada, Den europeiske union, Frankrike, Tyskland, India, Japan, Sør-Afrika, Sør-Korea, Sveits, Storbritannia, De forente arabiske emirater eller USA, vil Microsoft lagre følgende Kundedata i minnet bare innenfor det geo-området: (1) innhold i Exchange Online-postkassen (hovedtekst i e-poster, kalenderoppføringer og innholdet i e-postvedlegg), (2) innhold på nettsteder i SharePoint Online og filene som lagres på hver enkelt nettsted, og (3) filer som lastes opp til OneDrive for Business</w:t>
      </w:r>
      <w:r w:rsidR="004176DE">
        <w:t>.</w:t>
      </w:r>
    </w:p>
    <w:p w14:paraId="528347F8" w14:textId="77777777" w:rsidR="004176DE" w:rsidRPr="00D32837" w:rsidRDefault="004176DE" w:rsidP="0064750F">
      <w:pPr>
        <w:pStyle w:val="ProductList-Body"/>
        <w:numPr>
          <w:ilvl w:val="1"/>
          <w:numId w:val="2"/>
        </w:numPr>
        <w:tabs>
          <w:tab w:val="clear" w:pos="158"/>
          <w:tab w:val="left" w:pos="360"/>
        </w:tabs>
        <w:ind w:left="360" w:hanging="180"/>
      </w:pPr>
      <w:r>
        <w:rPr>
          <w:b/>
          <w:bCs/>
        </w:rPr>
        <w:t>Elektroniske Tjenester i Microsoft Intune</w:t>
      </w:r>
      <w:r w:rsidRPr="00575249">
        <w:rPr>
          <w:b/>
        </w:rPr>
        <w:t>.</w:t>
      </w:r>
      <w:r>
        <w:t xml:space="preserve"> Når Kunden leverer en Microsoft Intune-leietakerkonto som skal distribueres i en tilgjengelig Geo, vil Microsoft for den tjenesten lagre Kundedata i minnet i den spesifiserte Geo, bortsett fra som nevnt i Microsoft Intune Trust Center.</w:t>
      </w:r>
    </w:p>
    <w:p w14:paraId="116CD681" w14:textId="77777777" w:rsidR="004176DE" w:rsidRDefault="004176DE" w:rsidP="0064750F">
      <w:pPr>
        <w:pStyle w:val="ProductList-Body"/>
        <w:numPr>
          <w:ilvl w:val="1"/>
          <w:numId w:val="2"/>
        </w:numPr>
        <w:tabs>
          <w:tab w:val="clear" w:pos="158"/>
          <w:tab w:val="left" w:pos="360"/>
        </w:tabs>
        <w:ind w:left="360" w:hanging="180"/>
      </w:pPr>
      <w:r>
        <w:rPr>
          <w:b/>
          <w:bCs/>
        </w:rPr>
        <w:t>Kjernetjenester i Microsoft Power Platform</w:t>
      </w:r>
      <w:r w:rsidRPr="00575249">
        <w:rPr>
          <w:b/>
        </w:rPr>
        <w:t>.</w:t>
      </w:r>
      <w:r>
        <w:t xml:space="preserve"> Hvis Kunden tilordner tjenester til leieren sin i Australia, Canada, Asia/Stillehavskysten, Frankrike, India, Japan, EU, Storbritannia eller USA, skal Microsoft lagre inaktive Kundedata kun innenfor dette Området, med mindre annet er oppgitt i punktet om dataplassering for Klareringssenteret for Microsoft Power Platform.</w:t>
      </w:r>
    </w:p>
    <w:p w14:paraId="176DCB70" w14:textId="77777777" w:rsidR="004176DE" w:rsidRDefault="004176DE" w:rsidP="0064750F">
      <w:pPr>
        <w:pStyle w:val="ProductList-Body"/>
        <w:numPr>
          <w:ilvl w:val="1"/>
          <w:numId w:val="2"/>
        </w:numPr>
        <w:tabs>
          <w:tab w:val="clear" w:pos="158"/>
          <w:tab w:val="left" w:pos="360"/>
        </w:tabs>
        <w:ind w:left="360" w:hanging="180"/>
      </w:pPr>
      <w:r>
        <w:rPr>
          <w:b/>
          <w:bCs/>
        </w:rPr>
        <w:t>Microsoft Azure-kjernetjenester</w:t>
      </w:r>
      <w:r w:rsidRPr="00575249">
        <w:rPr>
          <w:b/>
        </w:rPr>
        <w:t>.</w:t>
      </w:r>
      <w:r>
        <w:t xml:space="preserve"> Hvis Kunden konfigurerer at en bestemt tjeneste skal distribueres innenfor et bestemt Område, skal Microsoft lagre inaktive Kundedata innenfor Området som er angitt. Enkelte tjenester kan ikke gjøre det mulig for Kunden å konfigurere distribusjon i en bestemt Geo eller utenfor USA og kan lagre sikkerhetskopier på andre steder. Se Microsoft Trust Center (som Microsoft kan oppdatere fra tid til annen, men Microsoft vil ikke legge til unntak for eksisterende tjenester i generell utgave) for mer informasjon.</w:t>
      </w:r>
    </w:p>
    <w:p w14:paraId="6A22407B" w14:textId="77777777" w:rsidR="004176DE" w:rsidRPr="00FC2D52" w:rsidRDefault="004176DE" w:rsidP="0064750F">
      <w:pPr>
        <w:pStyle w:val="ProductList-Body"/>
        <w:numPr>
          <w:ilvl w:val="1"/>
          <w:numId w:val="2"/>
        </w:numPr>
        <w:tabs>
          <w:tab w:val="clear" w:pos="158"/>
          <w:tab w:val="left" w:pos="360"/>
        </w:tabs>
        <w:ind w:left="360" w:hanging="180"/>
      </w:pPr>
      <w:r>
        <w:rPr>
          <w:b/>
          <w:bCs/>
        </w:rPr>
        <w:t>Microsoft Cloud App Security</w:t>
      </w:r>
      <w:r w:rsidRPr="00575249">
        <w:rPr>
          <w:b/>
        </w:rPr>
        <w:t>.</w:t>
      </w:r>
      <w:r>
        <w:t xml:space="preserve"> Hvis Kunden leverer til leietakeren sin i EU eller USA, vil Microsoft lagre Kundedata i minnet bare innenfor den Geo, bortsett fra som beskrevet i Microsoft Cloud App Security Trust Center.</w:t>
      </w:r>
    </w:p>
    <w:p w14:paraId="3F10A2BF" w14:textId="77777777" w:rsidR="004176DE" w:rsidRDefault="004176DE" w:rsidP="0064750F">
      <w:pPr>
        <w:pStyle w:val="ProductList-Body"/>
        <w:numPr>
          <w:ilvl w:val="1"/>
          <w:numId w:val="2"/>
        </w:numPr>
        <w:tabs>
          <w:tab w:val="clear" w:pos="158"/>
          <w:tab w:val="left" w:pos="360"/>
        </w:tabs>
        <w:ind w:left="360" w:hanging="180"/>
      </w:pPr>
      <w:r>
        <w:rPr>
          <w:b/>
          <w:bCs/>
        </w:rPr>
        <w:t>Microsoft Dynamics 365-kjernetjenester</w:t>
      </w:r>
      <w:r w:rsidRPr="00575249">
        <w:rPr>
          <w:b/>
        </w:rPr>
        <w:t>.</w:t>
      </w:r>
      <w:r>
        <w:t xml:space="preserve"> Hvis Kunden leverer en Dynamics 365-kjernetjeneste til distribusjon i et tilgjengelig Område, skal Microsoft for den aktuelle tjenesten lagre inaktive Kundedata innenfor det angitte Området, med unntak som beskrevet i Klareringssenteret for Microsoft Dynamics 365.</w:t>
      </w:r>
    </w:p>
    <w:p w14:paraId="75341FEB" w14:textId="77777777" w:rsidR="00F772DC" w:rsidRDefault="004176DE" w:rsidP="0064750F">
      <w:pPr>
        <w:pStyle w:val="ProductList-Body"/>
        <w:numPr>
          <w:ilvl w:val="1"/>
          <w:numId w:val="2"/>
        </w:numPr>
        <w:tabs>
          <w:tab w:val="clear" w:pos="158"/>
          <w:tab w:val="left" w:pos="360"/>
        </w:tabs>
        <w:ind w:left="360" w:hanging="180"/>
      </w:pPr>
      <w:r>
        <w:rPr>
          <w:b/>
          <w:bCs/>
        </w:rPr>
        <w:t>Microsoft Defender Advanced Threat Protection-tjenester</w:t>
      </w:r>
      <w:r w:rsidRPr="00575249">
        <w:rPr>
          <w:b/>
        </w:rPr>
        <w:t>.</w:t>
      </w:r>
      <w:r>
        <w:t xml:space="preserve"> Når Kunden leverer en Microsoft Defender Advanced Threat Protection-leietaker som skal distribueres i en tilgjengelig Geo, vil Microsoft for den tjenesten lagre Kundedata i minnet i den spesifiserte Geo, bortsett fra som nevnt i Microsoft Defender Advanced Threat Protection Trust Center</w:t>
      </w:r>
      <w:r w:rsidR="00F772DC">
        <w:t>.</w:t>
      </w:r>
    </w:p>
    <w:p w14:paraId="7C406116" w14:textId="439B9D44" w:rsidR="004176DE" w:rsidRDefault="00F772DC" w:rsidP="00F772DC">
      <w:pPr>
        <w:pStyle w:val="ProductList-Body"/>
        <w:numPr>
          <w:ilvl w:val="1"/>
          <w:numId w:val="2"/>
        </w:numPr>
        <w:tabs>
          <w:tab w:val="clear" w:pos="158"/>
          <w:tab w:val="left" w:pos="360"/>
        </w:tabs>
        <w:ind w:left="360" w:hanging="180"/>
      </w:pPr>
      <w:r>
        <w:rPr>
          <w:b/>
          <w:bCs/>
        </w:rPr>
        <w:t>Microsoft Threat Protection</w:t>
      </w:r>
      <w:r>
        <w:t>. Når Kunden leverer en Microsoft Threat Protection-leietaker som skal distribueres i en tilgjengelig Geo, vil Microsoft for den tjenesten lagre Kundedata i minnet i den spesifiserte Geo, bortsett fra som nevnt i Microsoft Threat Protection Trust Center</w:t>
      </w:r>
      <w:r w:rsidR="004176DE">
        <w:t>.</w:t>
      </w:r>
    </w:p>
    <w:p w14:paraId="4CD971D1" w14:textId="77777777" w:rsidR="004176DE" w:rsidRPr="00585A48" w:rsidRDefault="00BD0EFA"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2F4609B8" w14:textId="0A35F4A9" w:rsidR="004D27A6" w:rsidRPr="00FC4288" w:rsidRDefault="00D67A4B" w:rsidP="006365D8">
      <w:pPr>
        <w:pStyle w:val="ProductList-Offering1Heading"/>
        <w:rPr>
          <w:lang w:val="nb-NO"/>
        </w:rPr>
      </w:pPr>
      <w:bookmarkStart w:id="211" w:name="_Toc43965670"/>
      <w:r w:rsidRPr="00FC4288">
        <w:rPr>
          <w:lang w:val="nb-NO"/>
        </w:rPr>
        <w:t>Bing Maps</w:t>
      </w:r>
      <w:bookmarkEnd w:id="211"/>
    </w:p>
    <w:p w14:paraId="72992F45" w14:textId="77777777" w:rsidR="00696797" w:rsidRDefault="00696797" w:rsidP="006365D8">
      <w:pPr>
        <w:pStyle w:val="ProductList-Body"/>
      </w:pPr>
      <w:bookmarkStart w:id="212"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103" w:history="1">
        <w:r>
          <w:rPr>
            <w:rStyle w:val="Hyperlink"/>
          </w:rPr>
          <w:t>go.microsoft.com/?linkid=9710837</w:t>
        </w:r>
      </w:hyperlink>
      <w:r>
        <w:t xml:space="preserve">, og Microsofts Personvernerklæring, som er tilgjengelig på </w:t>
      </w:r>
      <w:hyperlink r:id="rId104" w:history="1">
        <w:r>
          <w:rPr>
            <w:rStyle w:val="Hyperlink"/>
          </w:rPr>
          <w:t>go.microsoft.com/fwlink/?LinkID=248686</w:t>
        </w:r>
      </w:hyperlink>
      <w:r>
        <w:t>.</w:t>
      </w:r>
    </w:p>
    <w:bookmarkStart w:id="213" w:name="ProfessionalServices"/>
    <w:p w14:paraId="26A3D41E"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685925D" w14:textId="77777777" w:rsidR="003D1323" w:rsidRDefault="003D1323" w:rsidP="00225AAE">
      <w:pPr>
        <w:pStyle w:val="ProductList-Offering1Heading"/>
      </w:pPr>
      <w:bookmarkStart w:id="214" w:name="_Toc6563852"/>
      <w:bookmarkStart w:id="215" w:name="_Toc13858404"/>
      <w:bookmarkStart w:id="216" w:name="_Toc8395064"/>
      <w:bookmarkStart w:id="217" w:name="_Toc43965671"/>
      <w:bookmarkEnd w:id="212"/>
      <w:bookmarkEnd w:id="213"/>
      <w:r>
        <w:t>Faglige Tjenester</w:t>
      </w:r>
      <w:bookmarkEnd w:id="214"/>
      <w:bookmarkEnd w:id="215"/>
      <w:bookmarkEnd w:id="216"/>
      <w:bookmarkEnd w:id="217"/>
    </w:p>
    <w:p w14:paraId="4FEB412C" w14:textId="77777777" w:rsidR="004176DE" w:rsidRDefault="004176DE" w:rsidP="004176DE">
      <w:pPr>
        <w:pStyle w:val="ProductList-Body"/>
      </w:pPr>
      <w:r>
        <w:t>Profesjonelle Tjenester er gitt underlagt "Vilkår for Faglige Tjenester" nedenfor. Hvis Faglige Tjenester leveres i henhold til en separat avtale, gjelder imidlertid vilkårene i denne separate avtalen for de Faglige Tjenestene. Datasikkerhet og sikkerhetsvilkår for Professional Services Data er i DPA.</w:t>
      </w:r>
    </w:p>
    <w:p w14:paraId="0F301E0A" w14:textId="77777777" w:rsidR="004176DE" w:rsidRDefault="004176DE" w:rsidP="004176DE">
      <w:pPr>
        <w:pStyle w:val="ProductList-Body"/>
      </w:pPr>
    </w:p>
    <w:p w14:paraId="43FD0C12" w14:textId="77777777" w:rsidR="004176DE" w:rsidRDefault="004176DE" w:rsidP="004176DE">
      <w:pPr>
        <w:pStyle w:val="ProductList-Body"/>
      </w:pPr>
      <w:r>
        <w:t>De Faglige Tjenestene som denne Meldingen gjelder for, er ikke Elektroniske Tjenester, og resten av Vilkårene for Elektroniske Tjenester gjelder ikke med mindre det uttrykkelig fremgår av Vilkårene for Faglige Tjenester nedenfor at de gjør det.</w:t>
      </w:r>
    </w:p>
    <w:p w14:paraId="5DC4EF58" w14:textId="77777777" w:rsidR="004176DE" w:rsidRPr="002B2D27" w:rsidRDefault="004176DE" w:rsidP="004176DE">
      <w:pPr>
        <w:pStyle w:val="ProductList-Body"/>
        <w:rPr>
          <w:b/>
        </w:rPr>
      </w:pPr>
    </w:p>
    <w:p w14:paraId="671EF6E1" w14:textId="77777777" w:rsidR="004176DE" w:rsidRPr="00FC2D52" w:rsidRDefault="004176DE" w:rsidP="004176DE">
      <w:pPr>
        <w:pStyle w:val="ProductList-ClauseHeading"/>
        <w:keepNext w:val="0"/>
      </w:pPr>
      <w:r>
        <w:rPr>
          <w:bCs/>
        </w:rPr>
        <w:t>Vilkår for Faglige Tjenester</w:t>
      </w:r>
    </w:p>
    <w:p w14:paraId="29F215DE" w14:textId="77777777" w:rsidR="004176DE" w:rsidRPr="00AC5443" w:rsidRDefault="004176DE" w:rsidP="004176DE">
      <w:pPr>
        <w:pStyle w:val="ProductList-Body"/>
        <w:tabs>
          <w:tab w:val="clear" w:pos="158"/>
          <w:tab w:val="left" w:pos="360"/>
        </w:tabs>
        <w:ind w:left="187"/>
        <w:outlineLvl w:val="3"/>
        <w:rPr>
          <w:b/>
          <w:color w:val="0072C6"/>
        </w:rPr>
      </w:pPr>
      <w:r>
        <w:rPr>
          <w:b/>
          <w:color w:val="0072C6"/>
        </w:rPr>
        <w:t>Partenes forpliktelser; garantier</w:t>
      </w:r>
    </w:p>
    <w:p w14:paraId="15680A64" w14:textId="53DFE89A" w:rsidR="003D1323" w:rsidRPr="00AC5443" w:rsidRDefault="003D1323" w:rsidP="004176DE">
      <w:pPr>
        <w:pStyle w:val="ProductList-Body"/>
        <w:tabs>
          <w:tab w:val="clear" w:pos="158"/>
          <w:tab w:val="left" w:pos="360"/>
        </w:tabs>
        <w:ind w:left="187"/>
        <w:outlineLvl w:val="3"/>
        <w:rPr>
          <w:b/>
          <w:color w:val="0072C6"/>
        </w:rPr>
      </w:pPr>
    </w:p>
    <w:p w14:paraId="536357F2" w14:textId="77777777" w:rsidR="003D1323" w:rsidRDefault="003D1323" w:rsidP="003D1323">
      <w:pPr>
        <w:pStyle w:val="ProductList-Body"/>
        <w:tabs>
          <w:tab w:val="clear" w:pos="158"/>
          <w:tab w:val="left" w:pos="360"/>
        </w:tabs>
        <w:ind w:left="180"/>
      </w:pPr>
      <w:r>
        <w:t xml:space="preserve">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 Uavhengig av det foregående blir </w:t>
      </w:r>
      <w:r>
        <w:rPr>
          <w:b/>
        </w:rPr>
        <w:t xml:space="preserve">Tjenesteleveranser som ytes uten kostnader, ytet </w:t>
      </w:r>
      <w:r w:rsidRPr="00D175BF">
        <w:rPr>
          <w:b/>
        </w:rPr>
        <w:t>“</w:t>
      </w:r>
      <w:r>
        <w:rPr>
          <w:b/>
        </w:rPr>
        <w:t>SOM DE ER”, UTEN NOEN GARANTI. Microsoft gir ingen andre garantier eller vilkår og fraskriver seg alle andre uttrykte, indirekte eller lovpålagte garantier, inkludert garantier om kvalitet, eierskap, ikke-krenkelse av tredjeparts rettigheter, salgbarhet og egnethet til et bestemt formål.</w:t>
      </w:r>
    </w:p>
    <w:p w14:paraId="2531D2E8" w14:textId="77777777" w:rsidR="003D1323" w:rsidRDefault="003D1323" w:rsidP="003D1323">
      <w:pPr>
        <w:pStyle w:val="ProductList-Body"/>
        <w:tabs>
          <w:tab w:val="clear" w:pos="158"/>
          <w:tab w:val="left" w:pos="360"/>
        </w:tabs>
        <w:ind w:left="180"/>
      </w:pPr>
    </w:p>
    <w:p w14:paraId="0374C8A8" w14:textId="77777777" w:rsidR="003D1323" w:rsidRDefault="003D1323" w:rsidP="003D1323">
      <w:pPr>
        <w:pStyle w:val="ProductList-Body"/>
        <w:tabs>
          <w:tab w:val="clear" w:pos="158"/>
          <w:tab w:val="left" w:pos="360"/>
        </w:tabs>
        <w:ind w:left="180"/>
        <w:rPr>
          <w:szCs w:val="18"/>
        </w:rPr>
      </w:pPr>
      <w:r>
        <w:t xml:space="preserve">Kunden skal </w:t>
      </w:r>
      <w:r>
        <w:rPr>
          <w:szCs w:val="18"/>
        </w:rPr>
        <w:t>oppfylle sitt gjeldende ansvar og sine gjeldende forpliktelser for å støtte Microsofts levering av de Faglige Tjenestene, som angitt i beskrivelsen av hver enkelt Faglige Tjeneste. Kunden ikke kan bruke Faglige Tjenester eller Tjenesteleveranser på en måte som er i strid med Retningslinjer for godkjent bruk og må overholde alle lover og regler som gjelder for bruken av Faglige Tjenester og Tjenesteleveranser, herunder lover om personvern, personopplysninger, biometriske data og taushetsplikt. Kunden er alene ansvarlig for å teste, distribuere, vedlikeholde og yte støtte for Tjenesteleveranser som leveres eller anbefales uten kostnader av Microsoft.</w:t>
      </w:r>
    </w:p>
    <w:p w14:paraId="32427540" w14:textId="77777777" w:rsidR="003D1323" w:rsidRDefault="003D1323" w:rsidP="003D1323">
      <w:pPr>
        <w:pStyle w:val="ProductList-Body"/>
        <w:tabs>
          <w:tab w:val="clear" w:pos="158"/>
          <w:tab w:val="left" w:pos="360"/>
        </w:tabs>
        <w:ind w:left="180"/>
        <w:rPr>
          <w:szCs w:val="18"/>
        </w:rPr>
      </w:pPr>
    </w:p>
    <w:p w14:paraId="3A98F623"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Begrensning av ansvar</w:t>
      </w:r>
    </w:p>
    <w:p w14:paraId="1927670C" w14:textId="77777777" w:rsidR="003D1323" w:rsidRDefault="003D1323" w:rsidP="003D1323">
      <w:pPr>
        <w:pStyle w:val="ProductList-Body"/>
        <w:tabs>
          <w:tab w:val="clear" w:pos="158"/>
          <w:tab w:val="left" w:pos="360"/>
        </w:tabs>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For Faglige Tjenester og Tjenesteleveranser som leveres uten kostnader og Tjenesteleveranser som Kunden har fullmakt til å videredistribuere til tredjeparter uten separat betaling til Microsoft, begrenses Microsofts erstatningsansvar til direkte skader, med en endelig tilkjent erstatning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Faglige Tjenester eller Tjenesteleveranser. Ingen begrensninger eller unntak gjelder for erstatningsansvar som oppstår som følge av en parts (1) taushetsplikt (unntatt for erstatningsansvar knyttet til Kundedata og Data for Faglige Tjenester, som er underlagt begrensningene og unntakene ovenfor), eller (2) krenkelse av den andre partens immaterielle rettigheter.</w:t>
      </w:r>
    </w:p>
    <w:p w14:paraId="17A8F208" w14:textId="77777777" w:rsidR="003D1323" w:rsidRDefault="003D1323" w:rsidP="003D1323">
      <w:pPr>
        <w:pStyle w:val="ProductList-Body"/>
        <w:tabs>
          <w:tab w:val="clear" w:pos="158"/>
          <w:tab w:val="left" w:pos="360"/>
        </w:tabs>
        <w:ind w:left="180"/>
      </w:pPr>
    </w:p>
    <w:p w14:paraId="4759D900" w14:textId="77777777" w:rsidR="003D1323" w:rsidRPr="00AC5443" w:rsidRDefault="003D1323" w:rsidP="004464E5">
      <w:pPr>
        <w:pStyle w:val="ProductList-Body"/>
        <w:tabs>
          <w:tab w:val="clear" w:pos="158"/>
          <w:tab w:val="left" w:pos="360"/>
        </w:tabs>
        <w:ind w:left="187"/>
        <w:outlineLvl w:val="3"/>
        <w:rPr>
          <w:b/>
          <w:color w:val="0072C6"/>
        </w:rPr>
      </w:pPr>
      <w:r>
        <w:rPr>
          <w:b/>
          <w:color w:val="0072C6"/>
        </w:rPr>
        <w:t>Rettelser</w:t>
      </w:r>
    </w:p>
    <w:p w14:paraId="5CE6A266" w14:textId="77777777" w:rsidR="003D1323" w:rsidRDefault="003D1323" w:rsidP="003D1323">
      <w:pPr>
        <w:pStyle w:val="ProductList-Body"/>
        <w:tabs>
          <w:tab w:val="clear" w:pos="158"/>
          <w:tab w:val="left" w:pos="360"/>
        </w:tabs>
        <w:ind w:left="180"/>
      </w:pPr>
      <w:r>
        <w:t xml:space="preserve">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 </w:t>
      </w:r>
    </w:p>
    <w:p w14:paraId="16F11540" w14:textId="77777777" w:rsidR="003D1323" w:rsidRDefault="003D1323" w:rsidP="003D1323">
      <w:pPr>
        <w:pStyle w:val="ProductList-Body"/>
        <w:tabs>
          <w:tab w:val="clear" w:pos="158"/>
          <w:tab w:val="left" w:pos="360"/>
        </w:tabs>
        <w:ind w:left="180"/>
      </w:pPr>
    </w:p>
    <w:p w14:paraId="39C8E4D5"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Eksisterende arbeid</w:t>
      </w:r>
    </w:p>
    <w:p w14:paraId="6AFF9C23" w14:textId="77777777" w:rsidR="003D1323" w:rsidRDefault="003D1323" w:rsidP="003D1323">
      <w:pPr>
        <w:pStyle w:val="ProductList-Body"/>
        <w:tabs>
          <w:tab w:val="clear" w:pos="158"/>
          <w:tab w:val="left" w:pos="360"/>
        </w:tabs>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gjenskape og endre den andre partens Eksisterende Arbeid slik det er nødvendig for å oppfylle forpliktelser knyttet til Faglige Tjenester. Dersom Kunden velger å fremlegge kildekoden sin for Microsoft under en avtale om Faglige Tjenester, så skal (1) Kunden i forkant av en slik fremlegging fjerne all tredjeparts kildekode som Kunden har forbud mot å fremlegge, og (2) Microsoft skal håndtere Kundens kildekode som konfidensielle opplysninger.</w:t>
      </w:r>
    </w:p>
    <w:p w14:paraId="6B15E5F8" w14:textId="77777777" w:rsidR="003D1323" w:rsidRDefault="003D1323" w:rsidP="003D1323">
      <w:pPr>
        <w:pStyle w:val="ProductList-Body"/>
        <w:tabs>
          <w:tab w:val="clear" w:pos="158"/>
          <w:tab w:val="left" w:pos="360"/>
        </w:tabs>
        <w:ind w:left="180"/>
      </w:pPr>
    </w:p>
    <w:p w14:paraId="422453A7" w14:textId="77777777" w:rsidR="003D1323" w:rsidRPr="00AC5443" w:rsidRDefault="003D1323" w:rsidP="004176DE">
      <w:pPr>
        <w:pStyle w:val="ProductList-Body"/>
        <w:tabs>
          <w:tab w:val="clear" w:pos="158"/>
          <w:tab w:val="left" w:pos="360"/>
        </w:tabs>
        <w:ind w:left="187"/>
        <w:outlineLvl w:val="3"/>
        <w:rPr>
          <w:b/>
          <w:color w:val="0072C6"/>
        </w:rPr>
      </w:pPr>
      <w:r>
        <w:rPr>
          <w:b/>
          <w:color w:val="0072C6"/>
        </w:rPr>
        <w:t>Lisens for tjenesteleveranser</w:t>
      </w:r>
    </w:p>
    <w:p w14:paraId="06AA118D" w14:textId="77777777" w:rsidR="003D1323" w:rsidRDefault="003D1323" w:rsidP="003D1323">
      <w:pPr>
        <w:pStyle w:val="ProductList-Body"/>
        <w:tabs>
          <w:tab w:val="clear" w:pos="158"/>
          <w:tab w:val="left" w:pos="360"/>
        </w:tabs>
        <w:ind w:left="180"/>
      </w:pPr>
      <w:r>
        <w:t xml:space="preserve">Med “Tjenesteleveranser” menes enhver datakode eller materiale (blant annet konseptgodkjenning, dokumentasjon og designanbefalinger, eksempelkode, programvarebibliotek, algoritmer og maskinlæringsmodeller) utenom Produkter eller Rettelser, som Microsoft etterlater hos Kunden når Microsoft har fullført Faglige Tjenester. </w:t>
      </w:r>
      <w:r w:rsidRPr="00330A3D">
        <w:t>Microsoft gir Kunden en ikke-eksklusiv, ikke-overførbar permanent lisens til å gjenskape, bruke og endre Tjenesteleveransene, underlagt og i samsvar med vilkårene og betingelsene i Kundens volumlisensieringsavtale og eventuelle andre avtalte tjenesteerklæringer.</w:t>
      </w:r>
      <w:r>
        <w:rPr>
          <w:color w:val="000000" w:themeColor="text1"/>
          <w:shd w:val="clear" w:color="auto" w:fill="FFFFFF"/>
        </w:rPr>
        <w:t xml:space="preserve"> Ved eventuell motstrid mellom denne Meldingen og eventuelle separate lisenser skal den separate lisensen gjelde for Tjenesteleveranser eller tredjepartsinnhold som er underlagt den separate </w:t>
      </w:r>
      <w:r>
        <w:rPr>
          <w:rFonts w:cstheme="minorHAnsi"/>
          <w:color w:val="000000" w:themeColor="text1"/>
          <w:shd w:val="clear" w:color="auto" w:fill="FFFFFF"/>
        </w:rPr>
        <w:t xml:space="preserve">lisensen. </w:t>
      </w:r>
      <w:r>
        <w:rPr>
          <w:rFonts w:cstheme="minorHAnsi"/>
        </w:rPr>
        <w:t xml:space="preserve">Begge parter forbeholder seg alle rettigheter (og ingen får noen rettigheter) som ikke uttrykkelig blir gitt i de foregående lisensene. </w:t>
      </w:r>
    </w:p>
    <w:p w14:paraId="45700692" w14:textId="77777777" w:rsidR="003D1323" w:rsidRDefault="003D1323" w:rsidP="003D1323">
      <w:pPr>
        <w:pStyle w:val="ProductList-Body"/>
        <w:tabs>
          <w:tab w:val="clear" w:pos="158"/>
          <w:tab w:val="left" w:pos="360"/>
        </w:tabs>
        <w:ind w:left="180"/>
      </w:pPr>
    </w:p>
    <w:p w14:paraId="75B8D94A"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Lisensbegrensninger</w:t>
      </w:r>
    </w:p>
    <w:p w14:paraId="4F74EC4F" w14:textId="77777777" w:rsidR="003D1323" w:rsidRDefault="003D1323" w:rsidP="003D1323">
      <w:pPr>
        <w:pStyle w:val="ProductList-Body"/>
        <w:tabs>
          <w:tab w:val="left" w:pos="360"/>
        </w:tabs>
        <w:ind w:left="180"/>
      </w:pPr>
      <w:r>
        <w:t>Kunden må ikke (og har ikke lisens til) å foreta omvendt utvikling, dekompilere, demontere eller omgå de tekniske begrensningene i Tjenesteleveranser med mindre det tillates i henhold til gjeldende lov. Med unntak av det som uttrykkelig tillates i denne avtalen, i eventuelle samtykkede tjenestebeskrivelser eller i separate lisenser, må Kunden ikke (og har ikke Kunden lisens til å) distribuere, viderelisensiere, leie ut, lease ut, låne ut, selge, tilby for salg eller på annen måte gjøre Tjenesteleveranser, helt eller delvis, tilgjengelige, eller underlegge Microsofts immaterielle rettigheter i Tjenesteleveranser andre lisensvilkår.</w:t>
      </w:r>
    </w:p>
    <w:p w14:paraId="539A796D" w14:textId="77777777" w:rsidR="003D1323" w:rsidRDefault="003D1323" w:rsidP="003D1323">
      <w:pPr>
        <w:pStyle w:val="ProductList-Body"/>
        <w:tabs>
          <w:tab w:val="left" w:pos="360"/>
        </w:tabs>
        <w:ind w:left="180"/>
      </w:pPr>
    </w:p>
    <w:p w14:paraId="6831258F"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Tilbakemelding</w:t>
      </w:r>
    </w:p>
    <w:p w14:paraId="407ACC6B" w14:textId="77777777" w:rsidR="003D1323" w:rsidRDefault="003D1323" w:rsidP="003D1323">
      <w:pPr>
        <w:pStyle w:val="ProductList-Body"/>
        <w:tabs>
          <w:tab w:val="clear" w:pos="158"/>
          <w:tab w:val="left" w:pos="360"/>
        </w:tabs>
        <w:ind w:left="180"/>
      </w:pPr>
      <w:r>
        <w:t>Med “Tilbakemelding” menes ekspertise og kunnskap, inkludert bransjeknowhow, samt kommentarer, tilbakemelding og forslag om Tjenesteleveranser, Faglige Tjenester og produkter, teknologier, tjenester eller om komponenter av det foregående, uansett om slik Tilbakemelding finner sted før eller etter lansering, som kommer fra Microsoft eller Kunden. Hverken Microsoft eller Kunden er forpliktet til å gi Tilbakemelding til den andre parten i forbindelse med Faglige Tjenester, men dersom en part etter eget skjønn gir Tilbakemelding, samtykker begge parter i at den mottakende parten skal stå fritt til å bruke slik Tilbakemelding uten forpliktelser. I den grad parten som gir Tilbakemelding, eier eller kontrollerer opphavsrett eller forretningshemmeligheter knyttet til slik Tilbakemelding, gir den parten den mottakende parten og dennes tilknyttede selskaper en global, ikke-eksklusiv, permanent, ugjenkallelig og royaltyfri lisens for slike immaterielle rettigheter til å: (1) lage, bruke, endre, distribuere, skape avledede verk og på annen måte gjøre kommersiell bruk av Tilbakemeldingen som del av Microsofts eller Kundens produkter, teknologier, tjenester eller komponenter av disse, inkludert, men ikke begrenset til førlanserings- og kommersielt lanserte versjoner av slike, og (2) viderelisensiere de før nevnte rettighetene til tredjeparter, inkludert retten til å foreta ytterligere viderelisensiering. Ingen av partene skal gi Tilbakemelding som er underlagt vilkår som vil skape forpliktelser for eller kreve kreditering fra den mottakende partens side. En part som mottar Tilbakemelding, bekrefter videre at (1) parten etter eget skjønn skal bestemme om den skal anvende slik Tilbakemelding, at (2) parten skal basere sitt produkt og sine markedsføringsplaner fullt og helt på sin egen uavhengige forskning og analyse, og at (3) parten skal bære all risiko knyttet til anvendelsen av slik Tilbakemelding.</w:t>
      </w:r>
    </w:p>
    <w:p w14:paraId="42010D2C" w14:textId="77777777" w:rsidR="003D1323" w:rsidRDefault="003D1323" w:rsidP="003D1323">
      <w:pPr>
        <w:pStyle w:val="ProductList-Body"/>
        <w:tabs>
          <w:tab w:val="clear" w:pos="158"/>
          <w:tab w:val="left" w:pos="360"/>
        </w:tabs>
        <w:ind w:left="180"/>
      </w:pPr>
    </w:p>
    <w:p w14:paraId="3D6324D4"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Teknologi som ikke leveres av Microsoft</w:t>
      </w:r>
    </w:p>
    <w:p w14:paraId="1F88BCAC" w14:textId="77777777" w:rsidR="003D1323" w:rsidRDefault="003D1323" w:rsidP="003D1323">
      <w:pPr>
        <w:pStyle w:val="ProductList-Body"/>
        <w:tabs>
          <w:tab w:val="clear" w:pos="158"/>
          <w:tab w:val="left" w:pos="360"/>
        </w:tabs>
        <w:ind w:left="180"/>
      </w:pPr>
      <w:r>
        <w:t>Kunden er alene ansvarlig for programvare eller teknologi fra andre enn Microsoft som Kunden installerer og bruker sammen med Elektroniske Tjenester, Rettelsene eller Tjenesteleveranser, inkludert, men ikke begrenset til tilfelle hvor Kunden ber Microsoft bruke eller endre slikt tredjepartsinnhold.</w:t>
      </w:r>
    </w:p>
    <w:p w14:paraId="5BBADC4A" w14:textId="77777777" w:rsidR="003D1323" w:rsidRDefault="003D1323" w:rsidP="003D1323">
      <w:pPr>
        <w:pStyle w:val="ProductList-Body"/>
        <w:tabs>
          <w:tab w:val="clear" w:pos="158"/>
          <w:tab w:val="left" w:pos="360"/>
        </w:tabs>
        <w:ind w:left="180"/>
      </w:pPr>
    </w:p>
    <w:p w14:paraId="2AA1D980"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Tilknyttede selskapers rettigheter</w:t>
      </w:r>
    </w:p>
    <w:p w14:paraId="1E21DC71" w14:textId="77777777" w:rsidR="003D1323" w:rsidRDefault="003D1323" w:rsidP="003D1323">
      <w:pPr>
        <w:pStyle w:val="ProductList-Body"/>
        <w:tabs>
          <w:tab w:val="clear" w:pos="158"/>
          <w:tab w:val="left" w:pos="360"/>
        </w:tabs>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1412A5D5" w14:textId="77777777" w:rsidR="003D1323" w:rsidRPr="00AC5443" w:rsidRDefault="003D1323" w:rsidP="003D1323">
      <w:pPr>
        <w:pStyle w:val="ProductList-Body"/>
        <w:ind w:left="180"/>
      </w:pPr>
    </w:p>
    <w:p w14:paraId="2A709A7F" w14:textId="77777777" w:rsidR="003D1323" w:rsidRPr="00AC5443" w:rsidDel="00D72F9D" w:rsidRDefault="003D1323" w:rsidP="004464E5">
      <w:pPr>
        <w:pStyle w:val="ProductList-Body"/>
        <w:ind w:left="187"/>
        <w:outlineLvl w:val="3"/>
        <w:rPr>
          <w:b/>
          <w:color w:val="0072C6"/>
        </w:rPr>
      </w:pPr>
      <w:r>
        <w:rPr>
          <w:b/>
          <w:color w:val="0072C6"/>
        </w:rPr>
        <w:t>Offentlige kunder</w:t>
      </w:r>
    </w:p>
    <w:p w14:paraId="378F9F69" w14:textId="3CE3C3DE" w:rsidR="00522121" w:rsidRPr="000772BE" w:rsidRDefault="003D1323" w:rsidP="003D1323">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r w:rsidR="00522121">
        <w:t>.</w:t>
      </w:r>
    </w:p>
    <w:bookmarkStart w:id="218"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19" w:name="_Toc43965672"/>
      <w:r w:rsidRPr="009C074A">
        <w:rPr>
          <w:lang w:val="nb-NO"/>
        </w:rPr>
        <w:t>Melding om H.265/HEVC-koding i Azure Media Services</w:t>
      </w:r>
      <w:bookmarkEnd w:id="218"/>
      <w:bookmarkEnd w:id="219"/>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20"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690C283" w14:textId="77777777" w:rsidR="001137AE" w:rsidRPr="006C107F" w:rsidDel="007C0F64" w:rsidRDefault="001137AE" w:rsidP="004176DE">
      <w:pPr>
        <w:pStyle w:val="ProductList-Offering1Heading"/>
        <w:widowControl w:val="0"/>
        <w:rPr>
          <w:lang w:val="sv-SE"/>
        </w:rPr>
      </w:pPr>
      <w:bookmarkStart w:id="221" w:name="_Toc43965673"/>
      <w:r w:rsidRPr="006C107F">
        <w:rPr>
          <w:lang w:val="sv-SE"/>
        </w:rPr>
        <w:t>Melding om Adobe Flash Player</w:t>
      </w:r>
      <w:bookmarkEnd w:id="220"/>
      <w:bookmarkEnd w:id="221"/>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105" w:history="1">
        <w:r>
          <w:rPr>
            <w:rStyle w:val="Hyperlink"/>
          </w:rPr>
          <w:t>http://go.microsoft.com/fwlink/?linkid=248532</w:t>
        </w:r>
      </w:hyperlink>
      <w:r>
        <w:t>. Adobe og Flash er enten registrerte varemerker eller varemerker tilhørende Adobe Systems Incorporated i USA og/eller andre land.</w:t>
      </w:r>
    </w:p>
    <w:bookmarkStart w:id="222" w:name="_Toc484158324"/>
    <w:bookmarkStart w:id="223"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24" w:name="_Toc43965674"/>
      <w:r w:rsidRPr="00BC19F4">
        <w:rPr>
          <w:lang w:val="nb-NO"/>
        </w:rPr>
        <w:t>Melding om den Visuelle Standarden H.264/AVC, Videostandarden VC-1, den Visuelle Standarden MPEG-4 Part 2 og Videostandarden MPEG-2.</w:t>
      </w:r>
      <w:bookmarkEnd w:id="222"/>
      <w:bookmarkEnd w:id="223"/>
      <w:bookmarkEnd w:id="224"/>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106"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BD0EFA"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107"/>
          <w:footerReference w:type="first" r:id="rId108"/>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25" w:name="_Toc503180509"/>
      <w:bookmarkStart w:id="226" w:name="_Toc43965675"/>
      <w:bookmarkStart w:id="227" w:name="Attachment2"/>
      <w:r>
        <w:t>Vedlegg 2 – abonnementslisensserier</w:t>
      </w:r>
      <w:bookmarkEnd w:id="225"/>
      <w:bookmarkEnd w:id="226"/>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10890" w:type="dxa"/>
        <w:tblLook w:val="04A0" w:firstRow="1" w:lastRow="0" w:firstColumn="1" w:lastColumn="0" w:noHBand="0" w:noVBand="1"/>
      </w:tblPr>
      <w:tblGrid>
        <w:gridCol w:w="2914"/>
        <w:gridCol w:w="409"/>
        <w:gridCol w:w="411"/>
        <w:gridCol w:w="411"/>
        <w:gridCol w:w="410"/>
        <w:gridCol w:w="933"/>
        <w:gridCol w:w="912"/>
        <w:gridCol w:w="579"/>
        <w:gridCol w:w="579"/>
        <w:gridCol w:w="415"/>
        <w:gridCol w:w="416"/>
        <w:gridCol w:w="415"/>
        <w:gridCol w:w="416"/>
        <w:gridCol w:w="799"/>
        <w:gridCol w:w="871"/>
      </w:tblGrid>
      <w:tr w:rsidR="00982E6C" w14:paraId="162B29A8" w14:textId="77777777" w:rsidTr="007679D7">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F7747D7" w14:textId="77777777" w:rsidR="00982E6C" w:rsidRDefault="00982E6C" w:rsidP="00385C98">
            <w:pPr>
              <w:pStyle w:val="ProductList-Body"/>
              <w:tabs>
                <w:tab w:val="clear" w:pos="158"/>
                <w:tab w:val="left" w:pos="720"/>
              </w:tabs>
              <w:spacing w:line="256" w:lineRule="auto"/>
              <w:ind w:left="-108"/>
              <w:rPr>
                <w:sz w:val="22"/>
              </w:rPr>
            </w:pPr>
            <w:r>
              <w:rPr>
                <w:sz w:val="22"/>
              </w:rPr>
              <w:t>Elektronisk Tjeneste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982E6C" w:rsidRPr="001F15CE" w:rsidRDefault="00982E6C"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93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4CBCEF" w14:textId="58340DAB" w:rsidR="00982E6C" w:rsidRPr="001F15CE" w:rsidRDefault="00C66F75"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66F75">
              <w:rPr>
                <w:rFonts w:asciiTheme="majorHAnsi" w:hAnsiTheme="majorHAnsi"/>
                <w:color w:val="FFFFFF" w:themeColor="background1"/>
                <w:sz w:val="15"/>
                <w:szCs w:val="15"/>
                <w:lang w:val="en-US"/>
              </w:rPr>
              <w:t>Microsoft 365 Business Basic</w:t>
            </w:r>
          </w:p>
        </w:tc>
        <w:tc>
          <w:tcPr>
            <w:tcW w:w="91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D9A7E0" w14:textId="7388DBFF" w:rsidR="00982E6C" w:rsidRPr="001F15CE" w:rsidRDefault="00C66F75"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66F75">
              <w:rPr>
                <w:rFonts w:asciiTheme="majorHAnsi" w:hAnsiTheme="majorHAnsi"/>
                <w:color w:val="FFFFFF" w:themeColor="background1"/>
                <w:sz w:val="15"/>
                <w:szCs w:val="15"/>
                <w:lang w:val="en-US"/>
              </w:rPr>
              <w:t>Microsoft 365 Business Standard</w:t>
            </w:r>
          </w:p>
        </w:tc>
        <w:tc>
          <w:tcPr>
            <w:tcW w:w="1158" w:type="dxa"/>
            <w:gridSpan w:val="2"/>
            <w:tcBorders>
              <w:top w:val="single" w:sz="12" w:space="0" w:color="FFFFFF" w:themeColor="background1"/>
              <w:left w:val="single" w:sz="12" w:space="0" w:color="FFFFFF" w:themeColor="background1"/>
              <w:right w:val="nil"/>
            </w:tcBorders>
            <w:shd w:val="clear" w:color="auto" w:fill="0072C6"/>
            <w:hideMark/>
          </w:tcPr>
          <w:p w14:paraId="1C0A2188"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982E6C" w:rsidRPr="001F15CE" w:rsidRDefault="00982E6C"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461"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43E973D5" w:rsidR="00982E6C" w:rsidRPr="00931AE7" w:rsidRDefault="00982E6C" w:rsidP="00385C9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982E6C" w:rsidRDefault="00982E6C"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7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B940AA" w14:textId="490B4573" w:rsidR="00982E6C" w:rsidRPr="006F1174" w:rsidRDefault="00982E6C"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7679D7">
              <w:rPr>
                <w:rFonts w:asciiTheme="majorHAnsi" w:hAnsiTheme="majorHAnsi"/>
                <w:color w:val="FFFFFF" w:themeColor="background1"/>
                <w:sz w:val="15"/>
                <w:szCs w:val="15"/>
              </w:rPr>
              <w:t xml:space="preserve"> Premium</w:t>
            </w:r>
          </w:p>
        </w:tc>
      </w:tr>
      <w:tr w:rsidR="00982E6C" w14:paraId="29A677B1" w14:textId="77777777" w:rsidTr="007679D7">
        <w:trPr>
          <w:trHeight w:val="299"/>
          <w:tblHeader/>
        </w:trPr>
        <w:tc>
          <w:tcPr>
            <w:tcW w:w="0" w:type="auto"/>
            <w:vMerge/>
            <w:tcBorders>
              <w:top w:val="nil"/>
              <w:left w:val="nil"/>
              <w:bottom w:val="dashSmallGap" w:sz="4" w:space="0" w:color="808080" w:themeColor="background1" w:themeShade="80"/>
              <w:right w:val="nil"/>
            </w:tcBorders>
            <w:vAlign w:val="center"/>
            <w:hideMark/>
          </w:tcPr>
          <w:p w14:paraId="10E9D8C4" w14:textId="77777777" w:rsidR="00982E6C" w:rsidRDefault="00982E6C" w:rsidP="00385C98">
            <w:pPr>
              <w:spacing w:after="0"/>
            </w:pPr>
          </w:p>
        </w:tc>
        <w:tc>
          <w:tcPr>
            <w:tcW w:w="40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5CD4443D"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3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1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79" w:type="dxa"/>
            <w:tcBorders>
              <w:left w:val="single" w:sz="12" w:space="0" w:color="FFFFFF" w:themeColor="background1"/>
              <w:bottom w:val="single" w:sz="12" w:space="0" w:color="FFFFFF" w:themeColor="background1"/>
              <w:right w:val="nil"/>
            </w:tcBorders>
            <w:shd w:val="clear" w:color="auto" w:fill="0072C6"/>
            <w:vAlign w:val="center"/>
          </w:tcPr>
          <w:p w14:paraId="389B9AFA"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9" w:type="dxa"/>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5CBBDC" w14:textId="69B68D7A" w:rsidR="00982E6C" w:rsidRDefault="00982E6C" w:rsidP="00982E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4FA97A7E"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9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982E6C" w:rsidDel="009C5E6C"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7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3485B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2E6C" w14:paraId="075FCD46" w14:textId="77777777" w:rsidTr="007679D7">
        <w:trPr>
          <w:trHeight w:val="210"/>
        </w:trPr>
        <w:tc>
          <w:tcPr>
            <w:tcW w:w="0" w:type="auto"/>
            <w:tcBorders>
              <w:top w:val="nil"/>
              <w:left w:val="nil"/>
              <w:bottom w:val="dashSmallGap" w:sz="4" w:space="0" w:color="BFBFBF" w:themeColor="background1" w:themeShade="BF"/>
              <w:right w:val="nil"/>
            </w:tcBorders>
            <w:noWrap/>
            <w:vAlign w:val="center"/>
            <w:hideMark/>
          </w:tcPr>
          <w:p w14:paraId="724A89C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8BA0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039FDCDD"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1B1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2C3361A"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6D3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4934F9FA"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BB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264614B"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69F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53CA9E45"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14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C4E6F4A"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D78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27BFC536"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387B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5D61C71"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CC22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5107253F"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973E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C906095"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C4EC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4221EC20"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8B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6C49066"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DEF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1818241B"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8BA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1F9440A"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D00144" w14:textId="585B08B2"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D59D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C08D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BC60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8845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A8F6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BE49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D58F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AA29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5470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D6BA6" w14:textId="0A4B1870"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C0D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E6DA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B96A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06AAD"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4C716D9"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B0AFD1" w14:textId="37698BE0"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55C7E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2E71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87F6D"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D4E2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C8BB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9630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97C3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FC67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C07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E8832" w14:textId="45B3605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BB76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726E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3C7D7"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6632A"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6CDDAA4"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19FC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127AC343"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81D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080E7E6"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8160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57A94B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724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CE2B69B"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69B95B26"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bookmarkStart w:id="228" w:name="_Hlk37926720"/>
            <w:r w:rsidRPr="00C66F75">
              <w:rPr>
                <w:rFonts w:asciiTheme="majorHAnsi" w:hAnsiTheme="majorHAnsi"/>
                <w:sz w:val="15"/>
                <w:szCs w:val="15"/>
                <w:lang w:val="en-US"/>
              </w:rPr>
              <w:t>Microsoft 365 Apps for business</w:t>
            </w:r>
            <w:bookmarkEnd w:id="228"/>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1B14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4DE5A898"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C0B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F74226F"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5A701717"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bookmarkStart w:id="229" w:name="_Hlk37926721"/>
            <w:r w:rsidRPr="00C66F75">
              <w:rPr>
                <w:rFonts w:asciiTheme="majorHAnsi" w:hAnsiTheme="majorHAnsi"/>
                <w:sz w:val="15"/>
                <w:szCs w:val="15"/>
                <w:lang w:val="en-US"/>
              </w:rPr>
              <w:t>Microsoft 365 Apps for enterprise</w:t>
            </w:r>
            <w:bookmarkEnd w:id="229"/>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4DCA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507BA7E5"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925A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487C25E" w14:textId="77777777" w:rsidTr="007679D7">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A1FEC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291F2A2E"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C5C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24B74BF"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8273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00B6F601"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8D5F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58FA8BB"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57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01D4E17E"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06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E50E38"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AD0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1FB6CBF2"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5BDB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C10A063"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002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13ED7E39"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E3EE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F131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CEA9A54"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F42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1643D356"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C33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A78569C"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9DC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3371E62"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57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22D37A"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CF9E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1AD183E0"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E9D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71B0662"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EFB4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56CBB802"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C99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85A6DE0"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046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36DA580A"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1B6D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BE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EC39666" w14:textId="77777777" w:rsidTr="007679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11F637E7" w:rsidR="00982E6C" w:rsidRPr="006F1174"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BB1DD1" w14:textId="0DECEDF9"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7398E5"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D44F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0580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CC973"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975D8" w14:textId="77777777" w:rsidR="00982E6C" w:rsidRPr="00BF002B" w:rsidRDefault="00982E6C" w:rsidP="00982E6C">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F3618" w14:textId="7B4EB382"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AE6E6" w14:textId="14E6D8D8"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7E48E" w14:textId="2D26740C"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162E0780" w14:textId="58E090D5"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w:t>
      </w:r>
      <w:r w:rsidR="00F772DC">
        <w:rPr>
          <w:i/>
          <w:sz w:val="16"/>
          <w:szCs w:val="16"/>
        </w:rPr>
        <w:t>L-er for Suite-tillegg med “uten ProPlus” eller “uten Apps for Enterprise” i tittelen omfatter ikke rettigheter til Microsoft 365 Apps for Enterprise</w:t>
      </w:r>
      <w:r w:rsidRPr="00E33964">
        <w:rPr>
          <w:i/>
          <w:sz w:val="16"/>
          <w:szCs w:val="16"/>
        </w:rPr>
        <w:t>.</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7CE2D312" w14:textId="73D3FEAB" w:rsidR="00696797" w:rsidRDefault="00696797" w:rsidP="00696797">
      <w:pPr>
        <w:pStyle w:val="ProductList-Body"/>
        <w:rPr>
          <w:i/>
          <w:sz w:val="16"/>
          <w:szCs w:val="16"/>
        </w:rPr>
      </w:pPr>
      <w:r>
        <w:rPr>
          <w:i/>
          <w:sz w:val="16"/>
          <w:szCs w:val="16"/>
          <w:vertAlign w:val="superscript"/>
        </w:rPr>
        <w:t>5</w:t>
      </w:r>
      <w:r>
        <w:rPr>
          <w:i/>
          <w:sz w:val="16"/>
          <w:szCs w:val="16"/>
        </w:rPr>
        <w:t xml:space="preserve"> </w:t>
      </w:r>
      <w:r w:rsidR="00F772DC">
        <w:rPr>
          <w:i/>
          <w:sz w:val="16"/>
          <w:szCs w:val="16"/>
        </w:rPr>
        <w:t>Microsoft 365-kunder med 500 eller færre lisenser blir tatt med i Microsoft Teams og vil ikke ha tilgang til Skype for Business Online</w:t>
      </w:r>
      <w:r>
        <w:rPr>
          <w:i/>
          <w:sz w:val="16"/>
          <w:szCs w:val="16"/>
        </w:rPr>
        <w:t>.</w:t>
      </w:r>
    </w:p>
    <w:p w14:paraId="251AE394" w14:textId="21A666CA"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3D1323">
        <w:rPr>
          <w:i/>
          <w:sz w:val="16"/>
          <w:szCs w:val="16"/>
        </w:rPr>
        <w:t>Microsoft 365 E5 Security inkluderer Microsoft Defender Advanced Threat Protection</w:t>
      </w:r>
      <w:r>
        <w:rPr>
          <w:i/>
          <w:sz w:val="16"/>
          <w:szCs w:val="16"/>
        </w:rPr>
        <w:t>.</w:t>
      </w:r>
    </w:p>
    <w:p w14:paraId="3DB8679D"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07C222A9" w14:textId="7AC0D4F6" w:rsidR="00396F93" w:rsidRPr="00931AE7" w:rsidRDefault="00396F93" w:rsidP="009A15A6">
      <w:pPr>
        <w:pStyle w:val="ProductList-Body"/>
      </w:pPr>
      <w:r>
        <w:rPr>
          <w:i/>
          <w:sz w:val="16"/>
          <w:szCs w:val="16"/>
          <w:vertAlign w:val="superscript"/>
        </w:rPr>
        <w:t>8</w:t>
      </w:r>
      <w:r>
        <w:rPr>
          <w:i/>
          <w:sz w:val="16"/>
          <w:szCs w:val="16"/>
        </w:rPr>
        <w:t>Kan ikke opprette live-hendelser.</w:t>
      </w:r>
    </w:p>
    <w:p w14:paraId="5C82D512" w14:textId="77777777" w:rsidR="003D61F8" w:rsidRDefault="003D61F8" w:rsidP="003D61F8">
      <w:pPr>
        <w:pStyle w:val="ProductList-Body"/>
      </w:pPr>
    </w:p>
    <w:p w14:paraId="3CD6B401" w14:textId="77777777" w:rsidR="00B56B07" w:rsidRDefault="00B56B07" w:rsidP="003D61F8">
      <w:pPr>
        <w:pStyle w:val="ProductList-Offering1Heading"/>
      </w:pPr>
      <w:bookmarkStart w:id="230" w:name="_Toc503180510"/>
      <w:r>
        <w:br w:type="page"/>
      </w:r>
    </w:p>
    <w:p w14:paraId="22350AE7" w14:textId="527064C5" w:rsidR="003D61F8" w:rsidRDefault="003D61F8" w:rsidP="003D61F8">
      <w:pPr>
        <w:pStyle w:val="ProductList-Offering1Heading"/>
      </w:pPr>
      <w:bookmarkStart w:id="231" w:name="_Toc43965676"/>
      <w:r>
        <w:t>Offentlig sektor</w:t>
      </w:r>
      <w:bookmarkEnd w:id="230"/>
      <w:bookmarkEnd w:id="231"/>
    </w:p>
    <w:tbl>
      <w:tblPr>
        <w:tblW w:w="10908" w:type="dxa"/>
        <w:tblLayout w:type="fixed"/>
        <w:tblLook w:val="04A0" w:firstRow="1" w:lastRow="0" w:firstColumn="1" w:lastColumn="0" w:noHBand="0" w:noVBand="1"/>
      </w:tblPr>
      <w:tblGrid>
        <w:gridCol w:w="3510"/>
        <w:gridCol w:w="576"/>
        <w:gridCol w:w="54"/>
        <w:gridCol w:w="450"/>
        <w:gridCol w:w="72"/>
        <w:gridCol w:w="378"/>
        <w:gridCol w:w="198"/>
        <w:gridCol w:w="252"/>
        <w:gridCol w:w="324"/>
        <w:gridCol w:w="576"/>
        <w:gridCol w:w="630"/>
        <w:gridCol w:w="90"/>
        <w:gridCol w:w="450"/>
        <w:gridCol w:w="90"/>
        <w:gridCol w:w="630"/>
        <w:gridCol w:w="600"/>
        <w:gridCol w:w="600"/>
        <w:gridCol w:w="600"/>
        <w:gridCol w:w="810"/>
        <w:gridCol w:w="18"/>
      </w:tblGrid>
      <w:tr w:rsidR="009A15A6" w14:paraId="7442F137" w14:textId="77777777" w:rsidTr="00982E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385C98">
            <w:pPr>
              <w:pStyle w:val="ProductList-Body"/>
              <w:tabs>
                <w:tab w:val="clear" w:pos="158"/>
                <w:tab w:val="left" w:pos="720"/>
              </w:tabs>
              <w:spacing w:line="256" w:lineRule="auto"/>
              <w:ind w:left="-108"/>
              <w:rPr>
                <w:sz w:val="22"/>
              </w:rPr>
            </w:pPr>
            <w:r>
              <w:rPr>
                <w:sz w:val="22"/>
              </w:rPr>
              <w:t>Elektronisk Tjeneste</w:t>
            </w:r>
          </w:p>
        </w:tc>
        <w:tc>
          <w:tcPr>
            <w:tcW w:w="2880" w:type="dxa"/>
            <w:gridSpan w:val="9"/>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385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5"/>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385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2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385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2E6C" w14:paraId="26C7430F" w14:textId="77777777" w:rsidTr="00982E6C">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82E6C" w:rsidRDefault="00982E6C" w:rsidP="00385C98">
            <w:pPr>
              <w:spacing w:after="0"/>
            </w:pPr>
          </w:p>
        </w:tc>
        <w:tc>
          <w:tcPr>
            <w:tcW w:w="630" w:type="dxa"/>
            <w:gridSpan w:val="2"/>
            <w:tcBorders>
              <w:bottom w:val="single" w:sz="12" w:space="0" w:color="FFFFFF" w:themeColor="background1"/>
              <w:right w:val="single" w:sz="12" w:space="0" w:color="FFFFFF" w:themeColor="background1"/>
            </w:tcBorders>
            <w:shd w:val="clear" w:color="auto" w:fill="0072C6"/>
            <w:vAlign w:val="center"/>
            <w:hideMark/>
          </w:tcPr>
          <w:p w14:paraId="1BCC43CA" w14:textId="17AC93BB"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D6561B">
              <w:rPr>
                <w:rFonts w:asciiTheme="majorHAnsi" w:hAnsiTheme="majorHAnsi"/>
                <w:color w:val="FFFFFF" w:themeColor="background1"/>
                <w:sz w:val="15"/>
                <w:szCs w:val="15"/>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90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82E6C" w:rsidRPr="006F1174"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2E6C" w14:paraId="64D9D44C" w14:textId="77777777" w:rsidTr="00982E6C">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9FF620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4461963"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182A8B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7F62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298690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3387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7B0F2C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2286D2" w14:textId="21083FB4"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DE7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DB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F4AE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8593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2F40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8D67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7402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5249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9511A"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93EA4"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FE8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7E2B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008D709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95D9C" w14:textId="5480AE70"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05E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4861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A423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BABA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4CD7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AC64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5D52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E416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F45"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3C313"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F972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037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410B7980"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8FC233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3CC368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23C8C242"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r w:rsidRPr="00C66F75">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7BB7EEB" w14:textId="77777777" w:rsidTr="00982E6C">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9967E4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872182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8269081"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E6B40D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B75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11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4C37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E6B54"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98A29C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B146B"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2330C9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A4BD3A"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ABAF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168F54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4EE7B334" w:rsidR="00982E6C" w:rsidRPr="006F1174"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3DBA2" w14:textId="01C0E5A4"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D905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86108"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9F458C"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14CF7" w14:textId="60367E6C"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258F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EE791" w14:textId="259CD7C5"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69F6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11953B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82E6C"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r>
    </w:tbl>
    <w:p w14:paraId="0F7E2EE8" w14:textId="4680D31B"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w:t>
      </w:r>
      <w:r w:rsidR="00F772DC">
        <w:rPr>
          <w:i/>
          <w:sz w:val="16"/>
          <w:szCs w:val="16"/>
        </w:rPr>
        <w:t>L-er for Suite-tillegg med “uten ProPlus” eller “uten Apps for Enterprise” i tittelen omfatter ikke rettigheter til Microsoft 365 Apps for Enterprise</w:t>
      </w:r>
      <w:r>
        <w:rPr>
          <w:i/>
          <w:sz w:val="16"/>
          <w:szCs w:val="16"/>
        </w:rPr>
        <w:t>.</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27"/>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33A29B1D" w:rsidR="00696797" w:rsidRDefault="00696797" w:rsidP="00696797">
      <w:pPr>
        <w:pStyle w:val="ProductList-Body"/>
        <w:rPr>
          <w:i/>
          <w:sz w:val="16"/>
          <w:szCs w:val="16"/>
        </w:rPr>
      </w:pPr>
      <w:r>
        <w:rPr>
          <w:i/>
          <w:sz w:val="16"/>
          <w:szCs w:val="16"/>
          <w:vertAlign w:val="superscript"/>
        </w:rPr>
        <w:t>5</w:t>
      </w:r>
      <w:r>
        <w:rPr>
          <w:i/>
          <w:sz w:val="16"/>
          <w:szCs w:val="16"/>
        </w:rPr>
        <w:t xml:space="preserve"> </w:t>
      </w:r>
      <w:r w:rsidR="00F772DC">
        <w:rPr>
          <w:i/>
          <w:sz w:val="16"/>
          <w:szCs w:val="16"/>
        </w:rPr>
        <w:t>Microsoft 365-kunder med 500 eller færre lisenser blir tatt med i Microsoft Teams og vil ikke ha tilgang til Skype for Business Online</w:t>
      </w:r>
      <w:r>
        <w:rPr>
          <w:i/>
          <w:sz w:val="16"/>
          <w:szCs w:val="16"/>
        </w:rPr>
        <w:t>.</w:t>
      </w:r>
    </w:p>
    <w:p w14:paraId="1DF5B800" w14:textId="52B6ED08"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0E39CA">
        <w:rPr>
          <w:i/>
          <w:sz w:val="16"/>
          <w:szCs w:val="16"/>
        </w:rPr>
        <w:t>Microsoft 365 A5 Security inkluderer Microsoft Defender Advanced Threat Protection</w:t>
      </w:r>
      <w:r>
        <w:rPr>
          <w:i/>
          <w:sz w:val="16"/>
          <w:szCs w:val="16"/>
        </w:rPr>
        <w:t>.</w:t>
      </w:r>
    </w:p>
    <w:p w14:paraId="59F7BBC7"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4EB03BEC" w14:textId="6F368722" w:rsidR="00396F93" w:rsidRPr="00931AE7" w:rsidRDefault="00396F93" w:rsidP="009A15A6">
      <w:pPr>
        <w:pStyle w:val="ProductList-Body"/>
      </w:pPr>
      <w:r>
        <w:rPr>
          <w:i/>
          <w:sz w:val="16"/>
          <w:szCs w:val="16"/>
          <w:vertAlign w:val="superscript"/>
        </w:rPr>
        <w:t>8</w:t>
      </w:r>
      <w:r>
        <w:rPr>
          <w:i/>
          <w:sz w:val="16"/>
          <w:szCs w:val="16"/>
        </w:rPr>
        <w:t>Kan ikke opprette live-hendelser.</w:t>
      </w:r>
    </w:p>
    <w:p w14:paraId="2D8D8F67" w14:textId="77777777" w:rsidR="004A79EF" w:rsidRDefault="00BD0EFA"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91BFE4F" w14:textId="77777777" w:rsidR="004D27A6" w:rsidRPr="00690C65" w:rsidRDefault="004D27A6" w:rsidP="00D67A9D">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737DA3" w14:textId="77777777" w:rsidR="00A12170" w:rsidRDefault="00A12170" w:rsidP="009A573F">
      <w:pPr>
        <w:spacing w:after="0" w:line="240" w:lineRule="auto"/>
      </w:pPr>
      <w:r>
        <w:separator/>
      </w:r>
    </w:p>
  </w:endnote>
  <w:endnote w:type="continuationSeparator" w:id="0">
    <w:p w14:paraId="5653582C" w14:textId="77777777" w:rsidR="00A12170" w:rsidRDefault="00A12170" w:rsidP="009A573F">
      <w:pPr>
        <w:spacing w:after="0" w:line="240" w:lineRule="auto"/>
      </w:pPr>
      <w:r>
        <w:continuationSeparator/>
      </w:r>
    </w:p>
  </w:endnote>
  <w:endnote w:type="continuationNotice" w:id="1">
    <w:p w14:paraId="4A7EDFEE" w14:textId="77777777" w:rsidR="00A12170" w:rsidRDefault="00A121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64710F" w:rsidRDefault="0064710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64710F" w:rsidRPr="00591643" w:rsidRDefault="0064710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0DD249C4"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733" w14:textId="77777777" w:rsidR="0064710F" w:rsidRPr="00E04F7F" w:rsidRDefault="00BD0EFA"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F8851"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DD6EA2" w14:textId="77777777" w:rsidR="0064710F" w:rsidRPr="00E04F7F" w:rsidRDefault="00BD0EFA"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EA0335"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9F799" w14:textId="77777777" w:rsidR="0064710F" w:rsidRPr="00E04F7F" w:rsidRDefault="00BD0EFA"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DEC7F6C"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14014" w14:textId="77777777" w:rsidR="0064710F" w:rsidRPr="00E04F7F" w:rsidRDefault="00BD0EFA"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642433"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5F6B" w14:textId="77777777" w:rsidR="0064710F" w:rsidRPr="00E04F7F" w:rsidRDefault="00BD0EFA"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E537610" w14:textId="77777777" w:rsidR="0064710F" w:rsidRPr="00591643" w:rsidRDefault="0064710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35B813B4"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64710F" w:rsidRPr="00E04F7F" w:rsidRDefault="00BD0EFA" w:rsidP="00591643">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64710F" w:rsidRPr="00990DE4" w:rsidRDefault="0064710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64710F" w:rsidRPr="00E04F7F" w:rsidRDefault="00BD0EFA" w:rsidP="00591643">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64710F" w:rsidRPr="00990DE4" w:rsidRDefault="0064710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64710F" w:rsidRPr="00E04F7F" w:rsidRDefault="00BD0EFA" w:rsidP="003812FE">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64710F" w:rsidRPr="00990DE4" w:rsidRDefault="0064710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64710F" w:rsidRPr="00E04F7F" w:rsidRDefault="00BD0EFA" w:rsidP="003812FE">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64710F" w:rsidRPr="00990DE4" w:rsidRDefault="0064710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64710F" w:rsidRPr="00E04F7F" w:rsidRDefault="00BD0EFA" w:rsidP="003812FE">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1D89FB4" w14:textId="77777777" w:rsidR="0064710F" w:rsidRPr="009C074A" w:rsidRDefault="0064710F">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69C21C30"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64710F" w:rsidRPr="00E04F7F" w:rsidRDefault="00BD0EFA" w:rsidP="009C074A">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64710F" w:rsidRPr="00990DE4" w:rsidRDefault="0064710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64710F" w:rsidRPr="00E04F7F" w:rsidRDefault="00BD0EFA" w:rsidP="009C074A">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64710F" w:rsidRPr="00990DE4" w:rsidRDefault="0064710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64710F" w:rsidRPr="00E04F7F" w:rsidRDefault="00BD0EFA" w:rsidP="009C074A">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64710F" w:rsidRPr="00E04F7F" w:rsidRDefault="00BD0EFA" w:rsidP="009C074A">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64710F" w:rsidRPr="00E04F7F" w:rsidRDefault="00BD0EFA" w:rsidP="009C074A">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2AC7AD1B"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33D41B24"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CB777" w14:textId="77777777" w:rsidR="0064710F" w:rsidRPr="00E04F7F" w:rsidRDefault="00BD0EFA"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72A4B"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E65D2" w14:textId="77777777" w:rsidR="0064710F" w:rsidRPr="00E04F7F" w:rsidRDefault="00BD0EFA"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B51CAE"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1A0E90" w14:textId="77777777" w:rsidR="0064710F" w:rsidRPr="00E04F7F" w:rsidRDefault="00BD0EFA"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AAD6B80"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E863" w14:textId="77777777" w:rsidR="0064710F" w:rsidRPr="00E04F7F" w:rsidRDefault="00BD0EFA"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3D0477"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135A7" w14:textId="77777777" w:rsidR="0064710F" w:rsidRPr="00E04F7F" w:rsidRDefault="00BD0EFA"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2177D8A3"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17423198"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64710F" w:rsidRPr="00E04F7F" w:rsidRDefault="00BD0EFA" w:rsidP="009C074A">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64710F" w:rsidRPr="00990DE4" w:rsidRDefault="0064710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64710F" w:rsidRPr="00E04F7F" w:rsidRDefault="00BD0EFA" w:rsidP="009C074A">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64710F" w:rsidRPr="00990DE4" w:rsidRDefault="0064710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64710F" w:rsidRPr="00E04F7F" w:rsidRDefault="00BD0EFA" w:rsidP="009C074A">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64710F" w:rsidRPr="00E04F7F" w:rsidRDefault="00BD0EFA" w:rsidP="009C074A">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64710F" w:rsidRPr="00E04F7F" w:rsidRDefault="00BD0EFA" w:rsidP="009C074A">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1A64E069"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39B457B6"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AF12C" w14:textId="77777777" w:rsidR="0064710F" w:rsidRPr="00E04F7F" w:rsidRDefault="00BD0EFA"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E2FF5A"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AD56C" w14:textId="77777777" w:rsidR="0064710F" w:rsidRPr="00E04F7F" w:rsidRDefault="00BD0EFA"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8A4CC6"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03F24" w14:textId="77777777" w:rsidR="0064710F" w:rsidRPr="00E04F7F" w:rsidRDefault="00BD0EFA"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73218B"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AA6B1" w14:textId="77777777" w:rsidR="0064710F" w:rsidRPr="00E04F7F" w:rsidRDefault="00BD0EFA"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399BEF"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EC2D" w14:textId="77777777" w:rsidR="0064710F" w:rsidRPr="00E04F7F" w:rsidRDefault="00BD0EFA"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6CEB384"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4996E1A2"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1F4E4" w14:textId="77777777" w:rsidR="0064710F" w:rsidRPr="00E04F7F" w:rsidRDefault="00BD0EFA"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BCAD3E"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D1E8" w14:textId="77777777" w:rsidR="0064710F" w:rsidRPr="00E04F7F" w:rsidRDefault="00BD0EFA"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D77578"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C23B4F" w14:textId="77777777" w:rsidR="0064710F" w:rsidRPr="00E04F7F" w:rsidRDefault="00BD0EFA"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96A20D0"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9A09B" w14:textId="77777777" w:rsidR="0064710F" w:rsidRPr="00E04F7F" w:rsidRDefault="00BD0EFA"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133A5E"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2FCBF" w14:textId="77777777" w:rsidR="0064710F" w:rsidRPr="00E04F7F" w:rsidRDefault="00BD0EFA"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60EDE3F"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5DC89686"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BEC83" w14:textId="77777777" w:rsidR="0064710F" w:rsidRPr="00C76DF3" w:rsidRDefault="00BD0EFA"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D2C57"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0ADBC6" w14:textId="77777777" w:rsidR="0064710F" w:rsidRPr="00C76DF3" w:rsidRDefault="00BD0EFA"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9E106B"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8E2BE" w14:textId="77777777" w:rsidR="0064710F" w:rsidRPr="00C76DF3" w:rsidRDefault="00BD0EFA"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F4EE4"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925FAF" w14:textId="77777777" w:rsidR="0064710F" w:rsidRPr="00C76DF3" w:rsidRDefault="00BD0EFA"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DBB22"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0B2CF" w14:textId="77777777" w:rsidR="0064710F" w:rsidRPr="00C76DF3" w:rsidRDefault="00BD0EFA"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2C738EA1" w14:textId="77777777" w:rsidR="0064710F" w:rsidRPr="00591643" w:rsidRDefault="0064710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0BAECAB7" w14:textId="77777777" w:rsidTr="007E5B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9FB8D" w14:textId="77777777" w:rsidR="0064710F" w:rsidRPr="00C76DF3" w:rsidRDefault="00BD0EFA"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421AB"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C87F8" w14:textId="77777777" w:rsidR="0064710F" w:rsidRPr="00C76DF3" w:rsidRDefault="00BD0EFA"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90FAE"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B7734" w14:textId="77777777" w:rsidR="0064710F" w:rsidRPr="00C76DF3" w:rsidRDefault="00BD0EFA"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41282"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46E955" w14:textId="77777777" w:rsidR="0064710F" w:rsidRPr="00C76DF3" w:rsidRDefault="00BD0EFA"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722F21"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E93F" w14:textId="77777777" w:rsidR="0064710F" w:rsidRPr="00C76DF3" w:rsidRDefault="00BD0EFA"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4BA38421" w14:textId="77777777" w:rsidR="0064710F" w:rsidRPr="00591643" w:rsidRDefault="0064710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0B735054"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37F06" w14:textId="77777777" w:rsidR="0064710F" w:rsidRPr="00C76DF3" w:rsidRDefault="00BD0EFA"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6CFC0B"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E1D5F" w14:textId="77777777" w:rsidR="0064710F" w:rsidRPr="00C76DF3" w:rsidRDefault="00BD0EFA"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9843B"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A2802E" w14:textId="77777777" w:rsidR="0064710F" w:rsidRPr="00C76DF3" w:rsidRDefault="00BD0EFA"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C601E"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03F08" w14:textId="77777777" w:rsidR="0064710F" w:rsidRPr="00C76DF3" w:rsidRDefault="00BD0EFA"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EF177"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26115" w14:textId="77777777" w:rsidR="0064710F" w:rsidRPr="00C76DF3" w:rsidRDefault="00BD0EFA"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22C68237"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64710F" w:rsidRPr="00C76DF3" w:rsidRDefault="00BD0EFA"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64710F" w:rsidRPr="00C76DF3" w:rsidRDefault="00BD0EFA"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64710F" w:rsidRPr="00C76DF3" w:rsidRDefault="00BD0EFA"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64710F" w:rsidRPr="00C76DF3" w:rsidRDefault="00BD0EFA"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64710F" w:rsidRPr="00C76DF3" w:rsidRDefault="00BD0EFA"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64710F" w:rsidRPr="00C76DF3" w:rsidRDefault="00BD0EFA"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076E1E17" w14:textId="77777777" w:rsidR="0064710F" w:rsidRPr="00591643" w:rsidRDefault="0064710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8C172D" w14:textId="77777777" w:rsidR="0064710F" w:rsidRPr="00591643" w:rsidRDefault="0064710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34B42E2F"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D56FE" w14:textId="77777777" w:rsidR="0064710F" w:rsidRPr="00C76DF3" w:rsidRDefault="00BD0EFA"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5F3C1F"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22FAD" w14:textId="77777777" w:rsidR="0064710F" w:rsidRPr="00C76DF3" w:rsidRDefault="00BD0EFA"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BE573"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E524F" w14:textId="77777777" w:rsidR="0064710F" w:rsidRPr="00C76DF3" w:rsidRDefault="00BD0EFA"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858E5"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72BE0" w14:textId="77777777" w:rsidR="0064710F" w:rsidRPr="00C76DF3" w:rsidRDefault="00BD0EFA"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6AEC52"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C540" w14:textId="77777777" w:rsidR="0064710F" w:rsidRPr="00C76DF3" w:rsidRDefault="00BD0EFA"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FD92E99" w14:textId="77777777" w:rsidR="0064710F" w:rsidRPr="00591643" w:rsidRDefault="0064710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29785F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3556B" w14:textId="77777777" w:rsidR="0064710F" w:rsidRPr="00C76DF3" w:rsidRDefault="00BD0EFA"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E0DBE9"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16504" w14:textId="77777777" w:rsidR="0064710F" w:rsidRPr="00C76DF3" w:rsidRDefault="00BD0EFA"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D2F75"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26FA6" w14:textId="77777777" w:rsidR="0064710F" w:rsidRPr="00C76DF3" w:rsidRDefault="00BD0EFA"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20C78"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3748" w14:textId="77777777" w:rsidR="0064710F" w:rsidRPr="00C76DF3" w:rsidRDefault="00BD0EFA"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76E9"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8C937F" w14:textId="77777777" w:rsidR="0064710F" w:rsidRPr="00C76DF3" w:rsidRDefault="00BD0EFA"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035A96"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6F23F" w14:textId="77777777" w:rsidR="0064710F" w:rsidRPr="00C76DF3" w:rsidRDefault="00BD0EFA"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09E96C11" w14:textId="77777777" w:rsidR="0064710F" w:rsidRPr="00591643" w:rsidRDefault="0064710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64710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64710F" w:rsidRPr="00E04F7F" w:rsidRDefault="00BD0EFA" w:rsidP="00E04F7F">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64710F" w:rsidRPr="00990DE4" w:rsidRDefault="0064710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64710F" w:rsidRPr="00E04F7F" w:rsidRDefault="00BD0EFA" w:rsidP="00E04F7F">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64710F" w:rsidRPr="00990DE4" w:rsidRDefault="0064710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64710F" w:rsidRPr="00E04F7F" w:rsidRDefault="00BD0EFA" w:rsidP="00E04F7F">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64710F" w:rsidRPr="00990DE4" w:rsidRDefault="0064710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64710F" w:rsidRPr="00E04F7F" w:rsidRDefault="00BD0EFA" w:rsidP="00E04F7F">
          <w:pPr>
            <w:pStyle w:val="ProductList-OfferingBody"/>
            <w:ind w:left="-72" w:right="-77"/>
            <w:jc w:val="center"/>
            <w:rPr>
              <w:rStyle w:val="LogoportDoNotTranslate"/>
              <w:sz w:val="14"/>
              <w:szCs w:val="14"/>
            </w:rPr>
          </w:pPr>
          <w:hyperlink w:anchor="PrivacyandSecurityTerms" w:history="1">
            <w:r w:rsidR="0064710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64710F" w:rsidRPr="00990DE4" w:rsidRDefault="0064710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64710F" w:rsidRPr="00E04F7F" w:rsidRDefault="00BD0EFA" w:rsidP="00E04F7F">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64710F" w:rsidRPr="00990DE4" w:rsidRDefault="0064710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64710F" w:rsidRPr="00E04F7F" w:rsidRDefault="00BD0EFA" w:rsidP="00E04F7F">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6B4EB6DE" w14:textId="77777777" w:rsidR="0064710F" w:rsidRPr="00990DE4" w:rsidRDefault="0064710F" w:rsidP="00E04F7F">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7699BD5C"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CA1F4" w14:textId="77777777" w:rsidR="0064710F" w:rsidRPr="00C76DF3" w:rsidRDefault="00BD0EFA"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BE0886"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9D252" w14:textId="77777777" w:rsidR="0064710F" w:rsidRPr="00C76DF3" w:rsidRDefault="00BD0EFA"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6853C"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2026D" w14:textId="77777777" w:rsidR="0064710F" w:rsidRPr="00C76DF3" w:rsidRDefault="00BD0EFA"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73C8D9"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CD79D" w14:textId="77777777" w:rsidR="0064710F" w:rsidRPr="00C76DF3" w:rsidRDefault="00BD0EFA"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8975F"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402BC" w14:textId="77777777" w:rsidR="0064710F" w:rsidRPr="00C76DF3" w:rsidRDefault="00BD0EFA"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3F3A3693" w14:textId="77777777" w:rsidR="0064710F" w:rsidRPr="009C074A" w:rsidRDefault="0064710F" w:rsidP="009A15A6">
    <w:pPr>
      <w:pStyle w:val="Footer"/>
      <w:rPr>
        <w:rStyle w:val="LogoportDoNotTranslate"/>
        <w:rFonts w:asciiTheme="minorHAnsi" w:hAnsiTheme="minorHAnsi" w:cstheme="minorHAnsi"/>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64710F" w:rsidRPr="00C76DF3" w:rsidRDefault="00BD0EFA"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64710F" w:rsidRPr="00C76DF3" w:rsidRDefault="00BD0EFA"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64710F" w:rsidRPr="00C76DF3" w:rsidRDefault="00BD0EFA"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64710F" w:rsidRPr="00C76DF3" w:rsidRDefault="00BD0EFA"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64710F" w:rsidRPr="00C76DF3" w:rsidRDefault="00BD0EFA"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64710F" w:rsidRPr="00C76DF3" w:rsidRDefault="00BD0EFA"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1DFB3206" w14:textId="77777777" w:rsidR="0064710F" w:rsidRPr="00591643" w:rsidRDefault="0064710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64710F" w:rsidRPr="00C76DF3" w:rsidRDefault="00BD0EFA" w:rsidP="005C51AC">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64710F" w:rsidRPr="00C76DF3" w:rsidRDefault="006471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64710F" w:rsidRPr="00C76DF3" w:rsidRDefault="00BD0EFA" w:rsidP="005C51AC">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64710F" w:rsidRPr="00C76DF3" w:rsidRDefault="006471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64710F" w:rsidRPr="00C76DF3" w:rsidRDefault="00BD0EFA" w:rsidP="005C51AC">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64710F" w:rsidRPr="00C76DF3" w:rsidRDefault="006471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64710F" w:rsidRPr="00C76DF3" w:rsidRDefault="00BD0EFA" w:rsidP="005C51AC">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64710F" w:rsidRPr="00C76DF3" w:rsidRDefault="00BD0EFA" w:rsidP="005C51AC">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64710F" w:rsidRPr="00C76DF3" w:rsidRDefault="00BD0EFA" w:rsidP="005C51AC">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18244AF4" w14:textId="77777777" w:rsidR="0064710F" w:rsidRPr="00591643" w:rsidRDefault="0064710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64710F" w:rsidRPr="00C76DF3" w:rsidRDefault="00BD0EFA"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64710F" w:rsidRPr="00C76DF3" w:rsidRDefault="00BD0EFA"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64710F" w:rsidRPr="00C76DF3" w:rsidRDefault="00BD0EFA"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64710F" w:rsidRPr="00C76DF3" w:rsidRDefault="00BD0EFA"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64710F" w:rsidRPr="00C76DF3" w:rsidRDefault="00BD0EFA"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64710F" w:rsidRPr="00C76DF3" w:rsidRDefault="00BD0EFA"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4B1DED6A" w14:textId="77777777" w:rsidR="0064710F" w:rsidRPr="00591643" w:rsidRDefault="0064710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1200D7D3" w14:textId="77777777" w:rsidTr="00385C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3F4FF" w14:textId="77777777" w:rsidR="0064710F" w:rsidRPr="00C76DF3" w:rsidRDefault="00BD0EFA" w:rsidP="00385C98">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A9C59" w14:textId="77777777" w:rsidR="0064710F" w:rsidRPr="00C76DF3" w:rsidRDefault="0064710F" w:rsidP="00385C9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CE7A2" w14:textId="77777777" w:rsidR="0064710F" w:rsidRPr="00C76DF3" w:rsidRDefault="00BD0EFA" w:rsidP="00385C98">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AF21DE" w14:textId="77777777" w:rsidR="0064710F" w:rsidRPr="00C76DF3" w:rsidRDefault="0064710F" w:rsidP="00385C9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330C5" w14:textId="77777777" w:rsidR="0064710F" w:rsidRPr="00C76DF3" w:rsidRDefault="00BD0EFA" w:rsidP="00385C98">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62B75B" w14:textId="77777777" w:rsidR="0064710F" w:rsidRPr="00C76DF3" w:rsidRDefault="0064710F" w:rsidP="00385C9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0E3F7" w14:textId="77777777" w:rsidR="0064710F" w:rsidRPr="00C76DF3" w:rsidRDefault="00BD0EFA" w:rsidP="00385C98">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666A0" w14:textId="77777777" w:rsidR="0064710F" w:rsidRPr="00C76DF3" w:rsidRDefault="0064710F"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BF78B" w14:textId="77777777" w:rsidR="0064710F" w:rsidRPr="00C76DF3" w:rsidRDefault="00BD0EFA" w:rsidP="00385C98">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46D28" w14:textId="77777777" w:rsidR="0064710F" w:rsidRPr="00C76DF3" w:rsidRDefault="0064710F"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7351" w14:textId="77777777" w:rsidR="0064710F" w:rsidRPr="00C76DF3" w:rsidRDefault="00BD0EFA" w:rsidP="00385C98">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4564749F" w14:textId="77777777" w:rsidR="0064710F" w:rsidRPr="00591643" w:rsidRDefault="0064710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7389A5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FF5DA" w14:textId="77777777" w:rsidR="0064710F" w:rsidRPr="00C76DF3" w:rsidRDefault="00BD0EFA"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77985"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DCE8B" w14:textId="77777777" w:rsidR="0064710F" w:rsidRPr="00C76DF3" w:rsidRDefault="00BD0EFA"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D95B47"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6FC9" w14:textId="77777777" w:rsidR="0064710F" w:rsidRPr="00C76DF3" w:rsidRDefault="00BD0EFA"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C04651"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6522A" w14:textId="77777777" w:rsidR="0064710F" w:rsidRPr="00C76DF3" w:rsidRDefault="00BD0EFA"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9AECB4"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767E5" w14:textId="77777777" w:rsidR="0064710F" w:rsidRPr="00C76DF3" w:rsidRDefault="00BD0EFA"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98000"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0689A" w14:textId="77777777" w:rsidR="0064710F" w:rsidRPr="00C76DF3" w:rsidRDefault="00BD0EFA"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02974E26" w14:textId="77777777" w:rsidR="0064710F" w:rsidRPr="00591643" w:rsidRDefault="0064710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64710F" w:rsidRPr="00C76DF3" w:rsidRDefault="00BD0EFA" w:rsidP="005C51AC">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64710F" w:rsidRPr="00C76DF3" w:rsidRDefault="006471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64710F" w:rsidRPr="00C76DF3" w:rsidRDefault="00BD0EFA" w:rsidP="005C51AC">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64710F" w:rsidRPr="00C76DF3" w:rsidRDefault="006471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64710F" w:rsidRPr="00C76DF3" w:rsidRDefault="00BD0EFA" w:rsidP="005C51AC">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64710F" w:rsidRPr="00C76DF3" w:rsidRDefault="006471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64710F" w:rsidRPr="00C76DF3" w:rsidRDefault="00BD0EFA" w:rsidP="005C51AC">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64710F" w:rsidRPr="00C76DF3" w:rsidRDefault="00BD0EFA" w:rsidP="005C51AC">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64710F" w:rsidRPr="00C76DF3" w:rsidRDefault="00BD0EFA" w:rsidP="005C51AC">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1E3FA8BC" w14:textId="77777777" w:rsidR="0064710F" w:rsidRPr="00591643" w:rsidRDefault="0064710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64710F" w:rsidRPr="00C76DF3" w:rsidRDefault="00BD0EFA" w:rsidP="00591643">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64710F" w:rsidRPr="00C76DF3" w:rsidRDefault="00BD0EFA" w:rsidP="00591643">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64710F" w:rsidRPr="00C76DF3" w:rsidRDefault="00BD0EFA" w:rsidP="003812FE">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64710F" w:rsidRPr="00C76DF3" w:rsidRDefault="00BD0EFA" w:rsidP="00591643">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64710F" w:rsidRPr="00C76DF3" w:rsidRDefault="00BD0EFA" w:rsidP="003812FE">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64710F" w:rsidRPr="00C76DF3" w:rsidRDefault="00BD0EFA" w:rsidP="003812FE">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068D6E63" w14:textId="77777777" w:rsidR="0064710F" w:rsidRPr="00591643" w:rsidRDefault="0064710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14AFCA2F"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2752D" w14:textId="77777777" w:rsidR="0064710F" w:rsidRPr="00C76DF3" w:rsidRDefault="00BD0EFA"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5F17A"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9CA7" w14:textId="77777777" w:rsidR="0064710F" w:rsidRPr="00C76DF3" w:rsidRDefault="00BD0EFA"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FA084"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DA65F" w14:textId="77777777" w:rsidR="0064710F" w:rsidRPr="00C76DF3" w:rsidRDefault="00BD0EFA"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449C0"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E3048" w14:textId="77777777" w:rsidR="0064710F" w:rsidRPr="00C76DF3" w:rsidRDefault="00BD0EFA"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EF25B"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4495F" w14:textId="77777777" w:rsidR="0064710F" w:rsidRPr="00C76DF3" w:rsidRDefault="00BD0EFA"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3E9A4E6" w14:textId="77777777" w:rsidR="0064710F" w:rsidRPr="00591643" w:rsidRDefault="0064710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44F80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E0476" w14:textId="77777777" w:rsidR="0064710F" w:rsidRPr="00C76DF3" w:rsidRDefault="00BD0EFA"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7E08EB"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290859" w14:textId="77777777" w:rsidR="0064710F" w:rsidRPr="00C76DF3" w:rsidRDefault="00BD0EFA"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32043E"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9840E" w14:textId="77777777" w:rsidR="0064710F" w:rsidRPr="00C76DF3" w:rsidRDefault="00BD0EFA"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BFC80"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2BE87" w14:textId="77777777" w:rsidR="0064710F" w:rsidRPr="00C76DF3" w:rsidRDefault="00BD0EFA"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3F69E"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8E05E" w14:textId="77777777" w:rsidR="0064710F" w:rsidRPr="00C76DF3" w:rsidRDefault="00BD0EFA"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44F3E"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0AFE0" w14:textId="77777777" w:rsidR="0064710F" w:rsidRPr="00C76DF3" w:rsidRDefault="00BD0EFA"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93C5183" w14:textId="77777777" w:rsidR="0064710F" w:rsidRPr="00591643" w:rsidRDefault="0064710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0D5B105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F313C" w14:textId="77777777" w:rsidR="0064710F" w:rsidRPr="00C76DF3" w:rsidRDefault="00BD0EFA" w:rsidP="005C51AC">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0C648" w14:textId="77777777" w:rsidR="0064710F" w:rsidRPr="00C76DF3" w:rsidRDefault="006471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378D3" w14:textId="77777777" w:rsidR="0064710F" w:rsidRPr="00C76DF3" w:rsidRDefault="00BD0EFA" w:rsidP="005C51AC">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0EE0C3" w14:textId="77777777" w:rsidR="0064710F" w:rsidRPr="00C76DF3" w:rsidRDefault="006471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175D3" w14:textId="77777777" w:rsidR="0064710F" w:rsidRPr="00C76DF3" w:rsidRDefault="00BD0EFA" w:rsidP="005C51AC">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A20973" w14:textId="77777777" w:rsidR="0064710F" w:rsidRPr="00C76DF3" w:rsidRDefault="006471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16CE6" w14:textId="77777777" w:rsidR="0064710F" w:rsidRPr="00C76DF3" w:rsidRDefault="00BD0EFA" w:rsidP="005C51AC">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B9183"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9A4640" w14:textId="77777777" w:rsidR="0064710F" w:rsidRPr="00C76DF3" w:rsidRDefault="00BD0EFA" w:rsidP="005C51AC">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5E23D"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0198" w14:textId="77777777" w:rsidR="0064710F" w:rsidRPr="00C76DF3" w:rsidRDefault="00BD0EFA" w:rsidP="005C51AC">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98EB790" w14:textId="77777777" w:rsidR="0064710F" w:rsidRPr="00591643" w:rsidRDefault="0064710F"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61039D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95B71" w14:textId="77777777" w:rsidR="0064710F" w:rsidRPr="00C76DF3" w:rsidRDefault="00BD0EFA"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85E7ED"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F3BE5" w14:textId="77777777" w:rsidR="0064710F" w:rsidRPr="00C76DF3" w:rsidRDefault="00BD0EFA"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49C75D"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20855" w14:textId="77777777" w:rsidR="0064710F" w:rsidRPr="00C76DF3" w:rsidRDefault="00BD0EFA"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B6A502"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50894" w14:textId="77777777" w:rsidR="0064710F" w:rsidRPr="00C76DF3" w:rsidRDefault="00BD0EFA"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70137"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4660BD" w14:textId="77777777" w:rsidR="0064710F" w:rsidRPr="00C76DF3" w:rsidRDefault="00BD0EFA"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A109E"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C750F" w14:textId="77777777" w:rsidR="0064710F" w:rsidRPr="00C76DF3" w:rsidRDefault="00BD0EFA"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62BB951F" w14:textId="77777777" w:rsidR="0064710F" w:rsidRPr="00591643" w:rsidRDefault="0064710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50ECBDAA"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2C8A" w14:textId="77777777" w:rsidR="0064710F" w:rsidRPr="00C76DF3" w:rsidRDefault="00BD0EFA"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757E34"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6316" w14:textId="77777777" w:rsidR="0064710F" w:rsidRPr="00C76DF3" w:rsidRDefault="00BD0EFA"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126CB"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A37DA" w14:textId="77777777" w:rsidR="0064710F" w:rsidRPr="00C76DF3" w:rsidRDefault="00BD0EFA"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D7492"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DDEBB" w14:textId="77777777" w:rsidR="0064710F" w:rsidRPr="00C76DF3" w:rsidRDefault="00BD0EFA"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66FAA"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6D4C0" w14:textId="77777777" w:rsidR="0064710F" w:rsidRPr="00C76DF3" w:rsidRDefault="00BD0EFA"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FD3BAE0" w14:textId="77777777" w:rsidR="0064710F" w:rsidRPr="00591643" w:rsidRDefault="0064710F"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64710F" w:rsidRPr="00C76DF3" w:rsidRDefault="00BD0EFA" w:rsidP="00591643">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64710F" w:rsidRPr="00C76DF3" w:rsidRDefault="00BD0EFA" w:rsidP="00591643">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64710F" w:rsidRPr="00C76DF3" w:rsidRDefault="00BD0EFA" w:rsidP="003812FE">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64710F" w:rsidRPr="00C76DF3" w:rsidRDefault="00BD0EFA" w:rsidP="00591643">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64710F" w:rsidRPr="00C76DF3" w:rsidRDefault="00BD0EFA" w:rsidP="003812FE">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64710F" w:rsidRPr="00C76DF3" w:rsidRDefault="00BD0EFA" w:rsidP="003812FE">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6073E91B" w14:textId="77777777" w:rsidR="0064710F" w:rsidRPr="00591643" w:rsidRDefault="0064710F">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64710F" w:rsidRPr="00C76DF3" w:rsidRDefault="00BD0EFA" w:rsidP="00591643">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64710F" w:rsidRPr="00C76DF3" w:rsidRDefault="00BD0EFA" w:rsidP="00591643">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64710F" w:rsidRPr="00C76DF3" w:rsidRDefault="00BD0EFA" w:rsidP="003812FE">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64710F" w:rsidRPr="00C76DF3" w:rsidRDefault="00BD0EFA" w:rsidP="00591643">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64710F" w:rsidRPr="00C76DF3" w:rsidRDefault="00BD0EFA" w:rsidP="003812FE">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64710F" w:rsidRPr="00C76DF3" w:rsidRDefault="00BD0EFA" w:rsidP="003812FE">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65C0263C" w14:textId="77777777" w:rsidR="0064710F" w:rsidRPr="00591643" w:rsidRDefault="0064710F">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7E8D6E98"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4320C7" w14:textId="77777777" w:rsidR="0064710F" w:rsidRPr="00E04F7F" w:rsidRDefault="00BD0EFA"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4D581F"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7168" w14:textId="77777777" w:rsidR="0064710F" w:rsidRPr="00E04F7F" w:rsidRDefault="00BD0EFA"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1D7BF2"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8D298" w14:textId="77777777" w:rsidR="0064710F" w:rsidRPr="00E04F7F" w:rsidRDefault="00BD0EFA"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1240FB4"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10E1" w14:textId="77777777" w:rsidR="0064710F" w:rsidRPr="00E04F7F" w:rsidRDefault="00BD0EFA"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F437331"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6C983" w14:textId="77777777" w:rsidR="0064710F" w:rsidRPr="00E04F7F" w:rsidRDefault="00BD0EFA"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147303C4" w14:textId="77777777" w:rsidR="0064710F" w:rsidRPr="009C074A" w:rsidRDefault="0064710F" w:rsidP="00304685">
    <w:pPr>
      <w:pStyle w:val="Footer"/>
      <w:rPr>
        <w:rStyle w:val="LogoportDoNotTranslate"/>
        <w:rFonts w:asciiTheme="minorHAnsi" w:hAnsiTheme="minorHAnsi" w:cstheme="minorHAnsi"/>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7A617863"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64710F" w:rsidRPr="00E04F7F" w:rsidRDefault="00BD0EFA" w:rsidP="009C074A">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64710F" w:rsidRPr="00990DE4" w:rsidRDefault="0064710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64710F" w:rsidRPr="00E04F7F" w:rsidRDefault="00BD0EFA" w:rsidP="009C074A">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64710F" w:rsidRPr="00990DE4" w:rsidRDefault="0064710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64710F" w:rsidRPr="00E04F7F" w:rsidRDefault="00BD0EFA" w:rsidP="009C074A">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64710F" w:rsidRPr="00E04F7F" w:rsidRDefault="00BD0EFA" w:rsidP="009C074A">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64710F" w:rsidRPr="00E04F7F" w:rsidRDefault="00BD0EFA" w:rsidP="009C074A">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67FA3853"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A95A45" w14:textId="77777777" w:rsidR="00A12170" w:rsidRDefault="00A12170" w:rsidP="009A573F">
      <w:pPr>
        <w:spacing w:after="0" w:line="240" w:lineRule="auto"/>
      </w:pPr>
      <w:r>
        <w:separator/>
      </w:r>
    </w:p>
  </w:footnote>
  <w:footnote w:type="continuationSeparator" w:id="0">
    <w:p w14:paraId="4826327C" w14:textId="77777777" w:rsidR="00A12170" w:rsidRDefault="00A12170" w:rsidP="009A573F">
      <w:pPr>
        <w:spacing w:after="0" w:line="240" w:lineRule="auto"/>
      </w:pPr>
      <w:r>
        <w:continuationSeparator/>
      </w:r>
    </w:p>
  </w:footnote>
  <w:footnote w:type="continuationNotice" w:id="1">
    <w:p w14:paraId="44EF43FE" w14:textId="77777777" w:rsidR="00A12170" w:rsidRDefault="00A1217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64710F" w:rsidRPr="004D27A6" w:rsidRDefault="0064710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28101747"/>
      <w:docPartObj>
        <w:docPartGallery w:val="Page Numbers (Top of Page)"/>
        <w:docPartUnique/>
      </w:docPartObj>
    </w:sdtPr>
    <w:sdtEndPr>
      <w:rPr>
        <w:noProof/>
        <w:sz w:val="16"/>
        <w:szCs w:val="16"/>
      </w:rPr>
    </w:sdtEndPr>
    <w:sdtContent>
      <w:p w14:paraId="78C9BD8A" w14:textId="0019D66F" w:rsidR="0064710F" w:rsidRPr="00107D88" w:rsidRDefault="00BD0EFA"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0064710F" w:rsidRPr="00107D88">
              <w:rPr>
                <w:sz w:val="16"/>
              </w:rPr>
              <w:t>Microsofts Vilkår for Elektroniske Tjenester med Volumlisensiering (</w:t>
            </w:r>
            <w:r w:rsidR="0064710F">
              <w:rPr>
                <w:sz w:val="16"/>
              </w:rPr>
              <w:t>N</w:t>
            </w:r>
            <w:r w:rsidR="0064710F" w:rsidRPr="00107D88">
              <w:rPr>
                <w:sz w:val="16"/>
              </w:rPr>
              <w:t xml:space="preserve">orsk, </w:t>
            </w:r>
            <w:r w:rsidR="00832F43" w:rsidRPr="00832F43">
              <w:rPr>
                <w:sz w:val="16"/>
                <w:szCs w:val="16"/>
              </w:rPr>
              <w:t>ju</w:t>
            </w:r>
            <w:r w:rsidR="00F30AC2">
              <w:rPr>
                <w:sz w:val="16"/>
                <w:szCs w:val="16"/>
              </w:rPr>
              <w:t>l</w:t>
            </w:r>
            <w:r w:rsidR="00832F43" w:rsidRPr="00832F43">
              <w:rPr>
                <w:sz w:val="16"/>
                <w:szCs w:val="16"/>
              </w:rPr>
              <w:t>i</w:t>
            </w:r>
            <w:r w:rsidR="0064710F">
              <w:rPr>
                <w:sz w:val="16"/>
                <w:szCs w:val="16"/>
              </w:rPr>
              <w:t xml:space="preserve"> 2020</w:t>
            </w:r>
            <w:r w:rsidR="0064710F" w:rsidRPr="00107D88">
              <w:rPr>
                <w:sz w:val="16"/>
              </w:rPr>
              <w:t>)</w:t>
            </w:r>
          </w:sdtContent>
        </w:sdt>
        <w:r w:rsidR="0064710F" w:rsidRPr="00107D88">
          <w:rPr>
            <w:sz w:val="16"/>
            <w:szCs w:val="16"/>
          </w:rPr>
          <w:tab/>
        </w:r>
        <w:r w:rsidR="0064710F" w:rsidRPr="00107D88">
          <w:rPr>
            <w:sz w:val="16"/>
            <w:szCs w:val="16"/>
          </w:rPr>
          <w:fldChar w:fldCharType="begin"/>
        </w:r>
        <w:r w:rsidR="0064710F" w:rsidRPr="00107D88">
          <w:rPr>
            <w:sz w:val="16"/>
            <w:szCs w:val="16"/>
          </w:rPr>
          <w:instrText xml:space="preserve"> PAGE   \* MERGEFORMAT </w:instrText>
        </w:r>
        <w:r w:rsidR="0064710F" w:rsidRPr="00107D88">
          <w:rPr>
            <w:sz w:val="16"/>
            <w:szCs w:val="16"/>
          </w:rPr>
          <w:fldChar w:fldCharType="separate"/>
        </w:r>
        <w:r w:rsidR="0064710F">
          <w:rPr>
            <w:sz w:val="16"/>
            <w:szCs w:val="16"/>
          </w:rPr>
          <w:t>2</w:t>
        </w:r>
        <w:r w:rsidR="0064710F" w:rsidRPr="00107D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4BEBAA3B" w:rsidR="0064710F" w:rsidRPr="00107D88" w:rsidRDefault="00BD0EFA"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64710F" w:rsidRPr="00107D88">
              <w:rPr>
                <w:sz w:val="16"/>
              </w:rPr>
              <w:t>Microsofts Vilkår for Elektroniske Tjenester med Volumlisensiering (</w:t>
            </w:r>
            <w:r w:rsidR="0064710F">
              <w:rPr>
                <w:sz w:val="16"/>
              </w:rPr>
              <w:t>N</w:t>
            </w:r>
            <w:r w:rsidR="0064710F" w:rsidRPr="00107D88">
              <w:rPr>
                <w:sz w:val="16"/>
              </w:rPr>
              <w:t xml:space="preserve">orsk, </w:t>
            </w:r>
            <w:r w:rsidR="00832F43" w:rsidRPr="00832F43">
              <w:rPr>
                <w:sz w:val="16"/>
              </w:rPr>
              <w:t>ju</w:t>
            </w:r>
            <w:r w:rsidR="00F30AC2">
              <w:rPr>
                <w:sz w:val="16"/>
              </w:rPr>
              <w:t>l</w:t>
            </w:r>
            <w:r w:rsidR="00832F43" w:rsidRPr="00832F43">
              <w:rPr>
                <w:sz w:val="16"/>
              </w:rPr>
              <w:t>i</w:t>
            </w:r>
            <w:r w:rsidR="0064710F" w:rsidRPr="0064710F">
              <w:rPr>
                <w:sz w:val="16"/>
              </w:rPr>
              <w:t xml:space="preserve"> </w:t>
            </w:r>
            <w:r w:rsidR="0064710F">
              <w:rPr>
                <w:sz w:val="16"/>
                <w:szCs w:val="16"/>
              </w:rPr>
              <w:t>2020</w:t>
            </w:r>
            <w:r w:rsidR="0064710F" w:rsidRPr="00107D88">
              <w:rPr>
                <w:sz w:val="16"/>
              </w:rPr>
              <w:t>)</w:t>
            </w:r>
          </w:sdtContent>
        </w:sdt>
        <w:r w:rsidR="0064710F" w:rsidRPr="00107D88">
          <w:rPr>
            <w:sz w:val="16"/>
            <w:szCs w:val="16"/>
          </w:rPr>
          <w:tab/>
        </w:r>
        <w:r w:rsidR="0064710F" w:rsidRPr="00107D88">
          <w:rPr>
            <w:sz w:val="16"/>
            <w:szCs w:val="16"/>
          </w:rPr>
          <w:fldChar w:fldCharType="begin"/>
        </w:r>
        <w:r w:rsidR="0064710F" w:rsidRPr="00107D88">
          <w:rPr>
            <w:sz w:val="16"/>
            <w:szCs w:val="16"/>
          </w:rPr>
          <w:instrText xml:space="preserve"> PAGE   \* MERGEFORMAT </w:instrText>
        </w:r>
        <w:r w:rsidR="0064710F" w:rsidRPr="00107D88">
          <w:rPr>
            <w:sz w:val="16"/>
            <w:szCs w:val="16"/>
          </w:rPr>
          <w:fldChar w:fldCharType="separate"/>
        </w:r>
        <w:r w:rsidR="0064710F" w:rsidRPr="00107D88">
          <w:rPr>
            <w:noProof/>
            <w:sz w:val="16"/>
            <w:szCs w:val="16"/>
          </w:rPr>
          <w:t>2</w:t>
        </w:r>
        <w:r w:rsidR="0064710F"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3DA9CE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PLnAdzeaDe49JEYPPJMdYFhXslkLYd80UsXLboXJiPqtp2Cp2htokTVjrLxCe+fberR85jiVwLQ8+vL2S8Jhew==" w:salt="zP0yRBeMyIG+Wr4iA7OJl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3BB3"/>
    <w:rsid w:val="000657C3"/>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0B7"/>
    <w:rsid w:val="000B02C9"/>
    <w:rsid w:val="000B0627"/>
    <w:rsid w:val="000B07BF"/>
    <w:rsid w:val="000B1561"/>
    <w:rsid w:val="000B2305"/>
    <w:rsid w:val="000C0ACA"/>
    <w:rsid w:val="000C2DAF"/>
    <w:rsid w:val="000C2E6F"/>
    <w:rsid w:val="000C457F"/>
    <w:rsid w:val="000C4BD0"/>
    <w:rsid w:val="000C5490"/>
    <w:rsid w:val="000C6732"/>
    <w:rsid w:val="000C7C1C"/>
    <w:rsid w:val="000D08DE"/>
    <w:rsid w:val="000D23D7"/>
    <w:rsid w:val="000D5752"/>
    <w:rsid w:val="000D6060"/>
    <w:rsid w:val="000E045B"/>
    <w:rsid w:val="000E08C0"/>
    <w:rsid w:val="000E16D8"/>
    <w:rsid w:val="000E1DEC"/>
    <w:rsid w:val="000E3993"/>
    <w:rsid w:val="000E39CA"/>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00CB"/>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657C"/>
    <w:rsid w:val="00137B98"/>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1F47"/>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897"/>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25AAE"/>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3C62"/>
    <w:rsid w:val="002743C4"/>
    <w:rsid w:val="00274A9F"/>
    <w:rsid w:val="00275824"/>
    <w:rsid w:val="00276C88"/>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CF4"/>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0CC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1DAB"/>
    <w:rsid w:val="0037484F"/>
    <w:rsid w:val="003812FE"/>
    <w:rsid w:val="00385C98"/>
    <w:rsid w:val="0038794D"/>
    <w:rsid w:val="00390430"/>
    <w:rsid w:val="003904F0"/>
    <w:rsid w:val="00392282"/>
    <w:rsid w:val="003945F4"/>
    <w:rsid w:val="00395CB2"/>
    <w:rsid w:val="00395D5F"/>
    <w:rsid w:val="00396F93"/>
    <w:rsid w:val="0039784E"/>
    <w:rsid w:val="00397EB0"/>
    <w:rsid w:val="003A0DB6"/>
    <w:rsid w:val="003A336A"/>
    <w:rsid w:val="003A35A1"/>
    <w:rsid w:val="003A53F8"/>
    <w:rsid w:val="003B0439"/>
    <w:rsid w:val="003B3EBC"/>
    <w:rsid w:val="003B4047"/>
    <w:rsid w:val="003B7142"/>
    <w:rsid w:val="003B7A21"/>
    <w:rsid w:val="003C12D4"/>
    <w:rsid w:val="003C197C"/>
    <w:rsid w:val="003C2158"/>
    <w:rsid w:val="003C3497"/>
    <w:rsid w:val="003C35CD"/>
    <w:rsid w:val="003C399B"/>
    <w:rsid w:val="003C3B94"/>
    <w:rsid w:val="003C6496"/>
    <w:rsid w:val="003C6EF6"/>
    <w:rsid w:val="003C75FF"/>
    <w:rsid w:val="003D0497"/>
    <w:rsid w:val="003D0FFA"/>
    <w:rsid w:val="003D1323"/>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6DE"/>
    <w:rsid w:val="004177F0"/>
    <w:rsid w:val="00422587"/>
    <w:rsid w:val="004228EA"/>
    <w:rsid w:val="00426020"/>
    <w:rsid w:val="00430C94"/>
    <w:rsid w:val="00432379"/>
    <w:rsid w:val="00434666"/>
    <w:rsid w:val="00434703"/>
    <w:rsid w:val="004347EB"/>
    <w:rsid w:val="0043598B"/>
    <w:rsid w:val="0043674F"/>
    <w:rsid w:val="00440CC7"/>
    <w:rsid w:val="00442B9A"/>
    <w:rsid w:val="00445461"/>
    <w:rsid w:val="004456F3"/>
    <w:rsid w:val="00445F89"/>
    <w:rsid w:val="004464E5"/>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5BF7"/>
    <w:rsid w:val="00466857"/>
    <w:rsid w:val="00467C95"/>
    <w:rsid w:val="00471999"/>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799"/>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DF3"/>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F14"/>
    <w:rsid w:val="00561361"/>
    <w:rsid w:val="005616CC"/>
    <w:rsid w:val="00561759"/>
    <w:rsid w:val="0056432C"/>
    <w:rsid w:val="005648E1"/>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0F24"/>
    <w:rsid w:val="005A27D3"/>
    <w:rsid w:val="005A2C33"/>
    <w:rsid w:val="005A483A"/>
    <w:rsid w:val="005A63D6"/>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5CC"/>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0BA8"/>
    <w:rsid w:val="006248AD"/>
    <w:rsid w:val="00624D19"/>
    <w:rsid w:val="00626814"/>
    <w:rsid w:val="00630830"/>
    <w:rsid w:val="00633463"/>
    <w:rsid w:val="0063373E"/>
    <w:rsid w:val="0063398B"/>
    <w:rsid w:val="00633CC2"/>
    <w:rsid w:val="006365D8"/>
    <w:rsid w:val="006379B5"/>
    <w:rsid w:val="0064152F"/>
    <w:rsid w:val="00642513"/>
    <w:rsid w:val="006434A0"/>
    <w:rsid w:val="00644829"/>
    <w:rsid w:val="0064710F"/>
    <w:rsid w:val="0064750F"/>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44E"/>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09BA"/>
    <w:rsid w:val="006B151D"/>
    <w:rsid w:val="006B1AEA"/>
    <w:rsid w:val="006B2591"/>
    <w:rsid w:val="006B35B7"/>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2210"/>
    <w:rsid w:val="006E3035"/>
    <w:rsid w:val="006E3B3F"/>
    <w:rsid w:val="006E454E"/>
    <w:rsid w:val="006E5B74"/>
    <w:rsid w:val="006E6A2F"/>
    <w:rsid w:val="006E73AE"/>
    <w:rsid w:val="006F1126"/>
    <w:rsid w:val="006F2563"/>
    <w:rsid w:val="006F2AF4"/>
    <w:rsid w:val="006F666A"/>
    <w:rsid w:val="006F6997"/>
    <w:rsid w:val="006F6F05"/>
    <w:rsid w:val="006F7CAE"/>
    <w:rsid w:val="0070170D"/>
    <w:rsid w:val="00703E2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AF8"/>
    <w:rsid w:val="0074447C"/>
    <w:rsid w:val="007476EE"/>
    <w:rsid w:val="00747828"/>
    <w:rsid w:val="00752424"/>
    <w:rsid w:val="00753527"/>
    <w:rsid w:val="0075635C"/>
    <w:rsid w:val="00761047"/>
    <w:rsid w:val="007619B6"/>
    <w:rsid w:val="007625AC"/>
    <w:rsid w:val="0076350B"/>
    <w:rsid w:val="00764C0C"/>
    <w:rsid w:val="00765EA8"/>
    <w:rsid w:val="00767845"/>
    <w:rsid w:val="007679D7"/>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5BB6"/>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2F43"/>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3B06"/>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C7B41"/>
    <w:rsid w:val="008D1FF3"/>
    <w:rsid w:val="008D23E8"/>
    <w:rsid w:val="008D38E9"/>
    <w:rsid w:val="008D48C6"/>
    <w:rsid w:val="008D6DBF"/>
    <w:rsid w:val="008D6F21"/>
    <w:rsid w:val="008D74AC"/>
    <w:rsid w:val="008D7AE7"/>
    <w:rsid w:val="008E15EC"/>
    <w:rsid w:val="008E1EAF"/>
    <w:rsid w:val="008E1F8D"/>
    <w:rsid w:val="008E36C0"/>
    <w:rsid w:val="008E36F2"/>
    <w:rsid w:val="008E38FE"/>
    <w:rsid w:val="008E450B"/>
    <w:rsid w:val="008E4C23"/>
    <w:rsid w:val="008E667F"/>
    <w:rsid w:val="008E676F"/>
    <w:rsid w:val="008E7251"/>
    <w:rsid w:val="008E76EF"/>
    <w:rsid w:val="008E7D7C"/>
    <w:rsid w:val="008F0097"/>
    <w:rsid w:val="008F0187"/>
    <w:rsid w:val="008F1E74"/>
    <w:rsid w:val="008F21D1"/>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25C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0D4A"/>
    <w:rsid w:val="009616E2"/>
    <w:rsid w:val="00965777"/>
    <w:rsid w:val="0097006E"/>
    <w:rsid w:val="009708AE"/>
    <w:rsid w:val="00970D61"/>
    <w:rsid w:val="00971DC1"/>
    <w:rsid w:val="00974D6F"/>
    <w:rsid w:val="00974EAE"/>
    <w:rsid w:val="009756F6"/>
    <w:rsid w:val="00975D05"/>
    <w:rsid w:val="00976475"/>
    <w:rsid w:val="009767F4"/>
    <w:rsid w:val="00976EB6"/>
    <w:rsid w:val="00981B7C"/>
    <w:rsid w:val="00981CB0"/>
    <w:rsid w:val="00982E6C"/>
    <w:rsid w:val="00990DE4"/>
    <w:rsid w:val="009912E6"/>
    <w:rsid w:val="009919D2"/>
    <w:rsid w:val="00992355"/>
    <w:rsid w:val="0099256C"/>
    <w:rsid w:val="00993957"/>
    <w:rsid w:val="00993D80"/>
    <w:rsid w:val="009946E6"/>
    <w:rsid w:val="0099471C"/>
    <w:rsid w:val="009973E6"/>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4924"/>
    <w:rsid w:val="009F7D89"/>
    <w:rsid w:val="00A00443"/>
    <w:rsid w:val="00A0071A"/>
    <w:rsid w:val="00A01F41"/>
    <w:rsid w:val="00A0485E"/>
    <w:rsid w:val="00A049E4"/>
    <w:rsid w:val="00A05175"/>
    <w:rsid w:val="00A11413"/>
    <w:rsid w:val="00A12170"/>
    <w:rsid w:val="00A12C31"/>
    <w:rsid w:val="00A13C12"/>
    <w:rsid w:val="00A1418D"/>
    <w:rsid w:val="00A14AE5"/>
    <w:rsid w:val="00A151B9"/>
    <w:rsid w:val="00A157E7"/>
    <w:rsid w:val="00A172BE"/>
    <w:rsid w:val="00A21F1C"/>
    <w:rsid w:val="00A22445"/>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A4E"/>
    <w:rsid w:val="00A62D6C"/>
    <w:rsid w:val="00A63290"/>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E77D3"/>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30E0"/>
    <w:rsid w:val="00B44A54"/>
    <w:rsid w:val="00B45BE8"/>
    <w:rsid w:val="00B47BC3"/>
    <w:rsid w:val="00B504F8"/>
    <w:rsid w:val="00B5449A"/>
    <w:rsid w:val="00B54C29"/>
    <w:rsid w:val="00B55284"/>
    <w:rsid w:val="00B56B07"/>
    <w:rsid w:val="00B608EC"/>
    <w:rsid w:val="00B60ECF"/>
    <w:rsid w:val="00B627EE"/>
    <w:rsid w:val="00B63E1A"/>
    <w:rsid w:val="00B642B8"/>
    <w:rsid w:val="00B64912"/>
    <w:rsid w:val="00B64EAD"/>
    <w:rsid w:val="00B674C3"/>
    <w:rsid w:val="00B70E21"/>
    <w:rsid w:val="00B710C4"/>
    <w:rsid w:val="00B731CD"/>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1F9C"/>
    <w:rsid w:val="00BC37C3"/>
    <w:rsid w:val="00BC45D7"/>
    <w:rsid w:val="00BC4E64"/>
    <w:rsid w:val="00BC564A"/>
    <w:rsid w:val="00BC626C"/>
    <w:rsid w:val="00BC7AF7"/>
    <w:rsid w:val="00BC7C53"/>
    <w:rsid w:val="00BD0EFA"/>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BF748A"/>
    <w:rsid w:val="00C0319E"/>
    <w:rsid w:val="00C04B1E"/>
    <w:rsid w:val="00C05A53"/>
    <w:rsid w:val="00C12361"/>
    <w:rsid w:val="00C13DF8"/>
    <w:rsid w:val="00C15E68"/>
    <w:rsid w:val="00C16CDA"/>
    <w:rsid w:val="00C1736B"/>
    <w:rsid w:val="00C21126"/>
    <w:rsid w:val="00C21216"/>
    <w:rsid w:val="00C2152D"/>
    <w:rsid w:val="00C21BEF"/>
    <w:rsid w:val="00C21E41"/>
    <w:rsid w:val="00C22F1E"/>
    <w:rsid w:val="00C23015"/>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4C19"/>
    <w:rsid w:val="00C5719D"/>
    <w:rsid w:val="00C614E7"/>
    <w:rsid w:val="00C614F3"/>
    <w:rsid w:val="00C62FB6"/>
    <w:rsid w:val="00C6453B"/>
    <w:rsid w:val="00C64C21"/>
    <w:rsid w:val="00C66C0B"/>
    <w:rsid w:val="00C66F75"/>
    <w:rsid w:val="00C71777"/>
    <w:rsid w:val="00C744BD"/>
    <w:rsid w:val="00C745A4"/>
    <w:rsid w:val="00C76DF3"/>
    <w:rsid w:val="00C81DF0"/>
    <w:rsid w:val="00C81E30"/>
    <w:rsid w:val="00C8230A"/>
    <w:rsid w:val="00C828E5"/>
    <w:rsid w:val="00C83E40"/>
    <w:rsid w:val="00C92DC7"/>
    <w:rsid w:val="00C92F31"/>
    <w:rsid w:val="00C9307D"/>
    <w:rsid w:val="00C93CC2"/>
    <w:rsid w:val="00C9518F"/>
    <w:rsid w:val="00C9711E"/>
    <w:rsid w:val="00C97214"/>
    <w:rsid w:val="00CA24F0"/>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BC9"/>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0601B"/>
    <w:rsid w:val="00D1024F"/>
    <w:rsid w:val="00D103AF"/>
    <w:rsid w:val="00D11F4A"/>
    <w:rsid w:val="00D12FE5"/>
    <w:rsid w:val="00D14649"/>
    <w:rsid w:val="00D14E32"/>
    <w:rsid w:val="00D15B9F"/>
    <w:rsid w:val="00D17D13"/>
    <w:rsid w:val="00D20FC9"/>
    <w:rsid w:val="00D230A1"/>
    <w:rsid w:val="00D230CD"/>
    <w:rsid w:val="00D24C4E"/>
    <w:rsid w:val="00D24D12"/>
    <w:rsid w:val="00D267B3"/>
    <w:rsid w:val="00D26825"/>
    <w:rsid w:val="00D2686D"/>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61B"/>
    <w:rsid w:val="00D65DA3"/>
    <w:rsid w:val="00D67331"/>
    <w:rsid w:val="00D67524"/>
    <w:rsid w:val="00D67904"/>
    <w:rsid w:val="00D67A4B"/>
    <w:rsid w:val="00D67A9D"/>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402"/>
    <w:rsid w:val="00D93DAF"/>
    <w:rsid w:val="00D94945"/>
    <w:rsid w:val="00D97300"/>
    <w:rsid w:val="00DA224E"/>
    <w:rsid w:val="00DA2953"/>
    <w:rsid w:val="00DA5EB4"/>
    <w:rsid w:val="00DA78E2"/>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0E5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37E4F"/>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2BA5"/>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49B"/>
    <w:rsid w:val="00EF171D"/>
    <w:rsid w:val="00EF1E73"/>
    <w:rsid w:val="00EF2FC2"/>
    <w:rsid w:val="00EF37C3"/>
    <w:rsid w:val="00EF3BE5"/>
    <w:rsid w:val="00EF5521"/>
    <w:rsid w:val="00EF5E58"/>
    <w:rsid w:val="00EF6AA8"/>
    <w:rsid w:val="00EF78B8"/>
    <w:rsid w:val="00F02344"/>
    <w:rsid w:val="00F06505"/>
    <w:rsid w:val="00F07542"/>
    <w:rsid w:val="00F10723"/>
    <w:rsid w:val="00F11336"/>
    <w:rsid w:val="00F11719"/>
    <w:rsid w:val="00F131AB"/>
    <w:rsid w:val="00F17144"/>
    <w:rsid w:val="00F17C77"/>
    <w:rsid w:val="00F20AFE"/>
    <w:rsid w:val="00F21B00"/>
    <w:rsid w:val="00F2322F"/>
    <w:rsid w:val="00F26054"/>
    <w:rsid w:val="00F2636E"/>
    <w:rsid w:val="00F26938"/>
    <w:rsid w:val="00F26BF1"/>
    <w:rsid w:val="00F30AC2"/>
    <w:rsid w:val="00F30E8F"/>
    <w:rsid w:val="00F32697"/>
    <w:rsid w:val="00F32AEC"/>
    <w:rsid w:val="00F33DD2"/>
    <w:rsid w:val="00F34528"/>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772DC"/>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0535"/>
    <w:rsid w:val="00FA1829"/>
    <w:rsid w:val="00FA18B4"/>
    <w:rsid w:val="00FA2596"/>
    <w:rsid w:val="00FA691A"/>
    <w:rsid w:val="00FA6E9B"/>
    <w:rsid w:val="00FA7049"/>
    <w:rsid w:val="00FA74B2"/>
    <w:rsid w:val="00FB1558"/>
    <w:rsid w:val="00FB1ECC"/>
    <w:rsid w:val="00FB5E33"/>
    <w:rsid w:val="00FB6373"/>
    <w:rsid w:val="00FB719E"/>
    <w:rsid w:val="00FB7B75"/>
    <w:rsid w:val="00FC1137"/>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 w:type="paragraph" w:customStyle="1" w:styleId="ProductList-Bullet">
    <w:name w:val="Product List - Bullet"/>
    <w:link w:val="ProductList-BulletChar"/>
    <w:uiPriority w:val="3"/>
    <w:qFormat/>
    <w:rsid w:val="0067144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7144E"/>
    <w:rPr>
      <w:sz w:val="18"/>
      <w:szCs w:val="20"/>
    </w:rPr>
  </w:style>
  <w:style w:type="paragraph" w:customStyle="1" w:styleId="ProductList-TableBody">
    <w:name w:val="Product List - Table Body"/>
    <w:basedOn w:val="Normal"/>
    <w:qFormat/>
    <w:rsid w:val="00EF149B"/>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F149B"/>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F772DC"/>
  </w:style>
  <w:style w:type="character" w:customStyle="1" w:styleId="eop">
    <w:name w:val="eop"/>
    <w:basedOn w:val="DefaultParagraphFont"/>
    <w:rsid w:val="00F772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613311">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31507396">
      <w:bodyDiv w:val="1"/>
      <w:marLeft w:val="0"/>
      <w:marRight w:val="0"/>
      <w:marTop w:val="0"/>
      <w:marBottom w:val="0"/>
      <w:divBdr>
        <w:top w:val="none" w:sz="0" w:space="0" w:color="auto"/>
        <w:left w:val="none" w:sz="0" w:space="0" w:color="auto"/>
        <w:bottom w:val="none" w:sz="0" w:space="0" w:color="auto"/>
        <w:right w:val="none" w:sz="0" w:space="0" w:color="auto"/>
      </w:divBdr>
    </w:div>
    <w:div w:id="15450999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4.xml"/><Relationship Id="rId89" Type="http://schemas.openxmlformats.org/officeDocument/2006/relationships/footer" Target="footer27.xml"/><Relationship Id="rId16" Type="http://schemas.openxmlformats.org/officeDocument/2006/relationships/hyperlink" Target="http://go.microsoft.com/?linkid=9840733" TargetMode="External"/><Relationship Id="rId107" Type="http://schemas.openxmlformats.org/officeDocument/2006/relationships/footer" Target="footer33.xml"/><Relationship Id="rId11" Type="http://schemas.openxmlformats.org/officeDocument/2006/relationships/header" Target="header2.xml"/><Relationship Id="rId32" Type="http://schemas.openxmlformats.org/officeDocument/2006/relationships/hyperlink" Target="http://azure.microsoft.com/en-us/regions/%23service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2.xml"/><Relationship Id="rId58" Type="http://schemas.openxmlformats.org/officeDocument/2006/relationships/hyperlink" Target="file:///C:\Users\becky\AppData\Local\Temp\Temp1_NOR.zip\Buildback%20for%20OST%20%2034%20lang%20%202-12-20.docx"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footer" Target="footer32.xml"/><Relationship Id="rId5" Type="http://schemas.openxmlformats.org/officeDocument/2006/relationships/webSettings" Target="webSettings.xml"/><Relationship Id="rId90" Type="http://schemas.openxmlformats.org/officeDocument/2006/relationships/footer" Target="footer28.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footer" Target="footer11.xm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80" Type="http://schemas.openxmlformats.org/officeDocument/2006/relationships/hyperlink" Target="https://aka.ms/bingmapsplatformsdks/" TargetMode="External"/><Relationship Id="rId85" Type="http://schemas.openxmlformats.org/officeDocument/2006/relationships/footer" Target="footer25.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710837" TargetMode="External"/><Relationship Id="rId108" Type="http://schemas.openxmlformats.org/officeDocument/2006/relationships/footer" Target="footer34.xml"/><Relationship Id="rId54" Type="http://schemas.openxmlformats.org/officeDocument/2006/relationships/footer" Target="footer13.xml"/><Relationship Id="rId70" Type="http://schemas.openxmlformats.org/officeDocument/2006/relationships/footer" Target="footer17.xml"/><Relationship Id="rId75" Type="http://schemas.openxmlformats.org/officeDocument/2006/relationships/footer" Target="footer18.xml"/><Relationship Id="rId91" Type="http://schemas.openxmlformats.org/officeDocument/2006/relationships/footer" Target="footer29.xml"/><Relationship Id="rId96" Type="http://schemas.openxmlformats.org/officeDocument/2006/relationships/hyperlink" Target="https://haadminstoragedev.blob.core.windows.net/docs/HBS%20Forh%e5ndsvisning%20av%20ansvarsfraskrivelse%20og%20bekreftelse%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footer" Target="footer15.xml"/><Relationship Id="rId73" Type="http://schemas.openxmlformats.org/officeDocument/2006/relationships/hyperlink" Target="https://aka.ms/bingmapsplatformsdks/" TargetMode="External"/><Relationship Id="rId78" Type="http://schemas.openxmlformats.org/officeDocument/2006/relationships/footer" Target="footer21.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109" Type="http://schemas.openxmlformats.org/officeDocument/2006/relationships/fontTable" Target="fontTable.xm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9.xml"/><Relationship Id="rId97" Type="http://schemas.openxmlformats.org/officeDocument/2006/relationships/footer" Target="footer30.xm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6.xml"/><Relationship Id="rId87" Type="http://schemas.openxmlformats.org/officeDocument/2006/relationships/hyperlink" Target="http://go.microsoft.com/?linkid=9839207" TargetMode="External"/><Relationship Id="rId110" Type="http://schemas.openxmlformats.org/officeDocument/2006/relationships/theme" Target="theme/theme1.xml"/><Relationship Id="rId61" Type="http://schemas.openxmlformats.org/officeDocument/2006/relationships/hyperlink" Target="http://www.office.com/sca" TargetMode="External"/><Relationship Id="rId82" Type="http://schemas.openxmlformats.org/officeDocument/2006/relationships/footer" Target="footer22.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footer" Target="footer14.xml"/><Relationship Id="rId77" Type="http://schemas.openxmlformats.org/officeDocument/2006/relationships/footer" Target="footer20.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apistou" TargetMode="External"/><Relationship Id="rId93" Type="http://schemas.openxmlformats.org/officeDocument/2006/relationships/hyperlink" Target="https://help.github.com/articles/github-privacy-statement/" TargetMode="External"/><Relationship Id="rId98" Type="http://schemas.openxmlformats.org/officeDocument/2006/relationships/footer" Target="footer31.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62" Type="http://schemas.openxmlformats.org/officeDocument/2006/relationships/hyperlink" Target="http://go.microsoft.com/?linkid=9839206" TargetMode="External"/><Relationship Id="rId83" Type="http://schemas.openxmlformats.org/officeDocument/2006/relationships/footer" Target="footer23.xml"/><Relationship Id="rId88" Type="http://schemas.openxmlformats.org/officeDocument/2006/relationships/footer" Target="footer2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7BBFB7-8EC7-4218-942E-5067F5DC9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21123</Words>
  <Characters>120405</Characters>
  <Application>Microsoft Office Word</Application>
  <DocSecurity>8</DocSecurity>
  <Lines>1003</Lines>
  <Paragraphs>282</Paragraphs>
  <ScaleCrop>false</ScaleCrop>
  <LinksUpToDate>false</LinksUpToDate>
  <CharactersWithSpaces>141246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2020-06-29T18:05:00Z</dcterms:created>
  <dcterms:modified xsi:type="dcterms:W3CDTF">2020-06-29T18:05:00Z</dcterms:modified>
</cp:coreProperties>
</file>