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5D2BAAB0" w14:textId="1B258AF6" w:rsidR="00107D88" w:rsidRPr="00E90A70" w:rsidRDefault="00107D88" w:rsidP="00107D8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0A73DC">
        <w:rPr>
          <w:rFonts w:asciiTheme="majorHAnsi" w:hAnsiTheme="majorHAnsi"/>
          <w:color w:val="FFFFFF" w:themeColor="background1"/>
          <w:sz w:val="72"/>
          <w:szCs w:val="72"/>
        </w:rPr>
        <w:t>O</w:t>
      </w:r>
      <w:r w:rsidR="000A73DC" w:rsidRPr="000A73DC">
        <w:rPr>
          <w:rFonts w:asciiTheme="majorHAnsi" w:hAnsiTheme="majorHAnsi"/>
          <w:color w:val="FFFFFF" w:themeColor="background1"/>
          <w:sz w:val="72"/>
          <w:szCs w:val="72"/>
        </w:rPr>
        <w:t>ktober</w:t>
      </w:r>
      <w:r w:rsidR="00630830">
        <w:rPr>
          <w:rFonts w:asciiTheme="majorHAnsi" w:hAnsiTheme="majorHAnsi"/>
          <w:color w:val="FFFFFF" w:themeColor="background1"/>
          <w:sz w:val="72"/>
          <w:szCs w:val="72"/>
        </w:rPr>
        <w:t xml:space="preserve"> 2020</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0198FE0B" w14:textId="0A449255" w:rsidR="00BE7943" w:rsidRDefault="00A430D3">
      <w:pPr>
        <w:pStyle w:val="TOC1"/>
        <w:tabs>
          <w:tab w:val="right" w:leader="dot" w:pos="5030"/>
        </w:tabs>
        <w:rPr>
          <w:rFonts w:eastAsiaTheme="minorEastAsia"/>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51924373" w:history="1">
        <w:r w:rsidR="00BE7943" w:rsidRPr="007E173D">
          <w:rPr>
            <w:rStyle w:val="Hyperlink"/>
            <w:noProof/>
          </w:rPr>
          <w:t>Innledning</w:t>
        </w:r>
        <w:r w:rsidR="00BE7943">
          <w:rPr>
            <w:noProof/>
            <w:webHidden/>
          </w:rPr>
          <w:tab/>
        </w:r>
        <w:r w:rsidR="00BE7943">
          <w:rPr>
            <w:noProof/>
            <w:webHidden/>
          </w:rPr>
          <w:fldChar w:fldCharType="begin"/>
        </w:r>
        <w:r w:rsidR="00BE7943">
          <w:rPr>
            <w:noProof/>
            <w:webHidden/>
          </w:rPr>
          <w:instrText xml:space="preserve"> PAGEREF _Toc51924373 \h </w:instrText>
        </w:r>
        <w:r w:rsidR="00BE7943">
          <w:rPr>
            <w:noProof/>
            <w:webHidden/>
          </w:rPr>
        </w:r>
        <w:r w:rsidR="00BE7943">
          <w:rPr>
            <w:noProof/>
            <w:webHidden/>
          </w:rPr>
          <w:fldChar w:fldCharType="separate"/>
        </w:r>
        <w:r w:rsidR="00BE7943">
          <w:rPr>
            <w:noProof/>
            <w:webHidden/>
          </w:rPr>
          <w:t>3</w:t>
        </w:r>
        <w:r w:rsidR="00BE7943">
          <w:rPr>
            <w:noProof/>
            <w:webHidden/>
          </w:rPr>
          <w:fldChar w:fldCharType="end"/>
        </w:r>
      </w:hyperlink>
    </w:p>
    <w:p w14:paraId="6556AEE8" w14:textId="57A3FD99" w:rsidR="00BE7943" w:rsidRDefault="00020BBC">
      <w:pPr>
        <w:pStyle w:val="TOC5"/>
        <w:tabs>
          <w:tab w:val="right" w:leader="dot" w:pos="5030"/>
        </w:tabs>
        <w:rPr>
          <w:rFonts w:eastAsiaTheme="minorEastAsia"/>
          <w:noProof/>
          <w:sz w:val="22"/>
          <w:lang w:val="en-US" w:eastAsia="en-US" w:bidi="ar-SA"/>
        </w:rPr>
      </w:pPr>
      <w:hyperlink w:anchor="_Toc51924374" w:history="1">
        <w:r w:rsidR="00BE7943" w:rsidRPr="007E173D">
          <w:rPr>
            <w:rStyle w:val="Hyperlink"/>
            <w:noProof/>
          </w:rPr>
          <w:t>Tjenestenivåavtaler</w:t>
        </w:r>
        <w:r w:rsidR="00BE7943">
          <w:rPr>
            <w:noProof/>
            <w:webHidden/>
          </w:rPr>
          <w:tab/>
        </w:r>
        <w:r w:rsidR="00BE7943">
          <w:rPr>
            <w:noProof/>
            <w:webHidden/>
          </w:rPr>
          <w:fldChar w:fldCharType="begin"/>
        </w:r>
        <w:r w:rsidR="00BE7943">
          <w:rPr>
            <w:noProof/>
            <w:webHidden/>
          </w:rPr>
          <w:instrText xml:space="preserve"> PAGEREF _Toc51924374 \h </w:instrText>
        </w:r>
        <w:r w:rsidR="00BE7943">
          <w:rPr>
            <w:noProof/>
            <w:webHidden/>
          </w:rPr>
        </w:r>
        <w:r w:rsidR="00BE7943">
          <w:rPr>
            <w:noProof/>
            <w:webHidden/>
          </w:rPr>
          <w:fldChar w:fldCharType="separate"/>
        </w:r>
        <w:r w:rsidR="00BE7943">
          <w:rPr>
            <w:noProof/>
            <w:webHidden/>
          </w:rPr>
          <w:t>3</w:t>
        </w:r>
        <w:r w:rsidR="00BE7943">
          <w:rPr>
            <w:noProof/>
            <w:webHidden/>
          </w:rPr>
          <w:fldChar w:fldCharType="end"/>
        </w:r>
      </w:hyperlink>
    </w:p>
    <w:p w14:paraId="4980DBFD" w14:textId="5B506967" w:rsidR="00BE7943" w:rsidRDefault="00020BBC">
      <w:pPr>
        <w:pStyle w:val="TOC5"/>
        <w:tabs>
          <w:tab w:val="right" w:leader="dot" w:pos="5030"/>
        </w:tabs>
        <w:rPr>
          <w:rFonts w:eastAsiaTheme="minorEastAsia"/>
          <w:noProof/>
          <w:sz w:val="22"/>
          <w:lang w:val="en-US" w:eastAsia="en-US" w:bidi="ar-SA"/>
        </w:rPr>
      </w:pPr>
      <w:hyperlink w:anchor="_Toc51924375" w:history="1">
        <w:r w:rsidR="00BE7943" w:rsidRPr="007E173D">
          <w:rPr>
            <w:rStyle w:val="Hyperlink"/>
            <w:noProof/>
          </w:rPr>
          <w:t>Gjeldene Vilkår for Elektroniske Tjenester og oppdateringer</w:t>
        </w:r>
        <w:r w:rsidR="00BE7943">
          <w:rPr>
            <w:noProof/>
            <w:webHidden/>
          </w:rPr>
          <w:tab/>
        </w:r>
        <w:r w:rsidR="00BE7943">
          <w:rPr>
            <w:noProof/>
            <w:webHidden/>
          </w:rPr>
          <w:fldChar w:fldCharType="begin"/>
        </w:r>
        <w:r w:rsidR="00BE7943">
          <w:rPr>
            <w:noProof/>
            <w:webHidden/>
          </w:rPr>
          <w:instrText xml:space="preserve"> PAGEREF _Toc51924375 \h </w:instrText>
        </w:r>
        <w:r w:rsidR="00BE7943">
          <w:rPr>
            <w:noProof/>
            <w:webHidden/>
          </w:rPr>
        </w:r>
        <w:r w:rsidR="00BE7943">
          <w:rPr>
            <w:noProof/>
            <w:webHidden/>
          </w:rPr>
          <w:fldChar w:fldCharType="separate"/>
        </w:r>
        <w:r w:rsidR="00BE7943">
          <w:rPr>
            <w:noProof/>
            <w:webHidden/>
          </w:rPr>
          <w:t>3</w:t>
        </w:r>
        <w:r w:rsidR="00BE7943">
          <w:rPr>
            <w:noProof/>
            <w:webHidden/>
          </w:rPr>
          <w:fldChar w:fldCharType="end"/>
        </w:r>
      </w:hyperlink>
    </w:p>
    <w:p w14:paraId="6F8458D1" w14:textId="48ED94B1" w:rsidR="00BE7943" w:rsidRDefault="00020BBC">
      <w:pPr>
        <w:pStyle w:val="TOC5"/>
        <w:tabs>
          <w:tab w:val="right" w:leader="dot" w:pos="5030"/>
        </w:tabs>
        <w:rPr>
          <w:rFonts w:eastAsiaTheme="minorEastAsia"/>
          <w:noProof/>
          <w:sz w:val="22"/>
          <w:lang w:val="en-US" w:eastAsia="en-US" w:bidi="ar-SA"/>
        </w:rPr>
      </w:pPr>
      <w:hyperlink w:anchor="_Toc51924376" w:history="1">
        <w:r w:rsidR="00BE7943" w:rsidRPr="007E173D">
          <w:rPr>
            <w:rStyle w:val="Hyperlink"/>
            <w:noProof/>
          </w:rPr>
          <w:t>Elektroniske varsler</w:t>
        </w:r>
        <w:r w:rsidR="00BE7943">
          <w:rPr>
            <w:noProof/>
            <w:webHidden/>
          </w:rPr>
          <w:tab/>
        </w:r>
        <w:r w:rsidR="00BE7943">
          <w:rPr>
            <w:noProof/>
            <w:webHidden/>
          </w:rPr>
          <w:fldChar w:fldCharType="begin"/>
        </w:r>
        <w:r w:rsidR="00BE7943">
          <w:rPr>
            <w:noProof/>
            <w:webHidden/>
          </w:rPr>
          <w:instrText xml:space="preserve"> PAGEREF _Toc51924376 \h </w:instrText>
        </w:r>
        <w:r w:rsidR="00BE7943">
          <w:rPr>
            <w:noProof/>
            <w:webHidden/>
          </w:rPr>
        </w:r>
        <w:r w:rsidR="00BE7943">
          <w:rPr>
            <w:noProof/>
            <w:webHidden/>
          </w:rPr>
          <w:fldChar w:fldCharType="separate"/>
        </w:r>
        <w:r w:rsidR="00BE7943">
          <w:rPr>
            <w:noProof/>
            <w:webHidden/>
          </w:rPr>
          <w:t>3</w:t>
        </w:r>
        <w:r w:rsidR="00BE7943">
          <w:rPr>
            <w:noProof/>
            <w:webHidden/>
          </w:rPr>
          <w:fldChar w:fldCharType="end"/>
        </w:r>
      </w:hyperlink>
    </w:p>
    <w:p w14:paraId="435036F2" w14:textId="6E11E663" w:rsidR="00BE7943" w:rsidRDefault="00020BBC">
      <w:pPr>
        <w:pStyle w:val="TOC5"/>
        <w:tabs>
          <w:tab w:val="right" w:leader="dot" w:pos="5030"/>
        </w:tabs>
        <w:rPr>
          <w:rFonts w:eastAsiaTheme="minorEastAsia"/>
          <w:noProof/>
          <w:sz w:val="22"/>
          <w:lang w:val="en-US" w:eastAsia="en-US" w:bidi="ar-SA"/>
        </w:rPr>
      </w:pPr>
      <w:hyperlink w:anchor="_Toc51924377" w:history="1">
        <w:r w:rsidR="00BE7943" w:rsidRPr="007E173D">
          <w:rPr>
            <w:rStyle w:val="Hyperlink"/>
            <w:noProof/>
          </w:rPr>
          <w:t>Tidligere versjoner</w:t>
        </w:r>
        <w:r w:rsidR="00BE7943">
          <w:rPr>
            <w:noProof/>
            <w:webHidden/>
          </w:rPr>
          <w:tab/>
        </w:r>
        <w:r w:rsidR="00BE7943">
          <w:rPr>
            <w:noProof/>
            <w:webHidden/>
          </w:rPr>
          <w:fldChar w:fldCharType="begin"/>
        </w:r>
        <w:r w:rsidR="00BE7943">
          <w:rPr>
            <w:noProof/>
            <w:webHidden/>
          </w:rPr>
          <w:instrText xml:space="preserve"> PAGEREF _Toc51924377 \h </w:instrText>
        </w:r>
        <w:r w:rsidR="00BE7943">
          <w:rPr>
            <w:noProof/>
            <w:webHidden/>
          </w:rPr>
        </w:r>
        <w:r w:rsidR="00BE7943">
          <w:rPr>
            <w:noProof/>
            <w:webHidden/>
          </w:rPr>
          <w:fldChar w:fldCharType="separate"/>
        </w:r>
        <w:r w:rsidR="00BE7943">
          <w:rPr>
            <w:noProof/>
            <w:webHidden/>
          </w:rPr>
          <w:t>3</w:t>
        </w:r>
        <w:r w:rsidR="00BE7943">
          <w:rPr>
            <w:noProof/>
            <w:webHidden/>
          </w:rPr>
          <w:fldChar w:fldCharType="end"/>
        </w:r>
      </w:hyperlink>
    </w:p>
    <w:p w14:paraId="7758C6D7" w14:textId="524D80AB" w:rsidR="00BE7943" w:rsidRDefault="00020BBC">
      <w:pPr>
        <w:pStyle w:val="TOC3"/>
        <w:rPr>
          <w:rFonts w:eastAsiaTheme="minorEastAsia"/>
          <w:b w:val="0"/>
          <w:smallCaps w:val="0"/>
          <w:sz w:val="22"/>
          <w:lang w:val="en-US" w:eastAsia="en-US" w:bidi="ar-SA"/>
        </w:rPr>
      </w:pPr>
      <w:hyperlink w:anchor="_Toc51924378" w:history="1">
        <w:r w:rsidR="00BE7943" w:rsidRPr="007E173D">
          <w:rPr>
            <w:rStyle w:val="Hyperlink"/>
          </w:rPr>
          <w:t>Oppklaringer og sammendrag av endringer</w:t>
        </w:r>
        <w:r w:rsidR="00BE7943">
          <w:rPr>
            <w:webHidden/>
          </w:rPr>
          <w:tab/>
        </w:r>
        <w:r w:rsidR="00BE7943">
          <w:rPr>
            <w:webHidden/>
          </w:rPr>
          <w:fldChar w:fldCharType="begin"/>
        </w:r>
        <w:r w:rsidR="00BE7943">
          <w:rPr>
            <w:webHidden/>
          </w:rPr>
          <w:instrText xml:space="preserve"> PAGEREF _Toc51924378 \h </w:instrText>
        </w:r>
        <w:r w:rsidR="00BE7943">
          <w:rPr>
            <w:webHidden/>
          </w:rPr>
        </w:r>
        <w:r w:rsidR="00BE7943">
          <w:rPr>
            <w:webHidden/>
          </w:rPr>
          <w:fldChar w:fldCharType="separate"/>
        </w:r>
        <w:r w:rsidR="00BE7943">
          <w:rPr>
            <w:webHidden/>
          </w:rPr>
          <w:t>3</w:t>
        </w:r>
        <w:r w:rsidR="00BE7943">
          <w:rPr>
            <w:webHidden/>
          </w:rPr>
          <w:fldChar w:fldCharType="end"/>
        </w:r>
      </w:hyperlink>
    </w:p>
    <w:p w14:paraId="23D119A6" w14:textId="5849B0AB" w:rsidR="00BE7943" w:rsidRDefault="00020BBC">
      <w:pPr>
        <w:pStyle w:val="TOC1"/>
        <w:tabs>
          <w:tab w:val="right" w:leader="dot" w:pos="5030"/>
        </w:tabs>
        <w:rPr>
          <w:rFonts w:eastAsiaTheme="minorEastAsia"/>
          <w:b w:val="0"/>
          <w:caps w:val="0"/>
          <w:noProof/>
          <w:sz w:val="22"/>
          <w:lang w:val="en-US" w:eastAsia="en-US" w:bidi="ar-SA"/>
        </w:rPr>
      </w:pPr>
      <w:hyperlink w:anchor="_Toc51924379" w:history="1">
        <w:r w:rsidR="00BE7943" w:rsidRPr="007E173D">
          <w:rPr>
            <w:rStyle w:val="Hyperlink"/>
            <w:noProof/>
          </w:rPr>
          <w:t>Definisjoner</w:t>
        </w:r>
        <w:r w:rsidR="00BE7943">
          <w:rPr>
            <w:noProof/>
            <w:webHidden/>
          </w:rPr>
          <w:tab/>
        </w:r>
        <w:r w:rsidR="00BE7943">
          <w:rPr>
            <w:noProof/>
            <w:webHidden/>
          </w:rPr>
          <w:fldChar w:fldCharType="begin"/>
        </w:r>
        <w:r w:rsidR="00BE7943">
          <w:rPr>
            <w:noProof/>
            <w:webHidden/>
          </w:rPr>
          <w:instrText xml:space="preserve"> PAGEREF _Toc51924379 \h </w:instrText>
        </w:r>
        <w:r w:rsidR="00BE7943">
          <w:rPr>
            <w:noProof/>
            <w:webHidden/>
          </w:rPr>
        </w:r>
        <w:r w:rsidR="00BE7943">
          <w:rPr>
            <w:noProof/>
            <w:webHidden/>
          </w:rPr>
          <w:fldChar w:fldCharType="separate"/>
        </w:r>
        <w:r w:rsidR="00BE7943">
          <w:rPr>
            <w:noProof/>
            <w:webHidden/>
          </w:rPr>
          <w:t>4</w:t>
        </w:r>
        <w:r w:rsidR="00BE7943">
          <w:rPr>
            <w:noProof/>
            <w:webHidden/>
          </w:rPr>
          <w:fldChar w:fldCharType="end"/>
        </w:r>
      </w:hyperlink>
    </w:p>
    <w:p w14:paraId="27D1AC61" w14:textId="1EFA54A2" w:rsidR="00BE7943" w:rsidRDefault="00020BBC">
      <w:pPr>
        <w:pStyle w:val="TOC1"/>
        <w:tabs>
          <w:tab w:val="right" w:leader="dot" w:pos="5030"/>
        </w:tabs>
        <w:rPr>
          <w:rFonts w:eastAsiaTheme="minorEastAsia"/>
          <w:b w:val="0"/>
          <w:caps w:val="0"/>
          <w:noProof/>
          <w:sz w:val="22"/>
          <w:lang w:val="en-US" w:eastAsia="en-US" w:bidi="ar-SA"/>
        </w:rPr>
      </w:pPr>
      <w:hyperlink w:anchor="_Toc51924380" w:history="1">
        <w:r w:rsidR="00BE7943" w:rsidRPr="007E173D">
          <w:rPr>
            <w:rStyle w:val="Hyperlink"/>
            <w:noProof/>
          </w:rPr>
          <w:t>Generelle Vilkår</w:t>
        </w:r>
        <w:r w:rsidR="00BE7943">
          <w:rPr>
            <w:noProof/>
            <w:webHidden/>
          </w:rPr>
          <w:tab/>
        </w:r>
        <w:r w:rsidR="00BE7943">
          <w:rPr>
            <w:noProof/>
            <w:webHidden/>
          </w:rPr>
          <w:fldChar w:fldCharType="begin"/>
        </w:r>
        <w:r w:rsidR="00BE7943">
          <w:rPr>
            <w:noProof/>
            <w:webHidden/>
          </w:rPr>
          <w:instrText xml:space="preserve"> PAGEREF _Toc51924380 \h </w:instrText>
        </w:r>
        <w:r w:rsidR="00BE7943">
          <w:rPr>
            <w:noProof/>
            <w:webHidden/>
          </w:rPr>
        </w:r>
        <w:r w:rsidR="00BE7943">
          <w:rPr>
            <w:noProof/>
            <w:webHidden/>
          </w:rPr>
          <w:fldChar w:fldCharType="separate"/>
        </w:r>
        <w:r w:rsidR="00BE7943">
          <w:rPr>
            <w:noProof/>
            <w:webHidden/>
          </w:rPr>
          <w:t>6</w:t>
        </w:r>
        <w:r w:rsidR="00BE7943">
          <w:rPr>
            <w:noProof/>
            <w:webHidden/>
          </w:rPr>
          <w:fldChar w:fldCharType="end"/>
        </w:r>
      </w:hyperlink>
    </w:p>
    <w:p w14:paraId="31CECC1F" w14:textId="282C811F" w:rsidR="00BE7943" w:rsidRDefault="00020BBC">
      <w:pPr>
        <w:pStyle w:val="TOC5"/>
        <w:tabs>
          <w:tab w:val="right" w:leader="dot" w:pos="5030"/>
        </w:tabs>
        <w:rPr>
          <w:rFonts w:eastAsiaTheme="minorEastAsia"/>
          <w:noProof/>
          <w:sz w:val="22"/>
          <w:lang w:val="en-US" w:eastAsia="en-US" w:bidi="ar-SA"/>
        </w:rPr>
      </w:pPr>
      <w:hyperlink w:anchor="_Toc51924381" w:history="1">
        <w:r w:rsidR="00BE7943" w:rsidRPr="007E173D">
          <w:rPr>
            <w:rStyle w:val="Hyperlink"/>
            <w:noProof/>
          </w:rPr>
          <w:t>Lisens til Elektroniske Tjenester</w:t>
        </w:r>
        <w:r w:rsidR="00BE7943">
          <w:rPr>
            <w:noProof/>
            <w:webHidden/>
          </w:rPr>
          <w:tab/>
        </w:r>
        <w:r w:rsidR="00BE7943">
          <w:rPr>
            <w:noProof/>
            <w:webHidden/>
          </w:rPr>
          <w:fldChar w:fldCharType="begin"/>
        </w:r>
        <w:r w:rsidR="00BE7943">
          <w:rPr>
            <w:noProof/>
            <w:webHidden/>
          </w:rPr>
          <w:instrText xml:space="preserve"> PAGEREF _Toc51924381 \h </w:instrText>
        </w:r>
        <w:r w:rsidR="00BE7943">
          <w:rPr>
            <w:noProof/>
            <w:webHidden/>
          </w:rPr>
        </w:r>
        <w:r w:rsidR="00BE7943">
          <w:rPr>
            <w:noProof/>
            <w:webHidden/>
          </w:rPr>
          <w:fldChar w:fldCharType="separate"/>
        </w:r>
        <w:r w:rsidR="00BE7943">
          <w:rPr>
            <w:noProof/>
            <w:webHidden/>
          </w:rPr>
          <w:t>6</w:t>
        </w:r>
        <w:r w:rsidR="00BE7943">
          <w:rPr>
            <w:noProof/>
            <w:webHidden/>
          </w:rPr>
          <w:fldChar w:fldCharType="end"/>
        </w:r>
      </w:hyperlink>
    </w:p>
    <w:p w14:paraId="657994A8" w14:textId="3BAB4973" w:rsidR="00BE7943" w:rsidRDefault="00020BBC">
      <w:pPr>
        <w:pStyle w:val="TOC5"/>
        <w:tabs>
          <w:tab w:val="right" w:leader="dot" w:pos="5030"/>
        </w:tabs>
        <w:rPr>
          <w:rFonts w:eastAsiaTheme="minorEastAsia"/>
          <w:noProof/>
          <w:sz w:val="22"/>
          <w:lang w:val="en-US" w:eastAsia="en-US" w:bidi="ar-SA"/>
        </w:rPr>
      </w:pPr>
      <w:hyperlink w:anchor="_Toc51924382" w:history="1">
        <w:r w:rsidR="00BE7943" w:rsidRPr="007E173D">
          <w:rPr>
            <w:rStyle w:val="Hyperlink"/>
            <w:noProof/>
          </w:rPr>
          <w:t>Bruk av Elektroniske Tjenester</w:t>
        </w:r>
        <w:r w:rsidR="00BE7943">
          <w:rPr>
            <w:noProof/>
            <w:webHidden/>
          </w:rPr>
          <w:tab/>
        </w:r>
        <w:r w:rsidR="00BE7943">
          <w:rPr>
            <w:noProof/>
            <w:webHidden/>
          </w:rPr>
          <w:fldChar w:fldCharType="begin"/>
        </w:r>
        <w:r w:rsidR="00BE7943">
          <w:rPr>
            <w:noProof/>
            <w:webHidden/>
          </w:rPr>
          <w:instrText xml:space="preserve"> PAGEREF _Toc51924382 \h </w:instrText>
        </w:r>
        <w:r w:rsidR="00BE7943">
          <w:rPr>
            <w:noProof/>
            <w:webHidden/>
          </w:rPr>
        </w:r>
        <w:r w:rsidR="00BE7943">
          <w:rPr>
            <w:noProof/>
            <w:webHidden/>
          </w:rPr>
          <w:fldChar w:fldCharType="separate"/>
        </w:r>
        <w:r w:rsidR="00BE7943">
          <w:rPr>
            <w:noProof/>
            <w:webHidden/>
          </w:rPr>
          <w:t>6</w:t>
        </w:r>
        <w:r w:rsidR="00BE7943">
          <w:rPr>
            <w:noProof/>
            <w:webHidden/>
          </w:rPr>
          <w:fldChar w:fldCharType="end"/>
        </w:r>
      </w:hyperlink>
    </w:p>
    <w:p w14:paraId="0448D13E" w14:textId="76C7B9BA" w:rsidR="00BE7943" w:rsidRDefault="00020BBC">
      <w:pPr>
        <w:pStyle w:val="TOC5"/>
        <w:tabs>
          <w:tab w:val="right" w:leader="dot" w:pos="5030"/>
        </w:tabs>
        <w:rPr>
          <w:rFonts w:eastAsiaTheme="minorEastAsia"/>
          <w:noProof/>
          <w:sz w:val="22"/>
          <w:lang w:val="en-US" w:eastAsia="en-US" w:bidi="ar-SA"/>
        </w:rPr>
      </w:pPr>
      <w:hyperlink w:anchor="_Toc51924383" w:history="1">
        <w:r w:rsidR="00BE7943" w:rsidRPr="007E173D">
          <w:rPr>
            <w:rStyle w:val="Hyperlink"/>
            <w:noProof/>
          </w:rPr>
          <w:t>Personvern og sikkerhet</w:t>
        </w:r>
        <w:r w:rsidR="00BE7943">
          <w:rPr>
            <w:noProof/>
            <w:webHidden/>
          </w:rPr>
          <w:tab/>
        </w:r>
        <w:r w:rsidR="00BE7943">
          <w:rPr>
            <w:noProof/>
            <w:webHidden/>
          </w:rPr>
          <w:fldChar w:fldCharType="begin"/>
        </w:r>
        <w:r w:rsidR="00BE7943">
          <w:rPr>
            <w:noProof/>
            <w:webHidden/>
          </w:rPr>
          <w:instrText xml:space="preserve"> PAGEREF _Toc51924383 \h </w:instrText>
        </w:r>
        <w:r w:rsidR="00BE7943">
          <w:rPr>
            <w:noProof/>
            <w:webHidden/>
          </w:rPr>
        </w:r>
        <w:r w:rsidR="00BE7943">
          <w:rPr>
            <w:noProof/>
            <w:webHidden/>
          </w:rPr>
          <w:fldChar w:fldCharType="separate"/>
        </w:r>
        <w:r w:rsidR="00BE7943">
          <w:rPr>
            <w:noProof/>
            <w:webHidden/>
          </w:rPr>
          <w:t>7</w:t>
        </w:r>
        <w:r w:rsidR="00BE7943">
          <w:rPr>
            <w:noProof/>
            <w:webHidden/>
          </w:rPr>
          <w:fldChar w:fldCharType="end"/>
        </w:r>
      </w:hyperlink>
    </w:p>
    <w:p w14:paraId="788FF3B0" w14:textId="79794B41" w:rsidR="00BE7943" w:rsidRDefault="00020BBC">
      <w:pPr>
        <w:pStyle w:val="TOC5"/>
        <w:tabs>
          <w:tab w:val="right" w:leader="dot" w:pos="5030"/>
        </w:tabs>
        <w:rPr>
          <w:rFonts w:eastAsiaTheme="minorEastAsia"/>
          <w:noProof/>
          <w:sz w:val="22"/>
          <w:lang w:val="en-US" w:eastAsia="en-US" w:bidi="ar-SA"/>
        </w:rPr>
      </w:pPr>
      <w:hyperlink w:anchor="_Toc51924384" w:history="1">
        <w:r w:rsidR="00BE7943" w:rsidRPr="007E173D">
          <w:rPr>
            <w:rStyle w:val="Hyperlink"/>
            <w:noProof/>
          </w:rPr>
          <w:t>Bruk av programvaren med den elektroniske tjenesten</w:t>
        </w:r>
        <w:r w:rsidR="00BE7943">
          <w:rPr>
            <w:noProof/>
            <w:webHidden/>
          </w:rPr>
          <w:tab/>
        </w:r>
        <w:r w:rsidR="00BE7943">
          <w:rPr>
            <w:noProof/>
            <w:webHidden/>
          </w:rPr>
          <w:fldChar w:fldCharType="begin"/>
        </w:r>
        <w:r w:rsidR="00BE7943">
          <w:rPr>
            <w:noProof/>
            <w:webHidden/>
          </w:rPr>
          <w:instrText xml:space="preserve"> PAGEREF _Toc51924384 \h </w:instrText>
        </w:r>
        <w:r w:rsidR="00BE7943">
          <w:rPr>
            <w:noProof/>
            <w:webHidden/>
          </w:rPr>
        </w:r>
        <w:r w:rsidR="00BE7943">
          <w:rPr>
            <w:noProof/>
            <w:webHidden/>
          </w:rPr>
          <w:fldChar w:fldCharType="separate"/>
        </w:r>
        <w:r w:rsidR="00BE7943">
          <w:rPr>
            <w:noProof/>
            <w:webHidden/>
          </w:rPr>
          <w:t>7</w:t>
        </w:r>
        <w:r w:rsidR="00BE7943">
          <w:rPr>
            <w:noProof/>
            <w:webHidden/>
          </w:rPr>
          <w:fldChar w:fldCharType="end"/>
        </w:r>
      </w:hyperlink>
    </w:p>
    <w:p w14:paraId="4584A1AC" w14:textId="7B77AE1C" w:rsidR="00BE7943" w:rsidRDefault="00020BBC">
      <w:pPr>
        <w:pStyle w:val="TOC5"/>
        <w:tabs>
          <w:tab w:val="right" w:leader="dot" w:pos="5030"/>
        </w:tabs>
        <w:rPr>
          <w:rFonts w:eastAsiaTheme="minorEastAsia"/>
          <w:noProof/>
          <w:sz w:val="22"/>
          <w:lang w:val="en-US" w:eastAsia="en-US" w:bidi="ar-SA"/>
        </w:rPr>
      </w:pPr>
      <w:hyperlink w:anchor="_Toc51924385" w:history="1">
        <w:r w:rsidR="00BE7943" w:rsidRPr="007E173D">
          <w:rPr>
            <w:rStyle w:val="Hyperlink"/>
            <w:noProof/>
          </w:rPr>
          <w:t>Tekniske begrensninger</w:t>
        </w:r>
        <w:r w:rsidR="00BE7943">
          <w:rPr>
            <w:noProof/>
            <w:webHidden/>
          </w:rPr>
          <w:tab/>
        </w:r>
        <w:r w:rsidR="00BE7943">
          <w:rPr>
            <w:noProof/>
            <w:webHidden/>
          </w:rPr>
          <w:fldChar w:fldCharType="begin"/>
        </w:r>
        <w:r w:rsidR="00BE7943">
          <w:rPr>
            <w:noProof/>
            <w:webHidden/>
          </w:rPr>
          <w:instrText xml:space="preserve"> PAGEREF _Toc51924385 \h </w:instrText>
        </w:r>
        <w:r w:rsidR="00BE7943">
          <w:rPr>
            <w:noProof/>
            <w:webHidden/>
          </w:rPr>
        </w:r>
        <w:r w:rsidR="00BE7943">
          <w:rPr>
            <w:noProof/>
            <w:webHidden/>
          </w:rPr>
          <w:fldChar w:fldCharType="separate"/>
        </w:r>
        <w:r w:rsidR="00BE7943">
          <w:rPr>
            <w:noProof/>
            <w:webHidden/>
          </w:rPr>
          <w:t>7</w:t>
        </w:r>
        <w:r w:rsidR="00BE7943">
          <w:rPr>
            <w:noProof/>
            <w:webHidden/>
          </w:rPr>
          <w:fldChar w:fldCharType="end"/>
        </w:r>
      </w:hyperlink>
    </w:p>
    <w:p w14:paraId="0C3B0B58" w14:textId="4EE4E5A3" w:rsidR="00BE7943" w:rsidRDefault="00020BBC">
      <w:pPr>
        <w:pStyle w:val="TOC5"/>
        <w:tabs>
          <w:tab w:val="right" w:leader="dot" w:pos="5030"/>
        </w:tabs>
        <w:rPr>
          <w:rFonts w:eastAsiaTheme="minorEastAsia"/>
          <w:noProof/>
          <w:sz w:val="22"/>
          <w:lang w:val="en-US" w:eastAsia="en-US" w:bidi="ar-SA"/>
        </w:rPr>
      </w:pPr>
      <w:hyperlink w:anchor="_Toc51924386" w:history="1">
        <w:r w:rsidR="00BE7943" w:rsidRPr="007E173D">
          <w:rPr>
            <w:rStyle w:val="Hyperlink"/>
            <w:noProof/>
          </w:rPr>
          <w:t>Import/Export-tjenester</w:t>
        </w:r>
        <w:r w:rsidR="00BE7943">
          <w:rPr>
            <w:noProof/>
            <w:webHidden/>
          </w:rPr>
          <w:tab/>
        </w:r>
        <w:r w:rsidR="00BE7943">
          <w:rPr>
            <w:noProof/>
            <w:webHidden/>
          </w:rPr>
          <w:fldChar w:fldCharType="begin"/>
        </w:r>
        <w:r w:rsidR="00BE7943">
          <w:rPr>
            <w:noProof/>
            <w:webHidden/>
          </w:rPr>
          <w:instrText xml:space="preserve"> PAGEREF _Toc51924386 \h </w:instrText>
        </w:r>
        <w:r w:rsidR="00BE7943">
          <w:rPr>
            <w:noProof/>
            <w:webHidden/>
          </w:rPr>
        </w:r>
        <w:r w:rsidR="00BE7943">
          <w:rPr>
            <w:noProof/>
            <w:webHidden/>
          </w:rPr>
          <w:fldChar w:fldCharType="separate"/>
        </w:r>
        <w:r w:rsidR="00BE7943">
          <w:rPr>
            <w:noProof/>
            <w:webHidden/>
          </w:rPr>
          <w:t>7</w:t>
        </w:r>
        <w:r w:rsidR="00BE7943">
          <w:rPr>
            <w:noProof/>
            <w:webHidden/>
          </w:rPr>
          <w:fldChar w:fldCharType="end"/>
        </w:r>
      </w:hyperlink>
    </w:p>
    <w:p w14:paraId="502EE9DD" w14:textId="351D00D6" w:rsidR="00BE7943" w:rsidRDefault="00020BBC">
      <w:pPr>
        <w:pStyle w:val="TOC5"/>
        <w:tabs>
          <w:tab w:val="right" w:leader="dot" w:pos="5030"/>
        </w:tabs>
        <w:rPr>
          <w:rFonts w:eastAsiaTheme="minorEastAsia"/>
          <w:noProof/>
          <w:sz w:val="22"/>
          <w:lang w:val="en-US" w:eastAsia="en-US" w:bidi="ar-SA"/>
        </w:rPr>
      </w:pPr>
      <w:hyperlink w:anchor="_Toc51924387" w:history="1">
        <w:r w:rsidR="00BE7943" w:rsidRPr="007E173D">
          <w:rPr>
            <w:rStyle w:val="Hyperlink"/>
            <w:noProof/>
          </w:rPr>
          <w:t>Skrifttypekomponenter</w:t>
        </w:r>
        <w:r w:rsidR="00BE7943">
          <w:rPr>
            <w:noProof/>
            <w:webHidden/>
          </w:rPr>
          <w:tab/>
        </w:r>
        <w:r w:rsidR="00BE7943">
          <w:rPr>
            <w:noProof/>
            <w:webHidden/>
          </w:rPr>
          <w:fldChar w:fldCharType="begin"/>
        </w:r>
        <w:r w:rsidR="00BE7943">
          <w:rPr>
            <w:noProof/>
            <w:webHidden/>
          </w:rPr>
          <w:instrText xml:space="preserve"> PAGEREF _Toc51924387 \h </w:instrText>
        </w:r>
        <w:r w:rsidR="00BE7943">
          <w:rPr>
            <w:noProof/>
            <w:webHidden/>
          </w:rPr>
        </w:r>
        <w:r w:rsidR="00BE7943">
          <w:rPr>
            <w:noProof/>
            <w:webHidden/>
          </w:rPr>
          <w:fldChar w:fldCharType="separate"/>
        </w:r>
        <w:r w:rsidR="00BE7943">
          <w:rPr>
            <w:noProof/>
            <w:webHidden/>
          </w:rPr>
          <w:t>7</w:t>
        </w:r>
        <w:r w:rsidR="00BE7943">
          <w:rPr>
            <w:noProof/>
            <w:webHidden/>
          </w:rPr>
          <w:fldChar w:fldCharType="end"/>
        </w:r>
      </w:hyperlink>
    </w:p>
    <w:p w14:paraId="32CE9449" w14:textId="1E32B245" w:rsidR="00BE7943" w:rsidRDefault="00020BBC">
      <w:pPr>
        <w:pStyle w:val="TOC5"/>
        <w:tabs>
          <w:tab w:val="right" w:leader="dot" w:pos="5030"/>
        </w:tabs>
        <w:rPr>
          <w:rFonts w:eastAsiaTheme="minorEastAsia"/>
          <w:noProof/>
          <w:sz w:val="22"/>
          <w:lang w:val="en-US" w:eastAsia="en-US" w:bidi="ar-SA"/>
        </w:rPr>
      </w:pPr>
      <w:hyperlink w:anchor="_Toc51924388" w:history="1">
        <w:r w:rsidR="00BE7943" w:rsidRPr="007E173D">
          <w:rPr>
            <w:rStyle w:val="Hyperlink"/>
            <w:noProof/>
          </w:rPr>
          <w:t>Endringer og tilgjengelighet for Elektroniske Tjenester</w:t>
        </w:r>
        <w:r w:rsidR="00BE7943">
          <w:rPr>
            <w:noProof/>
            <w:webHidden/>
          </w:rPr>
          <w:tab/>
        </w:r>
        <w:r w:rsidR="00BE7943">
          <w:rPr>
            <w:noProof/>
            <w:webHidden/>
          </w:rPr>
          <w:fldChar w:fldCharType="begin"/>
        </w:r>
        <w:r w:rsidR="00BE7943">
          <w:rPr>
            <w:noProof/>
            <w:webHidden/>
          </w:rPr>
          <w:instrText xml:space="preserve"> PAGEREF _Toc51924388 \h </w:instrText>
        </w:r>
        <w:r w:rsidR="00BE7943">
          <w:rPr>
            <w:noProof/>
            <w:webHidden/>
          </w:rPr>
        </w:r>
        <w:r w:rsidR="00BE7943">
          <w:rPr>
            <w:noProof/>
            <w:webHidden/>
          </w:rPr>
          <w:fldChar w:fldCharType="separate"/>
        </w:r>
        <w:r w:rsidR="00BE7943">
          <w:rPr>
            <w:noProof/>
            <w:webHidden/>
          </w:rPr>
          <w:t>7</w:t>
        </w:r>
        <w:r w:rsidR="00BE7943">
          <w:rPr>
            <w:noProof/>
            <w:webHidden/>
          </w:rPr>
          <w:fldChar w:fldCharType="end"/>
        </w:r>
      </w:hyperlink>
    </w:p>
    <w:p w14:paraId="3A1B758F" w14:textId="570A47F0" w:rsidR="00BE7943" w:rsidRDefault="00020BBC">
      <w:pPr>
        <w:pStyle w:val="TOC5"/>
        <w:tabs>
          <w:tab w:val="right" w:leader="dot" w:pos="5030"/>
        </w:tabs>
        <w:rPr>
          <w:rFonts w:eastAsiaTheme="minorEastAsia"/>
          <w:noProof/>
          <w:sz w:val="22"/>
          <w:lang w:val="en-US" w:eastAsia="en-US" w:bidi="ar-SA"/>
        </w:rPr>
      </w:pPr>
      <w:hyperlink w:anchor="_Toc51924389" w:history="1">
        <w:r w:rsidR="00BE7943" w:rsidRPr="007E173D">
          <w:rPr>
            <w:rStyle w:val="Hyperlink"/>
            <w:noProof/>
          </w:rPr>
          <w:t>Common Data Service</w:t>
        </w:r>
        <w:r w:rsidR="00BE7943">
          <w:rPr>
            <w:noProof/>
            <w:webHidden/>
          </w:rPr>
          <w:tab/>
        </w:r>
        <w:r w:rsidR="00BE7943">
          <w:rPr>
            <w:noProof/>
            <w:webHidden/>
          </w:rPr>
          <w:fldChar w:fldCharType="begin"/>
        </w:r>
        <w:r w:rsidR="00BE7943">
          <w:rPr>
            <w:noProof/>
            <w:webHidden/>
          </w:rPr>
          <w:instrText xml:space="preserve"> PAGEREF _Toc51924389 \h </w:instrText>
        </w:r>
        <w:r w:rsidR="00BE7943">
          <w:rPr>
            <w:noProof/>
            <w:webHidden/>
          </w:rPr>
        </w:r>
        <w:r w:rsidR="00BE7943">
          <w:rPr>
            <w:noProof/>
            <w:webHidden/>
          </w:rPr>
          <w:fldChar w:fldCharType="separate"/>
        </w:r>
        <w:r w:rsidR="00BE7943">
          <w:rPr>
            <w:noProof/>
            <w:webHidden/>
          </w:rPr>
          <w:t>8</w:t>
        </w:r>
        <w:r w:rsidR="00BE7943">
          <w:rPr>
            <w:noProof/>
            <w:webHidden/>
          </w:rPr>
          <w:fldChar w:fldCharType="end"/>
        </w:r>
      </w:hyperlink>
    </w:p>
    <w:p w14:paraId="4A79BBE6" w14:textId="31F2F791" w:rsidR="00BE7943" w:rsidRDefault="00020BBC">
      <w:pPr>
        <w:pStyle w:val="TOC5"/>
        <w:tabs>
          <w:tab w:val="right" w:leader="dot" w:pos="5030"/>
        </w:tabs>
        <w:rPr>
          <w:rFonts w:eastAsiaTheme="minorEastAsia"/>
          <w:noProof/>
          <w:sz w:val="22"/>
          <w:lang w:val="en-US" w:eastAsia="en-US" w:bidi="ar-SA"/>
        </w:rPr>
      </w:pPr>
      <w:hyperlink w:anchor="_Toc51924390" w:history="1">
        <w:r w:rsidR="00BE7943" w:rsidRPr="007E173D">
          <w:rPr>
            <w:rStyle w:val="Hyperlink"/>
            <w:noProof/>
          </w:rPr>
          <w:t>Annet</w:t>
        </w:r>
        <w:r w:rsidR="00BE7943">
          <w:rPr>
            <w:noProof/>
            <w:webHidden/>
          </w:rPr>
          <w:tab/>
        </w:r>
        <w:r w:rsidR="00BE7943">
          <w:rPr>
            <w:noProof/>
            <w:webHidden/>
          </w:rPr>
          <w:fldChar w:fldCharType="begin"/>
        </w:r>
        <w:r w:rsidR="00BE7943">
          <w:rPr>
            <w:noProof/>
            <w:webHidden/>
          </w:rPr>
          <w:instrText xml:space="preserve"> PAGEREF _Toc51924390 \h </w:instrText>
        </w:r>
        <w:r w:rsidR="00BE7943">
          <w:rPr>
            <w:noProof/>
            <w:webHidden/>
          </w:rPr>
        </w:r>
        <w:r w:rsidR="00BE7943">
          <w:rPr>
            <w:noProof/>
            <w:webHidden/>
          </w:rPr>
          <w:fldChar w:fldCharType="separate"/>
        </w:r>
        <w:r w:rsidR="00BE7943">
          <w:rPr>
            <w:noProof/>
            <w:webHidden/>
          </w:rPr>
          <w:t>8</w:t>
        </w:r>
        <w:r w:rsidR="00BE7943">
          <w:rPr>
            <w:noProof/>
            <w:webHidden/>
          </w:rPr>
          <w:fldChar w:fldCharType="end"/>
        </w:r>
      </w:hyperlink>
    </w:p>
    <w:p w14:paraId="3B2A554D" w14:textId="6E10A585" w:rsidR="00BE7943" w:rsidRDefault="00020BBC">
      <w:pPr>
        <w:pStyle w:val="TOC1"/>
        <w:tabs>
          <w:tab w:val="right" w:leader="dot" w:pos="5030"/>
        </w:tabs>
        <w:rPr>
          <w:rFonts w:eastAsiaTheme="minorEastAsia"/>
          <w:b w:val="0"/>
          <w:caps w:val="0"/>
          <w:noProof/>
          <w:sz w:val="22"/>
          <w:lang w:val="en-US" w:eastAsia="en-US" w:bidi="ar-SA"/>
        </w:rPr>
      </w:pPr>
      <w:hyperlink w:anchor="_Toc51924391" w:history="1">
        <w:r w:rsidR="00BE7943" w:rsidRPr="007E173D">
          <w:rPr>
            <w:rStyle w:val="Hyperlink"/>
            <w:noProof/>
          </w:rPr>
          <w:t>Vilkår for spesifikke Elektroniske Tjenester</w:t>
        </w:r>
        <w:r w:rsidR="00BE7943">
          <w:rPr>
            <w:noProof/>
            <w:webHidden/>
          </w:rPr>
          <w:tab/>
        </w:r>
        <w:r w:rsidR="00BE7943">
          <w:rPr>
            <w:noProof/>
            <w:webHidden/>
          </w:rPr>
          <w:fldChar w:fldCharType="begin"/>
        </w:r>
        <w:r w:rsidR="00BE7943">
          <w:rPr>
            <w:noProof/>
            <w:webHidden/>
          </w:rPr>
          <w:instrText xml:space="preserve"> PAGEREF _Toc51924391 \h </w:instrText>
        </w:r>
        <w:r w:rsidR="00BE7943">
          <w:rPr>
            <w:noProof/>
            <w:webHidden/>
          </w:rPr>
        </w:r>
        <w:r w:rsidR="00BE7943">
          <w:rPr>
            <w:noProof/>
            <w:webHidden/>
          </w:rPr>
          <w:fldChar w:fldCharType="separate"/>
        </w:r>
        <w:r w:rsidR="00BE7943">
          <w:rPr>
            <w:noProof/>
            <w:webHidden/>
          </w:rPr>
          <w:t>10</w:t>
        </w:r>
        <w:r w:rsidR="00BE7943">
          <w:rPr>
            <w:noProof/>
            <w:webHidden/>
          </w:rPr>
          <w:fldChar w:fldCharType="end"/>
        </w:r>
      </w:hyperlink>
    </w:p>
    <w:p w14:paraId="62173048" w14:textId="03C24F79" w:rsidR="00BE7943" w:rsidRDefault="00020BBC">
      <w:pPr>
        <w:pStyle w:val="TOC2"/>
        <w:tabs>
          <w:tab w:val="right" w:leader="dot" w:pos="5030"/>
        </w:tabs>
        <w:rPr>
          <w:rFonts w:eastAsiaTheme="minorEastAsia"/>
          <w:b w:val="0"/>
          <w:smallCaps w:val="0"/>
          <w:noProof/>
          <w:sz w:val="22"/>
          <w:lang w:val="en-US" w:eastAsia="en-US" w:bidi="ar-SA"/>
        </w:rPr>
      </w:pPr>
      <w:hyperlink w:anchor="_Toc51924392" w:history="1">
        <w:r w:rsidR="00BE7943" w:rsidRPr="007E173D">
          <w:rPr>
            <w:rStyle w:val="Hyperlink"/>
            <w:noProof/>
          </w:rPr>
          <w:t>Microsoft Azure-tjenester</w:t>
        </w:r>
        <w:r w:rsidR="00BE7943">
          <w:rPr>
            <w:noProof/>
            <w:webHidden/>
          </w:rPr>
          <w:tab/>
        </w:r>
        <w:r w:rsidR="00BE7943">
          <w:rPr>
            <w:noProof/>
            <w:webHidden/>
          </w:rPr>
          <w:fldChar w:fldCharType="begin"/>
        </w:r>
        <w:r w:rsidR="00BE7943">
          <w:rPr>
            <w:noProof/>
            <w:webHidden/>
          </w:rPr>
          <w:instrText xml:space="preserve"> PAGEREF _Toc51924392 \h </w:instrText>
        </w:r>
        <w:r w:rsidR="00BE7943">
          <w:rPr>
            <w:noProof/>
            <w:webHidden/>
          </w:rPr>
        </w:r>
        <w:r w:rsidR="00BE7943">
          <w:rPr>
            <w:noProof/>
            <w:webHidden/>
          </w:rPr>
          <w:fldChar w:fldCharType="separate"/>
        </w:r>
        <w:r w:rsidR="00BE7943">
          <w:rPr>
            <w:noProof/>
            <w:webHidden/>
          </w:rPr>
          <w:t>10</w:t>
        </w:r>
        <w:r w:rsidR="00BE7943">
          <w:rPr>
            <w:noProof/>
            <w:webHidden/>
          </w:rPr>
          <w:fldChar w:fldCharType="end"/>
        </w:r>
      </w:hyperlink>
    </w:p>
    <w:p w14:paraId="2EA414AC" w14:textId="6239CC7B" w:rsidR="00BE7943" w:rsidRDefault="00020BBC">
      <w:pPr>
        <w:pStyle w:val="TOC4"/>
        <w:rPr>
          <w:rFonts w:eastAsiaTheme="minorEastAsia"/>
          <w:smallCaps w:val="0"/>
          <w:noProof/>
          <w:sz w:val="22"/>
          <w:lang w:val="en-US" w:eastAsia="en-US" w:bidi="ar-SA"/>
        </w:rPr>
      </w:pPr>
      <w:hyperlink w:anchor="_Toc51924393" w:history="1">
        <w:r w:rsidR="00BE7943" w:rsidRPr="007E173D">
          <w:rPr>
            <w:rStyle w:val="Hyperlink"/>
            <w:noProof/>
            <w:lang w:val="sv-SE"/>
          </w:rPr>
          <w:t>Azure DevTest Labs</w:t>
        </w:r>
        <w:r w:rsidR="00BE7943">
          <w:rPr>
            <w:noProof/>
            <w:webHidden/>
          </w:rPr>
          <w:tab/>
        </w:r>
        <w:r w:rsidR="00BE7943">
          <w:rPr>
            <w:noProof/>
            <w:webHidden/>
          </w:rPr>
          <w:fldChar w:fldCharType="begin"/>
        </w:r>
        <w:r w:rsidR="00BE7943">
          <w:rPr>
            <w:noProof/>
            <w:webHidden/>
          </w:rPr>
          <w:instrText xml:space="preserve"> PAGEREF _Toc51924393 \h </w:instrText>
        </w:r>
        <w:r w:rsidR="00BE7943">
          <w:rPr>
            <w:noProof/>
            <w:webHidden/>
          </w:rPr>
        </w:r>
        <w:r w:rsidR="00BE7943">
          <w:rPr>
            <w:noProof/>
            <w:webHidden/>
          </w:rPr>
          <w:fldChar w:fldCharType="separate"/>
        </w:r>
        <w:r w:rsidR="00BE7943">
          <w:rPr>
            <w:noProof/>
            <w:webHidden/>
          </w:rPr>
          <w:t>11</w:t>
        </w:r>
        <w:r w:rsidR="00BE7943">
          <w:rPr>
            <w:noProof/>
            <w:webHidden/>
          </w:rPr>
          <w:fldChar w:fldCharType="end"/>
        </w:r>
      </w:hyperlink>
    </w:p>
    <w:p w14:paraId="67B9CE24" w14:textId="41A167BF" w:rsidR="00BE7943" w:rsidRDefault="00020BBC">
      <w:pPr>
        <w:pStyle w:val="TOC4"/>
        <w:rPr>
          <w:rFonts w:eastAsiaTheme="minorEastAsia"/>
          <w:smallCaps w:val="0"/>
          <w:noProof/>
          <w:sz w:val="22"/>
          <w:lang w:val="en-US" w:eastAsia="en-US" w:bidi="ar-SA"/>
        </w:rPr>
      </w:pPr>
      <w:hyperlink w:anchor="_Toc51924394" w:history="1">
        <w:r w:rsidR="00BE7943" w:rsidRPr="007E173D">
          <w:rPr>
            <w:rStyle w:val="Hyperlink"/>
            <w:noProof/>
          </w:rPr>
          <w:t>Azure Lab Services</w:t>
        </w:r>
        <w:r w:rsidR="00BE7943">
          <w:rPr>
            <w:noProof/>
            <w:webHidden/>
          </w:rPr>
          <w:tab/>
        </w:r>
        <w:r w:rsidR="00BE7943">
          <w:rPr>
            <w:noProof/>
            <w:webHidden/>
          </w:rPr>
          <w:fldChar w:fldCharType="begin"/>
        </w:r>
        <w:r w:rsidR="00BE7943">
          <w:rPr>
            <w:noProof/>
            <w:webHidden/>
          </w:rPr>
          <w:instrText xml:space="preserve"> PAGEREF _Toc51924394 \h </w:instrText>
        </w:r>
        <w:r w:rsidR="00BE7943">
          <w:rPr>
            <w:noProof/>
            <w:webHidden/>
          </w:rPr>
        </w:r>
        <w:r w:rsidR="00BE7943">
          <w:rPr>
            <w:noProof/>
            <w:webHidden/>
          </w:rPr>
          <w:fldChar w:fldCharType="separate"/>
        </w:r>
        <w:r w:rsidR="00BE7943">
          <w:rPr>
            <w:noProof/>
            <w:webHidden/>
          </w:rPr>
          <w:t>11</w:t>
        </w:r>
        <w:r w:rsidR="00BE7943">
          <w:rPr>
            <w:noProof/>
            <w:webHidden/>
          </w:rPr>
          <w:fldChar w:fldCharType="end"/>
        </w:r>
      </w:hyperlink>
    </w:p>
    <w:p w14:paraId="5E263C1A" w14:textId="4280FC88" w:rsidR="00BE7943" w:rsidRDefault="00020BBC">
      <w:pPr>
        <w:pStyle w:val="TOC4"/>
        <w:rPr>
          <w:rFonts w:eastAsiaTheme="minorEastAsia"/>
          <w:smallCaps w:val="0"/>
          <w:noProof/>
          <w:sz w:val="22"/>
          <w:lang w:val="en-US" w:eastAsia="en-US" w:bidi="ar-SA"/>
        </w:rPr>
      </w:pPr>
      <w:hyperlink w:anchor="_Toc51924395" w:history="1">
        <w:r w:rsidR="00BE7943" w:rsidRPr="007E173D">
          <w:rPr>
            <w:rStyle w:val="Hyperlink"/>
            <w:noProof/>
          </w:rPr>
          <w:t>Azure Machine Learning-tjeneste</w:t>
        </w:r>
        <w:r w:rsidR="00BE7943">
          <w:rPr>
            <w:noProof/>
            <w:webHidden/>
          </w:rPr>
          <w:tab/>
        </w:r>
        <w:r w:rsidR="00BE7943">
          <w:rPr>
            <w:noProof/>
            <w:webHidden/>
          </w:rPr>
          <w:fldChar w:fldCharType="begin"/>
        </w:r>
        <w:r w:rsidR="00BE7943">
          <w:rPr>
            <w:noProof/>
            <w:webHidden/>
          </w:rPr>
          <w:instrText xml:space="preserve"> PAGEREF _Toc51924395 \h </w:instrText>
        </w:r>
        <w:r w:rsidR="00BE7943">
          <w:rPr>
            <w:noProof/>
            <w:webHidden/>
          </w:rPr>
        </w:r>
        <w:r w:rsidR="00BE7943">
          <w:rPr>
            <w:noProof/>
            <w:webHidden/>
          </w:rPr>
          <w:fldChar w:fldCharType="separate"/>
        </w:r>
        <w:r w:rsidR="00BE7943">
          <w:rPr>
            <w:noProof/>
            <w:webHidden/>
          </w:rPr>
          <w:t>12</w:t>
        </w:r>
        <w:r w:rsidR="00BE7943">
          <w:rPr>
            <w:noProof/>
            <w:webHidden/>
          </w:rPr>
          <w:fldChar w:fldCharType="end"/>
        </w:r>
      </w:hyperlink>
    </w:p>
    <w:p w14:paraId="7BDCA967" w14:textId="612DAC03" w:rsidR="00BE7943" w:rsidRDefault="00020BBC">
      <w:pPr>
        <w:pStyle w:val="TOC4"/>
        <w:rPr>
          <w:rFonts w:eastAsiaTheme="minorEastAsia"/>
          <w:smallCaps w:val="0"/>
          <w:noProof/>
          <w:sz w:val="22"/>
          <w:lang w:val="en-US" w:eastAsia="en-US" w:bidi="ar-SA"/>
        </w:rPr>
      </w:pPr>
      <w:hyperlink w:anchor="_Toc51924396" w:history="1">
        <w:r w:rsidR="00BE7943" w:rsidRPr="007E173D">
          <w:rPr>
            <w:rStyle w:val="Hyperlink"/>
            <w:noProof/>
          </w:rPr>
          <w:t>Azure Maps</w:t>
        </w:r>
        <w:r w:rsidR="00BE7943">
          <w:rPr>
            <w:noProof/>
            <w:webHidden/>
          </w:rPr>
          <w:tab/>
        </w:r>
        <w:r w:rsidR="00BE7943">
          <w:rPr>
            <w:noProof/>
            <w:webHidden/>
          </w:rPr>
          <w:fldChar w:fldCharType="begin"/>
        </w:r>
        <w:r w:rsidR="00BE7943">
          <w:rPr>
            <w:noProof/>
            <w:webHidden/>
          </w:rPr>
          <w:instrText xml:space="preserve"> PAGEREF _Toc51924396 \h </w:instrText>
        </w:r>
        <w:r w:rsidR="00BE7943">
          <w:rPr>
            <w:noProof/>
            <w:webHidden/>
          </w:rPr>
        </w:r>
        <w:r w:rsidR="00BE7943">
          <w:rPr>
            <w:noProof/>
            <w:webHidden/>
          </w:rPr>
          <w:fldChar w:fldCharType="separate"/>
        </w:r>
        <w:r w:rsidR="00BE7943">
          <w:rPr>
            <w:noProof/>
            <w:webHidden/>
          </w:rPr>
          <w:t>12</w:t>
        </w:r>
        <w:r w:rsidR="00BE7943">
          <w:rPr>
            <w:noProof/>
            <w:webHidden/>
          </w:rPr>
          <w:fldChar w:fldCharType="end"/>
        </w:r>
      </w:hyperlink>
    </w:p>
    <w:p w14:paraId="5B5BCD33" w14:textId="1D393D23" w:rsidR="00BE7943" w:rsidRDefault="00020BBC">
      <w:pPr>
        <w:pStyle w:val="TOC4"/>
        <w:rPr>
          <w:rFonts w:eastAsiaTheme="minorEastAsia"/>
          <w:smallCaps w:val="0"/>
          <w:noProof/>
          <w:sz w:val="22"/>
          <w:lang w:val="en-US" w:eastAsia="en-US" w:bidi="ar-SA"/>
        </w:rPr>
      </w:pPr>
      <w:hyperlink w:anchor="_Toc51924397" w:history="1">
        <w:r w:rsidR="00BE7943" w:rsidRPr="007E173D">
          <w:rPr>
            <w:rStyle w:val="Hyperlink"/>
            <w:noProof/>
          </w:rPr>
          <w:t>Azure SQL Edge</w:t>
        </w:r>
        <w:r w:rsidR="00BE7943">
          <w:rPr>
            <w:noProof/>
            <w:webHidden/>
          </w:rPr>
          <w:tab/>
        </w:r>
        <w:r w:rsidR="00BE7943">
          <w:rPr>
            <w:noProof/>
            <w:webHidden/>
          </w:rPr>
          <w:fldChar w:fldCharType="begin"/>
        </w:r>
        <w:r w:rsidR="00BE7943">
          <w:rPr>
            <w:noProof/>
            <w:webHidden/>
          </w:rPr>
          <w:instrText xml:space="preserve"> PAGEREF _Toc51924397 \h </w:instrText>
        </w:r>
        <w:r w:rsidR="00BE7943">
          <w:rPr>
            <w:noProof/>
            <w:webHidden/>
          </w:rPr>
        </w:r>
        <w:r w:rsidR="00BE7943">
          <w:rPr>
            <w:noProof/>
            <w:webHidden/>
          </w:rPr>
          <w:fldChar w:fldCharType="separate"/>
        </w:r>
        <w:r w:rsidR="00BE7943">
          <w:rPr>
            <w:noProof/>
            <w:webHidden/>
          </w:rPr>
          <w:t>13</w:t>
        </w:r>
        <w:r w:rsidR="00BE7943">
          <w:rPr>
            <w:noProof/>
            <w:webHidden/>
          </w:rPr>
          <w:fldChar w:fldCharType="end"/>
        </w:r>
      </w:hyperlink>
    </w:p>
    <w:p w14:paraId="6BDC163C" w14:textId="3F543A2F" w:rsidR="00BE7943" w:rsidRDefault="00020BBC">
      <w:pPr>
        <w:pStyle w:val="TOC4"/>
        <w:rPr>
          <w:rFonts w:eastAsiaTheme="minorEastAsia"/>
          <w:smallCaps w:val="0"/>
          <w:noProof/>
          <w:sz w:val="22"/>
          <w:lang w:val="en-US" w:eastAsia="en-US" w:bidi="ar-SA"/>
        </w:rPr>
      </w:pPr>
      <w:hyperlink w:anchor="_Toc51924398" w:history="1">
        <w:r w:rsidR="00BE7943" w:rsidRPr="007E173D">
          <w:rPr>
            <w:rStyle w:val="Hyperlink"/>
            <w:noProof/>
          </w:rPr>
          <w:t>Azure Stack Hub</w:t>
        </w:r>
        <w:r w:rsidR="00BE7943">
          <w:rPr>
            <w:noProof/>
            <w:webHidden/>
          </w:rPr>
          <w:tab/>
        </w:r>
        <w:r w:rsidR="00BE7943">
          <w:rPr>
            <w:noProof/>
            <w:webHidden/>
          </w:rPr>
          <w:fldChar w:fldCharType="begin"/>
        </w:r>
        <w:r w:rsidR="00BE7943">
          <w:rPr>
            <w:noProof/>
            <w:webHidden/>
          </w:rPr>
          <w:instrText xml:space="preserve"> PAGEREF _Toc51924398 \h </w:instrText>
        </w:r>
        <w:r w:rsidR="00BE7943">
          <w:rPr>
            <w:noProof/>
            <w:webHidden/>
          </w:rPr>
        </w:r>
        <w:r w:rsidR="00BE7943">
          <w:rPr>
            <w:noProof/>
            <w:webHidden/>
          </w:rPr>
          <w:fldChar w:fldCharType="separate"/>
        </w:r>
        <w:r w:rsidR="00BE7943">
          <w:rPr>
            <w:noProof/>
            <w:webHidden/>
          </w:rPr>
          <w:t>13</w:t>
        </w:r>
        <w:r w:rsidR="00BE7943">
          <w:rPr>
            <w:noProof/>
            <w:webHidden/>
          </w:rPr>
          <w:fldChar w:fldCharType="end"/>
        </w:r>
      </w:hyperlink>
    </w:p>
    <w:p w14:paraId="754DED89" w14:textId="7F769F4E" w:rsidR="00BE7943" w:rsidRDefault="00020BBC">
      <w:pPr>
        <w:pStyle w:val="TOC4"/>
        <w:rPr>
          <w:rFonts w:eastAsiaTheme="minorEastAsia"/>
          <w:smallCaps w:val="0"/>
          <w:noProof/>
          <w:sz w:val="22"/>
          <w:lang w:val="en-US" w:eastAsia="en-US" w:bidi="ar-SA"/>
        </w:rPr>
      </w:pPr>
      <w:hyperlink w:anchor="_Toc51924399" w:history="1">
        <w:r w:rsidR="00BE7943" w:rsidRPr="007E173D">
          <w:rPr>
            <w:rStyle w:val="Hyperlink"/>
            <w:noProof/>
            <w:lang w:val="sv-SE"/>
          </w:rPr>
          <w:t>Bing Search Services</w:t>
        </w:r>
        <w:r w:rsidR="00BE7943">
          <w:rPr>
            <w:noProof/>
            <w:webHidden/>
          </w:rPr>
          <w:tab/>
        </w:r>
        <w:r w:rsidR="00BE7943">
          <w:rPr>
            <w:noProof/>
            <w:webHidden/>
          </w:rPr>
          <w:fldChar w:fldCharType="begin"/>
        </w:r>
        <w:r w:rsidR="00BE7943">
          <w:rPr>
            <w:noProof/>
            <w:webHidden/>
          </w:rPr>
          <w:instrText xml:space="preserve"> PAGEREF _Toc51924399 \h </w:instrText>
        </w:r>
        <w:r w:rsidR="00BE7943">
          <w:rPr>
            <w:noProof/>
            <w:webHidden/>
          </w:rPr>
        </w:r>
        <w:r w:rsidR="00BE7943">
          <w:rPr>
            <w:noProof/>
            <w:webHidden/>
          </w:rPr>
          <w:fldChar w:fldCharType="separate"/>
        </w:r>
        <w:r w:rsidR="00BE7943">
          <w:rPr>
            <w:noProof/>
            <w:webHidden/>
          </w:rPr>
          <w:t>13</w:t>
        </w:r>
        <w:r w:rsidR="00BE7943">
          <w:rPr>
            <w:noProof/>
            <w:webHidden/>
          </w:rPr>
          <w:fldChar w:fldCharType="end"/>
        </w:r>
      </w:hyperlink>
    </w:p>
    <w:p w14:paraId="499E96C8" w14:textId="56583287" w:rsidR="00BE7943" w:rsidRDefault="00020BBC">
      <w:pPr>
        <w:pStyle w:val="TOC4"/>
        <w:rPr>
          <w:rFonts w:eastAsiaTheme="minorEastAsia"/>
          <w:smallCaps w:val="0"/>
          <w:noProof/>
          <w:sz w:val="22"/>
          <w:lang w:val="en-US" w:eastAsia="en-US" w:bidi="ar-SA"/>
        </w:rPr>
      </w:pPr>
      <w:hyperlink w:anchor="_Toc51924400" w:history="1">
        <w:r w:rsidR="00BE7943" w:rsidRPr="007E173D">
          <w:rPr>
            <w:rStyle w:val="Hyperlink"/>
            <w:noProof/>
            <w:lang w:val="sv-SE"/>
          </w:rPr>
          <w:t>Cognitive Services</w:t>
        </w:r>
        <w:r w:rsidR="00BE7943">
          <w:rPr>
            <w:noProof/>
            <w:webHidden/>
          </w:rPr>
          <w:tab/>
        </w:r>
        <w:r w:rsidR="00BE7943">
          <w:rPr>
            <w:noProof/>
            <w:webHidden/>
          </w:rPr>
          <w:fldChar w:fldCharType="begin"/>
        </w:r>
        <w:r w:rsidR="00BE7943">
          <w:rPr>
            <w:noProof/>
            <w:webHidden/>
          </w:rPr>
          <w:instrText xml:space="preserve"> PAGEREF _Toc51924400 \h </w:instrText>
        </w:r>
        <w:r w:rsidR="00BE7943">
          <w:rPr>
            <w:noProof/>
            <w:webHidden/>
          </w:rPr>
        </w:r>
        <w:r w:rsidR="00BE7943">
          <w:rPr>
            <w:noProof/>
            <w:webHidden/>
          </w:rPr>
          <w:fldChar w:fldCharType="separate"/>
        </w:r>
        <w:r w:rsidR="00BE7943">
          <w:rPr>
            <w:noProof/>
            <w:webHidden/>
          </w:rPr>
          <w:t>14</w:t>
        </w:r>
        <w:r w:rsidR="00BE7943">
          <w:rPr>
            <w:noProof/>
            <w:webHidden/>
          </w:rPr>
          <w:fldChar w:fldCharType="end"/>
        </w:r>
      </w:hyperlink>
    </w:p>
    <w:p w14:paraId="640B53CA" w14:textId="7CDEB0DA" w:rsidR="00BE7943" w:rsidRDefault="00020BBC">
      <w:pPr>
        <w:pStyle w:val="TOC4"/>
        <w:rPr>
          <w:rFonts w:eastAsiaTheme="minorEastAsia"/>
          <w:smallCaps w:val="0"/>
          <w:noProof/>
          <w:sz w:val="22"/>
          <w:lang w:val="en-US" w:eastAsia="en-US" w:bidi="ar-SA"/>
        </w:rPr>
      </w:pPr>
      <w:hyperlink w:anchor="_Toc51924401" w:history="1">
        <w:r w:rsidR="00BE7943" w:rsidRPr="007E173D">
          <w:rPr>
            <w:rStyle w:val="Hyperlink"/>
            <w:noProof/>
          </w:rPr>
          <w:t>Microsoft Genomics</w:t>
        </w:r>
        <w:r w:rsidR="00BE7943">
          <w:rPr>
            <w:noProof/>
            <w:webHidden/>
          </w:rPr>
          <w:tab/>
        </w:r>
        <w:r w:rsidR="00BE7943">
          <w:rPr>
            <w:noProof/>
            <w:webHidden/>
          </w:rPr>
          <w:fldChar w:fldCharType="begin"/>
        </w:r>
        <w:r w:rsidR="00BE7943">
          <w:rPr>
            <w:noProof/>
            <w:webHidden/>
          </w:rPr>
          <w:instrText xml:space="preserve"> PAGEREF _Toc51924401 \h </w:instrText>
        </w:r>
        <w:r w:rsidR="00BE7943">
          <w:rPr>
            <w:noProof/>
            <w:webHidden/>
          </w:rPr>
        </w:r>
        <w:r w:rsidR="00BE7943">
          <w:rPr>
            <w:noProof/>
            <w:webHidden/>
          </w:rPr>
          <w:fldChar w:fldCharType="separate"/>
        </w:r>
        <w:r w:rsidR="00BE7943">
          <w:rPr>
            <w:noProof/>
            <w:webHidden/>
          </w:rPr>
          <w:t>15</w:t>
        </w:r>
        <w:r w:rsidR="00BE7943">
          <w:rPr>
            <w:noProof/>
            <w:webHidden/>
          </w:rPr>
          <w:fldChar w:fldCharType="end"/>
        </w:r>
      </w:hyperlink>
    </w:p>
    <w:p w14:paraId="219A641F" w14:textId="6F8EDBDB" w:rsidR="00BE7943" w:rsidRDefault="00020BBC">
      <w:pPr>
        <w:pStyle w:val="TOC4"/>
        <w:rPr>
          <w:rFonts w:eastAsiaTheme="minorEastAsia"/>
          <w:smallCaps w:val="0"/>
          <w:noProof/>
          <w:sz w:val="22"/>
          <w:lang w:val="en-US" w:eastAsia="en-US" w:bidi="ar-SA"/>
        </w:rPr>
      </w:pPr>
      <w:hyperlink w:anchor="_Toc51924402" w:history="1">
        <w:r w:rsidR="00BE7943" w:rsidRPr="007E173D">
          <w:rPr>
            <w:rStyle w:val="Hyperlink"/>
            <w:noProof/>
          </w:rPr>
          <w:t>Visual Studio App Center</w:t>
        </w:r>
        <w:r w:rsidR="00BE7943">
          <w:rPr>
            <w:noProof/>
            <w:webHidden/>
          </w:rPr>
          <w:tab/>
        </w:r>
        <w:r w:rsidR="00BE7943">
          <w:rPr>
            <w:noProof/>
            <w:webHidden/>
          </w:rPr>
          <w:fldChar w:fldCharType="begin"/>
        </w:r>
        <w:r w:rsidR="00BE7943">
          <w:rPr>
            <w:noProof/>
            <w:webHidden/>
          </w:rPr>
          <w:instrText xml:space="preserve"> PAGEREF _Toc51924402 \h </w:instrText>
        </w:r>
        <w:r w:rsidR="00BE7943">
          <w:rPr>
            <w:noProof/>
            <w:webHidden/>
          </w:rPr>
        </w:r>
        <w:r w:rsidR="00BE7943">
          <w:rPr>
            <w:noProof/>
            <w:webHidden/>
          </w:rPr>
          <w:fldChar w:fldCharType="separate"/>
        </w:r>
        <w:r w:rsidR="00BE7943">
          <w:rPr>
            <w:noProof/>
            <w:webHidden/>
          </w:rPr>
          <w:t>15</w:t>
        </w:r>
        <w:r w:rsidR="00BE7943">
          <w:rPr>
            <w:noProof/>
            <w:webHidden/>
          </w:rPr>
          <w:fldChar w:fldCharType="end"/>
        </w:r>
      </w:hyperlink>
    </w:p>
    <w:p w14:paraId="3AFFB6C7" w14:textId="7A5C5825" w:rsidR="00BE7943" w:rsidRDefault="00020BBC">
      <w:pPr>
        <w:pStyle w:val="TOC2"/>
        <w:tabs>
          <w:tab w:val="right" w:leader="dot" w:pos="5030"/>
        </w:tabs>
        <w:rPr>
          <w:rFonts w:eastAsiaTheme="minorEastAsia"/>
          <w:b w:val="0"/>
          <w:smallCaps w:val="0"/>
          <w:noProof/>
          <w:sz w:val="22"/>
          <w:lang w:val="en-US" w:eastAsia="en-US" w:bidi="ar-SA"/>
        </w:rPr>
      </w:pPr>
      <w:hyperlink w:anchor="_Toc51924403" w:history="1">
        <w:r w:rsidR="00BE7943" w:rsidRPr="007E173D">
          <w:rPr>
            <w:rStyle w:val="Hyperlink"/>
            <w:noProof/>
          </w:rPr>
          <w:t>Microsoft Azure-planer</w:t>
        </w:r>
        <w:r w:rsidR="00BE7943">
          <w:rPr>
            <w:noProof/>
            <w:webHidden/>
          </w:rPr>
          <w:tab/>
        </w:r>
        <w:r w:rsidR="00BE7943">
          <w:rPr>
            <w:noProof/>
            <w:webHidden/>
          </w:rPr>
          <w:fldChar w:fldCharType="begin"/>
        </w:r>
        <w:r w:rsidR="00BE7943">
          <w:rPr>
            <w:noProof/>
            <w:webHidden/>
          </w:rPr>
          <w:instrText xml:space="preserve"> PAGEREF _Toc51924403 \h </w:instrText>
        </w:r>
        <w:r w:rsidR="00BE7943">
          <w:rPr>
            <w:noProof/>
            <w:webHidden/>
          </w:rPr>
        </w:r>
        <w:r w:rsidR="00BE7943">
          <w:rPr>
            <w:noProof/>
            <w:webHidden/>
          </w:rPr>
          <w:fldChar w:fldCharType="separate"/>
        </w:r>
        <w:r w:rsidR="00BE7943">
          <w:rPr>
            <w:noProof/>
            <w:webHidden/>
          </w:rPr>
          <w:t>15</w:t>
        </w:r>
        <w:r w:rsidR="00BE7943">
          <w:rPr>
            <w:noProof/>
            <w:webHidden/>
          </w:rPr>
          <w:fldChar w:fldCharType="end"/>
        </w:r>
      </w:hyperlink>
    </w:p>
    <w:p w14:paraId="7F13CF00" w14:textId="48EE2E16" w:rsidR="00BE7943" w:rsidRDefault="00020BBC">
      <w:pPr>
        <w:pStyle w:val="TOC4"/>
        <w:rPr>
          <w:rFonts w:eastAsiaTheme="minorEastAsia"/>
          <w:smallCaps w:val="0"/>
          <w:noProof/>
          <w:sz w:val="22"/>
          <w:lang w:val="en-US" w:eastAsia="en-US" w:bidi="ar-SA"/>
        </w:rPr>
      </w:pPr>
      <w:hyperlink w:anchor="_Toc51924404" w:history="1">
        <w:r w:rsidR="00BE7943" w:rsidRPr="007E173D">
          <w:rPr>
            <w:rStyle w:val="Hyperlink"/>
            <w:noProof/>
          </w:rPr>
          <w:t>Azure Active Directory Basic</w:t>
        </w:r>
        <w:r w:rsidR="00BE7943">
          <w:rPr>
            <w:noProof/>
            <w:webHidden/>
          </w:rPr>
          <w:tab/>
        </w:r>
        <w:r w:rsidR="00BE7943">
          <w:rPr>
            <w:noProof/>
            <w:webHidden/>
          </w:rPr>
          <w:fldChar w:fldCharType="begin"/>
        </w:r>
        <w:r w:rsidR="00BE7943">
          <w:rPr>
            <w:noProof/>
            <w:webHidden/>
          </w:rPr>
          <w:instrText xml:space="preserve"> PAGEREF _Toc51924404 \h </w:instrText>
        </w:r>
        <w:r w:rsidR="00BE7943">
          <w:rPr>
            <w:noProof/>
            <w:webHidden/>
          </w:rPr>
        </w:r>
        <w:r w:rsidR="00BE7943">
          <w:rPr>
            <w:noProof/>
            <w:webHidden/>
          </w:rPr>
          <w:fldChar w:fldCharType="separate"/>
        </w:r>
        <w:r w:rsidR="00BE7943">
          <w:rPr>
            <w:noProof/>
            <w:webHidden/>
          </w:rPr>
          <w:t>16</w:t>
        </w:r>
        <w:r w:rsidR="00BE7943">
          <w:rPr>
            <w:noProof/>
            <w:webHidden/>
          </w:rPr>
          <w:fldChar w:fldCharType="end"/>
        </w:r>
      </w:hyperlink>
    </w:p>
    <w:p w14:paraId="35F9239E" w14:textId="398F67CA" w:rsidR="00BE7943" w:rsidRDefault="00020BBC">
      <w:pPr>
        <w:pStyle w:val="TOC4"/>
        <w:rPr>
          <w:rFonts w:eastAsiaTheme="minorEastAsia"/>
          <w:smallCaps w:val="0"/>
          <w:noProof/>
          <w:sz w:val="22"/>
          <w:lang w:val="en-US" w:eastAsia="en-US" w:bidi="ar-SA"/>
        </w:rPr>
      </w:pPr>
      <w:hyperlink w:anchor="_Toc51924405" w:history="1">
        <w:r w:rsidR="00BE7943" w:rsidRPr="007E173D">
          <w:rPr>
            <w:rStyle w:val="Hyperlink"/>
            <w:noProof/>
          </w:rPr>
          <w:t>Azure Active Directory Premium</w:t>
        </w:r>
        <w:r w:rsidR="00BE7943">
          <w:rPr>
            <w:noProof/>
            <w:webHidden/>
          </w:rPr>
          <w:tab/>
        </w:r>
        <w:r w:rsidR="00BE7943">
          <w:rPr>
            <w:noProof/>
            <w:webHidden/>
          </w:rPr>
          <w:fldChar w:fldCharType="begin"/>
        </w:r>
        <w:r w:rsidR="00BE7943">
          <w:rPr>
            <w:noProof/>
            <w:webHidden/>
          </w:rPr>
          <w:instrText xml:space="preserve"> PAGEREF _Toc51924405 \h </w:instrText>
        </w:r>
        <w:r w:rsidR="00BE7943">
          <w:rPr>
            <w:noProof/>
            <w:webHidden/>
          </w:rPr>
        </w:r>
        <w:r w:rsidR="00BE7943">
          <w:rPr>
            <w:noProof/>
            <w:webHidden/>
          </w:rPr>
          <w:fldChar w:fldCharType="separate"/>
        </w:r>
        <w:r w:rsidR="00BE7943">
          <w:rPr>
            <w:noProof/>
            <w:webHidden/>
          </w:rPr>
          <w:t>16</w:t>
        </w:r>
        <w:r w:rsidR="00BE7943">
          <w:rPr>
            <w:noProof/>
            <w:webHidden/>
          </w:rPr>
          <w:fldChar w:fldCharType="end"/>
        </w:r>
      </w:hyperlink>
    </w:p>
    <w:p w14:paraId="31D83E8A" w14:textId="48835B09" w:rsidR="00BE7943" w:rsidRDefault="00020BBC">
      <w:pPr>
        <w:pStyle w:val="TOC4"/>
        <w:rPr>
          <w:rFonts w:eastAsiaTheme="minorEastAsia"/>
          <w:smallCaps w:val="0"/>
          <w:noProof/>
          <w:sz w:val="22"/>
          <w:lang w:val="en-US" w:eastAsia="en-US" w:bidi="ar-SA"/>
        </w:rPr>
      </w:pPr>
      <w:hyperlink w:anchor="_Toc51924406" w:history="1">
        <w:r w:rsidR="00BE7943" w:rsidRPr="007E173D">
          <w:rPr>
            <w:rStyle w:val="Hyperlink"/>
            <w:noProof/>
          </w:rPr>
          <w:t>Azure Information Protection Premium</w:t>
        </w:r>
        <w:r w:rsidR="00BE7943">
          <w:rPr>
            <w:noProof/>
            <w:webHidden/>
          </w:rPr>
          <w:tab/>
        </w:r>
        <w:r w:rsidR="00BE7943">
          <w:rPr>
            <w:noProof/>
            <w:webHidden/>
          </w:rPr>
          <w:fldChar w:fldCharType="begin"/>
        </w:r>
        <w:r w:rsidR="00BE7943">
          <w:rPr>
            <w:noProof/>
            <w:webHidden/>
          </w:rPr>
          <w:instrText xml:space="preserve"> PAGEREF _Toc51924406 \h </w:instrText>
        </w:r>
        <w:r w:rsidR="00BE7943">
          <w:rPr>
            <w:noProof/>
            <w:webHidden/>
          </w:rPr>
        </w:r>
        <w:r w:rsidR="00BE7943">
          <w:rPr>
            <w:noProof/>
            <w:webHidden/>
          </w:rPr>
          <w:fldChar w:fldCharType="separate"/>
        </w:r>
        <w:r w:rsidR="00BE7943">
          <w:rPr>
            <w:noProof/>
            <w:webHidden/>
          </w:rPr>
          <w:t>16</w:t>
        </w:r>
        <w:r w:rsidR="00BE7943">
          <w:rPr>
            <w:noProof/>
            <w:webHidden/>
          </w:rPr>
          <w:fldChar w:fldCharType="end"/>
        </w:r>
      </w:hyperlink>
    </w:p>
    <w:p w14:paraId="4FE3FB50" w14:textId="4D16C889" w:rsidR="00BE7943" w:rsidRDefault="00020BBC">
      <w:pPr>
        <w:pStyle w:val="TOC2"/>
        <w:tabs>
          <w:tab w:val="right" w:leader="dot" w:pos="5030"/>
        </w:tabs>
        <w:rPr>
          <w:rFonts w:eastAsiaTheme="minorEastAsia"/>
          <w:b w:val="0"/>
          <w:smallCaps w:val="0"/>
          <w:noProof/>
          <w:sz w:val="22"/>
          <w:lang w:val="en-US" w:eastAsia="en-US" w:bidi="ar-SA"/>
        </w:rPr>
      </w:pPr>
      <w:hyperlink w:anchor="_Toc51924407" w:history="1">
        <w:r w:rsidR="00BE7943" w:rsidRPr="007E173D">
          <w:rPr>
            <w:rStyle w:val="Hyperlink"/>
            <w:noProof/>
          </w:rPr>
          <w:t>Microsoft Dynamics 365-tjenester</w:t>
        </w:r>
        <w:r w:rsidR="00BE7943">
          <w:rPr>
            <w:noProof/>
            <w:webHidden/>
          </w:rPr>
          <w:tab/>
        </w:r>
        <w:r w:rsidR="00BE7943">
          <w:rPr>
            <w:noProof/>
            <w:webHidden/>
          </w:rPr>
          <w:fldChar w:fldCharType="begin"/>
        </w:r>
        <w:r w:rsidR="00BE7943">
          <w:rPr>
            <w:noProof/>
            <w:webHidden/>
          </w:rPr>
          <w:instrText xml:space="preserve"> PAGEREF _Toc51924407 \h </w:instrText>
        </w:r>
        <w:r w:rsidR="00BE7943">
          <w:rPr>
            <w:noProof/>
            <w:webHidden/>
          </w:rPr>
        </w:r>
        <w:r w:rsidR="00BE7943">
          <w:rPr>
            <w:noProof/>
            <w:webHidden/>
          </w:rPr>
          <w:fldChar w:fldCharType="separate"/>
        </w:r>
        <w:r w:rsidR="00BE7943">
          <w:rPr>
            <w:noProof/>
            <w:webHidden/>
          </w:rPr>
          <w:t>16</w:t>
        </w:r>
        <w:r w:rsidR="00BE7943">
          <w:rPr>
            <w:noProof/>
            <w:webHidden/>
          </w:rPr>
          <w:fldChar w:fldCharType="end"/>
        </w:r>
      </w:hyperlink>
    </w:p>
    <w:p w14:paraId="782D1B54" w14:textId="4FAB38CF" w:rsidR="00BE7943" w:rsidRDefault="00020BBC">
      <w:pPr>
        <w:pStyle w:val="TOC2"/>
        <w:tabs>
          <w:tab w:val="right" w:leader="dot" w:pos="5030"/>
        </w:tabs>
        <w:rPr>
          <w:rFonts w:eastAsiaTheme="minorEastAsia"/>
          <w:b w:val="0"/>
          <w:smallCaps w:val="0"/>
          <w:noProof/>
          <w:sz w:val="22"/>
          <w:lang w:val="en-US" w:eastAsia="en-US" w:bidi="ar-SA"/>
        </w:rPr>
      </w:pPr>
      <w:hyperlink w:anchor="_Toc51924408" w:history="1">
        <w:r w:rsidR="00BE7943" w:rsidRPr="007E173D">
          <w:rPr>
            <w:rStyle w:val="Hyperlink"/>
            <w:noProof/>
          </w:rPr>
          <w:t>Office 365-tjenester</w:t>
        </w:r>
        <w:r w:rsidR="00BE7943">
          <w:rPr>
            <w:noProof/>
            <w:webHidden/>
          </w:rPr>
          <w:tab/>
        </w:r>
        <w:r w:rsidR="00BE7943">
          <w:rPr>
            <w:noProof/>
            <w:webHidden/>
          </w:rPr>
          <w:fldChar w:fldCharType="begin"/>
        </w:r>
        <w:r w:rsidR="00BE7943">
          <w:rPr>
            <w:noProof/>
            <w:webHidden/>
          </w:rPr>
          <w:instrText xml:space="preserve"> PAGEREF _Toc51924408 \h </w:instrText>
        </w:r>
        <w:r w:rsidR="00BE7943">
          <w:rPr>
            <w:noProof/>
            <w:webHidden/>
          </w:rPr>
        </w:r>
        <w:r w:rsidR="00BE7943">
          <w:rPr>
            <w:noProof/>
            <w:webHidden/>
          </w:rPr>
          <w:fldChar w:fldCharType="separate"/>
        </w:r>
        <w:r w:rsidR="00BE7943">
          <w:rPr>
            <w:noProof/>
            <w:webHidden/>
          </w:rPr>
          <w:t>18</w:t>
        </w:r>
        <w:r w:rsidR="00BE7943">
          <w:rPr>
            <w:noProof/>
            <w:webHidden/>
          </w:rPr>
          <w:fldChar w:fldCharType="end"/>
        </w:r>
      </w:hyperlink>
    </w:p>
    <w:p w14:paraId="757E5B9A" w14:textId="7D17E5E4" w:rsidR="00BE7943" w:rsidRDefault="00020BBC">
      <w:pPr>
        <w:pStyle w:val="TOC4"/>
        <w:rPr>
          <w:rFonts w:eastAsiaTheme="minorEastAsia"/>
          <w:smallCaps w:val="0"/>
          <w:noProof/>
          <w:sz w:val="22"/>
          <w:lang w:val="en-US" w:eastAsia="en-US" w:bidi="ar-SA"/>
        </w:rPr>
      </w:pPr>
      <w:hyperlink w:anchor="_Toc51924409" w:history="1">
        <w:r w:rsidR="00BE7943" w:rsidRPr="007E173D">
          <w:rPr>
            <w:rStyle w:val="Hyperlink"/>
            <w:noProof/>
          </w:rPr>
          <w:t>Lydtjenester</w:t>
        </w:r>
        <w:r w:rsidR="00BE7943">
          <w:rPr>
            <w:noProof/>
            <w:webHidden/>
          </w:rPr>
          <w:tab/>
        </w:r>
        <w:r w:rsidR="00BE7943">
          <w:rPr>
            <w:noProof/>
            <w:webHidden/>
          </w:rPr>
          <w:fldChar w:fldCharType="begin"/>
        </w:r>
        <w:r w:rsidR="00BE7943">
          <w:rPr>
            <w:noProof/>
            <w:webHidden/>
          </w:rPr>
          <w:instrText xml:space="preserve"> PAGEREF _Toc51924409 \h </w:instrText>
        </w:r>
        <w:r w:rsidR="00BE7943">
          <w:rPr>
            <w:noProof/>
            <w:webHidden/>
          </w:rPr>
        </w:r>
        <w:r w:rsidR="00BE7943">
          <w:rPr>
            <w:noProof/>
            <w:webHidden/>
          </w:rPr>
          <w:fldChar w:fldCharType="separate"/>
        </w:r>
        <w:r w:rsidR="00BE7943">
          <w:rPr>
            <w:noProof/>
            <w:webHidden/>
          </w:rPr>
          <w:t>19</w:t>
        </w:r>
        <w:r w:rsidR="00BE7943">
          <w:rPr>
            <w:noProof/>
            <w:webHidden/>
          </w:rPr>
          <w:fldChar w:fldCharType="end"/>
        </w:r>
      </w:hyperlink>
    </w:p>
    <w:p w14:paraId="0B8D06FA" w14:textId="53AA4EC1" w:rsidR="00BE7943" w:rsidRDefault="00020BBC">
      <w:pPr>
        <w:pStyle w:val="TOC4"/>
        <w:rPr>
          <w:rFonts w:eastAsiaTheme="minorEastAsia"/>
          <w:smallCaps w:val="0"/>
          <w:noProof/>
          <w:sz w:val="22"/>
          <w:lang w:val="en-US" w:eastAsia="en-US" w:bidi="ar-SA"/>
        </w:rPr>
      </w:pPr>
      <w:hyperlink w:anchor="_Toc51924410" w:history="1">
        <w:r w:rsidR="00BE7943" w:rsidRPr="007E173D">
          <w:rPr>
            <w:rStyle w:val="Hyperlink"/>
            <w:noProof/>
          </w:rPr>
          <w:t>Exchange Online</w:t>
        </w:r>
        <w:r w:rsidR="00BE7943">
          <w:rPr>
            <w:noProof/>
            <w:webHidden/>
          </w:rPr>
          <w:tab/>
        </w:r>
        <w:r w:rsidR="00BE7943">
          <w:rPr>
            <w:noProof/>
            <w:webHidden/>
          </w:rPr>
          <w:fldChar w:fldCharType="begin"/>
        </w:r>
        <w:r w:rsidR="00BE7943">
          <w:rPr>
            <w:noProof/>
            <w:webHidden/>
          </w:rPr>
          <w:instrText xml:space="preserve"> PAGEREF _Toc51924410 \h </w:instrText>
        </w:r>
        <w:r w:rsidR="00BE7943">
          <w:rPr>
            <w:noProof/>
            <w:webHidden/>
          </w:rPr>
        </w:r>
        <w:r w:rsidR="00BE7943">
          <w:rPr>
            <w:noProof/>
            <w:webHidden/>
          </w:rPr>
          <w:fldChar w:fldCharType="separate"/>
        </w:r>
        <w:r w:rsidR="00BE7943">
          <w:rPr>
            <w:noProof/>
            <w:webHidden/>
          </w:rPr>
          <w:t>20</w:t>
        </w:r>
        <w:r w:rsidR="00BE7943">
          <w:rPr>
            <w:noProof/>
            <w:webHidden/>
          </w:rPr>
          <w:fldChar w:fldCharType="end"/>
        </w:r>
      </w:hyperlink>
    </w:p>
    <w:p w14:paraId="3C516B2E" w14:textId="4D1A5DD8" w:rsidR="00BE7943" w:rsidRDefault="00020BBC">
      <w:pPr>
        <w:pStyle w:val="TOC4"/>
        <w:rPr>
          <w:rFonts w:eastAsiaTheme="minorEastAsia"/>
          <w:smallCaps w:val="0"/>
          <w:noProof/>
          <w:sz w:val="22"/>
          <w:lang w:val="en-US" w:eastAsia="en-US" w:bidi="ar-SA"/>
        </w:rPr>
      </w:pPr>
      <w:hyperlink w:anchor="_Toc51924411" w:history="1">
        <w:r w:rsidR="00BE7943" w:rsidRPr="007E173D">
          <w:rPr>
            <w:rStyle w:val="Hyperlink"/>
            <w:noProof/>
          </w:rPr>
          <w:t>Microsoft Stream</w:t>
        </w:r>
        <w:r w:rsidR="00BE7943">
          <w:rPr>
            <w:noProof/>
            <w:webHidden/>
          </w:rPr>
          <w:tab/>
        </w:r>
        <w:r w:rsidR="00BE7943">
          <w:rPr>
            <w:noProof/>
            <w:webHidden/>
          </w:rPr>
          <w:fldChar w:fldCharType="begin"/>
        </w:r>
        <w:r w:rsidR="00BE7943">
          <w:rPr>
            <w:noProof/>
            <w:webHidden/>
          </w:rPr>
          <w:instrText xml:space="preserve"> PAGEREF _Toc51924411 \h </w:instrText>
        </w:r>
        <w:r w:rsidR="00BE7943">
          <w:rPr>
            <w:noProof/>
            <w:webHidden/>
          </w:rPr>
        </w:r>
        <w:r w:rsidR="00BE7943">
          <w:rPr>
            <w:noProof/>
            <w:webHidden/>
          </w:rPr>
          <w:fldChar w:fldCharType="separate"/>
        </w:r>
        <w:r w:rsidR="00BE7943">
          <w:rPr>
            <w:noProof/>
            <w:webHidden/>
          </w:rPr>
          <w:t>21</w:t>
        </w:r>
        <w:r w:rsidR="00BE7943">
          <w:rPr>
            <w:noProof/>
            <w:webHidden/>
          </w:rPr>
          <w:fldChar w:fldCharType="end"/>
        </w:r>
      </w:hyperlink>
    </w:p>
    <w:p w14:paraId="1A898CB2" w14:textId="022A45DD" w:rsidR="00BE7943" w:rsidRDefault="00020BBC">
      <w:pPr>
        <w:pStyle w:val="TOC4"/>
        <w:rPr>
          <w:rFonts w:eastAsiaTheme="minorEastAsia"/>
          <w:smallCaps w:val="0"/>
          <w:noProof/>
          <w:sz w:val="22"/>
          <w:lang w:val="en-US" w:eastAsia="en-US" w:bidi="ar-SA"/>
        </w:rPr>
      </w:pPr>
      <w:hyperlink w:anchor="_Toc51924412" w:history="1">
        <w:r w:rsidR="00BE7943" w:rsidRPr="007E173D">
          <w:rPr>
            <w:rStyle w:val="Hyperlink"/>
            <w:noProof/>
          </w:rPr>
          <w:t>Microsoft Teams</w:t>
        </w:r>
        <w:r w:rsidR="00BE7943">
          <w:rPr>
            <w:noProof/>
            <w:webHidden/>
          </w:rPr>
          <w:tab/>
        </w:r>
        <w:r w:rsidR="00BE7943">
          <w:rPr>
            <w:noProof/>
            <w:webHidden/>
          </w:rPr>
          <w:fldChar w:fldCharType="begin"/>
        </w:r>
        <w:r w:rsidR="00BE7943">
          <w:rPr>
            <w:noProof/>
            <w:webHidden/>
          </w:rPr>
          <w:instrText xml:space="preserve"> PAGEREF _Toc51924412 \h </w:instrText>
        </w:r>
        <w:r w:rsidR="00BE7943">
          <w:rPr>
            <w:noProof/>
            <w:webHidden/>
          </w:rPr>
        </w:r>
        <w:r w:rsidR="00BE7943">
          <w:rPr>
            <w:noProof/>
            <w:webHidden/>
          </w:rPr>
          <w:fldChar w:fldCharType="separate"/>
        </w:r>
        <w:r w:rsidR="00BE7943">
          <w:rPr>
            <w:noProof/>
            <w:webHidden/>
          </w:rPr>
          <w:t>21</w:t>
        </w:r>
        <w:r w:rsidR="00BE7943">
          <w:rPr>
            <w:noProof/>
            <w:webHidden/>
          </w:rPr>
          <w:fldChar w:fldCharType="end"/>
        </w:r>
      </w:hyperlink>
    </w:p>
    <w:p w14:paraId="29E738FF" w14:textId="7EE3974E" w:rsidR="00BE7943" w:rsidRDefault="00020BBC">
      <w:pPr>
        <w:pStyle w:val="TOC4"/>
        <w:rPr>
          <w:rFonts w:eastAsiaTheme="minorEastAsia"/>
          <w:smallCaps w:val="0"/>
          <w:noProof/>
          <w:sz w:val="22"/>
          <w:lang w:val="en-US" w:eastAsia="en-US" w:bidi="ar-SA"/>
        </w:rPr>
      </w:pPr>
      <w:hyperlink w:anchor="_Toc51924413" w:history="1">
        <w:r w:rsidR="00BE7943" w:rsidRPr="007E173D">
          <w:rPr>
            <w:rStyle w:val="Hyperlink"/>
            <w:noProof/>
          </w:rPr>
          <w:t>Microsoft 365-applikasjoner</w:t>
        </w:r>
        <w:r w:rsidR="00BE7943">
          <w:rPr>
            <w:noProof/>
            <w:webHidden/>
          </w:rPr>
          <w:tab/>
        </w:r>
        <w:r w:rsidR="00BE7943">
          <w:rPr>
            <w:noProof/>
            <w:webHidden/>
          </w:rPr>
          <w:fldChar w:fldCharType="begin"/>
        </w:r>
        <w:r w:rsidR="00BE7943">
          <w:rPr>
            <w:noProof/>
            <w:webHidden/>
          </w:rPr>
          <w:instrText xml:space="preserve"> PAGEREF _Toc51924413 \h </w:instrText>
        </w:r>
        <w:r w:rsidR="00BE7943">
          <w:rPr>
            <w:noProof/>
            <w:webHidden/>
          </w:rPr>
        </w:r>
        <w:r w:rsidR="00BE7943">
          <w:rPr>
            <w:noProof/>
            <w:webHidden/>
          </w:rPr>
          <w:fldChar w:fldCharType="separate"/>
        </w:r>
        <w:r w:rsidR="00BE7943">
          <w:rPr>
            <w:noProof/>
            <w:webHidden/>
          </w:rPr>
          <w:t>22</w:t>
        </w:r>
        <w:r w:rsidR="00BE7943">
          <w:rPr>
            <w:noProof/>
            <w:webHidden/>
          </w:rPr>
          <w:fldChar w:fldCharType="end"/>
        </w:r>
      </w:hyperlink>
    </w:p>
    <w:p w14:paraId="2682482F" w14:textId="5163E835" w:rsidR="00BE7943" w:rsidRDefault="00020BBC">
      <w:pPr>
        <w:pStyle w:val="TOC4"/>
        <w:rPr>
          <w:rFonts w:eastAsiaTheme="minorEastAsia"/>
          <w:smallCaps w:val="0"/>
          <w:noProof/>
          <w:sz w:val="22"/>
          <w:lang w:val="en-US" w:eastAsia="en-US" w:bidi="ar-SA"/>
        </w:rPr>
      </w:pPr>
      <w:hyperlink w:anchor="_Toc51924414" w:history="1">
        <w:r w:rsidR="00BE7943" w:rsidRPr="007E173D">
          <w:rPr>
            <w:rStyle w:val="Hyperlink"/>
            <w:noProof/>
          </w:rPr>
          <w:t>Office for the web</w:t>
        </w:r>
        <w:r w:rsidR="00BE7943">
          <w:rPr>
            <w:noProof/>
            <w:webHidden/>
          </w:rPr>
          <w:tab/>
        </w:r>
        <w:r w:rsidR="00BE7943">
          <w:rPr>
            <w:noProof/>
            <w:webHidden/>
          </w:rPr>
          <w:fldChar w:fldCharType="begin"/>
        </w:r>
        <w:r w:rsidR="00BE7943">
          <w:rPr>
            <w:noProof/>
            <w:webHidden/>
          </w:rPr>
          <w:instrText xml:space="preserve"> PAGEREF _Toc51924414 \h </w:instrText>
        </w:r>
        <w:r w:rsidR="00BE7943">
          <w:rPr>
            <w:noProof/>
            <w:webHidden/>
          </w:rPr>
        </w:r>
        <w:r w:rsidR="00BE7943">
          <w:rPr>
            <w:noProof/>
            <w:webHidden/>
          </w:rPr>
          <w:fldChar w:fldCharType="separate"/>
        </w:r>
        <w:r w:rsidR="00BE7943">
          <w:rPr>
            <w:noProof/>
            <w:webHidden/>
          </w:rPr>
          <w:t>23</w:t>
        </w:r>
        <w:r w:rsidR="00BE7943">
          <w:rPr>
            <w:noProof/>
            <w:webHidden/>
          </w:rPr>
          <w:fldChar w:fldCharType="end"/>
        </w:r>
      </w:hyperlink>
    </w:p>
    <w:p w14:paraId="6F17F9BB" w14:textId="7B12CF29" w:rsidR="00BE7943" w:rsidRDefault="00020BBC">
      <w:pPr>
        <w:pStyle w:val="TOC4"/>
        <w:rPr>
          <w:rFonts w:eastAsiaTheme="minorEastAsia"/>
          <w:smallCaps w:val="0"/>
          <w:noProof/>
          <w:sz w:val="22"/>
          <w:lang w:val="en-US" w:eastAsia="en-US" w:bidi="ar-SA"/>
        </w:rPr>
      </w:pPr>
      <w:hyperlink w:anchor="_Toc51924415" w:history="1">
        <w:r w:rsidR="00BE7943" w:rsidRPr="007E173D">
          <w:rPr>
            <w:rStyle w:val="Hyperlink"/>
            <w:noProof/>
          </w:rPr>
          <w:t>OneDrive for Business</w:t>
        </w:r>
        <w:r w:rsidR="00BE7943">
          <w:rPr>
            <w:noProof/>
            <w:webHidden/>
          </w:rPr>
          <w:tab/>
        </w:r>
        <w:r w:rsidR="00BE7943">
          <w:rPr>
            <w:noProof/>
            <w:webHidden/>
          </w:rPr>
          <w:fldChar w:fldCharType="begin"/>
        </w:r>
        <w:r w:rsidR="00BE7943">
          <w:rPr>
            <w:noProof/>
            <w:webHidden/>
          </w:rPr>
          <w:instrText xml:space="preserve"> PAGEREF _Toc51924415 \h </w:instrText>
        </w:r>
        <w:r w:rsidR="00BE7943">
          <w:rPr>
            <w:noProof/>
            <w:webHidden/>
          </w:rPr>
        </w:r>
        <w:r w:rsidR="00BE7943">
          <w:rPr>
            <w:noProof/>
            <w:webHidden/>
          </w:rPr>
          <w:fldChar w:fldCharType="separate"/>
        </w:r>
        <w:r w:rsidR="00BE7943">
          <w:rPr>
            <w:noProof/>
            <w:webHidden/>
          </w:rPr>
          <w:t>23</w:t>
        </w:r>
        <w:r w:rsidR="00BE7943">
          <w:rPr>
            <w:noProof/>
            <w:webHidden/>
          </w:rPr>
          <w:fldChar w:fldCharType="end"/>
        </w:r>
      </w:hyperlink>
    </w:p>
    <w:p w14:paraId="05D45FCA" w14:textId="152234AF" w:rsidR="00BE7943" w:rsidRDefault="00020BBC">
      <w:pPr>
        <w:pStyle w:val="TOC4"/>
        <w:rPr>
          <w:rFonts w:eastAsiaTheme="minorEastAsia"/>
          <w:smallCaps w:val="0"/>
          <w:noProof/>
          <w:sz w:val="22"/>
          <w:lang w:val="en-US" w:eastAsia="en-US" w:bidi="ar-SA"/>
        </w:rPr>
      </w:pPr>
      <w:hyperlink w:anchor="_Toc51924416" w:history="1">
        <w:r w:rsidR="00BE7943" w:rsidRPr="007E173D">
          <w:rPr>
            <w:rStyle w:val="Hyperlink"/>
            <w:noProof/>
          </w:rPr>
          <w:t>Project</w:t>
        </w:r>
        <w:r w:rsidR="00BE7943">
          <w:rPr>
            <w:noProof/>
            <w:webHidden/>
          </w:rPr>
          <w:tab/>
        </w:r>
        <w:r w:rsidR="00BE7943">
          <w:rPr>
            <w:noProof/>
            <w:webHidden/>
          </w:rPr>
          <w:fldChar w:fldCharType="begin"/>
        </w:r>
        <w:r w:rsidR="00BE7943">
          <w:rPr>
            <w:noProof/>
            <w:webHidden/>
          </w:rPr>
          <w:instrText xml:space="preserve"> PAGEREF _Toc51924416 \h </w:instrText>
        </w:r>
        <w:r w:rsidR="00BE7943">
          <w:rPr>
            <w:noProof/>
            <w:webHidden/>
          </w:rPr>
        </w:r>
        <w:r w:rsidR="00BE7943">
          <w:rPr>
            <w:noProof/>
            <w:webHidden/>
          </w:rPr>
          <w:fldChar w:fldCharType="separate"/>
        </w:r>
        <w:r w:rsidR="00BE7943">
          <w:rPr>
            <w:noProof/>
            <w:webHidden/>
          </w:rPr>
          <w:t>23</w:t>
        </w:r>
        <w:r w:rsidR="00BE7943">
          <w:rPr>
            <w:noProof/>
            <w:webHidden/>
          </w:rPr>
          <w:fldChar w:fldCharType="end"/>
        </w:r>
      </w:hyperlink>
    </w:p>
    <w:p w14:paraId="3F6B8EBE" w14:textId="598A2657" w:rsidR="00BE7943" w:rsidRDefault="00020BBC">
      <w:pPr>
        <w:pStyle w:val="TOC4"/>
        <w:rPr>
          <w:rFonts w:eastAsiaTheme="minorEastAsia"/>
          <w:smallCaps w:val="0"/>
          <w:noProof/>
          <w:sz w:val="22"/>
          <w:lang w:val="en-US" w:eastAsia="en-US" w:bidi="ar-SA"/>
        </w:rPr>
      </w:pPr>
      <w:hyperlink w:anchor="_Toc51924417" w:history="1">
        <w:r w:rsidR="00BE7943" w:rsidRPr="007E173D">
          <w:rPr>
            <w:rStyle w:val="Hyperlink"/>
            <w:noProof/>
          </w:rPr>
          <w:t>SharePoint Online</w:t>
        </w:r>
        <w:r w:rsidR="00BE7943">
          <w:rPr>
            <w:noProof/>
            <w:webHidden/>
          </w:rPr>
          <w:tab/>
        </w:r>
        <w:r w:rsidR="00BE7943">
          <w:rPr>
            <w:noProof/>
            <w:webHidden/>
          </w:rPr>
          <w:fldChar w:fldCharType="begin"/>
        </w:r>
        <w:r w:rsidR="00BE7943">
          <w:rPr>
            <w:noProof/>
            <w:webHidden/>
          </w:rPr>
          <w:instrText xml:space="preserve"> PAGEREF _Toc51924417 \h </w:instrText>
        </w:r>
        <w:r w:rsidR="00BE7943">
          <w:rPr>
            <w:noProof/>
            <w:webHidden/>
          </w:rPr>
        </w:r>
        <w:r w:rsidR="00BE7943">
          <w:rPr>
            <w:noProof/>
            <w:webHidden/>
          </w:rPr>
          <w:fldChar w:fldCharType="separate"/>
        </w:r>
        <w:r w:rsidR="00BE7943">
          <w:rPr>
            <w:noProof/>
            <w:webHidden/>
          </w:rPr>
          <w:t>24</w:t>
        </w:r>
        <w:r w:rsidR="00BE7943">
          <w:rPr>
            <w:noProof/>
            <w:webHidden/>
          </w:rPr>
          <w:fldChar w:fldCharType="end"/>
        </w:r>
      </w:hyperlink>
    </w:p>
    <w:p w14:paraId="1C4FD802" w14:textId="53B72A14" w:rsidR="00BE7943" w:rsidRDefault="00020BBC">
      <w:pPr>
        <w:pStyle w:val="TOC4"/>
        <w:rPr>
          <w:rFonts w:eastAsiaTheme="minorEastAsia"/>
          <w:smallCaps w:val="0"/>
          <w:noProof/>
          <w:sz w:val="22"/>
          <w:lang w:val="en-US" w:eastAsia="en-US" w:bidi="ar-SA"/>
        </w:rPr>
      </w:pPr>
      <w:hyperlink w:anchor="_Toc51924418" w:history="1">
        <w:r w:rsidR="00BE7943" w:rsidRPr="007E173D">
          <w:rPr>
            <w:rStyle w:val="Hyperlink"/>
            <w:noProof/>
          </w:rPr>
          <w:t>Workplace Analytics</w:t>
        </w:r>
        <w:r w:rsidR="00BE7943">
          <w:rPr>
            <w:noProof/>
            <w:webHidden/>
          </w:rPr>
          <w:tab/>
        </w:r>
        <w:r w:rsidR="00BE7943">
          <w:rPr>
            <w:noProof/>
            <w:webHidden/>
          </w:rPr>
          <w:fldChar w:fldCharType="begin"/>
        </w:r>
        <w:r w:rsidR="00BE7943">
          <w:rPr>
            <w:noProof/>
            <w:webHidden/>
          </w:rPr>
          <w:instrText xml:space="preserve"> PAGEREF _Toc51924418 \h </w:instrText>
        </w:r>
        <w:r w:rsidR="00BE7943">
          <w:rPr>
            <w:noProof/>
            <w:webHidden/>
          </w:rPr>
        </w:r>
        <w:r w:rsidR="00BE7943">
          <w:rPr>
            <w:noProof/>
            <w:webHidden/>
          </w:rPr>
          <w:fldChar w:fldCharType="separate"/>
        </w:r>
        <w:r w:rsidR="00BE7943">
          <w:rPr>
            <w:noProof/>
            <w:webHidden/>
          </w:rPr>
          <w:t>24</w:t>
        </w:r>
        <w:r w:rsidR="00BE7943">
          <w:rPr>
            <w:noProof/>
            <w:webHidden/>
          </w:rPr>
          <w:fldChar w:fldCharType="end"/>
        </w:r>
      </w:hyperlink>
    </w:p>
    <w:p w14:paraId="3E1E750E" w14:textId="1E9FE30E" w:rsidR="00BE7943" w:rsidRDefault="00020BBC">
      <w:pPr>
        <w:pStyle w:val="TOC2"/>
        <w:tabs>
          <w:tab w:val="right" w:leader="dot" w:pos="5030"/>
        </w:tabs>
        <w:rPr>
          <w:rFonts w:eastAsiaTheme="minorEastAsia"/>
          <w:b w:val="0"/>
          <w:smallCaps w:val="0"/>
          <w:noProof/>
          <w:sz w:val="22"/>
          <w:lang w:val="en-US" w:eastAsia="en-US" w:bidi="ar-SA"/>
        </w:rPr>
      </w:pPr>
      <w:hyperlink w:anchor="_Toc51924419" w:history="1">
        <w:r w:rsidR="00BE7943" w:rsidRPr="007E173D">
          <w:rPr>
            <w:rStyle w:val="Hyperlink"/>
            <w:noProof/>
          </w:rPr>
          <w:t>Andre Online Services</w:t>
        </w:r>
        <w:r w:rsidR="00BE7943">
          <w:rPr>
            <w:noProof/>
            <w:webHidden/>
          </w:rPr>
          <w:tab/>
        </w:r>
        <w:r w:rsidR="00BE7943">
          <w:rPr>
            <w:noProof/>
            <w:webHidden/>
          </w:rPr>
          <w:fldChar w:fldCharType="begin"/>
        </w:r>
        <w:r w:rsidR="00BE7943">
          <w:rPr>
            <w:noProof/>
            <w:webHidden/>
          </w:rPr>
          <w:instrText xml:space="preserve"> PAGEREF _Toc51924419 \h </w:instrText>
        </w:r>
        <w:r w:rsidR="00BE7943">
          <w:rPr>
            <w:noProof/>
            <w:webHidden/>
          </w:rPr>
        </w:r>
        <w:r w:rsidR="00BE7943">
          <w:rPr>
            <w:noProof/>
            <w:webHidden/>
          </w:rPr>
          <w:fldChar w:fldCharType="separate"/>
        </w:r>
        <w:r w:rsidR="00BE7943">
          <w:rPr>
            <w:noProof/>
            <w:webHidden/>
          </w:rPr>
          <w:t>24</w:t>
        </w:r>
        <w:r w:rsidR="00BE7943">
          <w:rPr>
            <w:noProof/>
            <w:webHidden/>
          </w:rPr>
          <w:fldChar w:fldCharType="end"/>
        </w:r>
      </w:hyperlink>
    </w:p>
    <w:p w14:paraId="317D79FF" w14:textId="23DB05FF" w:rsidR="00BE7943" w:rsidRDefault="00020BBC">
      <w:pPr>
        <w:pStyle w:val="TOC4"/>
        <w:rPr>
          <w:rFonts w:eastAsiaTheme="minorEastAsia"/>
          <w:smallCaps w:val="0"/>
          <w:noProof/>
          <w:sz w:val="22"/>
          <w:lang w:val="en-US" w:eastAsia="en-US" w:bidi="ar-SA"/>
        </w:rPr>
      </w:pPr>
      <w:hyperlink w:anchor="_Toc51924420" w:history="1">
        <w:r w:rsidR="00BE7943" w:rsidRPr="007E173D">
          <w:rPr>
            <w:rStyle w:val="Hyperlink"/>
            <w:noProof/>
            <w:lang w:val="sv-SE"/>
          </w:rPr>
          <w:t>Bing Maps Mobile Asset Management Platform</w:t>
        </w:r>
        <w:r w:rsidR="00BE7943">
          <w:rPr>
            <w:noProof/>
            <w:webHidden/>
          </w:rPr>
          <w:tab/>
        </w:r>
        <w:r w:rsidR="00BE7943">
          <w:rPr>
            <w:noProof/>
            <w:webHidden/>
          </w:rPr>
          <w:fldChar w:fldCharType="begin"/>
        </w:r>
        <w:r w:rsidR="00BE7943">
          <w:rPr>
            <w:noProof/>
            <w:webHidden/>
          </w:rPr>
          <w:instrText xml:space="preserve"> PAGEREF _Toc51924420 \h </w:instrText>
        </w:r>
        <w:r w:rsidR="00BE7943">
          <w:rPr>
            <w:noProof/>
            <w:webHidden/>
          </w:rPr>
        </w:r>
        <w:r w:rsidR="00BE7943">
          <w:rPr>
            <w:noProof/>
            <w:webHidden/>
          </w:rPr>
          <w:fldChar w:fldCharType="separate"/>
        </w:r>
        <w:r w:rsidR="00BE7943">
          <w:rPr>
            <w:noProof/>
            <w:webHidden/>
          </w:rPr>
          <w:t>24</w:t>
        </w:r>
        <w:r w:rsidR="00BE7943">
          <w:rPr>
            <w:noProof/>
            <w:webHidden/>
          </w:rPr>
          <w:fldChar w:fldCharType="end"/>
        </w:r>
      </w:hyperlink>
    </w:p>
    <w:p w14:paraId="35BDF24C" w14:textId="0E657D4B" w:rsidR="00BE7943" w:rsidRDefault="00020BBC">
      <w:pPr>
        <w:pStyle w:val="TOC4"/>
        <w:rPr>
          <w:rFonts w:eastAsiaTheme="minorEastAsia"/>
          <w:smallCaps w:val="0"/>
          <w:noProof/>
          <w:sz w:val="22"/>
          <w:lang w:val="en-US" w:eastAsia="en-US" w:bidi="ar-SA"/>
        </w:rPr>
      </w:pPr>
      <w:hyperlink w:anchor="_Toc51924421" w:history="1">
        <w:r w:rsidR="00BE7943" w:rsidRPr="007E173D">
          <w:rPr>
            <w:rStyle w:val="Hyperlink"/>
            <w:noProof/>
          </w:rPr>
          <w:t>Bing Maps Transactions and Users</w:t>
        </w:r>
        <w:r w:rsidR="00BE7943">
          <w:rPr>
            <w:noProof/>
            <w:webHidden/>
          </w:rPr>
          <w:tab/>
        </w:r>
        <w:r w:rsidR="00BE7943">
          <w:rPr>
            <w:noProof/>
            <w:webHidden/>
          </w:rPr>
          <w:fldChar w:fldCharType="begin"/>
        </w:r>
        <w:r w:rsidR="00BE7943">
          <w:rPr>
            <w:noProof/>
            <w:webHidden/>
          </w:rPr>
          <w:instrText xml:space="preserve"> PAGEREF _Toc51924421 \h </w:instrText>
        </w:r>
        <w:r w:rsidR="00BE7943">
          <w:rPr>
            <w:noProof/>
            <w:webHidden/>
          </w:rPr>
        </w:r>
        <w:r w:rsidR="00BE7943">
          <w:rPr>
            <w:noProof/>
            <w:webHidden/>
          </w:rPr>
          <w:fldChar w:fldCharType="separate"/>
        </w:r>
        <w:r w:rsidR="00BE7943">
          <w:rPr>
            <w:noProof/>
            <w:webHidden/>
          </w:rPr>
          <w:t>25</w:t>
        </w:r>
        <w:r w:rsidR="00BE7943">
          <w:rPr>
            <w:noProof/>
            <w:webHidden/>
          </w:rPr>
          <w:fldChar w:fldCharType="end"/>
        </w:r>
      </w:hyperlink>
    </w:p>
    <w:p w14:paraId="53050C19" w14:textId="6BDA9015" w:rsidR="00BE7943" w:rsidRDefault="00020BBC">
      <w:pPr>
        <w:pStyle w:val="TOC4"/>
        <w:rPr>
          <w:rFonts w:eastAsiaTheme="minorEastAsia"/>
          <w:smallCaps w:val="0"/>
          <w:noProof/>
          <w:sz w:val="22"/>
          <w:lang w:val="en-US" w:eastAsia="en-US" w:bidi="ar-SA"/>
        </w:rPr>
      </w:pPr>
      <w:hyperlink w:anchor="_Toc51924422" w:history="1">
        <w:r w:rsidR="00BE7943" w:rsidRPr="007E173D">
          <w:rPr>
            <w:rStyle w:val="Hyperlink"/>
            <w:noProof/>
          </w:rPr>
          <w:t>Microsoft Power Platform</w:t>
        </w:r>
        <w:r w:rsidR="00BE7943">
          <w:rPr>
            <w:noProof/>
            <w:webHidden/>
          </w:rPr>
          <w:tab/>
        </w:r>
        <w:r w:rsidR="00BE7943">
          <w:rPr>
            <w:noProof/>
            <w:webHidden/>
          </w:rPr>
          <w:fldChar w:fldCharType="begin"/>
        </w:r>
        <w:r w:rsidR="00BE7943">
          <w:rPr>
            <w:noProof/>
            <w:webHidden/>
          </w:rPr>
          <w:instrText xml:space="preserve"> PAGEREF _Toc51924422 \h </w:instrText>
        </w:r>
        <w:r w:rsidR="00BE7943">
          <w:rPr>
            <w:noProof/>
            <w:webHidden/>
          </w:rPr>
        </w:r>
        <w:r w:rsidR="00BE7943">
          <w:rPr>
            <w:noProof/>
            <w:webHidden/>
          </w:rPr>
          <w:fldChar w:fldCharType="separate"/>
        </w:r>
        <w:r w:rsidR="00BE7943">
          <w:rPr>
            <w:noProof/>
            <w:webHidden/>
          </w:rPr>
          <w:t>25</w:t>
        </w:r>
        <w:r w:rsidR="00BE7943">
          <w:rPr>
            <w:noProof/>
            <w:webHidden/>
          </w:rPr>
          <w:fldChar w:fldCharType="end"/>
        </w:r>
      </w:hyperlink>
    </w:p>
    <w:p w14:paraId="03AE07A8" w14:textId="72682654" w:rsidR="00BE7943" w:rsidRDefault="00020BBC">
      <w:pPr>
        <w:pStyle w:val="TOC4"/>
        <w:rPr>
          <w:rFonts w:eastAsiaTheme="minorEastAsia"/>
          <w:smallCaps w:val="0"/>
          <w:noProof/>
          <w:sz w:val="22"/>
          <w:lang w:val="en-US" w:eastAsia="en-US" w:bidi="ar-SA"/>
        </w:rPr>
      </w:pPr>
      <w:hyperlink w:anchor="_Toc51924423" w:history="1">
        <w:r w:rsidR="00BE7943" w:rsidRPr="007E173D">
          <w:rPr>
            <w:rStyle w:val="Hyperlink"/>
            <w:noProof/>
          </w:rPr>
          <w:t>Intelligente innholdstjenester</w:t>
        </w:r>
        <w:r w:rsidR="00BE7943">
          <w:rPr>
            <w:noProof/>
            <w:webHidden/>
          </w:rPr>
          <w:tab/>
        </w:r>
        <w:r w:rsidR="00BE7943">
          <w:rPr>
            <w:noProof/>
            <w:webHidden/>
          </w:rPr>
          <w:fldChar w:fldCharType="begin"/>
        </w:r>
        <w:r w:rsidR="00BE7943">
          <w:rPr>
            <w:noProof/>
            <w:webHidden/>
          </w:rPr>
          <w:instrText xml:space="preserve"> PAGEREF _Toc51924423 \h </w:instrText>
        </w:r>
        <w:r w:rsidR="00BE7943">
          <w:rPr>
            <w:noProof/>
            <w:webHidden/>
          </w:rPr>
        </w:r>
        <w:r w:rsidR="00BE7943">
          <w:rPr>
            <w:noProof/>
            <w:webHidden/>
          </w:rPr>
          <w:fldChar w:fldCharType="separate"/>
        </w:r>
        <w:r w:rsidR="00BE7943">
          <w:rPr>
            <w:noProof/>
            <w:webHidden/>
          </w:rPr>
          <w:t>26</w:t>
        </w:r>
        <w:r w:rsidR="00BE7943">
          <w:rPr>
            <w:noProof/>
            <w:webHidden/>
          </w:rPr>
          <w:fldChar w:fldCharType="end"/>
        </w:r>
      </w:hyperlink>
    </w:p>
    <w:p w14:paraId="46687313" w14:textId="5B9011F9" w:rsidR="00BE7943" w:rsidRDefault="00020BBC">
      <w:pPr>
        <w:pStyle w:val="TOC4"/>
        <w:rPr>
          <w:rFonts w:eastAsiaTheme="minorEastAsia"/>
          <w:smallCaps w:val="0"/>
          <w:noProof/>
          <w:sz w:val="22"/>
          <w:lang w:val="en-US" w:eastAsia="en-US" w:bidi="ar-SA"/>
        </w:rPr>
      </w:pPr>
      <w:hyperlink w:anchor="_Toc51924424" w:history="1">
        <w:r w:rsidR="00BE7943" w:rsidRPr="007E173D">
          <w:rPr>
            <w:rStyle w:val="Hyperlink"/>
            <w:noProof/>
          </w:rPr>
          <w:t>Microsoft 365 – Uovervåket lisens</w:t>
        </w:r>
        <w:r w:rsidR="00BE7943">
          <w:rPr>
            <w:noProof/>
            <w:webHidden/>
          </w:rPr>
          <w:tab/>
        </w:r>
        <w:r w:rsidR="00BE7943">
          <w:rPr>
            <w:noProof/>
            <w:webHidden/>
          </w:rPr>
          <w:fldChar w:fldCharType="begin"/>
        </w:r>
        <w:r w:rsidR="00BE7943">
          <w:rPr>
            <w:noProof/>
            <w:webHidden/>
          </w:rPr>
          <w:instrText xml:space="preserve"> PAGEREF _Toc51924424 \h </w:instrText>
        </w:r>
        <w:r w:rsidR="00BE7943">
          <w:rPr>
            <w:noProof/>
            <w:webHidden/>
          </w:rPr>
        </w:r>
        <w:r w:rsidR="00BE7943">
          <w:rPr>
            <w:noProof/>
            <w:webHidden/>
          </w:rPr>
          <w:fldChar w:fldCharType="separate"/>
        </w:r>
        <w:r w:rsidR="00BE7943">
          <w:rPr>
            <w:noProof/>
            <w:webHidden/>
          </w:rPr>
          <w:t>26</w:t>
        </w:r>
        <w:r w:rsidR="00BE7943">
          <w:rPr>
            <w:noProof/>
            <w:webHidden/>
          </w:rPr>
          <w:fldChar w:fldCharType="end"/>
        </w:r>
      </w:hyperlink>
    </w:p>
    <w:p w14:paraId="30137ED6" w14:textId="5D5FC2C0" w:rsidR="00BE7943" w:rsidRDefault="00020BBC">
      <w:pPr>
        <w:pStyle w:val="TOC4"/>
        <w:rPr>
          <w:rFonts w:eastAsiaTheme="minorEastAsia"/>
          <w:smallCaps w:val="0"/>
          <w:noProof/>
          <w:sz w:val="22"/>
          <w:lang w:val="en-US" w:eastAsia="en-US" w:bidi="ar-SA"/>
        </w:rPr>
      </w:pPr>
      <w:hyperlink w:anchor="_Toc51924425" w:history="1">
        <w:r w:rsidR="00BE7943" w:rsidRPr="007E173D">
          <w:rPr>
            <w:rStyle w:val="Hyperlink"/>
            <w:noProof/>
          </w:rPr>
          <w:t>GitHub-tilbud</w:t>
        </w:r>
        <w:r w:rsidR="00BE7943">
          <w:rPr>
            <w:noProof/>
            <w:webHidden/>
          </w:rPr>
          <w:tab/>
        </w:r>
        <w:r w:rsidR="00BE7943">
          <w:rPr>
            <w:noProof/>
            <w:webHidden/>
          </w:rPr>
          <w:fldChar w:fldCharType="begin"/>
        </w:r>
        <w:r w:rsidR="00BE7943">
          <w:rPr>
            <w:noProof/>
            <w:webHidden/>
          </w:rPr>
          <w:instrText xml:space="preserve"> PAGEREF _Toc51924425 \h </w:instrText>
        </w:r>
        <w:r w:rsidR="00BE7943">
          <w:rPr>
            <w:noProof/>
            <w:webHidden/>
          </w:rPr>
        </w:r>
        <w:r w:rsidR="00BE7943">
          <w:rPr>
            <w:noProof/>
            <w:webHidden/>
          </w:rPr>
          <w:fldChar w:fldCharType="separate"/>
        </w:r>
        <w:r w:rsidR="00BE7943">
          <w:rPr>
            <w:noProof/>
            <w:webHidden/>
          </w:rPr>
          <w:t>27</w:t>
        </w:r>
        <w:r w:rsidR="00BE7943">
          <w:rPr>
            <w:noProof/>
            <w:webHidden/>
          </w:rPr>
          <w:fldChar w:fldCharType="end"/>
        </w:r>
      </w:hyperlink>
    </w:p>
    <w:p w14:paraId="76F5B6E6" w14:textId="3B39CB98" w:rsidR="00BE7943" w:rsidRDefault="00020BBC">
      <w:pPr>
        <w:pStyle w:val="TOC4"/>
        <w:rPr>
          <w:rFonts w:eastAsiaTheme="minorEastAsia"/>
          <w:smallCaps w:val="0"/>
          <w:noProof/>
          <w:sz w:val="22"/>
          <w:lang w:val="en-US" w:eastAsia="en-US" w:bidi="ar-SA"/>
        </w:rPr>
      </w:pPr>
      <w:hyperlink w:anchor="_Toc51924426" w:history="1">
        <w:r w:rsidR="00BE7943" w:rsidRPr="007E173D">
          <w:rPr>
            <w:rStyle w:val="Hyperlink"/>
            <w:noProof/>
          </w:rPr>
          <w:t>Microsoft Cloud App Security</w:t>
        </w:r>
        <w:r w:rsidR="00BE7943">
          <w:rPr>
            <w:noProof/>
            <w:webHidden/>
          </w:rPr>
          <w:tab/>
        </w:r>
        <w:r w:rsidR="00BE7943">
          <w:rPr>
            <w:noProof/>
            <w:webHidden/>
          </w:rPr>
          <w:fldChar w:fldCharType="begin"/>
        </w:r>
        <w:r w:rsidR="00BE7943">
          <w:rPr>
            <w:noProof/>
            <w:webHidden/>
          </w:rPr>
          <w:instrText xml:space="preserve"> PAGEREF _Toc51924426 \h </w:instrText>
        </w:r>
        <w:r w:rsidR="00BE7943">
          <w:rPr>
            <w:noProof/>
            <w:webHidden/>
          </w:rPr>
        </w:r>
        <w:r w:rsidR="00BE7943">
          <w:rPr>
            <w:noProof/>
            <w:webHidden/>
          </w:rPr>
          <w:fldChar w:fldCharType="separate"/>
        </w:r>
        <w:r w:rsidR="00BE7943">
          <w:rPr>
            <w:noProof/>
            <w:webHidden/>
          </w:rPr>
          <w:t>27</w:t>
        </w:r>
        <w:r w:rsidR="00BE7943">
          <w:rPr>
            <w:noProof/>
            <w:webHidden/>
          </w:rPr>
          <w:fldChar w:fldCharType="end"/>
        </w:r>
      </w:hyperlink>
    </w:p>
    <w:p w14:paraId="4B76899E" w14:textId="1F31E01E" w:rsidR="00BE7943" w:rsidRDefault="00020BBC">
      <w:pPr>
        <w:pStyle w:val="TOC4"/>
        <w:rPr>
          <w:rFonts w:eastAsiaTheme="minorEastAsia"/>
          <w:smallCaps w:val="0"/>
          <w:noProof/>
          <w:sz w:val="22"/>
          <w:lang w:val="en-US" w:eastAsia="en-US" w:bidi="ar-SA"/>
        </w:rPr>
      </w:pPr>
      <w:hyperlink w:anchor="_Toc51924427" w:history="1">
        <w:r w:rsidR="00BE7943" w:rsidRPr="007E173D">
          <w:rPr>
            <w:rStyle w:val="Hyperlink"/>
            <w:noProof/>
          </w:rPr>
          <w:t>Microsoft Graph-datatilkobling for uavhengige programvareleverandører</w:t>
        </w:r>
        <w:r w:rsidR="00BE7943">
          <w:rPr>
            <w:noProof/>
            <w:webHidden/>
          </w:rPr>
          <w:tab/>
        </w:r>
        <w:r w:rsidR="00BE7943">
          <w:rPr>
            <w:noProof/>
            <w:webHidden/>
          </w:rPr>
          <w:fldChar w:fldCharType="begin"/>
        </w:r>
        <w:r w:rsidR="00BE7943">
          <w:rPr>
            <w:noProof/>
            <w:webHidden/>
          </w:rPr>
          <w:instrText xml:space="preserve"> PAGEREF _Toc51924427 \h </w:instrText>
        </w:r>
        <w:r w:rsidR="00BE7943">
          <w:rPr>
            <w:noProof/>
            <w:webHidden/>
          </w:rPr>
        </w:r>
        <w:r w:rsidR="00BE7943">
          <w:rPr>
            <w:noProof/>
            <w:webHidden/>
          </w:rPr>
          <w:fldChar w:fldCharType="separate"/>
        </w:r>
        <w:r w:rsidR="00BE7943">
          <w:rPr>
            <w:noProof/>
            <w:webHidden/>
          </w:rPr>
          <w:t>27</w:t>
        </w:r>
        <w:r w:rsidR="00BE7943">
          <w:rPr>
            <w:noProof/>
            <w:webHidden/>
          </w:rPr>
          <w:fldChar w:fldCharType="end"/>
        </w:r>
      </w:hyperlink>
    </w:p>
    <w:p w14:paraId="1D8A5A2D" w14:textId="045AFA77" w:rsidR="00BE7943" w:rsidRDefault="00020BBC">
      <w:pPr>
        <w:pStyle w:val="TOC4"/>
        <w:rPr>
          <w:rFonts w:eastAsiaTheme="minorEastAsia"/>
          <w:smallCaps w:val="0"/>
          <w:noProof/>
          <w:sz w:val="22"/>
          <w:lang w:val="en-US" w:eastAsia="en-US" w:bidi="ar-SA"/>
        </w:rPr>
      </w:pPr>
      <w:hyperlink w:anchor="_Toc51924428" w:history="1">
        <w:r w:rsidR="00BE7943" w:rsidRPr="007E173D">
          <w:rPr>
            <w:rStyle w:val="Hyperlink"/>
            <w:noProof/>
            <w:lang w:val="sv-SE"/>
          </w:rPr>
          <w:t>Microsoft Robottjeneste for helsevesen</w:t>
        </w:r>
        <w:r w:rsidR="00BE7943">
          <w:rPr>
            <w:noProof/>
            <w:webHidden/>
          </w:rPr>
          <w:tab/>
        </w:r>
        <w:r w:rsidR="00BE7943">
          <w:rPr>
            <w:noProof/>
            <w:webHidden/>
          </w:rPr>
          <w:fldChar w:fldCharType="begin"/>
        </w:r>
        <w:r w:rsidR="00BE7943">
          <w:rPr>
            <w:noProof/>
            <w:webHidden/>
          </w:rPr>
          <w:instrText xml:space="preserve"> PAGEREF _Toc51924428 \h </w:instrText>
        </w:r>
        <w:r w:rsidR="00BE7943">
          <w:rPr>
            <w:noProof/>
            <w:webHidden/>
          </w:rPr>
        </w:r>
        <w:r w:rsidR="00BE7943">
          <w:rPr>
            <w:noProof/>
            <w:webHidden/>
          </w:rPr>
          <w:fldChar w:fldCharType="separate"/>
        </w:r>
        <w:r w:rsidR="00BE7943">
          <w:rPr>
            <w:noProof/>
            <w:webHidden/>
          </w:rPr>
          <w:t>27</w:t>
        </w:r>
        <w:r w:rsidR="00BE7943">
          <w:rPr>
            <w:noProof/>
            <w:webHidden/>
          </w:rPr>
          <w:fldChar w:fldCharType="end"/>
        </w:r>
      </w:hyperlink>
    </w:p>
    <w:p w14:paraId="5FB239C7" w14:textId="79AEF362" w:rsidR="00BE7943" w:rsidRDefault="00020BBC">
      <w:pPr>
        <w:pStyle w:val="TOC4"/>
        <w:rPr>
          <w:rFonts w:eastAsiaTheme="minorEastAsia"/>
          <w:smallCaps w:val="0"/>
          <w:noProof/>
          <w:sz w:val="22"/>
          <w:lang w:val="en-US" w:eastAsia="en-US" w:bidi="ar-SA"/>
        </w:rPr>
      </w:pPr>
      <w:hyperlink w:anchor="_Toc51924429" w:history="1">
        <w:r w:rsidR="00BE7943" w:rsidRPr="007E173D">
          <w:rPr>
            <w:rStyle w:val="Hyperlink"/>
            <w:noProof/>
          </w:rPr>
          <w:t>Microsoft Intune</w:t>
        </w:r>
        <w:r w:rsidR="00BE7943">
          <w:rPr>
            <w:noProof/>
            <w:webHidden/>
          </w:rPr>
          <w:tab/>
        </w:r>
        <w:r w:rsidR="00BE7943">
          <w:rPr>
            <w:noProof/>
            <w:webHidden/>
          </w:rPr>
          <w:fldChar w:fldCharType="begin"/>
        </w:r>
        <w:r w:rsidR="00BE7943">
          <w:rPr>
            <w:noProof/>
            <w:webHidden/>
          </w:rPr>
          <w:instrText xml:space="preserve"> PAGEREF _Toc51924429 \h </w:instrText>
        </w:r>
        <w:r w:rsidR="00BE7943">
          <w:rPr>
            <w:noProof/>
            <w:webHidden/>
          </w:rPr>
        </w:r>
        <w:r w:rsidR="00BE7943">
          <w:rPr>
            <w:noProof/>
            <w:webHidden/>
          </w:rPr>
          <w:fldChar w:fldCharType="separate"/>
        </w:r>
        <w:r w:rsidR="00BE7943">
          <w:rPr>
            <w:noProof/>
            <w:webHidden/>
          </w:rPr>
          <w:t>28</w:t>
        </w:r>
        <w:r w:rsidR="00BE7943">
          <w:rPr>
            <w:noProof/>
            <w:webHidden/>
          </w:rPr>
          <w:fldChar w:fldCharType="end"/>
        </w:r>
      </w:hyperlink>
    </w:p>
    <w:p w14:paraId="535F616E" w14:textId="6EF36898" w:rsidR="00BE7943" w:rsidRDefault="00020BBC">
      <w:pPr>
        <w:pStyle w:val="TOC4"/>
        <w:rPr>
          <w:rFonts w:eastAsiaTheme="minorEastAsia"/>
          <w:smallCaps w:val="0"/>
          <w:noProof/>
          <w:sz w:val="22"/>
          <w:lang w:val="en-US" w:eastAsia="en-US" w:bidi="ar-SA"/>
        </w:rPr>
      </w:pPr>
      <w:hyperlink w:anchor="_Toc51924430" w:history="1">
        <w:r w:rsidR="00BE7943" w:rsidRPr="007E173D">
          <w:rPr>
            <w:rStyle w:val="Hyperlink"/>
            <w:noProof/>
          </w:rPr>
          <w:t>Microsoft Learning</w:t>
        </w:r>
        <w:r w:rsidR="00BE7943">
          <w:rPr>
            <w:noProof/>
            <w:webHidden/>
          </w:rPr>
          <w:tab/>
        </w:r>
        <w:r w:rsidR="00BE7943">
          <w:rPr>
            <w:noProof/>
            <w:webHidden/>
          </w:rPr>
          <w:fldChar w:fldCharType="begin"/>
        </w:r>
        <w:r w:rsidR="00BE7943">
          <w:rPr>
            <w:noProof/>
            <w:webHidden/>
          </w:rPr>
          <w:instrText xml:space="preserve"> PAGEREF _Toc51924430 \h </w:instrText>
        </w:r>
        <w:r w:rsidR="00BE7943">
          <w:rPr>
            <w:noProof/>
            <w:webHidden/>
          </w:rPr>
        </w:r>
        <w:r w:rsidR="00BE7943">
          <w:rPr>
            <w:noProof/>
            <w:webHidden/>
          </w:rPr>
          <w:fldChar w:fldCharType="separate"/>
        </w:r>
        <w:r w:rsidR="00BE7943">
          <w:rPr>
            <w:noProof/>
            <w:webHidden/>
          </w:rPr>
          <w:t>29</w:t>
        </w:r>
        <w:r w:rsidR="00BE7943">
          <w:rPr>
            <w:noProof/>
            <w:webHidden/>
          </w:rPr>
          <w:fldChar w:fldCharType="end"/>
        </w:r>
      </w:hyperlink>
    </w:p>
    <w:p w14:paraId="0D29A682" w14:textId="65804183" w:rsidR="00BE7943" w:rsidRDefault="00020BBC">
      <w:pPr>
        <w:pStyle w:val="TOC4"/>
        <w:rPr>
          <w:rFonts w:eastAsiaTheme="minorEastAsia"/>
          <w:smallCaps w:val="0"/>
          <w:noProof/>
          <w:sz w:val="22"/>
          <w:lang w:val="en-US" w:eastAsia="en-US" w:bidi="ar-SA"/>
        </w:rPr>
      </w:pPr>
      <w:hyperlink w:anchor="_Toc51924431" w:history="1">
        <w:r w:rsidR="00BE7943" w:rsidRPr="007E173D">
          <w:rPr>
            <w:rStyle w:val="Hyperlink"/>
            <w:noProof/>
            <w:lang w:val="sv-SE"/>
          </w:rPr>
          <w:t>Microsoft Søk i Bing</w:t>
        </w:r>
        <w:r w:rsidR="00BE7943">
          <w:rPr>
            <w:noProof/>
            <w:webHidden/>
          </w:rPr>
          <w:tab/>
        </w:r>
        <w:r w:rsidR="00BE7943">
          <w:rPr>
            <w:noProof/>
            <w:webHidden/>
          </w:rPr>
          <w:fldChar w:fldCharType="begin"/>
        </w:r>
        <w:r w:rsidR="00BE7943">
          <w:rPr>
            <w:noProof/>
            <w:webHidden/>
          </w:rPr>
          <w:instrText xml:space="preserve"> PAGEREF _Toc51924431 \h </w:instrText>
        </w:r>
        <w:r w:rsidR="00BE7943">
          <w:rPr>
            <w:noProof/>
            <w:webHidden/>
          </w:rPr>
        </w:r>
        <w:r w:rsidR="00BE7943">
          <w:rPr>
            <w:noProof/>
            <w:webHidden/>
          </w:rPr>
          <w:fldChar w:fldCharType="separate"/>
        </w:r>
        <w:r w:rsidR="00BE7943">
          <w:rPr>
            <w:noProof/>
            <w:webHidden/>
          </w:rPr>
          <w:t>29</w:t>
        </w:r>
        <w:r w:rsidR="00BE7943">
          <w:rPr>
            <w:noProof/>
            <w:webHidden/>
          </w:rPr>
          <w:fldChar w:fldCharType="end"/>
        </w:r>
      </w:hyperlink>
    </w:p>
    <w:p w14:paraId="11E59223" w14:textId="237DB01D" w:rsidR="00BE7943" w:rsidRDefault="00020BBC">
      <w:pPr>
        <w:pStyle w:val="TOC4"/>
        <w:rPr>
          <w:rFonts w:eastAsiaTheme="minorEastAsia"/>
          <w:smallCaps w:val="0"/>
          <w:noProof/>
          <w:sz w:val="22"/>
          <w:lang w:val="en-US" w:eastAsia="en-US" w:bidi="ar-SA"/>
        </w:rPr>
      </w:pPr>
      <w:hyperlink w:anchor="_Toc51924432" w:history="1">
        <w:r w:rsidR="00BE7943" w:rsidRPr="007E173D">
          <w:rPr>
            <w:rStyle w:val="Hyperlink"/>
            <w:noProof/>
          </w:rPr>
          <w:t>Microsoft Trusselbeskyttelse</w:t>
        </w:r>
        <w:r w:rsidR="00BE7943">
          <w:rPr>
            <w:noProof/>
            <w:webHidden/>
          </w:rPr>
          <w:tab/>
        </w:r>
        <w:r w:rsidR="00BE7943">
          <w:rPr>
            <w:noProof/>
            <w:webHidden/>
          </w:rPr>
          <w:fldChar w:fldCharType="begin"/>
        </w:r>
        <w:r w:rsidR="00BE7943">
          <w:rPr>
            <w:noProof/>
            <w:webHidden/>
          </w:rPr>
          <w:instrText xml:space="preserve"> PAGEREF _Toc51924432 \h </w:instrText>
        </w:r>
        <w:r w:rsidR="00BE7943">
          <w:rPr>
            <w:noProof/>
            <w:webHidden/>
          </w:rPr>
        </w:r>
        <w:r w:rsidR="00BE7943">
          <w:rPr>
            <w:noProof/>
            <w:webHidden/>
          </w:rPr>
          <w:fldChar w:fldCharType="separate"/>
        </w:r>
        <w:r w:rsidR="00BE7943">
          <w:rPr>
            <w:noProof/>
            <w:webHidden/>
          </w:rPr>
          <w:t>29</w:t>
        </w:r>
        <w:r w:rsidR="00BE7943">
          <w:rPr>
            <w:noProof/>
            <w:webHidden/>
          </w:rPr>
          <w:fldChar w:fldCharType="end"/>
        </w:r>
      </w:hyperlink>
    </w:p>
    <w:p w14:paraId="2F23F214" w14:textId="0AFCE0B0" w:rsidR="00BE7943" w:rsidRDefault="00020BBC">
      <w:pPr>
        <w:pStyle w:val="TOC4"/>
        <w:rPr>
          <w:rFonts w:eastAsiaTheme="minorEastAsia"/>
          <w:smallCaps w:val="0"/>
          <w:noProof/>
          <w:sz w:val="22"/>
          <w:lang w:val="en-US" w:eastAsia="en-US" w:bidi="ar-SA"/>
        </w:rPr>
      </w:pPr>
      <w:hyperlink w:anchor="_Toc51924433" w:history="1">
        <w:r w:rsidR="00BE7943" w:rsidRPr="007E173D">
          <w:rPr>
            <w:rStyle w:val="Hyperlink"/>
            <w:noProof/>
          </w:rPr>
          <w:t>Minecraft: Education Edition</w:t>
        </w:r>
        <w:r w:rsidR="00BE7943">
          <w:rPr>
            <w:noProof/>
            <w:webHidden/>
          </w:rPr>
          <w:tab/>
        </w:r>
        <w:r w:rsidR="00BE7943">
          <w:rPr>
            <w:noProof/>
            <w:webHidden/>
          </w:rPr>
          <w:fldChar w:fldCharType="begin"/>
        </w:r>
        <w:r w:rsidR="00BE7943">
          <w:rPr>
            <w:noProof/>
            <w:webHidden/>
          </w:rPr>
          <w:instrText xml:space="preserve"> PAGEREF _Toc51924433 \h </w:instrText>
        </w:r>
        <w:r w:rsidR="00BE7943">
          <w:rPr>
            <w:noProof/>
            <w:webHidden/>
          </w:rPr>
        </w:r>
        <w:r w:rsidR="00BE7943">
          <w:rPr>
            <w:noProof/>
            <w:webHidden/>
          </w:rPr>
          <w:fldChar w:fldCharType="separate"/>
        </w:r>
        <w:r w:rsidR="00BE7943">
          <w:rPr>
            <w:noProof/>
            <w:webHidden/>
          </w:rPr>
          <w:t>29</w:t>
        </w:r>
        <w:r w:rsidR="00BE7943">
          <w:rPr>
            <w:noProof/>
            <w:webHidden/>
          </w:rPr>
          <w:fldChar w:fldCharType="end"/>
        </w:r>
      </w:hyperlink>
    </w:p>
    <w:p w14:paraId="110AA6EF" w14:textId="39B3D403" w:rsidR="00BE7943" w:rsidRDefault="00020BBC">
      <w:pPr>
        <w:pStyle w:val="TOC4"/>
        <w:rPr>
          <w:rFonts w:eastAsiaTheme="minorEastAsia"/>
          <w:smallCaps w:val="0"/>
          <w:noProof/>
          <w:sz w:val="22"/>
          <w:lang w:val="en-US" w:eastAsia="en-US" w:bidi="ar-SA"/>
        </w:rPr>
      </w:pPr>
      <w:hyperlink w:anchor="_Toc51924434" w:history="1">
        <w:r w:rsidR="00BE7943" w:rsidRPr="007E173D">
          <w:rPr>
            <w:rStyle w:val="Hyperlink"/>
            <w:noProof/>
          </w:rPr>
          <w:t>Office 365 Developer</w:t>
        </w:r>
        <w:r w:rsidR="00BE7943">
          <w:rPr>
            <w:noProof/>
            <w:webHidden/>
          </w:rPr>
          <w:tab/>
        </w:r>
        <w:r w:rsidR="00BE7943">
          <w:rPr>
            <w:noProof/>
            <w:webHidden/>
          </w:rPr>
          <w:fldChar w:fldCharType="begin"/>
        </w:r>
        <w:r w:rsidR="00BE7943">
          <w:rPr>
            <w:noProof/>
            <w:webHidden/>
          </w:rPr>
          <w:instrText xml:space="preserve"> PAGEREF _Toc51924434 \h </w:instrText>
        </w:r>
        <w:r w:rsidR="00BE7943">
          <w:rPr>
            <w:noProof/>
            <w:webHidden/>
          </w:rPr>
        </w:r>
        <w:r w:rsidR="00BE7943">
          <w:rPr>
            <w:noProof/>
            <w:webHidden/>
          </w:rPr>
          <w:fldChar w:fldCharType="separate"/>
        </w:r>
        <w:r w:rsidR="00BE7943">
          <w:rPr>
            <w:noProof/>
            <w:webHidden/>
          </w:rPr>
          <w:t>30</w:t>
        </w:r>
        <w:r w:rsidR="00BE7943">
          <w:rPr>
            <w:noProof/>
            <w:webHidden/>
          </w:rPr>
          <w:fldChar w:fldCharType="end"/>
        </w:r>
      </w:hyperlink>
    </w:p>
    <w:p w14:paraId="60B2E51B" w14:textId="7B1A4AA5" w:rsidR="00BE7943" w:rsidRDefault="00020BBC">
      <w:pPr>
        <w:pStyle w:val="TOC4"/>
        <w:rPr>
          <w:rFonts w:eastAsiaTheme="minorEastAsia"/>
          <w:smallCaps w:val="0"/>
          <w:noProof/>
          <w:sz w:val="22"/>
          <w:lang w:val="en-US" w:eastAsia="en-US" w:bidi="ar-SA"/>
        </w:rPr>
      </w:pPr>
      <w:hyperlink w:anchor="_Toc51924435" w:history="1">
        <w:r w:rsidR="00BE7943" w:rsidRPr="007E173D">
          <w:rPr>
            <w:rStyle w:val="Hyperlink"/>
            <w:noProof/>
          </w:rPr>
          <w:t>Microsoft Defender Advanced Threat Protection</w:t>
        </w:r>
        <w:r w:rsidR="00BE7943">
          <w:rPr>
            <w:noProof/>
            <w:webHidden/>
          </w:rPr>
          <w:tab/>
        </w:r>
        <w:r w:rsidR="00BE7943">
          <w:rPr>
            <w:noProof/>
            <w:webHidden/>
          </w:rPr>
          <w:fldChar w:fldCharType="begin"/>
        </w:r>
        <w:r w:rsidR="00BE7943">
          <w:rPr>
            <w:noProof/>
            <w:webHidden/>
          </w:rPr>
          <w:instrText xml:space="preserve"> PAGEREF _Toc51924435 \h </w:instrText>
        </w:r>
        <w:r w:rsidR="00BE7943">
          <w:rPr>
            <w:noProof/>
            <w:webHidden/>
          </w:rPr>
        </w:r>
        <w:r w:rsidR="00BE7943">
          <w:rPr>
            <w:noProof/>
            <w:webHidden/>
          </w:rPr>
          <w:fldChar w:fldCharType="separate"/>
        </w:r>
        <w:r w:rsidR="00BE7943">
          <w:rPr>
            <w:noProof/>
            <w:webHidden/>
          </w:rPr>
          <w:t>30</w:t>
        </w:r>
        <w:r w:rsidR="00BE7943">
          <w:rPr>
            <w:noProof/>
            <w:webHidden/>
          </w:rPr>
          <w:fldChar w:fldCharType="end"/>
        </w:r>
      </w:hyperlink>
    </w:p>
    <w:p w14:paraId="4A0C252F" w14:textId="181564D0" w:rsidR="00BE7943" w:rsidRDefault="00020BBC">
      <w:pPr>
        <w:pStyle w:val="TOC1"/>
        <w:tabs>
          <w:tab w:val="right" w:leader="dot" w:pos="5030"/>
        </w:tabs>
        <w:rPr>
          <w:rFonts w:eastAsiaTheme="minorEastAsia"/>
          <w:b w:val="0"/>
          <w:caps w:val="0"/>
          <w:noProof/>
          <w:sz w:val="22"/>
          <w:lang w:val="en-US" w:eastAsia="en-US" w:bidi="ar-SA"/>
        </w:rPr>
      </w:pPr>
      <w:hyperlink w:anchor="_Toc51924436" w:history="1">
        <w:r w:rsidR="00BE7943" w:rsidRPr="007E173D">
          <w:rPr>
            <w:rStyle w:val="Hyperlink"/>
            <w:noProof/>
          </w:rPr>
          <w:t>Vedlegg 1 – meldinger</w:t>
        </w:r>
        <w:r w:rsidR="00BE7943">
          <w:rPr>
            <w:noProof/>
            <w:webHidden/>
          </w:rPr>
          <w:tab/>
        </w:r>
        <w:r w:rsidR="00BE7943">
          <w:rPr>
            <w:noProof/>
            <w:webHidden/>
          </w:rPr>
          <w:fldChar w:fldCharType="begin"/>
        </w:r>
        <w:r w:rsidR="00BE7943">
          <w:rPr>
            <w:noProof/>
            <w:webHidden/>
          </w:rPr>
          <w:instrText xml:space="preserve"> PAGEREF _Toc51924436 \h </w:instrText>
        </w:r>
        <w:r w:rsidR="00BE7943">
          <w:rPr>
            <w:noProof/>
            <w:webHidden/>
          </w:rPr>
        </w:r>
        <w:r w:rsidR="00BE7943">
          <w:rPr>
            <w:noProof/>
            <w:webHidden/>
          </w:rPr>
          <w:fldChar w:fldCharType="separate"/>
        </w:r>
        <w:r w:rsidR="00BE7943">
          <w:rPr>
            <w:noProof/>
            <w:webHidden/>
          </w:rPr>
          <w:t>31</w:t>
        </w:r>
        <w:r w:rsidR="00BE7943">
          <w:rPr>
            <w:noProof/>
            <w:webHidden/>
          </w:rPr>
          <w:fldChar w:fldCharType="end"/>
        </w:r>
      </w:hyperlink>
    </w:p>
    <w:p w14:paraId="4EFB56E3" w14:textId="4303257E" w:rsidR="00BE7943" w:rsidRDefault="00020BBC">
      <w:pPr>
        <w:pStyle w:val="TOC3"/>
        <w:rPr>
          <w:rFonts w:eastAsiaTheme="minorEastAsia"/>
          <w:b w:val="0"/>
          <w:smallCaps w:val="0"/>
          <w:sz w:val="22"/>
          <w:lang w:val="en-US" w:eastAsia="en-US" w:bidi="ar-SA"/>
        </w:rPr>
      </w:pPr>
      <w:hyperlink w:anchor="_Toc51924437" w:history="1">
        <w:r w:rsidR="00BE7943" w:rsidRPr="007E173D">
          <w:rPr>
            <w:rStyle w:val="Hyperlink"/>
          </w:rPr>
          <w:t>Online-tjenester som er ekskludert fra DPA</w:t>
        </w:r>
        <w:r w:rsidR="00BE7943">
          <w:rPr>
            <w:webHidden/>
          </w:rPr>
          <w:tab/>
        </w:r>
        <w:r w:rsidR="00BE7943">
          <w:rPr>
            <w:webHidden/>
          </w:rPr>
          <w:fldChar w:fldCharType="begin"/>
        </w:r>
        <w:r w:rsidR="00BE7943">
          <w:rPr>
            <w:webHidden/>
          </w:rPr>
          <w:instrText xml:space="preserve"> PAGEREF _Toc51924437 \h </w:instrText>
        </w:r>
        <w:r w:rsidR="00BE7943">
          <w:rPr>
            <w:webHidden/>
          </w:rPr>
        </w:r>
        <w:r w:rsidR="00BE7943">
          <w:rPr>
            <w:webHidden/>
          </w:rPr>
          <w:fldChar w:fldCharType="separate"/>
        </w:r>
        <w:r w:rsidR="00BE7943">
          <w:rPr>
            <w:webHidden/>
          </w:rPr>
          <w:t>31</w:t>
        </w:r>
        <w:r w:rsidR="00BE7943">
          <w:rPr>
            <w:webHidden/>
          </w:rPr>
          <w:fldChar w:fldCharType="end"/>
        </w:r>
      </w:hyperlink>
    </w:p>
    <w:p w14:paraId="1B412200" w14:textId="7669D8EB" w:rsidR="00BE7943" w:rsidRDefault="00020BBC">
      <w:pPr>
        <w:pStyle w:val="TOC3"/>
        <w:rPr>
          <w:rFonts w:eastAsiaTheme="minorEastAsia"/>
          <w:b w:val="0"/>
          <w:smallCaps w:val="0"/>
          <w:sz w:val="22"/>
          <w:lang w:val="en-US" w:eastAsia="en-US" w:bidi="ar-SA"/>
        </w:rPr>
      </w:pPr>
      <w:hyperlink w:anchor="_Toc51924438" w:history="1">
        <w:r w:rsidR="00BE7943" w:rsidRPr="007E173D">
          <w:rPr>
            <w:rStyle w:val="Hyperlink"/>
          </w:rPr>
          <w:t>Online-kjernetjenester</w:t>
        </w:r>
        <w:r w:rsidR="00BE7943">
          <w:rPr>
            <w:webHidden/>
          </w:rPr>
          <w:tab/>
        </w:r>
        <w:r w:rsidR="00BE7943">
          <w:rPr>
            <w:webHidden/>
          </w:rPr>
          <w:fldChar w:fldCharType="begin"/>
        </w:r>
        <w:r w:rsidR="00BE7943">
          <w:rPr>
            <w:webHidden/>
          </w:rPr>
          <w:instrText xml:space="preserve"> PAGEREF _Toc51924438 \h </w:instrText>
        </w:r>
        <w:r w:rsidR="00BE7943">
          <w:rPr>
            <w:webHidden/>
          </w:rPr>
        </w:r>
        <w:r w:rsidR="00BE7943">
          <w:rPr>
            <w:webHidden/>
          </w:rPr>
          <w:fldChar w:fldCharType="separate"/>
        </w:r>
        <w:r w:rsidR="00BE7943">
          <w:rPr>
            <w:webHidden/>
          </w:rPr>
          <w:t>31</w:t>
        </w:r>
        <w:r w:rsidR="00BE7943">
          <w:rPr>
            <w:webHidden/>
          </w:rPr>
          <w:fldChar w:fldCharType="end"/>
        </w:r>
      </w:hyperlink>
    </w:p>
    <w:p w14:paraId="2CC2242E" w14:textId="21C9E4D6" w:rsidR="00BE7943" w:rsidRDefault="00020BBC">
      <w:pPr>
        <w:pStyle w:val="TOC3"/>
        <w:rPr>
          <w:rFonts w:eastAsiaTheme="minorEastAsia"/>
          <w:b w:val="0"/>
          <w:smallCaps w:val="0"/>
          <w:sz w:val="22"/>
          <w:lang w:val="en-US" w:eastAsia="en-US" w:bidi="ar-SA"/>
        </w:rPr>
      </w:pPr>
      <w:hyperlink w:anchor="_Toc51924439" w:history="1">
        <w:r w:rsidR="00BE7943" w:rsidRPr="007E173D">
          <w:rPr>
            <w:rStyle w:val="Hyperlink"/>
          </w:rPr>
          <w:t>Bing Maps</w:t>
        </w:r>
        <w:r w:rsidR="00BE7943">
          <w:rPr>
            <w:webHidden/>
          </w:rPr>
          <w:tab/>
        </w:r>
        <w:r w:rsidR="00BE7943">
          <w:rPr>
            <w:webHidden/>
          </w:rPr>
          <w:fldChar w:fldCharType="begin"/>
        </w:r>
        <w:r w:rsidR="00BE7943">
          <w:rPr>
            <w:webHidden/>
          </w:rPr>
          <w:instrText xml:space="preserve"> PAGEREF _Toc51924439 \h </w:instrText>
        </w:r>
        <w:r w:rsidR="00BE7943">
          <w:rPr>
            <w:webHidden/>
          </w:rPr>
        </w:r>
        <w:r w:rsidR="00BE7943">
          <w:rPr>
            <w:webHidden/>
          </w:rPr>
          <w:fldChar w:fldCharType="separate"/>
        </w:r>
        <w:r w:rsidR="00BE7943">
          <w:rPr>
            <w:webHidden/>
          </w:rPr>
          <w:t>32</w:t>
        </w:r>
        <w:r w:rsidR="00BE7943">
          <w:rPr>
            <w:webHidden/>
          </w:rPr>
          <w:fldChar w:fldCharType="end"/>
        </w:r>
      </w:hyperlink>
    </w:p>
    <w:p w14:paraId="2EF2CBCF" w14:textId="7148A51E" w:rsidR="00BE7943" w:rsidRDefault="00020BBC">
      <w:pPr>
        <w:pStyle w:val="TOC3"/>
        <w:rPr>
          <w:rFonts w:eastAsiaTheme="minorEastAsia"/>
          <w:b w:val="0"/>
          <w:smallCaps w:val="0"/>
          <w:sz w:val="22"/>
          <w:lang w:val="en-US" w:eastAsia="en-US" w:bidi="ar-SA"/>
        </w:rPr>
      </w:pPr>
      <w:hyperlink w:anchor="_Toc51924440" w:history="1">
        <w:r w:rsidR="00BE7943" w:rsidRPr="007E173D">
          <w:rPr>
            <w:rStyle w:val="Hyperlink"/>
          </w:rPr>
          <w:t>Faglige Tjenester</w:t>
        </w:r>
        <w:r w:rsidR="00BE7943">
          <w:rPr>
            <w:webHidden/>
          </w:rPr>
          <w:tab/>
        </w:r>
        <w:r w:rsidR="00BE7943">
          <w:rPr>
            <w:webHidden/>
          </w:rPr>
          <w:fldChar w:fldCharType="begin"/>
        </w:r>
        <w:r w:rsidR="00BE7943">
          <w:rPr>
            <w:webHidden/>
          </w:rPr>
          <w:instrText xml:space="preserve"> PAGEREF _Toc51924440 \h </w:instrText>
        </w:r>
        <w:r w:rsidR="00BE7943">
          <w:rPr>
            <w:webHidden/>
          </w:rPr>
        </w:r>
        <w:r w:rsidR="00BE7943">
          <w:rPr>
            <w:webHidden/>
          </w:rPr>
          <w:fldChar w:fldCharType="separate"/>
        </w:r>
        <w:r w:rsidR="00BE7943">
          <w:rPr>
            <w:webHidden/>
          </w:rPr>
          <w:t>33</w:t>
        </w:r>
        <w:r w:rsidR="00BE7943">
          <w:rPr>
            <w:webHidden/>
          </w:rPr>
          <w:fldChar w:fldCharType="end"/>
        </w:r>
      </w:hyperlink>
    </w:p>
    <w:p w14:paraId="33818889" w14:textId="0AC38C1E" w:rsidR="00BE7943" w:rsidRDefault="00020BBC">
      <w:pPr>
        <w:pStyle w:val="TOC3"/>
        <w:rPr>
          <w:rFonts w:eastAsiaTheme="minorEastAsia"/>
          <w:b w:val="0"/>
          <w:smallCaps w:val="0"/>
          <w:sz w:val="22"/>
          <w:lang w:val="en-US" w:eastAsia="en-US" w:bidi="ar-SA"/>
        </w:rPr>
      </w:pPr>
      <w:hyperlink w:anchor="_Toc51924441" w:history="1">
        <w:r w:rsidR="00BE7943" w:rsidRPr="007E173D">
          <w:rPr>
            <w:rStyle w:val="Hyperlink"/>
          </w:rPr>
          <w:t>Melding om H.265/HEVC-koding i Azure Media Services</w:t>
        </w:r>
        <w:r w:rsidR="00BE7943">
          <w:rPr>
            <w:webHidden/>
          </w:rPr>
          <w:tab/>
        </w:r>
        <w:r w:rsidR="00BE7943">
          <w:rPr>
            <w:webHidden/>
          </w:rPr>
          <w:fldChar w:fldCharType="begin"/>
        </w:r>
        <w:r w:rsidR="00BE7943">
          <w:rPr>
            <w:webHidden/>
          </w:rPr>
          <w:instrText xml:space="preserve"> PAGEREF _Toc51924441 \h </w:instrText>
        </w:r>
        <w:r w:rsidR="00BE7943">
          <w:rPr>
            <w:webHidden/>
          </w:rPr>
        </w:r>
        <w:r w:rsidR="00BE7943">
          <w:rPr>
            <w:webHidden/>
          </w:rPr>
          <w:fldChar w:fldCharType="separate"/>
        </w:r>
        <w:r w:rsidR="00BE7943">
          <w:rPr>
            <w:webHidden/>
          </w:rPr>
          <w:t>34</w:t>
        </w:r>
        <w:r w:rsidR="00BE7943">
          <w:rPr>
            <w:webHidden/>
          </w:rPr>
          <w:fldChar w:fldCharType="end"/>
        </w:r>
      </w:hyperlink>
    </w:p>
    <w:p w14:paraId="0B5FBC6D" w14:textId="682E2536" w:rsidR="00BE7943" w:rsidRDefault="00020BBC">
      <w:pPr>
        <w:pStyle w:val="TOC3"/>
        <w:rPr>
          <w:rFonts w:eastAsiaTheme="minorEastAsia"/>
          <w:b w:val="0"/>
          <w:smallCaps w:val="0"/>
          <w:sz w:val="22"/>
          <w:lang w:val="en-US" w:eastAsia="en-US" w:bidi="ar-SA"/>
        </w:rPr>
      </w:pPr>
      <w:hyperlink w:anchor="_Toc51924442" w:history="1">
        <w:r w:rsidR="00BE7943" w:rsidRPr="007E173D">
          <w:rPr>
            <w:rStyle w:val="Hyperlink"/>
            <w:lang w:val="sv-SE"/>
          </w:rPr>
          <w:t>Melding om Adobe Flash Player</w:t>
        </w:r>
        <w:r w:rsidR="00BE7943">
          <w:rPr>
            <w:webHidden/>
          </w:rPr>
          <w:tab/>
        </w:r>
        <w:r w:rsidR="00BE7943">
          <w:rPr>
            <w:webHidden/>
          </w:rPr>
          <w:fldChar w:fldCharType="begin"/>
        </w:r>
        <w:r w:rsidR="00BE7943">
          <w:rPr>
            <w:webHidden/>
          </w:rPr>
          <w:instrText xml:space="preserve"> PAGEREF _Toc51924442 \h </w:instrText>
        </w:r>
        <w:r w:rsidR="00BE7943">
          <w:rPr>
            <w:webHidden/>
          </w:rPr>
        </w:r>
        <w:r w:rsidR="00BE7943">
          <w:rPr>
            <w:webHidden/>
          </w:rPr>
          <w:fldChar w:fldCharType="separate"/>
        </w:r>
        <w:r w:rsidR="00BE7943">
          <w:rPr>
            <w:webHidden/>
          </w:rPr>
          <w:t>34</w:t>
        </w:r>
        <w:r w:rsidR="00BE7943">
          <w:rPr>
            <w:webHidden/>
          </w:rPr>
          <w:fldChar w:fldCharType="end"/>
        </w:r>
      </w:hyperlink>
    </w:p>
    <w:p w14:paraId="72CC4E1A" w14:textId="7D294626" w:rsidR="00BE7943" w:rsidRDefault="00020BBC">
      <w:pPr>
        <w:pStyle w:val="TOC3"/>
        <w:rPr>
          <w:rFonts w:eastAsiaTheme="minorEastAsia"/>
          <w:b w:val="0"/>
          <w:smallCaps w:val="0"/>
          <w:sz w:val="22"/>
          <w:lang w:val="en-US" w:eastAsia="en-US" w:bidi="ar-SA"/>
        </w:rPr>
      </w:pPr>
      <w:hyperlink w:anchor="_Toc51924443" w:history="1">
        <w:r w:rsidR="00BE7943" w:rsidRPr="007E173D">
          <w:rPr>
            <w:rStyle w:val="Hyperlink"/>
          </w:rPr>
          <w:t>Melding om den Visuelle Standarden H.264/AVC, Videostandarden VC-1, den Visuelle Standarden MPEG-4 Part 2 og Videostandarden MPEG-2.</w:t>
        </w:r>
        <w:r w:rsidR="00BE7943">
          <w:rPr>
            <w:webHidden/>
          </w:rPr>
          <w:tab/>
        </w:r>
        <w:r w:rsidR="00BE7943">
          <w:rPr>
            <w:webHidden/>
          </w:rPr>
          <w:fldChar w:fldCharType="begin"/>
        </w:r>
        <w:r w:rsidR="00BE7943">
          <w:rPr>
            <w:webHidden/>
          </w:rPr>
          <w:instrText xml:space="preserve"> PAGEREF _Toc51924443 \h </w:instrText>
        </w:r>
        <w:r w:rsidR="00BE7943">
          <w:rPr>
            <w:webHidden/>
          </w:rPr>
        </w:r>
        <w:r w:rsidR="00BE7943">
          <w:rPr>
            <w:webHidden/>
          </w:rPr>
          <w:fldChar w:fldCharType="separate"/>
        </w:r>
        <w:r w:rsidR="00BE7943">
          <w:rPr>
            <w:webHidden/>
          </w:rPr>
          <w:t>35</w:t>
        </w:r>
        <w:r w:rsidR="00BE7943">
          <w:rPr>
            <w:webHidden/>
          </w:rPr>
          <w:fldChar w:fldCharType="end"/>
        </w:r>
      </w:hyperlink>
    </w:p>
    <w:p w14:paraId="22DD379B" w14:textId="38B14B6E" w:rsidR="00BE7943" w:rsidRDefault="00020BBC">
      <w:pPr>
        <w:pStyle w:val="TOC1"/>
        <w:tabs>
          <w:tab w:val="right" w:leader="dot" w:pos="5030"/>
        </w:tabs>
        <w:rPr>
          <w:rFonts w:eastAsiaTheme="minorEastAsia"/>
          <w:b w:val="0"/>
          <w:caps w:val="0"/>
          <w:noProof/>
          <w:sz w:val="22"/>
          <w:lang w:val="en-US" w:eastAsia="en-US" w:bidi="ar-SA"/>
        </w:rPr>
      </w:pPr>
      <w:hyperlink w:anchor="_Toc51924444" w:history="1">
        <w:r w:rsidR="00BE7943" w:rsidRPr="007E173D">
          <w:rPr>
            <w:rStyle w:val="Hyperlink"/>
            <w:noProof/>
          </w:rPr>
          <w:t>Vedlegg 2 – abonnementslisensserier</w:t>
        </w:r>
        <w:r w:rsidR="00BE7943">
          <w:rPr>
            <w:noProof/>
            <w:webHidden/>
          </w:rPr>
          <w:tab/>
        </w:r>
        <w:r w:rsidR="00BE7943">
          <w:rPr>
            <w:noProof/>
            <w:webHidden/>
          </w:rPr>
          <w:fldChar w:fldCharType="begin"/>
        </w:r>
        <w:r w:rsidR="00BE7943">
          <w:rPr>
            <w:noProof/>
            <w:webHidden/>
          </w:rPr>
          <w:instrText xml:space="preserve"> PAGEREF _Toc51924444 \h </w:instrText>
        </w:r>
        <w:r w:rsidR="00BE7943">
          <w:rPr>
            <w:noProof/>
            <w:webHidden/>
          </w:rPr>
        </w:r>
        <w:r w:rsidR="00BE7943">
          <w:rPr>
            <w:noProof/>
            <w:webHidden/>
          </w:rPr>
          <w:fldChar w:fldCharType="separate"/>
        </w:r>
        <w:r w:rsidR="00BE7943">
          <w:rPr>
            <w:noProof/>
            <w:webHidden/>
          </w:rPr>
          <w:t>36</w:t>
        </w:r>
        <w:r w:rsidR="00BE7943">
          <w:rPr>
            <w:noProof/>
            <w:webHidden/>
          </w:rPr>
          <w:fldChar w:fldCharType="end"/>
        </w:r>
      </w:hyperlink>
    </w:p>
    <w:p w14:paraId="1BAAE80A" w14:textId="4E88792A" w:rsidR="00BE7943" w:rsidRDefault="00020BBC">
      <w:pPr>
        <w:pStyle w:val="TOC3"/>
        <w:rPr>
          <w:rFonts w:eastAsiaTheme="minorEastAsia"/>
          <w:b w:val="0"/>
          <w:smallCaps w:val="0"/>
          <w:sz w:val="22"/>
          <w:lang w:val="en-US" w:eastAsia="en-US" w:bidi="ar-SA"/>
        </w:rPr>
      </w:pPr>
      <w:hyperlink w:anchor="_Toc51924445" w:history="1">
        <w:r w:rsidR="00BE7943" w:rsidRPr="007E173D">
          <w:rPr>
            <w:rStyle w:val="Hyperlink"/>
          </w:rPr>
          <w:t>Offentlig sektor</w:t>
        </w:r>
        <w:r w:rsidR="00BE7943">
          <w:rPr>
            <w:webHidden/>
          </w:rPr>
          <w:tab/>
        </w:r>
        <w:r w:rsidR="00BE7943">
          <w:rPr>
            <w:webHidden/>
          </w:rPr>
          <w:fldChar w:fldCharType="begin"/>
        </w:r>
        <w:r w:rsidR="00BE7943">
          <w:rPr>
            <w:webHidden/>
          </w:rPr>
          <w:instrText xml:space="preserve"> PAGEREF _Toc51924445 \h </w:instrText>
        </w:r>
        <w:r w:rsidR="00BE7943">
          <w:rPr>
            <w:webHidden/>
          </w:rPr>
        </w:r>
        <w:r w:rsidR="00BE7943">
          <w:rPr>
            <w:webHidden/>
          </w:rPr>
          <w:fldChar w:fldCharType="separate"/>
        </w:r>
        <w:r w:rsidR="00BE7943">
          <w:rPr>
            <w:webHidden/>
          </w:rPr>
          <w:t>37</w:t>
        </w:r>
        <w:r w:rsidR="00BE7943">
          <w:rPr>
            <w:webHidden/>
          </w:rPr>
          <w:fldChar w:fldCharType="end"/>
        </w:r>
      </w:hyperlink>
    </w:p>
    <w:p w14:paraId="092C9288" w14:textId="069479FD" w:rsidR="004D27A6" w:rsidRPr="009A15A6" w:rsidRDefault="00A430D3" w:rsidP="009A15A6">
      <w:pPr>
        <w:pStyle w:val="TOC1"/>
        <w:tabs>
          <w:tab w:val="right" w:leader="dot" w:pos="5030"/>
        </w:tabs>
        <w:rPr>
          <w:rFonts w:cstheme="minorHAnsi"/>
        </w:rPr>
      </w:pPr>
      <w:r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51924373"/>
      <w:bookmarkStart w:id="7" w:name="_Toc378147615"/>
      <w:bookmarkStart w:id="8" w:name="_Toc378151517"/>
      <w:bookmarkStart w:id="9" w:name="_Toc379797094"/>
      <w:bookmarkStart w:id="10" w:name="_Toc380513120"/>
      <w:bookmarkStart w:id="11" w:name="_Toc380655159"/>
      <w:bookmarkStart w:id="12" w:name="_Toc383415077"/>
      <w:r>
        <w:lastRenderedPageBreak/>
        <w:t>Innledning</w:t>
      </w:r>
      <w:bookmarkEnd w:id="3"/>
      <w:bookmarkEnd w:id="4"/>
      <w:bookmarkEnd w:id="5"/>
      <w:bookmarkEnd w:id="6"/>
    </w:p>
    <w:p w14:paraId="496D37D3" w14:textId="63A4F9E3" w:rsidR="00385C98" w:rsidRDefault="00630830" w:rsidP="00385C98">
      <w:pPr>
        <w:pStyle w:val="ProductList-Body"/>
        <w:spacing w:after="240"/>
      </w:pPr>
      <w:bookmarkStart w:id="13" w:name="_Toc507768532"/>
      <w:r>
        <w:t>Partene er enige om at disse Online Services-vilkårene regulerer kundens bruk av Online Services og at DPA (definert nedenfor) angir sine forpliktelser med hensyn til behandling og sikkerhet av kundedata og personopplysninger fra Online Services.</w:t>
      </w:r>
      <w:r>
        <w:rPr>
          <w:sz w:val="22"/>
        </w:rPr>
        <w:t xml:space="preserve"> </w:t>
      </w:r>
      <w:r>
        <w:t>Partene er også enige om at, med mindre det foreligger en egen profesjonell tjenesteavtale, disse Online Services-vilkårene regulerer tilbudet av profesjonelle tjenester, inkludert, men ikke begrenset til vilkårene i vedlegg 1 og vilkår i DPA for behandling og sikkerhet av profesjonelle tjenestedata og personopplysninger i forbindelse med den bestemmelsen. Separate vilkår, inkludert andre vilkår for personvern og sikkerhet, gjelder for Kundens bruk av Ikke-Microsoft produkter (slik dette er definert nedenfor). I tilfelle konflikt eller inkonsekvens mellom DPA og andre vilkår i Kundens volumlisensavtale (inkludert produktvilkårene eller vilkårene for online-tjenester), skal DPA ha forrang</w:t>
      </w:r>
      <w:r w:rsidR="00385C98">
        <w:t>.</w:t>
      </w:r>
    </w:p>
    <w:p w14:paraId="363D1659" w14:textId="77777777" w:rsidR="0015724F" w:rsidRDefault="0015724F" w:rsidP="0015724F">
      <w:pPr>
        <w:pStyle w:val="ProductList-SubSubSectionHeading"/>
        <w:outlineLvl w:val="1"/>
      </w:pPr>
      <w:bookmarkStart w:id="14" w:name="_Toc51924374"/>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51924375"/>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51924376"/>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51924377"/>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3280C068" w14:textId="77777777" w:rsidR="0067144E" w:rsidRDefault="0067144E" w:rsidP="0067144E">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1924378"/>
      <w:r>
        <w:t>Oppklaringer og sammendrag av endringer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BE7943" w14:paraId="55B7C4A5"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B3373D9" w14:textId="522BEABB" w:rsidR="00BE7943" w:rsidRDefault="00BE7943" w:rsidP="00BE7943">
            <w:pPr>
              <w:pStyle w:val="ProductList-TableBody"/>
            </w:pPr>
            <w:r>
              <w:rPr>
                <w:color w:val="FFFFFF"/>
              </w:rPr>
              <w:t>Tillegg</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FF00335" w14:textId="0F1E08D5" w:rsidR="00BE7943" w:rsidRDefault="00BE7943" w:rsidP="00BE7943">
            <w:pPr>
              <w:pStyle w:val="ProductList-TableBody"/>
            </w:pPr>
            <w:r>
              <w:rPr>
                <w:color w:val="FFFFFF"/>
              </w:rPr>
              <w:t>Utstrykninger</w:t>
            </w:r>
          </w:p>
        </w:tc>
      </w:tr>
      <w:tr w:rsidR="00BE7943" w14:paraId="15084662"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05FFD738" w14:textId="1B33DE2A" w:rsidR="00BE7943" w:rsidRDefault="00BE7943" w:rsidP="00BE7943">
            <w:pPr>
              <w:pStyle w:val="ProductList-TableBody"/>
            </w:pPr>
            <w:r>
              <w:t>Teams Rooms</w:t>
            </w:r>
          </w:p>
        </w:tc>
        <w:tc>
          <w:tcPr>
            <w:tcW w:w="5390" w:type="dxa"/>
            <w:tcBorders>
              <w:top w:val="single" w:sz="4" w:space="0" w:color="000000"/>
              <w:left w:val="single" w:sz="4" w:space="0" w:color="000000"/>
              <w:bottom w:val="single" w:sz="4" w:space="0" w:color="000000"/>
              <w:right w:val="single" w:sz="4" w:space="0" w:color="000000"/>
            </w:tcBorders>
          </w:tcPr>
          <w:p w14:paraId="42F03AB0" w14:textId="2FDEC0C2" w:rsidR="00BE7943" w:rsidRDefault="00BE7943" w:rsidP="00BE7943">
            <w:pPr>
              <w:pStyle w:val="ProductList-TableBody"/>
            </w:pPr>
            <w:r>
              <w:t>Møterom</w:t>
            </w:r>
          </w:p>
        </w:tc>
      </w:tr>
    </w:tbl>
    <w:p w14:paraId="7980EC46" w14:textId="77777777" w:rsidR="00225AAE" w:rsidRDefault="00225AAE" w:rsidP="00225AAE">
      <w:pPr>
        <w:pStyle w:val="ProductList-ClauseHeading"/>
        <w:keepNext w:val="0"/>
      </w:pPr>
    </w:p>
    <w:p w14:paraId="30A1A417" w14:textId="77777777" w:rsidR="00BE7943" w:rsidRPr="0059513D" w:rsidRDefault="00BE7943" w:rsidP="00BE7943">
      <w:pPr>
        <w:pStyle w:val="ProductList-ClauseHeading"/>
        <w:keepNext w:val="0"/>
      </w:pPr>
      <w:r>
        <w:t>Generelle Vilkår</w:t>
      </w:r>
    </w:p>
    <w:p w14:paraId="4420D88D" w14:textId="5A63E19A" w:rsidR="00BE7943" w:rsidRPr="0059513D" w:rsidRDefault="00020BBC" w:rsidP="00BE7943">
      <w:pPr>
        <w:pStyle w:val="ProductList-Body"/>
      </w:pPr>
      <w:hyperlink w:anchor="Multiplexing" w:tooltip="Multipleksing" w:history="1">
        <w:r w:rsidR="00BE7943">
          <w:rPr>
            <w:rStyle w:val="Hyperlink"/>
          </w:rPr>
          <w:t>Multipleksing</w:t>
        </w:r>
      </w:hyperlink>
      <w:r w:rsidR="00BE7943">
        <w:t>: Oppdatert multipleksing-klausul for å samsvare med produktvilkårene. Oppdatering bare for klarhet. Ingen endring i intensjon.</w:t>
      </w:r>
    </w:p>
    <w:p w14:paraId="3B207D07" w14:textId="01AB078A" w:rsidR="00BE7943" w:rsidRPr="0059513D" w:rsidRDefault="00020BBC" w:rsidP="00BE7943">
      <w:pPr>
        <w:pStyle w:val="ProductList-Body"/>
      </w:pPr>
      <w:hyperlink w:anchor="CommonDataService" w:tooltip="Common Data Service" w:history="1">
        <w:r w:rsidR="00BE7943">
          <w:rPr>
            <w:rStyle w:val="Hyperlink"/>
          </w:rPr>
          <w:t>Common Data Service</w:t>
        </w:r>
      </w:hyperlink>
      <w:r w:rsidR="00BE7943">
        <w:t>: Klausul lagt til som dekker bruk av Common Data Service (CDS) når den oppnås via Microsoft 365-lisenser.</w:t>
      </w:r>
    </w:p>
    <w:p w14:paraId="68694D48" w14:textId="77777777" w:rsidR="00BE7943" w:rsidRPr="0059513D" w:rsidRDefault="00BE7943" w:rsidP="00BE7943">
      <w:pPr>
        <w:pStyle w:val="ProductList-Body"/>
      </w:pPr>
    </w:p>
    <w:p w14:paraId="2AC6B7E5" w14:textId="77777777" w:rsidR="00BE7943" w:rsidRPr="0059513D" w:rsidRDefault="00BE7943" w:rsidP="00BE7943">
      <w:pPr>
        <w:pStyle w:val="ProductList-ClauseHeading"/>
        <w:keepNext w:val="0"/>
      </w:pPr>
      <w:r>
        <w:t>Spesifikke vilkår for Elektroniske Tjenester</w:t>
      </w:r>
    </w:p>
    <w:p w14:paraId="2489A5E2" w14:textId="49ADE5D3" w:rsidR="00BE7943" w:rsidRPr="0059513D" w:rsidRDefault="00020BBC" w:rsidP="00BE7943">
      <w:pPr>
        <w:pStyle w:val="ProductList-Body"/>
      </w:pPr>
      <w:hyperlink w:anchor="Dynamics365" w:tooltip="Microsoft Dynamics 365-tjenester" w:history="1">
        <w:r w:rsidR="00BE7943">
          <w:rPr>
            <w:rStyle w:val="Hyperlink"/>
          </w:rPr>
          <w:t>Microsoft Dynamics 365-tjenester</w:t>
        </w:r>
      </w:hyperlink>
      <w:r w:rsidR="00BE7943">
        <w:t>: Oppdaterte vilkår for å imøtekomme lanseringen av Dynamics 365 Project Operations.</w:t>
      </w:r>
    </w:p>
    <w:p w14:paraId="6E7ED2E9" w14:textId="47B233B0" w:rsidR="00465BF7" w:rsidRDefault="00020BBC" w:rsidP="00BE7943">
      <w:pPr>
        <w:pStyle w:val="ProductList-Body"/>
      </w:pPr>
      <w:hyperlink w:anchor="MicrosoftPowerPlatform" w:tooltip="Microsoft Power Platform" w:history="1">
        <w:r w:rsidR="00BE7943">
          <w:rPr>
            <w:rStyle w:val="Hyperlink"/>
          </w:rPr>
          <w:t>Microsoft Power Platform</w:t>
        </w:r>
      </w:hyperlink>
      <w:r w:rsidR="00BE7943">
        <w:t>: Lagt til språk som dekker inaktive Common Data Service (CDS)-forekomster</w:t>
      </w:r>
      <w:r w:rsidR="00225AAE">
        <w:t xml:space="preserve">. </w:t>
      </w:r>
    </w:p>
    <w:p w14:paraId="12C309EE" w14:textId="6D791340" w:rsidR="00C21216" w:rsidRPr="00903BB7" w:rsidRDefault="00020BBC" w:rsidP="0016043C">
      <w:pPr>
        <w:pStyle w:val="ProductList-Body"/>
        <w:shd w:val="clear" w:color="auto" w:fill="A6A6A6" w:themeFill="background1" w:themeFillShade="A6"/>
        <w:spacing w:before="120" w:after="240"/>
        <w:jc w:val="right"/>
      </w:pPr>
      <w:hyperlink w:anchor="TableofContents" w:tooltip="Innholdsfortegnelse" w:history="1">
        <w:r w:rsidR="00C21216">
          <w:rPr>
            <w:rStyle w:val="Hyperlink"/>
            <w:sz w:val="16"/>
            <w:szCs w:val="16"/>
          </w:rPr>
          <w:t>Innholdsfortegnelse</w:t>
        </w:r>
      </w:hyperlink>
      <w:r w:rsidR="00C21216">
        <w:rPr>
          <w:sz w:val="16"/>
          <w:szCs w:val="16"/>
        </w:rPr>
        <w:t xml:space="preserve"> / </w:t>
      </w:r>
      <w:hyperlink w:anchor="GeneralTerms" w:tooltip="Generelle vilkår" w:history="1">
        <w:r w:rsidR="00C21216">
          <w:rPr>
            <w:rStyle w:val="Hyperlink"/>
            <w:sz w:val="16"/>
            <w:szCs w:val="16"/>
          </w:rPr>
          <w:t>Generelle vilkår</w:t>
        </w:r>
      </w:hyperlink>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2" w:name="_Toc507768537"/>
      <w:bookmarkStart w:id="33" w:name="_Toc507239489"/>
      <w:bookmarkStart w:id="34" w:name="_Toc51924379"/>
      <w:bookmarkStart w:id="35" w:name="Definitions"/>
      <w:bookmarkEnd w:id="7"/>
      <w:bookmarkEnd w:id="8"/>
      <w:bookmarkEnd w:id="9"/>
      <w:bookmarkEnd w:id="10"/>
      <w:bookmarkEnd w:id="11"/>
      <w:bookmarkEnd w:id="12"/>
      <w:r>
        <w:lastRenderedPageBreak/>
        <w:t>Definisjoner</w:t>
      </w:r>
      <w:bookmarkEnd w:id="32"/>
      <w:bookmarkEnd w:id="33"/>
      <w:bookmarkEnd w:id="34"/>
    </w:p>
    <w:bookmarkEnd w:id="35"/>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171A79BA" w:rsidR="0015724F" w:rsidRDefault="00630830" w:rsidP="0015724F">
      <w:pPr>
        <w:pStyle w:val="ProductList-Body"/>
        <w:spacing w:after="120"/>
      </w:pPr>
      <w:r>
        <w:t>“Core Online Services” betyr de elektroniske tjenestene som er oppført som online-kjernetjenester i vedlegg 1</w:t>
      </w:r>
      <w:r w:rsidR="0015724F">
        <w:t>.</w:t>
      </w:r>
    </w:p>
    <w:p w14:paraId="50474B0E" w14:textId="77777777" w:rsidR="00385C98" w:rsidRPr="00874919" w:rsidRDefault="00385C98" w:rsidP="00385C98">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Data for Faglige Tjenester.</w:t>
      </w:r>
    </w:p>
    <w:p w14:paraId="7F37C73E" w14:textId="0FA89A4A" w:rsidR="00630830" w:rsidRPr="00874919" w:rsidRDefault="00396F93" w:rsidP="00630830">
      <w:pPr>
        <w:pStyle w:val="ProductList-Body"/>
        <w:spacing w:after="110"/>
      </w:pPr>
      <w:r>
        <w:t xml:space="preserve">“Tillegg til databeskyttelse” (DPA) betyr Microsoft Online-tjenester Tillegg til databeskyttelse publisert på </w:t>
      </w:r>
      <w:hyperlink r:id="rId18" w:history="1">
        <w:r>
          <w:rPr>
            <w:rStyle w:val="Hyperlink"/>
          </w:rPr>
          <w:t>https://aka.ms/DPA</w:t>
        </w:r>
      </w:hyperlink>
      <w:r w:rsidR="00630830">
        <w:t>.</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6D1EDD4B" w14:textId="77777777" w:rsidR="00630830" w:rsidRPr="00874919" w:rsidRDefault="00630830" w:rsidP="00630830">
      <w:pPr>
        <w:pStyle w:val="ProductList-Body"/>
        <w:spacing w:after="110"/>
      </w:pPr>
      <w:r>
        <w:t xml:space="preserve">Med “Webområde for Lisenser” menes </w:t>
      </w:r>
      <w:hyperlink r:id="rId19" w:history="1">
        <w:r>
          <w:rPr>
            <w:rStyle w:val="Hyperlink"/>
          </w:rPr>
          <w:t>http://www.microsoft.com/licensing/contracts</w:t>
        </w:r>
      </w:hyperlink>
      <w:r>
        <w:t xml:space="preserve"> eller et etterfølgende webområde.</w:t>
      </w:r>
    </w:p>
    <w:p w14:paraId="0BF20CF3" w14:textId="77777777" w:rsidR="00C828E5" w:rsidRDefault="00C828E5" w:rsidP="00C828E5">
      <w:pPr>
        <w:pStyle w:val="ProductList-Body"/>
        <w:spacing w:after="110"/>
      </w:pPr>
      <w:r>
        <w:t xml:space="preserve">“Lisensiert Enhet” betyr ett fysisk maskinvaresystem, dedikert til bruk av Kunden, som tilordnes en Lisens. Alle dedikerte enheter som administreres eller kontrolleres av en annen enhet enn Kunden eller en av dens tilknyttede selskaper, er underlagt bestemmelsen om ekstern administrasjon av programvare i </w:t>
      </w:r>
      <w:hyperlink r:id="rId20" w:history="1">
        <w:r>
          <w:rPr>
            <w:rStyle w:val="Hyperlink"/>
          </w:rPr>
          <w:t>Produktvilkårene</w:t>
        </w:r>
      </w:hyperlink>
      <w:r>
        <w:t xml:space="preserve">, som er tilgjengelig på </w:t>
      </w:r>
      <w:hyperlink r:id="rId21" w:history="1">
        <w:r>
          <w:rPr>
            <w:rStyle w:val="Hyperlink"/>
          </w:rPr>
          <w:t>http://go.microsoft.com/?linkid=9839207</w:t>
        </w:r>
      </w:hyperlink>
      <w:r>
        <w:t>. I forbindelse med denne definisjonen regnes en maskinvarepartisjon eller et blad som en separat enhet.</w:t>
      </w:r>
    </w:p>
    <w:p w14:paraId="5FE77794" w14:textId="77777777" w:rsidR="00C828E5" w:rsidRPr="00874919" w:rsidRDefault="00C828E5" w:rsidP="00C828E5">
      <w:pPr>
        <w:pStyle w:val="ProductList-Body"/>
        <w:spacing w:after="110"/>
      </w:pPr>
      <w:r>
        <w:t xml:space="preserve">“Nettverksserver” betyr en fysisk maskinvareserver som kun er beregnet på kundebruk og gir ressursassistent til datamaskiner i et nettverk. Alle dedikerte servere som administreres eller kontrolleres av en annen enhet enn Kunden eller en av dens tilknyttede selskaper, er underlagt bestemmelsen om ekstern administrasjon av programvare i </w:t>
      </w:r>
      <w:hyperlink r:id="rId22" w:history="1">
        <w:r>
          <w:rPr>
            <w:rStyle w:val="Hyperlink"/>
          </w:rPr>
          <w:t>Produktvilkårene</w:t>
        </w:r>
      </w:hyperlink>
      <w:r>
        <w:t xml:space="preserve">. Produktvilkårene er tilgjengelige på </w:t>
      </w:r>
      <w:hyperlink r:id="rId23" w:history="1">
        <w:r>
          <w:rPr>
            <w:rStyle w:val="Hyperlink"/>
          </w:rPr>
          <w:t>http://go.microsoft.com/?linkid=9839207</w:t>
        </w:r>
      </w:hyperlink>
      <w:r>
        <w: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4"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6" w:name="_Toc507239490"/>
      <w:r>
        <w:t>Vilkår for Elektroniske Tjenester</w:t>
      </w:r>
      <w:bookmarkEnd w:id="36"/>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596A25B5" w14:textId="77777777" w:rsidR="00385C98" w:rsidRDefault="00385C98" w:rsidP="00385C98">
      <w:pPr>
        <w:pStyle w:val="ProductList-Body"/>
        <w:spacing w:after="120"/>
      </w:pPr>
      <w:r>
        <w:t xml:space="preserve">Med “Data for Faglige Tjenester” menes alle data, herunder tekst-, lyd-, video- eller bildefiler eller programvare som gjøres tilgjengelig for Microsoft av eller på vegne av Kunden (eller som Kunden gir Microsoft fullmakt til å hente fra en Elektronisk Tjeneste), eller som på annet vis innhentes eller behandles av eller på vegne av Microsoft i forbindelse med et Microsoft-oppdrag for å få utført Faglige Tjenester. </w:t>
      </w:r>
      <w:r>
        <w:rPr>
          <w:szCs w:val="18"/>
        </w:rPr>
        <w:t>Data for Faglige Tjenester omfatter Støttedata.</w:t>
      </w:r>
    </w:p>
    <w:p w14:paraId="4A2C2B12" w14:textId="77777777" w:rsidR="0015724F" w:rsidRDefault="0015724F" w:rsidP="0015724F">
      <w:pPr>
        <w:pStyle w:val="ProductList-Body"/>
        <w:spacing w:after="120"/>
      </w:pPr>
      <w:r>
        <w:t>Med “SL” menes abonnementslisens.</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4EAB043E" w:rsidR="0015724F" w:rsidRDefault="0015724F" w:rsidP="0015724F">
      <w:pPr>
        <w:pStyle w:val="ProductList-Body"/>
        <w:spacing w:after="80"/>
      </w:pPr>
      <w:r>
        <w:lastRenderedPageBreak/>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r w:rsidR="00385C98">
        <w:t xml:space="preserve"> </w:t>
      </w:r>
      <w:r w:rsidR="00385C98">
        <w:rPr>
          <w:szCs w:val="18"/>
        </w:rPr>
        <w:t>Støttedata er en undertype av Data for Faglige Tjenester</w:t>
      </w:r>
    </w:p>
    <w:bookmarkStart w:id="37" w:name="_Toc507768538"/>
    <w:bookmarkStart w:id="38"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25"/>
          <w:footerReference w:type="first" r:id="rId26"/>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39" w:name="_Toc51924380"/>
      <w:r>
        <w:lastRenderedPageBreak/>
        <w:t>Generelle Vilkår</w:t>
      </w:r>
      <w:bookmarkEnd w:id="37"/>
      <w:bookmarkEnd w:id="39"/>
    </w:p>
    <w:p w14:paraId="307B6EBD" w14:textId="77777777" w:rsidR="0015724F" w:rsidRDefault="0015724F" w:rsidP="0015724F">
      <w:pPr>
        <w:pStyle w:val="ProductList-SubSubSectionHeading"/>
        <w:outlineLvl w:val="1"/>
      </w:pPr>
      <w:bookmarkStart w:id="40" w:name="_Toc507768539"/>
      <w:bookmarkStart w:id="41" w:name="_Toc51924381"/>
      <w:bookmarkStart w:id="42" w:name="OnlineServicesChanges"/>
      <w:bookmarkEnd w:id="38"/>
      <w:r>
        <w:t>Lisens til Elektroniske Tjenester</w:t>
      </w:r>
      <w:bookmarkEnd w:id="40"/>
      <w:bookmarkEnd w:id="41"/>
    </w:p>
    <w:bookmarkEnd w:id="42"/>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tooltip="Vilkårene for spesifikke Elektroniske Tjenester" w:history="1">
        <w:r>
          <w:rPr>
            <w:rStyle w:val="Hyperlink"/>
          </w:rPr>
          <w:t>Vilkårene for spesifikke Elektroniske Tjenester</w:t>
        </w:r>
      </w:hyperlink>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BE7943">
      <w:pPr>
        <w:pStyle w:val="ProductList-Body"/>
        <w:ind w:left="158"/>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hyperlink w:anchor="OnlineServiceSpecificTerms" w:tooltip="Vilkårene for spesifikke Elektroniske Tjenester"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BE7943">
      <w:pPr>
        <w:pStyle w:val="ProductList-Body"/>
        <w:ind w:left="158"/>
      </w:pPr>
      <w:r>
        <w:rPr>
          <w:b/>
          <w:color w:val="0072C6"/>
        </w:rPr>
        <w:t>Multipleksing</w:t>
      </w:r>
    </w:p>
    <w:p w14:paraId="53A574B9" w14:textId="77777777" w:rsidR="00BE7943" w:rsidRPr="0059513D" w:rsidRDefault="00BE7943" w:rsidP="00BE7943">
      <w:pPr>
        <w:pStyle w:val="ProductList-Body"/>
        <w:ind w:left="158"/>
      </w:pPr>
      <w:r>
        <w:t>Maskinvare eller programvare som en kunde bruker til å:</w:t>
      </w:r>
    </w:p>
    <w:p w14:paraId="0D7BC942" w14:textId="77777777" w:rsidR="00BE7943" w:rsidRPr="0059513D" w:rsidRDefault="00BE7943" w:rsidP="00BE7943">
      <w:pPr>
        <w:pStyle w:val="ProductList-Body"/>
        <w:ind w:left="158"/>
      </w:pPr>
      <w:r>
        <w:t>•</w:t>
      </w:r>
      <w:r>
        <w:tab/>
        <w:t>samle tilkoblinger eller redusere antall OSE-er, enheter eller brukere et produkt administrerer direkte;</w:t>
      </w:r>
    </w:p>
    <w:p w14:paraId="60E4999A" w14:textId="77777777" w:rsidR="00BE7943" w:rsidRPr="0059513D" w:rsidRDefault="00BE7943" w:rsidP="00BE7943">
      <w:pPr>
        <w:pStyle w:val="ProductList-Body"/>
        <w:ind w:left="158"/>
      </w:pPr>
      <w:r>
        <w:t>•</w:t>
      </w:r>
      <w:r>
        <w:tab/>
        <w:t>redusere antall enheter eller brukere som direkte eller indirekte får tilgang til eller bruker et produkt;</w:t>
      </w:r>
    </w:p>
    <w:p w14:paraId="3CE5A4BA" w14:textId="77777777" w:rsidR="00BE7943" w:rsidRPr="0059513D" w:rsidRDefault="00BE7943" w:rsidP="00BE7943">
      <w:pPr>
        <w:pStyle w:val="ProductList-Body"/>
        <w:ind w:left="158"/>
      </w:pPr>
      <w:r>
        <w:t>•</w:t>
      </w:r>
      <w:r>
        <w:tab/>
        <w:t>eller få tilgang til data som et produkt selv behandler eller genererer;</w:t>
      </w:r>
    </w:p>
    <w:p w14:paraId="35C408B4" w14:textId="50ED501B" w:rsidR="0015724F" w:rsidRDefault="00BE7943" w:rsidP="00BE7943">
      <w:pPr>
        <w:pStyle w:val="ProductList-Body"/>
        <w:ind w:left="158"/>
      </w:pPr>
      <w:r>
        <w:t>reduserer ikke antall lisenser av noen type som en kunde trenger</w:t>
      </w:r>
      <w:r w:rsidR="0015724F">
        <w:t>.</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3" w:name="_Toc507768540"/>
      <w:bookmarkStart w:id="44" w:name="_Toc51924382"/>
      <w:r>
        <w:t>Bruk av Elektroniske Tjenester</w:t>
      </w:r>
      <w:bookmarkEnd w:id="43"/>
      <w:bookmarkEnd w:id="44"/>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64750F">
      <w:pPr>
        <w:pStyle w:val="ProductList-Body"/>
        <w:numPr>
          <w:ilvl w:val="0"/>
          <w:numId w:val="1"/>
        </w:numPr>
        <w:ind w:left="608" w:hanging="270"/>
      </w:pPr>
      <w:r>
        <w:t>på måter som bryter med lover, regler og påbud fra myndighetene,</w:t>
      </w:r>
    </w:p>
    <w:p w14:paraId="0CC85253" w14:textId="77777777" w:rsidR="00183C8E" w:rsidRDefault="00183C8E" w:rsidP="0064750F">
      <w:pPr>
        <w:pStyle w:val="ProductList-Body"/>
        <w:numPr>
          <w:ilvl w:val="0"/>
          <w:numId w:val="1"/>
        </w:numPr>
        <w:spacing w:before="40"/>
        <w:ind w:left="608" w:hanging="270"/>
      </w:pPr>
      <w:r>
        <w:t>til å krenke andres rettigheter,</w:t>
      </w:r>
    </w:p>
    <w:p w14:paraId="7C0B02AE" w14:textId="77777777" w:rsidR="00183C8E" w:rsidRDefault="00183C8E" w:rsidP="0064750F">
      <w:pPr>
        <w:pStyle w:val="ProductList-Body"/>
        <w:numPr>
          <w:ilvl w:val="0"/>
          <w:numId w:val="1"/>
        </w:numPr>
        <w:spacing w:before="40"/>
        <w:ind w:left="608" w:hanging="270"/>
      </w:pPr>
      <w:r>
        <w:t>til å prøve å få uautorisert tilgang til eller forstyrre tjenester, enheter, data, kontoer eller nettverk,</w:t>
      </w:r>
    </w:p>
    <w:p w14:paraId="4D72C6D2" w14:textId="77777777" w:rsidR="00183C8E" w:rsidRDefault="00183C8E" w:rsidP="0064750F">
      <w:pPr>
        <w:pStyle w:val="ProductList-Body"/>
        <w:numPr>
          <w:ilvl w:val="0"/>
          <w:numId w:val="1"/>
        </w:numPr>
        <w:spacing w:before="40"/>
        <w:ind w:left="608" w:hanging="270"/>
      </w:pPr>
      <w:r>
        <w:t>til å distribuere søppelpost eller skadelig programvare,</w:t>
      </w:r>
    </w:p>
    <w:p w14:paraId="474238A3" w14:textId="77777777" w:rsidR="00183C8E" w:rsidRDefault="00183C8E" w:rsidP="0064750F">
      <w:pPr>
        <w:pStyle w:val="ProductList-Body"/>
        <w:numPr>
          <w:ilvl w:val="0"/>
          <w:numId w:val="1"/>
        </w:numPr>
        <w:spacing w:before="40"/>
        <w:ind w:left="608" w:hanging="270"/>
      </w:pPr>
      <w:r>
        <w:t>på en måte som kan skade den Elektroniske Tjenesten eller påvirke andres bruk av den,</w:t>
      </w:r>
    </w:p>
    <w:p w14:paraId="2CAFAF45" w14:textId="77777777" w:rsidR="007679D7" w:rsidRDefault="007679D7" w:rsidP="007679D7">
      <w:pPr>
        <w:pStyle w:val="ProductList-Body"/>
        <w:numPr>
          <w:ilvl w:val="0"/>
          <w:numId w:val="1"/>
        </w:numPr>
        <w:spacing w:before="40"/>
        <w:ind w:left="605" w:hanging="274"/>
      </w:pPr>
      <w:r>
        <w:t>i enhver applikasjon eller situasjon der svikt i den elektroniske tjenesten kan føre til dødsfall eller alvorlig legemsbeskadigelse av en person, eller til alvorlig fysisk eller miljømessig skade, bortsett fra i samsvar med avsnittet om høyrisikobruk nedenfor; eller</w:t>
      </w:r>
    </w:p>
    <w:p w14:paraId="6AE3C613" w14:textId="77777777" w:rsidR="007679D7" w:rsidRDefault="007679D7" w:rsidP="007679D7">
      <w:pPr>
        <w:pStyle w:val="ProductList-Body"/>
        <w:numPr>
          <w:ilvl w:val="0"/>
          <w:numId w:val="1"/>
        </w:numPr>
        <w:spacing w:before="40" w:after="120"/>
        <w:ind w:left="619" w:hanging="274"/>
      </w:pPr>
      <w:r>
        <w:t>for å hjelpe eller oppmuntre noen til å gjøre noe av det ovennevnte.</w:t>
      </w:r>
    </w:p>
    <w:p w14:paraId="3F32C934" w14:textId="77777777" w:rsidR="007679D7" w:rsidRDefault="007679D7" w:rsidP="007679D7">
      <w:pPr>
        <w:pStyle w:val="ProductList-Body"/>
        <w:ind w:left="158"/>
      </w:pPr>
      <w:r>
        <w:t>Brudd på retningslinjene for akseptabel bruk i denne delen kan føre til suspensjon av online-tjenesten. Hvis Microsoft suspenderer den elektroniske tjenesten, vil Microsoft suspendere bare i den grad det er nødvendig. Med mindre Microsoft mener at umiddelbar suspensjon er nødvendig, gir Microsoft rimelig forvarsel før suspensjonen av en Elektronisk Tjeneste av årsakene som er angitt over.</w:t>
      </w:r>
    </w:p>
    <w:p w14:paraId="1A5DA4F0" w14:textId="77777777" w:rsidR="007679D7" w:rsidRDefault="007679D7" w:rsidP="007679D7">
      <w:pPr>
        <w:pStyle w:val="ProductList-Body"/>
        <w:ind w:left="180"/>
      </w:pPr>
    </w:p>
    <w:p w14:paraId="158D44E3" w14:textId="77777777" w:rsidR="007679D7" w:rsidRPr="004A132F" w:rsidRDefault="007679D7" w:rsidP="007679D7">
      <w:pPr>
        <w:pStyle w:val="ProductList-Body"/>
        <w:ind w:left="180"/>
        <w:outlineLvl w:val="2"/>
        <w:rPr>
          <w:b/>
          <w:bCs/>
          <w:color w:val="0072C6"/>
        </w:rPr>
      </w:pPr>
      <w:r>
        <w:rPr>
          <w:b/>
          <w:bCs/>
          <w:color w:val="0072C6"/>
        </w:rPr>
        <w:t>Høyrisikobruk</w:t>
      </w:r>
    </w:p>
    <w:p w14:paraId="4E92C42B" w14:textId="679866B2" w:rsidR="0015724F" w:rsidRDefault="007679D7" w:rsidP="007679D7">
      <w:pPr>
        <w:pStyle w:val="ProductList-Body"/>
        <w:ind w:left="158"/>
      </w:pPr>
      <w:r>
        <w:t>ADVARSEL: Moderne teknologi, og særlig plattformteknologi, kan brukes på nye og innovative måter, og Kunden må vurdere om Kundens spesifikke bruk av teknologi er sikker. De elektroniske tjenestene er ikke designet eller ment for å støtte enhver bruk der en tjenesteavbrudd, mangel, feil eller annen feil på en elektronisk tjeneste kan føre til dødsfall eller alvorlig personskade på noen person eller i fysiske eller miljømessige skader (samlet, “Høyrisikobruk”). I samsvar med dette må Kunden sørge for å utforme og implementere ethvert program på en slik måte at skulle det oppstå avbrudd, mangler, feil eller andre problemer i den Elektroniske tjenesten, vil ikke sikkerheten til mennesker, eiendom og miljøet reduseres til et nivå som er lavere enn det som er rimelig, passende og lovlig, både generelt og for en bestemt bransje. Kundens høyrisikobruk av de elektroniske tjenestene er på egen risiko. Kunden samtykker i å beskytte, skadesløsgjøre og holde Microsoft uskadelig fra og mot alle skader, kostnader og advokatsalærer i forbindelse med krav som oppstår som følge av en høyrisikobruk tilknyttet de elektroniske tjenestene, inkludert alle krav basert på strengt ansvar eller at Microsoft unnlot å designe eller levere elektronisk(e) tjeneste(r) til Kunden. Foregående erstatningsforpliktelse kommer i tillegg til eventuelle forpliktelser til å forsvare i henhold til det som er fastsatt i Kundens volumlisensavtale, og er ikke underlagt noen begrensning, eller unntakelse fra, erstatningsansvar i slike avtaler</w:t>
      </w:r>
      <w:r w:rsidR="0015724F">
        <w:t>.</w:t>
      </w:r>
    </w:p>
    <w:p w14:paraId="6F7C8A9F" w14:textId="77777777" w:rsidR="0015724F" w:rsidRDefault="0015724F" w:rsidP="0015724F">
      <w:pPr>
        <w:pStyle w:val="ProductList-Body"/>
      </w:pPr>
    </w:p>
    <w:p w14:paraId="64CE0351" w14:textId="77777777" w:rsidR="00630830" w:rsidRDefault="00630830" w:rsidP="00BE7943">
      <w:pPr>
        <w:pStyle w:val="ProductList-SubSubSectionHeading"/>
        <w:keepNext/>
        <w:ind w:left="187" w:hanging="173"/>
        <w:outlineLvl w:val="1"/>
      </w:pPr>
      <w:bookmarkStart w:id="45" w:name="_Toc26883663"/>
      <w:bookmarkStart w:id="46" w:name="_Toc27047313"/>
      <w:bookmarkStart w:id="47" w:name="_Toc51924383"/>
      <w:bookmarkStart w:id="48" w:name="_Toc507768541"/>
      <w:bookmarkStart w:id="49" w:name="_Toc507239493"/>
      <w:r>
        <w:lastRenderedPageBreak/>
        <w:t>Personvern og sikkerhet</w:t>
      </w:r>
      <w:bookmarkEnd w:id="45"/>
      <w:bookmarkEnd w:id="46"/>
      <w:bookmarkEnd w:id="47"/>
    </w:p>
    <w:p w14:paraId="4E622F50" w14:textId="77777777" w:rsidR="00630830" w:rsidRDefault="00630830" w:rsidP="00630830">
      <w:pPr>
        <w:pStyle w:val="ProductList-Body"/>
        <w:ind w:left="9" w:firstLine="9"/>
      </w:pPr>
      <w:r>
        <w:t>Vilkårene i DPA gjelder onlinetjenester bortsett fra de online-tjenester som er oppført i vedlegg 1. For online-kjernetjestespesifikke detaljer om sikkerhetspraksis og plassering av Kundedata i minnet i vedlegg 1.</w:t>
      </w:r>
    </w:p>
    <w:p w14:paraId="77DDEA6B" w14:textId="77777777" w:rsidR="00630830" w:rsidRDefault="00630830" w:rsidP="006F2AF4">
      <w:pPr>
        <w:pStyle w:val="ProductList-Body"/>
      </w:pPr>
    </w:p>
    <w:p w14:paraId="17DEF046" w14:textId="0895DA21" w:rsidR="0015724F" w:rsidRDefault="0015724F" w:rsidP="0015724F">
      <w:pPr>
        <w:pStyle w:val="ProductList-SubSubSectionHeading"/>
        <w:outlineLvl w:val="1"/>
      </w:pPr>
      <w:bookmarkStart w:id="50" w:name="_Toc51924384"/>
      <w:r>
        <w:t>Bruk av programvaren med den elektroniske tjenesten</w:t>
      </w:r>
      <w:bookmarkEnd w:id="48"/>
      <w:bookmarkEnd w:id="49"/>
      <w:bookmarkEnd w:id="50"/>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tooltip="Vilkårene for spesifikke Elektroniske Tjenester"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7679D7">
      <w:pPr>
        <w:pStyle w:val="ProductList-Body"/>
        <w:ind w:left="187"/>
        <w:outlineLvl w:val="2"/>
      </w:pPr>
      <w:r>
        <w:rPr>
          <w:b/>
          <w:color w:val="0072C6"/>
        </w:rPr>
        <w:t>Validering, automatiske oppdateringer og innsamling for programvare</w:t>
      </w:r>
    </w:p>
    <w:p w14:paraId="5CA5B88F" w14:textId="6B5A8C18" w:rsidR="00103924" w:rsidRPr="00690C65" w:rsidRDefault="00630830"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("Apper"). Appene kan samle inn diagnostiske data (som definert i DPA) om bruken og ytelsen til appene, som kan overføres til Microsoft, i den utstrekning all personlig informasjon finnes i dem, og brukes til de formålene som er beskrevet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51" w:name="_Toc507768542"/>
      <w:bookmarkStart w:id="52" w:name="_Toc51924385"/>
      <w:r>
        <w:t>Tekniske begrensninger</w:t>
      </w:r>
      <w:bookmarkEnd w:id="51"/>
      <w:bookmarkEnd w:id="52"/>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53" w:name="_Toc507768543"/>
      <w:bookmarkStart w:id="54" w:name="_Toc51924386"/>
      <w:r>
        <w:t>Import/Export-tjenester</w:t>
      </w:r>
      <w:bookmarkEnd w:id="53"/>
      <w:bookmarkEnd w:id="54"/>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55" w:name="_Toc507768544"/>
      <w:bookmarkStart w:id="56" w:name="_Toc51924387"/>
      <w:r>
        <w:t>Skrifttypekomponenter</w:t>
      </w:r>
      <w:bookmarkEnd w:id="55"/>
      <w:bookmarkEnd w:id="56"/>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7" w:name="_Toc507768545"/>
      <w:bookmarkStart w:id="58" w:name="_Toc51924388"/>
      <w:r>
        <w:t>Endringer og tilgjengelighet for Elektroniske Tjenester</w:t>
      </w:r>
      <w:bookmarkEnd w:id="57"/>
      <w:bookmarkEnd w:id="58"/>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7" w:history="1">
        <w:r>
          <w:rPr>
            <w:rStyle w:val="Hyperlink"/>
          </w:rPr>
          <w:t>https://go.microsoft.com/fwlink/?linkid=870295</w:t>
        </w:r>
      </w:hyperlink>
      <w:r>
        <w:t>.</w:t>
      </w:r>
    </w:p>
    <w:p w14:paraId="2FEF36FB" w14:textId="77777777" w:rsidR="0015724F" w:rsidRDefault="0015724F" w:rsidP="0015724F">
      <w:pPr>
        <w:pStyle w:val="ProductList-Body"/>
      </w:pPr>
    </w:p>
    <w:p w14:paraId="42786936" w14:textId="77777777" w:rsidR="00BE7943" w:rsidRPr="0059513D" w:rsidRDefault="00BE7943" w:rsidP="00BE7943">
      <w:pPr>
        <w:pStyle w:val="ProductList-SubSubSectionHeading"/>
        <w:keepNext/>
        <w:outlineLvl w:val="1"/>
      </w:pPr>
      <w:bookmarkStart w:id="59" w:name="_Toc51924389"/>
      <w:bookmarkStart w:id="60" w:name="_Hlk50810838"/>
      <w:bookmarkStart w:id="61" w:name="_Toc507768547"/>
      <w:r>
        <w:lastRenderedPageBreak/>
        <w:t>Common Data Service</w:t>
      </w:r>
      <w:bookmarkEnd w:id="59"/>
      <w:r>
        <w:t xml:space="preserve"> </w:t>
      </w:r>
    </w:p>
    <w:p w14:paraId="20691E40" w14:textId="77777777" w:rsidR="00BE7943" w:rsidRPr="0059513D" w:rsidRDefault="00BE7943" w:rsidP="00BE7943">
      <w:pPr>
        <w:pStyle w:val="ProductList-Body"/>
      </w:pPr>
      <w:r>
        <w:t>Common Data Service strukturer en rekke data og forretningslogikk for å støtte sammenkoblede applikasjoner og prosesser. Common Data Service levert med Microsoft 365-lisenser inkluderer forskjellige funksjoner og integrerer data som kanskje eller ikke er tilgjengelig for produktet eller tjenesten du er lisensiert med. Tilgang til Common Data Service, via et enkelt produkt eller en tjeneste, gir ikke tilgang til ikke-relaterte produkter, tjenester, funksjoner eller data som brukerne ikke har lisens for. Brukere har bare rettigheter til å få tilgang til data, tjenester og funksjoner i Common Data Service som de er lisensiert for.</w:t>
      </w:r>
    </w:p>
    <w:bookmarkEnd w:id="60"/>
    <w:p w14:paraId="22D8A9F1" w14:textId="77777777" w:rsidR="00BE7943" w:rsidRDefault="00BE7943" w:rsidP="0015724F">
      <w:pPr>
        <w:pStyle w:val="ProductList-SubSubSectionHeading"/>
        <w:outlineLvl w:val="1"/>
      </w:pPr>
    </w:p>
    <w:p w14:paraId="071D0478" w14:textId="5B7B437B" w:rsidR="0015724F" w:rsidRDefault="0015724F" w:rsidP="0015724F">
      <w:pPr>
        <w:pStyle w:val="ProductList-SubSubSectionHeading"/>
        <w:outlineLvl w:val="1"/>
      </w:pPr>
      <w:bookmarkStart w:id="62" w:name="_Toc51924390"/>
      <w:r>
        <w:t>Annet</w:t>
      </w:r>
      <w:bookmarkEnd w:id="61"/>
      <w:bookmarkEnd w:id="62"/>
    </w:p>
    <w:p w14:paraId="66221BFD" w14:textId="77777777" w:rsidR="00AD5F09" w:rsidRPr="0015724F" w:rsidRDefault="00AD5F09" w:rsidP="0015724F">
      <w:pPr>
        <w:pStyle w:val="ProductList-Body"/>
        <w:ind w:left="158"/>
        <w:rPr>
          <w:b/>
          <w:color w:val="0072C6"/>
        </w:rPr>
      </w:pPr>
      <w:bookmarkStart w:id="63" w:name="NonMicrosoftProducts"/>
      <w:r w:rsidRPr="0015724F">
        <w:rPr>
          <w:b/>
          <w:color w:val="0072C6"/>
        </w:rPr>
        <w:t>Ikke-Microsoft-produkter</w:t>
      </w:r>
    </w:p>
    <w:bookmarkEnd w:id="63"/>
    <w:p w14:paraId="0FB25436" w14:textId="0C282490"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7B0F67C6" w14:textId="77777777" w:rsidR="0067144E" w:rsidRDefault="0067144E" w:rsidP="0015724F">
      <w:pPr>
        <w:pStyle w:val="ProductList-Body"/>
        <w:ind w:left="158"/>
      </w:pPr>
    </w:p>
    <w:p w14:paraId="4D4FB234" w14:textId="77777777" w:rsidR="0067144E" w:rsidRPr="0006694D" w:rsidRDefault="0067144E" w:rsidP="00465BF7">
      <w:pPr>
        <w:pStyle w:val="ProductList-Body"/>
        <w:ind w:left="316" w:hanging="158"/>
        <w:rPr>
          <w:b/>
          <w:color w:val="0072C6"/>
        </w:rPr>
      </w:pPr>
      <w:bookmarkStart w:id="64" w:name="GeneralTerms_Previews"/>
      <w:r>
        <w:rPr>
          <w:b/>
          <w:color w:val="0072C6"/>
        </w:rPr>
        <w:t>Forhåndsvisninger</w:t>
      </w:r>
    </w:p>
    <w:p w14:paraId="0574412C" w14:textId="09A5CA5B" w:rsidR="0067144E" w:rsidRDefault="00630830" w:rsidP="00465BF7">
      <w:pPr>
        <w:pStyle w:val="ProductList-Body"/>
        <w:tabs>
          <w:tab w:val="clear" w:pos="158"/>
          <w:tab w:val="left" w:pos="22"/>
        </w:tabs>
        <w:ind w:left="158"/>
      </w:pPr>
      <w:r>
        <w:t>FORHÅNDSVISNINGER LEVERES “SOM DE ER”, “MED ALLE FEIL” OG “SLIK DE ER TILGJENGELIGE”, som beskrevet her. Forhåndsvisninger er ikke inkludert i SLA for den tilsvarende online-tjenesten, og dekkes muligens ikke av kundestøtte. Vi kan endre eller avslutte Forhåndsvisninger når som helst uten varsel. Vi kan også velge ikke å gjøre en Forhåndsvisningstjeneste generelt kommersielt tilgjengelig</w:t>
      </w:r>
      <w:r w:rsidR="0067144E">
        <w:t xml:space="preserve">. </w:t>
      </w:r>
    </w:p>
    <w:p w14:paraId="57F4E503" w14:textId="77777777" w:rsidR="0067144E" w:rsidRDefault="0067144E" w:rsidP="0067144E">
      <w:pPr>
        <w:pStyle w:val="ProductList-Body"/>
        <w:ind w:left="180" w:hanging="158"/>
      </w:pPr>
    </w:p>
    <w:p w14:paraId="69028E7C" w14:textId="77777777" w:rsidR="0067144E" w:rsidRDefault="0067144E" w:rsidP="00465BF7">
      <w:pPr>
        <w:pStyle w:val="ProductList-Body"/>
        <w:ind w:left="316" w:hanging="158"/>
      </w:pPr>
      <w:r>
        <w:t xml:space="preserve">Med mindre det er angitt i en separat avtale, er Forhåndsversjoner ikke inkludert i SLA-en for den tilsvarende Elektroniske Tjenesten. </w:t>
      </w:r>
    </w:p>
    <w:p w14:paraId="2221288E" w14:textId="77777777" w:rsidR="0067144E" w:rsidRDefault="0067144E" w:rsidP="00465BF7">
      <w:pPr>
        <w:pStyle w:val="ProductList-Body"/>
        <w:ind w:left="316" w:hanging="158"/>
      </w:pPr>
    </w:p>
    <w:p w14:paraId="6D1D8C93" w14:textId="77777777" w:rsidR="0067144E" w:rsidRDefault="0067144E" w:rsidP="00465BF7">
      <w:pPr>
        <w:pStyle w:val="ProductList-Body"/>
        <w:tabs>
          <w:tab w:val="clear" w:pos="158"/>
          <w:tab w:val="left" w:pos="22"/>
        </w:tabs>
        <w:ind w:left="136"/>
      </w:pPr>
      <w:r>
        <w:t>“Tilbakemelding” (forslag, kommentarer, tilbakemelding, ideer eller kunnskap, i hvilken som helst form) til Microsoft om Forhåndsvisningstjenester er frivillig. Microsoft er ikke forpliktet til å legge inn eller bruke noen Tilbakemeldinger. Ved å gi tilbakemelding til Microsoft gir Kunden (og alle som gir Tilbakemelding gjennom Kunden) ugjenkallelig og permanent Microsoft og dets tilknyttede selskaper, under alle immaterielle rettigheter som eies eller styres av Microsoft (og disse selskapene), en verdensomspennende, ikke-eksklusiv, fullt betalt, royalty-fri, overførbar, viderelisensierbar rett og lisens til å lage, bruke, reprodusere, lage avledede produkter basert på, distribuere, offentlig fremføre, offentlig vise, overføre og på annen måte kommersialisere Tilbakemeldingene (inkludert ved å kombinere eller danne grensesnitt mellom produkter, tjenester eller teknologier som avhenger av eller innlemmer Tilbakemeldinger i andre produkter, tjenester eller teknologier av Microsoft eller andre), uten henvisning på noen måte og for noe som helst formål.</w:t>
      </w:r>
    </w:p>
    <w:p w14:paraId="21A6DE10" w14:textId="77777777" w:rsidR="0067144E" w:rsidRDefault="0067144E" w:rsidP="00465BF7">
      <w:pPr>
        <w:pStyle w:val="ProductList-Body"/>
        <w:ind w:left="316" w:hanging="158"/>
      </w:pPr>
    </w:p>
    <w:p w14:paraId="19A1CCA1" w14:textId="77777777" w:rsidR="0067144E" w:rsidRDefault="0067144E" w:rsidP="00465BF7">
      <w:pPr>
        <w:pStyle w:val="ProductList-Body"/>
        <w:tabs>
          <w:tab w:val="clear" w:pos="158"/>
          <w:tab w:val="left" w:pos="0"/>
        </w:tabs>
        <w:ind w:left="136"/>
      </w:pPr>
      <w:r>
        <w:t>Kunden garanterer at 1) vedkommende ikke vil gi Tilbakemelding som er underlagt en lisens som krever at Microsoft lisensierer noe til tredjeparter fordi Microsoft benytter noen av rettighetene ovenfor i Kundens Tilbakemelding; og 2) vedkommende eier eller på annen måte styrer alle rettighetene til slik Tilbakemelding, og at ingen slik Tilbakemelding er underlagt tredjepartsrettigheter (inkludert, men ikke begrenset til, personlighetsrettigheter og publiseringsrettigheter).</w:t>
      </w:r>
    </w:p>
    <w:p w14:paraId="6F33F488" w14:textId="77777777" w:rsidR="0067144E" w:rsidRDefault="0067144E" w:rsidP="00465BF7">
      <w:pPr>
        <w:pStyle w:val="ProductList-Body"/>
        <w:ind w:left="294" w:hanging="158"/>
        <w:rPr>
          <w:b/>
          <w:color w:val="0072C6"/>
        </w:rPr>
      </w:pPr>
    </w:p>
    <w:p w14:paraId="63BFA966" w14:textId="77777777" w:rsidR="00630830" w:rsidRPr="00144B40" w:rsidRDefault="00630830" w:rsidP="00465BF7">
      <w:pPr>
        <w:pStyle w:val="ProductList-Body"/>
        <w:ind w:left="136"/>
        <w:rPr>
          <w:b/>
          <w:color w:val="0072C6"/>
        </w:rPr>
      </w:pPr>
      <w:r>
        <w:rPr>
          <w:b/>
          <w:color w:val="0072C6"/>
        </w:rPr>
        <w:t>Azure Active Directory, gratis utgave</w:t>
      </w:r>
    </w:p>
    <w:p w14:paraId="4AD29229" w14:textId="77777777" w:rsidR="00630830" w:rsidRDefault="00630830" w:rsidP="00465BF7">
      <w:pPr>
        <w:pStyle w:val="ProductList-Body"/>
        <w:ind w:left="136"/>
      </w:pPr>
      <w:r>
        <w:t xml:space="preserve">Som beskrevet i </w:t>
      </w:r>
      <w:hyperlink r:id="rId28" w:history="1">
        <w:r>
          <w:rPr>
            <w:rStyle w:val="Hyperlink"/>
          </w:rPr>
          <w:t>https://docs.microsoft.com/en-us/azure/active-directory/fundamentals/active-directory-whatis</w:t>
        </w:r>
      </w:hyperlink>
      <w:r>
        <w:t xml:space="preserve">, inkluderer de fleste online-tjenester en forekomst av Azure Active Directory, en skybasert brukerautentiseringsfunksjon (“Azure AD Free”). Etter at Kunden har konfigurert og brukt den første online-tjenesten av denne typen, kan den forekomsten av Azure AD Free som er konfigurert av Kunden for sine brukere, kan gi brukerautentiseringsfunksjoner for hvert abonnement som senere opprettes for en online-tjeneste. </w:t>
      </w:r>
    </w:p>
    <w:p w14:paraId="0B3DFC26" w14:textId="77777777" w:rsidR="00630830" w:rsidRDefault="00630830" w:rsidP="00465BF7">
      <w:pPr>
        <w:pStyle w:val="ProductList-Body"/>
        <w:ind w:left="136"/>
      </w:pPr>
    </w:p>
    <w:p w14:paraId="63FEFBB2" w14:textId="77777777" w:rsidR="00630830" w:rsidRPr="000C0798" w:rsidRDefault="00630830" w:rsidP="00465BF7">
      <w:pPr>
        <w:pStyle w:val="ProductList-Body"/>
        <w:ind w:left="136"/>
      </w:pPr>
      <w:r>
        <w:t>Kundens forekomst av Azure AD Free vil også gjøre det mulig for autentiserte brukere å samhandle med Microsoft eller en tredjepart i sammenhenger utenfor Online Services (“Andre AD-avhengige tjenester”), spesielt der Microsoft eller den tredjeparten krever en Azure Active Directory-brukerkonto. Når det gjelder driften av Azure AD Free for andre AD-avhengige tjenester, forblir Microsoft en databehandler, og denne bruken av Azure AD Free utgjør Kundens autoritative instruksjon til Microsoft om at slik bruk er tillatt. Når det gjelder driften av den andre AD-avhengige tjenester, se den gjeldende avtalen og personvernreglene for å bestemme rollen som leverandøren til den andre AD-avhengige tjenesten.</w:t>
      </w:r>
    </w:p>
    <w:p w14:paraId="7CE032C4" w14:textId="77777777" w:rsidR="00630830" w:rsidRDefault="00630830" w:rsidP="00465BF7">
      <w:pPr>
        <w:pStyle w:val="ProductList-Body"/>
        <w:ind w:left="294" w:hanging="158"/>
        <w:rPr>
          <w:b/>
          <w:color w:val="0072C6"/>
        </w:rPr>
      </w:pPr>
    </w:p>
    <w:p w14:paraId="37390084" w14:textId="7F6FBE30" w:rsidR="0067144E" w:rsidRPr="004C41FC" w:rsidRDefault="0067144E" w:rsidP="00465BF7">
      <w:pPr>
        <w:pStyle w:val="ProductList-Body"/>
        <w:ind w:left="294" w:hanging="158"/>
      </w:pPr>
      <w:r>
        <w:rPr>
          <w:b/>
          <w:color w:val="0072C6"/>
        </w:rPr>
        <w:t>Konkurrerende ytelsestesting</w:t>
      </w:r>
    </w:p>
    <w:p w14:paraId="20D58C37" w14:textId="77777777" w:rsidR="0067144E" w:rsidRDefault="0067144E" w:rsidP="00465BF7">
      <w:pPr>
        <w:pStyle w:val="ProductList-Body"/>
        <w:tabs>
          <w:tab w:val="clear" w:pos="158"/>
          <w:tab w:val="left" w:pos="0"/>
        </w:tabs>
        <w:ind w:left="136"/>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3B70DFAA" w14:textId="77777777" w:rsidR="0067144E" w:rsidRDefault="0067144E" w:rsidP="00465BF7">
      <w:pPr>
        <w:pStyle w:val="ProductList-Body"/>
        <w:ind w:left="294" w:hanging="158"/>
      </w:pPr>
    </w:p>
    <w:p w14:paraId="744153BF" w14:textId="77777777" w:rsidR="0067144E" w:rsidRPr="00AF1A25" w:rsidRDefault="0067144E" w:rsidP="00465BF7">
      <w:pPr>
        <w:pStyle w:val="ProductList-Body"/>
        <w:ind w:left="294" w:hanging="158"/>
        <w:rPr>
          <w:b/>
          <w:color w:val="0072C6"/>
        </w:rPr>
      </w:pPr>
      <w:r>
        <w:rPr>
          <w:b/>
          <w:bCs/>
          <w:color w:val="0072C6"/>
        </w:rPr>
        <w:lastRenderedPageBreak/>
        <w:t>Offentlige kunder</w:t>
      </w:r>
    </w:p>
    <w:bookmarkEnd w:id="64"/>
    <w:p w14:paraId="0936C22C" w14:textId="77777777" w:rsidR="0067144E" w:rsidRDefault="0067144E" w:rsidP="00465BF7">
      <w:pPr>
        <w:pStyle w:val="ProductList-Body"/>
        <w:ind w:left="316" w:hanging="158"/>
      </w:pPr>
      <w:r>
        <w:t xml:space="preserve">Hvis kunden er en offentlig enhet, gjelder følgende betingelser for alle Elektroniske Tjenester for Kunden, uten kostnader: </w:t>
      </w:r>
    </w:p>
    <w:p w14:paraId="14C3C829" w14:textId="77777777" w:rsidR="0067144E" w:rsidRDefault="0067144E" w:rsidP="00465BF7">
      <w:pPr>
        <w:pStyle w:val="ProductList-Body"/>
        <w:numPr>
          <w:ilvl w:val="0"/>
          <w:numId w:val="10"/>
        </w:numPr>
        <w:ind w:left="856"/>
      </w:pPr>
      <w:r>
        <w:t xml:space="preserve">Microsoft fraskriver seg alt ansvar for kompensasjon fra kunder for onlinetjenesten. </w:t>
      </w:r>
    </w:p>
    <w:p w14:paraId="35E28CE2" w14:textId="11120AB2" w:rsidR="0067144E" w:rsidRDefault="0067144E" w:rsidP="00465BF7">
      <w:pPr>
        <w:pStyle w:val="ProductList-Body"/>
        <w:numPr>
          <w:ilvl w:val="0"/>
          <w:numId w:val="10"/>
        </w:numPr>
        <w:ind w:left="856"/>
      </w:pPr>
      <w:r>
        <w:t>I samsvar med gjeldende lov og forskrifter, er både Microsoft og kunden inneforstått med at onlinetjenestene kun skal brukes av kunder, og ikke er for personlig bruk eller for individuelle offentlige ansattes vinning.</w:t>
      </w:r>
    </w:p>
    <w:p w14:paraId="36B3DFE2" w14:textId="77777777" w:rsidR="00C54C19" w:rsidRDefault="00C54C19" w:rsidP="00465BF7">
      <w:pPr>
        <w:pStyle w:val="ProductList-Body"/>
        <w:ind w:left="136"/>
        <w:rPr>
          <w:b/>
          <w:bCs/>
          <w:color w:val="0072C6"/>
        </w:rPr>
      </w:pPr>
    </w:p>
    <w:p w14:paraId="01CF725D" w14:textId="23EF8451" w:rsidR="00C54C19" w:rsidRDefault="00C54C19" w:rsidP="00465BF7">
      <w:pPr>
        <w:pStyle w:val="ProductList-Body"/>
        <w:ind w:left="136"/>
        <w:rPr>
          <w:b/>
          <w:bCs/>
          <w:color w:val="0072C6"/>
        </w:rPr>
      </w:pPr>
      <w:r>
        <w:rPr>
          <w:b/>
          <w:bCs/>
          <w:color w:val="0072C6"/>
        </w:rPr>
        <w:t>Tyske Elektroniske Tjenester</w:t>
      </w:r>
    </w:p>
    <w:p w14:paraId="7C3113BF" w14:textId="0A1162E4" w:rsidR="00C54C19" w:rsidRPr="00C54C19" w:rsidRDefault="00C54C19" w:rsidP="00465BF7">
      <w:pPr>
        <w:pStyle w:val="ProductList-Body"/>
        <w:ind w:left="136"/>
        <w:rPr>
          <w:b/>
          <w:bCs/>
          <w:color w:val="0072C6"/>
        </w:rPr>
      </w:pPr>
      <w:r>
        <w:t xml:space="preserve">Bruk av Tyske Elektroniske Tjenester er i tillegg underlagt tilbudsspesifikke vilkår, som er tilgjengelig på </w:t>
      </w:r>
      <w:hyperlink r:id="rId29" w:history="1">
        <w:r>
          <w:rPr>
            <w:rStyle w:val="Hyperlink"/>
          </w:rPr>
          <w:t>https://aka.ms/MCAGermanSupplement</w:t>
        </w:r>
      </w:hyperlink>
      <w:r>
        <w:t xml:space="preserve">. </w:t>
      </w:r>
    </w:p>
    <w:p w14:paraId="6F89FA22" w14:textId="7E6DF803" w:rsidR="0048251A" w:rsidRPr="00D67A9D" w:rsidRDefault="00020BBC" w:rsidP="00D67A9D">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D67A9D">
          <w:rPr>
            <w:rStyle w:val="Hyperlink"/>
            <w:sz w:val="16"/>
            <w:szCs w:val="16"/>
          </w:rPr>
          <w:t>Innholdsfortegnelse</w:t>
        </w:r>
      </w:hyperlink>
      <w:r w:rsidR="00D67A9D">
        <w:rPr>
          <w:sz w:val="16"/>
          <w:szCs w:val="16"/>
        </w:rPr>
        <w:t xml:space="preserve"> / </w:t>
      </w:r>
      <w:hyperlink w:anchor="GeneralTerms" w:tooltip="Generelle vilkår" w:history="1">
        <w:r w:rsidR="00D67A9D">
          <w:rPr>
            <w:rStyle w:val="Hyperlink"/>
            <w:sz w:val="16"/>
            <w:szCs w:val="16"/>
          </w:rPr>
          <w:t>Generelle vilkår</w:t>
        </w:r>
      </w:hyperlink>
    </w:p>
    <w:p w14:paraId="162966FA" w14:textId="77777777" w:rsidR="00D67A9D" w:rsidRDefault="00D67A9D" w:rsidP="00A914BF">
      <w:pPr>
        <w:pStyle w:val="ProductList-Body"/>
      </w:pPr>
    </w:p>
    <w:p w14:paraId="5728E871" w14:textId="1B4DE3D0" w:rsidR="00D67A9D" w:rsidRDefault="00D67A9D" w:rsidP="00A914BF">
      <w:pPr>
        <w:pStyle w:val="ProductList-Body"/>
        <w:sectPr w:rsidR="00D67A9D"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51924391"/>
      <w:r>
        <w:lastRenderedPageBreak/>
        <w:t>Vilkår for spesifikke Elektroniske Tjenester</w:t>
      </w:r>
      <w:bookmarkEnd w:id="65"/>
      <w:bookmarkEnd w:id="66"/>
    </w:p>
    <w:p w14:paraId="3B9E80E0" w14:textId="0F153513" w:rsidR="000E6ED8" w:rsidRPr="00690C65" w:rsidRDefault="00630830" w:rsidP="00A914BF">
      <w:pPr>
        <w:pStyle w:val="ProductList-Body"/>
      </w:pPr>
      <w:r>
        <w:t>I tillegg til de generelle vilkårene for online-tjenester ovenfor, gjelder følgende onlinetjenestespesifikke vilkår for de oppførte onlinetjenestene. I tilfelle konflikt eller manglende overensstemmelse mellom de generelle vilkårene og de online-tjenestespesifikke vilkårene, skal de onlinetjenestespesifikke vilkårene ha forrang for de gjeldende online tjenestene. Elektroniske Tjenester som ikke er oppført nedenfor, har ingen Vilkår for spesifikke Elektroniske Tjenester</w:t>
      </w:r>
      <w:r w:rsidR="00272578">
        <w:t>.</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67" w:name="_Toc51924392"/>
      <w:bookmarkStart w:id="68" w:name="MicrosoftAzureServices"/>
      <w:r w:rsidRPr="00FC4288">
        <w:rPr>
          <w:lang w:val="nb-NO"/>
        </w:rPr>
        <w:t>Microsoft Azure-tjenester</w:t>
      </w:r>
      <w:bookmarkEnd w:id="67"/>
    </w:p>
    <w:bookmarkEnd w:id="68"/>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Attachment1" w:tooltip="Vedlegg 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6365D8">
      <w:pPr>
        <w:pStyle w:val="ProductList-Body"/>
        <w:rPr>
          <w:lang w:val="fr-FR"/>
        </w:rPr>
      </w:pPr>
      <w:r w:rsidRPr="00FC4288">
        <w:rPr>
          <w:b/>
          <w:color w:val="00188F"/>
          <w:lang w:val="fr-FR"/>
        </w:rPr>
        <w:t>Serviceavtale</w:t>
      </w:r>
    </w:p>
    <w:p w14:paraId="41766555" w14:textId="32C668E3" w:rsidR="00CC34E7" w:rsidRPr="00FC4288" w:rsidRDefault="00CC34E7" w:rsidP="006365D8">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6365D8">
      <w:pPr>
        <w:pStyle w:val="ProductList-Body"/>
        <w:rPr>
          <w:sz w:val="17"/>
          <w:szCs w:val="17"/>
          <w:lang w:val="fr-FR"/>
        </w:rPr>
      </w:pPr>
    </w:p>
    <w:p w14:paraId="7472FC6E" w14:textId="761A50DB" w:rsidR="00272578" w:rsidRPr="00690C65" w:rsidRDefault="009616E2" w:rsidP="006365D8">
      <w:pPr>
        <w:pStyle w:val="ProductList-Body"/>
      </w:pPr>
      <w:r>
        <w:rPr>
          <w:b/>
          <w:color w:val="00188F"/>
        </w:rPr>
        <w:t>Definisjoner</w:t>
      </w:r>
    </w:p>
    <w:p w14:paraId="4252160D" w14:textId="3C523101" w:rsidR="000C7C1C" w:rsidRDefault="000C7C1C" w:rsidP="006365D8">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32" w:history="1">
        <w:r w:rsidRPr="002B364E">
          <w:rPr>
            <w:rStyle w:val="Hyperlink"/>
          </w:rPr>
          <w:t>http://azure.microsoft.com/en-us/regions/#services</w:t>
        </w:r>
      </w:hyperlink>
      <w:r>
        <w:t>.</w:t>
      </w:r>
    </w:p>
    <w:p w14:paraId="3E0981B6" w14:textId="77777777" w:rsidR="008E1F8D" w:rsidRDefault="008E1F8D" w:rsidP="006365D8">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33" w:history="1">
        <w:r>
          <w:rPr>
            <w:rStyle w:val="Hyperlink"/>
          </w:rPr>
          <w:t>https://aka.ms/r1j7jq</w:t>
        </w:r>
      </w:hyperlink>
      <w:r>
        <w:t>.</w:t>
      </w:r>
    </w:p>
    <w:p w14:paraId="6D8D2F6A" w14:textId="77777777" w:rsidR="00DF73AB" w:rsidRDefault="00DF73AB" w:rsidP="006365D8">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6365D8">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6365D8">
      <w:pPr>
        <w:pStyle w:val="ProductList-Body"/>
        <w:spacing w:after="120"/>
      </w:pPr>
      <w:r>
        <w:t xml:space="preserve">Med “Microsoft Azure-tjenester” menes Microsofts tjenester og funksjoner som er oppført på </w:t>
      </w:r>
      <w:hyperlink r:id="rId34"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6365D8">
      <w:pPr>
        <w:pStyle w:val="ProductList-Body"/>
      </w:pPr>
      <w:r>
        <w:t>Med “Microsoft Translator” menes Translator Text API og/eller Translator Speech API, som Microsoft tilbyr som en skybasert tjeneste for maskinoversettelse.</w:t>
      </w:r>
    </w:p>
    <w:p w14:paraId="4AE61097" w14:textId="4CA53343" w:rsidR="009616E2" w:rsidRDefault="009616E2" w:rsidP="006365D8">
      <w:pPr>
        <w:pStyle w:val="ProductList-Body"/>
        <w:rPr>
          <w:sz w:val="17"/>
          <w:szCs w:val="17"/>
        </w:rPr>
      </w:pPr>
    </w:p>
    <w:p w14:paraId="0A5C0C98" w14:textId="77777777" w:rsidR="00702C77" w:rsidRPr="00CD4F01" w:rsidRDefault="00702C77" w:rsidP="00702C77">
      <w:pPr>
        <w:pStyle w:val="ProductList-Body"/>
        <w:rPr>
          <w:b/>
          <w:color w:val="00188F"/>
        </w:rPr>
      </w:pPr>
      <w:r>
        <w:rPr>
          <w:b/>
          <w:color w:val="00188F"/>
        </w:rPr>
        <w:t xml:space="preserve">Begrensninger for det amerikanske politiets bruk av Azure ansiktsgjenkjenningstjenester </w:t>
      </w:r>
    </w:p>
    <w:p w14:paraId="085BCAB6" w14:textId="77777777" w:rsidR="00702C77" w:rsidRPr="0042499C" w:rsidRDefault="00702C77" w:rsidP="00702C77">
      <w:pPr>
        <w:pStyle w:val="ProductList-Body"/>
        <w:spacing w:after="120"/>
        <w:rPr>
          <w:szCs w:val="18"/>
        </w:rPr>
      </w:pPr>
      <w:r w:rsidRPr="0042499C">
        <w:rPr>
          <w:szCs w:val="18"/>
        </w:rPr>
        <w:t>Kunden må ikke bruke Azure ansiktsgjenkjenningstjenester hvis Kunden er, eller tillater bruk av slike tjenester av eller for, en politiavdeling i USA. Brudd på begrensninger i denne delen kan føre til umiddelbar suspensjon av Kundens bruk av tjenesten.</w:t>
      </w:r>
    </w:p>
    <w:p w14:paraId="447C5107" w14:textId="77777777" w:rsidR="00702C77" w:rsidRPr="0042499C" w:rsidRDefault="00702C77" w:rsidP="00702C77">
      <w:pPr>
        <w:spacing w:after="0"/>
        <w:rPr>
          <w:sz w:val="18"/>
          <w:szCs w:val="18"/>
        </w:rPr>
      </w:pPr>
      <w:r w:rsidRPr="0042499C">
        <w:rPr>
          <w:sz w:val="18"/>
          <w:szCs w:val="18"/>
        </w:rPr>
        <w:t xml:space="preserve">I denne delen menes med </w:t>
      </w:r>
      <w:r>
        <w:rPr>
          <w:sz w:val="18"/>
          <w:szCs w:val="18"/>
        </w:rPr>
        <w:t>“</w:t>
      </w:r>
      <w:r w:rsidRPr="0042499C">
        <w:rPr>
          <w:sz w:val="18"/>
          <w:szCs w:val="18"/>
        </w:rPr>
        <w:t>Azure Ansiktsgjenkjenningstjenester</w:t>
      </w:r>
      <w:r>
        <w:rPr>
          <w:sz w:val="18"/>
          <w:szCs w:val="18"/>
        </w:rPr>
        <w:t>”</w:t>
      </w:r>
      <w:r w:rsidRPr="0042499C">
        <w:rPr>
          <w:sz w:val="18"/>
          <w:szCs w:val="18"/>
        </w:rPr>
        <w:t xml:space="preserve"> ansiktsgjenkjenningsegenskaper eller -funksjoner inkludert i Azure-tjenester, som Face; eller ansiktsgjenkjenningsfunksjonen i Video Indexer.</w:t>
      </w:r>
    </w:p>
    <w:p w14:paraId="78AC7045" w14:textId="77777777" w:rsidR="00702C77" w:rsidRPr="00D74FE9" w:rsidRDefault="00702C77" w:rsidP="006365D8">
      <w:pPr>
        <w:pStyle w:val="ProductList-Body"/>
        <w:rPr>
          <w:sz w:val="17"/>
          <w:szCs w:val="17"/>
        </w:rPr>
      </w:pPr>
    </w:p>
    <w:p w14:paraId="09F83536" w14:textId="77777777" w:rsidR="009616E2" w:rsidRPr="00690C65" w:rsidRDefault="00272578" w:rsidP="006365D8">
      <w:pPr>
        <w:pStyle w:val="ProductList-Body"/>
      </w:pPr>
      <w:r>
        <w:rPr>
          <w:b/>
          <w:color w:val="00188F"/>
        </w:rPr>
        <w:t>Begrensninger</w:t>
      </w:r>
    </w:p>
    <w:p w14:paraId="23A765D2" w14:textId="121DFCA9" w:rsidR="00272578" w:rsidRPr="00690C65" w:rsidRDefault="00272578" w:rsidP="006365D8">
      <w:pPr>
        <w:pStyle w:val="ProductList-Body"/>
      </w:pPr>
      <w:r>
        <w:t>Kunden kan ikke:</w:t>
      </w:r>
    </w:p>
    <w:p w14:paraId="67F9EDEC" w14:textId="77777777" w:rsidR="00272578" w:rsidRPr="00690C65" w:rsidRDefault="00272578" w:rsidP="0064750F">
      <w:pPr>
        <w:pStyle w:val="ProductList-Body"/>
        <w:numPr>
          <w:ilvl w:val="0"/>
          <w:numId w:val="3"/>
        </w:numPr>
        <w:ind w:left="450" w:hanging="270"/>
      </w:pPr>
      <w:r>
        <w:t>videreselge eller videredistribuere Microsoft Azure-tjenester eller</w:t>
      </w:r>
    </w:p>
    <w:p w14:paraId="7A295F42" w14:textId="7BF2C9E7" w:rsidR="00272578" w:rsidRPr="00690C65" w:rsidRDefault="00272578" w:rsidP="0064750F">
      <w:pPr>
        <w:pStyle w:val="ProductList-Body"/>
        <w:numPr>
          <w:ilvl w:val="0"/>
          <w:numId w:val="3"/>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6365D8">
      <w:pPr>
        <w:pStyle w:val="ProductList-Body"/>
        <w:rPr>
          <w:sz w:val="17"/>
          <w:szCs w:val="17"/>
        </w:rPr>
      </w:pPr>
    </w:p>
    <w:p w14:paraId="47217428" w14:textId="77777777" w:rsidR="009616E2" w:rsidRPr="00690C65" w:rsidRDefault="00272578" w:rsidP="006365D8">
      <w:pPr>
        <w:pStyle w:val="ProductList-Body"/>
      </w:pPr>
      <w:r>
        <w:rPr>
          <w:b/>
          <w:color w:val="00188F"/>
        </w:rPr>
        <w:t>Avvikling av tjenester og funksjoner</w:t>
      </w:r>
    </w:p>
    <w:p w14:paraId="20384FBB" w14:textId="12F9580B" w:rsidR="00272578" w:rsidRPr="00690C65" w:rsidRDefault="00272578" w:rsidP="006365D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6365D8">
      <w:pPr>
        <w:pStyle w:val="ProductList-Body"/>
        <w:rPr>
          <w:sz w:val="17"/>
          <w:szCs w:val="17"/>
        </w:rPr>
      </w:pPr>
    </w:p>
    <w:p w14:paraId="41CC1263" w14:textId="18D9CCC7" w:rsidR="009616E2" w:rsidRPr="00690C65" w:rsidRDefault="002A3B84" w:rsidP="006365D8">
      <w:pPr>
        <w:pStyle w:val="ProductList-Body"/>
      </w:pPr>
      <w:r>
        <w:rPr>
          <w:b/>
          <w:color w:val="00188F"/>
        </w:rPr>
        <w:t>Bevaring av data etter avslutning eller utløp</w:t>
      </w:r>
    </w:p>
    <w:p w14:paraId="2B576A03" w14:textId="4CEA408C" w:rsidR="00272578" w:rsidRPr="00690C65" w:rsidRDefault="00272578" w:rsidP="006365D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6365D8">
      <w:pPr>
        <w:pStyle w:val="ProductList-Body"/>
        <w:rPr>
          <w:sz w:val="17"/>
          <w:szCs w:val="17"/>
        </w:rPr>
      </w:pPr>
    </w:p>
    <w:p w14:paraId="209E464C" w14:textId="77777777" w:rsidR="009616E2" w:rsidRPr="00690C65" w:rsidRDefault="00272578" w:rsidP="00702C77">
      <w:pPr>
        <w:pStyle w:val="ProductList-Body"/>
        <w:keepNext/>
      </w:pPr>
      <w:r>
        <w:rPr>
          <w:b/>
          <w:color w:val="00188F"/>
        </w:rPr>
        <w:lastRenderedPageBreak/>
        <w:t>Unntak for vertsfunksjon (hosting)</w:t>
      </w:r>
    </w:p>
    <w:p w14:paraId="538ACDF4" w14:textId="6A2762A6" w:rsidR="00272578" w:rsidRPr="00690C65" w:rsidRDefault="00272578" w:rsidP="006365D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6365D8">
      <w:pPr>
        <w:pStyle w:val="ProductList-Body"/>
        <w:rPr>
          <w:sz w:val="17"/>
          <w:szCs w:val="17"/>
        </w:rPr>
      </w:pPr>
    </w:p>
    <w:p w14:paraId="7D12BF1B" w14:textId="77777777" w:rsidR="00FC4288" w:rsidRPr="007F0A21" w:rsidRDefault="00FC4288" w:rsidP="00702C77">
      <w:pPr>
        <w:pStyle w:val="ProductList-Body"/>
      </w:pPr>
      <w:r>
        <w:rPr>
          <w:b/>
          <w:color w:val="00188F"/>
        </w:rPr>
        <w:t>Bruk av Programvare i Microsoft Azure</w:t>
      </w:r>
    </w:p>
    <w:p w14:paraId="0F0BF3D1" w14:textId="533A5875" w:rsidR="00272578" w:rsidRPr="00D74FE9" w:rsidRDefault="00FC4288" w:rsidP="006365D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6365D8">
      <w:pPr>
        <w:pStyle w:val="ProductList-Body"/>
        <w:rPr>
          <w:sz w:val="17"/>
          <w:szCs w:val="17"/>
        </w:rPr>
      </w:pPr>
    </w:p>
    <w:p w14:paraId="7253DB67" w14:textId="77207652" w:rsidR="005F013C" w:rsidRPr="00690C65" w:rsidRDefault="005F013C" w:rsidP="004176DE">
      <w:pPr>
        <w:pStyle w:val="ProductList-Body"/>
      </w:pPr>
      <w:r>
        <w:rPr>
          <w:b/>
          <w:color w:val="00188F"/>
        </w:rPr>
        <w:t>Datasentertilgjengelighet</w:t>
      </w:r>
    </w:p>
    <w:p w14:paraId="12EDE99A" w14:textId="1C9F5C17" w:rsidR="005F013C" w:rsidRPr="00690C65" w:rsidRDefault="005F013C" w:rsidP="006365D8">
      <w:pPr>
        <w:pStyle w:val="ProductList-Body"/>
      </w:pPr>
      <w:r>
        <w:t xml:space="preserve">Bruk av datasentre i visse områder kan være begrenset til Kunder som befinner seg i eller nær det aktuelle området. Hvis du vil ha informasjon om tjenestetilgjengelighet etter område, se </w:t>
      </w:r>
      <w:hyperlink r:id="rId35" w:history="1">
        <w:r>
          <w:rPr>
            <w:rStyle w:val="Hyperlink"/>
          </w:rPr>
          <w:t>http://azure.microsoft.com/en-us/regions</w:t>
        </w:r>
      </w:hyperlink>
      <w:r>
        <w:t>.</w:t>
      </w:r>
    </w:p>
    <w:p w14:paraId="7768F54B" w14:textId="77777777" w:rsidR="005F013C" w:rsidRPr="00690C65" w:rsidRDefault="005F013C" w:rsidP="006365D8">
      <w:pPr>
        <w:pStyle w:val="ProductList-Body"/>
      </w:pPr>
    </w:p>
    <w:p w14:paraId="0597F066" w14:textId="77777777" w:rsidR="009616E2" w:rsidRPr="00690C65" w:rsidRDefault="00272578" w:rsidP="006365D8">
      <w:pPr>
        <w:pStyle w:val="ProductList-Body"/>
      </w:pPr>
      <w:r>
        <w:rPr>
          <w:b/>
          <w:color w:val="00188F"/>
        </w:rPr>
        <w:t>Deling</w:t>
      </w:r>
    </w:p>
    <w:p w14:paraId="58955B29" w14:textId="4CC62FD6" w:rsidR="00272578" w:rsidRPr="00690C65" w:rsidRDefault="00272578" w:rsidP="006365D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6365D8">
      <w:pPr>
        <w:pStyle w:val="ProductList-Body"/>
      </w:pPr>
    </w:p>
    <w:p w14:paraId="3C9319FB" w14:textId="1AC547E7" w:rsidR="009616E2" w:rsidRPr="00690C65" w:rsidRDefault="00BB13A7" w:rsidP="006365D8">
      <w:pPr>
        <w:pStyle w:val="ProductList-Body"/>
      </w:pPr>
      <w:r>
        <w:rPr>
          <w:b/>
          <w:color w:val="00188F"/>
        </w:rPr>
        <w:t>Marketplace</w:t>
      </w:r>
    </w:p>
    <w:p w14:paraId="48ADAE57" w14:textId="77777777" w:rsidR="008E1F8D" w:rsidRDefault="008E1F8D" w:rsidP="006365D8">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6" w:history="1">
        <w:r>
          <w:rPr>
            <w:rStyle w:val="Hyperlink"/>
          </w:rPr>
          <w:t>http://azure.microsoft.com/en-us/support/legal/store-terms</w:t>
        </w:r>
      </w:hyperlink>
      <w:hyperlink r:id="rId37" w:history="1"/>
      <w:r>
        <w:t>.</w:t>
      </w:r>
    </w:p>
    <w:bookmarkStart w:id="69" w:name="MicrosoftTranslator"/>
    <w:p w14:paraId="4C0F78B4" w14:textId="77777777" w:rsidR="009A15A6" w:rsidRDefault="009A15A6" w:rsidP="006365D8">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90A57A3" w14:textId="42144BD5" w:rsidR="003C2158" w:rsidRPr="003C2158" w:rsidRDefault="003C2158" w:rsidP="006365D8">
      <w:pPr>
        <w:pStyle w:val="ProductList-Offering2Heading"/>
        <w:outlineLvl w:val="2"/>
        <w:rPr>
          <w:lang w:val="sv-SE"/>
        </w:rPr>
      </w:pPr>
      <w:bookmarkStart w:id="70" w:name="_Toc8395026"/>
      <w:r w:rsidRPr="003C2158">
        <w:rPr>
          <w:lang w:val="sv-SE"/>
        </w:rPr>
        <w:tab/>
      </w:r>
      <w:bookmarkStart w:id="71" w:name="_Toc51924393"/>
      <w:r w:rsidRPr="003C2158">
        <w:rPr>
          <w:lang w:val="sv-SE"/>
        </w:rPr>
        <w:t>Azure DevTest Labs</w:t>
      </w:r>
      <w:bookmarkEnd w:id="70"/>
      <w:bookmarkEnd w:id="71"/>
    </w:p>
    <w:p w14:paraId="7CD0F7DB" w14:textId="77777777" w:rsidR="003C2158" w:rsidRPr="000F395E" w:rsidRDefault="003C2158" w:rsidP="006365D8">
      <w:pPr>
        <w:pStyle w:val="ProductList-ClauseHeading"/>
        <w:keepNext w:val="0"/>
      </w:pPr>
      <w:r>
        <w:t>Hemmeligheter i DevTest Labs</w:t>
      </w:r>
    </w:p>
    <w:p w14:paraId="77C17F1F" w14:textId="75BEBBBC" w:rsidR="003C2158" w:rsidRPr="000F395E" w:rsidRDefault="00630830" w:rsidP="006365D8">
      <w:pPr>
        <w:pStyle w:val="ProductList-Body"/>
      </w:pPr>
      <w:r>
        <w:t>Azure DevTest Labs oppretter automatisk et nøkkelhvelv når en bruker lagrer en hemmelighet for første gang. Kunden kan ikke bruke dette nøkkelhvelvet for å lagre noe annet enn DevTest Lab-relaterte passord, SSH-nøkler eller personlig tilgangssymboler</w:t>
      </w:r>
      <w:r w:rsidR="003C2158">
        <w:t>.</w:t>
      </w:r>
    </w:p>
    <w:p w14:paraId="73ADB573" w14:textId="77777777" w:rsidR="003C2158" w:rsidRDefault="00020BB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3C2158">
          <w:rPr>
            <w:rStyle w:val="Hyperlink"/>
            <w:sz w:val="16"/>
            <w:szCs w:val="16"/>
          </w:rPr>
          <w:t>Innholdsfortegnelse</w:t>
        </w:r>
      </w:hyperlink>
      <w:r w:rsidR="003C2158">
        <w:rPr>
          <w:sz w:val="16"/>
          <w:szCs w:val="16"/>
        </w:rPr>
        <w:t xml:space="preserve"> / </w:t>
      </w:r>
      <w:hyperlink w:anchor="GeneralTerms" w:tooltip="Generelle vilkår" w:history="1">
        <w:r w:rsidR="003C2158">
          <w:rPr>
            <w:rStyle w:val="Hyperlink"/>
            <w:sz w:val="16"/>
            <w:szCs w:val="16"/>
          </w:rPr>
          <w:t>Generelle vilkår</w:t>
        </w:r>
      </w:hyperlink>
    </w:p>
    <w:p w14:paraId="754BEB45" w14:textId="7F432C49" w:rsidR="00183C8E" w:rsidRPr="004A79EF" w:rsidRDefault="00183C8E" w:rsidP="006365D8">
      <w:pPr>
        <w:pStyle w:val="ProductList-Offering2Heading"/>
        <w:outlineLvl w:val="2"/>
        <w:rPr>
          <w:lang w:val="nb-NO"/>
        </w:rPr>
      </w:pPr>
      <w:r w:rsidRPr="004A79EF">
        <w:rPr>
          <w:lang w:val="nb-NO"/>
        </w:rPr>
        <w:tab/>
      </w:r>
      <w:bookmarkStart w:id="72" w:name="_Toc783785"/>
      <w:bookmarkStart w:id="73" w:name="_Toc51924394"/>
      <w:r w:rsidRPr="004A79EF">
        <w:rPr>
          <w:lang w:val="nb-NO"/>
        </w:rPr>
        <w:t>Azure Lab Services</w:t>
      </w:r>
      <w:bookmarkEnd w:id="72"/>
      <w:bookmarkEnd w:id="73"/>
    </w:p>
    <w:p w14:paraId="36F13083" w14:textId="77777777" w:rsidR="00630830" w:rsidRDefault="00630830" w:rsidP="00630830">
      <w:pPr>
        <w:pStyle w:val="ProductList-ClauseHeading"/>
        <w:keepNext w:val="0"/>
      </w:pPr>
      <w:r>
        <w:t>Sluttbrukerrelasjon</w:t>
      </w:r>
    </w:p>
    <w:p w14:paraId="5DDEDBD8" w14:textId="77777777" w:rsidR="00630830" w:rsidRDefault="00630830" w:rsidP="00630830">
      <w:pPr>
        <w:pStyle w:val="ProductList-Body"/>
      </w:pPr>
      <w:r>
        <w:t>Mens Microsoft leverer Azure Lab-tjenester til Kunden, som mellom kunde og Microsoft, er kunden den eneste leverandøren av relaterte tjenester til kundens sluttbrukere og skal ha det eneste og eksklusive ansvaret for sluttbrukere, inkludert eventuelle supportforpliktelser. Kundens sluttbrukere er ikke part i noen avtale med Microsoft angående tjenestene.</w:t>
      </w:r>
    </w:p>
    <w:p w14:paraId="49A4C788" w14:textId="77777777" w:rsidR="00630830" w:rsidRPr="00C84B58" w:rsidRDefault="00630830" w:rsidP="00630830">
      <w:pPr>
        <w:pStyle w:val="ProductList-Body"/>
        <w:spacing w:line="200" w:lineRule="exact"/>
      </w:pPr>
    </w:p>
    <w:p w14:paraId="518792FB" w14:textId="77777777" w:rsidR="00630830" w:rsidRDefault="00630830" w:rsidP="00630830">
      <w:pPr>
        <w:pStyle w:val="ProductList-ClauseHeading"/>
        <w:keepNext w:val="0"/>
      </w:pPr>
      <w:r>
        <w:t>Varsling; erstatningsansvar; forbud mot søksmål mot Microsoft</w:t>
      </w:r>
    </w:p>
    <w:p w14:paraId="591E9A92" w14:textId="77777777" w:rsidR="00630830" w:rsidRDefault="00630830" w:rsidP="00630830">
      <w:pPr>
        <w:pStyle w:val="ProductList-Body"/>
        <w:spacing w:after="120"/>
      </w:pPr>
      <w:r>
        <w:t>Kunden vil varsle Microsoft øyeblikkelig om hendelser som kan ha innvirkning på Microsoft, for eksempel et datainnbrudd, passordproblemer, klage(r) fra sluttbruker, tap av brukerdata, eller åndsverk- eller personvernkrav.</w:t>
      </w:r>
    </w:p>
    <w:p w14:paraId="061CC8C1" w14:textId="77777777" w:rsidR="00630830" w:rsidRDefault="00630830" w:rsidP="00630830">
      <w:pPr>
        <w:pStyle w:val="ProductList-Body"/>
        <w:spacing w:after="120"/>
      </w:pPr>
      <w:r>
        <w:t>Kunden anerkjenner og godtar at Microsoft ikke har noen forpliktelse eller ansvar overfor Kunden eller noen sluttbruker for sluttbrukerens bruk av tjenesten.</w:t>
      </w:r>
    </w:p>
    <w:p w14:paraId="194E554E" w14:textId="77777777" w:rsidR="00630830" w:rsidRDefault="00630830" w:rsidP="00630830">
      <w:pPr>
        <w:pStyle w:val="ProductList-Body"/>
      </w:pPr>
      <w:r>
        <w:t>Ved å bruke tjenesten kan ikke en sluttbruker reise en sak mot Microsoft i forbindelse med tjenestene. Hvis en sluttbruker reiser en sak mot Microsoft, gjelder erstatningsbestemmelsen i denne delen.</w:t>
      </w:r>
    </w:p>
    <w:p w14:paraId="6D2B45DC" w14:textId="77777777" w:rsidR="00630830" w:rsidRPr="00C84B58" w:rsidRDefault="00630830" w:rsidP="00630830">
      <w:pPr>
        <w:pStyle w:val="ProductList-Body"/>
        <w:spacing w:line="200" w:lineRule="exact"/>
      </w:pPr>
    </w:p>
    <w:p w14:paraId="3023EF6D" w14:textId="77777777" w:rsidR="00630830" w:rsidRDefault="00630830" w:rsidP="00630830">
      <w:pPr>
        <w:pStyle w:val="ProductList-ClauseHeading"/>
        <w:keepNext w:val="0"/>
      </w:pPr>
      <w:r>
        <w:t>Erstatning</w:t>
      </w:r>
    </w:p>
    <w:p w14:paraId="6DA4EEA7" w14:textId="77777777" w:rsidR="00630830" w:rsidRDefault="00630830" w:rsidP="00630830">
      <w:pPr>
        <w:pStyle w:val="ProductList-Body"/>
      </w:pPr>
      <w:r>
        <w:t>Kunden samtykker i å holde Microsoft ufeilbar og skadesløs fra og mot ethvert krav fra en sluttbruker, tredjepart og / eller myndighet i forbindelse med tjenesten som leveres til sluttbrukere. Kunden skal betale eventuell resulterende dom eller forlik, og alle kostnader, inkludert rimelige advokatsalærer og utgifter knyttet til dette.</w:t>
      </w:r>
    </w:p>
    <w:p w14:paraId="6B647680" w14:textId="77777777" w:rsidR="00630830" w:rsidRPr="00C84B58" w:rsidRDefault="00630830" w:rsidP="00630830">
      <w:pPr>
        <w:pStyle w:val="ProductList-Body"/>
        <w:spacing w:line="200" w:lineRule="exact"/>
      </w:pPr>
    </w:p>
    <w:p w14:paraId="0822F3D4" w14:textId="77777777" w:rsidR="00630830" w:rsidRDefault="00630830" w:rsidP="00630830">
      <w:pPr>
        <w:pStyle w:val="ProductList-ClauseHeading"/>
        <w:keepNext w:val="0"/>
      </w:pPr>
      <w:r>
        <w:t>Vilkår for sluttbruker</w:t>
      </w:r>
    </w:p>
    <w:p w14:paraId="3FF0D213" w14:textId="77777777" w:rsidR="00630830" w:rsidRDefault="00630830" w:rsidP="00630830">
      <w:pPr>
        <w:pStyle w:val="ProductList-Body"/>
        <w:spacing w:after="120"/>
      </w:pPr>
      <w:r>
        <w:t>For å kunne tilby tjenestene til sluttbrukere, må Kundens og kundens sluttbrukere gi gyldig samtykke til en bindende, skriftlig avtale som inneholder vesentlige punkter av følgende krav:</w:t>
      </w:r>
    </w:p>
    <w:p w14:paraId="14B7F660" w14:textId="77777777" w:rsidR="00630830" w:rsidRDefault="00630830" w:rsidP="00630830">
      <w:pPr>
        <w:pStyle w:val="ProductList-Body"/>
        <w:spacing w:after="120"/>
      </w:pPr>
      <w:r>
        <w:rPr>
          <w:u w:val="single"/>
        </w:rPr>
        <w:lastRenderedPageBreak/>
        <w:t>Erklæring om relasjon</w:t>
      </w:r>
      <w:r>
        <w:t>: Kunden er den eneste leverandøren av tjenestene. Kunden er ansvarlig for å gi all nødvendig støtte til sluttbrukere. Tjenestene vil bli levert av Kunden til Kundens sluttbrukere i henhold til dine bruksvilkår og personvernregler.</w:t>
      </w:r>
    </w:p>
    <w:p w14:paraId="707381AF" w14:textId="77777777" w:rsidR="00630830" w:rsidRDefault="00630830" w:rsidP="00630830">
      <w:pPr>
        <w:pStyle w:val="ProductList-Body"/>
        <w:spacing w:after="120"/>
      </w:pPr>
      <w:r>
        <w:rPr>
          <w:u w:val="single"/>
        </w:rPr>
        <w:t>Overholdelse, godkjent bruk</w:t>
      </w:r>
      <w:r>
        <w:t>: Kunden er alene ansvarlig for å sikre at alle gjeldende lover, inkludert, men ikke begrenset GDPR, er ivaretatt med hensyn til kundens tilbud og sluttbrukernes bruk av tjenesten. For å gjøre det tydelig og uten å begrense retningslinjene for akseptabel bruk, kan Kundens og Kundens sluttbrukere ikke bruke Azure Lab Services til å lette eller drive kryptovaluta-mining. Brudd på dette forbudet kan føre til midlertidig opphevelse av tjenesten, slik det fremgår av Retningslinjene for godkjent bruk.</w:t>
      </w:r>
    </w:p>
    <w:p w14:paraId="1A431B5A" w14:textId="77777777" w:rsidR="00630830" w:rsidRDefault="00630830" w:rsidP="00630830">
      <w:pPr>
        <w:pStyle w:val="ProductList-Body"/>
        <w:spacing w:after="120"/>
      </w:pPr>
      <w:r>
        <w:rPr>
          <w:u w:val="single"/>
        </w:rPr>
        <w:t>Ansvarsfraskrivelse for garantier</w:t>
      </w:r>
      <w:r>
        <w:t>: Kunden fraskriver seg alle garantier i forbindelse med tjenestene, og kunden fraskriver seg det samme av hensyn til Microsoft.</w:t>
      </w:r>
    </w:p>
    <w:p w14:paraId="1B7CFA14" w14:textId="77777777" w:rsidR="00630830" w:rsidRDefault="00630830" w:rsidP="00630830">
      <w:pPr>
        <w:pStyle w:val="ProductList-Body"/>
      </w:pPr>
      <w:r>
        <w:rPr>
          <w:u w:val="single"/>
        </w:rPr>
        <w:t>Begrensning av erstatningsansvar og fraskrivelse av ansvar for tap og skader</w:t>
      </w:r>
      <w:r>
        <w:t>: Kunden fraskriver seg ansvar og ekskluderer skader på en måte som er i samsvar med bestemmelsene i eventuelle gjeldende avtaler mellom Kunden og Microsoft.</w:t>
      </w:r>
    </w:p>
    <w:p w14:paraId="24929574" w14:textId="77777777" w:rsidR="00630830" w:rsidRPr="00C84B58" w:rsidRDefault="00630830" w:rsidP="00630830">
      <w:pPr>
        <w:pStyle w:val="ProductList-Body"/>
        <w:spacing w:line="200" w:lineRule="exact"/>
      </w:pPr>
    </w:p>
    <w:p w14:paraId="267C41DC" w14:textId="77777777" w:rsidR="00630830" w:rsidRDefault="00630830" w:rsidP="00630830">
      <w:pPr>
        <w:pStyle w:val="ProductList-ClauseHeading"/>
        <w:keepNext w:val="0"/>
      </w:pPr>
      <w:r>
        <w:t>Oppdateringer</w:t>
      </w:r>
    </w:p>
    <w:p w14:paraId="0FD9D539" w14:textId="07F749AD" w:rsidR="00183C8E" w:rsidRPr="00006432" w:rsidRDefault="00630830" w:rsidP="00630830">
      <w:pPr>
        <w:pStyle w:val="ProductList-Body"/>
      </w:pPr>
      <w:r>
        <w:t>Kunden er ansvarlig for å oppdatere virtuelle maskiner (VMer) i Kundens portefølje. Til tross for det foregående, kan Microsoft, men er ikke forpliktet til, å iverksette tiltak den anser som rimelige i sin forretningsvurdering med hensyn til VM-ene i porteføljen din, og å inkludere oppdateringer eller andre endringer som generelt gjelder for tjenestene</w:t>
      </w:r>
      <w:r w:rsidR="00183C8E">
        <w:t>.</w:t>
      </w:r>
    </w:p>
    <w:p w14:paraId="5101B741" w14:textId="77777777" w:rsidR="004A79EF" w:rsidRDefault="00020BB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8ADF80F" w14:textId="77777777" w:rsidR="00385C98" w:rsidRDefault="00385C98" w:rsidP="006365D8">
      <w:pPr>
        <w:pStyle w:val="ProductList-Offering2Heading"/>
        <w:outlineLvl w:val="2"/>
      </w:pPr>
      <w:bookmarkStart w:id="74" w:name="AzureMaps"/>
      <w:r>
        <w:tab/>
      </w:r>
      <w:bookmarkStart w:id="75" w:name="_Toc13858367"/>
      <w:bookmarkStart w:id="76" w:name="_Toc51924395"/>
      <w:bookmarkStart w:id="77" w:name="AzureMachineLearningService"/>
      <w:r>
        <w:t>Azure Machine Learning-tjeneste</w:t>
      </w:r>
      <w:bookmarkEnd w:id="75"/>
      <w:bookmarkEnd w:id="76"/>
    </w:p>
    <w:bookmarkEnd w:id="77"/>
    <w:p w14:paraId="7512557A" w14:textId="77777777" w:rsidR="00385C98" w:rsidRDefault="00385C98" w:rsidP="006365D8">
      <w:pPr>
        <w:pStyle w:val="ProductList-ClauseHeading"/>
        <w:keepNext w:val="0"/>
      </w:pPr>
      <w:r>
        <w:t>NVIDIA-komponenter</w:t>
      </w:r>
    </w:p>
    <w:p w14:paraId="5B661717" w14:textId="77777777" w:rsidR="00385C98" w:rsidRDefault="00385C98" w:rsidP="006365D8">
      <w:pPr>
        <w:pStyle w:val="ProductList-Body"/>
      </w:pPr>
      <w:r>
        <w:t>Azure Machine Learning-tjenesten kan omfatte NVIDIA-selskapets CUDA Toolkit, Tesla-drivere, cuDNN, DIGITS, NCCL og TensorRT (“NVIDIA</w:t>
      </w:r>
      <w:r>
        <w:noBreakHyphen/>
        <w:t xml:space="preserve">komponenter”), og Kunden samtykker i at Kundens bruk av NVIDIA-komponenter skal reguleres av NVIDIAs lisensavtale for databehandling for skysluttbrukere på </w:t>
      </w:r>
      <w:hyperlink r:id="rId38" w:history="1">
        <w:r>
          <w:rPr>
            <w:rStyle w:val="Hyperlink"/>
          </w:rPr>
          <w:t>https://go.microsoft.com/fwlink/?linkid=874330</w:t>
        </w:r>
      </w:hyperlink>
      <w:r>
        <w:t>.</w:t>
      </w:r>
    </w:p>
    <w:p w14:paraId="7690AB3D" w14:textId="77777777" w:rsidR="00385C98" w:rsidRPr="0004518A" w:rsidRDefault="00020BBC" w:rsidP="006365D8">
      <w:pPr>
        <w:pStyle w:val="ProductList-Body"/>
        <w:shd w:val="clear" w:color="auto" w:fill="A6A6A6" w:themeFill="background1" w:themeFillShade="A6"/>
        <w:spacing w:before="120" w:after="240"/>
        <w:jc w:val="right"/>
        <w:rPr>
          <w:sz w:val="16"/>
          <w:szCs w:val="16"/>
        </w:rPr>
      </w:pPr>
      <w:hyperlink w:anchor="_top" w:tooltip="Innholdsfortegnelse" w:history="1">
        <w:r w:rsidR="00385C98">
          <w:rPr>
            <w:rStyle w:val="Hyperlink"/>
            <w:sz w:val="16"/>
            <w:szCs w:val="16"/>
          </w:rPr>
          <w:t>Innholdsfortegnelse</w:t>
        </w:r>
      </w:hyperlink>
      <w:r w:rsidR="00385C98">
        <w:rPr>
          <w:sz w:val="16"/>
          <w:szCs w:val="16"/>
        </w:rPr>
        <w:t xml:space="preserve"> / </w:t>
      </w:r>
      <w:hyperlink w:anchor="_top" w:tooltip="Generelle Vilkår" w:history="1">
        <w:r w:rsidR="00385C98">
          <w:rPr>
            <w:rStyle w:val="Hyperlink"/>
            <w:sz w:val="16"/>
            <w:szCs w:val="16"/>
          </w:rPr>
          <w:t>Generelle vilkår</w:t>
        </w:r>
      </w:hyperlink>
    </w:p>
    <w:p w14:paraId="44DA963B" w14:textId="6430D3DD" w:rsidR="00DF73AB" w:rsidRPr="00245CFA" w:rsidRDefault="00DF73AB" w:rsidP="006365D8">
      <w:pPr>
        <w:pStyle w:val="ProductList-Offering2Heading"/>
        <w:outlineLvl w:val="2"/>
        <w:rPr>
          <w:lang w:val="nb-NO"/>
        </w:rPr>
      </w:pPr>
      <w:r w:rsidRPr="00245CFA">
        <w:rPr>
          <w:lang w:val="nb-NO"/>
        </w:rPr>
        <w:tab/>
      </w:r>
      <w:bookmarkStart w:id="78" w:name="_Toc509825512"/>
      <w:bookmarkStart w:id="79" w:name="_Toc510880769"/>
      <w:bookmarkStart w:id="80" w:name="_Toc51924396"/>
      <w:r w:rsidRPr="00245CFA">
        <w:rPr>
          <w:lang w:val="nb-NO"/>
        </w:rPr>
        <w:t>Azure Maps</w:t>
      </w:r>
      <w:bookmarkEnd w:id="78"/>
      <w:bookmarkEnd w:id="79"/>
      <w:bookmarkEnd w:id="80"/>
    </w:p>
    <w:bookmarkEnd w:id="74"/>
    <w:p w14:paraId="79425531" w14:textId="77777777" w:rsidR="00630830" w:rsidRDefault="00630830" w:rsidP="00630830">
      <w:pPr>
        <w:pStyle w:val="ProductList-ClauseHeading"/>
        <w:keepNext w:val="0"/>
      </w:pPr>
      <w:r>
        <w:t>Begrensninger for navigasjon</w:t>
      </w:r>
    </w:p>
    <w:p w14:paraId="00CB321D" w14:textId="77777777" w:rsidR="00630830" w:rsidRDefault="00630830" w:rsidP="00630830">
      <w:pPr>
        <w:pStyle w:val="ProductList-Body"/>
      </w:pPr>
      <w:r>
        <w:t>Kunden kan ikke bruke Azure Maps for å aktivere sving-for-sving-navigasjonsfunksjonalitet i noe program.</w:t>
      </w:r>
    </w:p>
    <w:p w14:paraId="0E4E3903" w14:textId="77777777" w:rsidR="00630830" w:rsidRPr="00C84B58" w:rsidRDefault="00630830" w:rsidP="00630830">
      <w:pPr>
        <w:pStyle w:val="ProductList-Body"/>
        <w:spacing w:line="200" w:lineRule="exact"/>
      </w:pPr>
    </w:p>
    <w:p w14:paraId="69EDDD96" w14:textId="77777777" w:rsidR="00630830" w:rsidRDefault="00630830" w:rsidP="00630830">
      <w:pPr>
        <w:pStyle w:val="ProductList-ClauseHeading"/>
        <w:keepNext w:val="0"/>
      </w:pPr>
      <w:r>
        <w:t>Begrensninger for databaser </w:t>
      </w:r>
    </w:p>
    <w:p w14:paraId="655AC35B" w14:textId="77777777" w:rsidR="00630830" w:rsidRDefault="00630830" w:rsidP="00630830">
      <w:pPr>
        <w:pStyle w:val="ProductList-Body"/>
      </w:pPr>
      <w:r>
        <w:t>Kunden kan ikke bruke Azure Maps eller noen del derav for å opprette en konkurrerende database eller tjeneste, eller en avledet database som helt eller delvis inneholder kundens data og / eller data levert eller opprettet av tredjepart.</w:t>
      </w:r>
    </w:p>
    <w:p w14:paraId="660565F4" w14:textId="77777777" w:rsidR="00630830" w:rsidRPr="00C84B58" w:rsidRDefault="00630830" w:rsidP="00630830">
      <w:pPr>
        <w:pStyle w:val="ProductList-Body"/>
        <w:spacing w:line="200" w:lineRule="exact"/>
      </w:pPr>
    </w:p>
    <w:p w14:paraId="7825310E" w14:textId="77777777" w:rsidR="00630830" w:rsidRPr="00006432" w:rsidRDefault="00630830" w:rsidP="00630830">
      <w:pPr>
        <w:pStyle w:val="ProductList-Body"/>
      </w:pPr>
      <w:r>
        <w:t>Kunden kan ikke bruke dataene som leveres av Azure Maps i kombinasjon med annen tredjepartsdatabase, bortsett fra at kunden kan legge på data av en type som ikke allerede er inkludert i tjenesten (for eksempel ditt eget innhold) eller som Microsoft ellers lisensierer.</w:t>
      </w:r>
    </w:p>
    <w:p w14:paraId="45D7EA1C" w14:textId="77777777" w:rsidR="00630830" w:rsidRPr="00C84B58" w:rsidRDefault="00630830" w:rsidP="00630830">
      <w:pPr>
        <w:pStyle w:val="ProductList-Body"/>
        <w:spacing w:line="200" w:lineRule="exact"/>
      </w:pPr>
    </w:p>
    <w:p w14:paraId="073D101D" w14:textId="77777777" w:rsidR="00630830" w:rsidRDefault="00630830" w:rsidP="00630830">
      <w:pPr>
        <w:pStyle w:val="ProductList-ClauseHeading"/>
        <w:keepNext w:val="0"/>
      </w:pPr>
      <w:r>
        <w:t>API-resultater</w:t>
      </w:r>
    </w:p>
    <w:p w14:paraId="4C9FD724" w14:textId="77777777" w:rsidR="00630830" w:rsidRPr="00006432" w:rsidRDefault="00630830" w:rsidP="00630830">
      <w:pPr>
        <w:pStyle w:val="ProductList-Body"/>
      </w:pPr>
      <w:r>
        <w:t>Kunden kan ikke bufre eller lagre informasjon levert av Azure Maps API, inkludert, men ikke begrenset til geokoder og omvendte geokoder, kartdatabrikker og ruteinformasjon ("Resultatene") med det formål å skalere slike resultater for å tjene flere brukere, eller for å omgå hvilken som helst funksjonalitet i Azure Maps.</w:t>
      </w:r>
    </w:p>
    <w:p w14:paraId="2B0D592B" w14:textId="77777777" w:rsidR="00630830" w:rsidRPr="00C84B58" w:rsidRDefault="00630830" w:rsidP="00630830">
      <w:pPr>
        <w:pStyle w:val="ProductList-Body"/>
        <w:spacing w:line="200" w:lineRule="exact"/>
      </w:pPr>
    </w:p>
    <w:p w14:paraId="3A229F56" w14:textId="77777777" w:rsidR="00630830" w:rsidRDefault="00630830" w:rsidP="00630830">
      <w:pPr>
        <w:pStyle w:val="ProductList-Body"/>
      </w:pPr>
      <w:r>
        <w:t>Bufring og lagring av resultater er tillatt der formålet med hurtigbufring er å redusere latenstid for Kundens applikasjon. Resultatene kan ikke lagres lenger enn den korteste tiden av (i) gyldighetsperioden som angis i toppteksten som returneres, eller (ii) 6 måneder.</w:t>
      </w:r>
    </w:p>
    <w:p w14:paraId="5D47827A" w14:textId="77777777" w:rsidR="00630830" w:rsidRPr="00C84B58" w:rsidRDefault="00630830" w:rsidP="00630830">
      <w:pPr>
        <w:pStyle w:val="ProductList-Body"/>
        <w:spacing w:line="200" w:lineRule="exact"/>
      </w:pPr>
      <w:bookmarkStart w:id="81" w:name="_Hlk509835802"/>
    </w:p>
    <w:p w14:paraId="1B65732A" w14:textId="77777777" w:rsidR="00630830" w:rsidRPr="00006432" w:rsidRDefault="00630830" w:rsidP="00630830">
      <w:pPr>
        <w:pStyle w:val="ProductList-Body"/>
      </w:pPr>
      <w:r>
        <w:t>Kunden kan ikke vise noen resultater på tredjepartsinnhold eller geografisk kartdatabase.</w:t>
      </w:r>
    </w:p>
    <w:bookmarkEnd w:id="81"/>
    <w:p w14:paraId="1DFFDADE" w14:textId="77777777" w:rsidR="00630830" w:rsidRDefault="00630830" w:rsidP="00630830">
      <w:pPr>
        <w:pStyle w:val="ProductList-ClauseHeading"/>
        <w:keepNext w:val="0"/>
      </w:pPr>
      <w:r>
        <w:t>Kartdata</w:t>
      </w:r>
    </w:p>
    <w:p w14:paraId="7B7C2A7F" w14:textId="77777777" w:rsidR="00630830" w:rsidRDefault="00630830" w:rsidP="00630830">
      <w:pPr>
        <w:pStyle w:val="ProductList-Body"/>
      </w:pPr>
      <w:r>
        <w:t>Bruk av innhold der det vises en TomTom-opphavsrettserklæring, må være i samsvar med begrensningene i TomToms lisensvilkår for tredjepartsprodukter og lisensavtale (</w:t>
      </w:r>
      <w:hyperlink r:id="rId39" w:history="1">
        <w:r>
          <w:rPr>
            <w:rStyle w:val="Hyperlink"/>
          </w:rPr>
          <w:t>https://www.tomtom.com/en_GB/thirdpartyproductterms/</w:t>
        </w:r>
      </w:hyperlink>
      <w:r>
        <w:t xml:space="preserve">). Azure Maps bruker Bing Imagery, som er underlagt Bing Maps-merknaden i </w:t>
      </w:r>
      <w:hyperlink w:anchor="Attachment1" w:tooltip="Vedlegg 1" w:history="1">
        <w:r>
          <w:rPr>
            <w:rStyle w:val="Hyperlink"/>
          </w:rPr>
          <w:t>Vedlegg 1</w:t>
        </w:r>
      </w:hyperlink>
      <w:r>
        <w:t>.</w:t>
      </w:r>
    </w:p>
    <w:p w14:paraId="65773EA6" w14:textId="77777777" w:rsidR="00630830" w:rsidRDefault="00630830" w:rsidP="00630830">
      <w:pPr>
        <w:pStyle w:val="ProductList-Body"/>
      </w:pPr>
    </w:p>
    <w:p w14:paraId="2AAB5187" w14:textId="77777777" w:rsidR="00630830" w:rsidRDefault="00630830" w:rsidP="00630830">
      <w:pPr>
        <w:pStyle w:val="ProductList-ClauseHeading"/>
        <w:keepNext w:val="0"/>
      </w:pPr>
      <w:r>
        <w:t>Brukerområdeparameter</w:t>
      </w:r>
    </w:p>
    <w:p w14:paraId="09637F1D" w14:textId="77777777" w:rsidR="00630830" w:rsidRPr="00C228A5" w:rsidRDefault="00630830" w:rsidP="00630830">
      <w:pPr>
        <w:pStyle w:val="ProductList-Body"/>
      </w:pPr>
      <w:r>
        <w:t>Brukerregionparametre i Azure Maps må brukes i samsvar med gjeldende lover, inkludert de som angår kartlegging, av landet der kart, bilder og andre data og tredjepartsinnhold som Kunden er autorisert til å få tilgang til via Azure Maps, blir gjort tilgjengelig.</w:t>
      </w:r>
    </w:p>
    <w:p w14:paraId="4910318F" w14:textId="77777777" w:rsidR="00630830" w:rsidRPr="00006432" w:rsidRDefault="00630830" w:rsidP="00630830">
      <w:pPr>
        <w:pStyle w:val="ProductList-Body"/>
      </w:pPr>
    </w:p>
    <w:p w14:paraId="0D4A135E" w14:textId="77777777" w:rsidR="00630830" w:rsidRDefault="00630830" w:rsidP="00702C77">
      <w:pPr>
        <w:pStyle w:val="ProductList-ClauseHeading"/>
      </w:pPr>
      <w:r>
        <w:t>Ingen garanti for nøyaktighet</w:t>
      </w:r>
    </w:p>
    <w:p w14:paraId="6DD5BD82" w14:textId="77777777" w:rsidR="00630830" w:rsidRPr="00006432" w:rsidRDefault="00630830" w:rsidP="00630830">
      <w:pPr>
        <w:pStyle w:val="ProductList-Body"/>
      </w:pPr>
      <w:r>
        <w:t xml:space="preserve">Microsoft og dets leverandører stiller ingen garanti for at kartene, bildene, dataene eller noe innhold som leveres via Azure Maps, er nøyaktige eller fullstendige. </w:t>
      </w:r>
    </w:p>
    <w:p w14:paraId="3BD4258E" w14:textId="77777777" w:rsidR="00630830" w:rsidRDefault="00630830" w:rsidP="00630830">
      <w:pPr>
        <w:pStyle w:val="ProductList-Body"/>
      </w:pPr>
    </w:p>
    <w:p w14:paraId="54B17FD8" w14:textId="77777777" w:rsidR="00630830" w:rsidRDefault="00630830" w:rsidP="00630830">
      <w:pPr>
        <w:pStyle w:val="ProductList-ClauseHeading"/>
        <w:keepNext w:val="0"/>
      </w:pPr>
      <w:r>
        <w:t>Opphavsrett</w:t>
      </w:r>
    </w:p>
    <w:p w14:paraId="17E409EF" w14:textId="38825158" w:rsidR="00DF73AB" w:rsidRDefault="00630830" w:rsidP="00630830">
      <w:pPr>
        <w:pStyle w:val="ProductList-Body"/>
      </w:pPr>
      <w:r>
        <w:rPr>
          <w:szCs w:val="18"/>
        </w:rPr>
        <w:t>Kunden kan ikke fjerne, skjule, maske eller endre logo- og / eller copyright-merker som er plassert på eller automatisk generert av Azure Maps</w:t>
      </w:r>
      <w:r w:rsidR="00DF73AB">
        <w:t>.</w:t>
      </w:r>
    </w:p>
    <w:p w14:paraId="49E023AF" w14:textId="77777777" w:rsidR="004A79EF" w:rsidRDefault="00020BB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6BB7787" w14:textId="77777777" w:rsidR="00702C77" w:rsidRPr="00E16A2E" w:rsidRDefault="00702C77" w:rsidP="00702C77">
      <w:pPr>
        <w:pStyle w:val="ProductList-Offering2Heading"/>
        <w:outlineLvl w:val="2"/>
      </w:pPr>
      <w:r w:rsidRPr="00E16A2E">
        <w:tab/>
      </w:r>
      <w:bookmarkStart w:id="82" w:name="AzureSQLEdge"/>
      <w:bookmarkStart w:id="83" w:name="_Toc48144597"/>
      <w:bookmarkStart w:id="84" w:name="_Toc51924397"/>
      <w:bookmarkEnd w:id="82"/>
      <w:r w:rsidRPr="00E16A2E">
        <w:t>Azure SQL Edge</w:t>
      </w:r>
      <w:bookmarkEnd w:id="83"/>
      <w:bookmarkEnd w:id="84"/>
    </w:p>
    <w:p w14:paraId="30E532A9" w14:textId="77777777" w:rsidR="00702C77" w:rsidRPr="00776B67" w:rsidRDefault="00702C77" w:rsidP="00702C77">
      <w:pPr>
        <w:pStyle w:val="ProductList-ClauseHeading"/>
        <w:keepNext w:val="0"/>
      </w:pPr>
      <w:r>
        <w:t>Definisjoner</w:t>
      </w:r>
    </w:p>
    <w:p w14:paraId="63D55535" w14:textId="77777777" w:rsidR="00702C77" w:rsidRPr="00077862" w:rsidRDefault="00702C77" w:rsidP="00702C77">
      <w:pPr>
        <w:pStyle w:val="ProductList-Body"/>
        <w:rPr>
          <w:spacing w:val="-2"/>
        </w:rPr>
      </w:pPr>
      <w:r w:rsidRPr="00077862">
        <w:rPr>
          <w:spacing w:val="-2"/>
        </w:rPr>
        <w:t xml:space="preserve">Med </w:t>
      </w:r>
      <w:r>
        <w:rPr>
          <w:spacing w:val="-2"/>
        </w:rPr>
        <w:t>“</w:t>
      </w:r>
      <w:r w:rsidRPr="00077862">
        <w:rPr>
          <w:spacing w:val="-2"/>
        </w:rPr>
        <w:t>IoT-enhet</w:t>
      </w:r>
      <w:r>
        <w:rPr>
          <w:spacing w:val="-2"/>
        </w:rPr>
        <w:t>”</w:t>
      </w:r>
      <w:r w:rsidRPr="00077862">
        <w:rPr>
          <w:spacing w:val="-2"/>
        </w:rPr>
        <w:t xml:space="preserve"> menes en databehandlingsenhet som (i) er utformet eller konfigurert hovedsakelig for bruk med en bransje- eller oppgavespesifikk programvare som sørger for den primære funksjonaliteten til databehandlingsenheten (</w:t>
      </w:r>
      <w:r>
        <w:rPr>
          <w:spacing w:val="-2"/>
        </w:rPr>
        <w:t>“</w:t>
      </w:r>
      <w:r w:rsidRPr="00077862">
        <w:rPr>
          <w:spacing w:val="-2"/>
        </w:rPr>
        <w:t>IoT-program</w:t>
      </w:r>
      <w:r>
        <w:rPr>
          <w:spacing w:val="-2"/>
        </w:rPr>
        <w:t>”</w:t>
      </w:r>
      <w:r w:rsidRPr="00077862">
        <w:rPr>
          <w:spacing w:val="-2"/>
        </w:rPr>
        <w:t xml:space="preserve">), (ii) bruke 16 eller færre fysiske kjerner og (iii) er ikke utformet for å markedsføres eller hovedsakelig brukes som en multifunksjonell server, eller en kommersiell erstatning for en multifunksjonell server. Alle IoT-enheter som administreres eller kontrolleres av en annen enhet enn Kunden eller en av dens tilknyttede selskaper, er underlagt bestemmelsen om ekstern administrasjon av programvare i </w:t>
      </w:r>
      <w:hyperlink r:id="rId40" w:history="1">
        <w:r w:rsidRPr="00077862">
          <w:rPr>
            <w:rStyle w:val="Hyperlink"/>
            <w:bCs/>
            <w:spacing w:val="-2"/>
          </w:rPr>
          <w:t>Produktvilkårene</w:t>
        </w:r>
      </w:hyperlink>
      <w:r w:rsidRPr="00077862">
        <w:rPr>
          <w:spacing w:val="-2"/>
        </w:rPr>
        <w:t xml:space="preserve">, som finnes her </w:t>
      </w:r>
      <w:hyperlink r:id="rId41" w:history="1">
        <w:r w:rsidRPr="00077862">
          <w:rPr>
            <w:rStyle w:val="Hyperlink"/>
            <w:bCs/>
            <w:spacing w:val="-2"/>
          </w:rPr>
          <w:t>http://go.microsoft.com/?linkid=9839207</w:t>
        </w:r>
      </w:hyperlink>
      <w:r w:rsidRPr="00077862">
        <w:rPr>
          <w:spacing w:val="-2"/>
        </w:rPr>
        <w:t xml:space="preserve">. </w:t>
      </w:r>
    </w:p>
    <w:p w14:paraId="0A32CDF7" w14:textId="77777777" w:rsidR="00702C77" w:rsidRPr="00776B67" w:rsidRDefault="00702C77" w:rsidP="00702C77">
      <w:pPr>
        <w:pStyle w:val="ProductList-Body"/>
      </w:pPr>
    </w:p>
    <w:p w14:paraId="5A142BEF" w14:textId="77777777" w:rsidR="00702C77" w:rsidRPr="00776B67" w:rsidRDefault="00702C77" w:rsidP="00702C77">
      <w:pPr>
        <w:pStyle w:val="ProductList-ClauseHeading"/>
        <w:keepNext w:val="0"/>
      </w:pPr>
      <w:r>
        <w:t xml:space="preserve">Bruk av Azure SQL Edge </w:t>
      </w:r>
    </w:p>
    <w:p w14:paraId="52E65A4C" w14:textId="77777777" w:rsidR="00702C77" w:rsidRPr="00776B67" w:rsidRDefault="00702C77" w:rsidP="00702C77">
      <w:pPr>
        <w:pStyle w:val="ProductList-Body"/>
      </w:pPr>
      <w:r>
        <w:t xml:space="preserve">Kunden har rett til å installere og bruke et hvilket som helst antall eksemplarer av Azure SQL Edge-programvaren på en IoT-enhet som er dedikert til Kundens bruk, og som en lisens er tildelt til. Til tross for eventuelle motstridelser i “Generelle Vilkår”, kan Kunden når som helst overføre en lisens til andre IoT-enheter dedikert til Kundens bruk. Hvis Kunden installer funksjoner utenom Azure SQL Edge-programvare (avledet fra Microsoft eller tredjeparts programvare) på IoT-enheten, kan disse andre funksjonene kun brukes til å støtte IoT-programmet. </w:t>
      </w:r>
    </w:p>
    <w:p w14:paraId="6A22F3B8" w14:textId="77777777" w:rsidR="00702C77" w:rsidRPr="00776B67" w:rsidRDefault="00702C77" w:rsidP="00702C77">
      <w:pPr>
        <w:pStyle w:val="ProductList-Body"/>
      </w:pPr>
    </w:p>
    <w:p w14:paraId="59ECB914" w14:textId="31AFCF75" w:rsidR="00702C77" w:rsidRDefault="00702C77" w:rsidP="00702C77">
      <w:pPr>
        <w:pStyle w:val="ProductList-Body"/>
        <w:rPr>
          <w:rStyle w:val="normaltextrun"/>
        </w:rPr>
      </w:pPr>
      <w:r>
        <w:rPr>
          <w:rStyle w:val="normaltextrun"/>
        </w:rPr>
        <w:t xml:space="preserve">Vilkårene i DPA gjelder ikke Azure SQL Edge som er installert på kundens IoT-enhet, bortsett fra i den grad noen personopplysninger blir samlet inn for å muliggjøre Azure-administrasjonstjenester og måle bruk for faktureringsformål fordi driftsmiljøet til disse IoT-enhetene ikke er under Microsofts kontroll. </w:t>
      </w:r>
    </w:p>
    <w:p w14:paraId="40B68E3A" w14:textId="29F87B5B" w:rsidR="00702C77" w:rsidRPr="00702C77" w:rsidRDefault="00020BBC" w:rsidP="00702C77">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702C77">
          <w:rPr>
            <w:rStyle w:val="Hyperlink"/>
            <w:sz w:val="16"/>
            <w:szCs w:val="16"/>
          </w:rPr>
          <w:t>Innholdsfortegnelse</w:t>
        </w:r>
      </w:hyperlink>
      <w:r w:rsidR="00702C77">
        <w:rPr>
          <w:sz w:val="16"/>
          <w:szCs w:val="16"/>
        </w:rPr>
        <w:t xml:space="preserve"> / </w:t>
      </w:r>
      <w:hyperlink w:anchor="GeneralTerms" w:tooltip="Generelle vilkår" w:history="1">
        <w:r w:rsidR="00702C77">
          <w:rPr>
            <w:rStyle w:val="Hyperlink"/>
            <w:sz w:val="16"/>
            <w:szCs w:val="16"/>
          </w:rPr>
          <w:t>Generelle vilkår</w:t>
        </w:r>
      </w:hyperlink>
    </w:p>
    <w:p w14:paraId="23DC427C" w14:textId="032B249D" w:rsidR="0067144E" w:rsidRDefault="001137AE" w:rsidP="004464E5">
      <w:pPr>
        <w:pStyle w:val="ProductList-Offering2Heading"/>
        <w:outlineLvl w:val="2"/>
      </w:pPr>
      <w:r w:rsidRPr="001137AE">
        <w:rPr>
          <w:lang w:val="nb-NO"/>
        </w:rPr>
        <w:tab/>
      </w:r>
      <w:bookmarkStart w:id="85" w:name="_Toc51924398"/>
      <w:r w:rsidR="004464E5">
        <w:t>Azure Stack Hub</w:t>
      </w:r>
      <w:bookmarkEnd w:id="85"/>
    </w:p>
    <w:p w14:paraId="7E12B917" w14:textId="77777777" w:rsidR="004464E5" w:rsidRPr="003F5FE0" w:rsidRDefault="004464E5" w:rsidP="004464E5">
      <w:pPr>
        <w:pStyle w:val="ProductList-ClauseHeading"/>
        <w:keepNext w:val="0"/>
      </w:pPr>
      <w:r>
        <w:t xml:space="preserve">Azure Stack Hub Personvern </w:t>
      </w:r>
    </w:p>
    <w:p w14:paraId="1C447600" w14:textId="77777777" w:rsidR="00630830" w:rsidRDefault="00630830" w:rsidP="00630830">
      <w:pPr>
        <w:pStyle w:val="ProductList-Body"/>
      </w:pPr>
      <w:r>
        <w:t xml:space="preserve">Microsofts Personvernerklæringen på </w:t>
      </w:r>
      <w:hyperlink r:id="rId42" w:history="1">
        <w:r>
          <w:rPr>
            <w:rStyle w:val="Hyperlink"/>
          </w:rPr>
          <w:t>https://go.microsoft.com/</w:t>
        </w:r>
        <w:r>
          <w:rPr>
            <w:rStyle w:val="Hyperlink"/>
            <w:color w:val="0563C1"/>
          </w:rPr>
          <w:t>fwlink</w:t>
        </w:r>
        <w:r>
          <w:rPr>
            <w:rStyle w:val="Hyperlink"/>
          </w:rPr>
          <w:t>/?LinkId=521839</w:t>
        </w:r>
      </w:hyperlink>
      <w:r>
        <w:t xml:space="preserve"> gjelder for Kundens bruk av Azure Stack Hub. Hvis en Microsoft Cloud-avtale eller Microsoft-kundeavtale bruker Azure Stack Hub-programvare eller -tjenester som er levert av en forhandler, vil slik bruk være underlagt forhandlerens personvernpraksis, som kan avvike fra Microsoft sin. </w:t>
      </w:r>
    </w:p>
    <w:p w14:paraId="096F9706" w14:textId="77777777" w:rsidR="00630830" w:rsidRDefault="00630830" w:rsidP="00630830">
      <w:pPr>
        <w:pStyle w:val="ProductList-Body"/>
      </w:pPr>
    </w:p>
    <w:p w14:paraId="6EBF7E0E" w14:textId="19017D6D" w:rsidR="004464E5" w:rsidRPr="003F5FE0" w:rsidRDefault="00630830" w:rsidP="00630830">
      <w:pPr>
        <w:pStyle w:val="ProductList-Body"/>
      </w:pPr>
      <w:r>
        <w:t>I den grad Microsoft er en databehandler eller underdatabehandler av personopplysninger i forbindelse med Azure Stack Hub, har Microsoft forpliktelser til alle kunder i (a) “Behandlingen av personopplysninger til alle kunder, GDPR”-bestemmelse av DPA og (b) vilkårene i EUs generelle databeskyttelsesforordning i vedlegg 3 til DPA</w:t>
      </w:r>
      <w:r w:rsidR="004464E5">
        <w:t>.</w:t>
      </w:r>
    </w:p>
    <w:p w14:paraId="50F69207" w14:textId="77777777" w:rsidR="00630830" w:rsidRDefault="00630830" w:rsidP="004464E5">
      <w:pPr>
        <w:pStyle w:val="ProductList-ClauseHeading"/>
        <w:keepNext w:val="0"/>
      </w:pPr>
    </w:p>
    <w:p w14:paraId="4353DD57" w14:textId="7EB06A9A" w:rsidR="004464E5" w:rsidRPr="003F5FE0" w:rsidRDefault="004464E5" w:rsidP="004464E5">
      <w:pPr>
        <w:pStyle w:val="ProductList-ClauseHeading"/>
        <w:keepNext w:val="0"/>
      </w:pPr>
      <w:r>
        <w:t xml:space="preserve">Bruk av Azure Stack Hub </w:t>
      </w:r>
    </w:p>
    <w:p w14:paraId="035F2EFF" w14:textId="77777777" w:rsidR="004464E5" w:rsidRPr="003F5FE0" w:rsidRDefault="004464E5" w:rsidP="004464E5">
      <w:pPr>
        <w:pStyle w:val="ProductList-Body"/>
        <w:tabs>
          <w:tab w:val="clear" w:pos="158"/>
          <w:tab w:val="left" w:pos="360"/>
        </w:tabs>
      </w:pPr>
      <w:r>
        <w:t xml:space="preserve">Kunden kan bare bruke Azure Stack Hub på maskinvaren den er først installert på. </w:t>
      </w:r>
    </w:p>
    <w:p w14:paraId="759A9EB0" w14:textId="77777777" w:rsidR="004464E5" w:rsidRPr="003F5FE0" w:rsidRDefault="004464E5" w:rsidP="004464E5">
      <w:pPr>
        <w:pStyle w:val="ProductList-Body"/>
        <w:tabs>
          <w:tab w:val="clear" w:pos="158"/>
          <w:tab w:val="left" w:pos="360"/>
        </w:tabs>
      </w:pPr>
    </w:p>
    <w:p w14:paraId="47C6ACAA" w14:textId="77777777" w:rsidR="004464E5" w:rsidRPr="003F5FE0" w:rsidRDefault="004464E5" w:rsidP="004464E5">
      <w:pPr>
        <w:pStyle w:val="ProductList-ClauseHeading"/>
        <w:keepNext w:val="0"/>
      </w:pPr>
      <w:r>
        <w:t>Bruk av standardleverandørabonnement</w:t>
      </w:r>
    </w:p>
    <w:p w14:paraId="283803E9" w14:textId="2BDAD0CC" w:rsidR="00122AF9" w:rsidRPr="00D26C87" w:rsidRDefault="004464E5" w:rsidP="004464E5">
      <w:pPr>
        <w:pStyle w:val="ProductList-Body"/>
      </w:pPr>
      <w:r>
        <w:t>Abonnementet opprettet for systemadministratoren i Azure Stack Hub-distribusjonsprosessen (standardleverandørabonnement) kan bare brukes til å distribuere og administrere Azure Stack Hub-infrastrukturen; den kan ikke brukes til å kjøre en arbeidsbelastning som ikke distribuerer eller administrerer Azure Stack Hub-infrastruktur (f.eks. kan den ikke brukes til å kjøre programbelastninger</w:t>
      </w:r>
      <w:r w:rsidR="00122AF9">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69"/>
    <w:p w14:paraId="36C5E012"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F4B1C36" w14:textId="77777777" w:rsidR="00DF73AB" w:rsidRPr="006C107F" w:rsidRDefault="00DF73AB" w:rsidP="006365D8">
      <w:pPr>
        <w:pStyle w:val="ProductList-Offering2Heading"/>
        <w:outlineLvl w:val="2"/>
        <w:rPr>
          <w:lang w:val="sv-SE"/>
        </w:rPr>
      </w:pPr>
      <w:r w:rsidRPr="006C107F">
        <w:rPr>
          <w:lang w:val="sv-SE"/>
        </w:rPr>
        <w:tab/>
      </w:r>
      <w:bookmarkStart w:id="95" w:name="MicrosoftCognitiveServices"/>
      <w:bookmarkStart w:id="96" w:name="_Toc510880771"/>
      <w:bookmarkStart w:id="97" w:name="_Toc510115105"/>
      <w:bookmarkStart w:id="98" w:name="_Toc51924399"/>
      <w:r w:rsidRPr="006C107F">
        <w:rPr>
          <w:lang w:val="sv-SE"/>
        </w:rPr>
        <w:t>Bing Search Services</w:t>
      </w:r>
      <w:bookmarkEnd w:id="95"/>
      <w:bookmarkEnd w:id="96"/>
      <w:bookmarkEnd w:id="97"/>
      <w:bookmarkEnd w:id="98"/>
    </w:p>
    <w:p w14:paraId="1F8612F8" w14:textId="77777777" w:rsidR="00DF73AB" w:rsidRPr="002001F8" w:rsidRDefault="00DF73AB" w:rsidP="006365D8">
      <w:pPr>
        <w:pStyle w:val="ProductList-ClauseHeading"/>
        <w:keepNext w:val="0"/>
      </w:pPr>
      <w:r>
        <w:t>Bruks- og visningskrav for Bing Search Services</w:t>
      </w:r>
    </w:p>
    <w:p w14:paraId="75927547" w14:textId="77777777" w:rsidR="00DF73AB" w:rsidRDefault="00DF73AB" w:rsidP="006365D8">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43"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6365D8">
      <w:pPr>
        <w:pStyle w:val="ProductList-ClauseHeading"/>
        <w:keepNext w:val="0"/>
      </w:pPr>
    </w:p>
    <w:p w14:paraId="30825A93" w14:textId="77777777" w:rsidR="00DF73AB" w:rsidRPr="008846DD" w:rsidRDefault="00DF73AB" w:rsidP="00702C77">
      <w:pPr>
        <w:pStyle w:val="ProductList-ClauseHeading"/>
      </w:pPr>
      <w:r>
        <w:t xml:space="preserve">Personvern for Bing Search Services </w:t>
      </w:r>
    </w:p>
    <w:p w14:paraId="13D9866F" w14:textId="77777777" w:rsidR="00DF73AB" w:rsidRDefault="00DF73AB" w:rsidP="006365D8">
      <w:pPr>
        <w:pStyle w:val="ProductList-Body"/>
      </w:pPr>
      <w:r>
        <w:t xml:space="preserve">Microsofts Personvernerklæring på </w:t>
      </w:r>
      <w:hyperlink r:id="rId44"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6365D8">
      <w:pPr>
        <w:pStyle w:val="ProductList-Body"/>
      </w:pPr>
    </w:p>
    <w:p w14:paraId="7597333F" w14:textId="77777777" w:rsidR="00DF73AB" w:rsidRPr="00964225" w:rsidRDefault="00DF73AB" w:rsidP="006365D8">
      <w:pPr>
        <w:pStyle w:val="ProductList-ClauseHeading"/>
        <w:keepNext w:val="0"/>
        <w:rPr>
          <w:color w:val="0072C6"/>
        </w:rPr>
      </w:pPr>
      <w:r>
        <w:t>Bruk av Bing Search Services-data</w:t>
      </w:r>
    </w:p>
    <w:p w14:paraId="4495F923" w14:textId="77777777" w:rsidR="00DF73AB" w:rsidRDefault="00DF73AB" w:rsidP="006365D8">
      <w:pPr>
        <w:pStyle w:val="ProductList-Body"/>
      </w:pPr>
      <w:r>
        <w:t>Kunden alene er ansvarlig for innholdet i alle Bing Search Services-data.</w:t>
      </w:r>
    </w:p>
    <w:p w14:paraId="48839A4B" w14:textId="77777777" w:rsidR="00DF73AB" w:rsidRDefault="00DF73AB" w:rsidP="006365D8">
      <w:pPr>
        <w:pStyle w:val="ProductList-Body"/>
      </w:pPr>
    </w:p>
    <w:p w14:paraId="7BC2FC45" w14:textId="77777777" w:rsidR="00DF73AB" w:rsidRDefault="00DF73AB" w:rsidP="004464E5">
      <w:pPr>
        <w:pStyle w:val="ProductList-Body"/>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6365D8">
      <w:pPr>
        <w:pStyle w:val="ProductList-Body"/>
      </w:pPr>
    </w:p>
    <w:p w14:paraId="0C0D31EC" w14:textId="77777777" w:rsidR="00DF73AB" w:rsidRDefault="00DF73AB" w:rsidP="006365D8">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6365D8">
      <w:pPr>
        <w:pStyle w:val="ProductList-Body"/>
      </w:pPr>
    </w:p>
    <w:p w14:paraId="7619035F" w14:textId="77777777" w:rsidR="00630830" w:rsidRPr="00EE4338" w:rsidRDefault="00630830" w:rsidP="00630830">
      <w:pPr>
        <w:pStyle w:val="ProductList-ClauseHeading"/>
        <w:keepNext w:val="0"/>
        <w:rPr>
          <w:color w:val="0072C6"/>
        </w:rPr>
      </w:pPr>
      <w:r>
        <w:t>Bruk av Vilkårene for Personvern for Bing Search Services</w:t>
      </w:r>
    </w:p>
    <w:p w14:paraId="38A34E8B" w14:textId="77777777" w:rsidR="00630830" w:rsidRDefault="00630830" w:rsidP="00630830">
      <w:pPr>
        <w:pStyle w:val="ProductList-Body"/>
      </w:pPr>
      <w:r>
        <w:t>Bare de følgende delene av DPA gjelder Bing Search Services: Dataoverføringer, bruk av Underleverandører og Slik kontakter du Microsoft. Disse delene gjelder ikke Forhåndsvisninger av de oppførte tjenestene.</w:t>
      </w:r>
    </w:p>
    <w:p w14:paraId="6C090E39" w14:textId="77777777" w:rsidR="00630830" w:rsidRPr="009A17A9" w:rsidRDefault="00630830" w:rsidP="00630830">
      <w:pPr>
        <w:pStyle w:val="ProductList-Body"/>
      </w:pPr>
    </w:p>
    <w:p w14:paraId="327397D8" w14:textId="77777777" w:rsidR="00630830" w:rsidRDefault="00630830" w:rsidP="00630830">
      <w:pPr>
        <w:pStyle w:val="ProductList-ClauseHeading"/>
        <w:keepNext w:val="0"/>
      </w:pPr>
      <w:r>
        <w:t>GDPR-vilkårene gjelder ikke for Bing Search Services:</w:t>
      </w:r>
    </w:p>
    <w:p w14:paraId="17950C1E" w14:textId="77777777" w:rsidR="00630830" w:rsidRDefault="00630830" w:rsidP="00630830">
      <w:pPr>
        <w:pStyle w:val="ProductList-Body"/>
      </w:pPr>
      <w:r>
        <w:t>GDPR-vilkårene (som definert i DPA) gjelder ikke for Bing Search Services.</w:t>
      </w:r>
    </w:p>
    <w:p w14:paraId="4BFE9BC9" w14:textId="77777777" w:rsidR="00630830" w:rsidRDefault="00630830" w:rsidP="00630830">
      <w:pPr>
        <w:pStyle w:val="ProductList-Body"/>
        <w:tabs>
          <w:tab w:val="left" w:pos="360"/>
        </w:tabs>
      </w:pPr>
    </w:p>
    <w:p w14:paraId="01AB5367" w14:textId="77777777" w:rsidR="00630830" w:rsidRDefault="00630830" w:rsidP="00630830">
      <w:pPr>
        <w:pStyle w:val="ProductList-ClauseHeading"/>
        <w:keepNext w:val="0"/>
      </w:pPr>
      <w:r>
        <w:t>Prioritet:</w:t>
      </w:r>
    </w:p>
    <w:p w14:paraId="72A6A9FC" w14:textId="24AB40AE" w:rsidR="00DF73AB" w:rsidRDefault="00630830" w:rsidP="00630830">
      <w:pPr>
        <w:pStyle w:val="ProductList-Body"/>
      </w:pPr>
      <w:r>
        <w:t>Denne delen av Bing Search Services styrer i den grad det er noen konflikt med andre deler av OST eller DPA</w:t>
      </w:r>
      <w:r w:rsidR="00DF73AB">
        <w:t>.</w:t>
      </w:r>
    </w:p>
    <w:p w14:paraId="6031D0CE" w14:textId="77777777" w:rsidR="004A79EF" w:rsidRDefault="00020BB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24BB96C" w14:textId="77777777" w:rsidR="00107D88" w:rsidRPr="00107D88" w:rsidRDefault="00107D88" w:rsidP="00EF149B">
      <w:pPr>
        <w:pStyle w:val="ProductList-Offering2Heading"/>
        <w:outlineLvl w:val="2"/>
        <w:rPr>
          <w:lang w:val="sv-SE"/>
        </w:rPr>
      </w:pPr>
      <w:r w:rsidRPr="003C2158">
        <w:rPr>
          <w:lang w:val="sv-SE"/>
        </w:rPr>
        <w:tab/>
      </w:r>
      <w:bookmarkStart w:id="99" w:name="_Toc5958159"/>
      <w:bookmarkStart w:id="100" w:name="_Toc51924400"/>
      <w:bookmarkStart w:id="101" w:name="CognitiveServices"/>
      <w:r w:rsidRPr="00107D88">
        <w:rPr>
          <w:lang w:val="sv-SE"/>
        </w:rPr>
        <w:t>Cognitive Services</w:t>
      </w:r>
      <w:bookmarkEnd w:id="99"/>
      <w:bookmarkEnd w:id="100"/>
    </w:p>
    <w:bookmarkEnd w:id="101"/>
    <w:p w14:paraId="5E155C0B" w14:textId="77777777" w:rsidR="00107D88" w:rsidRDefault="00107D88" w:rsidP="006365D8">
      <w:pPr>
        <w:pStyle w:val="ProductList-ClauseHeading"/>
        <w:keepNext w:val="0"/>
      </w:pPr>
      <w:r>
        <w:t>Begrensning for Kundens bruk av tjenesteutdata</w:t>
      </w:r>
    </w:p>
    <w:p w14:paraId="74790874" w14:textId="1C7D22C4" w:rsidR="00107D88" w:rsidRPr="00F86985" w:rsidRDefault="00630830" w:rsidP="006365D8">
      <w:pPr>
        <w:pStyle w:val="ProductList-Body"/>
      </w:pPr>
      <w:r>
        <w:t>Kunden kan ikke, og kan ikke tillate tredjeparter å bruke kognitive tjenester eller data fra kognitive tjenester for å opprette, trene eller forbedre (direkte eller indirekte) et lignende eller konkurrerende produkt eller tjeneste</w:t>
      </w:r>
      <w:r w:rsidR="00107D88">
        <w:t>.</w:t>
      </w:r>
    </w:p>
    <w:p w14:paraId="62465103" w14:textId="77777777" w:rsidR="00107D88" w:rsidRPr="00F86985" w:rsidRDefault="00107D88" w:rsidP="006365D8">
      <w:pPr>
        <w:pStyle w:val="ProductList-Body"/>
      </w:pPr>
    </w:p>
    <w:p w14:paraId="3E9EB822" w14:textId="77777777" w:rsidR="00107D88" w:rsidRPr="00F86985" w:rsidRDefault="00107D88" w:rsidP="006365D8">
      <w:pPr>
        <w:pStyle w:val="ProductList-ClauseHeading"/>
        <w:keepNext w:val="0"/>
      </w:pPr>
      <w:r>
        <w:t>Microsoft Translator-tillegg</w:t>
      </w:r>
    </w:p>
    <w:p w14:paraId="6A0AB43C" w14:textId="77777777" w:rsidR="00107D88" w:rsidRPr="00F86985" w:rsidRDefault="00107D88" w:rsidP="006365D8">
      <w:pPr>
        <w:pStyle w:val="ProductList-Body"/>
      </w:pPr>
      <w:r>
        <w:t>Ved visning av automatiske oversettelser utført med Microsoft Translator, må Kunden gi rimelig synlig opplysning om at teksten er blitt oversatt automatisk med Microsoft Translator.</w:t>
      </w:r>
    </w:p>
    <w:p w14:paraId="37B1515E" w14:textId="77777777" w:rsidR="00107D88" w:rsidRPr="00E90A70" w:rsidRDefault="00107D88" w:rsidP="006365D8">
      <w:pPr>
        <w:pStyle w:val="ProductList-Body"/>
      </w:pPr>
    </w:p>
    <w:p w14:paraId="288B4862" w14:textId="77777777" w:rsidR="00107D88" w:rsidRPr="00541FFF" w:rsidRDefault="00107D88" w:rsidP="006365D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Containere</w:t>
      </w:r>
    </w:p>
    <w:p w14:paraId="38FDC18C"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Services-funksjoner som er tilgjengelige i containere, er utformet for å knyttes til et faktureringssluttpunkt. Containerne og faktureringsendepunktet er lisensiert til Kunden i henhold til denne avtalen som Online Services, og containerne er også underlagt vilkårene for bruk av programvare med Online Service i denne avtalen. Kunden må konfigurere containerne Kunden bruker til å kommunisere med faktureringssluttpunktet, slik at faktureringssluttpunktet måler all bruk av slike containere. Forutsatt at Kunden sørger for slik måling og underlagt eventuelt gjeldende transaksjonsgrenser, kan Kunden installere og bruke et hvilket som helst antall containere (1) på Kundens maskinvareenheter som er dedikert til Kundens eksklusive bruk, og (2) i Kundens Microsoft Azure Service-kontoer. All dedikert maskinvare som er under administrasjon eller kontroll av én annen enhet enn kunde, eller et av dets tilknyttede selskaper er underlagt klausulen om outsourcing-programvarestyring i produktvilkårene som ligger på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w:t>
      </w:r>
    </w:p>
    <w:p w14:paraId="79F6E0D6"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p>
    <w:p w14:paraId="0F1C6ECD"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Containerne inneholder materiell som er underlagt taushetsplikt, og som Microsoft har rettighetene til. Kunden samtykker i å holde dette materialet konfidensielt, og å omgående varsle Microsoft hvis kunden blir klar over mulig feilbruk eller misbruk.</w:t>
      </w:r>
    </w:p>
    <w:p w14:paraId="50D36818" w14:textId="77777777" w:rsidR="00225AAE" w:rsidRPr="00475975" w:rsidRDefault="00225AAE" w:rsidP="00225AAE">
      <w:pPr>
        <w:tabs>
          <w:tab w:val="left" w:pos="158"/>
        </w:tabs>
        <w:suppressAutoHyphens/>
        <w:autoSpaceDN w:val="0"/>
        <w:spacing w:after="0" w:line="240" w:lineRule="auto"/>
        <w:textAlignment w:val="baseline"/>
        <w:rPr>
          <w:rFonts w:ascii="Calibri" w:hAnsi="Calibri"/>
          <w:sz w:val="18"/>
        </w:rPr>
      </w:pPr>
    </w:p>
    <w:p w14:paraId="6B069895" w14:textId="594D2E58" w:rsidR="00107D88" w:rsidRDefault="00225AAE" w:rsidP="00225AAE">
      <w:pPr>
        <w:pStyle w:val="ProductList-Body"/>
        <w:rPr>
          <w:rFonts w:ascii="Calibri" w:eastAsia="Calibri" w:hAnsi="Calibri" w:cs="Arial"/>
        </w:rPr>
      </w:pPr>
      <w:r>
        <w:rPr>
          <w:rFonts w:ascii="Calibri" w:eastAsia="Calibri" w:hAnsi="Calibri" w:cs="Arial"/>
        </w:rPr>
        <w:t>Vilkårene i DPA gjelder ikke containere som er installert på kundens dedikerte maskinvare, bortsett fra i den grad noen personopplysninger blir samlet inn i forbindelse med faktureringsendepunktet fordi driftsmiljøet til disse containerne ikke er under Microsofts kontroll</w:t>
      </w:r>
      <w:r w:rsidR="00630830">
        <w:rPr>
          <w:rFonts w:ascii="Calibri" w:eastAsia="Calibri" w:hAnsi="Calibri" w:cs="Arial"/>
        </w:rPr>
        <w:t>.</w:t>
      </w:r>
    </w:p>
    <w:p w14:paraId="526B1AA7" w14:textId="77777777" w:rsidR="00630830" w:rsidRPr="009A17A9" w:rsidRDefault="00630830" w:rsidP="006365D8">
      <w:pPr>
        <w:pStyle w:val="ProductList-Body"/>
      </w:pPr>
    </w:p>
    <w:p w14:paraId="77188CC8" w14:textId="77777777" w:rsidR="00107D88" w:rsidRPr="00F86985" w:rsidRDefault="00107D88" w:rsidP="006365D8">
      <w:pPr>
        <w:pStyle w:val="ProductList-ClauseHeading"/>
        <w:keepNext w:val="0"/>
      </w:pPr>
      <w:r>
        <w:t>Inaktive Konfigurasjoner og Egendefinerte modeller for Cognitive Services</w:t>
      </w:r>
    </w:p>
    <w:p w14:paraId="03DDC0C8" w14:textId="77777777" w:rsidR="00107D88" w:rsidRPr="009A17A9" w:rsidRDefault="00107D88" w:rsidP="006365D8">
      <w:pPr>
        <w:pStyle w:val="ProductList-Body"/>
      </w:pPr>
      <w:r>
        <w:t>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w:t>
      </w:r>
    </w:p>
    <w:p w14:paraId="72244680" w14:textId="77777777" w:rsidR="004A79EF" w:rsidRDefault="00020BB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C30D563" w14:textId="4763E95C" w:rsidR="003C12D4" w:rsidRPr="00AA0557" w:rsidRDefault="00D67A9D" w:rsidP="00D67A9D">
      <w:pPr>
        <w:pStyle w:val="ProductList-Offering2Heading"/>
        <w:outlineLvl w:val="2"/>
        <w:rPr>
          <w:lang w:val="nb-NO"/>
        </w:rPr>
      </w:pPr>
      <w:r w:rsidRPr="00DB28F7">
        <w:rPr>
          <w:lang w:val="nb-NO"/>
        </w:rPr>
        <w:tab/>
      </w:r>
      <w:bookmarkStart w:id="102" w:name="_Toc51924401"/>
      <w:r w:rsidR="003C12D4" w:rsidRPr="00AA0557">
        <w:rPr>
          <w:lang w:val="nb-NO"/>
        </w:rPr>
        <w:t>Microsoft Genomics</w:t>
      </w:r>
      <w:bookmarkEnd w:id="86"/>
      <w:bookmarkEnd w:id="102"/>
    </w:p>
    <w:p w14:paraId="68770424" w14:textId="77777777" w:rsidR="003C12D4" w:rsidRPr="00BA2331" w:rsidRDefault="003C12D4" w:rsidP="006365D8">
      <w:pPr>
        <w:pStyle w:val="ProductList-ClauseHeading"/>
        <w:keepNext w:val="0"/>
      </w:pPr>
      <w:r>
        <w:t xml:space="preserve">Personvern for Microsoft Genomics </w:t>
      </w:r>
    </w:p>
    <w:p w14:paraId="38E6B65D" w14:textId="77777777" w:rsidR="003C12D4" w:rsidRPr="00BA2331" w:rsidRDefault="003C12D4" w:rsidP="006365D8">
      <w:pPr>
        <w:pStyle w:val="ProductList-Body"/>
      </w:pPr>
      <w:r>
        <w:t xml:space="preserve">Microsofts Personvernerklæring på </w:t>
      </w:r>
      <w:hyperlink r:id="rId46"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6365D8">
      <w:pPr>
        <w:pStyle w:val="ProductList-Body"/>
      </w:pPr>
    </w:p>
    <w:p w14:paraId="3A0A8D5B" w14:textId="77777777" w:rsidR="003C12D4" w:rsidRPr="00BA2331" w:rsidRDefault="003C12D4" w:rsidP="006365D8">
      <w:pPr>
        <w:pStyle w:val="ProductList-ClauseHeading"/>
        <w:keepNext w:val="0"/>
      </w:pPr>
      <w:r>
        <w:t xml:space="preserve">Broad lisensvilkår </w:t>
      </w:r>
    </w:p>
    <w:p w14:paraId="41DDBB84" w14:textId="76F17798" w:rsidR="003C12D4" w:rsidRPr="00BA2331" w:rsidRDefault="00630830" w:rsidP="006365D8">
      <w:pPr>
        <w:pStyle w:val="ProductList-Body"/>
      </w:pPr>
      <w:r>
        <w:t>Microsoft Genomics omfatter tilgang til Genetic Analysis Toolkit (GATK) fra Broad Institute, Inc. ("</w:t>
      </w:r>
      <w:r>
        <w:rPr>
          <w:bCs/>
        </w:rPr>
        <w:t>Broad</w:t>
      </w:r>
      <w:r>
        <w:t>"). Bruk av GATK og all relatert dokumentasjon som en del av Microsoft Genomics er også underlagt Broads GATK sluttbrukerlisensavtale ("</w:t>
      </w:r>
      <w:r>
        <w:rPr>
          <w:bCs/>
        </w:rPr>
        <w:t>bred EULA</w:t>
      </w:r>
      <w:r>
        <w:t xml:space="preserve">" ligger her </w:t>
      </w:r>
      <w:hyperlink r:id="rId47" w:history="1">
        <w:r>
          <w:rPr>
            <w:rStyle w:val="Hyperlink"/>
          </w:rPr>
          <w:t>https://software.broadinstitute.org/gatk/eula/index?p=Azure</w:t>
        </w:r>
      </w:hyperlink>
      <w:r w:rsidR="003C12D4">
        <w:t xml:space="preserve">). </w:t>
      </w:r>
    </w:p>
    <w:p w14:paraId="726FA086" w14:textId="77777777" w:rsidR="003C12D4" w:rsidRPr="00BA2331" w:rsidRDefault="003C12D4" w:rsidP="006365D8">
      <w:pPr>
        <w:pStyle w:val="ProductList-Body"/>
      </w:pPr>
    </w:p>
    <w:p w14:paraId="3F6E3243" w14:textId="77777777" w:rsidR="003C12D4" w:rsidRPr="00BA2331" w:rsidRDefault="003C12D4" w:rsidP="006365D8">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6365D8">
      <w:pPr>
        <w:pStyle w:val="ProductList-Body"/>
      </w:pPr>
    </w:p>
    <w:p w14:paraId="4B647225" w14:textId="77777777" w:rsidR="003C12D4" w:rsidRPr="00BA2331" w:rsidRDefault="003C12D4" w:rsidP="006365D8">
      <w:pPr>
        <w:pStyle w:val="ProductList-ClauseHeading"/>
        <w:keepNext w:val="0"/>
      </w:pPr>
      <w:r>
        <w:t>Ingen medisinsk bruk</w:t>
      </w:r>
    </w:p>
    <w:p w14:paraId="677BDCEB" w14:textId="77777777" w:rsidR="003C12D4" w:rsidRPr="00BA2331" w:rsidRDefault="003C12D4" w:rsidP="006365D8">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020BB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49188B7" w14:textId="32B5540F" w:rsidR="003C12D4" w:rsidRPr="008E1F8D" w:rsidRDefault="003C12D4" w:rsidP="006365D8">
      <w:pPr>
        <w:pStyle w:val="ProductList-Offering2Heading"/>
        <w:outlineLvl w:val="2"/>
        <w:rPr>
          <w:lang w:val="nb-NO"/>
        </w:rPr>
      </w:pPr>
      <w:r w:rsidRPr="008E1F8D">
        <w:rPr>
          <w:lang w:val="nb-NO"/>
        </w:rPr>
        <w:tab/>
      </w:r>
      <w:bookmarkStart w:id="103" w:name="_Toc494738673"/>
      <w:bookmarkStart w:id="104" w:name="_Toc51924402"/>
      <w:r w:rsidRPr="008E1F8D">
        <w:rPr>
          <w:lang w:val="nb-NO"/>
        </w:rPr>
        <w:t xml:space="preserve">Visual Studio </w:t>
      </w:r>
      <w:r w:rsidR="00BC19F4" w:rsidRPr="008E1F8D">
        <w:rPr>
          <w:lang w:val="nb-NO"/>
        </w:rPr>
        <w:t>App</w:t>
      </w:r>
      <w:r w:rsidRPr="008E1F8D">
        <w:rPr>
          <w:lang w:val="nb-NO"/>
        </w:rPr>
        <w:t xml:space="preserve"> Center</w:t>
      </w:r>
      <w:bookmarkEnd w:id="103"/>
      <w:bookmarkEnd w:id="104"/>
    </w:p>
    <w:p w14:paraId="0E36D62F" w14:textId="61EECC26" w:rsidR="003C12D4" w:rsidRPr="00BA2331" w:rsidRDefault="003C12D4" w:rsidP="006365D8">
      <w:pPr>
        <w:pStyle w:val="ProductList-ClauseHeading"/>
        <w:keepNext w:val="0"/>
      </w:pPr>
      <w:r>
        <w:t xml:space="preserve">Vilkår for personvern og sikkerhet for Visual Studio </w:t>
      </w:r>
      <w:r w:rsidR="00BC19F4">
        <w:t>App</w:t>
      </w:r>
      <w:r>
        <w:t xml:space="preserve"> Center Test</w:t>
      </w:r>
    </w:p>
    <w:p w14:paraId="68C38CBB" w14:textId="1DCD65C8" w:rsidR="003C12D4" w:rsidRPr="00BA2331" w:rsidRDefault="003C12D4" w:rsidP="006365D8">
      <w:pPr>
        <w:pStyle w:val="ProductList-Body"/>
      </w:pPr>
      <w:r>
        <w:t xml:space="preserve">Personvernerklæringen på </w:t>
      </w:r>
      <w:hyperlink r:id="rId48"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6365D8">
      <w:pPr>
        <w:pStyle w:val="ProductList-Body"/>
      </w:pPr>
    </w:p>
    <w:p w14:paraId="23E1C8F7" w14:textId="77777777" w:rsidR="003C12D4" w:rsidRPr="00BA2331" w:rsidRDefault="003C12D4" w:rsidP="006365D8">
      <w:pPr>
        <w:pStyle w:val="ProductList-ClauseHeading"/>
        <w:keepNext w:val="0"/>
      </w:pPr>
      <w:r>
        <w:t>Bruk for utvikling og testing</w:t>
      </w:r>
    </w:p>
    <w:p w14:paraId="27E77E27" w14:textId="2AD2C39B" w:rsidR="003C12D4" w:rsidRPr="00BA2331" w:rsidRDefault="003C12D4" w:rsidP="006365D8">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6365D8">
      <w:pPr>
        <w:pStyle w:val="ProductList-Body"/>
      </w:pPr>
    </w:p>
    <w:p w14:paraId="74EC4354" w14:textId="77777777" w:rsidR="003C12D4" w:rsidRPr="00BA2331" w:rsidRDefault="003C12D4" w:rsidP="00225AAE">
      <w:pPr>
        <w:pStyle w:val="ProductList-ClauseHeading"/>
        <w:keepNext w:val="0"/>
      </w:pPr>
      <w:r>
        <w:t>Godkjent utvikler.</w:t>
      </w:r>
    </w:p>
    <w:p w14:paraId="26DFE388" w14:textId="70464969" w:rsidR="003C12D4" w:rsidRPr="00BA2331" w:rsidRDefault="003C12D4" w:rsidP="006365D8">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6365D8">
      <w:pPr>
        <w:pStyle w:val="ProductList-Body"/>
      </w:pPr>
    </w:p>
    <w:p w14:paraId="0D09A916" w14:textId="77777777" w:rsidR="003C12D4" w:rsidRPr="00BA2331" w:rsidRDefault="003C12D4" w:rsidP="006365D8">
      <w:pPr>
        <w:pStyle w:val="ProductList-ClauseHeading"/>
        <w:keepNext w:val="0"/>
      </w:pPr>
      <w:r>
        <w:t>Tilgang til tredjeparts repositoriumstjeneste</w:t>
      </w:r>
    </w:p>
    <w:p w14:paraId="46A86EA8" w14:textId="3DCB7C3F" w:rsidR="003C12D4" w:rsidRPr="00BA2331" w:rsidRDefault="00630830" w:rsidP="006365D8">
      <w:pPr>
        <w:pStyle w:val="ProductList-Body"/>
      </w:pPr>
      <w:r>
        <w:t>Hvis Kunden gir Microsoft tilgang til tredjeparts repositoriumstjenestekonto(er), gir Kunden Microsoft tillatelse til å skanne kontoen(e), herunder innholdet i Kundens offentlige og private repositoriumer</w:t>
      </w:r>
      <w:r w:rsidR="003C12D4">
        <w:t>.</w:t>
      </w:r>
    </w:p>
    <w:p w14:paraId="254A8102" w14:textId="626E377F" w:rsidR="00303CF4" w:rsidRPr="00340CC6" w:rsidRDefault="00020BBC"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B967C15" w14:textId="3FC5E0B6" w:rsidR="00196D07" w:rsidRPr="008E1F8D" w:rsidRDefault="00196D07" w:rsidP="006365D8">
      <w:pPr>
        <w:pStyle w:val="ProductList-OfferingGroupHeading"/>
        <w:spacing w:after="80"/>
        <w:outlineLvl w:val="1"/>
        <w:rPr>
          <w:lang w:val="nb-NO"/>
        </w:rPr>
      </w:pPr>
      <w:bookmarkStart w:id="105" w:name="_Toc51924403"/>
      <w:r w:rsidRPr="008E1F8D">
        <w:rPr>
          <w:lang w:val="nb-NO"/>
        </w:rPr>
        <w:t>Microsoft Azure-planer</w:t>
      </w:r>
      <w:bookmarkEnd w:id="87"/>
      <w:bookmarkEnd w:id="88"/>
      <w:bookmarkEnd w:id="105"/>
    </w:p>
    <w:p w14:paraId="072326D2" w14:textId="77777777" w:rsidR="00196D07" w:rsidRDefault="00196D07" w:rsidP="006365D8">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70BD202F" w14:textId="77777777" w:rsidR="00196D07" w:rsidRPr="000E3993" w:rsidRDefault="00196D07" w:rsidP="006365D8">
      <w:pPr>
        <w:pStyle w:val="ProductList-Body"/>
      </w:pPr>
    </w:p>
    <w:p w14:paraId="22888EF5" w14:textId="77777777" w:rsidR="00196D07" w:rsidRPr="00017A5A" w:rsidRDefault="00196D07" w:rsidP="006365D8">
      <w:pPr>
        <w:pStyle w:val="ProductList-Body"/>
        <w:tabs>
          <w:tab w:val="clear" w:pos="158"/>
          <w:tab w:val="left" w:pos="180"/>
        </w:tabs>
        <w:rPr>
          <w:b/>
          <w:color w:val="00188F"/>
        </w:rPr>
      </w:pPr>
      <w:r>
        <w:rPr>
          <w:b/>
          <w:color w:val="00188F"/>
        </w:rPr>
        <w:t>Abonnementslisensserier</w:t>
      </w:r>
    </w:p>
    <w:p w14:paraId="326FDDCF" w14:textId="19E3EC2B" w:rsidR="00C81DF0" w:rsidRDefault="00C81DF0" w:rsidP="006365D8">
      <w:pPr>
        <w:pStyle w:val="ProductList-Body"/>
      </w:pPr>
      <w:r>
        <w:t xml:space="preserve">I tillegg til Bruker-SL-er, se </w:t>
      </w:r>
      <w:hyperlink w:anchor="Attachment2" w:tooltip="Vedlegg 2"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6365D8">
      <w:pPr>
        <w:pStyle w:val="ProductList-Body"/>
      </w:pPr>
    </w:p>
    <w:p w14:paraId="037CCEA5" w14:textId="5F04445C" w:rsidR="002407D6" w:rsidRPr="008E1F8D" w:rsidRDefault="00196D07" w:rsidP="00702C77">
      <w:pPr>
        <w:pStyle w:val="ProductList-Offering2Heading"/>
        <w:pageBreakBefore/>
        <w:outlineLvl w:val="2"/>
        <w:rPr>
          <w:lang w:val="nb-NO"/>
        </w:rPr>
      </w:pPr>
      <w:r w:rsidRPr="008E1F8D">
        <w:rPr>
          <w:lang w:val="nb-NO"/>
        </w:rPr>
        <w:tab/>
      </w:r>
      <w:bookmarkStart w:id="106" w:name="_Toc51924404"/>
      <w:r w:rsidR="002407D6" w:rsidRPr="008E1F8D">
        <w:rPr>
          <w:lang w:val="nb-NO"/>
        </w:rPr>
        <w:t>Azure Active Directory Basic</w:t>
      </w:r>
      <w:bookmarkEnd w:id="89"/>
      <w:bookmarkEnd w:id="90"/>
      <w:bookmarkEnd w:id="106"/>
    </w:p>
    <w:bookmarkEnd w:id="91"/>
    <w:p w14:paraId="66103F4B" w14:textId="77777777" w:rsidR="002407D6" w:rsidRPr="003C2FBE" w:rsidRDefault="002407D6" w:rsidP="006365D8">
      <w:pPr>
        <w:pStyle w:val="ProductList-Body"/>
      </w:pPr>
      <w:r>
        <w:t>Med Enkel pålogging kan Kunden forhåndsintegrere opptil 10 SAAS-programmer eller Egendefinerte Programmer per Bruker-SL. Denne programgrensen gjelder for alle programmer fra Microsoft eller tredjeparter.</w:t>
      </w:r>
    </w:p>
    <w:bookmarkStart w:id="107" w:name="AzureActiveDirectoryPremium"/>
    <w:p w14:paraId="0C9E990C"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D13BAE7" w14:textId="77777777" w:rsidR="002407D6" w:rsidRPr="008E1F8D" w:rsidRDefault="002407D6" w:rsidP="006365D8">
      <w:pPr>
        <w:pStyle w:val="ProductList-Offering2Heading"/>
        <w:outlineLvl w:val="2"/>
        <w:rPr>
          <w:lang w:val="nb-NO"/>
        </w:rPr>
      </w:pPr>
      <w:r w:rsidRPr="008E1F8D">
        <w:rPr>
          <w:lang w:val="nb-NO"/>
        </w:rPr>
        <w:tab/>
      </w:r>
      <w:bookmarkStart w:id="108" w:name="_Toc459970715"/>
      <w:bookmarkStart w:id="109" w:name="_Toc457466429"/>
      <w:bookmarkStart w:id="110" w:name="_Toc51924405"/>
      <w:r w:rsidRPr="008E1F8D">
        <w:rPr>
          <w:lang w:val="nb-NO"/>
        </w:rPr>
        <w:t>Azure Active Directory Premium</w:t>
      </w:r>
      <w:bookmarkEnd w:id="108"/>
      <w:bookmarkEnd w:id="109"/>
      <w:bookmarkEnd w:id="110"/>
    </w:p>
    <w:bookmarkEnd w:id="107"/>
    <w:p w14:paraId="68F5E989" w14:textId="5CDA73AC" w:rsidR="002407D6" w:rsidRDefault="002407D6" w:rsidP="006365D8">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6365D8">
      <w:pPr>
        <w:pStyle w:val="ProductList-Body"/>
      </w:pPr>
    </w:p>
    <w:p w14:paraId="424D08E7" w14:textId="77777777" w:rsidR="00696797" w:rsidRDefault="00696797" w:rsidP="006365D8">
      <w:pPr>
        <w:pStyle w:val="ProductList-ClauseHeading"/>
        <w:keepNext w:val="0"/>
      </w:pPr>
      <w:r>
        <w:t>Tillatelse for Eksterne Brukere</w:t>
      </w:r>
    </w:p>
    <w:p w14:paraId="205B6D2C" w14:textId="77777777" w:rsidR="00696797" w:rsidRPr="00534B01" w:rsidRDefault="00696797" w:rsidP="006365D8">
      <w:pPr>
        <w:pStyle w:val="ProductList-Body"/>
      </w:pPr>
      <w:r>
        <w:t>For hver Bruker-SL (eller tilsvarende Abonnementslisensserie) som Kunden tilordner en bruker, kan Kunden også gi opptil fem ytterligere Eksterne Brukere tilgang til tilsvarende Azure Active Directory-tjenestenivå.</w:t>
      </w:r>
    </w:p>
    <w:bookmarkStart w:id="111" w:name="AzureInformationProtectionPremium"/>
    <w:p w14:paraId="3B6222FF"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BAE9336" w14:textId="77777777" w:rsidR="002407D6" w:rsidRPr="00C81DF0" w:rsidRDefault="002407D6" w:rsidP="006365D8">
      <w:pPr>
        <w:pStyle w:val="ProductList-Offering2Heading"/>
        <w:outlineLvl w:val="2"/>
        <w:rPr>
          <w:lang w:val="nb-NO"/>
        </w:rPr>
      </w:pPr>
      <w:r w:rsidRPr="00C81DF0">
        <w:rPr>
          <w:lang w:val="nb-NO"/>
        </w:rPr>
        <w:tab/>
      </w:r>
      <w:bookmarkStart w:id="112" w:name="AzureRightsManagement"/>
      <w:bookmarkStart w:id="113" w:name="_Toc459970716"/>
      <w:bookmarkStart w:id="114" w:name="_Toc457466430"/>
      <w:bookmarkStart w:id="115" w:name="_Toc51924406"/>
      <w:r w:rsidRPr="00C81DF0">
        <w:rPr>
          <w:lang w:val="nb-NO"/>
        </w:rPr>
        <w:t>Azure Information Protection</w:t>
      </w:r>
      <w:bookmarkEnd w:id="112"/>
      <w:r w:rsidRPr="00C81DF0">
        <w:rPr>
          <w:lang w:val="nb-NO"/>
        </w:rPr>
        <w:t xml:space="preserve"> Premium</w:t>
      </w:r>
      <w:bookmarkEnd w:id="113"/>
      <w:bookmarkEnd w:id="114"/>
      <w:bookmarkEnd w:id="115"/>
    </w:p>
    <w:bookmarkEnd w:id="111"/>
    <w:p w14:paraId="33524533" w14:textId="77777777" w:rsidR="002407D6" w:rsidRPr="003C2FBE" w:rsidRDefault="002407D6" w:rsidP="006365D8">
      <w:pPr>
        <w:pStyle w:val="ProductList-Body"/>
        <w:tabs>
          <w:tab w:val="clear" w:pos="158"/>
          <w:tab w:val="left" w:pos="360"/>
        </w:tabs>
      </w:pPr>
      <w:r>
        <w:rPr>
          <w:b/>
          <w:color w:val="00188F"/>
        </w:rPr>
        <w:t>Meldinger</w:t>
      </w:r>
    </w:p>
    <w:p w14:paraId="006513D7" w14:textId="767602FE" w:rsidR="002407D6" w:rsidRPr="003C2FBE" w:rsidRDefault="002407D6" w:rsidP="006365D8">
      <w:pPr>
        <w:pStyle w:val="ProductList-Body"/>
      </w:pPr>
      <w:r>
        <w:t xml:space="preserve">Meldingene om Bing Maps i </w:t>
      </w:r>
      <w:hyperlink w:anchor="Attachment1" w:tooltip="Vedlegg 1" w:history="1">
        <w:r>
          <w:rPr>
            <w:rStyle w:val="Hyperlink"/>
          </w:rPr>
          <w:t>Vedlegg 1</w:t>
        </w:r>
      </w:hyperlink>
      <w:r>
        <w:t xml:space="preserve"> gjelder.</w:t>
      </w:r>
      <w:r w:rsidR="00183C8E">
        <w:t xml:space="preserve"> </w:t>
      </w:r>
      <w:r>
        <w:t xml:space="preserve">Alle eventuelle distribusjonstjenester overfor Kunden er underlagt Melding om Faglige Tjenester i </w:t>
      </w:r>
      <w:hyperlink w:anchor="Attachment1" w:tooltip="Vedlegg 1" w:history="1">
        <w:r>
          <w:rPr>
            <w:rStyle w:val="Hyperlink"/>
          </w:rPr>
          <w:t>Vedlegg 1</w:t>
        </w:r>
      </w:hyperlink>
      <w:r>
        <w:t>.</w:t>
      </w:r>
    </w:p>
    <w:bookmarkStart w:id="116" w:name="_Toc388464308"/>
    <w:bookmarkStart w:id="117" w:name="Dynamics365"/>
    <w:bookmarkStart w:id="118" w:name="_Toc524436945"/>
    <w:bookmarkStart w:id="119" w:name="_Toc523239317"/>
    <w:bookmarkEnd w:id="92"/>
    <w:bookmarkEnd w:id="93"/>
    <w:bookmarkEnd w:id="94"/>
    <w:bookmarkEnd w:id="116"/>
    <w:p w14:paraId="3EE56EF9"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D31CEB" w14:textId="77777777" w:rsidR="009973E6" w:rsidRPr="00E464DF" w:rsidRDefault="009973E6" w:rsidP="006365D8">
      <w:pPr>
        <w:pStyle w:val="ProductList-OfferingGroupHeading"/>
        <w:spacing w:after="80"/>
        <w:outlineLvl w:val="1"/>
      </w:pPr>
      <w:bookmarkStart w:id="120" w:name="_Toc5958166"/>
      <w:bookmarkStart w:id="121" w:name="_Toc8395038"/>
      <w:bookmarkStart w:id="122" w:name="_Toc6563826"/>
      <w:bookmarkStart w:id="123" w:name="_Toc17975729"/>
      <w:bookmarkStart w:id="124" w:name="_Toc51924407"/>
      <w:bookmarkEnd w:id="117"/>
      <w:bookmarkEnd w:id="118"/>
      <w:bookmarkEnd w:id="119"/>
      <w:r>
        <w:t>Microsoft Dynamics 365-tjenester</w:t>
      </w:r>
      <w:bookmarkEnd w:id="120"/>
      <w:bookmarkEnd w:id="121"/>
      <w:bookmarkEnd w:id="122"/>
      <w:bookmarkEnd w:id="123"/>
      <w:bookmarkEnd w:id="124"/>
    </w:p>
    <w:p w14:paraId="60090BD5" w14:textId="77777777" w:rsidR="009973E6" w:rsidRPr="00A8327A" w:rsidRDefault="009973E6" w:rsidP="006365D8">
      <w:pPr>
        <w:pStyle w:val="ProductList-Body"/>
        <w:rPr>
          <w:rFonts w:asciiTheme="majorHAnsi" w:hAnsiTheme="majorHAnsi"/>
          <w:sz w:val="16"/>
          <w:szCs w:val="16"/>
        </w:rPr>
        <w:sectPr w:rsidR="009973E6" w:rsidRPr="00A8327A" w:rsidSect="00B56B07">
          <w:footerReference w:type="default" r:id="rId49"/>
          <w:footerReference w:type="first" r:id="rId50"/>
          <w:pgSz w:w="12240" w:h="15840"/>
          <w:pgMar w:top="1440" w:right="720" w:bottom="1440" w:left="720" w:header="720" w:footer="720" w:gutter="0"/>
          <w:cols w:space="720"/>
          <w:titlePg/>
          <w:docGrid w:linePitch="360"/>
        </w:sectPr>
      </w:pPr>
    </w:p>
    <w:p w14:paraId="01E5CFAE" w14:textId="77777777" w:rsidR="00EF149B" w:rsidRPr="009C677A" w:rsidRDefault="00EF149B" w:rsidP="00EF149B">
      <w:pPr>
        <w:pStyle w:val="ProductList-ClauseHeading"/>
        <w:keepNext w:val="0"/>
      </w:pPr>
      <w:r w:rsidRPr="009C677A">
        <w:t>Merknader</w:t>
      </w:r>
    </w:p>
    <w:p w14:paraId="685CFB2F" w14:textId="77777777" w:rsidR="00EF149B" w:rsidRPr="009C677A" w:rsidRDefault="00EF149B" w:rsidP="00EF149B">
      <w:pPr>
        <w:pStyle w:val="ProductList-Body"/>
      </w:pPr>
      <w:r w:rsidRPr="009C677A">
        <w:t xml:space="preserve">Meldingene om Bing-kart og Faglige Tjenester i </w:t>
      </w:r>
      <w:hyperlink w:anchor="_top" w:tooltip="Vedlegg 1" w:history="1">
        <w:r w:rsidRPr="009C677A">
          <w:rPr>
            <w:rStyle w:val="Hyperlink"/>
          </w:rPr>
          <w:t>vedlegg 1</w:t>
        </w:r>
      </w:hyperlink>
      <w:r w:rsidRPr="009C677A">
        <w:t xml:space="preserve"> gjelder. Alle eventuelle onboarding- migrasjons- eller distribusjonstjenester overfor Kunden er underlagt Melding om Faglige Tjenester i </w:t>
      </w:r>
      <w:hyperlink w:anchor="_top" w:tooltip="Vedlegg 1" w:history="1">
        <w:r w:rsidRPr="009C677A">
          <w:rPr>
            <w:rStyle w:val="Hyperlink"/>
          </w:rPr>
          <w:t>Vedlegg 1</w:t>
        </w:r>
      </w:hyperlink>
      <w:r w:rsidRPr="009C677A">
        <w:t xml:space="preserve">. I tillegg har Azure Media Services H.265 / HEVC Encoding, H.264 / AVC Visual Standard, VC-1 Video Standard og MPEG-4 del 2 Visuell Standard og MPEG-2 Video Standard merknader i </w:t>
      </w:r>
      <w:hyperlink w:anchor="_top" w:tooltip="Vedlegg 1" w:history="1">
        <w:r w:rsidRPr="009C677A">
          <w:rPr>
            <w:rStyle w:val="Hyperlink"/>
          </w:rPr>
          <w:t>Vedlegg 1</w:t>
        </w:r>
      </w:hyperlink>
      <w:r w:rsidRPr="009C677A">
        <w:t xml:space="preserve"> som gjelder kun for Dynamics 365 Commerce.</w:t>
      </w:r>
    </w:p>
    <w:p w14:paraId="521D2406" w14:textId="77777777" w:rsidR="00EF149B" w:rsidRPr="009C677A" w:rsidRDefault="00EF149B" w:rsidP="00EF149B">
      <w:pPr>
        <w:pStyle w:val="ProductList-Body"/>
      </w:pPr>
    </w:p>
    <w:p w14:paraId="42FBE4E1" w14:textId="77777777" w:rsidR="00EF149B" w:rsidRPr="009C677A" w:rsidRDefault="00EF149B" w:rsidP="00702C77">
      <w:pPr>
        <w:pStyle w:val="ProductList-ClauseHeading"/>
        <w:keepNext w:val="0"/>
      </w:pPr>
      <w:r w:rsidRPr="009C677A">
        <w:t>Eksterne brukere</w:t>
      </w:r>
    </w:p>
    <w:p w14:paraId="05342DF1" w14:textId="77777777" w:rsidR="00BE7943" w:rsidRPr="0059513D" w:rsidRDefault="00BE7943" w:rsidP="00BE7943">
      <w:pPr>
        <w:pStyle w:val="ProductList-Body"/>
        <w:tabs>
          <w:tab w:val="clear" w:pos="158"/>
          <w:tab w:val="left" w:pos="360"/>
        </w:tabs>
      </w:pPr>
      <w:r>
        <w:t>Eksterne brukere av Dynamics 365-tjenester trenger ikke en SL for å få tilgang til elektroniske tjenester. Dette unntaket gjelder ikke (1) entreprenører eller agenter fra kunden eller dets tilknyttede selskaper, eller (2) eksterne brukere som bruker Dynamics 365-klientprogramvare med Dynamics 365 Services, annet enn tjenester eller komponenter som er inkludert i Dynamics 365 Supply Chain Management, Dynamics 365 Finance, Dynamics 365 Commerce, Dynamics 365 Human Resources eller Dynamics 365 Project Operations.</w:t>
      </w:r>
    </w:p>
    <w:p w14:paraId="3DD32276" w14:textId="77777777" w:rsidR="00BE7943" w:rsidRPr="0059513D" w:rsidRDefault="00BE7943" w:rsidP="00BE7943">
      <w:pPr>
        <w:pStyle w:val="ProductList-Body"/>
        <w:tabs>
          <w:tab w:val="clear" w:pos="158"/>
          <w:tab w:val="left" w:pos="360"/>
        </w:tabs>
      </w:pPr>
    </w:p>
    <w:p w14:paraId="67DDCD46" w14:textId="77777777" w:rsidR="00BE7943" w:rsidRPr="0059513D" w:rsidRDefault="00BE7943" w:rsidP="00BE7943">
      <w:pPr>
        <w:pStyle w:val="ProductList-ClauseHeading"/>
        <w:keepNext w:val="0"/>
      </w:pPr>
      <w:r>
        <w:t>Administrasjonsportal</w:t>
      </w:r>
    </w:p>
    <w:p w14:paraId="4318F06A" w14:textId="77777777" w:rsidR="00BE7943" w:rsidRPr="0059513D" w:rsidRDefault="00BE7943" w:rsidP="00BE7943">
      <w:pPr>
        <w:pStyle w:val="ProductList-Body"/>
      </w:pPr>
      <w:r>
        <w:t>Kunder med Dynamics 365 Supply Chain Management, Dynamics 365 Finance, Dynamics 365 Commerce, Dynamics 365 Human Resources eller Dynamics 365 Project Operations SLs kan distribuere og administrere Online Service gjennom Microsoft Dynamics Lifecycle Services (eller dens etterfølger), som er underlagt separate vilkår.</w:t>
      </w:r>
    </w:p>
    <w:p w14:paraId="2ECBE142" w14:textId="77777777" w:rsidR="00BE7943" w:rsidRPr="0059513D" w:rsidRDefault="00BE7943" w:rsidP="00BE7943">
      <w:pPr>
        <w:pStyle w:val="ProductList-Body"/>
      </w:pPr>
    </w:p>
    <w:p w14:paraId="5E8D7724" w14:textId="77777777" w:rsidR="00BE7943" w:rsidRPr="0059513D" w:rsidRDefault="00BE7943" w:rsidP="00BE7943">
      <w:pPr>
        <w:pStyle w:val="ProductList-ClauseHeading"/>
        <w:keepNext w:val="0"/>
      </w:pPr>
      <w:r>
        <w:t>Kombinert distribusjon av Dynamics 365-tjenester</w:t>
      </w:r>
    </w:p>
    <w:p w14:paraId="74209BEF" w14:textId="77777777" w:rsidR="00BE7943" w:rsidRPr="0059513D" w:rsidRDefault="00BE7943" w:rsidP="00BE7943">
      <w:pPr>
        <w:pStyle w:val="ProductList-Body"/>
      </w:pPr>
      <w:r>
        <w:t>Kunder kan blande (i) Dynamics 365 Sales Professional og Enterprise-lisenser, (ii) Dynamics 365 Customer Service Professional og Enterprise-lisenser, eller (iii) Dynamics 365 Business Central og noe av det følgende: Dynamics 365 Finance, Dynamics 365 Supply Chain Management eller Dynamics 365 Project Operations lisenser hvis,</w:t>
      </w:r>
    </w:p>
    <w:p w14:paraId="220B0355" w14:textId="77777777" w:rsidR="00BE7943" w:rsidRPr="0059513D" w:rsidRDefault="00BE7943" w:rsidP="00BE7943">
      <w:pPr>
        <w:pStyle w:val="ProductList-Body"/>
        <w:numPr>
          <w:ilvl w:val="0"/>
          <w:numId w:val="9"/>
        </w:numPr>
        <w:tabs>
          <w:tab w:val="clear" w:pos="158"/>
          <w:tab w:val="left" w:pos="360"/>
          <w:tab w:val="left" w:pos="720"/>
          <w:tab w:val="left" w:pos="1080"/>
        </w:tabs>
      </w:pPr>
      <w:r>
        <w:rPr>
          <w:szCs w:val="18"/>
        </w:rPr>
        <w:t>Hver elektroniske tjeneste distribueres under en egen forekomst og</w:t>
      </w:r>
    </w:p>
    <w:p w14:paraId="1B8B8FC0" w14:textId="77777777" w:rsidR="00BE7943" w:rsidRPr="0059513D" w:rsidRDefault="00BE7943" w:rsidP="00BE7943">
      <w:pPr>
        <w:pStyle w:val="ProductList-Body"/>
        <w:numPr>
          <w:ilvl w:val="0"/>
          <w:numId w:val="9"/>
        </w:numPr>
        <w:tabs>
          <w:tab w:val="clear" w:pos="158"/>
          <w:tab w:val="left" w:pos="360"/>
          <w:tab w:val="left" w:pos="720"/>
          <w:tab w:val="left" w:pos="1080"/>
        </w:tabs>
      </w:pPr>
      <w:r>
        <w:rPr>
          <w:szCs w:val="18"/>
        </w:rPr>
        <w:t>bare lisensierte brukere har tilgang til forekomster de har rett til.</w:t>
      </w:r>
    </w:p>
    <w:p w14:paraId="5416713F" w14:textId="77777777" w:rsidR="00BE7943" w:rsidRPr="0059513D" w:rsidRDefault="00BE7943" w:rsidP="00BE7943">
      <w:pPr>
        <w:pStyle w:val="ProductList-Body"/>
      </w:pPr>
    </w:p>
    <w:p w14:paraId="7C035613" w14:textId="77777777" w:rsidR="00BE7943" w:rsidRPr="0059513D" w:rsidRDefault="00BE7943" w:rsidP="00BE7943">
      <w:pPr>
        <w:pStyle w:val="ProductList-ClauseHeading"/>
        <w:keepNext w:val="0"/>
      </w:pPr>
      <w:r>
        <w:t>Blandet distribusjon av Dynamics 365 Business Central-tjenester</w:t>
      </w:r>
    </w:p>
    <w:p w14:paraId="270A0F17" w14:textId="77777777" w:rsidR="00BE7943" w:rsidRPr="0059513D" w:rsidRDefault="00BE7943" w:rsidP="00BE7943">
      <w:pPr>
        <w:pStyle w:val="ProductList-Body"/>
      </w:pPr>
      <w:r>
        <w:t>Kunder kan ikke blande lisens for Dynamics 365 Business Central Premium og lisens for Dynamics 365 Business Central Essentials på den samme leietakeren.</w:t>
      </w:r>
    </w:p>
    <w:p w14:paraId="47F1A651" w14:textId="77777777" w:rsidR="00BE7943" w:rsidRPr="0059513D" w:rsidRDefault="00BE7943" w:rsidP="00BE7943">
      <w:pPr>
        <w:pStyle w:val="ProductList-ClauseHeading"/>
        <w:keepNext w:val="0"/>
        <w:tabs>
          <w:tab w:val="clear" w:pos="360"/>
          <w:tab w:val="left" w:pos="0"/>
        </w:tabs>
        <w:ind w:left="360" w:hanging="360"/>
      </w:pPr>
    </w:p>
    <w:p w14:paraId="1C865DC6" w14:textId="77777777" w:rsidR="00BE7943" w:rsidRPr="0059513D" w:rsidRDefault="00BE7943" w:rsidP="00BE7943">
      <w:pPr>
        <w:pStyle w:val="ProductList-ClauseHeading"/>
        <w:keepNext w:val="0"/>
        <w:tabs>
          <w:tab w:val="clear" w:pos="360"/>
          <w:tab w:val="left" w:pos="0"/>
        </w:tabs>
        <w:ind w:left="360" w:hanging="360"/>
      </w:pPr>
      <w:r>
        <w:t>Dynamics 365 Marketing</w:t>
      </w:r>
    </w:p>
    <w:p w14:paraId="69C8416E" w14:textId="77777777" w:rsidR="00BE7943" w:rsidRPr="0059513D" w:rsidRDefault="00BE7943" w:rsidP="00BE7943">
      <w:pPr>
        <w:pStyle w:val="ProductList-Body"/>
        <w:tabs>
          <w:tab w:val="clear" w:pos="158"/>
          <w:tab w:val="left" w:pos="90"/>
          <w:tab w:val="left" w:pos="270"/>
        </w:tabs>
        <w:ind w:left="518" w:hanging="360"/>
      </w:pPr>
      <w:r>
        <w:rPr>
          <w:b/>
          <w:bCs/>
          <w:color w:val="0072C6"/>
        </w:rPr>
        <w:t>Lover, forskrifter og industristandarder for salgsfremming</w:t>
      </w:r>
    </w:p>
    <w:p w14:paraId="42830442" w14:textId="77777777" w:rsidR="00BE7943" w:rsidRPr="0059513D" w:rsidRDefault="00BE7943" w:rsidP="00BE7943">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37473603" w14:textId="77777777" w:rsidR="00BE7943" w:rsidRPr="0059513D" w:rsidRDefault="00BE7943" w:rsidP="00BE7943">
      <w:pPr>
        <w:pStyle w:val="ProductList-Body"/>
      </w:pPr>
    </w:p>
    <w:p w14:paraId="41EFE95B" w14:textId="77777777" w:rsidR="00BE7943" w:rsidRPr="0059513D" w:rsidRDefault="00BE7943" w:rsidP="00BE7943">
      <w:pPr>
        <w:pStyle w:val="ProductList-ClauseHeading"/>
        <w:keepNext w:val="0"/>
      </w:pPr>
      <w:r>
        <w:t>Dynamics 365 Supply Chain Management, Finance, Commerce og Project Operations Source Code</w:t>
      </w:r>
    </w:p>
    <w:p w14:paraId="49DCF27C" w14:textId="2BD820DA" w:rsidR="00EF149B" w:rsidRPr="009C677A" w:rsidRDefault="00BE7943" w:rsidP="00BE7943">
      <w:pPr>
        <w:pStyle w:val="ProductList-Body"/>
        <w:tabs>
          <w:tab w:val="clear" w:pos="158"/>
          <w:tab w:val="left" w:pos="360"/>
        </w:tabs>
        <w:rPr>
          <w:strike/>
        </w:rPr>
      </w:pPr>
      <w:r>
        <w:t>Kunden kan modifisere kildekoden for applikasjonslag X ++ for internt bruk for Dynamics 365 Supply Chain Management, Dynamics 365 Finance, Dynamics 365 for Commerce eller Dynamics 365 Project Operations</w:t>
      </w:r>
      <w:r w:rsidR="00EF149B" w:rsidRPr="009C677A">
        <w:t xml:space="preserve">. </w:t>
      </w:r>
    </w:p>
    <w:p w14:paraId="3C4F4BC6" w14:textId="77777777" w:rsidR="00EF149B" w:rsidRPr="009C677A" w:rsidRDefault="00EF149B" w:rsidP="00EF149B">
      <w:pPr>
        <w:pStyle w:val="ProductList-Body"/>
        <w:tabs>
          <w:tab w:val="clear" w:pos="158"/>
          <w:tab w:val="left" w:pos="360"/>
        </w:tabs>
      </w:pPr>
    </w:p>
    <w:p w14:paraId="491AC4C5" w14:textId="77777777" w:rsidR="00EF149B" w:rsidRPr="009C677A" w:rsidRDefault="00EF149B" w:rsidP="00EF149B">
      <w:pPr>
        <w:pStyle w:val="ProductList-ClauseHeading"/>
        <w:keepNext w:val="0"/>
      </w:pPr>
      <w:r w:rsidRPr="009C677A">
        <w:t>Serverbruksrettigheter for Dynamics 365 Bruker-SL-er, fra SA-bruker-SL-er og Tilleggs-SL-er for Bruker</w:t>
      </w:r>
    </w:p>
    <w:p w14:paraId="22FB8B3E" w14:textId="77777777" w:rsidR="00EF149B" w:rsidRPr="009C677A" w:rsidRDefault="00EF149B" w:rsidP="00EF149B">
      <w:pPr>
        <w:pStyle w:val="ProductList-Body"/>
      </w:pPr>
      <w:r w:rsidRPr="009C677A">
        <w:t>Bestemmelsene for serverbruksrettigheter nedenfor gjelder ikke for kunder som er lisensiert for Dynamics 365 Sales Professional, Dynamics 365 Customer Service Professional, Dynamics 365 Marketing, Dynamics 365 Human Resources eller kunder som er lisensiert for Dynamics 365 nettjenester gjennom Open License, Open Value og Open Value Abonnement.</w:t>
      </w:r>
    </w:p>
    <w:p w14:paraId="41669C31" w14:textId="77777777" w:rsidR="00EF149B" w:rsidRDefault="00EF149B" w:rsidP="00EF149B">
      <w:pPr>
        <w:pStyle w:val="ProductList-Body"/>
        <w:ind w:left="180"/>
        <w:rPr>
          <w:b/>
          <w:color w:val="0072C6"/>
        </w:rPr>
      </w:pPr>
    </w:p>
    <w:p w14:paraId="27197C8D" w14:textId="0B5B1CA5" w:rsidR="00EF149B" w:rsidRPr="009C677A" w:rsidRDefault="00EF149B" w:rsidP="00EF149B">
      <w:pPr>
        <w:pStyle w:val="ProductList-Body"/>
        <w:ind w:left="180"/>
        <w:rPr>
          <w:b/>
          <w:color w:val="0072C6"/>
        </w:rPr>
      </w:pPr>
      <w:r w:rsidRPr="009C677A">
        <w:rPr>
          <w:b/>
          <w:color w:val="0072C6"/>
        </w:rPr>
        <w:t>Dynamics 365 for lokal driftsserver</w:t>
      </w:r>
    </w:p>
    <w:p w14:paraId="0E198865" w14:textId="45A94F7C" w:rsidR="009973E6" w:rsidRPr="00E464DF" w:rsidRDefault="00EF149B" w:rsidP="00EF149B">
      <w:pPr>
        <w:pStyle w:val="ProductList-Body"/>
        <w:ind w:left="180"/>
      </w:pPr>
      <w:r w:rsidRPr="009C677A">
        <w:t>Kunder med aktive abonnement på Dynamics 365 Supply Chain Management, Dynamics 365 Finance eller Dynamics 365 Commerce kan</w:t>
      </w:r>
      <w:r>
        <w:t>,</w:t>
      </w:r>
    </w:p>
    <w:p w14:paraId="049238DA" w14:textId="77777777" w:rsidR="009973E6" w:rsidRPr="00E464DF" w:rsidRDefault="009973E6" w:rsidP="0064750F">
      <w:pPr>
        <w:pStyle w:val="ProductList-Body"/>
        <w:numPr>
          <w:ilvl w:val="0"/>
          <w:numId w:val="5"/>
        </w:numPr>
        <w:tabs>
          <w:tab w:val="clear" w:pos="158"/>
          <w:tab w:val="left" w:pos="360"/>
          <w:tab w:val="left" w:pos="720"/>
        </w:tabs>
        <w:ind w:left="720"/>
      </w:pPr>
      <w:r>
        <w:t>installer et ubegrenset antall kopier av Dynamics 365-serverens programvare på en nettverksserver eller delte servere;</w:t>
      </w:r>
    </w:p>
    <w:p w14:paraId="789BB279" w14:textId="77777777" w:rsidR="009973E6" w:rsidRPr="00E464DF" w:rsidRDefault="009973E6" w:rsidP="0064750F">
      <w:pPr>
        <w:pStyle w:val="ProductList-Body"/>
        <w:numPr>
          <w:ilvl w:val="0"/>
          <w:numId w:val="5"/>
        </w:numPr>
        <w:tabs>
          <w:tab w:val="left" w:pos="360"/>
          <w:tab w:val="left" w:pos="720"/>
        </w:tabs>
        <w:ind w:left="720"/>
      </w:pPr>
      <w:r>
        <w:t>installer og bruk Dynamics AX 2012 R3 Server-programvare i stedet for Dynamics 365 for driftsserver;</w:t>
      </w:r>
    </w:p>
    <w:p w14:paraId="081ABD67" w14:textId="77777777" w:rsidR="009973E6" w:rsidRPr="00E464DF" w:rsidRDefault="009973E6" w:rsidP="0064750F">
      <w:pPr>
        <w:pStyle w:val="ProductList-Body"/>
        <w:numPr>
          <w:ilvl w:val="0"/>
          <w:numId w:val="5"/>
        </w:numPr>
        <w:tabs>
          <w:tab w:val="clear" w:pos="158"/>
          <w:tab w:val="left" w:pos="360"/>
          <w:tab w:val="left" w:pos="720"/>
        </w:tabs>
        <w:ind w:left="720"/>
      </w:pPr>
      <w:r>
        <w:t>bare gi tilgang til serverprogramvare til brukere og enheter tilknyttet en kvalifiserende SL;</w:t>
      </w:r>
    </w:p>
    <w:p w14:paraId="04E0CC33" w14:textId="77777777" w:rsidR="009973E6" w:rsidRPr="00E464DF" w:rsidRDefault="009973E6" w:rsidP="0064750F">
      <w:pPr>
        <w:pStyle w:val="ProductList-Body"/>
        <w:numPr>
          <w:ilvl w:val="0"/>
          <w:numId w:val="5"/>
        </w:numPr>
        <w:tabs>
          <w:tab w:val="clear" w:pos="158"/>
          <w:tab w:val="left" w:pos="360"/>
          <w:tab w:val="left" w:pos="720"/>
        </w:tabs>
        <w:ind w:left="720"/>
      </w:pPr>
      <w:r>
        <w:t>motta og bruke oppdateringer knyttet til skatteregler og annet regelverk fra myndigheter på serverprogramvaren; og</w:t>
      </w:r>
    </w:p>
    <w:p w14:paraId="3F066159" w14:textId="77777777" w:rsidR="009973E6" w:rsidRPr="00E464DF" w:rsidRDefault="009973E6" w:rsidP="0064750F">
      <w:pPr>
        <w:pStyle w:val="ProductList-Body"/>
        <w:numPr>
          <w:ilvl w:val="0"/>
          <w:numId w:val="5"/>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72D15C3C" w14:textId="77777777" w:rsidR="009973E6" w:rsidRPr="00E464DF" w:rsidRDefault="009973E6" w:rsidP="006365D8">
      <w:pPr>
        <w:pStyle w:val="ProductList-Body"/>
      </w:pPr>
    </w:p>
    <w:p w14:paraId="64CC5FE2" w14:textId="77777777" w:rsidR="009973E6" w:rsidRPr="00E464DF" w:rsidRDefault="009973E6" w:rsidP="006365D8">
      <w:pPr>
        <w:pStyle w:val="ProductList-Body"/>
        <w:tabs>
          <w:tab w:val="clear" w:pos="158"/>
          <w:tab w:val="left" w:pos="180"/>
        </w:tabs>
        <w:ind w:left="180"/>
      </w:pPr>
      <w:r>
        <w:rPr>
          <w:b/>
          <w:color w:val="0072C6"/>
        </w:rPr>
        <w:t>Dynamics 365 lokal server</w:t>
      </w:r>
    </w:p>
    <w:p w14:paraId="0F874522" w14:textId="77777777" w:rsidR="009973E6" w:rsidRPr="00E464DF" w:rsidRDefault="009973E6" w:rsidP="006365D8">
      <w:pPr>
        <w:pStyle w:val="ProductList-Body"/>
        <w:ind w:left="180"/>
      </w:pPr>
      <w:r>
        <w:t>Kunder som har aktive abonnement på Dynamics 365 Sales Enterprise, Dynamics 365 Customer Service Enterprise eller Dynamics 365 Field Service, kan</w:t>
      </w:r>
    </w:p>
    <w:p w14:paraId="5373EFA2" w14:textId="77777777" w:rsidR="009973E6" w:rsidRPr="00E464DF" w:rsidRDefault="009973E6" w:rsidP="0064750F">
      <w:pPr>
        <w:pStyle w:val="ProductList-Body"/>
        <w:numPr>
          <w:ilvl w:val="0"/>
          <w:numId w:val="8"/>
        </w:numPr>
      </w:pPr>
      <w:r>
        <w:t>installer et ubegrenset antall kopier av Dynamics 365-serverens programvare (lokalt) på en nettverksserver eller delt server;</w:t>
      </w:r>
    </w:p>
    <w:p w14:paraId="21BD023B" w14:textId="77777777" w:rsidR="009973E6" w:rsidRPr="00E464DF" w:rsidRDefault="009973E6" w:rsidP="0064750F">
      <w:pPr>
        <w:pStyle w:val="ProductList-Body"/>
        <w:numPr>
          <w:ilvl w:val="0"/>
          <w:numId w:val="8"/>
        </w:numPr>
      </w:pPr>
      <w:r>
        <w:t xml:space="preserve">installer Dynamics CRM 2016 Server-programvaren i stedet for Dynamics 365 Lokal Server; </w:t>
      </w:r>
    </w:p>
    <w:p w14:paraId="6B0B45E2"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2A84CEA3"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43F80D78" w14:textId="77777777" w:rsidR="009973E6" w:rsidRPr="00E464DF" w:rsidRDefault="009973E6" w:rsidP="006365D8">
      <w:pPr>
        <w:pStyle w:val="ProductList-Body"/>
      </w:pPr>
    </w:p>
    <w:p w14:paraId="1E298EA9" w14:textId="77777777" w:rsidR="009973E6" w:rsidRPr="00E464DF" w:rsidRDefault="009973E6" w:rsidP="00702C77">
      <w:pPr>
        <w:pStyle w:val="ProductList-Body"/>
        <w:tabs>
          <w:tab w:val="clear" w:pos="158"/>
          <w:tab w:val="left" w:pos="180"/>
        </w:tabs>
        <w:ind w:left="180"/>
      </w:pPr>
      <w:r>
        <w:rPr>
          <w:b/>
          <w:color w:val="0072C6"/>
        </w:rPr>
        <w:t>Dynamics 365 Business Central (lokal)</w:t>
      </w:r>
    </w:p>
    <w:p w14:paraId="3B52A99C" w14:textId="77777777" w:rsidR="009973E6" w:rsidRPr="00E464DF" w:rsidRDefault="009973E6" w:rsidP="00702C77">
      <w:pPr>
        <w:pStyle w:val="ProductList-Body"/>
        <w:ind w:left="180"/>
      </w:pPr>
      <w:r>
        <w:t>Kunder med aktive abonnementer for Dynamics 365 Business Central kan,</w:t>
      </w:r>
    </w:p>
    <w:p w14:paraId="6D4192B2" w14:textId="77777777" w:rsidR="009973E6" w:rsidRPr="00E464DF" w:rsidRDefault="009973E6" w:rsidP="00702C77">
      <w:pPr>
        <w:pStyle w:val="ProductList-Body"/>
        <w:numPr>
          <w:ilvl w:val="0"/>
          <w:numId w:val="8"/>
        </w:numPr>
      </w:pPr>
      <w:r>
        <w:t>installere et ubegrenset antall kopier av lokal Dynamics 365 Business Central-programvare på en nettverksserver eller delt server;</w:t>
      </w:r>
    </w:p>
    <w:p w14:paraId="07A5AC61"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79D2C67F"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2615FE5C" w14:textId="77777777" w:rsidR="009973E6" w:rsidRPr="00E464DF" w:rsidRDefault="009973E6" w:rsidP="006365D8">
      <w:pPr>
        <w:pStyle w:val="ProductList-Body"/>
      </w:pPr>
    </w:p>
    <w:p w14:paraId="34CBCB97" w14:textId="77777777" w:rsidR="009973E6" w:rsidRPr="00E464DF" w:rsidRDefault="009973E6" w:rsidP="006365D8">
      <w:pPr>
        <w:pStyle w:val="ProductList-ClauseHeading"/>
        <w:keepNext w:val="0"/>
      </w:pPr>
      <w:r>
        <w:t>Microsoft Relationship Sales-løsning</w:t>
      </w:r>
    </w:p>
    <w:p w14:paraId="094E343A" w14:textId="77777777" w:rsidR="009973E6" w:rsidRPr="00E464DF" w:rsidRDefault="009973E6" w:rsidP="006365D8">
      <w:pPr>
        <w:pStyle w:val="ProductList-Body"/>
      </w:pPr>
      <w:r>
        <w:t>Microsoft Relationship Sales-løsningen inkluderer Dynamics 365 Sales Enterprise og LinkedIn Sales Navigator Team eller Enterprise. LinkedIn Sales Navigator Team/Enterprise er kun beregnet for å brukes av en lisensiert bruker av Microsoft Relationship Sales-løsningen så lenge abonnementet varer.</w:t>
      </w:r>
    </w:p>
    <w:p w14:paraId="18365CC8" w14:textId="77777777" w:rsidR="009973E6" w:rsidRPr="00E464DF" w:rsidRDefault="009973E6" w:rsidP="006365D8">
      <w:pPr>
        <w:pStyle w:val="ProductList-Body"/>
      </w:pPr>
    </w:p>
    <w:p w14:paraId="7892119C" w14:textId="77777777" w:rsidR="009973E6" w:rsidRPr="00E464DF" w:rsidRDefault="009973E6" w:rsidP="006365D8">
      <w:pPr>
        <w:pStyle w:val="ProductList-Body"/>
        <w:ind w:left="180"/>
      </w:pPr>
      <w:r>
        <w:rPr>
          <w:b/>
          <w:color w:val="0072C6"/>
        </w:rPr>
        <w:t>LinkedIn Sales Navigator</w:t>
      </w:r>
    </w:p>
    <w:p w14:paraId="16BA8D47" w14:textId="6011C36C" w:rsidR="009973E6" w:rsidRPr="00E464DF" w:rsidRDefault="00630830" w:rsidP="006365D8">
      <w:pPr>
        <w:pStyle w:val="ProductList-Body"/>
        <w:ind w:left="180"/>
      </w:pPr>
      <w:r>
        <w:t xml:space="preserve">LinkedIn Sales Navigator leveres av LinkedIn Corporation. Kunden kan bruke LinkedIn Sales Navigator Service bare for å generere salgsteam og ikke for å rekruttere. Hver bruker av LnkedIn Sales Navigator må være medlem av LinkedIn og samtykke til å være bundet av LinkedIns brukeravtale som er tilgjengelig på </w:t>
      </w:r>
      <w:hyperlink r:id="rId51" w:history="1">
        <w:r>
          <w:rPr>
            <w:rStyle w:val="Hyperlink"/>
          </w:rPr>
          <w:t>https://www.linkedin.com/legal/preview/user-agreement</w:t>
        </w:r>
      </w:hyperlink>
      <w:r>
        <w:t xml:space="preserve">. Til tross for noe motsatt i Kundens volumlisensavtale (inkludert disse Online Services-vilkårene eller DPA), er LinkedIn personvernregler tilgjengelig på </w:t>
      </w:r>
      <w:hyperlink r:id="rId52" w:history="1">
        <w:r>
          <w:rPr>
            <w:rStyle w:val="Hyperlink"/>
          </w:rPr>
          <w:t>https://www.linkedin.com/legal/privacy-policy</w:t>
        </w:r>
      </w:hyperlink>
      <w:r>
        <w:t xml:space="preserve"> og vil gjelde for Kundens bruk av LinkedIn Sales Navigator-tjenesten. LinkedIn Corporation (som databehandler) og Kunde (som datakontroller) vil overholde vilkårene i databehandleravtalen som ligger på </w:t>
      </w:r>
      <w:hyperlink r:id="rId53" w:history="1">
        <w:r>
          <w:rPr>
            <w:rStyle w:val="Hyperlink"/>
          </w:rPr>
          <w:t>https://legal.linkedin.com/dpa</w:t>
        </w:r>
      </w:hyperlink>
      <w:r w:rsidR="009973E6">
        <w:t xml:space="preserve">. </w:t>
      </w:r>
    </w:p>
    <w:p w14:paraId="0DCA9D29" w14:textId="77777777" w:rsidR="009973E6" w:rsidRPr="00E464DF" w:rsidRDefault="009973E6" w:rsidP="006365D8">
      <w:pPr>
        <w:pStyle w:val="ProductList-Body"/>
      </w:pPr>
    </w:p>
    <w:p w14:paraId="30FBE27F" w14:textId="77777777" w:rsidR="009973E6" w:rsidRPr="00E464DF" w:rsidRDefault="009973E6" w:rsidP="006365D8">
      <w:pPr>
        <w:pStyle w:val="ProductList-ClauseHeading"/>
        <w:keepNext w:val="0"/>
      </w:pPr>
      <w:r>
        <w:t>Dynamics 365 Operations Order Lines</w:t>
      </w:r>
    </w:p>
    <w:p w14:paraId="4A2CE93E" w14:textId="77777777" w:rsidR="009973E6" w:rsidRPr="00E464DF" w:rsidRDefault="009973E6" w:rsidP="006365D8">
      <w:pPr>
        <w:pStyle w:val="ProductList-Body"/>
      </w:pPr>
      <w:r>
        <w:t>Brukere eller enheter krever ikke en SL for å indirekte (ikke gjennom et klientgrensesnitt), utføre transaksjonstyper som er angitt i Dynamics 365-lisensguide (</w:t>
      </w:r>
      <w:hyperlink r:id="rId54" w:history="1">
        <w:r>
          <w:rPr>
            <w:rStyle w:val="Hyperlink"/>
          </w:rPr>
          <w:t>https://go.microsoft.com/fwlink/?LinkId=866544&amp;clcid=0x409</w:t>
        </w:r>
      </w:hyperlink>
      <w:r>
        <w:t xml:space="preserve">). Antall tillatte transaksjoner er begrenset til antall lisensierte ordrelinjer. </w:t>
      </w:r>
    </w:p>
    <w:p w14:paraId="37FCD7D3" w14:textId="77777777" w:rsidR="009973E6" w:rsidRPr="00E464DF" w:rsidRDefault="009973E6" w:rsidP="006365D8">
      <w:pPr>
        <w:pStyle w:val="ProductList-Body"/>
        <w:tabs>
          <w:tab w:val="clear" w:pos="158"/>
          <w:tab w:val="left" w:pos="90"/>
          <w:tab w:val="left" w:pos="270"/>
        </w:tabs>
      </w:pPr>
    </w:p>
    <w:p w14:paraId="79F08D7E" w14:textId="77777777" w:rsidR="009973E6" w:rsidRPr="00E464DF" w:rsidRDefault="009973E6" w:rsidP="00BE7943">
      <w:pPr>
        <w:pStyle w:val="ProductList-ClauseHeading"/>
        <w:keepNext w:val="0"/>
      </w:pPr>
      <w:r>
        <w:t>Dynamics 365 Customer Insights</w:t>
      </w:r>
    </w:p>
    <w:p w14:paraId="1C7124CB" w14:textId="77777777" w:rsidR="009973E6" w:rsidRPr="00E464DF" w:rsidRDefault="009973E6" w:rsidP="00BE7943">
      <w:pPr>
        <w:pStyle w:val="ProductList-Body"/>
        <w:tabs>
          <w:tab w:val="clear" w:pos="158"/>
          <w:tab w:val="left" w:pos="90"/>
          <w:tab w:val="left" w:pos="270"/>
        </w:tabs>
        <w:ind w:left="518" w:hanging="360"/>
      </w:pPr>
      <w:r>
        <w:rPr>
          <w:b/>
          <w:bCs/>
          <w:color w:val="0072C6"/>
        </w:rPr>
        <w:t>Data og innsikt levert av Microsoft</w:t>
      </w:r>
    </w:p>
    <w:p w14:paraId="3B9D49B3" w14:textId="77777777" w:rsidR="009973E6" w:rsidRPr="00E464DF" w:rsidRDefault="009973E6" w:rsidP="006365D8">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p w14:paraId="1C213C95" w14:textId="77777777" w:rsidR="009973E6" w:rsidRPr="00E464DF" w:rsidRDefault="009973E6" w:rsidP="006365D8">
      <w:pPr>
        <w:pStyle w:val="ProductList-Body"/>
        <w:tabs>
          <w:tab w:val="clear" w:pos="158"/>
          <w:tab w:val="left" w:pos="90"/>
          <w:tab w:val="left" w:pos="270"/>
        </w:tabs>
        <w:ind w:left="360" w:hanging="360"/>
      </w:pPr>
    </w:p>
    <w:p w14:paraId="421DF0D4" w14:textId="77777777" w:rsidR="009973E6" w:rsidRPr="00E464DF" w:rsidRDefault="009973E6" w:rsidP="006365D8">
      <w:pPr>
        <w:pStyle w:val="ProductList-ClauseHeading"/>
        <w:keepNext w:val="0"/>
        <w:tabs>
          <w:tab w:val="clear" w:pos="360"/>
          <w:tab w:val="left" w:pos="0"/>
        </w:tabs>
        <w:ind w:left="360" w:hanging="360"/>
      </w:pPr>
      <w:r>
        <w:t>Dynamics 365 Fraud Protection</w:t>
      </w:r>
    </w:p>
    <w:p w14:paraId="11ACC08C" w14:textId="03F1BF37" w:rsidR="009973E6" w:rsidRPr="00E464DF" w:rsidRDefault="00630830" w:rsidP="006365D8">
      <w:pPr>
        <w:pStyle w:val="ProductList-Body"/>
      </w:pPr>
      <w:r>
        <w:t>Dynamics 365 Fraud Protection (DFP) behandler Kundedata til DFP-kunder som beskrevet i Microsoft Dynamics 365 Trust Center for å tilby tjenesten, som inkluderer å gi innsikt til kunden om sannsynligheten for svindel for kundens betalingstransaksjoner og andre svindelrelaterte hendelser ( “Fraud Insights”). Kunden bekrefter og godtar at (i) Kundedata som gis til den Elektroniske Tjenesten, skal anonymiseres og kombineres med anonymiserte Kundedata fra andre D365 Fraud Protection-kunder, at (ii) Kunden ikke skal kunne få tilgang til, hente ut eller slette anonymiserte Kundedata som brukes til å utarbeide Svindelinformasjon, og at (iii) Microsoft når Kundens abonnement på Dynamics 365 Fraud Protection opphører, skal kunne fortsette å behandle anonymiserte Kundedata for det ene formål å levere Svindelinformasjon til andre Dynamics 365 Fraud Protection-kunder. Svindelinformasjon som utarbeides av Microsoft, avslører ikke Kundedata eller andre identifiserbare opplysninger om Kunder som bruker Dynamics 365 Fraud Protection</w:t>
      </w:r>
      <w:r w:rsidR="009973E6">
        <w:t>.</w:t>
      </w:r>
    </w:p>
    <w:p w14:paraId="2B6371EF" w14:textId="77777777" w:rsidR="009973E6" w:rsidRPr="00E464DF" w:rsidRDefault="009973E6" w:rsidP="006365D8">
      <w:pPr>
        <w:pStyle w:val="ProductList-Body"/>
      </w:pPr>
    </w:p>
    <w:p w14:paraId="2116A4B5" w14:textId="77777777" w:rsidR="009973E6" w:rsidRPr="00E464DF" w:rsidRDefault="009973E6" w:rsidP="006365D8">
      <w:pPr>
        <w:pStyle w:val="ProductList-Body"/>
        <w:tabs>
          <w:tab w:val="clear" w:pos="158"/>
          <w:tab w:val="left" w:pos="90"/>
          <w:tab w:val="left" w:pos="270"/>
        </w:tabs>
        <w:ind w:left="518" w:hanging="360"/>
      </w:pPr>
      <w:r>
        <w:rPr>
          <w:b/>
          <w:bCs/>
          <w:color w:val="0072C6"/>
        </w:rPr>
        <w:t>Begrensninger for Bruk</w:t>
      </w:r>
    </w:p>
    <w:p w14:paraId="7CB98725" w14:textId="77777777" w:rsidR="009973E6" w:rsidRPr="00E464DF" w:rsidRDefault="009973E6" w:rsidP="006365D8">
      <w:pPr>
        <w:pStyle w:val="ProductList-Body"/>
        <w:tabs>
          <w:tab w:val="clear" w:pos="158"/>
          <w:tab w:val="left" w:pos="90"/>
          <w:tab w:val="left" w:pos="270"/>
        </w:tabs>
        <w:ind w:left="158"/>
      </w:pPr>
      <w:r>
        <w:t xml:space="preserve">Kunder kan bare bruke Svindelinformasjon til å hindre svindel og identifisere rettmessige transaksjoner. Kunden godtar at han ikke skal bruke Svindelinformasjon (i) som eneste vurderingsgrunnlag til å bestemme seg for om han skal fortsette med en betalingstransaksjon, (ii) som vurderingsgrunnlag til å fastslå personers økonomiske stilling, økonomiske historikk, kredittverdighet eller egnethet som forsikrings-, bolig- eller arbeidstaker, eller (iii) til å ta avgjørelser som skaper rettslige virkninger eller betydelige personlige følger for personer. Gjennom å levere Dynamics 365 Fraud Protection blir ikke Microsoft å anse som et kredittopplysningsforetak (“credit reporting agency”) og leverer ikke forbrukerrapporter (“consumer reports”) eller kredittreferanser (“credit referencing”) (slik denne typen virksomhet er definert i USAs Fair Credit Reporting Act, Storbritannias Financial Services and Markets Act eller i lignende lovgivning). </w:t>
      </w:r>
    </w:p>
    <w:p w14:paraId="74829D02" w14:textId="77777777" w:rsidR="009973E6" w:rsidRPr="00E464DF" w:rsidRDefault="009973E6" w:rsidP="006365D8">
      <w:pPr>
        <w:pStyle w:val="ProductList-Body"/>
        <w:tabs>
          <w:tab w:val="left" w:pos="90"/>
          <w:tab w:val="left" w:pos="270"/>
        </w:tabs>
        <w:ind w:left="518" w:hanging="360"/>
      </w:pPr>
    </w:p>
    <w:p w14:paraId="5F0DE4BD" w14:textId="1B73606C" w:rsidR="0067144E" w:rsidRPr="00931AE7" w:rsidRDefault="009973E6" w:rsidP="004176DE">
      <w:pPr>
        <w:pStyle w:val="ProductList-Body"/>
        <w:tabs>
          <w:tab w:val="clear" w:pos="158"/>
          <w:tab w:val="left" w:pos="90"/>
          <w:tab w:val="left" w:pos="270"/>
        </w:tabs>
        <w:ind w:left="180" w:hanging="22"/>
      </w:pPr>
      <w:r>
        <w:t>Kunden godtar å overholde eventuelle ytterligere begrensninger for bruk av Svindelinformasjon som Microsoft anser for å være nødvendige. Kunden skal skriftlig og innen ti (10) dager etter at han får forespørsel om det fra Microsoft, bekrefte at han overholder begrensningene for bruk av Svindelinformasjon. Dersom Microsoft trenger ytterligere informasjon for å sikre at slike begrensninger overholdes, skal Kunden samarbeide med om Microsoft om å fremskaffe slik informasjon, inkludert dokumentasjon, innen 30 virkedager etter forespørselen.</w:t>
      </w:r>
    </w:p>
    <w:bookmarkStart w:id="125" w:name="O365Services"/>
    <w:p w14:paraId="02DF143D"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FC4288" w:rsidRDefault="004E52BA" w:rsidP="00702C77">
      <w:pPr>
        <w:pStyle w:val="ProductList-OfferingGroupHeading"/>
        <w:rPr>
          <w:lang w:val="nb-NO"/>
        </w:rPr>
      </w:pPr>
      <w:bookmarkStart w:id="126" w:name="_Toc51924408"/>
      <w:r w:rsidRPr="00FC4288">
        <w:rPr>
          <w:lang w:val="nb-NO"/>
        </w:rPr>
        <w:t>Office 365-tjenester</w:t>
      </w:r>
      <w:bookmarkEnd w:id="126"/>
    </w:p>
    <w:bookmarkEnd w:id="125"/>
    <w:p w14:paraId="320C7F4D" w14:textId="77777777" w:rsidR="00522121" w:rsidRPr="000772BE" w:rsidRDefault="00522121" w:rsidP="006365D8">
      <w:pPr>
        <w:pStyle w:val="ProductList-Body"/>
        <w:tabs>
          <w:tab w:val="clear" w:pos="158"/>
          <w:tab w:val="left" w:pos="360"/>
        </w:tabs>
      </w:pPr>
      <w:r>
        <w:rPr>
          <w:b/>
          <w:color w:val="00188F"/>
        </w:rPr>
        <w:t>Meldinger</w:t>
      </w:r>
    </w:p>
    <w:p w14:paraId="4CE7ACB8" w14:textId="0BBBA584" w:rsidR="000E3993" w:rsidRPr="00690C65" w:rsidRDefault="00522121" w:rsidP="006365D8">
      <w:pPr>
        <w:pStyle w:val="ProductList-Body"/>
      </w:pPr>
      <w:r>
        <w:t xml:space="preserve">Meldingene om Bing Maps i </w:t>
      </w:r>
      <w:hyperlink w:anchor="Attachment1" w:tooltip="Vedlegg 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tooltip="Vedlegg 1" w:history="1">
        <w:r>
          <w:rPr>
            <w:rStyle w:val="Hyperlink"/>
          </w:rPr>
          <w:t>Vedlegg 1</w:t>
        </w:r>
      </w:hyperlink>
      <w:r>
        <w:t>.</w:t>
      </w:r>
    </w:p>
    <w:p w14:paraId="7E1D5C0C" w14:textId="77777777" w:rsidR="00EF149B" w:rsidRDefault="00EF149B" w:rsidP="006365D8">
      <w:pPr>
        <w:pStyle w:val="ProductList-Body"/>
        <w:rPr>
          <w:b/>
          <w:color w:val="00188F"/>
        </w:rPr>
      </w:pPr>
      <w:bookmarkStart w:id="127" w:name="CoreFeaturesforOffice365Services"/>
    </w:p>
    <w:p w14:paraId="78B5ADA0" w14:textId="48D06772" w:rsidR="009427A1" w:rsidRPr="00690C65" w:rsidRDefault="009427A1" w:rsidP="006365D8">
      <w:pPr>
        <w:pStyle w:val="ProductList-Body"/>
      </w:pPr>
      <w:r>
        <w:rPr>
          <w:b/>
          <w:color w:val="00188F"/>
        </w:rPr>
        <w:t>Kjernefunksjonalitet i Office 365-tjenester</w:t>
      </w:r>
    </w:p>
    <w:bookmarkEnd w:id="127"/>
    <w:p w14:paraId="6CD2CC0F" w14:textId="7D0FEFFD" w:rsidR="009427A1" w:rsidRPr="00690C65" w:rsidRDefault="009427A1" w:rsidP="006365D8">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6365D8">
      <w:pPr>
        <w:pStyle w:val="ProductList-Body"/>
      </w:pPr>
    </w:p>
    <w:p w14:paraId="6313F83C" w14:textId="77777777" w:rsidR="009427A1" w:rsidRPr="00690C65" w:rsidRDefault="009427A1" w:rsidP="006365D8">
      <w:pPr>
        <w:pStyle w:val="ProductList-Body"/>
        <w:tabs>
          <w:tab w:val="clear" w:pos="158"/>
          <w:tab w:val="left" w:pos="360"/>
        </w:tabs>
        <w:ind w:left="187"/>
      </w:pPr>
      <w:r>
        <w:rPr>
          <w:b/>
          <w:color w:val="0072C6"/>
        </w:rPr>
        <w:t>Administrasjonsportal</w:t>
      </w:r>
    </w:p>
    <w:p w14:paraId="1026F256" w14:textId="77777777" w:rsidR="009427A1" w:rsidRPr="00690C65" w:rsidRDefault="009427A1" w:rsidP="006365D8">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6365D8">
      <w:pPr>
        <w:pStyle w:val="ProductList-Body"/>
      </w:pPr>
    </w:p>
    <w:p w14:paraId="3C7B3920" w14:textId="77777777" w:rsidR="003C12D4" w:rsidRPr="00BA2331" w:rsidRDefault="003C12D4" w:rsidP="006365D8">
      <w:pPr>
        <w:pStyle w:val="ProductList-ClauseHeading"/>
        <w:keepNext w:val="0"/>
      </w:pPr>
      <w:r>
        <w:t>Tjenestekryptering med Nøkkel fra Kunden</w:t>
      </w:r>
    </w:p>
    <w:p w14:paraId="5E4B64CD" w14:textId="77777777" w:rsidR="003C12D4" w:rsidRPr="00BA2331" w:rsidRDefault="003C12D4" w:rsidP="006365D8">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21D54AE6" w:rsidR="003C12D4" w:rsidRDefault="003C12D4" w:rsidP="006365D8">
      <w:pPr>
        <w:pStyle w:val="ProductList-Body"/>
        <w:tabs>
          <w:tab w:val="clear" w:pos="158"/>
          <w:tab w:val="left" w:pos="180"/>
        </w:tabs>
        <w:rPr>
          <w:b/>
          <w:color w:val="00188F"/>
        </w:rPr>
      </w:pPr>
    </w:p>
    <w:p w14:paraId="43FA1B54" w14:textId="77777777" w:rsidR="00465BF7" w:rsidRDefault="00465BF7" w:rsidP="00465BF7">
      <w:pPr>
        <w:pStyle w:val="ProductList-Body"/>
        <w:rPr>
          <w:b/>
          <w:color w:val="00188F"/>
        </w:rPr>
      </w:pPr>
      <w:r>
        <w:rPr>
          <w:b/>
          <w:color w:val="00188F"/>
        </w:rPr>
        <w:t>Cortana</w:t>
      </w:r>
    </w:p>
    <w:p w14:paraId="6CF72FFE" w14:textId="77777777" w:rsidR="00465BF7" w:rsidRDefault="00465BF7" w:rsidP="00465BF7">
      <w:pPr>
        <w:pStyle w:val="ProductList-Body"/>
        <w:rPr>
          <w:bCs/>
        </w:rPr>
      </w:pPr>
      <w:r>
        <w:rPr>
          <w:bCs/>
        </w:rPr>
        <w:t>Cortana-kjerneplattformtjenesten som er integrert i Office 365-tjenester, kan under visse omstendigheter la brukere koble til Microsoft-tjenester utenom Office 365-tjenestene. Hvis Kunden tillater dette, er brukere som velger å bruke slike tjenester, underlagt andre vilkår for bruk enn disse Vilkårene for elektroniske tjenester for slike tjenester og som Microsoft er behandlingsansvarlig for, slik det fremgår av produktdokumentasjonen.</w:t>
      </w:r>
    </w:p>
    <w:p w14:paraId="441A9ADD" w14:textId="56CD58E4" w:rsidR="0016043C" w:rsidRDefault="0016043C" w:rsidP="006365D8">
      <w:pPr>
        <w:pStyle w:val="ProductList-Body"/>
        <w:tabs>
          <w:tab w:val="clear" w:pos="158"/>
          <w:tab w:val="left" w:pos="360"/>
        </w:tabs>
      </w:pPr>
    </w:p>
    <w:p w14:paraId="0D1E4491" w14:textId="77777777" w:rsidR="00276C88" w:rsidRPr="00EB48C9" w:rsidRDefault="00276C88" w:rsidP="00702C77">
      <w:pPr>
        <w:pStyle w:val="ProductList-Body"/>
        <w:keepNext/>
        <w:rPr>
          <w:b/>
          <w:color w:val="00188F"/>
        </w:rPr>
      </w:pPr>
      <w:r>
        <w:rPr>
          <w:b/>
          <w:color w:val="00188F"/>
        </w:rPr>
        <w:t>Microsoft Threat Experts</w:t>
      </w:r>
    </w:p>
    <w:p w14:paraId="5D391E41" w14:textId="77777777" w:rsidR="00276C88" w:rsidRDefault="00276C88" w:rsidP="006365D8">
      <w:pPr>
        <w:pStyle w:val="ProductList-Body"/>
        <w:ind w:right="-720"/>
      </w:pPr>
      <w:r>
        <w:t xml:space="preserve">Alle tjenester som leveres til kunden gjennom Experts on Demand-funksjonen i Microsoft Threat Experts, er underlagt meldingen om faglige tjenester i </w:t>
      </w:r>
      <w:hyperlink w:anchor="_top" w:tooltip="Vedlegg 1" w:history="1">
        <w:r>
          <w:rPr>
            <w:rStyle w:val="Hyperlink"/>
          </w:rPr>
          <w:t>vedlegg 1</w:t>
        </w:r>
      </w:hyperlink>
      <w:r>
        <w:t>.</w:t>
      </w:r>
    </w:p>
    <w:p w14:paraId="4FBC7D43" w14:textId="404CB10C" w:rsidR="00276C88" w:rsidRDefault="00276C88" w:rsidP="006365D8">
      <w:pPr>
        <w:pStyle w:val="ProductList-Body"/>
        <w:tabs>
          <w:tab w:val="clear" w:pos="158"/>
          <w:tab w:val="left" w:pos="360"/>
        </w:tabs>
      </w:pPr>
    </w:p>
    <w:p w14:paraId="44CF4A22" w14:textId="77777777" w:rsidR="007679D7" w:rsidRDefault="007679D7" w:rsidP="007679D7">
      <w:pPr>
        <w:pStyle w:val="ProductList-ClauseHeading"/>
        <w:keepNext w:val="0"/>
      </w:pPr>
      <w:r>
        <w:t>Endepunktfunksjoner</w:t>
      </w:r>
    </w:p>
    <w:p w14:paraId="5930EBB4" w14:textId="7E007D09" w:rsidR="007679D7" w:rsidRDefault="007679D7" w:rsidP="007679D7">
      <w:pPr>
        <w:pStyle w:val="ProductList-Body"/>
        <w:tabs>
          <w:tab w:val="clear" w:pos="158"/>
          <w:tab w:val="left" w:pos="360"/>
        </w:tabs>
      </w:pPr>
      <w:r>
        <w:t>Insider Risk Management og Microsoft Information Protection (“Samsvarstjenester”) inkluderer endepunktfunksjoner som integrerer kundedata fra Microsoft Defender Advanced Threat Protection (MDATP). Hvis kunden ikke har et aktivt abonnement på MDATP, vil en instans automatisk bli gitt for det begrensede formålet å aktivere endepunktfunksjonene til samsvarstjenestene. Bare vilkårene og DPA-bestemmelsene som gjelder MDATP, gjelder kundedata som er samlet inn for å gi disse endepunktfunksjonene.</w:t>
      </w:r>
    </w:p>
    <w:p w14:paraId="0877FBB8" w14:textId="77777777" w:rsidR="007679D7" w:rsidRDefault="007679D7" w:rsidP="007679D7">
      <w:pPr>
        <w:pStyle w:val="ProductList-Body"/>
        <w:tabs>
          <w:tab w:val="clear" w:pos="158"/>
          <w:tab w:val="left" w:pos="360"/>
        </w:tabs>
      </w:pPr>
    </w:p>
    <w:p w14:paraId="7BBD5F3E" w14:textId="77777777" w:rsidR="0016043C" w:rsidRPr="00D67A4B" w:rsidRDefault="0016043C" w:rsidP="006365D8">
      <w:pPr>
        <w:pStyle w:val="ProductList-Body"/>
        <w:rPr>
          <w:b/>
          <w:color w:val="00188F"/>
        </w:rPr>
      </w:pPr>
      <w:r>
        <w:rPr>
          <w:b/>
          <w:color w:val="00188F"/>
        </w:rPr>
        <w:t>Yammer</w:t>
      </w:r>
    </w:p>
    <w:p w14:paraId="2AFBCFD3" w14:textId="77777777" w:rsidR="0016043C" w:rsidRDefault="0016043C" w:rsidP="006365D8">
      <w:pPr>
        <w:pStyle w:val="ProductList-Body"/>
      </w:pPr>
      <w:r>
        <w:t>Når det gjelder Office 365-tjenester som omfatter Yammer, er det ikke nødvendig med Bruker-SL-er for Eksterne Brukere som inviteres til Yammer via ekstern nettverksfunksjonalitet.</w:t>
      </w:r>
    </w:p>
    <w:bookmarkStart w:id="128" w:name="AudioServices"/>
    <w:p w14:paraId="43180A1A"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8661B03" w14:textId="72815F8D" w:rsidR="008E1F8D" w:rsidRPr="006C107F" w:rsidRDefault="008E1F8D" w:rsidP="006365D8">
      <w:pPr>
        <w:pStyle w:val="ProductList-Offering2Heading"/>
        <w:outlineLvl w:val="2"/>
        <w:rPr>
          <w:lang w:val="nb-NO"/>
        </w:rPr>
      </w:pPr>
      <w:r w:rsidRPr="006C107F">
        <w:rPr>
          <w:lang w:val="nb-NO"/>
        </w:rPr>
        <w:tab/>
      </w:r>
      <w:bookmarkStart w:id="129" w:name="_Toc528174078"/>
      <w:bookmarkStart w:id="130" w:name="_Toc51924409"/>
      <w:r w:rsidRPr="006C107F">
        <w:rPr>
          <w:lang w:val="nb-NO"/>
        </w:rPr>
        <w:t>Lydtjenester</w:t>
      </w:r>
      <w:bookmarkEnd w:id="129"/>
      <w:bookmarkEnd w:id="130"/>
    </w:p>
    <w:p w14:paraId="102730D6" w14:textId="77777777" w:rsidR="008E1F8D" w:rsidRDefault="008E1F8D" w:rsidP="006365D8">
      <w:pPr>
        <w:pStyle w:val="ProductList-Offering1"/>
        <w:sectPr w:rsidR="008E1F8D"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28"/>
    <w:p w14:paraId="0F77983D"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6365D8">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Kommunikasjonskreditt</w:t>
      </w:r>
    </w:p>
    <w:p w14:paraId="6637A616" w14:textId="77777777" w:rsidR="00BE7943" w:rsidRPr="0059513D" w:rsidRDefault="00BE7943" w:rsidP="00BE7943">
      <w:pPr>
        <w:pStyle w:val="ProductList-Body"/>
      </w:pPr>
      <w:r>
        <w:rPr>
          <w:rFonts w:asciiTheme="majorHAnsi" w:hAnsiTheme="majorHAnsi"/>
          <w:sz w:val="16"/>
          <w:szCs w:val="16"/>
        </w:rPr>
        <w:t>Teams Rooms</w:t>
      </w:r>
    </w:p>
    <w:p w14:paraId="7E663341"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6365D8">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6365D8">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6365D8">
      <w:pPr>
        <w:pStyle w:val="ProductList-Body"/>
        <w:rPr>
          <w:b/>
          <w:color w:val="00188F"/>
        </w:rPr>
      </w:pPr>
      <w:r>
        <w:rPr>
          <w:b/>
          <w:color w:val="00188F"/>
        </w:rPr>
        <w:t>Kjernefunksjonalitet i Office 365-tjenester</w:t>
      </w:r>
    </w:p>
    <w:p w14:paraId="35948694" w14:textId="596B7315" w:rsidR="008E1F8D" w:rsidRDefault="008E1F8D" w:rsidP="006365D8">
      <w:pPr>
        <w:pStyle w:val="ProductList-Body"/>
      </w:pPr>
      <w:r>
        <w:t xml:space="preserve">Skype for Business Online Plan 2 eller etterfølgertjenester vil ha følgende </w:t>
      </w:r>
      <w:hyperlink w:anchor="CoreFeaturesforOffice365Services" w:tooltip="kjernefunksjoner" w:history="1">
        <w:r>
          <w:rPr>
            <w:rStyle w:val="Hyperlink"/>
          </w:rPr>
          <w:t>kjernefunksjoner</w:t>
        </w:r>
      </w:hyperlink>
      <w:r>
        <w:t>:</w:t>
      </w:r>
    </w:p>
    <w:p w14:paraId="1DFB9FCE" w14:textId="77777777" w:rsidR="008E1F8D" w:rsidRPr="00D7478E" w:rsidRDefault="008E1F8D" w:rsidP="006365D8">
      <w:pPr>
        <w:pStyle w:val="ProductList-Body"/>
      </w:pPr>
    </w:p>
    <w:p w14:paraId="592E529D" w14:textId="77777777" w:rsidR="008E1F8D" w:rsidRPr="00D7478E" w:rsidRDefault="008E1F8D" w:rsidP="006365D8">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6365D8">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6365D8">
      <w:pPr>
        <w:pStyle w:val="ProductList-Body"/>
        <w:tabs>
          <w:tab w:val="clear" w:pos="158"/>
          <w:tab w:val="left" w:pos="360"/>
        </w:tabs>
        <w:ind w:left="180"/>
      </w:pPr>
    </w:p>
    <w:p w14:paraId="60F01EDD" w14:textId="77777777" w:rsidR="008E1F8D" w:rsidRPr="00D7478E" w:rsidRDefault="008E1F8D" w:rsidP="006365D8">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6365D8">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6365D8">
      <w:pPr>
        <w:pStyle w:val="ProductList-Body"/>
        <w:tabs>
          <w:tab w:val="clear" w:pos="158"/>
          <w:tab w:val="left" w:pos="360"/>
        </w:tabs>
        <w:ind w:left="180"/>
      </w:pPr>
    </w:p>
    <w:p w14:paraId="4A4F57A6" w14:textId="77777777" w:rsidR="008E1F8D" w:rsidRPr="00D7478E" w:rsidRDefault="008E1F8D" w:rsidP="006365D8">
      <w:pPr>
        <w:pStyle w:val="ProductList-Body"/>
        <w:tabs>
          <w:tab w:val="clear" w:pos="158"/>
          <w:tab w:val="left" w:pos="360"/>
        </w:tabs>
        <w:ind w:left="187"/>
        <w:rPr>
          <w:b/>
          <w:color w:val="0072C6"/>
        </w:rPr>
      </w:pPr>
      <w:r>
        <w:rPr>
          <w:b/>
          <w:color w:val="0072C6"/>
        </w:rPr>
        <w:t>Internett-møter</w:t>
      </w:r>
    </w:p>
    <w:p w14:paraId="60E24B7A" w14:textId="77777777" w:rsidR="008E1F8D" w:rsidRDefault="008E1F8D" w:rsidP="006365D8">
      <w:pPr>
        <w:pStyle w:val="ProductList-Body"/>
        <w:tabs>
          <w:tab w:val="clear" w:pos="158"/>
          <w:tab w:val="left" w:pos="360"/>
        </w:tabs>
        <w:ind w:left="180"/>
      </w:pPr>
      <w:r>
        <w:t>Sluttbrukere skal kunne gjennomføre nettbaserte møter med andre sluttbrukere med funksjonalitet for overføring av lyd og video.</w:t>
      </w:r>
    </w:p>
    <w:p w14:paraId="42FA0070" w14:textId="77777777" w:rsidR="00702C77" w:rsidRDefault="00702C77" w:rsidP="006365D8">
      <w:pPr>
        <w:pStyle w:val="ProductList-Body"/>
        <w:rPr>
          <w:b/>
          <w:color w:val="00188F"/>
        </w:rPr>
      </w:pPr>
    </w:p>
    <w:p w14:paraId="2E855C08" w14:textId="15679CE0" w:rsidR="008E1F8D" w:rsidRDefault="008E1F8D" w:rsidP="006365D8">
      <w:pPr>
        <w:pStyle w:val="ProductList-Body"/>
        <w:rPr>
          <w:b/>
          <w:color w:val="00188F"/>
        </w:rPr>
      </w:pPr>
      <w:r>
        <w:rPr>
          <w:b/>
          <w:color w:val="00188F"/>
        </w:rPr>
        <w:t>Merknader</w:t>
      </w:r>
    </w:p>
    <w:p w14:paraId="4D28632A" w14:textId="622AB3F5" w:rsidR="008E1F8D" w:rsidRDefault="008E1F8D" w:rsidP="006365D8">
      <w:pPr>
        <w:pStyle w:val="ProductList-Body"/>
      </w:pPr>
      <w:r>
        <w:t xml:space="preserve">Meldinger om H.264/MPEG-4 AVC og/eller VC-1 i </w:t>
      </w:r>
      <w:hyperlink w:anchor="Attachment1" w:tooltip="vedlegg 1" w:history="1">
        <w:r w:rsidR="00183C8E">
          <w:rPr>
            <w:rStyle w:val="Hyperlink"/>
          </w:rPr>
          <w:t>vedlegg 1</w:t>
        </w:r>
      </w:hyperlink>
      <w:r>
        <w:t xml:space="preserve"> gjelder.</w:t>
      </w:r>
    </w:p>
    <w:p w14:paraId="21712E4E" w14:textId="77777777" w:rsidR="008E1F8D" w:rsidRDefault="008E1F8D" w:rsidP="006365D8">
      <w:pPr>
        <w:pStyle w:val="ProductList-Body"/>
        <w:tabs>
          <w:tab w:val="clear" w:pos="158"/>
          <w:tab w:val="left" w:pos="360"/>
        </w:tabs>
      </w:pPr>
    </w:p>
    <w:p w14:paraId="0E0A3D55" w14:textId="77777777" w:rsidR="008E1F8D" w:rsidRPr="00207B92" w:rsidRDefault="008E1F8D" w:rsidP="006365D8">
      <w:pPr>
        <w:pStyle w:val="ProductList-Body"/>
        <w:rPr>
          <w:b/>
          <w:color w:val="00188F"/>
        </w:rPr>
      </w:pPr>
      <w:r>
        <w:rPr>
          <w:b/>
          <w:color w:val="00188F"/>
        </w:rPr>
        <w:t>Eksterne brukere og brukere som ikke er godkjent for Skype for Business Online</w:t>
      </w:r>
    </w:p>
    <w:p w14:paraId="39DF94EF" w14:textId="77777777" w:rsidR="008E1F8D" w:rsidRDefault="008E1F8D" w:rsidP="006365D8">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6365D8">
      <w:pPr>
        <w:pStyle w:val="ProductList-Body"/>
        <w:tabs>
          <w:tab w:val="clear" w:pos="158"/>
          <w:tab w:val="left" w:pos="360"/>
        </w:tabs>
      </w:pPr>
    </w:p>
    <w:p w14:paraId="2246BCC7" w14:textId="77777777" w:rsidR="008E1F8D" w:rsidRPr="0011540B" w:rsidRDefault="008E1F8D" w:rsidP="006365D8">
      <w:pPr>
        <w:pStyle w:val="ProductList-Body"/>
        <w:rPr>
          <w:b/>
          <w:color w:val="00188F"/>
        </w:rPr>
      </w:pPr>
      <w:r>
        <w:rPr>
          <w:b/>
          <w:color w:val="00188F"/>
        </w:rPr>
        <w:t>Common Area Communications Device (kommunikasjonsenhet for fellesområde)</w:t>
      </w:r>
    </w:p>
    <w:p w14:paraId="0EC4D66B" w14:textId="0AF98A89" w:rsidR="008E1F8D" w:rsidRDefault="00BE7943" w:rsidP="006365D8">
      <w:pPr>
        <w:pStyle w:val="ProductList-Body"/>
        <w:tabs>
          <w:tab w:val="clear" w:pos="158"/>
          <w:tab w:val="left" w:pos="360"/>
        </w:tabs>
      </w:pPr>
      <w:r>
        <w:t>En Common Area Communication Device (“CACD”) er en enhet som deles av flere brukere som ikke logger på enheten med sine Office 365-legitimasjon, og som støtter samtaler, møter og/eller konferanser over tale, Voice over IP og/eller video. Microsofts Common Area Phone og Teams Rooms tilbud er Device SL-er som bare kan tilordnes en CACD. Hver CACD-lisensiert enhet kan aksesseres og brukes av et hvilket som helst antall brukere</w:t>
      </w:r>
      <w:r w:rsidR="008E1F8D">
        <w:t>.</w:t>
      </w:r>
    </w:p>
    <w:p w14:paraId="3A1B79D0" w14:textId="77777777" w:rsidR="00471999" w:rsidRDefault="00471999" w:rsidP="006365D8">
      <w:pPr>
        <w:pStyle w:val="ProductList-Body"/>
        <w:rPr>
          <w:b/>
          <w:color w:val="00188F"/>
        </w:rPr>
      </w:pPr>
    </w:p>
    <w:p w14:paraId="0AB4DD9B" w14:textId="4A0EF00A" w:rsidR="000E39CA" w:rsidRPr="003619D2" w:rsidRDefault="000E39CA" w:rsidP="006365D8">
      <w:pPr>
        <w:pStyle w:val="ProductList-Body"/>
        <w:rPr>
          <w:b/>
          <w:color w:val="00188F"/>
        </w:rPr>
      </w:pPr>
      <w:r>
        <w:rPr>
          <w:b/>
          <w:color w:val="00188F"/>
        </w:rPr>
        <w:t>Anropsplan og lydkonferansetjenester: (anrops-/konferansetjenester:)</w:t>
      </w:r>
    </w:p>
    <w:p w14:paraId="51C1A905" w14:textId="57A62852" w:rsidR="008E1F8D" w:rsidRDefault="000E39CA" w:rsidP="006365D8">
      <w:pPr>
        <w:pStyle w:val="ProductList-Body"/>
        <w:tabs>
          <w:tab w:val="clear" w:pos="158"/>
          <w:tab w:val="left" w:pos="360"/>
        </w:tabs>
      </w:pPr>
      <w:r>
        <w:t>Ringe- og konferansetjenester leveres av det tilknyttede Microsoft-selskapet eller en annen tjenesteleverandør som er autorisert til å administrere dem. Priser for telefon- og konferansetjenestene kan omfatte gjeldende avgifter og gebyrer</w:t>
      </w:r>
      <w:r w:rsidR="008E1F8D">
        <w:t xml:space="preserve">. Vilkår for anrops- og lydkonferansetjenester kan variere fra land til land. Alle inkludert avgifter, avgifter og landsspesifikke bruksbetingelser er beskrevet i bruksvilkårene som er tilgjengelige på volumlisensieringsstedet at </w:t>
      </w:r>
      <w:hyperlink r:id="rId57" w:history="1">
        <w:r w:rsidR="008E1F8D">
          <w:rPr>
            <w:rStyle w:val="Hyperlink"/>
          </w:rPr>
          <w:t>http://go.microsoft.com/fwlink/?LinkId=690247</w:t>
        </w:r>
      </w:hyperlink>
      <w:r w:rsidR="008E1F8D">
        <w:t>.</w:t>
      </w:r>
    </w:p>
    <w:p w14:paraId="0D7DFC69" w14:textId="77777777" w:rsidR="008E1F8D" w:rsidRDefault="008E1F8D" w:rsidP="006365D8">
      <w:pPr>
        <w:pStyle w:val="ProductList-Body"/>
        <w:tabs>
          <w:tab w:val="clear" w:pos="158"/>
          <w:tab w:val="left" w:pos="360"/>
        </w:tabs>
      </w:pPr>
    </w:p>
    <w:p w14:paraId="35490895" w14:textId="77777777" w:rsidR="008E1F8D" w:rsidRPr="0081293D" w:rsidRDefault="008E1F8D" w:rsidP="006365D8">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6365D8">
      <w:pPr>
        <w:pStyle w:val="ProductList-Body"/>
      </w:pPr>
    </w:p>
    <w:p w14:paraId="6A1D0ECC" w14:textId="77777777" w:rsidR="008E1F8D" w:rsidRPr="003619D2" w:rsidRDefault="008E1F8D" w:rsidP="004464E5">
      <w:pPr>
        <w:pStyle w:val="ProductList-Body"/>
        <w:rPr>
          <w:b/>
          <w:color w:val="00188F"/>
        </w:rPr>
      </w:pPr>
      <w:r>
        <w:rPr>
          <w:b/>
          <w:color w:val="00188F"/>
        </w:rPr>
        <w:t>Viktig informasjon om nødtjenester</w:t>
      </w:r>
    </w:p>
    <w:p w14:paraId="77CD90C8" w14:textId="2EC31E04" w:rsidR="008E1F8D" w:rsidRDefault="00F772DC" w:rsidP="006365D8">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r w:rsidR="008E1F8D">
        <w:t>.</w:t>
      </w:r>
    </w:p>
    <w:p w14:paraId="0C486C28" w14:textId="77777777" w:rsidR="004A79EF" w:rsidRDefault="00020BB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8210F62" w14:textId="5A950874" w:rsidR="006F7CAE" w:rsidRPr="006F7CAE" w:rsidRDefault="006F7CAE" w:rsidP="006365D8">
      <w:pPr>
        <w:pStyle w:val="ProductList-Offering2Heading"/>
        <w:outlineLvl w:val="2"/>
        <w:rPr>
          <w:lang w:val="nb-NO"/>
        </w:rPr>
      </w:pPr>
      <w:r w:rsidRPr="006F7CAE">
        <w:rPr>
          <w:lang w:val="nb-NO"/>
        </w:rPr>
        <w:tab/>
      </w:r>
      <w:bookmarkStart w:id="131" w:name="ExchangeOnline"/>
      <w:bookmarkStart w:id="132" w:name="_Toc524436947"/>
      <w:bookmarkStart w:id="133" w:name="_Toc523239319"/>
      <w:bookmarkStart w:id="134" w:name="_Toc51924410"/>
      <w:r w:rsidRPr="006F7CAE">
        <w:rPr>
          <w:lang w:val="nb-NO"/>
        </w:rPr>
        <w:t>Exchange Online</w:t>
      </w:r>
      <w:bookmarkEnd w:id="131"/>
      <w:bookmarkEnd w:id="132"/>
      <w:bookmarkEnd w:id="133"/>
      <w:bookmarkEnd w:id="134"/>
    </w:p>
    <w:p w14:paraId="7757C5D1" w14:textId="77777777" w:rsidR="006F7CAE" w:rsidRDefault="006F7CAE" w:rsidP="006365D8">
      <w:pPr>
        <w:pStyle w:val="ProductList-Offering1"/>
        <w:sectPr w:rsidR="006F7CAE" w:rsidSect="00E275D6">
          <w:footerReference w:type="first" r:id="rId58"/>
          <w:type w:val="continuous"/>
          <w:pgSz w:w="12240" w:h="15840"/>
          <w:pgMar w:top="1440" w:right="720" w:bottom="1440" w:left="720" w:header="720" w:footer="720" w:gutter="0"/>
          <w:cols w:space="720"/>
          <w:titlePg/>
          <w:docGrid w:linePitch="360"/>
        </w:sectPr>
      </w:pPr>
    </w:p>
    <w:p w14:paraId="7D4CCAFF"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365D8">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2BF26F03" w14:textId="575355CE"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0E997FF0" w14:textId="77777777" w:rsidR="006F7CAE" w:rsidRPr="00482DBD" w:rsidRDefault="006F7CAE" w:rsidP="006365D8">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6365D8">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6365D8">
      <w:pPr>
        <w:pStyle w:val="ProductList-Body"/>
        <w:rPr>
          <w:lang w:val="en-US"/>
        </w:rPr>
      </w:pPr>
      <w:r w:rsidRPr="006F7CAE">
        <w:rPr>
          <w:b/>
          <w:color w:val="00188F"/>
          <w:lang w:val="en-US"/>
        </w:rPr>
        <w:t>Kjernefunksjonalitet i Office 365-tjenester – Exchange Online</w:t>
      </w:r>
    </w:p>
    <w:p w14:paraId="029F6D7B" w14:textId="74F80B26" w:rsidR="001A19E0" w:rsidRPr="00690C65" w:rsidRDefault="001A19E0" w:rsidP="006365D8">
      <w:pPr>
        <w:pStyle w:val="ProductList-Body"/>
      </w:pPr>
      <w:r>
        <w:t xml:space="preserve">Exchange Online eller tjenesten som erstatter Exchange Online, skal ha følgende </w:t>
      </w:r>
      <w:hyperlink w:anchor="CoreFeaturesforOffice365Services" w:tooltip="Kjernefunksjonalitet" w:history="1">
        <w:r>
          <w:rPr>
            <w:rStyle w:val="Hyperlink"/>
          </w:rPr>
          <w:t>Kjernefunksjonalitet</w:t>
        </w:r>
      </w:hyperlink>
      <w:r>
        <w:t>:</w:t>
      </w:r>
    </w:p>
    <w:p w14:paraId="1D120F58" w14:textId="77777777" w:rsidR="00017A5A" w:rsidRPr="00690C65" w:rsidRDefault="00017A5A" w:rsidP="006365D8">
      <w:pPr>
        <w:pStyle w:val="ProductList-Body"/>
      </w:pPr>
    </w:p>
    <w:p w14:paraId="1211BEB5" w14:textId="77777777" w:rsidR="001A19E0" w:rsidRPr="00690C65" w:rsidRDefault="001A19E0" w:rsidP="006365D8">
      <w:pPr>
        <w:pStyle w:val="ProductList-Body"/>
        <w:ind w:left="187"/>
      </w:pPr>
      <w:r>
        <w:rPr>
          <w:b/>
          <w:color w:val="0072C6"/>
        </w:rPr>
        <w:t>E-post</w:t>
      </w:r>
    </w:p>
    <w:p w14:paraId="3937A9A0" w14:textId="4DCDD39C" w:rsidR="001A19E0" w:rsidRPr="00690C65" w:rsidRDefault="001A19E0" w:rsidP="006365D8">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6365D8">
      <w:pPr>
        <w:pStyle w:val="ProductList-Body"/>
        <w:ind w:left="180"/>
      </w:pPr>
    </w:p>
    <w:p w14:paraId="53900BEE" w14:textId="77777777" w:rsidR="001A19E0" w:rsidRPr="00690C65" w:rsidRDefault="001A19E0" w:rsidP="006365D8">
      <w:pPr>
        <w:pStyle w:val="ProductList-Body"/>
        <w:ind w:left="187"/>
      </w:pPr>
      <w:r>
        <w:rPr>
          <w:b/>
          <w:color w:val="0072C6"/>
        </w:rPr>
        <w:t>Tilgang via mobil- og nettlesere</w:t>
      </w:r>
    </w:p>
    <w:p w14:paraId="277343D5" w14:textId="1C1D7BA1" w:rsidR="001A19E0" w:rsidRPr="00690C65" w:rsidRDefault="001A19E0" w:rsidP="006365D8">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6365D8">
      <w:pPr>
        <w:pStyle w:val="ProductList-Body"/>
        <w:ind w:left="180"/>
      </w:pPr>
    </w:p>
    <w:p w14:paraId="05B168D9" w14:textId="77777777" w:rsidR="001A19E0" w:rsidRPr="00690C65" w:rsidRDefault="001A19E0" w:rsidP="008E38FE">
      <w:pPr>
        <w:pStyle w:val="ProductList-Body"/>
        <w:ind w:left="187"/>
      </w:pPr>
      <w:r>
        <w:rPr>
          <w:b/>
          <w:color w:val="0072C6"/>
        </w:rPr>
        <w:t>Oppbevaringsregler</w:t>
      </w:r>
    </w:p>
    <w:p w14:paraId="0BFE11A8" w14:textId="021008B4" w:rsidR="001A19E0" w:rsidRPr="00690C65" w:rsidRDefault="001A19E0" w:rsidP="006365D8">
      <w:pPr>
        <w:pStyle w:val="ProductList-Body"/>
        <w:ind w:left="180"/>
      </w:pPr>
      <w:r>
        <w:t>Kunden skal kunne fastsette regler for arkivering og sletting av e-postmeldinger.</w:t>
      </w:r>
    </w:p>
    <w:p w14:paraId="617D402C" w14:textId="77777777" w:rsidR="00BE7943" w:rsidRDefault="00BE7943" w:rsidP="008E38FE">
      <w:pPr>
        <w:pStyle w:val="ProductList-Body"/>
        <w:ind w:left="180"/>
        <w:rPr>
          <w:b/>
          <w:color w:val="0072C6"/>
        </w:rPr>
      </w:pPr>
    </w:p>
    <w:p w14:paraId="42B509D2" w14:textId="7B615EC2" w:rsidR="001A19E0" w:rsidRPr="00690C65" w:rsidRDefault="001A19E0" w:rsidP="008E38FE">
      <w:pPr>
        <w:pStyle w:val="ProductList-Body"/>
        <w:ind w:left="180"/>
      </w:pPr>
      <w:r>
        <w:rPr>
          <w:b/>
          <w:color w:val="0072C6"/>
        </w:rPr>
        <w:t>Gjenoppretting av slettede elementer og postkasser</w:t>
      </w:r>
    </w:p>
    <w:p w14:paraId="59B339BD" w14:textId="77777777" w:rsidR="00357A6F" w:rsidRPr="0044514B" w:rsidRDefault="00357A6F" w:rsidP="006365D8">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6365D8">
      <w:pPr>
        <w:pStyle w:val="ProductList-Body"/>
        <w:ind w:left="180"/>
      </w:pPr>
    </w:p>
    <w:p w14:paraId="4FCE47EA" w14:textId="77777777" w:rsidR="001A19E0" w:rsidRPr="00690C65" w:rsidRDefault="001A19E0" w:rsidP="006365D8">
      <w:pPr>
        <w:pStyle w:val="ProductList-Body"/>
        <w:ind w:left="180"/>
      </w:pPr>
      <w:r>
        <w:rPr>
          <w:b/>
          <w:color w:val="0072C6"/>
        </w:rPr>
        <w:t>Søk i flere postkasser</w:t>
      </w:r>
    </w:p>
    <w:p w14:paraId="442DBA42" w14:textId="37A9B852" w:rsidR="001A19E0" w:rsidRPr="00690C65" w:rsidRDefault="001A19E0" w:rsidP="006365D8">
      <w:pPr>
        <w:pStyle w:val="ProductList-Body"/>
        <w:ind w:left="180"/>
      </w:pPr>
      <w:r>
        <w:t>Kunden skal kunne søke etter innhold i flere postkasser innenfor organisasjonen samtidig.</w:t>
      </w:r>
    </w:p>
    <w:p w14:paraId="6D60AB6B" w14:textId="77777777" w:rsidR="001A19E0" w:rsidRPr="00690C65" w:rsidRDefault="001A19E0" w:rsidP="006365D8">
      <w:pPr>
        <w:pStyle w:val="ProductList-Body"/>
        <w:ind w:left="180"/>
      </w:pPr>
    </w:p>
    <w:p w14:paraId="3467D71C" w14:textId="77777777" w:rsidR="001A19E0" w:rsidRPr="00690C65" w:rsidRDefault="001A19E0" w:rsidP="006365D8">
      <w:pPr>
        <w:pStyle w:val="ProductList-Body"/>
        <w:ind w:left="187"/>
      </w:pPr>
      <w:r>
        <w:rPr>
          <w:b/>
          <w:color w:val="0072C6"/>
        </w:rPr>
        <w:t>Kalender</w:t>
      </w:r>
    </w:p>
    <w:p w14:paraId="294F5C1B" w14:textId="0EB42AC3" w:rsidR="001A19E0" w:rsidRPr="00690C65" w:rsidRDefault="001A19E0" w:rsidP="006365D8">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6365D8">
      <w:pPr>
        <w:pStyle w:val="ProductList-Body"/>
        <w:ind w:left="180"/>
      </w:pPr>
    </w:p>
    <w:p w14:paraId="12646D9A" w14:textId="77777777" w:rsidR="001A19E0" w:rsidRPr="00690C65" w:rsidRDefault="001A19E0" w:rsidP="007679D7">
      <w:pPr>
        <w:pStyle w:val="ProductList-Body"/>
        <w:ind w:left="187"/>
      </w:pPr>
      <w:r>
        <w:rPr>
          <w:b/>
          <w:color w:val="0072C6"/>
        </w:rPr>
        <w:t>Kontakter</w:t>
      </w:r>
    </w:p>
    <w:p w14:paraId="648D4163" w14:textId="31CD581B" w:rsidR="001A19E0" w:rsidRPr="00690C65" w:rsidRDefault="001A19E0" w:rsidP="006365D8">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6365D8">
      <w:pPr>
        <w:pStyle w:val="ProductList-Body"/>
      </w:pPr>
    </w:p>
    <w:p w14:paraId="6B6C75C8" w14:textId="4B7FDD5C" w:rsidR="00DC0A1F" w:rsidRPr="00690C65" w:rsidRDefault="00DC0A1F" w:rsidP="006365D8">
      <w:pPr>
        <w:pStyle w:val="ProductList-Body"/>
      </w:pPr>
      <w:r>
        <w:rPr>
          <w:b/>
          <w:color w:val="00188F"/>
        </w:rPr>
        <w:t>Kjernefunksjonalitet i Office 365-tjenester – Exchange Online-arkivering</w:t>
      </w:r>
    </w:p>
    <w:p w14:paraId="3AEF57B1" w14:textId="041924B4" w:rsidR="00DC0A1F" w:rsidRPr="00690C65" w:rsidRDefault="00DC0A1F" w:rsidP="006365D8">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14:paraId="2A148731" w14:textId="77777777" w:rsidR="000B0627" w:rsidRPr="00690C65" w:rsidRDefault="000B0627" w:rsidP="006365D8">
      <w:pPr>
        <w:pStyle w:val="ProductList-Body"/>
      </w:pPr>
    </w:p>
    <w:p w14:paraId="40C43371" w14:textId="77777777" w:rsidR="00ED50E6" w:rsidRPr="00690C65" w:rsidRDefault="001A19E0" w:rsidP="006365D8">
      <w:pPr>
        <w:pStyle w:val="ProductList-Body"/>
        <w:ind w:left="180"/>
      </w:pPr>
      <w:r>
        <w:rPr>
          <w:b/>
          <w:color w:val="0072C6"/>
        </w:rPr>
        <w:t>Lagring</w:t>
      </w:r>
    </w:p>
    <w:p w14:paraId="4D3B73EF" w14:textId="41F65D4D" w:rsidR="001A19E0" w:rsidRPr="00690C65" w:rsidRDefault="001A19E0" w:rsidP="006365D8">
      <w:pPr>
        <w:pStyle w:val="ProductList-Body"/>
        <w:ind w:left="180"/>
      </w:pPr>
      <w:r>
        <w:t>Kunden skal kunne gi sluttbrukere muligheten til å lagre e-postmeldinger.</w:t>
      </w:r>
    </w:p>
    <w:p w14:paraId="34730755" w14:textId="77777777" w:rsidR="00BE7943" w:rsidRDefault="00BE7943" w:rsidP="00396F93">
      <w:pPr>
        <w:pStyle w:val="ProductList-Body"/>
        <w:ind w:left="158"/>
        <w:rPr>
          <w:b/>
          <w:color w:val="0072C6"/>
        </w:rPr>
      </w:pPr>
    </w:p>
    <w:p w14:paraId="0586DAE4" w14:textId="2601F725" w:rsidR="00ED50E6" w:rsidRPr="00690C65" w:rsidRDefault="001A19E0" w:rsidP="00396F93">
      <w:pPr>
        <w:pStyle w:val="ProductList-Body"/>
        <w:ind w:left="158"/>
      </w:pPr>
      <w:r>
        <w:rPr>
          <w:b/>
          <w:color w:val="0072C6"/>
        </w:rPr>
        <w:t>Oppbevaringsregler</w:t>
      </w:r>
    </w:p>
    <w:p w14:paraId="7CDB87D7" w14:textId="21882356" w:rsidR="001A19E0" w:rsidRPr="00690C65" w:rsidRDefault="001A19E0" w:rsidP="006365D8">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6365D8">
      <w:pPr>
        <w:pStyle w:val="ProductList-Body"/>
        <w:ind w:left="180"/>
      </w:pPr>
    </w:p>
    <w:p w14:paraId="53518FF9" w14:textId="77777777" w:rsidR="00ED50E6" w:rsidRPr="00690C65" w:rsidRDefault="001A19E0" w:rsidP="006365D8">
      <w:pPr>
        <w:pStyle w:val="ProductList-Body"/>
        <w:ind w:left="187"/>
      </w:pPr>
      <w:r>
        <w:rPr>
          <w:b/>
          <w:color w:val="0072C6"/>
        </w:rPr>
        <w:t>Gjenoppretting av slettede elementer og postkasser</w:t>
      </w:r>
    </w:p>
    <w:p w14:paraId="0CF73227" w14:textId="7B0D2157" w:rsidR="001A19E0" w:rsidRPr="00690C65" w:rsidRDefault="001A19E0" w:rsidP="006365D8">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6365D8">
      <w:pPr>
        <w:pStyle w:val="ProductList-Body"/>
        <w:ind w:left="180"/>
      </w:pPr>
    </w:p>
    <w:p w14:paraId="32403BAC" w14:textId="77777777" w:rsidR="00ED50E6" w:rsidRPr="00690C65" w:rsidRDefault="001A19E0" w:rsidP="006365D8">
      <w:pPr>
        <w:pStyle w:val="ProductList-Body"/>
        <w:ind w:left="187"/>
      </w:pPr>
      <w:r>
        <w:rPr>
          <w:b/>
          <w:color w:val="0072C6"/>
        </w:rPr>
        <w:t>Søk i flere postkasser</w:t>
      </w:r>
    </w:p>
    <w:p w14:paraId="024BBD24" w14:textId="653E014F" w:rsidR="001A19E0" w:rsidRPr="00690C65" w:rsidRDefault="001A19E0" w:rsidP="006365D8">
      <w:pPr>
        <w:pStyle w:val="ProductList-Body"/>
        <w:ind w:left="180"/>
      </w:pPr>
      <w:r>
        <w:t>Kunden skal kunne søke etter innhold i flere postkasser innenfor organisasjonen samtidig.</w:t>
      </w:r>
    </w:p>
    <w:p w14:paraId="2351983F" w14:textId="77777777" w:rsidR="00ED50E6" w:rsidRPr="00690C65" w:rsidRDefault="00ED50E6" w:rsidP="006365D8">
      <w:pPr>
        <w:pStyle w:val="ProductList-Body"/>
        <w:ind w:left="180"/>
      </w:pPr>
    </w:p>
    <w:p w14:paraId="448BE475" w14:textId="77777777" w:rsidR="00ED50E6" w:rsidRPr="00690C65" w:rsidRDefault="001A19E0" w:rsidP="00BE7943">
      <w:pPr>
        <w:pStyle w:val="ProductList-Body"/>
        <w:keepNext/>
        <w:ind w:left="187"/>
      </w:pPr>
      <w:r>
        <w:rPr>
          <w:b/>
          <w:color w:val="0072C6"/>
        </w:rPr>
        <w:t>Juridisk bevaring</w:t>
      </w:r>
    </w:p>
    <w:p w14:paraId="2EA3BFAF" w14:textId="032F19D8" w:rsidR="001A19E0" w:rsidRPr="00690C65" w:rsidRDefault="001A19E0" w:rsidP="006365D8">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6A5BFD35" w14:textId="77777777" w:rsidR="00BE7943" w:rsidRDefault="00BE7943" w:rsidP="006365D8">
      <w:pPr>
        <w:pStyle w:val="ProductList-Body"/>
        <w:ind w:left="187"/>
        <w:rPr>
          <w:b/>
          <w:color w:val="0072C6"/>
        </w:rPr>
      </w:pPr>
    </w:p>
    <w:p w14:paraId="4ACEA0A4" w14:textId="3982CF6B" w:rsidR="006523C8" w:rsidRPr="00690C65" w:rsidRDefault="006523C8" w:rsidP="006365D8">
      <w:pPr>
        <w:pStyle w:val="ProductList-Body"/>
        <w:ind w:left="187"/>
      </w:pPr>
      <w:r>
        <w:rPr>
          <w:b/>
          <w:color w:val="0072C6"/>
        </w:rPr>
        <w:t>Arkivering</w:t>
      </w:r>
    </w:p>
    <w:p w14:paraId="73F5962E" w14:textId="77777777" w:rsidR="006523C8" w:rsidRPr="00690C65" w:rsidRDefault="006523C8" w:rsidP="006365D8">
      <w:pPr>
        <w:pStyle w:val="ProductList-Body"/>
        <w:ind w:left="180"/>
      </w:pPr>
      <w:r>
        <w:t>Exchange Online-arkiveringsfunksjonen kan bare brukes til arkivering med Exchange Online Plan 1 og 2.</w:t>
      </w:r>
    </w:p>
    <w:p w14:paraId="2F8F646A" w14:textId="77777777" w:rsidR="006523C8" w:rsidRPr="00690C65" w:rsidRDefault="006523C8" w:rsidP="006365D8">
      <w:pPr>
        <w:pStyle w:val="ProductList-Body"/>
        <w:ind w:left="180"/>
      </w:pPr>
    </w:p>
    <w:p w14:paraId="2B0BFA2B" w14:textId="6300D19C" w:rsidR="006523C8" w:rsidRPr="00690C65" w:rsidRDefault="006523C8" w:rsidP="006365D8">
      <w:pPr>
        <w:pStyle w:val="ProductList-Body"/>
        <w:ind w:left="180"/>
      </w:pPr>
      <w:r>
        <w:rPr>
          <w:b/>
          <w:color w:val="0072C6"/>
        </w:rPr>
        <w:t>Arkivering For Exchange Server</w:t>
      </w:r>
    </w:p>
    <w:p w14:paraId="05891E4A" w14:textId="77777777" w:rsidR="006523C8" w:rsidRPr="00690C65" w:rsidRDefault="006523C8" w:rsidP="006365D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365D8">
      <w:pPr>
        <w:pStyle w:val="ProductList-Body"/>
        <w:ind w:left="180"/>
      </w:pPr>
    </w:p>
    <w:p w14:paraId="37DD8C9B" w14:textId="77777777" w:rsidR="00502DF3" w:rsidRDefault="00502DF3" w:rsidP="006365D8">
      <w:pPr>
        <w:pStyle w:val="ProductList-ClauseHeading"/>
        <w:keepNext w:val="0"/>
      </w:pPr>
      <w:r>
        <w:t>Smarttelefoner og nettbrett</w:t>
      </w:r>
    </w:p>
    <w:p w14:paraId="753ECB8E" w14:textId="7FF0ED67" w:rsidR="00426020" w:rsidRPr="003A1DB6" w:rsidRDefault="00A261E0" w:rsidP="006365D8">
      <w:pPr>
        <w:pStyle w:val="ProductList-Body"/>
      </w:pPr>
      <w:r>
        <w:t xml:space="preserve">Hver bruker som kunden tildeler en Exchange Online User SL, kan (i) bruke Microsoft Outlook for mobile enheter til kommersielle formål og (ii) logge seg på Microsoft Outlook med sin arbeids- eller skolekonto på opptil fem smarttelefoner og fem nettbrett. </w:t>
      </w:r>
      <w:r>
        <w:rPr>
          <w:rFonts w:ascii="Calibri" w:eastAsia="Calibri" w:hAnsi="Calibri" w:cs="Arial"/>
        </w:rPr>
        <w:t>Microsoft Outlook er også underlagt de tjenestespesifikke vilkårene som gjelder for M 365 Mobile Applications</w:t>
      </w:r>
      <w:r w:rsidR="00426020">
        <w:t xml:space="preserve">. </w:t>
      </w:r>
    </w:p>
    <w:p w14:paraId="48AB11E2" w14:textId="77777777" w:rsidR="00426020" w:rsidRDefault="00426020" w:rsidP="006365D8">
      <w:pPr>
        <w:pStyle w:val="ProductList-Body"/>
        <w:tabs>
          <w:tab w:val="clear" w:pos="158"/>
          <w:tab w:val="left" w:pos="270"/>
        </w:tabs>
        <w:rPr>
          <w:b/>
          <w:color w:val="00188F"/>
        </w:rPr>
      </w:pPr>
    </w:p>
    <w:p w14:paraId="6F4D5951" w14:textId="2D4EF21D" w:rsidR="006523C8" w:rsidRPr="00690C65" w:rsidRDefault="006523C8" w:rsidP="006365D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365D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59"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365D8">
      <w:pPr>
        <w:pStyle w:val="ProductList-Body"/>
        <w:rPr>
          <w:szCs w:val="18"/>
        </w:rPr>
      </w:pPr>
    </w:p>
    <w:p w14:paraId="2E721F6E" w14:textId="77777777" w:rsidR="00DC2161" w:rsidRPr="00017A5A" w:rsidRDefault="00DC2161" w:rsidP="008E38FE">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6365D8">
      <w:pPr>
        <w:pStyle w:val="ProductList-Body"/>
      </w:pPr>
      <w:r>
        <w:t>Hvis kunden er lisensiert for Office 365 Forhindring av datatap etter enhet, er alle brukerne av den lisensierte enheten lisensiert for Elektroniske Tjenester.</w:t>
      </w:r>
      <w:bookmarkStart w:id="135" w:name="_Hlk486589626"/>
    </w:p>
    <w:bookmarkEnd w:id="135"/>
    <w:p w14:paraId="34D36E72" w14:textId="798E1846" w:rsidR="000C7C1C" w:rsidRDefault="000C7C1C" w:rsidP="006365D8">
      <w:pPr>
        <w:pStyle w:val="ProductList-Body"/>
        <w:tabs>
          <w:tab w:val="clear" w:pos="158"/>
          <w:tab w:val="left" w:pos="180"/>
        </w:tabs>
      </w:pPr>
    </w:p>
    <w:p w14:paraId="0B8AD612" w14:textId="77777777" w:rsidR="000C7C1C" w:rsidRPr="003709FE" w:rsidRDefault="000C7C1C" w:rsidP="00EF149B">
      <w:pPr>
        <w:pStyle w:val="ProductList-Body"/>
        <w:rPr>
          <w:b/>
          <w:color w:val="00188F"/>
        </w:rPr>
      </w:pPr>
      <w:bookmarkStart w:id="136" w:name="_Toc423959249"/>
      <w:r w:rsidRPr="003709FE">
        <w:rPr>
          <w:b/>
          <w:color w:val="00188F"/>
        </w:rPr>
        <w:t>Serviceavtale</w:t>
      </w:r>
      <w:bookmarkEnd w:id="136"/>
    </w:p>
    <w:p w14:paraId="6220D799" w14:textId="3793E285" w:rsidR="00196D07" w:rsidRDefault="00396F93" w:rsidP="006365D8">
      <w:pPr>
        <w:pStyle w:val="ProductList-Body"/>
        <w:tabs>
          <w:tab w:val="clear" w:pos="158"/>
          <w:tab w:val="left" w:pos="180"/>
        </w:tabs>
      </w:pPr>
      <w:r>
        <w:t>Det finnes ingen SLA for Office 365 Advanced Threat Protection.</w:t>
      </w:r>
    </w:p>
    <w:bookmarkStart w:id="137" w:name="O365Applications"/>
    <w:p w14:paraId="3A1D86AD" w14:textId="17BA03B6" w:rsidR="00303CF4" w:rsidRPr="00340CC6" w:rsidRDefault="004A79EF" w:rsidP="006365D8">
      <w:pPr>
        <w:pStyle w:val="ProductList-Body"/>
        <w:shd w:val="clear" w:color="auto" w:fill="A6A6A6" w:themeFill="background1" w:themeFillShade="A6"/>
        <w:spacing w:before="120" w:after="240"/>
        <w:jc w:val="right"/>
        <w:rPr>
          <w:color w:val="0563C1" w:themeColor="hyperlink"/>
          <w:sz w:val="16"/>
          <w:szCs w:val="16"/>
          <w:u w:val="single"/>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388D70F" w14:textId="77777777" w:rsidR="00CC7BC9" w:rsidRDefault="00CC7BC9" w:rsidP="00CC7BC9">
      <w:pPr>
        <w:pStyle w:val="ProductList-Offering2Heading"/>
        <w:outlineLvl w:val="2"/>
      </w:pPr>
      <w:r w:rsidRPr="006C107F">
        <w:rPr>
          <w:lang w:val="sv-SE"/>
        </w:rPr>
        <w:tab/>
      </w:r>
      <w:bookmarkStart w:id="138" w:name="_Toc51924411"/>
      <w:r>
        <w:t>Microsoft Stream</w:t>
      </w:r>
      <w:bookmarkEnd w:id="138"/>
    </w:p>
    <w:p w14:paraId="53AF3171" w14:textId="77777777" w:rsidR="00CC7BC9" w:rsidRDefault="00CC7BC9" w:rsidP="00CC7BC9">
      <w:pPr>
        <w:pStyle w:val="ProductList-Body"/>
        <w:tabs>
          <w:tab w:val="clear" w:pos="158"/>
          <w:tab w:val="left" w:pos="360"/>
        </w:tabs>
        <w:rPr>
          <w:b/>
          <w:color w:val="00188F"/>
        </w:rPr>
      </w:pPr>
      <w:r>
        <w:rPr>
          <w:b/>
          <w:color w:val="00188F"/>
        </w:rPr>
        <w:t>Merknader</w:t>
      </w:r>
    </w:p>
    <w:p w14:paraId="03089179" w14:textId="77777777" w:rsidR="00CC7BC9" w:rsidRDefault="00CC7BC9" w:rsidP="00CC7BC9">
      <w:pPr>
        <w:pStyle w:val="ProductList-Body"/>
      </w:pPr>
      <w:r>
        <w:rPr>
          <w:color w:val="000000" w:themeColor="text1"/>
        </w:rPr>
        <w:t xml:space="preserve">H.264/AVC Visuell standard, VC-1 Videostandard, MPEG-4 del 2 Visuell standard og MPEG-2 Videostandard </w:t>
      </w:r>
      <w:r>
        <w:t xml:space="preserve">Merknader i </w:t>
      </w:r>
      <w:hyperlink w:anchor="_top" w:tooltip="Vedlegg 1" w:history="1">
        <w:r>
          <w:rPr>
            <w:rStyle w:val="Hyperlink"/>
          </w:rPr>
          <w:t>Vedlegg 1</w:t>
        </w:r>
      </w:hyperlink>
      <w:r>
        <w:t xml:space="preserve"> gjelder.</w:t>
      </w:r>
    </w:p>
    <w:p w14:paraId="3901B487" w14:textId="77777777" w:rsidR="00BE7943" w:rsidRDefault="00BE7943" w:rsidP="00CC7BC9">
      <w:pPr>
        <w:pStyle w:val="ProductList-Body"/>
        <w:tabs>
          <w:tab w:val="clear" w:pos="158"/>
          <w:tab w:val="left" w:pos="360"/>
        </w:tabs>
        <w:rPr>
          <w:b/>
          <w:color w:val="00188F"/>
        </w:rPr>
      </w:pPr>
    </w:p>
    <w:p w14:paraId="6D1D2957" w14:textId="660DC314" w:rsidR="00CC7BC9" w:rsidRDefault="00CC7BC9" w:rsidP="00CC7BC9">
      <w:pPr>
        <w:pStyle w:val="ProductList-Body"/>
        <w:tabs>
          <w:tab w:val="clear" w:pos="158"/>
          <w:tab w:val="left" w:pos="360"/>
        </w:tabs>
        <w:rPr>
          <w:b/>
          <w:color w:val="00188F"/>
        </w:rPr>
      </w:pPr>
      <w:r>
        <w:rPr>
          <w:b/>
          <w:color w:val="00188F"/>
        </w:rPr>
        <w:t>Stream Live Events</w:t>
      </w:r>
    </w:p>
    <w:p w14:paraId="12C7E42C" w14:textId="77777777" w:rsidR="00CC7BC9" w:rsidRDefault="00CC7BC9" w:rsidP="00CC7BC9">
      <w:pPr>
        <w:pStyle w:val="ProductList-Body"/>
      </w:pPr>
      <w:r>
        <w:t>Stream Live Events er underlagt følgende:</w:t>
      </w:r>
    </w:p>
    <w:p w14:paraId="19891F50" w14:textId="77777777" w:rsidR="00CC7BC9" w:rsidRDefault="00CC7BC9" w:rsidP="00CC7BC9">
      <w:pPr>
        <w:pStyle w:val="ProductList-Bullet"/>
        <w:numPr>
          <w:ilvl w:val="0"/>
          <w:numId w:val="11"/>
        </w:numPr>
      </w:pPr>
      <w:r>
        <w:t>Varigheten på Stream Live Events kan ikke være mer enn fire (4) timer;</w:t>
      </w:r>
    </w:p>
    <w:p w14:paraId="3C8303CC" w14:textId="77777777" w:rsidR="00CC7BC9" w:rsidRDefault="00CC7BC9" w:rsidP="00CC7BC9">
      <w:pPr>
        <w:pStyle w:val="ProductList-Bullet"/>
        <w:numPr>
          <w:ilvl w:val="0"/>
          <w:numId w:val="11"/>
        </w:numPr>
      </w:pPr>
      <w:r>
        <w:t>Stream Live Events-deltakere må ikke overstige 10 000; og</w:t>
      </w:r>
    </w:p>
    <w:p w14:paraId="09358ABF" w14:textId="77777777" w:rsidR="00CC7BC9" w:rsidRDefault="00CC7BC9" w:rsidP="00CC7BC9">
      <w:pPr>
        <w:pStyle w:val="ProductList-Bullet"/>
        <w:numPr>
          <w:ilvl w:val="0"/>
          <w:numId w:val="11"/>
        </w:numPr>
      </w:pPr>
      <w:r>
        <w:t>Stream Live Events er begrenset til femten (15) per kunde til enhver tid.</w:t>
      </w:r>
    </w:p>
    <w:p w14:paraId="6618687F" w14:textId="77777777" w:rsidR="00CC7BC9" w:rsidRDefault="00020BBC" w:rsidP="00CC7BC9">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CC7BC9">
          <w:rPr>
            <w:rStyle w:val="Hyperlink"/>
            <w:sz w:val="16"/>
            <w:szCs w:val="16"/>
          </w:rPr>
          <w:t>Innholdsfortegnelse</w:t>
        </w:r>
      </w:hyperlink>
      <w:r w:rsidR="00CC7BC9">
        <w:rPr>
          <w:sz w:val="16"/>
          <w:szCs w:val="16"/>
        </w:rPr>
        <w:t xml:space="preserve"> / </w:t>
      </w:r>
      <w:hyperlink w:anchor="GeneralTerms" w:tooltip="Generelle vilkår" w:history="1">
        <w:r w:rsidR="00CC7BC9">
          <w:rPr>
            <w:rStyle w:val="Hyperlink"/>
            <w:sz w:val="16"/>
            <w:szCs w:val="16"/>
          </w:rPr>
          <w:t>Generelle vilkår</w:t>
        </w:r>
      </w:hyperlink>
    </w:p>
    <w:p w14:paraId="642C94D8" w14:textId="07653DC9" w:rsidR="00465BF7" w:rsidRDefault="00465BF7" w:rsidP="00396F93">
      <w:pPr>
        <w:pStyle w:val="ProductList-Offering2Heading"/>
        <w:outlineLvl w:val="2"/>
      </w:pPr>
      <w:r w:rsidRPr="00482DBD">
        <w:tab/>
      </w:r>
      <w:bookmarkStart w:id="139" w:name="_Toc51924412"/>
      <w:r>
        <w:t>Microsoft</w:t>
      </w:r>
      <w:r w:rsidR="00832F43">
        <w:t xml:space="preserve"> T</w:t>
      </w:r>
      <w:r>
        <w:t>eam</w:t>
      </w:r>
      <w:r w:rsidR="00832F43">
        <w:t>s</w:t>
      </w:r>
      <w:bookmarkEnd w:id="139"/>
    </w:p>
    <w:p w14:paraId="1D571AE2" w14:textId="77777777" w:rsidR="00465BF7" w:rsidRDefault="00465BF7" w:rsidP="00465BF7">
      <w:pPr>
        <w:pStyle w:val="ProductList-Body"/>
        <w:tabs>
          <w:tab w:val="clear" w:pos="158"/>
          <w:tab w:val="left" w:pos="360"/>
        </w:tabs>
        <w:rPr>
          <w:b/>
          <w:color w:val="00188F"/>
        </w:rPr>
      </w:pPr>
      <w:r>
        <w:rPr>
          <w:b/>
          <w:color w:val="00188F"/>
        </w:rPr>
        <w:t>Merknader</w:t>
      </w:r>
    </w:p>
    <w:p w14:paraId="31AEFF9B" w14:textId="77777777" w:rsidR="00465BF7" w:rsidRDefault="00465BF7" w:rsidP="00465BF7">
      <w:pPr>
        <w:pStyle w:val="ProductList-Body"/>
      </w:pPr>
      <w:r>
        <w:t xml:space="preserve">Merknaden om H.264/MPEG-4 AVC i </w:t>
      </w:r>
      <w:hyperlink r:id="rId60" w:anchor="Vedlegg 1" w:tooltip="Vedlegg 1" w:history="1">
        <w:r>
          <w:rPr>
            <w:rStyle w:val="Hyperlink"/>
          </w:rPr>
          <w:t>Vedlegg 1</w:t>
        </w:r>
      </w:hyperlink>
      <w:r>
        <w:t xml:space="preserve"> gjelder for alle Office 365-tjenester som omfatter Microsoft Teams.</w:t>
      </w:r>
    </w:p>
    <w:p w14:paraId="02E6D285" w14:textId="77777777" w:rsidR="00702C77" w:rsidRDefault="00702C77" w:rsidP="00465BF7">
      <w:pPr>
        <w:pStyle w:val="ProductList-Body"/>
        <w:tabs>
          <w:tab w:val="clear" w:pos="158"/>
          <w:tab w:val="left" w:pos="360"/>
        </w:tabs>
        <w:rPr>
          <w:b/>
          <w:color w:val="00188F"/>
        </w:rPr>
      </w:pPr>
    </w:p>
    <w:p w14:paraId="48BAB3DF" w14:textId="0BEFA057" w:rsidR="00465BF7" w:rsidRDefault="00465BF7" w:rsidP="00465BF7">
      <w:pPr>
        <w:pStyle w:val="ProductList-Body"/>
        <w:tabs>
          <w:tab w:val="clear" w:pos="158"/>
          <w:tab w:val="left" w:pos="360"/>
        </w:tabs>
        <w:rPr>
          <w:b/>
          <w:color w:val="00188F"/>
        </w:rPr>
      </w:pPr>
      <w:r>
        <w:rPr>
          <w:b/>
          <w:color w:val="00188F"/>
        </w:rPr>
        <w:t>Kunder i helsesektoren</w:t>
      </w:r>
    </w:p>
    <w:p w14:paraId="3D9352BF" w14:textId="77777777" w:rsidR="00465BF7" w:rsidRDefault="00465BF7" w:rsidP="00465BF7">
      <w:pPr>
        <w:pStyle w:val="ProductList-Body"/>
      </w:pPr>
      <w:r>
        <w:t>Kunden har eneansvar for: (1) korrektheten og tilstrekkeligheten til informasjon og data gjort tilgjengelig ved bruk av Microsoft Teams; (2) innføring av en sikker autentiseringsmetode applikasjon-til-applikasjon mellom enhver Kundeapp og/eller -tjeneste og Microsoft Teams; (3) innhenting av nødvendig samtykke fra sluttbrukere i forbindelse med sluttbrukerens og Kundens bruk av Microsoft Teams; og (4) visning av relevante varsler, ansvarsfraskrivelser og bekreftelser til sluttbrukere i forbindelse med sluttbrukerens og Kundens bruk av Microsoft Teams.</w:t>
      </w:r>
    </w:p>
    <w:p w14:paraId="57DA2FF8" w14:textId="77777777" w:rsidR="00465BF7" w:rsidRDefault="00465BF7" w:rsidP="00465BF7">
      <w:pPr>
        <w:pStyle w:val="ProductList-Body"/>
      </w:pPr>
    </w:p>
    <w:p w14:paraId="686F1AFA" w14:textId="77777777" w:rsidR="00465BF7" w:rsidRDefault="00465BF7" w:rsidP="00465BF7">
      <w:pPr>
        <w:pStyle w:val="ProductList-Body"/>
      </w:pPr>
      <w:r>
        <w:t>KUNDEN BEKREFTER AT ELEKTRONISKE TJENESTER (MICROSOFT TEAMS-TJENESTEN OG -PROGRAMMER) (1) IKKE ER TILTENKT ELLER GJORT TILGJENGELIG SOM EN MEDISINSK ENHET (ELLER MEDISINSKE ENHETER) FOR DIAGNOSTISERING AV SYKDOM ELLER ANDRE TILSTANDER, ELLER TIL KURERING, DEMPING, BEHANDLING ELLER FOREBYGGING AV SYKDOMMER, ELLER PÅ ANDRE MÅTER BRUKES SOM EN KOMPONENT I KLINISKE TILBUD ELLER PRODUKTER, OG DET GIS INGEN LISENS ELLER RETT TIL Å BRUKE ELEKTRONISKE TJENESTER TIL SLIKE FORMÅL, (2) ER IKKE UTVIKLET FOR ELLER TILTENKT SOM EN ERSTATNING FOR PROFESJONELL MEDISINSK RÅDGIVNING, DIAGNOSTIKK, BEHANDLING ELLER AVGJØRELSER OG SKAL IKKE ERSTATTE PROFESJONELL MEDISINSK RÅDGIVNING, DIAGNOSTIKK, BEHANDLING ELLER AVGJØRELSER, OG (3) SKAL IKKE BRUKES I MEDISINSKE NØDSTILFELLER. KUNDEN ER ALENE ANSVARLIG FOR ALL PERSONSKADE ELLER DØD SOM KAN INNTREFFE SOM FØLGE AV KUNDENS BRUK AV MICROSOFT TEAMS OG DENS PROGRAMMER, INKLUDERT (MEN IKKE BEGRENSET TIL) SLIKE SKADER PÅ SLUTTBRUKERE ELLER KUNDENS PASIENTER.</w:t>
      </w:r>
    </w:p>
    <w:p w14:paraId="388D9EBF" w14:textId="77777777" w:rsidR="00465BF7" w:rsidRDefault="00465BF7" w:rsidP="00465BF7">
      <w:pPr>
        <w:pStyle w:val="ProductList-Body"/>
      </w:pPr>
    </w:p>
    <w:p w14:paraId="2C0FD14A" w14:textId="77777777" w:rsidR="00465BF7" w:rsidRDefault="00465BF7" w:rsidP="00465BF7">
      <w:pPr>
        <w:pStyle w:val="ProductList-Body"/>
        <w:rPr>
          <w:b/>
          <w:color w:val="00188F"/>
        </w:rPr>
      </w:pPr>
      <w:r>
        <w:rPr>
          <w:b/>
          <w:color w:val="00188F"/>
        </w:rPr>
        <w:t>Prøveversjoner</w:t>
      </w:r>
    </w:p>
    <w:p w14:paraId="75DCDDCB" w14:textId="77777777" w:rsidR="00465BF7" w:rsidRDefault="00465BF7" w:rsidP="00465BF7">
      <w:pPr>
        <w:pStyle w:val="ProductList-Body"/>
        <w:rPr>
          <w:b/>
        </w:rPr>
      </w:pPr>
      <w:r>
        <w:t>Utforsking ("Exploratory Experience") av Microsoft Teams kan bare initieres av individuelle sluttbrukere. Kunder kan ikke initiere utforsking av Microsoft Teams på vegne av ansatte som er sluttbrukere.</w:t>
      </w:r>
    </w:p>
    <w:p w14:paraId="176202FF" w14:textId="77777777" w:rsidR="00465BF7" w:rsidRDefault="00020BBC" w:rsidP="00465BF7">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65BF7">
          <w:rPr>
            <w:rStyle w:val="Hyperlink"/>
            <w:sz w:val="16"/>
            <w:szCs w:val="16"/>
          </w:rPr>
          <w:t>Innholdsfortegnelse</w:t>
        </w:r>
      </w:hyperlink>
      <w:r w:rsidR="00465BF7">
        <w:rPr>
          <w:sz w:val="16"/>
          <w:szCs w:val="16"/>
        </w:rPr>
        <w:t xml:space="preserve"> / </w:t>
      </w:r>
      <w:hyperlink w:anchor="GeneralTerms" w:tooltip="Generelle vilkår" w:history="1">
        <w:r w:rsidR="00465BF7">
          <w:rPr>
            <w:rStyle w:val="Hyperlink"/>
            <w:sz w:val="16"/>
            <w:szCs w:val="16"/>
          </w:rPr>
          <w:t>Generelle vilkår</w:t>
        </w:r>
      </w:hyperlink>
    </w:p>
    <w:p w14:paraId="6FD24189" w14:textId="77777777" w:rsidR="00F772DC" w:rsidRDefault="006F7CAE" w:rsidP="00F772DC">
      <w:pPr>
        <w:pStyle w:val="ProductList-Offering2Heading"/>
        <w:outlineLvl w:val="2"/>
      </w:pPr>
      <w:r w:rsidRPr="00482DBD">
        <w:tab/>
      </w:r>
      <w:bookmarkStart w:id="140" w:name="M365Applications"/>
      <w:bookmarkStart w:id="141" w:name="_Toc37676501"/>
      <w:bookmarkStart w:id="142" w:name="_Toc51924413"/>
      <w:bookmarkEnd w:id="137"/>
      <w:r w:rsidR="00F772DC">
        <w:t>Microsoft 365-applikasjoner</w:t>
      </w:r>
      <w:bookmarkEnd w:id="140"/>
      <w:bookmarkEnd w:id="141"/>
      <w:bookmarkEnd w:id="142"/>
    </w:p>
    <w:p w14:paraId="70292665" w14:textId="77777777" w:rsidR="00F772DC" w:rsidRDefault="00F772DC" w:rsidP="00F772DC">
      <w:pPr>
        <w:pStyle w:val="ProductList-Offering1"/>
        <w:sectPr w:rsidR="00F772DC" w:rsidSect="00E275D6">
          <w:type w:val="continuous"/>
          <w:pgSz w:w="12240" w:h="15840"/>
          <w:pgMar w:top="1440" w:right="720" w:bottom="1440" w:left="720" w:header="720" w:footer="720" w:gutter="0"/>
          <w:cols w:space="720"/>
          <w:titlePg/>
          <w:docGrid w:linePitch="360"/>
        </w:sectPr>
      </w:pPr>
    </w:p>
    <w:p w14:paraId="75B2D3D2"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Microsoft 365 Apps for Business</w:t>
      </w:r>
    </w:p>
    <w:p w14:paraId="6875051D"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Microsoft 365 Apps for Enterprise</w:t>
      </w:r>
    </w:p>
    <w:p w14:paraId="6C52240A"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Visio Online (plan 1 and 2)</w:t>
      </w:r>
    </w:p>
    <w:p w14:paraId="263D932A" w14:textId="77777777" w:rsidR="00F772DC" w:rsidRDefault="00F772DC" w:rsidP="00F772DC">
      <w:pPr>
        <w:pStyle w:val="ProductList-Offering2"/>
        <w:sectPr w:rsidR="00F772DC" w:rsidSect="005B7124">
          <w:type w:val="continuous"/>
          <w:pgSz w:w="12240" w:h="15840"/>
          <w:pgMar w:top="1440" w:right="720" w:bottom="1440" w:left="720" w:header="720" w:footer="720" w:gutter="0"/>
          <w:cols w:num="2" w:space="720"/>
          <w:titlePg/>
          <w:docGrid w:linePitch="360"/>
        </w:sectPr>
      </w:pPr>
    </w:p>
    <w:p w14:paraId="23436BBB" w14:textId="77777777" w:rsidR="00F772DC" w:rsidRPr="000A5E8A" w:rsidRDefault="00F772DC" w:rsidP="00F772DC">
      <w:pPr>
        <w:pStyle w:val="ProductList-Body"/>
        <w:pBdr>
          <w:top w:val="single" w:sz="4" w:space="1" w:color="BFBFBF" w:themeColor="background1" w:themeShade="BF"/>
        </w:pBdr>
        <w:rPr>
          <w:b/>
          <w:color w:val="000000" w:themeColor="text1"/>
          <w:sz w:val="8"/>
          <w:szCs w:val="8"/>
        </w:rPr>
      </w:pPr>
    </w:p>
    <w:p w14:paraId="6C88A49F" w14:textId="77777777" w:rsidR="00F772DC" w:rsidRPr="00123E7D" w:rsidRDefault="00F772DC" w:rsidP="00F772DC">
      <w:pPr>
        <w:pStyle w:val="ProductList-Body"/>
        <w:rPr>
          <w:b/>
          <w:color w:val="00188F"/>
        </w:rPr>
      </w:pPr>
      <w:r>
        <w:rPr>
          <w:b/>
          <w:color w:val="00188F"/>
        </w:rPr>
        <w:t>Serviceavtale</w:t>
      </w:r>
    </w:p>
    <w:p w14:paraId="512050BC" w14:textId="77777777" w:rsidR="00F772DC" w:rsidRDefault="00F772DC" w:rsidP="00F772DC">
      <w:pPr>
        <w:pStyle w:val="ProductList-Body"/>
      </w:pPr>
      <w:r>
        <w:t>Det er ingen SLA for Visio Online.</w:t>
      </w:r>
    </w:p>
    <w:p w14:paraId="5FC62891" w14:textId="77777777" w:rsidR="00F772DC" w:rsidRPr="00123E7D" w:rsidRDefault="00F772DC" w:rsidP="00F772DC">
      <w:pPr>
        <w:pStyle w:val="ProductList-Body"/>
      </w:pPr>
    </w:p>
    <w:p w14:paraId="573FA016" w14:textId="77777777" w:rsidR="003F6EC5" w:rsidRPr="00123E7D" w:rsidRDefault="003F6EC5" w:rsidP="003F6EC5">
      <w:pPr>
        <w:pStyle w:val="ProductList-Body"/>
        <w:tabs>
          <w:tab w:val="clear" w:pos="158"/>
          <w:tab w:val="left" w:pos="180"/>
        </w:tabs>
        <w:rPr>
          <w:b/>
          <w:color w:val="00188F"/>
        </w:rPr>
      </w:pPr>
      <w:r>
        <w:rPr>
          <w:b/>
          <w:color w:val="00188F"/>
        </w:rPr>
        <w:t xml:space="preserve">Installasjon og brukerrettigheter </w:t>
      </w:r>
    </w:p>
    <w:p w14:paraId="3EED4263" w14:textId="77777777" w:rsidR="003F6EC5" w:rsidRDefault="003F6EC5" w:rsidP="003F6EC5">
      <w:pPr>
        <w:pStyle w:val="ProductList-Body"/>
        <w:tabs>
          <w:tab w:val="clear" w:pos="158"/>
          <w:tab w:val="left" w:pos="180"/>
        </w:tabs>
      </w:pPr>
      <w:r>
        <w:t>Hver enkelt bruker som Kunden tilordner en Bruker-SL til, må jobb- eller skolekonto for kunne bruke programvaren som følger med abonnementet. Disse brukerne:</w:t>
      </w:r>
    </w:p>
    <w:p w14:paraId="2F189400" w14:textId="77777777" w:rsidR="003F6EC5" w:rsidRDefault="003F6EC5" w:rsidP="003F6EC5">
      <w:pPr>
        <w:pStyle w:val="ProductList-Body"/>
        <w:numPr>
          <w:ilvl w:val="0"/>
          <w:numId w:val="6"/>
        </w:numPr>
        <w:ind w:left="450" w:hanging="270"/>
      </w:pPr>
      <w:r>
        <w:t>kan aktivere programvaren som følger med SL-en, for lokal eller ekstern bruk på opptil fem OSE-er samtidig,</w:t>
      </w:r>
    </w:p>
    <w:p w14:paraId="5CF29B24" w14:textId="77777777" w:rsidR="003F6EC5" w:rsidRDefault="003F6EC5" w:rsidP="003F6EC5">
      <w:pPr>
        <w:pStyle w:val="ProductList-Body"/>
        <w:numPr>
          <w:ilvl w:val="0"/>
          <w:numId w:val="6"/>
        </w:numPr>
        <w:ind w:left="450" w:hanging="270"/>
      </w:pPr>
      <w:r>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hyperlink r:id="rId61" w:history="1">
        <w:r>
          <w:rPr>
            <w:rStyle w:val="Hyperlink"/>
          </w:rPr>
          <w:t>Produktvilkårene</w:t>
        </w:r>
      </w:hyperlink>
      <w:r>
        <w:t xml:space="preserve">. Produktvilkårene ligger på </w:t>
      </w:r>
      <w:hyperlink r:id="rId62" w:history="1">
        <w:r>
          <w:rPr>
            <w:rStyle w:val="Hyperlink"/>
          </w:rPr>
          <w:t>http://go.microsoft.com/?linkid=9839207</w:t>
        </w:r>
      </w:hyperlink>
      <w:r>
        <w:t xml:space="preserve">. En liste over kvalifiserte multi-instans vertspartnere og ytterligere distribusjonskrav er tilgjengelig på </w:t>
      </w:r>
      <w:hyperlink r:id="rId63" w:history="1">
        <w:r>
          <w:rPr>
            <w:rStyle w:val="Hyperlink"/>
          </w:rPr>
          <w:t>www.office.com/sca</w:t>
        </w:r>
      </w:hyperlink>
      <w:r>
        <w:rPr>
          <w:color w:val="1F497D"/>
        </w:rPr>
        <w:t xml:space="preserve">. </w:t>
      </w:r>
      <w:r>
        <w:t>Denne bestemmelsen om aktivering av delt datamaskin gjelder ikke for Kunder med lisens for Microsoft 365 Apps for Business når Microsoft 365 Apps for Business er lisensiert som en komponent av Microsoft 365 Business Premium;</w:t>
      </w:r>
    </w:p>
    <w:p w14:paraId="6236976E" w14:textId="77777777" w:rsidR="003F6EC5" w:rsidRPr="008958E4" w:rsidRDefault="003F6EC5" w:rsidP="003F6EC5">
      <w:pPr>
        <w:pStyle w:val="ProductList-Body"/>
        <w:numPr>
          <w:ilvl w:val="0"/>
          <w:numId w:val="6"/>
        </w:numPr>
        <w:ind w:left="450" w:hanging="270"/>
        <w:rPr>
          <w:b/>
        </w:rPr>
      </w:pPr>
      <w:r>
        <w:t>må koble hver enhet som brukeren har installert programvaren til internett minst en gang hver 30. dag, ellers kan programvarens funksjonalitet bli påvirket: og</w:t>
      </w:r>
    </w:p>
    <w:p w14:paraId="635C519E" w14:textId="77777777" w:rsidR="003F6EC5" w:rsidRDefault="003F6EC5" w:rsidP="003F6EC5">
      <w:pPr>
        <w:pStyle w:val="ProductList-Body"/>
        <w:numPr>
          <w:ilvl w:val="0"/>
          <w:numId w:val="6"/>
        </w:numPr>
        <w:ind w:left="450" w:hanging="270"/>
      </w:pPr>
      <w:r>
        <w:t>kan bruke internett-tilkoblede online-tjenester levert som en del av ProPlus [og regulert av denne OST]. Hvis kunden tillater det, kan brukerne også velge å bruke elektroniske tjenester som er underlagt andre bruksvilkår enn denne OST-en, og som Microsoft er en datakontroller for, som identifisert i produktdokumentasjonen.</w:t>
      </w:r>
    </w:p>
    <w:p w14:paraId="67B4017F" w14:textId="77777777" w:rsidR="003F6EC5" w:rsidRDefault="003F6EC5" w:rsidP="003F6EC5">
      <w:pPr>
        <w:pStyle w:val="ProductList-Body"/>
        <w:numPr>
          <w:ilvl w:val="1"/>
          <w:numId w:val="13"/>
        </w:numPr>
        <w:ind w:left="810"/>
      </w:pPr>
      <w:r>
        <w:t>Online-tjenester vil tillate Kunden å aktivere eller deaktivere disse valgfrie tilkoblede tjenestene: og</w:t>
      </w:r>
    </w:p>
    <w:p w14:paraId="7FAA62F0" w14:textId="77777777" w:rsidR="003F6EC5" w:rsidRPr="00F40FD0" w:rsidRDefault="003F6EC5" w:rsidP="003F6EC5">
      <w:pPr>
        <w:pStyle w:val="ProductList-Body"/>
        <w:numPr>
          <w:ilvl w:val="1"/>
          <w:numId w:val="13"/>
        </w:numPr>
        <w:ind w:left="810"/>
      </w:pPr>
      <w:r>
        <w:t>Kunden er ansvarlig for å evaluere, aktivere eller deaktivere tilgjengeligheten av valgfrie tilkoblede tjenester til brukerne.</w:t>
      </w:r>
    </w:p>
    <w:p w14:paraId="46A2906A" w14:textId="77777777" w:rsidR="003F6EC5" w:rsidRDefault="003F6EC5" w:rsidP="003F6EC5">
      <w:pPr>
        <w:pStyle w:val="ProductList-Body"/>
        <w:spacing w:before="40"/>
      </w:pPr>
    </w:p>
    <w:p w14:paraId="658B1CD4" w14:textId="77777777" w:rsidR="003F6EC5" w:rsidRPr="00797140" w:rsidRDefault="003F6EC5" w:rsidP="003F6EC5">
      <w:pPr>
        <w:pStyle w:val="ProductList-Body"/>
        <w:rPr>
          <w:b/>
          <w:color w:val="00188F"/>
        </w:rPr>
      </w:pPr>
      <w:r>
        <w:rPr>
          <w:b/>
          <w:color w:val="00188F"/>
        </w:rPr>
        <w:t>Enhetsbasert abonnementslisens</w:t>
      </w:r>
    </w:p>
    <w:p w14:paraId="24DDE78E" w14:textId="77777777" w:rsidR="003F6EC5" w:rsidRDefault="003F6EC5" w:rsidP="003F6EC5">
      <w:pPr>
        <w:pStyle w:val="ProductList-Body"/>
        <w:spacing w:before="40"/>
      </w:pPr>
      <w:r>
        <w:t>Hver enhet-SL tillater bruk av programvaren som følger med abonnementet. Brukere av en lisensiert enhet:</w:t>
      </w:r>
    </w:p>
    <w:p w14:paraId="7008F3B2" w14:textId="77777777" w:rsidR="003F6EC5" w:rsidRDefault="003F6EC5" w:rsidP="003F6EC5">
      <w:pPr>
        <w:pStyle w:val="ProductList-Body"/>
        <w:numPr>
          <w:ilvl w:val="0"/>
          <w:numId w:val="17"/>
        </w:numPr>
        <w:spacing w:before="40"/>
      </w:pPr>
      <w:r>
        <w:t>kan aktivere og bruke programvaren som leveres på én OSE på den lisensierte enheten; eller</w:t>
      </w:r>
    </w:p>
    <w:p w14:paraId="2279EDF3" w14:textId="77777777" w:rsidR="003F6EC5" w:rsidRDefault="003F6EC5" w:rsidP="003F6EC5">
      <w:pPr>
        <w:pStyle w:val="ProductList-Body"/>
        <w:numPr>
          <w:ilvl w:val="0"/>
          <w:numId w:val="17"/>
        </w:numPr>
        <w:spacing w:before="40"/>
      </w:pPr>
      <w:r>
        <w:t xml:space="preserve">kan installere og bruke programvaren eksternt fra den lisensierte enheten på én OSE på én nettverksserver, eller på Microsoft Azure, eller med én kvalifisert multitenant hostingpartner (“QMTH”). Rettigheter til å installere og bruke programvaren med en QMTH gjelder ikke hvis QMTH bruker en listet leverandør som datasenterleverandør, da disse vilkårene er definert i </w:t>
      </w:r>
      <w:hyperlink r:id="rId64" w:history="1">
        <w:r>
          <w:rPr>
            <w:rStyle w:val="Hyperlink"/>
          </w:rPr>
          <w:t>Produktvilkårene</w:t>
        </w:r>
      </w:hyperlink>
      <w:r>
        <w:t xml:space="preserve">. Produktvilkårene ligger på </w:t>
      </w:r>
      <w:hyperlink r:id="rId65" w:history="1">
        <w:r>
          <w:rPr>
            <w:rStyle w:val="Hyperlink"/>
          </w:rPr>
          <w:t>http://go.microsoft.com/?linkid=9839207</w:t>
        </w:r>
      </w:hyperlink>
      <w:r>
        <w:t>. En liste over kvalifiserte multitenant hostingpartnere og ytterligere krav til distribusjon er tilgjengelig på www.office.com/sca.</w:t>
      </w:r>
    </w:p>
    <w:p w14:paraId="50811272" w14:textId="3AAA478A" w:rsidR="007679D7" w:rsidRDefault="003F6EC5" w:rsidP="003F6EC5">
      <w:pPr>
        <w:pStyle w:val="ProductList-Body"/>
        <w:spacing w:before="40"/>
      </w:pPr>
      <w:r>
        <w:t>Kunden må koble hver OSE der programvaren er installert til Internett minst en gang hver 90. dag, ellers kan programvarens funksjonalitet bli påvirket</w:t>
      </w:r>
      <w:r w:rsidR="007679D7">
        <w:t>.</w:t>
      </w:r>
    </w:p>
    <w:p w14:paraId="57B4F4F9" w14:textId="77777777" w:rsidR="007679D7" w:rsidRPr="00FF3FF1" w:rsidRDefault="007679D7" w:rsidP="00BE7943">
      <w:pPr>
        <w:pStyle w:val="ProductList-Body"/>
      </w:pPr>
    </w:p>
    <w:p w14:paraId="2CAD6349" w14:textId="77777777" w:rsidR="00F772DC" w:rsidRPr="00597EF9" w:rsidRDefault="00F772DC" w:rsidP="00F772DC">
      <w:pPr>
        <w:pStyle w:val="ProductList-Body"/>
        <w:rPr>
          <w:b/>
          <w:color w:val="00188F"/>
        </w:rPr>
      </w:pPr>
      <w:r>
        <w:rPr>
          <w:b/>
          <w:color w:val="00188F"/>
        </w:rPr>
        <w:t>Smarttelefoner og nettbrett</w:t>
      </w:r>
    </w:p>
    <w:p w14:paraId="48ED6E37" w14:textId="77777777" w:rsidR="00A261E0" w:rsidRPr="00CF31D1" w:rsidRDefault="00A261E0" w:rsidP="00A261E0">
      <w:pPr>
        <w:pStyle w:val="ProductList-Body"/>
        <w:spacing w:line="230" w:lineRule="auto"/>
      </w:pPr>
      <w:r>
        <w:t>Hver bruker som kunden tildeler Microsoft 365 Apps for virksomhet eller Microsoft 365 Apps for enterprise bruker-SL-er, kan (i) bruke Microsoft Office for mobile enheter til kommersielle formål og (ii) logge på Microsoft Office med arbeids- eller skolekontoen sin på opp til fem smarttelefoner og fem nettbrett.</w:t>
      </w:r>
    </w:p>
    <w:p w14:paraId="57AA1FE0" w14:textId="77777777" w:rsidR="00A261E0" w:rsidRPr="00CF31D1" w:rsidRDefault="00A261E0" w:rsidP="00A261E0">
      <w:pPr>
        <w:pStyle w:val="ProductList-Body"/>
        <w:spacing w:line="230" w:lineRule="auto"/>
      </w:pPr>
    </w:p>
    <w:p w14:paraId="12C6BE4A" w14:textId="3495C3CB" w:rsidR="00F772DC" w:rsidRDefault="00A261E0" w:rsidP="00A261E0">
      <w:pPr>
        <w:pStyle w:val="ProductList-Body"/>
      </w:pPr>
      <w:r>
        <w:rPr>
          <w:rFonts w:ascii="Calibri" w:eastAsia="Calibri" w:hAnsi="Calibri" w:cs="Arial"/>
        </w:rPr>
        <w:t>Når versjoner av Microsoft Word, Excel, PowerPoint, Outlook, OneDrive og Teams-applikasjoner for mobile enheter (“M 365 Mobile Applications”) brukes med en arbeids- eller skolekonto for å få tilgang til Online Services som er underlagt denne OST-en, er det vilkårene for OST-en som styrer den aktuelle onlinetjenesten som gjelder for bruken av M 365 mobilapplikasjoner. Microsofts forpliktelser relatert til M365 Mobile Applications omfatter ikke databehandling, retningslinjer eller praksis fra tredjepartsleverandører av mobilplattformer som mobilapplikasjonene opererer på (f.eks. Apple, Google</w:t>
      </w:r>
      <w:r w:rsidR="00F772DC">
        <w:t>.</w:t>
      </w:r>
    </w:p>
    <w:p w14:paraId="6D7EDD65" w14:textId="77777777" w:rsidR="00F772DC" w:rsidRDefault="00F772DC" w:rsidP="00F772DC">
      <w:pPr>
        <w:pStyle w:val="ProductList-Body"/>
      </w:pPr>
    </w:p>
    <w:p w14:paraId="37005498" w14:textId="77777777" w:rsidR="00F772DC" w:rsidRPr="00974EAE" w:rsidRDefault="00F772DC" w:rsidP="00BE7943">
      <w:pPr>
        <w:pStyle w:val="ProductList-Body"/>
        <w:rPr>
          <w:b/>
          <w:color w:val="00188F"/>
        </w:rPr>
      </w:pPr>
      <w:r>
        <w:rPr>
          <w:b/>
          <w:color w:val="00188F"/>
        </w:rPr>
        <w:t>Følgende vilkår gjelder bare for Microsoft 365 Apps for Enterprise</w:t>
      </w:r>
    </w:p>
    <w:p w14:paraId="22BA0A16" w14:textId="77777777" w:rsidR="00F772DC" w:rsidRPr="00FC409E" w:rsidRDefault="00F772DC" w:rsidP="00F772DC">
      <w:pPr>
        <w:pStyle w:val="ProductList-Body"/>
        <w:ind w:left="180"/>
        <w:rPr>
          <w:b/>
          <w:color w:val="0072C6"/>
        </w:rPr>
      </w:pPr>
      <w:r>
        <w:rPr>
          <w:b/>
          <w:color w:val="0072C6"/>
        </w:rPr>
        <w:t>Kommersiell bruk av Office Home &amp; Student 2013 RT</w:t>
      </w:r>
    </w:p>
    <w:p w14:paraId="5621B0AD" w14:textId="77777777" w:rsidR="00F772DC" w:rsidRDefault="00F772DC" w:rsidP="00F772DC">
      <w:pPr>
        <w:pStyle w:val="ProductList-Body"/>
        <w:ind w:left="180"/>
      </w:pPr>
      <w:r>
        <w:t>Den kommersielle bruksbegrensningen for Office Home &amp; Student 2013 RT fraskrives for hver Microsoft 365 Apps for Enterprise User SL. Med unntak av det som er gitt i denne delen, vil vilkårene som er gitt med Office Home &amp; Student 2013 RT-lisensen gjelde.</w:t>
      </w:r>
    </w:p>
    <w:p w14:paraId="6583D003" w14:textId="77777777" w:rsidR="00F772DC" w:rsidRDefault="00F772DC" w:rsidP="00F772DC">
      <w:pPr>
        <w:pStyle w:val="ProductList-Body"/>
        <w:ind w:left="180"/>
      </w:pPr>
    </w:p>
    <w:p w14:paraId="0CCFE3E7" w14:textId="77777777" w:rsidR="00F772DC" w:rsidRPr="00FC409E" w:rsidRDefault="00F772DC" w:rsidP="00225AAE">
      <w:pPr>
        <w:pStyle w:val="ProductList-Body"/>
        <w:ind w:left="187"/>
        <w:rPr>
          <w:b/>
          <w:color w:val="0072C6"/>
        </w:rPr>
      </w:pPr>
      <w:r>
        <w:rPr>
          <w:b/>
          <w:color w:val="0072C6"/>
        </w:rPr>
        <w:t>Office Online Server</w:t>
      </w:r>
    </w:p>
    <w:p w14:paraId="5B8FE3F8" w14:textId="1E66BC1C" w:rsidR="009973E6" w:rsidRPr="00E464DF" w:rsidRDefault="00F772DC" w:rsidP="00F772DC">
      <w:pPr>
        <w:pStyle w:val="ProductList-Body"/>
        <w:ind w:left="180"/>
      </w:pPr>
      <w:r>
        <w:t xml:space="preserve">For hvert Microsoft 365 Apps for Enterprise-abonnement kan Kunden installere et hvilket som helst antall eksemplarer av Office Online Server på enhver server som er knyttet til Kundens bruk. </w:t>
      </w:r>
      <w:bookmarkStart w:id="143" w:name="_Hlk19132461"/>
      <w:r>
        <w:t xml:space="preserve">Alle dedikerte servere som administreres eller kontrolleres av en annen enhet enn Kunden eller en av dens tilknyttede selskaper, er underlagt bestemmelsen om ekstern administrasjon av programvare i </w:t>
      </w:r>
      <w:hyperlink r:id="rId66" w:history="1">
        <w:r>
          <w:rPr>
            <w:rStyle w:val="Hyperlink"/>
          </w:rPr>
          <w:t>Produktvilkårene</w:t>
        </w:r>
      </w:hyperlink>
      <w:r>
        <w:t xml:space="preserve">. </w:t>
      </w:r>
      <w:bookmarkEnd w:id="143"/>
      <w:r>
        <w:t>Hver enkelt Microsoft 365 Apps for Enterprise-bruker kan bruke Office Online Server-programvaren. Denne bestemmelsen gjelder ikke for kunder som lisensierer dette produktet i henhold til Microsofts abonnementsavtale, Microsoft Cloud Agreement, Microsoft Kundeavtale eller annen Microsoft-avtale som bare dekker Online-tjenester</w:t>
      </w:r>
      <w:r w:rsidR="009973E6">
        <w:t>.</w:t>
      </w:r>
    </w:p>
    <w:p w14:paraId="664746A2" w14:textId="77777777" w:rsidR="004A79EF" w:rsidRDefault="00020BB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42C64D" w14:textId="073A8A97" w:rsidR="00976EB6" w:rsidRPr="00FC4288" w:rsidRDefault="00976EB6" w:rsidP="006365D8">
      <w:pPr>
        <w:pStyle w:val="ProductList-Offering2Heading"/>
        <w:rPr>
          <w:lang w:val="nb-NO"/>
        </w:rPr>
      </w:pPr>
      <w:r w:rsidRPr="00FC4288">
        <w:rPr>
          <w:lang w:val="nb-NO"/>
        </w:rPr>
        <w:tab/>
      </w:r>
      <w:bookmarkStart w:id="144" w:name="_Toc51924414"/>
      <w:r w:rsidRPr="00FC4288">
        <w:rPr>
          <w:lang w:val="nb-NO"/>
        </w:rPr>
        <w:t xml:space="preserve">Office </w:t>
      </w:r>
      <w:r w:rsidR="003D1323">
        <w:t>for the web</w:t>
      </w:r>
      <w:bookmarkEnd w:id="144"/>
    </w:p>
    <w:p w14:paraId="24A45D55" w14:textId="77777777" w:rsidR="00D7478E" w:rsidRPr="00690C65" w:rsidRDefault="00D7478E" w:rsidP="006365D8">
      <w:pPr>
        <w:pStyle w:val="ProductList-Body"/>
      </w:pPr>
      <w:r>
        <w:rPr>
          <w:b/>
          <w:color w:val="00188F"/>
        </w:rPr>
        <w:t>Kjernefunksjonalitet i Office 365-tjenester</w:t>
      </w:r>
    </w:p>
    <w:p w14:paraId="336DC66A" w14:textId="77777777" w:rsidR="003D1323" w:rsidRDefault="003D1323" w:rsidP="006365D8">
      <w:pPr>
        <w:pStyle w:val="ProductList-Body"/>
      </w:pPr>
      <w:r>
        <w:t xml:space="preserve">Office for the web eller tjenesten som erstatter denne, skal ha følgende </w:t>
      </w:r>
      <w:hyperlink w:anchor="_top" w:tooltip="Kjernefunksjonalitet" w:history="1">
        <w:r>
          <w:rPr>
            <w:rStyle w:val="Hyperlink"/>
          </w:rPr>
          <w:t>Kjernefunksjonalitet</w:t>
        </w:r>
      </w:hyperlink>
      <w:r>
        <w:t>:</w:t>
      </w:r>
    </w:p>
    <w:p w14:paraId="7F63318D" w14:textId="15619286" w:rsidR="00976EB6" w:rsidRPr="00690C65" w:rsidRDefault="003D1323" w:rsidP="006365D8">
      <w:pPr>
        <w:pStyle w:val="ProductList-Body"/>
      </w:pPr>
      <w:r>
        <w:t>Sluttbrukere skal kunne opprette, vise og redigere Microsoft Word-, Excel- og PowerPoint-dokumenter og OneNote-filtyper som støttes av Office for the web eller tjenesten som erstatter denne</w:t>
      </w:r>
      <w:r w:rsidR="00976EB6">
        <w:t>.</w:t>
      </w:r>
    </w:p>
    <w:p w14:paraId="21E767A1" w14:textId="77777777" w:rsidR="00911224" w:rsidRDefault="00911224" w:rsidP="006365D8">
      <w:pPr>
        <w:pStyle w:val="ProductList-Body"/>
        <w:tabs>
          <w:tab w:val="clear" w:pos="158"/>
          <w:tab w:val="left" w:pos="180"/>
        </w:tabs>
        <w:rPr>
          <w:b/>
          <w:color w:val="00188F"/>
        </w:rPr>
      </w:pPr>
    </w:p>
    <w:p w14:paraId="2EC44286" w14:textId="77777777" w:rsidR="00976EB6" w:rsidRPr="00690C65" w:rsidRDefault="00976EB6" w:rsidP="008E38FE">
      <w:pPr>
        <w:pStyle w:val="ProductList-Body"/>
        <w:tabs>
          <w:tab w:val="clear" w:pos="158"/>
          <w:tab w:val="left" w:pos="180"/>
        </w:tabs>
      </w:pPr>
      <w:r>
        <w:rPr>
          <w:b/>
          <w:color w:val="00188F"/>
        </w:rPr>
        <w:t>Eksterne Brukere</w:t>
      </w:r>
    </w:p>
    <w:p w14:paraId="3A38EAD8" w14:textId="253B49D2" w:rsidR="00976EB6" w:rsidRPr="00690C65" w:rsidRDefault="003D1323" w:rsidP="008E38FE">
      <w:pPr>
        <w:pStyle w:val="ProductList-Body"/>
        <w:tabs>
          <w:tab w:val="clear" w:pos="158"/>
          <w:tab w:val="left" w:pos="180"/>
        </w:tabs>
      </w:pPr>
      <w:r>
        <w:t>Eksterne Brukere som er invitert til nettstedssamlinger gjennom funksjonalitet for Deling via e-post, trenger ikke bruker-SL-er med Office for the web</w:t>
      </w:r>
      <w:r w:rsidR="00976EB6">
        <w:t>.</w:t>
      </w:r>
    </w:p>
    <w:p w14:paraId="08553986" w14:textId="38D89173" w:rsidR="00B56B07" w:rsidRPr="00C23015" w:rsidRDefault="00020BBC"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3C3A612" w14:textId="3F8910C5" w:rsidR="005B7124" w:rsidRPr="00FC4288" w:rsidRDefault="005B7124" w:rsidP="00465BF7">
      <w:pPr>
        <w:pStyle w:val="ProductList-Offering2Heading"/>
        <w:rPr>
          <w:lang w:val="nb-NO"/>
        </w:rPr>
      </w:pPr>
      <w:r w:rsidRPr="00FC4288">
        <w:rPr>
          <w:lang w:val="nb-NO"/>
        </w:rPr>
        <w:tab/>
      </w:r>
      <w:bookmarkStart w:id="145" w:name="_Toc51924415"/>
      <w:r w:rsidRPr="00FC4288">
        <w:rPr>
          <w:lang w:val="nb-NO"/>
        </w:rPr>
        <w:t>OneDrive for Business</w:t>
      </w:r>
      <w:bookmarkEnd w:id="145"/>
    </w:p>
    <w:p w14:paraId="0064B7AB" w14:textId="77777777" w:rsidR="006523C8" w:rsidRPr="00690C65" w:rsidRDefault="006523C8" w:rsidP="00465BF7">
      <w:pPr>
        <w:pStyle w:val="ProductList-Body"/>
        <w:tabs>
          <w:tab w:val="clear" w:pos="158"/>
          <w:tab w:val="left" w:pos="180"/>
        </w:tabs>
      </w:pPr>
      <w:r>
        <w:rPr>
          <w:b/>
          <w:color w:val="00188F"/>
        </w:rPr>
        <w:t>Eksterne Brukere</w:t>
      </w:r>
    </w:p>
    <w:p w14:paraId="5B0B041D" w14:textId="34E71C79" w:rsidR="006523C8" w:rsidRPr="00690C65" w:rsidRDefault="006523C8" w:rsidP="00465BF7">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020BB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A37ED5C" w14:textId="77777777" w:rsidR="00C23015" w:rsidRDefault="00C23015" w:rsidP="006365D8">
      <w:pPr>
        <w:pStyle w:val="ProductList-Offering2Heading"/>
        <w:outlineLvl w:val="2"/>
      </w:pPr>
      <w:r>
        <w:tab/>
      </w:r>
      <w:bookmarkStart w:id="146" w:name="_Toc6563833"/>
      <w:bookmarkStart w:id="147" w:name="_Toc21617054"/>
      <w:bookmarkStart w:id="148" w:name="_Toc51924416"/>
      <w:bookmarkStart w:id="149" w:name="ProjectOnline"/>
      <w:r>
        <w:t>Project</w:t>
      </w:r>
      <w:bookmarkEnd w:id="146"/>
      <w:bookmarkEnd w:id="147"/>
      <w:bookmarkEnd w:id="148"/>
    </w:p>
    <w:bookmarkEnd w:id="149"/>
    <w:p w14:paraId="4E99D0DE" w14:textId="77777777" w:rsidR="00C23015" w:rsidRDefault="00C23015" w:rsidP="006365D8">
      <w:pPr>
        <w:pStyle w:val="ProductList-Offering1"/>
        <w:sectPr w:rsidR="00C23015"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7DEEA498" w14:textId="403102CC" w:rsidR="00C23015" w:rsidRDefault="00C23015" w:rsidP="006365D8">
      <w:pPr>
        <w:pStyle w:val="ProductList-Body"/>
        <w:rPr>
          <w:rFonts w:asciiTheme="majorHAnsi" w:hAnsiTheme="majorHAnsi"/>
          <w:sz w:val="16"/>
          <w:szCs w:val="16"/>
        </w:rPr>
      </w:pPr>
      <w:r>
        <w:rPr>
          <w:rFonts w:asciiTheme="majorHAnsi" w:hAnsiTheme="majorHAnsi"/>
          <w:sz w:val="16"/>
          <w:szCs w:val="16"/>
        </w:rPr>
        <w:t>Project Essentials</w:t>
      </w:r>
    </w:p>
    <w:p w14:paraId="472D5427"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1</w:t>
      </w:r>
    </w:p>
    <w:p w14:paraId="31023C9A"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3</w:t>
      </w:r>
    </w:p>
    <w:p w14:paraId="3DDBB105" w14:textId="77777777" w:rsidR="00C23015" w:rsidRPr="00866323" w:rsidRDefault="00C23015" w:rsidP="006365D8">
      <w:pPr>
        <w:pStyle w:val="ProductList-Body"/>
        <w:rPr>
          <w:rFonts w:asciiTheme="majorHAnsi" w:hAnsiTheme="majorHAnsi"/>
          <w:sz w:val="16"/>
          <w:szCs w:val="16"/>
        </w:rPr>
      </w:pPr>
      <w:r>
        <w:rPr>
          <w:rFonts w:asciiTheme="majorHAnsi" w:hAnsiTheme="majorHAnsi"/>
          <w:sz w:val="16"/>
          <w:szCs w:val="16"/>
        </w:rPr>
        <w:t>Project Plan 5</w:t>
      </w:r>
    </w:p>
    <w:p w14:paraId="3022D4D3" w14:textId="77777777" w:rsidR="00C23015" w:rsidRDefault="00C23015" w:rsidP="006365D8">
      <w:pPr>
        <w:pStyle w:val="ProductList-Offering2"/>
        <w:sectPr w:rsidR="00C23015" w:rsidSect="005B7124">
          <w:type w:val="continuous"/>
          <w:pgSz w:w="12240" w:h="15840"/>
          <w:pgMar w:top="1440" w:right="720" w:bottom="1440" w:left="720" w:header="720" w:footer="720" w:gutter="0"/>
          <w:cols w:num="2" w:space="720"/>
          <w:titlePg/>
          <w:docGrid w:linePitch="360"/>
        </w:sectPr>
      </w:pPr>
    </w:p>
    <w:p w14:paraId="434B6B7C" w14:textId="77777777" w:rsidR="00C23015" w:rsidRPr="000A5E8A" w:rsidRDefault="00C23015" w:rsidP="006365D8">
      <w:pPr>
        <w:pStyle w:val="ProductList-Body"/>
        <w:pBdr>
          <w:top w:val="single" w:sz="4" w:space="1" w:color="BFBFBF" w:themeColor="background1" w:themeShade="BF"/>
        </w:pBdr>
        <w:rPr>
          <w:b/>
          <w:color w:val="000000" w:themeColor="text1"/>
          <w:sz w:val="8"/>
          <w:szCs w:val="8"/>
        </w:rPr>
      </w:pPr>
    </w:p>
    <w:p w14:paraId="3F673CCD" w14:textId="77777777" w:rsidR="00C23015" w:rsidRPr="005108F0" w:rsidRDefault="00C23015" w:rsidP="006365D8">
      <w:pPr>
        <w:pStyle w:val="ProductList-Body"/>
        <w:rPr>
          <w:b/>
          <w:color w:val="00188F"/>
        </w:rPr>
      </w:pPr>
      <w:r>
        <w:rPr>
          <w:b/>
          <w:color w:val="00188F"/>
        </w:rPr>
        <w:t>Installasjon og bruksrettigheter for Project-programmet</w:t>
      </w:r>
    </w:p>
    <w:p w14:paraId="76946C9F" w14:textId="77777777" w:rsidR="00C23015" w:rsidRDefault="00C23015" w:rsidP="006365D8">
      <w:pPr>
        <w:pStyle w:val="ProductList-Body"/>
      </w:pPr>
      <w:r>
        <w:t>Hver enkelt bruker som Kunden tilordner en Project Plan 3- eller Plan 5-Bruker-SL til, må ha en Microsoft-konto for å kunne bruke programvaren som følger med abonnementet. Disse brukerne:</w:t>
      </w:r>
    </w:p>
    <w:p w14:paraId="3717FC09" w14:textId="77777777" w:rsidR="00C23015" w:rsidRDefault="00C23015" w:rsidP="0064750F">
      <w:pPr>
        <w:pStyle w:val="ProductList-Body"/>
        <w:numPr>
          <w:ilvl w:val="0"/>
          <w:numId w:val="4"/>
        </w:numPr>
      </w:pPr>
      <w:r>
        <w:t>kan aktivere programvaren som følger med SL-en, for lokal eller ekstern bruk på opptil fem OSE-er samtidig,</w:t>
      </w:r>
    </w:p>
    <w:p w14:paraId="7A52966A" w14:textId="77777777" w:rsidR="00EF149B" w:rsidRPr="009C677A" w:rsidRDefault="00EF149B" w:rsidP="00EF149B">
      <w:pPr>
        <w:pStyle w:val="ProductList-Body"/>
        <w:numPr>
          <w:ilvl w:val="0"/>
          <w:numId w:val="4"/>
        </w:numPr>
      </w:pPr>
      <w:r w:rsidRPr="009C677A">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hyperlink r:id="rId69" w:history="1">
        <w:r w:rsidRPr="009C677A">
          <w:rPr>
            <w:rStyle w:val="Hyperlink"/>
          </w:rPr>
          <w:t>Produktvilkårene</w:t>
        </w:r>
      </w:hyperlink>
      <w:r w:rsidRPr="009C677A">
        <w:t xml:space="preserve">. Produktvilkårene ligger på </w:t>
      </w:r>
      <w:hyperlink r:id="rId70" w:history="1">
        <w:r w:rsidRPr="009C677A">
          <w:rPr>
            <w:rStyle w:val="Hyperlink"/>
          </w:rPr>
          <w:t>http://go.microsoft.com/?linkid=9839207</w:t>
        </w:r>
      </w:hyperlink>
      <w:r w:rsidRPr="009C677A">
        <w:t xml:space="preserve">. En liste over kvalifiserte partnere som hoster flere leiere og ekstra distribusjonskrav er tilgjengelig på </w:t>
      </w:r>
      <w:hyperlink r:id="rId71" w:history="1">
        <w:r w:rsidRPr="009C677A">
          <w:rPr>
            <w:rStyle w:val="Hyperlink"/>
          </w:rPr>
          <w:t>www.office.com/sca</w:t>
        </w:r>
      </w:hyperlink>
      <w:r w:rsidRPr="009C677A">
        <w:t>; and</w:t>
      </w:r>
    </w:p>
    <w:p w14:paraId="02A449C4" w14:textId="77777777" w:rsidR="00C23015" w:rsidRDefault="00C23015" w:rsidP="0064750F">
      <w:pPr>
        <w:pStyle w:val="ProductList-Body"/>
        <w:numPr>
          <w:ilvl w:val="0"/>
          <w:numId w:val="4"/>
        </w:numPr>
      </w:pPr>
      <w:r>
        <w:t>må koble hver av enhetene som brukeren har installert programvaren på, til Internett minst én gang hver 30. dag for å unngå konsekvenser for funksjonaliteten i programvaren.</w:t>
      </w:r>
    </w:p>
    <w:p w14:paraId="0BF24068" w14:textId="77777777" w:rsidR="00C23015" w:rsidRPr="00BE7943" w:rsidRDefault="00C23015" w:rsidP="006365D8">
      <w:pPr>
        <w:pStyle w:val="ProductList-Body"/>
        <w:rPr>
          <w:rFonts w:asciiTheme="majorHAnsi" w:hAnsiTheme="majorHAnsi"/>
          <w:szCs w:val="18"/>
        </w:rPr>
      </w:pPr>
    </w:p>
    <w:p w14:paraId="679D8A01" w14:textId="77777777" w:rsidR="00C23015" w:rsidRPr="005108F0" w:rsidRDefault="00C23015" w:rsidP="004464E5">
      <w:pPr>
        <w:pStyle w:val="ProductList-Body"/>
        <w:rPr>
          <w:b/>
          <w:color w:val="00188F"/>
        </w:rPr>
      </w:pPr>
      <w:r>
        <w:rPr>
          <w:b/>
          <w:color w:val="00188F"/>
        </w:rPr>
        <w:t>Bruk av SharePoint Online</w:t>
      </w:r>
    </w:p>
    <w:p w14:paraId="1FAC615B" w14:textId="62A6C7BB" w:rsidR="00426020" w:rsidRDefault="00C23015" w:rsidP="006365D8">
      <w:pPr>
        <w:pStyle w:val="ProductList-Body"/>
      </w:pPr>
      <w:r>
        <w:t>Rettigheter til SharePoint Online-funksjonaliteten som tilbys med en Project Plan 3- eller Plan 5-Bruker-SL skal begrenses til lagring og tilgang til data til støtte for Project</w:t>
      </w:r>
      <w:r w:rsidR="00426020">
        <w:t>.</w:t>
      </w:r>
    </w:p>
    <w:p w14:paraId="2802E2FB" w14:textId="6E55113E" w:rsidR="0067144E" w:rsidRPr="00303CF4" w:rsidRDefault="00020BBC"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r w:rsidR="006F7CAE">
        <w:tab/>
      </w:r>
      <w:bookmarkStart w:id="150" w:name="_Toc524436952"/>
      <w:bookmarkStart w:id="151" w:name="_Toc523239324"/>
    </w:p>
    <w:p w14:paraId="2A470999" w14:textId="617B0461" w:rsidR="006F7CAE" w:rsidRPr="00482DBD" w:rsidRDefault="00D67A9D" w:rsidP="00702C77">
      <w:pPr>
        <w:pStyle w:val="ProductList-Offering2Heading"/>
        <w:pageBreakBefore/>
        <w:outlineLvl w:val="2"/>
      </w:pPr>
      <w:r w:rsidRPr="00DB28F7">
        <w:rPr>
          <w:lang w:val="nb-NO"/>
        </w:rPr>
        <w:tab/>
      </w:r>
      <w:bookmarkStart w:id="152" w:name="_Toc51924417"/>
      <w:r w:rsidR="006F7CAE" w:rsidRPr="00482DBD">
        <w:t>SharePoint Online</w:t>
      </w:r>
      <w:bookmarkEnd w:id="150"/>
      <w:bookmarkEnd w:id="151"/>
      <w:bookmarkEnd w:id="152"/>
    </w:p>
    <w:p w14:paraId="0247F2CD" w14:textId="77777777" w:rsidR="006F7CAE" w:rsidRPr="00482DBD" w:rsidRDefault="006F7CAE" w:rsidP="006365D8">
      <w:pPr>
        <w:pStyle w:val="ProductList-Offering1"/>
        <w:ind w:left="0"/>
        <w:rPr>
          <w:lang w:val="en-US"/>
        </w:rPr>
        <w:sectPr w:rsidR="006F7CAE" w:rsidRPr="00482DBD" w:rsidSect="00E275D6">
          <w:footerReference w:type="first" r:id="rId72"/>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365D8">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6365D8">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6365D8">
      <w:pPr>
        <w:pStyle w:val="ProductList-Body"/>
      </w:pPr>
      <w:r>
        <w:rPr>
          <w:b/>
          <w:color w:val="00188F"/>
        </w:rPr>
        <w:t>Kjernefunksjonalitet i Office 365-tjenester</w:t>
      </w:r>
    </w:p>
    <w:p w14:paraId="071D9734" w14:textId="5C9EBC46" w:rsidR="00D7478E" w:rsidRPr="00690C65" w:rsidRDefault="004B79A4" w:rsidP="006365D8">
      <w:pPr>
        <w:pStyle w:val="ProductList-Body"/>
      </w:pPr>
      <w:r>
        <w:t xml:space="preserve">SharePoint Online eller tjenesten som erstatter denne, skal ha følgende </w:t>
      </w:r>
      <w:hyperlink w:anchor="CoreFeaturesforOffice365Services" w:tooltip="Kjernefunksjonalitet" w:history="1">
        <w:r>
          <w:rPr>
            <w:rStyle w:val="Hyperlink"/>
          </w:rPr>
          <w:t>Kjernefunksjonalitet</w:t>
        </w:r>
      </w:hyperlink>
      <w:r>
        <w:t>:</w:t>
      </w:r>
    </w:p>
    <w:p w14:paraId="6D185803" w14:textId="77777777" w:rsidR="00702C77" w:rsidRDefault="00702C77" w:rsidP="006365D8">
      <w:pPr>
        <w:pStyle w:val="ProductList-Body"/>
        <w:tabs>
          <w:tab w:val="clear" w:pos="158"/>
          <w:tab w:val="left" w:pos="180"/>
        </w:tabs>
        <w:ind w:left="180"/>
        <w:rPr>
          <w:b/>
          <w:color w:val="0072C6"/>
        </w:rPr>
      </w:pPr>
    </w:p>
    <w:p w14:paraId="3C7AF6D9" w14:textId="0DBED5AF" w:rsidR="00ED50E6" w:rsidRPr="00690C65" w:rsidRDefault="001A19E0" w:rsidP="006365D8">
      <w:pPr>
        <w:pStyle w:val="ProductList-Body"/>
        <w:tabs>
          <w:tab w:val="clear" w:pos="158"/>
          <w:tab w:val="left" w:pos="180"/>
        </w:tabs>
        <w:ind w:left="180"/>
      </w:pPr>
      <w:r>
        <w:rPr>
          <w:b/>
          <w:color w:val="0072C6"/>
        </w:rPr>
        <w:t>Samarbeidsnettsteder</w:t>
      </w:r>
    </w:p>
    <w:p w14:paraId="6BB5D188" w14:textId="545CAD29" w:rsidR="001A19E0" w:rsidRPr="00690C65" w:rsidRDefault="001A19E0" w:rsidP="006365D8">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BE7943" w:rsidRDefault="00ED50E6" w:rsidP="006365D8">
      <w:pPr>
        <w:pStyle w:val="ProductList-Body"/>
        <w:tabs>
          <w:tab w:val="clear" w:pos="158"/>
          <w:tab w:val="left" w:pos="180"/>
        </w:tabs>
        <w:ind w:left="180"/>
        <w:rPr>
          <w:szCs w:val="18"/>
        </w:rPr>
      </w:pPr>
    </w:p>
    <w:p w14:paraId="7F657CBD" w14:textId="77777777" w:rsidR="00ED50E6" w:rsidRPr="00690C65" w:rsidRDefault="001A19E0" w:rsidP="006365D8">
      <w:pPr>
        <w:pStyle w:val="ProductList-Body"/>
        <w:tabs>
          <w:tab w:val="clear" w:pos="158"/>
          <w:tab w:val="left" w:pos="180"/>
        </w:tabs>
        <w:ind w:left="187"/>
      </w:pPr>
      <w:r>
        <w:rPr>
          <w:b/>
          <w:color w:val="0072C6"/>
        </w:rPr>
        <w:t>Lagring</w:t>
      </w:r>
    </w:p>
    <w:p w14:paraId="39343941" w14:textId="736F4EE6" w:rsidR="001A19E0" w:rsidRPr="00690C65" w:rsidRDefault="001A19E0" w:rsidP="006365D8">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6365D8">
      <w:pPr>
        <w:pStyle w:val="ProductList-Body"/>
      </w:pPr>
    </w:p>
    <w:p w14:paraId="5240EB9E" w14:textId="77777777" w:rsidR="00974EAE" w:rsidRPr="00690C65" w:rsidRDefault="001A19E0" w:rsidP="006365D8">
      <w:pPr>
        <w:pStyle w:val="ProductList-Body"/>
        <w:tabs>
          <w:tab w:val="clear" w:pos="158"/>
          <w:tab w:val="left" w:pos="180"/>
        </w:tabs>
      </w:pPr>
      <w:r>
        <w:rPr>
          <w:b/>
          <w:color w:val="00188F"/>
        </w:rPr>
        <w:t>Eksterne Brukere</w:t>
      </w:r>
    </w:p>
    <w:p w14:paraId="02135ED3" w14:textId="3A2825A2" w:rsidR="001A19E0" w:rsidRPr="00690C65" w:rsidRDefault="001A19E0" w:rsidP="006365D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365D8">
      <w:pPr>
        <w:pStyle w:val="ProductList-Body"/>
        <w:tabs>
          <w:tab w:val="clear" w:pos="158"/>
          <w:tab w:val="left" w:pos="180"/>
        </w:tabs>
      </w:pPr>
    </w:p>
    <w:p w14:paraId="61A15A1D" w14:textId="6242E069" w:rsidR="00974EAE" w:rsidRPr="00690C65" w:rsidRDefault="001A19E0" w:rsidP="006365D8">
      <w:pPr>
        <w:pStyle w:val="ProductList-Body"/>
        <w:tabs>
          <w:tab w:val="clear" w:pos="158"/>
          <w:tab w:val="left" w:pos="180"/>
        </w:tabs>
      </w:pPr>
      <w:r>
        <w:rPr>
          <w:b/>
          <w:color w:val="00188F"/>
        </w:rPr>
        <w:t>Tilleggs-SL-er for Lagring</w:t>
      </w:r>
    </w:p>
    <w:p w14:paraId="6178F483" w14:textId="77777777" w:rsidR="00F772DC" w:rsidRDefault="001A19E0" w:rsidP="006365D8">
      <w:pPr>
        <w:pStyle w:val="ProductList-Body"/>
        <w:tabs>
          <w:tab w:val="clear" w:pos="158"/>
          <w:tab w:val="left" w:pos="180"/>
        </w:tabs>
      </w:pPr>
      <w:r>
        <w:t>Office 365 Ekstra Fillagring kreves for hver gigabyte med lagringsplass ut over den som følger med Bruker-SL-er for SharePoint Online plan 1 og 2</w:t>
      </w:r>
      <w:r w:rsidR="00F772DC">
        <w:t>.</w:t>
      </w:r>
    </w:p>
    <w:p w14:paraId="784924F8" w14:textId="77777777" w:rsidR="00F772DC" w:rsidRPr="00585A48" w:rsidRDefault="00020BBC" w:rsidP="00F772DC">
      <w:pPr>
        <w:pStyle w:val="ProductList-Body"/>
        <w:shd w:val="clear" w:color="auto" w:fill="A6A6A6" w:themeFill="background1" w:themeFillShade="A6"/>
        <w:spacing w:before="120" w:after="240"/>
        <w:jc w:val="right"/>
        <w:rPr>
          <w:sz w:val="16"/>
          <w:szCs w:val="16"/>
        </w:rPr>
      </w:pPr>
      <w:hyperlink w:anchor="_top" w:tooltip="Innholdsfortegnelse" w:history="1">
        <w:r w:rsidR="00F772DC">
          <w:rPr>
            <w:rStyle w:val="Hyperlink"/>
            <w:sz w:val="16"/>
            <w:szCs w:val="16"/>
          </w:rPr>
          <w:t>Innholdsfortegnelse</w:t>
        </w:r>
      </w:hyperlink>
      <w:r w:rsidR="00F772DC">
        <w:rPr>
          <w:sz w:val="16"/>
          <w:szCs w:val="16"/>
        </w:rPr>
        <w:t xml:space="preserve"> / </w:t>
      </w:r>
      <w:hyperlink w:anchor="_top" w:tooltip="Generelle Vilkår" w:history="1">
        <w:r w:rsidR="00F772DC">
          <w:rPr>
            <w:rStyle w:val="Hyperlink"/>
            <w:sz w:val="16"/>
            <w:szCs w:val="16"/>
          </w:rPr>
          <w:t>Generelle vilkår</w:t>
        </w:r>
      </w:hyperlink>
    </w:p>
    <w:p w14:paraId="291C4710" w14:textId="77777777" w:rsidR="00F772DC" w:rsidRDefault="00F772DC" w:rsidP="00F772DC">
      <w:pPr>
        <w:pStyle w:val="ProductList-Offering2Heading"/>
        <w:outlineLvl w:val="2"/>
      </w:pPr>
      <w:r>
        <w:tab/>
      </w:r>
      <w:bookmarkStart w:id="153" w:name="WorkplaceAnalytics"/>
      <w:bookmarkStart w:id="154" w:name="_Toc37676506"/>
      <w:bookmarkStart w:id="155" w:name="_Toc51924418"/>
      <w:r>
        <w:t>Workplace Analytics</w:t>
      </w:r>
      <w:bookmarkEnd w:id="153"/>
      <w:bookmarkEnd w:id="154"/>
      <w:bookmarkEnd w:id="155"/>
    </w:p>
    <w:p w14:paraId="3CDF0C27" w14:textId="77777777" w:rsidR="00F772DC" w:rsidRDefault="00F772DC" w:rsidP="00F772DC">
      <w:pPr>
        <w:pStyle w:val="ProductList-Body"/>
        <w:tabs>
          <w:tab w:val="clear" w:pos="158"/>
          <w:tab w:val="left" w:pos="360"/>
        </w:tabs>
        <w:rPr>
          <w:b/>
          <w:color w:val="00188F"/>
        </w:rPr>
      </w:pPr>
      <w:r>
        <w:rPr>
          <w:b/>
          <w:color w:val="00188F"/>
        </w:rPr>
        <w:t>HIPAA-avtale for samarbeidspartnere</w:t>
      </w:r>
    </w:p>
    <w:p w14:paraId="53E1F7C1" w14:textId="77777777" w:rsidR="00F772DC" w:rsidRDefault="00F772DC" w:rsidP="00F772DC">
      <w:pPr>
        <w:pStyle w:val="ProductList-Body"/>
      </w:pPr>
      <w:r>
        <w:t xml:space="preserve">Selv om Workplace Analytics ikke er spesifisert i HIPAA-avtalen for samarbeidspartnere (“BAA”, Business Associate Agreement), gjelder følgende: Hvis Kunden er en “dekket enhet” eller en “samarbeidspartner” og inkluderer “beskyttede opplysninger om helse” i Kundedata slik disse vilkårene er definert i 45 CFR § 160.103, omfatter inngåelsen av Kundens volumlisensavtale for Workplace Analytics inngåelse av avtalen for samarbeidspartnere, med fullstendig tekst tilgjengelig på </w:t>
      </w:r>
      <w:hyperlink r:id="rId73" w:history="1">
        <w:r>
          <w:rPr>
            <w:rStyle w:val="Hyperlink"/>
          </w:rPr>
          <w:t>http://aka.ms/BAA</w:t>
        </w:r>
      </w:hyperlink>
      <w:r>
        <w:t>.</w:t>
      </w:r>
    </w:p>
    <w:p w14:paraId="1EEA7ACF" w14:textId="77777777" w:rsidR="00F772DC" w:rsidRDefault="00F772DC" w:rsidP="00F772DC">
      <w:pPr>
        <w:pStyle w:val="ProductList-Body"/>
      </w:pPr>
    </w:p>
    <w:p w14:paraId="24762CEB" w14:textId="77777777" w:rsidR="00F772DC" w:rsidRDefault="00F772DC" w:rsidP="00F772DC">
      <w:pPr>
        <w:pStyle w:val="ProductList-Body"/>
        <w:tabs>
          <w:tab w:val="clear" w:pos="158"/>
          <w:tab w:val="left" w:pos="360"/>
        </w:tabs>
        <w:rPr>
          <w:b/>
          <w:color w:val="00188F"/>
        </w:rPr>
      </w:pPr>
      <w:r>
        <w:rPr>
          <w:b/>
          <w:color w:val="00188F"/>
        </w:rPr>
        <w:t>Tredjepartsrevisjoner</w:t>
      </w:r>
    </w:p>
    <w:p w14:paraId="734FFA4B" w14:textId="546ED8D7" w:rsidR="001A19E0" w:rsidRPr="00690C65" w:rsidRDefault="00F772DC" w:rsidP="006365D8">
      <w:pPr>
        <w:pStyle w:val="ProductList-Body"/>
        <w:tabs>
          <w:tab w:val="clear" w:pos="158"/>
          <w:tab w:val="left" w:pos="180"/>
        </w:tabs>
      </w:pPr>
      <w:r>
        <w:t>Microsoft har gjennomført og opprettholdt, og skal gjennomføre og opprettholde, egnede tekniske og organisatoriske tiltak for å beskytte Kundedata og Personopplysninger mot utilsiktet eller ulovlig ødeleggelse, tap, endring, uautorisert utlevering av, eller tilgang til, personopplysninger som overføres, lagres eller på annen måte behandles i Workplace Analytics. Disse tiltakene samsvarer med kravene som er angitt i ISO 27001, ISO 27002 og ISO 27018. Microsoft har utført, og vil utføre, periodiske tredjepartsrevisjoner for å verifisere samsvar med disse kravene, i samsvar med revisjonene av Office 365 Services.</w:t>
      </w:r>
    </w:p>
    <w:p w14:paraId="6E3FEB0C" w14:textId="77777777" w:rsidR="004A79EF" w:rsidRDefault="00020BB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EF9505" w14:textId="29D39DE2" w:rsidR="008E1EAF" w:rsidRPr="00FC4288" w:rsidRDefault="004B3528" w:rsidP="00A261E0">
      <w:pPr>
        <w:pStyle w:val="ProductList-OfferingGroupHeading"/>
        <w:rPr>
          <w:lang w:val="nb-NO"/>
        </w:rPr>
      </w:pPr>
      <w:bookmarkStart w:id="156" w:name="_Toc51924419"/>
      <w:bookmarkStart w:id="157" w:name="OtherOnlineServices"/>
      <w:r w:rsidRPr="00FC4288">
        <w:rPr>
          <w:lang w:val="nb-NO"/>
        </w:rPr>
        <w:t>Andre Online Services</w:t>
      </w:r>
      <w:bookmarkEnd w:id="156"/>
    </w:p>
    <w:p w14:paraId="343D4045" w14:textId="77777777" w:rsidR="009A15A6" w:rsidRPr="00107D88" w:rsidRDefault="009A15A6" w:rsidP="006365D8">
      <w:pPr>
        <w:pStyle w:val="ProductList-Offering2Heading"/>
        <w:outlineLvl w:val="2"/>
        <w:rPr>
          <w:lang w:val="sv-SE"/>
        </w:rPr>
      </w:pPr>
      <w:bookmarkStart w:id="158" w:name="BusinessApplicationPlatform"/>
      <w:bookmarkStart w:id="159" w:name="MicrosoftLearning"/>
      <w:bookmarkStart w:id="160" w:name="MicrosoftPowerBIPro"/>
      <w:bookmarkEnd w:id="157"/>
      <w:r w:rsidRPr="00107D88">
        <w:rPr>
          <w:lang w:val="sv-SE"/>
        </w:rPr>
        <w:tab/>
      </w:r>
      <w:bookmarkStart w:id="161" w:name="_Toc3111583"/>
      <w:bookmarkStart w:id="162" w:name="_Toc794198"/>
      <w:bookmarkStart w:id="163" w:name="_Toc51924420"/>
      <w:bookmarkStart w:id="164" w:name="BingMaps"/>
      <w:r w:rsidRPr="00107D88">
        <w:rPr>
          <w:lang w:val="sv-SE"/>
        </w:rPr>
        <w:t>Bing Maps Mobile Asset Management Platform</w:t>
      </w:r>
      <w:bookmarkEnd w:id="161"/>
      <w:bookmarkEnd w:id="162"/>
      <w:bookmarkEnd w:id="163"/>
    </w:p>
    <w:bookmarkEnd w:id="164"/>
    <w:p w14:paraId="2CD76345" w14:textId="77777777" w:rsidR="009A15A6" w:rsidRPr="00931AE7" w:rsidRDefault="009A15A6" w:rsidP="006365D8">
      <w:pPr>
        <w:pStyle w:val="ProductList-Body"/>
      </w:pPr>
      <w:r>
        <w:rPr>
          <w:b/>
          <w:color w:val="00188F"/>
        </w:rPr>
        <w:t>Tjeneste-SL-er</w:t>
      </w:r>
    </w:p>
    <w:p w14:paraId="5E081D7D" w14:textId="77777777" w:rsidR="009A15A6" w:rsidRPr="00931AE7" w:rsidRDefault="009A15A6" w:rsidP="006365D8">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64750F">
      <w:pPr>
        <w:pStyle w:val="ProductList-Body"/>
        <w:numPr>
          <w:ilvl w:val="0"/>
          <w:numId w:val="6"/>
        </w:numPr>
        <w:spacing w:before="40"/>
      </w:pPr>
      <w:r>
        <w:t>Tilleggs-SL for Asset Management for Nord-Amerika (ruting eller uten ruting)</w:t>
      </w:r>
    </w:p>
    <w:p w14:paraId="1D8EAB3B" w14:textId="77777777" w:rsidR="009A15A6" w:rsidRPr="00931AE7" w:rsidRDefault="009A15A6" w:rsidP="0064750F">
      <w:pPr>
        <w:pStyle w:val="ProductList-Body"/>
        <w:numPr>
          <w:ilvl w:val="0"/>
          <w:numId w:val="6"/>
        </w:numPr>
        <w:spacing w:before="40"/>
      </w:pPr>
      <w:r>
        <w:t>Tilleggs-SL for Mobile Asset Management for Europa (ruting eller uten ruting), eller</w:t>
      </w:r>
    </w:p>
    <w:p w14:paraId="054BB71A" w14:textId="77777777" w:rsidR="009A15A6" w:rsidRPr="00931AE7" w:rsidRDefault="009A15A6" w:rsidP="0064750F">
      <w:pPr>
        <w:pStyle w:val="ProductList-Body"/>
        <w:numPr>
          <w:ilvl w:val="0"/>
          <w:numId w:val="6"/>
        </w:numPr>
        <w:spacing w:before="40"/>
      </w:pPr>
      <w:r>
        <w:t>Tilleggs-SL for Asset Management for Resten av Verden (ruting eller uten ruting)</w:t>
      </w:r>
    </w:p>
    <w:p w14:paraId="6664C198" w14:textId="77777777" w:rsidR="00465BF7" w:rsidRDefault="00465BF7" w:rsidP="006365D8">
      <w:pPr>
        <w:pStyle w:val="ProductList-Body"/>
        <w:rPr>
          <w:b/>
          <w:color w:val="00188F"/>
        </w:rPr>
      </w:pPr>
    </w:p>
    <w:p w14:paraId="44BC0A8E" w14:textId="28552B24" w:rsidR="009A15A6" w:rsidRPr="00931AE7" w:rsidRDefault="009A15A6" w:rsidP="006365D8">
      <w:pPr>
        <w:pStyle w:val="ProductList-Body"/>
      </w:pPr>
      <w:r>
        <w:rPr>
          <w:b/>
          <w:color w:val="00188F"/>
        </w:rPr>
        <w:t>ApI-er for Bing Maps</w:t>
      </w:r>
    </w:p>
    <w:p w14:paraId="7CEDC692" w14:textId="77777777" w:rsidR="009A15A6" w:rsidRPr="00931AE7" w:rsidRDefault="009A15A6" w:rsidP="006365D8">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74" w:history="1">
        <w:r>
          <w:rPr>
            <w:rStyle w:val="Hyperlink"/>
          </w:rPr>
          <w:t>https://aka.ms/bingmapsplatformapistou</w:t>
        </w:r>
      </w:hyperlink>
      <w:r>
        <w:t xml:space="preserve"> </w:t>
      </w:r>
      <w:r w:rsidRPr="00027C1F">
        <w:t>og</w:t>
      </w:r>
      <w:r>
        <w:t xml:space="preserve"> </w:t>
      </w:r>
      <w:hyperlink r:id="rId75" w:history="1">
        <w:r>
          <w:rPr>
            <w:rStyle w:val="Hyperlink"/>
          </w:rPr>
          <w:t>https://aka.ms/bingmapsplatformsdks/</w:t>
        </w:r>
      </w:hyperlink>
      <w:r>
        <w:t>.</w:t>
      </w:r>
    </w:p>
    <w:p w14:paraId="48E7B8D6" w14:textId="77777777" w:rsidR="009A15A6" w:rsidRPr="00931AE7" w:rsidRDefault="009A15A6" w:rsidP="006365D8">
      <w:pPr>
        <w:pStyle w:val="ProductList-Body"/>
      </w:pPr>
    </w:p>
    <w:p w14:paraId="7CAAD5DC" w14:textId="77777777" w:rsidR="009A15A6" w:rsidRPr="00931AE7" w:rsidRDefault="009A15A6" w:rsidP="00702C77">
      <w:pPr>
        <w:pStyle w:val="ProductList-Body"/>
        <w:keepNext/>
      </w:pPr>
      <w:r>
        <w:rPr>
          <w:b/>
          <w:color w:val="00188F"/>
        </w:rPr>
        <w:t>Personvern for Bing Maps</w:t>
      </w:r>
    </w:p>
    <w:p w14:paraId="40DB5D3F" w14:textId="77777777" w:rsidR="009A15A6" w:rsidRPr="00931AE7" w:rsidRDefault="009A15A6" w:rsidP="006365D8">
      <w:pPr>
        <w:pStyle w:val="ProductList-Body"/>
      </w:pPr>
      <w:r>
        <w:t xml:space="preserve">Microsofts Personvernerklaring (tilgjengelig på: </w:t>
      </w:r>
      <w:hyperlink r:id="rId76" w:history="1">
        <w:r>
          <w:rPr>
            <w:rStyle w:val="Hyperlink"/>
          </w:rPr>
          <w:t>https://go.microsoft.com/fwlink/?LinkId=521839</w:t>
        </w:r>
      </w:hyperlink>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020BBC"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02E0A6BB" w14:textId="77777777" w:rsidR="009A15A6" w:rsidRPr="00931AE7" w:rsidRDefault="009A15A6" w:rsidP="00225AAE">
      <w:pPr>
        <w:pStyle w:val="ProductList-Offering2Heading"/>
        <w:outlineLvl w:val="2"/>
      </w:pPr>
      <w:r>
        <w:tab/>
      </w:r>
      <w:bookmarkStart w:id="165" w:name="BingMapsTransactionsandUsers"/>
      <w:bookmarkStart w:id="166" w:name="_Toc3111584"/>
      <w:bookmarkStart w:id="167" w:name="_Toc51924421"/>
      <w:r>
        <w:t>Bing Maps Transactions and Users</w:t>
      </w:r>
      <w:bookmarkEnd w:id="165"/>
      <w:bookmarkEnd w:id="166"/>
      <w:bookmarkEnd w:id="167"/>
    </w:p>
    <w:p w14:paraId="7F690828" w14:textId="77777777" w:rsidR="009A15A6" w:rsidRPr="00A8327A" w:rsidRDefault="009A15A6" w:rsidP="006365D8">
      <w:pPr>
        <w:pStyle w:val="ProductList-Body"/>
        <w:rPr>
          <w:rFonts w:asciiTheme="majorHAnsi" w:hAnsiTheme="majorHAnsi"/>
          <w:sz w:val="16"/>
          <w:szCs w:val="16"/>
        </w:rPr>
        <w:sectPr w:rsidR="009A15A6" w:rsidRPr="00A8327A" w:rsidSect="00385C98">
          <w:footerReference w:type="default" r:id="rId77"/>
          <w:footerReference w:type="first" r:id="rId78"/>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6365D8">
      <w:pPr>
        <w:pStyle w:val="ProductList-Body"/>
      </w:pPr>
      <w:r>
        <w:rPr>
          <w:rFonts w:asciiTheme="majorHAnsi" w:hAnsiTheme="majorHAnsi"/>
          <w:sz w:val="16"/>
          <w:szCs w:val="16"/>
        </w:rPr>
        <w:t>Bing Maps Transactions</w:t>
      </w:r>
    </w:p>
    <w:p w14:paraId="4CDB1D4D" w14:textId="77777777" w:rsidR="009A15A6" w:rsidRPr="00931AE7" w:rsidRDefault="009A15A6" w:rsidP="006365D8">
      <w:pPr>
        <w:pStyle w:val="ProductList-Body"/>
      </w:pPr>
      <w:r>
        <w:rPr>
          <w:rFonts w:asciiTheme="majorHAnsi" w:hAnsiTheme="majorHAnsi"/>
          <w:sz w:val="16"/>
          <w:szCs w:val="16"/>
        </w:rPr>
        <w:t>Bing Maps Known User</w:t>
      </w:r>
    </w:p>
    <w:p w14:paraId="0CFFE2ED" w14:textId="77777777" w:rsidR="009A15A6" w:rsidRPr="00931AE7" w:rsidRDefault="009A15A6" w:rsidP="006365D8">
      <w:pPr>
        <w:pStyle w:val="ProductList-Body"/>
      </w:pPr>
      <w:r>
        <w:rPr>
          <w:rFonts w:asciiTheme="majorHAnsi" w:hAnsiTheme="majorHAnsi"/>
          <w:sz w:val="16"/>
          <w:szCs w:val="16"/>
        </w:rPr>
        <w:t>Bing Maps Light Known User</w:t>
      </w:r>
    </w:p>
    <w:p w14:paraId="4FB14A4E" w14:textId="77777777" w:rsidR="009A15A6" w:rsidRDefault="009A15A6" w:rsidP="006365D8">
      <w:pPr>
        <w:pStyle w:val="ProductList-Body"/>
        <w:rPr>
          <w:rFonts w:asciiTheme="majorHAnsi" w:hAnsiTheme="majorHAnsi"/>
          <w:sz w:val="16"/>
          <w:szCs w:val="16"/>
        </w:rPr>
        <w:sectPr w:rsidR="009A15A6" w:rsidSect="00385C98">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6365D8">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6365D8">
      <w:pPr>
        <w:pStyle w:val="ProductList-Body"/>
      </w:pPr>
      <w:r>
        <w:rPr>
          <w:b/>
          <w:color w:val="00188F"/>
        </w:rPr>
        <w:t>Godkjente brukere</w:t>
      </w:r>
    </w:p>
    <w:p w14:paraId="4C9D47CD" w14:textId="77777777" w:rsidR="009A15A6" w:rsidRPr="00931AE7" w:rsidRDefault="009A15A6" w:rsidP="006365D8">
      <w:pPr>
        <w:pStyle w:val="ProductList-Body"/>
      </w:pPr>
      <w:r>
        <w:t>Brukere som er godkjent av Kundens programmer som får tilgang til tjenesten gjennom API-er for Bing Maps, må ha en SL.</w:t>
      </w:r>
    </w:p>
    <w:p w14:paraId="48D871EB" w14:textId="77777777" w:rsidR="009A15A6" w:rsidRPr="00931AE7" w:rsidRDefault="009A15A6" w:rsidP="006365D8">
      <w:pPr>
        <w:pStyle w:val="ProductList-Body"/>
      </w:pPr>
    </w:p>
    <w:p w14:paraId="3297142C" w14:textId="77777777" w:rsidR="009A15A6" w:rsidRPr="00931AE7" w:rsidRDefault="009A15A6" w:rsidP="006365D8">
      <w:pPr>
        <w:pStyle w:val="ProductList-Body"/>
      </w:pPr>
      <w:r>
        <w:rPr>
          <w:b/>
          <w:color w:val="00188F"/>
        </w:rPr>
        <w:t>API-er for Bing Maps</w:t>
      </w:r>
    </w:p>
    <w:p w14:paraId="68EDA09E" w14:textId="77777777" w:rsidR="009A15A6" w:rsidRPr="00931AE7" w:rsidRDefault="009A15A6" w:rsidP="006365D8">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hyperlink r:id="rId81" w:history="1">
        <w:r>
          <w:rPr>
            <w:rStyle w:val="Hyperlink"/>
          </w:rPr>
          <w:t>https://aka.ms/bingmapsplatformapistou</w:t>
        </w:r>
      </w:hyperlink>
      <w:r>
        <w:t xml:space="preserve"> og </w:t>
      </w:r>
      <w:hyperlink r:id="rId82" w:history="1">
        <w:r>
          <w:rPr>
            <w:rStyle w:val="Hyperlink"/>
          </w:rPr>
          <w:t>https://aka.ms/bingmapsplatformsdks/</w:t>
        </w:r>
      </w:hyperlink>
      <w:r>
        <w:t>.</w:t>
      </w:r>
    </w:p>
    <w:p w14:paraId="7F37B5EB" w14:textId="77777777" w:rsidR="009A15A6" w:rsidRPr="00931AE7" w:rsidRDefault="009A15A6" w:rsidP="006365D8">
      <w:pPr>
        <w:pStyle w:val="ProductList-Body"/>
      </w:pPr>
    </w:p>
    <w:p w14:paraId="174B077D" w14:textId="77777777" w:rsidR="009A15A6" w:rsidRPr="00931AE7" w:rsidRDefault="009A15A6" w:rsidP="006365D8">
      <w:pPr>
        <w:pStyle w:val="ProductList-Body"/>
      </w:pPr>
      <w:r>
        <w:rPr>
          <w:b/>
          <w:color w:val="00188F"/>
        </w:rPr>
        <w:t>Personvern for Bing Maps</w:t>
      </w:r>
    </w:p>
    <w:p w14:paraId="346AF77D" w14:textId="77777777" w:rsidR="009A15A6" w:rsidRPr="00931AE7" w:rsidRDefault="009A15A6" w:rsidP="006365D8">
      <w:pPr>
        <w:pStyle w:val="ProductList-Body"/>
      </w:pPr>
      <w:r>
        <w:t xml:space="preserve">Microsofts Personvernerklæring (tilgjengelig på </w:t>
      </w:r>
      <w:hyperlink r:id="rId83" w:history="1">
        <w:r>
          <w:rPr>
            <w:rStyle w:val="Hyperlink"/>
          </w:rPr>
          <w:t>https://go.microsoft.com/fwlink/?LinkId=521839</w:t>
        </w:r>
      </w:hyperlink>
      <w:r>
        <w:rPr>
          <w:rStyle w:val="Hyperlink"/>
        </w:rPr>
        <w:t>)</w:t>
      </w:r>
      <w:r>
        <w:t xml:space="preserve"> og personvernvilkår i Vilkår for Bruk av API-er for Bing Maps Platform gjelder for Kundens bruk av Bing Maps.</w:t>
      </w:r>
    </w:p>
    <w:p w14:paraId="675A9A49" w14:textId="77777777" w:rsidR="00107D88" w:rsidRPr="00931AE7" w:rsidRDefault="00020BBC" w:rsidP="006365D8">
      <w:pPr>
        <w:pStyle w:val="ProductList-Body"/>
        <w:shd w:val="clear" w:color="auto" w:fill="A6A6A6" w:themeFill="background1" w:themeFillShade="A6"/>
        <w:spacing w:before="120" w:after="240"/>
        <w:jc w:val="right"/>
      </w:pPr>
      <w:hyperlink w:anchor="_top" w:tooltip="Innholdsfortegnelse" w:history="1">
        <w:r w:rsidR="00107D88">
          <w:rPr>
            <w:rStyle w:val="Hyperlink"/>
            <w:sz w:val="16"/>
            <w:szCs w:val="16"/>
          </w:rPr>
          <w:t>Innholdsfortegnelse</w:t>
        </w:r>
      </w:hyperlink>
      <w:r w:rsidR="00107D88">
        <w:rPr>
          <w:sz w:val="16"/>
          <w:szCs w:val="16"/>
        </w:rPr>
        <w:t xml:space="preserve"> / </w:t>
      </w:r>
      <w:hyperlink w:anchor="_top" w:tooltip="Generelle Vilkår" w:history="1">
        <w:r w:rsidR="00107D88">
          <w:rPr>
            <w:rStyle w:val="Hyperlink"/>
            <w:sz w:val="16"/>
            <w:szCs w:val="16"/>
          </w:rPr>
          <w:t>Generelle vilkår</w:t>
        </w:r>
      </w:hyperlink>
    </w:p>
    <w:p w14:paraId="0E65F510" w14:textId="4000547E" w:rsidR="003C2158" w:rsidRPr="000F395E" w:rsidRDefault="003C2158" w:rsidP="00F772DC">
      <w:pPr>
        <w:pStyle w:val="ProductList-Offering2Heading"/>
        <w:outlineLvl w:val="2"/>
      </w:pPr>
      <w:bookmarkStart w:id="168" w:name="MicrosoftPowerPlatform"/>
      <w:bookmarkEnd w:id="158"/>
      <w:r>
        <w:tab/>
      </w:r>
      <w:bookmarkStart w:id="169" w:name="_Toc8395051"/>
      <w:bookmarkStart w:id="170" w:name="_Toc6563839"/>
      <w:bookmarkStart w:id="171" w:name="_Toc51924422"/>
      <w:r>
        <w:t>Microsoft Power Platform</w:t>
      </w:r>
      <w:bookmarkEnd w:id="169"/>
      <w:bookmarkEnd w:id="170"/>
      <w:bookmarkEnd w:id="171"/>
    </w:p>
    <w:p w14:paraId="78771D82" w14:textId="77777777" w:rsidR="003C2158" w:rsidRPr="00A8327A" w:rsidRDefault="003C2158" w:rsidP="006365D8">
      <w:pPr>
        <w:pStyle w:val="ProductList-Body"/>
        <w:rPr>
          <w:rFonts w:asciiTheme="majorHAnsi" w:hAnsiTheme="majorHAnsi"/>
          <w:sz w:val="16"/>
          <w:szCs w:val="16"/>
        </w:rPr>
        <w:sectPr w:rsidR="003C2158" w:rsidRPr="00A8327A" w:rsidSect="00385C98">
          <w:footerReference w:type="default" r:id="rId84"/>
          <w:footerReference w:type="first" r:id="rId85"/>
          <w:type w:val="continuous"/>
          <w:pgSz w:w="12240" w:h="15840"/>
          <w:pgMar w:top="1440" w:right="720" w:bottom="1440" w:left="720" w:header="720" w:footer="720" w:gutter="0"/>
          <w:cols w:space="720"/>
          <w:titlePg/>
          <w:docGrid w:linePitch="360"/>
        </w:sectPr>
      </w:pPr>
    </w:p>
    <w:bookmarkEnd w:id="168"/>
    <w:p w14:paraId="1B3DF1DD" w14:textId="5D06600E" w:rsidR="0058011F" w:rsidRPr="006C107F" w:rsidRDefault="0058011F" w:rsidP="006365D8">
      <w:pPr>
        <w:pStyle w:val="ProductList-Body"/>
      </w:pPr>
      <w:r w:rsidRPr="006C107F">
        <w:rPr>
          <w:rFonts w:asciiTheme="majorHAnsi" w:hAnsiTheme="majorHAnsi"/>
          <w:sz w:val="16"/>
          <w:szCs w:val="16"/>
        </w:rPr>
        <w:t xml:space="preserve">Microsoft </w:t>
      </w:r>
      <w:r w:rsidR="00EF149B" w:rsidRPr="009C677A">
        <w:rPr>
          <w:rFonts w:asciiTheme="majorHAnsi" w:hAnsiTheme="majorHAnsi"/>
          <w:sz w:val="16"/>
          <w:szCs w:val="16"/>
        </w:rPr>
        <w:t>Power Automate</w:t>
      </w:r>
    </w:p>
    <w:p w14:paraId="327478E9" w14:textId="51B7E184" w:rsidR="0058011F" w:rsidRDefault="0058011F" w:rsidP="006365D8">
      <w:pPr>
        <w:pStyle w:val="ProductList-Body"/>
        <w:rPr>
          <w:rFonts w:asciiTheme="majorHAnsi" w:hAnsiTheme="majorHAnsi"/>
          <w:sz w:val="16"/>
          <w:szCs w:val="16"/>
        </w:rPr>
      </w:pPr>
      <w:r w:rsidRPr="006C107F">
        <w:rPr>
          <w:rFonts w:asciiTheme="majorHAnsi" w:hAnsiTheme="majorHAnsi"/>
          <w:sz w:val="16"/>
          <w:szCs w:val="16"/>
        </w:rPr>
        <w:t>Microsoft Power</w:t>
      </w:r>
      <w:r w:rsidR="00EF149B">
        <w:rPr>
          <w:rFonts w:asciiTheme="majorHAnsi" w:hAnsiTheme="majorHAnsi"/>
          <w:sz w:val="16"/>
          <w:szCs w:val="16"/>
        </w:rPr>
        <w:t xml:space="preserve"> </w:t>
      </w:r>
      <w:r w:rsidRPr="006C107F">
        <w:rPr>
          <w:rFonts w:asciiTheme="majorHAnsi" w:hAnsiTheme="majorHAnsi"/>
          <w:sz w:val="16"/>
          <w:szCs w:val="16"/>
        </w:rPr>
        <w:t>Apps</w:t>
      </w:r>
    </w:p>
    <w:p w14:paraId="165370B4" w14:textId="216C8E07" w:rsidR="00A261E0" w:rsidRPr="006C107F" w:rsidRDefault="00A261E0" w:rsidP="006365D8">
      <w:pPr>
        <w:pStyle w:val="ProductList-Body"/>
      </w:pPr>
      <w:r>
        <w:rPr>
          <w:rFonts w:asciiTheme="majorHAnsi" w:hAnsiTheme="majorHAnsi"/>
          <w:sz w:val="16"/>
          <w:szCs w:val="16"/>
        </w:rPr>
        <w:t>Microsoft Power Virtual Agents</w:t>
      </w:r>
    </w:p>
    <w:p w14:paraId="394F6361" w14:textId="77777777" w:rsidR="0058011F" w:rsidRPr="003E3CEB" w:rsidRDefault="0058011F" w:rsidP="006365D8">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6365D8">
      <w:pPr>
        <w:pStyle w:val="ProductList-Body"/>
        <w:rPr>
          <w:rFonts w:asciiTheme="majorHAnsi" w:hAnsiTheme="majorHAnsi"/>
          <w:sz w:val="16"/>
          <w:szCs w:val="16"/>
        </w:rPr>
        <w:sectPr w:rsidR="0058011F" w:rsidSect="00C8230A">
          <w:footerReference w:type="default" r:id="rId86"/>
          <w:footerReference w:type="first" r:id="rId87"/>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4176DE">
      <w:pPr>
        <w:pStyle w:val="ProductList-Body"/>
        <w:tabs>
          <w:tab w:val="clear" w:pos="158"/>
          <w:tab w:val="left" w:pos="360"/>
        </w:tabs>
      </w:pPr>
      <w:r>
        <w:rPr>
          <w:b/>
          <w:color w:val="00188F"/>
        </w:rPr>
        <w:t>Meldinger</w:t>
      </w:r>
    </w:p>
    <w:p w14:paraId="7978693D" w14:textId="0D2CF6C6" w:rsidR="00416FC1" w:rsidRPr="00E52A5C" w:rsidRDefault="00416FC1" w:rsidP="006365D8">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6365D8">
      <w:pPr>
        <w:pStyle w:val="ProductList-Body"/>
      </w:pPr>
    </w:p>
    <w:p w14:paraId="1B56CCAF" w14:textId="77777777" w:rsidR="00BE7943" w:rsidRPr="0059513D" w:rsidRDefault="00BE7943" w:rsidP="00BE7943">
      <w:pPr>
        <w:pStyle w:val="ProductList-Body"/>
        <w:tabs>
          <w:tab w:val="clear" w:pos="158"/>
          <w:tab w:val="left" w:pos="360"/>
        </w:tabs>
      </w:pPr>
      <w:bookmarkStart w:id="172" w:name="_Hlk50811500"/>
      <w:r>
        <w:rPr>
          <w:b/>
          <w:color w:val="00188F"/>
        </w:rPr>
        <w:t>Inaktive Common Data Service-forekomster med Microsoft 365-lisenser</w:t>
      </w:r>
    </w:p>
    <w:p w14:paraId="6BF72632" w14:textId="77777777" w:rsidR="00BE7943" w:rsidRPr="0059513D" w:rsidRDefault="00BE7943" w:rsidP="00BE7943">
      <w:pPr>
        <w:pStyle w:val="ProductList-Body"/>
      </w:pPr>
      <w:r>
        <w:t xml:space="preserve">Hvis en kunde lar sin Common Data Service-forekomst som er utstyrt med Microsoft 365-lisenser gå inaktiv, kan Microsoft, etter eget skjønn, deaktivere den inaktive forekomsten og slette kundedataene og personopplysningene i den. Slike Common Data Service-forekomster er inaktive hvis i løpet av 90 dager 1) ingen brukere er logget på forekomsten, 2) ingen apper, bots, rapporter eller strømmer har fått tilgang til dataene i forekomsten, 3) ingen nye apper, bots, rapporter eller strømmer ble installert på eller importert til forekomsten, og 4) ingen andre handlinger eller aktiviteter registreres i dette tilfellet gjennom API- eller bakgrunnsbehandlingsjobber. </w:t>
      </w:r>
    </w:p>
    <w:bookmarkEnd w:id="172"/>
    <w:p w14:paraId="0B374DF9" w14:textId="77777777" w:rsidR="00BE7943" w:rsidRDefault="00BE7943" w:rsidP="00465BF7">
      <w:pPr>
        <w:pStyle w:val="ProductList-Body"/>
        <w:tabs>
          <w:tab w:val="clear" w:pos="158"/>
          <w:tab w:val="left" w:pos="360"/>
        </w:tabs>
        <w:rPr>
          <w:b/>
          <w:color w:val="00188F"/>
          <w:szCs w:val="18"/>
        </w:rPr>
      </w:pPr>
    </w:p>
    <w:p w14:paraId="1E9F2C81" w14:textId="363ADCD9" w:rsidR="0058011F" w:rsidRPr="004E78BB" w:rsidRDefault="0058011F" w:rsidP="00465BF7">
      <w:pPr>
        <w:pStyle w:val="ProductList-Body"/>
        <w:tabs>
          <w:tab w:val="clear" w:pos="158"/>
          <w:tab w:val="left" w:pos="360"/>
        </w:tabs>
      </w:pPr>
      <w:r>
        <w:rPr>
          <w:b/>
          <w:color w:val="00188F"/>
          <w:szCs w:val="18"/>
        </w:rPr>
        <w:t>Microsoft Power BI</w:t>
      </w:r>
    </w:p>
    <w:p w14:paraId="5B7B23CF" w14:textId="77777777" w:rsidR="0058011F" w:rsidRPr="004E78BB" w:rsidRDefault="0058011F" w:rsidP="00465BF7">
      <w:pPr>
        <w:pStyle w:val="ProductList-Body"/>
        <w:ind w:left="180"/>
      </w:pPr>
      <w:r>
        <w:rPr>
          <w:b/>
          <w:color w:val="0072C6"/>
          <w:szCs w:val="18"/>
        </w:rPr>
        <w:t>Definisjoner</w:t>
      </w:r>
    </w:p>
    <w:p w14:paraId="1E1998F6" w14:textId="77777777" w:rsidR="0058011F" w:rsidRPr="004E78BB" w:rsidRDefault="0058011F" w:rsidP="006365D8">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6365D8">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6365D8">
      <w:pPr>
        <w:pStyle w:val="ProductList-Body"/>
        <w:ind w:left="180"/>
      </w:pPr>
    </w:p>
    <w:p w14:paraId="0CC331B5" w14:textId="77777777" w:rsidR="0058011F" w:rsidRPr="004E78BB" w:rsidRDefault="0058011F" w:rsidP="00702C77">
      <w:pPr>
        <w:pStyle w:val="ProductList-Body"/>
        <w:ind w:left="187"/>
      </w:pPr>
      <w:r>
        <w:rPr>
          <w:b/>
          <w:color w:val="0072C6"/>
          <w:szCs w:val="18"/>
        </w:rPr>
        <w:t>Vertskapsunntak for Innebygde Funksjonaliteter</w:t>
      </w:r>
    </w:p>
    <w:p w14:paraId="3756A241" w14:textId="3E0F68C9" w:rsidR="0058011F" w:rsidRPr="004E78BB" w:rsidRDefault="0058011F" w:rsidP="006365D8">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w:t>
      </w:r>
    </w:p>
    <w:p w14:paraId="119B659E" w14:textId="77777777" w:rsidR="0058011F" w:rsidRPr="004E78BB" w:rsidRDefault="0058011F" w:rsidP="006365D8">
      <w:pPr>
        <w:pStyle w:val="ProductList-Body"/>
        <w:ind w:left="180"/>
      </w:pPr>
    </w:p>
    <w:p w14:paraId="11961540" w14:textId="77777777" w:rsidR="0058011F" w:rsidRPr="004E78BB" w:rsidRDefault="0058011F" w:rsidP="006365D8">
      <w:pPr>
        <w:pStyle w:val="ProductList-Body"/>
        <w:ind w:left="180"/>
      </w:pPr>
      <w:r>
        <w:rPr>
          <w:b/>
          <w:color w:val="0072C6"/>
          <w:szCs w:val="18"/>
        </w:rPr>
        <w:t>Begrensninger</w:t>
      </w:r>
    </w:p>
    <w:p w14:paraId="45B9EA3A" w14:textId="77777777" w:rsidR="0058011F" w:rsidRPr="004E78BB" w:rsidRDefault="0058011F" w:rsidP="006365D8">
      <w:pPr>
        <w:pStyle w:val="ProductList-Body"/>
        <w:ind w:left="180"/>
      </w:pPr>
      <w:r>
        <w:rPr>
          <w:szCs w:val="18"/>
        </w:rPr>
        <w:t>Kunden kan ikke:</w:t>
      </w:r>
    </w:p>
    <w:p w14:paraId="085B92D5" w14:textId="77777777" w:rsidR="0058011F" w:rsidRPr="004E78BB" w:rsidRDefault="0058011F" w:rsidP="0064750F">
      <w:pPr>
        <w:pStyle w:val="ProductList-Body"/>
        <w:numPr>
          <w:ilvl w:val="0"/>
          <w:numId w:val="7"/>
        </w:numPr>
        <w:ind w:left="810" w:hanging="270"/>
      </w:pPr>
      <w:r>
        <w:rPr>
          <w:szCs w:val="18"/>
        </w:rPr>
        <w:t>videreselge eller videredistribuere Microsoft Power BI-tjenester eller</w:t>
      </w:r>
    </w:p>
    <w:p w14:paraId="3C1CAE1A" w14:textId="77777777" w:rsidR="0058011F" w:rsidRPr="004E78BB" w:rsidRDefault="0058011F" w:rsidP="0064750F">
      <w:pPr>
        <w:pStyle w:val="ProductList-Body"/>
        <w:numPr>
          <w:ilvl w:val="0"/>
          <w:numId w:val="7"/>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6365D8">
      <w:pPr>
        <w:pStyle w:val="ProductList-Body"/>
        <w:ind w:left="180"/>
      </w:pPr>
    </w:p>
    <w:p w14:paraId="1AA4C42C" w14:textId="77777777" w:rsidR="0058011F" w:rsidRPr="004E78BB" w:rsidRDefault="0058011F" w:rsidP="006365D8">
      <w:pPr>
        <w:pStyle w:val="ProductList-Body"/>
        <w:ind w:left="187"/>
      </w:pPr>
      <w:r>
        <w:rPr>
          <w:b/>
          <w:color w:val="0072C6"/>
          <w:szCs w:val="18"/>
        </w:rPr>
        <w:t xml:space="preserve">Tilgang uten en Bruker-SL </w:t>
      </w:r>
    </w:p>
    <w:p w14:paraId="3E068E12" w14:textId="02531BE2" w:rsidR="0058011F" w:rsidRDefault="0058011F" w:rsidP="006365D8">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w:t>
      </w:r>
    </w:p>
    <w:p w14:paraId="0B15D23C" w14:textId="243B348A" w:rsidR="00C8230A" w:rsidRDefault="00C8230A" w:rsidP="006365D8">
      <w:pPr>
        <w:pStyle w:val="ProductList-Body"/>
        <w:ind w:left="180"/>
        <w:rPr>
          <w:szCs w:val="18"/>
        </w:rPr>
      </w:pPr>
    </w:p>
    <w:p w14:paraId="2EB56117" w14:textId="77777777" w:rsidR="00C8230A" w:rsidRPr="0008458E" w:rsidRDefault="00C8230A" w:rsidP="00BE7943">
      <w:pPr>
        <w:pStyle w:val="ProductList-Body"/>
        <w:ind w:left="187"/>
      </w:pPr>
      <w:r>
        <w:rPr>
          <w:b/>
          <w:color w:val="0072C6"/>
          <w:szCs w:val="18"/>
        </w:rPr>
        <w:t>Publiser på nettet</w:t>
      </w:r>
    </w:p>
    <w:p w14:paraId="7F5A6886" w14:textId="6274275A" w:rsidR="00C8230A" w:rsidRDefault="00C8230A" w:rsidP="006365D8">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6365D8">
      <w:pPr>
        <w:pStyle w:val="ProductList-Body"/>
        <w:ind w:left="180"/>
      </w:pPr>
    </w:p>
    <w:p w14:paraId="5C9D9D2C" w14:textId="74B1F069" w:rsidR="00DF73AB" w:rsidRPr="00E35975" w:rsidRDefault="00DF73AB" w:rsidP="00225AAE">
      <w:pPr>
        <w:pStyle w:val="ProductList-Body"/>
        <w:tabs>
          <w:tab w:val="clear" w:pos="158"/>
          <w:tab w:val="left" w:pos="360"/>
        </w:tabs>
        <w:rPr>
          <w:b/>
          <w:color w:val="00188F"/>
          <w:szCs w:val="18"/>
        </w:rPr>
      </w:pPr>
      <w:r>
        <w:rPr>
          <w:b/>
          <w:color w:val="00188F"/>
          <w:szCs w:val="18"/>
        </w:rPr>
        <w:t>Microsoft Power</w:t>
      </w:r>
      <w:r w:rsidR="00EF149B">
        <w:rPr>
          <w:b/>
          <w:color w:val="00188F"/>
          <w:szCs w:val="18"/>
        </w:rPr>
        <w:t xml:space="preserve"> </w:t>
      </w:r>
      <w:r>
        <w:rPr>
          <w:b/>
          <w:color w:val="00188F"/>
          <w:szCs w:val="18"/>
        </w:rPr>
        <w:t>Apps</w:t>
      </w:r>
    </w:p>
    <w:p w14:paraId="25A39979" w14:textId="77777777" w:rsidR="00DF73AB" w:rsidRDefault="00DF73AB" w:rsidP="00225AAE">
      <w:pPr>
        <w:pStyle w:val="ProductList-Body"/>
        <w:ind w:left="180"/>
        <w:rPr>
          <w:b/>
          <w:color w:val="0072C6"/>
          <w:szCs w:val="18"/>
        </w:rPr>
      </w:pPr>
      <w:r>
        <w:rPr>
          <w:b/>
          <w:color w:val="0072C6"/>
          <w:szCs w:val="18"/>
        </w:rPr>
        <w:t>Begrensede enheter</w:t>
      </w:r>
    </w:p>
    <w:p w14:paraId="10436D6F" w14:textId="30B62885" w:rsidR="00DF73AB" w:rsidRDefault="00DF73AB" w:rsidP="006365D8">
      <w:pPr>
        <w:pStyle w:val="ProductList-Body"/>
        <w:ind w:left="158"/>
      </w:pPr>
      <w:r>
        <w:t xml:space="preserve">Kunden kan ikke opprette, endre eller slette noen data fra enheter av typen som beskrives som “begrenset” i produktdokumentasjonen på </w:t>
      </w:r>
      <w:hyperlink r:id="rId88" w:history="1">
        <w:r>
          <w:rPr>
            <w:rStyle w:val="Hyperlink"/>
          </w:rPr>
          <w:t>https://go.microsoft.com/fwlink/?linkid=868812</w:t>
        </w:r>
      </w:hyperlink>
      <w:r>
        <w:t>. Kunden har bare lesetilgang til slike begrensede enheter.</w:t>
      </w:r>
    </w:p>
    <w:p w14:paraId="573D3242" w14:textId="4F3EF9E8" w:rsidR="000E39CA" w:rsidRDefault="000E39CA" w:rsidP="006365D8">
      <w:pPr>
        <w:pStyle w:val="ProductList-Body"/>
        <w:ind w:left="158"/>
      </w:pPr>
    </w:p>
    <w:p w14:paraId="6C459484" w14:textId="77777777" w:rsidR="000E39CA" w:rsidRPr="000F48E2" w:rsidRDefault="000E39CA" w:rsidP="006365D8">
      <w:pPr>
        <w:pStyle w:val="ProductList-Body"/>
        <w:ind w:left="180"/>
        <w:rPr>
          <w:b/>
          <w:color w:val="0072C6"/>
          <w:szCs w:val="18"/>
        </w:rPr>
      </w:pPr>
      <w:r>
        <w:rPr>
          <w:b/>
          <w:color w:val="0072C6"/>
          <w:szCs w:val="18"/>
        </w:rPr>
        <w:t>Ikke-godkjente Eksterne Brukere</w:t>
      </w:r>
    </w:p>
    <w:p w14:paraId="3E060B7A" w14:textId="5AFC379E" w:rsidR="000E39CA" w:rsidRDefault="00EF149B" w:rsidP="006365D8">
      <w:pPr>
        <w:pStyle w:val="ProductList-Body"/>
        <w:ind w:left="158"/>
      </w:pPr>
      <w:r w:rsidRPr="009C677A">
        <w:t>Eksterne brukere som ikke er autentisert av Power Apps, trenger ikke en bruker-SL for å få tilgang til Power Portals</w:t>
      </w:r>
      <w:r w:rsidR="000E39CA">
        <w:t>.</w:t>
      </w:r>
    </w:p>
    <w:p w14:paraId="127926D8" w14:textId="77777777" w:rsidR="00396F93" w:rsidRPr="009445D6" w:rsidRDefault="00020BBC" w:rsidP="00396F93">
      <w:pPr>
        <w:pStyle w:val="ProductList-Body"/>
        <w:shd w:val="clear" w:color="auto" w:fill="A6A6A6" w:themeFill="background1" w:themeFillShade="A6"/>
        <w:spacing w:before="120" w:after="240"/>
        <w:jc w:val="right"/>
      </w:pPr>
      <w:hyperlink w:anchor="_top" w:tooltip="Innholdsfortegnelse" w:history="1">
        <w:r w:rsidR="00396F93">
          <w:rPr>
            <w:rStyle w:val="Hyperlink"/>
            <w:sz w:val="16"/>
            <w:szCs w:val="16"/>
          </w:rPr>
          <w:t>Innholdsfortegnelse</w:t>
        </w:r>
      </w:hyperlink>
      <w:r w:rsidR="00396F93">
        <w:rPr>
          <w:sz w:val="16"/>
          <w:szCs w:val="16"/>
        </w:rPr>
        <w:t xml:space="preserve"> / </w:t>
      </w:r>
      <w:hyperlink w:anchor="_top" w:tooltip="Generelle Vilkår" w:history="1">
        <w:r w:rsidR="00396F93">
          <w:rPr>
            <w:rStyle w:val="Hyperlink"/>
            <w:sz w:val="16"/>
            <w:szCs w:val="16"/>
          </w:rPr>
          <w:t>Generelle vilkår</w:t>
        </w:r>
      </w:hyperlink>
    </w:p>
    <w:p w14:paraId="38DDE633" w14:textId="77777777" w:rsidR="00BE7943" w:rsidRPr="0059513D" w:rsidRDefault="00BE7943" w:rsidP="00BE7943">
      <w:pPr>
        <w:pStyle w:val="ProductList-Offering2Heading"/>
        <w:outlineLvl w:val="2"/>
      </w:pPr>
      <w:bookmarkStart w:id="173" w:name="_Hlk50811527"/>
      <w:r>
        <w:tab/>
      </w:r>
      <w:bookmarkStart w:id="174" w:name="_Toc51924423"/>
      <w:r>
        <w:t>Intelligente innholdstjenester</w:t>
      </w:r>
      <w:bookmarkEnd w:id="174"/>
    </w:p>
    <w:p w14:paraId="33D4F9C9" w14:textId="77777777" w:rsidR="00BE7943" w:rsidRPr="0059513D" w:rsidRDefault="00BE7943" w:rsidP="00BE7943">
      <w:pPr>
        <w:pStyle w:val="ProductList-Body"/>
      </w:pPr>
      <w:r>
        <w:rPr>
          <w:b/>
          <w:color w:val="00188F"/>
        </w:rPr>
        <w:t>Ytterligere AI Builder-kreditter</w:t>
      </w:r>
    </w:p>
    <w:p w14:paraId="0C7F63E6" w14:textId="77777777" w:rsidR="00BE7943" w:rsidRPr="0059513D" w:rsidRDefault="00BE7943" w:rsidP="00BE7943">
      <w:pPr>
        <w:pStyle w:val="ProductList-Body"/>
      </w:pPr>
      <w:r>
        <w:t>Ytterligere AI Builder-kreditter er inkludert for leietakere som er lisensiert med 300 eller flere brukere av Intelligente innholdstjenester.</w:t>
      </w:r>
    </w:p>
    <w:p w14:paraId="0E2813CC" w14:textId="77777777" w:rsidR="00BE7943" w:rsidRPr="0059513D" w:rsidRDefault="00020BBC" w:rsidP="00BE7943">
      <w:pPr>
        <w:pStyle w:val="ProductList-Body"/>
        <w:shd w:val="clear" w:color="auto" w:fill="A6A6A6" w:themeFill="background1" w:themeFillShade="A6"/>
        <w:spacing w:before="120" w:after="240"/>
        <w:jc w:val="right"/>
      </w:pPr>
      <w:hyperlink w:anchor="TableofContents" w:tooltip="Innholdsfortegnelse" w:history="1">
        <w:r w:rsidR="00BE7943">
          <w:rPr>
            <w:rStyle w:val="Hyperlink"/>
            <w:sz w:val="16"/>
            <w:szCs w:val="16"/>
          </w:rPr>
          <w:t>Innholdsfortegnelse</w:t>
        </w:r>
      </w:hyperlink>
      <w:r w:rsidR="00BE7943">
        <w:rPr>
          <w:sz w:val="16"/>
          <w:szCs w:val="16"/>
        </w:rPr>
        <w:t xml:space="preserve"> / </w:t>
      </w:r>
      <w:hyperlink w:anchor="_top" w:tooltip="Generelle Vilkår" w:history="1">
        <w:r w:rsidR="00BE7943">
          <w:rPr>
            <w:rStyle w:val="Hyperlink"/>
            <w:sz w:val="16"/>
            <w:szCs w:val="16"/>
          </w:rPr>
          <w:t>Generelle vilkår</w:t>
        </w:r>
      </w:hyperlink>
    </w:p>
    <w:bookmarkEnd w:id="173"/>
    <w:p w14:paraId="4CD3DD06" w14:textId="77777777" w:rsidR="00396F93" w:rsidRPr="009445D6" w:rsidRDefault="00396F93" w:rsidP="00396F93">
      <w:pPr>
        <w:pStyle w:val="ProductList-Offering2Heading"/>
        <w:outlineLvl w:val="2"/>
      </w:pPr>
      <w:r>
        <w:tab/>
      </w:r>
      <w:bookmarkStart w:id="175" w:name="M365UnattendedLicense"/>
      <w:bookmarkStart w:id="176" w:name="_Toc34838460"/>
      <w:bookmarkStart w:id="177" w:name="_Toc51924424"/>
      <w:r>
        <w:t>Microsoft 365 – Uovervåket lisens</w:t>
      </w:r>
      <w:bookmarkEnd w:id="175"/>
      <w:bookmarkEnd w:id="176"/>
      <w:bookmarkEnd w:id="177"/>
    </w:p>
    <w:p w14:paraId="76D2FDA0" w14:textId="77777777" w:rsidR="00396F93" w:rsidRPr="009445D6" w:rsidRDefault="00396F93" w:rsidP="00396F93">
      <w:pPr>
        <w:pStyle w:val="ProductList-Body"/>
      </w:pPr>
      <w:r>
        <w:rPr>
          <w:b/>
          <w:color w:val="00188F"/>
        </w:rPr>
        <w:t>Serviceavtale</w:t>
      </w:r>
    </w:p>
    <w:p w14:paraId="1758EA26" w14:textId="77777777" w:rsidR="00396F93" w:rsidRPr="009445D6" w:rsidRDefault="00396F93" w:rsidP="00396F93">
      <w:pPr>
        <w:pStyle w:val="ProductList-Body"/>
      </w:pPr>
      <w:r>
        <w:t>Det er ingen SLA for Microsoft 365 – Uovervåket lisens</w:t>
      </w:r>
    </w:p>
    <w:p w14:paraId="491B7392" w14:textId="77777777" w:rsidR="00396F93" w:rsidRPr="009445D6" w:rsidRDefault="00396F93" w:rsidP="00396F93">
      <w:pPr>
        <w:pStyle w:val="ProductList-Body"/>
      </w:pPr>
    </w:p>
    <w:p w14:paraId="3D2D719F" w14:textId="77777777" w:rsidR="00396F93" w:rsidRPr="009445D6" w:rsidRDefault="00396F93" w:rsidP="00396F93">
      <w:pPr>
        <w:pStyle w:val="ProductList-Body"/>
      </w:pPr>
      <w:r>
        <w:rPr>
          <w:b/>
          <w:color w:val="00188F"/>
        </w:rPr>
        <w:t>Definisjoner</w:t>
      </w:r>
    </w:p>
    <w:p w14:paraId="136CA27A" w14:textId="77777777" w:rsidR="00396F93" w:rsidRPr="009445D6" w:rsidRDefault="00396F93" w:rsidP="00396F93">
      <w:pPr>
        <w:pStyle w:val="ProductList-Body"/>
      </w:pPr>
      <w:r>
        <w:t>“Robotic Process Automation”, ellers kjent som “RPA” eller “bots”, betyr et program, eller ethvert sett med applikasjoner som brukes til å fange data og manipulere applikasjoner for å utføre repeterende oppgaver. Bots opererer på et hvilket som helst brukergrensesnitt-element i Windows 10 i et OSE, og/eller opererer på hvilken som helst Office-applikasjon i hvilket som helst OSE.</w:t>
      </w:r>
    </w:p>
    <w:p w14:paraId="49A1E143" w14:textId="77777777" w:rsidR="00396F93" w:rsidRPr="009445D6" w:rsidRDefault="00396F93" w:rsidP="00396F93">
      <w:pPr>
        <w:pStyle w:val="ProductList-Body"/>
      </w:pPr>
    </w:p>
    <w:p w14:paraId="624B90FE" w14:textId="77777777" w:rsidR="00396F93" w:rsidRPr="009445D6" w:rsidRDefault="00396F93" w:rsidP="00396F93">
      <w:pPr>
        <w:pStyle w:val="ProductList-Body"/>
      </w:pPr>
      <w:r>
        <w:t>“Uovervåket bot” – Enhver bot som ikke strengt samsvarer med definisjonen av “Overvåket bot”, skal betraktes som en “Uovervåket bot.”</w:t>
      </w:r>
    </w:p>
    <w:p w14:paraId="08064F52" w14:textId="77777777" w:rsidR="00396F93" w:rsidRPr="009445D6" w:rsidRDefault="00396F93" w:rsidP="00396F93">
      <w:pPr>
        <w:pStyle w:val="ProductList-Body"/>
      </w:pPr>
    </w:p>
    <w:p w14:paraId="751DB79B" w14:textId="77777777" w:rsidR="00396F93" w:rsidRPr="009445D6" w:rsidRDefault="00396F93" w:rsidP="00396F93">
      <w:pPr>
        <w:pStyle w:val="ProductList-Body"/>
      </w:pPr>
      <w:r>
        <w:t xml:space="preserve">“Overvåket bot” – En overvåket bot hjelper en person til å utføre automatisering på personens lokale og/eller eksterne arbeidsstasjoner. Den opererer samtidig med personen på samme arbeidsstasjon(er) for å utføre repeterende oppgaver og utløses av eksplisitte handlinger fra den personen.  </w:t>
      </w:r>
    </w:p>
    <w:p w14:paraId="1019A5B4" w14:textId="77777777" w:rsidR="00396F93" w:rsidRPr="009445D6" w:rsidRDefault="00396F93" w:rsidP="00396F93">
      <w:pPr>
        <w:pStyle w:val="ProductList-Body"/>
      </w:pPr>
    </w:p>
    <w:p w14:paraId="42F6AF8D" w14:textId="77777777" w:rsidR="00396F93" w:rsidRPr="009445D6" w:rsidRDefault="00396F93" w:rsidP="00396F93">
      <w:pPr>
        <w:pStyle w:val="ProductList-Body"/>
      </w:pPr>
      <w:r>
        <w:rPr>
          <w:b/>
          <w:color w:val="00188F"/>
        </w:rPr>
        <w:t xml:space="preserve">Tildelings- og bruksrettigheter </w:t>
      </w:r>
    </w:p>
    <w:p w14:paraId="1EFB1395" w14:textId="77777777" w:rsidR="00F772DC" w:rsidRPr="003744F4" w:rsidRDefault="00F772DC" w:rsidP="00F772DC">
      <w:pPr>
        <w:pStyle w:val="ProductList-Body"/>
        <w:numPr>
          <w:ilvl w:val="0"/>
          <w:numId w:val="15"/>
        </w:numPr>
        <w:tabs>
          <w:tab w:val="clear" w:pos="158"/>
        </w:tabs>
      </w:pPr>
      <w:r>
        <w:t xml:space="preserve">Kunden kan tildele en Microsoft 365 A3/E3 – Uovervåket lisens til en uovervåket bot som kjører på maskinvare dedikert til Kundens bruk </w:t>
      </w:r>
      <w:r>
        <w:rPr>
          <w:rStyle w:val="normaltextrun"/>
          <w:rFonts w:ascii="Calibri" w:hAnsi="Calibri" w:cs="Calibri"/>
          <w:szCs w:val="18"/>
          <w:shd w:val="clear" w:color="auto" w:fill="FFFFFF"/>
        </w:rPr>
        <w:t>(underlagt Bestemmelsen om outsourcing i Produktvilkårene</w:t>
      </w:r>
      <w:r>
        <w:t xml:space="preserve"> på </w:t>
      </w:r>
      <w:hyperlink r:id="rId89" w:history="1">
        <w:r>
          <w:rPr>
            <w:rStyle w:val="Hyperlink"/>
          </w:rPr>
          <w:t>http://go.microsoft.com/?linkid=9839207</w:t>
        </w:r>
      </w:hyperlink>
      <w:r>
        <w:rPr>
          <w:rStyle w:val="normaltextrun"/>
          <w:rFonts w:ascii="Calibri" w:hAnsi="Calibri" w:cs="Calibri"/>
          <w:szCs w:val="18"/>
          <w:shd w:val="clear" w:color="auto" w:fill="FFFFFF"/>
        </w:rPr>
        <w:t>) eller en virtuell maskin på Azure</w:t>
      </w:r>
      <w:r>
        <w:t>.</w:t>
      </w:r>
    </w:p>
    <w:p w14:paraId="398ECABF" w14:textId="77777777" w:rsidR="00225AAE" w:rsidRDefault="00225AAE" w:rsidP="00225AAE">
      <w:pPr>
        <w:pStyle w:val="ProductList-Body"/>
        <w:numPr>
          <w:ilvl w:val="0"/>
          <w:numId w:val="15"/>
        </w:numPr>
        <w:tabs>
          <w:tab w:val="clear" w:pos="158"/>
        </w:tabs>
      </w:pPr>
      <w:r>
        <w:t>Hver Microsoft 365 A3 / E3 – uovervåket lisens tillater bruk av M365 A3 / E3-pakken i bare en unik fysisk eller virtuell OSE for robotprosessautomatisering.</w:t>
      </w:r>
    </w:p>
    <w:p w14:paraId="3604D382" w14:textId="77777777" w:rsidR="00225AAE" w:rsidRDefault="00225AAE" w:rsidP="00225AAE">
      <w:pPr>
        <w:pStyle w:val="ProductList-Body"/>
        <w:numPr>
          <w:ilvl w:val="0"/>
          <w:numId w:val="15"/>
        </w:numPr>
        <w:tabs>
          <w:tab w:val="clear" w:pos="158"/>
        </w:tabs>
      </w:pPr>
      <w:r>
        <w:t>Hver Microsoft 365 A3 / E3 – uovervåket lisens tillates en unik forekomst av Microsoft 365 Apps for enterprise.</w:t>
      </w:r>
    </w:p>
    <w:p w14:paraId="07B17ABE" w14:textId="77777777" w:rsidR="00F772DC" w:rsidRPr="003744F4" w:rsidRDefault="00F772DC" w:rsidP="00F772DC">
      <w:pPr>
        <w:pStyle w:val="ProductList-Body"/>
        <w:numPr>
          <w:ilvl w:val="0"/>
          <w:numId w:val="15"/>
        </w:numPr>
        <w:tabs>
          <w:tab w:val="clear" w:pos="158"/>
        </w:tabs>
      </w:pPr>
      <w:r>
        <w:rPr>
          <w:rStyle w:val="normaltextrun"/>
          <w:rFonts w:ascii="Calibri" w:hAnsi="Calibri" w:cs="Calibri"/>
          <w:szCs w:val="18"/>
          <w:shd w:val="clear" w:color="auto" w:fill="FFFFFF"/>
        </w:rPr>
        <w:t>Boter med tildelt Microsoft 365 A3/E3 – Uovervåket lisens kan få tilgang til Windows Virtual Desktop (WVD).</w:t>
      </w:r>
      <w:r>
        <w:rPr>
          <w:rStyle w:val="eop"/>
          <w:rFonts w:ascii="Calibri" w:hAnsi="Calibri" w:cs="Calibri"/>
          <w:szCs w:val="18"/>
          <w:shd w:val="clear" w:color="auto" w:fill="FFFFFF"/>
        </w:rPr>
        <w:t> </w:t>
      </w:r>
    </w:p>
    <w:p w14:paraId="60A7B0CA" w14:textId="3EBE7D73" w:rsidR="00396F93" w:rsidRPr="009445D6" w:rsidRDefault="00F772DC" w:rsidP="00F772DC">
      <w:pPr>
        <w:pStyle w:val="ProductList-Body"/>
        <w:numPr>
          <w:ilvl w:val="0"/>
          <w:numId w:val="15"/>
        </w:numPr>
        <w:tabs>
          <w:tab w:val="clear" w:pos="158"/>
        </w:tabs>
      </w:pPr>
      <w:r>
        <w:t xml:space="preserve">Lisensoverføring for roboter følger de samme reglene for brukere og enheter som om bot er en bruker. (Se </w:t>
      </w:r>
      <w:hyperlink w:anchor="LicensingtheOnlineServices" w:history="1">
        <w:r>
          <w:rPr>
            <w:rStyle w:val="Hyperlink"/>
          </w:rPr>
          <w:t>Lisensoverføring</w:t>
        </w:r>
      </w:hyperlink>
      <w:r w:rsidR="00396F93">
        <w:t>)</w:t>
      </w:r>
    </w:p>
    <w:p w14:paraId="1C360E07" w14:textId="77777777" w:rsidR="00396F93" w:rsidRPr="009445D6" w:rsidRDefault="00396F93" w:rsidP="00396F93">
      <w:pPr>
        <w:pStyle w:val="ProductList-Body"/>
        <w:ind w:left="720"/>
      </w:pPr>
    </w:p>
    <w:p w14:paraId="60C4D172" w14:textId="77777777" w:rsidR="00396F93" w:rsidRPr="009445D6" w:rsidRDefault="00396F93" w:rsidP="00396F93">
      <w:pPr>
        <w:pStyle w:val="ProductList-Body"/>
      </w:pPr>
      <w:r>
        <w:rPr>
          <w:b/>
          <w:color w:val="00188F"/>
        </w:rPr>
        <w:t>Bruk begrensning</w:t>
      </w:r>
    </w:p>
    <w:p w14:paraId="79A3F760" w14:textId="77777777" w:rsidR="00396F93" w:rsidRPr="009445D6" w:rsidRDefault="00396F93" w:rsidP="00396F93">
      <w:pPr>
        <w:pStyle w:val="ProductList-Body"/>
        <w:numPr>
          <w:ilvl w:val="0"/>
          <w:numId w:val="14"/>
        </w:numPr>
        <w:tabs>
          <w:tab w:val="clear" w:pos="158"/>
        </w:tabs>
      </w:pPr>
      <w:r>
        <w:t xml:space="preserve">Uovervåkte boter kan ikke opprette eller gjenskape aktiviteter eller arbeidsflyt på vegne av en ulisensiert bruker eller enhet. (Se </w:t>
      </w:r>
      <w:hyperlink w:anchor="LicensingtheOnlineServices" w:history="1">
        <w:r>
          <w:rPr>
            <w:rStyle w:val="Hyperlink"/>
          </w:rPr>
          <w:t>Multipleksing</w:t>
        </w:r>
      </w:hyperlink>
      <w:r>
        <w:t>)</w:t>
      </w:r>
    </w:p>
    <w:p w14:paraId="18EE9353" w14:textId="4625567E" w:rsidR="00396F93" w:rsidRPr="005A5C60" w:rsidRDefault="00396F93" w:rsidP="00396F93">
      <w:pPr>
        <w:pStyle w:val="ProductList-Body"/>
        <w:numPr>
          <w:ilvl w:val="0"/>
          <w:numId w:val="14"/>
        </w:numPr>
        <w:tabs>
          <w:tab w:val="clear" w:pos="158"/>
        </w:tabs>
      </w:pPr>
      <w:r>
        <w:t>Microsoft forbeholder seg retten til å begrense eller deaktivere Microsoft API-anrop med rimelig varsel på grunn av urimelig mengde båndbredde, negativ innvirkning på stabiliteten til Microsoft API-er, eller negativ innvirkning på oppførselen til andre apper.</w:t>
      </w:r>
    </w:p>
    <w:bookmarkStart w:id="178" w:name="Intune"/>
    <w:p w14:paraId="15BD3E46"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7083DF3" w14:textId="2047119A" w:rsidR="00970D61" w:rsidRPr="00A8327A" w:rsidRDefault="00D67A9D" w:rsidP="00396F93">
      <w:pPr>
        <w:pStyle w:val="ProductList-Offering2Heading"/>
        <w:outlineLvl w:val="2"/>
      </w:pPr>
      <w:bookmarkStart w:id="179" w:name="_Toc531082929"/>
      <w:bookmarkStart w:id="180" w:name="_Toc6563840"/>
      <w:bookmarkStart w:id="181" w:name="GitHubOfferings"/>
      <w:bookmarkStart w:id="182" w:name="_Toc21617061"/>
      <w:r w:rsidRPr="00DB28F7">
        <w:rPr>
          <w:lang w:val="nb-NO"/>
        </w:rPr>
        <w:tab/>
      </w:r>
      <w:bookmarkStart w:id="183" w:name="_Toc51924425"/>
      <w:r w:rsidR="00970D61">
        <w:t>GitHub</w:t>
      </w:r>
      <w:bookmarkEnd w:id="179"/>
      <w:bookmarkEnd w:id="180"/>
      <w:r w:rsidR="00970D61">
        <w:t>-tilbud</w:t>
      </w:r>
      <w:bookmarkEnd w:id="181"/>
      <w:bookmarkEnd w:id="182"/>
      <w:bookmarkEnd w:id="183"/>
    </w:p>
    <w:p w14:paraId="523D567D" w14:textId="77777777" w:rsidR="00970D61" w:rsidRPr="00A8327A" w:rsidRDefault="00970D61" w:rsidP="006365D8">
      <w:pPr>
        <w:pStyle w:val="ProductList-Body"/>
        <w:rPr>
          <w:rFonts w:asciiTheme="majorHAnsi" w:hAnsiTheme="majorHAnsi"/>
          <w:sz w:val="16"/>
          <w:szCs w:val="16"/>
        </w:rPr>
        <w:sectPr w:rsidR="00970D61" w:rsidRPr="00A8327A" w:rsidSect="00630830">
          <w:footerReference w:type="default" r:id="rId90"/>
          <w:footerReference w:type="first" r:id="rId91"/>
          <w:type w:val="continuous"/>
          <w:pgSz w:w="12240" w:h="15840"/>
          <w:pgMar w:top="1440" w:right="720" w:bottom="1440" w:left="720" w:header="720" w:footer="720" w:gutter="0"/>
          <w:cols w:space="720"/>
          <w:titlePg/>
          <w:docGrid w:linePitch="360"/>
        </w:sectPr>
      </w:pPr>
    </w:p>
    <w:p w14:paraId="162BD0A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Enterprise</w:t>
      </w:r>
    </w:p>
    <w:p w14:paraId="29EF747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Actions</w:t>
      </w:r>
    </w:p>
    <w:p w14:paraId="62532FF3" w14:textId="372A210E" w:rsidR="00970D61" w:rsidRDefault="00970D61" w:rsidP="006365D8">
      <w:pPr>
        <w:pStyle w:val="ProductList-Body"/>
        <w:rPr>
          <w:rFonts w:asciiTheme="majorHAnsi" w:hAnsiTheme="majorHAnsi"/>
          <w:sz w:val="16"/>
          <w:szCs w:val="16"/>
        </w:rPr>
      </w:pPr>
      <w:r>
        <w:rPr>
          <w:rFonts w:asciiTheme="majorHAnsi" w:hAnsiTheme="majorHAnsi"/>
          <w:sz w:val="16"/>
          <w:szCs w:val="16"/>
        </w:rPr>
        <w:t>GitHub Insights</w:t>
      </w:r>
    </w:p>
    <w:p w14:paraId="3006D3C3" w14:textId="77777777" w:rsidR="00396F93" w:rsidRPr="009445D6" w:rsidRDefault="00396F93" w:rsidP="00396F93">
      <w:pPr>
        <w:pStyle w:val="ProductList-Body"/>
      </w:pPr>
      <w:r>
        <w:rPr>
          <w:rFonts w:asciiTheme="majorHAnsi" w:hAnsiTheme="majorHAnsi"/>
          <w:sz w:val="16"/>
          <w:szCs w:val="16"/>
        </w:rPr>
        <w:t>GitHub Learning Lab for organisasjoner</w:t>
      </w:r>
    </w:p>
    <w:p w14:paraId="10F6BE41" w14:textId="77777777" w:rsidR="00396F93" w:rsidRPr="009445D6" w:rsidRDefault="00396F93" w:rsidP="00396F93">
      <w:pPr>
        <w:pStyle w:val="ProductList-Body"/>
      </w:pPr>
      <w:r>
        <w:rPr>
          <w:rFonts w:asciiTheme="majorHAnsi" w:hAnsiTheme="majorHAnsi"/>
          <w:sz w:val="16"/>
          <w:szCs w:val="16"/>
        </w:rPr>
        <w:t>GitHub One</w:t>
      </w:r>
    </w:p>
    <w:p w14:paraId="2C6364C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Advanced Security</w:t>
      </w:r>
    </w:p>
    <w:p w14:paraId="1EE37DA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Packages</w:t>
      </w:r>
    </w:p>
    <w:p w14:paraId="7C1D1408" w14:textId="730D68AA" w:rsidR="007679D7" w:rsidRDefault="007679D7" w:rsidP="006365D8">
      <w:pPr>
        <w:pStyle w:val="ProductList-Body"/>
        <w:rPr>
          <w:rFonts w:asciiTheme="majorHAnsi" w:hAnsiTheme="majorHAnsi"/>
          <w:sz w:val="16"/>
          <w:szCs w:val="16"/>
        </w:rPr>
        <w:sectPr w:rsidR="007679D7" w:rsidSect="00630830">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02966189" w14:textId="77777777" w:rsidR="00970D61" w:rsidRPr="00A8327A" w:rsidRDefault="00970D61" w:rsidP="006365D8">
      <w:pPr>
        <w:pStyle w:val="ProductList-Body"/>
        <w:pBdr>
          <w:top w:val="single" w:sz="4" w:space="1" w:color="BFBFBF" w:themeColor="background1" w:themeShade="BF"/>
        </w:pBdr>
        <w:rPr>
          <w:b/>
          <w:color w:val="000000" w:themeColor="text1"/>
          <w:sz w:val="8"/>
          <w:szCs w:val="8"/>
        </w:rPr>
      </w:pPr>
    </w:p>
    <w:p w14:paraId="5E28642A" w14:textId="6A62626E" w:rsidR="00970D61" w:rsidRDefault="00BE7943" w:rsidP="006365D8">
      <w:pPr>
        <w:pStyle w:val="ProductList-Body"/>
      </w:pPr>
      <w:r>
        <w:t>GitHub-tilbud leveres av GitHub, Inc. Ved å bruke GitHub-tilbud, godtar kunden å være bundet av GitHub-vilkårene som er tilgjengelige på </w:t>
      </w:r>
      <w:hyperlink r:id="rId94" w:history="1">
        <w:r w:rsidRPr="000664A6">
          <w:rPr>
            <w:rStyle w:val="Hyperlink"/>
            <w:lang w:eastAsia="en-US" w:bidi="ar-SA"/>
          </w:rPr>
          <w:t>https://aka.ms/github_terms</w:t>
        </w:r>
      </w:hyperlink>
      <w:r>
        <w:t xml:space="preserve">. Til tross for noe annet i kundens volumlisensavtale (inkludert disse vilkårene for onlinetjenester og DPA), er GitHub-personvernerklæringen tilgjengelig på </w:t>
      </w:r>
      <w:hyperlink r:id="rId95" w:history="1">
        <w:r w:rsidRPr="005B5AE1">
          <w:rPr>
            <w:rStyle w:val="Hyperlink"/>
            <w:lang w:eastAsia="en-US" w:bidi="ar-SA"/>
          </w:rPr>
          <w:t>https://aka.ms/github_privacy</w:t>
        </w:r>
      </w:hyperlink>
      <w:r>
        <w:t xml:space="preserve"> og GitHub-databeskyttelsesvedlegget og sikkerhetsutstillingen på </w:t>
      </w:r>
      <w:hyperlink r:id="rId96" w:history="1">
        <w:r w:rsidRPr="005B5AE1">
          <w:rPr>
            <w:rStyle w:val="Hyperlink"/>
            <w:lang w:eastAsia="en-US" w:bidi="ar-SA"/>
          </w:rPr>
          <w:t>https://aka.ms/github_dpa</w:t>
        </w:r>
      </w:hyperlink>
      <w:r>
        <w:t xml:space="preserve"> vil gjelde kundens bruk av GitHub-tilbud, inkludert GitHub Enterprise-lisensiert frittstående eller som Visual Studio Enterprise eller Professional med GitHub Enterprise</w:t>
      </w:r>
      <w:r w:rsidR="00970D61">
        <w:t>.</w:t>
      </w:r>
    </w:p>
    <w:p w14:paraId="4E977D38" w14:textId="77777777" w:rsidR="00970D61" w:rsidRDefault="00970D61" w:rsidP="006365D8">
      <w:pPr>
        <w:pStyle w:val="ProductList-Body"/>
      </w:pPr>
    </w:p>
    <w:p w14:paraId="24ABB5A5" w14:textId="77777777" w:rsidR="00970D61" w:rsidRPr="00093ADB" w:rsidRDefault="00970D61" w:rsidP="006365D8">
      <w:pPr>
        <w:pStyle w:val="ProductList-Body"/>
        <w:tabs>
          <w:tab w:val="clear" w:pos="158"/>
          <w:tab w:val="left" w:pos="360"/>
        </w:tabs>
        <w:rPr>
          <w:b/>
          <w:color w:val="00188F"/>
        </w:rPr>
      </w:pPr>
      <w:r>
        <w:rPr>
          <w:b/>
          <w:color w:val="00188F"/>
        </w:rPr>
        <w:t>GitHub Actions og GitHub Packages</w:t>
      </w:r>
    </w:p>
    <w:p w14:paraId="6A644EC9" w14:textId="77777777" w:rsidR="00970D61" w:rsidRDefault="00970D61" w:rsidP="006365D8">
      <w:pPr>
        <w:pStyle w:val="ProductList-Body"/>
      </w:pPr>
      <w:r>
        <w:t>Kundens lisensierte brukere av GitHub Enterprise eller et tilbud som inkluderer GitHub Enterprise, kan få tilgang til og bruke både GitHub Actions og GitHub Packages som er lisensiert av Kunden.</w:t>
      </w:r>
    </w:p>
    <w:p w14:paraId="252F58AD" w14:textId="77777777" w:rsidR="00970D61" w:rsidRDefault="00970D61" w:rsidP="006365D8">
      <w:pPr>
        <w:pStyle w:val="ProductList-Body"/>
      </w:pPr>
    </w:p>
    <w:p w14:paraId="48127D34" w14:textId="77777777" w:rsidR="00BE7943" w:rsidRPr="0059513D" w:rsidRDefault="00BE7943" w:rsidP="00BE7943">
      <w:pPr>
        <w:pStyle w:val="ProductList-Body"/>
        <w:tabs>
          <w:tab w:val="clear" w:pos="158"/>
          <w:tab w:val="left" w:pos="360"/>
        </w:tabs>
      </w:pPr>
      <w:r>
        <w:rPr>
          <w:b/>
          <w:color w:val="00188F"/>
        </w:rPr>
        <w:t>GitHub Advanced Security</w:t>
      </w:r>
    </w:p>
    <w:p w14:paraId="085A0D22" w14:textId="77777777" w:rsidR="00BE7943" w:rsidRPr="0059513D" w:rsidRDefault="00BE7943" w:rsidP="00BE7943">
      <w:pPr>
        <w:pStyle w:val="ProductList-Body"/>
      </w:pPr>
      <w:r>
        <w:t>I tillegg til at bruker-SL-er tillater tilgang til GitHub Enterprise, må kunden anskaffe GitHub Advanced Security-bruker-SL-er for hver av sine unike forpliktelser. En “Unique Committer” er en lisensiert bruker av GitHub Enterprise eller et tilbud som inkluderer GitHub Enterprise som har gjort en kode forpliktet de siste 90 dagene til et hvilket som helst depot med GitHub Advanced Security-funksjonalitet aktivert.</w:t>
      </w:r>
    </w:p>
    <w:p w14:paraId="01B691A5" w14:textId="77777777" w:rsidR="00BE7943" w:rsidRPr="0059513D" w:rsidRDefault="00BE7943" w:rsidP="00BE7943">
      <w:pPr>
        <w:pStyle w:val="ProductList-Body"/>
      </w:pPr>
    </w:p>
    <w:p w14:paraId="53FE1492" w14:textId="77777777" w:rsidR="00BE7943" w:rsidRPr="0059513D" w:rsidRDefault="00BE7943" w:rsidP="00BE7943">
      <w:pPr>
        <w:pStyle w:val="ProductList-Body"/>
        <w:tabs>
          <w:tab w:val="clear" w:pos="158"/>
          <w:tab w:val="left" w:pos="360"/>
        </w:tabs>
      </w:pPr>
      <w:r>
        <w:rPr>
          <w:b/>
          <w:color w:val="00188F"/>
        </w:rPr>
        <w:t>GitHub Insights</w:t>
      </w:r>
    </w:p>
    <w:p w14:paraId="6A809499" w14:textId="556816A2" w:rsidR="00107D88" w:rsidRDefault="00BE7943" w:rsidP="00BE7943">
      <w:pPr>
        <w:pStyle w:val="ProductList-Body"/>
      </w:pPr>
      <w:r>
        <w:t>Kundens lisensierte brukere av GitHub Enterprise eller et tilbud som inkluderer GitHub Enterprise kan få tilgang til og bruke GitHub Insights, forutsatt at alle slike brukere også får tildelt GitHub Insights User SL-er. Dette gjelder ikke påmelding for Education Solution-kunder</w:t>
      </w:r>
      <w:r w:rsidR="00107D88">
        <w:t>.</w:t>
      </w:r>
    </w:p>
    <w:p w14:paraId="3E2053A9" w14:textId="79364EFC" w:rsidR="00396F93" w:rsidRDefault="00396F93" w:rsidP="006365D8">
      <w:pPr>
        <w:pStyle w:val="ProductList-Body"/>
      </w:pPr>
    </w:p>
    <w:p w14:paraId="2708051E" w14:textId="77777777" w:rsidR="007679D7" w:rsidRPr="00BF002B" w:rsidRDefault="007679D7" w:rsidP="007679D7">
      <w:pPr>
        <w:pStyle w:val="ProductList-Body"/>
        <w:rPr>
          <w:b/>
          <w:color w:val="00188F"/>
        </w:rPr>
      </w:pPr>
      <w:r>
        <w:rPr>
          <w:b/>
          <w:color w:val="00188F"/>
        </w:rPr>
        <w:t xml:space="preserve">GitHub Engineering Direct (frittstående eller med GitHub One) </w:t>
      </w:r>
    </w:p>
    <w:p w14:paraId="33811C86" w14:textId="79B92730" w:rsidR="00396F93" w:rsidRPr="001A19E0" w:rsidRDefault="007679D7" w:rsidP="007679D7">
      <w:r>
        <w:rPr>
          <w:sz w:val="18"/>
        </w:rPr>
        <w:t>GitHub Engineering Direct er et forbedret nivå av teknisk støtte levert av GitHub, Inc. GitHub Engineering Direct-tilbudet krever som en forutsetning at en kunde har Microsoft Premier eller Unified Support. Ved å bruke teknisk støtte fra GitHub, samtykker kunden til å være bundet av GitHub-vilkårene som er tilgjengelige på</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sidR="00396F93">
        <w:rPr>
          <w:rFonts w:eastAsia="Times New Roman" w:cstheme="minorHAnsi"/>
          <w:sz w:val="18"/>
          <w:szCs w:val="18"/>
        </w:rPr>
        <w:t xml:space="preserve">. </w:t>
      </w:r>
    </w:p>
    <w:p w14:paraId="180ACFC9" w14:textId="77777777" w:rsidR="004A79EF" w:rsidRDefault="00020BB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A92B8F6" w14:textId="77777777" w:rsidR="006C107F" w:rsidRPr="006C107F" w:rsidRDefault="006C107F" w:rsidP="006365D8">
      <w:pPr>
        <w:pStyle w:val="ProductList-Offering2Heading"/>
        <w:outlineLvl w:val="2"/>
        <w:rPr>
          <w:lang w:val="nb-NO"/>
        </w:rPr>
      </w:pPr>
      <w:r w:rsidRPr="006C107F">
        <w:rPr>
          <w:lang w:val="nb-NO"/>
        </w:rPr>
        <w:tab/>
      </w:r>
      <w:bookmarkStart w:id="184" w:name="_Toc531082930"/>
      <w:bookmarkStart w:id="185" w:name="MicrosoftCloudAppSecurity"/>
      <w:bookmarkStart w:id="186" w:name="_Toc531348188"/>
      <w:bookmarkStart w:id="187" w:name="_Toc51924426"/>
      <w:r w:rsidRPr="006C107F">
        <w:rPr>
          <w:lang w:val="nb-NO"/>
        </w:rPr>
        <w:t>Microsoft Cloud App Security</w:t>
      </w:r>
      <w:bookmarkEnd w:id="184"/>
      <w:bookmarkEnd w:id="185"/>
      <w:bookmarkEnd w:id="186"/>
      <w:bookmarkEnd w:id="187"/>
    </w:p>
    <w:p w14:paraId="29CE7B0D" w14:textId="77777777" w:rsidR="006C107F" w:rsidRDefault="006C107F" w:rsidP="006365D8">
      <w:pPr>
        <w:pStyle w:val="ProductList-Body"/>
        <w:tabs>
          <w:tab w:val="clear" w:pos="158"/>
          <w:tab w:val="left" w:pos="360"/>
        </w:tabs>
        <w:rPr>
          <w:b/>
          <w:color w:val="00188F"/>
        </w:rPr>
      </w:pPr>
      <w:r>
        <w:rPr>
          <w:b/>
          <w:color w:val="00188F"/>
        </w:rPr>
        <w:t>Tillatelse for Eksterne Brukere</w:t>
      </w:r>
    </w:p>
    <w:p w14:paraId="715378B6" w14:textId="77777777" w:rsidR="006C107F" w:rsidRDefault="006C107F" w:rsidP="006365D8">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65AAA5A5" w14:textId="77777777" w:rsidR="00702C77" w:rsidRDefault="00702C77" w:rsidP="00702C77">
      <w:pPr>
        <w:pStyle w:val="ProductList-Body"/>
        <w:tabs>
          <w:tab w:val="clear" w:pos="158"/>
          <w:tab w:val="left" w:pos="360"/>
        </w:tabs>
        <w:rPr>
          <w:b/>
          <w:color w:val="00188F"/>
        </w:rPr>
      </w:pPr>
    </w:p>
    <w:p w14:paraId="14962918" w14:textId="11863BA3" w:rsidR="006C107F" w:rsidRDefault="006C107F" w:rsidP="00702C77">
      <w:pPr>
        <w:pStyle w:val="ProductList-Body"/>
        <w:tabs>
          <w:tab w:val="clear" w:pos="158"/>
          <w:tab w:val="left" w:pos="360"/>
        </w:tabs>
        <w:rPr>
          <w:b/>
          <w:color w:val="00188F"/>
        </w:rPr>
      </w:pPr>
      <w:r>
        <w:rPr>
          <w:b/>
          <w:color w:val="00188F"/>
        </w:rPr>
        <w:t>Merknader</w:t>
      </w:r>
    </w:p>
    <w:p w14:paraId="5FB33DB5" w14:textId="0035B10B" w:rsidR="006C107F" w:rsidRDefault="006C107F" w:rsidP="006365D8">
      <w:pPr>
        <w:pStyle w:val="ProductList-Body"/>
      </w:pPr>
      <w:r>
        <w:t xml:space="preserve">Meldingene om Bing Maps og Faglige Tjenester i </w:t>
      </w:r>
      <w:hyperlink w:anchor="Attachment1" w:tooltip="Vedlegg 1" w:history="1">
        <w:r>
          <w:rPr>
            <w:rStyle w:val="Hyperlink"/>
          </w:rPr>
          <w:t>Vedlegg 1</w:t>
        </w:r>
      </w:hyperlink>
      <w:r>
        <w:t xml:space="preserve"> gjelder.</w:t>
      </w:r>
    </w:p>
    <w:p w14:paraId="71D20904" w14:textId="77777777" w:rsidR="004A79EF" w:rsidRDefault="00020BB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15CF140" w14:textId="77777777" w:rsidR="009A15A6" w:rsidRPr="00107D88" w:rsidRDefault="009A15A6" w:rsidP="00F772DC">
      <w:pPr>
        <w:pStyle w:val="ProductList-Offering2Heading"/>
        <w:outlineLvl w:val="2"/>
        <w:rPr>
          <w:lang w:val="nb-NO"/>
        </w:rPr>
      </w:pPr>
      <w:r w:rsidRPr="00107D88">
        <w:rPr>
          <w:lang w:val="nb-NO"/>
        </w:rPr>
        <w:tab/>
      </w:r>
      <w:bookmarkStart w:id="188" w:name="MicrosoftGraphdataconnect"/>
      <w:bookmarkStart w:id="189" w:name="_Toc3111588"/>
      <w:bookmarkStart w:id="190" w:name="_Toc51924427"/>
      <w:r w:rsidRPr="00107D88">
        <w:rPr>
          <w:lang w:val="nb-NO"/>
        </w:rPr>
        <w:t>Microsoft Graph-datatilkobling</w:t>
      </w:r>
      <w:bookmarkEnd w:id="188"/>
      <w:r w:rsidRPr="00107D88">
        <w:rPr>
          <w:lang w:val="nb-NO"/>
        </w:rPr>
        <w:t xml:space="preserve"> for uavhengige programvareleverandører</w:t>
      </w:r>
      <w:bookmarkEnd w:id="189"/>
      <w:bookmarkEnd w:id="190"/>
    </w:p>
    <w:p w14:paraId="559FF852" w14:textId="77777777" w:rsidR="009A15A6" w:rsidRPr="00931AE7" w:rsidRDefault="009A15A6" w:rsidP="006365D8">
      <w:pPr>
        <w:pStyle w:val="ProductList-Body"/>
        <w:tabs>
          <w:tab w:val="clear" w:pos="158"/>
          <w:tab w:val="left" w:pos="360"/>
        </w:tabs>
      </w:pPr>
      <w:r>
        <w:rPr>
          <w:b/>
          <w:color w:val="00188F"/>
        </w:rPr>
        <w:t>Tjeneste-SL-er</w:t>
      </w:r>
    </w:p>
    <w:p w14:paraId="75064AFC" w14:textId="77777777" w:rsidR="009A15A6" w:rsidRPr="00931AE7" w:rsidRDefault="009A15A6" w:rsidP="006365D8">
      <w:pPr>
        <w:pStyle w:val="ProductList-Body"/>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0D77A6A7" w14:textId="77777777" w:rsidR="009A15A6" w:rsidRPr="00931AE7" w:rsidRDefault="009A15A6" w:rsidP="006365D8">
      <w:pPr>
        <w:pStyle w:val="ProductList-Body"/>
      </w:pPr>
    </w:p>
    <w:p w14:paraId="424106F2" w14:textId="77777777" w:rsidR="009A15A6" w:rsidRPr="00931AE7" w:rsidRDefault="009A15A6" w:rsidP="006365D8">
      <w:pPr>
        <w:pStyle w:val="ProductList-ClauseHeading"/>
        <w:keepNext w:val="0"/>
      </w:pPr>
      <w:r>
        <w:t>Serviceavtale</w:t>
      </w:r>
    </w:p>
    <w:p w14:paraId="53B4472E" w14:textId="77777777" w:rsidR="009A15A6" w:rsidRPr="00931AE7" w:rsidRDefault="009A15A6" w:rsidP="006365D8">
      <w:pPr>
        <w:pStyle w:val="ProductList-Body"/>
      </w:pPr>
      <w:r>
        <w:rPr>
          <w:szCs w:val="18"/>
        </w:rPr>
        <w:t>Det finnes ingen SLA for Microsoft Graph-datatilkobling for uavhengige programvareleverandører.</w:t>
      </w:r>
    </w:p>
    <w:p w14:paraId="461BA4AD" w14:textId="77777777" w:rsidR="009A15A6" w:rsidRPr="00931AE7" w:rsidRDefault="00020BBC" w:rsidP="006365D8">
      <w:pPr>
        <w:pStyle w:val="ProductList-Body"/>
        <w:shd w:val="clear" w:color="auto" w:fill="A6A6A6" w:themeFill="background1" w:themeFillShade="A6"/>
        <w:spacing w:before="120" w:after="12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C2B07C5" w14:textId="79C12987" w:rsidR="00ED4940" w:rsidRPr="00183C8E" w:rsidRDefault="00ED4940" w:rsidP="00702C77">
      <w:pPr>
        <w:pStyle w:val="ProductList-Offering2Heading"/>
        <w:outlineLvl w:val="2"/>
        <w:rPr>
          <w:lang w:val="sv-SE"/>
        </w:rPr>
      </w:pPr>
      <w:r w:rsidRPr="00183C8E">
        <w:rPr>
          <w:lang w:val="sv-SE"/>
        </w:rPr>
        <w:tab/>
      </w:r>
      <w:bookmarkStart w:id="191" w:name="_Toc534755264"/>
      <w:bookmarkStart w:id="192" w:name="_Toc51924428"/>
      <w:r w:rsidRPr="00183C8E">
        <w:rPr>
          <w:lang w:val="sv-SE"/>
        </w:rPr>
        <w:t>Microsoft Robottjeneste for helsevesen</w:t>
      </w:r>
      <w:bookmarkEnd w:id="191"/>
      <w:bookmarkEnd w:id="192"/>
    </w:p>
    <w:p w14:paraId="59D5D9D8" w14:textId="77777777" w:rsidR="00ED4940" w:rsidRDefault="00ED4940" w:rsidP="006365D8">
      <w:pPr>
        <w:pStyle w:val="ProductList-Body"/>
        <w:tabs>
          <w:tab w:val="clear" w:pos="158"/>
          <w:tab w:val="left" w:pos="360"/>
        </w:tabs>
        <w:rPr>
          <w:b/>
          <w:color w:val="00188F"/>
        </w:rPr>
      </w:pPr>
      <w:r>
        <w:rPr>
          <w:b/>
          <w:color w:val="00188F"/>
        </w:rPr>
        <w:t>Definisjoner</w:t>
      </w:r>
    </w:p>
    <w:p w14:paraId="05A6F6B3" w14:textId="400CFAD8" w:rsidR="00ED4940" w:rsidRPr="001F6897" w:rsidRDefault="00ED4940" w:rsidP="006365D8">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7152D2D1" w14:textId="7E49A73E" w:rsidR="00ED4940" w:rsidRDefault="00ED4940" w:rsidP="006365D8">
      <w:pPr>
        <w:pStyle w:val="ProductList-Body"/>
        <w:tabs>
          <w:tab w:val="clear" w:pos="158"/>
          <w:tab w:val="left" w:pos="360"/>
        </w:tabs>
        <w:rPr>
          <w:b/>
          <w:color w:val="00188F"/>
        </w:rPr>
      </w:pPr>
      <w:r>
        <w:rPr>
          <w:b/>
          <w:color w:val="00188F"/>
        </w:rPr>
        <w:t>Kundeforpliktelser</w:t>
      </w:r>
    </w:p>
    <w:p w14:paraId="116E990F" w14:textId="77777777" w:rsidR="00ED4940" w:rsidRDefault="00ED4940" w:rsidP="006365D8">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Robotapplikasjonen for helsetjenestekunder; og (4) vise relevante varsler, ansvarsfraskrivelser og bekreftelser til endebrukere i sammenheng med deres bruk av Robotapplikasjonen for helsetjenestekunder, inkludert, som gjeldende, de som nevnes i følgende </w:t>
      </w:r>
      <w:hyperlink r:id="rId98" w:history="1">
        <w:r>
          <w:rPr>
            <w:rStyle w:val="Hyperlink"/>
            <w:rFonts w:ascii="Calibri" w:hAnsi="Calibri" w:cs="Calibri"/>
            <w:szCs w:val="18"/>
          </w:rPr>
          <w:t>skjema</w:t>
        </w:r>
      </w:hyperlink>
      <w:r>
        <w:rPr>
          <w:rFonts w:ascii="Calibri" w:hAnsi="Calibri" w:cs="Calibri"/>
          <w:szCs w:val="18"/>
        </w:rPr>
        <w:t>.</w:t>
      </w:r>
    </w:p>
    <w:p w14:paraId="5AF2951C" w14:textId="77777777" w:rsidR="00ED4940" w:rsidRDefault="00ED4940" w:rsidP="006365D8">
      <w:pPr>
        <w:pStyle w:val="ProductList-Body"/>
      </w:pPr>
    </w:p>
    <w:p w14:paraId="274F4A03" w14:textId="77777777" w:rsidR="00ED4940" w:rsidRDefault="00ED4940" w:rsidP="006365D8">
      <w:pPr>
        <w:pStyle w:val="ProductList-Body"/>
        <w:tabs>
          <w:tab w:val="clear" w:pos="158"/>
          <w:tab w:val="left" w:pos="360"/>
        </w:tabs>
        <w:rPr>
          <w:b/>
          <w:color w:val="00188F"/>
        </w:rPr>
      </w:pPr>
      <w:r>
        <w:rPr>
          <w:b/>
          <w:color w:val="00188F"/>
        </w:rPr>
        <w:t>Bruk begrensning</w:t>
      </w:r>
    </w:p>
    <w:p w14:paraId="27D70BB7" w14:textId="77777777" w:rsidR="00ED4940" w:rsidRPr="00917344" w:rsidRDefault="00ED4940" w:rsidP="006365D8">
      <w:pPr>
        <w:pStyle w:val="ProductList-Body"/>
      </w:pPr>
      <w:r>
        <w:t>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LISENS ELLER RETT TIL Å BRUKE MICROSOFT ROBOTTJENESTE FOR HELSEVESEN FOR SLIKE FORMÅL, (2) ER IKKE UTVIKLET FOR ELLER TILTENKT SOM EN ERSTATNING FOR PROFESJONELL MEDISINSK RÅDGIVNING, DIAGNOSTIKK, BEHANDLING ELLER AVGJØRELSER OG SKAL IKKE ERSTATTE PROFESJONELL MEDISINSK RÅDGIVNING, DIAGNOSTIKK, BEHANDLING ELLER AVGJØRELSER, OG (3) SKAL IKKE BRUKES I NØDSTILFELLER, OG STØTTER IKKE NØDANROP. KUNDEN BEKREFTER AT ROBOTTJENESTEN FOR HELSETJENESTEKUNDER UTGJØR KUNDENS EGET PRODUKT ELLER 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SOM FØLGE AV BRUK AV MICROSOFT ROBOTTJENESTE FOR HELSEVESEN SAMMEN MED ROBOTAPPLIKASJONEN FOR HELSETJENESTEKUNDER, INKLUDERT (IKKE BEGRENSET TIL) SKADER PÅ ENDEBRUKERE.</w:t>
      </w:r>
    </w:p>
    <w:p w14:paraId="21B0C4BC" w14:textId="77777777" w:rsidR="004A79EF" w:rsidRDefault="00020BB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9F4BF31" w14:textId="4CC2B9C1" w:rsidR="0058011F" w:rsidRPr="008E1F8D" w:rsidRDefault="0058011F" w:rsidP="008E38FE">
      <w:pPr>
        <w:pStyle w:val="ProductList-Offering2Heading"/>
        <w:outlineLvl w:val="2"/>
        <w:rPr>
          <w:lang w:val="nb-NO"/>
        </w:rPr>
      </w:pPr>
      <w:r w:rsidRPr="008E1F8D">
        <w:rPr>
          <w:lang w:val="nb-NO"/>
        </w:rPr>
        <w:tab/>
      </w:r>
      <w:bookmarkStart w:id="193" w:name="_Toc476230944"/>
      <w:bookmarkStart w:id="194" w:name="_Toc51924429"/>
      <w:r w:rsidRPr="008E1F8D">
        <w:rPr>
          <w:lang w:val="nb-NO"/>
        </w:rPr>
        <w:t>Microsoft Intune</w:t>
      </w:r>
      <w:bookmarkEnd w:id="193"/>
      <w:bookmarkEnd w:id="194"/>
    </w:p>
    <w:p w14:paraId="5D576E20" w14:textId="77777777" w:rsidR="0058011F" w:rsidRPr="00A8327A" w:rsidRDefault="0058011F" w:rsidP="006365D8">
      <w:pPr>
        <w:pStyle w:val="ProductList-Body"/>
        <w:rPr>
          <w:rFonts w:asciiTheme="majorHAnsi" w:hAnsiTheme="majorHAnsi"/>
          <w:sz w:val="16"/>
          <w:szCs w:val="16"/>
        </w:rPr>
        <w:sectPr w:rsidR="0058011F" w:rsidRPr="00A8327A" w:rsidSect="00C8230A">
          <w:footerReference w:type="default" r:id="rId99"/>
          <w:footerReference w:type="first" r:id="rId100"/>
          <w:type w:val="continuous"/>
          <w:pgSz w:w="12240" w:h="15840"/>
          <w:pgMar w:top="1440" w:right="720" w:bottom="1440" w:left="720" w:header="720" w:footer="720" w:gutter="0"/>
          <w:cols w:space="720"/>
          <w:titlePg/>
          <w:docGrid w:linePitch="360"/>
        </w:sectPr>
      </w:pPr>
    </w:p>
    <w:bookmarkEnd w:id="178"/>
    <w:p w14:paraId="6BC25151"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365D8">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52F5E7E9" w:rsidR="00696797" w:rsidRPr="00A8327A" w:rsidRDefault="00696797" w:rsidP="006365D8">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Intune-tillegg for </w:t>
      </w:r>
      <w:bookmarkStart w:id="195" w:name="_Hlk43279350"/>
      <w:r w:rsidR="00F30AC2">
        <w:rPr>
          <w:rFonts w:asciiTheme="majorHAnsi" w:hAnsiTheme="majorHAnsi"/>
          <w:sz w:val="16"/>
          <w:szCs w:val="16"/>
        </w:rPr>
        <w:t>Microsoft Endpoint</w:t>
      </w:r>
      <w:bookmarkEnd w:id="195"/>
      <w:r w:rsidR="00F30AC2">
        <w:rPr>
          <w:rFonts w:asciiTheme="majorHAnsi" w:hAnsiTheme="majorHAnsi"/>
          <w:sz w:val="16"/>
          <w:szCs w:val="16"/>
        </w:rPr>
        <w:t xml:space="preserve"> </w:t>
      </w:r>
      <w:r>
        <w:rPr>
          <w:rFonts w:asciiTheme="majorHAnsi" w:hAnsiTheme="majorHAnsi"/>
          <w:sz w:val="16"/>
          <w:szCs w:val="16"/>
        </w:rPr>
        <w:t>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6365D8">
      <w:pPr>
        <w:pStyle w:val="ProductList-Body"/>
        <w:tabs>
          <w:tab w:val="clear" w:pos="158"/>
          <w:tab w:val="left" w:pos="360"/>
        </w:tabs>
      </w:pPr>
      <w:r>
        <w:rPr>
          <w:b/>
          <w:color w:val="00188F"/>
        </w:rPr>
        <w:t>Meldinger</w:t>
      </w:r>
    </w:p>
    <w:p w14:paraId="7371EFF4" w14:textId="718FDBC6" w:rsidR="0058011F" w:rsidRPr="004E78BB" w:rsidRDefault="0058011F" w:rsidP="006365D8">
      <w:pPr>
        <w:pStyle w:val="ProductList-Body"/>
      </w:pPr>
      <w:r>
        <w:t xml:space="preserve">Alle eventuelle distribusjonstjenester overfor Kunden er underlagt Melding om Faglige Tjenester i </w:t>
      </w:r>
      <w:hyperlink w:anchor="Attachment1" w:tooltip="Vedlegg 1" w:history="1">
        <w:r>
          <w:rPr>
            <w:rStyle w:val="Hyperlink"/>
          </w:rPr>
          <w:t>Vedlegg 1</w:t>
        </w:r>
      </w:hyperlink>
      <w:r>
        <w:t>.</w:t>
      </w:r>
    </w:p>
    <w:p w14:paraId="750F55C1" w14:textId="77777777" w:rsidR="0058011F" w:rsidRPr="004E78BB" w:rsidRDefault="0058011F" w:rsidP="006365D8">
      <w:pPr>
        <w:pStyle w:val="ProductList-Body"/>
      </w:pPr>
    </w:p>
    <w:p w14:paraId="6EDA8F5A" w14:textId="77777777" w:rsidR="00696797" w:rsidRPr="00A8327A" w:rsidRDefault="00696797" w:rsidP="00465BF7">
      <w:pPr>
        <w:pStyle w:val="ProductList-Body"/>
        <w:tabs>
          <w:tab w:val="clear" w:pos="158"/>
          <w:tab w:val="left" w:pos="180"/>
        </w:tabs>
        <w:rPr>
          <w:b/>
          <w:color w:val="00188F"/>
        </w:rPr>
      </w:pPr>
      <w:r>
        <w:rPr>
          <w:b/>
          <w:color w:val="00188F"/>
        </w:rPr>
        <w:t>Administrere Enheter og Programmer</w:t>
      </w:r>
    </w:p>
    <w:p w14:paraId="51BA6841" w14:textId="6D49226C" w:rsidR="00696797" w:rsidRDefault="00A261E0" w:rsidP="006365D8">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 Hvis Intune Company Portal App brukes til å administrere enheter, gjelder vilkårene for OST-en som gjelder for Microsoft Intune Online Services (som definert i Core Online Services-tabellen i vedlegg 1 – Merknader) for bruk av Intune Company Portal App. Microsofts forpliktelser relatert til Intune Company Portal App omfatter ikke databehandling, retningslinjer eller praksis fra tredjepartsleverandører av mobile plattformer som Intune Company Portal App fungerer på (f.eks. Apple, Google</w:t>
      </w:r>
      <w:r w:rsidR="00696797">
        <w:t>.</w:t>
      </w:r>
    </w:p>
    <w:p w14:paraId="773E697D" w14:textId="77777777" w:rsidR="00696797" w:rsidRDefault="00696797" w:rsidP="006365D8">
      <w:pPr>
        <w:pStyle w:val="ProductList-Body"/>
        <w:tabs>
          <w:tab w:val="clear" w:pos="158"/>
          <w:tab w:val="left" w:pos="180"/>
        </w:tabs>
      </w:pPr>
    </w:p>
    <w:p w14:paraId="3061E57C" w14:textId="77777777" w:rsidR="00696797" w:rsidRPr="00612EFD" w:rsidRDefault="00696797" w:rsidP="00EF149B">
      <w:pPr>
        <w:pStyle w:val="ProductList-Body"/>
        <w:rPr>
          <w:b/>
          <w:bCs/>
          <w:color w:val="00188F"/>
        </w:rPr>
      </w:pPr>
      <w:r>
        <w:rPr>
          <w:b/>
          <w:bCs/>
          <w:color w:val="00188F"/>
        </w:rPr>
        <w:t>Microsoft Intune for Devices</w:t>
      </w:r>
    </w:p>
    <w:p w14:paraId="36AD904D" w14:textId="77777777" w:rsidR="00696797" w:rsidRPr="00A8327A" w:rsidRDefault="00696797" w:rsidP="006365D8">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196" w:name="_Hlk521486116"/>
      <w:r>
        <w:t>Programmer som vanligvis er tilordnet til bestemte brukere, for eksempel Outlook og OneDrive, kan ikke brukes under denne tjenesten.</w:t>
      </w:r>
      <w:bookmarkEnd w:id="196"/>
    </w:p>
    <w:p w14:paraId="03FBBF68" w14:textId="77777777" w:rsidR="002407D6" w:rsidRPr="003C2FBE" w:rsidRDefault="002407D6" w:rsidP="006365D8">
      <w:pPr>
        <w:pStyle w:val="ProductList-Body"/>
        <w:tabs>
          <w:tab w:val="clear" w:pos="158"/>
          <w:tab w:val="left" w:pos="180"/>
        </w:tabs>
      </w:pPr>
    </w:p>
    <w:p w14:paraId="6BEAB6F8" w14:textId="77777777" w:rsidR="002407D6" w:rsidRPr="003C2FBE" w:rsidRDefault="002407D6" w:rsidP="00225AAE">
      <w:pPr>
        <w:pStyle w:val="ProductList-Body"/>
        <w:tabs>
          <w:tab w:val="clear" w:pos="158"/>
          <w:tab w:val="left" w:pos="180"/>
        </w:tabs>
      </w:pPr>
      <w:r>
        <w:rPr>
          <w:b/>
          <w:color w:val="00188F"/>
        </w:rPr>
        <w:t>Tilleggs-SL for Lagring</w:t>
      </w:r>
    </w:p>
    <w:p w14:paraId="267A3F28" w14:textId="77777777" w:rsidR="002407D6" w:rsidRPr="003C2FBE" w:rsidRDefault="002407D6" w:rsidP="006365D8">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6365D8">
      <w:pPr>
        <w:pStyle w:val="ProductList-Body"/>
        <w:tabs>
          <w:tab w:val="clear" w:pos="158"/>
          <w:tab w:val="left" w:pos="180"/>
        </w:tabs>
      </w:pPr>
    </w:p>
    <w:p w14:paraId="325FD5C2" w14:textId="77777777" w:rsidR="002407D6" w:rsidRPr="003C2FBE" w:rsidRDefault="002407D6" w:rsidP="006365D8">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6365D8">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101" w:history="1">
        <w:r>
          <w:rPr>
            <w:rStyle w:val="Hyperlink"/>
          </w:rPr>
          <w:t>http://go.microsoft.com/?linkid=9839206</w:t>
        </w:r>
      </w:hyperlink>
      <w:hyperlink w:history="1"/>
      <w:r>
        <w:t>.</w:t>
      </w:r>
    </w:p>
    <w:p w14:paraId="58A23F59" w14:textId="77777777" w:rsidR="00BE7943" w:rsidRDefault="00BE7943" w:rsidP="006365D8">
      <w:pPr>
        <w:pStyle w:val="ProductList-Body"/>
        <w:tabs>
          <w:tab w:val="clear" w:pos="158"/>
          <w:tab w:val="left" w:pos="180"/>
        </w:tabs>
        <w:rPr>
          <w:b/>
          <w:color w:val="00188F"/>
        </w:rPr>
      </w:pPr>
    </w:p>
    <w:p w14:paraId="3F35A826" w14:textId="1766AA5C" w:rsidR="002407D6" w:rsidRPr="003C2FBE" w:rsidRDefault="002407D6" w:rsidP="006365D8">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BE7943">
      <w:pPr>
        <w:pStyle w:val="ProductList-Body"/>
        <w:keepNext/>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197" w:name="_Toc453946633"/>
    <w:bookmarkStart w:id="198" w:name="_Toc451949071"/>
    <w:p w14:paraId="15781187"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E08ADD" w14:textId="1073E81A" w:rsidR="00C21216" w:rsidRPr="006C107F" w:rsidRDefault="00122AF9" w:rsidP="006365D8">
      <w:pPr>
        <w:pStyle w:val="ProductList-Offering2Heading"/>
        <w:outlineLvl w:val="2"/>
        <w:rPr>
          <w:lang w:val="nb-NO"/>
        </w:rPr>
      </w:pPr>
      <w:r w:rsidRPr="00C81DF0">
        <w:rPr>
          <w:lang w:val="nb-NO"/>
        </w:rPr>
        <w:tab/>
      </w:r>
      <w:bookmarkStart w:id="199" w:name="_Toc51924430"/>
      <w:r w:rsidR="00C21216" w:rsidRPr="006C107F">
        <w:rPr>
          <w:lang w:val="nb-NO"/>
        </w:rPr>
        <w:t>Microsoft Learning</w:t>
      </w:r>
      <w:bookmarkEnd w:id="197"/>
      <w:bookmarkEnd w:id="199"/>
      <w:r w:rsidR="00C21216" w:rsidRPr="006C107F">
        <w:rPr>
          <w:lang w:val="nb-NO"/>
        </w:rPr>
        <w:t xml:space="preserve"> </w:t>
      </w:r>
      <w:bookmarkEnd w:id="198"/>
    </w:p>
    <w:bookmarkEnd w:id="159"/>
    <w:p w14:paraId="583BFC60" w14:textId="77777777" w:rsidR="00C21216" w:rsidRPr="00903BB7" w:rsidRDefault="00C21216" w:rsidP="006365D8">
      <w:pPr>
        <w:pStyle w:val="ProductList-ClauseHeading"/>
        <w:keepNext w:val="0"/>
      </w:pPr>
      <w:r>
        <w:t>Microsoft Learning E-Reference Library</w:t>
      </w:r>
    </w:p>
    <w:p w14:paraId="104DE2A4" w14:textId="77777777" w:rsidR="00C21216" w:rsidRPr="00903BB7" w:rsidRDefault="00C21216" w:rsidP="006365D8">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6365D8">
      <w:pPr>
        <w:pStyle w:val="ProductList-Body"/>
      </w:pPr>
    </w:p>
    <w:p w14:paraId="6ECA5DB9" w14:textId="77777777" w:rsidR="00C21216" w:rsidRPr="00903BB7" w:rsidRDefault="00C21216" w:rsidP="006365D8">
      <w:pPr>
        <w:pStyle w:val="ProductList-ClauseHeading"/>
        <w:keepNext w:val="0"/>
      </w:pPr>
      <w:r>
        <w:t xml:space="preserve">Tjeneste-SL for </w:t>
      </w:r>
      <w:bookmarkStart w:id="200" w:name="_Toc451949072"/>
      <w:r>
        <w:t>Microsoft Learning Imagine Academy</w:t>
      </w:r>
      <w:bookmarkEnd w:id="200"/>
    </w:p>
    <w:p w14:paraId="647A8554" w14:textId="77777777" w:rsidR="00C21216" w:rsidRPr="00903BB7" w:rsidRDefault="00C21216" w:rsidP="006365D8">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7EC08DA1" w14:textId="77777777" w:rsidR="00BE7943" w:rsidRDefault="00BE7943" w:rsidP="006365D8">
      <w:pPr>
        <w:pStyle w:val="ProductList-ClauseHeading"/>
        <w:keepNext w:val="0"/>
      </w:pPr>
    </w:p>
    <w:p w14:paraId="526357CB" w14:textId="6A7AA95F" w:rsidR="00C21216" w:rsidRPr="00903BB7" w:rsidRDefault="00C21216" w:rsidP="006365D8">
      <w:pPr>
        <w:pStyle w:val="ProductList-ClauseHeading"/>
        <w:keepNext w:val="0"/>
      </w:pPr>
      <w:r>
        <w:t>Programretningslinjer for Microsoft Learning Imagine Academy</w:t>
      </w:r>
    </w:p>
    <w:p w14:paraId="482BDB57" w14:textId="77777777" w:rsidR="00C21216" w:rsidRPr="00903BB7" w:rsidRDefault="00C21216" w:rsidP="006365D8">
      <w:pPr>
        <w:pStyle w:val="ProductList-Body"/>
      </w:pPr>
      <w:r>
        <w:t xml:space="preserve">Programretningslinjene for Imagine Academy, som er oppført på </w:t>
      </w:r>
      <w:hyperlink r:id="rId102"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6365D8">
      <w:pPr>
        <w:pStyle w:val="ProductList-Body"/>
      </w:pPr>
    </w:p>
    <w:p w14:paraId="3BBFAC4D" w14:textId="77777777" w:rsidR="00C21216" w:rsidRPr="00903BB7" w:rsidRDefault="00C21216" w:rsidP="006365D8">
      <w:pPr>
        <w:pStyle w:val="ProductList-ClauseHeading"/>
        <w:keepNext w:val="0"/>
      </w:pPr>
      <w:r>
        <w:t>Programfordeler for Microsoft Learning Imagine Academy levert av tredjepart</w:t>
      </w:r>
    </w:p>
    <w:p w14:paraId="4341E056" w14:textId="77777777" w:rsidR="00C21216" w:rsidRPr="00903BB7" w:rsidRDefault="00C21216" w:rsidP="006365D8">
      <w:pPr>
        <w:pStyle w:val="ProductList-Body"/>
      </w:pPr>
      <w:r>
        <w:t>Programfordelene kan bare brukes av den lisensierte institusjonens lærerstab, ansatte og elever/studenter som er registrert i den lisensierte institusjonen.</w:t>
      </w:r>
    </w:p>
    <w:bookmarkEnd w:id="160"/>
    <w:p w14:paraId="3A45287B"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5614BB0" w14:textId="77777777" w:rsidR="009A15A6" w:rsidRPr="009A15A6" w:rsidRDefault="009A15A6" w:rsidP="00225AAE">
      <w:pPr>
        <w:pStyle w:val="ProductList-Offering2Heading"/>
        <w:outlineLvl w:val="2"/>
        <w:rPr>
          <w:lang w:val="sv-SE"/>
        </w:rPr>
      </w:pPr>
      <w:r w:rsidRPr="00107D88">
        <w:rPr>
          <w:lang w:val="sv-SE"/>
        </w:rPr>
        <w:tab/>
      </w:r>
      <w:bookmarkStart w:id="201" w:name="MicrosoftSearchinBing"/>
      <w:bookmarkStart w:id="202" w:name="_Toc3111592"/>
      <w:bookmarkStart w:id="203" w:name="_Toc51924431"/>
      <w:r w:rsidRPr="009A15A6">
        <w:rPr>
          <w:lang w:val="sv-SE"/>
        </w:rPr>
        <w:t>Microsoft Søk i Bing</w:t>
      </w:r>
      <w:bookmarkEnd w:id="201"/>
      <w:bookmarkEnd w:id="202"/>
      <w:bookmarkEnd w:id="203"/>
    </w:p>
    <w:p w14:paraId="100CF399" w14:textId="77777777" w:rsidR="0067144E" w:rsidRDefault="0067144E" w:rsidP="006365D8">
      <w:pPr>
        <w:pStyle w:val="ProductList-Body"/>
        <w:tabs>
          <w:tab w:val="clear" w:pos="158"/>
          <w:tab w:val="left" w:pos="360"/>
        </w:tabs>
        <w:rPr>
          <w:b/>
          <w:color w:val="00188F"/>
        </w:rPr>
      </w:pPr>
      <w:r>
        <w:rPr>
          <w:b/>
          <w:color w:val="00188F"/>
        </w:rPr>
        <w:t>Microsoft Søk i Bing</w:t>
      </w:r>
    </w:p>
    <w:p w14:paraId="48E072CC" w14:textId="75738BF2" w:rsidR="009A15A6" w:rsidRPr="00931AE7" w:rsidRDefault="0067144E" w:rsidP="006365D8">
      <w:pPr>
        <w:pStyle w:val="ProductList-Body"/>
      </w:pPr>
      <w:r>
        <w:t>Med “Microsoft Søk i Bing” menes 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6365D8">
      <w:pPr>
        <w:pStyle w:val="ProductList-Body"/>
      </w:pPr>
    </w:p>
    <w:p w14:paraId="695044FA" w14:textId="77777777" w:rsidR="009A15A6" w:rsidRPr="00931AE7" w:rsidRDefault="009A15A6" w:rsidP="006365D8">
      <w:pPr>
        <w:pStyle w:val="ProductList-Body"/>
      </w:pPr>
      <w:r>
        <w:rPr>
          <w:b/>
          <w:color w:val="00188F"/>
        </w:rPr>
        <w:t>Personvern for Microsoft Søk i Bing</w:t>
      </w:r>
    </w:p>
    <w:p w14:paraId="41BAF6C3" w14:textId="450FF919" w:rsidR="00F772DC" w:rsidRDefault="004176DE" w:rsidP="006365D8">
      <w:pPr>
        <w:pStyle w:val="ProductList-Body"/>
      </w:pPr>
      <w: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spørringen og returnerte resultater ikke er Kundedata. Disse online-tjenestevilkårene og DPA gjelder bare for Microsoft Search i Bing. Microsoft Personvernerklæring, som er tilgjengelig på </w:t>
      </w:r>
      <w:hyperlink r:id="rId103" w:history="1">
        <w:r>
          <w:rPr>
            <w:rStyle w:val="Hyperlink"/>
          </w:rPr>
          <w:t>https://go.microsoft.com/fwlink/?LinkId=521839</w:t>
        </w:r>
      </w:hyperlink>
      <w:r>
        <w:t>, gjelder for offentlige søk på Bing.com</w:t>
      </w:r>
      <w:r w:rsidR="00F772DC">
        <w:t>.</w:t>
      </w:r>
    </w:p>
    <w:p w14:paraId="10D3FBDE" w14:textId="49650785" w:rsidR="00F772DC" w:rsidRPr="00F772DC" w:rsidRDefault="00020BBC" w:rsidP="00F772DC">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F772DC">
          <w:rPr>
            <w:rStyle w:val="Hyperlink"/>
            <w:sz w:val="16"/>
            <w:szCs w:val="16"/>
          </w:rPr>
          <w:t>Innholdsfortegnelse</w:t>
        </w:r>
      </w:hyperlink>
      <w:r w:rsidR="00F772DC">
        <w:rPr>
          <w:sz w:val="16"/>
          <w:szCs w:val="16"/>
        </w:rPr>
        <w:t xml:space="preserve"> / </w:t>
      </w:r>
      <w:hyperlink w:anchor="GeneralTerms" w:tooltip="Generelle vilkår" w:history="1">
        <w:r w:rsidR="00F772DC">
          <w:rPr>
            <w:rStyle w:val="Hyperlink"/>
            <w:sz w:val="16"/>
            <w:szCs w:val="16"/>
          </w:rPr>
          <w:t>Generelle vilkår</w:t>
        </w:r>
      </w:hyperlink>
    </w:p>
    <w:p w14:paraId="3C9972C7" w14:textId="77777777" w:rsidR="00F772DC" w:rsidRPr="009C1170" w:rsidRDefault="00F772DC" w:rsidP="00F772DC">
      <w:pPr>
        <w:pStyle w:val="ProductList-Offering2Heading"/>
        <w:outlineLvl w:val="2"/>
      </w:pPr>
      <w:r>
        <w:tab/>
      </w:r>
      <w:bookmarkStart w:id="204" w:name="MicosoftThreatProtection"/>
      <w:bookmarkStart w:id="205" w:name="_Toc37676519"/>
      <w:bookmarkStart w:id="206" w:name="_Toc51924432"/>
      <w:r>
        <w:t>Microsoft Trusselbeskyttelse</w:t>
      </w:r>
      <w:bookmarkEnd w:id="204"/>
      <w:bookmarkEnd w:id="205"/>
      <w:bookmarkEnd w:id="206"/>
    </w:p>
    <w:p w14:paraId="65D51142" w14:textId="77777777" w:rsidR="00F772DC" w:rsidRDefault="00F772DC" w:rsidP="00F772DC">
      <w:pPr>
        <w:pStyle w:val="ProductList-Body"/>
        <w:tabs>
          <w:tab w:val="clear" w:pos="158"/>
          <w:tab w:val="left" w:pos="360"/>
        </w:tabs>
        <w:rPr>
          <w:b/>
          <w:color w:val="00188F"/>
        </w:rPr>
      </w:pPr>
      <w:r>
        <w:rPr>
          <w:b/>
          <w:color w:val="00188F"/>
        </w:rPr>
        <w:t>Databehandling</w:t>
      </w:r>
    </w:p>
    <w:p w14:paraId="477311EC" w14:textId="76332D38" w:rsidR="009A15A6" w:rsidRPr="00F772DC" w:rsidRDefault="00F772DC" w:rsidP="006365D8">
      <w:pPr>
        <w:pStyle w:val="ProductList-Body"/>
      </w:pPr>
      <w:r>
        <w:t>Microsoft Threat Protection integrerer Kundedata fra andre Online-tjenester, inkludert Microsoft Defender Advanced Threat Protection, Office 365 Advanced Threat Protection, Microsoft Cloud Application Security, Azure Advanced Threat Protection, Azure Active Directory og andre Online-tjenester som konfigurert av Kunden, hvis noen (samlet kalt “MTP Input Services” til formål knyttet til denne bestemmelsen). Når Kundedata fra MTP Input Services integreres i Microsoft Threat Protection, skal bare OST- og DPA-bestemmelsene som gjelder for Microsoft Threat Protection, gjelde for disse dataene.</w:t>
      </w:r>
      <w:r w:rsidR="009A15A6" w:rsidRPr="00CB34CA">
        <w:rPr>
          <w:spacing w:val="-2"/>
        </w:rPr>
        <w:t xml:space="preserve"> </w:t>
      </w:r>
    </w:p>
    <w:p w14:paraId="2483622D" w14:textId="77777777" w:rsidR="009A15A6" w:rsidRPr="00931AE7" w:rsidRDefault="00020BBC"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EFAC0F9" w14:textId="29F24B13" w:rsidR="003149DA" w:rsidRPr="00AA0557" w:rsidRDefault="003149DA" w:rsidP="00EF149B">
      <w:pPr>
        <w:pStyle w:val="ProductList-Offering2Heading"/>
        <w:outlineLvl w:val="2"/>
        <w:rPr>
          <w:lang w:val="nb-NO"/>
        </w:rPr>
      </w:pPr>
      <w:r w:rsidRPr="00AA0557">
        <w:rPr>
          <w:lang w:val="nb-NO"/>
        </w:rPr>
        <w:tab/>
      </w:r>
      <w:bookmarkStart w:id="207" w:name="_Toc457466455"/>
      <w:bookmarkStart w:id="208" w:name="_Toc51924433"/>
      <w:r w:rsidRPr="00AA0557">
        <w:rPr>
          <w:lang w:val="nb-NO"/>
        </w:rPr>
        <w:t>Minecraft: Education Edition</w:t>
      </w:r>
      <w:bookmarkEnd w:id="207"/>
      <w:bookmarkEnd w:id="208"/>
    </w:p>
    <w:p w14:paraId="34C9DCE3" w14:textId="77777777" w:rsidR="003149DA" w:rsidRDefault="003149DA" w:rsidP="006365D8">
      <w:pPr>
        <w:pStyle w:val="ProductList-Body"/>
        <w:tabs>
          <w:tab w:val="clear" w:pos="158"/>
          <w:tab w:val="left" w:pos="360"/>
        </w:tabs>
        <w:rPr>
          <w:b/>
          <w:color w:val="00188F"/>
        </w:rPr>
      </w:pPr>
      <w:r>
        <w:rPr>
          <w:b/>
          <w:color w:val="00188F"/>
        </w:rPr>
        <w:t>Meldinger</w:t>
      </w:r>
    </w:p>
    <w:p w14:paraId="3F2BAE6E" w14:textId="03857A7D" w:rsidR="003149DA" w:rsidRPr="00AB267B" w:rsidRDefault="003149DA"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0A2ED89E" w14:textId="77777777" w:rsidR="004A79EF" w:rsidRDefault="00020BB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EEA3C10" w14:textId="60F57048" w:rsidR="00581CDB" w:rsidRPr="00FC4288" w:rsidRDefault="003149DA" w:rsidP="00BE7943">
      <w:pPr>
        <w:pStyle w:val="ProductList-Offering2Heading"/>
        <w:pageBreakBefore/>
        <w:rPr>
          <w:lang w:val="nb-NO"/>
        </w:rPr>
      </w:pPr>
      <w:r>
        <w:rPr>
          <w:lang w:val="nb-NO"/>
        </w:rPr>
        <w:tab/>
      </w:r>
      <w:bookmarkStart w:id="209" w:name="_Toc51924434"/>
      <w:r w:rsidR="00581CDB" w:rsidRPr="00FC4288">
        <w:rPr>
          <w:lang w:val="nb-NO"/>
        </w:rPr>
        <w:t>Office 365 Developer</w:t>
      </w:r>
      <w:bookmarkEnd w:id="209"/>
    </w:p>
    <w:p w14:paraId="5B0F2979" w14:textId="77777777" w:rsidR="00581CDB" w:rsidRPr="00690C65" w:rsidRDefault="00581CDB" w:rsidP="006365D8">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6365D8">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6365D8">
      <w:pPr>
        <w:pStyle w:val="ProductList-Body"/>
        <w:tabs>
          <w:tab w:val="clear" w:pos="158"/>
          <w:tab w:val="left" w:pos="180"/>
        </w:tabs>
        <w:rPr>
          <w:sz w:val="14"/>
          <w:szCs w:val="14"/>
        </w:rPr>
      </w:pPr>
    </w:p>
    <w:p w14:paraId="6DDC9EA3" w14:textId="77777777" w:rsidR="00581CDB" w:rsidRPr="00690C65" w:rsidRDefault="00581CDB" w:rsidP="00A261E0">
      <w:pPr>
        <w:pStyle w:val="ProductList-Body"/>
        <w:tabs>
          <w:tab w:val="clear" w:pos="158"/>
          <w:tab w:val="left" w:pos="180"/>
        </w:tabs>
      </w:pPr>
      <w:r>
        <w:rPr>
          <w:b/>
          <w:color w:val="00188F"/>
        </w:rPr>
        <w:t>Sluttbrukere av Office 365 Developer</w:t>
      </w:r>
    </w:p>
    <w:p w14:paraId="43BEB7C5" w14:textId="77777777" w:rsidR="00581CDB" w:rsidRPr="00690C65" w:rsidRDefault="00581CDB" w:rsidP="006365D8">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020BB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897EAC8" w14:textId="13F77D20" w:rsidR="00C21216" w:rsidRPr="00DB28F7" w:rsidRDefault="00C21216" w:rsidP="006365D8">
      <w:pPr>
        <w:pStyle w:val="ProductList-Offering2Heading"/>
        <w:outlineLvl w:val="2"/>
        <w:rPr>
          <w:lang w:val="nb-NO"/>
        </w:rPr>
      </w:pPr>
      <w:r w:rsidRPr="00DB28F7">
        <w:rPr>
          <w:lang w:val="nb-NO"/>
        </w:rPr>
        <w:tab/>
      </w:r>
      <w:bookmarkStart w:id="210" w:name="_Toc13858401"/>
      <w:bookmarkStart w:id="211" w:name="_Toc51924435"/>
      <w:r w:rsidR="003D1323">
        <w:t>Microsoft Defender Advanced Threat Protection</w:t>
      </w:r>
      <w:bookmarkEnd w:id="210"/>
      <w:bookmarkEnd w:id="211"/>
    </w:p>
    <w:p w14:paraId="7716F3E3" w14:textId="77777777" w:rsidR="00C21216" w:rsidRPr="00903BB7" w:rsidRDefault="00C21216" w:rsidP="006365D8">
      <w:pPr>
        <w:pStyle w:val="ProductList-Body"/>
      </w:pPr>
      <w:r>
        <w:rPr>
          <w:b/>
          <w:color w:val="00188F"/>
        </w:rPr>
        <w:t>Oppbevaring av data</w:t>
      </w:r>
    </w:p>
    <w:p w14:paraId="78F5C97B" w14:textId="1093D48F" w:rsidR="003C12D4" w:rsidRPr="00BA2331" w:rsidRDefault="004176DE" w:rsidP="006365D8">
      <w:pPr>
        <w:pStyle w:val="ProductList-Body"/>
      </w:pPr>
      <w:r>
        <w:t>Microsoft Defender Advanced Threat Protection inneholder ikke uttrekkbare Kundedata, derfor gjelder ikke vilkårene for utdrag av Kundedata i DPA</w:t>
      </w:r>
      <w:r w:rsidR="003C12D4">
        <w:t xml:space="preserve">. </w:t>
      </w:r>
    </w:p>
    <w:p w14:paraId="1C37E047" w14:textId="77777777" w:rsidR="004A79EF" w:rsidRDefault="00020BB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3821F8A" w14:textId="77777777" w:rsidR="0016043C" w:rsidRDefault="0016043C" w:rsidP="006365D8">
      <w:pPr>
        <w:pStyle w:val="ProductList-Body"/>
        <w:sectPr w:rsidR="0016043C" w:rsidSect="00E275D6">
          <w:footerReference w:type="first" r:id="rId10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6365D8">
      <w:pPr>
        <w:pStyle w:val="ProductList-SectionHeading"/>
        <w:outlineLvl w:val="0"/>
      </w:pPr>
      <w:bookmarkStart w:id="212" w:name="Attachment1"/>
      <w:bookmarkStart w:id="213" w:name="_Toc51924436"/>
      <w:r>
        <w:t>Vedlegg 1 – meldinger</w:t>
      </w:r>
      <w:bookmarkEnd w:id="212"/>
      <w:bookmarkEnd w:id="213"/>
    </w:p>
    <w:p w14:paraId="39AEDC79" w14:textId="77777777" w:rsidR="004176DE" w:rsidRDefault="004176DE" w:rsidP="004176DE">
      <w:pPr>
        <w:pStyle w:val="ProductList-Offering1Heading"/>
      </w:pPr>
      <w:bookmarkStart w:id="214" w:name="_Toc27047360"/>
      <w:bookmarkStart w:id="215" w:name="_Toc51924437"/>
      <w:r>
        <w:t>Online-tjenester som er ekskludert fra DPA</w:t>
      </w:r>
      <w:bookmarkEnd w:id="214"/>
      <w:bookmarkEnd w:id="215"/>
    </w:p>
    <w:p w14:paraId="77F9FB57" w14:textId="57EE035C" w:rsidR="00225AAE" w:rsidRDefault="00702C77" w:rsidP="00225AAE">
      <w:pPr>
        <w:pStyle w:val="ProductList-Body"/>
      </w:pPr>
      <w:r>
        <w:t xml:space="preserve">Vilkårene i DPA gjelder ikke for: Bing Maps Mobile Asset Management Platform, Bing Maps Transactions and Users, Bing Search Services, Cognitive Services in containere installert på Kundens dedikerte maskinvare, GitHub-tilbud, LinkedIn Sales Navigator, Azure SQL Edge, Azure Stack Hub, Microsoft Graph data connect for ISVs, Microsoft Genomics og Visual Studio App Center Test. Hver av disse online-tjenestene reguleres av personvern- og sikkerhetsvilkårene i gjeldende </w:t>
      </w:r>
      <w:hyperlink w:anchor="Vilkår for spesifikke Elektroniske Tjenester" w:tooltip="Spesifikke vilkår for Elektroniske Tjenester" w:history="1">
        <w:r>
          <w:rPr>
            <w:color w:val="0563C1" w:themeColor="hyperlink"/>
            <w:u w:val="single"/>
          </w:rPr>
          <w:t>Online Service-specific Terms</w:t>
        </w:r>
      </w:hyperlink>
      <w:r w:rsidR="00225AAE">
        <w:t>.</w:t>
      </w:r>
    </w:p>
    <w:p w14:paraId="4C2C243D" w14:textId="77777777" w:rsidR="00225AAE" w:rsidRDefault="00225AAE" w:rsidP="00225AAE">
      <w:pPr>
        <w:pStyle w:val="ProductList-Body"/>
      </w:pPr>
    </w:p>
    <w:p w14:paraId="5477227C" w14:textId="77777777" w:rsidR="00225AAE" w:rsidRDefault="00225AAE" w:rsidP="00225AAE">
      <w:pPr>
        <w:pStyle w:val="ProductList-ClauseHeading"/>
        <w:keepNext w:val="0"/>
      </w:pPr>
      <w:r>
        <w:t>DPA-betingelser geografiske utelukkelser</w:t>
      </w:r>
    </w:p>
    <w:p w14:paraId="044CD7C4" w14:textId="7972BF38" w:rsidR="004176DE" w:rsidRDefault="00225AAE" w:rsidP="00225AAE">
      <w:pPr>
        <w:pStyle w:val="ProductList-Body"/>
      </w:pPr>
      <w:r>
        <w:t>For online-tjenester fra Dynamics 365 og Power Platform er de spesifikke vilkårene for DPA som nevnt i vedlegg A som sier “Microsoft lagrer kopier av fremgangsmåter for kundedata og datagjenoppretting på et annet sted enn der det primære datautstyret som behandler kundedataene befinner seg” gjelder ikke for følgende områder: De forente arabiske emirater og Sør-Afrika</w:t>
      </w:r>
      <w:r w:rsidR="004176DE">
        <w:t>.</w:t>
      </w:r>
    </w:p>
    <w:p w14:paraId="12FE2A76" w14:textId="77777777" w:rsidR="004176DE" w:rsidRPr="00133E27" w:rsidRDefault="00020BBC"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3BAFA372" w14:textId="77777777" w:rsidR="004176DE" w:rsidRDefault="004176DE" w:rsidP="004176DE">
      <w:pPr>
        <w:pStyle w:val="ProductList-Offering1Heading"/>
      </w:pPr>
      <w:bookmarkStart w:id="216" w:name="_Toc27047361"/>
      <w:bookmarkStart w:id="217" w:name="_Toc51924438"/>
      <w:bookmarkStart w:id="218" w:name="CoreOnlineServices"/>
      <w:r>
        <w:t>Online-kjernetjenester</w:t>
      </w:r>
      <w:bookmarkEnd w:id="216"/>
      <w:bookmarkEnd w:id="217"/>
    </w:p>
    <w:bookmarkEnd w:id="218"/>
    <w:p w14:paraId="5C1E1731" w14:textId="77777777" w:rsidR="004176DE" w:rsidRPr="00FC2D52" w:rsidRDefault="004176DE" w:rsidP="004176DE">
      <w:pPr>
        <w:pStyle w:val="ProductList-Body"/>
      </w:pPr>
      <w:r>
        <w:t>Termen "Elektroniske kjernetjenester" gjelder bare på tjenestene i tabellen nedenfor, unntatt Forhåndsvisninger.</w:t>
      </w:r>
    </w:p>
    <w:p w14:paraId="096C9749" w14:textId="77777777" w:rsidR="004176DE" w:rsidRDefault="004176DE" w:rsidP="004176D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76DE" w14:paraId="2D4ECA1D" w14:textId="77777777" w:rsidTr="0064710F">
        <w:trPr>
          <w:tblHeader/>
        </w:trPr>
        <w:tc>
          <w:tcPr>
            <w:tcW w:w="10800" w:type="dxa"/>
            <w:gridSpan w:val="2"/>
            <w:shd w:val="clear" w:color="auto" w:fill="0072C6"/>
          </w:tcPr>
          <w:p w14:paraId="25F46EE3" w14:textId="77777777" w:rsidR="004176DE" w:rsidRPr="00231971" w:rsidRDefault="004176DE" w:rsidP="0064710F">
            <w:pPr>
              <w:pStyle w:val="ProductList-Body"/>
              <w:spacing w:before="20" w:after="20"/>
              <w:rPr>
                <w:color w:val="FFFFFF" w:themeColor="background1"/>
                <w:sz w:val="16"/>
                <w:szCs w:val="16"/>
              </w:rPr>
            </w:pPr>
            <w:r>
              <w:rPr>
                <w:color w:val="FFFFFF" w:themeColor="background1"/>
                <w:sz w:val="16"/>
                <w:szCs w:val="16"/>
              </w:rPr>
              <w:t>Elektroniske Tjenester</w:t>
            </w:r>
          </w:p>
        </w:tc>
      </w:tr>
      <w:tr w:rsidR="00BE7943" w14:paraId="3253B58C" w14:textId="77777777" w:rsidTr="0064710F">
        <w:tc>
          <w:tcPr>
            <w:tcW w:w="2610" w:type="dxa"/>
            <w:vAlign w:val="center"/>
          </w:tcPr>
          <w:p w14:paraId="42AC9799" w14:textId="15C4D3EF" w:rsidR="00BE7943" w:rsidRPr="00231971" w:rsidRDefault="00BE7943" w:rsidP="00BE7943">
            <w:pPr>
              <w:pStyle w:val="ProductList-Body"/>
              <w:rPr>
                <w:sz w:val="16"/>
                <w:szCs w:val="16"/>
              </w:rPr>
            </w:pPr>
            <w:r>
              <w:rPr>
                <w:sz w:val="16"/>
                <w:szCs w:val="16"/>
              </w:rPr>
              <w:t>Microsoft Dynamics 365-kjernetjenester</w:t>
            </w:r>
          </w:p>
        </w:tc>
        <w:tc>
          <w:tcPr>
            <w:tcW w:w="8190" w:type="dxa"/>
          </w:tcPr>
          <w:p w14:paraId="724092FC" w14:textId="02BB04FF" w:rsidR="00BE7943" w:rsidRPr="00231971" w:rsidRDefault="00BE7943" w:rsidP="00BE7943">
            <w:pPr>
              <w:pStyle w:val="ProductList-Body"/>
              <w:rPr>
                <w:sz w:val="16"/>
                <w:szCs w:val="16"/>
              </w:rPr>
            </w:pPr>
            <w:r>
              <w:rPr>
                <w:sz w:val="16"/>
                <w:szCs w:val="16"/>
              </w:rPr>
              <w:t>Følgende tjenester, hver som en frittstående tjeneste eller inkludert i en Dynamics 365-merket plan eller applikasjon: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og Dynamics 365 Sales Professional.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tr w:rsidR="00BE7943" w14:paraId="36850EDC" w14:textId="77777777" w:rsidTr="0064710F">
        <w:tc>
          <w:tcPr>
            <w:tcW w:w="2610" w:type="dxa"/>
            <w:vAlign w:val="center"/>
          </w:tcPr>
          <w:p w14:paraId="50689A32" w14:textId="3BAF2BE3" w:rsidR="00BE7943" w:rsidRPr="00231971" w:rsidRDefault="00BE7943" w:rsidP="00BE7943">
            <w:pPr>
              <w:pStyle w:val="ProductList-Body"/>
              <w:rPr>
                <w:sz w:val="16"/>
                <w:szCs w:val="16"/>
              </w:rPr>
            </w:pPr>
            <w:r>
              <w:rPr>
                <w:rFonts w:ascii="Calibri" w:eastAsia="Times New Roman" w:hAnsi="Calibri" w:cs="Calibri"/>
                <w:sz w:val="16"/>
                <w:szCs w:val="16"/>
              </w:rPr>
              <w:t>Office 365-tjenester </w:t>
            </w:r>
          </w:p>
        </w:tc>
        <w:tc>
          <w:tcPr>
            <w:tcW w:w="8190" w:type="dxa"/>
          </w:tcPr>
          <w:p w14:paraId="57F03DF0" w14:textId="31EB2713" w:rsidR="00BE7943" w:rsidRPr="00231971" w:rsidRDefault="00BE7943" w:rsidP="00BE7943">
            <w:pPr>
              <w:pStyle w:val="ProductList-Body"/>
              <w:rPr>
                <w:sz w:val="16"/>
                <w:szCs w:val="16"/>
              </w:rPr>
            </w:pPr>
            <w:r>
              <w:rPr>
                <w:rFonts w:ascii="Calibri" w:eastAsia="Times New Roman" w:hAnsi="Calibri" w:cs="Calibri"/>
                <w:sz w:val="16"/>
                <w:szCs w:val="16"/>
              </w:rPr>
              <w:t>Følgende tjenester, hver som en frittstående tjeneste eller inkludert i en Office 365-merket plan eller serie: Samsvarsansvarlig,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Online-arkivering, Exchange Online-beskyttelse, Exchange Online, Microsoft Bookings, Microsoft Forms, Microsoft MyAnalytics, Microsoft Planner, Microsoft StaffHub, Microsoft Stream, Microsoft Teams (inkludert bestillinger, lister og skift), Microsoft To-Do, Office 365 Avansert trusselbeskyttelse, Office 365 Video, Office for nettet, OneDrive for Business, Project, SharePoint Online, Skype for Business Online, Sway, Whiteboard, Yammer Enterprise og for Kaizala Pro, kundens organisasjonsgrupper administrert via adminportalen og chatter mellom to medlemmer av kundens organisasjon. Office 365-tjenestene inkluderer ikke Microsoft 365 Apps for enterprise, noen del av PSTN-tjenester som opererer utenfor Microsofts kontroll, klientprogramvare eller noen separat merketjeneste gjort tilgjengelig med en Office 365-merket plan eller suite, for eksempel en Bing eller en tjeneste merket “for Office 365.” </w:t>
            </w:r>
          </w:p>
        </w:tc>
      </w:tr>
      <w:tr w:rsidR="00702C77" w14:paraId="46BFAE1B" w14:textId="77777777" w:rsidTr="0064710F">
        <w:tc>
          <w:tcPr>
            <w:tcW w:w="2610" w:type="dxa"/>
            <w:vAlign w:val="center"/>
          </w:tcPr>
          <w:p w14:paraId="2997CC44" w14:textId="7DCD4323" w:rsidR="00702C77" w:rsidRPr="00231971" w:rsidRDefault="00702C77" w:rsidP="00702C77">
            <w:pPr>
              <w:pStyle w:val="ProductList-Body"/>
              <w:rPr>
                <w:sz w:val="16"/>
                <w:szCs w:val="16"/>
              </w:rPr>
            </w:pPr>
            <w:r>
              <w:rPr>
                <w:sz w:val="16"/>
                <w:szCs w:val="16"/>
              </w:rPr>
              <w:t>Microsoft Azure-kjernetjenester</w:t>
            </w:r>
          </w:p>
        </w:tc>
        <w:tc>
          <w:tcPr>
            <w:tcW w:w="8190" w:type="dxa"/>
          </w:tcPr>
          <w:p w14:paraId="3F8404FA" w14:textId="726EB815" w:rsidR="00702C77" w:rsidRPr="00231971" w:rsidRDefault="00702C77" w:rsidP="00702C77">
            <w:pPr>
              <w:pStyle w:val="ProductList-Body"/>
              <w:rPr>
                <w:sz w:val="16"/>
                <w:szCs w:val="16"/>
              </w:rPr>
            </w:pPr>
            <w:r>
              <w:rPr>
                <w:sz w:val="16"/>
                <w:szCs w:val="16"/>
              </w:rPr>
              <w:t xml:space="preserve">API Management, App Service (API Apps, Logic Apps, Mobile Apps, Web Apps), Application Gateway, Application Insights, Automation, Azure Active Directory (including Multi-Factor Authentication), Azure API for FHIR, Azure Cache for Redis, Azure Container Registry (ACR), Azure Container Service, Azure Cosmos DB (formerly DocumentDB), Azure Database for MySQL, Azure Database for PostgreSQL, Azure Databricks, Azure DevOps Services, Azure DevTest Labs, Azure DNS, Azure Information Protection (including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(formerly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og VPN Gateway </w:t>
            </w:r>
          </w:p>
        </w:tc>
      </w:tr>
      <w:tr w:rsidR="004176DE" w14:paraId="2C20CDDF" w14:textId="77777777" w:rsidTr="0064710F">
        <w:tc>
          <w:tcPr>
            <w:tcW w:w="2610" w:type="dxa"/>
            <w:vAlign w:val="center"/>
          </w:tcPr>
          <w:p w14:paraId="42871FFE" w14:textId="77777777" w:rsidR="004176DE" w:rsidRPr="00231971" w:rsidRDefault="004176DE" w:rsidP="0064710F">
            <w:pPr>
              <w:pStyle w:val="ProductList-Body"/>
              <w:rPr>
                <w:sz w:val="16"/>
                <w:szCs w:val="16"/>
              </w:rPr>
            </w:pPr>
            <w:r>
              <w:rPr>
                <w:sz w:val="16"/>
                <w:szCs w:val="16"/>
              </w:rPr>
              <w:t>Microsoft Cloud App Security</w:t>
            </w:r>
          </w:p>
        </w:tc>
        <w:tc>
          <w:tcPr>
            <w:tcW w:w="8190" w:type="dxa"/>
          </w:tcPr>
          <w:p w14:paraId="54E3397A" w14:textId="77777777" w:rsidR="004176DE" w:rsidRPr="00231971" w:rsidRDefault="004176DE" w:rsidP="0064710F">
            <w:pPr>
              <w:pStyle w:val="ProductList-Body"/>
              <w:rPr>
                <w:sz w:val="16"/>
                <w:szCs w:val="16"/>
              </w:rPr>
            </w:pPr>
            <w:r>
              <w:rPr>
                <w:sz w:val="16"/>
                <w:szCs w:val="16"/>
              </w:rPr>
              <w:t>Skytjenestene i Microsoft Cloud App Security.</w:t>
            </w:r>
          </w:p>
        </w:tc>
      </w:tr>
      <w:tr w:rsidR="004176DE" w14:paraId="04BD9E43" w14:textId="77777777" w:rsidTr="0064710F">
        <w:tc>
          <w:tcPr>
            <w:tcW w:w="2610" w:type="dxa"/>
            <w:vAlign w:val="center"/>
          </w:tcPr>
          <w:p w14:paraId="0186A19B" w14:textId="77777777" w:rsidR="004176DE" w:rsidRPr="00231971" w:rsidRDefault="004176DE" w:rsidP="0064710F">
            <w:pPr>
              <w:pStyle w:val="ProductList-Body"/>
              <w:rPr>
                <w:sz w:val="16"/>
                <w:szCs w:val="16"/>
              </w:rPr>
            </w:pPr>
            <w:r>
              <w:rPr>
                <w:sz w:val="16"/>
                <w:szCs w:val="16"/>
              </w:rPr>
              <w:t>Elektroniske Tjenester i Microsoft Intune</w:t>
            </w:r>
          </w:p>
        </w:tc>
        <w:tc>
          <w:tcPr>
            <w:tcW w:w="8190" w:type="dxa"/>
          </w:tcPr>
          <w:p w14:paraId="24F276A0" w14:textId="77777777" w:rsidR="004176DE" w:rsidRPr="00231971" w:rsidRDefault="004176DE" w:rsidP="0064710F">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A261E0" w14:paraId="1F51C65A" w14:textId="77777777" w:rsidTr="0064710F">
        <w:tc>
          <w:tcPr>
            <w:tcW w:w="2610" w:type="dxa"/>
            <w:vAlign w:val="center"/>
          </w:tcPr>
          <w:p w14:paraId="796D2FEA" w14:textId="47ED7E0B" w:rsidR="00A261E0" w:rsidRPr="00231971" w:rsidRDefault="00A261E0" w:rsidP="00A261E0">
            <w:pPr>
              <w:pStyle w:val="ProductList-Body"/>
              <w:rPr>
                <w:sz w:val="16"/>
                <w:szCs w:val="16"/>
              </w:rPr>
            </w:pPr>
            <w:r>
              <w:rPr>
                <w:sz w:val="16"/>
                <w:szCs w:val="16"/>
              </w:rPr>
              <w:t>Kjernetjenester i Microsoft Power Platform</w:t>
            </w:r>
          </w:p>
        </w:tc>
        <w:tc>
          <w:tcPr>
            <w:tcW w:w="8190" w:type="dxa"/>
          </w:tcPr>
          <w:p w14:paraId="6CD415B6" w14:textId="69B19E6D" w:rsidR="00A261E0" w:rsidRPr="00231971" w:rsidRDefault="00A261E0" w:rsidP="00A261E0">
            <w:pPr>
              <w:pStyle w:val="ProductList-Body"/>
              <w:rPr>
                <w:sz w:val="16"/>
                <w:szCs w:val="16"/>
              </w:rPr>
            </w:pPr>
            <w:r>
              <w:rPr>
                <w:sz w:val="16"/>
                <w:szCs w:val="16"/>
              </w:rPr>
              <w:t>Følgende tjenester, hver som en frittstående tjeneste eller inkludert i en Office 365- eller Microsoft Dynamics 365-merket plan eller serie: Microsoft Power BI, Microsoft Power Apps, Microsoft Power Automate og Microsoft Virtual Agents. Microsoft Power Platform Core Services inkluderer ikke klientprogramvare, inkludert, men ikke begrenset til Power BI-rapportserver, Power BI, PowerApps eller Microsoft Power Automate mobilapplikasjoner, Power BI Desktop eller Power Apps Studio.</w:t>
            </w:r>
          </w:p>
        </w:tc>
      </w:tr>
      <w:tr w:rsidR="004176DE" w14:paraId="333160E0" w14:textId="77777777" w:rsidTr="0064710F">
        <w:tc>
          <w:tcPr>
            <w:tcW w:w="2610" w:type="dxa"/>
            <w:vAlign w:val="center"/>
          </w:tcPr>
          <w:p w14:paraId="1F333F71" w14:textId="77777777" w:rsidR="004176DE" w:rsidRPr="00231971" w:rsidRDefault="004176DE" w:rsidP="0064710F">
            <w:pPr>
              <w:pStyle w:val="ProductList-Body"/>
              <w:rPr>
                <w:sz w:val="16"/>
                <w:szCs w:val="16"/>
              </w:rPr>
            </w:pPr>
            <w:r>
              <w:rPr>
                <w:sz w:val="16"/>
                <w:szCs w:val="16"/>
              </w:rPr>
              <w:t>Microsoft Defender Advanced Threat Protection-tjenester</w:t>
            </w:r>
          </w:p>
        </w:tc>
        <w:tc>
          <w:tcPr>
            <w:tcW w:w="8190" w:type="dxa"/>
          </w:tcPr>
          <w:p w14:paraId="0C15963D" w14:textId="77777777" w:rsidR="004176DE" w:rsidRPr="00231971" w:rsidRDefault="004176DE" w:rsidP="0064710F">
            <w:pPr>
              <w:pStyle w:val="ProductList-Body"/>
              <w:rPr>
                <w:sz w:val="16"/>
                <w:szCs w:val="16"/>
              </w:rPr>
            </w:pPr>
            <w:r>
              <w:rPr>
                <w:sz w:val="16"/>
                <w:szCs w:val="16"/>
              </w:rPr>
              <w:t>Følgende skytjenestedeler av Microsoft Defender Advanced Threat Protection: Attack Surface Reduction, Next Generation Protection, Endpoint Detection og Response, Auto Investigation og Remediation, Threat og Vulnerability Management og SmartScreen.</w:t>
            </w:r>
          </w:p>
        </w:tc>
      </w:tr>
      <w:tr w:rsidR="00F772DC" w14:paraId="4BF6C8A2" w14:textId="77777777" w:rsidTr="0064710F">
        <w:tc>
          <w:tcPr>
            <w:tcW w:w="2610" w:type="dxa"/>
            <w:vAlign w:val="center"/>
          </w:tcPr>
          <w:p w14:paraId="224DB58B" w14:textId="7229E090" w:rsidR="00F772DC" w:rsidRDefault="00F772DC" w:rsidP="00F772DC">
            <w:pPr>
              <w:pStyle w:val="ProductList-Body"/>
              <w:rPr>
                <w:sz w:val="16"/>
                <w:szCs w:val="16"/>
              </w:rPr>
            </w:pPr>
            <w:r>
              <w:rPr>
                <w:sz w:val="16"/>
                <w:szCs w:val="16"/>
              </w:rPr>
              <w:t>Microsoft Trusselbeskyttelse</w:t>
            </w:r>
          </w:p>
        </w:tc>
        <w:tc>
          <w:tcPr>
            <w:tcW w:w="8190" w:type="dxa"/>
          </w:tcPr>
          <w:p w14:paraId="1A3A5C62" w14:textId="4B98F3EA" w:rsidR="00F772DC" w:rsidRDefault="00F772DC" w:rsidP="00F772DC">
            <w:pPr>
              <w:pStyle w:val="ProductList-Body"/>
              <w:rPr>
                <w:sz w:val="16"/>
                <w:szCs w:val="16"/>
              </w:rPr>
            </w:pPr>
            <w:r>
              <w:rPr>
                <w:sz w:val="16"/>
                <w:szCs w:val="16"/>
              </w:rPr>
              <w:t>Skytjenestene i Microsoft Threat Protection.</w:t>
            </w:r>
          </w:p>
        </w:tc>
      </w:tr>
    </w:tbl>
    <w:p w14:paraId="085E4C7E" w14:textId="77777777" w:rsidR="004176DE" w:rsidRDefault="004176DE" w:rsidP="004176DE">
      <w:pPr>
        <w:pStyle w:val="ProductList-Body"/>
      </w:pPr>
    </w:p>
    <w:p w14:paraId="24A92C75" w14:textId="77777777" w:rsidR="004176DE" w:rsidRPr="00645D88" w:rsidRDefault="004176DE" w:rsidP="00225AAE">
      <w:pPr>
        <w:pStyle w:val="ProductList-ClauseHeading"/>
        <w:keepNext w:val="0"/>
        <w:rPr>
          <w:rFonts w:cstheme="minorHAnsi"/>
          <w:szCs w:val="18"/>
        </w:rPr>
      </w:pPr>
      <w:r>
        <w:rPr>
          <w:rFonts w:cstheme="minorHAnsi"/>
          <w:szCs w:val="18"/>
        </w:rPr>
        <w:t>Sikkerhetspraksis og retningslinjer for online-kjernetjenester</w:t>
      </w:r>
    </w:p>
    <w:p w14:paraId="091B3E34" w14:textId="77777777" w:rsidR="004176DE" w:rsidRPr="00930C5D" w:rsidRDefault="004176DE" w:rsidP="004176DE">
      <w:pPr>
        <w:pStyle w:val="ProductList-Body"/>
      </w:pPr>
      <w:r>
        <w:t xml:space="preserve">I tillegg til sikkerhetspraksis og retningslinjer for Online Services i DPA, overholder hver Core Online Service også kontrollstandardene og rammene som er vist i tabellen nedenfor og implementerer og vedlikeholder sikkerhetstiltakene angitt i </w:t>
      </w:r>
      <w:hyperlink w:anchor="VedleggB_Sikkerhetstiltak" w:tooltip="Vedlegg B" w:history="1">
        <w:r>
          <w:t>appendiks A</w:t>
        </w:r>
      </w:hyperlink>
      <w:r>
        <w:t xml:space="preserve"> av DPA for beskyttelse av Kundedata.</w:t>
      </w:r>
    </w:p>
    <w:p w14:paraId="752DFF1E" w14:textId="77777777" w:rsidR="004176DE" w:rsidRDefault="004176DE" w:rsidP="004176D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4176DE" w:rsidRPr="00C62FB6" w14:paraId="096CD914" w14:textId="77777777" w:rsidTr="0064710F">
        <w:trPr>
          <w:tblHeader/>
          <w:jc w:val="center"/>
        </w:trPr>
        <w:tc>
          <w:tcPr>
            <w:tcW w:w="5395" w:type="dxa"/>
            <w:shd w:val="clear" w:color="auto" w:fill="0072C6"/>
            <w:vAlign w:val="center"/>
          </w:tcPr>
          <w:p w14:paraId="00A124E1" w14:textId="77777777" w:rsidR="004176DE" w:rsidRPr="00231971" w:rsidRDefault="004176DE" w:rsidP="0064710F">
            <w:pPr>
              <w:pStyle w:val="ProductList-Body"/>
              <w:rPr>
                <w:color w:val="FFFFFF" w:themeColor="background1"/>
                <w:sz w:val="16"/>
                <w:szCs w:val="16"/>
              </w:rPr>
            </w:pPr>
            <w:r>
              <w:rPr>
                <w:color w:val="FFFFFF" w:themeColor="background1"/>
                <w:sz w:val="16"/>
                <w:szCs w:val="16"/>
              </w:rPr>
              <w:t>Elektronisk Tjeneste</w:t>
            </w:r>
          </w:p>
        </w:tc>
        <w:tc>
          <w:tcPr>
            <w:tcW w:w="2637" w:type="dxa"/>
            <w:shd w:val="clear" w:color="auto" w:fill="0072C6"/>
            <w:vAlign w:val="center"/>
          </w:tcPr>
          <w:p w14:paraId="41106C55" w14:textId="77777777" w:rsidR="004176DE" w:rsidRPr="00231971" w:rsidRDefault="004176DE" w:rsidP="0064710F">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E18D33F" w14:textId="77777777" w:rsidR="004176DE" w:rsidRPr="00231971" w:rsidRDefault="004176DE" w:rsidP="0064710F">
            <w:pPr>
              <w:pStyle w:val="ProductList-Body"/>
              <w:rPr>
                <w:color w:val="FFFFFF" w:themeColor="background1"/>
                <w:sz w:val="16"/>
                <w:szCs w:val="16"/>
                <w:lang w:val="fr-FR"/>
              </w:rPr>
            </w:pPr>
            <w:r>
              <w:rPr>
                <w:color w:val="FFFFFF" w:themeColor="background1"/>
                <w:sz w:val="16"/>
                <w:szCs w:val="16"/>
              </w:rPr>
              <w:t>SSAE 18 SOC 2 Type II</w:t>
            </w:r>
          </w:p>
        </w:tc>
      </w:tr>
      <w:tr w:rsidR="004176DE" w:rsidRPr="00C62FB6" w14:paraId="2712B53A" w14:textId="77777777" w:rsidTr="0064710F">
        <w:trPr>
          <w:trHeight w:val="288"/>
          <w:jc w:val="center"/>
        </w:trPr>
        <w:tc>
          <w:tcPr>
            <w:tcW w:w="5395" w:type="dxa"/>
            <w:vAlign w:val="center"/>
          </w:tcPr>
          <w:p w14:paraId="2FD088CB" w14:textId="77777777" w:rsidR="004176DE" w:rsidRPr="00231971" w:rsidRDefault="004176DE" w:rsidP="0064710F">
            <w:pPr>
              <w:pStyle w:val="ProductList-Body"/>
              <w:rPr>
                <w:sz w:val="16"/>
                <w:szCs w:val="16"/>
              </w:rPr>
            </w:pPr>
            <w:r>
              <w:rPr>
                <w:sz w:val="16"/>
                <w:szCs w:val="16"/>
              </w:rPr>
              <w:t>Office 365-tjenester</w:t>
            </w:r>
          </w:p>
        </w:tc>
        <w:tc>
          <w:tcPr>
            <w:tcW w:w="2637" w:type="dxa"/>
            <w:vAlign w:val="center"/>
          </w:tcPr>
          <w:p w14:paraId="6E1C93E2"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59623186"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0E6B3E4A" w14:textId="77777777" w:rsidTr="0064710F">
        <w:trPr>
          <w:trHeight w:val="288"/>
          <w:jc w:val="center"/>
        </w:trPr>
        <w:tc>
          <w:tcPr>
            <w:tcW w:w="5395" w:type="dxa"/>
            <w:vAlign w:val="center"/>
          </w:tcPr>
          <w:p w14:paraId="13BF39DB" w14:textId="77777777" w:rsidR="004176DE" w:rsidRPr="00231971" w:rsidRDefault="004176DE" w:rsidP="0064710F">
            <w:pPr>
              <w:pStyle w:val="ProductList-Body"/>
              <w:rPr>
                <w:sz w:val="16"/>
                <w:szCs w:val="16"/>
              </w:rPr>
            </w:pPr>
            <w:r>
              <w:rPr>
                <w:sz w:val="16"/>
                <w:szCs w:val="16"/>
              </w:rPr>
              <w:t>Microsoft Dynamics 365-kjernetjenester</w:t>
            </w:r>
          </w:p>
        </w:tc>
        <w:tc>
          <w:tcPr>
            <w:tcW w:w="2637" w:type="dxa"/>
            <w:vAlign w:val="center"/>
          </w:tcPr>
          <w:p w14:paraId="2A1B3A7C" w14:textId="52000F4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719F7C2A" w14:textId="6756E6AA"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2018D442" w14:textId="77777777" w:rsidTr="0064710F">
        <w:trPr>
          <w:trHeight w:val="288"/>
          <w:jc w:val="center"/>
        </w:trPr>
        <w:tc>
          <w:tcPr>
            <w:tcW w:w="5395" w:type="dxa"/>
            <w:vAlign w:val="center"/>
          </w:tcPr>
          <w:p w14:paraId="43414711" w14:textId="77777777" w:rsidR="004176DE" w:rsidRPr="00231971" w:rsidRDefault="004176DE" w:rsidP="0064710F">
            <w:pPr>
              <w:pStyle w:val="ProductList-Body"/>
              <w:rPr>
                <w:sz w:val="16"/>
                <w:szCs w:val="16"/>
              </w:rPr>
            </w:pPr>
            <w:r>
              <w:rPr>
                <w:sz w:val="16"/>
                <w:szCs w:val="16"/>
              </w:rPr>
              <w:t>Microsoft Azure-kjernetjenester</w:t>
            </w:r>
          </w:p>
        </w:tc>
        <w:tc>
          <w:tcPr>
            <w:tcW w:w="2637" w:type="dxa"/>
            <w:vAlign w:val="center"/>
          </w:tcPr>
          <w:p w14:paraId="3A503B21" w14:textId="1108129D" w:rsidR="004176DE" w:rsidRPr="004C41FC" w:rsidRDefault="004176DE" w:rsidP="0064710F">
            <w:pPr>
              <w:pStyle w:val="ProductList-Body"/>
            </w:pPr>
            <w:r>
              <w:rPr>
                <w:color w:val="000000" w:themeColor="text1"/>
                <w:sz w:val="16"/>
                <w:szCs w:val="16"/>
              </w:rPr>
              <w:t>Varierer*</w:t>
            </w:r>
          </w:p>
        </w:tc>
        <w:tc>
          <w:tcPr>
            <w:tcW w:w="2768" w:type="dxa"/>
            <w:vAlign w:val="center"/>
          </w:tcPr>
          <w:p w14:paraId="32F946AB" w14:textId="0BDBF9BA" w:rsidR="004176DE" w:rsidRPr="00231971" w:rsidRDefault="004176DE" w:rsidP="0064710F">
            <w:pPr>
              <w:pStyle w:val="ProductList-Body"/>
              <w:rPr>
                <w:color w:val="000000" w:themeColor="text1"/>
                <w:sz w:val="16"/>
                <w:szCs w:val="16"/>
              </w:rPr>
            </w:pPr>
            <w:r>
              <w:rPr>
                <w:color w:val="000000" w:themeColor="text1"/>
                <w:sz w:val="16"/>
                <w:szCs w:val="16"/>
              </w:rPr>
              <w:t>Varierer*</w:t>
            </w:r>
          </w:p>
        </w:tc>
      </w:tr>
      <w:tr w:rsidR="004176DE" w:rsidRPr="00C62FB6" w14:paraId="1486263C" w14:textId="77777777" w:rsidTr="0064710F">
        <w:trPr>
          <w:trHeight w:val="288"/>
          <w:jc w:val="center"/>
        </w:trPr>
        <w:tc>
          <w:tcPr>
            <w:tcW w:w="5395" w:type="dxa"/>
            <w:vAlign w:val="center"/>
          </w:tcPr>
          <w:p w14:paraId="73939C0D" w14:textId="77777777" w:rsidR="004176DE" w:rsidRPr="00231971" w:rsidRDefault="004176DE" w:rsidP="0064710F">
            <w:pPr>
              <w:pStyle w:val="ProductList-Body"/>
              <w:rPr>
                <w:sz w:val="16"/>
                <w:szCs w:val="16"/>
              </w:rPr>
            </w:pPr>
            <w:r>
              <w:rPr>
                <w:sz w:val="16"/>
                <w:szCs w:val="16"/>
              </w:rPr>
              <w:t>Microsoft Cloud App Security</w:t>
            </w:r>
          </w:p>
        </w:tc>
        <w:tc>
          <w:tcPr>
            <w:tcW w:w="2637" w:type="dxa"/>
            <w:vAlign w:val="center"/>
          </w:tcPr>
          <w:p w14:paraId="00D681C8"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403D8E3A"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11ED7604" w14:textId="77777777" w:rsidTr="0064710F">
        <w:trPr>
          <w:trHeight w:val="288"/>
          <w:jc w:val="center"/>
        </w:trPr>
        <w:tc>
          <w:tcPr>
            <w:tcW w:w="5395" w:type="dxa"/>
            <w:vAlign w:val="center"/>
          </w:tcPr>
          <w:p w14:paraId="79757E98" w14:textId="77777777" w:rsidR="004176DE" w:rsidRPr="00231971" w:rsidRDefault="004176DE" w:rsidP="0064710F">
            <w:pPr>
              <w:pStyle w:val="ProductList-Body"/>
              <w:rPr>
                <w:sz w:val="16"/>
                <w:szCs w:val="16"/>
              </w:rPr>
            </w:pPr>
            <w:r>
              <w:rPr>
                <w:sz w:val="16"/>
                <w:szCs w:val="16"/>
              </w:rPr>
              <w:t>Elektroniske Tjenester i Microsoft Intune</w:t>
            </w:r>
          </w:p>
        </w:tc>
        <w:tc>
          <w:tcPr>
            <w:tcW w:w="2637" w:type="dxa"/>
            <w:vAlign w:val="center"/>
          </w:tcPr>
          <w:p w14:paraId="2B869344"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64CC6FE4"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10B366C0" w14:textId="77777777" w:rsidTr="0064710F">
        <w:trPr>
          <w:trHeight w:val="288"/>
          <w:jc w:val="center"/>
        </w:trPr>
        <w:tc>
          <w:tcPr>
            <w:tcW w:w="5395" w:type="dxa"/>
            <w:vAlign w:val="center"/>
          </w:tcPr>
          <w:p w14:paraId="5DD5386A" w14:textId="77777777" w:rsidR="004176DE" w:rsidRPr="00231971" w:rsidRDefault="004176DE" w:rsidP="0064710F">
            <w:pPr>
              <w:pStyle w:val="ProductList-Body"/>
              <w:rPr>
                <w:sz w:val="16"/>
                <w:szCs w:val="16"/>
              </w:rPr>
            </w:pPr>
            <w:r>
              <w:rPr>
                <w:sz w:val="16"/>
                <w:szCs w:val="16"/>
              </w:rPr>
              <w:t>Kjernetjenester i Microsoft Power Platform</w:t>
            </w:r>
          </w:p>
        </w:tc>
        <w:tc>
          <w:tcPr>
            <w:tcW w:w="2637" w:type="dxa"/>
            <w:vAlign w:val="center"/>
          </w:tcPr>
          <w:p w14:paraId="57E226DA"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19F96C10"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30B1BB17" w14:textId="77777777" w:rsidTr="0064710F">
        <w:trPr>
          <w:trHeight w:val="288"/>
          <w:jc w:val="center"/>
        </w:trPr>
        <w:tc>
          <w:tcPr>
            <w:tcW w:w="5395" w:type="dxa"/>
            <w:vAlign w:val="center"/>
          </w:tcPr>
          <w:p w14:paraId="4D798B6C" w14:textId="77777777" w:rsidR="004176DE" w:rsidRPr="00231971" w:rsidRDefault="004176DE" w:rsidP="0064710F">
            <w:pPr>
              <w:pStyle w:val="ProductList-Body"/>
              <w:rPr>
                <w:sz w:val="16"/>
                <w:szCs w:val="16"/>
              </w:rPr>
            </w:pPr>
            <w:r>
              <w:rPr>
                <w:sz w:val="16"/>
                <w:szCs w:val="16"/>
              </w:rPr>
              <w:t>Microsoft Defender Advanced Threat Protection-tjenester</w:t>
            </w:r>
          </w:p>
        </w:tc>
        <w:tc>
          <w:tcPr>
            <w:tcW w:w="2637" w:type="dxa"/>
            <w:vAlign w:val="center"/>
          </w:tcPr>
          <w:p w14:paraId="4AE68680" w14:textId="77777777" w:rsidR="004176DE"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08C2B54B" w14:textId="77777777" w:rsidR="004176DE" w:rsidRDefault="004176DE" w:rsidP="0064710F">
            <w:pPr>
              <w:pStyle w:val="ProductList-Body"/>
              <w:rPr>
                <w:color w:val="000000" w:themeColor="text1"/>
                <w:sz w:val="16"/>
                <w:szCs w:val="16"/>
              </w:rPr>
            </w:pPr>
            <w:r>
              <w:rPr>
                <w:color w:val="000000" w:themeColor="text1"/>
                <w:sz w:val="16"/>
                <w:szCs w:val="16"/>
              </w:rPr>
              <w:t>Ja</w:t>
            </w:r>
          </w:p>
        </w:tc>
      </w:tr>
      <w:tr w:rsidR="00F772DC" w:rsidRPr="00C62FB6" w14:paraId="49885101" w14:textId="77777777" w:rsidTr="0064710F">
        <w:trPr>
          <w:trHeight w:val="288"/>
          <w:jc w:val="center"/>
        </w:trPr>
        <w:tc>
          <w:tcPr>
            <w:tcW w:w="5395" w:type="dxa"/>
            <w:vAlign w:val="center"/>
          </w:tcPr>
          <w:p w14:paraId="635A9FB6" w14:textId="1BA1EACE" w:rsidR="00F772DC" w:rsidRDefault="00F772DC" w:rsidP="00F772DC">
            <w:pPr>
              <w:pStyle w:val="ProductList-Body"/>
              <w:rPr>
                <w:sz w:val="16"/>
                <w:szCs w:val="16"/>
              </w:rPr>
            </w:pPr>
            <w:r>
              <w:rPr>
                <w:sz w:val="16"/>
                <w:szCs w:val="16"/>
              </w:rPr>
              <w:t>Microsoft Trusselbeskyttelse</w:t>
            </w:r>
          </w:p>
        </w:tc>
        <w:tc>
          <w:tcPr>
            <w:tcW w:w="2637" w:type="dxa"/>
            <w:vAlign w:val="center"/>
          </w:tcPr>
          <w:p w14:paraId="26AE0354" w14:textId="2DB9A76B" w:rsidR="00F772DC" w:rsidRDefault="00F772DC" w:rsidP="00F772DC">
            <w:pPr>
              <w:pStyle w:val="ProductList-Body"/>
              <w:rPr>
                <w:color w:val="000000" w:themeColor="text1"/>
                <w:sz w:val="16"/>
                <w:szCs w:val="16"/>
              </w:rPr>
            </w:pPr>
            <w:r>
              <w:rPr>
                <w:color w:val="000000" w:themeColor="text1"/>
                <w:sz w:val="16"/>
                <w:szCs w:val="16"/>
              </w:rPr>
              <w:t>Ja</w:t>
            </w:r>
          </w:p>
        </w:tc>
        <w:tc>
          <w:tcPr>
            <w:tcW w:w="2768" w:type="dxa"/>
            <w:vAlign w:val="center"/>
          </w:tcPr>
          <w:p w14:paraId="7CC26ACE" w14:textId="465891C2" w:rsidR="00F772DC" w:rsidRDefault="00F772DC" w:rsidP="00F772DC">
            <w:pPr>
              <w:pStyle w:val="ProductList-Body"/>
              <w:rPr>
                <w:color w:val="000000" w:themeColor="text1"/>
                <w:sz w:val="16"/>
                <w:szCs w:val="16"/>
              </w:rPr>
            </w:pPr>
            <w:r>
              <w:rPr>
                <w:color w:val="000000" w:themeColor="text1"/>
                <w:sz w:val="16"/>
                <w:szCs w:val="16"/>
              </w:rPr>
              <w:t>Ja</w:t>
            </w:r>
          </w:p>
        </w:tc>
      </w:tr>
    </w:tbl>
    <w:p w14:paraId="4FF76076" w14:textId="7DBED3CB" w:rsidR="004176DE" w:rsidRPr="00FC2D52" w:rsidRDefault="004176DE" w:rsidP="004176DE">
      <w:pPr>
        <w:pStyle w:val="ProductList-Body"/>
      </w:pPr>
      <w:r>
        <w:rPr>
          <w:color w:val="000000" w:themeColor="text1"/>
        </w:rPr>
        <w:t>*</w:t>
      </w:r>
      <w:r>
        <w:rPr>
          <w:i/>
          <w:iCs/>
          <w:color w:val="000000" w:themeColor="text1"/>
        </w:rPr>
        <w:t>Nåværende omfang er beskrevet i revisjonsrapporten og oppsummert i Microsoft Trust Center.</w:t>
      </w:r>
    </w:p>
    <w:p w14:paraId="603C658F" w14:textId="77777777" w:rsidR="004176DE" w:rsidRDefault="004176DE" w:rsidP="004176DE">
      <w:pPr>
        <w:pStyle w:val="ProductList-Body"/>
      </w:pPr>
    </w:p>
    <w:p w14:paraId="0810FEDC" w14:textId="77777777" w:rsidR="004176DE" w:rsidRPr="00645D88" w:rsidRDefault="004176DE" w:rsidP="004176DE">
      <w:pPr>
        <w:pStyle w:val="ProductList-ClauseHeading"/>
        <w:keepNext w:val="0"/>
      </w:pPr>
      <w:r>
        <w:t>Plassering av Kundedata i minnet for online-kjernetjenester</w:t>
      </w:r>
    </w:p>
    <w:p w14:paraId="0F0E0495" w14:textId="621C74A5" w:rsidR="004176DE" w:rsidRDefault="00702C77" w:rsidP="004176DE">
      <w:pPr>
        <w:pStyle w:val="ProductList-Body"/>
      </w:pPr>
      <w:r>
        <w:t>Når det gjelder Elektroniske Kjernetjenester, skal Microsoft lagre inaktive Kundedata innenfor visse viktige geografiske områder (hvert av disse et Geo) på følgende måte med mindre noe annet fremgår i de onlinetjenestespesifikke vilkårene</w:t>
      </w:r>
      <w:r w:rsidR="004176DE">
        <w:t>:</w:t>
      </w:r>
    </w:p>
    <w:p w14:paraId="27D2869F" w14:textId="6BB91B1A" w:rsidR="004176DE" w:rsidRDefault="00F772DC" w:rsidP="0064750F">
      <w:pPr>
        <w:pStyle w:val="ProductList-Body"/>
        <w:numPr>
          <w:ilvl w:val="1"/>
          <w:numId w:val="2"/>
        </w:numPr>
        <w:tabs>
          <w:tab w:val="clear" w:pos="158"/>
          <w:tab w:val="left" w:pos="360"/>
        </w:tabs>
        <w:ind w:left="360" w:hanging="180"/>
      </w:pPr>
      <w:r>
        <w:rPr>
          <w:b/>
          <w:bCs/>
        </w:rPr>
        <w:t xml:space="preserve">Office 365-tjenester. </w:t>
      </w:r>
      <w:r>
        <w:t>Hvis Kunden leverer til leietaker i Australia, Canada, Den europeiske union, Frankrike, Tyskland, India, Japan, Sør-Afrika, Sør-Korea, Sveits, Storbritannia, De forente arabiske emirater eller USA, vil Microsoft lagre følgende Kundedata i minnet bare innenfor det geo-området: (1) innhold i Exchange Online-postkassen (hovedtekst i e-poster, kalenderoppføringer og innholdet i e-postvedlegg), (2) innhold på nettsteder i SharePoint Online og filene som lagres på hver enkelt nettsted, og (3) filer som lastes opp til OneDrive for Business</w:t>
      </w:r>
      <w:r w:rsidR="004176DE">
        <w:t>.</w:t>
      </w:r>
    </w:p>
    <w:p w14:paraId="528347F8" w14:textId="77777777" w:rsidR="004176DE" w:rsidRPr="00D32837" w:rsidRDefault="004176DE" w:rsidP="0064750F">
      <w:pPr>
        <w:pStyle w:val="ProductList-Body"/>
        <w:numPr>
          <w:ilvl w:val="1"/>
          <w:numId w:val="2"/>
        </w:numPr>
        <w:tabs>
          <w:tab w:val="clear" w:pos="158"/>
          <w:tab w:val="left" w:pos="360"/>
        </w:tabs>
        <w:ind w:left="360" w:hanging="180"/>
      </w:pPr>
      <w:r>
        <w:rPr>
          <w:b/>
          <w:bCs/>
        </w:rPr>
        <w:t>Elektroniske Tjenester i Microsoft Intune</w:t>
      </w:r>
      <w:r w:rsidRPr="00575249">
        <w:rPr>
          <w:b/>
        </w:rPr>
        <w:t>.</w:t>
      </w:r>
      <w:r>
        <w:t xml:space="preserve"> Når Kunden leverer en Microsoft Intune-leietakerkonto som skal distribueres i en tilgjengelig Geo, vil Microsoft for den tjenesten lagre Kundedata i minnet i den spesifiserte Geo, bortsett fra som nevnt i Microsoft Intune Trust Center.</w:t>
      </w:r>
    </w:p>
    <w:p w14:paraId="116CD681" w14:textId="42E2D9CB" w:rsidR="004176DE" w:rsidRDefault="004176DE" w:rsidP="0064750F">
      <w:pPr>
        <w:pStyle w:val="ProductList-Body"/>
        <w:numPr>
          <w:ilvl w:val="1"/>
          <w:numId w:val="2"/>
        </w:numPr>
        <w:tabs>
          <w:tab w:val="clear" w:pos="158"/>
          <w:tab w:val="left" w:pos="360"/>
        </w:tabs>
        <w:ind w:left="360" w:hanging="180"/>
      </w:pPr>
      <w:r>
        <w:rPr>
          <w:b/>
          <w:bCs/>
        </w:rPr>
        <w:t>Kjernetjenester i Microsoft Power Platform</w:t>
      </w:r>
      <w:r w:rsidRPr="00575249">
        <w:rPr>
          <w:b/>
        </w:rPr>
        <w:t>.</w:t>
      </w:r>
      <w:r>
        <w:t xml:space="preserve"> </w:t>
      </w:r>
      <w:r w:rsidR="00A261E0">
        <w:t>Hvis kunden leverer leietakeren sin i Australia, Canada, Asia Pacific, Frankrike (unntatt Microsoft Power Virtual Agents), India, Japan, Den europeiske union, Storbritannia eller USA, vil Microsoft lagre kundedata i ro bare innenfor den geo, bortsett fra som nevnt i datalokasjonsdelen av Microsoft Power Platform Trust Center</w:t>
      </w:r>
      <w:r>
        <w:t>.</w:t>
      </w:r>
    </w:p>
    <w:p w14:paraId="176DCB70" w14:textId="77777777" w:rsidR="004176DE" w:rsidRDefault="004176DE" w:rsidP="0064750F">
      <w:pPr>
        <w:pStyle w:val="ProductList-Body"/>
        <w:numPr>
          <w:ilvl w:val="1"/>
          <w:numId w:val="2"/>
        </w:numPr>
        <w:tabs>
          <w:tab w:val="clear" w:pos="158"/>
          <w:tab w:val="left" w:pos="360"/>
        </w:tabs>
        <w:ind w:left="360" w:hanging="180"/>
      </w:pPr>
      <w:r>
        <w:rPr>
          <w:b/>
          <w:bCs/>
        </w:rPr>
        <w:t>Microsoft Azure-kjernetjenester</w:t>
      </w:r>
      <w:r w:rsidRPr="00575249">
        <w:rPr>
          <w:b/>
        </w:rPr>
        <w:t>.</w:t>
      </w:r>
      <w:r>
        <w:t xml:space="preserve"> Hvis Kunden konfigurerer at en bestemt tjeneste skal distribueres innenfor et bestemt Område, skal Microsoft lagre inaktive Kundedata innenfor Området som er angitt. Enkelte tjenester kan ikke gjøre det mulig for Kunden å konfigurere distribusjon i en bestemt Geo eller utenfor USA og kan lagre sikkerhetskopier på andre steder. Se Microsoft Trust Center (som Microsoft kan oppdatere fra tid til annen, men Microsoft vil ikke legge til unntak for eksisterende tjenester i generell utgave) for mer informasjon.</w:t>
      </w:r>
    </w:p>
    <w:p w14:paraId="6A22407B" w14:textId="77777777" w:rsidR="004176DE" w:rsidRPr="00FC2D52" w:rsidRDefault="004176DE" w:rsidP="0064750F">
      <w:pPr>
        <w:pStyle w:val="ProductList-Body"/>
        <w:numPr>
          <w:ilvl w:val="1"/>
          <w:numId w:val="2"/>
        </w:numPr>
        <w:tabs>
          <w:tab w:val="clear" w:pos="158"/>
          <w:tab w:val="left" w:pos="360"/>
        </w:tabs>
        <w:ind w:left="360" w:hanging="180"/>
      </w:pPr>
      <w:r>
        <w:rPr>
          <w:b/>
          <w:bCs/>
        </w:rPr>
        <w:t>Microsoft Cloud App Security</w:t>
      </w:r>
      <w:r w:rsidRPr="00575249">
        <w:rPr>
          <w:b/>
        </w:rPr>
        <w:t>.</w:t>
      </w:r>
      <w:r>
        <w:t xml:space="preserve"> Hvis Kunden leverer til leietakeren sin i EU eller USA, vil Microsoft lagre Kundedata i minnet bare innenfor den Geo, bortsett fra som beskrevet i Microsoft Cloud App Security Trust Center.</w:t>
      </w:r>
    </w:p>
    <w:p w14:paraId="3F10A2BF" w14:textId="77777777" w:rsidR="004176DE" w:rsidRDefault="004176DE" w:rsidP="0064750F">
      <w:pPr>
        <w:pStyle w:val="ProductList-Body"/>
        <w:numPr>
          <w:ilvl w:val="1"/>
          <w:numId w:val="2"/>
        </w:numPr>
        <w:tabs>
          <w:tab w:val="clear" w:pos="158"/>
          <w:tab w:val="left" w:pos="360"/>
        </w:tabs>
        <w:ind w:left="360" w:hanging="180"/>
      </w:pPr>
      <w:r>
        <w:rPr>
          <w:b/>
          <w:bCs/>
        </w:rPr>
        <w:t>Microsoft Dynamics 365-kjernetjenester</w:t>
      </w:r>
      <w:r w:rsidRPr="00575249">
        <w:rPr>
          <w:b/>
        </w:rPr>
        <w:t>.</w:t>
      </w:r>
      <w:r>
        <w:t xml:space="preserve"> Hvis Kunden leverer en Dynamics 365-kjernetjeneste til distribusjon i et tilgjengelig Område, skal Microsoft for den aktuelle tjenesten lagre inaktive Kundedata innenfor det angitte Området, med unntak som beskrevet i Klareringssenteret for Microsoft Dynamics 365.</w:t>
      </w:r>
    </w:p>
    <w:p w14:paraId="75341FEB" w14:textId="77777777" w:rsidR="00F772DC" w:rsidRDefault="004176DE" w:rsidP="0064750F">
      <w:pPr>
        <w:pStyle w:val="ProductList-Body"/>
        <w:numPr>
          <w:ilvl w:val="1"/>
          <w:numId w:val="2"/>
        </w:numPr>
        <w:tabs>
          <w:tab w:val="clear" w:pos="158"/>
          <w:tab w:val="left" w:pos="360"/>
        </w:tabs>
        <w:ind w:left="360" w:hanging="180"/>
      </w:pPr>
      <w:r>
        <w:rPr>
          <w:b/>
          <w:bCs/>
        </w:rPr>
        <w:t>Microsoft Defender Advanced Threat Protection-tjenester</w:t>
      </w:r>
      <w:r w:rsidRPr="00575249">
        <w:rPr>
          <w:b/>
        </w:rPr>
        <w:t>.</w:t>
      </w:r>
      <w:r>
        <w:t xml:space="preserve"> Når Kunden leverer en Microsoft Defender Advanced Threat Protection-leietaker som skal distribueres i en tilgjengelig Geo, vil Microsoft for den tjenesten lagre Kundedata i minnet i den spesifiserte Geo, bortsett fra som nevnt i Microsoft Defender Advanced Threat Protection Trust Center</w:t>
      </w:r>
      <w:r w:rsidR="00F772DC">
        <w:t>.</w:t>
      </w:r>
    </w:p>
    <w:p w14:paraId="7C406116" w14:textId="439B9D44" w:rsidR="004176DE" w:rsidRDefault="00F772DC" w:rsidP="00F772DC">
      <w:pPr>
        <w:pStyle w:val="ProductList-Body"/>
        <w:numPr>
          <w:ilvl w:val="1"/>
          <w:numId w:val="2"/>
        </w:numPr>
        <w:tabs>
          <w:tab w:val="clear" w:pos="158"/>
          <w:tab w:val="left" w:pos="360"/>
        </w:tabs>
        <w:ind w:left="360" w:hanging="180"/>
      </w:pPr>
      <w:r>
        <w:rPr>
          <w:b/>
          <w:bCs/>
        </w:rPr>
        <w:t>Microsoft Threat Protection</w:t>
      </w:r>
      <w:r>
        <w:t>. Når Kunden leverer en Microsoft Threat Protection-leietaker som skal distribueres i en tilgjengelig Geo, vil Microsoft for den tjenesten lagre Kundedata i minnet i den spesifiserte Geo, bortsett fra som nevnt i Microsoft Threat Protection Trust Center</w:t>
      </w:r>
      <w:r w:rsidR="004176DE">
        <w:t>.</w:t>
      </w:r>
    </w:p>
    <w:p w14:paraId="4CD971D1" w14:textId="77777777" w:rsidR="004176DE" w:rsidRPr="00585A48" w:rsidRDefault="00020BBC"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2F4609B8" w14:textId="0A35F4A9" w:rsidR="004D27A6" w:rsidRPr="00FC4288" w:rsidRDefault="00D67A4B" w:rsidP="006365D8">
      <w:pPr>
        <w:pStyle w:val="ProductList-Offering1Heading"/>
        <w:rPr>
          <w:lang w:val="nb-NO"/>
        </w:rPr>
      </w:pPr>
      <w:bookmarkStart w:id="219" w:name="_Toc51924439"/>
      <w:r w:rsidRPr="00FC4288">
        <w:rPr>
          <w:lang w:val="nb-NO"/>
        </w:rPr>
        <w:t>Bing Maps</w:t>
      </w:r>
      <w:bookmarkEnd w:id="219"/>
    </w:p>
    <w:p w14:paraId="72992F45" w14:textId="77777777" w:rsidR="00696797" w:rsidRDefault="00696797" w:rsidP="006365D8">
      <w:pPr>
        <w:pStyle w:val="ProductList-Body"/>
      </w:pPr>
      <w:bookmarkStart w:id="220"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105" w:history="1">
        <w:r>
          <w:rPr>
            <w:rStyle w:val="Hyperlink"/>
          </w:rPr>
          <w:t>go.microsoft.com/?linkid=9710837</w:t>
        </w:r>
      </w:hyperlink>
      <w:r>
        <w:t xml:space="preserve">, og Microsofts Personvernerklæring, som er tilgjengelig på </w:t>
      </w:r>
      <w:hyperlink r:id="rId106" w:history="1">
        <w:r>
          <w:rPr>
            <w:rStyle w:val="Hyperlink"/>
          </w:rPr>
          <w:t>go.microsoft.com/fwlink/?LinkID=248686</w:t>
        </w:r>
      </w:hyperlink>
      <w:r>
        <w:t>.</w:t>
      </w:r>
    </w:p>
    <w:bookmarkStart w:id="221" w:name="ProfessionalServices"/>
    <w:p w14:paraId="26A3D41E"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685925D" w14:textId="77777777" w:rsidR="003D1323" w:rsidRDefault="003D1323" w:rsidP="00225AAE">
      <w:pPr>
        <w:pStyle w:val="ProductList-Offering1Heading"/>
      </w:pPr>
      <w:bookmarkStart w:id="222" w:name="_Toc6563852"/>
      <w:bookmarkStart w:id="223" w:name="_Toc13858404"/>
      <w:bookmarkStart w:id="224" w:name="_Toc8395064"/>
      <w:bookmarkStart w:id="225" w:name="_Toc51924440"/>
      <w:bookmarkEnd w:id="220"/>
      <w:bookmarkEnd w:id="221"/>
      <w:r>
        <w:t>Faglige Tjenester</w:t>
      </w:r>
      <w:bookmarkEnd w:id="222"/>
      <w:bookmarkEnd w:id="223"/>
      <w:bookmarkEnd w:id="224"/>
      <w:bookmarkEnd w:id="225"/>
    </w:p>
    <w:p w14:paraId="4FEB412C" w14:textId="77777777" w:rsidR="004176DE" w:rsidRDefault="004176DE" w:rsidP="004176DE">
      <w:pPr>
        <w:pStyle w:val="ProductList-Body"/>
      </w:pPr>
      <w:r>
        <w:t>Profesjonelle Tjenester er gitt underlagt "Vilkår for Faglige Tjenester" nedenfor. Hvis Faglige Tjenester leveres i henhold til en separat avtale, gjelder imidlertid vilkårene i denne separate avtalen for de Faglige Tjenestene. Datasikkerhet og sikkerhetsvilkår for Professional Services Data er i DPA.</w:t>
      </w:r>
    </w:p>
    <w:p w14:paraId="0F301E0A" w14:textId="77777777" w:rsidR="004176DE" w:rsidRDefault="004176DE" w:rsidP="004176DE">
      <w:pPr>
        <w:pStyle w:val="ProductList-Body"/>
      </w:pPr>
    </w:p>
    <w:p w14:paraId="43FD0C12" w14:textId="77777777" w:rsidR="004176DE" w:rsidRDefault="004176DE" w:rsidP="004176DE">
      <w:pPr>
        <w:pStyle w:val="ProductList-Body"/>
      </w:pPr>
      <w:r>
        <w:t>De Faglige Tjenestene som denne Meldingen gjelder for, er ikke Elektroniske Tjenester, og resten av Vilkårene for Elektroniske Tjenester gjelder ikke med mindre det uttrykkelig fremgår av Vilkårene for Faglige Tjenester nedenfor at de gjør det.</w:t>
      </w:r>
    </w:p>
    <w:p w14:paraId="5DC4EF58" w14:textId="77777777" w:rsidR="004176DE" w:rsidRPr="002B2D27" w:rsidRDefault="004176DE" w:rsidP="004176DE">
      <w:pPr>
        <w:pStyle w:val="ProductList-Body"/>
        <w:rPr>
          <w:b/>
        </w:rPr>
      </w:pPr>
    </w:p>
    <w:p w14:paraId="671EF6E1" w14:textId="77777777" w:rsidR="004176DE" w:rsidRPr="00FC2D52" w:rsidRDefault="004176DE" w:rsidP="004176DE">
      <w:pPr>
        <w:pStyle w:val="ProductList-ClauseHeading"/>
        <w:keepNext w:val="0"/>
      </w:pPr>
      <w:r>
        <w:rPr>
          <w:bCs/>
        </w:rPr>
        <w:t>Vilkår for Faglige Tjenester</w:t>
      </w:r>
    </w:p>
    <w:p w14:paraId="29F215DE" w14:textId="77777777" w:rsidR="004176DE" w:rsidRPr="00AC5443" w:rsidRDefault="004176DE" w:rsidP="004176DE">
      <w:pPr>
        <w:pStyle w:val="ProductList-Body"/>
        <w:tabs>
          <w:tab w:val="clear" w:pos="158"/>
          <w:tab w:val="left" w:pos="360"/>
        </w:tabs>
        <w:ind w:left="187"/>
        <w:outlineLvl w:val="3"/>
        <w:rPr>
          <w:b/>
          <w:color w:val="0072C6"/>
        </w:rPr>
      </w:pPr>
      <w:r>
        <w:rPr>
          <w:b/>
          <w:color w:val="0072C6"/>
        </w:rPr>
        <w:t>Partenes forpliktelser; garantier</w:t>
      </w:r>
    </w:p>
    <w:p w14:paraId="15680A64" w14:textId="53DFE89A" w:rsidR="003D1323" w:rsidRPr="00AC5443" w:rsidRDefault="003D1323" w:rsidP="004176DE">
      <w:pPr>
        <w:pStyle w:val="ProductList-Body"/>
        <w:tabs>
          <w:tab w:val="clear" w:pos="158"/>
          <w:tab w:val="left" w:pos="360"/>
        </w:tabs>
        <w:ind w:left="187"/>
        <w:outlineLvl w:val="3"/>
        <w:rPr>
          <w:b/>
          <w:color w:val="0072C6"/>
        </w:rPr>
      </w:pPr>
    </w:p>
    <w:p w14:paraId="536357F2" w14:textId="77777777" w:rsidR="003D1323" w:rsidRDefault="003D1323" w:rsidP="003D1323">
      <w:pPr>
        <w:pStyle w:val="ProductList-Body"/>
        <w:tabs>
          <w:tab w:val="clear" w:pos="158"/>
          <w:tab w:val="left" w:pos="360"/>
        </w:tabs>
        <w:ind w:left="180"/>
      </w:pPr>
      <w:r>
        <w:t xml:space="preserve">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 Uavhengig av det foregående blir </w:t>
      </w:r>
      <w:r>
        <w:rPr>
          <w:b/>
        </w:rPr>
        <w:t xml:space="preserve">Tjenesteleveranser som ytes uten kostnader, ytet </w:t>
      </w:r>
      <w:r w:rsidRPr="00D175BF">
        <w:rPr>
          <w:b/>
        </w:rPr>
        <w:t>“</w:t>
      </w:r>
      <w:r>
        <w:rPr>
          <w:b/>
        </w:rPr>
        <w:t>SOM DE ER”, UTEN NOEN GARANTI. Microsoft gir ingen andre garantier eller vilkår og fraskriver seg alle andre uttrykte, indirekte eller lovpålagte garantier, inkludert garantier om kvalitet, eierskap, ikke-krenkelse av tredjeparts rettigheter, salgbarhet og egnethet til et bestemt formål.</w:t>
      </w:r>
    </w:p>
    <w:p w14:paraId="2531D2E8" w14:textId="77777777" w:rsidR="003D1323" w:rsidRDefault="003D1323" w:rsidP="003D1323">
      <w:pPr>
        <w:pStyle w:val="ProductList-Body"/>
        <w:tabs>
          <w:tab w:val="clear" w:pos="158"/>
          <w:tab w:val="left" w:pos="360"/>
        </w:tabs>
        <w:ind w:left="180"/>
      </w:pPr>
    </w:p>
    <w:p w14:paraId="0374C8A8" w14:textId="77777777" w:rsidR="003D1323" w:rsidRDefault="003D1323" w:rsidP="003D1323">
      <w:pPr>
        <w:pStyle w:val="ProductList-Body"/>
        <w:tabs>
          <w:tab w:val="clear" w:pos="158"/>
          <w:tab w:val="left" w:pos="360"/>
        </w:tabs>
        <w:ind w:left="180"/>
        <w:rPr>
          <w:szCs w:val="18"/>
        </w:rPr>
      </w:pPr>
      <w:r>
        <w:t xml:space="preserve">Kunden skal </w:t>
      </w:r>
      <w:r>
        <w:rPr>
          <w:szCs w:val="18"/>
        </w:rPr>
        <w:t>oppfylle sitt gjeldende ansvar og sine gjeldende forpliktelser for å støtte Microsofts levering av de Faglige Tjenestene, som angitt i beskrivelsen av hver enkelt Faglige Tjeneste. Kunden ikke kan bruke Faglige Tjenester eller Tjenesteleveranser på en måte som er i strid med Retningslinjer for godkjent bruk og må overholde alle lover og regler som gjelder for bruken av Faglige Tjenester og Tjenesteleveranser, herunder lover om personvern, personopplysninger, biometriske data og taushetsplikt. Kunden er alene ansvarlig for å teste, distribuere, vedlikeholde og yte støtte for Tjenesteleveranser som leveres eller anbefales uten kostnader av Microsoft.</w:t>
      </w:r>
    </w:p>
    <w:p w14:paraId="32427540" w14:textId="77777777" w:rsidR="003D1323" w:rsidRDefault="003D1323" w:rsidP="003D1323">
      <w:pPr>
        <w:pStyle w:val="ProductList-Body"/>
        <w:tabs>
          <w:tab w:val="clear" w:pos="158"/>
          <w:tab w:val="left" w:pos="360"/>
        </w:tabs>
        <w:ind w:left="180"/>
        <w:rPr>
          <w:szCs w:val="18"/>
        </w:rPr>
      </w:pPr>
    </w:p>
    <w:p w14:paraId="3A98F623"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Begrensning av ansvar</w:t>
      </w:r>
    </w:p>
    <w:p w14:paraId="1927670C" w14:textId="77777777" w:rsidR="003D1323" w:rsidRDefault="003D1323" w:rsidP="003D1323">
      <w:pPr>
        <w:pStyle w:val="ProductList-Body"/>
        <w:tabs>
          <w:tab w:val="clear" w:pos="158"/>
          <w:tab w:val="left" w:pos="360"/>
        </w:tabs>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For Faglige Tjenester og Tjenesteleveranser som leveres uten kostnader og Tjenesteleveranser som Kunden har fullmakt til å videredistribuere til tredjeparter uten separat betaling til Microsoft, begrenses Microsofts erstatningsansvar til direkte skader, med en endelig tilkjent erstatning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Faglige Tjenester eller Tjenesteleveranser. Ingen begrensninger eller unntak gjelder for erstatningsansvar som oppstår som følge av en parts (1) taushetsplikt (unntatt for erstatningsansvar knyttet til Kundedata og Data for Faglige Tjenester, som er underlagt begrensningene og unntakene ovenfor), eller (2) krenkelse av den andre partens immaterielle rettigheter.</w:t>
      </w:r>
    </w:p>
    <w:p w14:paraId="17A8F208" w14:textId="77777777" w:rsidR="003D1323" w:rsidRDefault="003D1323" w:rsidP="003D1323">
      <w:pPr>
        <w:pStyle w:val="ProductList-Body"/>
        <w:tabs>
          <w:tab w:val="clear" w:pos="158"/>
          <w:tab w:val="left" w:pos="360"/>
        </w:tabs>
        <w:ind w:left="180"/>
      </w:pPr>
    </w:p>
    <w:p w14:paraId="4759D900" w14:textId="77777777" w:rsidR="003D1323" w:rsidRPr="00AC5443" w:rsidRDefault="003D1323" w:rsidP="004464E5">
      <w:pPr>
        <w:pStyle w:val="ProductList-Body"/>
        <w:tabs>
          <w:tab w:val="clear" w:pos="158"/>
          <w:tab w:val="left" w:pos="360"/>
        </w:tabs>
        <w:ind w:left="187"/>
        <w:outlineLvl w:val="3"/>
        <w:rPr>
          <w:b/>
          <w:color w:val="0072C6"/>
        </w:rPr>
      </w:pPr>
      <w:r>
        <w:rPr>
          <w:b/>
          <w:color w:val="0072C6"/>
        </w:rPr>
        <w:t>Rettelser</w:t>
      </w:r>
    </w:p>
    <w:p w14:paraId="5CE6A266" w14:textId="77777777" w:rsidR="003D1323" w:rsidRDefault="003D1323" w:rsidP="003D1323">
      <w:pPr>
        <w:pStyle w:val="ProductList-Body"/>
        <w:tabs>
          <w:tab w:val="clear" w:pos="158"/>
          <w:tab w:val="left" w:pos="360"/>
        </w:tabs>
        <w:ind w:left="180"/>
      </w:pPr>
      <w:r>
        <w:t xml:space="preserve">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 </w:t>
      </w:r>
    </w:p>
    <w:p w14:paraId="16F11540" w14:textId="77777777" w:rsidR="003D1323" w:rsidRDefault="003D1323" w:rsidP="003D1323">
      <w:pPr>
        <w:pStyle w:val="ProductList-Body"/>
        <w:tabs>
          <w:tab w:val="clear" w:pos="158"/>
          <w:tab w:val="left" w:pos="360"/>
        </w:tabs>
        <w:ind w:left="180"/>
      </w:pPr>
    </w:p>
    <w:p w14:paraId="39C8E4D5"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Eksisterende arbeid</w:t>
      </w:r>
    </w:p>
    <w:p w14:paraId="6AFF9C23" w14:textId="77777777" w:rsidR="003D1323" w:rsidRDefault="003D1323" w:rsidP="003D1323">
      <w:pPr>
        <w:pStyle w:val="ProductList-Body"/>
        <w:tabs>
          <w:tab w:val="clear" w:pos="158"/>
          <w:tab w:val="left" w:pos="360"/>
        </w:tabs>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gjenskape og endre den andre partens Eksisterende Arbeid slik det er nødvendig for å oppfylle forpliktelser knyttet til Faglige Tjenester. Dersom Kunden velger å fremlegge kildekoden sin for Microsoft under en avtale om Faglige Tjenester, så skal (1) Kunden i forkant av en slik fremlegging fjerne all tredjeparts kildekode som Kunden har forbud mot å fremlegge, og (2) Microsoft skal håndtere Kundens kildekode som konfidensielle opplysninger.</w:t>
      </w:r>
    </w:p>
    <w:p w14:paraId="6B15E5F8" w14:textId="77777777" w:rsidR="003D1323" w:rsidRDefault="003D1323" w:rsidP="003D1323">
      <w:pPr>
        <w:pStyle w:val="ProductList-Body"/>
        <w:tabs>
          <w:tab w:val="clear" w:pos="158"/>
          <w:tab w:val="left" w:pos="360"/>
        </w:tabs>
        <w:ind w:left="180"/>
      </w:pPr>
    </w:p>
    <w:p w14:paraId="422453A7" w14:textId="77777777" w:rsidR="003D1323" w:rsidRPr="00AC5443" w:rsidRDefault="003D1323" w:rsidP="004176DE">
      <w:pPr>
        <w:pStyle w:val="ProductList-Body"/>
        <w:tabs>
          <w:tab w:val="clear" w:pos="158"/>
          <w:tab w:val="left" w:pos="360"/>
        </w:tabs>
        <w:ind w:left="187"/>
        <w:outlineLvl w:val="3"/>
        <w:rPr>
          <w:b/>
          <w:color w:val="0072C6"/>
        </w:rPr>
      </w:pPr>
      <w:r>
        <w:rPr>
          <w:b/>
          <w:color w:val="0072C6"/>
        </w:rPr>
        <w:t>Lisens for tjenesteleveranser</w:t>
      </w:r>
    </w:p>
    <w:p w14:paraId="06AA118D" w14:textId="77777777" w:rsidR="003D1323" w:rsidRDefault="003D1323" w:rsidP="003D1323">
      <w:pPr>
        <w:pStyle w:val="ProductList-Body"/>
        <w:tabs>
          <w:tab w:val="clear" w:pos="158"/>
          <w:tab w:val="left" w:pos="360"/>
        </w:tabs>
        <w:ind w:left="180"/>
      </w:pPr>
      <w:r>
        <w:t xml:space="preserve">Med “Tjenesteleveranser” menes enhver datakode eller materiale (blant annet konseptgodkjenning, dokumentasjon og designanbefalinger, eksempelkode, programvarebibliotek, algoritmer og maskinlæringsmodeller) utenom Produkter eller Rettelser, som Microsoft etterlater hos Kunden når Microsoft har fullført Faglige Tjenester. </w:t>
      </w:r>
      <w:r w:rsidRPr="00330A3D">
        <w:t>Microsoft gir Kunden en ikke-eksklusiv, ikke-overførbar permanent lisens til å gjenskape, bruke og endre Tjenesteleveransene, underlagt og i samsvar med vilkårene og betingelsene i Kundens volumlisensieringsavtale og eventuelle andre avtalte tjenesteerklæringer.</w:t>
      </w:r>
      <w:r>
        <w:rPr>
          <w:color w:val="000000" w:themeColor="text1"/>
          <w:shd w:val="clear" w:color="auto" w:fill="FFFFFF"/>
        </w:rPr>
        <w:t xml:space="preserve"> Ved eventuell motstrid mellom denne Meldingen og eventuelle separate lisenser skal den separate lisensen gjelde for Tjenesteleveranser eller tredjepartsinnhold som er underlagt den separate </w:t>
      </w:r>
      <w:r>
        <w:rPr>
          <w:rFonts w:cstheme="minorHAnsi"/>
          <w:color w:val="000000" w:themeColor="text1"/>
          <w:shd w:val="clear" w:color="auto" w:fill="FFFFFF"/>
        </w:rPr>
        <w:t xml:space="preserve">lisensen. </w:t>
      </w:r>
      <w:r>
        <w:rPr>
          <w:rFonts w:cstheme="minorHAnsi"/>
        </w:rPr>
        <w:t xml:space="preserve">Begge parter forbeholder seg alle rettigheter (og ingen får noen rettigheter) som ikke uttrykkelig blir gitt i de foregående lisensene. </w:t>
      </w:r>
    </w:p>
    <w:p w14:paraId="45700692" w14:textId="77777777" w:rsidR="003D1323" w:rsidRDefault="003D1323" w:rsidP="003D1323">
      <w:pPr>
        <w:pStyle w:val="ProductList-Body"/>
        <w:tabs>
          <w:tab w:val="clear" w:pos="158"/>
          <w:tab w:val="left" w:pos="360"/>
        </w:tabs>
        <w:ind w:left="180"/>
      </w:pPr>
    </w:p>
    <w:p w14:paraId="75B8D94A"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Lisensbegrensninger</w:t>
      </w:r>
    </w:p>
    <w:p w14:paraId="4F74EC4F" w14:textId="77777777" w:rsidR="003D1323" w:rsidRDefault="003D1323" w:rsidP="003D1323">
      <w:pPr>
        <w:pStyle w:val="ProductList-Body"/>
        <w:tabs>
          <w:tab w:val="left" w:pos="360"/>
        </w:tabs>
        <w:ind w:left="180"/>
      </w:pPr>
      <w:r>
        <w:t>Kunden må ikke (og har ikke lisens til) å foreta omvendt utvikling, dekompilere, demontere eller omgå de tekniske begrensningene i Tjenesteleveranser med mindre det tillates i henhold til gjeldende lov. Med unntak av det som uttrykkelig tillates i denne avtalen, i eventuelle samtykkede tjenestebeskrivelser eller i separate lisenser, må Kunden ikke (og har ikke Kunden lisens til å) distribuere, viderelisensiere, leie ut, lease ut, låne ut, selge, tilby for salg eller på annen måte gjøre Tjenesteleveranser, helt eller delvis, tilgjengelige, eller underlegge Microsofts immaterielle rettigheter i Tjenesteleveranser andre lisensvilkår.</w:t>
      </w:r>
    </w:p>
    <w:p w14:paraId="539A796D" w14:textId="77777777" w:rsidR="003D1323" w:rsidRDefault="003D1323" w:rsidP="003D1323">
      <w:pPr>
        <w:pStyle w:val="ProductList-Body"/>
        <w:tabs>
          <w:tab w:val="left" w:pos="360"/>
        </w:tabs>
        <w:ind w:left="180"/>
      </w:pPr>
    </w:p>
    <w:p w14:paraId="6831258F"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Tilbakemelding</w:t>
      </w:r>
    </w:p>
    <w:p w14:paraId="407ACC6B" w14:textId="77777777" w:rsidR="003D1323" w:rsidRDefault="003D1323" w:rsidP="003D1323">
      <w:pPr>
        <w:pStyle w:val="ProductList-Body"/>
        <w:tabs>
          <w:tab w:val="clear" w:pos="158"/>
          <w:tab w:val="left" w:pos="360"/>
        </w:tabs>
        <w:ind w:left="180"/>
      </w:pPr>
      <w:r>
        <w:t>Med “Tilbakemelding” menes ekspertise og kunnskap, inkludert bransjeknowhow, samt kommentarer, tilbakemelding og forslag om Tjenesteleveranser, Faglige Tjenester og produkter, teknologier, tjenester eller om komponenter av det foregående, uansett om slik Tilbakemelding finner sted før eller etter lansering, som kommer fra Microsoft eller Kunden. Hverken Microsoft eller Kunden er forpliktet til å gi Tilbakemelding til den andre parten i forbindelse med Faglige Tjenester, men dersom en part etter eget skjønn gir Tilbakemelding, samtykker begge parter i at den mottakende parten skal stå fritt til å bruke slik Tilbakemelding uten forpliktelser. I den grad parten som gir Tilbakemelding, eier eller kontrollerer opphavsrett eller forretningshemmeligheter knyttet til slik Tilbakemelding, gir den parten den mottakende parten og dennes tilknyttede selskaper en global, ikke-eksklusiv, permanent, ugjenkallelig og royaltyfri lisens for slike immaterielle rettigheter til å: (1) lage, bruke, endre, distribuere, skape avledede verk og på annen måte gjøre kommersiell bruk av Tilbakemeldingen som del av Microsofts eller Kundens produkter, teknologier, tjenester eller komponenter av disse, inkludert, men ikke begrenset til førlanserings- og kommersielt lanserte versjoner av slike, og (2) viderelisensiere de før nevnte rettighetene til tredjeparter, inkludert retten til å foreta ytterligere viderelisensiering. Ingen av partene skal gi Tilbakemelding som er underlagt vilkår som vil skape forpliktelser for eller kreve kreditering fra den mottakende partens side. En part som mottar Tilbakemelding, bekrefter videre at (1) parten etter eget skjønn skal bestemme om den skal anvende slik Tilbakemelding, at (2) parten skal basere sitt produkt og sine markedsføringsplaner fullt og helt på sin egen uavhengige forskning og analyse, og at (3) parten skal bære all risiko knyttet til anvendelsen av slik Tilbakemelding.</w:t>
      </w:r>
    </w:p>
    <w:p w14:paraId="42010D2C" w14:textId="77777777" w:rsidR="003D1323" w:rsidRDefault="003D1323" w:rsidP="003D1323">
      <w:pPr>
        <w:pStyle w:val="ProductList-Body"/>
        <w:tabs>
          <w:tab w:val="clear" w:pos="158"/>
          <w:tab w:val="left" w:pos="360"/>
        </w:tabs>
        <w:ind w:left="180"/>
      </w:pPr>
    </w:p>
    <w:p w14:paraId="3D6324D4"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Teknologi som ikke leveres av Microsoft</w:t>
      </w:r>
    </w:p>
    <w:p w14:paraId="1F88BCAC" w14:textId="77777777" w:rsidR="003D1323" w:rsidRDefault="003D1323" w:rsidP="003D1323">
      <w:pPr>
        <w:pStyle w:val="ProductList-Body"/>
        <w:tabs>
          <w:tab w:val="clear" w:pos="158"/>
          <w:tab w:val="left" w:pos="360"/>
        </w:tabs>
        <w:ind w:left="180"/>
      </w:pPr>
      <w:r>
        <w:t>Kunden er alene ansvarlig for programvare eller teknologi fra andre enn Microsoft som Kunden installerer og bruker sammen med Elektroniske Tjenester, Rettelsene eller Tjenesteleveranser, inkludert, men ikke begrenset til tilfelle hvor Kunden ber Microsoft bruke eller endre slikt tredjepartsinnhold.</w:t>
      </w:r>
    </w:p>
    <w:p w14:paraId="5BBADC4A" w14:textId="77777777" w:rsidR="003D1323" w:rsidRDefault="003D1323" w:rsidP="003D1323">
      <w:pPr>
        <w:pStyle w:val="ProductList-Body"/>
        <w:tabs>
          <w:tab w:val="clear" w:pos="158"/>
          <w:tab w:val="left" w:pos="360"/>
        </w:tabs>
        <w:ind w:left="180"/>
      </w:pPr>
    </w:p>
    <w:p w14:paraId="2AA1D980"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Tilknyttede selskapers rettigheter</w:t>
      </w:r>
    </w:p>
    <w:p w14:paraId="1E21DC71" w14:textId="77777777" w:rsidR="003D1323" w:rsidRDefault="003D1323" w:rsidP="003D1323">
      <w:pPr>
        <w:pStyle w:val="ProductList-Body"/>
        <w:tabs>
          <w:tab w:val="clear" w:pos="158"/>
          <w:tab w:val="left" w:pos="360"/>
        </w:tabs>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1412A5D5" w14:textId="77777777" w:rsidR="003D1323" w:rsidRPr="00AC5443" w:rsidRDefault="003D1323" w:rsidP="003D1323">
      <w:pPr>
        <w:pStyle w:val="ProductList-Body"/>
        <w:ind w:left="180"/>
      </w:pPr>
    </w:p>
    <w:p w14:paraId="2A709A7F" w14:textId="77777777" w:rsidR="003D1323" w:rsidRPr="00AC5443" w:rsidDel="00D72F9D" w:rsidRDefault="003D1323" w:rsidP="004464E5">
      <w:pPr>
        <w:pStyle w:val="ProductList-Body"/>
        <w:ind w:left="187"/>
        <w:outlineLvl w:val="3"/>
        <w:rPr>
          <w:b/>
          <w:color w:val="0072C6"/>
        </w:rPr>
      </w:pPr>
      <w:r>
        <w:rPr>
          <w:b/>
          <w:color w:val="0072C6"/>
        </w:rPr>
        <w:t>Offentlige kunder</w:t>
      </w:r>
    </w:p>
    <w:p w14:paraId="378F9F69" w14:textId="3CE3C3DE" w:rsidR="00522121" w:rsidRPr="000772BE" w:rsidRDefault="003D1323" w:rsidP="003D1323">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r w:rsidR="00522121">
        <w:t>.</w:t>
      </w:r>
    </w:p>
    <w:bookmarkStart w:id="226"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27" w:name="_Toc51924441"/>
      <w:r w:rsidRPr="009C074A">
        <w:rPr>
          <w:lang w:val="nb-NO"/>
        </w:rPr>
        <w:t>Melding om H.265/HEVC-koding i Azure Media Services</w:t>
      </w:r>
      <w:bookmarkEnd w:id="226"/>
      <w:bookmarkEnd w:id="227"/>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28"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690C283" w14:textId="77777777" w:rsidR="001137AE" w:rsidRPr="006C107F" w:rsidDel="007C0F64" w:rsidRDefault="001137AE" w:rsidP="004176DE">
      <w:pPr>
        <w:pStyle w:val="ProductList-Offering1Heading"/>
        <w:widowControl w:val="0"/>
        <w:rPr>
          <w:lang w:val="sv-SE"/>
        </w:rPr>
      </w:pPr>
      <w:bookmarkStart w:id="229" w:name="_Toc51924442"/>
      <w:r w:rsidRPr="006C107F">
        <w:rPr>
          <w:lang w:val="sv-SE"/>
        </w:rPr>
        <w:t>Melding om Adobe Flash Player</w:t>
      </w:r>
      <w:bookmarkEnd w:id="228"/>
      <w:bookmarkEnd w:id="229"/>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107" w:history="1">
        <w:r>
          <w:rPr>
            <w:rStyle w:val="Hyperlink"/>
          </w:rPr>
          <w:t>http://go.microsoft.com/fwlink/?linkid=248532</w:t>
        </w:r>
      </w:hyperlink>
      <w:r>
        <w:t>. Adobe og Flash er enten registrerte varemerker eller varemerker tilhørende Adobe Systems Incorporated i USA og/eller andre land.</w:t>
      </w:r>
    </w:p>
    <w:bookmarkStart w:id="230" w:name="_Toc484158324"/>
    <w:bookmarkStart w:id="231"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32" w:name="_Toc51924443"/>
      <w:r w:rsidRPr="00BC19F4">
        <w:rPr>
          <w:lang w:val="nb-NO"/>
        </w:rPr>
        <w:t>Melding om den Visuelle Standarden H.264/AVC, Videostandarden VC-1, den Visuelle Standarden MPEG-4 Part 2 og Videostandarden MPEG-2.</w:t>
      </w:r>
      <w:bookmarkEnd w:id="230"/>
      <w:bookmarkEnd w:id="231"/>
      <w:bookmarkEnd w:id="232"/>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108"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020BB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109"/>
          <w:footerReference w:type="first" r:id="rId110"/>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33" w:name="_Toc503180509"/>
      <w:bookmarkStart w:id="234" w:name="_Toc51924444"/>
      <w:bookmarkStart w:id="235" w:name="Attachment2"/>
      <w:r>
        <w:t>Vedlegg 2 – abonnementslisensserier</w:t>
      </w:r>
      <w:bookmarkEnd w:id="233"/>
      <w:bookmarkEnd w:id="234"/>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10890" w:type="dxa"/>
        <w:tblLook w:val="04A0" w:firstRow="1" w:lastRow="0" w:firstColumn="1" w:lastColumn="0" w:noHBand="0" w:noVBand="1"/>
      </w:tblPr>
      <w:tblGrid>
        <w:gridCol w:w="2914"/>
        <w:gridCol w:w="409"/>
        <w:gridCol w:w="411"/>
        <w:gridCol w:w="411"/>
        <w:gridCol w:w="410"/>
        <w:gridCol w:w="933"/>
        <w:gridCol w:w="912"/>
        <w:gridCol w:w="579"/>
        <w:gridCol w:w="579"/>
        <w:gridCol w:w="415"/>
        <w:gridCol w:w="416"/>
        <w:gridCol w:w="415"/>
        <w:gridCol w:w="416"/>
        <w:gridCol w:w="799"/>
        <w:gridCol w:w="871"/>
      </w:tblGrid>
      <w:tr w:rsidR="00982E6C" w14:paraId="162B29A8" w14:textId="77777777" w:rsidTr="007679D7">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F7747D7" w14:textId="77777777" w:rsidR="00982E6C" w:rsidRDefault="00982E6C" w:rsidP="00385C98">
            <w:pPr>
              <w:pStyle w:val="ProductList-Body"/>
              <w:tabs>
                <w:tab w:val="clear" w:pos="158"/>
                <w:tab w:val="left" w:pos="720"/>
              </w:tabs>
              <w:spacing w:line="256" w:lineRule="auto"/>
              <w:ind w:left="-108"/>
              <w:rPr>
                <w:sz w:val="22"/>
              </w:rPr>
            </w:pPr>
            <w:r>
              <w:rPr>
                <w:sz w:val="22"/>
              </w:rPr>
              <w:t>Elektronisk Tjeneste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982E6C" w:rsidRPr="001F15CE" w:rsidRDefault="00982E6C"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93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4CBCEF" w14:textId="58340DAB" w:rsidR="00982E6C" w:rsidRPr="001F15CE" w:rsidRDefault="00C66F75"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66F75">
              <w:rPr>
                <w:rFonts w:asciiTheme="majorHAnsi" w:hAnsiTheme="majorHAnsi"/>
                <w:color w:val="FFFFFF" w:themeColor="background1"/>
                <w:sz w:val="15"/>
                <w:szCs w:val="15"/>
                <w:lang w:val="en-US"/>
              </w:rPr>
              <w:t>Microsoft 365 Business Basic</w:t>
            </w:r>
          </w:p>
        </w:tc>
        <w:tc>
          <w:tcPr>
            <w:tcW w:w="91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D9A7E0" w14:textId="7388DBFF" w:rsidR="00982E6C" w:rsidRPr="001F15CE" w:rsidRDefault="00C66F75"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66F75">
              <w:rPr>
                <w:rFonts w:asciiTheme="majorHAnsi" w:hAnsiTheme="majorHAnsi"/>
                <w:color w:val="FFFFFF" w:themeColor="background1"/>
                <w:sz w:val="15"/>
                <w:szCs w:val="15"/>
                <w:lang w:val="en-US"/>
              </w:rPr>
              <w:t>Microsoft 365 Business Standard</w:t>
            </w:r>
          </w:p>
        </w:tc>
        <w:tc>
          <w:tcPr>
            <w:tcW w:w="1158" w:type="dxa"/>
            <w:gridSpan w:val="2"/>
            <w:tcBorders>
              <w:top w:val="single" w:sz="12" w:space="0" w:color="FFFFFF" w:themeColor="background1"/>
              <w:left w:val="single" w:sz="12" w:space="0" w:color="FFFFFF" w:themeColor="background1"/>
              <w:right w:val="nil"/>
            </w:tcBorders>
            <w:shd w:val="clear" w:color="auto" w:fill="0072C6"/>
            <w:hideMark/>
          </w:tcPr>
          <w:p w14:paraId="1C0A2188"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982E6C" w:rsidRPr="001F15CE" w:rsidRDefault="00982E6C"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461"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43E973D5" w:rsidR="00982E6C" w:rsidRPr="00931AE7" w:rsidRDefault="00982E6C" w:rsidP="00385C9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982E6C" w:rsidRDefault="00982E6C"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7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B940AA" w14:textId="490B4573" w:rsidR="00982E6C" w:rsidRPr="006F1174" w:rsidRDefault="00982E6C"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7679D7">
              <w:rPr>
                <w:rFonts w:asciiTheme="majorHAnsi" w:hAnsiTheme="majorHAnsi"/>
                <w:color w:val="FFFFFF" w:themeColor="background1"/>
                <w:sz w:val="15"/>
                <w:szCs w:val="15"/>
              </w:rPr>
              <w:t xml:space="preserve"> Premium</w:t>
            </w:r>
          </w:p>
        </w:tc>
      </w:tr>
      <w:tr w:rsidR="00982E6C" w14:paraId="29A677B1" w14:textId="77777777" w:rsidTr="007679D7">
        <w:trPr>
          <w:trHeight w:val="299"/>
          <w:tblHeader/>
        </w:trPr>
        <w:tc>
          <w:tcPr>
            <w:tcW w:w="0" w:type="auto"/>
            <w:vMerge/>
            <w:tcBorders>
              <w:top w:val="nil"/>
              <w:left w:val="nil"/>
              <w:bottom w:val="dashSmallGap" w:sz="4" w:space="0" w:color="808080" w:themeColor="background1" w:themeShade="80"/>
              <w:right w:val="nil"/>
            </w:tcBorders>
            <w:vAlign w:val="center"/>
            <w:hideMark/>
          </w:tcPr>
          <w:p w14:paraId="10E9D8C4" w14:textId="77777777" w:rsidR="00982E6C" w:rsidRDefault="00982E6C" w:rsidP="00385C98">
            <w:pPr>
              <w:spacing w:after="0"/>
            </w:pPr>
          </w:p>
        </w:tc>
        <w:tc>
          <w:tcPr>
            <w:tcW w:w="40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5CD4443D"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3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1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79" w:type="dxa"/>
            <w:tcBorders>
              <w:left w:val="single" w:sz="12" w:space="0" w:color="FFFFFF" w:themeColor="background1"/>
              <w:bottom w:val="single" w:sz="12" w:space="0" w:color="FFFFFF" w:themeColor="background1"/>
              <w:right w:val="nil"/>
            </w:tcBorders>
            <w:shd w:val="clear" w:color="auto" w:fill="0072C6"/>
            <w:vAlign w:val="center"/>
          </w:tcPr>
          <w:p w14:paraId="389B9AFA"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9" w:type="dxa"/>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5CBBDC" w14:textId="69B68D7A" w:rsidR="00982E6C" w:rsidRDefault="00982E6C" w:rsidP="00982E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4FA97A7E"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9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982E6C" w:rsidDel="009C5E6C"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87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3485B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2E6C" w14:paraId="075FCD46" w14:textId="77777777" w:rsidTr="007679D7">
        <w:trPr>
          <w:trHeight w:val="210"/>
        </w:trPr>
        <w:tc>
          <w:tcPr>
            <w:tcW w:w="0" w:type="auto"/>
            <w:tcBorders>
              <w:top w:val="nil"/>
              <w:left w:val="nil"/>
              <w:bottom w:val="dashSmallGap" w:sz="4" w:space="0" w:color="BFBFBF" w:themeColor="background1" w:themeShade="BF"/>
              <w:right w:val="nil"/>
            </w:tcBorders>
            <w:noWrap/>
            <w:vAlign w:val="center"/>
            <w:hideMark/>
          </w:tcPr>
          <w:p w14:paraId="724A89C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8BA0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039FDCDD"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1B1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2C3361A"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6D3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4934F9FA"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BB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264614B"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69F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53CA9E45"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14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C4E6F4A"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D78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27BFC536"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387B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5D61C71"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CC22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5107253F"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973E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C906095"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C4EC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4221EC20"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8B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6C49066"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DEF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1818241B"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8BA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1F9440A"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D00144" w14:textId="585B08B2"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D59D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C08D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BC60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8845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A8F6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BE49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D58F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AA29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5470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D6BA6" w14:textId="0A4B1870"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C0D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E6DA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B96A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06AAD"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4C716D9"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B0AFD1" w14:textId="37698BE0"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55C7E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2E71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87F6D"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D4E2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C8BB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9630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97C3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FC67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C07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E8832" w14:textId="45B3605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BB76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726E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3C7D7"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6632A"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6CDDAA4"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19FC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127AC343"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81D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080E7E6"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8160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57A94B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8724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CE2B69B"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69B95B26" w:rsidR="00982E6C" w:rsidRPr="009B68F5" w:rsidRDefault="00C66F75" w:rsidP="00385C98">
            <w:pPr>
              <w:pStyle w:val="ProductList-Body"/>
              <w:tabs>
                <w:tab w:val="clear" w:pos="158"/>
                <w:tab w:val="left" w:pos="720"/>
              </w:tabs>
              <w:spacing w:line="256" w:lineRule="auto"/>
              <w:ind w:left="-108"/>
              <w:rPr>
                <w:rFonts w:asciiTheme="majorHAnsi" w:hAnsiTheme="majorHAnsi"/>
                <w:sz w:val="15"/>
                <w:szCs w:val="15"/>
              </w:rPr>
            </w:pPr>
            <w:bookmarkStart w:id="236" w:name="_Hlk37926720"/>
            <w:r w:rsidRPr="00C66F75">
              <w:rPr>
                <w:rFonts w:asciiTheme="majorHAnsi" w:hAnsiTheme="majorHAnsi"/>
                <w:sz w:val="15"/>
                <w:szCs w:val="15"/>
                <w:lang w:val="en-US"/>
              </w:rPr>
              <w:t>Microsoft 365 Apps for business</w:t>
            </w:r>
            <w:bookmarkEnd w:id="236"/>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1B14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4DE5A898"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C0B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F74226F"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5A701717" w:rsidR="00982E6C" w:rsidRPr="009B68F5" w:rsidRDefault="00C66F75" w:rsidP="00385C98">
            <w:pPr>
              <w:pStyle w:val="ProductList-Body"/>
              <w:tabs>
                <w:tab w:val="clear" w:pos="158"/>
                <w:tab w:val="left" w:pos="720"/>
              </w:tabs>
              <w:spacing w:line="256" w:lineRule="auto"/>
              <w:ind w:left="-108"/>
              <w:rPr>
                <w:rFonts w:asciiTheme="majorHAnsi" w:hAnsiTheme="majorHAnsi"/>
                <w:sz w:val="15"/>
                <w:szCs w:val="15"/>
              </w:rPr>
            </w:pPr>
            <w:bookmarkStart w:id="237" w:name="_Hlk37926721"/>
            <w:r w:rsidRPr="00C66F75">
              <w:rPr>
                <w:rFonts w:asciiTheme="majorHAnsi" w:hAnsiTheme="majorHAnsi"/>
                <w:sz w:val="15"/>
                <w:szCs w:val="15"/>
                <w:lang w:val="en-US"/>
              </w:rPr>
              <w:t>Microsoft 365 Apps for enterprise</w:t>
            </w:r>
            <w:bookmarkEnd w:id="237"/>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4DCA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507BA7E5"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925A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487C25E" w14:textId="77777777" w:rsidTr="007679D7">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A1FEC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291F2A2E"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C5C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24B74BF"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8273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00B6F601"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8D5F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58FA8BB"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57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01D4E17E"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06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E50E38"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AD0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1FB6CBF2"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5BDB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C10A063"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002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13ED7E39"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E3EE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F131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CEA9A54"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F42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1643D356"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C33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A78569C"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9DC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3371E62"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57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22D37A"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CF9E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1AD183E0"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E9D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71B0662"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EFB4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56CBB802"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C99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85A6DE0"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046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36DA580A"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1B6D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BE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EC39666"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11F637E7" w:rsidR="00982E6C" w:rsidRPr="006F1174"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BB1DD1" w14:textId="0DECEDF9"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7398E5"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D44F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0580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CC973"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975D8" w14:textId="77777777" w:rsidR="00982E6C" w:rsidRPr="00BF002B" w:rsidRDefault="00982E6C" w:rsidP="00982E6C">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F3618" w14:textId="7B4EB382"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AE6E6" w14:textId="14E6D8D8"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7E48E" w14:textId="2D26740C"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162E0780" w14:textId="58E090D5"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w:t>
      </w:r>
      <w:r w:rsidR="00F772DC">
        <w:rPr>
          <w:i/>
          <w:sz w:val="16"/>
          <w:szCs w:val="16"/>
        </w:rPr>
        <w:t>L-er for Suite-tillegg med “uten ProPlus” eller “uten Apps for Enterprise” i tittelen omfatter ikke rettigheter til Microsoft 365 Apps for Enterprise</w:t>
      </w:r>
      <w:r w:rsidRPr="00E33964">
        <w:rPr>
          <w:i/>
          <w:sz w:val="16"/>
          <w:szCs w:val="16"/>
        </w:rPr>
        <w:t>.</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30779451"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 basert på regional tilgjengelighet.</w:t>
      </w:r>
    </w:p>
    <w:p w14:paraId="7CE2D312" w14:textId="73D3FEAB" w:rsidR="00696797" w:rsidRDefault="00696797" w:rsidP="00696797">
      <w:pPr>
        <w:pStyle w:val="ProductList-Body"/>
        <w:rPr>
          <w:i/>
          <w:sz w:val="16"/>
          <w:szCs w:val="16"/>
        </w:rPr>
      </w:pPr>
      <w:r>
        <w:rPr>
          <w:i/>
          <w:sz w:val="16"/>
          <w:szCs w:val="16"/>
          <w:vertAlign w:val="superscript"/>
        </w:rPr>
        <w:t>5</w:t>
      </w:r>
      <w:r>
        <w:rPr>
          <w:i/>
          <w:sz w:val="16"/>
          <w:szCs w:val="16"/>
        </w:rPr>
        <w:t xml:space="preserve"> </w:t>
      </w:r>
      <w:r w:rsidR="00F772DC">
        <w:rPr>
          <w:i/>
          <w:sz w:val="16"/>
          <w:szCs w:val="16"/>
        </w:rPr>
        <w:t>Microsoft 365-kunder med 500 eller færre lisenser blir tatt med i Microsoft Teams og vil ikke ha tilgang til Skype for Business Online</w:t>
      </w:r>
      <w:r>
        <w:rPr>
          <w:i/>
          <w:sz w:val="16"/>
          <w:szCs w:val="16"/>
        </w:rPr>
        <w:t>.</w:t>
      </w:r>
    </w:p>
    <w:p w14:paraId="251AE394" w14:textId="21A666CA" w:rsidR="009A15A6" w:rsidRDefault="009A15A6" w:rsidP="009A15A6">
      <w:pPr>
        <w:pStyle w:val="ProductList-Body"/>
        <w:rPr>
          <w:i/>
          <w:sz w:val="16"/>
          <w:szCs w:val="16"/>
        </w:rPr>
      </w:pPr>
      <w:r>
        <w:rPr>
          <w:i/>
          <w:sz w:val="16"/>
          <w:szCs w:val="16"/>
          <w:vertAlign w:val="superscript"/>
        </w:rPr>
        <w:t>6</w:t>
      </w:r>
      <w:r>
        <w:rPr>
          <w:i/>
          <w:sz w:val="16"/>
          <w:szCs w:val="16"/>
        </w:rPr>
        <w:t xml:space="preserve"> </w:t>
      </w:r>
      <w:r w:rsidR="003D1323">
        <w:rPr>
          <w:i/>
          <w:sz w:val="16"/>
          <w:szCs w:val="16"/>
        </w:rPr>
        <w:t>Microsoft 365 E5 Security inkluderer Microsoft Defender Advanced Threat Protection</w:t>
      </w:r>
      <w:r>
        <w:rPr>
          <w:i/>
          <w:sz w:val="16"/>
          <w:szCs w:val="16"/>
        </w:rPr>
        <w:t>.</w:t>
      </w:r>
    </w:p>
    <w:p w14:paraId="3DB8679D" w14:textId="77777777" w:rsidR="00396F93" w:rsidRPr="009445D6" w:rsidRDefault="00396F93" w:rsidP="00396F93">
      <w:pPr>
        <w:pStyle w:val="ProductList-Body"/>
      </w:pPr>
      <w:r>
        <w:rPr>
          <w:i/>
          <w:sz w:val="16"/>
          <w:szCs w:val="16"/>
          <w:vertAlign w:val="superscript"/>
        </w:rPr>
        <w:t>7</w:t>
      </w:r>
      <w:r>
        <w:rPr>
          <w:i/>
          <w:sz w:val="16"/>
          <w:szCs w:val="16"/>
        </w:rPr>
        <w:t>Kan ikke laste opp eller forandre på videoer.</w:t>
      </w:r>
    </w:p>
    <w:p w14:paraId="07C222A9" w14:textId="7AC0D4F6" w:rsidR="00396F93" w:rsidRPr="00931AE7" w:rsidRDefault="00396F93" w:rsidP="009A15A6">
      <w:pPr>
        <w:pStyle w:val="ProductList-Body"/>
      </w:pPr>
      <w:r>
        <w:rPr>
          <w:i/>
          <w:sz w:val="16"/>
          <w:szCs w:val="16"/>
          <w:vertAlign w:val="superscript"/>
        </w:rPr>
        <w:t>8</w:t>
      </w:r>
      <w:r>
        <w:rPr>
          <w:i/>
          <w:sz w:val="16"/>
          <w:szCs w:val="16"/>
        </w:rPr>
        <w:t>Kan ikke opprette live-hendelser.</w:t>
      </w:r>
    </w:p>
    <w:p w14:paraId="5C82D512" w14:textId="77777777" w:rsidR="003D61F8" w:rsidRDefault="003D61F8" w:rsidP="003D61F8">
      <w:pPr>
        <w:pStyle w:val="ProductList-Body"/>
      </w:pPr>
    </w:p>
    <w:p w14:paraId="3CD6B401" w14:textId="77777777" w:rsidR="00B56B07" w:rsidRDefault="00B56B07" w:rsidP="003D61F8">
      <w:pPr>
        <w:pStyle w:val="ProductList-Offering1Heading"/>
      </w:pPr>
      <w:bookmarkStart w:id="238" w:name="_Toc503180510"/>
      <w:r>
        <w:br w:type="page"/>
      </w:r>
    </w:p>
    <w:p w14:paraId="22350AE7" w14:textId="527064C5" w:rsidR="003D61F8" w:rsidRDefault="003D61F8" w:rsidP="003D61F8">
      <w:pPr>
        <w:pStyle w:val="ProductList-Offering1Heading"/>
      </w:pPr>
      <w:bookmarkStart w:id="239" w:name="_Toc51924445"/>
      <w:r>
        <w:t>Offentlig sektor</w:t>
      </w:r>
      <w:bookmarkEnd w:id="238"/>
      <w:bookmarkEnd w:id="239"/>
    </w:p>
    <w:tbl>
      <w:tblPr>
        <w:tblW w:w="10908" w:type="dxa"/>
        <w:tblLayout w:type="fixed"/>
        <w:tblLook w:val="04A0" w:firstRow="1" w:lastRow="0" w:firstColumn="1" w:lastColumn="0" w:noHBand="0" w:noVBand="1"/>
      </w:tblPr>
      <w:tblGrid>
        <w:gridCol w:w="3510"/>
        <w:gridCol w:w="576"/>
        <w:gridCol w:w="54"/>
        <w:gridCol w:w="450"/>
        <w:gridCol w:w="72"/>
        <w:gridCol w:w="378"/>
        <w:gridCol w:w="198"/>
        <w:gridCol w:w="252"/>
        <w:gridCol w:w="324"/>
        <w:gridCol w:w="576"/>
        <w:gridCol w:w="630"/>
        <w:gridCol w:w="90"/>
        <w:gridCol w:w="450"/>
        <w:gridCol w:w="90"/>
        <w:gridCol w:w="630"/>
        <w:gridCol w:w="600"/>
        <w:gridCol w:w="600"/>
        <w:gridCol w:w="600"/>
        <w:gridCol w:w="810"/>
        <w:gridCol w:w="18"/>
      </w:tblGrid>
      <w:tr w:rsidR="009A15A6" w14:paraId="7442F137" w14:textId="77777777" w:rsidTr="00982E6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385C98">
            <w:pPr>
              <w:pStyle w:val="ProductList-Body"/>
              <w:tabs>
                <w:tab w:val="clear" w:pos="158"/>
                <w:tab w:val="left" w:pos="720"/>
              </w:tabs>
              <w:spacing w:line="256" w:lineRule="auto"/>
              <w:ind w:left="-108"/>
              <w:rPr>
                <w:sz w:val="22"/>
              </w:rPr>
            </w:pPr>
            <w:r>
              <w:rPr>
                <w:sz w:val="22"/>
              </w:rPr>
              <w:t>Elektronisk Tjeneste</w:t>
            </w:r>
          </w:p>
        </w:tc>
        <w:tc>
          <w:tcPr>
            <w:tcW w:w="2880" w:type="dxa"/>
            <w:gridSpan w:val="9"/>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385C9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5"/>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385C9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2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385C9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82E6C" w14:paraId="26C7430F" w14:textId="77777777" w:rsidTr="00982E6C">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82E6C" w:rsidRDefault="00982E6C" w:rsidP="00385C98">
            <w:pPr>
              <w:spacing w:after="0"/>
            </w:pPr>
          </w:p>
        </w:tc>
        <w:tc>
          <w:tcPr>
            <w:tcW w:w="630" w:type="dxa"/>
            <w:gridSpan w:val="2"/>
            <w:tcBorders>
              <w:bottom w:val="single" w:sz="12" w:space="0" w:color="FFFFFF" w:themeColor="background1"/>
              <w:right w:val="single" w:sz="12" w:space="0" w:color="FFFFFF" w:themeColor="background1"/>
            </w:tcBorders>
            <w:shd w:val="clear" w:color="auto" w:fill="0072C6"/>
            <w:vAlign w:val="center"/>
            <w:hideMark/>
          </w:tcPr>
          <w:p w14:paraId="1BCC43CA" w14:textId="17AC93BB"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w:t>
            </w:r>
            <w:r w:rsidR="00D6561B">
              <w:rPr>
                <w:rFonts w:asciiTheme="majorHAnsi" w:hAnsiTheme="majorHAnsi"/>
                <w:color w:val="FFFFFF" w:themeColor="background1"/>
                <w:sz w:val="15"/>
                <w:szCs w:val="15"/>
              </w:rPr>
              <w:t>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90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82E6C" w:rsidRPr="006F1174"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2E6C" w14:paraId="64D9D44C" w14:textId="77777777" w:rsidTr="00982E6C">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9FF620E"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4461963"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182A8BD"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007F622"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298690C"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4133872"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7B0F2C6"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2286D2" w14:textId="21083FB4"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DE7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DB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F4AE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8593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2F40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8D67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7402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5249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9511A"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93EA4"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FE81"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7E2B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008D709C"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95D9C" w14:textId="5480AE70"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905E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4861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A423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BABA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4CD7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AC64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5D521"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E416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F45"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3C313"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F972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037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410B7980"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8FC233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3CC368E"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23C8C242" w:rsidR="00982E6C" w:rsidRPr="009B68F5" w:rsidRDefault="00C66F75" w:rsidP="00385C98">
            <w:pPr>
              <w:pStyle w:val="ProductList-Body"/>
              <w:tabs>
                <w:tab w:val="clear" w:pos="158"/>
                <w:tab w:val="left" w:pos="720"/>
              </w:tabs>
              <w:spacing w:line="256" w:lineRule="auto"/>
              <w:ind w:left="-108"/>
              <w:rPr>
                <w:rFonts w:asciiTheme="majorHAnsi" w:hAnsiTheme="majorHAnsi"/>
                <w:sz w:val="15"/>
                <w:szCs w:val="15"/>
              </w:rPr>
            </w:pPr>
            <w:r w:rsidRPr="00C66F75">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7BB7EEB" w14:textId="77777777" w:rsidTr="00982E6C">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9967E4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872182D"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8269081"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E6B40D6"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B75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11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4C37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41E6B54"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98A29C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00B146B"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2330C9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A4BD3A"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ABAF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168F54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4EE7B334" w:rsidR="00982E6C" w:rsidRPr="006F1174"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3DBA2" w14:textId="01C0E5A4"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D905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86108"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9F458C"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14CF7" w14:textId="60367E6C"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258F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EE791" w14:textId="259CD7C5"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69F66"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11953B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82E6C"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r>
    </w:tbl>
    <w:p w14:paraId="0F7E2EE8" w14:textId="4680D31B"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w:t>
      </w:r>
      <w:r w:rsidR="00F772DC">
        <w:rPr>
          <w:i/>
          <w:sz w:val="16"/>
          <w:szCs w:val="16"/>
        </w:rPr>
        <w:t>L-er for Suite-tillegg med “uten ProPlus” eller “uten Apps for Enterprise” i tittelen omfatter ikke rettigheter til Microsoft 365 Apps for Enterprise</w:t>
      </w:r>
      <w:r>
        <w:rPr>
          <w:i/>
          <w:sz w:val="16"/>
          <w:szCs w:val="16"/>
        </w:rPr>
        <w:t>.</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bookmarkEnd w:id="235"/>
    <w:p w14:paraId="5A5CAD82"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E5/A5 basert på regional tilgjengelighet.</w:t>
      </w:r>
    </w:p>
    <w:p w14:paraId="30794346" w14:textId="5DE81350" w:rsidR="00107D88" w:rsidRDefault="00107D88" w:rsidP="00107D88">
      <w:pPr>
        <w:pStyle w:val="ProductList-Body"/>
      </w:pPr>
      <w:r>
        <w:rPr>
          <w:i/>
          <w:sz w:val="16"/>
          <w:szCs w:val="16"/>
          <w:vertAlign w:val="superscript"/>
        </w:rPr>
        <w:t>4</w:t>
      </w:r>
      <w:r w:rsidRPr="00107D88">
        <w:rPr>
          <w:i/>
          <w:sz w:val="16"/>
          <w:szCs w:val="16"/>
        </w:rPr>
        <w:t xml:space="preserve"> </w:t>
      </w:r>
      <w:r>
        <w:rPr>
          <w:i/>
          <w:sz w:val="16"/>
          <w:szCs w:val="16"/>
        </w:rPr>
        <w:t>Inkluderer Microsoft 365 A3 med Core CAL.</w:t>
      </w:r>
    </w:p>
    <w:p w14:paraId="42434718" w14:textId="33A29B1D" w:rsidR="00696797" w:rsidRDefault="00696797" w:rsidP="00696797">
      <w:pPr>
        <w:pStyle w:val="ProductList-Body"/>
        <w:rPr>
          <w:i/>
          <w:sz w:val="16"/>
          <w:szCs w:val="16"/>
        </w:rPr>
      </w:pPr>
      <w:r>
        <w:rPr>
          <w:i/>
          <w:sz w:val="16"/>
          <w:szCs w:val="16"/>
          <w:vertAlign w:val="superscript"/>
        </w:rPr>
        <w:t>5</w:t>
      </w:r>
      <w:r>
        <w:rPr>
          <w:i/>
          <w:sz w:val="16"/>
          <w:szCs w:val="16"/>
        </w:rPr>
        <w:t xml:space="preserve"> </w:t>
      </w:r>
      <w:r w:rsidR="00F772DC">
        <w:rPr>
          <w:i/>
          <w:sz w:val="16"/>
          <w:szCs w:val="16"/>
        </w:rPr>
        <w:t>Microsoft 365-kunder med 500 eller færre lisenser blir tatt med i Microsoft Teams og vil ikke ha tilgang til Skype for Business Online</w:t>
      </w:r>
      <w:r>
        <w:rPr>
          <w:i/>
          <w:sz w:val="16"/>
          <w:szCs w:val="16"/>
        </w:rPr>
        <w:t>.</w:t>
      </w:r>
    </w:p>
    <w:p w14:paraId="1DF5B800" w14:textId="52B6ED08" w:rsidR="009A15A6" w:rsidRDefault="009A15A6" w:rsidP="009A15A6">
      <w:pPr>
        <w:pStyle w:val="ProductList-Body"/>
        <w:rPr>
          <w:i/>
          <w:sz w:val="16"/>
          <w:szCs w:val="16"/>
        </w:rPr>
      </w:pPr>
      <w:r>
        <w:rPr>
          <w:i/>
          <w:sz w:val="16"/>
          <w:szCs w:val="16"/>
          <w:vertAlign w:val="superscript"/>
        </w:rPr>
        <w:t>6</w:t>
      </w:r>
      <w:r>
        <w:rPr>
          <w:i/>
          <w:sz w:val="16"/>
          <w:szCs w:val="16"/>
        </w:rPr>
        <w:t xml:space="preserve"> </w:t>
      </w:r>
      <w:r w:rsidR="000E39CA">
        <w:rPr>
          <w:i/>
          <w:sz w:val="16"/>
          <w:szCs w:val="16"/>
        </w:rPr>
        <w:t>Microsoft 365 A5 Security inkluderer Microsoft Defender Advanced Threat Protection</w:t>
      </w:r>
      <w:r>
        <w:rPr>
          <w:i/>
          <w:sz w:val="16"/>
          <w:szCs w:val="16"/>
        </w:rPr>
        <w:t>.</w:t>
      </w:r>
    </w:p>
    <w:p w14:paraId="59F7BBC7" w14:textId="77777777" w:rsidR="00396F93" w:rsidRPr="009445D6" w:rsidRDefault="00396F93" w:rsidP="00396F93">
      <w:pPr>
        <w:pStyle w:val="ProductList-Body"/>
      </w:pPr>
      <w:r>
        <w:rPr>
          <w:i/>
          <w:sz w:val="16"/>
          <w:szCs w:val="16"/>
          <w:vertAlign w:val="superscript"/>
        </w:rPr>
        <w:t>7</w:t>
      </w:r>
      <w:r>
        <w:rPr>
          <w:i/>
          <w:sz w:val="16"/>
          <w:szCs w:val="16"/>
        </w:rPr>
        <w:t>Kan ikke laste opp eller forandre på videoer.</w:t>
      </w:r>
    </w:p>
    <w:p w14:paraId="4EB03BEC" w14:textId="6F368722" w:rsidR="00396F93" w:rsidRPr="00931AE7" w:rsidRDefault="00396F93" w:rsidP="009A15A6">
      <w:pPr>
        <w:pStyle w:val="ProductList-Body"/>
      </w:pPr>
      <w:r>
        <w:rPr>
          <w:i/>
          <w:sz w:val="16"/>
          <w:szCs w:val="16"/>
          <w:vertAlign w:val="superscript"/>
        </w:rPr>
        <w:t>8</w:t>
      </w:r>
      <w:r>
        <w:rPr>
          <w:i/>
          <w:sz w:val="16"/>
          <w:szCs w:val="16"/>
        </w:rPr>
        <w:t>Kan ikke opprette live-hendelser.</w:t>
      </w:r>
    </w:p>
    <w:p w14:paraId="2D8D8F67" w14:textId="77777777" w:rsidR="004A79EF" w:rsidRDefault="00020BB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91BFE4F" w14:textId="77777777" w:rsidR="004D27A6" w:rsidRPr="00690C65" w:rsidRDefault="004D27A6" w:rsidP="00D67A9D">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E98486" w14:textId="77777777" w:rsidR="00525CB2" w:rsidRDefault="00525CB2" w:rsidP="009A573F">
      <w:pPr>
        <w:spacing w:after="0" w:line="240" w:lineRule="auto"/>
      </w:pPr>
      <w:r>
        <w:separator/>
      </w:r>
    </w:p>
  </w:endnote>
  <w:endnote w:type="continuationSeparator" w:id="0">
    <w:p w14:paraId="35E2A2EE" w14:textId="77777777" w:rsidR="00525CB2" w:rsidRDefault="00525CB2" w:rsidP="009A573F">
      <w:pPr>
        <w:spacing w:after="0" w:line="240" w:lineRule="auto"/>
      </w:pPr>
      <w:r>
        <w:continuationSeparator/>
      </w:r>
    </w:p>
  </w:endnote>
  <w:endnote w:type="continuationNotice" w:id="1">
    <w:p w14:paraId="2EDE3602" w14:textId="77777777" w:rsidR="00525CB2" w:rsidRDefault="00525C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64710F" w:rsidRDefault="0064710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64710F" w:rsidRPr="00591643" w:rsidRDefault="0064710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0DD249C4"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733" w14:textId="77777777" w:rsidR="0064710F" w:rsidRPr="00E04F7F" w:rsidRDefault="00020BBC"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F8851"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DD6EA2" w14:textId="77777777" w:rsidR="0064710F" w:rsidRPr="00E04F7F" w:rsidRDefault="00020BBC"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EA0335"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9F799" w14:textId="77777777" w:rsidR="0064710F" w:rsidRPr="00E04F7F" w:rsidRDefault="00020BBC"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DEC7F6C"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14014" w14:textId="77777777" w:rsidR="0064710F" w:rsidRPr="00E04F7F" w:rsidRDefault="00020BBC"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642433"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5F6B" w14:textId="77777777" w:rsidR="0064710F" w:rsidRPr="00E04F7F" w:rsidRDefault="00020BBC"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E537610" w14:textId="77777777" w:rsidR="0064710F" w:rsidRPr="00591643" w:rsidRDefault="0064710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35B813B4"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64710F" w:rsidRPr="00E04F7F" w:rsidRDefault="00020BBC" w:rsidP="00591643">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64710F" w:rsidRPr="00990DE4" w:rsidRDefault="0064710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64710F" w:rsidRPr="00E04F7F" w:rsidRDefault="00020BBC" w:rsidP="00591643">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64710F" w:rsidRPr="00990DE4" w:rsidRDefault="0064710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64710F" w:rsidRPr="00E04F7F" w:rsidRDefault="00020BBC" w:rsidP="003812FE">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64710F" w:rsidRPr="00990DE4" w:rsidRDefault="0064710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64710F" w:rsidRPr="00E04F7F" w:rsidRDefault="00020BBC" w:rsidP="003812FE">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64710F" w:rsidRPr="00990DE4" w:rsidRDefault="0064710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64710F" w:rsidRPr="00E04F7F" w:rsidRDefault="00020BBC" w:rsidP="003812FE">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1D89FB4" w14:textId="77777777" w:rsidR="0064710F" w:rsidRPr="009C074A" w:rsidRDefault="0064710F">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69C21C30"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64710F" w:rsidRPr="00E04F7F" w:rsidRDefault="00020BBC" w:rsidP="009C074A">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64710F" w:rsidRPr="00990DE4" w:rsidRDefault="0064710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64710F" w:rsidRPr="00E04F7F" w:rsidRDefault="00020BBC" w:rsidP="009C074A">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64710F" w:rsidRPr="00990DE4" w:rsidRDefault="0064710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64710F" w:rsidRPr="00E04F7F" w:rsidRDefault="00020BBC" w:rsidP="009C074A">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64710F" w:rsidRPr="00E04F7F" w:rsidRDefault="00020BBC" w:rsidP="009C074A">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64710F" w:rsidRPr="00E04F7F" w:rsidRDefault="00020BBC" w:rsidP="009C074A">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2AC7AD1B"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33D41B24"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CB777" w14:textId="77777777" w:rsidR="0064710F" w:rsidRPr="00E04F7F" w:rsidRDefault="00020BBC"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72A4B"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E65D2" w14:textId="77777777" w:rsidR="0064710F" w:rsidRPr="00E04F7F" w:rsidRDefault="00020BBC"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B51CAE"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1A0E90" w14:textId="77777777" w:rsidR="0064710F" w:rsidRPr="00E04F7F" w:rsidRDefault="00020BBC"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AAD6B80"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E863" w14:textId="77777777" w:rsidR="0064710F" w:rsidRPr="00E04F7F" w:rsidRDefault="00020BBC"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3D0477"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135A7" w14:textId="77777777" w:rsidR="0064710F" w:rsidRPr="00E04F7F" w:rsidRDefault="00020BBC"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2177D8A3"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17423198"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64710F" w:rsidRPr="00E04F7F" w:rsidRDefault="00020BBC" w:rsidP="009C074A">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64710F" w:rsidRPr="00990DE4" w:rsidRDefault="0064710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64710F" w:rsidRPr="00E04F7F" w:rsidRDefault="00020BBC" w:rsidP="009C074A">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64710F" w:rsidRPr="00990DE4" w:rsidRDefault="0064710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64710F" w:rsidRPr="00E04F7F" w:rsidRDefault="00020BBC" w:rsidP="009C074A">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64710F" w:rsidRPr="00E04F7F" w:rsidRDefault="00020BBC" w:rsidP="009C074A">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64710F" w:rsidRPr="00E04F7F" w:rsidRDefault="00020BBC" w:rsidP="009C074A">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1A64E069"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39B457B6"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AF12C" w14:textId="77777777" w:rsidR="0064710F" w:rsidRPr="00E04F7F" w:rsidRDefault="00020BBC"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E2FF5A"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AD56C" w14:textId="77777777" w:rsidR="0064710F" w:rsidRPr="00E04F7F" w:rsidRDefault="00020BBC"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8A4CC6"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03F24" w14:textId="77777777" w:rsidR="0064710F" w:rsidRPr="00E04F7F" w:rsidRDefault="00020BBC"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73218B"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AA6B1" w14:textId="77777777" w:rsidR="0064710F" w:rsidRPr="00E04F7F" w:rsidRDefault="00020BBC"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399BEF"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EC2D" w14:textId="77777777" w:rsidR="0064710F" w:rsidRPr="00E04F7F" w:rsidRDefault="00020BBC"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6CEB384"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4996E1A2"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1F4E4" w14:textId="77777777" w:rsidR="0064710F" w:rsidRPr="00E04F7F" w:rsidRDefault="00020BBC"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BCAD3E"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D1E8" w14:textId="77777777" w:rsidR="0064710F" w:rsidRPr="00E04F7F" w:rsidRDefault="00020BBC"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D77578"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C23B4F" w14:textId="77777777" w:rsidR="0064710F" w:rsidRPr="00E04F7F" w:rsidRDefault="00020BBC"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96A20D0"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9A09B" w14:textId="77777777" w:rsidR="0064710F" w:rsidRPr="00E04F7F" w:rsidRDefault="00020BBC"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133A5E"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2FCBF" w14:textId="77777777" w:rsidR="0064710F" w:rsidRPr="00E04F7F" w:rsidRDefault="00020BBC"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60EDE3F"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5DC89686"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BEC83" w14:textId="77777777" w:rsidR="0064710F" w:rsidRPr="00C76DF3" w:rsidRDefault="00020BBC"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D2C57"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0ADBC6" w14:textId="77777777" w:rsidR="0064710F" w:rsidRPr="00C76DF3" w:rsidRDefault="00020BBC"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9E106B"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8E2BE" w14:textId="77777777" w:rsidR="0064710F" w:rsidRPr="00C76DF3" w:rsidRDefault="00020BBC"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F4EE4"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925FAF" w14:textId="77777777" w:rsidR="0064710F" w:rsidRPr="00C76DF3" w:rsidRDefault="00020BBC"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DBB22"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0B2CF" w14:textId="77777777" w:rsidR="0064710F" w:rsidRPr="00C76DF3" w:rsidRDefault="00020BBC"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2C738EA1" w14:textId="77777777" w:rsidR="0064710F" w:rsidRPr="00591643" w:rsidRDefault="0064710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0BAECAB7" w14:textId="77777777" w:rsidTr="007E5B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9FB8D" w14:textId="77777777" w:rsidR="0064710F" w:rsidRPr="00C76DF3" w:rsidRDefault="00020BBC"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421AB"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C87F8" w14:textId="77777777" w:rsidR="0064710F" w:rsidRPr="00C76DF3" w:rsidRDefault="00020BBC"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A90FAE"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B7734" w14:textId="77777777" w:rsidR="0064710F" w:rsidRPr="00C76DF3" w:rsidRDefault="00020BBC"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41282"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46E955" w14:textId="77777777" w:rsidR="0064710F" w:rsidRPr="00C76DF3" w:rsidRDefault="00020BBC"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722F21"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E93F" w14:textId="77777777" w:rsidR="0064710F" w:rsidRPr="00C76DF3" w:rsidRDefault="00020BBC"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4BA38421" w14:textId="77777777" w:rsidR="0064710F" w:rsidRPr="00591643" w:rsidRDefault="0064710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0B735054"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37F06" w14:textId="77777777" w:rsidR="0064710F" w:rsidRPr="00C76DF3" w:rsidRDefault="00020BBC"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6CFC0B"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E1D5F" w14:textId="77777777" w:rsidR="0064710F" w:rsidRPr="00C76DF3" w:rsidRDefault="00020BBC"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9843B"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A2802E" w14:textId="77777777" w:rsidR="0064710F" w:rsidRPr="00C76DF3" w:rsidRDefault="00020BBC"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C601E"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03F08" w14:textId="77777777" w:rsidR="0064710F" w:rsidRPr="00C76DF3" w:rsidRDefault="00020BBC"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EF177"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26115" w14:textId="77777777" w:rsidR="0064710F" w:rsidRPr="00C76DF3" w:rsidRDefault="00020BBC"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22C68237"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64710F" w:rsidRPr="00C76DF3" w:rsidRDefault="00020BBC"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64710F" w:rsidRPr="00C76DF3" w:rsidRDefault="00020BBC"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64710F" w:rsidRPr="00C76DF3" w:rsidRDefault="00020BBC"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64710F" w:rsidRPr="00C76DF3" w:rsidRDefault="00020BBC"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64710F" w:rsidRPr="00C76DF3" w:rsidRDefault="00020BBC"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64710F" w:rsidRPr="00C76DF3" w:rsidRDefault="00020BBC"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076E1E17" w14:textId="77777777" w:rsidR="0064710F" w:rsidRPr="00591643" w:rsidRDefault="0064710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8C172D" w14:textId="77777777" w:rsidR="0064710F" w:rsidRPr="00591643" w:rsidRDefault="0064710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34B42E2F"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D56FE" w14:textId="77777777" w:rsidR="0064710F" w:rsidRPr="00C76DF3" w:rsidRDefault="00020BBC"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5F3C1F"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22FAD" w14:textId="77777777" w:rsidR="0064710F" w:rsidRPr="00C76DF3" w:rsidRDefault="00020BBC"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BE573"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E524F" w14:textId="77777777" w:rsidR="0064710F" w:rsidRPr="00C76DF3" w:rsidRDefault="00020BBC"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858E5"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72BE0" w14:textId="77777777" w:rsidR="0064710F" w:rsidRPr="00C76DF3" w:rsidRDefault="00020BBC"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6AEC52"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C540" w14:textId="77777777" w:rsidR="0064710F" w:rsidRPr="00C76DF3" w:rsidRDefault="00020BBC"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FD92E99" w14:textId="77777777" w:rsidR="0064710F" w:rsidRPr="00591643" w:rsidRDefault="0064710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29785F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3556B" w14:textId="77777777" w:rsidR="0064710F" w:rsidRPr="00C76DF3" w:rsidRDefault="00020BBC"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E0DBE9"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16504" w14:textId="77777777" w:rsidR="0064710F" w:rsidRPr="00C76DF3" w:rsidRDefault="00020BBC"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D2F75"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26FA6" w14:textId="77777777" w:rsidR="0064710F" w:rsidRPr="00C76DF3" w:rsidRDefault="00020BBC"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20C78"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3748" w14:textId="77777777" w:rsidR="0064710F" w:rsidRPr="00C76DF3" w:rsidRDefault="00020BBC"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676E9"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8C937F" w14:textId="77777777" w:rsidR="0064710F" w:rsidRPr="00C76DF3" w:rsidRDefault="00020BBC"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035A96"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6F23F" w14:textId="77777777" w:rsidR="0064710F" w:rsidRPr="00C76DF3" w:rsidRDefault="00020BBC"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09E96C11" w14:textId="77777777" w:rsidR="0064710F" w:rsidRPr="00591643" w:rsidRDefault="0064710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64710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64710F" w:rsidRPr="00E04F7F" w:rsidRDefault="00020BBC" w:rsidP="00E04F7F">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64710F" w:rsidRPr="00990DE4" w:rsidRDefault="0064710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64710F" w:rsidRPr="00E04F7F" w:rsidRDefault="00020BBC" w:rsidP="00E04F7F">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64710F" w:rsidRPr="00990DE4" w:rsidRDefault="0064710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64710F" w:rsidRPr="00E04F7F" w:rsidRDefault="00020BBC" w:rsidP="00E04F7F">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64710F" w:rsidRPr="00990DE4" w:rsidRDefault="0064710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64710F" w:rsidRPr="00E04F7F" w:rsidRDefault="00020BBC" w:rsidP="00E04F7F">
          <w:pPr>
            <w:pStyle w:val="ProductList-OfferingBody"/>
            <w:ind w:left="-72" w:right="-77"/>
            <w:jc w:val="center"/>
            <w:rPr>
              <w:rStyle w:val="LogoportDoNotTranslate"/>
              <w:sz w:val="14"/>
              <w:szCs w:val="14"/>
            </w:rPr>
          </w:pPr>
          <w:hyperlink w:anchor="PrivacyandSecurityTerms" w:history="1">
            <w:r w:rsidR="0064710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64710F" w:rsidRPr="00990DE4" w:rsidRDefault="0064710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64710F" w:rsidRPr="00E04F7F" w:rsidRDefault="00020BBC" w:rsidP="00E04F7F">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64710F" w:rsidRPr="00990DE4" w:rsidRDefault="0064710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64710F" w:rsidRPr="00E04F7F" w:rsidRDefault="00020BBC" w:rsidP="00E04F7F">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6B4EB6DE" w14:textId="77777777" w:rsidR="0064710F" w:rsidRPr="00990DE4" w:rsidRDefault="0064710F" w:rsidP="00E04F7F">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7699BD5C"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CA1F4" w14:textId="77777777" w:rsidR="0064710F" w:rsidRPr="00C76DF3" w:rsidRDefault="00020BBC"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BE0886"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9D252" w14:textId="77777777" w:rsidR="0064710F" w:rsidRPr="00C76DF3" w:rsidRDefault="00020BBC"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6853C"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2026D" w14:textId="77777777" w:rsidR="0064710F" w:rsidRPr="00C76DF3" w:rsidRDefault="00020BBC"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73C8D9"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CD79D" w14:textId="77777777" w:rsidR="0064710F" w:rsidRPr="00C76DF3" w:rsidRDefault="00020BBC"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8975F"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402BC" w14:textId="77777777" w:rsidR="0064710F" w:rsidRPr="00C76DF3" w:rsidRDefault="00020BBC"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3F3A3693" w14:textId="77777777" w:rsidR="0064710F" w:rsidRPr="009C074A" w:rsidRDefault="0064710F" w:rsidP="009A15A6">
    <w:pPr>
      <w:pStyle w:val="Footer"/>
      <w:rPr>
        <w:rStyle w:val="LogoportDoNotTranslate"/>
        <w:rFonts w:asciiTheme="minorHAnsi" w:hAnsiTheme="minorHAnsi" w:cstheme="minorHAnsi"/>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64710F" w:rsidRPr="00C76DF3" w:rsidRDefault="00020BBC"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64710F" w:rsidRPr="00C76DF3" w:rsidRDefault="00020BBC"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64710F" w:rsidRPr="00C76DF3" w:rsidRDefault="00020BBC"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64710F" w:rsidRPr="00C76DF3" w:rsidRDefault="00020BBC"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64710F" w:rsidRPr="00C76DF3" w:rsidRDefault="00020BBC"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64710F" w:rsidRPr="00C76DF3" w:rsidRDefault="00020BBC"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1DFB3206" w14:textId="77777777" w:rsidR="0064710F" w:rsidRPr="00591643" w:rsidRDefault="0064710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64710F" w:rsidRPr="00C76DF3" w:rsidRDefault="00020BBC" w:rsidP="005C51AC">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64710F" w:rsidRPr="00C76DF3" w:rsidRDefault="006471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64710F" w:rsidRPr="00C76DF3" w:rsidRDefault="00020BBC" w:rsidP="005C51AC">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64710F" w:rsidRPr="00C76DF3" w:rsidRDefault="006471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64710F" w:rsidRPr="00C76DF3" w:rsidRDefault="00020BBC" w:rsidP="005C51AC">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64710F" w:rsidRPr="00C76DF3" w:rsidRDefault="006471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64710F" w:rsidRPr="00C76DF3" w:rsidRDefault="00020BBC" w:rsidP="005C51AC">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64710F" w:rsidRPr="00C76DF3" w:rsidRDefault="00020BBC" w:rsidP="005C51AC">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64710F" w:rsidRPr="00C76DF3" w:rsidRDefault="00020BBC" w:rsidP="005C51AC">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18244AF4" w14:textId="77777777" w:rsidR="0064710F" w:rsidRPr="00591643" w:rsidRDefault="0064710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64710F" w:rsidRPr="00C76DF3" w:rsidRDefault="00020BBC"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64710F" w:rsidRPr="00C76DF3" w:rsidRDefault="00020BBC"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64710F" w:rsidRPr="00C76DF3" w:rsidRDefault="00020BBC"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64710F" w:rsidRPr="00C76DF3" w:rsidRDefault="00020BBC"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64710F" w:rsidRPr="00C76DF3" w:rsidRDefault="00020BBC"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64710F" w:rsidRPr="00C76DF3" w:rsidRDefault="00020BBC"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4B1DED6A" w14:textId="77777777" w:rsidR="0064710F" w:rsidRPr="00591643" w:rsidRDefault="0064710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1200D7D3" w14:textId="77777777" w:rsidTr="00385C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3F4FF" w14:textId="77777777" w:rsidR="0064710F" w:rsidRPr="00C76DF3" w:rsidRDefault="00020BBC" w:rsidP="00385C98">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A9C59" w14:textId="77777777" w:rsidR="0064710F" w:rsidRPr="00C76DF3" w:rsidRDefault="0064710F" w:rsidP="00385C9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CE7A2" w14:textId="77777777" w:rsidR="0064710F" w:rsidRPr="00C76DF3" w:rsidRDefault="00020BBC" w:rsidP="00385C98">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AF21DE" w14:textId="77777777" w:rsidR="0064710F" w:rsidRPr="00C76DF3" w:rsidRDefault="0064710F" w:rsidP="00385C9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330C5" w14:textId="77777777" w:rsidR="0064710F" w:rsidRPr="00C76DF3" w:rsidRDefault="00020BBC" w:rsidP="00385C98">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62B75B" w14:textId="77777777" w:rsidR="0064710F" w:rsidRPr="00C76DF3" w:rsidRDefault="0064710F" w:rsidP="00385C9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0E3F7" w14:textId="77777777" w:rsidR="0064710F" w:rsidRPr="00C76DF3" w:rsidRDefault="00020BBC" w:rsidP="00385C98">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D666A0" w14:textId="77777777" w:rsidR="0064710F" w:rsidRPr="00C76DF3" w:rsidRDefault="0064710F"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BF78B" w14:textId="77777777" w:rsidR="0064710F" w:rsidRPr="00C76DF3" w:rsidRDefault="00020BBC" w:rsidP="00385C98">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46D28" w14:textId="77777777" w:rsidR="0064710F" w:rsidRPr="00C76DF3" w:rsidRDefault="0064710F"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C7351" w14:textId="77777777" w:rsidR="0064710F" w:rsidRPr="00C76DF3" w:rsidRDefault="00020BBC" w:rsidP="00385C98">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4564749F" w14:textId="77777777" w:rsidR="0064710F" w:rsidRPr="00591643" w:rsidRDefault="0064710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7389A5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FF5DA" w14:textId="77777777" w:rsidR="0064710F" w:rsidRPr="00C76DF3" w:rsidRDefault="00020BBC"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77985"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DCE8B" w14:textId="77777777" w:rsidR="0064710F" w:rsidRPr="00C76DF3" w:rsidRDefault="00020BBC"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D95B47"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6FC9" w14:textId="77777777" w:rsidR="0064710F" w:rsidRPr="00C76DF3" w:rsidRDefault="00020BBC"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C04651"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6522A" w14:textId="77777777" w:rsidR="0064710F" w:rsidRPr="00C76DF3" w:rsidRDefault="00020BBC"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9AECB4"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7767E5" w14:textId="77777777" w:rsidR="0064710F" w:rsidRPr="00C76DF3" w:rsidRDefault="00020BBC"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98000"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0689A" w14:textId="77777777" w:rsidR="0064710F" w:rsidRPr="00C76DF3" w:rsidRDefault="00020BBC"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02974E26" w14:textId="77777777" w:rsidR="0064710F" w:rsidRPr="00591643" w:rsidRDefault="0064710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64710F" w:rsidRPr="00C76DF3" w:rsidRDefault="00020BBC" w:rsidP="005C51AC">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64710F" w:rsidRPr="00C76DF3" w:rsidRDefault="006471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64710F" w:rsidRPr="00C76DF3" w:rsidRDefault="00020BBC" w:rsidP="005C51AC">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64710F" w:rsidRPr="00C76DF3" w:rsidRDefault="006471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64710F" w:rsidRPr="00C76DF3" w:rsidRDefault="00020BBC" w:rsidP="005C51AC">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64710F" w:rsidRPr="00C76DF3" w:rsidRDefault="006471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64710F" w:rsidRPr="00C76DF3" w:rsidRDefault="00020BBC" w:rsidP="005C51AC">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64710F" w:rsidRPr="00C76DF3" w:rsidRDefault="00020BBC" w:rsidP="005C51AC">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64710F" w:rsidRPr="00C76DF3" w:rsidRDefault="00020BBC" w:rsidP="005C51AC">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1E3FA8BC" w14:textId="77777777" w:rsidR="0064710F" w:rsidRPr="00591643" w:rsidRDefault="0064710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64710F" w:rsidRPr="00C76DF3" w:rsidRDefault="00020BBC" w:rsidP="00591643">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64710F" w:rsidRPr="00C76DF3" w:rsidRDefault="00020BBC" w:rsidP="00591643">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64710F" w:rsidRPr="00C76DF3" w:rsidRDefault="00020BBC" w:rsidP="003812FE">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64710F" w:rsidRPr="00C76DF3" w:rsidRDefault="00020BBC" w:rsidP="00591643">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64710F" w:rsidRPr="00C76DF3" w:rsidRDefault="00020BBC" w:rsidP="003812FE">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64710F" w:rsidRPr="00C76DF3" w:rsidRDefault="00020BBC" w:rsidP="003812FE">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068D6E63" w14:textId="77777777" w:rsidR="0064710F" w:rsidRPr="00591643" w:rsidRDefault="0064710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14AFCA2F"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2752D" w14:textId="77777777" w:rsidR="0064710F" w:rsidRPr="00C76DF3" w:rsidRDefault="00020BBC"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5F17A"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9CA7" w14:textId="77777777" w:rsidR="0064710F" w:rsidRPr="00C76DF3" w:rsidRDefault="00020BBC"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FA084"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DA65F" w14:textId="77777777" w:rsidR="0064710F" w:rsidRPr="00C76DF3" w:rsidRDefault="00020BBC"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449C0"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E3048" w14:textId="77777777" w:rsidR="0064710F" w:rsidRPr="00C76DF3" w:rsidRDefault="00020BBC"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EF25B"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4495F" w14:textId="77777777" w:rsidR="0064710F" w:rsidRPr="00C76DF3" w:rsidRDefault="00020BBC"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3E9A4E6" w14:textId="77777777" w:rsidR="0064710F" w:rsidRPr="00591643" w:rsidRDefault="0064710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44F80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E0476" w14:textId="77777777" w:rsidR="0064710F" w:rsidRPr="00C76DF3" w:rsidRDefault="00020BBC"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7E08EB"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290859" w14:textId="77777777" w:rsidR="0064710F" w:rsidRPr="00C76DF3" w:rsidRDefault="00020BBC"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32043E"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9840E" w14:textId="77777777" w:rsidR="0064710F" w:rsidRPr="00C76DF3" w:rsidRDefault="00020BBC"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BFC80"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2BE87" w14:textId="77777777" w:rsidR="0064710F" w:rsidRPr="00C76DF3" w:rsidRDefault="00020BBC"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3F69E"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8E05E" w14:textId="77777777" w:rsidR="0064710F" w:rsidRPr="00C76DF3" w:rsidRDefault="00020BBC"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44F3E"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0AFE0" w14:textId="77777777" w:rsidR="0064710F" w:rsidRPr="00C76DF3" w:rsidRDefault="00020BBC"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93C5183" w14:textId="77777777" w:rsidR="0064710F" w:rsidRPr="00591643" w:rsidRDefault="0064710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0D5B105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F313C" w14:textId="77777777" w:rsidR="0064710F" w:rsidRPr="00C76DF3" w:rsidRDefault="00020BBC" w:rsidP="005C51AC">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0C648" w14:textId="77777777" w:rsidR="0064710F" w:rsidRPr="00C76DF3" w:rsidRDefault="006471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378D3" w14:textId="77777777" w:rsidR="0064710F" w:rsidRPr="00C76DF3" w:rsidRDefault="00020BBC" w:rsidP="005C51AC">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0EE0C3" w14:textId="77777777" w:rsidR="0064710F" w:rsidRPr="00C76DF3" w:rsidRDefault="006471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175D3" w14:textId="77777777" w:rsidR="0064710F" w:rsidRPr="00C76DF3" w:rsidRDefault="00020BBC" w:rsidP="005C51AC">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A20973" w14:textId="77777777" w:rsidR="0064710F" w:rsidRPr="00C76DF3" w:rsidRDefault="006471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16CE6" w14:textId="77777777" w:rsidR="0064710F" w:rsidRPr="00C76DF3" w:rsidRDefault="00020BBC" w:rsidP="005C51AC">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B9183"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9A4640" w14:textId="77777777" w:rsidR="0064710F" w:rsidRPr="00C76DF3" w:rsidRDefault="00020BBC" w:rsidP="005C51AC">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5E23D"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0198" w14:textId="77777777" w:rsidR="0064710F" w:rsidRPr="00C76DF3" w:rsidRDefault="00020BBC" w:rsidP="005C51AC">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98EB790" w14:textId="77777777" w:rsidR="0064710F" w:rsidRPr="00591643" w:rsidRDefault="0064710F"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61039D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95B71" w14:textId="77777777" w:rsidR="0064710F" w:rsidRPr="00C76DF3" w:rsidRDefault="00020BBC"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85E7ED"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F3BE5" w14:textId="77777777" w:rsidR="0064710F" w:rsidRPr="00C76DF3" w:rsidRDefault="00020BBC"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49C75D"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20855" w14:textId="77777777" w:rsidR="0064710F" w:rsidRPr="00C76DF3" w:rsidRDefault="00020BBC"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B6A502"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50894" w14:textId="77777777" w:rsidR="0064710F" w:rsidRPr="00C76DF3" w:rsidRDefault="00020BBC"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70137"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4660BD" w14:textId="77777777" w:rsidR="0064710F" w:rsidRPr="00C76DF3" w:rsidRDefault="00020BBC"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A109E"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C750F" w14:textId="77777777" w:rsidR="0064710F" w:rsidRPr="00C76DF3" w:rsidRDefault="00020BBC"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62BB951F" w14:textId="77777777" w:rsidR="0064710F" w:rsidRPr="00591643" w:rsidRDefault="0064710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50ECBDAA"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2C8A" w14:textId="77777777" w:rsidR="0064710F" w:rsidRPr="00C76DF3" w:rsidRDefault="00020BBC"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757E34"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6316" w14:textId="77777777" w:rsidR="0064710F" w:rsidRPr="00C76DF3" w:rsidRDefault="00020BBC"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126CB"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A37DA" w14:textId="77777777" w:rsidR="0064710F" w:rsidRPr="00C76DF3" w:rsidRDefault="00020BBC"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D7492"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DDEBB" w14:textId="77777777" w:rsidR="0064710F" w:rsidRPr="00C76DF3" w:rsidRDefault="00020BBC"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66FAA"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6D4C0" w14:textId="77777777" w:rsidR="0064710F" w:rsidRPr="00C76DF3" w:rsidRDefault="00020BBC"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FD3BAE0" w14:textId="77777777" w:rsidR="0064710F" w:rsidRPr="00591643" w:rsidRDefault="0064710F"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64710F" w:rsidRPr="00C76DF3" w:rsidRDefault="00020BBC" w:rsidP="00591643">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64710F" w:rsidRPr="00C76DF3" w:rsidRDefault="00020BBC" w:rsidP="00591643">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64710F" w:rsidRPr="00C76DF3" w:rsidRDefault="00020BBC" w:rsidP="003812FE">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64710F" w:rsidRPr="00C76DF3" w:rsidRDefault="00020BBC" w:rsidP="00591643">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64710F" w:rsidRPr="00C76DF3" w:rsidRDefault="00020BBC" w:rsidP="003812FE">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64710F" w:rsidRPr="00C76DF3" w:rsidRDefault="00020BBC" w:rsidP="003812FE">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6073E91B" w14:textId="77777777" w:rsidR="0064710F" w:rsidRPr="00591643" w:rsidRDefault="0064710F">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64710F" w:rsidRPr="00C76DF3" w:rsidRDefault="00020BBC" w:rsidP="00591643">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64710F" w:rsidRPr="00C76DF3" w:rsidRDefault="00020BBC" w:rsidP="00591643">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64710F" w:rsidRPr="00C76DF3" w:rsidRDefault="00020BBC" w:rsidP="003812FE">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64710F" w:rsidRPr="00C76DF3" w:rsidRDefault="00020BBC" w:rsidP="00591643">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64710F" w:rsidRPr="00C76DF3" w:rsidRDefault="00020BBC" w:rsidP="003812FE">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64710F" w:rsidRPr="00C76DF3" w:rsidRDefault="00020BBC" w:rsidP="003812FE">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65C0263C" w14:textId="77777777" w:rsidR="0064710F" w:rsidRPr="00591643" w:rsidRDefault="0064710F">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7E8D6E98"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4320C7" w14:textId="77777777" w:rsidR="0064710F" w:rsidRPr="00E04F7F" w:rsidRDefault="00020BBC"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4D581F"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7168" w14:textId="77777777" w:rsidR="0064710F" w:rsidRPr="00E04F7F" w:rsidRDefault="00020BBC"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1D7BF2"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8D298" w14:textId="77777777" w:rsidR="0064710F" w:rsidRPr="00E04F7F" w:rsidRDefault="00020BBC"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1240FB4"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10E1" w14:textId="77777777" w:rsidR="0064710F" w:rsidRPr="00E04F7F" w:rsidRDefault="00020BBC"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F437331"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6C983" w14:textId="77777777" w:rsidR="0064710F" w:rsidRPr="00E04F7F" w:rsidRDefault="00020BBC"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147303C4" w14:textId="77777777" w:rsidR="0064710F" w:rsidRPr="009C074A" w:rsidRDefault="0064710F" w:rsidP="00304685">
    <w:pPr>
      <w:pStyle w:val="Footer"/>
      <w:rPr>
        <w:rStyle w:val="LogoportDoNotTranslate"/>
        <w:rFonts w:asciiTheme="minorHAnsi" w:hAnsiTheme="minorHAnsi" w:cstheme="minorHAnsi"/>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7A617863"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64710F" w:rsidRPr="00E04F7F" w:rsidRDefault="00020BBC" w:rsidP="009C074A">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64710F" w:rsidRPr="00990DE4" w:rsidRDefault="0064710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64710F" w:rsidRPr="00E04F7F" w:rsidRDefault="00020BBC" w:rsidP="009C074A">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64710F" w:rsidRPr="00990DE4" w:rsidRDefault="0064710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64710F" w:rsidRPr="00E04F7F" w:rsidRDefault="00020BBC" w:rsidP="009C074A">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64710F" w:rsidRPr="00E04F7F" w:rsidRDefault="00020BBC" w:rsidP="009C074A">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64710F" w:rsidRPr="00E04F7F" w:rsidRDefault="00020BBC" w:rsidP="009C074A">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67FA3853"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76426F" w14:textId="77777777" w:rsidR="00525CB2" w:rsidRDefault="00525CB2" w:rsidP="009A573F">
      <w:pPr>
        <w:spacing w:after="0" w:line="240" w:lineRule="auto"/>
      </w:pPr>
      <w:r>
        <w:separator/>
      </w:r>
    </w:p>
  </w:footnote>
  <w:footnote w:type="continuationSeparator" w:id="0">
    <w:p w14:paraId="7E17A923" w14:textId="77777777" w:rsidR="00525CB2" w:rsidRDefault="00525CB2" w:rsidP="009A573F">
      <w:pPr>
        <w:spacing w:after="0" w:line="240" w:lineRule="auto"/>
      </w:pPr>
      <w:r>
        <w:continuationSeparator/>
      </w:r>
    </w:p>
  </w:footnote>
  <w:footnote w:type="continuationNotice" w:id="1">
    <w:p w14:paraId="333DF8A3" w14:textId="77777777" w:rsidR="00525CB2" w:rsidRDefault="00525CB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64710F" w:rsidRPr="004D27A6" w:rsidRDefault="0064710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28101747"/>
      <w:docPartObj>
        <w:docPartGallery w:val="Page Numbers (Top of Page)"/>
        <w:docPartUnique/>
      </w:docPartObj>
    </w:sdtPr>
    <w:sdtEndPr>
      <w:rPr>
        <w:noProof/>
        <w:sz w:val="16"/>
        <w:szCs w:val="16"/>
      </w:rPr>
    </w:sdtEndPr>
    <w:sdtContent>
      <w:p w14:paraId="78C9BD8A" w14:textId="2B442347" w:rsidR="0064710F" w:rsidRPr="00107D88" w:rsidRDefault="00020BBC" w:rsidP="00107D88">
        <w:pPr>
          <w:pStyle w:val="ProductList-Body"/>
          <w:tabs>
            <w:tab w:val="right" w:pos="10800"/>
          </w:tabs>
          <w:spacing w:before="20" w:after="20"/>
          <w:ind w:left="-14" w:right="-101"/>
          <w:rPr>
            <w:noProof/>
            <w:sz w:val="16"/>
            <w:szCs w:val="16"/>
          </w:rPr>
        </w:pPr>
        <w:sdt>
          <w:sdtPr>
            <w:rPr>
              <w:sz w:val="16"/>
              <w:szCs w:val="16"/>
            </w:rPr>
            <w:id w:val="1404103812"/>
            <w:docPartObj>
              <w:docPartGallery w:val="Page Numbers (Top of Page)"/>
              <w:docPartUnique/>
            </w:docPartObj>
          </w:sdtPr>
          <w:sdtEndPr>
            <w:rPr>
              <w:noProof/>
            </w:rPr>
          </w:sdtEndPr>
          <w:sdtContent>
            <w:r w:rsidR="0064710F" w:rsidRPr="00107D88">
              <w:rPr>
                <w:sz w:val="16"/>
              </w:rPr>
              <w:t>Microsofts Vilkår for Elektroniske Tjenester med Volumlisensiering (</w:t>
            </w:r>
            <w:r w:rsidR="0064710F">
              <w:rPr>
                <w:sz w:val="16"/>
              </w:rPr>
              <w:t>N</w:t>
            </w:r>
            <w:r w:rsidR="0064710F" w:rsidRPr="00107D88">
              <w:rPr>
                <w:sz w:val="16"/>
              </w:rPr>
              <w:t xml:space="preserve">orsk, </w:t>
            </w:r>
            <w:r w:rsidR="000A73DC" w:rsidRPr="000A73DC">
              <w:rPr>
                <w:sz w:val="16"/>
                <w:szCs w:val="16"/>
              </w:rPr>
              <w:t>oktober</w:t>
            </w:r>
            <w:r w:rsidR="0064710F">
              <w:rPr>
                <w:sz w:val="16"/>
                <w:szCs w:val="16"/>
              </w:rPr>
              <w:t xml:space="preserve"> 2020</w:t>
            </w:r>
            <w:r w:rsidR="0064710F" w:rsidRPr="00107D88">
              <w:rPr>
                <w:sz w:val="16"/>
              </w:rPr>
              <w:t>)</w:t>
            </w:r>
          </w:sdtContent>
        </w:sdt>
        <w:r w:rsidR="0064710F" w:rsidRPr="00107D88">
          <w:rPr>
            <w:sz w:val="16"/>
            <w:szCs w:val="16"/>
          </w:rPr>
          <w:tab/>
        </w:r>
        <w:r w:rsidR="0064710F" w:rsidRPr="00107D88">
          <w:rPr>
            <w:sz w:val="16"/>
            <w:szCs w:val="16"/>
          </w:rPr>
          <w:fldChar w:fldCharType="begin"/>
        </w:r>
        <w:r w:rsidR="0064710F" w:rsidRPr="00107D88">
          <w:rPr>
            <w:sz w:val="16"/>
            <w:szCs w:val="16"/>
          </w:rPr>
          <w:instrText xml:space="preserve"> PAGE   \* MERGEFORMAT </w:instrText>
        </w:r>
        <w:r w:rsidR="0064710F" w:rsidRPr="00107D88">
          <w:rPr>
            <w:sz w:val="16"/>
            <w:szCs w:val="16"/>
          </w:rPr>
          <w:fldChar w:fldCharType="separate"/>
        </w:r>
        <w:r w:rsidR="0064710F">
          <w:rPr>
            <w:sz w:val="16"/>
            <w:szCs w:val="16"/>
          </w:rPr>
          <w:t>2</w:t>
        </w:r>
        <w:r w:rsidR="0064710F" w:rsidRPr="00107D8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AFB79E5" w:rsidR="0064710F" w:rsidRPr="00107D88" w:rsidRDefault="00020BBC"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64710F" w:rsidRPr="00107D88">
              <w:rPr>
                <w:sz w:val="16"/>
              </w:rPr>
              <w:t>Microsofts Vilkår for Elektroniske Tjenester med Volumlisensiering (</w:t>
            </w:r>
            <w:r w:rsidR="0064710F">
              <w:rPr>
                <w:sz w:val="16"/>
              </w:rPr>
              <w:t>N</w:t>
            </w:r>
            <w:r w:rsidR="0064710F" w:rsidRPr="00107D88">
              <w:rPr>
                <w:sz w:val="16"/>
              </w:rPr>
              <w:t xml:space="preserve">orsk, </w:t>
            </w:r>
            <w:r w:rsidR="000A73DC" w:rsidRPr="000A73DC">
              <w:rPr>
                <w:sz w:val="16"/>
              </w:rPr>
              <w:t>oktober</w:t>
            </w:r>
            <w:r w:rsidR="0064710F" w:rsidRPr="0064710F">
              <w:rPr>
                <w:sz w:val="16"/>
              </w:rPr>
              <w:t xml:space="preserve"> </w:t>
            </w:r>
            <w:r w:rsidR="0064710F">
              <w:rPr>
                <w:sz w:val="16"/>
                <w:szCs w:val="16"/>
              </w:rPr>
              <w:t>2020</w:t>
            </w:r>
            <w:r w:rsidR="0064710F" w:rsidRPr="00107D88">
              <w:rPr>
                <w:sz w:val="16"/>
              </w:rPr>
              <w:t>)</w:t>
            </w:r>
          </w:sdtContent>
        </w:sdt>
        <w:r w:rsidR="0064710F" w:rsidRPr="00107D88">
          <w:rPr>
            <w:sz w:val="16"/>
            <w:szCs w:val="16"/>
          </w:rPr>
          <w:tab/>
        </w:r>
        <w:r w:rsidR="0064710F" w:rsidRPr="00107D88">
          <w:rPr>
            <w:sz w:val="16"/>
            <w:szCs w:val="16"/>
          </w:rPr>
          <w:fldChar w:fldCharType="begin"/>
        </w:r>
        <w:r w:rsidR="0064710F" w:rsidRPr="00107D88">
          <w:rPr>
            <w:sz w:val="16"/>
            <w:szCs w:val="16"/>
          </w:rPr>
          <w:instrText xml:space="preserve"> PAGE   \* MERGEFORMAT </w:instrText>
        </w:r>
        <w:r w:rsidR="0064710F" w:rsidRPr="00107D88">
          <w:rPr>
            <w:sz w:val="16"/>
            <w:szCs w:val="16"/>
          </w:rPr>
          <w:fldChar w:fldCharType="separate"/>
        </w:r>
        <w:r w:rsidR="0064710F" w:rsidRPr="00107D88">
          <w:rPr>
            <w:noProof/>
            <w:sz w:val="16"/>
            <w:szCs w:val="16"/>
          </w:rPr>
          <w:t>2</w:t>
        </w:r>
        <w:r w:rsidR="0064710F" w:rsidRPr="00107D8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3DA9CE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eB1fDeaDWoqP414W3Xlo3i8fM7sFHN5Myxq+o1CG7oHVSBjRH38S2YQ7VqA6cgiJ7B1YA1tb6cDgyRbINC9r/w==" w:salt="duDvGZ7UVzHhXnqf6JDbo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0BBC"/>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3BB3"/>
    <w:rsid w:val="000657C3"/>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117"/>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3DC"/>
    <w:rsid w:val="000A7F60"/>
    <w:rsid w:val="000B00B7"/>
    <w:rsid w:val="000B02C9"/>
    <w:rsid w:val="000B0627"/>
    <w:rsid w:val="000B07BF"/>
    <w:rsid w:val="000B1561"/>
    <w:rsid w:val="000B2305"/>
    <w:rsid w:val="000C0ACA"/>
    <w:rsid w:val="000C2DAF"/>
    <w:rsid w:val="000C2E6F"/>
    <w:rsid w:val="000C457F"/>
    <w:rsid w:val="000C4BD0"/>
    <w:rsid w:val="000C5490"/>
    <w:rsid w:val="000C6732"/>
    <w:rsid w:val="000C7C1C"/>
    <w:rsid w:val="000D08DE"/>
    <w:rsid w:val="000D23D7"/>
    <w:rsid w:val="000D5752"/>
    <w:rsid w:val="000D6060"/>
    <w:rsid w:val="000E045B"/>
    <w:rsid w:val="000E08C0"/>
    <w:rsid w:val="000E16D8"/>
    <w:rsid w:val="000E1DEC"/>
    <w:rsid w:val="000E3993"/>
    <w:rsid w:val="000E39CA"/>
    <w:rsid w:val="000E6ED8"/>
    <w:rsid w:val="000F0057"/>
    <w:rsid w:val="000F032B"/>
    <w:rsid w:val="000F30AA"/>
    <w:rsid w:val="000F30F7"/>
    <w:rsid w:val="000F56C8"/>
    <w:rsid w:val="001013C9"/>
    <w:rsid w:val="0010172F"/>
    <w:rsid w:val="00103924"/>
    <w:rsid w:val="00104DBC"/>
    <w:rsid w:val="0010587C"/>
    <w:rsid w:val="00105B4C"/>
    <w:rsid w:val="00107D88"/>
    <w:rsid w:val="00107F31"/>
    <w:rsid w:val="00111B6A"/>
    <w:rsid w:val="001137AE"/>
    <w:rsid w:val="00117EB2"/>
    <w:rsid w:val="001200CB"/>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657C"/>
    <w:rsid w:val="00137B98"/>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1F47"/>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897"/>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25AAE"/>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3C62"/>
    <w:rsid w:val="002743C4"/>
    <w:rsid w:val="00274A9F"/>
    <w:rsid w:val="00275824"/>
    <w:rsid w:val="00276C88"/>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02"/>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CF4"/>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426D"/>
    <w:rsid w:val="00337870"/>
    <w:rsid w:val="00340AF6"/>
    <w:rsid w:val="00340CC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1DAB"/>
    <w:rsid w:val="0037484F"/>
    <w:rsid w:val="003812FE"/>
    <w:rsid w:val="00385C98"/>
    <w:rsid w:val="0038794D"/>
    <w:rsid w:val="00390430"/>
    <w:rsid w:val="003904F0"/>
    <w:rsid w:val="00392282"/>
    <w:rsid w:val="003945F4"/>
    <w:rsid w:val="00395CB2"/>
    <w:rsid w:val="00395D5F"/>
    <w:rsid w:val="00396F93"/>
    <w:rsid w:val="0039784E"/>
    <w:rsid w:val="00397EB0"/>
    <w:rsid w:val="003A0DB6"/>
    <w:rsid w:val="003A336A"/>
    <w:rsid w:val="003A35A1"/>
    <w:rsid w:val="003A53F8"/>
    <w:rsid w:val="003B0439"/>
    <w:rsid w:val="003B3EBC"/>
    <w:rsid w:val="003B4047"/>
    <w:rsid w:val="003B7142"/>
    <w:rsid w:val="003B7A21"/>
    <w:rsid w:val="003C12D4"/>
    <w:rsid w:val="003C197C"/>
    <w:rsid w:val="003C2158"/>
    <w:rsid w:val="003C3497"/>
    <w:rsid w:val="003C35CD"/>
    <w:rsid w:val="003C399B"/>
    <w:rsid w:val="003C3B94"/>
    <w:rsid w:val="003C6496"/>
    <w:rsid w:val="003C6EF6"/>
    <w:rsid w:val="003C75FF"/>
    <w:rsid w:val="003D0497"/>
    <w:rsid w:val="003D0FFA"/>
    <w:rsid w:val="003D1323"/>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3F6EC5"/>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6DE"/>
    <w:rsid w:val="004177F0"/>
    <w:rsid w:val="00422587"/>
    <w:rsid w:val="004228EA"/>
    <w:rsid w:val="00426020"/>
    <w:rsid w:val="00430C94"/>
    <w:rsid w:val="00432379"/>
    <w:rsid w:val="00434666"/>
    <w:rsid w:val="00434703"/>
    <w:rsid w:val="004347EB"/>
    <w:rsid w:val="0043598B"/>
    <w:rsid w:val="0043674F"/>
    <w:rsid w:val="00440CC7"/>
    <w:rsid w:val="00442B9A"/>
    <w:rsid w:val="00445461"/>
    <w:rsid w:val="004456F3"/>
    <w:rsid w:val="00445F89"/>
    <w:rsid w:val="004464E5"/>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5BF7"/>
    <w:rsid w:val="00466857"/>
    <w:rsid w:val="00467C95"/>
    <w:rsid w:val="00471999"/>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799"/>
    <w:rsid w:val="004A6CAA"/>
    <w:rsid w:val="004A79EF"/>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DF3"/>
    <w:rsid w:val="00502E27"/>
    <w:rsid w:val="00503C9D"/>
    <w:rsid w:val="00504547"/>
    <w:rsid w:val="00507D7B"/>
    <w:rsid w:val="00510119"/>
    <w:rsid w:val="0051055C"/>
    <w:rsid w:val="00511BD4"/>
    <w:rsid w:val="00514990"/>
    <w:rsid w:val="00514A8B"/>
    <w:rsid w:val="00516278"/>
    <w:rsid w:val="005164D8"/>
    <w:rsid w:val="00521B08"/>
    <w:rsid w:val="00522121"/>
    <w:rsid w:val="00525CB2"/>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F14"/>
    <w:rsid w:val="00561361"/>
    <w:rsid w:val="005616CC"/>
    <w:rsid w:val="00561759"/>
    <w:rsid w:val="0056432C"/>
    <w:rsid w:val="005648E1"/>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0F24"/>
    <w:rsid w:val="005A27D3"/>
    <w:rsid w:val="005A2C33"/>
    <w:rsid w:val="005A483A"/>
    <w:rsid w:val="005A63D6"/>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5CC"/>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0BA8"/>
    <w:rsid w:val="006248AD"/>
    <w:rsid w:val="00624D19"/>
    <w:rsid w:val="00626814"/>
    <w:rsid w:val="00630830"/>
    <w:rsid w:val="00633463"/>
    <w:rsid w:val="0063373E"/>
    <w:rsid w:val="0063398B"/>
    <w:rsid w:val="00633CC2"/>
    <w:rsid w:val="006365D8"/>
    <w:rsid w:val="006379B5"/>
    <w:rsid w:val="0064152F"/>
    <w:rsid w:val="00642513"/>
    <w:rsid w:val="006434A0"/>
    <w:rsid w:val="00644829"/>
    <w:rsid w:val="0064710F"/>
    <w:rsid w:val="0064750F"/>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44E"/>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09BA"/>
    <w:rsid w:val="006B151D"/>
    <w:rsid w:val="006B1AEA"/>
    <w:rsid w:val="006B2591"/>
    <w:rsid w:val="006B35B7"/>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E2210"/>
    <w:rsid w:val="006E3035"/>
    <w:rsid w:val="006E3B3F"/>
    <w:rsid w:val="006E454E"/>
    <w:rsid w:val="006E5B74"/>
    <w:rsid w:val="006E6A2F"/>
    <w:rsid w:val="006E73AE"/>
    <w:rsid w:val="006F1126"/>
    <w:rsid w:val="006F2563"/>
    <w:rsid w:val="006F2AF4"/>
    <w:rsid w:val="006F666A"/>
    <w:rsid w:val="006F6997"/>
    <w:rsid w:val="006F6F05"/>
    <w:rsid w:val="006F7CAE"/>
    <w:rsid w:val="0070170D"/>
    <w:rsid w:val="00702C77"/>
    <w:rsid w:val="00703E2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9BD"/>
    <w:rsid w:val="00743AF8"/>
    <w:rsid w:val="0074447C"/>
    <w:rsid w:val="007476EE"/>
    <w:rsid w:val="00747828"/>
    <w:rsid w:val="00752424"/>
    <w:rsid w:val="00753527"/>
    <w:rsid w:val="0075635C"/>
    <w:rsid w:val="00761047"/>
    <w:rsid w:val="007619B6"/>
    <w:rsid w:val="007625AC"/>
    <w:rsid w:val="0076350B"/>
    <w:rsid w:val="00764C0C"/>
    <w:rsid w:val="00765EA8"/>
    <w:rsid w:val="00767845"/>
    <w:rsid w:val="007679D7"/>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C6506"/>
    <w:rsid w:val="007D03C0"/>
    <w:rsid w:val="007D0838"/>
    <w:rsid w:val="007D22FF"/>
    <w:rsid w:val="007D29D8"/>
    <w:rsid w:val="007D4221"/>
    <w:rsid w:val="007D521E"/>
    <w:rsid w:val="007D6FFF"/>
    <w:rsid w:val="007E0105"/>
    <w:rsid w:val="007E1AD6"/>
    <w:rsid w:val="007E3F14"/>
    <w:rsid w:val="007E5BB6"/>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2F43"/>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3B06"/>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C7B41"/>
    <w:rsid w:val="008D1FF3"/>
    <w:rsid w:val="008D23E8"/>
    <w:rsid w:val="008D38E9"/>
    <w:rsid w:val="008D48C6"/>
    <w:rsid w:val="008D6DBF"/>
    <w:rsid w:val="008D6F21"/>
    <w:rsid w:val="008D74AC"/>
    <w:rsid w:val="008D7AE7"/>
    <w:rsid w:val="008E15EC"/>
    <w:rsid w:val="008E1EAF"/>
    <w:rsid w:val="008E1F8D"/>
    <w:rsid w:val="008E36C0"/>
    <w:rsid w:val="008E36F2"/>
    <w:rsid w:val="008E38FE"/>
    <w:rsid w:val="008E450B"/>
    <w:rsid w:val="008E4C23"/>
    <w:rsid w:val="008E667F"/>
    <w:rsid w:val="008E676F"/>
    <w:rsid w:val="008E7251"/>
    <w:rsid w:val="008E76EF"/>
    <w:rsid w:val="008E7D7C"/>
    <w:rsid w:val="008F0097"/>
    <w:rsid w:val="008F0187"/>
    <w:rsid w:val="008F1E74"/>
    <w:rsid w:val="008F21D1"/>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25C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0D4A"/>
    <w:rsid w:val="009616E2"/>
    <w:rsid w:val="00965777"/>
    <w:rsid w:val="0097006E"/>
    <w:rsid w:val="009708AE"/>
    <w:rsid w:val="00970D61"/>
    <w:rsid w:val="00971DC1"/>
    <w:rsid w:val="00974D6F"/>
    <w:rsid w:val="00974EAE"/>
    <w:rsid w:val="009756F6"/>
    <w:rsid w:val="00975D05"/>
    <w:rsid w:val="00976475"/>
    <w:rsid w:val="009767F4"/>
    <w:rsid w:val="00976EB6"/>
    <w:rsid w:val="00981B7C"/>
    <w:rsid w:val="00981CB0"/>
    <w:rsid w:val="00982E6C"/>
    <w:rsid w:val="00990DE4"/>
    <w:rsid w:val="009912E6"/>
    <w:rsid w:val="009919D2"/>
    <w:rsid w:val="00992355"/>
    <w:rsid w:val="0099256C"/>
    <w:rsid w:val="00993957"/>
    <w:rsid w:val="00993D80"/>
    <w:rsid w:val="009946E6"/>
    <w:rsid w:val="0099471C"/>
    <w:rsid w:val="009973E6"/>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4924"/>
    <w:rsid w:val="009F7D89"/>
    <w:rsid w:val="00A00443"/>
    <w:rsid w:val="00A0071A"/>
    <w:rsid w:val="00A01F41"/>
    <w:rsid w:val="00A0485E"/>
    <w:rsid w:val="00A049E4"/>
    <w:rsid w:val="00A05175"/>
    <w:rsid w:val="00A11413"/>
    <w:rsid w:val="00A12170"/>
    <w:rsid w:val="00A12C31"/>
    <w:rsid w:val="00A13C12"/>
    <w:rsid w:val="00A1418D"/>
    <w:rsid w:val="00A14AE5"/>
    <w:rsid w:val="00A151B9"/>
    <w:rsid w:val="00A157E7"/>
    <w:rsid w:val="00A172BE"/>
    <w:rsid w:val="00A21F1C"/>
    <w:rsid w:val="00A22445"/>
    <w:rsid w:val="00A22AFB"/>
    <w:rsid w:val="00A23FD9"/>
    <w:rsid w:val="00A243BC"/>
    <w:rsid w:val="00A25F80"/>
    <w:rsid w:val="00A261E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A4E"/>
    <w:rsid w:val="00A62D6C"/>
    <w:rsid w:val="00A63290"/>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E77D3"/>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30E0"/>
    <w:rsid w:val="00B44A54"/>
    <w:rsid w:val="00B45BE8"/>
    <w:rsid w:val="00B47BC3"/>
    <w:rsid w:val="00B504F8"/>
    <w:rsid w:val="00B5449A"/>
    <w:rsid w:val="00B54C29"/>
    <w:rsid w:val="00B55284"/>
    <w:rsid w:val="00B56B07"/>
    <w:rsid w:val="00B608EC"/>
    <w:rsid w:val="00B60ECF"/>
    <w:rsid w:val="00B627EE"/>
    <w:rsid w:val="00B63E1A"/>
    <w:rsid w:val="00B642B8"/>
    <w:rsid w:val="00B64912"/>
    <w:rsid w:val="00B64EAD"/>
    <w:rsid w:val="00B674C3"/>
    <w:rsid w:val="00B70E21"/>
    <w:rsid w:val="00B710C4"/>
    <w:rsid w:val="00B731CD"/>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1F9C"/>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E7943"/>
    <w:rsid w:val="00BF1422"/>
    <w:rsid w:val="00BF3578"/>
    <w:rsid w:val="00BF408D"/>
    <w:rsid w:val="00BF6A60"/>
    <w:rsid w:val="00BF748A"/>
    <w:rsid w:val="00C0319E"/>
    <w:rsid w:val="00C04B1E"/>
    <w:rsid w:val="00C05A53"/>
    <w:rsid w:val="00C12361"/>
    <w:rsid w:val="00C13DF8"/>
    <w:rsid w:val="00C15E68"/>
    <w:rsid w:val="00C16CDA"/>
    <w:rsid w:val="00C1736B"/>
    <w:rsid w:val="00C21126"/>
    <w:rsid w:val="00C21216"/>
    <w:rsid w:val="00C2152D"/>
    <w:rsid w:val="00C21BEF"/>
    <w:rsid w:val="00C21E41"/>
    <w:rsid w:val="00C22F1E"/>
    <w:rsid w:val="00C23015"/>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4C19"/>
    <w:rsid w:val="00C5719D"/>
    <w:rsid w:val="00C614E7"/>
    <w:rsid w:val="00C614F3"/>
    <w:rsid w:val="00C62FB6"/>
    <w:rsid w:val="00C6453B"/>
    <w:rsid w:val="00C64C21"/>
    <w:rsid w:val="00C66C0B"/>
    <w:rsid w:val="00C66F75"/>
    <w:rsid w:val="00C71777"/>
    <w:rsid w:val="00C744BD"/>
    <w:rsid w:val="00C745A4"/>
    <w:rsid w:val="00C76DF3"/>
    <w:rsid w:val="00C81DF0"/>
    <w:rsid w:val="00C81E30"/>
    <w:rsid w:val="00C8230A"/>
    <w:rsid w:val="00C828E5"/>
    <w:rsid w:val="00C83E40"/>
    <w:rsid w:val="00C92DC7"/>
    <w:rsid w:val="00C92F31"/>
    <w:rsid w:val="00C9307D"/>
    <w:rsid w:val="00C93CC2"/>
    <w:rsid w:val="00C9518F"/>
    <w:rsid w:val="00C9711E"/>
    <w:rsid w:val="00C97214"/>
    <w:rsid w:val="00CA24F0"/>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BC9"/>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0601B"/>
    <w:rsid w:val="00D1024F"/>
    <w:rsid w:val="00D103AF"/>
    <w:rsid w:val="00D11F4A"/>
    <w:rsid w:val="00D12FE5"/>
    <w:rsid w:val="00D14649"/>
    <w:rsid w:val="00D14E32"/>
    <w:rsid w:val="00D15B9F"/>
    <w:rsid w:val="00D17D13"/>
    <w:rsid w:val="00D20FC9"/>
    <w:rsid w:val="00D230A1"/>
    <w:rsid w:val="00D230CD"/>
    <w:rsid w:val="00D24C4E"/>
    <w:rsid w:val="00D24D12"/>
    <w:rsid w:val="00D267B3"/>
    <w:rsid w:val="00D26825"/>
    <w:rsid w:val="00D2686D"/>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61B"/>
    <w:rsid w:val="00D65DA3"/>
    <w:rsid w:val="00D67331"/>
    <w:rsid w:val="00D67524"/>
    <w:rsid w:val="00D67904"/>
    <w:rsid w:val="00D67A4B"/>
    <w:rsid w:val="00D67A9D"/>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402"/>
    <w:rsid w:val="00D93DAF"/>
    <w:rsid w:val="00D94945"/>
    <w:rsid w:val="00D97300"/>
    <w:rsid w:val="00DA224E"/>
    <w:rsid w:val="00DA2953"/>
    <w:rsid w:val="00DA5EB4"/>
    <w:rsid w:val="00DA78E2"/>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0E5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37E4F"/>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2BA5"/>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49B"/>
    <w:rsid w:val="00EF171D"/>
    <w:rsid w:val="00EF1E73"/>
    <w:rsid w:val="00EF2FC2"/>
    <w:rsid w:val="00EF37C3"/>
    <w:rsid w:val="00EF3BE5"/>
    <w:rsid w:val="00EF5521"/>
    <w:rsid w:val="00EF5E58"/>
    <w:rsid w:val="00EF6AA8"/>
    <w:rsid w:val="00EF78B8"/>
    <w:rsid w:val="00F02344"/>
    <w:rsid w:val="00F06505"/>
    <w:rsid w:val="00F07542"/>
    <w:rsid w:val="00F10723"/>
    <w:rsid w:val="00F11336"/>
    <w:rsid w:val="00F11719"/>
    <w:rsid w:val="00F131AB"/>
    <w:rsid w:val="00F17144"/>
    <w:rsid w:val="00F17C77"/>
    <w:rsid w:val="00F20AFE"/>
    <w:rsid w:val="00F21B00"/>
    <w:rsid w:val="00F2322F"/>
    <w:rsid w:val="00F26054"/>
    <w:rsid w:val="00F2636E"/>
    <w:rsid w:val="00F26938"/>
    <w:rsid w:val="00F26BF1"/>
    <w:rsid w:val="00F30AC2"/>
    <w:rsid w:val="00F30E8F"/>
    <w:rsid w:val="00F32697"/>
    <w:rsid w:val="00F32AEC"/>
    <w:rsid w:val="00F33DD2"/>
    <w:rsid w:val="00F34528"/>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772DC"/>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0535"/>
    <w:rsid w:val="00FA1829"/>
    <w:rsid w:val="00FA18B4"/>
    <w:rsid w:val="00FA2596"/>
    <w:rsid w:val="00FA691A"/>
    <w:rsid w:val="00FA6E9B"/>
    <w:rsid w:val="00FA7049"/>
    <w:rsid w:val="00FA74B2"/>
    <w:rsid w:val="00FB1558"/>
    <w:rsid w:val="00FB1ECC"/>
    <w:rsid w:val="00FB5E33"/>
    <w:rsid w:val="00FB6373"/>
    <w:rsid w:val="00FB719E"/>
    <w:rsid w:val="00FB7B75"/>
    <w:rsid w:val="00FC1137"/>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 w:type="paragraph" w:customStyle="1" w:styleId="ProductList-Bullet">
    <w:name w:val="Product List - Bullet"/>
    <w:link w:val="ProductList-BulletChar"/>
    <w:uiPriority w:val="3"/>
    <w:qFormat/>
    <w:rsid w:val="0067144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7144E"/>
    <w:rPr>
      <w:sz w:val="18"/>
      <w:szCs w:val="20"/>
    </w:rPr>
  </w:style>
  <w:style w:type="paragraph" w:customStyle="1" w:styleId="ProductList-TableBody">
    <w:name w:val="Product List - Table Body"/>
    <w:basedOn w:val="Normal"/>
    <w:qFormat/>
    <w:rsid w:val="00EF149B"/>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F149B"/>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F772DC"/>
  </w:style>
  <w:style w:type="character" w:customStyle="1" w:styleId="eop">
    <w:name w:val="eop"/>
    <w:basedOn w:val="DefaultParagraphFont"/>
    <w:rsid w:val="00F772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613311">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31507396">
      <w:bodyDiv w:val="1"/>
      <w:marLeft w:val="0"/>
      <w:marRight w:val="0"/>
      <w:marTop w:val="0"/>
      <w:marBottom w:val="0"/>
      <w:divBdr>
        <w:top w:val="none" w:sz="0" w:space="0" w:color="auto"/>
        <w:left w:val="none" w:sz="0" w:space="0" w:color="auto"/>
        <w:bottom w:val="none" w:sz="0" w:space="0" w:color="auto"/>
        <w:right w:val="none" w:sz="0" w:space="0" w:color="auto"/>
      </w:divBdr>
    </w:div>
    <w:div w:id="15450999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www.office.com/sca" TargetMode="External"/><Relationship Id="rId68" Type="http://schemas.openxmlformats.org/officeDocument/2006/relationships/footer" Target="footer16.xml"/><Relationship Id="rId84" Type="http://schemas.openxmlformats.org/officeDocument/2006/relationships/footer" Target="footer22.xml"/><Relationship Id="rId89" Type="http://schemas.openxmlformats.org/officeDocument/2006/relationships/hyperlink" Target="http://go.microsoft.com/?linkid=9839207" TargetMode="External"/><Relationship Id="rId112" Type="http://schemas.openxmlformats.org/officeDocument/2006/relationships/theme" Target="theme/theme1.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hyperlink" Target="http://azure.microsoft.com/en-us/regions/%23service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s://legal.linkedin.com/dpa" TargetMode="External"/><Relationship Id="rId58" Type="http://schemas.openxmlformats.org/officeDocument/2006/relationships/footer" Target="footer14.xml"/><Relationship Id="rId74" Type="http://schemas.openxmlformats.org/officeDocument/2006/relationships/hyperlink" Target="https://aka.ms/bingmapsplatformapistou" TargetMode="External"/><Relationship Id="rId79" Type="http://schemas.openxmlformats.org/officeDocument/2006/relationships/footer" Target="footer20.xm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_privacy"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aka.ms/r1j7jq"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80" Type="http://schemas.openxmlformats.org/officeDocument/2006/relationships/footer" Target="footer21.xm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hyperlink" Target="https://go.microsoft.com/fwlink/?LinkId=521839" TargetMode="External"/><Relationship Id="rId108" Type="http://schemas.openxmlformats.org/officeDocument/2006/relationships/hyperlink" Target="http://www.mpegla.com" TargetMode="External"/><Relationship Id="rId54" Type="http://schemas.openxmlformats.org/officeDocument/2006/relationships/hyperlink" Target="https://go.microsoft.com/fwlink/?LinkId=866544&amp;clcid=0x409" TargetMode="Externa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7.xml"/><Relationship Id="rId96" Type="http://schemas.openxmlformats.org/officeDocument/2006/relationships/hyperlink" Target="https://aka.ms/github_dp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footer" Target="footer10.xml"/><Relationship Id="rId57" Type="http://schemas.openxmlformats.org/officeDocument/2006/relationships/hyperlink" Target="http://go.microsoft.com/fwlink/?LinkId=690247" TargetMode="External"/><Relationship Id="rId106" Type="http://schemas.openxmlformats.org/officeDocument/2006/relationships/hyperlink" Target="http://go.microsoft.com/fwlink/?LinkID=24868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file:///C:\Users\becky\AppData\Local\Temp\Temp1_NOR.zip\Buildback%20for%20OST%20%2034%20lang%20%202-12-20.docx" TargetMode="External"/><Relationship Id="rId65" Type="http://schemas.openxmlformats.org/officeDocument/2006/relationships/hyperlink" Target="http://go.microsoft.com/?linkid=9839207" TargetMode="External"/><Relationship Id="rId73" Type="http://schemas.openxmlformats.org/officeDocument/2006/relationships/hyperlink" Target="http://aka.ms/BAA" TargetMode="External"/><Relationship Id="rId78" Type="http://schemas.openxmlformats.org/officeDocument/2006/relationships/footer" Target="footer19.xml"/><Relationship Id="rId81" Type="http://schemas.openxmlformats.org/officeDocument/2006/relationships/hyperlink" Target="https://aka.ms/bingmapsplatformapistou" TargetMode="External"/><Relationship Id="rId86" Type="http://schemas.openxmlformats.org/officeDocument/2006/relationships/footer" Target="footer24.xml"/><Relationship Id="rId94" Type="http://schemas.openxmlformats.org/officeDocument/2006/relationships/hyperlink" Target="https://aka.ms/github_terms" TargetMode="External"/><Relationship Id="rId99" Type="http://schemas.openxmlformats.org/officeDocument/2006/relationships/footer" Target="footer30.xm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109" Type="http://schemas.openxmlformats.org/officeDocument/2006/relationships/footer" Target="footer33.xml"/><Relationship Id="rId34" Type="http://schemas.openxmlformats.org/officeDocument/2006/relationships/hyperlink" Target="http://azure.microsoft.com/services/" TargetMode="External"/><Relationship Id="rId50" Type="http://schemas.openxmlformats.org/officeDocument/2006/relationships/footer" Target="footer11.xml"/><Relationship Id="rId55" Type="http://schemas.openxmlformats.org/officeDocument/2006/relationships/footer" Target="footer12.xml"/><Relationship Id="rId76" Type="http://schemas.openxmlformats.org/officeDocument/2006/relationships/hyperlink" Target="https://go.microsoft.com/fwlink/?LinkId=521839" TargetMode="External"/><Relationship Id="rId97" Type="http://schemas.openxmlformats.org/officeDocument/2006/relationships/hyperlink" Target="https://aka.ms/githubsupport" TargetMode="External"/><Relationship Id="rId104"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8.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110" Type="http://schemas.openxmlformats.org/officeDocument/2006/relationships/footer" Target="footer34.xml"/><Relationship Id="rId61" Type="http://schemas.openxmlformats.org/officeDocument/2006/relationships/hyperlink" Target="http://go.microsoft.com/?linkid=9839206" TargetMode="External"/><Relationship Id="rId82" Type="http://schemas.openxmlformats.org/officeDocument/2006/relationships/hyperlink" Target="https://aka.ms/bingmapsplatformsdk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footer" Target="footer13.xml"/><Relationship Id="rId77" Type="http://schemas.openxmlformats.org/officeDocument/2006/relationships/footer" Target="footer18.xml"/><Relationship Id="rId100" Type="http://schemas.openxmlformats.org/officeDocument/2006/relationships/footer" Target="footer31.xml"/><Relationship Id="rId105"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footer" Target="footer17.xml"/><Relationship Id="rId93" Type="http://schemas.openxmlformats.org/officeDocument/2006/relationships/footer" Target="footer29.xml"/><Relationship Id="rId98" Type="http://schemas.openxmlformats.org/officeDocument/2006/relationships/hyperlink" Target="https://haadminstoragedev.blob.core.windows.net/docs/HBS%20Forh%e5ndsvisning%20av%20ansvarsfraskrivelse%20og%20bekreftelse%20(181113).pdf"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go.microsoft.com/fwlink/?LinkId=521839" TargetMode="External"/><Relationship Id="rId67" Type="http://schemas.openxmlformats.org/officeDocument/2006/relationships/footer" Target="footer15.xm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7BBFB7-8EC7-4218-942E-5067F5DC9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22075</Words>
  <Characters>125828</Characters>
  <Application>Microsoft Office Word</Application>
  <DocSecurity>8</DocSecurity>
  <Lines>1048</Lines>
  <Paragraphs>295</Paragraphs>
  <ScaleCrop>false</ScaleCrop>
  <LinksUpToDate>false</LinksUpToDate>
  <CharactersWithSpaces>147608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2020-09-30T16:44:00Z</dcterms:created>
  <dcterms:modified xsi:type="dcterms:W3CDTF">2020-09-30T16:44:00Z</dcterms:modified>
</cp:coreProperties>
</file>