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131D6AF8" w14:textId="0F881DC2" w:rsidR="00945C26" w:rsidRPr="00E90A70" w:rsidRDefault="00945C26" w:rsidP="00945C2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bookmarkStart w:id="1" w:name="_top"/>
      <w:bookmarkEnd w:id="1"/>
      <w:r w:rsidR="00074647">
        <w:rPr>
          <w:rFonts w:asciiTheme="majorHAnsi" w:hAnsiTheme="majorHAnsi"/>
          <w:color w:val="FFFFFF" w:themeColor="background1"/>
          <w:sz w:val="72"/>
          <w:szCs w:val="72"/>
        </w:rPr>
        <w:t>D</w:t>
      </w:r>
      <w:r w:rsidR="00074647" w:rsidRPr="00074647">
        <w:rPr>
          <w:rFonts w:asciiTheme="majorHAnsi" w:hAnsiTheme="majorHAnsi"/>
          <w:color w:val="FFFFFF" w:themeColor="background1"/>
          <w:sz w:val="72"/>
          <w:szCs w:val="72"/>
        </w:rPr>
        <w:t>ecembrie</w:t>
      </w:r>
      <w:r w:rsidR="00E3200E">
        <w:rPr>
          <w:rFonts w:asciiTheme="majorHAnsi" w:hAnsiTheme="majorHAnsi"/>
          <w:color w:val="FFFFFF" w:themeColor="background1"/>
          <w:sz w:val="72"/>
          <w:szCs w:val="72"/>
        </w:rPr>
        <w:t xml:space="preserve"> 2020</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Cuprins</w:t>
      </w:r>
    </w:p>
    <w:bookmarkEnd w:id="2"/>
    <w:p w14:paraId="1616A2CC" w14:textId="3974FDD1" w:rsidR="006B0247" w:rsidRDefault="00A430D3">
      <w:pPr>
        <w:pStyle w:val="TOC1"/>
        <w:tabs>
          <w:tab w:val="right" w:leader="dot" w:pos="5030"/>
        </w:tabs>
        <w:rPr>
          <w:rFonts w:eastAsiaTheme="minorEastAsia"/>
          <w:b w:val="0"/>
          <w:caps w:val="0"/>
          <w:noProof/>
          <w:sz w:val="22"/>
          <w:lang w:val="en-US" w:eastAsia="en-US" w:bidi="ar-SA"/>
        </w:rPr>
      </w:pPr>
      <w:r w:rsidRPr="00EB7902">
        <w:rPr>
          <w:rFonts w:cstheme="minorHAnsi"/>
        </w:rPr>
        <w:fldChar w:fldCharType="begin"/>
      </w:r>
      <w:r w:rsidRPr="00EB7902">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B7902">
        <w:rPr>
          <w:rFonts w:cstheme="minorHAnsi"/>
        </w:rPr>
        <w:fldChar w:fldCharType="separate"/>
      </w:r>
      <w:hyperlink w:anchor="_Toc57036653" w:history="1">
        <w:r w:rsidR="006B0247" w:rsidRPr="00826F0B">
          <w:rPr>
            <w:rStyle w:val="Hyperlink"/>
            <w:noProof/>
          </w:rPr>
          <w:t>Introducere</w:t>
        </w:r>
        <w:r w:rsidR="006B0247">
          <w:rPr>
            <w:noProof/>
            <w:webHidden/>
          </w:rPr>
          <w:tab/>
        </w:r>
        <w:r w:rsidR="006B0247">
          <w:rPr>
            <w:noProof/>
            <w:webHidden/>
          </w:rPr>
          <w:fldChar w:fldCharType="begin"/>
        </w:r>
        <w:r w:rsidR="006B0247">
          <w:rPr>
            <w:noProof/>
            <w:webHidden/>
          </w:rPr>
          <w:instrText xml:space="preserve"> PAGEREF _Toc57036653 \h </w:instrText>
        </w:r>
        <w:r w:rsidR="006B0247">
          <w:rPr>
            <w:noProof/>
            <w:webHidden/>
          </w:rPr>
        </w:r>
        <w:r w:rsidR="006B0247">
          <w:rPr>
            <w:noProof/>
            <w:webHidden/>
          </w:rPr>
          <w:fldChar w:fldCharType="separate"/>
        </w:r>
        <w:r w:rsidR="006B0247">
          <w:rPr>
            <w:noProof/>
            <w:webHidden/>
          </w:rPr>
          <w:t>3</w:t>
        </w:r>
        <w:r w:rsidR="006B0247">
          <w:rPr>
            <w:noProof/>
            <w:webHidden/>
          </w:rPr>
          <w:fldChar w:fldCharType="end"/>
        </w:r>
      </w:hyperlink>
    </w:p>
    <w:p w14:paraId="7D701AC9" w14:textId="15A0D9AB" w:rsidR="006B0247" w:rsidRDefault="00D10274">
      <w:pPr>
        <w:pStyle w:val="TOC5"/>
        <w:tabs>
          <w:tab w:val="right" w:leader="dot" w:pos="5030"/>
        </w:tabs>
        <w:rPr>
          <w:rFonts w:eastAsiaTheme="minorEastAsia"/>
          <w:noProof/>
          <w:sz w:val="22"/>
          <w:lang w:val="en-US" w:eastAsia="en-US" w:bidi="ar-SA"/>
        </w:rPr>
      </w:pPr>
      <w:hyperlink w:anchor="_Toc57036654" w:history="1">
        <w:r w:rsidR="006B0247" w:rsidRPr="00826F0B">
          <w:rPr>
            <w:rStyle w:val="Hyperlink"/>
            <w:noProof/>
          </w:rPr>
          <w:t>Contractele privind nivelul serviciului</w:t>
        </w:r>
        <w:r w:rsidR="006B0247">
          <w:rPr>
            <w:noProof/>
            <w:webHidden/>
          </w:rPr>
          <w:tab/>
        </w:r>
        <w:r w:rsidR="006B0247">
          <w:rPr>
            <w:noProof/>
            <w:webHidden/>
          </w:rPr>
          <w:fldChar w:fldCharType="begin"/>
        </w:r>
        <w:r w:rsidR="006B0247">
          <w:rPr>
            <w:noProof/>
            <w:webHidden/>
          </w:rPr>
          <w:instrText xml:space="preserve"> PAGEREF _Toc57036654 \h </w:instrText>
        </w:r>
        <w:r w:rsidR="006B0247">
          <w:rPr>
            <w:noProof/>
            <w:webHidden/>
          </w:rPr>
        </w:r>
        <w:r w:rsidR="006B0247">
          <w:rPr>
            <w:noProof/>
            <w:webHidden/>
          </w:rPr>
          <w:fldChar w:fldCharType="separate"/>
        </w:r>
        <w:r w:rsidR="006B0247">
          <w:rPr>
            <w:noProof/>
            <w:webHidden/>
          </w:rPr>
          <w:t>3</w:t>
        </w:r>
        <w:r w:rsidR="006B0247">
          <w:rPr>
            <w:noProof/>
            <w:webHidden/>
          </w:rPr>
          <w:fldChar w:fldCharType="end"/>
        </w:r>
      </w:hyperlink>
    </w:p>
    <w:p w14:paraId="50C09771" w14:textId="79193C2E" w:rsidR="006B0247" w:rsidRDefault="00D10274">
      <w:pPr>
        <w:pStyle w:val="TOC5"/>
        <w:tabs>
          <w:tab w:val="right" w:leader="dot" w:pos="5030"/>
        </w:tabs>
        <w:rPr>
          <w:rFonts w:eastAsiaTheme="minorEastAsia"/>
          <w:noProof/>
          <w:sz w:val="22"/>
          <w:lang w:val="en-US" w:eastAsia="en-US" w:bidi="ar-SA"/>
        </w:rPr>
      </w:pPr>
      <w:hyperlink w:anchor="_Toc57036655" w:history="1">
        <w:r w:rsidR="006B0247" w:rsidRPr="00826F0B">
          <w:rPr>
            <w:rStyle w:val="Hyperlink"/>
            <w:noProof/>
          </w:rPr>
          <w:t>Termenii şi Actualizările referitoare la Serviciile online</w:t>
        </w:r>
        <w:r w:rsidR="006B0247">
          <w:rPr>
            <w:noProof/>
            <w:webHidden/>
          </w:rPr>
          <w:tab/>
        </w:r>
        <w:r w:rsidR="006B0247">
          <w:rPr>
            <w:noProof/>
            <w:webHidden/>
          </w:rPr>
          <w:fldChar w:fldCharType="begin"/>
        </w:r>
        <w:r w:rsidR="006B0247">
          <w:rPr>
            <w:noProof/>
            <w:webHidden/>
          </w:rPr>
          <w:instrText xml:space="preserve"> PAGEREF _Toc57036655 \h </w:instrText>
        </w:r>
        <w:r w:rsidR="006B0247">
          <w:rPr>
            <w:noProof/>
            <w:webHidden/>
          </w:rPr>
        </w:r>
        <w:r w:rsidR="006B0247">
          <w:rPr>
            <w:noProof/>
            <w:webHidden/>
          </w:rPr>
          <w:fldChar w:fldCharType="separate"/>
        </w:r>
        <w:r w:rsidR="006B0247">
          <w:rPr>
            <w:noProof/>
            <w:webHidden/>
          </w:rPr>
          <w:t>3</w:t>
        </w:r>
        <w:r w:rsidR="006B0247">
          <w:rPr>
            <w:noProof/>
            <w:webHidden/>
          </w:rPr>
          <w:fldChar w:fldCharType="end"/>
        </w:r>
      </w:hyperlink>
    </w:p>
    <w:p w14:paraId="077E9ECC" w14:textId="784C16C8" w:rsidR="006B0247" w:rsidRDefault="00D10274">
      <w:pPr>
        <w:pStyle w:val="TOC5"/>
        <w:tabs>
          <w:tab w:val="right" w:leader="dot" w:pos="5030"/>
        </w:tabs>
        <w:rPr>
          <w:rFonts w:eastAsiaTheme="minorEastAsia"/>
          <w:noProof/>
          <w:sz w:val="22"/>
          <w:lang w:val="en-US" w:eastAsia="en-US" w:bidi="ar-SA"/>
        </w:rPr>
      </w:pPr>
      <w:hyperlink w:anchor="_Toc57036656" w:history="1">
        <w:r w:rsidR="006B0247" w:rsidRPr="00826F0B">
          <w:rPr>
            <w:rStyle w:val="Hyperlink"/>
            <w:noProof/>
          </w:rPr>
          <w:t>Notificări electronice</w:t>
        </w:r>
        <w:r w:rsidR="006B0247">
          <w:rPr>
            <w:noProof/>
            <w:webHidden/>
          </w:rPr>
          <w:tab/>
        </w:r>
        <w:r w:rsidR="006B0247">
          <w:rPr>
            <w:noProof/>
            <w:webHidden/>
          </w:rPr>
          <w:fldChar w:fldCharType="begin"/>
        </w:r>
        <w:r w:rsidR="006B0247">
          <w:rPr>
            <w:noProof/>
            <w:webHidden/>
          </w:rPr>
          <w:instrText xml:space="preserve"> PAGEREF _Toc57036656 \h </w:instrText>
        </w:r>
        <w:r w:rsidR="006B0247">
          <w:rPr>
            <w:noProof/>
            <w:webHidden/>
          </w:rPr>
        </w:r>
        <w:r w:rsidR="006B0247">
          <w:rPr>
            <w:noProof/>
            <w:webHidden/>
          </w:rPr>
          <w:fldChar w:fldCharType="separate"/>
        </w:r>
        <w:r w:rsidR="006B0247">
          <w:rPr>
            <w:noProof/>
            <w:webHidden/>
          </w:rPr>
          <w:t>3</w:t>
        </w:r>
        <w:r w:rsidR="006B0247">
          <w:rPr>
            <w:noProof/>
            <w:webHidden/>
          </w:rPr>
          <w:fldChar w:fldCharType="end"/>
        </w:r>
      </w:hyperlink>
    </w:p>
    <w:p w14:paraId="1F9EBC4C" w14:textId="33017E69" w:rsidR="006B0247" w:rsidRDefault="00D10274">
      <w:pPr>
        <w:pStyle w:val="TOC5"/>
        <w:tabs>
          <w:tab w:val="right" w:leader="dot" w:pos="5030"/>
        </w:tabs>
        <w:rPr>
          <w:rFonts w:eastAsiaTheme="minorEastAsia"/>
          <w:noProof/>
          <w:sz w:val="22"/>
          <w:lang w:val="en-US" w:eastAsia="en-US" w:bidi="ar-SA"/>
        </w:rPr>
      </w:pPr>
      <w:hyperlink w:anchor="_Toc57036657" w:history="1">
        <w:r w:rsidR="006B0247" w:rsidRPr="00826F0B">
          <w:rPr>
            <w:rStyle w:val="Hyperlink"/>
            <w:noProof/>
          </w:rPr>
          <w:t>Versiunile anterioare</w:t>
        </w:r>
        <w:r w:rsidR="006B0247">
          <w:rPr>
            <w:noProof/>
            <w:webHidden/>
          </w:rPr>
          <w:tab/>
        </w:r>
        <w:r w:rsidR="006B0247">
          <w:rPr>
            <w:noProof/>
            <w:webHidden/>
          </w:rPr>
          <w:fldChar w:fldCharType="begin"/>
        </w:r>
        <w:r w:rsidR="006B0247">
          <w:rPr>
            <w:noProof/>
            <w:webHidden/>
          </w:rPr>
          <w:instrText xml:space="preserve"> PAGEREF _Toc57036657 \h </w:instrText>
        </w:r>
        <w:r w:rsidR="006B0247">
          <w:rPr>
            <w:noProof/>
            <w:webHidden/>
          </w:rPr>
        </w:r>
        <w:r w:rsidR="006B0247">
          <w:rPr>
            <w:noProof/>
            <w:webHidden/>
          </w:rPr>
          <w:fldChar w:fldCharType="separate"/>
        </w:r>
        <w:r w:rsidR="006B0247">
          <w:rPr>
            <w:noProof/>
            <w:webHidden/>
          </w:rPr>
          <w:t>3</w:t>
        </w:r>
        <w:r w:rsidR="006B0247">
          <w:rPr>
            <w:noProof/>
            <w:webHidden/>
          </w:rPr>
          <w:fldChar w:fldCharType="end"/>
        </w:r>
      </w:hyperlink>
    </w:p>
    <w:p w14:paraId="27AA6E53" w14:textId="5B6471B2" w:rsidR="006B0247" w:rsidRDefault="00D10274">
      <w:pPr>
        <w:pStyle w:val="TOC3"/>
        <w:rPr>
          <w:rFonts w:eastAsiaTheme="minorEastAsia"/>
          <w:b w:val="0"/>
          <w:smallCaps w:val="0"/>
          <w:sz w:val="22"/>
          <w:lang w:val="en-US" w:eastAsia="en-US" w:bidi="ar-SA"/>
        </w:rPr>
      </w:pPr>
      <w:hyperlink w:anchor="_Toc57036658" w:history="1">
        <w:r w:rsidR="006B0247" w:rsidRPr="00826F0B">
          <w:rPr>
            <w:rStyle w:val="Hyperlink"/>
          </w:rPr>
          <w:t>Clarificări și rezumatul modificărilor</w:t>
        </w:r>
        <w:r w:rsidR="006B0247">
          <w:rPr>
            <w:webHidden/>
          </w:rPr>
          <w:tab/>
        </w:r>
        <w:r w:rsidR="006B0247">
          <w:rPr>
            <w:webHidden/>
          </w:rPr>
          <w:fldChar w:fldCharType="begin"/>
        </w:r>
        <w:r w:rsidR="006B0247">
          <w:rPr>
            <w:webHidden/>
          </w:rPr>
          <w:instrText xml:space="preserve"> PAGEREF _Toc57036658 \h </w:instrText>
        </w:r>
        <w:r w:rsidR="006B0247">
          <w:rPr>
            <w:webHidden/>
          </w:rPr>
        </w:r>
        <w:r w:rsidR="006B0247">
          <w:rPr>
            <w:webHidden/>
          </w:rPr>
          <w:fldChar w:fldCharType="separate"/>
        </w:r>
        <w:r w:rsidR="006B0247">
          <w:rPr>
            <w:webHidden/>
          </w:rPr>
          <w:t>3</w:t>
        </w:r>
        <w:r w:rsidR="006B0247">
          <w:rPr>
            <w:webHidden/>
          </w:rPr>
          <w:fldChar w:fldCharType="end"/>
        </w:r>
      </w:hyperlink>
    </w:p>
    <w:p w14:paraId="50574144" w14:textId="09552DD7" w:rsidR="006B0247" w:rsidRDefault="00D10274">
      <w:pPr>
        <w:pStyle w:val="TOC1"/>
        <w:tabs>
          <w:tab w:val="right" w:leader="dot" w:pos="5030"/>
        </w:tabs>
        <w:rPr>
          <w:rFonts w:eastAsiaTheme="minorEastAsia"/>
          <w:b w:val="0"/>
          <w:caps w:val="0"/>
          <w:noProof/>
          <w:sz w:val="22"/>
          <w:lang w:val="en-US" w:eastAsia="en-US" w:bidi="ar-SA"/>
        </w:rPr>
      </w:pPr>
      <w:hyperlink w:anchor="_Toc57036659" w:history="1">
        <w:r w:rsidR="006B0247" w:rsidRPr="00826F0B">
          <w:rPr>
            <w:rStyle w:val="Hyperlink"/>
            <w:noProof/>
          </w:rPr>
          <w:t>Definiţii</w:t>
        </w:r>
        <w:r w:rsidR="006B0247">
          <w:rPr>
            <w:noProof/>
            <w:webHidden/>
          </w:rPr>
          <w:tab/>
        </w:r>
        <w:r w:rsidR="006B0247">
          <w:rPr>
            <w:noProof/>
            <w:webHidden/>
          </w:rPr>
          <w:fldChar w:fldCharType="begin"/>
        </w:r>
        <w:r w:rsidR="006B0247">
          <w:rPr>
            <w:noProof/>
            <w:webHidden/>
          </w:rPr>
          <w:instrText xml:space="preserve"> PAGEREF _Toc57036659 \h </w:instrText>
        </w:r>
        <w:r w:rsidR="006B0247">
          <w:rPr>
            <w:noProof/>
            <w:webHidden/>
          </w:rPr>
        </w:r>
        <w:r w:rsidR="006B0247">
          <w:rPr>
            <w:noProof/>
            <w:webHidden/>
          </w:rPr>
          <w:fldChar w:fldCharType="separate"/>
        </w:r>
        <w:r w:rsidR="006B0247">
          <w:rPr>
            <w:noProof/>
            <w:webHidden/>
          </w:rPr>
          <w:t>4</w:t>
        </w:r>
        <w:r w:rsidR="006B0247">
          <w:rPr>
            <w:noProof/>
            <w:webHidden/>
          </w:rPr>
          <w:fldChar w:fldCharType="end"/>
        </w:r>
      </w:hyperlink>
    </w:p>
    <w:p w14:paraId="3E6FA2BF" w14:textId="3CF14896" w:rsidR="006B0247" w:rsidRDefault="00D10274">
      <w:pPr>
        <w:pStyle w:val="TOC1"/>
        <w:tabs>
          <w:tab w:val="right" w:leader="dot" w:pos="5030"/>
        </w:tabs>
        <w:rPr>
          <w:rFonts w:eastAsiaTheme="minorEastAsia"/>
          <w:b w:val="0"/>
          <w:caps w:val="0"/>
          <w:noProof/>
          <w:sz w:val="22"/>
          <w:lang w:val="en-US" w:eastAsia="en-US" w:bidi="ar-SA"/>
        </w:rPr>
      </w:pPr>
      <w:hyperlink w:anchor="_Toc57036660" w:history="1">
        <w:r w:rsidR="006B0247" w:rsidRPr="00826F0B">
          <w:rPr>
            <w:rStyle w:val="Hyperlink"/>
            <w:noProof/>
          </w:rPr>
          <w:t>Termeni generali</w:t>
        </w:r>
        <w:r w:rsidR="006B0247">
          <w:rPr>
            <w:noProof/>
            <w:webHidden/>
          </w:rPr>
          <w:tab/>
        </w:r>
        <w:r w:rsidR="006B0247">
          <w:rPr>
            <w:noProof/>
            <w:webHidden/>
          </w:rPr>
          <w:fldChar w:fldCharType="begin"/>
        </w:r>
        <w:r w:rsidR="006B0247">
          <w:rPr>
            <w:noProof/>
            <w:webHidden/>
          </w:rPr>
          <w:instrText xml:space="preserve"> PAGEREF _Toc57036660 \h </w:instrText>
        </w:r>
        <w:r w:rsidR="006B0247">
          <w:rPr>
            <w:noProof/>
            <w:webHidden/>
          </w:rPr>
        </w:r>
        <w:r w:rsidR="006B0247">
          <w:rPr>
            <w:noProof/>
            <w:webHidden/>
          </w:rPr>
          <w:fldChar w:fldCharType="separate"/>
        </w:r>
        <w:r w:rsidR="006B0247">
          <w:rPr>
            <w:noProof/>
            <w:webHidden/>
          </w:rPr>
          <w:t>6</w:t>
        </w:r>
        <w:r w:rsidR="006B0247">
          <w:rPr>
            <w:noProof/>
            <w:webHidden/>
          </w:rPr>
          <w:fldChar w:fldCharType="end"/>
        </w:r>
      </w:hyperlink>
    </w:p>
    <w:p w14:paraId="5BC35972" w14:textId="513A32F6" w:rsidR="006B0247" w:rsidRDefault="00D10274">
      <w:pPr>
        <w:pStyle w:val="TOC5"/>
        <w:tabs>
          <w:tab w:val="right" w:leader="dot" w:pos="5030"/>
        </w:tabs>
        <w:rPr>
          <w:rFonts w:eastAsiaTheme="minorEastAsia"/>
          <w:noProof/>
          <w:sz w:val="22"/>
          <w:lang w:val="en-US" w:eastAsia="en-US" w:bidi="ar-SA"/>
        </w:rPr>
      </w:pPr>
      <w:hyperlink w:anchor="_Toc57036661" w:history="1">
        <w:r w:rsidR="006B0247" w:rsidRPr="00826F0B">
          <w:rPr>
            <w:rStyle w:val="Hyperlink"/>
            <w:noProof/>
          </w:rPr>
          <w:t>Licenţierea Serviciilor online</w:t>
        </w:r>
        <w:r w:rsidR="006B0247">
          <w:rPr>
            <w:noProof/>
            <w:webHidden/>
          </w:rPr>
          <w:tab/>
        </w:r>
        <w:r w:rsidR="006B0247">
          <w:rPr>
            <w:noProof/>
            <w:webHidden/>
          </w:rPr>
          <w:fldChar w:fldCharType="begin"/>
        </w:r>
        <w:r w:rsidR="006B0247">
          <w:rPr>
            <w:noProof/>
            <w:webHidden/>
          </w:rPr>
          <w:instrText xml:space="preserve"> PAGEREF _Toc57036661 \h </w:instrText>
        </w:r>
        <w:r w:rsidR="006B0247">
          <w:rPr>
            <w:noProof/>
            <w:webHidden/>
          </w:rPr>
        </w:r>
        <w:r w:rsidR="006B0247">
          <w:rPr>
            <w:noProof/>
            <w:webHidden/>
          </w:rPr>
          <w:fldChar w:fldCharType="separate"/>
        </w:r>
        <w:r w:rsidR="006B0247">
          <w:rPr>
            <w:noProof/>
            <w:webHidden/>
          </w:rPr>
          <w:t>6</w:t>
        </w:r>
        <w:r w:rsidR="006B0247">
          <w:rPr>
            <w:noProof/>
            <w:webHidden/>
          </w:rPr>
          <w:fldChar w:fldCharType="end"/>
        </w:r>
      </w:hyperlink>
    </w:p>
    <w:p w14:paraId="704B3F01" w14:textId="0B6465CA" w:rsidR="006B0247" w:rsidRDefault="00D10274">
      <w:pPr>
        <w:pStyle w:val="TOC5"/>
        <w:tabs>
          <w:tab w:val="right" w:leader="dot" w:pos="5030"/>
        </w:tabs>
        <w:rPr>
          <w:rFonts w:eastAsiaTheme="minorEastAsia"/>
          <w:noProof/>
          <w:sz w:val="22"/>
          <w:lang w:val="en-US" w:eastAsia="en-US" w:bidi="ar-SA"/>
        </w:rPr>
      </w:pPr>
      <w:hyperlink w:anchor="_Toc57036662" w:history="1">
        <w:r w:rsidR="006B0247" w:rsidRPr="00826F0B">
          <w:rPr>
            <w:rStyle w:val="Hyperlink"/>
            <w:noProof/>
          </w:rPr>
          <w:t>Utilizarea Serviciilor online</w:t>
        </w:r>
        <w:r w:rsidR="006B0247">
          <w:rPr>
            <w:noProof/>
            <w:webHidden/>
          </w:rPr>
          <w:tab/>
        </w:r>
        <w:r w:rsidR="006B0247">
          <w:rPr>
            <w:noProof/>
            <w:webHidden/>
          </w:rPr>
          <w:fldChar w:fldCharType="begin"/>
        </w:r>
        <w:r w:rsidR="006B0247">
          <w:rPr>
            <w:noProof/>
            <w:webHidden/>
          </w:rPr>
          <w:instrText xml:space="preserve"> PAGEREF _Toc57036662 \h </w:instrText>
        </w:r>
        <w:r w:rsidR="006B0247">
          <w:rPr>
            <w:noProof/>
            <w:webHidden/>
          </w:rPr>
        </w:r>
        <w:r w:rsidR="006B0247">
          <w:rPr>
            <w:noProof/>
            <w:webHidden/>
          </w:rPr>
          <w:fldChar w:fldCharType="separate"/>
        </w:r>
        <w:r w:rsidR="006B0247">
          <w:rPr>
            <w:noProof/>
            <w:webHidden/>
          </w:rPr>
          <w:t>6</w:t>
        </w:r>
        <w:r w:rsidR="006B0247">
          <w:rPr>
            <w:noProof/>
            <w:webHidden/>
          </w:rPr>
          <w:fldChar w:fldCharType="end"/>
        </w:r>
      </w:hyperlink>
    </w:p>
    <w:p w14:paraId="11BD0C57" w14:textId="71517FCC" w:rsidR="006B0247" w:rsidRDefault="00D10274">
      <w:pPr>
        <w:pStyle w:val="TOC5"/>
        <w:tabs>
          <w:tab w:val="right" w:leader="dot" w:pos="5030"/>
        </w:tabs>
        <w:rPr>
          <w:rFonts w:eastAsiaTheme="minorEastAsia"/>
          <w:noProof/>
          <w:sz w:val="22"/>
          <w:lang w:val="en-US" w:eastAsia="en-US" w:bidi="ar-SA"/>
        </w:rPr>
      </w:pPr>
      <w:hyperlink w:anchor="_Toc57036663" w:history="1">
        <w:r w:rsidR="006B0247" w:rsidRPr="00826F0B">
          <w:rPr>
            <w:rStyle w:val="Hyperlink"/>
            <w:noProof/>
          </w:rPr>
          <w:t>Securitatea și protecţia datelor cu caracter personal</w:t>
        </w:r>
        <w:r w:rsidR="006B0247">
          <w:rPr>
            <w:noProof/>
            <w:webHidden/>
          </w:rPr>
          <w:tab/>
        </w:r>
        <w:r w:rsidR="006B0247">
          <w:rPr>
            <w:noProof/>
            <w:webHidden/>
          </w:rPr>
          <w:fldChar w:fldCharType="begin"/>
        </w:r>
        <w:r w:rsidR="006B0247">
          <w:rPr>
            <w:noProof/>
            <w:webHidden/>
          </w:rPr>
          <w:instrText xml:space="preserve"> PAGEREF _Toc57036663 \h </w:instrText>
        </w:r>
        <w:r w:rsidR="006B0247">
          <w:rPr>
            <w:noProof/>
            <w:webHidden/>
          </w:rPr>
        </w:r>
        <w:r w:rsidR="006B0247">
          <w:rPr>
            <w:noProof/>
            <w:webHidden/>
          </w:rPr>
          <w:fldChar w:fldCharType="separate"/>
        </w:r>
        <w:r w:rsidR="006B0247">
          <w:rPr>
            <w:noProof/>
            <w:webHidden/>
          </w:rPr>
          <w:t>7</w:t>
        </w:r>
        <w:r w:rsidR="006B0247">
          <w:rPr>
            <w:noProof/>
            <w:webHidden/>
          </w:rPr>
          <w:fldChar w:fldCharType="end"/>
        </w:r>
      </w:hyperlink>
    </w:p>
    <w:p w14:paraId="1C8F2C91" w14:textId="5E8B8913" w:rsidR="006B0247" w:rsidRDefault="00D10274">
      <w:pPr>
        <w:pStyle w:val="TOC5"/>
        <w:tabs>
          <w:tab w:val="right" w:leader="dot" w:pos="5030"/>
        </w:tabs>
        <w:rPr>
          <w:rFonts w:eastAsiaTheme="minorEastAsia"/>
          <w:noProof/>
          <w:sz w:val="22"/>
          <w:lang w:val="en-US" w:eastAsia="en-US" w:bidi="ar-SA"/>
        </w:rPr>
      </w:pPr>
      <w:hyperlink w:anchor="_Toc57036664" w:history="1">
        <w:r w:rsidR="006B0247" w:rsidRPr="00826F0B">
          <w:rPr>
            <w:rStyle w:val="Hyperlink"/>
            <w:noProof/>
          </w:rPr>
          <w:t>Utilizarea produselor software cu serviciul online</w:t>
        </w:r>
        <w:r w:rsidR="006B0247">
          <w:rPr>
            <w:noProof/>
            <w:webHidden/>
          </w:rPr>
          <w:tab/>
        </w:r>
        <w:r w:rsidR="006B0247">
          <w:rPr>
            <w:noProof/>
            <w:webHidden/>
          </w:rPr>
          <w:fldChar w:fldCharType="begin"/>
        </w:r>
        <w:r w:rsidR="006B0247">
          <w:rPr>
            <w:noProof/>
            <w:webHidden/>
          </w:rPr>
          <w:instrText xml:space="preserve"> PAGEREF _Toc57036664 \h </w:instrText>
        </w:r>
        <w:r w:rsidR="006B0247">
          <w:rPr>
            <w:noProof/>
            <w:webHidden/>
          </w:rPr>
        </w:r>
        <w:r w:rsidR="006B0247">
          <w:rPr>
            <w:noProof/>
            <w:webHidden/>
          </w:rPr>
          <w:fldChar w:fldCharType="separate"/>
        </w:r>
        <w:r w:rsidR="006B0247">
          <w:rPr>
            <w:noProof/>
            <w:webHidden/>
          </w:rPr>
          <w:t>7</w:t>
        </w:r>
        <w:r w:rsidR="006B0247">
          <w:rPr>
            <w:noProof/>
            <w:webHidden/>
          </w:rPr>
          <w:fldChar w:fldCharType="end"/>
        </w:r>
      </w:hyperlink>
    </w:p>
    <w:p w14:paraId="3BAD6AAD" w14:textId="03C4729E" w:rsidR="006B0247" w:rsidRDefault="00D10274">
      <w:pPr>
        <w:pStyle w:val="TOC5"/>
        <w:tabs>
          <w:tab w:val="right" w:leader="dot" w:pos="5030"/>
        </w:tabs>
        <w:rPr>
          <w:rFonts w:eastAsiaTheme="minorEastAsia"/>
          <w:noProof/>
          <w:sz w:val="22"/>
          <w:lang w:val="en-US" w:eastAsia="en-US" w:bidi="ar-SA"/>
        </w:rPr>
      </w:pPr>
      <w:hyperlink w:anchor="_Toc57036665" w:history="1">
        <w:r w:rsidR="006B0247" w:rsidRPr="00826F0B">
          <w:rPr>
            <w:rStyle w:val="Hyperlink"/>
            <w:noProof/>
          </w:rPr>
          <w:t>Limitări tehnice</w:t>
        </w:r>
        <w:r w:rsidR="006B0247">
          <w:rPr>
            <w:noProof/>
            <w:webHidden/>
          </w:rPr>
          <w:tab/>
        </w:r>
        <w:r w:rsidR="006B0247">
          <w:rPr>
            <w:noProof/>
            <w:webHidden/>
          </w:rPr>
          <w:fldChar w:fldCharType="begin"/>
        </w:r>
        <w:r w:rsidR="006B0247">
          <w:rPr>
            <w:noProof/>
            <w:webHidden/>
          </w:rPr>
          <w:instrText xml:space="preserve"> PAGEREF _Toc57036665 \h </w:instrText>
        </w:r>
        <w:r w:rsidR="006B0247">
          <w:rPr>
            <w:noProof/>
            <w:webHidden/>
          </w:rPr>
        </w:r>
        <w:r w:rsidR="006B0247">
          <w:rPr>
            <w:noProof/>
            <w:webHidden/>
          </w:rPr>
          <w:fldChar w:fldCharType="separate"/>
        </w:r>
        <w:r w:rsidR="006B0247">
          <w:rPr>
            <w:noProof/>
            <w:webHidden/>
          </w:rPr>
          <w:t>7</w:t>
        </w:r>
        <w:r w:rsidR="006B0247">
          <w:rPr>
            <w:noProof/>
            <w:webHidden/>
          </w:rPr>
          <w:fldChar w:fldCharType="end"/>
        </w:r>
      </w:hyperlink>
    </w:p>
    <w:p w14:paraId="06E24AF0" w14:textId="2602FEA2" w:rsidR="006B0247" w:rsidRDefault="00D10274">
      <w:pPr>
        <w:pStyle w:val="TOC5"/>
        <w:tabs>
          <w:tab w:val="right" w:leader="dot" w:pos="5030"/>
        </w:tabs>
        <w:rPr>
          <w:rFonts w:eastAsiaTheme="minorEastAsia"/>
          <w:noProof/>
          <w:sz w:val="22"/>
          <w:lang w:val="en-US" w:eastAsia="en-US" w:bidi="ar-SA"/>
        </w:rPr>
      </w:pPr>
      <w:hyperlink w:anchor="_Toc57036666" w:history="1">
        <w:r w:rsidR="006B0247" w:rsidRPr="00826F0B">
          <w:rPr>
            <w:rStyle w:val="Hyperlink"/>
            <w:noProof/>
          </w:rPr>
          <w:t>Serviciile de import/export</w:t>
        </w:r>
        <w:r w:rsidR="006B0247">
          <w:rPr>
            <w:noProof/>
            <w:webHidden/>
          </w:rPr>
          <w:tab/>
        </w:r>
        <w:r w:rsidR="006B0247">
          <w:rPr>
            <w:noProof/>
            <w:webHidden/>
          </w:rPr>
          <w:fldChar w:fldCharType="begin"/>
        </w:r>
        <w:r w:rsidR="006B0247">
          <w:rPr>
            <w:noProof/>
            <w:webHidden/>
          </w:rPr>
          <w:instrText xml:space="preserve"> PAGEREF _Toc57036666 \h </w:instrText>
        </w:r>
        <w:r w:rsidR="006B0247">
          <w:rPr>
            <w:noProof/>
            <w:webHidden/>
          </w:rPr>
        </w:r>
        <w:r w:rsidR="006B0247">
          <w:rPr>
            <w:noProof/>
            <w:webHidden/>
          </w:rPr>
          <w:fldChar w:fldCharType="separate"/>
        </w:r>
        <w:r w:rsidR="006B0247">
          <w:rPr>
            <w:noProof/>
            <w:webHidden/>
          </w:rPr>
          <w:t>7</w:t>
        </w:r>
        <w:r w:rsidR="006B0247">
          <w:rPr>
            <w:noProof/>
            <w:webHidden/>
          </w:rPr>
          <w:fldChar w:fldCharType="end"/>
        </w:r>
      </w:hyperlink>
    </w:p>
    <w:p w14:paraId="326195BB" w14:textId="46B2D061" w:rsidR="006B0247" w:rsidRDefault="00D10274">
      <w:pPr>
        <w:pStyle w:val="TOC5"/>
        <w:tabs>
          <w:tab w:val="right" w:leader="dot" w:pos="5030"/>
        </w:tabs>
        <w:rPr>
          <w:rFonts w:eastAsiaTheme="minorEastAsia"/>
          <w:noProof/>
          <w:sz w:val="22"/>
          <w:lang w:val="en-US" w:eastAsia="en-US" w:bidi="ar-SA"/>
        </w:rPr>
      </w:pPr>
      <w:hyperlink w:anchor="_Toc57036667" w:history="1">
        <w:r w:rsidR="006B0247" w:rsidRPr="00826F0B">
          <w:rPr>
            <w:rStyle w:val="Hyperlink"/>
            <w:noProof/>
          </w:rPr>
          <w:t>Componente de font</w:t>
        </w:r>
        <w:r w:rsidR="006B0247">
          <w:rPr>
            <w:noProof/>
            <w:webHidden/>
          </w:rPr>
          <w:tab/>
        </w:r>
        <w:r w:rsidR="006B0247">
          <w:rPr>
            <w:noProof/>
            <w:webHidden/>
          </w:rPr>
          <w:fldChar w:fldCharType="begin"/>
        </w:r>
        <w:r w:rsidR="006B0247">
          <w:rPr>
            <w:noProof/>
            <w:webHidden/>
          </w:rPr>
          <w:instrText xml:space="preserve"> PAGEREF _Toc57036667 \h </w:instrText>
        </w:r>
        <w:r w:rsidR="006B0247">
          <w:rPr>
            <w:noProof/>
            <w:webHidden/>
          </w:rPr>
        </w:r>
        <w:r w:rsidR="006B0247">
          <w:rPr>
            <w:noProof/>
            <w:webHidden/>
          </w:rPr>
          <w:fldChar w:fldCharType="separate"/>
        </w:r>
        <w:r w:rsidR="006B0247">
          <w:rPr>
            <w:noProof/>
            <w:webHidden/>
          </w:rPr>
          <w:t>7</w:t>
        </w:r>
        <w:r w:rsidR="006B0247">
          <w:rPr>
            <w:noProof/>
            <w:webHidden/>
          </w:rPr>
          <w:fldChar w:fldCharType="end"/>
        </w:r>
      </w:hyperlink>
    </w:p>
    <w:p w14:paraId="64B9F7C8" w14:textId="06711B0E" w:rsidR="006B0247" w:rsidRDefault="00D10274">
      <w:pPr>
        <w:pStyle w:val="TOC5"/>
        <w:tabs>
          <w:tab w:val="right" w:leader="dot" w:pos="5030"/>
        </w:tabs>
        <w:rPr>
          <w:rFonts w:eastAsiaTheme="minorEastAsia"/>
          <w:noProof/>
          <w:sz w:val="22"/>
          <w:lang w:val="en-US" w:eastAsia="en-US" w:bidi="ar-SA"/>
        </w:rPr>
      </w:pPr>
      <w:hyperlink w:anchor="_Toc57036668" w:history="1">
        <w:r w:rsidR="006B0247" w:rsidRPr="00826F0B">
          <w:rPr>
            <w:rStyle w:val="Hyperlink"/>
            <w:noProof/>
          </w:rPr>
          <w:t>Schimbările şi disponibilitatea Serviciilor online</w:t>
        </w:r>
        <w:r w:rsidR="006B0247">
          <w:rPr>
            <w:noProof/>
            <w:webHidden/>
          </w:rPr>
          <w:tab/>
        </w:r>
        <w:r w:rsidR="006B0247">
          <w:rPr>
            <w:noProof/>
            <w:webHidden/>
          </w:rPr>
          <w:fldChar w:fldCharType="begin"/>
        </w:r>
        <w:r w:rsidR="006B0247">
          <w:rPr>
            <w:noProof/>
            <w:webHidden/>
          </w:rPr>
          <w:instrText xml:space="preserve"> PAGEREF _Toc57036668 \h </w:instrText>
        </w:r>
        <w:r w:rsidR="006B0247">
          <w:rPr>
            <w:noProof/>
            <w:webHidden/>
          </w:rPr>
        </w:r>
        <w:r w:rsidR="006B0247">
          <w:rPr>
            <w:noProof/>
            <w:webHidden/>
          </w:rPr>
          <w:fldChar w:fldCharType="separate"/>
        </w:r>
        <w:r w:rsidR="006B0247">
          <w:rPr>
            <w:noProof/>
            <w:webHidden/>
          </w:rPr>
          <w:t>7</w:t>
        </w:r>
        <w:r w:rsidR="006B0247">
          <w:rPr>
            <w:noProof/>
            <w:webHidden/>
          </w:rPr>
          <w:fldChar w:fldCharType="end"/>
        </w:r>
      </w:hyperlink>
    </w:p>
    <w:p w14:paraId="4D638D1F" w14:textId="0216FEF2" w:rsidR="006B0247" w:rsidRDefault="00D10274">
      <w:pPr>
        <w:pStyle w:val="TOC5"/>
        <w:tabs>
          <w:tab w:val="right" w:leader="dot" w:pos="5030"/>
        </w:tabs>
        <w:rPr>
          <w:rFonts w:eastAsiaTheme="minorEastAsia"/>
          <w:noProof/>
          <w:sz w:val="22"/>
          <w:lang w:val="en-US" w:eastAsia="en-US" w:bidi="ar-SA"/>
        </w:rPr>
      </w:pPr>
      <w:hyperlink w:anchor="_Toc57036669" w:history="1">
        <w:r w:rsidR="006B0247" w:rsidRPr="00826F0B">
          <w:rPr>
            <w:rStyle w:val="Hyperlink"/>
            <w:noProof/>
          </w:rPr>
          <w:t>Dataverse</w:t>
        </w:r>
        <w:r w:rsidR="006B0247">
          <w:rPr>
            <w:noProof/>
            <w:webHidden/>
          </w:rPr>
          <w:tab/>
        </w:r>
        <w:r w:rsidR="006B0247">
          <w:rPr>
            <w:noProof/>
            <w:webHidden/>
          </w:rPr>
          <w:fldChar w:fldCharType="begin"/>
        </w:r>
        <w:r w:rsidR="006B0247">
          <w:rPr>
            <w:noProof/>
            <w:webHidden/>
          </w:rPr>
          <w:instrText xml:space="preserve"> PAGEREF _Toc57036669 \h </w:instrText>
        </w:r>
        <w:r w:rsidR="006B0247">
          <w:rPr>
            <w:noProof/>
            <w:webHidden/>
          </w:rPr>
        </w:r>
        <w:r w:rsidR="006B0247">
          <w:rPr>
            <w:noProof/>
            <w:webHidden/>
          </w:rPr>
          <w:fldChar w:fldCharType="separate"/>
        </w:r>
        <w:r w:rsidR="006B0247">
          <w:rPr>
            <w:noProof/>
            <w:webHidden/>
          </w:rPr>
          <w:t>8</w:t>
        </w:r>
        <w:r w:rsidR="006B0247">
          <w:rPr>
            <w:noProof/>
            <w:webHidden/>
          </w:rPr>
          <w:fldChar w:fldCharType="end"/>
        </w:r>
      </w:hyperlink>
    </w:p>
    <w:p w14:paraId="7F29B374" w14:textId="2A47F30C" w:rsidR="006B0247" w:rsidRDefault="00D10274">
      <w:pPr>
        <w:pStyle w:val="TOC5"/>
        <w:tabs>
          <w:tab w:val="right" w:leader="dot" w:pos="5030"/>
        </w:tabs>
        <w:rPr>
          <w:rFonts w:eastAsiaTheme="minorEastAsia"/>
          <w:noProof/>
          <w:sz w:val="22"/>
          <w:lang w:val="en-US" w:eastAsia="en-US" w:bidi="ar-SA"/>
        </w:rPr>
      </w:pPr>
      <w:hyperlink w:anchor="_Toc57036670" w:history="1">
        <w:r w:rsidR="006B0247" w:rsidRPr="00826F0B">
          <w:rPr>
            <w:rStyle w:val="Hyperlink"/>
            <w:noProof/>
          </w:rPr>
          <w:t>Altele</w:t>
        </w:r>
        <w:r w:rsidR="006B0247">
          <w:rPr>
            <w:noProof/>
            <w:webHidden/>
          </w:rPr>
          <w:tab/>
        </w:r>
        <w:r w:rsidR="006B0247">
          <w:rPr>
            <w:noProof/>
            <w:webHidden/>
          </w:rPr>
          <w:fldChar w:fldCharType="begin"/>
        </w:r>
        <w:r w:rsidR="006B0247">
          <w:rPr>
            <w:noProof/>
            <w:webHidden/>
          </w:rPr>
          <w:instrText xml:space="preserve"> PAGEREF _Toc57036670 \h </w:instrText>
        </w:r>
        <w:r w:rsidR="006B0247">
          <w:rPr>
            <w:noProof/>
            <w:webHidden/>
          </w:rPr>
        </w:r>
        <w:r w:rsidR="006B0247">
          <w:rPr>
            <w:noProof/>
            <w:webHidden/>
          </w:rPr>
          <w:fldChar w:fldCharType="separate"/>
        </w:r>
        <w:r w:rsidR="006B0247">
          <w:rPr>
            <w:noProof/>
            <w:webHidden/>
          </w:rPr>
          <w:t>8</w:t>
        </w:r>
        <w:r w:rsidR="006B0247">
          <w:rPr>
            <w:noProof/>
            <w:webHidden/>
          </w:rPr>
          <w:fldChar w:fldCharType="end"/>
        </w:r>
      </w:hyperlink>
    </w:p>
    <w:p w14:paraId="7DD65722" w14:textId="5C23A1FA" w:rsidR="006B0247" w:rsidRDefault="00D10274">
      <w:pPr>
        <w:pStyle w:val="TOC1"/>
        <w:tabs>
          <w:tab w:val="right" w:leader="dot" w:pos="5030"/>
        </w:tabs>
        <w:rPr>
          <w:rFonts w:eastAsiaTheme="minorEastAsia"/>
          <w:b w:val="0"/>
          <w:caps w:val="0"/>
          <w:noProof/>
          <w:sz w:val="22"/>
          <w:lang w:val="en-US" w:eastAsia="en-US" w:bidi="ar-SA"/>
        </w:rPr>
      </w:pPr>
      <w:hyperlink w:anchor="_Toc57036671" w:history="1">
        <w:r w:rsidR="006B0247" w:rsidRPr="00826F0B">
          <w:rPr>
            <w:rStyle w:val="Hyperlink"/>
            <w:noProof/>
          </w:rPr>
          <w:t>Termenii specifici Serviciilor online</w:t>
        </w:r>
        <w:r w:rsidR="006B0247">
          <w:rPr>
            <w:noProof/>
            <w:webHidden/>
          </w:rPr>
          <w:tab/>
        </w:r>
        <w:r w:rsidR="006B0247">
          <w:rPr>
            <w:noProof/>
            <w:webHidden/>
          </w:rPr>
          <w:fldChar w:fldCharType="begin"/>
        </w:r>
        <w:r w:rsidR="006B0247">
          <w:rPr>
            <w:noProof/>
            <w:webHidden/>
          </w:rPr>
          <w:instrText xml:space="preserve"> PAGEREF _Toc57036671 \h </w:instrText>
        </w:r>
        <w:r w:rsidR="006B0247">
          <w:rPr>
            <w:noProof/>
            <w:webHidden/>
          </w:rPr>
        </w:r>
        <w:r w:rsidR="006B0247">
          <w:rPr>
            <w:noProof/>
            <w:webHidden/>
          </w:rPr>
          <w:fldChar w:fldCharType="separate"/>
        </w:r>
        <w:r w:rsidR="006B0247">
          <w:rPr>
            <w:noProof/>
            <w:webHidden/>
          </w:rPr>
          <w:t>10</w:t>
        </w:r>
        <w:r w:rsidR="006B0247">
          <w:rPr>
            <w:noProof/>
            <w:webHidden/>
          </w:rPr>
          <w:fldChar w:fldCharType="end"/>
        </w:r>
      </w:hyperlink>
    </w:p>
    <w:p w14:paraId="22D9A612" w14:textId="37575A73" w:rsidR="006B0247" w:rsidRDefault="00D10274">
      <w:pPr>
        <w:pStyle w:val="TOC2"/>
        <w:tabs>
          <w:tab w:val="right" w:leader="dot" w:pos="5030"/>
        </w:tabs>
        <w:rPr>
          <w:rFonts w:eastAsiaTheme="minorEastAsia"/>
          <w:b w:val="0"/>
          <w:smallCaps w:val="0"/>
          <w:noProof/>
          <w:sz w:val="22"/>
          <w:lang w:val="en-US" w:eastAsia="en-US" w:bidi="ar-SA"/>
        </w:rPr>
      </w:pPr>
      <w:hyperlink w:anchor="_Toc57036672" w:history="1">
        <w:r w:rsidR="006B0247" w:rsidRPr="00826F0B">
          <w:rPr>
            <w:rStyle w:val="Hyperlink"/>
            <w:noProof/>
          </w:rPr>
          <w:t>Serviciile Microsoft Azure</w:t>
        </w:r>
        <w:r w:rsidR="006B0247">
          <w:rPr>
            <w:noProof/>
            <w:webHidden/>
          </w:rPr>
          <w:tab/>
        </w:r>
        <w:r w:rsidR="006B0247">
          <w:rPr>
            <w:noProof/>
            <w:webHidden/>
          </w:rPr>
          <w:fldChar w:fldCharType="begin"/>
        </w:r>
        <w:r w:rsidR="006B0247">
          <w:rPr>
            <w:noProof/>
            <w:webHidden/>
          </w:rPr>
          <w:instrText xml:space="preserve"> PAGEREF _Toc57036672 \h </w:instrText>
        </w:r>
        <w:r w:rsidR="006B0247">
          <w:rPr>
            <w:noProof/>
            <w:webHidden/>
          </w:rPr>
        </w:r>
        <w:r w:rsidR="006B0247">
          <w:rPr>
            <w:noProof/>
            <w:webHidden/>
          </w:rPr>
          <w:fldChar w:fldCharType="separate"/>
        </w:r>
        <w:r w:rsidR="006B0247">
          <w:rPr>
            <w:noProof/>
            <w:webHidden/>
          </w:rPr>
          <w:t>10</w:t>
        </w:r>
        <w:r w:rsidR="006B0247">
          <w:rPr>
            <w:noProof/>
            <w:webHidden/>
          </w:rPr>
          <w:fldChar w:fldCharType="end"/>
        </w:r>
      </w:hyperlink>
    </w:p>
    <w:p w14:paraId="12C4B79D" w14:textId="03A55D60" w:rsidR="006B0247" w:rsidRDefault="00D10274">
      <w:pPr>
        <w:pStyle w:val="TOC4"/>
        <w:rPr>
          <w:rFonts w:eastAsiaTheme="minorEastAsia"/>
          <w:smallCaps w:val="0"/>
          <w:noProof/>
          <w:sz w:val="22"/>
          <w:lang w:val="en-US" w:eastAsia="en-US" w:bidi="ar-SA"/>
        </w:rPr>
      </w:pPr>
      <w:hyperlink w:anchor="_Toc57036673" w:history="1">
        <w:r w:rsidR="006B0247" w:rsidRPr="00826F0B">
          <w:rPr>
            <w:rStyle w:val="Hyperlink"/>
            <w:noProof/>
          </w:rPr>
          <w:t>Azure Defender pentru IoT</w:t>
        </w:r>
        <w:r w:rsidR="006B0247">
          <w:rPr>
            <w:noProof/>
            <w:webHidden/>
          </w:rPr>
          <w:tab/>
        </w:r>
        <w:r w:rsidR="006B0247">
          <w:rPr>
            <w:noProof/>
            <w:webHidden/>
          </w:rPr>
          <w:fldChar w:fldCharType="begin"/>
        </w:r>
        <w:r w:rsidR="006B0247">
          <w:rPr>
            <w:noProof/>
            <w:webHidden/>
          </w:rPr>
          <w:instrText xml:space="preserve"> PAGEREF _Toc57036673 \h </w:instrText>
        </w:r>
        <w:r w:rsidR="006B0247">
          <w:rPr>
            <w:noProof/>
            <w:webHidden/>
          </w:rPr>
        </w:r>
        <w:r w:rsidR="006B0247">
          <w:rPr>
            <w:noProof/>
            <w:webHidden/>
          </w:rPr>
          <w:fldChar w:fldCharType="separate"/>
        </w:r>
        <w:r w:rsidR="006B0247">
          <w:rPr>
            <w:noProof/>
            <w:webHidden/>
          </w:rPr>
          <w:t>11</w:t>
        </w:r>
        <w:r w:rsidR="006B0247">
          <w:rPr>
            <w:noProof/>
            <w:webHidden/>
          </w:rPr>
          <w:fldChar w:fldCharType="end"/>
        </w:r>
      </w:hyperlink>
    </w:p>
    <w:p w14:paraId="1FC4C8EB" w14:textId="265F12B7" w:rsidR="006B0247" w:rsidRDefault="00D10274">
      <w:pPr>
        <w:pStyle w:val="TOC4"/>
        <w:rPr>
          <w:rFonts w:eastAsiaTheme="minorEastAsia"/>
          <w:smallCaps w:val="0"/>
          <w:noProof/>
          <w:sz w:val="22"/>
          <w:lang w:val="en-US" w:eastAsia="en-US" w:bidi="ar-SA"/>
        </w:rPr>
      </w:pPr>
      <w:hyperlink w:anchor="_Toc57036674" w:history="1">
        <w:r w:rsidR="006B0247" w:rsidRPr="00826F0B">
          <w:rPr>
            <w:rStyle w:val="Hyperlink"/>
            <w:noProof/>
            <w:lang w:val="fr-FR"/>
          </w:rPr>
          <w:t>Azure DevTest Labs</w:t>
        </w:r>
        <w:r w:rsidR="006B0247">
          <w:rPr>
            <w:noProof/>
            <w:webHidden/>
          </w:rPr>
          <w:tab/>
        </w:r>
        <w:r w:rsidR="006B0247">
          <w:rPr>
            <w:noProof/>
            <w:webHidden/>
          </w:rPr>
          <w:fldChar w:fldCharType="begin"/>
        </w:r>
        <w:r w:rsidR="006B0247">
          <w:rPr>
            <w:noProof/>
            <w:webHidden/>
          </w:rPr>
          <w:instrText xml:space="preserve"> PAGEREF _Toc57036674 \h </w:instrText>
        </w:r>
        <w:r w:rsidR="006B0247">
          <w:rPr>
            <w:noProof/>
            <w:webHidden/>
          </w:rPr>
        </w:r>
        <w:r w:rsidR="006B0247">
          <w:rPr>
            <w:noProof/>
            <w:webHidden/>
          </w:rPr>
          <w:fldChar w:fldCharType="separate"/>
        </w:r>
        <w:r w:rsidR="006B0247">
          <w:rPr>
            <w:noProof/>
            <w:webHidden/>
          </w:rPr>
          <w:t>11</w:t>
        </w:r>
        <w:r w:rsidR="006B0247">
          <w:rPr>
            <w:noProof/>
            <w:webHidden/>
          </w:rPr>
          <w:fldChar w:fldCharType="end"/>
        </w:r>
      </w:hyperlink>
    </w:p>
    <w:p w14:paraId="5B5CB2C4" w14:textId="2F092625" w:rsidR="006B0247" w:rsidRDefault="00D10274">
      <w:pPr>
        <w:pStyle w:val="TOC4"/>
        <w:rPr>
          <w:rFonts w:eastAsiaTheme="minorEastAsia"/>
          <w:smallCaps w:val="0"/>
          <w:noProof/>
          <w:sz w:val="22"/>
          <w:lang w:val="en-US" w:eastAsia="en-US" w:bidi="ar-SA"/>
        </w:rPr>
      </w:pPr>
      <w:hyperlink w:anchor="_Toc57036675" w:history="1">
        <w:r w:rsidR="006B0247" w:rsidRPr="00826F0B">
          <w:rPr>
            <w:rStyle w:val="Hyperlink"/>
            <w:noProof/>
          </w:rPr>
          <w:t>Serviciile Azure Lab</w:t>
        </w:r>
        <w:r w:rsidR="006B0247">
          <w:rPr>
            <w:noProof/>
            <w:webHidden/>
          </w:rPr>
          <w:tab/>
        </w:r>
        <w:r w:rsidR="006B0247">
          <w:rPr>
            <w:noProof/>
            <w:webHidden/>
          </w:rPr>
          <w:fldChar w:fldCharType="begin"/>
        </w:r>
        <w:r w:rsidR="006B0247">
          <w:rPr>
            <w:noProof/>
            <w:webHidden/>
          </w:rPr>
          <w:instrText xml:space="preserve"> PAGEREF _Toc57036675 \h </w:instrText>
        </w:r>
        <w:r w:rsidR="006B0247">
          <w:rPr>
            <w:noProof/>
            <w:webHidden/>
          </w:rPr>
        </w:r>
        <w:r w:rsidR="006B0247">
          <w:rPr>
            <w:noProof/>
            <w:webHidden/>
          </w:rPr>
          <w:fldChar w:fldCharType="separate"/>
        </w:r>
        <w:r w:rsidR="006B0247">
          <w:rPr>
            <w:noProof/>
            <w:webHidden/>
          </w:rPr>
          <w:t>11</w:t>
        </w:r>
        <w:r w:rsidR="006B0247">
          <w:rPr>
            <w:noProof/>
            <w:webHidden/>
          </w:rPr>
          <w:fldChar w:fldCharType="end"/>
        </w:r>
      </w:hyperlink>
    </w:p>
    <w:p w14:paraId="0E42E96A" w14:textId="4FC9386D" w:rsidR="006B0247" w:rsidRDefault="00D10274">
      <w:pPr>
        <w:pStyle w:val="TOC4"/>
        <w:rPr>
          <w:rFonts w:eastAsiaTheme="minorEastAsia"/>
          <w:smallCaps w:val="0"/>
          <w:noProof/>
          <w:sz w:val="22"/>
          <w:lang w:val="en-US" w:eastAsia="en-US" w:bidi="ar-SA"/>
        </w:rPr>
      </w:pPr>
      <w:hyperlink w:anchor="_Toc57036676" w:history="1">
        <w:r w:rsidR="006B0247" w:rsidRPr="00826F0B">
          <w:rPr>
            <w:rStyle w:val="Hyperlink"/>
            <w:noProof/>
          </w:rPr>
          <w:t>Serviciul Azure Machine Learning</w:t>
        </w:r>
        <w:r w:rsidR="006B0247">
          <w:rPr>
            <w:noProof/>
            <w:webHidden/>
          </w:rPr>
          <w:tab/>
        </w:r>
        <w:r w:rsidR="006B0247">
          <w:rPr>
            <w:noProof/>
            <w:webHidden/>
          </w:rPr>
          <w:fldChar w:fldCharType="begin"/>
        </w:r>
        <w:r w:rsidR="006B0247">
          <w:rPr>
            <w:noProof/>
            <w:webHidden/>
          </w:rPr>
          <w:instrText xml:space="preserve"> PAGEREF _Toc57036676 \h </w:instrText>
        </w:r>
        <w:r w:rsidR="006B0247">
          <w:rPr>
            <w:noProof/>
            <w:webHidden/>
          </w:rPr>
        </w:r>
        <w:r w:rsidR="006B0247">
          <w:rPr>
            <w:noProof/>
            <w:webHidden/>
          </w:rPr>
          <w:fldChar w:fldCharType="separate"/>
        </w:r>
        <w:r w:rsidR="006B0247">
          <w:rPr>
            <w:noProof/>
            <w:webHidden/>
          </w:rPr>
          <w:t>12</w:t>
        </w:r>
        <w:r w:rsidR="006B0247">
          <w:rPr>
            <w:noProof/>
            <w:webHidden/>
          </w:rPr>
          <w:fldChar w:fldCharType="end"/>
        </w:r>
      </w:hyperlink>
    </w:p>
    <w:p w14:paraId="380143AD" w14:textId="42231173" w:rsidR="006B0247" w:rsidRDefault="00D10274">
      <w:pPr>
        <w:pStyle w:val="TOC4"/>
        <w:rPr>
          <w:rFonts w:eastAsiaTheme="minorEastAsia"/>
          <w:smallCaps w:val="0"/>
          <w:noProof/>
          <w:sz w:val="22"/>
          <w:lang w:val="en-US" w:eastAsia="en-US" w:bidi="ar-SA"/>
        </w:rPr>
      </w:pPr>
      <w:hyperlink w:anchor="_Toc57036677" w:history="1">
        <w:r w:rsidR="006B0247" w:rsidRPr="00826F0B">
          <w:rPr>
            <w:rStyle w:val="Hyperlink"/>
            <w:noProof/>
          </w:rPr>
          <w:t>Azure Maps</w:t>
        </w:r>
        <w:r w:rsidR="006B0247">
          <w:rPr>
            <w:noProof/>
            <w:webHidden/>
          </w:rPr>
          <w:tab/>
        </w:r>
        <w:r w:rsidR="006B0247">
          <w:rPr>
            <w:noProof/>
            <w:webHidden/>
          </w:rPr>
          <w:fldChar w:fldCharType="begin"/>
        </w:r>
        <w:r w:rsidR="006B0247">
          <w:rPr>
            <w:noProof/>
            <w:webHidden/>
          </w:rPr>
          <w:instrText xml:space="preserve"> PAGEREF _Toc57036677 \h </w:instrText>
        </w:r>
        <w:r w:rsidR="006B0247">
          <w:rPr>
            <w:noProof/>
            <w:webHidden/>
          </w:rPr>
        </w:r>
        <w:r w:rsidR="006B0247">
          <w:rPr>
            <w:noProof/>
            <w:webHidden/>
          </w:rPr>
          <w:fldChar w:fldCharType="separate"/>
        </w:r>
        <w:r w:rsidR="006B0247">
          <w:rPr>
            <w:noProof/>
            <w:webHidden/>
          </w:rPr>
          <w:t>12</w:t>
        </w:r>
        <w:r w:rsidR="006B0247">
          <w:rPr>
            <w:noProof/>
            <w:webHidden/>
          </w:rPr>
          <w:fldChar w:fldCharType="end"/>
        </w:r>
      </w:hyperlink>
    </w:p>
    <w:p w14:paraId="238E1838" w14:textId="4580AE2E" w:rsidR="006B0247" w:rsidRDefault="00D10274">
      <w:pPr>
        <w:pStyle w:val="TOC4"/>
        <w:rPr>
          <w:rFonts w:eastAsiaTheme="minorEastAsia"/>
          <w:smallCaps w:val="0"/>
          <w:noProof/>
          <w:sz w:val="22"/>
          <w:lang w:val="en-US" w:eastAsia="en-US" w:bidi="ar-SA"/>
        </w:rPr>
      </w:pPr>
      <w:hyperlink w:anchor="_Toc57036678" w:history="1">
        <w:r w:rsidR="006B0247" w:rsidRPr="00826F0B">
          <w:rPr>
            <w:rStyle w:val="Hyperlink"/>
            <w:noProof/>
          </w:rPr>
          <w:t>Azure SQL Edge</w:t>
        </w:r>
        <w:r w:rsidR="006B0247">
          <w:rPr>
            <w:noProof/>
            <w:webHidden/>
          </w:rPr>
          <w:tab/>
        </w:r>
        <w:r w:rsidR="006B0247">
          <w:rPr>
            <w:noProof/>
            <w:webHidden/>
          </w:rPr>
          <w:fldChar w:fldCharType="begin"/>
        </w:r>
        <w:r w:rsidR="006B0247">
          <w:rPr>
            <w:noProof/>
            <w:webHidden/>
          </w:rPr>
          <w:instrText xml:space="preserve"> PAGEREF _Toc57036678 \h </w:instrText>
        </w:r>
        <w:r w:rsidR="006B0247">
          <w:rPr>
            <w:noProof/>
            <w:webHidden/>
          </w:rPr>
        </w:r>
        <w:r w:rsidR="006B0247">
          <w:rPr>
            <w:noProof/>
            <w:webHidden/>
          </w:rPr>
          <w:fldChar w:fldCharType="separate"/>
        </w:r>
        <w:r w:rsidR="006B0247">
          <w:rPr>
            <w:noProof/>
            <w:webHidden/>
          </w:rPr>
          <w:t>13</w:t>
        </w:r>
        <w:r w:rsidR="006B0247">
          <w:rPr>
            <w:noProof/>
            <w:webHidden/>
          </w:rPr>
          <w:fldChar w:fldCharType="end"/>
        </w:r>
      </w:hyperlink>
    </w:p>
    <w:p w14:paraId="1D43E40D" w14:textId="03A4F21F" w:rsidR="006B0247" w:rsidRDefault="00D10274">
      <w:pPr>
        <w:pStyle w:val="TOC4"/>
        <w:rPr>
          <w:rFonts w:eastAsiaTheme="minorEastAsia"/>
          <w:smallCaps w:val="0"/>
          <w:noProof/>
          <w:sz w:val="22"/>
          <w:lang w:val="en-US" w:eastAsia="en-US" w:bidi="ar-SA"/>
        </w:rPr>
      </w:pPr>
      <w:hyperlink w:anchor="_Toc57036679" w:history="1">
        <w:r w:rsidR="006B0247" w:rsidRPr="00826F0B">
          <w:rPr>
            <w:rStyle w:val="Hyperlink"/>
            <w:noProof/>
          </w:rPr>
          <w:t>Azure Stack HCI</w:t>
        </w:r>
        <w:r w:rsidR="006B0247">
          <w:rPr>
            <w:noProof/>
            <w:webHidden/>
          </w:rPr>
          <w:tab/>
        </w:r>
        <w:r w:rsidR="006B0247">
          <w:rPr>
            <w:noProof/>
            <w:webHidden/>
          </w:rPr>
          <w:fldChar w:fldCharType="begin"/>
        </w:r>
        <w:r w:rsidR="006B0247">
          <w:rPr>
            <w:noProof/>
            <w:webHidden/>
          </w:rPr>
          <w:instrText xml:space="preserve"> PAGEREF _Toc57036679 \h </w:instrText>
        </w:r>
        <w:r w:rsidR="006B0247">
          <w:rPr>
            <w:noProof/>
            <w:webHidden/>
          </w:rPr>
        </w:r>
        <w:r w:rsidR="006B0247">
          <w:rPr>
            <w:noProof/>
            <w:webHidden/>
          </w:rPr>
          <w:fldChar w:fldCharType="separate"/>
        </w:r>
        <w:r w:rsidR="006B0247">
          <w:rPr>
            <w:noProof/>
            <w:webHidden/>
          </w:rPr>
          <w:t>13</w:t>
        </w:r>
        <w:r w:rsidR="006B0247">
          <w:rPr>
            <w:noProof/>
            <w:webHidden/>
          </w:rPr>
          <w:fldChar w:fldCharType="end"/>
        </w:r>
      </w:hyperlink>
    </w:p>
    <w:p w14:paraId="50909A0B" w14:textId="732F90C7" w:rsidR="006B0247" w:rsidRDefault="00D10274">
      <w:pPr>
        <w:pStyle w:val="TOC4"/>
        <w:rPr>
          <w:rFonts w:eastAsiaTheme="minorEastAsia"/>
          <w:smallCaps w:val="0"/>
          <w:noProof/>
          <w:sz w:val="22"/>
          <w:lang w:val="en-US" w:eastAsia="en-US" w:bidi="ar-SA"/>
        </w:rPr>
      </w:pPr>
      <w:hyperlink w:anchor="_Toc57036680" w:history="1">
        <w:r w:rsidR="006B0247" w:rsidRPr="00826F0B">
          <w:rPr>
            <w:rStyle w:val="Hyperlink"/>
            <w:noProof/>
          </w:rPr>
          <w:t>Hub Azure Stack</w:t>
        </w:r>
        <w:r w:rsidR="006B0247">
          <w:rPr>
            <w:noProof/>
            <w:webHidden/>
          </w:rPr>
          <w:tab/>
        </w:r>
        <w:r w:rsidR="006B0247">
          <w:rPr>
            <w:noProof/>
            <w:webHidden/>
          </w:rPr>
          <w:fldChar w:fldCharType="begin"/>
        </w:r>
        <w:r w:rsidR="006B0247">
          <w:rPr>
            <w:noProof/>
            <w:webHidden/>
          </w:rPr>
          <w:instrText xml:space="preserve"> PAGEREF _Toc57036680 \h </w:instrText>
        </w:r>
        <w:r w:rsidR="006B0247">
          <w:rPr>
            <w:noProof/>
            <w:webHidden/>
          </w:rPr>
        </w:r>
        <w:r w:rsidR="006B0247">
          <w:rPr>
            <w:noProof/>
            <w:webHidden/>
          </w:rPr>
          <w:fldChar w:fldCharType="separate"/>
        </w:r>
        <w:r w:rsidR="006B0247">
          <w:rPr>
            <w:noProof/>
            <w:webHidden/>
          </w:rPr>
          <w:t>14</w:t>
        </w:r>
        <w:r w:rsidR="006B0247">
          <w:rPr>
            <w:noProof/>
            <w:webHidden/>
          </w:rPr>
          <w:fldChar w:fldCharType="end"/>
        </w:r>
      </w:hyperlink>
    </w:p>
    <w:p w14:paraId="5672713C" w14:textId="7D22F003" w:rsidR="006B0247" w:rsidRDefault="00D10274">
      <w:pPr>
        <w:pStyle w:val="TOC4"/>
        <w:rPr>
          <w:rFonts w:eastAsiaTheme="minorEastAsia"/>
          <w:smallCaps w:val="0"/>
          <w:noProof/>
          <w:sz w:val="22"/>
          <w:lang w:val="en-US" w:eastAsia="en-US" w:bidi="ar-SA"/>
        </w:rPr>
      </w:pPr>
      <w:hyperlink w:anchor="_Toc57036681" w:history="1">
        <w:r w:rsidR="006B0247" w:rsidRPr="00826F0B">
          <w:rPr>
            <w:rStyle w:val="Hyperlink"/>
            <w:noProof/>
          </w:rPr>
          <w:t>Serviciile cognitive</w:t>
        </w:r>
        <w:r w:rsidR="006B0247">
          <w:rPr>
            <w:noProof/>
            <w:webHidden/>
          </w:rPr>
          <w:tab/>
        </w:r>
        <w:r w:rsidR="006B0247">
          <w:rPr>
            <w:noProof/>
            <w:webHidden/>
          </w:rPr>
          <w:fldChar w:fldCharType="begin"/>
        </w:r>
        <w:r w:rsidR="006B0247">
          <w:rPr>
            <w:noProof/>
            <w:webHidden/>
          </w:rPr>
          <w:instrText xml:space="preserve"> PAGEREF _Toc57036681 \h </w:instrText>
        </w:r>
        <w:r w:rsidR="006B0247">
          <w:rPr>
            <w:noProof/>
            <w:webHidden/>
          </w:rPr>
        </w:r>
        <w:r w:rsidR="006B0247">
          <w:rPr>
            <w:noProof/>
            <w:webHidden/>
          </w:rPr>
          <w:fldChar w:fldCharType="separate"/>
        </w:r>
        <w:r w:rsidR="006B0247">
          <w:rPr>
            <w:noProof/>
            <w:webHidden/>
          </w:rPr>
          <w:t>14</w:t>
        </w:r>
        <w:r w:rsidR="006B0247">
          <w:rPr>
            <w:noProof/>
            <w:webHidden/>
          </w:rPr>
          <w:fldChar w:fldCharType="end"/>
        </w:r>
      </w:hyperlink>
    </w:p>
    <w:p w14:paraId="7F6EF172" w14:textId="47A2750D" w:rsidR="006B0247" w:rsidRDefault="00D10274">
      <w:pPr>
        <w:pStyle w:val="TOC4"/>
        <w:rPr>
          <w:rFonts w:eastAsiaTheme="minorEastAsia"/>
          <w:smallCaps w:val="0"/>
          <w:noProof/>
          <w:sz w:val="22"/>
          <w:lang w:val="en-US" w:eastAsia="en-US" w:bidi="ar-SA"/>
        </w:rPr>
      </w:pPr>
      <w:hyperlink w:anchor="_Toc57036682" w:history="1">
        <w:r w:rsidR="006B0247" w:rsidRPr="00826F0B">
          <w:rPr>
            <w:rStyle w:val="Hyperlink"/>
            <w:noProof/>
          </w:rPr>
          <w:t>Microsoft Genomics</w:t>
        </w:r>
        <w:r w:rsidR="006B0247">
          <w:rPr>
            <w:noProof/>
            <w:webHidden/>
          </w:rPr>
          <w:tab/>
        </w:r>
        <w:r w:rsidR="006B0247">
          <w:rPr>
            <w:noProof/>
            <w:webHidden/>
          </w:rPr>
          <w:fldChar w:fldCharType="begin"/>
        </w:r>
        <w:r w:rsidR="006B0247">
          <w:rPr>
            <w:noProof/>
            <w:webHidden/>
          </w:rPr>
          <w:instrText xml:space="preserve"> PAGEREF _Toc57036682 \h </w:instrText>
        </w:r>
        <w:r w:rsidR="006B0247">
          <w:rPr>
            <w:noProof/>
            <w:webHidden/>
          </w:rPr>
        </w:r>
        <w:r w:rsidR="006B0247">
          <w:rPr>
            <w:noProof/>
            <w:webHidden/>
          </w:rPr>
          <w:fldChar w:fldCharType="separate"/>
        </w:r>
        <w:r w:rsidR="006B0247">
          <w:rPr>
            <w:noProof/>
            <w:webHidden/>
          </w:rPr>
          <w:t>15</w:t>
        </w:r>
        <w:r w:rsidR="006B0247">
          <w:rPr>
            <w:noProof/>
            <w:webHidden/>
          </w:rPr>
          <w:fldChar w:fldCharType="end"/>
        </w:r>
      </w:hyperlink>
    </w:p>
    <w:p w14:paraId="5E319CC5" w14:textId="5420FFAE" w:rsidR="006B0247" w:rsidRDefault="00D10274">
      <w:pPr>
        <w:pStyle w:val="TOC4"/>
        <w:rPr>
          <w:rFonts w:eastAsiaTheme="minorEastAsia"/>
          <w:smallCaps w:val="0"/>
          <w:noProof/>
          <w:sz w:val="22"/>
          <w:lang w:val="en-US" w:eastAsia="en-US" w:bidi="ar-SA"/>
        </w:rPr>
      </w:pPr>
      <w:hyperlink w:anchor="_Toc57036683" w:history="1">
        <w:r w:rsidR="006B0247" w:rsidRPr="00826F0B">
          <w:rPr>
            <w:rStyle w:val="Hyperlink"/>
            <w:noProof/>
          </w:rPr>
          <w:t>Visual Studio App Center</w:t>
        </w:r>
        <w:r w:rsidR="006B0247">
          <w:rPr>
            <w:noProof/>
            <w:webHidden/>
          </w:rPr>
          <w:tab/>
        </w:r>
        <w:r w:rsidR="006B0247">
          <w:rPr>
            <w:noProof/>
            <w:webHidden/>
          </w:rPr>
          <w:fldChar w:fldCharType="begin"/>
        </w:r>
        <w:r w:rsidR="006B0247">
          <w:rPr>
            <w:noProof/>
            <w:webHidden/>
          </w:rPr>
          <w:instrText xml:space="preserve"> PAGEREF _Toc57036683 \h </w:instrText>
        </w:r>
        <w:r w:rsidR="006B0247">
          <w:rPr>
            <w:noProof/>
            <w:webHidden/>
          </w:rPr>
        </w:r>
        <w:r w:rsidR="006B0247">
          <w:rPr>
            <w:noProof/>
            <w:webHidden/>
          </w:rPr>
          <w:fldChar w:fldCharType="separate"/>
        </w:r>
        <w:r w:rsidR="006B0247">
          <w:rPr>
            <w:noProof/>
            <w:webHidden/>
          </w:rPr>
          <w:t>15</w:t>
        </w:r>
        <w:r w:rsidR="006B0247">
          <w:rPr>
            <w:noProof/>
            <w:webHidden/>
          </w:rPr>
          <w:fldChar w:fldCharType="end"/>
        </w:r>
      </w:hyperlink>
    </w:p>
    <w:p w14:paraId="3058233C" w14:textId="393A7990" w:rsidR="006B0247" w:rsidRDefault="00D10274">
      <w:pPr>
        <w:pStyle w:val="TOC2"/>
        <w:tabs>
          <w:tab w:val="right" w:leader="dot" w:pos="5030"/>
        </w:tabs>
        <w:rPr>
          <w:rFonts w:eastAsiaTheme="minorEastAsia"/>
          <w:b w:val="0"/>
          <w:smallCaps w:val="0"/>
          <w:noProof/>
          <w:sz w:val="22"/>
          <w:lang w:val="en-US" w:eastAsia="en-US" w:bidi="ar-SA"/>
        </w:rPr>
      </w:pPr>
      <w:hyperlink w:anchor="_Toc57036684" w:history="1">
        <w:r w:rsidR="006B0247" w:rsidRPr="00826F0B">
          <w:rPr>
            <w:rStyle w:val="Hyperlink"/>
            <w:noProof/>
            <w:lang w:val="pt-BR"/>
          </w:rPr>
          <w:t>Planurile Microsoft Azure</w:t>
        </w:r>
        <w:r w:rsidR="006B0247">
          <w:rPr>
            <w:noProof/>
            <w:webHidden/>
          </w:rPr>
          <w:tab/>
        </w:r>
        <w:r w:rsidR="006B0247">
          <w:rPr>
            <w:noProof/>
            <w:webHidden/>
          </w:rPr>
          <w:fldChar w:fldCharType="begin"/>
        </w:r>
        <w:r w:rsidR="006B0247">
          <w:rPr>
            <w:noProof/>
            <w:webHidden/>
          </w:rPr>
          <w:instrText xml:space="preserve"> PAGEREF _Toc57036684 \h </w:instrText>
        </w:r>
        <w:r w:rsidR="006B0247">
          <w:rPr>
            <w:noProof/>
            <w:webHidden/>
          </w:rPr>
        </w:r>
        <w:r w:rsidR="006B0247">
          <w:rPr>
            <w:noProof/>
            <w:webHidden/>
          </w:rPr>
          <w:fldChar w:fldCharType="separate"/>
        </w:r>
        <w:r w:rsidR="006B0247">
          <w:rPr>
            <w:noProof/>
            <w:webHidden/>
          </w:rPr>
          <w:t>16</w:t>
        </w:r>
        <w:r w:rsidR="006B0247">
          <w:rPr>
            <w:noProof/>
            <w:webHidden/>
          </w:rPr>
          <w:fldChar w:fldCharType="end"/>
        </w:r>
      </w:hyperlink>
    </w:p>
    <w:p w14:paraId="404C7D54" w14:textId="35BF7CFD" w:rsidR="006B0247" w:rsidRDefault="00D10274">
      <w:pPr>
        <w:pStyle w:val="TOC4"/>
        <w:rPr>
          <w:rFonts w:eastAsiaTheme="minorEastAsia"/>
          <w:smallCaps w:val="0"/>
          <w:noProof/>
          <w:sz w:val="22"/>
          <w:lang w:val="en-US" w:eastAsia="en-US" w:bidi="ar-SA"/>
        </w:rPr>
      </w:pPr>
      <w:hyperlink w:anchor="_Toc57036685" w:history="1">
        <w:r w:rsidR="006B0247" w:rsidRPr="00826F0B">
          <w:rPr>
            <w:rStyle w:val="Hyperlink"/>
            <w:noProof/>
          </w:rPr>
          <w:t>Azure Active Directory Basic</w:t>
        </w:r>
        <w:r w:rsidR="006B0247">
          <w:rPr>
            <w:noProof/>
            <w:webHidden/>
          </w:rPr>
          <w:tab/>
        </w:r>
        <w:r w:rsidR="006B0247">
          <w:rPr>
            <w:noProof/>
            <w:webHidden/>
          </w:rPr>
          <w:fldChar w:fldCharType="begin"/>
        </w:r>
        <w:r w:rsidR="006B0247">
          <w:rPr>
            <w:noProof/>
            <w:webHidden/>
          </w:rPr>
          <w:instrText xml:space="preserve"> PAGEREF _Toc57036685 \h </w:instrText>
        </w:r>
        <w:r w:rsidR="006B0247">
          <w:rPr>
            <w:noProof/>
            <w:webHidden/>
          </w:rPr>
        </w:r>
        <w:r w:rsidR="006B0247">
          <w:rPr>
            <w:noProof/>
            <w:webHidden/>
          </w:rPr>
          <w:fldChar w:fldCharType="separate"/>
        </w:r>
        <w:r w:rsidR="006B0247">
          <w:rPr>
            <w:noProof/>
            <w:webHidden/>
          </w:rPr>
          <w:t>16</w:t>
        </w:r>
        <w:r w:rsidR="006B0247">
          <w:rPr>
            <w:noProof/>
            <w:webHidden/>
          </w:rPr>
          <w:fldChar w:fldCharType="end"/>
        </w:r>
      </w:hyperlink>
    </w:p>
    <w:p w14:paraId="5170D2C3" w14:textId="1A845DD1" w:rsidR="006B0247" w:rsidRDefault="00D10274">
      <w:pPr>
        <w:pStyle w:val="TOC4"/>
        <w:rPr>
          <w:rFonts w:eastAsiaTheme="minorEastAsia"/>
          <w:smallCaps w:val="0"/>
          <w:noProof/>
          <w:sz w:val="22"/>
          <w:lang w:val="en-US" w:eastAsia="en-US" w:bidi="ar-SA"/>
        </w:rPr>
      </w:pPr>
      <w:hyperlink w:anchor="_Toc57036686" w:history="1">
        <w:r w:rsidR="006B0247" w:rsidRPr="00826F0B">
          <w:rPr>
            <w:rStyle w:val="Hyperlink"/>
            <w:noProof/>
          </w:rPr>
          <w:t>Azure Active Directory Premium</w:t>
        </w:r>
        <w:r w:rsidR="006B0247">
          <w:rPr>
            <w:noProof/>
            <w:webHidden/>
          </w:rPr>
          <w:tab/>
        </w:r>
        <w:r w:rsidR="006B0247">
          <w:rPr>
            <w:noProof/>
            <w:webHidden/>
          </w:rPr>
          <w:fldChar w:fldCharType="begin"/>
        </w:r>
        <w:r w:rsidR="006B0247">
          <w:rPr>
            <w:noProof/>
            <w:webHidden/>
          </w:rPr>
          <w:instrText xml:space="preserve"> PAGEREF _Toc57036686 \h </w:instrText>
        </w:r>
        <w:r w:rsidR="006B0247">
          <w:rPr>
            <w:noProof/>
            <w:webHidden/>
          </w:rPr>
        </w:r>
        <w:r w:rsidR="006B0247">
          <w:rPr>
            <w:noProof/>
            <w:webHidden/>
          </w:rPr>
          <w:fldChar w:fldCharType="separate"/>
        </w:r>
        <w:r w:rsidR="006B0247">
          <w:rPr>
            <w:noProof/>
            <w:webHidden/>
          </w:rPr>
          <w:t>16</w:t>
        </w:r>
        <w:r w:rsidR="006B0247">
          <w:rPr>
            <w:noProof/>
            <w:webHidden/>
          </w:rPr>
          <w:fldChar w:fldCharType="end"/>
        </w:r>
      </w:hyperlink>
    </w:p>
    <w:p w14:paraId="7052551C" w14:textId="4FA366B5" w:rsidR="006B0247" w:rsidRDefault="00D10274">
      <w:pPr>
        <w:pStyle w:val="TOC4"/>
        <w:rPr>
          <w:rFonts w:eastAsiaTheme="minorEastAsia"/>
          <w:smallCaps w:val="0"/>
          <w:noProof/>
          <w:sz w:val="22"/>
          <w:lang w:val="en-US" w:eastAsia="en-US" w:bidi="ar-SA"/>
        </w:rPr>
      </w:pPr>
      <w:hyperlink w:anchor="_Toc57036687" w:history="1">
        <w:r w:rsidR="006B0247" w:rsidRPr="00826F0B">
          <w:rPr>
            <w:rStyle w:val="Hyperlink"/>
            <w:noProof/>
          </w:rPr>
          <w:t>Azure Information Protection Premium</w:t>
        </w:r>
        <w:r w:rsidR="006B0247">
          <w:rPr>
            <w:noProof/>
            <w:webHidden/>
          </w:rPr>
          <w:tab/>
        </w:r>
        <w:r w:rsidR="006B0247">
          <w:rPr>
            <w:noProof/>
            <w:webHidden/>
          </w:rPr>
          <w:fldChar w:fldCharType="begin"/>
        </w:r>
        <w:r w:rsidR="006B0247">
          <w:rPr>
            <w:noProof/>
            <w:webHidden/>
          </w:rPr>
          <w:instrText xml:space="preserve"> PAGEREF _Toc57036687 \h </w:instrText>
        </w:r>
        <w:r w:rsidR="006B0247">
          <w:rPr>
            <w:noProof/>
            <w:webHidden/>
          </w:rPr>
        </w:r>
        <w:r w:rsidR="006B0247">
          <w:rPr>
            <w:noProof/>
            <w:webHidden/>
          </w:rPr>
          <w:fldChar w:fldCharType="separate"/>
        </w:r>
        <w:r w:rsidR="006B0247">
          <w:rPr>
            <w:noProof/>
            <w:webHidden/>
          </w:rPr>
          <w:t>16</w:t>
        </w:r>
        <w:r w:rsidR="006B0247">
          <w:rPr>
            <w:noProof/>
            <w:webHidden/>
          </w:rPr>
          <w:fldChar w:fldCharType="end"/>
        </w:r>
      </w:hyperlink>
    </w:p>
    <w:p w14:paraId="2197FDF2" w14:textId="6646A151" w:rsidR="006B0247" w:rsidRDefault="00D10274">
      <w:pPr>
        <w:pStyle w:val="TOC2"/>
        <w:tabs>
          <w:tab w:val="right" w:leader="dot" w:pos="5030"/>
        </w:tabs>
        <w:rPr>
          <w:rFonts w:eastAsiaTheme="minorEastAsia"/>
          <w:b w:val="0"/>
          <w:smallCaps w:val="0"/>
          <w:noProof/>
          <w:sz w:val="22"/>
          <w:lang w:val="en-US" w:eastAsia="en-US" w:bidi="ar-SA"/>
        </w:rPr>
      </w:pPr>
      <w:hyperlink w:anchor="_Toc57036688" w:history="1">
        <w:r w:rsidR="006B0247" w:rsidRPr="00826F0B">
          <w:rPr>
            <w:rStyle w:val="Hyperlink"/>
            <w:noProof/>
          </w:rPr>
          <w:t>Serviciile Microsoft Dynamics 365</w:t>
        </w:r>
        <w:r w:rsidR="006B0247">
          <w:rPr>
            <w:noProof/>
            <w:webHidden/>
          </w:rPr>
          <w:tab/>
        </w:r>
        <w:r w:rsidR="006B0247">
          <w:rPr>
            <w:noProof/>
            <w:webHidden/>
          </w:rPr>
          <w:fldChar w:fldCharType="begin"/>
        </w:r>
        <w:r w:rsidR="006B0247">
          <w:rPr>
            <w:noProof/>
            <w:webHidden/>
          </w:rPr>
          <w:instrText xml:space="preserve"> PAGEREF _Toc57036688 \h </w:instrText>
        </w:r>
        <w:r w:rsidR="006B0247">
          <w:rPr>
            <w:noProof/>
            <w:webHidden/>
          </w:rPr>
        </w:r>
        <w:r w:rsidR="006B0247">
          <w:rPr>
            <w:noProof/>
            <w:webHidden/>
          </w:rPr>
          <w:fldChar w:fldCharType="separate"/>
        </w:r>
        <w:r w:rsidR="006B0247">
          <w:rPr>
            <w:noProof/>
            <w:webHidden/>
          </w:rPr>
          <w:t>16</w:t>
        </w:r>
        <w:r w:rsidR="006B0247">
          <w:rPr>
            <w:noProof/>
            <w:webHidden/>
          </w:rPr>
          <w:fldChar w:fldCharType="end"/>
        </w:r>
      </w:hyperlink>
    </w:p>
    <w:p w14:paraId="5EF6009B" w14:textId="70A6000E" w:rsidR="006B0247" w:rsidRDefault="00D10274">
      <w:pPr>
        <w:pStyle w:val="TOC2"/>
        <w:tabs>
          <w:tab w:val="right" w:leader="dot" w:pos="5030"/>
        </w:tabs>
        <w:rPr>
          <w:rFonts w:eastAsiaTheme="minorEastAsia"/>
          <w:b w:val="0"/>
          <w:smallCaps w:val="0"/>
          <w:noProof/>
          <w:sz w:val="22"/>
          <w:lang w:val="en-US" w:eastAsia="en-US" w:bidi="ar-SA"/>
        </w:rPr>
      </w:pPr>
      <w:hyperlink w:anchor="_Toc57036689" w:history="1">
        <w:r w:rsidR="006B0247" w:rsidRPr="00826F0B">
          <w:rPr>
            <w:rStyle w:val="Hyperlink"/>
            <w:noProof/>
            <w:lang w:val="it-IT"/>
          </w:rPr>
          <w:t>Serviciile Office 365</w:t>
        </w:r>
        <w:r w:rsidR="006B0247">
          <w:rPr>
            <w:noProof/>
            <w:webHidden/>
          </w:rPr>
          <w:tab/>
        </w:r>
        <w:r w:rsidR="006B0247">
          <w:rPr>
            <w:noProof/>
            <w:webHidden/>
          </w:rPr>
          <w:fldChar w:fldCharType="begin"/>
        </w:r>
        <w:r w:rsidR="006B0247">
          <w:rPr>
            <w:noProof/>
            <w:webHidden/>
          </w:rPr>
          <w:instrText xml:space="preserve"> PAGEREF _Toc57036689 \h </w:instrText>
        </w:r>
        <w:r w:rsidR="006B0247">
          <w:rPr>
            <w:noProof/>
            <w:webHidden/>
          </w:rPr>
        </w:r>
        <w:r w:rsidR="006B0247">
          <w:rPr>
            <w:noProof/>
            <w:webHidden/>
          </w:rPr>
          <w:fldChar w:fldCharType="separate"/>
        </w:r>
        <w:r w:rsidR="006B0247">
          <w:rPr>
            <w:noProof/>
            <w:webHidden/>
          </w:rPr>
          <w:t>19</w:t>
        </w:r>
        <w:r w:rsidR="006B0247">
          <w:rPr>
            <w:noProof/>
            <w:webHidden/>
          </w:rPr>
          <w:fldChar w:fldCharType="end"/>
        </w:r>
      </w:hyperlink>
    </w:p>
    <w:p w14:paraId="1E823664" w14:textId="2C3C8846" w:rsidR="006B0247" w:rsidRDefault="00D10274">
      <w:pPr>
        <w:pStyle w:val="TOC4"/>
        <w:rPr>
          <w:rFonts w:eastAsiaTheme="minorEastAsia"/>
          <w:smallCaps w:val="0"/>
          <w:noProof/>
          <w:sz w:val="22"/>
          <w:lang w:val="en-US" w:eastAsia="en-US" w:bidi="ar-SA"/>
        </w:rPr>
      </w:pPr>
      <w:hyperlink w:anchor="_Toc57036690" w:history="1">
        <w:r w:rsidR="006B0247" w:rsidRPr="00826F0B">
          <w:rPr>
            <w:rStyle w:val="Hyperlink"/>
            <w:noProof/>
          </w:rPr>
          <w:t>Servicii audio</w:t>
        </w:r>
        <w:r w:rsidR="006B0247">
          <w:rPr>
            <w:noProof/>
            <w:webHidden/>
          </w:rPr>
          <w:tab/>
        </w:r>
        <w:r w:rsidR="006B0247">
          <w:rPr>
            <w:noProof/>
            <w:webHidden/>
          </w:rPr>
          <w:fldChar w:fldCharType="begin"/>
        </w:r>
        <w:r w:rsidR="006B0247">
          <w:rPr>
            <w:noProof/>
            <w:webHidden/>
          </w:rPr>
          <w:instrText xml:space="preserve"> PAGEREF _Toc57036690 \h </w:instrText>
        </w:r>
        <w:r w:rsidR="006B0247">
          <w:rPr>
            <w:noProof/>
            <w:webHidden/>
          </w:rPr>
        </w:r>
        <w:r w:rsidR="006B0247">
          <w:rPr>
            <w:noProof/>
            <w:webHidden/>
          </w:rPr>
          <w:fldChar w:fldCharType="separate"/>
        </w:r>
        <w:r w:rsidR="006B0247">
          <w:rPr>
            <w:noProof/>
            <w:webHidden/>
          </w:rPr>
          <w:t>20</w:t>
        </w:r>
        <w:r w:rsidR="006B0247">
          <w:rPr>
            <w:noProof/>
            <w:webHidden/>
          </w:rPr>
          <w:fldChar w:fldCharType="end"/>
        </w:r>
      </w:hyperlink>
    </w:p>
    <w:p w14:paraId="046D6C61" w14:textId="7525340D" w:rsidR="006B0247" w:rsidRDefault="00D10274">
      <w:pPr>
        <w:pStyle w:val="TOC4"/>
        <w:rPr>
          <w:rFonts w:eastAsiaTheme="minorEastAsia"/>
          <w:smallCaps w:val="0"/>
          <w:noProof/>
          <w:sz w:val="22"/>
          <w:lang w:val="en-US" w:eastAsia="en-US" w:bidi="ar-SA"/>
        </w:rPr>
      </w:pPr>
      <w:hyperlink w:anchor="_Toc57036691" w:history="1">
        <w:r w:rsidR="006B0247" w:rsidRPr="00826F0B">
          <w:rPr>
            <w:rStyle w:val="Hyperlink"/>
            <w:noProof/>
          </w:rPr>
          <w:t>Exchange Online</w:t>
        </w:r>
        <w:r w:rsidR="006B0247">
          <w:rPr>
            <w:noProof/>
            <w:webHidden/>
          </w:rPr>
          <w:tab/>
        </w:r>
        <w:r w:rsidR="006B0247">
          <w:rPr>
            <w:noProof/>
            <w:webHidden/>
          </w:rPr>
          <w:fldChar w:fldCharType="begin"/>
        </w:r>
        <w:r w:rsidR="006B0247">
          <w:rPr>
            <w:noProof/>
            <w:webHidden/>
          </w:rPr>
          <w:instrText xml:space="preserve"> PAGEREF _Toc57036691 \h </w:instrText>
        </w:r>
        <w:r w:rsidR="006B0247">
          <w:rPr>
            <w:noProof/>
            <w:webHidden/>
          </w:rPr>
        </w:r>
        <w:r w:rsidR="006B0247">
          <w:rPr>
            <w:noProof/>
            <w:webHidden/>
          </w:rPr>
          <w:fldChar w:fldCharType="separate"/>
        </w:r>
        <w:r w:rsidR="006B0247">
          <w:rPr>
            <w:noProof/>
            <w:webHidden/>
          </w:rPr>
          <w:t>20</w:t>
        </w:r>
        <w:r w:rsidR="006B0247">
          <w:rPr>
            <w:noProof/>
            <w:webHidden/>
          </w:rPr>
          <w:fldChar w:fldCharType="end"/>
        </w:r>
      </w:hyperlink>
    </w:p>
    <w:p w14:paraId="74E374BD" w14:textId="0F36E6CD" w:rsidR="006B0247" w:rsidRDefault="00D10274">
      <w:pPr>
        <w:pStyle w:val="TOC4"/>
        <w:rPr>
          <w:rFonts w:eastAsiaTheme="minorEastAsia"/>
          <w:smallCaps w:val="0"/>
          <w:noProof/>
          <w:sz w:val="22"/>
          <w:lang w:val="en-US" w:eastAsia="en-US" w:bidi="ar-SA"/>
        </w:rPr>
      </w:pPr>
      <w:hyperlink w:anchor="_Toc57036692" w:history="1">
        <w:r w:rsidR="006B0247" w:rsidRPr="00826F0B">
          <w:rPr>
            <w:rStyle w:val="Hyperlink"/>
            <w:noProof/>
          </w:rPr>
          <w:t>Microsoft Stream</w:t>
        </w:r>
        <w:r w:rsidR="006B0247">
          <w:rPr>
            <w:noProof/>
            <w:webHidden/>
          </w:rPr>
          <w:tab/>
        </w:r>
        <w:r w:rsidR="006B0247">
          <w:rPr>
            <w:noProof/>
            <w:webHidden/>
          </w:rPr>
          <w:fldChar w:fldCharType="begin"/>
        </w:r>
        <w:r w:rsidR="006B0247">
          <w:rPr>
            <w:noProof/>
            <w:webHidden/>
          </w:rPr>
          <w:instrText xml:space="preserve"> PAGEREF _Toc57036692 \h </w:instrText>
        </w:r>
        <w:r w:rsidR="006B0247">
          <w:rPr>
            <w:noProof/>
            <w:webHidden/>
          </w:rPr>
        </w:r>
        <w:r w:rsidR="006B0247">
          <w:rPr>
            <w:noProof/>
            <w:webHidden/>
          </w:rPr>
          <w:fldChar w:fldCharType="separate"/>
        </w:r>
        <w:r w:rsidR="006B0247">
          <w:rPr>
            <w:noProof/>
            <w:webHidden/>
          </w:rPr>
          <w:t>22</w:t>
        </w:r>
        <w:r w:rsidR="006B0247">
          <w:rPr>
            <w:noProof/>
            <w:webHidden/>
          </w:rPr>
          <w:fldChar w:fldCharType="end"/>
        </w:r>
      </w:hyperlink>
    </w:p>
    <w:p w14:paraId="55027D01" w14:textId="2561B6A4" w:rsidR="006B0247" w:rsidRDefault="00D10274">
      <w:pPr>
        <w:pStyle w:val="TOC4"/>
        <w:rPr>
          <w:rFonts w:eastAsiaTheme="minorEastAsia"/>
          <w:smallCaps w:val="0"/>
          <w:noProof/>
          <w:sz w:val="22"/>
          <w:lang w:val="en-US" w:eastAsia="en-US" w:bidi="ar-SA"/>
        </w:rPr>
      </w:pPr>
      <w:hyperlink w:anchor="_Toc57036693" w:history="1">
        <w:r w:rsidR="006B0247" w:rsidRPr="00826F0B">
          <w:rPr>
            <w:rStyle w:val="Hyperlink"/>
            <w:noProof/>
          </w:rPr>
          <w:t>Microsoft Teams</w:t>
        </w:r>
        <w:r w:rsidR="006B0247">
          <w:rPr>
            <w:noProof/>
            <w:webHidden/>
          </w:rPr>
          <w:tab/>
        </w:r>
        <w:r w:rsidR="006B0247">
          <w:rPr>
            <w:noProof/>
            <w:webHidden/>
          </w:rPr>
          <w:fldChar w:fldCharType="begin"/>
        </w:r>
        <w:r w:rsidR="006B0247">
          <w:rPr>
            <w:noProof/>
            <w:webHidden/>
          </w:rPr>
          <w:instrText xml:space="preserve"> PAGEREF _Toc57036693 \h </w:instrText>
        </w:r>
        <w:r w:rsidR="006B0247">
          <w:rPr>
            <w:noProof/>
            <w:webHidden/>
          </w:rPr>
        </w:r>
        <w:r w:rsidR="006B0247">
          <w:rPr>
            <w:noProof/>
            <w:webHidden/>
          </w:rPr>
          <w:fldChar w:fldCharType="separate"/>
        </w:r>
        <w:r w:rsidR="006B0247">
          <w:rPr>
            <w:noProof/>
            <w:webHidden/>
          </w:rPr>
          <w:t>22</w:t>
        </w:r>
        <w:r w:rsidR="006B0247">
          <w:rPr>
            <w:noProof/>
            <w:webHidden/>
          </w:rPr>
          <w:fldChar w:fldCharType="end"/>
        </w:r>
      </w:hyperlink>
    </w:p>
    <w:p w14:paraId="5B82836D" w14:textId="3B20725D" w:rsidR="006B0247" w:rsidRDefault="00D10274">
      <w:pPr>
        <w:pStyle w:val="TOC4"/>
        <w:rPr>
          <w:rFonts w:eastAsiaTheme="minorEastAsia"/>
          <w:smallCaps w:val="0"/>
          <w:noProof/>
          <w:sz w:val="22"/>
          <w:lang w:val="en-US" w:eastAsia="en-US" w:bidi="ar-SA"/>
        </w:rPr>
      </w:pPr>
      <w:hyperlink w:anchor="_Toc57036694" w:history="1">
        <w:r w:rsidR="006B0247" w:rsidRPr="00826F0B">
          <w:rPr>
            <w:rStyle w:val="Hyperlink"/>
            <w:noProof/>
          </w:rPr>
          <w:t>Aplicații Microsoft 365</w:t>
        </w:r>
        <w:r w:rsidR="006B0247">
          <w:rPr>
            <w:noProof/>
            <w:webHidden/>
          </w:rPr>
          <w:tab/>
        </w:r>
        <w:r w:rsidR="006B0247">
          <w:rPr>
            <w:noProof/>
            <w:webHidden/>
          </w:rPr>
          <w:fldChar w:fldCharType="begin"/>
        </w:r>
        <w:r w:rsidR="006B0247">
          <w:rPr>
            <w:noProof/>
            <w:webHidden/>
          </w:rPr>
          <w:instrText xml:space="preserve"> PAGEREF _Toc57036694 \h </w:instrText>
        </w:r>
        <w:r w:rsidR="006B0247">
          <w:rPr>
            <w:noProof/>
            <w:webHidden/>
          </w:rPr>
        </w:r>
        <w:r w:rsidR="006B0247">
          <w:rPr>
            <w:noProof/>
            <w:webHidden/>
          </w:rPr>
          <w:fldChar w:fldCharType="separate"/>
        </w:r>
        <w:r w:rsidR="006B0247">
          <w:rPr>
            <w:noProof/>
            <w:webHidden/>
          </w:rPr>
          <w:t>23</w:t>
        </w:r>
        <w:r w:rsidR="006B0247">
          <w:rPr>
            <w:noProof/>
            <w:webHidden/>
          </w:rPr>
          <w:fldChar w:fldCharType="end"/>
        </w:r>
      </w:hyperlink>
    </w:p>
    <w:p w14:paraId="38F8D44D" w14:textId="4BE6966A" w:rsidR="006B0247" w:rsidRDefault="00D10274">
      <w:pPr>
        <w:pStyle w:val="TOC4"/>
        <w:rPr>
          <w:rFonts w:eastAsiaTheme="minorEastAsia"/>
          <w:smallCaps w:val="0"/>
          <w:noProof/>
          <w:sz w:val="22"/>
          <w:lang w:val="en-US" w:eastAsia="en-US" w:bidi="ar-SA"/>
        </w:rPr>
      </w:pPr>
      <w:hyperlink w:anchor="_Toc57036695" w:history="1">
        <w:r w:rsidR="006B0247" w:rsidRPr="00826F0B">
          <w:rPr>
            <w:rStyle w:val="Hyperlink"/>
            <w:noProof/>
          </w:rPr>
          <w:t>Office for the web</w:t>
        </w:r>
        <w:r w:rsidR="006B0247">
          <w:rPr>
            <w:noProof/>
            <w:webHidden/>
          </w:rPr>
          <w:tab/>
        </w:r>
        <w:r w:rsidR="006B0247">
          <w:rPr>
            <w:noProof/>
            <w:webHidden/>
          </w:rPr>
          <w:fldChar w:fldCharType="begin"/>
        </w:r>
        <w:r w:rsidR="006B0247">
          <w:rPr>
            <w:noProof/>
            <w:webHidden/>
          </w:rPr>
          <w:instrText xml:space="preserve"> PAGEREF _Toc57036695 \h </w:instrText>
        </w:r>
        <w:r w:rsidR="006B0247">
          <w:rPr>
            <w:noProof/>
            <w:webHidden/>
          </w:rPr>
        </w:r>
        <w:r w:rsidR="006B0247">
          <w:rPr>
            <w:noProof/>
            <w:webHidden/>
          </w:rPr>
          <w:fldChar w:fldCharType="separate"/>
        </w:r>
        <w:r w:rsidR="006B0247">
          <w:rPr>
            <w:noProof/>
            <w:webHidden/>
          </w:rPr>
          <w:t>24</w:t>
        </w:r>
        <w:r w:rsidR="006B0247">
          <w:rPr>
            <w:noProof/>
            <w:webHidden/>
          </w:rPr>
          <w:fldChar w:fldCharType="end"/>
        </w:r>
      </w:hyperlink>
    </w:p>
    <w:p w14:paraId="3CF5506F" w14:textId="279F88CA" w:rsidR="006B0247" w:rsidRDefault="00D10274">
      <w:pPr>
        <w:pStyle w:val="TOC4"/>
        <w:rPr>
          <w:rFonts w:eastAsiaTheme="minorEastAsia"/>
          <w:smallCaps w:val="0"/>
          <w:noProof/>
          <w:sz w:val="22"/>
          <w:lang w:val="en-US" w:eastAsia="en-US" w:bidi="ar-SA"/>
        </w:rPr>
      </w:pPr>
      <w:hyperlink w:anchor="_Toc57036696" w:history="1">
        <w:r w:rsidR="006B0247" w:rsidRPr="00826F0B">
          <w:rPr>
            <w:rStyle w:val="Hyperlink"/>
            <w:noProof/>
            <w:lang w:val="it-IT"/>
          </w:rPr>
          <w:t>OneDrive pentru business</w:t>
        </w:r>
        <w:r w:rsidR="006B0247">
          <w:rPr>
            <w:noProof/>
            <w:webHidden/>
          </w:rPr>
          <w:tab/>
        </w:r>
        <w:r w:rsidR="006B0247">
          <w:rPr>
            <w:noProof/>
            <w:webHidden/>
          </w:rPr>
          <w:fldChar w:fldCharType="begin"/>
        </w:r>
        <w:r w:rsidR="006B0247">
          <w:rPr>
            <w:noProof/>
            <w:webHidden/>
          </w:rPr>
          <w:instrText xml:space="preserve"> PAGEREF _Toc57036696 \h </w:instrText>
        </w:r>
        <w:r w:rsidR="006B0247">
          <w:rPr>
            <w:noProof/>
            <w:webHidden/>
          </w:rPr>
        </w:r>
        <w:r w:rsidR="006B0247">
          <w:rPr>
            <w:noProof/>
            <w:webHidden/>
          </w:rPr>
          <w:fldChar w:fldCharType="separate"/>
        </w:r>
        <w:r w:rsidR="006B0247">
          <w:rPr>
            <w:noProof/>
            <w:webHidden/>
          </w:rPr>
          <w:t>24</w:t>
        </w:r>
        <w:r w:rsidR="006B0247">
          <w:rPr>
            <w:noProof/>
            <w:webHidden/>
          </w:rPr>
          <w:fldChar w:fldCharType="end"/>
        </w:r>
      </w:hyperlink>
    </w:p>
    <w:p w14:paraId="2A1B9096" w14:textId="51A81C63" w:rsidR="006B0247" w:rsidRDefault="00D10274">
      <w:pPr>
        <w:pStyle w:val="TOC4"/>
        <w:rPr>
          <w:rFonts w:eastAsiaTheme="minorEastAsia"/>
          <w:smallCaps w:val="0"/>
          <w:noProof/>
          <w:sz w:val="22"/>
          <w:lang w:val="en-US" w:eastAsia="en-US" w:bidi="ar-SA"/>
        </w:rPr>
      </w:pPr>
      <w:hyperlink w:anchor="_Toc57036697" w:history="1">
        <w:r w:rsidR="006B0247" w:rsidRPr="00826F0B">
          <w:rPr>
            <w:rStyle w:val="Hyperlink"/>
            <w:noProof/>
          </w:rPr>
          <w:t>Project</w:t>
        </w:r>
        <w:r w:rsidR="006B0247">
          <w:rPr>
            <w:noProof/>
            <w:webHidden/>
          </w:rPr>
          <w:tab/>
        </w:r>
        <w:r w:rsidR="006B0247">
          <w:rPr>
            <w:noProof/>
            <w:webHidden/>
          </w:rPr>
          <w:fldChar w:fldCharType="begin"/>
        </w:r>
        <w:r w:rsidR="006B0247">
          <w:rPr>
            <w:noProof/>
            <w:webHidden/>
          </w:rPr>
          <w:instrText xml:space="preserve"> PAGEREF _Toc57036697 \h </w:instrText>
        </w:r>
        <w:r w:rsidR="006B0247">
          <w:rPr>
            <w:noProof/>
            <w:webHidden/>
          </w:rPr>
        </w:r>
        <w:r w:rsidR="006B0247">
          <w:rPr>
            <w:noProof/>
            <w:webHidden/>
          </w:rPr>
          <w:fldChar w:fldCharType="separate"/>
        </w:r>
        <w:r w:rsidR="006B0247">
          <w:rPr>
            <w:noProof/>
            <w:webHidden/>
          </w:rPr>
          <w:t>24</w:t>
        </w:r>
        <w:r w:rsidR="006B0247">
          <w:rPr>
            <w:noProof/>
            <w:webHidden/>
          </w:rPr>
          <w:fldChar w:fldCharType="end"/>
        </w:r>
      </w:hyperlink>
    </w:p>
    <w:p w14:paraId="7E86914C" w14:textId="0996D83C" w:rsidR="006B0247" w:rsidRDefault="00D10274">
      <w:pPr>
        <w:pStyle w:val="TOC4"/>
        <w:rPr>
          <w:rFonts w:eastAsiaTheme="minorEastAsia"/>
          <w:smallCaps w:val="0"/>
          <w:noProof/>
          <w:sz w:val="22"/>
          <w:lang w:val="en-US" w:eastAsia="en-US" w:bidi="ar-SA"/>
        </w:rPr>
      </w:pPr>
      <w:hyperlink w:anchor="_Toc57036698" w:history="1">
        <w:r w:rsidR="006B0247" w:rsidRPr="00826F0B">
          <w:rPr>
            <w:rStyle w:val="Hyperlink"/>
            <w:noProof/>
          </w:rPr>
          <w:t>SharePoint Online</w:t>
        </w:r>
        <w:r w:rsidR="006B0247">
          <w:rPr>
            <w:noProof/>
            <w:webHidden/>
          </w:rPr>
          <w:tab/>
        </w:r>
        <w:r w:rsidR="006B0247">
          <w:rPr>
            <w:noProof/>
            <w:webHidden/>
          </w:rPr>
          <w:fldChar w:fldCharType="begin"/>
        </w:r>
        <w:r w:rsidR="006B0247">
          <w:rPr>
            <w:noProof/>
            <w:webHidden/>
          </w:rPr>
          <w:instrText xml:space="preserve"> PAGEREF _Toc57036698 \h </w:instrText>
        </w:r>
        <w:r w:rsidR="006B0247">
          <w:rPr>
            <w:noProof/>
            <w:webHidden/>
          </w:rPr>
        </w:r>
        <w:r w:rsidR="006B0247">
          <w:rPr>
            <w:noProof/>
            <w:webHidden/>
          </w:rPr>
          <w:fldChar w:fldCharType="separate"/>
        </w:r>
        <w:r w:rsidR="006B0247">
          <w:rPr>
            <w:noProof/>
            <w:webHidden/>
          </w:rPr>
          <w:t>24</w:t>
        </w:r>
        <w:r w:rsidR="006B0247">
          <w:rPr>
            <w:noProof/>
            <w:webHidden/>
          </w:rPr>
          <w:fldChar w:fldCharType="end"/>
        </w:r>
      </w:hyperlink>
    </w:p>
    <w:p w14:paraId="0B810367" w14:textId="5F0352E3" w:rsidR="006B0247" w:rsidRDefault="00D10274">
      <w:pPr>
        <w:pStyle w:val="TOC4"/>
        <w:rPr>
          <w:rFonts w:eastAsiaTheme="minorEastAsia"/>
          <w:smallCaps w:val="0"/>
          <w:noProof/>
          <w:sz w:val="22"/>
          <w:lang w:val="en-US" w:eastAsia="en-US" w:bidi="ar-SA"/>
        </w:rPr>
      </w:pPr>
      <w:hyperlink w:anchor="_Toc57036699" w:history="1">
        <w:r w:rsidR="006B0247" w:rsidRPr="00826F0B">
          <w:rPr>
            <w:rStyle w:val="Hyperlink"/>
            <w:noProof/>
          </w:rPr>
          <w:t>Workplace Analytics</w:t>
        </w:r>
        <w:r w:rsidR="006B0247">
          <w:rPr>
            <w:noProof/>
            <w:webHidden/>
          </w:rPr>
          <w:tab/>
        </w:r>
        <w:r w:rsidR="006B0247">
          <w:rPr>
            <w:noProof/>
            <w:webHidden/>
          </w:rPr>
          <w:fldChar w:fldCharType="begin"/>
        </w:r>
        <w:r w:rsidR="006B0247">
          <w:rPr>
            <w:noProof/>
            <w:webHidden/>
          </w:rPr>
          <w:instrText xml:space="preserve"> PAGEREF _Toc57036699 \h </w:instrText>
        </w:r>
        <w:r w:rsidR="006B0247">
          <w:rPr>
            <w:noProof/>
            <w:webHidden/>
          </w:rPr>
        </w:r>
        <w:r w:rsidR="006B0247">
          <w:rPr>
            <w:noProof/>
            <w:webHidden/>
          </w:rPr>
          <w:fldChar w:fldCharType="separate"/>
        </w:r>
        <w:r w:rsidR="006B0247">
          <w:rPr>
            <w:noProof/>
            <w:webHidden/>
          </w:rPr>
          <w:t>25</w:t>
        </w:r>
        <w:r w:rsidR="006B0247">
          <w:rPr>
            <w:noProof/>
            <w:webHidden/>
          </w:rPr>
          <w:fldChar w:fldCharType="end"/>
        </w:r>
      </w:hyperlink>
    </w:p>
    <w:p w14:paraId="6F6C4462" w14:textId="430ACF57" w:rsidR="006B0247" w:rsidRDefault="00D10274">
      <w:pPr>
        <w:pStyle w:val="TOC2"/>
        <w:tabs>
          <w:tab w:val="right" w:leader="dot" w:pos="5030"/>
        </w:tabs>
        <w:rPr>
          <w:rFonts w:eastAsiaTheme="minorEastAsia"/>
          <w:b w:val="0"/>
          <w:smallCaps w:val="0"/>
          <w:noProof/>
          <w:sz w:val="22"/>
          <w:lang w:val="en-US" w:eastAsia="en-US" w:bidi="ar-SA"/>
        </w:rPr>
      </w:pPr>
      <w:hyperlink w:anchor="_Toc57036700" w:history="1">
        <w:r w:rsidR="006B0247" w:rsidRPr="00826F0B">
          <w:rPr>
            <w:rStyle w:val="Hyperlink"/>
            <w:noProof/>
            <w:lang w:val="it-IT"/>
          </w:rPr>
          <w:t>Alte servicii online</w:t>
        </w:r>
        <w:r w:rsidR="006B0247">
          <w:rPr>
            <w:noProof/>
            <w:webHidden/>
          </w:rPr>
          <w:tab/>
        </w:r>
        <w:r w:rsidR="006B0247">
          <w:rPr>
            <w:noProof/>
            <w:webHidden/>
          </w:rPr>
          <w:fldChar w:fldCharType="begin"/>
        </w:r>
        <w:r w:rsidR="006B0247">
          <w:rPr>
            <w:noProof/>
            <w:webHidden/>
          </w:rPr>
          <w:instrText xml:space="preserve"> PAGEREF _Toc57036700 \h </w:instrText>
        </w:r>
        <w:r w:rsidR="006B0247">
          <w:rPr>
            <w:noProof/>
            <w:webHidden/>
          </w:rPr>
        </w:r>
        <w:r w:rsidR="006B0247">
          <w:rPr>
            <w:noProof/>
            <w:webHidden/>
          </w:rPr>
          <w:fldChar w:fldCharType="separate"/>
        </w:r>
        <w:r w:rsidR="006B0247">
          <w:rPr>
            <w:noProof/>
            <w:webHidden/>
          </w:rPr>
          <w:t>25</w:t>
        </w:r>
        <w:r w:rsidR="006B0247">
          <w:rPr>
            <w:noProof/>
            <w:webHidden/>
          </w:rPr>
          <w:fldChar w:fldCharType="end"/>
        </w:r>
      </w:hyperlink>
    </w:p>
    <w:p w14:paraId="278845C2" w14:textId="053A639A" w:rsidR="006B0247" w:rsidRDefault="00D10274">
      <w:pPr>
        <w:pStyle w:val="TOC4"/>
        <w:rPr>
          <w:rFonts w:eastAsiaTheme="minorEastAsia"/>
          <w:smallCaps w:val="0"/>
          <w:noProof/>
          <w:sz w:val="22"/>
          <w:lang w:val="en-US" w:eastAsia="en-US" w:bidi="ar-SA"/>
        </w:rPr>
      </w:pPr>
      <w:hyperlink w:anchor="_Toc57036701" w:history="1">
        <w:r w:rsidR="006B0247" w:rsidRPr="00826F0B">
          <w:rPr>
            <w:rStyle w:val="Hyperlink"/>
            <w:noProof/>
          </w:rPr>
          <w:t>Platforma de gestionare a activelor mobile Hărți Bing</w:t>
        </w:r>
        <w:r w:rsidR="006B0247">
          <w:rPr>
            <w:noProof/>
            <w:webHidden/>
          </w:rPr>
          <w:tab/>
        </w:r>
        <w:r w:rsidR="006B0247">
          <w:rPr>
            <w:noProof/>
            <w:webHidden/>
          </w:rPr>
          <w:fldChar w:fldCharType="begin"/>
        </w:r>
        <w:r w:rsidR="006B0247">
          <w:rPr>
            <w:noProof/>
            <w:webHidden/>
          </w:rPr>
          <w:instrText xml:space="preserve"> PAGEREF _Toc57036701 \h </w:instrText>
        </w:r>
        <w:r w:rsidR="006B0247">
          <w:rPr>
            <w:noProof/>
            <w:webHidden/>
          </w:rPr>
        </w:r>
        <w:r w:rsidR="006B0247">
          <w:rPr>
            <w:noProof/>
            <w:webHidden/>
          </w:rPr>
          <w:fldChar w:fldCharType="separate"/>
        </w:r>
        <w:r w:rsidR="006B0247">
          <w:rPr>
            <w:noProof/>
            <w:webHidden/>
          </w:rPr>
          <w:t>25</w:t>
        </w:r>
        <w:r w:rsidR="006B0247">
          <w:rPr>
            <w:noProof/>
            <w:webHidden/>
          </w:rPr>
          <w:fldChar w:fldCharType="end"/>
        </w:r>
      </w:hyperlink>
    </w:p>
    <w:p w14:paraId="31E8FB85" w14:textId="7E39E39D" w:rsidR="006B0247" w:rsidRDefault="00D10274">
      <w:pPr>
        <w:pStyle w:val="TOC4"/>
        <w:rPr>
          <w:rFonts w:eastAsiaTheme="minorEastAsia"/>
          <w:smallCaps w:val="0"/>
          <w:noProof/>
          <w:sz w:val="22"/>
          <w:lang w:val="en-US" w:eastAsia="en-US" w:bidi="ar-SA"/>
        </w:rPr>
      </w:pPr>
      <w:hyperlink w:anchor="_Toc57036702" w:history="1">
        <w:r w:rsidR="006B0247" w:rsidRPr="00826F0B">
          <w:rPr>
            <w:rStyle w:val="Hyperlink"/>
            <w:noProof/>
          </w:rPr>
          <w:t>Tranzacții și utilizatori Hărți Bing</w:t>
        </w:r>
        <w:r w:rsidR="006B0247">
          <w:rPr>
            <w:noProof/>
            <w:webHidden/>
          </w:rPr>
          <w:tab/>
        </w:r>
        <w:r w:rsidR="006B0247">
          <w:rPr>
            <w:noProof/>
            <w:webHidden/>
          </w:rPr>
          <w:fldChar w:fldCharType="begin"/>
        </w:r>
        <w:r w:rsidR="006B0247">
          <w:rPr>
            <w:noProof/>
            <w:webHidden/>
          </w:rPr>
          <w:instrText xml:space="preserve"> PAGEREF _Toc57036702 \h </w:instrText>
        </w:r>
        <w:r w:rsidR="006B0247">
          <w:rPr>
            <w:noProof/>
            <w:webHidden/>
          </w:rPr>
        </w:r>
        <w:r w:rsidR="006B0247">
          <w:rPr>
            <w:noProof/>
            <w:webHidden/>
          </w:rPr>
          <w:fldChar w:fldCharType="separate"/>
        </w:r>
        <w:r w:rsidR="006B0247">
          <w:rPr>
            <w:noProof/>
            <w:webHidden/>
          </w:rPr>
          <w:t>26</w:t>
        </w:r>
        <w:r w:rsidR="006B0247">
          <w:rPr>
            <w:noProof/>
            <w:webHidden/>
          </w:rPr>
          <w:fldChar w:fldCharType="end"/>
        </w:r>
      </w:hyperlink>
    </w:p>
    <w:p w14:paraId="5205E133" w14:textId="28E28599" w:rsidR="006B0247" w:rsidRDefault="00D10274">
      <w:pPr>
        <w:pStyle w:val="TOC4"/>
        <w:rPr>
          <w:rFonts w:eastAsiaTheme="minorEastAsia"/>
          <w:smallCaps w:val="0"/>
          <w:noProof/>
          <w:sz w:val="22"/>
          <w:lang w:val="en-US" w:eastAsia="en-US" w:bidi="ar-SA"/>
        </w:rPr>
      </w:pPr>
      <w:hyperlink w:anchor="_Toc57036703" w:history="1">
        <w:r w:rsidR="006B0247" w:rsidRPr="00826F0B">
          <w:rPr>
            <w:rStyle w:val="Hyperlink"/>
            <w:noProof/>
          </w:rPr>
          <w:t>Microsoft Power Platform</w:t>
        </w:r>
        <w:r w:rsidR="006B0247">
          <w:rPr>
            <w:noProof/>
            <w:webHidden/>
          </w:rPr>
          <w:tab/>
        </w:r>
        <w:r w:rsidR="006B0247">
          <w:rPr>
            <w:noProof/>
            <w:webHidden/>
          </w:rPr>
          <w:fldChar w:fldCharType="begin"/>
        </w:r>
        <w:r w:rsidR="006B0247">
          <w:rPr>
            <w:noProof/>
            <w:webHidden/>
          </w:rPr>
          <w:instrText xml:space="preserve"> PAGEREF _Toc57036703 \h </w:instrText>
        </w:r>
        <w:r w:rsidR="006B0247">
          <w:rPr>
            <w:noProof/>
            <w:webHidden/>
          </w:rPr>
        </w:r>
        <w:r w:rsidR="006B0247">
          <w:rPr>
            <w:noProof/>
            <w:webHidden/>
          </w:rPr>
          <w:fldChar w:fldCharType="separate"/>
        </w:r>
        <w:r w:rsidR="006B0247">
          <w:rPr>
            <w:noProof/>
            <w:webHidden/>
          </w:rPr>
          <w:t>26</w:t>
        </w:r>
        <w:r w:rsidR="006B0247">
          <w:rPr>
            <w:noProof/>
            <w:webHidden/>
          </w:rPr>
          <w:fldChar w:fldCharType="end"/>
        </w:r>
      </w:hyperlink>
    </w:p>
    <w:p w14:paraId="469D5118" w14:textId="502E8DBC" w:rsidR="006B0247" w:rsidRDefault="00D10274">
      <w:pPr>
        <w:pStyle w:val="TOC4"/>
        <w:rPr>
          <w:rFonts w:eastAsiaTheme="minorEastAsia"/>
          <w:smallCaps w:val="0"/>
          <w:noProof/>
          <w:sz w:val="22"/>
          <w:lang w:val="en-US" w:eastAsia="en-US" w:bidi="ar-SA"/>
        </w:rPr>
      </w:pPr>
      <w:hyperlink w:anchor="_Toc57036704" w:history="1">
        <w:r w:rsidR="006B0247" w:rsidRPr="00826F0B">
          <w:rPr>
            <w:rStyle w:val="Hyperlink"/>
            <w:noProof/>
          </w:rPr>
          <w:t>SharePoint Syntex</w:t>
        </w:r>
        <w:r w:rsidR="006B0247">
          <w:rPr>
            <w:noProof/>
            <w:webHidden/>
          </w:rPr>
          <w:tab/>
        </w:r>
        <w:r w:rsidR="006B0247">
          <w:rPr>
            <w:noProof/>
            <w:webHidden/>
          </w:rPr>
          <w:fldChar w:fldCharType="begin"/>
        </w:r>
        <w:r w:rsidR="006B0247">
          <w:rPr>
            <w:noProof/>
            <w:webHidden/>
          </w:rPr>
          <w:instrText xml:space="preserve"> PAGEREF _Toc57036704 \h </w:instrText>
        </w:r>
        <w:r w:rsidR="006B0247">
          <w:rPr>
            <w:noProof/>
            <w:webHidden/>
          </w:rPr>
        </w:r>
        <w:r w:rsidR="006B0247">
          <w:rPr>
            <w:noProof/>
            <w:webHidden/>
          </w:rPr>
          <w:fldChar w:fldCharType="separate"/>
        </w:r>
        <w:r w:rsidR="006B0247">
          <w:rPr>
            <w:noProof/>
            <w:webHidden/>
          </w:rPr>
          <w:t>27</w:t>
        </w:r>
        <w:r w:rsidR="006B0247">
          <w:rPr>
            <w:noProof/>
            <w:webHidden/>
          </w:rPr>
          <w:fldChar w:fldCharType="end"/>
        </w:r>
      </w:hyperlink>
    </w:p>
    <w:p w14:paraId="1C3CF151" w14:textId="71275D06" w:rsidR="006B0247" w:rsidRDefault="00D10274">
      <w:pPr>
        <w:pStyle w:val="TOC4"/>
        <w:rPr>
          <w:rFonts w:eastAsiaTheme="minorEastAsia"/>
          <w:smallCaps w:val="0"/>
          <w:noProof/>
          <w:sz w:val="22"/>
          <w:lang w:val="en-US" w:eastAsia="en-US" w:bidi="ar-SA"/>
        </w:rPr>
      </w:pPr>
      <w:hyperlink w:anchor="_Toc57036705" w:history="1">
        <w:r w:rsidR="006B0247" w:rsidRPr="00826F0B">
          <w:rPr>
            <w:rStyle w:val="Hyperlink"/>
            <w:noProof/>
          </w:rPr>
          <w:t>Microsoft 365 – Licență fără supraveghere</w:t>
        </w:r>
        <w:r w:rsidR="006B0247">
          <w:rPr>
            <w:noProof/>
            <w:webHidden/>
          </w:rPr>
          <w:tab/>
        </w:r>
        <w:r w:rsidR="006B0247">
          <w:rPr>
            <w:noProof/>
            <w:webHidden/>
          </w:rPr>
          <w:fldChar w:fldCharType="begin"/>
        </w:r>
        <w:r w:rsidR="006B0247">
          <w:rPr>
            <w:noProof/>
            <w:webHidden/>
          </w:rPr>
          <w:instrText xml:space="preserve"> PAGEREF _Toc57036705 \h </w:instrText>
        </w:r>
        <w:r w:rsidR="006B0247">
          <w:rPr>
            <w:noProof/>
            <w:webHidden/>
          </w:rPr>
        </w:r>
        <w:r w:rsidR="006B0247">
          <w:rPr>
            <w:noProof/>
            <w:webHidden/>
          </w:rPr>
          <w:fldChar w:fldCharType="separate"/>
        </w:r>
        <w:r w:rsidR="006B0247">
          <w:rPr>
            <w:noProof/>
            <w:webHidden/>
          </w:rPr>
          <w:t>27</w:t>
        </w:r>
        <w:r w:rsidR="006B0247">
          <w:rPr>
            <w:noProof/>
            <w:webHidden/>
          </w:rPr>
          <w:fldChar w:fldCharType="end"/>
        </w:r>
      </w:hyperlink>
    </w:p>
    <w:p w14:paraId="690283F8" w14:textId="4CBFA3CD" w:rsidR="006B0247" w:rsidRDefault="00D10274">
      <w:pPr>
        <w:pStyle w:val="TOC4"/>
        <w:rPr>
          <w:rFonts w:eastAsiaTheme="minorEastAsia"/>
          <w:smallCaps w:val="0"/>
          <w:noProof/>
          <w:sz w:val="22"/>
          <w:lang w:val="en-US" w:eastAsia="en-US" w:bidi="ar-SA"/>
        </w:rPr>
      </w:pPr>
      <w:hyperlink w:anchor="_Toc57036706" w:history="1">
        <w:r w:rsidR="006B0247" w:rsidRPr="00826F0B">
          <w:rPr>
            <w:rStyle w:val="Hyperlink"/>
            <w:noProof/>
          </w:rPr>
          <w:t>GitHub Offerings</w:t>
        </w:r>
        <w:r w:rsidR="006B0247">
          <w:rPr>
            <w:noProof/>
            <w:webHidden/>
          </w:rPr>
          <w:tab/>
        </w:r>
        <w:r w:rsidR="006B0247">
          <w:rPr>
            <w:noProof/>
            <w:webHidden/>
          </w:rPr>
          <w:fldChar w:fldCharType="begin"/>
        </w:r>
        <w:r w:rsidR="006B0247">
          <w:rPr>
            <w:noProof/>
            <w:webHidden/>
          </w:rPr>
          <w:instrText xml:space="preserve"> PAGEREF _Toc57036706 \h </w:instrText>
        </w:r>
        <w:r w:rsidR="006B0247">
          <w:rPr>
            <w:noProof/>
            <w:webHidden/>
          </w:rPr>
        </w:r>
        <w:r w:rsidR="006B0247">
          <w:rPr>
            <w:noProof/>
            <w:webHidden/>
          </w:rPr>
          <w:fldChar w:fldCharType="separate"/>
        </w:r>
        <w:r w:rsidR="006B0247">
          <w:rPr>
            <w:noProof/>
            <w:webHidden/>
          </w:rPr>
          <w:t>28</w:t>
        </w:r>
        <w:r w:rsidR="006B0247">
          <w:rPr>
            <w:noProof/>
            <w:webHidden/>
          </w:rPr>
          <w:fldChar w:fldCharType="end"/>
        </w:r>
      </w:hyperlink>
    </w:p>
    <w:p w14:paraId="208DAF3E" w14:textId="6BBE4325" w:rsidR="006B0247" w:rsidRDefault="00D10274">
      <w:pPr>
        <w:pStyle w:val="TOC4"/>
        <w:rPr>
          <w:rFonts w:eastAsiaTheme="minorEastAsia"/>
          <w:smallCaps w:val="0"/>
          <w:noProof/>
          <w:sz w:val="22"/>
          <w:lang w:val="en-US" w:eastAsia="en-US" w:bidi="ar-SA"/>
        </w:rPr>
      </w:pPr>
      <w:hyperlink w:anchor="_Toc57036707" w:history="1">
        <w:r w:rsidR="006B0247" w:rsidRPr="00826F0B">
          <w:rPr>
            <w:rStyle w:val="Hyperlink"/>
            <w:noProof/>
          </w:rPr>
          <w:t>Microsoft Cloud App Security</w:t>
        </w:r>
        <w:r w:rsidR="006B0247">
          <w:rPr>
            <w:noProof/>
            <w:webHidden/>
          </w:rPr>
          <w:tab/>
        </w:r>
        <w:r w:rsidR="006B0247">
          <w:rPr>
            <w:noProof/>
            <w:webHidden/>
          </w:rPr>
          <w:fldChar w:fldCharType="begin"/>
        </w:r>
        <w:r w:rsidR="006B0247">
          <w:rPr>
            <w:noProof/>
            <w:webHidden/>
          </w:rPr>
          <w:instrText xml:space="preserve"> PAGEREF _Toc57036707 \h </w:instrText>
        </w:r>
        <w:r w:rsidR="006B0247">
          <w:rPr>
            <w:noProof/>
            <w:webHidden/>
          </w:rPr>
        </w:r>
        <w:r w:rsidR="006B0247">
          <w:rPr>
            <w:noProof/>
            <w:webHidden/>
          </w:rPr>
          <w:fldChar w:fldCharType="separate"/>
        </w:r>
        <w:r w:rsidR="006B0247">
          <w:rPr>
            <w:noProof/>
            <w:webHidden/>
          </w:rPr>
          <w:t>29</w:t>
        </w:r>
        <w:r w:rsidR="006B0247">
          <w:rPr>
            <w:noProof/>
            <w:webHidden/>
          </w:rPr>
          <w:fldChar w:fldCharType="end"/>
        </w:r>
      </w:hyperlink>
    </w:p>
    <w:p w14:paraId="76889172" w14:textId="640D29E8" w:rsidR="006B0247" w:rsidRDefault="00D10274">
      <w:pPr>
        <w:pStyle w:val="TOC4"/>
        <w:rPr>
          <w:rFonts w:eastAsiaTheme="minorEastAsia"/>
          <w:smallCaps w:val="0"/>
          <w:noProof/>
          <w:sz w:val="22"/>
          <w:lang w:val="en-US" w:eastAsia="en-US" w:bidi="ar-SA"/>
        </w:rPr>
      </w:pPr>
      <w:hyperlink w:anchor="_Toc57036708" w:history="1">
        <w:r w:rsidR="006B0247" w:rsidRPr="00826F0B">
          <w:rPr>
            <w:rStyle w:val="Hyperlink"/>
            <w:noProof/>
          </w:rPr>
          <w:t>Licența suplimentară pentru Microsoft Cloud Healthcare</w:t>
        </w:r>
        <w:r w:rsidR="006B0247">
          <w:rPr>
            <w:noProof/>
            <w:webHidden/>
          </w:rPr>
          <w:tab/>
        </w:r>
        <w:r w:rsidR="006B0247">
          <w:rPr>
            <w:noProof/>
            <w:webHidden/>
          </w:rPr>
          <w:fldChar w:fldCharType="begin"/>
        </w:r>
        <w:r w:rsidR="006B0247">
          <w:rPr>
            <w:noProof/>
            <w:webHidden/>
          </w:rPr>
          <w:instrText xml:space="preserve"> PAGEREF _Toc57036708 \h </w:instrText>
        </w:r>
        <w:r w:rsidR="006B0247">
          <w:rPr>
            <w:noProof/>
            <w:webHidden/>
          </w:rPr>
        </w:r>
        <w:r w:rsidR="006B0247">
          <w:rPr>
            <w:noProof/>
            <w:webHidden/>
          </w:rPr>
          <w:fldChar w:fldCharType="separate"/>
        </w:r>
        <w:r w:rsidR="006B0247">
          <w:rPr>
            <w:noProof/>
            <w:webHidden/>
          </w:rPr>
          <w:t>29</w:t>
        </w:r>
        <w:r w:rsidR="006B0247">
          <w:rPr>
            <w:noProof/>
            <w:webHidden/>
          </w:rPr>
          <w:fldChar w:fldCharType="end"/>
        </w:r>
      </w:hyperlink>
    </w:p>
    <w:p w14:paraId="7040BDE5" w14:textId="5A16B576" w:rsidR="006B0247" w:rsidRDefault="00D10274">
      <w:pPr>
        <w:pStyle w:val="TOC4"/>
        <w:rPr>
          <w:rFonts w:eastAsiaTheme="minorEastAsia"/>
          <w:smallCaps w:val="0"/>
          <w:noProof/>
          <w:sz w:val="22"/>
          <w:lang w:val="en-US" w:eastAsia="en-US" w:bidi="ar-SA"/>
        </w:rPr>
      </w:pPr>
      <w:hyperlink w:anchor="_Toc57036709" w:history="1">
        <w:r w:rsidR="006B0247" w:rsidRPr="00826F0B">
          <w:rPr>
            <w:rStyle w:val="Hyperlink"/>
            <w:noProof/>
          </w:rPr>
          <w:t>Conexiune de date Microsoft Graph pentru ISV</w:t>
        </w:r>
        <w:r w:rsidR="006B0247">
          <w:rPr>
            <w:noProof/>
            <w:webHidden/>
          </w:rPr>
          <w:tab/>
        </w:r>
        <w:r w:rsidR="006B0247">
          <w:rPr>
            <w:noProof/>
            <w:webHidden/>
          </w:rPr>
          <w:fldChar w:fldCharType="begin"/>
        </w:r>
        <w:r w:rsidR="006B0247">
          <w:rPr>
            <w:noProof/>
            <w:webHidden/>
          </w:rPr>
          <w:instrText xml:space="preserve"> PAGEREF _Toc57036709 \h </w:instrText>
        </w:r>
        <w:r w:rsidR="006B0247">
          <w:rPr>
            <w:noProof/>
            <w:webHidden/>
          </w:rPr>
        </w:r>
        <w:r w:rsidR="006B0247">
          <w:rPr>
            <w:noProof/>
            <w:webHidden/>
          </w:rPr>
          <w:fldChar w:fldCharType="separate"/>
        </w:r>
        <w:r w:rsidR="006B0247">
          <w:rPr>
            <w:noProof/>
            <w:webHidden/>
          </w:rPr>
          <w:t>29</w:t>
        </w:r>
        <w:r w:rsidR="006B0247">
          <w:rPr>
            <w:noProof/>
            <w:webHidden/>
          </w:rPr>
          <w:fldChar w:fldCharType="end"/>
        </w:r>
      </w:hyperlink>
    </w:p>
    <w:p w14:paraId="7EC1E137" w14:textId="1CD85B6D" w:rsidR="006B0247" w:rsidRDefault="00D10274">
      <w:pPr>
        <w:pStyle w:val="TOC4"/>
        <w:rPr>
          <w:rFonts w:eastAsiaTheme="minorEastAsia"/>
          <w:smallCaps w:val="0"/>
          <w:noProof/>
          <w:sz w:val="22"/>
          <w:lang w:val="en-US" w:eastAsia="en-US" w:bidi="ar-SA"/>
        </w:rPr>
      </w:pPr>
      <w:hyperlink w:anchor="_Toc57036710" w:history="1">
        <w:r w:rsidR="006B0247" w:rsidRPr="00826F0B">
          <w:rPr>
            <w:rStyle w:val="Hyperlink"/>
            <w:noProof/>
          </w:rPr>
          <w:t>Serviciul Microsoft Healthcare Bot</w:t>
        </w:r>
        <w:r w:rsidR="006B0247">
          <w:rPr>
            <w:noProof/>
            <w:webHidden/>
          </w:rPr>
          <w:tab/>
        </w:r>
        <w:r w:rsidR="006B0247">
          <w:rPr>
            <w:noProof/>
            <w:webHidden/>
          </w:rPr>
          <w:fldChar w:fldCharType="begin"/>
        </w:r>
        <w:r w:rsidR="006B0247">
          <w:rPr>
            <w:noProof/>
            <w:webHidden/>
          </w:rPr>
          <w:instrText xml:space="preserve"> PAGEREF _Toc57036710 \h </w:instrText>
        </w:r>
        <w:r w:rsidR="006B0247">
          <w:rPr>
            <w:noProof/>
            <w:webHidden/>
          </w:rPr>
        </w:r>
        <w:r w:rsidR="006B0247">
          <w:rPr>
            <w:noProof/>
            <w:webHidden/>
          </w:rPr>
          <w:fldChar w:fldCharType="separate"/>
        </w:r>
        <w:r w:rsidR="006B0247">
          <w:rPr>
            <w:noProof/>
            <w:webHidden/>
          </w:rPr>
          <w:t>29</w:t>
        </w:r>
        <w:r w:rsidR="006B0247">
          <w:rPr>
            <w:noProof/>
            <w:webHidden/>
          </w:rPr>
          <w:fldChar w:fldCharType="end"/>
        </w:r>
      </w:hyperlink>
    </w:p>
    <w:p w14:paraId="6EE9F1E4" w14:textId="0B458AC3" w:rsidR="006B0247" w:rsidRDefault="00D10274">
      <w:pPr>
        <w:pStyle w:val="TOC4"/>
        <w:rPr>
          <w:rFonts w:eastAsiaTheme="minorEastAsia"/>
          <w:smallCaps w:val="0"/>
          <w:noProof/>
          <w:sz w:val="22"/>
          <w:lang w:val="en-US" w:eastAsia="en-US" w:bidi="ar-SA"/>
        </w:rPr>
      </w:pPr>
      <w:hyperlink w:anchor="_Toc57036711" w:history="1">
        <w:r w:rsidR="006B0247" w:rsidRPr="00826F0B">
          <w:rPr>
            <w:rStyle w:val="Hyperlink"/>
            <w:noProof/>
          </w:rPr>
          <w:t>Microsoft Intune</w:t>
        </w:r>
        <w:r w:rsidR="006B0247">
          <w:rPr>
            <w:noProof/>
            <w:webHidden/>
          </w:rPr>
          <w:tab/>
        </w:r>
        <w:r w:rsidR="006B0247">
          <w:rPr>
            <w:noProof/>
            <w:webHidden/>
          </w:rPr>
          <w:fldChar w:fldCharType="begin"/>
        </w:r>
        <w:r w:rsidR="006B0247">
          <w:rPr>
            <w:noProof/>
            <w:webHidden/>
          </w:rPr>
          <w:instrText xml:space="preserve"> PAGEREF _Toc57036711 \h </w:instrText>
        </w:r>
        <w:r w:rsidR="006B0247">
          <w:rPr>
            <w:noProof/>
            <w:webHidden/>
          </w:rPr>
        </w:r>
        <w:r w:rsidR="006B0247">
          <w:rPr>
            <w:noProof/>
            <w:webHidden/>
          </w:rPr>
          <w:fldChar w:fldCharType="separate"/>
        </w:r>
        <w:r w:rsidR="006B0247">
          <w:rPr>
            <w:noProof/>
            <w:webHidden/>
          </w:rPr>
          <w:t>30</w:t>
        </w:r>
        <w:r w:rsidR="006B0247">
          <w:rPr>
            <w:noProof/>
            <w:webHidden/>
          </w:rPr>
          <w:fldChar w:fldCharType="end"/>
        </w:r>
      </w:hyperlink>
    </w:p>
    <w:p w14:paraId="1FF19BDC" w14:textId="4FF06E2F" w:rsidR="006B0247" w:rsidRDefault="00D10274">
      <w:pPr>
        <w:pStyle w:val="TOC4"/>
        <w:rPr>
          <w:rFonts w:eastAsiaTheme="minorEastAsia"/>
          <w:smallCaps w:val="0"/>
          <w:noProof/>
          <w:sz w:val="22"/>
          <w:lang w:val="en-US" w:eastAsia="en-US" w:bidi="ar-SA"/>
        </w:rPr>
      </w:pPr>
      <w:hyperlink w:anchor="_Toc57036712" w:history="1">
        <w:r w:rsidR="006B0247" w:rsidRPr="00826F0B">
          <w:rPr>
            <w:rStyle w:val="Hyperlink"/>
            <w:noProof/>
          </w:rPr>
          <w:t>Microsoft Learning</w:t>
        </w:r>
        <w:r w:rsidR="006B0247">
          <w:rPr>
            <w:noProof/>
            <w:webHidden/>
          </w:rPr>
          <w:tab/>
        </w:r>
        <w:r w:rsidR="006B0247">
          <w:rPr>
            <w:noProof/>
            <w:webHidden/>
          </w:rPr>
          <w:fldChar w:fldCharType="begin"/>
        </w:r>
        <w:r w:rsidR="006B0247">
          <w:rPr>
            <w:noProof/>
            <w:webHidden/>
          </w:rPr>
          <w:instrText xml:space="preserve"> PAGEREF _Toc57036712 \h </w:instrText>
        </w:r>
        <w:r w:rsidR="006B0247">
          <w:rPr>
            <w:noProof/>
            <w:webHidden/>
          </w:rPr>
        </w:r>
        <w:r w:rsidR="006B0247">
          <w:rPr>
            <w:noProof/>
            <w:webHidden/>
          </w:rPr>
          <w:fldChar w:fldCharType="separate"/>
        </w:r>
        <w:r w:rsidR="006B0247">
          <w:rPr>
            <w:noProof/>
            <w:webHidden/>
          </w:rPr>
          <w:t>30</w:t>
        </w:r>
        <w:r w:rsidR="006B0247">
          <w:rPr>
            <w:noProof/>
            <w:webHidden/>
          </w:rPr>
          <w:fldChar w:fldCharType="end"/>
        </w:r>
      </w:hyperlink>
    </w:p>
    <w:p w14:paraId="12F50D48" w14:textId="44DE7E81" w:rsidR="006B0247" w:rsidRDefault="00D10274">
      <w:pPr>
        <w:pStyle w:val="TOC4"/>
        <w:rPr>
          <w:rFonts w:eastAsiaTheme="minorEastAsia"/>
          <w:smallCaps w:val="0"/>
          <w:noProof/>
          <w:sz w:val="22"/>
          <w:lang w:val="en-US" w:eastAsia="en-US" w:bidi="ar-SA"/>
        </w:rPr>
      </w:pPr>
      <w:hyperlink w:anchor="_Toc57036713" w:history="1">
        <w:r w:rsidR="006B0247" w:rsidRPr="00826F0B">
          <w:rPr>
            <w:rStyle w:val="Hyperlink"/>
            <w:noProof/>
          </w:rPr>
          <w:t>Căutarea Microsoft în Bing</w:t>
        </w:r>
        <w:r w:rsidR="006B0247">
          <w:rPr>
            <w:noProof/>
            <w:webHidden/>
          </w:rPr>
          <w:tab/>
        </w:r>
        <w:r w:rsidR="006B0247">
          <w:rPr>
            <w:noProof/>
            <w:webHidden/>
          </w:rPr>
          <w:fldChar w:fldCharType="begin"/>
        </w:r>
        <w:r w:rsidR="006B0247">
          <w:rPr>
            <w:noProof/>
            <w:webHidden/>
          </w:rPr>
          <w:instrText xml:space="preserve"> PAGEREF _Toc57036713 \h </w:instrText>
        </w:r>
        <w:r w:rsidR="006B0247">
          <w:rPr>
            <w:noProof/>
            <w:webHidden/>
          </w:rPr>
        </w:r>
        <w:r w:rsidR="006B0247">
          <w:rPr>
            <w:noProof/>
            <w:webHidden/>
          </w:rPr>
          <w:fldChar w:fldCharType="separate"/>
        </w:r>
        <w:r w:rsidR="006B0247">
          <w:rPr>
            <w:noProof/>
            <w:webHidden/>
          </w:rPr>
          <w:t>31</w:t>
        </w:r>
        <w:r w:rsidR="006B0247">
          <w:rPr>
            <w:noProof/>
            <w:webHidden/>
          </w:rPr>
          <w:fldChar w:fldCharType="end"/>
        </w:r>
      </w:hyperlink>
    </w:p>
    <w:p w14:paraId="5E0B4C23" w14:textId="3A6EEC28" w:rsidR="006B0247" w:rsidRDefault="00D10274">
      <w:pPr>
        <w:pStyle w:val="TOC4"/>
        <w:rPr>
          <w:rFonts w:eastAsiaTheme="minorEastAsia"/>
          <w:smallCaps w:val="0"/>
          <w:noProof/>
          <w:sz w:val="22"/>
          <w:lang w:val="en-US" w:eastAsia="en-US" w:bidi="ar-SA"/>
        </w:rPr>
      </w:pPr>
      <w:hyperlink w:anchor="_Toc57036714" w:history="1">
        <w:r w:rsidR="006B0247" w:rsidRPr="00826F0B">
          <w:rPr>
            <w:rStyle w:val="Hyperlink"/>
            <w:noProof/>
          </w:rPr>
          <w:t>Microsoft 365 Defender</w:t>
        </w:r>
        <w:r w:rsidR="006B0247">
          <w:rPr>
            <w:noProof/>
            <w:webHidden/>
          </w:rPr>
          <w:tab/>
        </w:r>
        <w:r w:rsidR="006B0247">
          <w:rPr>
            <w:noProof/>
            <w:webHidden/>
          </w:rPr>
          <w:fldChar w:fldCharType="begin"/>
        </w:r>
        <w:r w:rsidR="006B0247">
          <w:rPr>
            <w:noProof/>
            <w:webHidden/>
          </w:rPr>
          <w:instrText xml:space="preserve"> PAGEREF _Toc57036714 \h </w:instrText>
        </w:r>
        <w:r w:rsidR="006B0247">
          <w:rPr>
            <w:noProof/>
            <w:webHidden/>
          </w:rPr>
        </w:r>
        <w:r w:rsidR="006B0247">
          <w:rPr>
            <w:noProof/>
            <w:webHidden/>
          </w:rPr>
          <w:fldChar w:fldCharType="separate"/>
        </w:r>
        <w:r w:rsidR="006B0247">
          <w:rPr>
            <w:noProof/>
            <w:webHidden/>
          </w:rPr>
          <w:t>31</w:t>
        </w:r>
        <w:r w:rsidR="006B0247">
          <w:rPr>
            <w:noProof/>
            <w:webHidden/>
          </w:rPr>
          <w:fldChar w:fldCharType="end"/>
        </w:r>
      </w:hyperlink>
    </w:p>
    <w:p w14:paraId="7274B167" w14:textId="150ABD74" w:rsidR="006B0247" w:rsidRDefault="00D10274">
      <w:pPr>
        <w:pStyle w:val="TOC4"/>
        <w:rPr>
          <w:rFonts w:eastAsiaTheme="minorEastAsia"/>
          <w:smallCaps w:val="0"/>
          <w:noProof/>
          <w:sz w:val="22"/>
          <w:lang w:val="en-US" w:eastAsia="en-US" w:bidi="ar-SA"/>
        </w:rPr>
      </w:pPr>
      <w:hyperlink w:anchor="_Toc57036715" w:history="1">
        <w:r w:rsidR="006B0247" w:rsidRPr="00826F0B">
          <w:rPr>
            <w:rStyle w:val="Hyperlink"/>
            <w:noProof/>
          </w:rPr>
          <w:t>Minecraft: Ediţia Education</w:t>
        </w:r>
        <w:r w:rsidR="006B0247">
          <w:rPr>
            <w:noProof/>
            <w:webHidden/>
          </w:rPr>
          <w:tab/>
        </w:r>
        <w:r w:rsidR="006B0247">
          <w:rPr>
            <w:noProof/>
            <w:webHidden/>
          </w:rPr>
          <w:fldChar w:fldCharType="begin"/>
        </w:r>
        <w:r w:rsidR="006B0247">
          <w:rPr>
            <w:noProof/>
            <w:webHidden/>
          </w:rPr>
          <w:instrText xml:space="preserve"> PAGEREF _Toc57036715 \h </w:instrText>
        </w:r>
        <w:r w:rsidR="006B0247">
          <w:rPr>
            <w:noProof/>
            <w:webHidden/>
          </w:rPr>
        </w:r>
        <w:r w:rsidR="006B0247">
          <w:rPr>
            <w:noProof/>
            <w:webHidden/>
          </w:rPr>
          <w:fldChar w:fldCharType="separate"/>
        </w:r>
        <w:r w:rsidR="006B0247">
          <w:rPr>
            <w:noProof/>
            <w:webHidden/>
          </w:rPr>
          <w:t>31</w:t>
        </w:r>
        <w:r w:rsidR="006B0247">
          <w:rPr>
            <w:noProof/>
            <w:webHidden/>
          </w:rPr>
          <w:fldChar w:fldCharType="end"/>
        </w:r>
      </w:hyperlink>
    </w:p>
    <w:p w14:paraId="01C6C2B2" w14:textId="37289FDA" w:rsidR="006B0247" w:rsidRDefault="00D10274">
      <w:pPr>
        <w:pStyle w:val="TOC4"/>
        <w:rPr>
          <w:rFonts w:eastAsiaTheme="minorEastAsia"/>
          <w:smallCaps w:val="0"/>
          <w:noProof/>
          <w:sz w:val="22"/>
          <w:lang w:val="en-US" w:eastAsia="en-US" w:bidi="ar-SA"/>
        </w:rPr>
      </w:pPr>
      <w:hyperlink w:anchor="_Toc57036716" w:history="1">
        <w:r w:rsidR="006B0247" w:rsidRPr="00826F0B">
          <w:rPr>
            <w:rStyle w:val="Hyperlink"/>
            <w:noProof/>
            <w:lang w:val="it-IT"/>
          </w:rPr>
          <w:t>Office 365 Developer</w:t>
        </w:r>
        <w:r w:rsidR="006B0247">
          <w:rPr>
            <w:noProof/>
            <w:webHidden/>
          </w:rPr>
          <w:tab/>
        </w:r>
        <w:r w:rsidR="006B0247">
          <w:rPr>
            <w:noProof/>
            <w:webHidden/>
          </w:rPr>
          <w:fldChar w:fldCharType="begin"/>
        </w:r>
        <w:r w:rsidR="006B0247">
          <w:rPr>
            <w:noProof/>
            <w:webHidden/>
          </w:rPr>
          <w:instrText xml:space="preserve"> PAGEREF _Toc57036716 \h </w:instrText>
        </w:r>
        <w:r w:rsidR="006B0247">
          <w:rPr>
            <w:noProof/>
            <w:webHidden/>
          </w:rPr>
        </w:r>
        <w:r w:rsidR="006B0247">
          <w:rPr>
            <w:noProof/>
            <w:webHidden/>
          </w:rPr>
          <w:fldChar w:fldCharType="separate"/>
        </w:r>
        <w:r w:rsidR="006B0247">
          <w:rPr>
            <w:noProof/>
            <w:webHidden/>
          </w:rPr>
          <w:t>31</w:t>
        </w:r>
        <w:r w:rsidR="006B0247">
          <w:rPr>
            <w:noProof/>
            <w:webHidden/>
          </w:rPr>
          <w:fldChar w:fldCharType="end"/>
        </w:r>
      </w:hyperlink>
    </w:p>
    <w:p w14:paraId="4127C6F5" w14:textId="2E532184" w:rsidR="006B0247" w:rsidRDefault="00D10274">
      <w:pPr>
        <w:pStyle w:val="TOC4"/>
        <w:rPr>
          <w:rFonts w:eastAsiaTheme="minorEastAsia"/>
          <w:smallCaps w:val="0"/>
          <w:noProof/>
          <w:sz w:val="22"/>
          <w:lang w:val="en-US" w:eastAsia="en-US" w:bidi="ar-SA"/>
        </w:rPr>
      </w:pPr>
      <w:hyperlink w:anchor="_Toc57036717" w:history="1">
        <w:r w:rsidR="006B0247" w:rsidRPr="00826F0B">
          <w:rPr>
            <w:rStyle w:val="Hyperlink"/>
            <w:noProof/>
          </w:rPr>
          <w:t>Microsoft Defender pentru punct final</w:t>
        </w:r>
        <w:r w:rsidR="006B0247">
          <w:rPr>
            <w:noProof/>
            <w:webHidden/>
          </w:rPr>
          <w:tab/>
        </w:r>
        <w:r w:rsidR="006B0247">
          <w:rPr>
            <w:noProof/>
            <w:webHidden/>
          </w:rPr>
          <w:fldChar w:fldCharType="begin"/>
        </w:r>
        <w:r w:rsidR="006B0247">
          <w:rPr>
            <w:noProof/>
            <w:webHidden/>
          </w:rPr>
          <w:instrText xml:space="preserve"> PAGEREF _Toc57036717 \h </w:instrText>
        </w:r>
        <w:r w:rsidR="006B0247">
          <w:rPr>
            <w:noProof/>
            <w:webHidden/>
          </w:rPr>
        </w:r>
        <w:r w:rsidR="006B0247">
          <w:rPr>
            <w:noProof/>
            <w:webHidden/>
          </w:rPr>
          <w:fldChar w:fldCharType="separate"/>
        </w:r>
        <w:r w:rsidR="006B0247">
          <w:rPr>
            <w:noProof/>
            <w:webHidden/>
          </w:rPr>
          <w:t>32</w:t>
        </w:r>
        <w:r w:rsidR="006B0247">
          <w:rPr>
            <w:noProof/>
            <w:webHidden/>
          </w:rPr>
          <w:fldChar w:fldCharType="end"/>
        </w:r>
      </w:hyperlink>
    </w:p>
    <w:p w14:paraId="2E0889DC" w14:textId="0080692F" w:rsidR="006B0247" w:rsidRDefault="00D10274">
      <w:pPr>
        <w:pStyle w:val="TOC1"/>
        <w:tabs>
          <w:tab w:val="right" w:leader="dot" w:pos="5030"/>
        </w:tabs>
        <w:rPr>
          <w:rFonts w:eastAsiaTheme="minorEastAsia"/>
          <w:b w:val="0"/>
          <w:caps w:val="0"/>
          <w:noProof/>
          <w:sz w:val="22"/>
          <w:lang w:val="en-US" w:eastAsia="en-US" w:bidi="ar-SA"/>
        </w:rPr>
      </w:pPr>
      <w:hyperlink w:anchor="_Toc57036718" w:history="1">
        <w:r w:rsidR="006B0247" w:rsidRPr="00826F0B">
          <w:rPr>
            <w:rStyle w:val="Hyperlink"/>
            <w:noProof/>
          </w:rPr>
          <w:t>Anexa 1 – Notificările</w:t>
        </w:r>
        <w:r w:rsidR="006B0247">
          <w:rPr>
            <w:noProof/>
            <w:webHidden/>
          </w:rPr>
          <w:tab/>
        </w:r>
        <w:r w:rsidR="006B0247">
          <w:rPr>
            <w:noProof/>
            <w:webHidden/>
          </w:rPr>
          <w:fldChar w:fldCharType="begin"/>
        </w:r>
        <w:r w:rsidR="006B0247">
          <w:rPr>
            <w:noProof/>
            <w:webHidden/>
          </w:rPr>
          <w:instrText xml:space="preserve"> PAGEREF _Toc57036718 \h </w:instrText>
        </w:r>
        <w:r w:rsidR="006B0247">
          <w:rPr>
            <w:noProof/>
            <w:webHidden/>
          </w:rPr>
        </w:r>
        <w:r w:rsidR="006B0247">
          <w:rPr>
            <w:noProof/>
            <w:webHidden/>
          </w:rPr>
          <w:fldChar w:fldCharType="separate"/>
        </w:r>
        <w:r w:rsidR="006B0247">
          <w:rPr>
            <w:noProof/>
            <w:webHidden/>
          </w:rPr>
          <w:t>33</w:t>
        </w:r>
        <w:r w:rsidR="006B0247">
          <w:rPr>
            <w:noProof/>
            <w:webHidden/>
          </w:rPr>
          <w:fldChar w:fldCharType="end"/>
        </w:r>
      </w:hyperlink>
    </w:p>
    <w:p w14:paraId="189D9A23" w14:textId="572707E4" w:rsidR="006B0247" w:rsidRDefault="00D10274">
      <w:pPr>
        <w:pStyle w:val="TOC3"/>
        <w:rPr>
          <w:rFonts w:eastAsiaTheme="minorEastAsia"/>
          <w:b w:val="0"/>
          <w:smallCaps w:val="0"/>
          <w:sz w:val="22"/>
          <w:lang w:val="en-US" w:eastAsia="en-US" w:bidi="ar-SA"/>
        </w:rPr>
      </w:pPr>
      <w:hyperlink w:anchor="_Toc57036719" w:history="1">
        <w:r w:rsidR="006B0247" w:rsidRPr="00826F0B">
          <w:rPr>
            <w:rStyle w:val="Hyperlink"/>
          </w:rPr>
          <w:t>Serviciile online excluse din DPA</w:t>
        </w:r>
        <w:r w:rsidR="006B0247">
          <w:rPr>
            <w:webHidden/>
          </w:rPr>
          <w:tab/>
        </w:r>
        <w:r w:rsidR="006B0247">
          <w:rPr>
            <w:webHidden/>
          </w:rPr>
          <w:fldChar w:fldCharType="begin"/>
        </w:r>
        <w:r w:rsidR="006B0247">
          <w:rPr>
            <w:webHidden/>
          </w:rPr>
          <w:instrText xml:space="preserve"> PAGEREF _Toc57036719 \h </w:instrText>
        </w:r>
        <w:r w:rsidR="006B0247">
          <w:rPr>
            <w:webHidden/>
          </w:rPr>
        </w:r>
        <w:r w:rsidR="006B0247">
          <w:rPr>
            <w:webHidden/>
          </w:rPr>
          <w:fldChar w:fldCharType="separate"/>
        </w:r>
        <w:r w:rsidR="006B0247">
          <w:rPr>
            <w:webHidden/>
          </w:rPr>
          <w:t>33</w:t>
        </w:r>
        <w:r w:rsidR="006B0247">
          <w:rPr>
            <w:webHidden/>
          </w:rPr>
          <w:fldChar w:fldCharType="end"/>
        </w:r>
      </w:hyperlink>
    </w:p>
    <w:p w14:paraId="712EE2B0" w14:textId="713B5BE0" w:rsidR="006B0247" w:rsidRDefault="00D10274">
      <w:pPr>
        <w:pStyle w:val="TOC3"/>
        <w:rPr>
          <w:rFonts w:eastAsiaTheme="minorEastAsia"/>
          <w:b w:val="0"/>
          <w:smallCaps w:val="0"/>
          <w:sz w:val="22"/>
          <w:lang w:val="en-US" w:eastAsia="en-US" w:bidi="ar-SA"/>
        </w:rPr>
      </w:pPr>
      <w:hyperlink w:anchor="_Toc57036720" w:history="1">
        <w:r w:rsidR="006B0247" w:rsidRPr="00826F0B">
          <w:rPr>
            <w:rStyle w:val="Hyperlink"/>
          </w:rPr>
          <w:t>Servicii Online de bază</w:t>
        </w:r>
        <w:r w:rsidR="006B0247">
          <w:rPr>
            <w:webHidden/>
          </w:rPr>
          <w:tab/>
        </w:r>
        <w:r w:rsidR="006B0247">
          <w:rPr>
            <w:webHidden/>
          </w:rPr>
          <w:fldChar w:fldCharType="begin"/>
        </w:r>
        <w:r w:rsidR="006B0247">
          <w:rPr>
            <w:webHidden/>
          </w:rPr>
          <w:instrText xml:space="preserve"> PAGEREF _Toc57036720 \h </w:instrText>
        </w:r>
        <w:r w:rsidR="006B0247">
          <w:rPr>
            <w:webHidden/>
          </w:rPr>
        </w:r>
        <w:r w:rsidR="006B0247">
          <w:rPr>
            <w:webHidden/>
          </w:rPr>
          <w:fldChar w:fldCharType="separate"/>
        </w:r>
        <w:r w:rsidR="006B0247">
          <w:rPr>
            <w:webHidden/>
          </w:rPr>
          <w:t>33</w:t>
        </w:r>
        <w:r w:rsidR="006B0247">
          <w:rPr>
            <w:webHidden/>
          </w:rPr>
          <w:fldChar w:fldCharType="end"/>
        </w:r>
      </w:hyperlink>
    </w:p>
    <w:p w14:paraId="2EBB800F" w14:textId="0D2518D6" w:rsidR="006B0247" w:rsidRDefault="00D10274">
      <w:pPr>
        <w:pStyle w:val="TOC3"/>
        <w:rPr>
          <w:rFonts w:eastAsiaTheme="minorEastAsia"/>
          <w:b w:val="0"/>
          <w:smallCaps w:val="0"/>
          <w:sz w:val="22"/>
          <w:lang w:val="en-US" w:eastAsia="en-US" w:bidi="ar-SA"/>
        </w:rPr>
      </w:pPr>
      <w:hyperlink w:anchor="_Toc57036721" w:history="1">
        <w:r w:rsidR="006B0247" w:rsidRPr="00826F0B">
          <w:rPr>
            <w:rStyle w:val="Hyperlink"/>
            <w:lang w:val="ro-RO"/>
          </w:rPr>
          <w:t>Bing Maps</w:t>
        </w:r>
        <w:r w:rsidR="006B0247">
          <w:rPr>
            <w:webHidden/>
          </w:rPr>
          <w:tab/>
        </w:r>
        <w:r w:rsidR="006B0247">
          <w:rPr>
            <w:webHidden/>
          </w:rPr>
          <w:fldChar w:fldCharType="begin"/>
        </w:r>
        <w:r w:rsidR="006B0247">
          <w:rPr>
            <w:webHidden/>
          </w:rPr>
          <w:instrText xml:space="preserve"> PAGEREF _Toc57036721 \h </w:instrText>
        </w:r>
        <w:r w:rsidR="006B0247">
          <w:rPr>
            <w:webHidden/>
          </w:rPr>
        </w:r>
        <w:r w:rsidR="006B0247">
          <w:rPr>
            <w:webHidden/>
          </w:rPr>
          <w:fldChar w:fldCharType="separate"/>
        </w:r>
        <w:r w:rsidR="006B0247">
          <w:rPr>
            <w:webHidden/>
          </w:rPr>
          <w:t>35</w:t>
        </w:r>
        <w:r w:rsidR="006B0247">
          <w:rPr>
            <w:webHidden/>
          </w:rPr>
          <w:fldChar w:fldCharType="end"/>
        </w:r>
      </w:hyperlink>
    </w:p>
    <w:p w14:paraId="6A2C9EAE" w14:textId="0A3072A3" w:rsidR="006B0247" w:rsidRDefault="00D10274">
      <w:pPr>
        <w:pStyle w:val="TOC3"/>
        <w:rPr>
          <w:rFonts w:eastAsiaTheme="minorEastAsia"/>
          <w:b w:val="0"/>
          <w:smallCaps w:val="0"/>
          <w:sz w:val="22"/>
          <w:lang w:val="en-US" w:eastAsia="en-US" w:bidi="ar-SA"/>
        </w:rPr>
      </w:pPr>
      <w:hyperlink w:anchor="_Toc57036722" w:history="1">
        <w:r w:rsidR="006B0247" w:rsidRPr="00826F0B">
          <w:rPr>
            <w:rStyle w:val="Hyperlink"/>
          </w:rPr>
          <w:t>Serviciile profesionale</w:t>
        </w:r>
        <w:r w:rsidR="006B0247">
          <w:rPr>
            <w:webHidden/>
          </w:rPr>
          <w:tab/>
        </w:r>
        <w:r w:rsidR="006B0247">
          <w:rPr>
            <w:webHidden/>
          </w:rPr>
          <w:fldChar w:fldCharType="begin"/>
        </w:r>
        <w:r w:rsidR="006B0247">
          <w:rPr>
            <w:webHidden/>
          </w:rPr>
          <w:instrText xml:space="preserve"> PAGEREF _Toc57036722 \h </w:instrText>
        </w:r>
        <w:r w:rsidR="006B0247">
          <w:rPr>
            <w:webHidden/>
          </w:rPr>
        </w:r>
        <w:r w:rsidR="006B0247">
          <w:rPr>
            <w:webHidden/>
          </w:rPr>
          <w:fldChar w:fldCharType="separate"/>
        </w:r>
        <w:r w:rsidR="006B0247">
          <w:rPr>
            <w:webHidden/>
          </w:rPr>
          <w:t>35</w:t>
        </w:r>
        <w:r w:rsidR="006B0247">
          <w:rPr>
            <w:webHidden/>
          </w:rPr>
          <w:fldChar w:fldCharType="end"/>
        </w:r>
      </w:hyperlink>
    </w:p>
    <w:p w14:paraId="4CD0743E" w14:textId="3EC8D5D5" w:rsidR="006B0247" w:rsidRDefault="00D10274">
      <w:pPr>
        <w:pStyle w:val="TOC3"/>
        <w:rPr>
          <w:rFonts w:eastAsiaTheme="minorEastAsia"/>
          <w:b w:val="0"/>
          <w:smallCaps w:val="0"/>
          <w:sz w:val="22"/>
          <w:lang w:val="en-US" w:eastAsia="en-US" w:bidi="ar-SA"/>
        </w:rPr>
      </w:pPr>
      <w:hyperlink w:anchor="_Toc57036723" w:history="1">
        <w:r w:rsidR="006B0247" w:rsidRPr="00826F0B">
          <w:rPr>
            <w:rStyle w:val="Hyperlink"/>
          </w:rPr>
          <w:t>Adăugarea unei notificări referitoare la codificarea H.265/HEVC în Serviciile Azure Media</w:t>
        </w:r>
        <w:r w:rsidR="006B0247">
          <w:rPr>
            <w:webHidden/>
          </w:rPr>
          <w:tab/>
        </w:r>
        <w:r w:rsidR="006B0247">
          <w:rPr>
            <w:webHidden/>
          </w:rPr>
          <w:fldChar w:fldCharType="begin"/>
        </w:r>
        <w:r w:rsidR="006B0247">
          <w:rPr>
            <w:webHidden/>
          </w:rPr>
          <w:instrText xml:space="preserve"> PAGEREF _Toc57036723 \h </w:instrText>
        </w:r>
        <w:r w:rsidR="006B0247">
          <w:rPr>
            <w:webHidden/>
          </w:rPr>
        </w:r>
        <w:r w:rsidR="006B0247">
          <w:rPr>
            <w:webHidden/>
          </w:rPr>
          <w:fldChar w:fldCharType="separate"/>
        </w:r>
        <w:r w:rsidR="006B0247">
          <w:rPr>
            <w:webHidden/>
          </w:rPr>
          <w:t>37</w:t>
        </w:r>
        <w:r w:rsidR="006B0247">
          <w:rPr>
            <w:webHidden/>
          </w:rPr>
          <w:fldChar w:fldCharType="end"/>
        </w:r>
      </w:hyperlink>
    </w:p>
    <w:p w14:paraId="7408521A" w14:textId="256F2618" w:rsidR="006B0247" w:rsidRDefault="00D10274">
      <w:pPr>
        <w:pStyle w:val="TOC3"/>
        <w:rPr>
          <w:rFonts w:eastAsiaTheme="minorEastAsia"/>
          <w:b w:val="0"/>
          <w:smallCaps w:val="0"/>
          <w:sz w:val="22"/>
          <w:lang w:val="en-US" w:eastAsia="en-US" w:bidi="ar-SA"/>
        </w:rPr>
      </w:pPr>
      <w:hyperlink w:anchor="_Toc57036724" w:history="1">
        <w:r w:rsidR="006B0247" w:rsidRPr="00826F0B">
          <w:rPr>
            <w:rStyle w:val="Hyperlink"/>
            <w:lang w:val="ro-RO"/>
          </w:rPr>
          <w:t>Notificare despre Adobe Flash Player</w:t>
        </w:r>
        <w:r w:rsidR="006B0247">
          <w:rPr>
            <w:webHidden/>
          </w:rPr>
          <w:tab/>
        </w:r>
        <w:r w:rsidR="006B0247">
          <w:rPr>
            <w:webHidden/>
          </w:rPr>
          <w:fldChar w:fldCharType="begin"/>
        </w:r>
        <w:r w:rsidR="006B0247">
          <w:rPr>
            <w:webHidden/>
          </w:rPr>
          <w:instrText xml:space="preserve"> PAGEREF _Toc57036724 \h </w:instrText>
        </w:r>
        <w:r w:rsidR="006B0247">
          <w:rPr>
            <w:webHidden/>
          </w:rPr>
        </w:r>
        <w:r w:rsidR="006B0247">
          <w:rPr>
            <w:webHidden/>
          </w:rPr>
          <w:fldChar w:fldCharType="separate"/>
        </w:r>
        <w:r w:rsidR="006B0247">
          <w:rPr>
            <w:webHidden/>
          </w:rPr>
          <w:t>37</w:t>
        </w:r>
        <w:r w:rsidR="006B0247">
          <w:rPr>
            <w:webHidden/>
          </w:rPr>
          <w:fldChar w:fldCharType="end"/>
        </w:r>
      </w:hyperlink>
    </w:p>
    <w:p w14:paraId="7E4298A4" w14:textId="49C1B0EA" w:rsidR="006B0247" w:rsidRDefault="00D10274">
      <w:pPr>
        <w:pStyle w:val="TOC3"/>
        <w:rPr>
          <w:rFonts w:eastAsiaTheme="minorEastAsia"/>
          <w:b w:val="0"/>
          <w:smallCaps w:val="0"/>
          <w:sz w:val="22"/>
          <w:lang w:val="en-US" w:eastAsia="en-US" w:bidi="ar-SA"/>
        </w:rPr>
      </w:pPr>
      <w:hyperlink w:anchor="_Toc57036725" w:history="1">
        <w:r w:rsidR="006B0247" w:rsidRPr="00826F0B">
          <w:rPr>
            <w:rStyle w:val="Hyperlink"/>
            <w:lang w:val="ro-RO"/>
          </w:rPr>
          <w:t>Notificarea privind standardul vizual H.264/AVC, standardul video VC-1, standardul vizual MPEG-4 partea 2 şi standardul video MPEG-2</w:t>
        </w:r>
        <w:r w:rsidR="006B0247">
          <w:rPr>
            <w:webHidden/>
          </w:rPr>
          <w:tab/>
        </w:r>
        <w:r w:rsidR="006B0247">
          <w:rPr>
            <w:webHidden/>
          </w:rPr>
          <w:fldChar w:fldCharType="begin"/>
        </w:r>
        <w:r w:rsidR="006B0247">
          <w:rPr>
            <w:webHidden/>
          </w:rPr>
          <w:instrText xml:space="preserve"> PAGEREF _Toc57036725 \h </w:instrText>
        </w:r>
        <w:r w:rsidR="006B0247">
          <w:rPr>
            <w:webHidden/>
          </w:rPr>
        </w:r>
        <w:r w:rsidR="006B0247">
          <w:rPr>
            <w:webHidden/>
          </w:rPr>
          <w:fldChar w:fldCharType="separate"/>
        </w:r>
        <w:r w:rsidR="006B0247">
          <w:rPr>
            <w:webHidden/>
          </w:rPr>
          <w:t>37</w:t>
        </w:r>
        <w:r w:rsidR="006B0247">
          <w:rPr>
            <w:webHidden/>
          </w:rPr>
          <w:fldChar w:fldCharType="end"/>
        </w:r>
      </w:hyperlink>
    </w:p>
    <w:p w14:paraId="5BE6CCAE" w14:textId="3DFC1403" w:rsidR="006B0247" w:rsidRDefault="00D10274">
      <w:pPr>
        <w:pStyle w:val="TOC1"/>
        <w:tabs>
          <w:tab w:val="right" w:leader="dot" w:pos="5030"/>
        </w:tabs>
        <w:rPr>
          <w:rFonts w:eastAsiaTheme="minorEastAsia"/>
          <w:b w:val="0"/>
          <w:caps w:val="0"/>
          <w:noProof/>
          <w:sz w:val="22"/>
          <w:lang w:val="en-US" w:eastAsia="en-US" w:bidi="ar-SA"/>
        </w:rPr>
      </w:pPr>
      <w:hyperlink w:anchor="_Toc57036726" w:history="1">
        <w:r w:rsidR="006B0247" w:rsidRPr="00826F0B">
          <w:rPr>
            <w:rStyle w:val="Hyperlink"/>
            <w:noProof/>
          </w:rPr>
          <w:t>Anexa 2 – Suitele de licenţe de abonament</w:t>
        </w:r>
        <w:r w:rsidR="006B0247">
          <w:rPr>
            <w:noProof/>
            <w:webHidden/>
          </w:rPr>
          <w:tab/>
        </w:r>
        <w:r w:rsidR="006B0247">
          <w:rPr>
            <w:noProof/>
            <w:webHidden/>
          </w:rPr>
          <w:fldChar w:fldCharType="begin"/>
        </w:r>
        <w:r w:rsidR="006B0247">
          <w:rPr>
            <w:noProof/>
            <w:webHidden/>
          </w:rPr>
          <w:instrText xml:space="preserve"> PAGEREF _Toc57036726 \h </w:instrText>
        </w:r>
        <w:r w:rsidR="006B0247">
          <w:rPr>
            <w:noProof/>
            <w:webHidden/>
          </w:rPr>
        </w:r>
        <w:r w:rsidR="006B0247">
          <w:rPr>
            <w:noProof/>
            <w:webHidden/>
          </w:rPr>
          <w:fldChar w:fldCharType="separate"/>
        </w:r>
        <w:r w:rsidR="006B0247">
          <w:rPr>
            <w:noProof/>
            <w:webHidden/>
          </w:rPr>
          <w:t>38</w:t>
        </w:r>
        <w:r w:rsidR="006B0247">
          <w:rPr>
            <w:noProof/>
            <w:webHidden/>
          </w:rPr>
          <w:fldChar w:fldCharType="end"/>
        </w:r>
      </w:hyperlink>
    </w:p>
    <w:p w14:paraId="404707DA" w14:textId="5A3E0A41" w:rsidR="006B0247" w:rsidRDefault="00D10274">
      <w:pPr>
        <w:pStyle w:val="TOC3"/>
        <w:rPr>
          <w:rFonts w:eastAsiaTheme="minorEastAsia"/>
          <w:b w:val="0"/>
          <w:smallCaps w:val="0"/>
          <w:sz w:val="22"/>
          <w:lang w:val="en-US" w:eastAsia="en-US" w:bidi="ar-SA"/>
        </w:rPr>
      </w:pPr>
      <w:hyperlink w:anchor="_Toc57036727" w:history="1">
        <w:r w:rsidR="006B0247" w:rsidRPr="00826F0B">
          <w:rPr>
            <w:rStyle w:val="Hyperlink"/>
          </w:rPr>
          <w:t>Sectorul public</w:t>
        </w:r>
        <w:r w:rsidR="006B0247">
          <w:rPr>
            <w:webHidden/>
          </w:rPr>
          <w:tab/>
        </w:r>
        <w:r w:rsidR="006B0247">
          <w:rPr>
            <w:webHidden/>
          </w:rPr>
          <w:fldChar w:fldCharType="begin"/>
        </w:r>
        <w:r w:rsidR="006B0247">
          <w:rPr>
            <w:webHidden/>
          </w:rPr>
          <w:instrText xml:space="preserve"> PAGEREF _Toc57036727 \h </w:instrText>
        </w:r>
        <w:r w:rsidR="006B0247">
          <w:rPr>
            <w:webHidden/>
          </w:rPr>
        </w:r>
        <w:r w:rsidR="006B0247">
          <w:rPr>
            <w:webHidden/>
          </w:rPr>
          <w:fldChar w:fldCharType="separate"/>
        </w:r>
        <w:r w:rsidR="006B0247">
          <w:rPr>
            <w:webHidden/>
          </w:rPr>
          <w:t>39</w:t>
        </w:r>
        <w:r w:rsidR="006B0247">
          <w:rPr>
            <w:webHidden/>
          </w:rPr>
          <w:fldChar w:fldCharType="end"/>
        </w:r>
      </w:hyperlink>
    </w:p>
    <w:p w14:paraId="092C9288" w14:textId="00050B78" w:rsidR="004D27A6" w:rsidRPr="00690C65" w:rsidRDefault="00A430D3" w:rsidP="00392DF2">
      <w:pPr>
        <w:pStyle w:val="TOC1"/>
        <w:tabs>
          <w:tab w:val="right" w:leader="dot" w:pos="5030"/>
        </w:tabs>
      </w:pPr>
      <w:r w:rsidRPr="00EB7902">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3" w:name="Introduction"/>
      <w:bookmarkStart w:id="4" w:name="_Toc507768531"/>
      <w:bookmarkStart w:id="5" w:name="_Toc507239485"/>
      <w:bookmarkStart w:id="6" w:name="_Toc57036653"/>
      <w:bookmarkStart w:id="7" w:name="_Toc378147615"/>
      <w:bookmarkStart w:id="8" w:name="_Toc378151517"/>
      <w:bookmarkStart w:id="9" w:name="_Toc379797094"/>
      <w:bookmarkStart w:id="10" w:name="_Toc380513120"/>
      <w:bookmarkStart w:id="11" w:name="_Toc380655159"/>
      <w:bookmarkStart w:id="12" w:name="_Toc383415077"/>
      <w:r>
        <w:lastRenderedPageBreak/>
        <w:t>Introducere</w:t>
      </w:r>
      <w:bookmarkEnd w:id="3"/>
      <w:bookmarkEnd w:id="4"/>
      <w:bookmarkEnd w:id="5"/>
      <w:bookmarkEnd w:id="6"/>
    </w:p>
    <w:p w14:paraId="2155134D" w14:textId="7CB816EB" w:rsidR="00A51E4D" w:rsidRDefault="00E3200E" w:rsidP="00A51E4D">
      <w:pPr>
        <w:pStyle w:val="ProductList-Body"/>
        <w:spacing w:after="240"/>
      </w:pPr>
      <w:bookmarkStart w:id="13" w:name="_Toc507768532"/>
      <w:r>
        <w:t>Părțile sunt de acord că acești Termeni ai Serviciilor online reglementează utilizarea de către Client a Serviciilor online și că DPA (definit mai jos) prevăd obligațiile acestuia față de prelucrarea și securitatea Datelor de client și a Datelor cu caracter personal de către Serviciile online.</w:t>
      </w:r>
      <w:r>
        <w:rPr>
          <w:sz w:val="22"/>
        </w:rPr>
        <w:t xml:space="preserve"> </w:t>
      </w:r>
      <w:r>
        <w:t>De asemenea, părțile sunt de acord că, exceptând cazul în care există un contract separat privind Serviciile profesionale, acești Termeni ai Serviciilor online reglementează furnizarea Serviciilor profesionale, inclusiv, fără limitare, termenii din Anexa 1 și din DPA pentru prelucrarea și securitatea Datelor Serviciilor profesionale și a Datelor cu caracter personal asociate cu furnizarea respectivă. Utilizarea de către Client a Produselor ce nu aparțin companiei Microsoft (definite mai jos) este reglementată de termeni separați, inclusiv de termeni diferiți privind confidențialitatea și securitatea. În cazul unui conflict sau al unei inconsecvențe între termenii DPA șioricare alți termeni din contractul de licențiere de volum al clientului (inclusiv Termenii produsului sau Termenii Serviciilor online), vor prevala termenii DPA</w:t>
      </w:r>
      <w:r w:rsidR="00A51E4D">
        <w:t>.</w:t>
      </w:r>
    </w:p>
    <w:p w14:paraId="7B38EB53" w14:textId="77777777" w:rsidR="00B143C0" w:rsidRDefault="00B143C0" w:rsidP="00B143C0">
      <w:pPr>
        <w:pStyle w:val="ProductList-SubSubSectionHeading"/>
        <w:outlineLvl w:val="1"/>
      </w:pPr>
      <w:bookmarkStart w:id="14" w:name="_Toc57036654"/>
      <w:r>
        <w:t>Contractele privind nivelul serviciului</w:t>
      </w:r>
      <w:bookmarkEnd w:id="13"/>
      <w:bookmarkEnd w:id="14"/>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5" w:name="_Toc507768533"/>
      <w:bookmarkStart w:id="16" w:name="_Toc57036655"/>
      <w:r>
        <w:t>Termenii şi Actualizările referitoare la Serviciile online</w:t>
      </w:r>
      <w:bookmarkEnd w:id="15"/>
      <w:bookmarkEnd w:id="16"/>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7" w:name="_Toc507768534"/>
      <w:bookmarkStart w:id="18" w:name="_Toc57036656"/>
      <w:r>
        <w:t>Notificări electronice</w:t>
      </w:r>
      <w:bookmarkEnd w:id="17"/>
      <w:bookmarkEnd w:id="18"/>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9" w:name="_Toc507768535"/>
      <w:bookmarkStart w:id="20" w:name="_Toc507239486"/>
      <w:bookmarkStart w:id="21" w:name="_Toc57036657"/>
      <w:r>
        <w:t>Versiunile anterioare</w:t>
      </w:r>
      <w:bookmarkEnd w:id="19"/>
      <w:bookmarkEnd w:id="20"/>
      <w:bookmarkEnd w:id="21"/>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145FC8E0" w14:textId="77777777" w:rsidR="00B55636" w:rsidRDefault="00B55636" w:rsidP="00B5563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036658"/>
      <w:r>
        <w:t>Clarificări și rezumatul modificărilor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9559F4" w14:paraId="563F0333" w14:textId="77777777" w:rsidTr="001A65E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hideMark/>
          </w:tcPr>
          <w:p w14:paraId="0DE1C541" w14:textId="195C2142" w:rsidR="009559F4" w:rsidRDefault="009559F4" w:rsidP="009559F4">
            <w:pPr>
              <w:pStyle w:val="ProductList-TableBody"/>
              <w:rPr>
                <w:rFonts w:cstheme="minorBidi"/>
              </w:rPr>
            </w:pPr>
            <w:r>
              <w:rPr>
                <w:color w:val="FFFFFF"/>
              </w:rPr>
              <w:t>Adăugări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hideMark/>
          </w:tcPr>
          <w:p w14:paraId="2958FF18" w14:textId="5D276D01" w:rsidR="009559F4" w:rsidRDefault="009559F4" w:rsidP="009559F4">
            <w:pPr>
              <w:pStyle w:val="ProductList-TableBody"/>
              <w:rPr>
                <w:rFonts w:cstheme="minorBidi"/>
              </w:rPr>
            </w:pPr>
            <w:r>
              <w:rPr>
                <w:color w:val="FFFFFF"/>
              </w:rPr>
              <w:t>Ștergeri</w:t>
            </w:r>
          </w:p>
        </w:tc>
      </w:tr>
      <w:tr w:rsidR="009559F4" w14:paraId="1F149DB8"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4A6AA04E" w14:textId="71B954D9" w:rsidR="009559F4" w:rsidRDefault="009559F4" w:rsidP="009559F4">
            <w:pPr>
              <w:pStyle w:val="ProductList-TableBody"/>
              <w:rPr>
                <w:rFonts w:cstheme="minorBidi"/>
              </w:rPr>
            </w:pPr>
            <w:r>
              <w:t>Azure Defender pentru IoT</w:t>
            </w:r>
          </w:p>
        </w:tc>
        <w:tc>
          <w:tcPr>
            <w:tcW w:w="5390" w:type="dxa"/>
            <w:tcBorders>
              <w:top w:val="single" w:sz="4" w:space="0" w:color="000000"/>
              <w:left w:val="single" w:sz="4" w:space="0" w:color="000000"/>
              <w:bottom w:val="single" w:sz="4" w:space="0" w:color="000000"/>
              <w:right w:val="single" w:sz="4" w:space="0" w:color="000000"/>
            </w:tcBorders>
          </w:tcPr>
          <w:p w14:paraId="7794B5F0" w14:textId="6DF90E6D" w:rsidR="009559F4" w:rsidRDefault="009559F4" w:rsidP="009559F4">
            <w:pPr>
              <w:pStyle w:val="ProductList-TableBody"/>
              <w:rPr>
                <w:rFonts w:cstheme="minorBidi"/>
              </w:rPr>
            </w:pPr>
          </w:p>
        </w:tc>
      </w:tr>
      <w:tr w:rsidR="009559F4" w14:paraId="4DF41055" w14:textId="77777777" w:rsidTr="001A65E1">
        <w:tc>
          <w:tcPr>
            <w:tcW w:w="5400" w:type="dxa"/>
            <w:tcBorders>
              <w:top w:val="single" w:sz="4" w:space="0" w:color="000000"/>
              <w:left w:val="single" w:sz="4" w:space="0" w:color="000000"/>
              <w:bottom w:val="single" w:sz="4" w:space="0" w:color="000000"/>
              <w:right w:val="single" w:sz="4" w:space="0" w:color="000000"/>
            </w:tcBorders>
          </w:tcPr>
          <w:p w14:paraId="2475AEFC" w14:textId="06AB66B5" w:rsidR="009559F4" w:rsidRDefault="009559F4" w:rsidP="009559F4">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51C6AD52" w14:textId="77777777" w:rsidR="009559F4" w:rsidRDefault="009559F4" w:rsidP="009559F4">
            <w:pPr>
              <w:pStyle w:val="ProductList-TableBody"/>
            </w:pPr>
          </w:p>
        </w:tc>
      </w:tr>
    </w:tbl>
    <w:p w14:paraId="74F3541D" w14:textId="77777777" w:rsidR="001A65E1" w:rsidRDefault="001A65E1" w:rsidP="001A65E1">
      <w:pPr>
        <w:pStyle w:val="ProductList-ClauseHeading"/>
        <w:keepNext w:val="0"/>
      </w:pPr>
    </w:p>
    <w:p w14:paraId="2D559AE6" w14:textId="77777777" w:rsidR="009559F4" w:rsidRPr="0049240E" w:rsidRDefault="009559F4" w:rsidP="009559F4">
      <w:pPr>
        <w:pStyle w:val="ProductList-ClauseHeading"/>
        <w:keepNext w:val="0"/>
      </w:pPr>
      <w:r>
        <w:t>Termenii specifici Serviciilor online</w:t>
      </w:r>
    </w:p>
    <w:p w14:paraId="482439E1" w14:textId="0BCB9B97" w:rsidR="009559F4" w:rsidRPr="0049240E" w:rsidRDefault="00D10274" w:rsidP="009559F4">
      <w:pPr>
        <w:pStyle w:val="ProductList-Body"/>
      </w:pPr>
      <w:hyperlink w:anchor="AzurePlans" w:tooltip="Planuri Microsoft Azure" w:history="1">
        <w:r w:rsidR="009559F4">
          <w:rPr>
            <w:rStyle w:val="Hyperlink"/>
          </w:rPr>
          <w:t>Planuri Microsoft Azure</w:t>
        </w:r>
      </w:hyperlink>
      <w:r w:rsidR="009559F4">
        <w:t>: Azure Advanced Threat Protection for Users a fost redenumit Microsoft Defender pentru identitate. Toate mențiunile din cadrul termenilor au fost actualizate. Nicio modificare în ceea ce privește licențierea.</w:t>
      </w:r>
    </w:p>
    <w:p w14:paraId="30CD3BCA" w14:textId="2695BB46" w:rsidR="009559F4" w:rsidRPr="0049240E" w:rsidRDefault="00D10274" w:rsidP="009559F4">
      <w:pPr>
        <w:pStyle w:val="ProductList-Body"/>
      </w:pPr>
      <w:hyperlink w:anchor="MicrosoftPowerPlatform" w:tooltip="Microsoft Power Platform" w:history="1">
        <w:r w:rsidR="009559F4">
          <w:rPr>
            <w:rStyle w:val="Hyperlink"/>
          </w:rPr>
          <w:t>Microsoft Power Platform</w:t>
        </w:r>
      </w:hyperlink>
      <w:r w:rsidR="009559F4">
        <w:t>: Common Data Service este numit acum Dataverse. Toate mențiunile au fost actualizate. Nicio modificare în ceea ce privește licențierea.</w:t>
      </w:r>
    </w:p>
    <w:p w14:paraId="4C7B800F" w14:textId="373952BF" w:rsidR="009559F4" w:rsidRPr="0049240E" w:rsidRDefault="00D10274" w:rsidP="009559F4">
      <w:pPr>
        <w:pStyle w:val="ProductList-Body"/>
      </w:pPr>
      <w:hyperlink w:anchor="GitHubOfferings" w:tooltip="GitHub Offerings" w:history="1">
        <w:r w:rsidR="009559F4">
          <w:rPr>
            <w:rStyle w:val="Hyperlink"/>
          </w:rPr>
          <w:t>GitHub Offerings</w:t>
        </w:r>
      </w:hyperlink>
      <w:r w:rsidR="009559F4">
        <w:t>: S-au adăugat termeni pentru GitHub Engineering Direct la achiziționarea prin GitHub AE.</w:t>
      </w:r>
    </w:p>
    <w:p w14:paraId="38ECAAD2" w14:textId="011F8031" w:rsidR="009559F4" w:rsidRPr="0049240E" w:rsidRDefault="00D10274" w:rsidP="009559F4">
      <w:pPr>
        <w:pStyle w:val="ProductList-Body"/>
      </w:pPr>
      <w:hyperlink w:anchor="MDATP" w:tooltip="Microsoft Defender pentru punct final" w:history="1">
        <w:r w:rsidR="009559F4">
          <w:rPr>
            <w:rStyle w:val="Hyperlink"/>
          </w:rPr>
          <w:t>Microsoft Defender pentru punct final</w:t>
        </w:r>
      </w:hyperlink>
      <w:r w:rsidR="009559F4">
        <w:t>: Microsoft Defender Advanced Threat Protection a fost redenumit Microsoft Defender pentru punct final. Toate mențiunile din cadrul termenilor au fost actualizate. Nicio modificare în ceea ce privește licențierea.</w:t>
      </w:r>
    </w:p>
    <w:p w14:paraId="6A621F4A" w14:textId="77777777" w:rsidR="009559F4" w:rsidRPr="0049240E" w:rsidRDefault="009559F4" w:rsidP="009559F4">
      <w:pPr>
        <w:pStyle w:val="ProductList-Body"/>
      </w:pPr>
    </w:p>
    <w:p w14:paraId="51575464" w14:textId="77777777" w:rsidR="009559F4" w:rsidRPr="0049240E" w:rsidRDefault="009559F4" w:rsidP="009559F4">
      <w:pPr>
        <w:pStyle w:val="ProductList-ClauseHeading"/>
        <w:keepNext w:val="0"/>
      </w:pPr>
      <w:r>
        <w:t>Anexa 1 – Notificările</w:t>
      </w:r>
    </w:p>
    <w:p w14:paraId="5F7491E0" w14:textId="3AB687EC" w:rsidR="006E2B87" w:rsidRDefault="00D10274" w:rsidP="009559F4">
      <w:pPr>
        <w:pStyle w:val="ProductList-Body"/>
      </w:pPr>
      <w:hyperlink w:anchor="Servicii Online de bază" w:tooltip="Servicii Online de bază" w:history="1">
        <w:r w:rsidR="009559F4">
          <w:rPr>
            <w:rStyle w:val="Hyperlink"/>
          </w:rPr>
          <w:t>Servicii Online de bază</w:t>
        </w:r>
      </w:hyperlink>
      <w:r w:rsidR="009559F4">
        <w:t>: S-a adăugat SQL Managed Instance la lista de Servicii de bază Microsoft Azure</w:t>
      </w:r>
      <w:r w:rsidR="006E2B87">
        <w:t>.</w:t>
      </w:r>
    </w:p>
    <w:p w14:paraId="31866EF2" w14:textId="77777777" w:rsidR="009559F4" w:rsidRDefault="009559F4" w:rsidP="009559F4">
      <w:pPr>
        <w:pStyle w:val="ProductList-Body"/>
      </w:pPr>
    </w:p>
    <w:p w14:paraId="16F47553" w14:textId="5C4E4667" w:rsidR="00392DF2" w:rsidRDefault="00D10274" w:rsidP="007654A0">
      <w:pPr>
        <w:pStyle w:val="ProductList-Body"/>
        <w:shd w:val="clear" w:color="auto" w:fill="A6A6A6" w:themeFill="background1" w:themeFillShade="A6"/>
        <w:spacing w:before="120" w:after="240"/>
        <w:jc w:val="right"/>
        <w:rPr>
          <w:b/>
          <w:color w:val="00188F"/>
        </w:rPr>
        <w:sectPr w:rsidR="00392DF2" w:rsidSect="00A61B2A">
          <w:footerReference w:type="first" r:id="rId17"/>
          <w:pgSz w:w="12240" w:h="15840"/>
          <w:pgMar w:top="1440" w:right="720" w:bottom="1440" w:left="720" w:header="720" w:footer="720" w:gutter="0"/>
          <w:cols w:space="720"/>
          <w:titlePg/>
          <w:docGrid w:linePitch="360"/>
        </w:sectPr>
      </w:pPr>
      <w:hyperlink w:anchor="TableofContents" w:tooltip="Cuprin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tooltip="Termeni generali" w:history="1">
        <w:r w:rsidR="0068533D">
          <w:rPr>
            <w:rStyle w:val="Hyperlink"/>
            <w:sz w:val="16"/>
            <w:szCs w:val="16"/>
          </w:rPr>
          <w:t>Termeni generali</w:t>
        </w:r>
      </w:hyperlink>
    </w:p>
    <w:p w14:paraId="424016DC" w14:textId="77777777" w:rsidR="00B143C0" w:rsidRPr="00103924" w:rsidRDefault="00B143C0" w:rsidP="00B143C0">
      <w:pPr>
        <w:pStyle w:val="ProductList-SectionHeading"/>
        <w:outlineLvl w:val="0"/>
      </w:pPr>
      <w:bookmarkStart w:id="32" w:name="_Toc507768537"/>
      <w:bookmarkStart w:id="33" w:name="_Toc507239489"/>
      <w:bookmarkStart w:id="34" w:name="_Toc57036659"/>
      <w:bookmarkStart w:id="35" w:name="Definitions"/>
      <w:bookmarkEnd w:id="7"/>
      <w:bookmarkEnd w:id="8"/>
      <w:bookmarkEnd w:id="9"/>
      <w:bookmarkEnd w:id="10"/>
      <w:bookmarkEnd w:id="11"/>
      <w:bookmarkEnd w:id="12"/>
      <w:r>
        <w:lastRenderedPageBreak/>
        <w:t>Definiţii</w:t>
      </w:r>
      <w:bookmarkEnd w:id="32"/>
      <w:bookmarkEnd w:id="33"/>
      <w:bookmarkEnd w:id="34"/>
    </w:p>
    <w:bookmarkEnd w:id="35"/>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34E62FE2" w:rsidR="00B143C0" w:rsidRDefault="00E3200E" w:rsidP="00B143C0">
      <w:pPr>
        <w:pStyle w:val="ProductList-Body"/>
        <w:spacing w:after="120"/>
      </w:pPr>
      <w:r>
        <w:t>„Servicii online de bază” înseamnă Serviciile online identificate în Anexa 1 ca Servicii Online de bază</w:t>
      </w:r>
      <w:r w:rsidR="00B143C0">
        <w:t>.</w:t>
      </w:r>
    </w:p>
    <w:p w14:paraId="131BA3EE" w14:textId="3F4518D8" w:rsidR="00B143C0" w:rsidRPr="00874919" w:rsidRDefault="00A51E4D" w:rsidP="00B143C0">
      <w:pPr>
        <w:pStyle w:val="ProductList-Body"/>
        <w:spacing w:after="120"/>
      </w:pPr>
      <w:r>
        <w:t>„Date de client” înseamnă toate datele, inclusiv toate fișierele text, sunet, video sau imagine și produsele software furnizate companiei Microsoft de către Client sau în numele acestuia prin intermediul utilizării Serviciului online. Datele Clientului nu includ Datele Serviciilor profesionale</w:t>
      </w:r>
      <w:r w:rsidR="00B143C0">
        <w:t>.</w:t>
      </w:r>
    </w:p>
    <w:p w14:paraId="030C65DC" w14:textId="703BDA29" w:rsidR="00E3200E" w:rsidRPr="00874919" w:rsidRDefault="00E3200E" w:rsidP="00E3200E">
      <w:pPr>
        <w:pStyle w:val="ProductList-Body"/>
        <w:spacing w:after="110"/>
      </w:pPr>
      <w:r>
        <w:t>„</w:t>
      </w:r>
      <w:r w:rsidR="00FB2905">
        <w:t xml:space="preserve">Actul adițional privind protecția datelor cu caracter personal” (DPA) înseamnă Actul adițional privind protecția datelor cu caracter personal la Serviciile online Microsoft, publicat la </w:t>
      </w:r>
      <w:hyperlink r:id="rId18" w:history="1">
        <w:r w:rsidR="00FB2905">
          <w:rPr>
            <w:rStyle w:val="Hyperlink"/>
          </w:rPr>
          <w:t>https://aka.ms/DPA</w:t>
        </w:r>
      </w:hyperlink>
      <w:r>
        <w:t>.</w:t>
      </w:r>
    </w:p>
    <w:p w14:paraId="266C8F05" w14:textId="0BD41E80" w:rsidR="00B143C0" w:rsidRPr="00874919" w:rsidRDefault="00B143C0" w:rsidP="00E3200E">
      <w:pPr>
        <w:pStyle w:val="ProductList-Body"/>
        <w:spacing w:after="120"/>
      </w:pPr>
      <w:r>
        <w:t>„Utilizator extern” înseamnă utilizatorul unui Serviciu online, care nu este angajat, contractor sau agent la sediul dvs. din partea Clientului sau al afiliaţilor săi.</w:t>
      </w:r>
    </w:p>
    <w:p w14:paraId="4DD7F79B" w14:textId="5AE19F57"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06B21323" w14:textId="77777777" w:rsidR="00E3200E" w:rsidRDefault="00E3200E" w:rsidP="00E3200E">
      <w:pPr>
        <w:pStyle w:val="ProductList-Body"/>
        <w:spacing w:after="110"/>
      </w:pPr>
      <w:r>
        <w:t xml:space="preserve">„Site privind licențierea” înseamnă </w:t>
      </w:r>
      <w:hyperlink r:id="rId19" w:history="1">
        <w:r>
          <w:rPr>
            <w:rStyle w:val="Hyperlink"/>
          </w:rPr>
          <w:t>http://www.microsoft.com/licensing/contracts</w:t>
        </w:r>
      </w:hyperlink>
      <w:r>
        <w:t xml:space="preserve"> sau un site succesor.</w:t>
      </w:r>
    </w:p>
    <w:p w14:paraId="2D6F1CF9" w14:textId="306757B8" w:rsidR="00486A1D" w:rsidRDefault="00486A1D" w:rsidP="00E3200E">
      <w:pPr>
        <w:pStyle w:val="ProductList-Body"/>
        <w:spacing w:after="110"/>
      </w:pPr>
      <w:r>
        <w:t xml:space="preserve">„Dispozitiv licențiat” înseamnă un sistem hardware fizic unic, dedicat utilizării de către Client, căruia îi este atribuită o licență. Orice dispozitiv dedicat aflat sub gestionarea sau controlul altei entități decât Clientul sau unul dintre Afiliații săi face obiectul clauzei Externalizarea gestionării produselor software din </w:t>
      </w:r>
      <w:hyperlink r:id="rId20" w:history="1">
        <w:r>
          <w:rPr>
            <w:rStyle w:val="Hyperlink"/>
          </w:rPr>
          <w:t>Termenii privind produsul</w:t>
        </w:r>
      </w:hyperlink>
      <w:r>
        <w:t xml:space="preserve"> aflați la </w:t>
      </w:r>
      <w:hyperlink r:id="rId21" w:history="1">
        <w:r>
          <w:rPr>
            <w:rStyle w:val="Hyperlink"/>
          </w:rPr>
          <w:t>http://go.microsoft.com/?linkid=9839207</w:t>
        </w:r>
      </w:hyperlink>
      <w:r>
        <w:t>. În sensul acestei definiții, o partiție hardware sau un blade se consideră un dispozitiv separat.</w:t>
      </w:r>
    </w:p>
    <w:p w14:paraId="269E9295" w14:textId="043EC241" w:rsidR="00486A1D" w:rsidRDefault="00486A1D" w:rsidP="00486A1D">
      <w:pPr>
        <w:pStyle w:val="ProductList-Body"/>
        <w:spacing w:after="120"/>
      </w:pPr>
      <w:r>
        <w:t xml:space="preserve">„Server de rețea” înseamnă un server hardware fizic dedicat numai utilizării de către Client, care oferă asistență computerelor dintr-o rețea. Orice server dedicat aflat sub gestionarea sau controlul altei entități decât Clientul sau unul dintre Afiliații săi face obiectul clauzei Externalizarea gestionării produselor software din </w:t>
      </w:r>
      <w:hyperlink r:id="rId22" w:history="1">
        <w:r>
          <w:rPr>
            <w:rStyle w:val="Hyperlink"/>
          </w:rPr>
          <w:t>Termenii privind produsul</w:t>
        </w:r>
      </w:hyperlink>
      <w:r>
        <w:t xml:space="preserve">. Termenii privind produsul se află la adresa </w:t>
      </w:r>
      <w:hyperlink r:id="rId23" w:history="1">
        <w:r>
          <w:rPr>
            <w:rStyle w:val="Hyperlink"/>
          </w:rPr>
          <w:t>http://go.microsoft.com/?linkid=9839207</w:t>
        </w:r>
      </w:hyperlink>
      <w:r w:rsidR="00990222">
        <w:t>.</w:t>
      </w:r>
    </w:p>
    <w:p w14:paraId="7DB92E4E" w14:textId="7F9F8AD9" w:rsidR="00D11F5A" w:rsidRPr="00CC13E3" w:rsidRDefault="00D11F5A" w:rsidP="00486A1D">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24"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6" w:name="_Toc507239490"/>
      <w:r>
        <w:t>Termeni ai Serviciilor online</w:t>
      </w:r>
      <w:bookmarkEnd w:id="36"/>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44BFC3F0" w14:textId="77777777" w:rsidR="00A51E4D" w:rsidRDefault="00A51E4D" w:rsidP="00A51E4D">
      <w:pPr>
        <w:pStyle w:val="ProductList-Body"/>
        <w:spacing w:after="120"/>
      </w:pPr>
      <w:r>
        <w:t xml:space="preserve">„Datele Serviciilor profesionale” înseamnă toate datele, inclusiv toate fișierele text, audio sau video, imaginile sau produsele software furnizate companiei Microsoft de către Client sau în numele acestuia (sau pe care Microsoft este autorizat de Client să le obțină prin intermediul unui Serviciu online) sau obținute ori procesate în alt mod de compania Microsoft sau în numele său, în baza unui contract încheiat cu Microsoft pentru a obține Serviciile profesionale. </w:t>
      </w:r>
      <w:r>
        <w:rPr>
          <w:szCs w:val="18"/>
        </w:rPr>
        <w:t>Datele Serviciilor profesionale includ Datele de asistență.</w:t>
      </w:r>
    </w:p>
    <w:p w14:paraId="51DD37B5" w14:textId="08AA595E" w:rsidR="00B143C0" w:rsidRDefault="00B143C0" w:rsidP="00A51E4D">
      <w:pPr>
        <w:pStyle w:val="ProductList-Body"/>
        <w:spacing w:after="120"/>
      </w:pPr>
      <w:r>
        <w:t>„Licenţă SL” înseamnă o licenţă de abonament.</w:t>
      </w:r>
    </w:p>
    <w:p w14:paraId="0CB2F150" w14:textId="682BADA8" w:rsidR="00B143C0" w:rsidRDefault="00B143C0" w:rsidP="00B143C0">
      <w:pPr>
        <w:pStyle w:val="ProductList-Body"/>
        <w:spacing w:after="120"/>
      </w:pPr>
      <w:r>
        <w:lastRenderedPageBreak/>
        <w:t>„Subcontractanţi” înseamnă celelalte persoane împuternicite de operator pe care Microsoft le utilizează pentru a prelucra date.</w:t>
      </w:r>
    </w:p>
    <w:p w14:paraId="7F6C56E6" w14:textId="0ED76D5A" w:rsidR="00B143C0" w:rsidRPr="00F9316B" w:rsidRDefault="00B143C0" w:rsidP="00F9316B">
      <w:pPr>
        <w:rPr>
          <w:sz w:val="18"/>
          <w:szCs w:val="18"/>
        </w:rPr>
      </w:pPr>
      <w:r w:rsidRPr="00A51E4D">
        <w:rPr>
          <w:sz w:val="18"/>
          <w:szCs w:val="18"/>
        </w:rP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r w:rsidR="00A51E4D" w:rsidRPr="00A51E4D">
        <w:rPr>
          <w:sz w:val="18"/>
          <w:szCs w:val="18"/>
        </w:rPr>
        <w:t xml:space="preserve"> Datele de asistență reprezintă un subset al Datelor Serviciilor profesionale.</w:t>
      </w:r>
    </w:p>
    <w:p w14:paraId="4A285378" w14:textId="77777777" w:rsidR="00392DF2" w:rsidRDefault="00D1027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FBF54E2" w14:textId="77777777" w:rsidR="00B143C0" w:rsidRDefault="00B143C0" w:rsidP="000907D0">
      <w:pPr>
        <w:pStyle w:val="ProductList-Body"/>
        <w:spacing w:line="216" w:lineRule="auto"/>
      </w:pPr>
    </w:p>
    <w:p w14:paraId="2424FC7D" w14:textId="23005B67" w:rsidR="00392DF2" w:rsidRDefault="00392DF2" w:rsidP="000907D0">
      <w:pPr>
        <w:pStyle w:val="ProductList-Body"/>
        <w:spacing w:line="216" w:lineRule="auto"/>
        <w:sectPr w:rsidR="00392DF2" w:rsidSect="004653F5">
          <w:footerReference w:type="default" r:id="rId25"/>
          <w:footerReference w:type="first" r:id="rId26"/>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7" w:name="_Toc507768538"/>
      <w:bookmarkStart w:id="38" w:name="_Toc57036660"/>
      <w:bookmarkStart w:id="39" w:name="GeneralTerms"/>
      <w:r>
        <w:lastRenderedPageBreak/>
        <w:t>Termeni generali</w:t>
      </w:r>
      <w:bookmarkEnd w:id="37"/>
      <w:bookmarkEnd w:id="38"/>
    </w:p>
    <w:p w14:paraId="5D1B03D7" w14:textId="77777777" w:rsidR="00B143C0" w:rsidRDefault="00B143C0" w:rsidP="00B143C0">
      <w:pPr>
        <w:pStyle w:val="ProductList-SubSubSectionHeading"/>
        <w:outlineLvl w:val="1"/>
      </w:pPr>
      <w:bookmarkStart w:id="40" w:name="_Toc507768539"/>
      <w:bookmarkStart w:id="41" w:name="_Toc57036661"/>
      <w:bookmarkStart w:id="42" w:name="OnlineServicesChanges"/>
      <w:bookmarkEnd w:id="39"/>
      <w:r>
        <w:t>Licenţierea Serviciilor online</w:t>
      </w:r>
      <w:bookmarkEnd w:id="40"/>
      <w:bookmarkEnd w:id="41"/>
    </w:p>
    <w:bookmarkEnd w:id="42"/>
    <w:p w14:paraId="706F3C46" w14:textId="0B1EA563"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OnlineServiceSpecificTerms" w:tooltip="Termenii speciali pentru Serviciile online" w:history="1">
        <w:r>
          <w:rPr>
            <w:rStyle w:val="Hyperlink"/>
          </w:rPr>
          <w:t>Termenii speciali pentru Serviciile online</w:t>
        </w:r>
      </w:hyperlink>
      <w:r>
        <w:t xml:space="preserve">. </w:t>
      </w:r>
      <w:hyperlink w:anchor="Attachment2" w:tooltip="Anexa 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2303342" w:rsidR="00B143C0" w:rsidRDefault="00B143C0" w:rsidP="00B143C0">
      <w:pPr>
        <w:pStyle w:val="ProductList-Body"/>
        <w:ind w:left="158"/>
      </w:pPr>
      <w:r>
        <w:t xml:space="preserve">Majoritatea licenţelor SL, dar nu toate, pot fi realocate. Cu excepţia cazurilor permise în acest paragraf sau în </w:t>
      </w:r>
      <w:hyperlink w:anchor="OnlineServiceSpecificTerms" w:tooltip="Termenii specifici Serviciilor online"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3D4DB282" w14:textId="77777777" w:rsidR="00B803DA" w:rsidRPr="00F300A2" w:rsidRDefault="00B803DA" w:rsidP="00B803DA">
      <w:pPr>
        <w:pStyle w:val="ProductList-Body"/>
        <w:ind w:left="158"/>
      </w:pPr>
      <w:r>
        <w:t>Echipamentele hardware sau produsele software pe care Clientul le utilizează pentru:</w:t>
      </w:r>
    </w:p>
    <w:p w14:paraId="68C5F70C" w14:textId="77777777" w:rsidR="00B803DA" w:rsidRPr="00F300A2" w:rsidRDefault="00B803DA" w:rsidP="00B803DA">
      <w:pPr>
        <w:pStyle w:val="ProductList-Body"/>
        <w:tabs>
          <w:tab w:val="clear" w:pos="158"/>
          <w:tab w:val="left" w:pos="180"/>
        </w:tabs>
        <w:ind w:left="729" w:hanging="571"/>
      </w:pPr>
      <w:r>
        <w:t>•</w:t>
      </w:r>
      <w:r>
        <w:tab/>
        <w:t>conexiuni de grup sau reducerea numărului de medii de sisteme de operare, de dispozitive sau de utilizatori gestionați de produs în mod direct;</w:t>
      </w:r>
    </w:p>
    <w:p w14:paraId="0DA36EB0" w14:textId="77777777" w:rsidR="00B803DA" w:rsidRPr="00F300A2" w:rsidRDefault="00B803DA" w:rsidP="00B803DA">
      <w:pPr>
        <w:pStyle w:val="ProductList-Body"/>
        <w:ind w:left="158"/>
      </w:pPr>
      <w:r>
        <w:t>•</w:t>
      </w:r>
      <w:r>
        <w:tab/>
        <w:t>reducerea numărului de dispozitive sau de utilizatori care accesează ori utilizează un produs în mod direct sau indirect;</w:t>
      </w:r>
    </w:p>
    <w:p w14:paraId="51DA1BEB" w14:textId="77777777" w:rsidR="00B803DA" w:rsidRPr="00F300A2" w:rsidRDefault="00B803DA" w:rsidP="00B803DA">
      <w:pPr>
        <w:pStyle w:val="ProductList-Body"/>
        <w:ind w:left="158"/>
      </w:pPr>
      <w:r>
        <w:t>•</w:t>
      </w:r>
      <w:r>
        <w:tab/>
        <w:t>sau accesează datele procesate sau generate de un Produs;</w:t>
      </w:r>
    </w:p>
    <w:p w14:paraId="23E29FEF" w14:textId="376DF93D" w:rsidR="00B143C0" w:rsidRDefault="00B803DA" w:rsidP="00B803DA">
      <w:pPr>
        <w:pStyle w:val="ProductList-Body"/>
        <w:ind w:left="158"/>
      </w:pPr>
      <w:r>
        <w:t>nu reduc numărul de licențe de orice tip de care un Client are nevoie</w:t>
      </w:r>
      <w:r w:rsidR="00B143C0">
        <w:t>.</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43" w:name="_Toc507768540"/>
      <w:bookmarkStart w:id="44" w:name="_Toc57036662"/>
      <w:r>
        <w:t>Utilizarea Serviciilor online</w:t>
      </w:r>
      <w:bookmarkEnd w:id="43"/>
      <w:bookmarkEnd w:id="44"/>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7172CE19" w14:textId="77777777" w:rsidR="00392DF2" w:rsidRPr="004C41FC" w:rsidRDefault="00392DF2" w:rsidP="00392DF2">
      <w:pPr>
        <w:pStyle w:val="ProductList-Body"/>
        <w:ind w:left="158"/>
      </w:pPr>
      <w:r>
        <w:rPr>
          <w:b/>
          <w:bCs/>
          <w:color w:val="0072C6"/>
        </w:rPr>
        <w:t>Politica de utilizare acceptabilă</w:t>
      </w:r>
    </w:p>
    <w:p w14:paraId="5C598ED7" w14:textId="77777777" w:rsidR="00392DF2" w:rsidRDefault="00392DF2" w:rsidP="00392DF2">
      <w:pPr>
        <w:pStyle w:val="ProductList-Body"/>
        <w:ind w:left="158"/>
      </w:pPr>
      <w:r>
        <w:t>Nici Clientul, nici părțile care accesează un Serviciu online prin intermediul Clientului nu pot să îl utilizeze:</w:t>
      </w:r>
    </w:p>
    <w:p w14:paraId="72C9AE63" w14:textId="77777777" w:rsidR="00392DF2" w:rsidRDefault="00392DF2" w:rsidP="00F92EF3">
      <w:pPr>
        <w:pStyle w:val="ProductList-Body"/>
        <w:numPr>
          <w:ilvl w:val="0"/>
          <w:numId w:val="1"/>
        </w:numPr>
        <w:ind w:left="608" w:hanging="270"/>
      </w:pPr>
      <w:r>
        <w:t>într-un mod interzis prin lege, reglementare, ordin sau decret al guvernului;</w:t>
      </w:r>
    </w:p>
    <w:p w14:paraId="3E33F577" w14:textId="77777777" w:rsidR="00392DF2" w:rsidRDefault="00392DF2" w:rsidP="00F92EF3">
      <w:pPr>
        <w:pStyle w:val="ProductList-Body"/>
        <w:numPr>
          <w:ilvl w:val="0"/>
          <w:numId w:val="1"/>
        </w:numPr>
        <w:spacing w:before="40"/>
        <w:ind w:left="608" w:hanging="270"/>
      </w:pPr>
      <w:r>
        <w:t>ca să încalce drepturile altora;</w:t>
      </w:r>
    </w:p>
    <w:p w14:paraId="6A5CA67A" w14:textId="77777777" w:rsidR="00392DF2" w:rsidRDefault="00392DF2" w:rsidP="00F92EF3">
      <w:pPr>
        <w:pStyle w:val="ProductList-Body"/>
        <w:numPr>
          <w:ilvl w:val="0"/>
          <w:numId w:val="1"/>
        </w:numPr>
        <w:spacing w:before="40"/>
        <w:ind w:left="608" w:hanging="270"/>
      </w:pPr>
      <w:r>
        <w:t>pentru a încerca să obțină acces neautorizat la ori să întrerupă servicii, dispozitive, date, conturi sau rețele de orice fel;</w:t>
      </w:r>
    </w:p>
    <w:p w14:paraId="7F6B84C3" w14:textId="77777777" w:rsidR="00392DF2" w:rsidRDefault="00392DF2" w:rsidP="00F92EF3">
      <w:pPr>
        <w:pStyle w:val="ProductList-Body"/>
        <w:numPr>
          <w:ilvl w:val="0"/>
          <w:numId w:val="1"/>
        </w:numPr>
        <w:spacing w:before="40"/>
        <w:ind w:left="608" w:hanging="270"/>
      </w:pPr>
      <w:r>
        <w:t>ca să introducă prin spam sau să distribuie programe rău-intenționate;</w:t>
      </w:r>
    </w:p>
    <w:p w14:paraId="5AD12300" w14:textId="77777777" w:rsidR="00392DF2" w:rsidRDefault="00392DF2" w:rsidP="00F92EF3">
      <w:pPr>
        <w:pStyle w:val="ProductList-Body"/>
        <w:numPr>
          <w:ilvl w:val="0"/>
          <w:numId w:val="1"/>
        </w:numPr>
        <w:spacing w:before="40"/>
        <w:ind w:left="608" w:hanging="270"/>
      </w:pPr>
      <w:r>
        <w:t>ca să utilizeze Serviciul online într-o manieră care îl poate pune în pericol sau poate afecta utilizarea acestuia de către alte persoane;</w:t>
      </w:r>
    </w:p>
    <w:p w14:paraId="416AD69E" w14:textId="77777777" w:rsidR="002053DE" w:rsidRDefault="002053DE" w:rsidP="002053DE">
      <w:pPr>
        <w:pStyle w:val="ProductList-Body"/>
        <w:numPr>
          <w:ilvl w:val="0"/>
          <w:numId w:val="1"/>
        </w:numPr>
        <w:spacing w:before="40" w:line="235" w:lineRule="auto"/>
        <w:ind w:left="605" w:hanging="274"/>
      </w:pPr>
      <w:r>
        <w:t>în aplicațiile sau situațiile în care erorile Serviciului online pot cauza decesul sau vătămarea corporală gravă a unei persoane ori răniri fizice sau pagube ecologice grave, exceptând cazurile care sunt în conformitate cu secțiunea privind Utilizarea de mare risc de mai jos sau</w:t>
      </w:r>
    </w:p>
    <w:p w14:paraId="3AB84BE8" w14:textId="77777777" w:rsidR="002053DE" w:rsidRDefault="002053DE" w:rsidP="002053DE">
      <w:pPr>
        <w:pStyle w:val="ProductList-Body"/>
        <w:numPr>
          <w:ilvl w:val="0"/>
          <w:numId w:val="1"/>
        </w:numPr>
        <w:spacing w:before="40" w:after="120" w:line="235" w:lineRule="auto"/>
        <w:ind w:left="619" w:hanging="274"/>
      </w:pPr>
      <w:r>
        <w:t>ca să ajute sau să încurajeze pe cineva să realizeze oricare dintre acțiunile de mai sus.</w:t>
      </w:r>
    </w:p>
    <w:p w14:paraId="4B44DB52" w14:textId="77777777" w:rsidR="002053DE" w:rsidRDefault="002053DE" w:rsidP="002053DE">
      <w:pPr>
        <w:pStyle w:val="ProductList-Body"/>
        <w:spacing w:line="235" w:lineRule="auto"/>
        <w:ind w:left="158"/>
      </w:pPr>
      <w:r>
        <w:t>Încălcarea Politicii de utilizare acceptabilă din această secțiune poate atrage suspendarea serviciului oline. Dacă Microsoft suspendă Serviciul online, va face acest lucru numai în măsura în care este necesar în mod rezonabil. Exceptând cazul în care consideră necesară suspendarea imediată, Microsoft va trimite o notificare rezonabilă înainte de a suspenda un Serviciu online din motivele menționate anterior.</w:t>
      </w:r>
    </w:p>
    <w:p w14:paraId="2B9EC30A" w14:textId="77777777" w:rsidR="002053DE" w:rsidRDefault="002053DE" w:rsidP="002053DE">
      <w:pPr>
        <w:pStyle w:val="ProductList-Body"/>
        <w:spacing w:line="235" w:lineRule="auto"/>
        <w:ind w:left="180"/>
      </w:pPr>
    </w:p>
    <w:p w14:paraId="04AD1FD7" w14:textId="77777777" w:rsidR="002053DE" w:rsidRPr="004A132F" w:rsidRDefault="002053DE" w:rsidP="002053DE">
      <w:pPr>
        <w:pStyle w:val="ProductList-Body"/>
        <w:spacing w:line="235" w:lineRule="auto"/>
        <w:ind w:left="180"/>
        <w:outlineLvl w:val="2"/>
        <w:rPr>
          <w:b/>
          <w:bCs/>
          <w:color w:val="0072C6"/>
        </w:rPr>
      </w:pPr>
      <w:r>
        <w:rPr>
          <w:b/>
          <w:bCs/>
          <w:color w:val="0072C6"/>
        </w:rPr>
        <w:t>Utilizarea de mare risc</w:t>
      </w:r>
    </w:p>
    <w:p w14:paraId="00AB4058" w14:textId="77777777" w:rsidR="002053DE" w:rsidRDefault="002053DE" w:rsidP="002053DE">
      <w:pPr>
        <w:pStyle w:val="ProductList-Body"/>
        <w:spacing w:line="235" w:lineRule="auto"/>
        <w:ind w:left="180"/>
      </w:pPr>
      <w:r>
        <w:t>ATENȚIE: tehnologiile moderne și mai ales tehnologiile pentru platforme pot fi utilizate în moduri noi și inovative, iar Clientul trebuie să stabilească dacă utilizarea acestor tehnologii este sigură. Serviciile online nu sunt proiectate sau menite să accepte utilizări care, în cazul unor întreruperi, defecte, erori sau al altor defecțiuni ale unui Serviciu online, ar putea cauza decesul sau vătămarea corporală gravă a persoanelor, daune fizice sau deteriorarea mediului (denumite la un loc „Utilizare de mare risc”). Prin urmare, Clientul trebuie să proiecteze și să implementeze fiecare aplicație în așa fel încât, în eventualitatea unei întreruperi, a unui defect, a unei erori sau a altei defecțiuni a Serviciului online, siguranța persoanelor, bunurilor și a mediului să nu scadă sub un nivel rezonabil, adecvat și legal, în general sau pentru un anumit domeniu. Utilizarea de mare risc a Serviciilor online se face pe riscul Clientului. Clientul este de acord să apere, să despăgubească și să protejeze compania Microsoft împotriva tuturor daunelor, costurilor și tarifelor avocațiale aferente pretențiilor rezultate din Utilizarea de mare risc asociată cu Serviciile online, inclusiv împotriva pretențiilor bazate pe răspundere strictă sau pe premisa că Microsoft a dat dovadă de neglijență la proiectarea sau la furnizarea Serviciilor online către Client. Obligația de despăgubire menționată anterior se adaugă la obligația de apărare prevăzută în contractul Clientului privind licențierea în volum și nu se supune niciunui fel de limitare a sau excludere de la răspunderea prevăzută în astfel de contracte.</w:t>
      </w:r>
    </w:p>
    <w:p w14:paraId="137E8E72" w14:textId="77777777" w:rsidR="00B143C0" w:rsidRDefault="00B143C0" w:rsidP="00B143C0">
      <w:pPr>
        <w:pStyle w:val="ProductList-Body"/>
      </w:pPr>
    </w:p>
    <w:p w14:paraId="7F252DBA" w14:textId="77777777" w:rsidR="00E3200E" w:rsidRDefault="00E3200E" w:rsidP="00B803DA">
      <w:pPr>
        <w:pStyle w:val="ProductList-SubSubSectionHeading"/>
        <w:keepNext/>
        <w:ind w:left="187" w:hanging="173"/>
        <w:outlineLvl w:val="1"/>
      </w:pPr>
      <w:bookmarkStart w:id="45" w:name="_Toc26883663"/>
      <w:bookmarkStart w:id="46" w:name="_Toc27047313"/>
      <w:bookmarkStart w:id="47" w:name="_Toc57036663"/>
      <w:bookmarkStart w:id="48" w:name="_Toc507768541"/>
      <w:bookmarkStart w:id="49" w:name="_Toc507239493"/>
      <w:r>
        <w:lastRenderedPageBreak/>
        <w:t>Securitatea și protecţia datelor cu caracter personal</w:t>
      </w:r>
      <w:bookmarkEnd w:id="45"/>
      <w:bookmarkEnd w:id="46"/>
      <w:bookmarkEnd w:id="47"/>
    </w:p>
    <w:p w14:paraId="50583BD8" w14:textId="77777777" w:rsidR="00E3200E" w:rsidRDefault="00E3200E" w:rsidP="00E3200E">
      <w:pPr>
        <w:pStyle w:val="ProductList-Body"/>
        <w:tabs>
          <w:tab w:val="clear" w:pos="158"/>
        </w:tabs>
        <w:ind w:left="9" w:hanging="9"/>
      </w:pPr>
      <w:r>
        <w:t>Termenii DPA se aplică Serviciilor Online, cu excepția celor enumerate în Anexa 1. Pentru Serviciile Online de bază, detaliile specifice Serviciilor Online legate de practicile de securitate și locația Datelor clientului în repaus se află în Anexa 1.</w:t>
      </w:r>
    </w:p>
    <w:p w14:paraId="52B4D08D" w14:textId="77777777" w:rsidR="00E3200E" w:rsidRDefault="00E3200E" w:rsidP="001F6394">
      <w:pPr>
        <w:pStyle w:val="ProductList-Body"/>
      </w:pPr>
    </w:p>
    <w:p w14:paraId="792B719E" w14:textId="6EABDFC7" w:rsidR="00B143C0" w:rsidRDefault="00B143C0" w:rsidP="00B143C0">
      <w:pPr>
        <w:pStyle w:val="ProductList-SubSubSectionHeading"/>
        <w:outlineLvl w:val="1"/>
      </w:pPr>
      <w:bookmarkStart w:id="50" w:name="_Toc57036664"/>
      <w:r>
        <w:t>Utilizarea produselor software cu serviciul online</w:t>
      </w:r>
      <w:bookmarkEnd w:id="48"/>
      <w:bookmarkEnd w:id="49"/>
      <w:bookmarkEnd w:id="50"/>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2586917F"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tooltip="Termenii specifici Serviciului online"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2053DE">
      <w:pPr>
        <w:pStyle w:val="ProductList-Body"/>
        <w:ind w:left="187"/>
        <w:outlineLvl w:val="2"/>
      </w:pPr>
      <w:r>
        <w:rPr>
          <w:b/>
          <w:color w:val="0072C6"/>
        </w:rPr>
        <w:t>Validarea, actualizările automate şi colectarea pentru produsele software</w:t>
      </w:r>
    </w:p>
    <w:p w14:paraId="5CA5B88F" w14:textId="3AC75B97" w:rsidR="00103924" w:rsidRPr="00690C65" w:rsidRDefault="00E3200E" w:rsidP="00EE16C7">
      <w:pPr>
        <w:pStyle w:val="ProductList-Body"/>
        <w:ind w:left="180" w:right="126"/>
      </w:pPr>
      <w:r>
        <w:t>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Aplicaţiile pot să colecteze date de diagnostic (așa cum sunt definite în DPA) despre utilizarea şi performanţa lor, care pot fi trimise către Microsoft, în măsura în care orice fel de date cu caracter personal sunt conținute aici, şi utilizate în scopurile prezentate în documentul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51" w:name="_Toc507768542"/>
      <w:bookmarkStart w:id="52" w:name="_Toc57036665"/>
      <w:r>
        <w:t>Limitări tehnice</w:t>
      </w:r>
      <w:bookmarkEnd w:id="51"/>
      <w:bookmarkEnd w:id="52"/>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53" w:name="_Toc507768543"/>
      <w:bookmarkStart w:id="54" w:name="_Toc57036666"/>
      <w:r>
        <w:t>Serviciile de import/export</w:t>
      </w:r>
      <w:bookmarkEnd w:id="53"/>
      <w:bookmarkEnd w:id="54"/>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55" w:name="_Toc507768544"/>
      <w:bookmarkStart w:id="56" w:name="_Toc57036667"/>
      <w:r>
        <w:t>Componente de font</w:t>
      </w:r>
      <w:bookmarkEnd w:id="55"/>
      <w:bookmarkEnd w:id="56"/>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57" w:name="_Toc507768545"/>
      <w:bookmarkStart w:id="58" w:name="_Toc57036668"/>
      <w:r>
        <w:t>Schimbările şi disponibilitatea Serviciilor online</w:t>
      </w:r>
      <w:bookmarkEnd w:id="57"/>
      <w:bookmarkEnd w:id="58"/>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lastRenderedPageBreak/>
        <w:t xml:space="preserve">Disponibilitatea, funcționalitatea și versiunile de limbă ale fiecărui Serviciu online pot să difere de la o țară la alta. Clientul poate consulta informații privind disponibilitatea la adresa </w:t>
      </w:r>
      <w:hyperlink r:id="rId27" w:history="1">
        <w:r>
          <w:rPr>
            <w:rStyle w:val="Hyperlink"/>
          </w:rPr>
          <w:t>https://go.microsoft.com/fwlink/?linkid=870295</w:t>
        </w:r>
      </w:hyperlink>
      <w:r>
        <w:t>.</w:t>
      </w:r>
    </w:p>
    <w:p w14:paraId="60F2DAB4" w14:textId="77777777" w:rsidR="00B143C0" w:rsidRDefault="00B143C0" w:rsidP="00B143C0">
      <w:pPr>
        <w:pStyle w:val="ProductList-Body"/>
      </w:pPr>
    </w:p>
    <w:p w14:paraId="275845CF" w14:textId="77777777" w:rsidR="009559F4" w:rsidRPr="0049240E" w:rsidRDefault="009559F4" w:rsidP="009559F4">
      <w:pPr>
        <w:pStyle w:val="ProductList-SubSubSectionHeading"/>
        <w:outlineLvl w:val="1"/>
      </w:pPr>
      <w:bookmarkStart w:id="59" w:name="_Toc55912654"/>
      <w:bookmarkStart w:id="60" w:name="_Toc57036669"/>
      <w:bookmarkStart w:id="61" w:name="CommonDataService"/>
      <w:bookmarkStart w:id="62" w:name="_Hlk50810838"/>
      <w:bookmarkStart w:id="63" w:name="_Toc507768547"/>
      <w:r>
        <w:t>Dataverse</w:t>
      </w:r>
      <w:bookmarkEnd w:id="59"/>
      <w:bookmarkEnd w:id="60"/>
      <w:r>
        <w:t xml:space="preserve"> </w:t>
      </w:r>
    </w:p>
    <w:bookmarkEnd w:id="61"/>
    <w:p w14:paraId="03C4EFAC" w14:textId="007AD9B7" w:rsidR="00B803DA" w:rsidRPr="00F300A2" w:rsidRDefault="009559F4" w:rsidP="009559F4">
      <w:pPr>
        <w:pStyle w:val="ProductList-Body"/>
      </w:pPr>
      <w:r>
        <w:t>Dataverse structurează o varietate de date și logică de business pentru a susține aplicațiile și procesele interconectate. Instanțele Dataverse furnizate cu licențele Microsoft 365 includ diferite funcții și integrează date care pot sau nu să fie disponibile pentru produsul sau serviciul pentru care aveți licență. Accesul la Dataverse printr-un anumit produs sau serviciu nu acordă acces la produsele, serviciile, funcțiile sau datele pentru care utilizatorii nu sunt licențiați. Utilizatorii au dreptul să acceseze doar datele, serviciile și funcțiile din Dataverse pentru care au licență</w:t>
      </w:r>
      <w:r w:rsidR="00B803DA">
        <w:t>.</w:t>
      </w:r>
    </w:p>
    <w:bookmarkEnd w:id="62"/>
    <w:p w14:paraId="6B1531D3" w14:textId="77777777" w:rsidR="00B803DA" w:rsidRDefault="00B803DA" w:rsidP="00B143C0">
      <w:pPr>
        <w:pStyle w:val="ProductList-SubSubSectionHeading"/>
        <w:outlineLvl w:val="1"/>
      </w:pPr>
    </w:p>
    <w:p w14:paraId="593BCC3D" w14:textId="1A91EBF1" w:rsidR="00B143C0" w:rsidRDefault="00B143C0" w:rsidP="00B143C0">
      <w:pPr>
        <w:pStyle w:val="ProductList-SubSubSectionHeading"/>
        <w:outlineLvl w:val="1"/>
      </w:pPr>
      <w:bookmarkStart w:id="64" w:name="_Toc57036670"/>
      <w:r>
        <w:t>Altele</w:t>
      </w:r>
      <w:bookmarkEnd w:id="63"/>
      <w:bookmarkEnd w:id="64"/>
    </w:p>
    <w:p w14:paraId="66221BFD" w14:textId="77777777" w:rsidR="00AD5F09" w:rsidRPr="00B143C0" w:rsidRDefault="00AD5F09" w:rsidP="00B143C0">
      <w:pPr>
        <w:pStyle w:val="ProductList-Body"/>
        <w:ind w:left="158"/>
        <w:rPr>
          <w:b/>
          <w:color w:val="0072C6"/>
        </w:rPr>
      </w:pPr>
      <w:bookmarkStart w:id="65" w:name="NonMicrosoftProducts"/>
      <w:r w:rsidRPr="00B143C0">
        <w:rPr>
          <w:b/>
          <w:color w:val="0072C6"/>
        </w:rPr>
        <w:t>Produsele care nu aparţin companiei Microsoft</w:t>
      </w:r>
    </w:p>
    <w:bookmarkEnd w:id="65"/>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56C4C148" w14:textId="77777777" w:rsidR="00B55636" w:rsidRPr="0006694D" w:rsidRDefault="00B55636" w:rsidP="006E2B87">
      <w:pPr>
        <w:pStyle w:val="ProductList-Body"/>
        <w:tabs>
          <w:tab w:val="clear" w:pos="158"/>
          <w:tab w:val="left" w:pos="270"/>
        </w:tabs>
        <w:ind w:left="180"/>
        <w:rPr>
          <w:b/>
          <w:color w:val="0072C6"/>
        </w:rPr>
      </w:pPr>
      <w:bookmarkStart w:id="66" w:name="GeneralTerms_Previews"/>
      <w:r>
        <w:rPr>
          <w:b/>
          <w:color w:val="0072C6"/>
        </w:rPr>
        <w:t>Versiunile de examinare</w:t>
      </w:r>
    </w:p>
    <w:p w14:paraId="5537D17B" w14:textId="5B952A1B" w:rsidR="00B55636" w:rsidRDefault="00E3200E" w:rsidP="006E2B87">
      <w:pPr>
        <w:pStyle w:val="ProductList-Body"/>
        <w:tabs>
          <w:tab w:val="clear" w:pos="158"/>
          <w:tab w:val="left" w:pos="22"/>
          <w:tab w:val="left" w:pos="270"/>
        </w:tabs>
        <w:ind w:left="180"/>
      </w:pPr>
      <w:r>
        <w:t>VERSIUNILE DE EXAMINARE SUNT FURNIZATE „CA ATARE”, „CU TOATE ERORILE” ȘI „ÎN FUNCȚIE DE DISPONIBILITATE”, conform prevederilor din acest document. Versiunile de examinare nu sunt incluse în Acordul privind nivelul serviciului pentru Serviciul online corespunzător și este posibil să nu beneficieze de asistență pentru clienți. Avem dreptul să modificăm sau să întrerupem Versiunile de examinare în orice moment, fără notificare. De asemenea, avem dreptul să optăm să nu furnizăm un serviciu de Versiuni de examinare în regim de disponibilitate generală pe piață</w:t>
      </w:r>
      <w:r w:rsidR="00B55636">
        <w:t xml:space="preserve">. </w:t>
      </w:r>
    </w:p>
    <w:p w14:paraId="596C2BDB" w14:textId="77777777" w:rsidR="00B55636" w:rsidRDefault="00B55636" w:rsidP="006E2B87">
      <w:pPr>
        <w:pStyle w:val="ProductList-Body"/>
        <w:tabs>
          <w:tab w:val="clear" w:pos="158"/>
          <w:tab w:val="left" w:pos="270"/>
        </w:tabs>
        <w:ind w:left="180"/>
      </w:pPr>
    </w:p>
    <w:p w14:paraId="25DB5809" w14:textId="77777777" w:rsidR="00B55636" w:rsidRDefault="00B55636" w:rsidP="006E2B87">
      <w:pPr>
        <w:pStyle w:val="ProductList-Body"/>
        <w:tabs>
          <w:tab w:val="clear" w:pos="158"/>
          <w:tab w:val="left" w:pos="22"/>
          <w:tab w:val="left" w:pos="270"/>
        </w:tabs>
        <w:ind w:left="180"/>
      </w:pPr>
      <w:r>
        <w:t xml:space="preserve">Dacă nu se prevede altceva într-un contract separat, Versiunile de examinare nu sunt incluse în Acordul privind nivelul serviciului pentru Serviciul online corespunzător. </w:t>
      </w:r>
    </w:p>
    <w:p w14:paraId="6ACD2530" w14:textId="77777777" w:rsidR="00B55636" w:rsidRDefault="00B55636" w:rsidP="006E2B87">
      <w:pPr>
        <w:pStyle w:val="ProductList-Body"/>
        <w:tabs>
          <w:tab w:val="clear" w:pos="158"/>
          <w:tab w:val="left" w:pos="270"/>
        </w:tabs>
        <w:ind w:left="180"/>
      </w:pPr>
    </w:p>
    <w:p w14:paraId="5B188D0F" w14:textId="77777777" w:rsidR="00B55636" w:rsidRDefault="00B55636" w:rsidP="006E2B87">
      <w:pPr>
        <w:pStyle w:val="ProductList-Body"/>
        <w:tabs>
          <w:tab w:val="clear" w:pos="158"/>
          <w:tab w:val="left" w:pos="22"/>
          <w:tab w:val="left" w:pos="270"/>
        </w:tabs>
        <w:ind w:left="180"/>
      </w:pPr>
      <w:r>
        <w:t>Furnizarea de „Feedback” (sugestii, comentarii, feedback, idei sau know-how, sub orice formă) către Microsoft despre serviciile de Versiuni de examinare are caracter voluntar. Microsoft nu are obligația de a publica sau utiliza niciun feedback. Prin furnizarea de Feedback companiei Microsoft, Clientul (și orice persoană care furnizează Feedback prin intermediul Clientului), în mod irevocabil și perpetuu, acordă companiei Microsoft și Afiliaților acesteia, în baza tuturor drepturilor sale (și ale lor) de proprietate intelectuală, deținute sau controlate, un drept și o licență universale, neexclusive, complet plătite, fără redevențe, transferabile, care pot fi sublicențiate, pentru a efectua, utiliza, reproduce, pregăti lucrări derivate bazate pe acestea, distribui, prezenta și afișa public, transmite și comercializa Feedbackul (inclusiv prin combinarea sau asocierea de produse, servicii sau tehnologii care depind de sau integrează Feedbackul cu alte produse, servicii ori tehnologii ale Microsoft sau terță parte), fără atribuire în niciun mod și în niciun scop.</w:t>
      </w:r>
    </w:p>
    <w:p w14:paraId="57E86492" w14:textId="77777777" w:rsidR="00B55636" w:rsidRDefault="00B55636" w:rsidP="006E2B87">
      <w:pPr>
        <w:pStyle w:val="ProductList-Body"/>
        <w:tabs>
          <w:tab w:val="clear" w:pos="158"/>
          <w:tab w:val="left" w:pos="270"/>
        </w:tabs>
        <w:ind w:left="180"/>
      </w:pPr>
    </w:p>
    <w:p w14:paraId="09671301" w14:textId="73C98DAC" w:rsidR="00B55636" w:rsidRDefault="00B55636" w:rsidP="006E2B87">
      <w:pPr>
        <w:pStyle w:val="ProductList-Body"/>
        <w:tabs>
          <w:tab w:val="clear" w:pos="158"/>
          <w:tab w:val="left" w:pos="0"/>
          <w:tab w:val="left" w:pos="270"/>
        </w:tabs>
        <w:ind w:left="180"/>
      </w:pPr>
      <w:r>
        <w:t>Clientul garantează că 1) nu va furniza Feedback care face obiectul unei licențe prin care companiei Microsoft i se solicită să licențieze orice produs unor terțe părți din cauza faptului că Microsoft își exercită oricare dintre drepturile de mai sus cu privire la Feedbackul Clientului și că 2) deține sau controlează în orice mod toate drepturile referitoare la Feedbackul respectiv și că Feedbackul nu intră sub incidența drepturilor unei terțe părți (inclusiv a drepturilor privind datele personale sau publicitatea).</w:t>
      </w:r>
    </w:p>
    <w:p w14:paraId="164D02B0" w14:textId="77777777" w:rsidR="0090317C" w:rsidRDefault="0090317C" w:rsidP="006E2B87">
      <w:pPr>
        <w:pStyle w:val="ProductList-Body"/>
        <w:tabs>
          <w:tab w:val="clear" w:pos="158"/>
          <w:tab w:val="left" w:pos="0"/>
          <w:tab w:val="left" w:pos="270"/>
        </w:tabs>
        <w:ind w:left="180"/>
      </w:pPr>
    </w:p>
    <w:p w14:paraId="45CD14D4" w14:textId="77777777" w:rsidR="00E3200E" w:rsidRPr="00144B40" w:rsidRDefault="00E3200E" w:rsidP="006E2B87">
      <w:pPr>
        <w:pStyle w:val="ProductList-Body"/>
        <w:tabs>
          <w:tab w:val="clear" w:pos="158"/>
          <w:tab w:val="left" w:pos="270"/>
        </w:tabs>
        <w:ind w:left="180"/>
        <w:rPr>
          <w:b/>
          <w:color w:val="0072C6"/>
        </w:rPr>
      </w:pPr>
      <w:r>
        <w:rPr>
          <w:b/>
          <w:color w:val="0072C6"/>
        </w:rPr>
        <w:t>Azure Active Directory, ediția gratuită</w:t>
      </w:r>
    </w:p>
    <w:p w14:paraId="67A4D1EB" w14:textId="77777777" w:rsidR="00E3200E" w:rsidRDefault="00E3200E" w:rsidP="006E2B87">
      <w:pPr>
        <w:pStyle w:val="ProductList-Body"/>
        <w:tabs>
          <w:tab w:val="clear" w:pos="158"/>
          <w:tab w:val="left" w:pos="270"/>
        </w:tabs>
        <w:ind w:left="180"/>
      </w:pPr>
      <w:r>
        <w:t xml:space="preserve">Așa cum este descris în </w:t>
      </w:r>
      <w:hyperlink r:id="rId28" w:history="1">
        <w:r>
          <w:rPr>
            <w:rStyle w:val="Hyperlink"/>
          </w:rPr>
          <w:t>https://docs.microsoft.com/en-us/azure/active-directory/fundamentals/active-directory-whatis</w:t>
        </w:r>
      </w:hyperlink>
      <w:r>
        <w:t xml:space="preserve">, majoritatea Serviciilor Online includ o instanță de Azure Active Directory, o capabilitate de autentificare utilizatori în cloud („Azure AD Free”). După ce clientul configurează și utilizează pentru prima oară un astfel de Serviciu Online, respectiva instanță de Azure AD Free, așa cum este configurată de client pentru utilizatorii săi, poate să susțină funcțiile de autentificare utilizatori pentru fiecare abonament la un Serviciu Online achiziționat ulterior. </w:t>
      </w:r>
    </w:p>
    <w:p w14:paraId="39161A75" w14:textId="77777777" w:rsidR="00E3200E" w:rsidRDefault="00E3200E" w:rsidP="006E2B87">
      <w:pPr>
        <w:pStyle w:val="ProductList-Body"/>
        <w:tabs>
          <w:tab w:val="clear" w:pos="158"/>
          <w:tab w:val="left" w:pos="270"/>
        </w:tabs>
        <w:ind w:left="180"/>
      </w:pPr>
    </w:p>
    <w:p w14:paraId="2001DE89" w14:textId="77777777" w:rsidR="00E3200E" w:rsidRPr="000C0798" w:rsidRDefault="00E3200E" w:rsidP="006E2B87">
      <w:pPr>
        <w:pStyle w:val="ProductList-Body"/>
        <w:tabs>
          <w:tab w:val="clear" w:pos="158"/>
          <w:tab w:val="left" w:pos="270"/>
        </w:tabs>
        <w:ind w:left="180"/>
      </w:pPr>
      <w:r>
        <w:t xml:space="preserve">De asemenea, instanța clientului de Azure AD Free va permite utilizatorilor autentificați să interacționeze cu Microsoft sau o terță parte în contexte ce depășesc sfera Serviciilor Online („Alte Servicii dependente de reclame”), în special acolo unde Microsoft sau terța parte cere un cont de utilizator Azure Active Directory. Referitor la funcționarea Azure AD Free pentru alt serviciu dependent de reclame, Microsoft rămâne operator de date, iar această utilizare a Azure AD Free constituie instrucțiunea clientului cu rol de autorizație către Microsoft prevîzând că o </w:t>
      </w:r>
      <w:r>
        <w:lastRenderedPageBreak/>
        <w:t>astfel de utilizare este permisă. Referitor la funcționarea altui serviciu dependent de reclame, consultați acordul și politica de confidențialitate valabile pentru acesta pentru a determine rolul furnizorului unui alt serviciu dependent de reclame.</w:t>
      </w:r>
    </w:p>
    <w:p w14:paraId="7AB493B7" w14:textId="77777777" w:rsidR="00E3200E" w:rsidRDefault="00E3200E" w:rsidP="006E2B87">
      <w:pPr>
        <w:pStyle w:val="ProductList-Body"/>
        <w:tabs>
          <w:tab w:val="clear" w:pos="158"/>
          <w:tab w:val="left" w:pos="270"/>
        </w:tabs>
        <w:ind w:left="180"/>
        <w:rPr>
          <w:b/>
          <w:color w:val="0072C6"/>
        </w:rPr>
      </w:pPr>
    </w:p>
    <w:p w14:paraId="5250B84C" w14:textId="492DBCE6" w:rsidR="00B55636" w:rsidRPr="004C41FC" w:rsidRDefault="00B55636" w:rsidP="006E2B87">
      <w:pPr>
        <w:pStyle w:val="ProductList-Body"/>
        <w:tabs>
          <w:tab w:val="clear" w:pos="158"/>
          <w:tab w:val="left" w:pos="270"/>
        </w:tabs>
        <w:ind w:left="180"/>
      </w:pPr>
      <w:r>
        <w:rPr>
          <w:b/>
          <w:color w:val="0072C6"/>
        </w:rPr>
        <w:t>Evaluarea concurențială</w:t>
      </w:r>
    </w:p>
    <w:p w14:paraId="7DBB1884" w14:textId="77777777" w:rsidR="00B55636" w:rsidRDefault="00B55636" w:rsidP="006E2B87">
      <w:pPr>
        <w:pStyle w:val="ProductList-Body"/>
        <w:tabs>
          <w:tab w:val="clear" w:pos="158"/>
          <w:tab w:val="left" w:pos="0"/>
          <w:tab w:val="left" w:pos="270"/>
        </w:tabs>
        <w:ind w:left="180"/>
      </w:pPr>
      <w:r>
        <w:t>Dacă Clientul oferă un serviciu concurent pentru un Serviciu online, utilizând Serviciul online, Clientul este de acord să renunțe la restricțiile privind utilizarea concurențială și testarea de evaluare prevăzute în termenii care reglementează serviciul concurent. Dacă Clientul nu intenționează să renunțe la aceste restricții în termenii săi de utilizare, Clientul nu are dreptul să utilizeze Serviciul online.</w:t>
      </w:r>
    </w:p>
    <w:p w14:paraId="0DA88926" w14:textId="77777777" w:rsidR="00B55636" w:rsidRDefault="00B55636" w:rsidP="006E2B87">
      <w:pPr>
        <w:pStyle w:val="ProductList-Body"/>
        <w:tabs>
          <w:tab w:val="clear" w:pos="158"/>
          <w:tab w:val="left" w:pos="270"/>
        </w:tabs>
        <w:ind w:left="180"/>
      </w:pPr>
    </w:p>
    <w:p w14:paraId="15A240C3" w14:textId="77777777" w:rsidR="00B55636" w:rsidRPr="00AF1A25" w:rsidRDefault="00B55636" w:rsidP="00B803DA">
      <w:pPr>
        <w:pStyle w:val="ProductList-Body"/>
        <w:tabs>
          <w:tab w:val="clear" w:pos="158"/>
          <w:tab w:val="left" w:pos="270"/>
        </w:tabs>
        <w:ind w:left="187"/>
        <w:rPr>
          <w:b/>
          <w:color w:val="0072C6"/>
        </w:rPr>
      </w:pPr>
      <w:r>
        <w:rPr>
          <w:b/>
          <w:bCs/>
          <w:color w:val="0072C6"/>
        </w:rPr>
        <w:t>Clienții instituții guvernamentale</w:t>
      </w:r>
    </w:p>
    <w:bookmarkEnd w:id="66"/>
    <w:p w14:paraId="0C9B3709" w14:textId="77777777" w:rsidR="00B55636" w:rsidRDefault="00B55636" w:rsidP="006E2B87">
      <w:pPr>
        <w:pStyle w:val="ProductList-Body"/>
        <w:tabs>
          <w:tab w:val="clear" w:pos="158"/>
          <w:tab w:val="left" w:pos="22"/>
          <w:tab w:val="left" w:pos="270"/>
        </w:tabs>
        <w:ind w:left="180"/>
      </w:pPr>
      <w:r>
        <w:t xml:space="preserve">În cazul în care Clientul este o entitate guvernamentală, atunci se aplică următorii termeni tuturor Serviciilor online furnizate Clientului în mod gratuit: </w:t>
      </w:r>
    </w:p>
    <w:p w14:paraId="399AFE9B" w14:textId="77777777" w:rsidR="00B55636" w:rsidRDefault="00B55636" w:rsidP="0038797D">
      <w:pPr>
        <w:pStyle w:val="ProductList-Body"/>
        <w:numPr>
          <w:ilvl w:val="0"/>
          <w:numId w:val="10"/>
        </w:numPr>
        <w:tabs>
          <w:tab w:val="clear" w:pos="158"/>
          <w:tab w:val="left" w:pos="270"/>
        </w:tabs>
        <w:ind w:left="180" w:firstLine="630"/>
      </w:pPr>
      <w:r>
        <w:t xml:space="preserve">Microsoft renunță la orice și la toate drepturile privind compensațiile din partea Clientului pentru Serviciile online; </w:t>
      </w:r>
    </w:p>
    <w:p w14:paraId="0A264BD7" w14:textId="0DE38A5D" w:rsidR="00B55636" w:rsidRDefault="00B55636" w:rsidP="0038797D">
      <w:pPr>
        <w:pStyle w:val="ProductList-Body"/>
        <w:numPr>
          <w:ilvl w:val="0"/>
          <w:numId w:val="10"/>
        </w:numPr>
        <w:tabs>
          <w:tab w:val="clear" w:pos="158"/>
          <w:tab w:val="left" w:pos="1440"/>
        </w:tabs>
        <w:ind w:left="1440" w:hanging="630"/>
      </w:pPr>
      <w:r>
        <w:t>în conformitate cu legile și reglementările aplicabile, Microsoft și Clientul recunosc faptul că Serviciile online sunt furnizate în beneficiul exclusiv al Clientului și pentru utilizarea de către acesta și că nu sunt furnizate pentru utilizarea personală sau în beneficiul oricărui angajat guvernamental.</w:t>
      </w:r>
    </w:p>
    <w:p w14:paraId="09EB7B79" w14:textId="77777777" w:rsidR="00A2504B" w:rsidRDefault="00A2504B" w:rsidP="006E2B87">
      <w:pPr>
        <w:pStyle w:val="ProductList-Body"/>
        <w:tabs>
          <w:tab w:val="clear" w:pos="158"/>
          <w:tab w:val="left" w:pos="270"/>
        </w:tabs>
        <w:ind w:left="180"/>
        <w:rPr>
          <w:b/>
          <w:bCs/>
          <w:color w:val="0072C6"/>
        </w:rPr>
      </w:pPr>
    </w:p>
    <w:p w14:paraId="456DAB42" w14:textId="405B4ED1" w:rsidR="00A2504B" w:rsidRDefault="00A2504B" w:rsidP="006E2B87">
      <w:pPr>
        <w:pStyle w:val="ProductList-Body"/>
        <w:tabs>
          <w:tab w:val="clear" w:pos="158"/>
          <w:tab w:val="left" w:pos="270"/>
        </w:tabs>
        <w:ind w:left="180"/>
        <w:rPr>
          <w:b/>
          <w:bCs/>
          <w:color w:val="0072C6"/>
        </w:rPr>
      </w:pPr>
      <w:r>
        <w:rPr>
          <w:b/>
          <w:bCs/>
          <w:color w:val="0072C6"/>
        </w:rPr>
        <w:t>Serviciile online germane</w:t>
      </w:r>
    </w:p>
    <w:p w14:paraId="6D3FD8D1" w14:textId="753E6993" w:rsidR="00A2504B" w:rsidRPr="00A2504B" w:rsidRDefault="00A2504B" w:rsidP="006E2B87">
      <w:pPr>
        <w:pStyle w:val="ProductList-Body"/>
        <w:tabs>
          <w:tab w:val="clear" w:pos="158"/>
          <w:tab w:val="left" w:pos="270"/>
        </w:tabs>
        <w:ind w:left="180"/>
        <w:rPr>
          <w:b/>
          <w:bCs/>
          <w:color w:val="0072C6"/>
        </w:rPr>
      </w:pPr>
      <w:r>
        <w:t xml:space="preserve">Utilizarea Serviciilor online germane este reglementată de prevederile din ofertă, care se află la </w:t>
      </w:r>
      <w:hyperlink r:id="rId29" w:history="1">
        <w:r>
          <w:rPr>
            <w:rStyle w:val="Hyperlink"/>
          </w:rPr>
          <w:t>https://aka.ms/MCAGermanSupplement</w:t>
        </w:r>
      </w:hyperlink>
      <w:r>
        <w:t xml:space="preserve">. </w:t>
      </w:r>
    </w:p>
    <w:p w14:paraId="0816F59E" w14:textId="77777777" w:rsidR="00392DF2" w:rsidRDefault="00D1027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81B9919" w14:textId="77777777" w:rsidR="004D27A6" w:rsidRPr="00690C65" w:rsidRDefault="004D27A6" w:rsidP="00A914BF">
      <w:pPr>
        <w:pStyle w:val="ProductList-Body"/>
      </w:pPr>
    </w:p>
    <w:p w14:paraId="6FEA132D" w14:textId="77777777" w:rsidR="00D54D7E" w:rsidRDefault="00D54D7E" w:rsidP="00A914BF">
      <w:pPr>
        <w:pStyle w:val="ProductList-Body"/>
        <w:sectPr w:rsidR="00D54D7E" w:rsidSect="00A62162">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7036671"/>
      <w:r>
        <w:lastRenderedPageBreak/>
        <w:t>Termenii specifici Serviciilor online</w:t>
      </w:r>
      <w:bookmarkEnd w:id="67"/>
      <w:bookmarkEnd w:id="68"/>
    </w:p>
    <w:p w14:paraId="3B9E80E0" w14:textId="5F05B283" w:rsidR="000E6ED8" w:rsidRPr="00690C65" w:rsidRDefault="00E3200E" w:rsidP="00A914BF">
      <w:pPr>
        <w:pStyle w:val="ProductList-Body"/>
      </w:pPr>
      <w:r>
        <w:t>Pe lângă Termenii generali pentru Serviciile online de mai sus, se aplică următorii termeni specifici pentru Serviciile online la Serviciile Online enumerate. În cazul unui conflict sau al unei inconsecvențe între Termenii generali și termenii specifici Serviciului Online, vor prevala Termenii specifici Serviciului Online cu privire la Serviciile Online aplicabile. Dacă un Serviciu online nu apare mai jos, nu are termeni specifici</w:t>
      </w:r>
      <w:r w:rsidR="00272578">
        <w:t>.</w:t>
      </w:r>
    </w:p>
    <w:p w14:paraId="4AC2E2E6" w14:textId="77777777" w:rsidR="000E6ED8" w:rsidRPr="00690C65" w:rsidRDefault="000E6ED8" w:rsidP="00A914BF">
      <w:pPr>
        <w:pStyle w:val="ProductList-Body"/>
      </w:pPr>
    </w:p>
    <w:p w14:paraId="31875D02" w14:textId="758250D8" w:rsidR="000E6ED8" w:rsidRPr="006B4B3B" w:rsidRDefault="00272578" w:rsidP="002B6F99">
      <w:pPr>
        <w:pStyle w:val="ProductList-OfferingGroupHeading"/>
        <w:rPr>
          <w:lang w:val="ro-RO"/>
        </w:rPr>
      </w:pPr>
      <w:bookmarkStart w:id="69" w:name="_Toc57036672"/>
      <w:bookmarkStart w:id="70" w:name="MicrosoftAzureServices"/>
      <w:r w:rsidRPr="006B4B3B">
        <w:rPr>
          <w:lang w:val="ro-RO"/>
        </w:rPr>
        <w:t>Serviciile Microsoft Azure</w:t>
      </w:r>
      <w:bookmarkEnd w:id="69"/>
    </w:p>
    <w:bookmarkEnd w:id="70"/>
    <w:p w14:paraId="42642BFD" w14:textId="77777777" w:rsidR="001A140A" w:rsidRPr="002A3B84" w:rsidRDefault="001A140A" w:rsidP="002B6F99">
      <w:pPr>
        <w:pStyle w:val="ProductList-Body"/>
        <w:rPr>
          <w:b/>
          <w:color w:val="00188F"/>
        </w:rPr>
      </w:pPr>
      <w:r>
        <w:rPr>
          <w:b/>
          <w:color w:val="00188F"/>
        </w:rPr>
        <w:t>Notificări</w:t>
      </w:r>
    </w:p>
    <w:p w14:paraId="671DFE8D" w14:textId="068270DA" w:rsidR="00952EC3" w:rsidRPr="00747204" w:rsidRDefault="00952EC3" w:rsidP="002B6F99">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ttachment1" w:tooltip="Anexa 1" w:history="1">
        <w:r>
          <w:rPr>
            <w:rStyle w:val="Hyperlink"/>
          </w:rPr>
          <w:t>Anexa 1</w:t>
        </w:r>
      </w:hyperlink>
      <w:r>
        <w:t>.</w:t>
      </w:r>
    </w:p>
    <w:p w14:paraId="386068E7" w14:textId="0A8230EC" w:rsidR="00CC34E7" w:rsidRPr="00690C65" w:rsidRDefault="00CC34E7" w:rsidP="002B6F99">
      <w:pPr>
        <w:pStyle w:val="ProductList-Body"/>
      </w:pPr>
    </w:p>
    <w:p w14:paraId="65A53C3C" w14:textId="77777777" w:rsidR="00CC34E7" w:rsidRPr="00690C65" w:rsidRDefault="00CC34E7" w:rsidP="002B6F99">
      <w:pPr>
        <w:pStyle w:val="ProductList-Body"/>
      </w:pPr>
      <w:r>
        <w:rPr>
          <w:b/>
          <w:color w:val="00188F"/>
        </w:rPr>
        <w:t>Acord privind nivelul serviciului</w:t>
      </w:r>
    </w:p>
    <w:p w14:paraId="41766555" w14:textId="26FDE11A" w:rsidR="00CC34E7" w:rsidRPr="00690C65" w:rsidRDefault="00CC34E7" w:rsidP="002B6F99">
      <w:pPr>
        <w:pStyle w:val="ProductList-Body"/>
      </w:pPr>
      <w:r>
        <w:t>Consultaţi</w:t>
      </w:r>
      <w:r>
        <w:rPr>
          <w:rStyle w:val="Hyperlink"/>
        </w:rPr>
        <w:t xml:space="preserve"> </w:t>
      </w:r>
      <w:hyperlink r:id="rId32" w:history="1">
        <w:r w:rsidRPr="00BC5BCE">
          <w:rPr>
            <w:rStyle w:val="Hyperlink"/>
          </w:rPr>
          <w:t>http://azure.microsoft.com/support/legal/sla/</w:t>
        </w:r>
      </w:hyperlink>
      <w:r>
        <w:t>.</w:t>
      </w:r>
    </w:p>
    <w:p w14:paraId="6A9CDFBC" w14:textId="77777777" w:rsidR="00CC34E7" w:rsidRPr="00690C65" w:rsidRDefault="00CC34E7" w:rsidP="002B6F99">
      <w:pPr>
        <w:pStyle w:val="ProductList-Body"/>
      </w:pPr>
    </w:p>
    <w:p w14:paraId="7472FC6E" w14:textId="761A50DB" w:rsidR="00272578" w:rsidRPr="00690C65" w:rsidRDefault="009616E2" w:rsidP="002B6F99">
      <w:pPr>
        <w:pStyle w:val="ProductList-Body"/>
      </w:pPr>
      <w:r>
        <w:rPr>
          <w:b/>
          <w:color w:val="00188F"/>
        </w:rPr>
        <w:t>Definiţii</w:t>
      </w:r>
    </w:p>
    <w:p w14:paraId="36B115FE" w14:textId="4C864B03" w:rsidR="008861CF" w:rsidRDefault="008861CF" w:rsidP="002B6F99">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33" w:anchor="services" w:history="1">
        <w:r w:rsidRPr="005363B2">
          <w:rPr>
            <w:rStyle w:val="Hyperlink"/>
          </w:rPr>
          <w:t>http://azure.microsoft.com/en-us/regions/#services</w:t>
        </w:r>
      </w:hyperlink>
      <w:r>
        <w:t>.</w:t>
      </w:r>
    </w:p>
    <w:p w14:paraId="04335A7E" w14:textId="77777777" w:rsidR="002B3CFE" w:rsidRDefault="002B3CFE" w:rsidP="002B6F99">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34" w:history="1">
        <w:r>
          <w:rPr>
            <w:rStyle w:val="Hyperlink"/>
          </w:rPr>
          <w:t>https://aka.ms/r1j7jq</w:t>
        </w:r>
      </w:hyperlink>
      <w:r>
        <w:t>.</w:t>
      </w:r>
    </w:p>
    <w:p w14:paraId="3C206A84" w14:textId="3122D484" w:rsidR="00817300" w:rsidRDefault="00817300" w:rsidP="002B6F99">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2B6F99">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2B6F99">
      <w:pPr>
        <w:pStyle w:val="ProductList-Body"/>
        <w:spacing w:after="120"/>
      </w:pPr>
      <w:r>
        <w:t xml:space="preserve">„Serviciile Microsoft Azure” înseamnă serviciile şi caracteristicile Microsoft enumerate la </w:t>
      </w:r>
      <w:hyperlink r:id="rId35"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2B6F99">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3F7FD3B7" w:rsidR="0022546F" w:rsidRDefault="0022546F" w:rsidP="002B6F99">
      <w:pPr>
        <w:pStyle w:val="ProductList-Body"/>
      </w:pPr>
    </w:p>
    <w:p w14:paraId="1A33D51C" w14:textId="77777777" w:rsidR="000E5D24" w:rsidRPr="00CD4F01" w:rsidRDefault="000E5D24" w:rsidP="000E5D24">
      <w:pPr>
        <w:pStyle w:val="ProductList-Body"/>
        <w:rPr>
          <w:b/>
          <w:color w:val="00188F"/>
        </w:rPr>
      </w:pPr>
      <w:r>
        <w:rPr>
          <w:b/>
          <w:color w:val="00188F"/>
        </w:rPr>
        <w:t xml:space="preserve">Restricție la utilizarea Serviciilor Azure de recunoaștere facială de către departamentele de poliție din Statele Unite </w:t>
      </w:r>
    </w:p>
    <w:p w14:paraId="51835ACD" w14:textId="77777777" w:rsidR="000E5D24" w:rsidRDefault="000E5D24" w:rsidP="000E5D24">
      <w:pPr>
        <w:pStyle w:val="ProductList-Body"/>
        <w:spacing w:after="120"/>
      </w:pPr>
      <w:r>
        <w:t>Clientul nu poate să utilizeze Serviciile Azure de recunoaștere facială dacă Clientul este, sau dacă permite utilizarea acestor servicii de către sau pentru un departament de poliție din Statele Unite. Încălcarea oricărei restricții din această secțiune poate atrage suspendarea imediată a utilizării de către Client a serviciului online.</w:t>
      </w:r>
    </w:p>
    <w:p w14:paraId="373F5D30" w14:textId="77777777" w:rsidR="000E5D24" w:rsidRDefault="000E5D24" w:rsidP="000E5D24">
      <w:pPr>
        <w:pStyle w:val="ProductList-Body"/>
      </w:pPr>
      <w:r>
        <w:t>În scopul acestei secțiuni, „Serviciile Azure de recunoștere facială” înseamnă funcțiile sau funcționalitatea de recunoaștere facială incluse în Serviciile Azure, cum ar fi Face; sau funcționalitatea de recunoaștere facială din Video Indexer.</w:t>
      </w:r>
    </w:p>
    <w:p w14:paraId="25E9ECF2" w14:textId="77777777" w:rsidR="000E5D24" w:rsidRPr="006D2C33" w:rsidRDefault="000E5D24" w:rsidP="002B6F99">
      <w:pPr>
        <w:pStyle w:val="ProductList-Body"/>
      </w:pPr>
    </w:p>
    <w:p w14:paraId="09F83536" w14:textId="77777777" w:rsidR="009616E2" w:rsidRPr="00690C65" w:rsidRDefault="00272578" w:rsidP="002B6F99">
      <w:pPr>
        <w:pStyle w:val="ProductList-Body"/>
      </w:pPr>
      <w:r>
        <w:rPr>
          <w:b/>
          <w:color w:val="00188F"/>
        </w:rPr>
        <w:t>Limitări</w:t>
      </w:r>
    </w:p>
    <w:p w14:paraId="23A765D2" w14:textId="121DFCA9" w:rsidR="00272578" w:rsidRPr="00690C65" w:rsidRDefault="00272578" w:rsidP="002B6F99">
      <w:pPr>
        <w:pStyle w:val="ProductList-Body"/>
      </w:pPr>
      <w:r>
        <w:t>În calitate de Client, nu aveţi dreptul:</w:t>
      </w:r>
    </w:p>
    <w:p w14:paraId="67F9EDEC" w14:textId="77777777" w:rsidR="00272578" w:rsidRPr="00690C65" w:rsidRDefault="00272578" w:rsidP="00F92EF3">
      <w:pPr>
        <w:pStyle w:val="ProductList-Body"/>
        <w:numPr>
          <w:ilvl w:val="0"/>
          <w:numId w:val="3"/>
        </w:numPr>
        <w:ind w:left="450" w:hanging="270"/>
      </w:pPr>
      <w:r>
        <w:t>să revindeţi sau să redistribuiţi Serviciile Microsoft Azure sau</w:t>
      </w:r>
    </w:p>
    <w:p w14:paraId="7A295F42" w14:textId="7BF2C9E7" w:rsidR="00272578" w:rsidRPr="00690C65" w:rsidRDefault="00272578" w:rsidP="00F92EF3">
      <w:pPr>
        <w:pStyle w:val="ProductList-Body"/>
        <w:numPr>
          <w:ilvl w:val="0"/>
          <w:numId w:val="3"/>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B6F99">
      <w:pPr>
        <w:pStyle w:val="ProductList-Body"/>
      </w:pPr>
    </w:p>
    <w:p w14:paraId="47217428" w14:textId="77777777" w:rsidR="009616E2" w:rsidRPr="00690C65" w:rsidRDefault="00272578" w:rsidP="002B6F99">
      <w:pPr>
        <w:pStyle w:val="ProductList-Body"/>
      </w:pPr>
      <w:r>
        <w:rPr>
          <w:b/>
          <w:color w:val="00188F"/>
        </w:rPr>
        <w:t>Retragerea serviciilor sau caracteristicilor</w:t>
      </w:r>
    </w:p>
    <w:p w14:paraId="20384FBB" w14:textId="12F9580B" w:rsidR="00272578" w:rsidRPr="00690C65" w:rsidRDefault="00272578" w:rsidP="002B6F99">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B6F99">
      <w:pPr>
        <w:pStyle w:val="ProductList-Body"/>
      </w:pPr>
    </w:p>
    <w:p w14:paraId="41CC1263" w14:textId="18D9CCC7" w:rsidR="009616E2" w:rsidRPr="00690C65" w:rsidRDefault="002A3B84" w:rsidP="002B6F99">
      <w:pPr>
        <w:pStyle w:val="ProductList-Body"/>
      </w:pPr>
      <w:r>
        <w:rPr>
          <w:b/>
          <w:color w:val="00188F"/>
        </w:rPr>
        <w:t>Conservarea datelor după expirare sau încetare</w:t>
      </w:r>
    </w:p>
    <w:p w14:paraId="2B576A03" w14:textId="4CEA408C" w:rsidR="00272578" w:rsidRPr="00690C65" w:rsidRDefault="00272578" w:rsidP="002B6F99">
      <w:pPr>
        <w:pStyle w:val="ProductList-Body"/>
      </w:pPr>
      <w:r>
        <w:t>Expirarea sau încetarea abonamentului Clientului la Serviciul online nu va schimba obligaţia sa de a plăti pentru găzduirea Datelor de client în cursul unei Durate prelungite.</w:t>
      </w:r>
    </w:p>
    <w:p w14:paraId="209E464C" w14:textId="77777777" w:rsidR="009616E2" w:rsidRPr="00690C65" w:rsidRDefault="00272578" w:rsidP="002B6F99">
      <w:pPr>
        <w:pStyle w:val="ProductList-Body"/>
      </w:pPr>
      <w:r>
        <w:rPr>
          <w:b/>
          <w:color w:val="00188F"/>
        </w:rPr>
        <w:lastRenderedPageBreak/>
        <w:t>Excepţie privind găzduirea</w:t>
      </w:r>
    </w:p>
    <w:p w14:paraId="538ACDF4" w14:textId="6A2762A6" w:rsidR="00272578" w:rsidRPr="00690C65" w:rsidRDefault="00272578" w:rsidP="002B6F99">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5FBC8988" w14:textId="77777777" w:rsidR="000E5D24" w:rsidRDefault="000E5D24" w:rsidP="00E3200E">
      <w:pPr>
        <w:pStyle w:val="ProductList-Body"/>
        <w:rPr>
          <w:b/>
          <w:color w:val="00188F"/>
        </w:rPr>
      </w:pPr>
    </w:p>
    <w:p w14:paraId="7AE698C8" w14:textId="3AF83957" w:rsidR="006B4B3B" w:rsidRPr="007F0A21" w:rsidRDefault="006B4B3B" w:rsidP="00E3200E">
      <w:pPr>
        <w:pStyle w:val="ProductList-Body"/>
      </w:pPr>
      <w:r>
        <w:rPr>
          <w:b/>
          <w:color w:val="00188F"/>
        </w:rPr>
        <w:t>Utilizarea produsului software în cadrul Microsoft Azure</w:t>
      </w:r>
    </w:p>
    <w:p w14:paraId="0F0BF3D1" w14:textId="7B80228B" w:rsidR="00272578" w:rsidRPr="00690C65" w:rsidRDefault="006B4B3B" w:rsidP="002B6F99">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2B6F99">
      <w:pPr>
        <w:pStyle w:val="ProductList-Body"/>
      </w:pPr>
    </w:p>
    <w:p w14:paraId="7253DB67" w14:textId="77207652" w:rsidR="005F013C" w:rsidRPr="00690C65" w:rsidRDefault="005F013C" w:rsidP="002B6F99">
      <w:pPr>
        <w:pStyle w:val="ProductList-Body"/>
      </w:pPr>
      <w:r>
        <w:rPr>
          <w:b/>
          <w:color w:val="00188F"/>
        </w:rPr>
        <w:t>Disponibilitatea centrelor de date</w:t>
      </w:r>
    </w:p>
    <w:p w14:paraId="12EDE99A" w14:textId="1C9F5C17" w:rsidR="005F013C" w:rsidRPr="00690C65" w:rsidRDefault="005F013C" w:rsidP="002B6F99">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6" w:history="1">
        <w:r>
          <w:rPr>
            <w:rStyle w:val="Hyperlink"/>
          </w:rPr>
          <w:t>http://azure.microsoft.com/en-us/regions</w:t>
        </w:r>
      </w:hyperlink>
      <w:r>
        <w:t>.</w:t>
      </w:r>
    </w:p>
    <w:p w14:paraId="7768F54B" w14:textId="77777777" w:rsidR="005F013C" w:rsidRPr="00690C65" w:rsidRDefault="005F013C" w:rsidP="002B6F99">
      <w:pPr>
        <w:pStyle w:val="ProductList-Body"/>
      </w:pPr>
    </w:p>
    <w:p w14:paraId="0597F066" w14:textId="77777777" w:rsidR="009616E2" w:rsidRPr="00690C65" w:rsidRDefault="00272578" w:rsidP="002B6F99">
      <w:pPr>
        <w:pStyle w:val="ProductList-Body"/>
      </w:pPr>
      <w:r>
        <w:rPr>
          <w:b/>
          <w:color w:val="00188F"/>
        </w:rPr>
        <w:t>Partajarea</w:t>
      </w:r>
    </w:p>
    <w:p w14:paraId="58955B29" w14:textId="4CC62FD6" w:rsidR="00272578" w:rsidRPr="00690C65" w:rsidRDefault="00272578" w:rsidP="002B6F99">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B6F99">
      <w:pPr>
        <w:pStyle w:val="ProductList-Body"/>
      </w:pPr>
    </w:p>
    <w:p w14:paraId="3C9319FB" w14:textId="1AC547E7" w:rsidR="009616E2" w:rsidRPr="00690C65" w:rsidRDefault="00BB13A7" w:rsidP="002B6F99">
      <w:pPr>
        <w:pStyle w:val="ProductList-Body"/>
      </w:pPr>
      <w:r>
        <w:rPr>
          <w:b/>
          <w:color w:val="00188F"/>
        </w:rPr>
        <w:t>Marketplace</w:t>
      </w:r>
    </w:p>
    <w:p w14:paraId="457A6666" w14:textId="77777777" w:rsidR="002B3CFE" w:rsidRDefault="002B3CFE" w:rsidP="002B6F99">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7" w:history="1">
        <w:r>
          <w:rPr>
            <w:rStyle w:val="Hyperlink"/>
          </w:rPr>
          <w:t>http://azure.microsoft.com/en-us/support/legal/store-terms</w:t>
        </w:r>
      </w:hyperlink>
      <w:hyperlink r:id="rId38" w:history="1"/>
      <w:r>
        <w:t>.</w:t>
      </w:r>
    </w:p>
    <w:bookmarkStart w:id="71" w:name="_Toc484158292"/>
    <w:bookmarkStart w:id="72" w:name="MicrosoftTranslator"/>
    <w:p w14:paraId="60F7FE11" w14:textId="77777777" w:rsidR="00EB7902" w:rsidRDefault="00EB7902" w:rsidP="002B6F99">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"Cuprins"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2758338D" w14:textId="77777777" w:rsidR="009559F4" w:rsidRPr="0049240E" w:rsidRDefault="009559F4" w:rsidP="009559F4">
      <w:pPr>
        <w:pStyle w:val="ProductList-Offering2Heading"/>
        <w:outlineLvl w:val="2"/>
      </w:pPr>
      <w:bookmarkStart w:id="73" w:name="_Toc8395026"/>
      <w:r>
        <w:tab/>
      </w:r>
      <w:bookmarkStart w:id="74" w:name="_Toc55912658"/>
      <w:bookmarkStart w:id="75" w:name="_Toc57036673"/>
      <w:r>
        <w:t>Azure Defender pentru IoT</w:t>
      </w:r>
      <w:bookmarkEnd w:id="74"/>
      <w:bookmarkEnd w:id="75"/>
    </w:p>
    <w:p w14:paraId="7DBE5DA5" w14:textId="77777777" w:rsidR="009559F4" w:rsidRPr="0049240E" w:rsidRDefault="009559F4" w:rsidP="009559F4">
      <w:pPr>
        <w:pStyle w:val="ProductList-Body"/>
      </w:pPr>
      <w:r>
        <w:t>Clientul poate utiliza Azure Defender pentru IoT doar pentru a monitoriza dispozitivele în funcție de nivelul său curent de angajament. Clientul este de acord să își actualizeze nivelul de angajament pentru următoarea perioadă de facturare, în funcție de utilizarea efectivă. Nivelurile de angajament (actualizate, dacă este necesar) se reînnoiesc automat de la o perioadă de facturare la următoarea.</w:t>
      </w:r>
    </w:p>
    <w:p w14:paraId="0B1B7057" w14:textId="77777777" w:rsidR="009559F4" w:rsidRPr="0049240E" w:rsidRDefault="00D10274" w:rsidP="009559F4">
      <w:pPr>
        <w:pStyle w:val="ProductList-Body"/>
        <w:shd w:val="clear" w:color="auto" w:fill="A6A6A6" w:themeFill="background1" w:themeFillShade="A6"/>
        <w:spacing w:before="120" w:after="240"/>
        <w:jc w:val="right"/>
      </w:pPr>
      <w:hyperlink w:anchor="TableofContents" w:tooltip="Cuprins" w:history="1">
        <w:r w:rsidR="009559F4">
          <w:rPr>
            <w:rStyle w:val="Hyperlink"/>
            <w:sz w:val="16"/>
            <w:szCs w:val="16"/>
          </w:rPr>
          <w:t>Cuprins</w:t>
        </w:r>
      </w:hyperlink>
      <w:r w:rsidR="009559F4">
        <w:rPr>
          <w:sz w:val="16"/>
          <w:szCs w:val="16"/>
        </w:rPr>
        <w:t>/</w:t>
      </w:r>
      <w:hyperlink w:anchor="TableofContents" w:tooltip="Termeni generali" w:history="1">
        <w:r w:rsidR="009559F4">
          <w:rPr>
            <w:rStyle w:val="Hyperlink"/>
            <w:sz w:val="16"/>
            <w:szCs w:val="16"/>
          </w:rPr>
          <w:t>Termeni general</w:t>
        </w:r>
      </w:hyperlink>
    </w:p>
    <w:p w14:paraId="0993C5AF" w14:textId="1EBD43E2" w:rsidR="002C22E9" w:rsidRPr="002C22E9" w:rsidRDefault="002C22E9" w:rsidP="002B6F99">
      <w:pPr>
        <w:pStyle w:val="ProductList-Offering2Heading"/>
        <w:outlineLvl w:val="2"/>
        <w:rPr>
          <w:lang w:val="fr-FR"/>
        </w:rPr>
      </w:pPr>
      <w:r>
        <w:tab/>
      </w:r>
      <w:bookmarkStart w:id="76" w:name="_Toc57036674"/>
      <w:r w:rsidRPr="002C22E9">
        <w:rPr>
          <w:lang w:val="fr-FR"/>
        </w:rPr>
        <w:t>Azure DevTest Labs</w:t>
      </w:r>
      <w:bookmarkEnd w:id="73"/>
      <w:bookmarkEnd w:id="76"/>
    </w:p>
    <w:p w14:paraId="051387CB" w14:textId="77777777" w:rsidR="002C22E9" w:rsidRPr="000F395E" w:rsidRDefault="002C22E9" w:rsidP="002B6F99">
      <w:pPr>
        <w:pStyle w:val="ProductList-ClauseHeading"/>
        <w:keepNext w:val="0"/>
      </w:pPr>
      <w:r>
        <w:t>Secrete în DevTest Labs</w:t>
      </w:r>
    </w:p>
    <w:p w14:paraId="594D3995" w14:textId="03AF091F" w:rsidR="002C22E9" w:rsidRPr="000F395E" w:rsidRDefault="00E3200E" w:rsidP="002B6F99">
      <w:pPr>
        <w:pStyle w:val="ProductList-Body"/>
      </w:pPr>
      <w:r>
        <w:t>Azure DevTest Labs creează automat un seif de chei atunci când un utilizator salvează un secret pentru prima dată. Clientul poate utiliza acest seif de chei pentru a stoca doar parolele asociate cu DevTest Lab, cheile SSH sau tokenurile de acces personal</w:t>
      </w:r>
      <w:r w:rsidR="002C22E9">
        <w:t>.</w:t>
      </w:r>
    </w:p>
    <w:p w14:paraId="405933C8" w14:textId="77777777" w:rsidR="002C22E9"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2C22E9">
          <w:rPr>
            <w:rStyle w:val="Hyperlink"/>
            <w:sz w:val="16"/>
            <w:szCs w:val="16"/>
          </w:rPr>
          <w:t>Cuprins</w:t>
        </w:r>
      </w:hyperlink>
      <w:r w:rsidR="002C22E9">
        <w:rPr>
          <w:rStyle w:val="Hyperlink"/>
          <w:sz w:val="16"/>
          <w:szCs w:val="16"/>
        </w:rPr>
        <w:t xml:space="preserve"> </w:t>
      </w:r>
      <w:r w:rsidR="002C22E9">
        <w:rPr>
          <w:sz w:val="16"/>
          <w:szCs w:val="16"/>
        </w:rPr>
        <w:t xml:space="preserve">/ </w:t>
      </w:r>
      <w:hyperlink w:anchor="GeneralTerms" w:tooltip="Termeni generali" w:history="1">
        <w:r w:rsidR="002C22E9">
          <w:rPr>
            <w:rStyle w:val="Hyperlink"/>
            <w:sz w:val="16"/>
            <w:szCs w:val="16"/>
          </w:rPr>
          <w:t>Termeni generali</w:t>
        </w:r>
      </w:hyperlink>
    </w:p>
    <w:p w14:paraId="797A99EE" w14:textId="331CB089" w:rsidR="00392DF2" w:rsidRPr="00392DF2" w:rsidRDefault="00392DF2" w:rsidP="002B6F99">
      <w:pPr>
        <w:pStyle w:val="ProductList-Offering2Heading"/>
        <w:outlineLvl w:val="2"/>
        <w:rPr>
          <w:lang w:val="ro-RO"/>
        </w:rPr>
      </w:pPr>
      <w:r w:rsidRPr="00392DF2">
        <w:rPr>
          <w:lang w:val="ro-RO"/>
        </w:rPr>
        <w:tab/>
      </w:r>
      <w:bookmarkStart w:id="77" w:name="_Toc783785"/>
      <w:bookmarkStart w:id="78" w:name="_Toc57036675"/>
      <w:r w:rsidRPr="00392DF2">
        <w:rPr>
          <w:lang w:val="ro-RO"/>
        </w:rPr>
        <w:t>Serviciile Azure Lab</w:t>
      </w:r>
      <w:bookmarkEnd w:id="77"/>
      <w:bookmarkEnd w:id="78"/>
    </w:p>
    <w:p w14:paraId="103C8FB0" w14:textId="77777777" w:rsidR="00E3200E" w:rsidRDefault="00E3200E" w:rsidP="00E3200E">
      <w:pPr>
        <w:pStyle w:val="ProductList-ClauseHeading"/>
        <w:keepNext w:val="0"/>
      </w:pPr>
      <w:r>
        <w:t>Relația cu utilizatorul final</w:t>
      </w:r>
    </w:p>
    <w:p w14:paraId="7E6109A2" w14:textId="77777777" w:rsidR="00E3200E" w:rsidRDefault="00E3200E" w:rsidP="00E3200E">
      <w:pPr>
        <w:pStyle w:val="ProductList-Body"/>
      </w:pPr>
      <w:r>
        <w:t>Deși Microsoft furnizează Serviciile Azure Lab către Client, între Client și Microsoft, Clientul este singurul furnizor al serviciilor asociate către utilizatorii finali ai Clientului și îi revine responsabilitatea, inclusiv obligațiile de asistență, față de aceștia în mod unic și exclusiv. Utilizatorii finali ai Clientului nu sunt parte la niciun contract cu Microsoft referitor la servicii.</w:t>
      </w:r>
    </w:p>
    <w:p w14:paraId="6BBB7C9E" w14:textId="77777777" w:rsidR="00E3200E" w:rsidRPr="00C84B58" w:rsidRDefault="00E3200E" w:rsidP="00E3200E">
      <w:pPr>
        <w:pStyle w:val="ProductList-Body"/>
      </w:pPr>
    </w:p>
    <w:p w14:paraId="12A8A17A" w14:textId="77777777" w:rsidR="00E3200E" w:rsidRDefault="00E3200E" w:rsidP="00E3200E">
      <w:pPr>
        <w:pStyle w:val="ProductList-ClauseHeading"/>
        <w:keepNext w:val="0"/>
      </w:pPr>
      <w:r>
        <w:t>Notificarea; răspunderea; interzicerea acțiunilor împotriva Microsoft</w:t>
      </w:r>
    </w:p>
    <w:p w14:paraId="6A478455" w14:textId="77777777" w:rsidR="00E3200E" w:rsidRDefault="00E3200E" w:rsidP="00E3200E">
      <w:pPr>
        <w:pStyle w:val="ProductList-Body"/>
        <w:spacing w:after="120"/>
      </w:pPr>
      <w:r>
        <w:t>Clientul va aduce la cunoștința companiei Microsoft imediat orice incidente care ar putea avea impact asupra sa, cum ar fi încălcarea prevederilor privind datele, problemele legate de parole, reclamațiile utilizatorilor finali, pierderea datelor utilizatorilor sau reclamațiile privind proprietatea intelectuală sau viața privată.</w:t>
      </w:r>
    </w:p>
    <w:p w14:paraId="54ACA7DD" w14:textId="77777777" w:rsidR="00E3200E" w:rsidRDefault="00E3200E" w:rsidP="00E3200E">
      <w:pPr>
        <w:pStyle w:val="ProductList-Body"/>
        <w:spacing w:after="120"/>
      </w:pPr>
      <w:r>
        <w:t>Clientul recunoaște și este de acord că Microsoft nu are nicio obligație sau răspundere față de Client sau față de orice utilizator final pentru utilizarea serviciului de către utilizatorul final.</w:t>
      </w:r>
    </w:p>
    <w:p w14:paraId="7EB0B434" w14:textId="77777777" w:rsidR="00E3200E" w:rsidRDefault="00E3200E" w:rsidP="00E3200E">
      <w:pPr>
        <w:pStyle w:val="ProductList-Body"/>
      </w:pPr>
      <w:r>
        <w:t>Prin utilizarea serviciului, utilizatorul final nu poate întreprinde nicio acțiune împotriva Microsoft în legătură cu serviciile. În cazul în care utilizatorul final întreprinde o acțiune împotriva Microsoft, se vor aplica prevederile de la clauza Despăgubirea din această secțiune.</w:t>
      </w:r>
    </w:p>
    <w:p w14:paraId="5BFE36CF" w14:textId="77777777" w:rsidR="00E3200E" w:rsidRPr="00C84B58" w:rsidRDefault="00E3200E" w:rsidP="00E3200E">
      <w:pPr>
        <w:pStyle w:val="ProductList-Body"/>
      </w:pPr>
    </w:p>
    <w:p w14:paraId="42899038" w14:textId="77777777" w:rsidR="00E3200E" w:rsidRDefault="00E3200E" w:rsidP="00E3200E">
      <w:pPr>
        <w:pStyle w:val="ProductList-ClauseHeading"/>
        <w:keepNext w:val="0"/>
      </w:pPr>
      <w:r>
        <w:t>Despăgubirea</w:t>
      </w:r>
    </w:p>
    <w:p w14:paraId="326E9933" w14:textId="77777777" w:rsidR="00E3200E" w:rsidRDefault="00E3200E" w:rsidP="00E3200E">
      <w:pPr>
        <w:pStyle w:val="ProductList-Body"/>
      </w:pPr>
      <w:r>
        <w:t>Clientul este de acord să exonereze de răspundere și să despăgubească compania Microsoft în cazul oricărei pretenții formulate de un utilizator final/o terță parte și/sau o autoritate de reglementare, în legătură cu serviciul furnizat utilizatorilor finali. Clientul va plăti orice hotărâre judecătorească sau înțelegere și toate costurile, inclusiv onorariile rezonabile ale avocaților și cheltuielile aferente.</w:t>
      </w:r>
    </w:p>
    <w:p w14:paraId="57F7FFBC" w14:textId="77777777" w:rsidR="00E3200E" w:rsidRPr="00C84B58" w:rsidRDefault="00E3200E" w:rsidP="00E3200E">
      <w:pPr>
        <w:pStyle w:val="ProductList-Body"/>
      </w:pPr>
    </w:p>
    <w:p w14:paraId="601AB0B4" w14:textId="77777777" w:rsidR="00E3200E" w:rsidRDefault="00E3200E" w:rsidP="009559F4">
      <w:pPr>
        <w:pStyle w:val="ProductList-ClauseHeading"/>
        <w:keepNext w:val="0"/>
      </w:pPr>
      <w:r>
        <w:t>Termenii privind utilizatorul final</w:t>
      </w:r>
    </w:p>
    <w:p w14:paraId="7AF9C852" w14:textId="77777777" w:rsidR="00E3200E" w:rsidRDefault="00E3200E" w:rsidP="00E3200E">
      <w:pPr>
        <w:pStyle w:val="ProductList-Body"/>
        <w:spacing w:after="120"/>
      </w:pPr>
      <w:r>
        <w:t>Pentru a furniza serviciile utilizatorilor finali, Clientul și utilizatorii finali ai Clientului trebuie să fie de acord să încheie un contract scris cu caracter obligatoriu, care va include ideile din cerințele următoare:</w:t>
      </w:r>
    </w:p>
    <w:p w14:paraId="5B86F74F" w14:textId="77777777" w:rsidR="00E3200E" w:rsidRDefault="00E3200E" w:rsidP="00E3200E">
      <w:pPr>
        <w:pStyle w:val="ProductList-Body"/>
        <w:spacing w:after="120"/>
      </w:pPr>
      <w:r>
        <w:rPr>
          <w:u w:val="single"/>
        </w:rPr>
        <w:t>Specificarea relației</w:t>
      </w:r>
      <w:r>
        <w:t>: Clientul este singura parte care furnizează serviciile. Clientul este singurul responsabil de a furniza servicii de asistență către utilizatorii finali. Clientul va furniza serviciile către utilizatorii finali ai Clientului în baza termenilor de utilizare și politicii privind confidențialitatea.</w:t>
      </w:r>
    </w:p>
    <w:p w14:paraId="63CA85E9" w14:textId="77777777" w:rsidR="00E3200E" w:rsidRDefault="00E3200E" w:rsidP="00E3200E">
      <w:pPr>
        <w:pStyle w:val="ProductList-Body"/>
        <w:spacing w:after="120"/>
      </w:pPr>
      <w:r>
        <w:rPr>
          <w:u w:val="single"/>
        </w:rPr>
        <w:t>Conformitatea; utilizarea acceptabilă</w:t>
      </w:r>
      <w:r>
        <w:t>: în ceea ce privește furnizarea de către Client a serviciilor și utilizarea acestora de către utilizatorii finali, Clientului îi revine în exclusivitate răspunderea pentru asigurarea conformității cu toate legile aplicabile, inclusiv cu, fără limitare la, regulamentul privind protecția datelor cu caracter personal. În plus, pentru clarificare și fără a limita Politica privind utilizarea acceptabilă, Clientul și utilizatorii finali ai acestuia nu au dreptul de a utiliza Serviciile Azure Lab pentru a facilita sau a efectua generarea de criptomonede. Încălcarea acestei interdicții poate atrage suspendarea serviciului, conform prevederilor din Politica privind utilizarea acceptabilă.</w:t>
      </w:r>
    </w:p>
    <w:p w14:paraId="6B803148" w14:textId="77777777" w:rsidR="00E3200E" w:rsidRDefault="00E3200E" w:rsidP="00E3200E">
      <w:pPr>
        <w:pStyle w:val="ProductList-Body"/>
        <w:spacing w:after="120"/>
      </w:pPr>
      <w:r>
        <w:rPr>
          <w:u w:val="single"/>
        </w:rPr>
        <w:t>Neacordarea garanțiilor</w:t>
      </w:r>
      <w:r>
        <w:t>: Clientul nu va acorda nicio garanție în legătură cu serviciile și nu va acorda garanții cu privire la Microsoft.</w:t>
      </w:r>
    </w:p>
    <w:p w14:paraId="2FEF77BD" w14:textId="77777777" w:rsidR="00E3200E" w:rsidRDefault="00E3200E" w:rsidP="00E3200E">
      <w:pPr>
        <w:pStyle w:val="ProductList-Body"/>
      </w:pPr>
      <w:r>
        <w:rPr>
          <w:u w:val="single"/>
        </w:rPr>
        <w:t>Limitarea răspunderii și excluderea daunelor</w:t>
      </w:r>
      <w:r>
        <w:t>: Clientul nu va recunoaște răspunderea și va exclude daunele în conformitate cu prevederile contractelor aplicabile încheiate între Client și Microsoft.</w:t>
      </w:r>
    </w:p>
    <w:p w14:paraId="10D16CBF" w14:textId="77777777" w:rsidR="00E3200E" w:rsidRPr="00C84B58" w:rsidRDefault="00E3200E" w:rsidP="00E3200E">
      <w:pPr>
        <w:pStyle w:val="ProductList-Body"/>
      </w:pPr>
    </w:p>
    <w:p w14:paraId="4D45A21E" w14:textId="77777777" w:rsidR="00E3200E" w:rsidRDefault="00E3200E" w:rsidP="00E3200E">
      <w:pPr>
        <w:pStyle w:val="ProductList-ClauseHeading"/>
        <w:keepNext w:val="0"/>
      </w:pPr>
      <w:r>
        <w:t>Actualizări</w:t>
      </w:r>
    </w:p>
    <w:p w14:paraId="5C485A9F" w14:textId="036944B9" w:rsidR="00392DF2" w:rsidRPr="00006432" w:rsidRDefault="00E3200E" w:rsidP="00E3200E">
      <w:pPr>
        <w:pStyle w:val="ProductList-Body"/>
      </w:pPr>
      <w:r>
        <w:t>Clientului îi revine responsabilitatea de a actualiza mașinile virtuale (VM) din portofoliul său. În ciuda prevederilor de mai sus, Microsoft poate, dar nu are obligația, să întreprindă orice acțiune pe care o consideră rezonabilă din perspectivă comercială pentru mașinile virtuale din portofoliul dvs., inclusiv să implementeze actualizări sau alte modificări aplicabile serviciilor în general</w:t>
      </w:r>
      <w:r w:rsidR="00392DF2">
        <w:t>.</w:t>
      </w:r>
    </w:p>
    <w:p w14:paraId="0B335F78"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797C9BD2" w14:textId="77777777" w:rsidR="00A51E4D" w:rsidRDefault="00817300" w:rsidP="002B6F99">
      <w:pPr>
        <w:pStyle w:val="ProductList-Offering2Heading"/>
        <w:outlineLvl w:val="2"/>
      </w:pPr>
      <w:bookmarkStart w:id="79" w:name="AzureMaps"/>
      <w:r w:rsidRPr="00817300">
        <w:rPr>
          <w:lang w:val="ro-RO"/>
        </w:rPr>
        <w:tab/>
      </w:r>
      <w:bookmarkStart w:id="80" w:name="_Toc13858367"/>
      <w:bookmarkStart w:id="81" w:name="_Toc57036676"/>
      <w:bookmarkStart w:id="82" w:name="AzureMachineLearningService"/>
      <w:bookmarkStart w:id="83" w:name="_Toc509825512"/>
      <w:bookmarkStart w:id="84" w:name="_Toc510880769"/>
      <w:r w:rsidR="00A51E4D">
        <w:t>Serviciul Azure Machine Learning</w:t>
      </w:r>
      <w:bookmarkEnd w:id="80"/>
      <w:bookmarkEnd w:id="81"/>
    </w:p>
    <w:bookmarkEnd w:id="82"/>
    <w:p w14:paraId="3C72C864" w14:textId="77777777" w:rsidR="00A51E4D" w:rsidRDefault="00A51E4D" w:rsidP="002B6F99">
      <w:pPr>
        <w:pStyle w:val="ProductList-ClauseHeading"/>
        <w:keepNext w:val="0"/>
      </w:pPr>
      <w:r>
        <w:t>Componentele NVIDIA</w:t>
      </w:r>
    </w:p>
    <w:p w14:paraId="1A7E7CF9" w14:textId="77777777" w:rsidR="00A51E4D" w:rsidRDefault="00A51E4D" w:rsidP="002B6F99">
      <w:pPr>
        <w:pStyle w:val="ProductList-Body"/>
      </w:pPr>
      <w:r>
        <w:t xml:space="preserve">Serviciul Azure Machine Learning poate include CUDA Toolkit, driverele Tesla, cuDNN, DIGITS, NCCL și TensorRT („Componentele NVIDIA”); Clientul este de acord că utilizarea Componentelor NVIDIA este reglementată prin Contractul de licență NVIDIA pentru servicii cloud destinate utilizatorului final pentru putere de calcul, care se află la </w:t>
      </w:r>
      <w:hyperlink r:id="rId39" w:history="1">
        <w:r>
          <w:rPr>
            <w:rStyle w:val="Hyperlink"/>
          </w:rPr>
          <w:t>https://go.microsoft.com/fwlink/?linkid=874330</w:t>
        </w:r>
      </w:hyperlink>
      <w:r>
        <w:t>.</w:t>
      </w:r>
    </w:p>
    <w:p w14:paraId="018D0B5E" w14:textId="77777777" w:rsidR="00A51E4D" w:rsidRPr="0004518A" w:rsidRDefault="00D10274" w:rsidP="002B6F99">
      <w:pPr>
        <w:pStyle w:val="ProductList-Body"/>
        <w:shd w:val="clear" w:color="auto" w:fill="A6A6A6" w:themeFill="background1" w:themeFillShade="A6"/>
        <w:spacing w:before="120" w:after="240"/>
        <w:jc w:val="right"/>
        <w:rPr>
          <w:sz w:val="16"/>
          <w:szCs w:val="16"/>
        </w:rPr>
      </w:pPr>
      <w:hyperlink w:anchor="_top" w:tooltip="Cuprins" w:history="1">
        <w:r w:rsidR="00A51E4D">
          <w:rPr>
            <w:rStyle w:val="Hyperlink"/>
            <w:sz w:val="16"/>
            <w:szCs w:val="16"/>
          </w:rPr>
          <w:t>Cuprins</w:t>
        </w:r>
      </w:hyperlink>
      <w:r w:rsidR="00A51E4D">
        <w:rPr>
          <w:sz w:val="16"/>
          <w:szCs w:val="16"/>
        </w:rPr>
        <w:t>/</w:t>
      </w:r>
      <w:hyperlink w:anchor="_top" w:tooltip="Termeni generali" w:history="1">
        <w:r w:rsidR="00A51E4D">
          <w:rPr>
            <w:rStyle w:val="Hyperlink"/>
            <w:sz w:val="16"/>
            <w:szCs w:val="16"/>
          </w:rPr>
          <w:t>Termeni generali</w:t>
        </w:r>
      </w:hyperlink>
    </w:p>
    <w:p w14:paraId="1423B29D" w14:textId="34677B00" w:rsidR="00817300" w:rsidRPr="00817300" w:rsidRDefault="00F9316B" w:rsidP="002B6F99">
      <w:pPr>
        <w:pStyle w:val="ProductList-Offering2Heading"/>
        <w:outlineLvl w:val="2"/>
        <w:rPr>
          <w:lang w:val="ro-RO"/>
        </w:rPr>
      </w:pPr>
      <w:r>
        <w:rPr>
          <w:lang w:val="it-IT"/>
        </w:rPr>
        <w:tab/>
      </w:r>
      <w:bookmarkStart w:id="85" w:name="_Toc57036677"/>
      <w:r w:rsidR="00817300" w:rsidRPr="00817300">
        <w:rPr>
          <w:lang w:val="ro-RO"/>
        </w:rPr>
        <w:t>Azure Maps</w:t>
      </w:r>
      <w:bookmarkEnd w:id="83"/>
      <w:bookmarkEnd w:id="84"/>
      <w:bookmarkEnd w:id="85"/>
    </w:p>
    <w:p w14:paraId="4F7B6EAC" w14:textId="77777777" w:rsidR="00E3200E" w:rsidRDefault="00E3200E" w:rsidP="00E3200E">
      <w:pPr>
        <w:pStyle w:val="ProductList-ClauseHeading"/>
        <w:keepNext w:val="0"/>
      </w:pPr>
      <w:bookmarkStart w:id="86" w:name="_Hlk28327529"/>
      <w:bookmarkEnd w:id="79"/>
      <w:r>
        <w:t>Restricții de navigare</w:t>
      </w:r>
    </w:p>
    <w:p w14:paraId="4D51ACBA" w14:textId="77777777" w:rsidR="00E3200E" w:rsidRDefault="00E3200E" w:rsidP="00E3200E">
      <w:pPr>
        <w:pStyle w:val="ProductList-Body"/>
      </w:pPr>
      <w:r>
        <w:t>Clientul nu poate utiliza Azure Maps pentru a activa funcția de navigare pas cu pas în nicio aplicație.</w:t>
      </w:r>
    </w:p>
    <w:p w14:paraId="515C3928" w14:textId="77777777" w:rsidR="00E3200E" w:rsidRPr="00006432" w:rsidRDefault="00E3200E" w:rsidP="00E3200E">
      <w:pPr>
        <w:pStyle w:val="ProductList-Body"/>
      </w:pPr>
    </w:p>
    <w:p w14:paraId="5A098859" w14:textId="77777777" w:rsidR="00E3200E" w:rsidRDefault="00E3200E" w:rsidP="00E3200E">
      <w:pPr>
        <w:pStyle w:val="ProductList-ClauseHeading"/>
        <w:keepNext w:val="0"/>
      </w:pPr>
      <w:r>
        <w:t>Restricții privind baza de date </w:t>
      </w:r>
    </w:p>
    <w:p w14:paraId="3AC0AFD9" w14:textId="77777777" w:rsidR="00E3200E" w:rsidRDefault="00E3200E" w:rsidP="00E3200E">
      <w:pPr>
        <w:pStyle w:val="ProductList-Body"/>
      </w:pPr>
      <w:r>
        <w:t>Clientul nu poate utiliza Azure Maps sau orice parte a acestuia pentru a crea o bază de date sau un serviciu concurent sau o bază de date populată în întregime sau parțial cu datele clientului și/sau cu datele furnizate sau create de o terță parte.</w:t>
      </w:r>
    </w:p>
    <w:p w14:paraId="0D26F8CB" w14:textId="77777777" w:rsidR="00E3200E" w:rsidRPr="00006432" w:rsidRDefault="00E3200E" w:rsidP="00E3200E">
      <w:pPr>
        <w:pStyle w:val="ProductList-Body"/>
      </w:pPr>
    </w:p>
    <w:p w14:paraId="2B2338DF" w14:textId="77777777" w:rsidR="00E3200E" w:rsidRPr="00006432" w:rsidRDefault="00E3200E" w:rsidP="00E3200E">
      <w:pPr>
        <w:pStyle w:val="ProductList-Body"/>
      </w:pPr>
      <w:r>
        <w:t>Clientul nu va utiliza datele furnizate de Azure Maps în combinație cu orice altă bază de date a unei terțe părți, exceptând faptul că Clientul poate adăuga la datele aparținând unui tip care nu este încă inclus în Serviciu (cum ar conținut privat) sau la datele care dețin licență Microsoft.</w:t>
      </w:r>
    </w:p>
    <w:p w14:paraId="0149948A" w14:textId="77777777" w:rsidR="00E3200E" w:rsidRDefault="00E3200E" w:rsidP="00E3200E">
      <w:pPr>
        <w:pStyle w:val="ProductList-Body"/>
      </w:pPr>
    </w:p>
    <w:p w14:paraId="7ED41738" w14:textId="77777777" w:rsidR="00E3200E" w:rsidRDefault="00E3200E" w:rsidP="00E3200E">
      <w:pPr>
        <w:pStyle w:val="ProductList-ClauseHeading"/>
        <w:keepNext w:val="0"/>
      </w:pPr>
      <w:r>
        <w:t>Rezultatele API-ului</w:t>
      </w:r>
    </w:p>
    <w:p w14:paraId="298BBC2D" w14:textId="77777777" w:rsidR="00E3200E" w:rsidRPr="00006432" w:rsidRDefault="00E3200E" w:rsidP="00E3200E">
      <w:pPr>
        <w:pStyle w:val="ProductList-Body"/>
      </w:pPr>
      <w:r>
        <w:t>Clientul nu poate salva în memoria cache sau păstra informațiile furnizate de interfața API pentru Azure Maps, inclusiv, fără limitare la, geocoduri și geocoduri de reconstituire, dale de date de hartă și informații despre rută („Rezultatele”) în scopul utilizării acestor Rezultate pentru a deservi mai mulți utilizatori sau pentru a evita funcțiile Azure Maps.</w:t>
      </w:r>
    </w:p>
    <w:p w14:paraId="70BEE0E3" w14:textId="77777777" w:rsidR="00E3200E" w:rsidRDefault="00E3200E" w:rsidP="00E3200E">
      <w:pPr>
        <w:pStyle w:val="ProductList-Body"/>
      </w:pPr>
    </w:p>
    <w:p w14:paraId="6ED096AD" w14:textId="77777777" w:rsidR="009559F4" w:rsidRPr="0049240E" w:rsidRDefault="009559F4" w:rsidP="009559F4">
      <w:pPr>
        <w:pStyle w:val="ProductList-Body"/>
      </w:pPr>
      <w:bookmarkStart w:id="87" w:name="_Hlk509835802"/>
      <w:r>
        <w:t>Este permisă salvarea rezultatelor în memoria cache și păstrarea acestora atunci când obiectivul salvării în memoria cache este acela de a reduce timpii de așteptare aferenți aplicației Clientului. Este posibil ca Rezultatele să nu fie păstrate pe o perioadă mai mare decât: (i) perioada de valabilitate specificată în antetele returnate; sau (ii) 6 luni, oricare este mai scurtă. Fără a aduce atingere celor menționate, Clientul poate păstra accesul continuu la codificările geografice, atât timp cât Clientul păstrează un cont activ de Azure.</w:t>
      </w:r>
    </w:p>
    <w:p w14:paraId="53314F7A" w14:textId="77777777" w:rsidR="009559F4" w:rsidRPr="0049240E" w:rsidRDefault="009559F4" w:rsidP="009559F4">
      <w:pPr>
        <w:pStyle w:val="ProductList-Body"/>
      </w:pPr>
    </w:p>
    <w:p w14:paraId="6EA5275B" w14:textId="25C2D310" w:rsidR="00E3200E" w:rsidRPr="00006432" w:rsidRDefault="009559F4" w:rsidP="009559F4">
      <w:pPr>
        <w:pStyle w:val="ProductList-Body"/>
      </w:pPr>
      <w:r>
        <w:t>Clientul nu poate afișa niciun Rezultat, cu excepția codificărilor geografice numai în modul descris în aceste Condiții de furnizare a serviciilor online, în nicio bază de date de hărți geografice sau de conținut a unei terțe părți</w:t>
      </w:r>
      <w:r w:rsidR="00E3200E">
        <w:t>.</w:t>
      </w:r>
    </w:p>
    <w:bookmarkEnd w:id="87"/>
    <w:p w14:paraId="50E3B96E" w14:textId="77777777" w:rsidR="00E3200E" w:rsidRDefault="00E3200E" w:rsidP="00E3200E">
      <w:pPr>
        <w:pStyle w:val="ProductList-Body"/>
      </w:pPr>
    </w:p>
    <w:p w14:paraId="4B4D960A" w14:textId="77777777" w:rsidR="00E3200E" w:rsidRDefault="00E3200E" w:rsidP="00E3200E">
      <w:pPr>
        <w:pStyle w:val="ProductList-ClauseHeading"/>
        <w:keepNext w:val="0"/>
      </w:pPr>
      <w:r>
        <w:t>Datele din hărți</w:t>
      </w:r>
    </w:p>
    <w:p w14:paraId="7A81D8BE" w14:textId="77777777" w:rsidR="00E3200E" w:rsidRDefault="00E3200E" w:rsidP="00E3200E">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40" w:history="1">
        <w:r>
          <w:rPr>
            <w:rStyle w:val="Hyperlink"/>
          </w:rPr>
          <w:t>https://www.tomtom.com/en_GB/thirdpartyproductterms/</w:t>
        </w:r>
      </w:hyperlink>
      <w:r>
        <w:t xml:space="preserve">). Azure Maps utilizează serviciul Imagini Bing, care este reglementat de Notificarea privind Hărți Bing din </w:t>
      </w:r>
      <w:hyperlink w:anchor="Attachment1" w:tooltip="Anexa 1" w:history="1">
        <w:r>
          <w:rPr>
            <w:rStyle w:val="Hyperlink"/>
          </w:rPr>
          <w:t>Anexa 1</w:t>
        </w:r>
      </w:hyperlink>
      <w:r>
        <w:t>.</w:t>
      </w:r>
    </w:p>
    <w:p w14:paraId="715037FF" w14:textId="77777777" w:rsidR="006B0247" w:rsidRDefault="006B0247" w:rsidP="00E3200E">
      <w:pPr>
        <w:pStyle w:val="ProductList-ClauseHeading"/>
        <w:keepNext w:val="0"/>
      </w:pPr>
    </w:p>
    <w:p w14:paraId="54CF1818" w14:textId="1C79376E" w:rsidR="00E3200E" w:rsidRDefault="00E3200E" w:rsidP="00E3200E">
      <w:pPr>
        <w:pStyle w:val="ProductList-ClauseHeading"/>
        <w:keepNext w:val="0"/>
      </w:pPr>
      <w:r>
        <w:t>Parametrul Regiune utilizator</w:t>
      </w:r>
    </w:p>
    <w:p w14:paraId="27DC2C48" w14:textId="77777777" w:rsidR="00E3200E" w:rsidRPr="00C228A5" w:rsidRDefault="00E3200E" w:rsidP="00E3200E">
      <w:pPr>
        <w:pStyle w:val="ProductList-Body"/>
      </w:pPr>
      <w:r>
        <w:t>Parametrul Regiune utilizator din Azure Maps trebuie să fie utilizat în conformitate cu legile aplicabile, inclusiv cu legile privind cartografierea, din țara în care sunt puse la dispoziție hărțile, imaginile, alte date și conținut terță parte pe care Clientul este autorizat să le acceseze prin Azure Maps.</w:t>
      </w:r>
    </w:p>
    <w:p w14:paraId="449B9EA6" w14:textId="77777777" w:rsidR="00E3200E" w:rsidRPr="00006432" w:rsidRDefault="00E3200E" w:rsidP="00E3200E">
      <w:pPr>
        <w:pStyle w:val="ProductList-Body"/>
      </w:pPr>
    </w:p>
    <w:p w14:paraId="21220DA3" w14:textId="77777777" w:rsidR="00E3200E" w:rsidRDefault="00E3200E" w:rsidP="002053DE">
      <w:pPr>
        <w:pStyle w:val="ProductList-ClauseHeading"/>
        <w:keepNext w:val="0"/>
      </w:pPr>
      <w:r>
        <w:t>Fără garanție pentru exactitate</w:t>
      </w:r>
    </w:p>
    <w:p w14:paraId="3271FD0F" w14:textId="77777777" w:rsidR="00E3200E" w:rsidRPr="00006432" w:rsidRDefault="00E3200E" w:rsidP="00E3200E">
      <w:pPr>
        <w:pStyle w:val="ProductList-Body"/>
      </w:pPr>
      <w:r>
        <w:t xml:space="preserve">Microsoft și furnizorii săi nu acordă nicio garanție cu privire la exactitatea sau completitudinea hărților, imaginilor, datelor sau a oricărui conținut furnizat de Azure Maps. </w:t>
      </w:r>
    </w:p>
    <w:p w14:paraId="6CBBE534" w14:textId="77777777" w:rsidR="00B803DA" w:rsidRDefault="00B803DA" w:rsidP="00E3200E">
      <w:pPr>
        <w:pStyle w:val="ProductList-ClauseHeading"/>
        <w:keepNext w:val="0"/>
      </w:pPr>
    </w:p>
    <w:p w14:paraId="30D2623E" w14:textId="468EBB80" w:rsidR="00E3200E" w:rsidRDefault="00E3200E" w:rsidP="00E3200E">
      <w:pPr>
        <w:pStyle w:val="ProductList-ClauseHeading"/>
        <w:keepNext w:val="0"/>
      </w:pPr>
      <w:r>
        <w:t>Dreptul de autor</w:t>
      </w:r>
    </w:p>
    <w:p w14:paraId="7ADA6E0D" w14:textId="120FA3C4" w:rsidR="00817300" w:rsidRDefault="00E3200E" w:rsidP="00E3200E">
      <w:pPr>
        <w:pStyle w:val="ProductList-Body"/>
      </w:pPr>
      <w:r>
        <w:rPr>
          <w:szCs w:val="18"/>
        </w:rPr>
        <w:t>Clientul nu are dreptul să elimine, să ascundă, să mascheze ori să modifice orice siglă și/sau notificare privind dreptul de autor plasată pe sau generată automat de Azure Maps</w:t>
      </w:r>
      <w:bookmarkEnd w:id="86"/>
      <w:r w:rsidR="00817300">
        <w:t>.</w:t>
      </w:r>
    </w:p>
    <w:p w14:paraId="3940B6BC" w14:textId="579DABCD" w:rsidR="00A847D4" w:rsidRPr="00CF0E6B"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355BB720" w14:textId="77777777" w:rsidR="000E5D24" w:rsidRPr="00776B67" w:rsidRDefault="000E5D24" w:rsidP="000E5D24">
      <w:pPr>
        <w:pStyle w:val="ProductList-Offering2Heading"/>
        <w:outlineLvl w:val="2"/>
      </w:pPr>
      <w:r>
        <w:tab/>
      </w:r>
      <w:bookmarkStart w:id="88" w:name="AzureSQLEdge"/>
      <w:bookmarkStart w:id="89" w:name="_Toc48144597"/>
      <w:bookmarkStart w:id="90" w:name="_Toc57036678"/>
      <w:r>
        <w:t>Azure SQL Edge</w:t>
      </w:r>
      <w:bookmarkEnd w:id="88"/>
      <w:bookmarkEnd w:id="89"/>
      <w:bookmarkEnd w:id="90"/>
    </w:p>
    <w:p w14:paraId="1A8D214A" w14:textId="77777777" w:rsidR="000E5D24" w:rsidRPr="00776B67" w:rsidRDefault="000E5D24" w:rsidP="000E5D24">
      <w:pPr>
        <w:pStyle w:val="ProductList-ClauseHeading"/>
        <w:keepNext w:val="0"/>
      </w:pPr>
      <w:r>
        <w:t>Definiții</w:t>
      </w:r>
    </w:p>
    <w:p w14:paraId="3342E57B" w14:textId="77777777" w:rsidR="000E5D24" w:rsidRPr="00776B67" w:rsidRDefault="000E5D24" w:rsidP="000E5D24">
      <w:pPr>
        <w:pStyle w:val="ProductList-Body"/>
      </w:pPr>
      <w:r>
        <w:t xml:space="preserve">„Dispozitiv IoT” înseamnă un dispozitiv de calcul care (i) este proiectat sau configurat pentru utilizare în primul rând cu un program software industrial sau specific sarcinilor, după cum prevede funcționalitatea primară a dispozitivului de calcul („Program IoT”), (ii) folosește număr egal sau mai mic de 16 nuclee fizice, și (iii) nu este proiectat pentru a fi comercializat sau folosit în primul rând ca un Server multifuncțional, sau ca o substituție viabilă comercial a unui Server multifuncțional. Orice Dispozitiv IoT aflat sub gestionarea sau controlul altei entități decât Clientul sau unul dintre Afiliații săi este obiectul clauzei Externalizarea gestionării produselor software din </w:t>
      </w:r>
      <w:hyperlink r:id="rId41" w:history="1">
        <w:r>
          <w:rPr>
            <w:rStyle w:val="Hyperlink"/>
            <w:bCs/>
          </w:rPr>
          <w:t>Termenii privind produsul</w:t>
        </w:r>
      </w:hyperlink>
      <w:r>
        <w:t xml:space="preserve">indicați pe </w:t>
      </w:r>
      <w:hyperlink r:id="rId42" w:history="1">
        <w:r w:rsidRPr="00772501">
          <w:rPr>
            <w:rStyle w:val="Hyperlink"/>
            <w:bCs/>
          </w:rPr>
          <w:t>http://go.microsoft.com/?linkid=9839207</w:t>
        </w:r>
      </w:hyperlink>
      <w:r>
        <w:t xml:space="preserve">. </w:t>
      </w:r>
    </w:p>
    <w:p w14:paraId="286A721B" w14:textId="77777777" w:rsidR="000E5D24" w:rsidRPr="00776B67" w:rsidRDefault="000E5D24" w:rsidP="000E5D24">
      <w:pPr>
        <w:pStyle w:val="ProductList-Body"/>
      </w:pPr>
    </w:p>
    <w:p w14:paraId="16A84828" w14:textId="77777777" w:rsidR="000E5D24" w:rsidRPr="00776B67" w:rsidRDefault="000E5D24" w:rsidP="000E5D24">
      <w:pPr>
        <w:pStyle w:val="ProductList-ClauseHeading"/>
        <w:keepNext w:val="0"/>
      </w:pPr>
      <w:r>
        <w:t xml:space="preserve">Utilizarea Azure SQL Edge </w:t>
      </w:r>
    </w:p>
    <w:p w14:paraId="50E4F1E9" w14:textId="77777777" w:rsidR="000E5D24" w:rsidRPr="00776B67" w:rsidRDefault="000E5D24" w:rsidP="000E5D24">
      <w:pPr>
        <w:pStyle w:val="ProductList-Body"/>
      </w:pPr>
      <w:r>
        <w:t xml:space="preserve">Clientul poate instala și utiliza orice număr de copii a produsului software Azure SQL Edge pe orice dispozitiv IoT cu licență, dedicat utilizării de către Client. În ciuda oricăror prevederi contrare ale „Condițiilor Generale”, Clientul poate reasigna în orice moment Licența către alte Dispozitive IoT dedicate pentru utilizarea sa. Dacă Clientul instalează orice opțiuni sau funcționalități, altele decât programul software Azure SQL Edge (indiferent dacă provin de la program software Microsoft sau a părții terțe) pe un Dispozitiv IoT, atunci aceste opțiuni sau funcționalități pot fi utilizate doar pentru susținerea Programului IoT. </w:t>
      </w:r>
    </w:p>
    <w:p w14:paraId="7A214724" w14:textId="77777777" w:rsidR="000E5D24" w:rsidRPr="00776B67" w:rsidRDefault="000E5D24" w:rsidP="000E5D24">
      <w:pPr>
        <w:pStyle w:val="ProductList-Body"/>
      </w:pPr>
    </w:p>
    <w:p w14:paraId="69B32590" w14:textId="38A45315" w:rsidR="000E5D24" w:rsidRDefault="000E5D24" w:rsidP="000E5D24">
      <w:pPr>
        <w:pStyle w:val="ProductList-Body"/>
        <w:rPr>
          <w:rStyle w:val="normaltextrun"/>
        </w:rPr>
      </w:pPr>
      <w:r>
        <w:rPr>
          <w:rStyle w:val="normaltextrun"/>
        </w:rPr>
        <w:t xml:space="preserve">Termenii DPA nu se aplică asupra Azure SQL Edge instalat pe Dispozitivul IoT al Clientului, cu excepția cazului când oricare Date Personale sunt colectate pentru asigurarea activității serviciilor de management Azure și măsurarea utilizării în scopuri de facturare, deoarece mediul de operare al Dispozitivelor IoT respective nu se află sub controlul Microsoft. </w:t>
      </w:r>
    </w:p>
    <w:p w14:paraId="13141397" w14:textId="2F451CA6" w:rsidR="000E5D24" w:rsidRPr="000E5D24" w:rsidRDefault="00D10274" w:rsidP="000E5D24">
      <w:pPr>
        <w:pStyle w:val="ProductList-Body"/>
        <w:shd w:val="clear" w:color="auto" w:fill="A6A6A6" w:themeFill="background1" w:themeFillShade="A6"/>
        <w:spacing w:before="120" w:after="240"/>
        <w:jc w:val="right"/>
        <w:rPr>
          <w:b/>
          <w:color w:val="00188F"/>
        </w:rPr>
      </w:pPr>
      <w:hyperlink w:anchor="TableofContents" w:tooltip="Cuprins" w:history="1">
        <w:r w:rsidR="000E5D24">
          <w:rPr>
            <w:rStyle w:val="Hyperlink"/>
            <w:sz w:val="16"/>
            <w:szCs w:val="16"/>
          </w:rPr>
          <w:t>Cuprins</w:t>
        </w:r>
      </w:hyperlink>
      <w:r w:rsidR="000E5D24">
        <w:rPr>
          <w:rStyle w:val="Hyperlink"/>
          <w:sz w:val="16"/>
          <w:szCs w:val="16"/>
        </w:rPr>
        <w:t xml:space="preserve"> </w:t>
      </w:r>
      <w:r w:rsidR="000E5D24">
        <w:rPr>
          <w:sz w:val="16"/>
          <w:szCs w:val="16"/>
        </w:rPr>
        <w:t xml:space="preserve">/ </w:t>
      </w:r>
      <w:hyperlink w:anchor="GeneralTerms" w:tooltip="Termeni generali" w:history="1">
        <w:r w:rsidR="000E5D24">
          <w:rPr>
            <w:rStyle w:val="Hyperlink"/>
            <w:sz w:val="16"/>
            <w:szCs w:val="16"/>
          </w:rPr>
          <w:t>Termeni generali</w:t>
        </w:r>
      </w:hyperlink>
    </w:p>
    <w:p w14:paraId="25C361F8" w14:textId="77777777" w:rsidR="009559F4" w:rsidRPr="0049240E" w:rsidRDefault="009559F4" w:rsidP="009559F4">
      <w:pPr>
        <w:pStyle w:val="ProductList-Offering2Heading"/>
        <w:outlineLvl w:val="2"/>
      </w:pPr>
      <w:bookmarkStart w:id="91" w:name="_Toc55912664"/>
      <w:bookmarkStart w:id="92" w:name="_Hlk57035669"/>
      <w:r w:rsidRPr="00952EC3">
        <w:rPr>
          <w:lang w:val="ro-RO"/>
        </w:rPr>
        <w:tab/>
      </w:r>
      <w:bookmarkStart w:id="93" w:name="_Toc57036679"/>
      <w:r>
        <w:t>Azure Stack HCI</w:t>
      </w:r>
      <w:bookmarkEnd w:id="91"/>
      <w:bookmarkEnd w:id="93"/>
    </w:p>
    <w:p w14:paraId="53922E5A" w14:textId="77777777" w:rsidR="009559F4" w:rsidRPr="0049240E" w:rsidRDefault="009559F4" w:rsidP="009559F4">
      <w:pPr>
        <w:pStyle w:val="ProductList-ClauseHeading"/>
        <w:keepNext w:val="0"/>
      </w:pPr>
      <w:r>
        <w:t>Notificare privind confidențialitatea</w:t>
      </w:r>
    </w:p>
    <w:p w14:paraId="2A090292" w14:textId="77777777" w:rsidR="009559F4" w:rsidRPr="0049240E" w:rsidRDefault="009559F4" w:rsidP="009559F4">
      <w:pPr>
        <w:pStyle w:val="ProductList-Body"/>
      </w:pPr>
      <w:r>
        <w:t xml:space="preserve">Cu excepția precizărilor de mai jos, Microsoft este un operator independent al Datelor cu caracter personal colectate în raport cu modul în care utilizați Azure Stack HCI. Microsoft va gestiona aceste Date cu caracter personal în conformitate cu Declarația de confidențialitate Microsoft disponibilă la adresa </w:t>
      </w:r>
      <w:hyperlink r:id="rId43" w:history="1">
        <w:r w:rsidRPr="004C7289">
          <w:rPr>
            <w:rStyle w:val="LogoportMarkup"/>
            <w:rFonts w:asciiTheme="majorHAnsi" w:hAnsiTheme="majorHAnsi" w:cstheme="majorHAnsi"/>
            <w:color w:val="0563C1"/>
            <w:u w:val="single"/>
          </w:rPr>
          <w:t>https://go.microsoft.com/fwlink/?LinkId=521839</w:t>
        </w:r>
      </w:hyperlink>
      <w:r>
        <w:t>, iar termenii DPA nu se aplică în acest caz.</w:t>
      </w:r>
    </w:p>
    <w:p w14:paraId="36B466A5" w14:textId="77777777" w:rsidR="009559F4" w:rsidRPr="0049240E" w:rsidRDefault="009559F4" w:rsidP="009559F4">
      <w:pPr>
        <w:pStyle w:val="ProductList-Body"/>
      </w:pPr>
    </w:p>
    <w:p w14:paraId="41D285FB" w14:textId="77777777" w:rsidR="009559F4" w:rsidRPr="0049240E" w:rsidRDefault="009559F4" w:rsidP="009559F4">
      <w:pPr>
        <w:pStyle w:val="ProductList-Body"/>
      </w:pPr>
      <w:r>
        <w:t xml:space="preserve">Datele cu caracter personal colectate și utilizate pentru activarea serviciilor de gestionare Azure prin portalul de administrare Azure și pentru măsurarea nivelului de utilizare a produsului în scopul facturării vor fi gestionate conform termenilor DPA. </w:t>
      </w:r>
    </w:p>
    <w:p w14:paraId="446AD74F" w14:textId="77777777" w:rsidR="009559F4" w:rsidRPr="0049240E" w:rsidRDefault="009559F4" w:rsidP="009559F4">
      <w:pPr>
        <w:pStyle w:val="ProductList-Body"/>
      </w:pPr>
    </w:p>
    <w:p w14:paraId="51D2C578" w14:textId="77777777" w:rsidR="009559F4" w:rsidRPr="0049240E" w:rsidRDefault="009559F4" w:rsidP="009559F4">
      <w:pPr>
        <w:pStyle w:val="ProductList-ClauseHeading"/>
        <w:keepNext w:val="0"/>
      </w:pPr>
      <w:r>
        <w:t>Drepturi și condiții de utilizare</w:t>
      </w:r>
    </w:p>
    <w:p w14:paraId="1DEE6948" w14:textId="77777777" w:rsidR="009559F4" w:rsidRPr="0049240E" w:rsidRDefault="009559F4" w:rsidP="009559F4">
      <w:pPr>
        <w:pStyle w:val="ProductList-Body"/>
      </w:pPr>
      <w:r>
        <w:t xml:space="preserve">Clientul poate utiliza produsul software Azure Stack HCI numai (i) pe servere dedicate utilizării interne de către Client și (ii) în calitate de sistem de operare gazdă pentru gestionarea și deservirea dispozitivelor virtuale cu licență validă, care execută aplicații cu licență validă. Orice server dedicat, </w:t>
      </w:r>
      <w:r>
        <w:lastRenderedPageBreak/>
        <w:t xml:space="preserve">aflat în administrarea sau controlul unei alte entități în afară de Client sau unul dintre Afiliații săi, se supune clauzei Externalizarea gestionării produselor software din Termenii produsului (Termenii produsului sunt disponibili la adresa </w:t>
      </w:r>
      <w:hyperlink r:id="rId44" w:history="1">
        <w:r w:rsidRPr="009559F4">
          <w:rPr>
            <w:rStyle w:val="LogoportMarkup"/>
            <w:rFonts w:asciiTheme="majorHAnsi" w:hAnsiTheme="majorHAnsi" w:cstheme="majorHAnsi"/>
            <w:color w:val="0563C1"/>
            <w:u w:val="single"/>
          </w:rPr>
          <w:t>http://go.microsoft.com/?linkid=9839207</w:t>
        </w:r>
      </w:hyperlink>
      <w:r>
        <w:t>). Clientul poate utiliza produsul software Azure Stack HCI atâta timp cât acesta este (i) înregistrat în cadrul abonamentului valid de Azure al Clientului, pentru a permite funcționalități Azure Stack HCI suplimentare și pentru a măsura și a factura Clientul și (ii) conectat prin internet la abonamentul Azure al Clientului cel puțin o dată la fiecare treizeci (30) de zile calendaristice consecutive.</w:t>
      </w:r>
    </w:p>
    <w:p w14:paraId="5E49BD15" w14:textId="77777777" w:rsidR="009559F4" w:rsidRPr="0049240E" w:rsidRDefault="009559F4" w:rsidP="009559F4">
      <w:pPr>
        <w:pStyle w:val="ProductList-Body"/>
      </w:pPr>
    </w:p>
    <w:p w14:paraId="4DE7A4DF" w14:textId="77777777" w:rsidR="009559F4" w:rsidRPr="0049240E" w:rsidRDefault="009559F4" w:rsidP="009559F4">
      <w:pPr>
        <w:pStyle w:val="ProductList-ClauseHeading"/>
        <w:keepNext w:val="0"/>
      </w:pPr>
      <w:r>
        <w:t>Restricții privind licența</w:t>
      </w:r>
    </w:p>
    <w:p w14:paraId="4AACDB79" w14:textId="77777777" w:rsidR="009559F4" w:rsidRPr="0049240E" w:rsidRDefault="009559F4" w:rsidP="009559F4">
      <w:pPr>
        <w:pStyle w:val="ProductList-Body"/>
      </w:pPr>
      <w:r>
        <w:t xml:space="preserve">Clientul nu poate (i) ocoli niciun proces obligatoriu de înregistrare sau înscriere pentru Azure Stack HCI sau (ii) executa nicio aplicație, niciun rol de sistem de operare și/sau niciun alt flux de lucru direct în software-ul Azure Stack HCI, cu excepția (A) utilitarelor și rolurilor de sistem de operare și a (B) dispozitivelor virtualizate care execută Azure Stack HCI, atât (A), cât și (B) în măsura necesară pentru a permite Azure Stack HCI să găzduiască, să gestioneze și să deservească dispozitive virtuale licențiate care execută aplicații cu licență validă. </w:t>
      </w:r>
    </w:p>
    <w:p w14:paraId="646C9057" w14:textId="77777777" w:rsidR="009559F4" w:rsidRPr="0049240E" w:rsidRDefault="009559F4" w:rsidP="009559F4">
      <w:pPr>
        <w:pStyle w:val="ProductList-Body"/>
      </w:pPr>
    </w:p>
    <w:p w14:paraId="33EA3C36" w14:textId="77777777" w:rsidR="009559F4" w:rsidRPr="0049240E" w:rsidRDefault="009559F4" w:rsidP="009559F4">
      <w:pPr>
        <w:pStyle w:val="ProductList-ClauseHeading"/>
        <w:keepNext w:val="0"/>
      </w:pPr>
      <w:r>
        <w:t>Nicio excepție privind găzduirea</w:t>
      </w:r>
    </w:p>
    <w:p w14:paraId="3C14BEF5" w14:textId="77777777" w:rsidR="009559F4" w:rsidRPr="0049240E" w:rsidRDefault="009559F4" w:rsidP="009559F4">
      <w:pPr>
        <w:pStyle w:val="ProductList-Body"/>
      </w:pPr>
      <w:r>
        <w:t>Excepția privind găzduirea Serviciilor Microsoft Azure din aceste Condiții de furnizare a serviciilor online nu se aplică în cazul Azure Stack HCI.</w:t>
      </w:r>
    </w:p>
    <w:p w14:paraId="02EE8098" w14:textId="77777777" w:rsidR="009559F4" w:rsidRPr="0049240E" w:rsidRDefault="009559F4" w:rsidP="009559F4">
      <w:pPr>
        <w:pStyle w:val="ProductList-Body"/>
      </w:pPr>
    </w:p>
    <w:p w14:paraId="12C7F48E" w14:textId="77777777" w:rsidR="009559F4" w:rsidRPr="0049240E" w:rsidRDefault="009559F4" w:rsidP="009559F4">
      <w:pPr>
        <w:pStyle w:val="ProductList-ClauseHeading"/>
        <w:keepNext w:val="0"/>
      </w:pPr>
      <w:r>
        <w:t>Asistență pentru clienți</w:t>
      </w:r>
    </w:p>
    <w:p w14:paraId="1BFD9AF2" w14:textId="77777777" w:rsidR="009559F4" w:rsidRPr="0049240E" w:rsidRDefault="009559F4" w:rsidP="009559F4">
      <w:pPr>
        <w:pStyle w:val="ProductList-Body"/>
      </w:pPr>
      <w:r>
        <w:t>Orice serviciu de asistență pentru clienți pentru Azure Stack HCI care poate fi disponibil de la Microsoft necesită ca software-ul Azure Stack HCI să fie executat pe un hardware de server validat în prealabil de Microsoft în temeiul Acordului pentru programul Azure Stack HCI sau al oricărui document succesor</w:t>
      </w:r>
    </w:p>
    <w:p w14:paraId="6B2DF899" w14:textId="77777777" w:rsidR="009559F4" w:rsidRPr="0049240E" w:rsidRDefault="009559F4" w:rsidP="009559F4">
      <w:pPr>
        <w:pStyle w:val="ProductList-Body"/>
      </w:pPr>
    </w:p>
    <w:p w14:paraId="5DA6F8BF" w14:textId="77777777" w:rsidR="009559F4" w:rsidRPr="0049240E" w:rsidRDefault="00D10274" w:rsidP="009559F4">
      <w:pPr>
        <w:pStyle w:val="ProductList-Body"/>
        <w:shd w:val="clear" w:color="auto" w:fill="A6A6A6" w:themeFill="background1" w:themeFillShade="A6"/>
        <w:spacing w:before="120" w:after="240"/>
        <w:jc w:val="right"/>
      </w:pPr>
      <w:hyperlink w:anchor="TableofContents" w:tooltip="Cuprins" w:history="1">
        <w:r w:rsidR="009559F4">
          <w:rPr>
            <w:rStyle w:val="Hyperlink"/>
            <w:sz w:val="16"/>
            <w:szCs w:val="16"/>
          </w:rPr>
          <w:t>Cuprins</w:t>
        </w:r>
      </w:hyperlink>
      <w:r w:rsidR="009559F4">
        <w:rPr>
          <w:sz w:val="16"/>
          <w:szCs w:val="16"/>
        </w:rPr>
        <w:t>/</w:t>
      </w:r>
      <w:hyperlink w:anchor="TableofContents" w:tooltip="Termeni generali" w:history="1">
        <w:r w:rsidR="009559F4">
          <w:rPr>
            <w:rStyle w:val="Hyperlink"/>
            <w:sz w:val="16"/>
            <w:szCs w:val="16"/>
          </w:rPr>
          <w:t>Termeni general</w:t>
        </w:r>
      </w:hyperlink>
    </w:p>
    <w:p w14:paraId="7B5C91EA" w14:textId="11ED98D4" w:rsidR="00B55636" w:rsidRDefault="00952EC3" w:rsidP="002B6F99">
      <w:pPr>
        <w:pStyle w:val="ProductList-Offering2Heading"/>
        <w:outlineLvl w:val="2"/>
      </w:pPr>
      <w:r w:rsidRPr="00952EC3">
        <w:rPr>
          <w:lang w:val="ro-RO"/>
        </w:rPr>
        <w:tab/>
      </w:r>
      <w:bookmarkStart w:id="94" w:name="_Toc57036680"/>
      <w:bookmarkEnd w:id="71"/>
      <w:bookmarkEnd w:id="92"/>
      <w:r w:rsidR="00916371">
        <w:t>Hub Azure Stack</w:t>
      </w:r>
      <w:bookmarkEnd w:id="94"/>
    </w:p>
    <w:p w14:paraId="00875046" w14:textId="77777777" w:rsidR="00916371" w:rsidRPr="003309CC" w:rsidRDefault="00916371" w:rsidP="00916371">
      <w:pPr>
        <w:pStyle w:val="ProductList-ClauseHeading"/>
        <w:keepNext w:val="0"/>
      </w:pPr>
      <w:r>
        <w:t xml:space="preserve">Confidențialitatea privind Hubul Azure Stack </w:t>
      </w:r>
    </w:p>
    <w:p w14:paraId="1E8CAA05" w14:textId="77777777" w:rsidR="00E3200E" w:rsidRDefault="00E3200E" w:rsidP="00E3200E">
      <w:pPr>
        <w:pStyle w:val="ProductList-Body"/>
      </w:pPr>
      <w:r>
        <w:t xml:space="preserve">Angajamentul Microsoft de respectare a confidențialității disponibil la </w:t>
      </w:r>
      <w:hyperlink r:id="rId45" w:history="1">
        <w:r>
          <w:rPr>
            <w:rStyle w:val="Hyperlink"/>
          </w:rPr>
          <w:t>https://go.microsoft.com/</w:t>
        </w:r>
        <w:r>
          <w:rPr>
            <w:rStyle w:val="Hyperlink"/>
            <w:color w:val="0563C1"/>
          </w:rPr>
          <w:t>fwlink</w:t>
        </w:r>
        <w:r>
          <w:rPr>
            <w:rStyle w:val="Hyperlink"/>
          </w:rPr>
          <w:t>/?LinkId=521839</w:t>
        </w:r>
      </w:hyperlink>
      <w:r>
        <w:t xml:space="preserve"> este valabil pentru utilizarea de către Client a Hubului Azure Stack. În cazul în care un Client al Contractului pentru Microsoft Cloud sau un Client al Contractului dintre Microsoft și Client utilizează produse software Azure Stack Hub sau servicii care sunt găzduite de un Reseller, utilizarea respectivă se supune practicilor de confidențialitate ale Resellerului, care pot fi diferite de cele ale companiei Microsoft. </w:t>
      </w:r>
    </w:p>
    <w:p w14:paraId="156353CA" w14:textId="77777777" w:rsidR="00E3200E" w:rsidRDefault="00E3200E" w:rsidP="00E3200E">
      <w:pPr>
        <w:pStyle w:val="ProductList-Body"/>
      </w:pPr>
    </w:p>
    <w:p w14:paraId="6049D1CF" w14:textId="1E923B49" w:rsidR="00916371" w:rsidRPr="003309CC" w:rsidRDefault="00E3200E" w:rsidP="00E3200E">
      <w:pPr>
        <w:pStyle w:val="ProductList-Body"/>
      </w:pPr>
      <w:r>
        <w:t>În măsura în care Microsoft este un operator sau operator secundar de date cu caracter personal cu privire la Azure Stack Hub, Microsoft respectă angajamentele prevăzute în (a) Prevederile din „Prelucrarea datelor cu caracter personal; GDPR” din DPA și (b) Termenii Regulamentului general al Uniunii Europene privind protecţia datelor cu caracter personal, în Anexa 3 la DPA</w:t>
      </w:r>
      <w:r w:rsidR="00916371">
        <w:t>.</w:t>
      </w:r>
    </w:p>
    <w:p w14:paraId="63E89E4E" w14:textId="77777777" w:rsidR="00E3200E" w:rsidRDefault="00E3200E" w:rsidP="00916371">
      <w:pPr>
        <w:pStyle w:val="ProductList-ClauseHeading"/>
        <w:keepNext w:val="0"/>
      </w:pPr>
    </w:p>
    <w:p w14:paraId="0B02E3DE" w14:textId="615A652F" w:rsidR="00916371" w:rsidRPr="003309CC" w:rsidRDefault="00916371" w:rsidP="00916371">
      <w:pPr>
        <w:pStyle w:val="ProductList-ClauseHeading"/>
        <w:keepNext w:val="0"/>
      </w:pPr>
      <w:r>
        <w:t xml:space="preserve">Utilizarea Hubului Azure Stack </w:t>
      </w:r>
    </w:p>
    <w:p w14:paraId="08EC842F" w14:textId="77777777" w:rsidR="00916371" w:rsidRPr="003309CC" w:rsidRDefault="00916371" w:rsidP="00916371">
      <w:pPr>
        <w:pStyle w:val="ProductList-Body"/>
        <w:tabs>
          <w:tab w:val="clear" w:pos="158"/>
          <w:tab w:val="left" w:pos="360"/>
        </w:tabs>
      </w:pPr>
      <w:r>
        <w:t xml:space="preserve">Clientul are dreptul să utilizeze Hubul Azure Stack exclusiv pe hardware-ul pe care este preinstalat. </w:t>
      </w:r>
    </w:p>
    <w:p w14:paraId="7497ABF4" w14:textId="77777777" w:rsidR="00916371" w:rsidRPr="003309CC" w:rsidRDefault="00916371" w:rsidP="00916371">
      <w:pPr>
        <w:pStyle w:val="ProductList-Body"/>
        <w:tabs>
          <w:tab w:val="clear" w:pos="158"/>
          <w:tab w:val="left" w:pos="360"/>
        </w:tabs>
      </w:pPr>
    </w:p>
    <w:p w14:paraId="79ACA846" w14:textId="77777777" w:rsidR="00916371" w:rsidRPr="003309CC" w:rsidRDefault="00916371" w:rsidP="00916371">
      <w:pPr>
        <w:pStyle w:val="ProductList-ClauseHeading"/>
        <w:keepNext w:val="0"/>
      </w:pPr>
      <w:r>
        <w:t>Utilizarea Abonamentului prestabilit pentru Furnizori</w:t>
      </w:r>
    </w:p>
    <w:p w14:paraId="0D8F6145" w14:textId="1D55B87D" w:rsidR="004653F5" w:rsidRPr="00D26C87" w:rsidRDefault="00916371" w:rsidP="00916371">
      <w:pPr>
        <w:pStyle w:val="ProductList-Body"/>
      </w:pPr>
      <w:r>
        <w:t>Abonamentul creat pentru administratorul sistemului în timpul procesului de implementare a hubului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r w:rsidR="004653F5">
        <w:t>).</w:t>
      </w:r>
    </w:p>
    <w:bookmarkStart w:id="95" w:name="_Toc494738672"/>
    <w:bookmarkStart w:id="96" w:name="_Toc476476610"/>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72"/>
    <w:p w14:paraId="1EAD1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64058DD6" w14:textId="77777777" w:rsidR="00945C26" w:rsidRPr="00945C26" w:rsidRDefault="00945C26" w:rsidP="002B6F99">
      <w:pPr>
        <w:pStyle w:val="ProductList-Offering2Heading"/>
        <w:outlineLvl w:val="2"/>
        <w:rPr>
          <w:lang w:val="ro-RO"/>
        </w:rPr>
      </w:pPr>
      <w:r w:rsidRPr="00945C26">
        <w:rPr>
          <w:lang w:val="ro-RO"/>
        </w:rPr>
        <w:tab/>
      </w:r>
      <w:bookmarkStart w:id="103" w:name="_Toc5958159"/>
      <w:bookmarkStart w:id="104" w:name="_Toc57036681"/>
      <w:bookmarkStart w:id="105" w:name="CognitiveServices"/>
      <w:r w:rsidRPr="00945C26">
        <w:rPr>
          <w:lang w:val="ro-RO"/>
        </w:rPr>
        <w:t>Serviciile cognitive</w:t>
      </w:r>
      <w:bookmarkEnd w:id="103"/>
      <w:bookmarkEnd w:id="104"/>
    </w:p>
    <w:bookmarkEnd w:id="105"/>
    <w:p w14:paraId="441F428D" w14:textId="77777777" w:rsidR="00945C26" w:rsidRDefault="00945C26" w:rsidP="002B6F99">
      <w:pPr>
        <w:pStyle w:val="ProductList-ClauseHeading"/>
        <w:keepNext w:val="0"/>
      </w:pPr>
      <w:r>
        <w:t>Limita pentru utilizarea de către Client a rezultatelor serviciilor</w:t>
      </w:r>
    </w:p>
    <w:p w14:paraId="7E490611" w14:textId="237F6F64" w:rsidR="00945C26" w:rsidRPr="00F86985" w:rsidRDefault="00E3200E" w:rsidP="002B6F99">
      <w:pPr>
        <w:pStyle w:val="ProductList-Body"/>
      </w:pPr>
      <w:r>
        <w:t>Clientul nu va utiliza și nu va permite terților să utilizeze Serviciile cognitive sau datele provenite din Serviciile cognitive pentru a crea, a instrui sau a îmbunătăți (direct sau indirect) produse sau servicii similare sau concurente</w:t>
      </w:r>
      <w:r w:rsidR="00945C26">
        <w:t>.</w:t>
      </w:r>
    </w:p>
    <w:p w14:paraId="527ABB20" w14:textId="77777777" w:rsidR="00945C26" w:rsidRPr="00F86985" w:rsidRDefault="00945C26" w:rsidP="002B6F99">
      <w:pPr>
        <w:pStyle w:val="ProductList-Body"/>
      </w:pPr>
    </w:p>
    <w:p w14:paraId="4969ABB1" w14:textId="77777777" w:rsidR="00945C26" w:rsidRPr="00F86985" w:rsidRDefault="00945C26" w:rsidP="002B6F99">
      <w:pPr>
        <w:pStyle w:val="ProductList-ClauseHeading"/>
        <w:keepNext w:val="0"/>
      </w:pPr>
      <w:r>
        <w:t>Atribuirea însemnelor Microsoft pentru traduceri</w:t>
      </w:r>
    </w:p>
    <w:p w14:paraId="75EC82CF" w14:textId="77777777" w:rsidR="00945C26" w:rsidRPr="00F86985" w:rsidRDefault="00945C26" w:rsidP="002B6F99">
      <w:pPr>
        <w:pStyle w:val="ProductList-Body"/>
      </w:pPr>
      <w:r>
        <w:t>Când afișează traducerile automate realizate de Microsoft Translator, Clientul va furniza o notificare vizibilă rezonabilă cu privire la faptul că textul a fost tradus automat de Microsoft Translator.</w:t>
      </w:r>
    </w:p>
    <w:p w14:paraId="0D63336B" w14:textId="77777777" w:rsidR="00945C26" w:rsidRPr="00E90A70" w:rsidRDefault="00945C26" w:rsidP="002B6F99">
      <w:pPr>
        <w:pStyle w:val="ProductList-Body"/>
      </w:pPr>
    </w:p>
    <w:p w14:paraId="31B838DC" w14:textId="77777777" w:rsidR="00945C26" w:rsidRPr="00541FFF" w:rsidRDefault="00945C26" w:rsidP="002B6F9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Serviciile cognitive în containere</w:t>
      </w:r>
    </w:p>
    <w:p w14:paraId="075F4877"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Caracteristicile Serviciilor cognitive disponibile în containere sunt proiectate pentru a se conecta la un punct de facturare. Containerele și punctul de facturare sunt acordate Clientului sub licență în baza acestui contract ca Servicii online, iar containerele sunt reglementate, de asemenea, prin termenii de utilizare pentru Produsele software cu un Serviciu online în baza acestui contract. Clientul trebuie să configureze containerele pe care </w:t>
      </w:r>
      <w:r>
        <w:rPr>
          <w:rFonts w:ascii="Calibri" w:eastAsia="Calibri" w:hAnsi="Calibri" w:cs="Arial"/>
          <w:sz w:val="18"/>
        </w:rPr>
        <w:lastRenderedPageBreak/>
        <w:t xml:space="preserve">le utilizează pentru a comunica cu punctul de facturare, astfel încât acesta să poată contoriza utilizarea containerelor respective. În condițiile în care Clientul facilitează contorizarea și dacă se respectă limitele de tranzacționare aplicabile, Clientul poate să instaleze și să utilizeze oricâte containere (1) pe dispozitivele hardware ale Clientului dedicate utilizării exclusive de către acesta și (2) în conturile de Servicii Microsoft Azure ale Clientului. Orice dispozitiv hardware dedicat aflat sub gestionarea sau controlul altei entități decât Clientul sau unul dintre Afiliații săi face obiectul clauzei Externalizarea gestionării produselor software din Termenii privind produsul aflați la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6D6BA0E5"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p>
    <w:p w14:paraId="55085CB6" w14:textId="77777777" w:rsidR="001A65E1"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Containerele includ materiale care sunt confidențiale, fiind proprietatea Microsoft. Clientul este de acord să păstreze confidențialitatea materialelor și să înștiințeze imediat compania Microsoft în cazul în care descoperă orice posibilă însușire ilicită sau orice posibil abuz. </w:t>
      </w:r>
    </w:p>
    <w:p w14:paraId="3CD9A522" w14:textId="77777777" w:rsidR="001A65E1" w:rsidRDefault="001A65E1" w:rsidP="001A65E1">
      <w:pPr>
        <w:tabs>
          <w:tab w:val="left" w:pos="158"/>
        </w:tabs>
        <w:suppressAutoHyphens/>
        <w:autoSpaceDN w:val="0"/>
        <w:spacing w:after="0" w:line="240" w:lineRule="auto"/>
        <w:textAlignment w:val="baseline"/>
        <w:rPr>
          <w:rFonts w:ascii="Calibri" w:hAnsi="Calibri"/>
          <w:sz w:val="18"/>
        </w:rPr>
      </w:pPr>
    </w:p>
    <w:p w14:paraId="036A111D" w14:textId="04A0DC3A" w:rsidR="00945C26" w:rsidRPr="00E90A70" w:rsidRDefault="001A65E1" w:rsidP="001A65E1">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pacing w:val="-2"/>
          <w:sz w:val="18"/>
        </w:rPr>
        <w:t xml:space="preserve">Termenii </w:t>
      </w:r>
      <w:r>
        <w:rPr>
          <w:rFonts w:ascii="Calibri" w:eastAsia="Calibri" w:hAnsi="Calibri" w:cs="Arial"/>
          <w:spacing w:val="-2"/>
          <w:sz w:val="18"/>
        </w:rPr>
        <w:t>DPA nu sunt valabili pentru containerele instalate pe dispozitivele hardware dedicate ale Clientului, decât în măsura în care Datele cu caracter personal sunt colectate pentru punctele de facturare, deoarece mediul de operare al containerelor respective nu se află sub controlul Microsoft</w:t>
      </w:r>
      <w:r w:rsidR="00945C26">
        <w:rPr>
          <w:rFonts w:ascii="Calibri" w:eastAsia="Calibri" w:hAnsi="Calibri" w:cs="Arial"/>
          <w:sz w:val="18"/>
        </w:rPr>
        <w:t>.</w:t>
      </w:r>
    </w:p>
    <w:p w14:paraId="171F3A10" w14:textId="77777777" w:rsidR="00945C26" w:rsidRPr="009A17A9" w:rsidRDefault="00945C26" w:rsidP="002B6F99">
      <w:pPr>
        <w:pStyle w:val="ProductList-Body"/>
      </w:pPr>
    </w:p>
    <w:p w14:paraId="240337F4" w14:textId="77777777" w:rsidR="00945C26" w:rsidRPr="00F86985" w:rsidRDefault="00945C26" w:rsidP="002B6F99">
      <w:pPr>
        <w:pStyle w:val="ProductList-ClauseHeading"/>
        <w:keepNext w:val="0"/>
      </w:pPr>
      <w:r>
        <w:t>Configurații și modele particularizate inactive ale Serviciilor cognitive</w:t>
      </w:r>
    </w:p>
    <w:p w14:paraId="2A8651B3" w14:textId="77777777" w:rsidR="00945C26" w:rsidRPr="009A17A9" w:rsidRDefault="00945C26" w:rsidP="002B6F99">
      <w:pPr>
        <w:pStyle w:val="ProductList-Body"/>
      </w:pPr>
      <w:r>
        <w:t>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w:t>
      </w:r>
    </w:p>
    <w:p w14:paraId="7C34AA72"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32A5EB6" w14:textId="27F31B35" w:rsidR="00CC5282" w:rsidRPr="00487266" w:rsidRDefault="00F9316B" w:rsidP="00F9316B">
      <w:pPr>
        <w:pStyle w:val="ProductList-Offering2Heading"/>
        <w:outlineLvl w:val="2"/>
        <w:rPr>
          <w:lang w:val="ro-RO"/>
        </w:rPr>
      </w:pPr>
      <w:r>
        <w:rPr>
          <w:lang w:val="it-IT"/>
        </w:rPr>
        <w:tab/>
      </w:r>
      <w:bookmarkStart w:id="106" w:name="_Toc57036682"/>
      <w:r w:rsidR="00CC5282" w:rsidRPr="00487266">
        <w:rPr>
          <w:lang w:val="ro-RO"/>
        </w:rPr>
        <w:t>Microsoft Genomics</w:t>
      </w:r>
      <w:bookmarkEnd w:id="95"/>
      <w:bookmarkEnd w:id="106"/>
    </w:p>
    <w:p w14:paraId="5B801554" w14:textId="77777777" w:rsidR="00CC5282" w:rsidRPr="00BA2331" w:rsidRDefault="00CC5282" w:rsidP="002B6F99">
      <w:pPr>
        <w:pStyle w:val="ProductList-ClauseHeading"/>
        <w:keepNext w:val="0"/>
      </w:pPr>
      <w:r>
        <w:t xml:space="preserve">Confidenţialitatea privind Microsoft Genomics </w:t>
      </w:r>
    </w:p>
    <w:p w14:paraId="5BBF0D9B" w14:textId="77777777" w:rsidR="00CC5282" w:rsidRPr="00BA2331" w:rsidRDefault="00CC5282" w:rsidP="002B6F99">
      <w:pPr>
        <w:pStyle w:val="ProductList-Body"/>
      </w:pPr>
      <w:r>
        <w:t xml:space="preserve">Declaraţia de confidenţialitate Microsoft, aflată la adresa </w:t>
      </w:r>
      <w:hyperlink r:id="rId47"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2B6F99">
      <w:pPr>
        <w:pStyle w:val="ProductList-Body"/>
      </w:pPr>
    </w:p>
    <w:p w14:paraId="1ECDADCB" w14:textId="77777777" w:rsidR="00CC5282" w:rsidRPr="00BA2331" w:rsidRDefault="00CC5282" w:rsidP="002B6F99">
      <w:pPr>
        <w:pStyle w:val="ProductList-ClauseHeading"/>
        <w:keepNext w:val="0"/>
      </w:pPr>
      <w:r>
        <w:t xml:space="preserve">Termenii licenţei Broad </w:t>
      </w:r>
    </w:p>
    <w:p w14:paraId="5391003D" w14:textId="07373FFA" w:rsidR="00CC5282" w:rsidRPr="00BA2331" w:rsidRDefault="00E3200E" w:rsidP="002B6F99">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licenței pentru software Microsoft pentru Borad</w:t>
      </w:r>
      <w:r>
        <w:t xml:space="preserve">" aflați aici </w:t>
      </w:r>
      <w:hyperlink r:id="rId48" w:history="1">
        <w:r>
          <w:rPr>
            <w:rStyle w:val="Hyperlink"/>
          </w:rPr>
          <w:t>https://software.broadinstitute.org/gatk/eula/index?p=Azure</w:t>
        </w:r>
      </w:hyperlink>
      <w:r w:rsidR="00CC5282">
        <w:t xml:space="preserve">). </w:t>
      </w:r>
    </w:p>
    <w:p w14:paraId="7CC3068A" w14:textId="77777777" w:rsidR="00CC5282" w:rsidRPr="00BA2331" w:rsidRDefault="00CC5282" w:rsidP="002B6F99">
      <w:pPr>
        <w:pStyle w:val="ProductList-Body"/>
      </w:pPr>
    </w:p>
    <w:p w14:paraId="60DEC8ED" w14:textId="77777777" w:rsidR="00CC5282" w:rsidRPr="00BA2331" w:rsidRDefault="00CC5282" w:rsidP="002B6F99">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2B6F99">
      <w:pPr>
        <w:pStyle w:val="ProductList-Body"/>
      </w:pPr>
    </w:p>
    <w:p w14:paraId="6E67E8B7" w14:textId="77777777" w:rsidR="00CC5282" w:rsidRPr="00BA2331" w:rsidRDefault="00CC5282" w:rsidP="00E3200E">
      <w:pPr>
        <w:pStyle w:val="ProductList-ClauseHeading"/>
        <w:keepNext w:val="0"/>
      </w:pPr>
      <w:r>
        <w:t>Nu este destinat utilizării medicale</w:t>
      </w:r>
    </w:p>
    <w:p w14:paraId="235794C4" w14:textId="77777777" w:rsidR="00CC5282" w:rsidRPr="00BA2331" w:rsidRDefault="00CC5282" w:rsidP="002B6F99">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0B7BDBD1"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E7E47BA" w14:textId="059F3AA9" w:rsidR="00CC5282" w:rsidRPr="000041C7" w:rsidRDefault="00CC5282" w:rsidP="009559F4">
      <w:pPr>
        <w:pStyle w:val="ProductList-Offering2Heading"/>
        <w:outlineLvl w:val="2"/>
        <w:rPr>
          <w:lang w:val="ro-RO"/>
        </w:rPr>
      </w:pPr>
      <w:r w:rsidRPr="000041C7">
        <w:rPr>
          <w:lang w:val="ro-RO"/>
        </w:rPr>
        <w:tab/>
      </w:r>
      <w:bookmarkStart w:id="107" w:name="_Toc494738673"/>
      <w:bookmarkStart w:id="108" w:name="_Toc57036683"/>
      <w:r w:rsidRPr="000041C7">
        <w:rPr>
          <w:lang w:val="ro-RO"/>
        </w:rPr>
        <w:t xml:space="preserve">Visual Studio </w:t>
      </w:r>
      <w:r w:rsidR="00487266" w:rsidRPr="000041C7">
        <w:rPr>
          <w:lang w:val="ro-RO"/>
        </w:rPr>
        <w:t>App</w:t>
      </w:r>
      <w:r w:rsidRPr="000041C7">
        <w:rPr>
          <w:lang w:val="ro-RO"/>
        </w:rPr>
        <w:t xml:space="preserve"> Center</w:t>
      </w:r>
      <w:bookmarkEnd w:id="107"/>
      <w:bookmarkEnd w:id="108"/>
    </w:p>
    <w:p w14:paraId="1D926E88" w14:textId="55C3E32D" w:rsidR="00CC5282" w:rsidRPr="00BA2331" w:rsidRDefault="00CC5282" w:rsidP="009559F4">
      <w:pPr>
        <w:pStyle w:val="ProductList-ClauseHeading"/>
        <w:keepNext w:val="0"/>
      </w:pPr>
      <w:r>
        <w:t xml:space="preserve">Termenii privind confidențialitatea și securitatea Visual Studio </w:t>
      </w:r>
      <w:r w:rsidR="00487266">
        <w:t>App</w:t>
      </w:r>
      <w:r>
        <w:t xml:space="preserve"> Center Test</w:t>
      </w:r>
    </w:p>
    <w:p w14:paraId="15A72795" w14:textId="781CB205" w:rsidR="00CC5282" w:rsidRPr="00BA2331" w:rsidRDefault="00CC5282" w:rsidP="002B6F99">
      <w:pPr>
        <w:pStyle w:val="ProductList-Body"/>
      </w:pPr>
      <w:r>
        <w:t xml:space="preserve">Angajamentul de respectare a confidenţialităţii, disponibil la adresa </w:t>
      </w:r>
      <w:hyperlink r:id="rId4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2B6F99">
      <w:pPr>
        <w:pStyle w:val="ProductList-Body"/>
      </w:pPr>
    </w:p>
    <w:p w14:paraId="2CFB5E72" w14:textId="77777777" w:rsidR="00CC5282" w:rsidRPr="00BA2331" w:rsidRDefault="00CC5282" w:rsidP="002B6F99">
      <w:pPr>
        <w:pStyle w:val="ProductList-ClauseHeading"/>
        <w:keepNext w:val="0"/>
      </w:pPr>
      <w:r>
        <w:t>Utilizarea pentru Dezvoltare şi Testare</w:t>
      </w:r>
    </w:p>
    <w:p w14:paraId="4262FFAD" w14:textId="7BDE91B9" w:rsidR="00CC5282" w:rsidRPr="00BA2331" w:rsidRDefault="00CC5282" w:rsidP="002B6F99">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2B6F99">
      <w:pPr>
        <w:pStyle w:val="ProductList-Body"/>
      </w:pPr>
    </w:p>
    <w:p w14:paraId="2D991966" w14:textId="77777777" w:rsidR="00CC5282" w:rsidRPr="00BA2331" w:rsidRDefault="00CC5282" w:rsidP="002B6F99">
      <w:pPr>
        <w:pStyle w:val="ProductList-ClauseHeading"/>
        <w:keepNext w:val="0"/>
      </w:pPr>
      <w:r>
        <w:t>Dezvoltatorul autorizat</w:t>
      </w:r>
    </w:p>
    <w:p w14:paraId="6570338C" w14:textId="780EA1D4" w:rsidR="00CC5282" w:rsidRPr="00BA2331" w:rsidRDefault="00CC5282" w:rsidP="002B6F99">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2B6F99">
      <w:pPr>
        <w:pStyle w:val="ProductList-Body"/>
      </w:pPr>
    </w:p>
    <w:p w14:paraId="051B8305" w14:textId="77777777" w:rsidR="00CC5282" w:rsidRPr="00BA2331" w:rsidRDefault="00CC5282" w:rsidP="006B0247">
      <w:pPr>
        <w:pStyle w:val="ProductList-ClauseHeading"/>
      </w:pPr>
      <w:r>
        <w:lastRenderedPageBreak/>
        <w:t>Accesul la serviciul de depozitare terţă parte</w:t>
      </w:r>
    </w:p>
    <w:p w14:paraId="0B7E0F51" w14:textId="1482270C" w:rsidR="00CC5282" w:rsidRPr="00BA2331" w:rsidRDefault="00E3200E" w:rsidP="002B6F99">
      <w:pPr>
        <w:pStyle w:val="ProductList-Body"/>
      </w:pPr>
      <w:r>
        <w:t>În cazul în care Clientul acordă companiei Microsoft acces la contul sau conturile de depozitare terţă parte, Clientul autorizează compania Microsoft să scaneze contul sau conturile, inclusiv conţinutul depozitelor publice şi private ale Clientului</w:t>
      </w:r>
      <w:r w:rsidR="00CC5282">
        <w:t>.</w:t>
      </w:r>
    </w:p>
    <w:p w14:paraId="29AC92E8"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55C2AD8" w14:textId="34A27BFD" w:rsidR="00400A6C" w:rsidRPr="00487266" w:rsidRDefault="00400A6C" w:rsidP="002B6F99">
      <w:pPr>
        <w:pStyle w:val="ProductList-OfferingGroupHeading"/>
        <w:spacing w:after="80"/>
        <w:outlineLvl w:val="1"/>
        <w:rPr>
          <w:lang w:val="pt-BR"/>
        </w:rPr>
      </w:pPr>
      <w:bookmarkStart w:id="109" w:name="_Toc57036684"/>
      <w:r w:rsidRPr="00487266">
        <w:rPr>
          <w:lang w:val="pt-BR"/>
        </w:rPr>
        <w:t>Planurile Microsoft Azure</w:t>
      </w:r>
      <w:bookmarkEnd w:id="96"/>
      <w:bookmarkEnd w:id="109"/>
    </w:p>
    <w:p w14:paraId="1BE48A45" w14:textId="77777777" w:rsidR="00400A6C" w:rsidRDefault="00400A6C" w:rsidP="002B6F99">
      <w:pPr>
        <w:pStyle w:val="ProductList-Body"/>
        <w:tabs>
          <w:tab w:val="clear" w:pos="158"/>
          <w:tab w:val="left" w:pos="360"/>
        </w:tabs>
        <w:rPr>
          <w:b/>
          <w:color w:val="00188F"/>
        </w:rPr>
      </w:pPr>
      <w:r>
        <w:rPr>
          <w:b/>
          <w:color w:val="00188F"/>
        </w:rPr>
        <w:t>Notificări</w:t>
      </w:r>
    </w:p>
    <w:p w14:paraId="29993ED4" w14:textId="49AF3862" w:rsidR="00400A6C" w:rsidRPr="00AB267B" w:rsidRDefault="00400A6C" w:rsidP="002B6F99">
      <w:pPr>
        <w:pStyle w:val="ProductList-Body"/>
      </w:pPr>
      <w:r>
        <w:t xml:space="preserve">Se aplică notificările pentru Bing Maps din </w:t>
      </w:r>
      <w:hyperlink w:anchor="Attachment1" w:tooltip="Anexa 1" w:history="1">
        <w:r>
          <w:rPr>
            <w:rStyle w:val="Hyperlink"/>
          </w:rPr>
          <w:t>Anexa 1</w:t>
        </w:r>
      </w:hyperlink>
      <w:r>
        <w:t>.</w:t>
      </w:r>
    </w:p>
    <w:p w14:paraId="770C029C" w14:textId="77777777" w:rsidR="00400A6C" w:rsidRPr="000E3993" w:rsidRDefault="00400A6C" w:rsidP="002B6F99">
      <w:pPr>
        <w:pStyle w:val="ProductList-Body"/>
      </w:pPr>
    </w:p>
    <w:p w14:paraId="22CD1256" w14:textId="77777777" w:rsidR="00400A6C" w:rsidRPr="00017A5A" w:rsidRDefault="00400A6C" w:rsidP="002B6F99">
      <w:pPr>
        <w:pStyle w:val="ProductList-Body"/>
        <w:tabs>
          <w:tab w:val="clear" w:pos="158"/>
          <w:tab w:val="left" w:pos="180"/>
        </w:tabs>
        <w:rPr>
          <w:b/>
          <w:color w:val="00188F"/>
        </w:rPr>
      </w:pPr>
      <w:r>
        <w:rPr>
          <w:b/>
          <w:color w:val="00188F"/>
        </w:rPr>
        <w:t>Suite de licență pe bază de abonament</w:t>
      </w:r>
    </w:p>
    <w:p w14:paraId="09A3BD7C" w14:textId="7102073E" w:rsidR="005F744F" w:rsidRDefault="009559F4" w:rsidP="002B6F99">
      <w:pPr>
        <w:pStyle w:val="ProductList-Body"/>
      </w:pPr>
      <w:r>
        <w:t xml:space="preserve">Pe lângă licențele pe bază de abonament pentru utilizator, consultați </w:t>
      </w:r>
      <w:hyperlink w:anchor="Attachment2" w:tooltip="Anexa 2" w:history="1">
        <w:r>
          <w:rPr>
            <w:rStyle w:val="Hyperlink"/>
          </w:rPr>
          <w:t>Anexa 2</w:t>
        </w:r>
      </w:hyperlink>
      <w:r>
        <w:t xml:space="preserve"> pentru alte licențe pe bază de abonament care îndeplinesc cerințele pentru Azure Active Directory Premium, Microsoft Defender pentru identitate, Azure Information Protection și Microsoft Intune</w:t>
      </w:r>
      <w:r w:rsidR="005F744F">
        <w:t>.</w:t>
      </w:r>
    </w:p>
    <w:p w14:paraId="0B324CE5" w14:textId="77777777" w:rsidR="00400A6C" w:rsidRPr="00400A6C" w:rsidRDefault="00400A6C" w:rsidP="002B6F99">
      <w:pPr>
        <w:pStyle w:val="ProductList-Body"/>
      </w:pPr>
    </w:p>
    <w:p w14:paraId="437CF742" w14:textId="0144DCEC" w:rsidR="00E70DF8" w:rsidRPr="00487266" w:rsidRDefault="00400A6C" w:rsidP="002B6F99">
      <w:pPr>
        <w:pStyle w:val="ProductList-Offering2Heading"/>
        <w:outlineLvl w:val="2"/>
        <w:rPr>
          <w:lang w:val="ro-RO"/>
        </w:rPr>
      </w:pPr>
      <w:r w:rsidRPr="00487266">
        <w:rPr>
          <w:lang w:val="ro-RO"/>
        </w:rPr>
        <w:tab/>
      </w:r>
      <w:bookmarkStart w:id="110" w:name="_Toc57036685"/>
      <w:r w:rsidR="00E70DF8" w:rsidRPr="00487266">
        <w:rPr>
          <w:lang w:val="ro-RO"/>
        </w:rPr>
        <w:t>Azure Active Directory Basic</w:t>
      </w:r>
      <w:bookmarkEnd w:id="97"/>
      <w:bookmarkEnd w:id="98"/>
      <w:bookmarkEnd w:id="110"/>
    </w:p>
    <w:bookmarkEnd w:id="99"/>
    <w:p w14:paraId="2C26736C" w14:textId="77777777" w:rsidR="00E70DF8" w:rsidRPr="003C2FBE" w:rsidRDefault="00E70DF8" w:rsidP="002B6F99">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11" w:name="AzureActiveDirectoryPremium"/>
    <w:p w14:paraId="5C8C87AD"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C5CEDD9" w14:textId="77777777" w:rsidR="00E70DF8" w:rsidRPr="00487266" w:rsidRDefault="00E70DF8" w:rsidP="002B6F99">
      <w:pPr>
        <w:pStyle w:val="ProductList-Offering2Heading"/>
        <w:outlineLvl w:val="2"/>
        <w:rPr>
          <w:lang w:val="ro-RO"/>
        </w:rPr>
      </w:pPr>
      <w:r w:rsidRPr="00487266">
        <w:rPr>
          <w:lang w:val="ro-RO"/>
        </w:rPr>
        <w:tab/>
      </w:r>
      <w:bookmarkStart w:id="112" w:name="_Toc459970715"/>
      <w:bookmarkStart w:id="113" w:name="_Toc457466429"/>
      <w:bookmarkStart w:id="114" w:name="_Toc57036686"/>
      <w:r w:rsidRPr="00487266">
        <w:rPr>
          <w:lang w:val="ro-RO"/>
        </w:rPr>
        <w:t>Azure Active Directory Premium</w:t>
      </w:r>
      <w:bookmarkEnd w:id="112"/>
      <w:bookmarkEnd w:id="113"/>
      <w:bookmarkEnd w:id="114"/>
    </w:p>
    <w:bookmarkEnd w:id="111"/>
    <w:p w14:paraId="341D5116" w14:textId="34F38D7A" w:rsidR="00E70DF8" w:rsidRDefault="00E70DF8" w:rsidP="002B6F99">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2B6F99">
      <w:pPr>
        <w:pStyle w:val="ProductList-Body"/>
      </w:pPr>
    </w:p>
    <w:p w14:paraId="5990A711" w14:textId="77777777" w:rsidR="008554D6" w:rsidRDefault="008554D6" w:rsidP="002B6F99">
      <w:pPr>
        <w:pStyle w:val="ProductList-ClauseHeading"/>
        <w:keepNext w:val="0"/>
      </w:pPr>
      <w:r>
        <w:t>Alocarea pentru Utilizatori externi</w:t>
      </w:r>
    </w:p>
    <w:p w14:paraId="1D6621F3" w14:textId="77777777" w:rsidR="008554D6" w:rsidRPr="00534B01" w:rsidRDefault="008554D6" w:rsidP="002B6F99">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15" w:name="AzureInformationProtectionPremium"/>
    <w:p w14:paraId="163DD6EF"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FFE793B" w14:textId="77777777" w:rsidR="00E70DF8" w:rsidRPr="00635153" w:rsidRDefault="00E70DF8" w:rsidP="001A65E1">
      <w:pPr>
        <w:pStyle w:val="ProductList-Offering2Heading"/>
        <w:outlineLvl w:val="2"/>
        <w:rPr>
          <w:lang w:val="ro-RO"/>
        </w:rPr>
      </w:pPr>
      <w:r w:rsidRPr="00635153">
        <w:rPr>
          <w:lang w:val="ro-RO"/>
        </w:rPr>
        <w:tab/>
      </w:r>
      <w:bookmarkStart w:id="116" w:name="AzureRightsManagement"/>
      <w:bookmarkStart w:id="117" w:name="_Toc459970716"/>
      <w:bookmarkStart w:id="118" w:name="_Toc457466430"/>
      <w:bookmarkStart w:id="119" w:name="_Toc57036687"/>
      <w:r w:rsidRPr="00635153">
        <w:rPr>
          <w:lang w:val="ro-RO"/>
        </w:rPr>
        <w:t>Azure Information Protection</w:t>
      </w:r>
      <w:bookmarkEnd w:id="116"/>
      <w:r w:rsidRPr="00635153">
        <w:rPr>
          <w:lang w:val="ro-RO"/>
        </w:rPr>
        <w:t xml:space="preserve"> Premium</w:t>
      </w:r>
      <w:bookmarkEnd w:id="117"/>
      <w:bookmarkEnd w:id="118"/>
      <w:bookmarkEnd w:id="119"/>
    </w:p>
    <w:bookmarkEnd w:id="115"/>
    <w:p w14:paraId="707D9988" w14:textId="77777777" w:rsidR="00E70DF8" w:rsidRPr="003C2FBE" w:rsidRDefault="00E70DF8" w:rsidP="000144AA">
      <w:pPr>
        <w:pStyle w:val="ProductList-Body"/>
        <w:tabs>
          <w:tab w:val="clear" w:pos="158"/>
          <w:tab w:val="left" w:pos="360"/>
        </w:tabs>
      </w:pPr>
      <w:r>
        <w:rPr>
          <w:b/>
          <w:color w:val="00188F"/>
        </w:rPr>
        <w:t>Notificări</w:t>
      </w:r>
    </w:p>
    <w:p w14:paraId="1D77F317" w14:textId="5711E067" w:rsidR="00E70DF8" w:rsidRPr="003C2FBE" w:rsidRDefault="00E70DF8" w:rsidP="002B6F99">
      <w:pPr>
        <w:pStyle w:val="ProductList-Body"/>
      </w:pPr>
      <w:r>
        <w:t xml:space="preserve">Se aplică notificările pentru Bing Maps din </w:t>
      </w:r>
      <w:hyperlink w:anchor="Attachment1" w:tooltip="Anexa 1" w:history="1">
        <w:r>
          <w:rPr>
            <w:rStyle w:val="Hyperlink"/>
          </w:rPr>
          <w:t>Anexa 1</w:t>
        </w:r>
      </w:hyperlink>
      <w:r>
        <w:t>.</w:t>
      </w:r>
    </w:p>
    <w:p w14:paraId="1DB5766D" w14:textId="2420B266" w:rsidR="00E70DF8" w:rsidRPr="003C2FBE" w:rsidRDefault="00E70DF8"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bookmarkStart w:id="120" w:name="_Toc388464308"/>
    <w:bookmarkStart w:id="121" w:name="Dynamics365"/>
    <w:bookmarkStart w:id="122" w:name="_Toc524436945"/>
    <w:bookmarkStart w:id="123" w:name="_Toc523239317"/>
    <w:bookmarkEnd w:id="100"/>
    <w:bookmarkEnd w:id="101"/>
    <w:bookmarkEnd w:id="102"/>
    <w:bookmarkEnd w:id="120"/>
    <w:p w14:paraId="42963282" w14:textId="74F2B73C" w:rsidR="00A847D4" w:rsidRPr="00CF0E6B"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bookmarkStart w:id="124" w:name="_Toc5958166"/>
      <w:bookmarkStart w:id="125" w:name="_Toc8395038"/>
      <w:bookmarkStart w:id="126" w:name="_Toc6563826"/>
      <w:bookmarkStart w:id="127" w:name="_Toc8749039"/>
      <w:bookmarkEnd w:id="121"/>
      <w:bookmarkEnd w:id="122"/>
      <w:bookmarkEnd w:id="123"/>
    </w:p>
    <w:p w14:paraId="106BC020" w14:textId="77777777" w:rsidR="00056E7E" w:rsidRPr="00E464DF" w:rsidRDefault="00056E7E" w:rsidP="002B6F99">
      <w:pPr>
        <w:pStyle w:val="ProductList-OfferingGroupHeading"/>
        <w:spacing w:after="80"/>
        <w:outlineLvl w:val="1"/>
      </w:pPr>
      <w:bookmarkStart w:id="128" w:name="_Toc17975729"/>
      <w:bookmarkStart w:id="129" w:name="_Toc57036688"/>
      <w:bookmarkEnd w:id="124"/>
      <w:bookmarkEnd w:id="125"/>
      <w:bookmarkEnd w:id="126"/>
      <w:bookmarkEnd w:id="127"/>
      <w:r>
        <w:t>Serviciile Microsoft Dynamics 365</w:t>
      </w:r>
      <w:bookmarkEnd w:id="128"/>
      <w:bookmarkEnd w:id="129"/>
    </w:p>
    <w:p w14:paraId="10B640E7" w14:textId="77777777" w:rsidR="00056E7E" w:rsidRPr="00A8327A" w:rsidRDefault="00056E7E" w:rsidP="002B6F99">
      <w:pPr>
        <w:pStyle w:val="ProductList-Body"/>
        <w:rPr>
          <w:rFonts w:asciiTheme="majorHAnsi" w:hAnsiTheme="majorHAnsi"/>
          <w:sz w:val="16"/>
          <w:szCs w:val="16"/>
        </w:rPr>
        <w:sectPr w:rsidR="00056E7E" w:rsidRPr="00A8327A" w:rsidSect="001E4C19">
          <w:footerReference w:type="default" r:id="rId50"/>
          <w:footerReference w:type="first" r:id="rId51"/>
          <w:pgSz w:w="12240" w:h="15840"/>
          <w:pgMar w:top="1440" w:right="720" w:bottom="1440" w:left="720" w:header="720" w:footer="720" w:gutter="0"/>
          <w:cols w:space="720"/>
          <w:titlePg/>
          <w:docGrid w:linePitch="360"/>
        </w:sectPr>
      </w:pPr>
    </w:p>
    <w:p w14:paraId="1E5CA8E1" w14:textId="77777777" w:rsidR="00FE34EC" w:rsidRDefault="00FE34EC" w:rsidP="00FE34EC">
      <w:pPr>
        <w:pStyle w:val="ProductList-ClauseHeading"/>
        <w:keepNext w:val="0"/>
      </w:pPr>
      <w:r>
        <w:t>Notificări</w:t>
      </w:r>
    </w:p>
    <w:p w14:paraId="63C77F93" w14:textId="77777777" w:rsidR="00FE34EC" w:rsidRPr="00AB267B" w:rsidRDefault="00FE34EC" w:rsidP="00FE34EC">
      <w:pPr>
        <w:pStyle w:val="ProductList-Body"/>
      </w:pPr>
      <w:r>
        <w:t xml:space="preserve">Se aplică notificările pentru Bing Maps și Serviciile profesionale din </w:t>
      </w:r>
      <w:hyperlink w:anchor="_top" w:tooltip="Anexa 1" w:history="1">
        <w:r>
          <w:rPr>
            <w:rStyle w:val="Hyperlink"/>
          </w:rPr>
          <w:t>Anexa 1</w:t>
        </w:r>
      </w:hyperlink>
      <w:r>
        <w:t xml:space="preserve">. Toate serviciile de integrare, migrare sau implementare furnizate Clientului vor respecta notificarea privind Serviciile profesionale din </w:t>
      </w:r>
      <w:hyperlink w:anchor="_top" w:tooltip="Anexa 1" w:history="1">
        <w:r>
          <w:rPr>
            <w:rStyle w:val="Hyperlink"/>
          </w:rPr>
          <w:t>Anexa 1</w:t>
        </w:r>
      </w:hyperlink>
      <w:r>
        <w:t xml:space="preserve">. Mai mult decât atât, notificările privind codificarea H.265/HEVC în Serviciile Azure Media, standardul vizual H.264/AVC, standardul video VC-1, standardul vizual MPEG-4 Part 2 și standardul video MPEG-2 din </w:t>
      </w:r>
      <w:hyperlink w:anchor="_top" w:tooltip="Anexa 1" w:history="1">
        <w:r>
          <w:rPr>
            <w:rStyle w:val="Hyperlink"/>
          </w:rPr>
          <w:t>Anexa 1</w:t>
        </w:r>
      </w:hyperlink>
      <w:r>
        <w:t xml:space="preserve"> se aplică doar pentru Dynamics 365 Commerce.</w:t>
      </w:r>
    </w:p>
    <w:p w14:paraId="7776214F" w14:textId="77777777" w:rsidR="00FE34EC" w:rsidRDefault="00FE34EC" w:rsidP="00FE34EC">
      <w:pPr>
        <w:pStyle w:val="ProductList-Body"/>
      </w:pPr>
    </w:p>
    <w:p w14:paraId="09E8DE05" w14:textId="77777777" w:rsidR="00FE34EC" w:rsidRPr="000A5E8A" w:rsidRDefault="00FE34EC" w:rsidP="00FE34EC">
      <w:pPr>
        <w:pStyle w:val="ProductList-ClauseHeading"/>
        <w:keepNext w:val="0"/>
      </w:pPr>
      <w:r>
        <w:t>Utilizatorii externi</w:t>
      </w:r>
    </w:p>
    <w:p w14:paraId="2C78467F" w14:textId="77777777" w:rsidR="00B803DA" w:rsidRPr="00F300A2" w:rsidRDefault="00B803DA" w:rsidP="00B803DA">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sau ai Afiliaților săi ori pentru (2) Utilizatorii externi care folosesc produse software client Dynamics 365 cu alte servicii Dynamics 365 decât serviciile sau componentele incluse în Dynamics 365 Supply Chain Management, Dynamics 365 Finance, Dynamics 365 Commerce, Dynamics 365 Human Resources sau Dynamics 365 Project Operations.</w:t>
      </w:r>
    </w:p>
    <w:p w14:paraId="1D354B42" w14:textId="77777777" w:rsidR="00B803DA" w:rsidRPr="00F300A2" w:rsidRDefault="00B803DA" w:rsidP="00B803DA">
      <w:pPr>
        <w:pStyle w:val="ProductList-Body"/>
        <w:tabs>
          <w:tab w:val="clear" w:pos="158"/>
          <w:tab w:val="left" w:pos="360"/>
        </w:tabs>
      </w:pPr>
    </w:p>
    <w:p w14:paraId="2094E3A4" w14:textId="77777777" w:rsidR="00B803DA" w:rsidRPr="00F300A2" w:rsidRDefault="00B803DA" w:rsidP="006B0247">
      <w:pPr>
        <w:pStyle w:val="ProductList-ClauseHeading"/>
      </w:pPr>
      <w:r>
        <w:lastRenderedPageBreak/>
        <w:t>Portalul de administrare</w:t>
      </w:r>
    </w:p>
    <w:p w14:paraId="0AEDDB0E" w14:textId="77777777" w:rsidR="00B803DA" w:rsidRPr="00F300A2" w:rsidRDefault="00B803DA" w:rsidP="00B803DA">
      <w:pPr>
        <w:pStyle w:val="ProductList-Body"/>
      </w:pPr>
      <w:r>
        <w:t>Clienții cu Licențe SL pentru Dynamics 365 Supply Chain Management, Dynamics 365 Finance, Dynamics 365 Commerce sau Dynamics 365 Human Resources sau Dynamics 365 Project Operations pot să distribuie și să administreze Serviciul online prin intermediul Serviciului Microsoft Dynamics Lifecycle (sau al succesorului său), care se supune unor termeni separați.</w:t>
      </w:r>
    </w:p>
    <w:p w14:paraId="61F95EB5" w14:textId="77777777" w:rsidR="00B803DA" w:rsidRPr="00F300A2" w:rsidRDefault="00B803DA" w:rsidP="00B803DA">
      <w:pPr>
        <w:pStyle w:val="ProductList-Body"/>
      </w:pPr>
    </w:p>
    <w:p w14:paraId="36B32F8E" w14:textId="77777777" w:rsidR="00B803DA" w:rsidRPr="00F300A2" w:rsidRDefault="00B803DA" w:rsidP="002745CE">
      <w:pPr>
        <w:pStyle w:val="ProductList-ClauseHeading"/>
        <w:keepNext w:val="0"/>
      </w:pPr>
      <w:r>
        <w:t>Distribuiri mixte ale serviciilor Dynamics 365</w:t>
      </w:r>
    </w:p>
    <w:p w14:paraId="13342059" w14:textId="77777777" w:rsidR="00B803DA" w:rsidRPr="00F300A2" w:rsidRDefault="00B803DA" w:rsidP="00B803DA">
      <w:pPr>
        <w:pStyle w:val="ProductList-Body"/>
      </w:pPr>
      <w:r>
        <w:t>Clienții pot combina (i) licențele pentru Dynamics 365 Sales Professional și Enterprise, (ii) licențele pentru Dynamics 365 Customer Service Professional și Enterprise sau (iii) licențele pentru Dynamics 365 Business Central și oricare din următoarele: licențe Dynamics 365 Finance, Dynamics 365 Supply Chain Management sau Dynamics 365 Project Operations dacă,</w:t>
      </w:r>
    </w:p>
    <w:p w14:paraId="51C9ADEE"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fiecare Serviciu online este distribuit în baza unei instanțe separate și</w:t>
      </w:r>
    </w:p>
    <w:p w14:paraId="412254C2" w14:textId="77777777" w:rsidR="00B803DA" w:rsidRPr="00F300A2" w:rsidRDefault="00B803DA" w:rsidP="00B803DA">
      <w:pPr>
        <w:pStyle w:val="ProductList-Body"/>
        <w:numPr>
          <w:ilvl w:val="0"/>
          <w:numId w:val="9"/>
        </w:numPr>
        <w:tabs>
          <w:tab w:val="clear" w:pos="158"/>
          <w:tab w:val="left" w:pos="360"/>
          <w:tab w:val="left" w:pos="720"/>
          <w:tab w:val="left" w:pos="1080"/>
        </w:tabs>
      </w:pPr>
      <w:r>
        <w:rPr>
          <w:szCs w:val="18"/>
        </w:rPr>
        <w:t>utilizatorii cu licență accesează numai instanțele pe care au dreptul să le acceseze.</w:t>
      </w:r>
    </w:p>
    <w:p w14:paraId="5D1A7363" w14:textId="77777777" w:rsidR="00B803DA" w:rsidRPr="00F300A2" w:rsidRDefault="00B803DA" w:rsidP="00B803DA">
      <w:pPr>
        <w:pStyle w:val="ProductList-Body"/>
      </w:pPr>
    </w:p>
    <w:p w14:paraId="5AC97FCB" w14:textId="77777777" w:rsidR="00B803DA" w:rsidRPr="00F300A2" w:rsidRDefault="00B803DA" w:rsidP="00B803DA">
      <w:pPr>
        <w:pStyle w:val="ProductList-ClauseHeading"/>
        <w:keepNext w:val="0"/>
      </w:pPr>
      <w:r>
        <w:t>Distribuiri mixte ale serviciilor Dynamics 365 Business Central</w:t>
      </w:r>
    </w:p>
    <w:p w14:paraId="7F387EFC" w14:textId="77777777" w:rsidR="00B803DA" w:rsidRPr="00F300A2" w:rsidRDefault="00B803DA" w:rsidP="00B803DA">
      <w:pPr>
        <w:pStyle w:val="ProductList-Body"/>
      </w:pPr>
      <w:r>
        <w:t>Clienți nu au posibilitatea de a combina licențele pentru Dynamics 365 Business Central Premium și pentru Dynamics 365 Business Central Essentials pentru aceeași entitate găzduită.</w:t>
      </w:r>
    </w:p>
    <w:p w14:paraId="356C8D7F" w14:textId="77777777" w:rsidR="00B803DA" w:rsidRPr="00F300A2" w:rsidRDefault="00B803DA" w:rsidP="00B803DA">
      <w:pPr>
        <w:pStyle w:val="ProductList-ClauseHeading"/>
        <w:keepNext w:val="0"/>
        <w:tabs>
          <w:tab w:val="clear" w:pos="360"/>
          <w:tab w:val="left" w:pos="0"/>
        </w:tabs>
        <w:ind w:left="360" w:hanging="360"/>
      </w:pPr>
    </w:p>
    <w:p w14:paraId="207D1608" w14:textId="77777777" w:rsidR="00B803DA" w:rsidRPr="00F300A2" w:rsidRDefault="00B803DA" w:rsidP="00B803DA">
      <w:pPr>
        <w:pStyle w:val="ProductList-ClauseHeading"/>
        <w:keepNext w:val="0"/>
        <w:tabs>
          <w:tab w:val="clear" w:pos="360"/>
          <w:tab w:val="left" w:pos="0"/>
        </w:tabs>
        <w:ind w:left="360" w:hanging="360"/>
      </w:pPr>
      <w:r>
        <w:t>Dynamics 365 Marketing</w:t>
      </w:r>
    </w:p>
    <w:p w14:paraId="79C30306" w14:textId="77777777" w:rsidR="00B803DA" w:rsidRPr="00F300A2" w:rsidRDefault="00B803DA" w:rsidP="00B803DA">
      <w:pPr>
        <w:pStyle w:val="ProductList-Body"/>
        <w:tabs>
          <w:tab w:val="clear" w:pos="158"/>
          <w:tab w:val="left" w:pos="90"/>
          <w:tab w:val="left" w:pos="270"/>
        </w:tabs>
        <w:ind w:left="518" w:hanging="360"/>
      </w:pPr>
      <w:r>
        <w:rPr>
          <w:b/>
          <w:bCs/>
          <w:color w:val="0072C6"/>
        </w:rPr>
        <w:t>Legi, reglementări și standarde în domeniu în materie de promovare</w:t>
      </w:r>
    </w:p>
    <w:p w14:paraId="49580061" w14:textId="77777777" w:rsidR="00B803DA" w:rsidRPr="00F300A2" w:rsidRDefault="00B803DA" w:rsidP="00B803DA">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5013652D" w14:textId="77777777" w:rsidR="00B803DA" w:rsidRPr="00F300A2" w:rsidRDefault="00B803DA" w:rsidP="00B803DA">
      <w:pPr>
        <w:pStyle w:val="ProductList-Body"/>
      </w:pPr>
    </w:p>
    <w:p w14:paraId="131D4452" w14:textId="77777777" w:rsidR="00B803DA" w:rsidRPr="00F300A2" w:rsidRDefault="00B803DA" w:rsidP="00B803DA">
      <w:pPr>
        <w:pStyle w:val="ProductList-ClauseHeading"/>
        <w:keepNext w:val="0"/>
      </w:pPr>
      <w:r>
        <w:t>Codul sursă pentru Dynamics 365 Supply Chain Management, Finance, Commerce și Project Operations</w:t>
      </w:r>
    </w:p>
    <w:p w14:paraId="4BF09D69" w14:textId="64D2B083" w:rsidR="00FE34EC" w:rsidRDefault="00B803DA" w:rsidP="00B803DA">
      <w:pPr>
        <w:pStyle w:val="ProductList-Body"/>
        <w:tabs>
          <w:tab w:val="clear" w:pos="158"/>
          <w:tab w:val="left" w:pos="360"/>
        </w:tabs>
        <w:rPr>
          <w:strike/>
        </w:rPr>
      </w:pPr>
      <w:r>
        <w:t>Clientul are dreptul să modifice, pentru utilizare internă, codul sursă al aplicației X++ pentru Dynamics 365 Supply Chain Management, Dynamics 365 Finance, Dynamics 365 for Commerce sau Dynamics 365 Project Operations</w:t>
      </w:r>
      <w:r w:rsidR="00FE34EC">
        <w:t xml:space="preserve">. </w:t>
      </w:r>
    </w:p>
    <w:p w14:paraId="68D397DD" w14:textId="77777777" w:rsidR="00FE34EC" w:rsidRPr="007F1B5F" w:rsidRDefault="00FE34EC" w:rsidP="00FE34EC">
      <w:pPr>
        <w:pStyle w:val="ProductList-Body"/>
        <w:tabs>
          <w:tab w:val="clear" w:pos="158"/>
          <w:tab w:val="left" w:pos="360"/>
        </w:tabs>
      </w:pPr>
    </w:p>
    <w:p w14:paraId="1875E782" w14:textId="77777777" w:rsidR="00FE34EC" w:rsidRDefault="00FE34EC" w:rsidP="00FE34EC">
      <w:pPr>
        <w:pStyle w:val="ProductList-ClauseHeading"/>
        <w:keepNext w:val="0"/>
      </w:pPr>
      <w:r>
        <w:t>Drepturile de utilizare a serverului pentru licențele SL utilizator pentru Dynamics 365, licențele SL utilizator cu SA de tranziție și licențele SL utilizator suplimentare</w:t>
      </w:r>
    </w:p>
    <w:p w14:paraId="7E3F211E" w14:textId="77777777" w:rsidR="00FE34EC" w:rsidRDefault="00FE34EC" w:rsidP="00FB2905">
      <w:pPr>
        <w:pStyle w:val="ProductList-Body"/>
      </w:pPr>
      <w:r>
        <w:t>Dispozițiile de mai jos privind drepturile de utilizare a serverului nu se aplică Clienților care dețin o licență pentru Dynamics 365 Sales Professional, Dynamics 365 Customer Service Professional, Dynamics 365 Marketing, Dynamics 365 Human Resources sau Clienților care dețin o licență pentru serviciile online Dynamics 365 prin Licență Open, Open Value sau Open Value Subscription.</w:t>
      </w:r>
    </w:p>
    <w:p w14:paraId="56E67342" w14:textId="77777777" w:rsidR="00FE34EC" w:rsidRPr="00AC38E9" w:rsidRDefault="00FE34EC" w:rsidP="00FE34EC">
      <w:pPr>
        <w:pStyle w:val="ProductList-Body"/>
      </w:pPr>
    </w:p>
    <w:p w14:paraId="61E09273" w14:textId="77777777" w:rsidR="00FE34EC" w:rsidRPr="002C6BAD" w:rsidRDefault="00FE34EC" w:rsidP="00FE34EC">
      <w:pPr>
        <w:pStyle w:val="ProductList-Body"/>
        <w:ind w:left="180"/>
        <w:rPr>
          <w:b/>
          <w:color w:val="0072C6"/>
        </w:rPr>
      </w:pPr>
      <w:r>
        <w:rPr>
          <w:b/>
          <w:color w:val="0072C6"/>
        </w:rPr>
        <w:t>Server local pentru Dynamics 365 for Operations</w:t>
      </w:r>
    </w:p>
    <w:p w14:paraId="647C0052" w14:textId="2F0CD15B" w:rsidR="00056E7E" w:rsidRDefault="00FE34EC" w:rsidP="00FE34EC">
      <w:pPr>
        <w:pStyle w:val="ProductList-Body"/>
        <w:ind w:left="180"/>
      </w:pPr>
      <w:r>
        <w:t>Clienții care dețin abonamente active pentru Dynamics 365 Supply Chain Management, Dynamics 365 Finance, Dynamics 365 Commerce au dreptul</w:t>
      </w:r>
      <w:r w:rsidR="00056E7E">
        <w:t>:</w:t>
      </w:r>
    </w:p>
    <w:p w14:paraId="19C8615C" w14:textId="77777777" w:rsidR="00FE34EC" w:rsidRPr="00E464DF" w:rsidRDefault="00FE34EC" w:rsidP="00FE34EC">
      <w:pPr>
        <w:pStyle w:val="ProductList-Body"/>
        <w:ind w:left="180"/>
      </w:pPr>
    </w:p>
    <w:p w14:paraId="04252E59" w14:textId="77777777" w:rsidR="00056E7E" w:rsidRPr="00E464DF" w:rsidRDefault="00056E7E" w:rsidP="00F92EF3">
      <w:pPr>
        <w:pStyle w:val="ProductList-Body"/>
        <w:numPr>
          <w:ilvl w:val="0"/>
          <w:numId w:val="5"/>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16FB6AB" w14:textId="77777777" w:rsidR="00056E7E" w:rsidRPr="00E464DF" w:rsidRDefault="00056E7E" w:rsidP="00F92EF3">
      <w:pPr>
        <w:pStyle w:val="ProductList-Body"/>
        <w:numPr>
          <w:ilvl w:val="0"/>
          <w:numId w:val="5"/>
        </w:numPr>
        <w:tabs>
          <w:tab w:val="left" w:pos="360"/>
          <w:tab w:val="left" w:pos="720"/>
        </w:tabs>
        <w:ind w:left="720"/>
      </w:pPr>
      <w:r>
        <w:t>să instaleze și să utilizeze produsul software Dynamics AX 2012 R3 Server în locul produsului Dynamics 365 for Operations Server;</w:t>
      </w:r>
    </w:p>
    <w:p w14:paraId="55BF89A6" w14:textId="77777777" w:rsidR="00056E7E" w:rsidRPr="00E464DF" w:rsidRDefault="00056E7E" w:rsidP="00F92EF3">
      <w:pPr>
        <w:pStyle w:val="ProductList-Body"/>
        <w:numPr>
          <w:ilvl w:val="0"/>
          <w:numId w:val="5"/>
        </w:numPr>
        <w:tabs>
          <w:tab w:val="clear" w:pos="158"/>
          <w:tab w:val="left" w:pos="360"/>
          <w:tab w:val="left" w:pos="720"/>
        </w:tabs>
        <w:ind w:left="720"/>
      </w:pPr>
      <w:r>
        <w:t>să permită accesul la produsul software exclusiv utilizatorilor și dispozitivelor care dețin o licență SL eligibilă;</w:t>
      </w:r>
    </w:p>
    <w:p w14:paraId="301082BE" w14:textId="77777777" w:rsidR="00056E7E" w:rsidRPr="00E464DF" w:rsidRDefault="00056E7E" w:rsidP="00F92EF3">
      <w:pPr>
        <w:pStyle w:val="ProductList-Body"/>
        <w:numPr>
          <w:ilvl w:val="0"/>
          <w:numId w:val="5"/>
        </w:numPr>
        <w:tabs>
          <w:tab w:val="clear" w:pos="158"/>
          <w:tab w:val="left" w:pos="360"/>
          <w:tab w:val="left" w:pos="720"/>
        </w:tabs>
        <w:ind w:left="720"/>
      </w:pPr>
      <w:r>
        <w:t>să primească și să utilizeze actualizările privind taxele la stat și cerințele de reglementare privind produsul software de tip server și</w:t>
      </w:r>
    </w:p>
    <w:p w14:paraId="047479E9" w14:textId="77777777" w:rsidR="00056E7E" w:rsidRPr="00E464DF" w:rsidRDefault="00056E7E" w:rsidP="00F92EF3">
      <w:pPr>
        <w:pStyle w:val="ProductList-Body"/>
        <w:numPr>
          <w:ilvl w:val="0"/>
          <w:numId w:val="5"/>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03758CAE" w14:textId="77777777" w:rsidR="00056E7E" w:rsidRPr="00E464DF" w:rsidRDefault="00056E7E" w:rsidP="002B6F99">
      <w:pPr>
        <w:pStyle w:val="ProductList-Body"/>
      </w:pPr>
    </w:p>
    <w:p w14:paraId="4FA2A90E" w14:textId="77777777" w:rsidR="00056E7E" w:rsidRPr="00E464DF" w:rsidRDefault="00056E7E" w:rsidP="002B6F99">
      <w:pPr>
        <w:pStyle w:val="ProductList-Body"/>
        <w:tabs>
          <w:tab w:val="clear" w:pos="158"/>
          <w:tab w:val="left" w:pos="180"/>
        </w:tabs>
        <w:ind w:left="180"/>
      </w:pPr>
      <w:r>
        <w:rPr>
          <w:b/>
          <w:color w:val="0072C6"/>
        </w:rPr>
        <w:t>Server local pentru Dynamics 365</w:t>
      </w:r>
    </w:p>
    <w:p w14:paraId="2E3C609E" w14:textId="77777777" w:rsidR="00056E7E" w:rsidRPr="00E464DF" w:rsidRDefault="00056E7E" w:rsidP="002B6F99">
      <w:pPr>
        <w:pStyle w:val="ProductList-Body"/>
        <w:ind w:left="180"/>
      </w:pPr>
      <w:r>
        <w:t>Clienții care dețin abonamente active pentru Dynamics 365 Sales Enterprise, Dynamics 365 Customer Service Enterprise sau Dynamics 365 Field Service au dreptul:</w:t>
      </w:r>
    </w:p>
    <w:p w14:paraId="5D5361C4" w14:textId="77777777" w:rsidR="00056E7E" w:rsidRPr="00E464DF" w:rsidRDefault="00056E7E" w:rsidP="00F92EF3">
      <w:pPr>
        <w:pStyle w:val="ProductList-Body"/>
        <w:numPr>
          <w:ilvl w:val="0"/>
          <w:numId w:val="8"/>
        </w:numPr>
      </w:pPr>
      <w:r>
        <w:t>să instaleze un număr nelimitat de copii ale produsului software de tip server (local) Dynamics 365 pe un server de rețea sau pe servere partajate;</w:t>
      </w:r>
    </w:p>
    <w:p w14:paraId="62DA8A45" w14:textId="77777777" w:rsidR="00056E7E" w:rsidRPr="00E464DF" w:rsidRDefault="00056E7E" w:rsidP="00F92EF3">
      <w:pPr>
        <w:pStyle w:val="ProductList-Body"/>
        <w:numPr>
          <w:ilvl w:val="0"/>
          <w:numId w:val="8"/>
        </w:numPr>
      </w:pPr>
      <w:r>
        <w:t xml:space="preserve">să instaleze produsul software Dynamics CRM 2016 Server în locul Dynamics 365 On-Premise Server; </w:t>
      </w:r>
    </w:p>
    <w:p w14:paraId="74F772BF"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53FA08FD"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3A37B8A3" w14:textId="77777777" w:rsidR="00056E7E" w:rsidRPr="00E464DF" w:rsidRDefault="00056E7E" w:rsidP="002B6F99">
      <w:pPr>
        <w:pStyle w:val="ProductList-Body"/>
      </w:pPr>
    </w:p>
    <w:p w14:paraId="06B3202E" w14:textId="77777777" w:rsidR="00056E7E" w:rsidRPr="00E464DF" w:rsidRDefault="00056E7E" w:rsidP="002B6F99">
      <w:pPr>
        <w:pStyle w:val="ProductList-Body"/>
        <w:tabs>
          <w:tab w:val="clear" w:pos="158"/>
          <w:tab w:val="left" w:pos="180"/>
        </w:tabs>
        <w:ind w:left="180"/>
      </w:pPr>
      <w:r>
        <w:rPr>
          <w:b/>
          <w:color w:val="0072C6"/>
        </w:rPr>
        <w:t>Dynamics 365 Business Central la nivel local</w:t>
      </w:r>
    </w:p>
    <w:p w14:paraId="20E64BD2" w14:textId="77777777" w:rsidR="00056E7E" w:rsidRPr="00E464DF" w:rsidRDefault="00056E7E" w:rsidP="002B6F99">
      <w:pPr>
        <w:pStyle w:val="ProductList-Body"/>
        <w:ind w:left="180"/>
      </w:pPr>
      <w:r>
        <w:t>Clienții care dețin abonamente active la Dynamics 365 Business Central au dreptul:</w:t>
      </w:r>
    </w:p>
    <w:p w14:paraId="3DF7793A" w14:textId="77777777" w:rsidR="00056E7E" w:rsidRPr="00E464DF" w:rsidRDefault="00056E7E" w:rsidP="00F92EF3">
      <w:pPr>
        <w:pStyle w:val="ProductList-Body"/>
        <w:numPr>
          <w:ilvl w:val="0"/>
          <w:numId w:val="8"/>
        </w:numPr>
      </w:pPr>
      <w:r>
        <w:lastRenderedPageBreak/>
        <w:t>să instaleze un număr nelimitat de copii ale produsului software local Dynamics 365 Business Central pe un server de rețea sau pe servere partajate;</w:t>
      </w:r>
    </w:p>
    <w:p w14:paraId="59F279EA" w14:textId="77777777" w:rsidR="00056E7E" w:rsidRPr="00E464DF" w:rsidRDefault="00056E7E" w:rsidP="00F92EF3">
      <w:pPr>
        <w:pStyle w:val="ProductList-Body"/>
        <w:numPr>
          <w:ilvl w:val="0"/>
          <w:numId w:val="8"/>
        </w:numPr>
      </w:pPr>
      <w:r>
        <w:t>să permită accesul la produsul software exclusiv utilizatorilor și dispozitivelor care dețin o licență SL eligibilă și</w:t>
      </w:r>
    </w:p>
    <w:p w14:paraId="463BE9AA" w14:textId="77777777" w:rsidR="00056E7E" w:rsidRPr="00E464DF" w:rsidRDefault="00056E7E" w:rsidP="00F92EF3">
      <w:pPr>
        <w:pStyle w:val="ProductList-Body"/>
        <w:numPr>
          <w:ilvl w:val="0"/>
          <w:numId w:val="8"/>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037FE891" w14:textId="77777777" w:rsidR="00056E7E" w:rsidRPr="00E464DF" w:rsidRDefault="00056E7E" w:rsidP="002B6F99">
      <w:pPr>
        <w:pStyle w:val="ProductList-Body"/>
      </w:pPr>
    </w:p>
    <w:p w14:paraId="5D09B2EE" w14:textId="77777777" w:rsidR="00056E7E" w:rsidRPr="00E464DF" w:rsidRDefault="00056E7E" w:rsidP="00B803DA">
      <w:pPr>
        <w:pStyle w:val="ProductList-ClauseHeading"/>
        <w:keepNext w:val="0"/>
      </w:pPr>
      <w:r>
        <w:t>Microsoft Relationship Sales Solution</w:t>
      </w:r>
    </w:p>
    <w:p w14:paraId="58222D66" w14:textId="77777777" w:rsidR="00056E7E" w:rsidRPr="00E464DF" w:rsidRDefault="00056E7E" w:rsidP="002B6F99">
      <w:pPr>
        <w:pStyle w:val="ProductList-Body"/>
      </w:pPr>
      <w:r>
        <w:t>Microsoft Relationship Sales Solution include Dynamics 365 Sales Enterprise și LinkedIn Sales Navigator Team sau Enterprise. LinkedIn Sales Navigator Team/Enterprise este destinat utilizării exclusive a soluției Microsoft Relationship Sales Solution de către Utilizatorul licențiat pe durata abonamentului.</w:t>
      </w:r>
    </w:p>
    <w:p w14:paraId="32349333" w14:textId="77777777" w:rsidR="00056E7E" w:rsidRPr="00E464DF" w:rsidRDefault="00056E7E" w:rsidP="002B6F99">
      <w:pPr>
        <w:pStyle w:val="ProductList-Body"/>
      </w:pPr>
    </w:p>
    <w:p w14:paraId="25FFC9A5" w14:textId="77777777" w:rsidR="00056E7E" w:rsidRPr="00E464DF" w:rsidRDefault="00056E7E" w:rsidP="002B6F99">
      <w:pPr>
        <w:pStyle w:val="ProductList-Body"/>
        <w:ind w:left="180"/>
      </w:pPr>
      <w:r>
        <w:rPr>
          <w:b/>
          <w:color w:val="0072C6"/>
        </w:rPr>
        <w:t>LinkedIn Sales Navigator</w:t>
      </w:r>
    </w:p>
    <w:p w14:paraId="60E788AB" w14:textId="41C5911A" w:rsidR="00056E7E" w:rsidRPr="00E464DF" w:rsidRDefault="00E3200E" w:rsidP="002B6F99">
      <w:pPr>
        <w:pStyle w:val="ProductList-Body"/>
        <w:ind w:left="180"/>
      </w:pPr>
      <w:r>
        <w:t xml:space="preserve">LinkedIn Sales Navigator este furnizat de LinkedIn Corporation. Clientul are dreptul să utilizeze Serviciul LinkedIn Sales Navigator exclusiv pentru a genera ocazii de vânzare, nu pentru recrutare. Fiecare utilizator al LinkedIn Sales Navigator trebuie să fie membru LinkedIn și să consimtă să respecte Contractul pentru utilizatori Linkedin, disponibil la adresa </w:t>
      </w:r>
      <w:hyperlink r:id="rId52" w:history="1">
        <w:r>
          <w:rPr>
            <w:rStyle w:val="Hyperlink"/>
          </w:rPr>
          <w:t>https://www.linkedin.com/legal/preview/user-agreement</w:t>
        </w:r>
      </w:hyperlink>
      <w:r>
        <w:t xml:space="preserve">. În ciuda oricăror prevederi contrare din contractul de licențiere în volum al Clientului (inclusiv Termenii Serviciilor online sau DPA), Politica de confidențialitate LinkedIn, disponibilă la adresa </w:t>
      </w:r>
      <w:hyperlink r:id="rId53" w:history="1">
        <w:r>
          <w:rPr>
            <w:rStyle w:val="Hyperlink"/>
          </w:rPr>
          <w:t>https://www.linkedin.com/legal/privacy-policy</w:t>
        </w:r>
      </w:hyperlink>
      <w:r>
        <w:t xml:space="preserve">, se aplică utilizării de către Client a serviciului LinkedIn Sales Navigator. LinkedIn Corporation (în calitate de procesator de date) și Clientul (în calitate de operator de date) vor respecta clauzele contractuale din Contractul privind prelucrarea datelor cu caracter personal aflat la </w:t>
      </w:r>
      <w:hyperlink r:id="rId54" w:history="1">
        <w:r>
          <w:rPr>
            <w:rStyle w:val="Hyperlink"/>
          </w:rPr>
          <w:t>https://legal.linkedin.com/dpa</w:t>
        </w:r>
      </w:hyperlink>
      <w:r w:rsidR="00056E7E">
        <w:t xml:space="preserve">. </w:t>
      </w:r>
    </w:p>
    <w:p w14:paraId="2D72FE22" w14:textId="77777777" w:rsidR="00056E7E" w:rsidRPr="00E464DF" w:rsidRDefault="00056E7E" w:rsidP="002B6F99">
      <w:pPr>
        <w:pStyle w:val="ProductList-Body"/>
      </w:pPr>
    </w:p>
    <w:p w14:paraId="2F8C3B6A" w14:textId="77777777" w:rsidR="00056E7E" w:rsidRPr="00E464DF" w:rsidRDefault="00056E7E" w:rsidP="002B6F99">
      <w:pPr>
        <w:pStyle w:val="ProductList-ClauseHeading"/>
        <w:keepNext w:val="0"/>
      </w:pPr>
      <w:r>
        <w:t>Dynamics 365 Operations Order Lines</w:t>
      </w:r>
    </w:p>
    <w:p w14:paraId="31D01BEA" w14:textId="77777777" w:rsidR="00056E7E" w:rsidRPr="00E464DF" w:rsidRDefault="00056E7E" w:rsidP="002B6F99">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55" w:history="1">
        <w:r>
          <w:rPr>
            <w:rStyle w:val="Hyperlink"/>
          </w:rPr>
          <w:t>https://go.microsoft.com/fwlink/?LinkId=866544&amp;clcid=0x409</w:t>
        </w:r>
      </w:hyperlink>
      <w:r>
        <w:t xml:space="preserve">). Numărul de tranzacții permise este limitat la numărul de linii de comandă cu licență. </w:t>
      </w:r>
    </w:p>
    <w:p w14:paraId="17CBA1A6" w14:textId="77777777" w:rsidR="00056E7E" w:rsidRPr="00E464DF" w:rsidRDefault="00056E7E" w:rsidP="002B6F99">
      <w:pPr>
        <w:pStyle w:val="ProductList-Body"/>
        <w:tabs>
          <w:tab w:val="clear" w:pos="158"/>
          <w:tab w:val="left" w:pos="90"/>
          <w:tab w:val="left" w:pos="270"/>
        </w:tabs>
      </w:pPr>
    </w:p>
    <w:p w14:paraId="7A051546" w14:textId="77777777" w:rsidR="00056E7E" w:rsidRPr="00E464DF" w:rsidRDefault="00056E7E" w:rsidP="002B6F99">
      <w:pPr>
        <w:pStyle w:val="ProductList-ClauseHeading"/>
        <w:keepNext w:val="0"/>
      </w:pPr>
      <w:r>
        <w:t>Dynamics 365 Customer Insights</w:t>
      </w:r>
    </w:p>
    <w:p w14:paraId="300E1292" w14:textId="77777777" w:rsidR="00056E7E" w:rsidRPr="00E464DF" w:rsidRDefault="00056E7E" w:rsidP="002B6F99">
      <w:pPr>
        <w:pStyle w:val="ProductList-Body"/>
        <w:tabs>
          <w:tab w:val="clear" w:pos="158"/>
          <w:tab w:val="left" w:pos="90"/>
          <w:tab w:val="left" w:pos="270"/>
        </w:tabs>
        <w:ind w:left="518" w:hanging="360"/>
      </w:pPr>
      <w:r>
        <w:rPr>
          <w:b/>
          <w:bCs/>
          <w:color w:val="0072C6"/>
        </w:rPr>
        <w:t>Date și analize furnizate de Microsoft</w:t>
      </w:r>
    </w:p>
    <w:p w14:paraId="26EB337F" w14:textId="77777777" w:rsidR="00056E7E" w:rsidRPr="00E464DF" w:rsidRDefault="00056E7E" w:rsidP="002B6F99">
      <w:pPr>
        <w:pStyle w:val="ProductList-Body"/>
        <w:tabs>
          <w:tab w:val="clear" w:pos="158"/>
          <w:tab w:val="left" w:pos="90"/>
          <w:tab w:val="left" w:pos="270"/>
        </w:tabs>
        <w:ind w:left="158"/>
      </w:pPr>
      <w:r>
        <w:t>Dynamics 365 Customer Insights poate include date și analize furnizate de Microsoft (inclusiv, fără limitate la, date și analize legate de segmentul de piață și afinitatea față de marcă), pe care Clientul le poate folosi numai în scopuri de lucru interne.</w:t>
      </w:r>
    </w:p>
    <w:p w14:paraId="28235B6A" w14:textId="77777777" w:rsidR="00056E7E" w:rsidRPr="00E464DF" w:rsidRDefault="00056E7E" w:rsidP="002B6F99">
      <w:pPr>
        <w:pStyle w:val="ProductList-Body"/>
        <w:tabs>
          <w:tab w:val="clear" w:pos="158"/>
          <w:tab w:val="left" w:pos="90"/>
          <w:tab w:val="left" w:pos="270"/>
        </w:tabs>
        <w:ind w:left="360" w:hanging="360"/>
      </w:pPr>
    </w:p>
    <w:p w14:paraId="6F76C7E6" w14:textId="77777777" w:rsidR="00056E7E" w:rsidRPr="00E464DF" w:rsidRDefault="00056E7E" w:rsidP="002B6F99">
      <w:pPr>
        <w:pStyle w:val="ProductList-ClauseHeading"/>
        <w:keepNext w:val="0"/>
        <w:tabs>
          <w:tab w:val="clear" w:pos="360"/>
          <w:tab w:val="left" w:pos="0"/>
        </w:tabs>
        <w:ind w:left="360" w:hanging="360"/>
      </w:pPr>
      <w:r>
        <w:t>Dynamics 365 Fraud Protection</w:t>
      </w:r>
    </w:p>
    <w:p w14:paraId="3ADFACF4" w14:textId="0563DFC4" w:rsidR="00056E7E" w:rsidRPr="00DD26A2" w:rsidRDefault="00E3200E" w:rsidP="002B6F99">
      <w:pPr>
        <w:pStyle w:val="ProductList-Body"/>
        <w:rPr>
          <w:spacing w:val="-1"/>
        </w:rPr>
      </w:pPr>
      <w:r>
        <w:t>Dynamics 365 Fraud Protection (DFP) prelucrează Datele Clientului provenite de la Clienții DFP, conform prevederilor din Microsoft Dynamics 365 Trust Center pentru a furniza serviciul, ceea ce include trimiterea către Client a informațiilor referitoare la probabilitatea de fraudă asociată cu tranzacțiile de plată efectuate de Client și la alte evenimente asociate cu frauda („Informații despre fraudă”). Clientul recunoaște și este de acord cu următoarele: (i) din Datele Clientului furnizate către Serviciul online vor fi eliminate elementele de identificare, iar datele respective vor fi combinare cu Datele Clientului fără elemente de identificare provenite de la alți Clienți ai serviciului D365 Fraud Protection; (ii) Clientul nu va putea să aibă acces la, să extragă sau să șteargă Datele Clientului fără elemente de identificare folosite pentru a genera Informații despre fraudă și (iii) la încetarea abonamentului Clientului la serviciul Dynamics 365 Fraud Protection, Microsoft va continua să prelucreze Datele Clientului fără elemente de identificare în scopul unic de a furniza Informații despre fraudă celorlalți Clienți ai serviciului Dynamics 365 Fraud Protection. Informațiile despre fraudă generate de Microsoft nu dezvăluie Datele Clientului sau alte informații de identificare ale Clienților care utilizează serviciul Dynamics 365 Fraud Protection</w:t>
      </w:r>
      <w:r w:rsidR="00056E7E" w:rsidRPr="00DD26A2">
        <w:rPr>
          <w:spacing w:val="-1"/>
        </w:rPr>
        <w:t>.</w:t>
      </w:r>
    </w:p>
    <w:p w14:paraId="79F20FDA" w14:textId="77777777" w:rsidR="000E5D24" w:rsidRDefault="000E5D24" w:rsidP="002B6F99">
      <w:pPr>
        <w:pStyle w:val="ProductList-Body"/>
        <w:tabs>
          <w:tab w:val="clear" w:pos="158"/>
          <w:tab w:val="left" w:pos="90"/>
          <w:tab w:val="left" w:pos="270"/>
        </w:tabs>
        <w:ind w:left="518" w:hanging="360"/>
        <w:rPr>
          <w:b/>
          <w:bCs/>
          <w:color w:val="0072C6"/>
        </w:rPr>
      </w:pPr>
    </w:p>
    <w:p w14:paraId="01015304" w14:textId="2A64D953" w:rsidR="00056E7E" w:rsidRPr="00E464DF" w:rsidRDefault="00056E7E" w:rsidP="002B6F99">
      <w:pPr>
        <w:pStyle w:val="ProductList-Body"/>
        <w:tabs>
          <w:tab w:val="clear" w:pos="158"/>
          <w:tab w:val="left" w:pos="90"/>
          <w:tab w:val="left" w:pos="270"/>
        </w:tabs>
        <w:ind w:left="518" w:hanging="360"/>
      </w:pPr>
      <w:r>
        <w:rPr>
          <w:b/>
          <w:bCs/>
          <w:color w:val="0072C6"/>
        </w:rPr>
        <w:t>Restricții privind utilizarea</w:t>
      </w:r>
    </w:p>
    <w:p w14:paraId="2ADA6E63" w14:textId="77777777" w:rsidR="00056E7E" w:rsidRPr="00E464DF" w:rsidRDefault="00056E7E" w:rsidP="002B6F99">
      <w:pPr>
        <w:pStyle w:val="ProductList-Body"/>
        <w:tabs>
          <w:tab w:val="clear" w:pos="158"/>
          <w:tab w:val="left" w:pos="90"/>
          <w:tab w:val="left" w:pos="270"/>
        </w:tabs>
        <w:ind w:left="158"/>
      </w:pPr>
      <w:r>
        <w:t xml:space="preserve">Clientul poate să utilizeze Informațiile despre fraudă numai pentru a preveni fraudele și pentru a identifica tranzacțiile legale. Clientul este de acord că nu va utiliza Informațiile despre fraudă (i) ca factor unic în luarea deciziei de a continua o tranzacție de plată; (ii) ca factor în determinarea situației financiare, istoricului financiar, solvabilității sau eligibilității unei persoane pentru asigurare, locuință sau angajare sau (iii) pentru a lua decizii care produc efecte juridice sau care au generează rezultate personale semnificative pentru o persoană. Prin furnizarea serviciului Dynamics 365 Fraud Protection, Microsoft nu devine o „agenție de raportare a creditelor” și nu emite „rapoarte despre consumatori” sau „referințe pentru credit” (conform definițiilor acestor practici din Legea SUA privind raportarea corectă a creditelor, Legea privind serviciile și piețele financiare ale Marii Britanii sau din alte legi similare). </w:t>
      </w:r>
    </w:p>
    <w:p w14:paraId="18C98CB5" w14:textId="77777777" w:rsidR="00056E7E" w:rsidRPr="00E464DF" w:rsidRDefault="00056E7E" w:rsidP="002B6F99">
      <w:pPr>
        <w:pStyle w:val="ProductList-Body"/>
        <w:tabs>
          <w:tab w:val="left" w:pos="90"/>
          <w:tab w:val="left" w:pos="270"/>
        </w:tabs>
        <w:ind w:left="518" w:hanging="360"/>
      </w:pPr>
    </w:p>
    <w:p w14:paraId="3EC251BF" w14:textId="0727B856" w:rsidR="00B55636" w:rsidRPr="00931AE7" w:rsidRDefault="00056E7E" w:rsidP="006B0247">
      <w:pPr>
        <w:pStyle w:val="ProductList-Body"/>
        <w:keepNext/>
        <w:tabs>
          <w:tab w:val="clear" w:pos="158"/>
          <w:tab w:val="left" w:pos="90"/>
          <w:tab w:val="left" w:pos="270"/>
        </w:tabs>
        <w:ind w:left="187" w:hanging="29"/>
      </w:pPr>
      <w:r>
        <w:t xml:space="preserve">Clientul este de acord să respecte toate restricțiile suplimentare referitoare la utilizarea Informațiilor despre fraudă, după cum consideră Microsoft că este necesar. Clientul va confirma companiei Microsoft respectarea restricțiilor privind utilizarea Informațiilor despre fraudă în interval de zece (10) zile de la primirea unei solicitări în acest sens de la Microsoft. Dacă Microsoft necesită informații suplimentare pentru a </w:t>
      </w:r>
      <w:r>
        <w:lastRenderedPageBreak/>
        <w:t>asigura conformitatea cu aceste restricții, Clientul va coopera cu Microsoft pentru furnizarea acestor informații, inclusiv a documentelor, în interval de 30 de zile lucrătoare de la solicitare</w:t>
      </w:r>
      <w:r w:rsidR="00B55636">
        <w:t>.</w:t>
      </w:r>
    </w:p>
    <w:bookmarkStart w:id="130" w:name="O365Services"/>
    <w:p w14:paraId="79BE1468"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E44AC5B" w14:textId="6D7F2572" w:rsidR="003D22CB" w:rsidRPr="006B4B3B" w:rsidRDefault="004E52BA" w:rsidP="002745CE">
      <w:pPr>
        <w:pStyle w:val="ProductList-OfferingGroupHeading"/>
        <w:rPr>
          <w:lang w:val="it-IT"/>
        </w:rPr>
      </w:pPr>
      <w:bookmarkStart w:id="131" w:name="_Toc57036689"/>
      <w:r w:rsidRPr="006B4B3B">
        <w:rPr>
          <w:lang w:val="it-IT"/>
        </w:rPr>
        <w:t>Serviciile Office 365</w:t>
      </w:r>
      <w:bookmarkEnd w:id="131"/>
    </w:p>
    <w:bookmarkEnd w:id="130"/>
    <w:p w14:paraId="4D62A6AD" w14:textId="77777777" w:rsidR="005363B2" w:rsidRPr="000772BE" w:rsidRDefault="005363B2" w:rsidP="002B6F99">
      <w:pPr>
        <w:pStyle w:val="ProductList-Body"/>
        <w:tabs>
          <w:tab w:val="clear" w:pos="158"/>
          <w:tab w:val="left" w:pos="360"/>
        </w:tabs>
      </w:pPr>
      <w:r>
        <w:rPr>
          <w:b/>
          <w:color w:val="00188F"/>
        </w:rPr>
        <w:t>Notificări</w:t>
      </w:r>
    </w:p>
    <w:p w14:paraId="4CE7ACB8" w14:textId="47CB51C8" w:rsidR="000E3993" w:rsidRPr="00690C65" w:rsidRDefault="005363B2" w:rsidP="002B6F99">
      <w:pPr>
        <w:pStyle w:val="ProductList-Body"/>
      </w:pPr>
      <w:r>
        <w:t xml:space="preserve">Se aplică notificările pentru Bing Maps din </w:t>
      </w:r>
      <w:hyperlink w:anchor="Attachment1" w:tooltip="Anexa 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tooltip="Anexa 1" w:history="1">
        <w:r>
          <w:rPr>
            <w:rStyle w:val="Hyperlink"/>
          </w:rPr>
          <w:t>Anexa 1</w:t>
        </w:r>
      </w:hyperlink>
      <w:r>
        <w:t>.</w:t>
      </w:r>
    </w:p>
    <w:p w14:paraId="1B4E8DB1" w14:textId="77777777" w:rsidR="00B803DA" w:rsidRDefault="00B803DA" w:rsidP="002B6F99">
      <w:pPr>
        <w:pStyle w:val="ProductList-Body"/>
        <w:rPr>
          <w:b/>
          <w:color w:val="00188F"/>
        </w:rPr>
      </w:pPr>
      <w:bookmarkStart w:id="132" w:name="CoreFeaturesforOffice365Services"/>
    </w:p>
    <w:p w14:paraId="78B5ADA0" w14:textId="695FCD29" w:rsidR="009427A1" w:rsidRPr="00690C65" w:rsidRDefault="009427A1" w:rsidP="002B6F99">
      <w:pPr>
        <w:pStyle w:val="ProductList-Body"/>
      </w:pPr>
      <w:r>
        <w:rPr>
          <w:b/>
          <w:color w:val="00188F"/>
        </w:rPr>
        <w:t>Caracteristicile de bază pentru Serviciile Office 365</w:t>
      </w:r>
    </w:p>
    <w:bookmarkEnd w:id="132"/>
    <w:p w14:paraId="6CD2CC0F" w14:textId="7D0FEFFD" w:rsidR="009427A1" w:rsidRPr="00690C65" w:rsidRDefault="009427A1" w:rsidP="002B6F99">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67C2DA63" w14:textId="77777777" w:rsidR="000E5D24" w:rsidRDefault="000E5D24" w:rsidP="002B6F99">
      <w:pPr>
        <w:pStyle w:val="ProductList-Body"/>
        <w:tabs>
          <w:tab w:val="clear" w:pos="158"/>
          <w:tab w:val="left" w:pos="360"/>
        </w:tabs>
        <w:ind w:left="180"/>
        <w:rPr>
          <w:b/>
          <w:color w:val="0072C6"/>
        </w:rPr>
      </w:pPr>
    </w:p>
    <w:p w14:paraId="6313F83C" w14:textId="56572211" w:rsidR="009427A1" w:rsidRPr="00690C65" w:rsidRDefault="009427A1" w:rsidP="002B6F99">
      <w:pPr>
        <w:pStyle w:val="ProductList-Body"/>
        <w:tabs>
          <w:tab w:val="clear" w:pos="158"/>
          <w:tab w:val="left" w:pos="360"/>
        </w:tabs>
        <w:ind w:left="180"/>
      </w:pPr>
      <w:r>
        <w:rPr>
          <w:b/>
          <w:color w:val="0072C6"/>
        </w:rPr>
        <w:t>Portal de administrare</w:t>
      </w:r>
    </w:p>
    <w:p w14:paraId="1026F256" w14:textId="0FAFB0CC" w:rsidR="009427A1" w:rsidRDefault="009427A1" w:rsidP="002B6F99">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2B6F99">
      <w:pPr>
        <w:pStyle w:val="ProductList-Body"/>
        <w:tabs>
          <w:tab w:val="clear" w:pos="158"/>
          <w:tab w:val="left" w:pos="360"/>
        </w:tabs>
        <w:ind w:left="180"/>
      </w:pPr>
    </w:p>
    <w:p w14:paraId="245D31F0" w14:textId="77777777" w:rsidR="002745CE" w:rsidRPr="00A77B85" w:rsidRDefault="002745CE" w:rsidP="002745CE">
      <w:pPr>
        <w:pStyle w:val="ProductList-Body"/>
        <w:tabs>
          <w:tab w:val="clear" w:pos="158"/>
          <w:tab w:val="left" w:pos="180"/>
        </w:tabs>
      </w:pPr>
      <w:r>
        <w:rPr>
          <w:b/>
          <w:color w:val="00188F"/>
        </w:rPr>
        <w:t>Office 365 Education</w:t>
      </w:r>
    </w:p>
    <w:p w14:paraId="2651957D" w14:textId="77777777" w:rsidR="002745CE" w:rsidRPr="00A77B85" w:rsidRDefault="002745CE" w:rsidP="002745CE">
      <w:pPr>
        <w:pStyle w:val="ProductList-Body"/>
        <w:tabs>
          <w:tab w:val="clear" w:pos="158"/>
          <w:tab w:val="left" w:pos="180"/>
        </w:tabs>
      </w:pPr>
      <w:r>
        <w:t>Dacă adresa de facturare a Clientului nu este în Europa, iar Clientul deține un abonament Office 365 Education, atunci, fără a se ține cont de prevederile secțiunii „Locația Datelor de client în repaus pentru Serviciile Online de bază” din TSO, Microsoft poate să asigure accesul entității găzduite Office 365 a Clientului, să transfere Datele Clientului și să stocheze Datele de client în repaus oriunde în Europa sau America de Nord. Dacă adresa de facturare a Clientului este în Europa, iar Clientul deține un abonament Office 365 Education, atunci, fără a se ține cont de prevederile secțiunii „Locația Datelor de client în repaus pentru Serviciile Online de bază” din TSO, Microsoft poate să asigure accesul entității găzduite Office 365 a Clientului, să transfere Datele Clientului și să stocheze Datele de client în repaus oriunde în cadrul Uniunii Europene.</w:t>
      </w:r>
    </w:p>
    <w:p w14:paraId="18997532" w14:textId="77777777" w:rsidR="002745CE" w:rsidRDefault="002745CE" w:rsidP="002B6F99">
      <w:pPr>
        <w:pStyle w:val="ProductList-ClauseHeading"/>
        <w:keepNext w:val="0"/>
      </w:pPr>
    </w:p>
    <w:p w14:paraId="44F9004C" w14:textId="39309A3A" w:rsidR="00CC5282" w:rsidRPr="00BA2331" w:rsidRDefault="00CC5282" w:rsidP="002B6F99">
      <w:pPr>
        <w:pStyle w:val="ProductList-ClauseHeading"/>
        <w:keepNext w:val="0"/>
      </w:pPr>
      <w:r>
        <w:t>Criptarea serviciului cu cheia clientului</w:t>
      </w:r>
    </w:p>
    <w:p w14:paraId="1F8D3D73" w14:textId="77777777" w:rsidR="00CC5282" w:rsidRPr="00BA2331" w:rsidRDefault="00CC5282" w:rsidP="002B6F99">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27266CC7" w:rsidR="009427A1" w:rsidRDefault="009427A1" w:rsidP="002B6F99">
      <w:pPr>
        <w:pStyle w:val="ProductList-Body"/>
      </w:pPr>
    </w:p>
    <w:p w14:paraId="04886B08" w14:textId="77777777" w:rsidR="006E2B87" w:rsidRDefault="006E2B87" w:rsidP="006E2B87">
      <w:pPr>
        <w:pStyle w:val="ProductList-Body"/>
        <w:rPr>
          <w:b/>
          <w:color w:val="00188F"/>
        </w:rPr>
      </w:pPr>
      <w:r>
        <w:rPr>
          <w:b/>
          <w:color w:val="00188F"/>
        </w:rPr>
        <w:t>Cortana</w:t>
      </w:r>
    </w:p>
    <w:p w14:paraId="007EC589" w14:textId="77777777" w:rsidR="006E2B87" w:rsidRDefault="006E2B87" w:rsidP="006E2B87">
      <w:pPr>
        <w:pStyle w:val="ProductList-Body"/>
        <w:rPr>
          <w:bCs/>
        </w:rPr>
      </w:pPr>
      <w:r>
        <w:rPr>
          <w:bCs/>
        </w:rPr>
        <w:t>Prin intermediul serviciilor de platformă Cortana integrate în serviciile Office 365, în anumite cazuri, utilizatorii se pot conecta la serviciile Microsoft în afara serviciilor Office 365; în cazul în care Clientul permite acest lucru, utilizatorii care doresc să utilizeze aceste servicii se supun altor termeni de utilizare decât acești Termeni ai Serviciilor online pentru utilizarea acestor servicii, al căror operator de date este Microsoft, conform documentației produsului.</w:t>
      </w:r>
    </w:p>
    <w:p w14:paraId="5562A9C5" w14:textId="16B7D88B" w:rsidR="00D54D7E" w:rsidRDefault="00D54D7E" w:rsidP="002B6F99">
      <w:pPr>
        <w:pStyle w:val="ProductList-Body"/>
        <w:tabs>
          <w:tab w:val="clear" w:pos="158"/>
          <w:tab w:val="left" w:pos="360"/>
        </w:tabs>
      </w:pPr>
    </w:p>
    <w:p w14:paraId="1C652C3E" w14:textId="77777777" w:rsidR="00D018E5" w:rsidRPr="00EB48C9" w:rsidRDefault="00D018E5" w:rsidP="002B6F99">
      <w:pPr>
        <w:pStyle w:val="ProductList-Body"/>
        <w:rPr>
          <w:b/>
          <w:color w:val="00188F"/>
        </w:rPr>
      </w:pPr>
      <w:r>
        <w:rPr>
          <w:b/>
          <w:color w:val="00188F"/>
        </w:rPr>
        <w:t>Microsoft Threat Experts</w:t>
      </w:r>
    </w:p>
    <w:p w14:paraId="705F02C3" w14:textId="77777777" w:rsidR="00D018E5" w:rsidRDefault="00D018E5" w:rsidP="002B6F99">
      <w:pPr>
        <w:pStyle w:val="ProductList-Body"/>
        <w:ind w:right="-720"/>
      </w:pPr>
      <w:r>
        <w:t xml:space="preserve">Toate serviciile furnizate Clientului prin caracteristica Experts on Demand a serviciului Microsoft Threat Experts vor respecta notificarea privind Serviciile profesionale din </w:t>
      </w:r>
      <w:hyperlink w:anchor="_top" w:tooltip="Anexa 1" w:history="1">
        <w:r>
          <w:rPr>
            <w:rStyle w:val="Hyperlink"/>
          </w:rPr>
          <w:t>Anexa 1</w:t>
        </w:r>
      </w:hyperlink>
      <w:r>
        <w:t>.</w:t>
      </w:r>
    </w:p>
    <w:p w14:paraId="4A3D40C3" w14:textId="5014BCCF" w:rsidR="00D018E5" w:rsidRDefault="00D018E5" w:rsidP="002B6F99">
      <w:pPr>
        <w:pStyle w:val="ProductList-Body"/>
        <w:rPr>
          <w:b/>
          <w:color w:val="00188F"/>
        </w:rPr>
      </w:pPr>
    </w:p>
    <w:p w14:paraId="717F210B" w14:textId="77777777" w:rsidR="002053DE" w:rsidRDefault="002053DE" w:rsidP="009559F4">
      <w:pPr>
        <w:pStyle w:val="ProductList-ClauseHeading"/>
        <w:keepNext w:val="0"/>
        <w:spacing w:line="235" w:lineRule="auto"/>
      </w:pPr>
      <w:r>
        <w:t>Caracteristicile de conformitate pentru punctul final</w:t>
      </w:r>
    </w:p>
    <w:p w14:paraId="469C33E1" w14:textId="7E7C9BCB" w:rsidR="002053DE" w:rsidRDefault="009559F4" w:rsidP="002053DE">
      <w:pPr>
        <w:pStyle w:val="ProductList-Body"/>
      </w:pPr>
      <w:r>
        <w:t>Insider Risk Management și Microsoft Information Protection („Serviciile de conformitate”) includ caracteristici ale punctului final care integrează Datele clientului din Microsoft Defender pentru punct final. În cazul în care Clientul nu deține un abonament activ la Microsoft Defender pentru punct final, se va furniza automat o instanță cu scopul limitat de a activa caracteristicile punctului final pentru Serviciile de conformitate. Pentru Datele clientului colectate pentru a furniza aceste caracteristici ale punctului final se vor aplica numai termenii și prevederile DPA aplicabile pentru Microsoft Defender pentru punct final</w:t>
      </w:r>
      <w:r w:rsidR="002053DE">
        <w:t>.</w:t>
      </w:r>
    </w:p>
    <w:p w14:paraId="2F88FF82" w14:textId="77777777" w:rsidR="002053DE" w:rsidRDefault="002053DE" w:rsidP="002053DE">
      <w:pPr>
        <w:pStyle w:val="ProductList-Body"/>
        <w:rPr>
          <w:b/>
          <w:color w:val="00188F"/>
        </w:rPr>
      </w:pPr>
    </w:p>
    <w:p w14:paraId="2D04705E" w14:textId="4B3BA532" w:rsidR="00D54D7E" w:rsidRPr="00D67A4B" w:rsidRDefault="00D54D7E" w:rsidP="001A65E1">
      <w:pPr>
        <w:pStyle w:val="ProductList-Body"/>
        <w:rPr>
          <w:b/>
          <w:color w:val="00188F"/>
        </w:rPr>
      </w:pPr>
      <w:r>
        <w:rPr>
          <w:b/>
          <w:color w:val="00188F"/>
        </w:rPr>
        <w:t>Yammer</w:t>
      </w:r>
    </w:p>
    <w:p w14:paraId="1E57846B" w14:textId="77777777" w:rsidR="00D54D7E" w:rsidRDefault="00D54D7E" w:rsidP="002B6F99">
      <w:pPr>
        <w:pStyle w:val="ProductList-Body"/>
      </w:pPr>
      <w:r>
        <w:t>Pentru Serviciile Office 365 care includ Yammer, Utilizatorii externi invitaţi la Yammer prin reţeaua externă nu au nevoie de licenţe SL utilizator.</w:t>
      </w:r>
    </w:p>
    <w:bookmarkStart w:id="133" w:name="AudioServices"/>
    <w:p w14:paraId="0C21C23C"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263F40B" w14:textId="73F104C7" w:rsidR="002B3CFE" w:rsidRDefault="002B3CFE" w:rsidP="006B0247">
      <w:pPr>
        <w:pStyle w:val="ProductList-Offering2Heading"/>
        <w:pageBreakBefore/>
        <w:outlineLvl w:val="2"/>
      </w:pPr>
      <w:r>
        <w:lastRenderedPageBreak/>
        <w:tab/>
      </w:r>
      <w:bookmarkStart w:id="134" w:name="_Toc528174078"/>
      <w:bookmarkStart w:id="135" w:name="_Toc57036690"/>
      <w:r>
        <w:t>Servicii audio</w:t>
      </w:r>
      <w:bookmarkEnd w:id="134"/>
      <w:bookmarkEnd w:id="135"/>
    </w:p>
    <w:p w14:paraId="4F95E9D7" w14:textId="77777777" w:rsidR="002B3CFE" w:rsidRDefault="002B3CFE" w:rsidP="002B6F99">
      <w:pPr>
        <w:pStyle w:val="ProductList-Offering1"/>
        <w:sectPr w:rsidR="002B3CFE"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33"/>
    <w:p w14:paraId="2CF19D87"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6F99">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Credite de comunicare</w:t>
      </w:r>
    </w:p>
    <w:p w14:paraId="11DD600A" w14:textId="77777777" w:rsidR="00B803DA" w:rsidRPr="00F300A2" w:rsidRDefault="00B803DA" w:rsidP="00B803DA">
      <w:pPr>
        <w:pStyle w:val="ProductList-Body"/>
      </w:pPr>
      <w:r>
        <w:rPr>
          <w:rFonts w:asciiTheme="majorHAnsi" w:hAnsiTheme="majorHAnsi"/>
          <w:sz w:val="16"/>
          <w:szCs w:val="16"/>
        </w:rPr>
        <w:t>Camere echipe</w:t>
      </w:r>
    </w:p>
    <w:p w14:paraId="488D91C1" w14:textId="77777777" w:rsidR="002B3CFE" w:rsidRDefault="002B3CFE" w:rsidP="002B6F99">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6F99">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6F99">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6F99">
      <w:pPr>
        <w:pStyle w:val="ProductList-Body"/>
        <w:rPr>
          <w:b/>
          <w:color w:val="00188F"/>
        </w:rPr>
      </w:pPr>
      <w:r>
        <w:rPr>
          <w:b/>
          <w:color w:val="00188F"/>
        </w:rPr>
        <w:t>Caracteristicile de bază pentru Serviciile Office 365</w:t>
      </w:r>
    </w:p>
    <w:p w14:paraId="2C193D8A" w14:textId="277A997A" w:rsidR="002B3CFE" w:rsidRDefault="002B3CFE" w:rsidP="002B6F99">
      <w:pPr>
        <w:pStyle w:val="ProductList-Body"/>
      </w:pPr>
      <w:r>
        <w:t xml:space="preserve">Skype for Business Online Plan 2 sau serviciile succesoare vor avea următoarele capacități prin </w:t>
      </w:r>
      <w:hyperlink w:anchor="CoreFeaturesforOffice365Services" w:tooltip="caracteristicile de bază" w:history="1">
        <w:r>
          <w:rPr>
            <w:rStyle w:val="Hyperlink"/>
          </w:rPr>
          <w:t>caracteristicile de bază</w:t>
        </w:r>
      </w:hyperlink>
      <w:r>
        <w:t>:</w:t>
      </w:r>
    </w:p>
    <w:p w14:paraId="0D4DDD88" w14:textId="77777777" w:rsidR="000E5D24" w:rsidRDefault="000E5D24" w:rsidP="002B6F99">
      <w:pPr>
        <w:pStyle w:val="ProductList-Body"/>
        <w:tabs>
          <w:tab w:val="clear" w:pos="158"/>
          <w:tab w:val="left" w:pos="360"/>
        </w:tabs>
        <w:ind w:left="180"/>
        <w:rPr>
          <w:b/>
          <w:color w:val="0072C6"/>
        </w:rPr>
      </w:pPr>
    </w:p>
    <w:p w14:paraId="3144C02C" w14:textId="3940FD9A" w:rsidR="002B3CFE" w:rsidRPr="00D7478E" w:rsidRDefault="002B3CFE" w:rsidP="002B6F99">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6F99">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Pr="002745CE" w:rsidRDefault="002B3CFE" w:rsidP="002B6F99">
      <w:pPr>
        <w:pStyle w:val="ProductList-Body"/>
        <w:tabs>
          <w:tab w:val="clear" w:pos="158"/>
          <w:tab w:val="left" w:pos="360"/>
        </w:tabs>
        <w:ind w:left="180"/>
        <w:rPr>
          <w:szCs w:val="18"/>
        </w:rPr>
      </w:pPr>
    </w:p>
    <w:p w14:paraId="3287799F" w14:textId="77777777" w:rsidR="002B3CFE" w:rsidRPr="00D7478E" w:rsidRDefault="002B3CFE" w:rsidP="002B6F99">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6F99">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Pr="002745CE" w:rsidRDefault="002B3CFE" w:rsidP="002B6F99">
      <w:pPr>
        <w:pStyle w:val="ProductList-Body"/>
        <w:tabs>
          <w:tab w:val="clear" w:pos="158"/>
          <w:tab w:val="left" w:pos="360"/>
        </w:tabs>
        <w:ind w:left="180"/>
        <w:rPr>
          <w:szCs w:val="18"/>
        </w:rPr>
      </w:pPr>
    </w:p>
    <w:p w14:paraId="26D8F761" w14:textId="77777777" w:rsidR="002B3CFE" w:rsidRPr="00D7478E" w:rsidRDefault="002B3CFE" w:rsidP="002B6F99">
      <w:pPr>
        <w:pStyle w:val="ProductList-Body"/>
        <w:tabs>
          <w:tab w:val="clear" w:pos="158"/>
          <w:tab w:val="left" w:pos="360"/>
        </w:tabs>
        <w:ind w:left="187"/>
        <w:rPr>
          <w:b/>
          <w:color w:val="0072C6"/>
        </w:rPr>
      </w:pPr>
      <w:r>
        <w:rPr>
          <w:b/>
          <w:color w:val="0072C6"/>
        </w:rPr>
        <w:t>Întâlniri online</w:t>
      </w:r>
    </w:p>
    <w:p w14:paraId="6C970400" w14:textId="77777777" w:rsidR="002B3CFE" w:rsidRDefault="002B3CFE" w:rsidP="002B6F99">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2745CE" w:rsidRDefault="002B3CFE" w:rsidP="002B6F99">
      <w:pPr>
        <w:pStyle w:val="ProductList-Body"/>
        <w:rPr>
          <w:szCs w:val="18"/>
        </w:rPr>
      </w:pPr>
    </w:p>
    <w:p w14:paraId="16E3FCC7" w14:textId="77777777" w:rsidR="002B3CFE" w:rsidRDefault="002B3CFE" w:rsidP="002B6F99">
      <w:pPr>
        <w:pStyle w:val="ProductList-Body"/>
        <w:rPr>
          <w:b/>
          <w:color w:val="00188F"/>
        </w:rPr>
      </w:pPr>
      <w:r>
        <w:rPr>
          <w:b/>
          <w:color w:val="00188F"/>
        </w:rPr>
        <w:t>Notificări</w:t>
      </w:r>
    </w:p>
    <w:p w14:paraId="43652B3F" w14:textId="69960117" w:rsidR="002B3CFE" w:rsidRDefault="002B3CFE" w:rsidP="002B6F99">
      <w:pPr>
        <w:pStyle w:val="ProductList-Body"/>
      </w:pPr>
      <w:r>
        <w:t xml:space="preserve">Se aplică notificările privind H.264/MPEG-4 AVC și/sau VC-1 din </w:t>
      </w:r>
      <w:hyperlink w:anchor="Attachment1" w:tooltip="Anexa 1" w:history="1">
        <w:r>
          <w:rPr>
            <w:rStyle w:val="Hyperlink"/>
          </w:rPr>
          <w:t>Anexa 1</w:t>
        </w:r>
      </w:hyperlink>
      <w:r>
        <w:t>.</w:t>
      </w:r>
    </w:p>
    <w:p w14:paraId="1B38D845" w14:textId="77777777" w:rsidR="002B3CFE" w:rsidRPr="002745CE" w:rsidRDefault="002B3CFE" w:rsidP="002B6F99">
      <w:pPr>
        <w:pStyle w:val="ProductList-Body"/>
        <w:tabs>
          <w:tab w:val="clear" w:pos="158"/>
          <w:tab w:val="left" w:pos="360"/>
        </w:tabs>
        <w:rPr>
          <w:szCs w:val="18"/>
        </w:rPr>
      </w:pPr>
    </w:p>
    <w:p w14:paraId="6ECD945F" w14:textId="77777777" w:rsidR="002B3CFE" w:rsidRPr="00207B92" w:rsidRDefault="002B3CFE" w:rsidP="002B6F99">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6F99">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Pr="002745CE" w:rsidRDefault="002B3CFE" w:rsidP="002B6F99">
      <w:pPr>
        <w:pStyle w:val="ProductList-Body"/>
        <w:tabs>
          <w:tab w:val="clear" w:pos="158"/>
          <w:tab w:val="left" w:pos="360"/>
        </w:tabs>
        <w:rPr>
          <w:szCs w:val="18"/>
        </w:rPr>
      </w:pPr>
    </w:p>
    <w:p w14:paraId="3BB0F093" w14:textId="77777777" w:rsidR="002B3CFE" w:rsidRPr="0011540B" w:rsidRDefault="002B3CFE" w:rsidP="00B803DA">
      <w:pPr>
        <w:pStyle w:val="ProductList-Body"/>
        <w:rPr>
          <w:b/>
          <w:color w:val="00188F"/>
        </w:rPr>
      </w:pPr>
      <w:r>
        <w:rPr>
          <w:b/>
          <w:color w:val="00188F"/>
        </w:rPr>
        <w:t>Dispozitivul de comunicare pentru zona comună</w:t>
      </w:r>
    </w:p>
    <w:p w14:paraId="0E0A0901" w14:textId="64B2B218" w:rsidR="002B3CFE" w:rsidRDefault="00B803DA" w:rsidP="002B6F99">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Camerele echipe sunt licențe SL pentru dispozitiv care pot fi atribuite numai unui dispozitiv CACD. Fiecare dispozitiv cu licență pentru CACD poate fi accesat și utilizat de un număr nelimitat de utilizatori</w:t>
      </w:r>
      <w:r w:rsidR="002B3CFE">
        <w:t>.</w:t>
      </w:r>
    </w:p>
    <w:p w14:paraId="3208176C" w14:textId="77777777" w:rsidR="002B3CFE" w:rsidRDefault="002B3CFE" w:rsidP="002B6F99">
      <w:pPr>
        <w:pStyle w:val="ProductList-Body"/>
        <w:tabs>
          <w:tab w:val="clear" w:pos="158"/>
          <w:tab w:val="left" w:pos="360"/>
        </w:tabs>
      </w:pPr>
    </w:p>
    <w:p w14:paraId="703B0402" w14:textId="77777777" w:rsidR="008A7DD6" w:rsidRPr="003619D2" w:rsidRDefault="008A7DD6" w:rsidP="002B6F99">
      <w:pPr>
        <w:pStyle w:val="ProductList-Body"/>
        <w:rPr>
          <w:b/>
          <w:color w:val="00188F"/>
        </w:rPr>
      </w:pPr>
      <w:r>
        <w:rPr>
          <w:b/>
          <w:color w:val="00188F"/>
        </w:rPr>
        <w:t>Serviciile Plan de apelare și Serviciile Conferință audio (Servicii de apelare/conferință)</w:t>
      </w:r>
    </w:p>
    <w:p w14:paraId="2D278B82" w14:textId="2315B11F" w:rsidR="002B3CFE" w:rsidRDefault="008A7DD6" w:rsidP="002B6F99">
      <w:pPr>
        <w:pStyle w:val="ProductList-Body"/>
        <w:tabs>
          <w:tab w:val="clear" w:pos="158"/>
          <w:tab w:val="left" w:pos="360"/>
        </w:tabs>
      </w:pPr>
      <w:r>
        <w:t>Serviciile de apelare și de conferință sunt oferite de Afiliatul Microsoft sau de un alt furnizor de servicii autorizat să le administreze. Prețurile pentru Serviciile de apelare și de conferință pot include taxele și comisioanele aplicabile</w:t>
      </w:r>
      <w:r w:rsidR="002B3CFE">
        <w:t xml:space="preserv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58" w:history="1">
        <w:r w:rsidR="002B3CFE">
          <w:rPr>
            <w:rStyle w:val="Hyperlink"/>
          </w:rPr>
          <w:t>http://go.microsoft.com/fwlink/?LinkId=690247</w:t>
        </w:r>
      </w:hyperlink>
      <w:r w:rsidR="002B3CFE">
        <w:t>.</w:t>
      </w:r>
    </w:p>
    <w:p w14:paraId="611FC9E0" w14:textId="77777777" w:rsidR="002B3CFE" w:rsidRDefault="002B3CFE" w:rsidP="002B6F99">
      <w:pPr>
        <w:pStyle w:val="ProductList-Body"/>
        <w:tabs>
          <w:tab w:val="clear" w:pos="158"/>
          <w:tab w:val="left" w:pos="360"/>
        </w:tabs>
      </w:pPr>
    </w:p>
    <w:p w14:paraId="1B907370" w14:textId="77777777" w:rsidR="002B3CFE" w:rsidRPr="0081293D" w:rsidRDefault="002B3CFE" w:rsidP="002B6F99">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6F99">
      <w:pPr>
        <w:pStyle w:val="ProductList-Body"/>
      </w:pPr>
    </w:p>
    <w:p w14:paraId="6EF20C5A" w14:textId="77777777" w:rsidR="002B3CFE" w:rsidRPr="003619D2" w:rsidRDefault="002B3CFE" w:rsidP="006E2B87">
      <w:pPr>
        <w:pStyle w:val="ProductList-Body"/>
        <w:rPr>
          <w:b/>
          <w:color w:val="00188F"/>
        </w:rPr>
      </w:pPr>
      <w:r>
        <w:rPr>
          <w:b/>
          <w:color w:val="00188F"/>
        </w:rPr>
        <w:t>Informații importante cu privire la serviciile de urgență</w:t>
      </w:r>
    </w:p>
    <w:p w14:paraId="56D0DD64" w14:textId="16A32850" w:rsidR="002B3CFE" w:rsidRDefault="008C2F03" w:rsidP="006B0247">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nu va fi probabil direcționat către centrul de apeluri corespunzător din locația respectivă</w:t>
      </w:r>
      <w:r w:rsidR="002B3CFE">
        <w:t>.</w:t>
      </w:r>
    </w:p>
    <w:p w14:paraId="5CBE1C0E" w14:textId="1E6C618D" w:rsidR="00A847D4" w:rsidRPr="00CF0E6B"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EBE1F37" w14:textId="394A6450" w:rsidR="00C477A7" w:rsidRPr="008554D6" w:rsidRDefault="00C477A7" w:rsidP="00B0068D">
      <w:pPr>
        <w:pStyle w:val="ProductList-Offering2Heading"/>
        <w:outlineLvl w:val="2"/>
        <w:rPr>
          <w:lang w:val="ro-RO"/>
        </w:rPr>
      </w:pPr>
      <w:r w:rsidRPr="008554D6">
        <w:rPr>
          <w:lang w:val="ro-RO"/>
        </w:rPr>
        <w:tab/>
      </w:r>
      <w:bookmarkStart w:id="136" w:name="ExchangeOnline"/>
      <w:bookmarkStart w:id="137" w:name="_Toc524436947"/>
      <w:bookmarkStart w:id="138" w:name="_Toc523239319"/>
      <w:bookmarkStart w:id="139" w:name="_Toc57036691"/>
      <w:r w:rsidRPr="008554D6">
        <w:rPr>
          <w:lang w:val="ro-RO"/>
        </w:rPr>
        <w:t>Exchange Online</w:t>
      </w:r>
      <w:bookmarkEnd w:id="136"/>
      <w:bookmarkEnd w:id="137"/>
      <w:bookmarkEnd w:id="138"/>
      <w:bookmarkEnd w:id="139"/>
    </w:p>
    <w:p w14:paraId="6EC05114" w14:textId="77777777" w:rsidR="00C477A7" w:rsidRDefault="00C477A7" w:rsidP="002B6F99">
      <w:pPr>
        <w:pStyle w:val="ProductList-Offering1"/>
        <w:sectPr w:rsidR="00C477A7" w:rsidSect="00E275D6">
          <w:footerReference w:type="first" r:id="rId59"/>
          <w:type w:val="continuous"/>
          <w:pgSz w:w="12240" w:h="15840"/>
          <w:pgMar w:top="1440" w:right="720" w:bottom="1440" w:left="720" w:header="720" w:footer="720" w:gutter="0"/>
          <w:cols w:space="720"/>
          <w:titlePg/>
          <w:docGrid w:linePitch="360"/>
        </w:sectPr>
      </w:pPr>
    </w:p>
    <w:p w14:paraId="62F34CC5"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2B6F99">
      <w:pPr>
        <w:pStyle w:val="ProductList-Body"/>
        <w:rPr>
          <w:rFonts w:asciiTheme="majorHAnsi" w:hAnsiTheme="majorHAnsi"/>
          <w:sz w:val="16"/>
          <w:szCs w:val="16"/>
        </w:rPr>
      </w:pPr>
      <w:r>
        <w:rPr>
          <w:rFonts w:asciiTheme="majorHAnsi" w:hAnsiTheme="majorHAnsi"/>
          <w:sz w:val="16"/>
          <w:szCs w:val="16"/>
        </w:rPr>
        <w:t>Prevenirea pierderii datelor</w:t>
      </w:r>
    </w:p>
    <w:p w14:paraId="51749A9C" w14:textId="77777777" w:rsidR="009559F4" w:rsidRPr="0049240E" w:rsidRDefault="009559F4" w:rsidP="009559F4">
      <w:pPr>
        <w:pStyle w:val="ProductList-Body"/>
      </w:pPr>
      <w:r>
        <w:rPr>
          <w:rFonts w:asciiTheme="majorHAnsi" w:hAnsiTheme="majorHAnsi"/>
          <w:sz w:val="16"/>
          <w:szCs w:val="16"/>
        </w:rPr>
        <w:t>Microsoft Defender pentru Office 365</w:t>
      </w:r>
    </w:p>
    <w:p w14:paraId="037D40A7" w14:textId="77777777" w:rsidR="00C477A7" w:rsidRDefault="00C477A7" w:rsidP="002B6F99">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2B6F99">
      <w:pPr>
        <w:pStyle w:val="ProductList-Body"/>
        <w:pBdr>
          <w:top w:val="single" w:sz="4" w:space="1" w:color="BFBFBF" w:themeColor="background1" w:themeShade="BF"/>
        </w:pBdr>
        <w:rPr>
          <w:sz w:val="8"/>
          <w:szCs w:val="8"/>
        </w:rPr>
      </w:pPr>
    </w:p>
    <w:p w14:paraId="0148DFFB" w14:textId="0758CBAD" w:rsidR="001A19E0" w:rsidRPr="00690C65" w:rsidRDefault="00DC0A1F" w:rsidP="002B6F99">
      <w:pPr>
        <w:pStyle w:val="ProductList-Body"/>
      </w:pPr>
      <w:r>
        <w:rPr>
          <w:b/>
          <w:color w:val="00188F"/>
        </w:rPr>
        <w:t>Caracteristicile de bază pentru Serviciile Office 365 – Exchange Online</w:t>
      </w:r>
    </w:p>
    <w:p w14:paraId="029F6D7B" w14:textId="69F26B51" w:rsidR="001A19E0" w:rsidRPr="00690C65" w:rsidRDefault="001A19E0" w:rsidP="002B6F99">
      <w:pPr>
        <w:pStyle w:val="ProductList-Body"/>
      </w:pPr>
      <w:r>
        <w:t xml:space="preserve">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41F52FFB" w14:textId="77777777" w:rsidR="000E5D24" w:rsidRDefault="000E5D24" w:rsidP="00B0068D">
      <w:pPr>
        <w:pStyle w:val="ProductList-Body"/>
        <w:ind w:left="187"/>
        <w:rPr>
          <w:b/>
          <w:color w:val="0072C6"/>
        </w:rPr>
      </w:pPr>
    </w:p>
    <w:p w14:paraId="1211BEB5" w14:textId="3FFF588F" w:rsidR="001A19E0" w:rsidRPr="00690C65" w:rsidRDefault="001A19E0" w:rsidP="006B0247">
      <w:pPr>
        <w:pStyle w:val="ProductList-Body"/>
        <w:keepNext/>
        <w:ind w:left="187"/>
      </w:pPr>
      <w:r>
        <w:rPr>
          <w:b/>
          <w:color w:val="0072C6"/>
        </w:rPr>
        <w:t>E-mailurile</w:t>
      </w:r>
    </w:p>
    <w:p w14:paraId="3937A9A0" w14:textId="4DCDD39C" w:rsidR="001A19E0" w:rsidRPr="00690C65" w:rsidRDefault="001A19E0" w:rsidP="002B6F99">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2B6F99">
      <w:pPr>
        <w:pStyle w:val="ProductList-Body"/>
        <w:ind w:left="180"/>
      </w:pPr>
    </w:p>
    <w:p w14:paraId="53900BEE" w14:textId="77777777" w:rsidR="001A19E0" w:rsidRPr="00690C65" w:rsidRDefault="001A19E0" w:rsidP="002B6F99">
      <w:pPr>
        <w:pStyle w:val="ProductList-Body"/>
        <w:ind w:left="187"/>
      </w:pPr>
      <w:r>
        <w:rPr>
          <w:b/>
          <w:color w:val="0072C6"/>
        </w:rPr>
        <w:t>Accesul mobil şi prin browser web</w:t>
      </w:r>
    </w:p>
    <w:p w14:paraId="277343D5" w14:textId="1C1D7BA1" w:rsidR="001A19E0" w:rsidRPr="00690C65" w:rsidRDefault="001A19E0" w:rsidP="002B6F99">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2B6F99">
      <w:pPr>
        <w:pStyle w:val="ProductList-Body"/>
        <w:ind w:left="180"/>
      </w:pPr>
    </w:p>
    <w:p w14:paraId="05B168D9" w14:textId="77777777" w:rsidR="001A19E0" w:rsidRPr="00690C65" w:rsidRDefault="001A19E0" w:rsidP="002B6F99">
      <w:pPr>
        <w:pStyle w:val="ProductList-Body"/>
        <w:ind w:left="180"/>
      </w:pPr>
      <w:r>
        <w:rPr>
          <w:b/>
          <w:color w:val="0072C6"/>
        </w:rPr>
        <w:t>Strategiile de conservare</w:t>
      </w:r>
    </w:p>
    <w:p w14:paraId="0BFE11A8" w14:textId="021008B4" w:rsidR="001A19E0" w:rsidRPr="00690C65" w:rsidRDefault="001A19E0" w:rsidP="002B6F99">
      <w:pPr>
        <w:pStyle w:val="ProductList-Body"/>
        <w:ind w:left="180"/>
      </w:pPr>
      <w:r>
        <w:t>Clientul va putea stabili politicile de arhivare şi de ştergere pentru mesajele de e-mail.</w:t>
      </w:r>
    </w:p>
    <w:p w14:paraId="23E25D82" w14:textId="77777777" w:rsidR="001A19E0" w:rsidRPr="00690C65" w:rsidRDefault="001A19E0" w:rsidP="002B6F99">
      <w:pPr>
        <w:pStyle w:val="ProductList-Body"/>
        <w:ind w:left="180"/>
      </w:pPr>
    </w:p>
    <w:p w14:paraId="42B509D2" w14:textId="77777777" w:rsidR="001A19E0" w:rsidRPr="00690C65" w:rsidRDefault="001A19E0" w:rsidP="002B6F99">
      <w:pPr>
        <w:pStyle w:val="ProductList-Body"/>
        <w:ind w:left="187"/>
      </w:pPr>
      <w:r>
        <w:rPr>
          <w:b/>
          <w:color w:val="0072C6"/>
        </w:rPr>
        <w:t>Recuperarea elementelor şterse şi a cutiei poştale</w:t>
      </w:r>
    </w:p>
    <w:p w14:paraId="6F18D65A" w14:textId="77777777" w:rsidR="0023405D" w:rsidRPr="0044514B" w:rsidRDefault="0023405D" w:rsidP="002B6F99">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2B6F99">
      <w:pPr>
        <w:pStyle w:val="ProductList-Body"/>
        <w:ind w:left="180"/>
      </w:pPr>
    </w:p>
    <w:p w14:paraId="4FCE47EA" w14:textId="77777777" w:rsidR="001A19E0" w:rsidRPr="00690C65" w:rsidRDefault="001A19E0" w:rsidP="002745CE">
      <w:pPr>
        <w:pStyle w:val="ProductList-Body"/>
        <w:ind w:left="187"/>
      </w:pPr>
      <w:r>
        <w:rPr>
          <w:b/>
          <w:color w:val="0072C6"/>
        </w:rPr>
        <w:t>Căutarea în mai multe cutii poştale</w:t>
      </w:r>
    </w:p>
    <w:p w14:paraId="442DBA42" w14:textId="37A9B852" w:rsidR="001A19E0" w:rsidRPr="00690C65" w:rsidRDefault="001A19E0" w:rsidP="002B6F99">
      <w:pPr>
        <w:pStyle w:val="ProductList-Body"/>
        <w:ind w:left="180"/>
      </w:pPr>
      <w:r>
        <w:t>Clientul va putea căuta conţinut în mai multe cutii poştale din cadrul organizaţiei.</w:t>
      </w:r>
    </w:p>
    <w:p w14:paraId="6D60AB6B" w14:textId="77777777" w:rsidR="001A19E0" w:rsidRPr="00690C65" w:rsidRDefault="001A19E0" w:rsidP="002B6F99">
      <w:pPr>
        <w:pStyle w:val="ProductList-Body"/>
        <w:ind w:left="180"/>
      </w:pPr>
    </w:p>
    <w:p w14:paraId="3467D71C" w14:textId="77777777" w:rsidR="001A19E0" w:rsidRPr="00690C65" w:rsidRDefault="001A19E0" w:rsidP="002B6F99">
      <w:pPr>
        <w:pStyle w:val="ProductList-Body"/>
        <w:ind w:left="180"/>
      </w:pPr>
      <w:r>
        <w:rPr>
          <w:b/>
          <w:color w:val="0072C6"/>
        </w:rPr>
        <w:t>Calendarul</w:t>
      </w:r>
    </w:p>
    <w:p w14:paraId="294F5C1B" w14:textId="0EB42AC3" w:rsidR="001A19E0" w:rsidRPr="00690C65" w:rsidRDefault="001A19E0" w:rsidP="002B6F99">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2B6F99">
      <w:pPr>
        <w:pStyle w:val="ProductList-Body"/>
        <w:ind w:left="180"/>
      </w:pPr>
    </w:p>
    <w:p w14:paraId="12646D9A" w14:textId="77777777" w:rsidR="001A19E0" w:rsidRPr="00690C65" w:rsidRDefault="001A19E0" w:rsidP="002B6F99">
      <w:pPr>
        <w:pStyle w:val="ProductList-Body"/>
        <w:ind w:left="187"/>
      </w:pPr>
      <w:r>
        <w:rPr>
          <w:b/>
          <w:color w:val="0072C6"/>
        </w:rPr>
        <w:t>Persoanele de contact</w:t>
      </w:r>
    </w:p>
    <w:p w14:paraId="648D4163" w14:textId="5B3948A9" w:rsidR="001A19E0" w:rsidRDefault="001A19E0" w:rsidP="002B6F99">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2B6F99">
      <w:pPr>
        <w:pStyle w:val="ProductList-Body"/>
        <w:ind w:left="180"/>
      </w:pPr>
    </w:p>
    <w:p w14:paraId="6B6C75C8" w14:textId="47017AF8" w:rsidR="00DC0A1F" w:rsidRPr="00690C65" w:rsidRDefault="00DC0A1F" w:rsidP="002B6F99">
      <w:pPr>
        <w:pStyle w:val="ProductList-Body"/>
      </w:pPr>
      <w:r>
        <w:rPr>
          <w:b/>
          <w:color w:val="00188F"/>
        </w:rPr>
        <w:t>Caracteristicile de bază pentru Serviciile Office 365 – Arhivare Exchange Online</w:t>
      </w:r>
    </w:p>
    <w:p w14:paraId="3AEF57B1" w14:textId="542BAAD7" w:rsidR="00DC0A1F" w:rsidRPr="00690C65" w:rsidRDefault="00DC0A1F" w:rsidP="002B6F99">
      <w:pPr>
        <w:pStyle w:val="ProductList-Body"/>
      </w:pPr>
      <w:r>
        <w:t xml:space="preserve">Arhivarea Exchange Online sau serviciul succesor va avea următoarele capacităţi prin </w:t>
      </w:r>
      <w:hyperlink w:anchor="CoreFeaturesforOffice365Services" w:tooltip="Caracteristicile de bază" w:history="1">
        <w:r>
          <w:rPr>
            <w:rStyle w:val="Hyperlink"/>
          </w:rPr>
          <w:t>Caracteristicile de bază</w:t>
        </w:r>
      </w:hyperlink>
      <w:r>
        <w:t>:</w:t>
      </w:r>
    </w:p>
    <w:p w14:paraId="2A148731" w14:textId="77777777" w:rsidR="000B0627" w:rsidRPr="00690C65" w:rsidRDefault="000B0627" w:rsidP="002B6F99">
      <w:pPr>
        <w:pStyle w:val="ProductList-Body"/>
      </w:pPr>
    </w:p>
    <w:p w14:paraId="40C43371" w14:textId="77777777" w:rsidR="00ED50E6" w:rsidRPr="00690C65" w:rsidRDefault="001A19E0" w:rsidP="002B6F99">
      <w:pPr>
        <w:pStyle w:val="ProductList-Body"/>
        <w:ind w:left="187"/>
      </w:pPr>
      <w:r>
        <w:rPr>
          <w:b/>
          <w:color w:val="0072C6"/>
        </w:rPr>
        <w:t>Stocarea</w:t>
      </w:r>
    </w:p>
    <w:p w14:paraId="4D3B73EF" w14:textId="41F65D4D" w:rsidR="001A19E0" w:rsidRPr="00690C65" w:rsidRDefault="001A19E0" w:rsidP="002B6F99">
      <w:pPr>
        <w:pStyle w:val="ProductList-Body"/>
        <w:ind w:left="180"/>
      </w:pPr>
      <w:r>
        <w:t>Clientul îi va putea permite unui utilizator final să stocheze mesajele de e-mail.</w:t>
      </w:r>
    </w:p>
    <w:p w14:paraId="20F27813" w14:textId="77777777" w:rsidR="00ED50E6" w:rsidRPr="00690C65" w:rsidRDefault="00ED50E6" w:rsidP="002B6F99">
      <w:pPr>
        <w:pStyle w:val="ProductList-Body"/>
        <w:ind w:left="180"/>
      </w:pPr>
    </w:p>
    <w:p w14:paraId="0586DAE4" w14:textId="77777777" w:rsidR="00ED50E6" w:rsidRPr="00690C65" w:rsidRDefault="001A19E0" w:rsidP="00FE34EC">
      <w:pPr>
        <w:pStyle w:val="ProductList-Body"/>
        <w:ind w:left="187"/>
      </w:pPr>
      <w:r>
        <w:rPr>
          <w:b/>
          <w:color w:val="0072C6"/>
        </w:rPr>
        <w:t>Strategiile de conservare</w:t>
      </w:r>
    </w:p>
    <w:p w14:paraId="7CDB87D7" w14:textId="21882356" w:rsidR="001A19E0" w:rsidRPr="00690C65" w:rsidRDefault="001A19E0" w:rsidP="002B6F99">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2B6F99">
      <w:pPr>
        <w:pStyle w:val="ProductList-Body"/>
        <w:ind w:left="180"/>
      </w:pPr>
    </w:p>
    <w:p w14:paraId="53518FF9" w14:textId="77777777" w:rsidR="00ED50E6" w:rsidRPr="00690C65" w:rsidRDefault="001A19E0" w:rsidP="00FB2905">
      <w:pPr>
        <w:pStyle w:val="ProductList-Body"/>
        <w:ind w:left="187"/>
      </w:pPr>
      <w:r>
        <w:rPr>
          <w:b/>
          <w:color w:val="0072C6"/>
        </w:rPr>
        <w:t>Recuperarea elementelor şterse şi a cutiei poştale</w:t>
      </w:r>
    </w:p>
    <w:p w14:paraId="0CF73227" w14:textId="7B0D2157" w:rsidR="001A19E0" w:rsidRPr="00690C65" w:rsidRDefault="001A19E0" w:rsidP="002B6F99">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2B6F99">
      <w:pPr>
        <w:pStyle w:val="ProductList-Body"/>
        <w:ind w:left="180"/>
      </w:pPr>
    </w:p>
    <w:p w14:paraId="32403BAC" w14:textId="77777777" w:rsidR="00ED50E6" w:rsidRPr="00690C65" w:rsidRDefault="001A19E0" w:rsidP="002B6F99">
      <w:pPr>
        <w:pStyle w:val="ProductList-Body"/>
        <w:ind w:left="187"/>
      </w:pPr>
      <w:r>
        <w:rPr>
          <w:b/>
          <w:color w:val="0072C6"/>
        </w:rPr>
        <w:t>Căutarea în mai multe cutii poştale</w:t>
      </w:r>
    </w:p>
    <w:p w14:paraId="024BBD24" w14:textId="653E014F" w:rsidR="001A19E0" w:rsidRPr="00690C65" w:rsidRDefault="001A19E0" w:rsidP="002B6F99">
      <w:pPr>
        <w:pStyle w:val="ProductList-Body"/>
        <w:ind w:left="180"/>
      </w:pPr>
      <w:r>
        <w:t>Clientul va putea căuta conţinut în mai multe cutii poştale din cadrul organizaţiei.</w:t>
      </w:r>
    </w:p>
    <w:p w14:paraId="2351983F" w14:textId="77777777" w:rsidR="00ED50E6" w:rsidRPr="00690C65" w:rsidRDefault="00ED50E6" w:rsidP="002B6F99">
      <w:pPr>
        <w:pStyle w:val="ProductList-Body"/>
        <w:ind w:left="180"/>
      </w:pPr>
    </w:p>
    <w:p w14:paraId="448BE475" w14:textId="77777777" w:rsidR="00ED50E6" w:rsidRPr="00690C65" w:rsidRDefault="001A19E0" w:rsidP="006B0247">
      <w:pPr>
        <w:pStyle w:val="ProductList-Body"/>
        <w:ind w:left="187"/>
      </w:pPr>
      <w:r>
        <w:rPr>
          <w:b/>
          <w:color w:val="0072C6"/>
        </w:rPr>
        <w:t>Dispoziţie legală de protejare a arhivei</w:t>
      </w:r>
    </w:p>
    <w:p w14:paraId="2EA3BFAF" w14:textId="45C83957" w:rsidR="001A19E0" w:rsidRPr="00690C65" w:rsidRDefault="001A19E0" w:rsidP="002B6F99">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2B6F99">
      <w:pPr>
        <w:pStyle w:val="ProductList-Body"/>
      </w:pPr>
    </w:p>
    <w:p w14:paraId="4ACEA0A4" w14:textId="60DB9570" w:rsidR="006523C8" w:rsidRPr="00690C65" w:rsidRDefault="006523C8" w:rsidP="00FB2905">
      <w:pPr>
        <w:pStyle w:val="ProductList-Body"/>
        <w:ind w:left="187"/>
      </w:pPr>
      <w:r>
        <w:rPr>
          <w:b/>
          <w:color w:val="0072C6"/>
        </w:rPr>
        <w:t>Arhivarea</w:t>
      </w:r>
    </w:p>
    <w:p w14:paraId="73F5962E" w14:textId="77777777" w:rsidR="006523C8" w:rsidRPr="00690C65" w:rsidRDefault="006523C8" w:rsidP="002B6F99">
      <w:pPr>
        <w:pStyle w:val="ProductList-Body"/>
        <w:ind w:left="180"/>
      </w:pPr>
      <w:r>
        <w:t>Exchange Online Archiving poate fi utilizată pentru stocarea mesajelor numai cu Exchange Online Plan 1 şi 2.</w:t>
      </w:r>
    </w:p>
    <w:p w14:paraId="55287D8B" w14:textId="77777777" w:rsidR="000E5D24" w:rsidRDefault="000E5D24" w:rsidP="002B6F99">
      <w:pPr>
        <w:pStyle w:val="ProductList-Body"/>
        <w:ind w:left="180"/>
        <w:rPr>
          <w:b/>
          <w:color w:val="0072C6"/>
        </w:rPr>
      </w:pPr>
    </w:p>
    <w:p w14:paraId="2B0BFA2B" w14:textId="763E7557" w:rsidR="006523C8" w:rsidRPr="00690C65" w:rsidRDefault="006523C8" w:rsidP="002B6F99">
      <w:pPr>
        <w:pStyle w:val="ProductList-Body"/>
        <w:ind w:left="180"/>
      </w:pPr>
      <w:r>
        <w:rPr>
          <w:b/>
          <w:color w:val="0072C6"/>
        </w:rPr>
        <w:t>Arhivarea pentru Exchange Server</w:t>
      </w:r>
    </w:p>
    <w:p w14:paraId="05891E4A" w14:textId="77777777" w:rsidR="006523C8" w:rsidRPr="00690C65" w:rsidRDefault="006523C8" w:rsidP="002B6F99">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2B6F99">
      <w:pPr>
        <w:pStyle w:val="ProductList-Body"/>
        <w:ind w:left="180"/>
      </w:pPr>
    </w:p>
    <w:p w14:paraId="7011266A" w14:textId="77777777" w:rsidR="0048288F" w:rsidRDefault="0048288F" w:rsidP="002053DE">
      <w:pPr>
        <w:pStyle w:val="ProductList-ClauseHeading"/>
        <w:keepNext w:val="0"/>
      </w:pPr>
      <w:r>
        <w:t>Dispozitive smartphone și tablete</w:t>
      </w:r>
    </w:p>
    <w:p w14:paraId="5CFBB1AF" w14:textId="20EFF23E" w:rsidR="0048288F" w:rsidRPr="003A1DB6" w:rsidRDefault="00B0068D" w:rsidP="002B6F99">
      <w:pPr>
        <w:pStyle w:val="ProductList-Body"/>
      </w:pPr>
      <w:r w:rsidRPr="00B0068D">
        <w:t>Fiecare utilizator căruia Clientul îi alocă o Licență SL utilizator pentru Exchange Online are dreptul (i) să folosească Microsoft Outlook pentru dispozitive mobile în scopuri comerciale și (ii) să se conecteze la Microsoft Outlook cu contul profesional sau școlar pe maximum cinci dispozitive smartphone și cinci tablete. Microsoft Outlook este, de asemenea, reglementat de Termenii specifici Serviciilor valabili pentru Aplicațiile M 365 pentru mobil</w:t>
      </w:r>
      <w:r w:rsidR="0048288F">
        <w:t xml:space="preserve">. </w:t>
      </w:r>
    </w:p>
    <w:p w14:paraId="2B70E299" w14:textId="77777777" w:rsidR="00DE3BA5" w:rsidRDefault="00DE3BA5" w:rsidP="002B6F99">
      <w:pPr>
        <w:pStyle w:val="ProductList-Body"/>
        <w:tabs>
          <w:tab w:val="clear" w:pos="158"/>
          <w:tab w:val="left" w:pos="270"/>
        </w:tabs>
        <w:rPr>
          <w:b/>
          <w:color w:val="00188F"/>
        </w:rPr>
      </w:pPr>
    </w:p>
    <w:p w14:paraId="6F4D5951" w14:textId="593A44DE" w:rsidR="006523C8" w:rsidRPr="00690C65" w:rsidRDefault="006523C8" w:rsidP="002B6F99">
      <w:pPr>
        <w:pStyle w:val="ProductList-Body"/>
        <w:tabs>
          <w:tab w:val="clear" w:pos="158"/>
          <w:tab w:val="left" w:pos="270"/>
        </w:tabs>
      </w:pPr>
      <w:r>
        <w:rPr>
          <w:b/>
          <w:color w:val="00188F"/>
        </w:rPr>
        <w:t>Exchange Online Plan 2 din migrarea Exchange Hosted Archive</w:t>
      </w:r>
    </w:p>
    <w:p w14:paraId="05687124" w14:textId="296CBE08" w:rsidR="006523C8" w:rsidRPr="00690C65" w:rsidRDefault="006523C8" w:rsidP="002B6F99">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60" w:history="1">
        <w:r>
          <w:rPr>
            <w:rStyle w:val="Hyperlink"/>
          </w:rPr>
          <w:t>http://go.microsoft.com/?linkid=9839206</w:t>
        </w:r>
      </w:hyperlink>
      <w:r w:rsidRPr="002F53A5">
        <w:rPr>
          <w:rStyle w:val="Hyperlink"/>
          <w:u w:val="none"/>
        </w:rPr>
        <w:t>.</w:t>
      </w:r>
    </w:p>
    <w:p w14:paraId="3945EE2A" w14:textId="77777777" w:rsidR="006523C8" w:rsidRPr="00690C65" w:rsidRDefault="006523C8" w:rsidP="002B6F99">
      <w:pPr>
        <w:pStyle w:val="ProductList-Body"/>
      </w:pPr>
    </w:p>
    <w:p w14:paraId="00E64175" w14:textId="77777777" w:rsidR="00216953" w:rsidRPr="00017A5A" w:rsidRDefault="00216953" w:rsidP="002B6F99">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B6F99">
      <w:pPr>
        <w:pStyle w:val="ProductList-Body"/>
      </w:pPr>
      <w:r>
        <w:t>În cazul în care Clientul deține licență per dispozitiv pentru Data Loss Prevention pentru Office 365, toți utilizatorii Dispozitivului licențiat vor avea licență pentru Serviciul online.</w:t>
      </w:r>
      <w:bookmarkStart w:id="140" w:name="_Hlk486589626"/>
    </w:p>
    <w:bookmarkEnd w:id="140"/>
    <w:p w14:paraId="4B360B15" w14:textId="0C19382D" w:rsidR="008861CF" w:rsidRDefault="008861CF" w:rsidP="002B6F99">
      <w:pPr>
        <w:pStyle w:val="ProductList-Body"/>
        <w:tabs>
          <w:tab w:val="clear" w:pos="158"/>
          <w:tab w:val="left" w:pos="180"/>
        </w:tabs>
      </w:pPr>
    </w:p>
    <w:p w14:paraId="77F457A9" w14:textId="77777777" w:rsidR="008861CF" w:rsidRPr="00E43C32" w:rsidRDefault="008861CF" w:rsidP="002B6F99">
      <w:pPr>
        <w:pStyle w:val="ProductList-Body"/>
        <w:rPr>
          <w:b/>
          <w:color w:val="00188F"/>
        </w:rPr>
      </w:pPr>
      <w:bookmarkStart w:id="141" w:name="_Toc423959249"/>
      <w:r w:rsidRPr="00E43C32">
        <w:rPr>
          <w:b/>
          <w:color w:val="00188F"/>
        </w:rPr>
        <w:t>Acord privind nivelul serviciului</w:t>
      </w:r>
      <w:bookmarkEnd w:id="141"/>
    </w:p>
    <w:p w14:paraId="106466CB" w14:textId="399267EA" w:rsidR="00400A6C" w:rsidRDefault="009559F4" w:rsidP="002B6F99">
      <w:pPr>
        <w:pStyle w:val="ProductList-Body"/>
        <w:tabs>
          <w:tab w:val="clear" w:pos="158"/>
          <w:tab w:val="left" w:pos="180"/>
        </w:tabs>
      </w:pPr>
      <w:bookmarkStart w:id="142" w:name="Office365Applications"/>
      <w:r>
        <w:t>Nu există niciun Acord privind nivelul serviciului pentru Microsoft Defender pentru Office 365</w:t>
      </w:r>
      <w:r w:rsidR="00400A6C">
        <w:t>.</w:t>
      </w:r>
    </w:p>
    <w:bookmarkStart w:id="143" w:name="O365Applications"/>
    <w:bookmarkEnd w:id="142"/>
    <w:p w14:paraId="5C306022"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583971F3" w14:textId="77777777" w:rsidR="00385FEE" w:rsidRDefault="00385FEE" w:rsidP="00385FEE">
      <w:pPr>
        <w:pStyle w:val="ProductList-Offering2Heading"/>
        <w:outlineLvl w:val="2"/>
      </w:pPr>
      <w:r w:rsidRPr="000041C7">
        <w:rPr>
          <w:lang w:val="ro-RO"/>
        </w:rPr>
        <w:tab/>
      </w:r>
      <w:bookmarkStart w:id="144" w:name="_Toc57036692"/>
      <w:r>
        <w:t>Microsoft Stream</w:t>
      </w:r>
      <w:bookmarkEnd w:id="144"/>
    </w:p>
    <w:p w14:paraId="2ED5602E" w14:textId="77777777" w:rsidR="00385FEE" w:rsidRDefault="00385FEE" w:rsidP="00385FEE">
      <w:pPr>
        <w:pStyle w:val="ProductList-Body"/>
        <w:tabs>
          <w:tab w:val="clear" w:pos="158"/>
          <w:tab w:val="left" w:pos="360"/>
        </w:tabs>
        <w:rPr>
          <w:b/>
          <w:color w:val="00188F"/>
        </w:rPr>
      </w:pPr>
      <w:r>
        <w:rPr>
          <w:b/>
          <w:color w:val="00188F"/>
        </w:rPr>
        <w:t>Notificări</w:t>
      </w:r>
    </w:p>
    <w:p w14:paraId="4AD78393" w14:textId="77777777" w:rsidR="00385FEE" w:rsidRDefault="00385FEE" w:rsidP="00385FEE">
      <w:pPr>
        <w:pStyle w:val="ProductList-Body"/>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tooltip="Anexa 1" w:history="1">
        <w:r>
          <w:rPr>
            <w:rStyle w:val="Hyperlink"/>
          </w:rPr>
          <w:t>Anexa 1</w:t>
        </w:r>
      </w:hyperlink>
      <w:r>
        <w:t>.</w:t>
      </w:r>
    </w:p>
    <w:p w14:paraId="48DF8774" w14:textId="77777777" w:rsidR="00385FEE" w:rsidRDefault="00385FEE" w:rsidP="00385FEE">
      <w:pPr>
        <w:pStyle w:val="ProductList-Body"/>
      </w:pPr>
    </w:p>
    <w:p w14:paraId="425C39F1" w14:textId="77777777" w:rsidR="00385FEE" w:rsidRDefault="00385FEE" w:rsidP="00385FEE">
      <w:pPr>
        <w:pStyle w:val="ProductList-Body"/>
        <w:tabs>
          <w:tab w:val="clear" w:pos="158"/>
          <w:tab w:val="left" w:pos="360"/>
        </w:tabs>
        <w:rPr>
          <w:b/>
          <w:color w:val="00188F"/>
        </w:rPr>
      </w:pPr>
      <w:r>
        <w:rPr>
          <w:b/>
          <w:color w:val="00188F"/>
        </w:rPr>
        <w:t>Stream Live Events</w:t>
      </w:r>
    </w:p>
    <w:p w14:paraId="6727B35B" w14:textId="77777777" w:rsidR="00385FEE" w:rsidRDefault="00385FEE" w:rsidP="00385FEE">
      <w:pPr>
        <w:pStyle w:val="ProductList-Body"/>
      </w:pPr>
      <w:r>
        <w:t>Stream Live Events se supune condițiilor de mai jos:</w:t>
      </w:r>
    </w:p>
    <w:p w14:paraId="79189DF8" w14:textId="77777777" w:rsidR="00385FEE" w:rsidRDefault="00385FEE" w:rsidP="00385FEE">
      <w:pPr>
        <w:pStyle w:val="ProductList-Bullet"/>
        <w:numPr>
          <w:ilvl w:val="0"/>
          <w:numId w:val="11"/>
        </w:numPr>
      </w:pPr>
      <w:r>
        <w:t>Stream Live Events nu poate depăși patru (4) ore ca lungime;</w:t>
      </w:r>
    </w:p>
    <w:p w14:paraId="40713339" w14:textId="77777777" w:rsidR="00385FEE" w:rsidRDefault="00385FEE" w:rsidP="00385FEE">
      <w:pPr>
        <w:pStyle w:val="ProductList-Bullet"/>
        <w:numPr>
          <w:ilvl w:val="0"/>
          <w:numId w:val="11"/>
        </w:numPr>
      </w:pPr>
      <w:r>
        <w:t>numărul de participanți la Stream Live Events nu poate depăși 10.000 și</w:t>
      </w:r>
    </w:p>
    <w:p w14:paraId="51C6DC8F" w14:textId="77777777" w:rsidR="00385FEE" w:rsidRDefault="00385FEE" w:rsidP="00385FEE">
      <w:pPr>
        <w:pStyle w:val="ProductList-Bullet"/>
        <w:numPr>
          <w:ilvl w:val="0"/>
          <w:numId w:val="11"/>
        </w:numPr>
      </w:pPr>
      <w:r>
        <w:t>Stream Live Events se limitează la cincisprezece (15) per client în orice moment.</w:t>
      </w:r>
    </w:p>
    <w:p w14:paraId="55084565" w14:textId="77777777" w:rsidR="00385FEE" w:rsidRDefault="00D10274" w:rsidP="00385FEE">
      <w:pPr>
        <w:pStyle w:val="ProductList-Body"/>
        <w:shd w:val="clear" w:color="auto" w:fill="A6A6A6" w:themeFill="background1" w:themeFillShade="A6"/>
        <w:spacing w:before="120" w:after="240"/>
        <w:jc w:val="right"/>
        <w:rPr>
          <w:b/>
          <w:color w:val="00188F"/>
        </w:rPr>
      </w:pPr>
      <w:hyperlink w:anchor="TableofContents" w:tooltip="Cuprins" w:history="1">
        <w:r w:rsidR="00385FEE">
          <w:rPr>
            <w:rStyle w:val="Hyperlink"/>
            <w:sz w:val="16"/>
            <w:szCs w:val="16"/>
          </w:rPr>
          <w:t>Cuprins</w:t>
        </w:r>
      </w:hyperlink>
      <w:r w:rsidR="00385FEE">
        <w:rPr>
          <w:rStyle w:val="Hyperlink"/>
          <w:sz w:val="16"/>
          <w:szCs w:val="16"/>
        </w:rPr>
        <w:t xml:space="preserve"> </w:t>
      </w:r>
      <w:r w:rsidR="00385FEE">
        <w:rPr>
          <w:sz w:val="16"/>
          <w:szCs w:val="16"/>
        </w:rPr>
        <w:t xml:space="preserve">/ </w:t>
      </w:r>
      <w:hyperlink w:anchor="GeneralTerms" w:tooltip="Termeni generali" w:history="1">
        <w:r w:rsidR="00385FEE">
          <w:rPr>
            <w:rStyle w:val="Hyperlink"/>
            <w:sz w:val="16"/>
            <w:szCs w:val="16"/>
          </w:rPr>
          <w:t>Termeni generali</w:t>
        </w:r>
      </w:hyperlink>
    </w:p>
    <w:p w14:paraId="082A397E" w14:textId="515CCA96" w:rsidR="006E2B87" w:rsidRDefault="006E2B87" w:rsidP="006E2B87">
      <w:pPr>
        <w:pStyle w:val="ProductList-Offering2Heading"/>
        <w:outlineLvl w:val="2"/>
      </w:pPr>
      <w:r w:rsidRPr="002B3CFE">
        <w:tab/>
      </w:r>
      <w:bookmarkStart w:id="145" w:name="_Toc57036693"/>
      <w:r>
        <w:t>Microsoft Teams</w:t>
      </w:r>
      <w:bookmarkEnd w:id="145"/>
    </w:p>
    <w:p w14:paraId="56EC478D" w14:textId="77777777" w:rsidR="006E2B87" w:rsidRDefault="006E2B87" w:rsidP="006E2B87">
      <w:pPr>
        <w:pStyle w:val="ProductList-Body"/>
        <w:tabs>
          <w:tab w:val="clear" w:pos="158"/>
          <w:tab w:val="left" w:pos="360"/>
        </w:tabs>
        <w:rPr>
          <w:b/>
          <w:color w:val="00188F"/>
        </w:rPr>
      </w:pPr>
      <w:r>
        <w:rPr>
          <w:b/>
          <w:color w:val="00188F"/>
        </w:rPr>
        <w:t>Notificări</w:t>
      </w:r>
    </w:p>
    <w:p w14:paraId="4181CF94" w14:textId="77777777" w:rsidR="006E2B87" w:rsidRDefault="006E2B87" w:rsidP="006E2B87">
      <w:pPr>
        <w:pStyle w:val="ProductList-Body"/>
      </w:pPr>
      <w:r>
        <w:t xml:space="preserve">Notificarea privind H.264/MPEG-4 AVC din </w:t>
      </w:r>
      <w:hyperlink r:id="rId61" w:anchor="_top" w:tooltip="Anexa 1" w:history="1">
        <w:r>
          <w:rPr>
            <w:rStyle w:val="Hyperlink"/>
          </w:rPr>
          <w:t>Anexa 1</w:t>
        </w:r>
      </w:hyperlink>
      <w:r>
        <w:t xml:space="preserve"> se aplică tuturor serviciilor Office 365 care includ Microsoft Teams.</w:t>
      </w:r>
    </w:p>
    <w:p w14:paraId="2C053510" w14:textId="77777777" w:rsidR="006E2B87" w:rsidRDefault="006E2B87" w:rsidP="006E2B87">
      <w:pPr>
        <w:pStyle w:val="ProductList-Body"/>
        <w:rPr>
          <w:b/>
          <w:bCs/>
        </w:rPr>
      </w:pPr>
    </w:p>
    <w:p w14:paraId="5ED1678D" w14:textId="77777777" w:rsidR="006E2B87" w:rsidRDefault="006E2B87" w:rsidP="006E2B87">
      <w:pPr>
        <w:pStyle w:val="ProductList-Body"/>
        <w:tabs>
          <w:tab w:val="clear" w:pos="158"/>
          <w:tab w:val="left" w:pos="360"/>
        </w:tabs>
        <w:rPr>
          <w:b/>
          <w:color w:val="00188F"/>
        </w:rPr>
      </w:pPr>
      <w:r>
        <w:rPr>
          <w:b/>
          <w:color w:val="00188F"/>
        </w:rPr>
        <w:t>Clienții din sectorul serviciilor de sănătate</w:t>
      </w:r>
    </w:p>
    <w:p w14:paraId="227E63AB" w14:textId="77777777" w:rsidR="006E2B87" w:rsidRDefault="006E2B87" w:rsidP="006E2B87">
      <w:pPr>
        <w:pStyle w:val="ProductList-Body"/>
      </w:pPr>
      <w:r>
        <w:t>Clientul este responsabil exclusiv pentru: (1) acuratețea și corectitudinea informațiilor și a Datelor furnizate prin utilizarea serviciului Microsoft Teams; (2) implementarea unei metode securizate de autentificare de la o aplicație la alta între orice aplicație a Clientului și/sau serviciu și Microsoft Teams; (3) obținerea consimțământului adecvat de la utilizatorii finali privind folosirea serviciului Microsoft Teams de către utilizatorii finali și de către Clienți și (4) afișarea mesajelor de avertizare, de declinare a răspunderii și de confirmare adecvate pentru utilizatorii finali, privind folosirea de către utilizatorii finali și de către Clienți a serviciului Microsoft Teams.</w:t>
      </w:r>
    </w:p>
    <w:p w14:paraId="65C2499F" w14:textId="77777777" w:rsidR="006E2B87" w:rsidRDefault="006E2B87" w:rsidP="006E2B87">
      <w:pPr>
        <w:pStyle w:val="ProductList-Body"/>
      </w:pPr>
    </w:p>
    <w:p w14:paraId="698F42EF" w14:textId="77777777" w:rsidR="006E2B87" w:rsidRDefault="006E2B87" w:rsidP="006E2B87">
      <w:pPr>
        <w:pStyle w:val="ProductList-Body"/>
      </w:pPr>
      <w:r>
        <w:t>CLIENTUL RECUNOAȘTE URMĂTOARELE ÎN LEGĂTURĂ CU SERVICIILE ONLINE (SERVICIUL ȘI APLICAȚIILE MICROSOFT TEAMS): (1) NU SUNT DESTINATE SAU PUSE LA DISPOZIȚIE CA UN DISPOZITIV MEDICAL (SAU DISPOZITIVE MEDICALE) PENTRU DIAGNOSTICAREA UNOR BOLI SAU A ALTOR AFECȚIUNI MEDICALE SAU PENTRU VINDECAREA, AMELIORAREA, TRATAREA SAU PREVENIREA BOLILOR, NU VOR FI UTILIZATE CA O COMPONENTĂ A UNOR OFERTE SAU PRODUSE MEDICALE ȘI NU SE ACORDĂ NICIO LICENȚĂ SAU DREPT DE UTILIZARE A SERVICIILOR ONLINE ÎN ASTFEL DE SCOPURI, (2) NU SUNT PROIECTATE SAU DESTINATE SĂ ÎNLOCUIASCĂ RECOMANDĂRILE, DIAGNOSTICUL, TRATAMENTUL SAU DECIZIILE MEDICALE PROFESIONALE ȘI NU VOR FI UTILIZATE PENTRU A ÎNLOCUI SAU CA ÎNLOCUITOR AL RECOMANDĂRILOR, DIAGNOSTICULUI, TRATAMENTULUI SAU DECIZIILOR MEDICALE PROFESIONALE ȘI (3) NU TREBUIE UTILIZATE ÎN CAZ DE URGENȚĂ. CLIENTUL ESTE UNICUL RESPONSABIL PENTRU VĂTĂMĂRILE CORPORALE SAU DECESUL CARE POATE SURVENI CA URMARE A UTILIZĂRII SERVICIULUI ȘI APLICAȚIILOR MICROSOFT TEAMS, INCLUSIV (FĂRĂ LIMITARE LA) VĂTĂMĂRILE UTILIZATORILOR FINALI SAU PACIENȚILOR CLIENTULUI.</w:t>
      </w:r>
    </w:p>
    <w:p w14:paraId="20CFFADE" w14:textId="77777777" w:rsidR="006E2B87" w:rsidRDefault="006E2B87" w:rsidP="006E2B87">
      <w:pPr>
        <w:pStyle w:val="ProductList-Body"/>
      </w:pPr>
    </w:p>
    <w:p w14:paraId="65D7DF2E" w14:textId="77777777" w:rsidR="006E2B87" w:rsidRDefault="006E2B87" w:rsidP="006B0247">
      <w:pPr>
        <w:pStyle w:val="ProductList-Body"/>
        <w:keepNext/>
        <w:rPr>
          <w:b/>
          <w:color w:val="00188F"/>
        </w:rPr>
      </w:pPr>
      <w:r>
        <w:rPr>
          <w:b/>
          <w:color w:val="00188F"/>
        </w:rPr>
        <w:t>Versiunile de încercare</w:t>
      </w:r>
    </w:p>
    <w:p w14:paraId="2599C676" w14:textId="47196F44" w:rsidR="006E2B87" w:rsidRDefault="002745CE" w:rsidP="006B0247">
      <w:pPr>
        <w:pStyle w:val="ProductList-Body"/>
        <w:keepNext/>
        <w:rPr>
          <w:b/>
        </w:rPr>
      </w:pPr>
      <w:r>
        <w:t>Versiunea de explorare Microsoft Teams poate fi inițiată numai de utilizatori finali individuali. Clientul nu poate iniția o versiune de explorare Microsoft Teams în numele angajaților utilizatori finali. Această ofertă nu este valabilă pentru utilizatorii care au folosit Teams anterior în baza unei licențe plătite, neplătite sau de încercare</w:t>
      </w:r>
      <w:r w:rsidR="006E2B87">
        <w:t>.</w:t>
      </w:r>
    </w:p>
    <w:p w14:paraId="53A85095" w14:textId="77777777" w:rsidR="006E2B87" w:rsidRDefault="00D10274" w:rsidP="006E2B87">
      <w:pPr>
        <w:pStyle w:val="ProductList-Body"/>
        <w:shd w:val="clear" w:color="auto" w:fill="A6A6A6" w:themeFill="background1" w:themeFillShade="A6"/>
        <w:spacing w:before="120" w:after="240"/>
        <w:jc w:val="right"/>
        <w:rPr>
          <w:b/>
          <w:color w:val="00188F"/>
        </w:rPr>
      </w:pPr>
      <w:hyperlink w:anchor="TableofContents" w:tooltip="Cuprins" w:history="1">
        <w:r w:rsidR="006E2B87">
          <w:rPr>
            <w:rStyle w:val="Hyperlink"/>
            <w:sz w:val="16"/>
            <w:szCs w:val="16"/>
          </w:rPr>
          <w:t>Cuprins</w:t>
        </w:r>
      </w:hyperlink>
      <w:r w:rsidR="006E2B87">
        <w:rPr>
          <w:rStyle w:val="Hyperlink"/>
          <w:sz w:val="16"/>
          <w:szCs w:val="16"/>
        </w:rPr>
        <w:t xml:space="preserve"> </w:t>
      </w:r>
      <w:r w:rsidR="006E2B87">
        <w:rPr>
          <w:sz w:val="16"/>
          <w:szCs w:val="16"/>
        </w:rPr>
        <w:t xml:space="preserve">/ </w:t>
      </w:r>
      <w:hyperlink w:anchor="GeneralTerms" w:tooltip="Termeni generali" w:history="1">
        <w:r w:rsidR="006E2B87">
          <w:rPr>
            <w:rStyle w:val="Hyperlink"/>
            <w:sz w:val="16"/>
            <w:szCs w:val="16"/>
          </w:rPr>
          <w:t>Termeni generali</w:t>
        </w:r>
      </w:hyperlink>
    </w:p>
    <w:p w14:paraId="23779CE7" w14:textId="77777777" w:rsidR="008C2F03" w:rsidRDefault="00C477A7" w:rsidP="008C2F03">
      <w:pPr>
        <w:pStyle w:val="ProductList-Offering2Heading"/>
        <w:outlineLvl w:val="2"/>
      </w:pPr>
      <w:r w:rsidRPr="002B3CFE">
        <w:tab/>
      </w:r>
      <w:bookmarkStart w:id="146" w:name="M365Applications"/>
      <w:bookmarkStart w:id="147" w:name="_Toc37676501"/>
      <w:bookmarkStart w:id="148" w:name="_Toc57036694"/>
      <w:bookmarkEnd w:id="143"/>
      <w:r w:rsidR="008C2F03">
        <w:t>Aplicații Microsoft 365</w:t>
      </w:r>
      <w:bookmarkEnd w:id="146"/>
      <w:bookmarkEnd w:id="147"/>
      <w:bookmarkEnd w:id="148"/>
    </w:p>
    <w:p w14:paraId="3ECB1B84" w14:textId="77777777" w:rsidR="008C2F03" w:rsidRDefault="008C2F03" w:rsidP="008C2F03">
      <w:pPr>
        <w:pStyle w:val="ProductList-Offering1"/>
        <w:sectPr w:rsidR="008C2F03" w:rsidSect="00E275D6">
          <w:type w:val="continuous"/>
          <w:pgSz w:w="12240" w:h="15840"/>
          <w:pgMar w:top="1440" w:right="720" w:bottom="1440" w:left="720" w:header="720" w:footer="720" w:gutter="0"/>
          <w:cols w:space="720"/>
          <w:titlePg/>
          <w:docGrid w:linePitch="360"/>
        </w:sectPr>
      </w:pPr>
    </w:p>
    <w:p w14:paraId="10EB6961"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business</w:t>
      </w:r>
    </w:p>
    <w:p w14:paraId="32365A39"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Microsoft 365 Apps for enterprise</w:t>
      </w:r>
    </w:p>
    <w:p w14:paraId="6A300815" w14:textId="77777777" w:rsidR="008C2F03" w:rsidRDefault="008C2F03" w:rsidP="008C2F03">
      <w:pPr>
        <w:pStyle w:val="ProductList-Body"/>
        <w:rPr>
          <w:rFonts w:asciiTheme="majorHAnsi" w:hAnsiTheme="majorHAnsi"/>
          <w:sz w:val="16"/>
          <w:szCs w:val="16"/>
        </w:rPr>
      </w:pPr>
      <w:r>
        <w:rPr>
          <w:rFonts w:asciiTheme="majorHAnsi" w:hAnsiTheme="majorHAnsi"/>
          <w:sz w:val="16"/>
          <w:szCs w:val="16"/>
        </w:rPr>
        <w:t>Visio Online (Plan 1 și 2)</w:t>
      </w:r>
    </w:p>
    <w:p w14:paraId="4FB3037E" w14:textId="77777777" w:rsidR="008C2F03" w:rsidRDefault="008C2F03" w:rsidP="008C2F03">
      <w:pPr>
        <w:pStyle w:val="ProductList-Offering2"/>
        <w:sectPr w:rsidR="008C2F03" w:rsidSect="005B7124">
          <w:type w:val="continuous"/>
          <w:pgSz w:w="12240" w:h="15840"/>
          <w:pgMar w:top="1440" w:right="720" w:bottom="1440" w:left="720" w:header="720" w:footer="720" w:gutter="0"/>
          <w:cols w:num="2" w:space="720"/>
          <w:titlePg/>
          <w:docGrid w:linePitch="360"/>
        </w:sectPr>
      </w:pPr>
    </w:p>
    <w:p w14:paraId="2199C7E6" w14:textId="77777777" w:rsidR="008C2F03" w:rsidRPr="000A5E8A" w:rsidRDefault="008C2F03" w:rsidP="008C2F03">
      <w:pPr>
        <w:pStyle w:val="ProductList-Body"/>
        <w:pBdr>
          <w:top w:val="single" w:sz="4" w:space="1" w:color="BFBFBF" w:themeColor="background1" w:themeShade="BF"/>
        </w:pBdr>
        <w:rPr>
          <w:b/>
          <w:color w:val="000000" w:themeColor="text1"/>
          <w:sz w:val="8"/>
          <w:szCs w:val="8"/>
        </w:rPr>
      </w:pPr>
    </w:p>
    <w:p w14:paraId="23969534" w14:textId="77777777" w:rsidR="008C2F03" w:rsidRPr="00123E7D" w:rsidRDefault="008C2F03" w:rsidP="008C2F03">
      <w:pPr>
        <w:pStyle w:val="ProductList-Body"/>
        <w:rPr>
          <w:b/>
          <w:color w:val="00188F"/>
        </w:rPr>
      </w:pPr>
      <w:r>
        <w:rPr>
          <w:b/>
          <w:color w:val="00188F"/>
        </w:rPr>
        <w:t>Acord privind nivelul serviciului</w:t>
      </w:r>
    </w:p>
    <w:p w14:paraId="62E6ACC7" w14:textId="77777777" w:rsidR="008C2F03" w:rsidRDefault="008C2F03" w:rsidP="008C2F03">
      <w:pPr>
        <w:pStyle w:val="ProductList-Body"/>
      </w:pPr>
      <w:r>
        <w:t>Nu există niciun Acord privind nivelul serviciului pentru Visio Online.</w:t>
      </w:r>
    </w:p>
    <w:p w14:paraId="467F33AC" w14:textId="77777777" w:rsidR="008C2F03" w:rsidRPr="00123E7D" w:rsidRDefault="008C2F03" w:rsidP="0093023B">
      <w:pPr>
        <w:pStyle w:val="ProductList-Body"/>
      </w:pPr>
    </w:p>
    <w:p w14:paraId="0D0A1E46" w14:textId="77777777" w:rsidR="0093023B" w:rsidRPr="00123E7D" w:rsidRDefault="0093023B" w:rsidP="0093023B">
      <w:pPr>
        <w:pStyle w:val="ProductList-Body"/>
        <w:tabs>
          <w:tab w:val="clear" w:pos="158"/>
          <w:tab w:val="left" w:pos="180"/>
        </w:tabs>
        <w:rPr>
          <w:b/>
          <w:color w:val="00188F"/>
        </w:rPr>
      </w:pPr>
      <w:r>
        <w:rPr>
          <w:b/>
          <w:color w:val="00188F"/>
        </w:rPr>
        <w:t xml:space="preserve">Drepturi de instalare și utilizare </w:t>
      </w:r>
    </w:p>
    <w:p w14:paraId="58381568" w14:textId="77777777" w:rsidR="0093023B" w:rsidRDefault="0093023B" w:rsidP="0093023B">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7A9A1689" w14:textId="77777777" w:rsidR="0093023B" w:rsidRDefault="0093023B" w:rsidP="0093023B">
      <w:pPr>
        <w:pStyle w:val="ProductList-Body"/>
        <w:numPr>
          <w:ilvl w:val="0"/>
          <w:numId w:val="6"/>
        </w:numPr>
        <w:ind w:left="450" w:hanging="270"/>
      </w:pPr>
      <w:r>
        <w:t>au dreptul să activeze produsul software oferit prin licența SL pentru utilizare locală sau de la distanță în maximum cinci medii OSE simultan;</w:t>
      </w:r>
    </w:p>
    <w:p w14:paraId="045F8B39" w14:textId="77777777" w:rsidR="0093023B" w:rsidRDefault="0093023B" w:rsidP="0093023B">
      <w:pPr>
        <w:pStyle w:val="ProductList-Body"/>
        <w:numPr>
          <w:ilvl w:val="0"/>
          <w:numId w:val="6"/>
        </w:numPr>
        <w:ind w:left="450" w:hanging="270"/>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2" w:history="1">
        <w:r>
          <w:rPr>
            <w:rStyle w:val="Hyperlink"/>
          </w:rPr>
          <w:t>Termenii privind produsul</w:t>
        </w:r>
      </w:hyperlink>
      <w:r>
        <w:t xml:space="preserve">. Termenii privind produsul se află la adresa </w:t>
      </w:r>
      <w:hyperlink r:id="rId63" w:history="1">
        <w:r>
          <w:rPr>
            <w:rStyle w:val="Hyperlink"/>
          </w:rPr>
          <w:t>http://go.microsoft.com/?linkid=9839207</w:t>
        </w:r>
      </w:hyperlink>
      <w:r>
        <w:t xml:space="preserve">. Lista partenerilor eligibili ai furnizorilor de servicii de găzduire multiplă și a cerințelor suplimentare de distribuire sunt disponibile la </w:t>
      </w:r>
      <w:hyperlink r:id="rId64" w:history="1">
        <w:r>
          <w:rPr>
            <w:rStyle w:val="Hyperlink"/>
          </w:rPr>
          <w:t>www.office.com/sca</w:t>
        </w:r>
      </w:hyperlink>
      <w:r>
        <w:rPr>
          <w:color w:val="1F497D"/>
        </w:rPr>
        <w:t xml:space="preserve">. </w:t>
      </w:r>
      <w:r>
        <w:t>Prevederea privind funcția de activare pentru computere partajate se aplică numai Clienților cu licență pentru Microsoft 365 Apps for business când acest serviciu beneficiază de licență în calitate de componentă a Microsoft 365 Business Premium;</w:t>
      </w:r>
    </w:p>
    <w:p w14:paraId="606CAA26" w14:textId="77777777" w:rsidR="0093023B" w:rsidRPr="008958E4" w:rsidRDefault="0093023B" w:rsidP="0093023B">
      <w:pPr>
        <w:pStyle w:val="ProductList-Body"/>
        <w:numPr>
          <w:ilvl w:val="0"/>
          <w:numId w:val="6"/>
        </w:numPr>
        <w:ind w:left="450" w:hanging="270"/>
        <w:rPr>
          <w:b/>
        </w:rPr>
      </w:pPr>
      <w:r>
        <w:t>trebuie să conecteze la internet cel puțin o dată la 30 de zile fiecare dispozitiv pe care au instalat produsul software; în caz contrar, funcționalitatea produsului software poate fi afectată; și</w:t>
      </w:r>
    </w:p>
    <w:p w14:paraId="43C86698" w14:textId="77777777" w:rsidR="0093023B" w:rsidRDefault="0093023B" w:rsidP="0093023B">
      <w:pPr>
        <w:pStyle w:val="ProductList-Body"/>
        <w:numPr>
          <w:ilvl w:val="0"/>
          <w:numId w:val="6"/>
        </w:numPr>
        <w:ind w:left="450" w:hanging="270"/>
      </w:pPr>
      <w:r>
        <w:t>au dreptul să utilizeze Serviciile online conectate prin internet, furnizate ca parte din ProPlus [și guvernate de acești TSO].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7A14B98B" w14:textId="77777777" w:rsidR="0093023B" w:rsidRDefault="0093023B" w:rsidP="0093023B">
      <w:pPr>
        <w:pStyle w:val="ProductList-Body"/>
        <w:numPr>
          <w:ilvl w:val="1"/>
          <w:numId w:val="13"/>
        </w:numPr>
        <w:ind w:left="810"/>
      </w:pPr>
      <w:r>
        <w:t>Serviciile Online vor permite Clientului să activeze sau să dezactiveze aceste servicii conectate opțional; și</w:t>
      </w:r>
    </w:p>
    <w:p w14:paraId="081F1205" w14:textId="77777777" w:rsidR="0093023B" w:rsidRPr="00F40FD0" w:rsidRDefault="0093023B" w:rsidP="0093023B">
      <w:pPr>
        <w:pStyle w:val="ProductList-Body"/>
        <w:numPr>
          <w:ilvl w:val="1"/>
          <w:numId w:val="13"/>
        </w:numPr>
        <w:ind w:left="810"/>
      </w:pPr>
      <w:r>
        <w:t>Clientul este responsabil pentru evaluarea, activarea sau dezactivarea disponibilității serviciilor conectate opțional pentru utilizatorii săi.</w:t>
      </w:r>
    </w:p>
    <w:p w14:paraId="2B02FB7F" w14:textId="77777777" w:rsidR="0093023B" w:rsidRDefault="0093023B" w:rsidP="0093023B">
      <w:pPr>
        <w:pStyle w:val="ProductList-Body"/>
      </w:pPr>
    </w:p>
    <w:p w14:paraId="2C76FB06" w14:textId="77777777" w:rsidR="0093023B" w:rsidRPr="00797140" w:rsidRDefault="0093023B" w:rsidP="0093023B">
      <w:pPr>
        <w:pStyle w:val="ProductList-Body"/>
        <w:spacing w:line="235" w:lineRule="auto"/>
        <w:rPr>
          <w:b/>
          <w:color w:val="00188F"/>
        </w:rPr>
      </w:pPr>
      <w:r>
        <w:rPr>
          <w:b/>
          <w:color w:val="00188F"/>
        </w:rPr>
        <w:t>Licență de abonament pentru dispozitive</w:t>
      </w:r>
    </w:p>
    <w:p w14:paraId="6B88DE62" w14:textId="77777777" w:rsidR="0093023B" w:rsidRDefault="0093023B" w:rsidP="0093023B">
      <w:pPr>
        <w:pStyle w:val="ProductList-Body"/>
        <w:spacing w:line="235" w:lineRule="auto"/>
      </w:pPr>
      <w:r>
        <w:t>Fiecare licență SL pentru dispozitive permite utilizarea produselor software furnizate în cadrul abonamentului. Utilizatorii unui Dispozitiv cu licență:</w:t>
      </w:r>
    </w:p>
    <w:p w14:paraId="7CC84132" w14:textId="77777777" w:rsidR="0093023B" w:rsidRDefault="0093023B" w:rsidP="0093023B">
      <w:pPr>
        <w:pStyle w:val="ProductList-Body"/>
        <w:numPr>
          <w:ilvl w:val="0"/>
          <w:numId w:val="17"/>
        </w:numPr>
        <w:spacing w:line="235" w:lineRule="auto"/>
      </w:pPr>
      <w:r>
        <w:t>au dreptul să activeze și să utilizeze produsul software furnizat pe un mediu OSE pe Dispozitivul cu licență sau</w:t>
      </w:r>
    </w:p>
    <w:p w14:paraId="297A1513" w14:textId="77777777" w:rsidR="0093023B" w:rsidRDefault="0093023B" w:rsidP="0093023B">
      <w:pPr>
        <w:pStyle w:val="ProductList-Body"/>
        <w:numPr>
          <w:ilvl w:val="0"/>
          <w:numId w:val="17"/>
        </w:numPr>
        <w:spacing w:line="235" w:lineRule="auto"/>
      </w:pPr>
      <w:r>
        <w:t xml:space="preserve">au dreptul să instaleze și să utilizeze produsul software la distanță de pe Dispozitivul cu licență pe un mediu OSE de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65" w:history="1">
        <w:r>
          <w:rPr>
            <w:rStyle w:val="Hyperlink"/>
          </w:rPr>
          <w:t>Termenii privind produsul</w:t>
        </w:r>
      </w:hyperlink>
      <w:r>
        <w:t xml:space="preserve">. Termenii privind produsul se află la adresa </w:t>
      </w:r>
      <w:hyperlink r:id="rId66" w:history="1">
        <w:r>
          <w:rPr>
            <w:rStyle w:val="Hyperlink"/>
          </w:rPr>
          <w:t>http://go.microsoft.com/?linkid=9839207</w:t>
        </w:r>
      </w:hyperlink>
      <w:r>
        <w:t>. Lista partenerilor eligibili de servicii de găzduire multiplă și cerințele suplimentare de distribuire se află la www.office.com/sca.</w:t>
      </w:r>
    </w:p>
    <w:p w14:paraId="6DAADD25" w14:textId="2C773642" w:rsidR="002053DE" w:rsidRDefault="0093023B" w:rsidP="0093023B">
      <w:pPr>
        <w:pStyle w:val="ProductList-Body"/>
        <w:spacing w:line="235" w:lineRule="auto"/>
      </w:pPr>
      <w:r>
        <w:t>Clientul trebuie să conecteze la internet cel puțin o dată la 90 de zile fiecare mediu OSE pe care este instalat produsul software; în caz contrar, funcționalitatea produsului software poate fi afectată.</w:t>
      </w:r>
    </w:p>
    <w:p w14:paraId="6CE87AE8" w14:textId="77777777" w:rsidR="002053DE" w:rsidRPr="00FF3FF1" w:rsidRDefault="002053DE" w:rsidP="0093023B">
      <w:pPr>
        <w:pStyle w:val="ProductList-Body"/>
      </w:pPr>
    </w:p>
    <w:p w14:paraId="0A316E6A" w14:textId="77777777" w:rsidR="008C2F03" w:rsidRPr="00597EF9" w:rsidRDefault="008C2F03" w:rsidP="008C2F03">
      <w:pPr>
        <w:pStyle w:val="ProductList-Body"/>
        <w:rPr>
          <w:b/>
          <w:color w:val="00188F"/>
        </w:rPr>
      </w:pPr>
      <w:r>
        <w:rPr>
          <w:b/>
          <w:color w:val="00188F"/>
        </w:rPr>
        <w:t>Dispozitive smartphone și tablete</w:t>
      </w:r>
    </w:p>
    <w:p w14:paraId="622F85D4" w14:textId="77777777" w:rsidR="00B0068D" w:rsidRPr="00B0068D" w:rsidRDefault="00B0068D" w:rsidP="00B0068D">
      <w:pPr>
        <w:pStyle w:val="ProductList-Body"/>
      </w:pPr>
      <w:r w:rsidRPr="00B0068D">
        <w:t>Fiecare utilizator căruia Clientul îi alocă o Licență SL utilizator pentru Microsoft 365 Apps for business sau Microsoft 365 Apps for enterprise poate (i) să folosească Microsoft Office pentru dispozitive mobile în scopuri comerciale și (ii) să se conecteze la Microsoft Office cu contul profesional sau școlar pe maximum cinci dispozitive smartphone și cinci tablete.</w:t>
      </w:r>
    </w:p>
    <w:p w14:paraId="25658F48" w14:textId="34325BE3" w:rsidR="008C2F03" w:rsidRDefault="00B0068D" w:rsidP="00B0068D">
      <w:pPr>
        <w:pStyle w:val="ProductList-Body"/>
      </w:pPr>
      <w:r w:rsidRPr="00B0068D">
        <w:t>Dacă versiunile aplicațiilor Microsoft Word, Excel, PowerPoint, Outlook, OneDrive și Teams pentru dispozitive mobile („Aplicațiile M 365 pentru mobil”) se folosesc cu un cont profesional sau școlar pentru a accesa Serviciile online reglementate prin acești TSO, atunci termenii din TSO care reglementează Serviciul online relevant sunt valabili pentru utilizarea respectivă a Aplicațiilor M 365 pentru mobil. Angajamentele Microsoft privind Aplicațiile M 365 pentru mobil nu se extind asupra prelucrării datelor, politicilor sau practicilor furnizorilor terță parte de platforme pentru mobil pe care funcționează aplicațiile pentru mobil (precum Apple, Google</w:t>
      </w:r>
      <w:r>
        <w:t>)</w:t>
      </w:r>
      <w:r w:rsidR="008C2F03">
        <w:t>.</w:t>
      </w:r>
    </w:p>
    <w:p w14:paraId="44368E87" w14:textId="77777777" w:rsidR="008C2F03" w:rsidRDefault="008C2F03" w:rsidP="008C2F03">
      <w:pPr>
        <w:pStyle w:val="ProductList-Body"/>
      </w:pPr>
    </w:p>
    <w:p w14:paraId="7C06B4EB" w14:textId="77777777" w:rsidR="008C2F03" w:rsidRPr="00974EAE" w:rsidRDefault="008C2F03" w:rsidP="008C2F03">
      <w:pPr>
        <w:pStyle w:val="ProductList-Body"/>
        <w:rPr>
          <w:b/>
          <w:color w:val="00188F"/>
        </w:rPr>
      </w:pPr>
      <w:r>
        <w:rPr>
          <w:b/>
          <w:color w:val="00188F"/>
        </w:rPr>
        <w:t>Termenii de mai jos sunt valabili doar pentru Microsoft 365 Apps for enterprise</w:t>
      </w:r>
    </w:p>
    <w:p w14:paraId="2857A072" w14:textId="77777777" w:rsidR="008C2F03" w:rsidRPr="00FC409E" w:rsidRDefault="008C2F03" w:rsidP="008C2F03">
      <w:pPr>
        <w:pStyle w:val="ProductList-Body"/>
        <w:ind w:left="180"/>
        <w:rPr>
          <w:b/>
          <w:color w:val="0072C6"/>
        </w:rPr>
      </w:pPr>
      <w:r>
        <w:rPr>
          <w:b/>
          <w:color w:val="0072C6"/>
        </w:rPr>
        <w:t>Utilizarea comercială a Office Home &amp; Student 2013 RT</w:t>
      </w:r>
    </w:p>
    <w:p w14:paraId="44B2FFAB" w14:textId="77777777" w:rsidR="008C2F03" w:rsidRDefault="008C2F03" w:rsidP="008C2F03">
      <w:pPr>
        <w:pStyle w:val="ProductList-Body"/>
        <w:ind w:left="180"/>
      </w:pPr>
      <w:r>
        <w:t>Restricția privind utilizarea comercială pentru Office Home &amp; Student 2013 RT este ridicată pentru fiecare licență SL utilizator pentru Microsoft 365 Apps for enterprise. Cu excepția prevederilor din această secțiune, vor guverna termenii licenței Office Home &amp; Student 2013 RT.</w:t>
      </w:r>
    </w:p>
    <w:p w14:paraId="22071D30" w14:textId="77777777" w:rsidR="008C2F03" w:rsidRDefault="008C2F03" w:rsidP="008C2F03">
      <w:pPr>
        <w:pStyle w:val="ProductList-Body"/>
        <w:ind w:left="180"/>
      </w:pPr>
    </w:p>
    <w:p w14:paraId="05F77AA8" w14:textId="77777777" w:rsidR="008C2F03" w:rsidRPr="00FC409E" w:rsidRDefault="008C2F03" w:rsidP="00B0068D">
      <w:pPr>
        <w:pStyle w:val="ProductList-Body"/>
        <w:ind w:left="187"/>
        <w:rPr>
          <w:b/>
          <w:color w:val="0072C6"/>
        </w:rPr>
      </w:pPr>
      <w:r>
        <w:rPr>
          <w:b/>
          <w:color w:val="0072C6"/>
        </w:rPr>
        <w:t>Office Online Server</w:t>
      </w:r>
    </w:p>
    <w:p w14:paraId="792ED47B" w14:textId="022925B3" w:rsidR="003408BE" w:rsidRPr="008C2F03" w:rsidRDefault="008C2F03" w:rsidP="008C2F03">
      <w:pPr>
        <w:pStyle w:val="ProductList-Body"/>
        <w:ind w:left="158"/>
      </w:pPr>
      <w:r w:rsidRPr="008C2F03">
        <w:t xml:space="preserve">Pentru fiecare abonament Microsoft 365 Apps for enterprise, Clientul poate să instaleze un număr nelimitat de copii ale produsului Office Online Server pe orice server dedicat utilizării de către Client. </w:t>
      </w:r>
      <w:bookmarkStart w:id="149" w:name="_Hlk19132461"/>
      <w:r w:rsidRPr="008C2F03">
        <w:t xml:space="preserve">Orice server dedicat aflat sub gestionarea sau controlul altei entități decât Clientul sau unul dintre Afiliații săi face obiectul clauzei Externalizarea gestionării produselor software din </w:t>
      </w:r>
      <w:hyperlink r:id="rId67" w:history="1">
        <w:r w:rsidRPr="008C2F03">
          <w:t>Termenii privind produsul</w:t>
        </w:r>
      </w:hyperlink>
      <w:r w:rsidRPr="008C2F03">
        <w:t xml:space="preserve">. </w:t>
      </w:r>
      <w:bookmarkEnd w:id="149"/>
      <w:r w:rsidRPr="008C2F03">
        <w:t>Fiecare utilizator Microsoft 365 Apps for enterprise poate să utilizeze produsul software Office Online Server. Această prevedere nu este valabilă pentru Clienții care obțin licența pentru acest Produs în baza Contractului de abonament Microsoft Online, a Contractului Microsoft Cloud, a Contractului pentru clienți Microsoft sau a altui contract Microsoft care vizează doar Serviciile online</w:t>
      </w:r>
      <w:r w:rsidR="003408BE" w:rsidRPr="008C2F03">
        <w:t>.</w:t>
      </w:r>
    </w:p>
    <w:p w14:paraId="46E4E107"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242C64D" w14:textId="7C4142C9" w:rsidR="00976EB6" w:rsidRPr="00A51E4D" w:rsidRDefault="00976EB6" w:rsidP="002B6F99">
      <w:pPr>
        <w:pStyle w:val="ProductList-Offering2Heading"/>
        <w:outlineLvl w:val="2"/>
      </w:pPr>
      <w:r w:rsidRPr="006B4B3B">
        <w:rPr>
          <w:lang w:val="ro-RO"/>
        </w:rPr>
        <w:tab/>
      </w:r>
      <w:bookmarkStart w:id="150" w:name="_Toc6563831"/>
      <w:bookmarkStart w:id="151" w:name="_Toc8395043"/>
      <w:bookmarkStart w:id="152" w:name="Officefortheweb"/>
      <w:bookmarkStart w:id="153" w:name="_Toc13858383"/>
      <w:bookmarkStart w:id="154" w:name="_Hlk15379555"/>
      <w:bookmarkStart w:id="155" w:name="_Toc57036695"/>
      <w:r w:rsidR="00A51E4D">
        <w:t xml:space="preserve">Office </w:t>
      </w:r>
      <w:bookmarkEnd w:id="150"/>
      <w:bookmarkEnd w:id="151"/>
      <w:r w:rsidR="00A51E4D">
        <w:t>for the web</w:t>
      </w:r>
      <w:bookmarkEnd w:id="152"/>
      <w:bookmarkEnd w:id="153"/>
      <w:bookmarkEnd w:id="154"/>
      <w:bookmarkEnd w:id="155"/>
    </w:p>
    <w:p w14:paraId="14D6111B" w14:textId="77777777" w:rsidR="00A51E4D" w:rsidRPr="001A19E0" w:rsidRDefault="00A51E4D" w:rsidP="002B6F99">
      <w:pPr>
        <w:pStyle w:val="ProductList-Body"/>
        <w:rPr>
          <w:b/>
          <w:color w:val="00188F"/>
        </w:rPr>
      </w:pPr>
      <w:r>
        <w:rPr>
          <w:b/>
          <w:color w:val="00188F"/>
        </w:rPr>
        <w:t>Caracteristicile de bază pentru Serviciile Office 365</w:t>
      </w:r>
    </w:p>
    <w:p w14:paraId="5BA59FDD" w14:textId="77777777" w:rsidR="00A51E4D" w:rsidRDefault="00A51E4D" w:rsidP="002B6F99">
      <w:pPr>
        <w:pStyle w:val="ProductList-Body"/>
      </w:pPr>
      <w:r>
        <w:t xml:space="preserve">Office for the web sau serviciul succesor va avea următoarele capacități prin </w:t>
      </w:r>
      <w:hyperlink w:anchor="_top" w:tooltip="Caracteristicile de bază" w:history="1">
        <w:r>
          <w:rPr>
            <w:rStyle w:val="Hyperlink"/>
          </w:rPr>
          <w:t>Caracteristicile de bază</w:t>
        </w:r>
      </w:hyperlink>
      <w:r>
        <w:t>:</w:t>
      </w:r>
    </w:p>
    <w:p w14:paraId="7F63318D" w14:textId="7BF2C922" w:rsidR="00976EB6" w:rsidRPr="00690C65" w:rsidRDefault="00A51E4D" w:rsidP="002B6F99">
      <w:pPr>
        <w:pStyle w:val="ProductList-Body"/>
      </w:pPr>
      <w:r>
        <w:t>Utilizatorul final va putea crea, vizualiza și edita documente în fișiere Microsoft Word, Excel, PowerPoint și OneNote, tipuri care sunt acceptate de Office for the web sau de serviciul succesor</w:t>
      </w:r>
      <w:r w:rsidR="00976EB6">
        <w:t>.</w:t>
      </w:r>
    </w:p>
    <w:p w14:paraId="37307BEA" w14:textId="77777777" w:rsidR="00976EB6" w:rsidRPr="004B3D40" w:rsidRDefault="00976EB6" w:rsidP="002B6F99">
      <w:pPr>
        <w:pStyle w:val="ProductList-Body"/>
        <w:tabs>
          <w:tab w:val="clear" w:pos="158"/>
          <w:tab w:val="left" w:pos="180"/>
        </w:tabs>
        <w:rPr>
          <w:sz w:val="16"/>
          <w:szCs w:val="20"/>
        </w:rPr>
      </w:pPr>
    </w:p>
    <w:p w14:paraId="3971FA8F" w14:textId="77777777" w:rsidR="00A51E4D" w:rsidRPr="00017A5A" w:rsidRDefault="00A51E4D" w:rsidP="002B6F99">
      <w:pPr>
        <w:pStyle w:val="ProductList-Body"/>
        <w:tabs>
          <w:tab w:val="clear" w:pos="158"/>
          <w:tab w:val="left" w:pos="180"/>
        </w:tabs>
        <w:rPr>
          <w:b/>
          <w:color w:val="00188F"/>
        </w:rPr>
      </w:pPr>
      <w:r>
        <w:rPr>
          <w:b/>
          <w:color w:val="00188F"/>
        </w:rPr>
        <w:t>Utilizatorii externi</w:t>
      </w:r>
    </w:p>
    <w:p w14:paraId="3A38EAD8" w14:textId="64A60FE5" w:rsidR="00976EB6" w:rsidRPr="00690C65" w:rsidRDefault="00A51E4D" w:rsidP="002B6F99">
      <w:pPr>
        <w:pStyle w:val="ProductList-Body"/>
        <w:tabs>
          <w:tab w:val="clear" w:pos="158"/>
          <w:tab w:val="left" w:pos="180"/>
        </w:tabs>
      </w:pPr>
      <w:r>
        <w:t>Utilizatorii externi invitați în colecțiile de site-uri prin funcția Share-by-Mail nu au nevoie de licențe SL utilizator cu Office for the web</w:t>
      </w:r>
      <w:r w:rsidR="00976EB6">
        <w:t>.</w:t>
      </w:r>
    </w:p>
    <w:p w14:paraId="559999DD"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3C3A612" w14:textId="045E1AF8" w:rsidR="005B7124" w:rsidRPr="006B4B3B" w:rsidRDefault="005B7124" w:rsidP="002B6F99">
      <w:pPr>
        <w:pStyle w:val="ProductList-Offering2Heading"/>
        <w:rPr>
          <w:lang w:val="it-IT"/>
        </w:rPr>
      </w:pPr>
      <w:r w:rsidRPr="006B4B3B">
        <w:rPr>
          <w:lang w:val="it-IT"/>
        </w:rPr>
        <w:tab/>
      </w:r>
      <w:bookmarkStart w:id="156" w:name="_Toc57036696"/>
      <w:r w:rsidRPr="006B4B3B">
        <w:rPr>
          <w:lang w:val="it-IT"/>
        </w:rPr>
        <w:t>OneDrive pentru business</w:t>
      </w:r>
      <w:bookmarkEnd w:id="156"/>
    </w:p>
    <w:p w14:paraId="0064B7AB" w14:textId="77777777" w:rsidR="006523C8" w:rsidRPr="00690C65" w:rsidRDefault="006523C8" w:rsidP="002B6F99">
      <w:pPr>
        <w:pStyle w:val="ProductList-Body"/>
        <w:tabs>
          <w:tab w:val="clear" w:pos="158"/>
          <w:tab w:val="left" w:pos="180"/>
        </w:tabs>
      </w:pPr>
      <w:r>
        <w:rPr>
          <w:b/>
          <w:color w:val="00188F"/>
        </w:rPr>
        <w:t>Utilizatorii externi</w:t>
      </w:r>
    </w:p>
    <w:p w14:paraId="5B0B041D" w14:textId="34E71C79" w:rsidR="006523C8" w:rsidRPr="00690C65" w:rsidRDefault="006523C8" w:rsidP="002B6F99">
      <w:pPr>
        <w:pStyle w:val="ProductList-Body"/>
        <w:tabs>
          <w:tab w:val="clear" w:pos="158"/>
          <w:tab w:val="left" w:pos="180"/>
        </w:tabs>
      </w:pPr>
      <w:r>
        <w:t>Utilizatorii externi invitaţi în colecţiile de site-uri prin funcţia Share-by-Mail nu au nevoie de licenţe SL utilizator cu OneDrive pentru business.</w:t>
      </w:r>
    </w:p>
    <w:p w14:paraId="00B0A8B4"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063BC031" w14:textId="77777777" w:rsidR="00E21F76" w:rsidRDefault="00E21F76" w:rsidP="002B6F99">
      <w:pPr>
        <w:pStyle w:val="ProductList-Offering2Heading"/>
        <w:outlineLvl w:val="2"/>
      </w:pPr>
      <w:r>
        <w:tab/>
      </w:r>
      <w:bookmarkStart w:id="157" w:name="_Toc6563833"/>
      <w:bookmarkStart w:id="158" w:name="_Toc21617054"/>
      <w:bookmarkStart w:id="159" w:name="_Toc57036697"/>
      <w:bookmarkStart w:id="160" w:name="ProjectOnline"/>
      <w:r>
        <w:t>Project</w:t>
      </w:r>
      <w:bookmarkEnd w:id="157"/>
      <w:bookmarkEnd w:id="158"/>
      <w:bookmarkEnd w:id="159"/>
    </w:p>
    <w:bookmarkEnd w:id="160"/>
    <w:p w14:paraId="3D48C429" w14:textId="77777777" w:rsidR="00E21F76" w:rsidRDefault="00E21F76" w:rsidP="002B6F99">
      <w:pPr>
        <w:pStyle w:val="ProductList-Offering1"/>
        <w:sectPr w:rsidR="00E21F76"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2B9A20C1" w14:textId="3E579897" w:rsidR="00E21F76" w:rsidRDefault="00E21F76" w:rsidP="002B6F99">
      <w:pPr>
        <w:pStyle w:val="ProductList-Body"/>
        <w:rPr>
          <w:rFonts w:asciiTheme="majorHAnsi" w:hAnsiTheme="majorHAnsi"/>
          <w:sz w:val="16"/>
          <w:szCs w:val="16"/>
        </w:rPr>
      </w:pPr>
      <w:r>
        <w:rPr>
          <w:rFonts w:asciiTheme="majorHAnsi" w:hAnsiTheme="majorHAnsi"/>
          <w:sz w:val="16"/>
          <w:szCs w:val="16"/>
        </w:rPr>
        <w:t>Project Essentials</w:t>
      </w:r>
    </w:p>
    <w:p w14:paraId="52E74702"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1</w:t>
      </w:r>
    </w:p>
    <w:p w14:paraId="0D9BE8BA" w14:textId="77777777" w:rsidR="00E21F76" w:rsidRDefault="00E21F76" w:rsidP="002B6F99">
      <w:pPr>
        <w:pStyle w:val="ProductList-Body"/>
        <w:rPr>
          <w:rFonts w:asciiTheme="majorHAnsi" w:hAnsiTheme="majorHAnsi"/>
          <w:sz w:val="16"/>
          <w:szCs w:val="16"/>
        </w:rPr>
      </w:pPr>
      <w:r>
        <w:rPr>
          <w:rFonts w:asciiTheme="majorHAnsi" w:hAnsiTheme="majorHAnsi"/>
          <w:sz w:val="16"/>
          <w:szCs w:val="16"/>
        </w:rPr>
        <w:t>Project Plan 3</w:t>
      </w:r>
    </w:p>
    <w:p w14:paraId="313BE89C" w14:textId="77777777" w:rsidR="00E21F76" w:rsidRPr="00866323" w:rsidRDefault="00E21F76" w:rsidP="002B6F99">
      <w:pPr>
        <w:pStyle w:val="ProductList-Body"/>
        <w:rPr>
          <w:rFonts w:asciiTheme="majorHAnsi" w:hAnsiTheme="majorHAnsi"/>
          <w:sz w:val="16"/>
          <w:szCs w:val="16"/>
        </w:rPr>
      </w:pPr>
      <w:r>
        <w:rPr>
          <w:rFonts w:asciiTheme="majorHAnsi" w:hAnsiTheme="majorHAnsi"/>
          <w:sz w:val="16"/>
          <w:szCs w:val="16"/>
        </w:rPr>
        <w:t>Project Plan 5</w:t>
      </w:r>
    </w:p>
    <w:p w14:paraId="6257759F" w14:textId="77777777" w:rsidR="00E21F76" w:rsidRDefault="00E21F76" w:rsidP="002B6F99">
      <w:pPr>
        <w:pStyle w:val="ProductList-Offering2"/>
        <w:sectPr w:rsidR="00E21F76" w:rsidSect="005B7124">
          <w:type w:val="continuous"/>
          <w:pgSz w:w="12240" w:h="15840"/>
          <w:pgMar w:top="1440" w:right="720" w:bottom="1440" w:left="720" w:header="720" w:footer="720" w:gutter="0"/>
          <w:cols w:num="2" w:space="720"/>
          <w:titlePg/>
          <w:docGrid w:linePitch="360"/>
        </w:sectPr>
      </w:pPr>
    </w:p>
    <w:p w14:paraId="50484381" w14:textId="77777777" w:rsidR="00E21F76" w:rsidRPr="000A5E8A" w:rsidRDefault="00E21F76" w:rsidP="002B6F99">
      <w:pPr>
        <w:pStyle w:val="ProductList-Body"/>
        <w:pBdr>
          <w:top w:val="single" w:sz="4" w:space="1" w:color="BFBFBF" w:themeColor="background1" w:themeShade="BF"/>
        </w:pBdr>
        <w:rPr>
          <w:b/>
          <w:color w:val="000000" w:themeColor="text1"/>
          <w:sz w:val="8"/>
          <w:szCs w:val="8"/>
        </w:rPr>
      </w:pPr>
    </w:p>
    <w:p w14:paraId="7F529788" w14:textId="77777777" w:rsidR="00E21F76" w:rsidRPr="005108F0" w:rsidRDefault="00E21F76" w:rsidP="002B6F99">
      <w:pPr>
        <w:pStyle w:val="ProductList-Body"/>
        <w:rPr>
          <w:b/>
          <w:color w:val="00188F"/>
        </w:rPr>
      </w:pPr>
      <w:r>
        <w:rPr>
          <w:b/>
          <w:color w:val="00188F"/>
        </w:rPr>
        <w:t>Drepturi de instalare și utilizare pentru aplicația Project</w:t>
      </w:r>
    </w:p>
    <w:p w14:paraId="1E8C3D49" w14:textId="77777777" w:rsidR="00E21F76" w:rsidRDefault="00E21F76" w:rsidP="002B6F99">
      <w:pPr>
        <w:pStyle w:val="ProductList-Body"/>
      </w:pPr>
      <w:r>
        <w:t>Fiecare utilizator căruia Clientul îi alocă o licență SL utilizator pentru Project Plan 3 sau Plan 5 trebuie să dețină un cont Microsoft pentru a utiliza produsul software oferit prin abonament. Acești utilizatori:</w:t>
      </w:r>
    </w:p>
    <w:p w14:paraId="0517DD2F" w14:textId="77777777" w:rsidR="00E21F76" w:rsidRDefault="00E21F76" w:rsidP="00F92EF3">
      <w:pPr>
        <w:pStyle w:val="ProductList-Body"/>
        <w:numPr>
          <w:ilvl w:val="0"/>
          <w:numId w:val="4"/>
        </w:numPr>
      </w:pPr>
      <w:r>
        <w:t>au dreptul să activeze produsul software oferit prin licența SL pentru utilizare locală sau de la distanță în maximum cinci medii OSE simultan;</w:t>
      </w:r>
    </w:p>
    <w:p w14:paraId="00AC3FDA" w14:textId="77777777" w:rsidR="00FE34EC" w:rsidRDefault="00FE34EC" w:rsidP="00FE34EC">
      <w:pPr>
        <w:pStyle w:val="ProductList-Body"/>
        <w:numPr>
          <w:ilvl w:val="0"/>
          <w:numId w:val="4"/>
        </w:numPr>
      </w:pPr>
      <w:r>
        <w:t xml:space="preserve">au dreptul să instaleze și să utilizeze produsul software, cu funcția de activare pentru computere partajate, pe un dispozitiv partajat, pe un Server de rețea, pe Microsoft Azure sau cu un Partener eligibil de servicii de găzduire multiplă („QMTH”). Drepturile de instalare și de utilizare a produsului software cu un QMTH nu se aplică dacă QMTH utilizează un furnizor agreat ca Furnizor de centru de date, conform descrierii termenilor din </w:t>
      </w:r>
      <w:hyperlink r:id="rId70" w:history="1">
        <w:r>
          <w:rPr>
            <w:rStyle w:val="Hyperlink"/>
          </w:rPr>
          <w:t>Termenii produsului</w:t>
        </w:r>
      </w:hyperlink>
      <w:r>
        <w:t xml:space="preserve">. Termenii privind produsul se află la adresa </w:t>
      </w:r>
      <w:hyperlink r:id="rId71" w:history="1">
        <w:r>
          <w:rPr>
            <w:rStyle w:val="Hyperlink"/>
          </w:rPr>
          <w:t>http://go.microsoft.com/?linkid=9839207</w:t>
        </w:r>
      </w:hyperlink>
      <w:r>
        <w:t xml:space="preserve">. Lista partenerilor eligibili de servicii de găzduire multiplă și a cerințelor suplimentare de distribuire este disponibilă la </w:t>
      </w:r>
      <w:hyperlink r:id="rId72" w:history="1">
        <w:r>
          <w:rPr>
            <w:rStyle w:val="Hyperlink"/>
          </w:rPr>
          <w:t>www.office.com/sca</w:t>
        </w:r>
      </w:hyperlink>
      <w:r>
        <w:t xml:space="preserve"> și</w:t>
      </w:r>
    </w:p>
    <w:p w14:paraId="60871C78" w14:textId="77777777" w:rsidR="00E21F76" w:rsidRDefault="00E21F76" w:rsidP="00F92EF3">
      <w:pPr>
        <w:pStyle w:val="ProductList-Body"/>
        <w:numPr>
          <w:ilvl w:val="0"/>
          <w:numId w:val="4"/>
        </w:numPr>
      </w:pPr>
      <w:r>
        <w:t>trebuie să conecteze la internet cel puțin o dată la 30 de zile fiecare dispozitiv pe care au instalat produsul software; în caz contrar, funcționalitatea produsului software poate fi afectată;</w:t>
      </w:r>
    </w:p>
    <w:p w14:paraId="3A5C2074" w14:textId="77777777" w:rsidR="00E21F76" w:rsidRPr="006B0247" w:rsidRDefault="00E21F76" w:rsidP="002B6F99">
      <w:pPr>
        <w:pStyle w:val="ProductList-Body"/>
        <w:rPr>
          <w:rFonts w:asciiTheme="majorHAnsi" w:hAnsiTheme="majorHAnsi"/>
          <w:szCs w:val="18"/>
        </w:rPr>
      </w:pPr>
    </w:p>
    <w:p w14:paraId="7B55DB74" w14:textId="77777777" w:rsidR="00E21F76" w:rsidRPr="005108F0" w:rsidRDefault="00E21F76" w:rsidP="006B0247">
      <w:pPr>
        <w:pStyle w:val="ProductList-Body"/>
        <w:rPr>
          <w:b/>
          <w:color w:val="00188F"/>
        </w:rPr>
      </w:pPr>
      <w:r>
        <w:rPr>
          <w:b/>
          <w:color w:val="00188F"/>
        </w:rPr>
        <w:t>Utilizarea SharePoint Online</w:t>
      </w:r>
    </w:p>
    <w:p w14:paraId="17DA8D3E" w14:textId="21475197" w:rsidR="00DE3BA5" w:rsidRDefault="00E21F76" w:rsidP="006B0247">
      <w:pPr>
        <w:pStyle w:val="ProductList-Body"/>
      </w:pPr>
      <w:r>
        <w:t>Drepturile de utilizare a funcției SharePoint Online furnizate prin licența SL utilizator pentru Project Plan 3 sau Plan 5 sunt limitate la stocarea și accesarea datelor în scopul funcționării Project</w:t>
      </w:r>
      <w:r w:rsidR="00DE3BA5">
        <w:t>.</w:t>
      </w:r>
    </w:p>
    <w:p w14:paraId="1444A6B5"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8B89713" w14:textId="77777777" w:rsidR="00C477A7" w:rsidRDefault="00C477A7" w:rsidP="00B0068D">
      <w:pPr>
        <w:pStyle w:val="ProductList-Offering2Heading"/>
        <w:outlineLvl w:val="2"/>
      </w:pPr>
      <w:r>
        <w:tab/>
      </w:r>
      <w:bookmarkStart w:id="161" w:name="_Toc524436952"/>
      <w:bookmarkStart w:id="162" w:name="_Toc523239324"/>
      <w:bookmarkStart w:id="163" w:name="_Toc57036698"/>
      <w:r>
        <w:t>SharePoint Online</w:t>
      </w:r>
      <w:bookmarkEnd w:id="161"/>
      <w:bookmarkEnd w:id="162"/>
      <w:bookmarkEnd w:id="163"/>
    </w:p>
    <w:p w14:paraId="6C889A2D" w14:textId="77777777" w:rsidR="00C477A7" w:rsidRDefault="00C477A7" w:rsidP="002B6F99">
      <w:pPr>
        <w:pStyle w:val="ProductList-Offering1"/>
        <w:ind w:left="0"/>
        <w:sectPr w:rsidR="00C477A7" w:rsidSect="00E275D6">
          <w:footerReference w:type="first" r:id="rId73"/>
          <w:type w:val="continuous"/>
          <w:pgSz w:w="12240" w:h="15840"/>
          <w:pgMar w:top="1440" w:right="720" w:bottom="1440" w:left="720" w:header="720" w:footer="720" w:gutter="0"/>
          <w:cols w:space="720"/>
          <w:titlePg/>
          <w:docGrid w:linePitch="360"/>
        </w:sectPr>
      </w:pPr>
    </w:p>
    <w:p w14:paraId="4F8FAE3A" w14:textId="77777777" w:rsidR="00C477A7" w:rsidRDefault="00C477A7" w:rsidP="002B6F99">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2B6F99">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2B6F99">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2B6F99">
      <w:pPr>
        <w:pStyle w:val="ProductList-Body"/>
        <w:pBdr>
          <w:top w:val="single" w:sz="4" w:space="1" w:color="BFBFBF" w:themeColor="background1" w:themeShade="BF"/>
        </w:pBdr>
        <w:rPr>
          <w:sz w:val="8"/>
          <w:szCs w:val="8"/>
        </w:rPr>
      </w:pPr>
    </w:p>
    <w:p w14:paraId="4A35A591" w14:textId="77777777" w:rsidR="00D7478E" w:rsidRPr="00690C65" w:rsidRDefault="00D7478E" w:rsidP="002B6F99">
      <w:pPr>
        <w:pStyle w:val="ProductList-Body"/>
      </w:pPr>
      <w:r>
        <w:rPr>
          <w:b/>
          <w:color w:val="00188F"/>
        </w:rPr>
        <w:t>Caracteristicile de bază pentru Serviciile Office 365</w:t>
      </w:r>
    </w:p>
    <w:p w14:paraId="696B933A" w14:textId="48605E68" w:rsidR="00D7478E" w:rsidRPr="00B0068D" w:rsidRDefault="004B79A4" w:rsidP="002B6F99">
      <w:pPr>
        <w:pStyle w:val="ProductList-Body"/>
      </w:pPr>
      <w:r>
        <w:t xml:space="preserve">SharePoint Online sau serviciul succesor va avea următoarele capacităţi prin </w:t>
      </w:r>
      <w:hyperlink w:anchor="CoreFeaturesforOffice365Services" w:tooltip="Caracteristicile de bază" w:history="1">
        <w:r>
          <w:rPr>
            <w:rStyle w:val="Hyperlink"/>
          </w:rPr>
          <w:t>Caracteristicile de bază</w:t>
        </w:r>
      </w:hyperlink>
      <w:r>
        <w:t>:</w:t>
      </w:r>
    </w:p>
    <w:p w14:paraId="7DEBE57E" w14:textId="77777777" w:rsidR="000E5D24" w:rsidRDefault="000E5D24" w:rsidP="00B0068D">
      <w:pPr>
        <w:pStyle w:val="ProductList-Body"/>
        <w:tabs>
          <w:tab w:val="clear" w:pos="158"/>
          <w:tab w:val="left" w:pos="180"/>
        </w:tabs>
        <w:ind w:left="187"/>
        <w:rPr>
          <w:b/>
          <w:color w:val="0072C6"/>
        </w:rPr>
      </w:pPr>
    </w:p>
    <w:p w14:paraId="3C7AF6D9" w14:textId="0D652FEA" w:rsidR="00ED50E6" w:rsidRPr="00690C65" w:rsidRDefault="001A19E0" w:rsidP="00B0068D">
      <w:pPr>
        <w:pStyle w:val="ProductList-Body"/>
        <w:tabs>
          <w:tab w:val="clear" w:pos="158"/>
          <w:tab w:val="left" w:pos="180"/>
        </w:tabs>
        <w:ind w:left="187"/>
      </w:pPr>
      <w:r>
        <w:rPr>
          <w:b/>
          <w:color w:val="0072C6"/>
        </w:rPr>
        <w:t>Site-uri de colaborare</w:t>
      </w:r>
    </w:p>
    <w:p w14:paraId="6BB5D188" w14:textId="545CAD29" w:rsidR="001A19E0" w:rsidRPr="00690C65" w:rsidRDefault="001A19E0" w:rsidP="002B6F99">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6B0247" w:rsidRDefault="00ED50E6" w:rsidP="002B6F99">
      <w:pPr>
        <w:pStyle w:val="ProductList-Body"/>
        <w:tabs>
          <w:tab w:val="clear" w:pos="158"/>
          <w:tab w:val="left" w:pos="180"/>
        </w:tabs>
        <w:ind w:left="180"/>
        <w:rPr>
          <w:szCs w:val="18"/>
        </w:rPr>
      </w:pPr>
    </w:p>
    <w:p w14:paraId="7F657CBD" w14:textId="77777777" w:rsidR="00ED50E6" w:rsidRPr="00690C65" w:rsidRDefault="001A19E0" w:rsidP="002B6F99">
      <w:pPr>
        <w:pStyle w:val="ProductList-Body"/>
        <w:tabs>
          <w:tab w:val="clear" w:pos="158"/>
          <w:tab w:val="left" w:pos="180"/>
        </w:tabs>
        <w:ind w:left="180"/>
      </w:pPr>
      <w:r>
        <w:rPr>
          <w:b/>
          <w:color w:val="0072C6"/>
        </w:rPr>
        <w:t>Stocarea</w:t>
      </w:r>
    </w:p>
    <w:p w14:paraId="39343941" w14:textId="736F4EE6" w:rsidR="001A19E0" w:rsidRPr="00690C65" w:rsidRDefault="001A19E0" w:rsidP="002B6F99">
      <w:pPr>
        <w:pStyle w:val="ProductList-Body"/>
        <w:tabs>
          <w:tab w:val="clear" w:pos="158"/>
          <w:tab w:val="left" w:pos="180"/>
        </w:tabs>
        <w:ind w:left="180"/>
      </w:pPr>
      <w:r>
        <w:t>Clientul va putea seta limite privind capacitatea de stocare pentru site-ul creat de un utilizator final.</w:t>
      </w:r>
    </w:p>
    <w:p w14:paraId="697AB09F" w14:textId="77777777" w:rsidR="00B803DA" w:rsidRDefault="00B803DA" w:rsidP="002B6F99">
      <w:pPr>
        <w:pStyle w:val="ProductList-Body"/>
        <w:tabs>
          <w:tab w:val="clear" w:pos="158"/>
          <w:tab w:val="left" w:pos="180"/>
        </w:tabs>
        <w:rPr>
          <w:b/>
          <w:color w:val="00188F"/>
        </w:rPr>
      </w:pPr>
    </w:p>
    <w:p w14:paraId="5240EB9E" w14:textId="3FC45196" w:rsidR="00974EAE" w:rsidRPr="00690C65" w:rsidRDefault="001A19E0" w:rsidP="002B6F99">
      <w:pPr>
        <w:pStyle w:val="ProductList-Body"/>
        <w:tabs>
          <w:tab w:val="clear" w:pos="158"/>
          <w:tab w:val="left" w:pos="180"/>
        </w:tabs>
      </w:pPr>
      <w:r>
        <w:rPr>
          <w:b/>
          <w:color w:val="00188F"/>
        </w:rPr>
        <w:t>Utilizatorii externi</w:t>
      </w:r>
    </w:p>
    <w:p w14:paraId="02135ED3" w14:textId="67A72667" w:rsidR="001A19E0" w:rsidRPr="00690C65" w:rsidRDefault="001A19E0" w:rsidP="002B6F99">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6B0247" w:rsidRDefault="00974EAE" w:rsidP="001A65E1">
      <w:pPr>
        <w:pStyle w:val="ProductList-Body"/>
        <w:tabs>
          <w:tab w:val="clear" w:pos="158"/>
          <w:tab w:val="left" w:pos="180"/>
        </w:tabs>
        <w:rPr>
          <w:szCs w:val="18"/>
        </w:rPr>
      </w:pPr>
    </w:p>
    <w:p w14:paraId="61A15A1D" w14:textId="6242E069" w:rsidR="00974EAE" w:rsidRPr="00690C65" w:rsidRDefault="001A19E0" w:rsidP="001A65E1">
      <w:pPr>
        <w:pStyle w:val="ProductList-Body"/>
        <w:tabs>
          <w:tab w:val="clear" w:pos="158"/>
          <w:tab w:val="left" w:pos="180"/>
        </w:tabs>
      </w:pPr>
      <w:r>
        <w:rPr>
          <w:b/>
          <w:color w:val="00188F"/>
        </w:rPr>
        <w:t>Licenţe SL suplimentare pentru stocare</w:t>
      </w:r>
    </w:p>
    <w:p w14:paraId="734FFA4B" w14:textId="5353F9AF" w:rsidR="001A19E0" w:rsidRDefault="001A19E0" w:rsidP="001A65E1">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579E8E55" w14:textId="135CE91F" w:rsidR="008C2F03" w:rsidRPr="008C2F03" w:rsidRDefault="00D10274" w:rsidP="008C2F03">
      <w:pPr>
        <w:pStyle w:val="ProductList-Body"/>
        <w:shd w:val="clear" w:color="auto" w:fill="A6A6A6" w:themeFill="background1" w:themeFillShade="A6"/>
        <w:tabs>
          <w:tab w:val="clear" w:pos="158"/>
          <w:tab w:val="left" w:pos="180"/>
        </w:tabs>
        <w:spacing w:before="120" w:after="240"/>
        <w:jc w:val="right"/>
        <w:rPr>
          <w:sz w:val="16"/>
          <w:szCs w:val="16"/>
        </w:rPr>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E2B1558" w14:textId="77777777" w:rsidR="008C2F03" w:rsidRDefault="008C2F03" w:rsidP="008C2F03">
      <w:pPr>
        <w:pStyle w:val="ProductList-Offering2Heading"/>
        <w:outlineLvl w:val="2"/>
      </w:pPr>
      <w:r>
        <w:tab/>
      </w:r>
      <w:bookmarkStart w:id="164" w:name="WorkplaceAnalytics"/>
      <w:bookmarkStart w:id="165" w:name="_Toc37676506"/>
      <w:bookmarkStart w:id="166" w:name="_Toc57036699"/>
      <w:r>
        <w:t>Workplace Analytics</w:t>
      </w:r>
      <w:bookmarkEnd w:id="164"/>
      <w:bookmarkEnd w:id="165"/>
      <w:bookmarkEnd w:id="166"/>
    </w:p>
    <w:p w14:paraId="75DE91EE" w14:textId="77777777" w:rsidR="008C2F03" w:rsidRDefault="008C2F03" w:rsidP="008C2F03">
      <w:pPr>
        <w:pStyle w:val="ProductList-Body"/>
        <w:tabs>
          <w:tab w:val="clear" w:pos="158"/>
          <w:tab w:val="left" w:pos="360"/>
        </w:tabs>
        <w:rPr>
          <w:b/>
          <w:color w:val="00188F"/>
        </w:rPr>
      </w:pPr>
      <w:r>
        <w:rPr>
          <w:b/>
          <w:color w:val="00188F"/>
        </w:rPr>
        <w:t>Contractul de asociere la HIPAA (Health Insurance Portability and Accountability Act – Legea responsabilității și a portabilității asigurărilor medicale)</w:t>
      </w:r>
    </w:p>
    <w:p w14:paraId="769143CE" w14:textId="77777777" w:rsidR="008C2F03" w:rsidRDefault="008C2F03" w:rsidP="008C2F03">
      <w:pPr>
        <w:pStyle w:val="ProductList-Body"/>
      </w:pPr>
      <w:r>
        <w:t xml:space="preserve">Deși serviciul Workplace Analytics nu este specificat în Contractul de asociere la HIPAA („BAA”), în cazul în care Clientul este o „entitate asigurată” sau un „asociat”, iar Datele Clientului includ „informații de sănătate protejate”, conform definiției termenilor respectivi din 45 CFR § 160.103, semnarea contractului de licențiere de volum al Clientului pentru Workplace Analytics include semnarea contractului BAA, al cărui text integral este disponibil la </w:t>
      </w:r>
      <w:hyperlink r:id="rId74" w:history="1">
        <w:r>
          <w:rPr>
            <w:rStyle w:val="Hyperlink"/>
          </w:rPr>
          <w:t>http://aka.ms/BAA</w:t>
        </w:r>
      </w:hyperlink>
      <w:r>
        <w:t>.</w:t>
      </w:r>
    </w:p>
    <w:p w14:paraId="3DE328DA" w14:textId="77777777" w:rsidR="008C2F03" w:rsidRDefault="008C2F03" w:rsidP="008C2F03">
      <w:pPr>
        <w:pStyle w:val="ProductList-Body"/>
      </w:pPr>
    </w:p>
    <w:p w14:paraId="4EA30624" w14:textId="77777777" w:rsidR="008C2F03" w:rsidRDefault="008C2F03" w:rsidP="008C2F03">
      <w:pPr>
        <w:pStyle w:val="ProductList-Body"/>
        <w:tabs>
          <w:tab w:val="clear" w:pos="158"/>
          <w:tab w:val="left" w:pos="360"/>
        </w:tabs>
        <w:rPr>
          <w:b/>
          <w:color w:val="00188F"/>
        </w:rPr>
      </w:pPr>
      <w:r>
        <w:rPr>
          <w:b/>
          <w:color w:val="00188F"/>
        </w:rPr>
        <w:t>Auditurile terță parte</w:t>
      </w:r>
    </w:p>
    <w:p w14:paraId="13256F4A" w14:textId="5F2F6FD6" w:rsidR="008C2F03" w:rsidRPr="00690C65" w:rsidRDefault="008C2F03" w:rsidP="008C2F03">
      <w:pPr>
        <w:pStyle w:val="ProductList-Body"/>
        <w:tabs>
          <w:tab w:val="clear" w:pos="158"/>
          <w:tab w:val="left" w:pos="180"/>
        </w:tabs>
      </w:pPr>
      <w:r>
        <w:t>Microsoft a implementat, va implementa și va menține măsuri tehnice și organizatorice adecvate, menite să protejeze Datele Clientului și Datele cu caracter personal de distrugerea accidentală sau ilegală, pierderea, alterarea, dezvăluirea neautorizată sau accesarea datelor cu caracter personal transmise, stocate sau altfel prelucrate în Workplace Analytics. Aceste măsuri respectă cerințele prevăzute în ISO 27001, ISO 27002 și ISO 27018. Microsoft a desfășurat și va desfășura audituri terță parte periodice pentru a verifica respectarea acestor cerințe, în conformitate cu auditurile Serviciilor Office 365</w:t>
      </w:r>
    </w:p>
    <w:bookmarkStart w:id="167" w:name="OtherOnlineServices"/>
    <w:p w14:paraId="28BC32C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2EF9505" w14:textId="6D576533" w:rsidR="008E1EAF" w:rsidRPr="006B4B3B" w:rsidRDefault="004B3528" w:rsidP="002B6F99">
      <w:pPr>
        <w:pStyle w:val="ProductList-OfferingGroupHeading"/>
        <w:rPr>
          <w:lang w:val="it-IT"/>
        </w:rPr>
      </w:pPr>
      <w:bookmarkStart w:id="168" w:name="_Toc57036700"/>
      <w:r w:rsidRPr="006B4B3B">
        <w:rPr>
          <w:lang w:val="it-IT"/>
        </w:rPr>
        <w:t>Alte servicii online</w:t>
      </w:r>
      <w:bookmarkEnd w:id="168"/>
    </w:p>
    <w:p w14:paraId="26D5871C" w14:textId="77777777" w:rsidR="00EB7902" w:rsidRPr="00945C26" w:rsidRDefault="00EB7902" w:rsidP="002B6F99">
      <w:pPr>
        <w:pStyle w:val="ProductList-Offering2Heading"/>
        <w:outlineLvl w:val="2"/>
        <w:rPr>
          <w:lang w:val="ro-RO"/>
        </w:rPr>
      </w:pPr>
      <w:bookmarkStart w:id="169" w:name="BusinessApplicationPlatform"/>
      <w:bookmarkStart w:id="170" w:name="MicrosoftLearning"/>
      <w:bookmarkStart w:id="171" w:name="MicrosoftPowerBIPro"/>
      <w:bookmarkEnd w:id="167"/>
      <w:r w:rsidRPr="00945C26">
        <w:rPr>
          <w:lang w:val="ro-RO"/>
        </w:rPr>
        <w:tab/>
      </w:r>
      <w:bookmarkStart w:id="172" w:name="_Toc3111583"/>
      <w:bookmarkStart w:id="173" w:name="_Toc794198"/>
      <w:bookmarkStart w:id="174" w:name="_Toc57036701"/>
      <w:bookmarkStart w:id="175" w:name="BingMaps"/>
      <w:r w:rsidRPr="00945C26">
        <w:rPr>
          <w:lang w:val="ro-RO"/>
        </w:rPr>
        <w:t>Platforma de gestionare a activelor mobile Hărți Bing</w:t>
      </w:r>
      <w:bookmarkEnd w:id="172"/>
      <w:bookmarkEnd w:id="173"/>
      <w:bookmarkEnd w:id="174"/>
    </w:p>
    <w:bookmarkEnd w:id="175"/>
    <w:p w14:paraId="68ACFC8F" w14:textId="77777777" w:rsidR="00EB7902" w:rsidRPr="00931AE7" w:rsidRDefault="00EB7902" w:rsidP="002B6F99">
      <w:pPr>
        <w:pStyle w:val="ProductList-Body"/>
      </w:pPr>
      <w:r>
        <w:rPr>
          <w:b/>
          <w:color w:val="00188F"/>
        </w:rPr>
        <w:t>Licențe SL de servicii</w:t>
      </w:r>
    </w:p>
    <w:p w14:paraId="4F61ED6A" w14:textId="77777777" w:rsidR="00EB7902" w:rsidRPr="00931AE7" w:rsidRDefault="00EB7902" w:rsidP="002B6F99">
      <w:pPr>
        <w:pStyle w:val="ProductList-Body"/>
      </w:pPr>
      <w:r>
        <w:t xml:space="preserve">Pentru accesarea serviciilor prin Platforma de gestionare a activelor mobile Hărți Bing este nevoie de o licență SL de servicii. Licența SL de servicii trebuie achiziționată împreună cu cel puțin una dintre următoarele licențe SL suplimentare eligibile pentru fiecare dispozitiv: </w:t>
      </w:r>
    </w:p>
    <w:p w14:paraId="7ADDD1D2" w14:textId="77777777" w:rsidR="00EB7902" w:rsidRPr="00931AE7" w:rsidRDefault="00EB7902" w:rsidP="00B0068D">
      <w:pPr>
        <w:pStyle w:val="ProductList-Body"/>
        <w:numPr>
          <w:ilvl w:val="0"/>
          <w:numId w:val="6"/>
        </w:numPr>
      </w:pPr>
      <w:r>
        <w:t>o licență SL suplimentară Mobile Asset Management pentru America de Nord (cu sau fără rutare);</w:t>
      </w:r>
    </w:p>
    <w:p w14:paraId="2AC76F15" w14:textId="77777777" w:rsidR="00EB7902" w:rsidRPr="00931AE7" w:rsidRDefault="00EB7902" w:rsidP="00B0068D">
      <w:pPr>
        <w:pStyle w:val="ProductList-Body"/>
        <w:numPr>
          <w:ilvl w:val="0"/>
          <w:numId w:val="6"/>
        </w:numPr>
      </w:pPr>
      <w:r>
        <w:t>o licență SL suplimentară Mobile Asset Management pentru Europa (cu sau fără rutare) sau</w:t>
      </w:r>
    </w:p>
    <w:p w14:paraId="3FFD53F8" w14:textId="77777777" w:rsidR="00EB7902" w:rsidRPr="00931AE7" w:rsidRDefault="00EB7902" w:rsidP="00B0068D">
      <w:pPr>
        <w:pStyle w:val="ProductList-Body"/>
        <w:numPr>
          <w:ilvl w:val="0"/>
          <w:numId w:val="6"/>
        </w:numPr>
      </w:pPr>
      <w:r>
        <w:t>o licență SL suplimentară Mobile Asset Management pentru restul lumii (cu sau fără rutare).</w:t>
      </w:r>
    </w:p>
    <w:p w14:paraId="748B14AD" w14:textId="77777777" w:rsidR="00EB7902" w:rsidRPr="00931AE7" w:rsidRDefault="00EB7902" w:rsidP="002B6F99">
      <w:pPr>
        <w:pStyle w:val="ProductList-Body"/>
      </w:pPr>
    </w:p>
    <w:p w14:paraId="16A52AE9" w14:textId="77777777" w:rsidR="00EB7902" w:rsidRPr="00931AE7" w:rsidRDefault="00EB7902" w:rsidP="000144AA">
      <w:pPr>
        <w:pStyle w:val="ProductList-Body"/>
      </w:pPr>
      <w:r>
        <w:rPr>
          <w:b/>
          <w:color w:val="00188F"/>
        </w:rPr>
        <w:t>Interfețe API pentru Hărți Bing</w:t>
      </w:r>
    </w:p>
    <w:p w14:paraId="596BDC13" w14:textId="6FBBE906" w:rsidR="00EB7902" w:rsidRDefault="00EB7902" w:rsidP="002B6F99">
      <w:pPr>
        <w:pStyle w:val="ProductList-Body"/>
      </w:pPr>
      <w:r w:rsidRPr="00A63450">
        <w:t>Clientul care deține licență pentru a utiliza Platforma de gestionare a activelor mobile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w:t>
      </w:r>
      <w:r>
        <w:t xml:space="preserve"> </w:t>
      </w:r>
      <w:hyperlink r:id="rId75" w:history="1">
        <w:r>
          <w:rPr>
            <w:rStyle w:val="Hyperlink"/>
          </w:rPr>
          <w:t>https://aka.ms/bingmapsplatformapistou</w:t>
        </w:r>
      </w:hyperlink>
      <w:r>
        <w:t xml:space="preserve"> și </w:t>
      </w:r>
      <w:hyperlink r:id="rId76" w:history="1">
        <w:r>
          <w:rPr>
            <w:rStyle w:val="Hyperlink"/>
          </w:rPr>
          <w:t>https://aka.ms/bingmapsplatformsdks/</w:t>
        </w:r>
      </w:hyperlink>
      <w:r>
        <w:t>.</w:t>
      </w:r>
    </w:p>
    <w:p w14:paraId="16E78CCF" w14:textId="77777777" w:rsidR="007654A0" w:rsidRPr="00931AE7" w:rsidRDefault="007654A0" w:rsidP="002B6F99">
      <w:pPr>
        <w:pStyle w:val="ProductList-Body"/>
      </w:pPr>
    </w:p>
    <w:p w14:paraId="19E69DEB" w14:textId="77777777" w:rsidR="00EB7902" w:rsidRPr="00931AE7" w:rsidRDefault="00EB7902" w:rsidP="002B6F99">
      <w:pPr>
        <w:pStyle w:val="ProductList-Body"/>
      </w:pPr>
      <w:r>
        <w:rPr>
          <w:b/>
          <w:color w:val="00188F"/>
        </w:rPr>
        <w:t>Prevederile privind confidențialitatea pentru Hărți Bing</w:t>
      </w:r>
    </w:p>
    <w:p w14:paraId="3F45121E" w14:textId="77777777" w:rsidR="00EB7902" w:rsidRPr="00931AE7" w:rsidRDefault="00EB7902" w:rsidP="002B6F99">
      <w:pPr>
        <w:pStyle w:val="ProductList-Body"/>
      </w:pPr>
      <w:r>
        <w:t xml:space="preserve">Angajamentul Microsoft de respectare a confidențialității (disponibil la: </w:t>
      </w:r>
      <w:hyperlink r:id="rId77"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Platformei de gestionare a activelor mobile Hărți Bing.</w:t>
      </w:r>
    </w:p>
    <w:p w14:paraId="56481634" w14:textId="3EE70F4D" w:rsidR="00A847D4" w:rsidRDefault="00D10274"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1E055315" w14:textId="4A11478D" w:rsidR="00EB7902" w:rsidRPr="00EB7902" w:rsidRDefault="00EB7902" w:rsidP="002B6F99">
      <w:pPr>
        <w:pStyle w:val="ProductList-Offering2Heading"/>
        <w:outlineLvl w:val="2"/>
        <w:rPr>
          <w:lang w:val="ro-RO"/>
        </w:rPr>
      </w:pPr>
      <w:r w:rsidRPr="00EB7902">
        <w:rPr>
          <w:lang w:val="ro-RO"/>
        </w:rPr>
        <w:tab/>
      </w:r>
      <w:bookmarkStart w:id="176" w:name="BingMapsTransactionsandUsers"/>
      <w:bookmarkStart w:id="177" w:name="_Toc3111584"/>
      <w:bookmarkStart w:id="178" w:name="_Toc57036702"/>
      <w:r w:rsidRPr="00EB7902">
        <w:rPr>
          <w:lang w:val="ro-RO"/>
        </w:rPr>
        <w:t>Tranzacții și utilizatori Hărți Bing</w:t>
      </w:r>
      <w:bookmarkEnd w:id="176"/>
      <w:bookmarkEnd w:id="177"/>
      <w:bookmarkEnd w:id="178"/>
    </w:p>
    <w:p w14:paraId="4D5118C1" w14:textId="77777777" w:rsidR="00EB7902" w:rsidRPr="00A8327A" w:rsidRDefault="00EB7902" w:rsidP="002B6F99">
      <w:pPr>
        <w:pStyle w:val="ProductList-Body"/>
        <w:rPr>
          <w:rFonts w:asciiTheme="majorHAnsi" w:hAnsiTheme="majorHAnsi"/>
          <w:sz w:val="16"/>
          <w:szCs w:val="16"/>
        </w:rPr>
        <w:sectPr w:rsidR="00EB7902" w:rsidRPr="00A8327A" w:rsidSect="0013658E">
          <w:footerReference w:type="default" r:id="rId78"/>
          <w:footerReference w:type="first" r:id="rId79"/>
          <w:type w:val="continuous"/>
          <w:pgSz w:w="12240" w:h="15840"/>
          <w:pgMar w:top="1440" w:right="720" w:bottom="1440" w:left="720" w:header="720" w:footer="720" w:gutter="0"/>
          <w:cols w:space="720"/>
          <w:titlePg/>
          <w:docGrid w:linePitch="360"/>
        </w:sectPr>
      </w:pPr>
    </w:p>
    <w:p w14:paraId="3B2F92EF" w14:textId="77777777" w:rsidR="00EB7902" w:rsidRPr="00931AE7" w:rsidRDefault="00EB7902" w:rsidP="002B6F99">
      <w:pPr>
        <w:pStyle w:val="ProductList-Body"/>
      </w:pPr>
      <w:r>
        <w:rPr>
          <w:rFonts w:asciiTheme="majorHAnsi" w:hAnsiTheme="majorHAnsi"/>
          <w:sz w:val="16"/>
          <w:szCs w:val="16"/>
        </w:rPr>
        <w:t>Tranzacții Hărți Bing</w:t>
      </w:r>
    </w:p>
    <w:p w14:paraId="2B24A71A" w14:textId="77777777" w:rsidR="00EB7902" w:rsidRPr="00931AE7" w:rsidRDefault="00EB7902" w:rsidP="002B6F99">
      <w:pPr>
        <w:pStyle w:val="ProductList-Body"/>
      </w:pPr>
      <w:r>
        <w:rPr>
          <w:rFonts w:asciiTheme="majorHAnsi" w:hAnsiTheme="majorHAnsi"/>
          <w:sz w:val="16"/>
          <w:szCs w:val="16"/>
        </w:rPr>
        <w:t>Utilizator cunoscut pentru Hărți Bing</w:t>
      </w:r>
    </w:p>
    <w:p w14:paraId="382B66D7" w14:textId="77777777" w:rsidR="00EB7902" w:rsidRPr="00931AE7" w:rsidRDefault="00EB7902" w:rsidP="002B6F99">
      <w:pPr>
        <w:pStyle w:val="ProductList-Body"/>
      </w:pPr>
      <w:r>
        <w:rPr>
          <w:rFonts w:asciiTheme="majorHAnsi" w:hAnsiTheme="majorHAnsi"/>
          <w:sz w:val="16"/>
          <w:szCs w:val="16"/>
        </w:rPr>
        <w:t>Utilizator cunoscut pentru Hărți Bing Light</w:t>
      </w:r>
    </w:p>
    <w:p w14:paraId="74150A23" w14:textId="77777777" w:rsidR="00EB7902" w:rsidRDefault="00EB7902" w:rsidP="002B6F99">
      <w:pPr>
        <w:pStyle w:val="ProductList-Body"/>
        <w:rPr>
          <w:rFonts w:asciiTheme="majorHAnsi" w:hAnsiTheme="majorHAnsi"/>
          <w:sz w:val="16"/>
          <w:szCs w:val="16"/>
        </w:rPr>
        <w:sectPr w:rsidR="00EB7902" w:rsidSect="0013658E">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6632DE38" w14:textId="77777777" w:rsidR="00EB7902" w:rsidRPr="001477C6" w:rsidRDefault="00EB7902" w:rsidP="002B6F99">
      <w:pPr>
        <w:pStyle w:val="ProductList-Body"/>
        <w:pBdr>
          <w:top w:val="single" w:sz="4" w:space="1" w:color="BFBFBF" w:themeColor="background1" w:themeShade="BF"/>
        </w:pBdr>
        <w:rPr>
          <w:b/>
          <w:color w:val="000000" w:themeColor="text1"/>
          <w:sz w:val="8"/>
          <w:lang w:val="en-US" w:eastAsia="en-US" w:bidi="ar-SA"/>
        </w:rPr>
      </w:pPr>
    </w:p>
    <w:p w14:paraId="4883EDC6" w14:textId="77777777" w:rsidR="00EB7902" w:rsidRPr="00931AE7" w:rsidRDefault="00EB7902" w:rsidP="002B6F99">
      <w:pPr>
        <w:pStyle w:val="ProductList-Body"/>
      </w:pPr>
      <w:r>
        <w:rPr>
          <w:b/>
          <w:color w:val="00188F"/>
        </w:rPr>
        <w:t>Utilizatorii autentificați</w:t>
      </w:r>
    </w:p>
    <w:p w14:paraId="0845A032" w14:textId="77777777" w:rsidR="00EB7902" w:rsidRPr="0001656C" w:rsidRDefault="00EB7902" w:rsidP="002B6F99">
      <w:pPr>
        <w:pStyle w:val="ProductList-Body"/>
        <w:rPr>
          <w:spacing w:val="-2"/>
        </w:rPr>
      </w:pPr>
      <w:r w:rsidRPr="0001656C">
        <w:rPr>
          <w:spacing w:val="-2"/>
        </w:rPr>
        <w:t>Utilizatorii care sunt autentificați de programele Clientului care accesează serviciul prin interfețele API pentru Hărți Bing trebuie să dețină o licență SL.</w:t>
      </w:r>
    </w:p>
    <w:p w14:paraId="721F5AC7" w14:textId="77777777" w:rsidR="00EB7902" w:rsidRPr="00931AE7" w:rsidRDefault="00EB7902" w:rsidP="002B6F99">
      <w:pPr>
        <w:pStyle w:val="ProductList-Body"/>
      </w:pPr>
    </w:p>
    <w:p w14:paraId="37EA8279" w14:textId="77777777" w:rsidR="00EB7902" w:rsidRPr="00931AE7" w:rsidRDefault="00EB7902" w:rsidP="000E5D24">
      <w:pPr>
        <w:pStyle w:val="ProductList-Body"/>
      </w:pPr>
      <w:r>
        <w:rPr>
          <w:b/>
          <w:color w:val="00188F"/>
        </w:rPr>
        <w:t>Interfețe API pentru Hărți Bing</w:t>
      </w:r>
    </w:p>
    <w:p w14:paraId="3A9C314D" w14:textId="77777777" w:rsidR="00EB7902" w:rsidRPr="00931AE7" w:rsidRDefault="00EB7902" w:rsidP="002B6F99">
      <w:pPr>
        <w:pStyle w:val="ProductList-Body"/>
      </w:pPr>
      <w:r>
        <w:t xml:space="preserve">Clientul care deține licență pentru a utiliza serviciul Tranzacții și utilizatori Hărți Bing poate să utilizeze interfețele API pentru Hărți Bing în conformitate cu Termenii de utilizare pentru interfața API pentru Platforma Microsoft Hărți Bing și în conformitate cu documentația pentru Hărți Bing, inclusiv condițiile ulterioare ale acestora, disponibile la </w:t>
      </w:r>
      <w:hyperlink r:id="rId82" w:history="1">
        <w:r>
          <w:rPr>
            <w:rStyle w:val="Hyperlink"/>
          </w:rPr>
          <w:t>https://aka.ms/bingmapsplatformapistou</w:t>
        </w:r>
      </w:hyperlink>
      <w:r>
        <w:t xml:space="preserve"> și </w:t>
      </w:r>
      <w:hyperlink r:id="rId83" w:history="1">
        <w:r>
          <w:rPr>
            <w:rStyle w:val="Hyperlink"/>
          </w:rPr>
          <w:t>https://aka.ms/bingmapsplatformsdks/</w:t>
        </w:r>
      </w:hyperlink>
      <w:r>
        <w:t>.</w:t>
      </w:r>
    </w:p>
    <w:p w14:paraId="038020BA" w14:textId="77777777" w:rsidR="00B0068D" w:rsidRDefault="00B0068D" w:rsidP="002B6F99">
      <w:pPr>
        <w:pStyle w:val="ProductList-Body"/>
        <w:rPr>
          <w:b/>
          <w:color w:val="00188F"/>
        </w:rPr>
      </w:pPr>
    </w:p>
    <w:p w14:paraId="74E5949A" w14:textId="578AD0FB" w:rsidR="00EB7902" w:rsidRPr="00931AE7" w:rsidRDefault="00EB7902" w:rsidP="002B6F99">
      <w:pPr>
        <w:pStyle w:val="ProductList-Body"/>
      </w:pPr>
      <w:r>
        <w:rPr>
          <w:b/>
          <w:color w:val="00188F"/>
        </w:rPr>
        <w:t>Prevederile privind confidențialitatea pentru Hărți Bing</w:t>
      </w:r>
    </w:p>
    <w:p w14:paraId="2682DC6C" w14:textId="77777777" w:rsidR="00EB7902" w:rsidRPr="00931AE7" w:rsidRDefault="00EB7902" w:rsidP="002B6F99">
      <w:pPr>
        <w:pStyle w:val="ProductList-Body"/>
      </w:pPr>
      <w:r>
        <w:t xml:space="preserve">Angajamentul Microsoft de respectare a confidențialității (disponibil la </w:t>
      </w:r>
      <w:hyperlink r:id="rId84" w:history="1">
        <w:r>
          <w:rPr>
            <w:rStyle w:val="Hyperlink"/>
          </w:rPr>
          <w:t>https://go.microsoft.com/fwlink/?LinkId=521839</w:t>
        </w:r>
      </w:hyperlink>
      <w:r>
        <w:rPr>
          <w:rStyle w:val="Hyperlink"/>
        </w:rPr>
        <w:t>)</w:t>
      </w:r>
      <w:r>
        <w:t xml:space="preserve"> și termenii privind confidențialitatea din Termenii de utilizare pentru interfața API pentru Platforma Microsoft Hărți Bing se aplică utilizării de către Client a serviciului Hărți Bing.</w:t>
      </w:r>
    </w:p>
    <w:p w14:paraId="04DB702D" w14:textId="6CCB7E23" w:rsidR="00945C26" w:rsidRPr="00B55636" w:rsidRDefault="00D10274"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3DAA76C" w14:textId="77777777" w:rsidR="002C22E9" w:rsidRPr="000F395E" w:rsidRDefault="002C22E9" w:rsidP="002745CE">
      <w:pPr>
        <w:pStyle w:val="ProductList-Offering2Heading"/>
        <w:outlineLvl w:val="2"/>
      </w:pPr>
      <w:bookmarkStart w:id="179" w:name="MicrosoftPowerPlatform"/>
      <w:bookmarkEnd w:id="169"/>
      <w:r>
        <w:tab/>
      </w:r>
      <w:bookmarkStart w:id="180" w:name="_Toc8395051"/>
      <w:bookmarkStart w:id="181" w:name="_Toc6563839"/>
      <w:bookmarkStart w:id="182" w:name="_Toc57036703"/>
      <w:r>
        <w:t>Microsoft Power Platform</w:t>
      </w:r>
      <w:bookmarkEnd w:id="180"/>
      <w:bookmarkEnd w:id="181"/>
      <w:bookmarkEnd w:id="182"/>
    </w:p>
    <w:p w14:paraId="1655AE9B" w14:textId="77777777" w:rsidR="002C22E9" w:rsidRPr="00A8327A" w:rsidRDefault="002C22E9" w:rsidP="002B6F99">
      <w:pPr>
        <w:pStyle w:val="ProductList-Body"/>
        <w:rPr>
          <w:rFonts w:asciiTheme="majorHAnsi" w:hAnsiTheme="majorHAnsi"/>
          <w:sz w:val="16"/>
          <w:szCs w:val="16"/>
        </w:rPr>
        <w:sectPr w:rsidR="002C22E9" w:rsidRPr="00A8327A" w:rsidSect="0013658E">
          <w:footerReference w:type="first" r:id="rId85"/>
          <w:type w:val="continuous"/>
          <w:pgSz w:w="12240" w:h="15840"/>
          <w:pgMar w:top="1440" w:right="720" w:bottom="1440" w:left="720" w:header="720" w:footer="720" w:gutter="0"/>
          <w:cols w:space="720"/>
          <w:titlePg/>
          <w:docGrid w:linePitch="360"/>
        </w:sectPr>
      </w:pPr>
    </w:p>
    <w:bookmarkEnd w:id="179"/>
    <w:p w14:paraId="3F520FE4" w14:textId="7BAC8975" w:rsidR="007702C3" w:rsidRPr="004E78BB" w:rsidRDefault="007702C3" w:rsidP="002B6F99">
      <w:pPr>
        <w:pStyle w:val="ProductList-Body"/>
      </w:pPr>
      <w:r>
        <w:rPr>
          <w:rFonts w:asciiTheme="majorHAnsi" w:hAnsiTheme="majorHAnsi"/>
          <w:sz w:val="16"/>
          <w:szCs w:val="16"/>
        </w:rPr>
        <w:t xml:space="preserve">Microsoft </w:t>
      </w:r>
      <w:r w:rsidR="00FE34EC">
        <w:rPr>
          <w:rFonts w:asciiTheme="majorHAnsi" w:hAnsiTheme="majorHAnsi"/>
          <w:sz w:val="16"/>
          <w:szCs w:val="16"/>
        </w:rPr>
        <w:t>Power Automate</w:t>
      </w:r>
    </w:p>
    <w:p w14:paraId="4A387917" w14:textId="71324C80" w:rsidR="007702C3" w:rsidRDefault="007702C3" w:rsidP="002B6F99">
      <w:pPr>
        <w:pStyle w:val="ProductList-Body"/>
        <w:rPr>
          <w:rFonts w:asciiTheme="majorHAnsi" w:hAnsiTheme="majorHAnsi"/>
          <w:sz w:val="16"/>
          <w:szCs w:val="16"/>
        </w:rPr>
      </w:pPr>
      <w:r>
        <w:rPr>
          <w:rFonts w:asciiTheme="majorHAnsi" w:hAnsiTheme="majorHAnsi"/>
          <w:sz w:val="16"/>
          <w:szCs w:val="16"/>
        </w:rPr>
        <w:t>Microsoft Power</w:t>
      </w:r>
      <w:r w:rsidR="00FE34EC">
        <w:rPr>
          <w:rFonts w:asciiTheme="majorHAnsi" w:hAnsiTheme="majorHAnsi"/>
          <w:sz w:val="16"/>
          <w:szCs w:val="16"/>
        </w:rPr>
        <w:t xml:space="preserve"> </w:t>
      </w:r>
      <w:r>
        <w:rPr>
          <w:rFonts w:asciiTheme="majorHAnsi" w:hAnsiTheme="majorHAnsi"/>
          <w:sz w:val="16"/>
          <w:szCs w:val="16"/>
        </w:rPr>
        <w:t>Apps</w:t>
      </w:r>
    </w:p>
    <w:p w14:paraId="31ADB9C5" w14:textId="70BC8A5D" w:rsidR="00B0068D" w:rsidRPr="004E78BB" w:rsidRDefault="00B0068D" w:rsidP="002B6F99">
      <w:pPr>
        <w:pStyle w:val="ProductList-Body"/>
      </w:pPr>
      <w:r>
        <w:rPr>
          <w:rFonts w:asciiTheme="majorHAnsi" w:hAnsiTheme="majorHAnsi"/>
          <w:sz w:val="16"/>
          <w:szCs w:val="16"/>
        </w:rPr>
        <w:t>Microsoft Power Virtual Agents</w:t>
      </w:r>
    </w:p>
    <w:p w14:paraId="738A4A55" w14:textId="77777777" w:rsidR="007702C3" w:rsidRPr="004E78BB" w:rsidRDefault="007702C3" w:rsidP="002B6F99">
      <w:pPr>
        <w:pStyle w:val="ProductList-Body"/>
      </w:pPr>
      <w:r>
        <w:rPr>
          <w:rFonts w:asciiTheme="majorHAnsi" w:hAnsiTheme="majorHAnsi"/>
          <w:sz w:val="16"/>
          <w:szCs w:val="16"/>
        </w:rPr>
        <w:t>Microsoft Power BI Pro</w:t>
      </w:r>
    </w:p>
    <w:p w14:paraId="4B601DCB" w14:textId="307F3A30" w:rsidR="007702C3" w:rsidRDefault="007702C3" w:rsidP="002B6F99">
      <w:pPr>
        <w:pStyle w:val="ProductList-Body"/>
        <w:rPr>
          <w:rFonts w:asciiTheme="majorHAnsi" w:hAnsiTheme="majorHAnsi"/>
          <w:sz w:val="16"/>
          <w:szCs w:val="16"/>
        </w:rPr>
        <w:sectPr w:rsidR="007702C3" w:rsidSect="001C5D18">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2B6F99">
      <w:pPr>
        <w:pStyle w:val="ProductList-Body"/>
        <w:tabs>
          <w:tab w:val="clear" w:pos="158"/>
          <w:tab w:val="left" w:pos="360"/>
        </w:tabs>
      </w:pPr>
      <w:r>
        <w:rPr>
          <w:b/>
          <w:color w:val="00188F"/>
        </w:rPr>
        <w:t>Notificări</w:t>
      </w:r>
    </w:p>
    <w:p w14:paraId="53D921E5" w14:textId="05E089E1" w:rsidR="00847095" w:rsidRPr="00E52A5C" w:rsidRDefault="00847095" w:rsidP="002B6F99">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ttachment1" w:tooltip="Anexa 1" w:history="1">
        <w:r>
          <w:rPr>
            <w:rStyle w:val="Hyperlink"/>
          </w:rPr>
          <w:t>Anexa 1</w:t>
        </w:r>
      </w:hyperlink>
      <w:r>
        <w:t>.</w:t>
      </w:r>
    </w:p>
    <w:p w14:paraId="282998F9" w14:textId="77777777" w:rsidR="007702C3" w:rsidRPr="00B0068D" w:rsidRDefault="007702C3" w:rsidP="002B6F99">
      <w:pPr>
        <w:pStyle w:val="ProductList-Body"/>
        <w:rPr>
          <w:szCs w:val="18"/>
        </w:rPr>
      </w:pPr>
    </w:p>
    <w:p w14:paraId="02E28ADE" w14:textId="77777777" w:rsidR="009559F4" w:rsidRPr="0049240E" w:rsidRDefault="009559F4" w:rsidP="009559F4">
      <w:pPr>
        <w:pStyle w:val="ProductList-Body"/>
        <w:tabs>
          <w:tab w:val="clear" w:pos="158"/>
          <w:tab w:val="left" w:pos="360"/>
        </w:tabs>
      </w:pPr>
      <w:bookmarkStart w:id="183" w:name="_Hlk50811500"/>
      <w:r>
        <w:rPr>
          <w:b/>
          <w:color w:val="00188F"/>
        </w:rPr>
        <w:t>Instanțele inactive Dataverse furnizate cu licențele Microsoft 365</w:t>
      </w:r>
    </w:p>
    <w:p w14:paraId="4AAA5DF2" w14:textId="47F622F7" w:rsidR="00B803DA" w:rsidRPr="00F300A2" w:rsidRDefault="009559F4" w:rsidP="009559F4">
      <w:pPr>
        <w:pStyle w:val="ProductList-Body"/>
      </w:pPr>
      <w:r>
        <w:t>Dacă un Client permite ca instanța sa Dataverse furnizată cu licențele Microsoft 365 să devină inactivă, Microsoft are posibilitatea, la alegerea sa, să dezactiveze instanța inactivă și să șteargă Datele clientului și Datele cu caracter personal din aceasta. O astfel de instanță Dataverse este inactivă dacă, timp de 90 de zile, 1) niciun utilizator nu s-a conectat la instanță, 2) datele conținute în instanță nu au fost accesate de aplicații, boți, rapoarte sau fluxuri, 3) nu au fost instalate sau importate în instanță aplicații, boți, rapoarte sau fluxuri noi, și 4) nu s-au înregistrat alte acțiuni sau activități în această instanță prin API sau joburi de procesare în fundal</w:t>
      </w:r>
      <w:r w:rsidR="00B803DA">
        <w:t xml:space="preserve">. </w:t>
      </w:r>
    </w:p>
    <w:bookmarkEnd w:id="183"/>
    <w:p w14:paraId="0C2C9CFA" w14:textId="77777777" w:rsidR="00B803DA" w:rsidRDefault="00B803DA" w:rsidP="00B803DA">
      <w:pPr>
        <w:pStyle w:val="ProductList-Body"/>
        <w:tabs>
          <w:tab w:val="clear" w:pos="158"/>
          <w:tab w:val="left" w:pos="360"/>
        </w:tabs>
        <w:rPr>
          <w:b/>
          <w:color w:val="00188F"/>
          <w:szCs w:val="18"/>
        </w:rPr>
      </w:pPr>
    </w:p>
    <w:p w14:paraId="5EDE5D20" w14:textId="504F4591" w:rsidR="007702C3" w:rsidRPr="004E78BB" w:rsidRDefault="007702C3" w:rsidP="00B803DA">
      <w:pPr>
        <w:pStyle w:val="ProductList-Body"/>
        <w:tabs>
          <w:tab w:val="clear" w:pos="158"/>
          <w:tab w:val="left" w:pos="360"/>
        </w:tabs>
      </w:pPr>
      <w:r>
        <w:rPr>
          <w:b/>
          <w:color w:val="00188F"/>
          <w:szCs w:val="18"/>
        </w:rPr>
        <w:t>Microsoft Power BI</w:t>
      </w:r>
    </w:p>
    <w:p w14:paraId="13A77835" w14:textId="77777777" w:rsidR="007702C3" w:rsidRPr="004E78BB" w:rsidRDefault="007702C3" w:rsidP="00B803DA">
      <w:pPr>
        <w:pStyle w:val="ProductList-Body"/>
        <w:ind w:left="180"/>
      </w:pPr>
      <w:r>
        <w:rPr>
          <w:b/>
          <w:color w:val="0072C6"/>
          <w:szCs w:val="18"/>
        </w:rPr>
        <w:t>Definiţii</w:t>
      </w:r>
    </w:p>
    <w:p w14:paraId="1ABB4C18" w14:textId="77777777" w:rsidR="007702C3" w:rsidRPr="004E78BB" w:rsidRDefault="007702C3" w:rsidP="002B6F99">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2B6F99">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B803DA" w:rsidRDefault="007702C3" w:rsidP="002B6F99">
      <w:pPr>
        <w:pStyle w:val="ProductList-Body"/>
        <w:ind w:left="180"/>
        <w:rPr>
          <w:szCs w:val="18"/>
        </w:rPr>
      </w:pPr>
    </w:p>
    <w:p w14:paraId="1984BCD3" w14:textId="77777777" w:rsidR="007702C3" w:rsidRPr="004E78BB" w:rsidRDefault="007702C3" w:rsidP="002B6F99">
      <w:pPr>
        <w:pStyle w:val="ProductList-Body"/>
        <w:ind w:left="180"/>
      </w:pPr>
      <w:r>
        <w:rPr>
          <w:b/>
          <w:color w:val="0072C6"/>
          <w:szCs w:val="18"/>
        </w:rPr>
        <w:t>Excepţie privind găzduirea pentru Capacităţile integrate</w:t>
      </w:r>
    </w:p>
    <w:p w14:paraId="144C9703" w14:textId="78677AB4" w:rsidR="007702C3" w:rsidRPr="004E78BB" w:rsidRDefault="007702C3" w:rsidP="002B6F99">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w:t>
      </w:r>
    </w:p>
    <w:p w14:paraId="594A15F2" w14:textId="77777777" w:rsidR="007702C3" w:rsidRPr="00B803DA" w:rsidRDefault="007702C3" w:rsidP="002B6F99">
      <w:pPr>
        <w:pStyle w:val="ProductList-Body"/>
        <w:ind w:left="180"/>
        <w:rPr>
          <w:szCs w:val="18"/>
        </w:rPr>
      </w:pPr>
    </w:p>
    <w:p w14:paraId="0A38C62D" w14:textId="77777777" w:rsidR="007702C3" w:rsidRPr="004E78BB" w:rsidRDefault="007702C3" w:rsidP="002B6F99">
      <w:pPr>
        <w:pStyle w:val="ProductList-Body"/>
        <w:ind w:left="187"/>
      </w:pPr>
      <w:r>
        <w:rPr>
          <w:b/>
          <w:color w:val="0072C6"/>
          <w:szCs w:val="18"/>
        </w:rPr>
        <w:t>Limitări</w:t>
      </w:r>
    </w:p>
    <w:p w14:paraId="3F1756FB" w14:textId="77777777" w:rsidR="007702C3" w:rsidRPr="004E78BB" w:rsidRDefault="007702C3" w:rsidP="002B6F99">
      <w:pPr>
        <w:pStyle w:val="ProductList-Body"/>
        <w:ind w:left="180"/>
      </w:pPr>
      <w:r>
        <w:rPr>
          <w:szCs w:val="18"/>
        </w:rPr>
        <w:t>În calitate de Client, nu aveţi dreptul:</w:t>
      </w:r>
    </w:p>
    <w:p w14:paraId="7D70C295" w14:textId="77777777" w:rsidR="007702C3" w:rsidRPr="004E78BB" w:rsidRDefault="007702C3" w:rsidP="00F92EF3">
      <w:pPr>
        <w:pStyle w:val="ProductList-Body"/>
        <w:numPr>
          <w:ilvl w:val="0"/>
          <w:numId w:val="7"/>
        </w:numPr>
        <w:ind w:left="810" w:hanging="270"/>
      </w:pPr>
      <w:r>
        <w:rPr>
          <w:szCs w:val="18"/>
        </w:rPr>
        <w:t>să revindeţi sau să redistribuiţi serviciile Microsoft Power BI sau</w:t>
      </w:r>
    </w:p>
    <w:p w14:paraId="69E5C171" w14:textId="77777777" w:rsidR="007702C3" w:rsidRPr="004E78BB" w:rsidRDefault="007702C3" w:rsidP="00F92EF3">
      <w:pPr>
        <w:pStyle w:val="ProductList-Body"/>
        <w:numPr>
          <w:ilvl w:val="0"/>
          <w:numId w:val="7"/>
        </w:numPr>
        <w:ind w:left="810" w:hanging="270"/>
      </w:pPr>
      <w:r>
        <w:rPr>
          <w:szCs w:val="18"/>
        </w:rPr>
        <w:t xml:space="preserve">să permiteţi mai multor utilizatori să acceseze direct sau indirect orice caracteristică a Microsoft Power BI, pusă la dispoziţie unui singur utilizator. </w:t>
      </w:r>
    </w:p>
    <w:p w14:paraId="3B0C5503" w14:textId="77777777" w:rsidR="00B0068D" w:rsidRPr="00B803DA" w:rsidRDefault="00B0068D" w:rsidP="000144AA">
      <w:pPr>
        <w:pStyle w:val="ProductList-Body"/>
        <w:ind w:left="187"/>
        <w:rPr>
          <w:b/>
          <w:color w:val="0072C6"/>
          <w:szCs w:val="18"/>
        </w:rPr>
      </w:pPr>
    </w:p>
    <w:p w14:paraId="27B7094A" w14:textId="6AD2FBA2" w:rsidR="007702C3" w:rsidRPr="004E78BB" w:rsidRDefault="007702C3" w:rsidP="000144AA">
      <w:pPr>
        <w:pStyle w:val="ProductList-Body"/>
        <w:ind w:left="187"/>
      </w:pPr>
      <w:r>
        <w:rPr>
          <w:b/>
          <w:color w:val="0072C6"/>
          <w:szCs w:val="18"/>
        </w:rPr>
        <w:t xml:space="preserve">Accesul fără o licenţă SL pentru utilizator </w:t>
      </w:r>
    </w:p>
    <w:p w14:paraId="33EC3247" w14:textId="5949767C" w:rsidR="007702C3" w:rsidRDefault="007702C3" w:rsidP="002B6F99">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w:t>
      </w:r>
    </w:p>
    <w:p w14:paraId="0D45F0CF" w14:textId="77777777" w:rsidR="00B0068D" w:rsidRPr="00B803DA" w:rsidRDefault="00B0068D" w:rsidP="002B6F99">
      <w:pPr>
        <w:pStyle w:val="ProductList-Body"/>
        <w:ind w:left="187"/>
        <w:rPr>
          <w:b/>
          <w:color w:val="0072C6"/>
          <w:szCs w:val="18"/>
        </w:rPr>
      </w:pPr>
    </w:p>
    <w:p w14:paraId="5EEF0C70" w14:textId="5D47243C" w:rsidR="00E40434" w:rsidRPr="0008458E" w:rsidRDefault="00E40434" w:rsidP="002B6F99">
      <w:pPr>
        <w:pStyle w:val="ProductList-Body"/>
        <w:ind w:left="187"/>
      </w:pPr>
      <w:r>
        <w:rPr>
          <w:b/>
          <w:color w:val="0072C6"/>
          <w:szCs w:val="18"/>
        </w:rPr>
        <w:t>Publish to Web</w:t>
      </w:r>
    </w:p>
    <w:p w14:paraId="13BD11F0" w14:textId="472EB235" w:rsidR="00E40434" w:rsidRDefault="00E40434" w:rsidP="002B6F99">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Pr="00B0068D" w:rsidRDefault="00817300" w:rsidP="002B6F99">
      <w:pPr>
        <w:pStyle w:val="ProductList-Body"/>
        <w:ind w:left="180"/>
        <w:rPr>
          <w:szCs w:val="18"/>
        </w:rPr>
      </w:pPr>
    </w:p>
    <w:p w14:paraId="3B5F74D4" w14:textId="1E996AD5" w:rsidR="00817300" w:rsidRPr="00E35975" w:rsidRDefault="00817300" w:rsidP="00B0068D">
      <w:pPr>
        <w:pStyle w:val="ProductList-Body"/>
        <w:tabs>
          <w:tab w:val="clear" w:pos="158"/>
          <w:tab w:val="left" w:pos="360"/>
        </w:tabs>
        <w:rPr>
          <w:b/>
          <w:color w:val="00188F"/>
          <w:szCs w:val="18"/>
        </w:rPr>
      </w:pPr>
      <w:r>
        <w:rPr>
          <w:b/>
          <w:color w:val="00188F"/>
          <w:szCs w:val="18"/>
        </w:rPr>
        <w:t>Microsoft Power</w:t>
      </w:r>
      <w:r w:rsidR="00FE34EC">
        <w:rPr>
          <w:b/>
          <w:color w:val="00188F"/>
          <w:szCs w:val="18"/>
        </w:rPr>
        <w:t xml:space="preserve"> </w:t>
      </w:r>
      <w:r>
        <w:rPr>
          <w:b/>
          <w:color w:val="00188F"/>
          <w:szCs w:val="18"/>
        </w:rPr>
        <w:t>Apps</w:t>
      </w:r>
    </w:p>
    <w:p w14:paraId="5811CB9F" w14:textId="77777777" w:rsidR="00817300" w:rsidRDefault="00817300" w:rsidP="00B0068D">
      <w:pPr>
        <w:pStyle w:val="ProductList-Body"/>
        <w:ind w:left="180"/>
        <w:rPr>
          <w:b/>
          <w:color w:val="0072C6"/>
          <w:szCs w:val="18"/>
        </w:rPr>
      </w:pPr>
      <w:r>
        <w:rPr>
          <w:b/>
          <w:color w:val="0072C6"/>
          <w:szCs w:val="18"/>
        </w:rPr>
        <w:t>Entitățile restricționate</w:t>
      </w:r>
    </w:p>
    <w:p w14:paraId="3DBD6E1A" w14:textId="373FDEF9" w:rsidR="00817300" w:rsidRDefault="00817300" w:rsidP="002B6F99">
      <w:pPr>
        <w:pStyle w:val="ProductList-Body"/>
        <w:ind w:left="158"/>
      </w:pPr>
      <w:r>
        <w:t xml:space="preserve">Clientul nu poate să creeze, să modifice ori să șteargă date de la entitățile desemnate drept „restricționate” în documentația produsului la </w:t>
      </w:r>
      <w:hyperlink r:id="rId88" w:history="1">
        <w:r>
          <w:rPr>
            <w:rStyle w:val="Hyperlink"/>
          </w:rPr>
          <w:t>https://go.microsoft.com/fwlink/?linkid=868812</w:t>
        </w:r>
      </w:hyperlink>
      <w:r>
        <w:t>. La aceste entități restricționate, Clientul are acces în modul „Numai citire”.</w:t>
      </w:r>
    </w:p>
    <w:p w14:paraId="2859CC07" w14:textId="2A27A0C8" w:rsidR="008A7DD6" w:rsidRDefault="008A7DD6" w:rsidP="002B6F99">
      <w:pPr>
        <w:pStyle w:val="ProductList-Body"/>
        <w:ind w:left="158"/>
      </w:pPr>
    </w:p>
    <w:p w14:paraId="69487AF0" w14:textId="77777777" w:rsidR="002745CE" w:rsidRPr="00A77B85" w:rsidRDefault="002745CE" w:rsidP="002745CE">
      <w:pPr>
        <w:pStyle w:val="ProductList-Body"/>
        <w:ind w:left="180"/>
      </w:pPr>
      <w:r>
        <w:rPr>
          <w:b/>
          <w:color w:val="0072C6"/>
          <w:szCs w:val="18"/>
        </w:rPr>
        <w:t>Entitățile nerestricționate</w:t>
      </w:r>
    </w:p>
    <w:p w14:paraId="1CA13F21" w14:textId="77777777" w:rsidR="002745CE" w:rsidRPr="00A77B85" w:rsidRDefault="002745CE" w:rsidP="002745CE">
      <w:pPr>
        <w:pStyle w:val="ProductList-Body"/>
        <w:ind w:left="180"/>
      </w:pPr>
      <w:r>
        <w:rPr>
          <w:szCs w:val="18"/>
        </w:rPr>
        <w:t xml:space="preserve">Utilizatorii care dețin o licență Power Apps pot să creeze, să citească, să actualizeze ori să șteargă orice date de la entitățile de tipul celor care nu sunt desemnate drept „restricționate” în documentația produsului la </w:t>
      </w:r>
      <w:hyperlink r:id="rId89" w:history="1">
        <w:r w:rsidRPr="00173020">
          <w:rPr>
            <w:rStyle w:val="Hyperlink"/>
          </w:rPr>
          <w:t>https://go.microsoft.com/fwlink/?linkid=868812</w:t>
        </w:r>
      </w:hyperlink>
      <w:r>
        <w:rPr>
          <w:szCs w:val="18"/>
        </w:rPr>
        <w:t>.</w:t>
      </w:r>
    </w:p>
    <w:p w14:paraId="760D9DD9" w14:textId="77777777" w:rsidR="002745CE" w:rsidRDefault="002745CE" w:rsidP="002B6F99">
      <w:pPr>
        <w:pStyle w:val="ProductList-Body"/>
        <w:ind w:left="180"/>
        <w:rPr>
          <w:b/>
          <w:color w:val="0072C6"/>
          <w:szCs w:val="18"/>
        </w:rPr>
      </w:pPr>
    </w:p>
    <w:p w14:paraId="7C183705" w14:textId="57D08866" w:rsidR="008A7DD6" w:rsidRPr="000F48E2" w:rsidRDefault="008A7DD6" w:rsidP="002B6F99">
      <w:pPr>
        <w:pStyle w:val="ProductList-Body"/>
        <w:ind w:left="180"/>
        <w:rPr>
          <w:b/>
          <w:color w:val="0072C6"/>
          <w:szCs w:val="18"/>
        </w:rPr>
      </w:pPr>
      <w:r>
        <w:rPr>
          <w:b/>
          <w:color w:val="0072C6"/>
          <w:szCs w:val="18"/>
        </w:rPr>
        <w:t>Utilizatorii externi neautentificați</w:t>
      </w:r>
    </w:p>
    <w:p w14:paraId="4D4FD187" w14:textId="685000F2" w:rsidR="008A7DD6" w:rsidRDefault="00FE34EC" w:rsidP="002B6F99">
      <w:pPr>
        <w:pStyle w:val="ProductList-Body"/>
        <w:ind w:left="158"/>
      </w:pPr>
      <w:r>
        <w:t>Utilizatorii externi neautentificați prin Power Apps nu au nevoie de o licență SL utilizator pentru a accesa Portalurile platformei Power</w:t>
      </w:r>
      <w:r w:rsidR="008A7DD6">
        <w:t>.</w:t>
      </w:r>
    </w:p>
    <w:p w14:paraId="562CE662" w14:textId="77777777" w:rsidR="00FB2905" w:rsidRPr="0081281F" w:rsidRDefault="00D10274" w:rsidP="00FB2905">
      <w:pPr>
        <w:pStyle w:val="ProductList-Body"/>
        <w:shd w:val="clear" w:color="auto" w:fill="A6A6A6" w:themeFill="background1" w:themeFillShade="A6"/>
        <w:spacing w:before="120" w:after="240"/>
        <w:jc w:val="right"/>
      </w:pPr>
      <w:hyperlink w:anchor="_top" w:tooltip="Cuprins" w:history="1">
        <w:r w:rsidR="00FB2905">
          <w:rPr>
            <w:rStyle w:val="Hyperlink"/>
            <w:sz w:val="16"/>
            <w:szCs w:val="16"/>
          </w:rPr>
          <w:t>Cuprins</w:t>
        </w:r>
      </w:hyperlink>
      <w:r w:rsidR="00FB2905">
        <w:rPr>
          <w:sz w:val="16"/>
          <w:szCs w:val="16"/>
        </w:rPr>
        <w:t>/</w:t>
      </w:r>
      <w:hyperlink w:anchor="_top" w:tooltip="Termeni generali" w:history="1">
        <w:r w:rsidR="00FB2905">
          <w:rPr>
            <w:rStyle w:val="Hyperlink"/>
            <w:sz w:val="16"/>
            <w:szCs w:val="16"/>
          </w:rPr>
          <w:t>Termeni generali</w:t>
        </w:r>
      </w:hyperlink>
    </w:p>
    <w:p w14:paraId="4DFC836F" w14:textId="3220FD3F" w:rsidR="00B803DA" w:rsidRPr="00F300A2" w:rsidRDefault="00B803DA" w:rsidP="002745CE">
      <w:pPr>
        <w:pStyle w:val="ProductList-Offering2Heading"/>
        <w:outlineLvl w:val="2"/>
      </w:pPr>
      <w:bookmarkStart w:id="184" w:name="_Hlk50811527"/>
      <w:r>
        <w:tab/>
      </w:r>
      <w:bookmarkStart w:id="185" w:name="_Toc52361406"/>
      <w:bookmarkStart w:id="186" w:name="_Toc57036704"/>
      <w:r w:rsidR="002745CE">
        <w:t>SharePoint Syntex</w:t>
      </w:r>
      <w:bookmarkEnd w:id="185"/>
      <w:bookmarkEnd w:id="186"/>
    </w:p>
    <w:p w14:paraId="6B4B1376" w14:textId="77777777" w:rsidR="00B803DA" w:rsidRPr="00F300A2" w:rsidRDefault="00B803DA" w:rsidP="00B803DA">
      <w:pPr>
        <w:pStyle w:val="ProductList-Body"/>
      </w:pPr>
      <w:r>
        <w:rPr>
          <w:b/>
          <w:color w:val="00188F"/>
        </w:rPr>
        <w:t>Credite AI Builder suplimentare</w:t>
      </w:r>
    </w:p>
    <w:p w14:paraId="3A36836A" w14:textId="3912F6B3" w:rsidR="00B803DA" w:rsidRPr="00F300A2" w:rsidRDefault="002745CE" w:rsidP="00B803DA">
      <w:pPr>
        <w:pStyle w:val="ProductList-Body"/>
      </w:pPr>
      <w:r>
        <w:t>Sunt incluse credite AI Builder suplimentare pentru entitățile găzduite cu licență pentru 300 sau mai mulți utilizatori SharePoint Syntex</w:t>
      </w:r>
      <w:r w:rsidR="00B803DA">
        <w:t>.</w:t>
      </w:r>
    </w:p>
    <w:p w14:paraId="585C4290" w14:textId="77777777" w:rsidR="00B803DA" w:rsidRPr="00F300A2" w:rsidRDefault="00D10274" w:rsidP="00B803DA">
      <w:pPr>
        <w:pStyle w:val="ProductList-Body"/>
        <w:shd w:val="clear" w:color="auto" w:fill="A6A6A6" w:themeFill="background1" w:themeFillShade="A6"/>
        <w:spacing w:before="120" w:after="240"/>
        <w:jc w:val="right"/>
      </w:pPr>
      <w:hyperlink w:anchor="TableofContents" w:tooltip="Cuprins" w:history="1">
        <w:r w:rsidR="00B803DA">
          <w:rPr>
            <w:rStyle w:val="Hyperlink"/>
            <w:sz w:val="16"/>
            <w:szCs w:val="16"/>
          </w:rPr>
          <w:t>Cuprins</w:t>
        </w:r>
      </w:hyperlink>
      <w:r w:rsidR="00B803DA">
        <w:rPr>
          <w:sz w:val="16"/>
          <w:szCs w:val="16"/>
        </w:rPr>
        <w:t>/</w:t>
      </w:r>
      <w:hyperlink w:anchor="_top" w:tooltip="Termeni generali" w:history="1">
        <w:r w:rsidR="00B803DA">
          <w:rPr>
            <w:rStyle w:val="Hyperlink"/>
            <w:sz w:val="16"/>
            <w:szCs w:val="16"/>
          </w:rPr>
          <w:t>Termeni generali</w:t>
        </w:r>
      </w:hyperlink>
    </w:p>
    <w:bookmarkEnd w:id="184"/>
    <w:p w14:paraId="138F0EAD" w14:textId="77777777" w:rsidR="00FB2905" w:rsidRPr="0081281F" w:rsidRDefault="00FB2905" w:rsidP="00FB2905">
      <w:pPr>
        <w:pStyle w:val="ProductList-Offering2Heading"/>
        <w:outlineLvl w:val="2"/>
      </w:pPr>
      <w:r>
        <w:tab/>
      </w:r>
      <w:bookmarkStart w:id="187" w:name="M365UnattendedLicense"/>
      <w:bookmarkStart w:id="188" w:name="_Toc34838460"/>
      <w:bookmarkStart w:id="189" w:name="_Toc57036705"/>
      <w:r>
        <w:t>Microsoft 365 – Licență fără supraveghere</w:t>
      </w:r>
      <w:bookmarkEnd w:id="187"/>
      <w:bookmarkEnd w:id="188"/>
      <w:bookmarkEnd w:id="189"/>
    </w:p>
    <w:p w14:paraId="7232CADA" w14:textId="77777777" w:rsidR="00FB2905" w:rsidRPr="0081281F" w:rsidRDefault="00FB2905" w:rsidP="00FB2905">
      <w:pPr>
        <w:pStyle w:val="ProductList-Body"/>
      </w:pPr>
      <w:r>
        <w:rPr>
          <w:b/>
          <w:color w:val="00188F"/>
        </w:rPr>
        <w:t>Acord privind nivelul serviciului</w:t>
      </w:r>
    </w:p>
    <w:p w14:paraId="219CFC64" w14:textId="77777777" w:rsidR="00FB2905" w:rsidRPr="0081281F" w:rsidRDefault="00FB2905" w:rsidP="00FB2905">
      <w:pPr>
        <w:pStyle w:val="ProductList-Body"/>
      </w:pPr>
      <w:r>
        <w:t>Nu există niciun Acord privind nivelul serviciului pentru Licența fără supraveghere pentru Microsoft 365.</w:t>
      </w:r>
    </w:p>
    <w:p w14:paraId="1E8B5116" w14:textId="77777777" w:rsidR="00FB2905" w:rsidRPr="0081281F" w:rsidRDefault="00FB2905" w:rsidP="00FB2905">
      <w:pPr>
        <w:pStyle w:val="ProductList-Body"/>
      </w:pPr>
    </w:p>
    <w:p w14:paraId="61B27AC7" w14:textId="77777777" w:rsidR="00FB2905" w:rsidRPr="0081281F" w:rsidRDefault="00FB2905" w:rsidP="00FB2905">
      <w:pPr>
        <w:pStyle w:val="ProductList-Body"/>
      </w:pPr>
      <w:r>
        <w:rPr>
          <w:b/>
          <w:color w:val="00188F"/>
        </w:rPr>
        <w:t>Definiții</w:t>
      </w:r>
    </w:p>
    <w:p w14:paraId="171D1091" w14:textId="77777777" w:rsidR="00FB2905" w:rsidRPr="0081281F" w:rsidRDefault="00FB2905" w:rsidP="00FB2905">
      <w:pPr>
        <w:pStyle w:val="ProductList-Body"/>
      </w:pPr>
      <w:r>
        <w:t>„Robotic Process Automation” (Automatizarea proceselor cu ajutorul roboților), termen cunoscut ca „RPA” sau „roboți”, înseamnă o aplicație sau un set de aplicații folosite pentru captarea datelor și manipularea aplicațiilor pentru a executa sarcini repetitive. Roboții sunt activați de orice element UI din Windows 10 în cadrul unui mediu OSE și/sau de orice aplicație Office în cadrul oricărui mediu OSE.</w:t>
      </w:r>
    </w:p>
    <w:p w14:paraId="51115035" w14:textId="77777777" w:rsidR="00FB2905" w:rsidRPr="0081281F" w:rsidRDefault="00FB2905" w:rsidP="00FB2905">
      <w:pPr>
        <w:pStyle w:val="ProductList-Body"/>
      </w:pPr>
    </w:p>
    <w:p w14:paraId="203EF0AD" w14:textId="77777777" w:rsidR="00FB2905" w:rsidRPr="0081281F" w:rsidRDefault="00FB2905" w:rsidP="00FB2905">
      <w:pPr>
        <w:pStyle w:val="ProductList-Body"/>
      </w:pPr>
      <w:r>
        <w:t>„Robot nesupravegheat” – orice robot care nu se încadrează cu strictețe în definiția „Robotului supravegheat” va fi considerat un „Robot nesupravegheat”.</w:t>
      </w:r>
    </w:p>
    <w:p w14:paraId="29A3D425" w14:textId="77777777" w:rsidR="00FB2905" w:rsidRPr="0081281F" w:rsidRDefault="00FB2905" w:rsidP="00FB2905">
      <w:pPr>
        <w:pStyle w:val="ProductList-Body"/>
      </w:pPr>
    </w:p>
    <w:p w14:paraId="0D0E6B3B" w14:textId="77777777" w:rsidR="00FB2905" w:rsidRPr="0081281F" w:rsidRDefault="00FB2905" w:rsidP="00FB2905">
      <w:pPr>
        <w:pStyle w:val="ProductList-Body"/>
      </w:pPr>
      <w:r>
        <w:t xml:space="preserve">„Robot supravegheat” – Robotul supravegheat asistă o persoană la executarea de procese automatizate în stațiile de lucru locale și/sau la distanță. Lucrează simultan cu persoana respectivă pe aceeași stație de lucru pentru a realiza sarcini repetitive și este activat de acțiunile explicite ale acelei persoane.  </w:t>
      </w:r>
    </w:p>
    <w:p w14:paraId="7D347D76" w14:textId="77777777" w:rsidR="00FB2905" w:rsidRPr="0081281F" w:rsidRDefault="00FB2905" w:rsidP="00FB2905">
      <w:pPr>
        <w:pStyle w:val="ProductList-Body"/>
      </w:pPr>
    </w:p>
    <w:p w14:paraId="55CDAF5A" w14:textId="77777777" w:rsidR="00FB2905" w:rsidRPr="0081281F" w:rsidRDefault="00FB2905" w:rsidP="006B0247">
      <w:pPr>
        <w:pStyle w:val="ProductList-Body"/>
      </w:pPr>
      <w:r>
        <w:rPr>
          <w:b/>
          <w:color w:val="00188F"/>
        </w:rPr>
        <w:t xml:space="preserve">Alocarea și drepturile de utilizare </w:t>
      </w:r>
    </w:p>
    <w:p w14:paraId="5CBFBA6C" w14:textId="77777777" w:rsidR="008C2F03" w:rsidRPr="003744F4" w:rsidRDefault="008C2F03" w:rsidP="008C2F03">
      <w:pPr>
        <w:pStyle w:val="ProductList-Body"/>
        <w:numPr>
          <w:ilvl w:val="0"/>
          <w:numId w:val="15"/>
        </w:numPr>
        <w:tabs>
          <w:tab w:val="clear" w:pos="158"/>
        </w:tabs>
      </w:pPr>
      <w:r>
        <w:t xml:space="preserve">Clientul poate să aloce o Licență fără supraveghere pentru Microsoft 365 A3/E3 unui Robot nesupravegheat pe hardware dedicat utilizării de către Client </w:t>
      </w:r>
      <w:r>
        <w:rPr>
          <w:rStyle w:val="normaltextrun"/>
          <w:rFonts w:ascii="Calibri" w:hAnsi="Calibri" w:cs="Calibri"/>
          <w:szCs w:val="18"/>
          <w:shd w:val="clear" w:color="auto" w:fill="FFFFFF"/>
        </w:rPr>
        <w:t>(în baza Clauzei privind externalizarea din Termenii privind produsul,</w:t>
      </w:r>
      <w:r>
        <w:t xml:space="preserve"> care se află la </w:t>
      </w:r>
      <w:hyperlink r:id="rId90" w:history="1">
        <w:r>
          <w:rPr>
            <w:rStyle w:val="Hyperlink"/>
          </w:rPr>
          <w:t>http://go.microsoft.com/?linkid=9839207</w:t>
        </w:r>
      </w:hyperlink>
      <w:r>
        <w:rPr>
          <w:rStyle w:val="normaltextrun"/>
          <w:rFonts w:ascii="Calibri" w:hAnsi="Calibri" w:cs="Calibri"/>
          <w:szCs w:val="18"/>
          <w:shd w:val="clear" w:color="auto" w:fill="FFFFFF"/>
        </w:rPr>
        <w:t>), sau pe o mașină virtuală în Azure</w:t>
      </w:r>
      <w:r>
        <w:t>.</w:t>
      </w:r>
    </w:p>
    <w:p w14:paraId="1012852B" w14:textId="77777777" w:rsidR="001A65E1" w:rsidRDefault="001A65E1" w:rsidP="001A65E1">
      <w:pPr>
        <w:pStyle w:val="ProductList-Body"/>
        <w:numPr>
          <w:ilvl w:val="0"/>
          <w:numId w:val="15"/>
        </w:numPr>
        <w:tabs>
          <w:tab w:val="clear" w:pos="158"/>
        </w:tabs>
      </w:pPr>
      <w:r>
        <w:t>Fiecare Licență fără supraveghere pentru Microsoft 365 A3/E3 permite utilizarea suitei M365 A3/E3 doar într-un singur mediu OSE fizic sau virtual unic pentru Robotic Process Automation (Automatizarea proceselor cu ajutorul roboților).</w:t>
      </w:r>
    </w:p>
    <w:p w14:paraId="318B719A" w14:textId="77777777" w:rsidR="001A65E1" w:rsidRDefault="001A65E1" w:rsidP="001A65E1">
      <w:pPr>
        <w:pStyle w:val="ProductList-Body"/>
        <w:numPr>
          <w:ilvl w:val="0"/>
          <w:numId w:val="15"/>
        </w:numPr>
        <w:tabs>
          <w:tab w:val="clear" w:pos="158"/>
        </w:tabs>
      </w:pPr>
      <w:r>
        <w:t>Pentru fiecare Licență fără supraveghere pentru Microsoft 365 A3/E3 este permisă o singură instanță unică Microsoft 365 Apps pentru întreprindere.</w:t>
      </w:r>
    </w:p>
    <w:p w14:paraId="6D67848C" w14:textId="77777777" w:rsidR="008C2F03" w:rsidRPr="0049588E" w:rsidRDefault="008C2F03" w:rsidP="008C2F03">
      <w:pPr>
        <w:pStyle w:val="ProductList-Body"/>
        <w:numPr>
          <w:ilvl w:val="0"/>
          <w:numId w:val="15"/>
        </w:numPr>
        <w:tabs>
          <w:tab w:val="clear" w:pos="158"/>
        </w:tabs>
        <w:rPr>
          <w:spacing w:val="-2"/>
        </w:rPr>
      </w:pPr>
      <w:r w:rsidRPr="0049588E">
        <w:rPr>
          <w:rStyle w:val="normaltextrun"/>
          <w:rFonts w:ascii="Calibri" w:hAnsi="Calibri" w:cs="Calibri"/>
          <w:spacing w:val="-2"/>
          <w:szCs w:val="18"/>
          <w:shd w:val="clear" w:color="auto" w:fill="FFFFFF"/>
        </w:rPr>
        <w:t>Roboții cărora le-a fost atribuită o Licență fără supraveghere pentru Microsoft 365 A3/E3 pot să acceseze Windows Virtual Desktop (WVD).</w:t>
      </w:r>
      <w:r w:rsidRPr="0049588E">
        <w:rPr>
          <w:rStyle w:val="eop"/>
          <w:rFonts w:ascii="Calibri" w:hAnsi="Calibri" w:cs="Calibri"/>
          <w:spacing w:val="-2"/>
          <w:szCs w:val="18"/>
          <w:shd w:val="clear" w:color="auto" w:fill="FFFFFF"/>
        </w:rPr>
        <w:t> </w:t>
      </w:r>
    </w:p>
    <w:p w14:paraId="3D95A47F" w14:textId="3754ECF7" w:rsidR="00FB2905" w:rsidRPr="0081281F" w:rsidRDefault="008C2F03" w:rsidP="008C2F03">
      <w:pPr>
        <w:pStyle w:val="ProductList-Body"/>
        <w:numPr>
          <w:ilvl w:val="0"/>
          <w:numId w:val="15"/>
        </w:numPr>
        <w:tabs>
          <w:tab w:val="clear" w:pos="158"/>
        </w:tabs>
      </w:pPr>
      <w:r>
        <w:t xml:space="preserve">În cazul realocării licenței pentru roboți se aplică aceleași reguli pentru utilizatori și dispozitive ca și când robotul este un utilizator. (Consultați </w:t>
      </w:r>
      <w:hyperlink w:anchor="LicensingtheOnlineServices" w:history="1">
        <w:r>
          <w:rPr>
            <w:rStyle w:val="Hyperlink"/>
          </w:rPr>
          <w:t>Realocarea licenței</w:t>
        </w:r>
      </w:hyperlink>
      <w:r w:rsidR="00FB2905">
        <w:t>)</w:t>
      </w:r>
    </w:p>
    <w:p w14:paraId="30D46FAF" w14:textId="77777777" w:rsidR="00FB2905" w:rsidRPr="0081281F" w:rsidRDefault="00FB2905" w:rsidP="00FB2905">
      <w:pPr>
        <w:pStyle w:val="ProductList-Body"/>
        <w:ind w:left="720"/>
      </w:pPr>
    </w:p>
    <w:p w14:paraId="60CD545B" w14:textId="77777777" w:rsidR="00FB2905" w:rsidRPr="0081281F" w:rsidRDefault="00FB2905" w:rsidP="006B0247">
      <w:pPr>
        <w:pStyle w:val="ProductList-Body"/>
        <w:keepNext/>
      </w:pPr>
      <w:r>
        <w:rPr>
          <w:b/>
          <w:color w:val="00188F"/>
        </w:rPr>
        <w:t>Limitări cu privire la utilizare</w:t>
      </w:r>
    </w:p>
    <w:p w14:paraId="402A0159" w14:textId="77777777" w:rsidR="00FB2905" w:rsidRPr="0081281F" w:rsidRDefault="00FB2905" w:rsidP="00FB2905">
      <w:pPr>
        <w:pStyle w:val="ProductList-Body"/>
        <w:numPr>
          <w:ilvl w:val="0"/>
          <w:numId w:val="14"/>
        </w:numPr>
        <w:tabs>
          <w:tab w:val="clear" w:pos="158"/>
        </w:tabs>
      </w:pPr>
      <w:r>
        <w:t xml:space="preserve">Roboții nesupravegheați nu pot să creeze sau să copieze activități ori fluxuri de lucru în numele unui utilizator sau al unui dispozitiv fără licență. (Consultați secțiunea </w:t>
      </w:r>
      <w:hyperlink w:anchor="LicensingtheOnlineServices" w:history="1">
        <w:r>
          <w:rPr>
            <w:rStyle w:val="Hyperlink"/>
          </w:rPr>
          <w:t>Multiplexarea</w:t>
        </w:r>
      </w:hyperlink>
      <w:r>
        <w:t>)</w:t>
      </w:r>
    </w:p>
    <w:p w14:paraId="604125FE" w14:textId="1BBCDCC3" w:rsidR="00FB2905" w:rsidRPr="005A5C60" w:rsidRDefault="00FB2905" w:rsidP="00FB2905">
      <w:pPr>
        <w:pStyle w:val="ProductList-Body"/>
        <w:numPr>
          <w:ilvl w:val="0"/>
          <w:numId w:val="14"/>
        </w:numPr>
        <w:tabs>
          <w:tab w:val="clear" w:pos="158"/>
        </w:tabs>
      </w:pPr>
      <w:r>
        <w:t>Microsoft își rezervă dreptul de a limita sau de a dezactiva apelurile prin API-ul Microsoft prin notificare rezonabilă din cauza cantității nerezonabile de lățime de bandă care afectează negativ stabilitatea API-ului Microsoft sau comportamentul altor aplicații.</w:t>
      </w:r>
    </w:p>
    <w:bookmarkStart w:id="190" w:name="Intune"/>
    <w:p w14:paraId="666AC774"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AFE55EB" w14:textId="0446B750" w:rsidR="00F31F68" w:rsidRPr="00A8327A" w:rsidRDefault="00F9316B" w:rsidP="002B6F99">
      <w:pPr>
        <w:pStyle w:val="ProductList-Offering2Heading"/>
        <w:outlineLvl w:val="2"/>
      </w:pPr>
      <w:bookmarkStart w:id="191" w:name="_Toc531082929"/>
      <w:bookmarkStart w:id="192" w:name="_Toc6563840"/>
      <w:bookmarkStart w:id="193" w:name="GitHubOfferings"/>
      <w:bookmarkStart w:id="194" w:name="_Toc21617061"/>
      <w:r>
        <w:rPr>
          <w:lang w:val="it-IT"/>
        </w:rPr>
        <w:tab/>
      </w:r>
      <w:bookmarkStart w:id="195" w:name="_Toc57036706"/>
      <w:r w:rsidR="00F31F68">
        <w:t xml:space="preserve">GitHub </w:t>
      </w:r>
      <w:bookmarkEnd w:id="191"/>
      <w:bookmarkEnd w:id="192"/>
      <w:r w:rsidR="00F31F68">
        <w:t>Offerings</w:t>
      </w:r>
      <w:bookmarkEnd w:id="193"/>
      <w:bookmarkEnd w:id="194"/>
      <w:bookmarkEnd w:id="195"/>
    </w:p>
    <w:p w14:paraId="1A33076B" w14:textId="77777777" w:rsidR="00F31F68" w:rsidRPr="00A8327A" w:rsidRDefault="00F31F68" w:rsidP="002B6F99">
      <w:pPr>
        <w:pStyle w:val="ProductList-Body"/>
        <w:rPr>
          <w:rFonts w:asciiTheme="majorHAnsi" w:hAnsiTheme="majorHAnsi"/>
          <w:sz w:val="16"/>
          <w:szCs w:val="16"/>
        </w:rPr>
        <w:sectPr w:rsidR="00F31F68" w:rsidRPr="00A8327A" w:rsidSect="00E3200E">
          <w:footerReference w:type="default" r:id="rId91"/>
          <w:footerReference w:type="first" r:id="rId92"/>
          <w:type w:val="continuous"/>
          <w:pgSz w:w="12240" w:h="15840"/>
          <w:pgMar w:top="1440" w:right="720" w:bottom="1440" w:left="720" w:header="720" w:footer="720" w:gutter="0"/>
          <w:cols w:space="720"/>
          <w:titlePg/>
          <w:docGrid w:linePitch="360"/>
        </w:sectPr>
      </w:pPr>
    </w:p>
    <w:p w14:paraId="32B04EB1"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Enterprise</w:t>
      </w:r>
    </w:p>
    <w:p w14:paraId="30C7A655"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Actions</w:t>
      </w:r>
    </w:p>
    <w:p w14:paraId="7644D009" w14:textId="44ECD323" w:rsidR="00F31F68" w:rsidRDefault="00F31F68" w:rsidP="002B6F99">
      <w:pPr>
        <w:pStyle w:val="ProductList-Body"/>
        <w:rPr>
          <w:rFonts w:asciiTheme="majorHAnsi" w:hAnsiTheme="majorHAnsi"/>
          <w:sz w:val="16"/>
          <w:szCs w:val="16"/>
        </w:rPr>
      </w:pPr>
      <w:r>
        <w:rPr>
          <w:rFonts w:asciiTheme="majorHAnsi" w:hAnsiTheme="majorHAnsi"/>
          <w:sz w:val="16"/>
          <w:szCs w:val="16"/>
        </w:rPr>
        <w:t>GitHub Insights</w:t>
      </w:r>
    </w:p>
    <w:p w14:paraId="1553F587" w14:textId="77777777" w:rsidR="00FB2905" w:rsidRPr="0081281F" w:rsidRDefault="00FB2905" w:rsidP="00FB2905">
      <w:pPr>
        <w:pStyle w:val="ProductList-Body"/>
      </w:pPr>
      <w:r>
        <w:rPr>
          <w:rFonts w:asciiTheme="majorHAnsi" w:hAnsiTheme="majorHAnsi"/>
          <w:sz w:val="16"/>
          <w:szCs w:val="16"/>
        </w:rPr>
        <w:t>GitHub Learning Lab pentru organizații</w:t>
      </w:r>
    </w:p>
    <w:p w14:paraId="50FEEE9E" w14:textId="77777777" w:rsidR="00FB2905" w:rsidRPr="0081281F" w:rsidRDefault="00FB2905" w:rsidP="00FB2905">
      <w:pPr>
        <w:pStyle w:val="ProductList-Body"/>
      </w:pPr>
      <w:r>
        <w:rPr>
          <w:rFonts w:asciiTheme="majorHAnsi" w:hAnsiTheme="majorHAnsi"/>
          <w:sz w:val="16"/>
          <w:szCs w:val="16"/>
        </w:rPr>
        <w:t>GitHub One</w:t>
      </w:r>
    </w:p>
    <w:p w14:paraId="48EDDC36"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Advanced Security</w:t>
      </w:r>
    </w:p>
    <w:p w14:paraId="15C7DA3D" w14:textId="77777777" w:rsidR="00F31F68" w:rsidRDefault="00F31F68" w:rsidP="002B6F99">
      <w:pPr>
        <w:pStyle w:val="ProductList-Body"/>
        <w:rPr>
          <w:rFonts w:asciiTheme="majorHAnsi" w:hAnsiTheme="majorHAnsi"/>
          <w:sz w:val="16"/>
          <w:szCs w:val="16"/>
        </w:rPr>
      </w:pPr>
      <w:r>
        <w:rPr>
          <w:rFonts w:asciiTheme="majorHAnsi" w:hAnsiTheme="majorHAnsi"/>
          <w:sz w:val="16"/>
          <w:szCs w:val="16"/>
        </w:rPr>
        <w:t>GitHub Packages</w:t>
      </w:r>
    </w:p>
    <w:p w14:paraId="29199BE5" w14:textId="77777777" w:rsidR="002053DE" w:rsidRDefault="002053DE" w:rsidP="002B6F99">
      <w:pPr>
        <w:pStyle w:val="ProductList-Body"/>
        <w:rPr>
          <w:rFonts w:asciiTheme="majorHAnsi" w:hAnsiTheme="majorHAnsi"/>
          <w:sz w:val="16"/>
          <w:szCs w:val="16"/>
        </w:rPr>
      </w:pPr>
      <w:r>
        <w:rPr>
          <w:rFonts w:asciiTheme="majorHAnsi" w:hAnsiTheme="majorHAnsi"/>
          <w:sz w:val="16"/>
          <w:szCs w:val="16"/>
        </w:rPr>
        <w:t>GitHub Engineering Direct</w:t>
      </w:r>
    </w:p>
    <w:p w14:paraId="0E6A3AEE" w14:textId="77777777" w:rsidR="009559F4" w:rsidRPr="0049240E" w:rsidRDefault="009559F4" w:rsidP="009559F4">
      <w:pPr>
        <w:pStyle w:val="ProductList-Body"/>
      </w:pPr>
      <w:r>
        <w:rPr>
          <w:rFonts w:asciiTheme="majorHAnsi" w:hAnsiTheme="majorHAnsi"/>
          <w:sz w:val="16"/>
          <w:szCs w:val="16"/>
        </w:rPr>
        <w:t>GitHub AE (GHEM)</w:t>
      </w:r>
    </w:p>
    <w:p w14:paraId="6825CFAB" w14:textId="5302AFA8" w:rsidR="009559F4" w:rsidRDefault="009559F4" w:rsidP="002B6F99">
      <w:pPr>
        <w:pStyle w:val="ProductList-Body"/>
        <w:rPr>
          <w:rFonts w:asciiTheme="majorHAnsi" w:hAnsiTheme="majorHAnsi"/>
          <w:sz w:val="16"/>
          <w:szCs w:val="16"/>
        </w:rPr>
        <w:sectPr w:rsidR="009559F4" w:rsidSect="00E3200E">
          <w:footerReference w:type="default" r:id="rId93"/>
          <w:footerReference w:type="first" r:id="rId94"/>
          <w:type w:val="continuous"/>
          <w:pgSz w:w="12240" w:h="15840"/>
          <w:pgMar w:top="1440" w:right="720" w:bottom="1440" w:left="720" w:header="720" w:footer="720" w:gutter="0"/>
          <w:cols w:num="2" w:space="720"/>
          <w:titlePg/>
          <w:docGrid w:linePitch="360"/>
        </w:sectPr>
      </w:pPr>
    </w:p>
    <w:p w14:paraId="0D9CBAFA" w14:textId="77777777" w:rsidR="00F31F68" w:rsidRPr="00A8327A" w:rsidRDefault="00F31F68" w:rsidP="002B6F99">
      <w:pPr>
        <w:pStyle w:val="ProductList-Body"/>
        <w:pBdr>
          <w:top w:val="single" w:sz="4" w:space="1" w:color="BFBFBF" w:themeColor="background1" w:themeShade="BF"/>
        </w:pBdr>
        <w:rPr>
          <w:b/>
          <w:color w:val="000000" w:themeColor="text1"/>
          <w:sz w:val="8"/>
          <w:szCs w:val="8"/>
        </w:rPr>
      </w:pPr>
    </w:p>
    <w:p w14:paraId="50BDB2DB" w14:textId="22474845" w:rsidR="00F31F68" w:rsidRDefault="009559F4" w:rsidP="002B6F99">
      <w:pPr>
        <w:pStyle w:val="ProductList-Body"/>
      </w:pPr>
      <w:r>
        <w:t xml:space="preserve">GitHub Offerings este un serviciu furnizat de GitHub, Inc. În sensul acestor termeni, GitHub Offerings exclude GitHub AE. Prin utilizarea GitHub Offerings, Clientul este de acord să respecte termenii GitHub disponibili la </w:t>
      </w:r>
      <w:hyperlink r:id="rId95" w:history="1">
        <w:r w:rsidRPr="009559F4">
          <w:rPr>
            <w:rStyle w:val="Hyperlink"/>
            <w:rFonts w:eastAsia="Times New Roman"/>
            <w:szCs w:val="18"/>
          </w:rPr>
          <w:t>https://aka.ms/github_terms</w:t>
        </w:r>
      </w:hyperlink>
      <w:r>
        <w:t xml:space="preserve">. În ciuda oricăror prevederi contrare ale Contractului de licențiere în volum al Clientului (inclusiv ale acestor Termeni ai Serviciilor online și DPA), utilizarea de către Client a serviciului GitHub Offerings, inclusiv a serviciului GitHub Enterprise, cu licență independentă sau ca Visual Studio Enterprise ori Professional cu GitHub Enterprise va fi reglementară de prevederile din Angajamentul de respectare a confidențialității pentru GitHub disponibil la </w:t>
      </w:r>
      <w:hyperlink r:id="rId96" w:history="1">
        <w:r w:rsidRPr="006B0247">
          <w:rPr>
            <w:rStyle w:val="Hyperlink"/>
            <w:rFonts w:eastAsia="Times New Roman"/>
            <w:szCs w:val="18"/>
          </w:rPr>
          <w:t>https://aka.ms/github_privacy</w:t>
        </w:r>
      </w:hyperlink>
      <w:r>
        <w:t xml:space="preserve"> și de Actul adițional privind protecția datelor cu caracter personal pentru GitHub și Anexa privind securitatea, disponibile la </w:t>
      </w:r>
      <w:hyperlink r:id="rId97" w:history="1">
        <w:r w:rsidRPr="006B0247">
          <w:rPr>
            <w:rStyle w:val="Hyperlink"/>
            <w:rFonts w:eastAsia="Times New Roman"/>
            <w:szCs w:val="18"/>
          </w:rPr>
          <w:t>https://aka.ms/github_dpa</w:t>
        </w:r>
      </w:hyperlink>
      <w:r w:rsidR="00F31F68">
        <w:t>.</w:t>
      </w:r>
    </w:p>
    <w:p w14:paraId="05DC87FF" w14:textId="77777777" w:rsidR="000E5D24" w:rsidRDefault="000E5D24" w:rsidP="002B6F99">
      <w:pPr>
        <w:pStyle w:val="ProductList-Body"/>
        <w:tabs>
          <w:tab w:val="clear" w:pos="158"/>
          <w:tab w:val="left" w:pos="360"/>
        </w:tabs>
        <w:rPr>
          <w:b/>
          <w:color w:val="00188F"/>
        </w:rPr>
      </w:pPr>
    </w:p>
    <w:p w14:paraId="00DD6254" w14:textId="6E3F1A30" w:rsidR="00F31F68" w:rsidRPr="00093ADB" w:rsidRDefault="00F31F68" w:rsidP="002745CE">
      <w:pPr>
        <w:pStyle w:val="ProductList-Body"/>
        <w:tabs>
          <w:tab w:val="clear" w:pos="158"/>
          <w:tab w:val="left" w:pos="360"/>
        </w:tabs>
        <w:rPr>
          <w:b/>
          <w:color w:val="00188F"/>
        </w:rPr>
      </w:pPr>
      <w:r>
        <w:rPr>
          <w:b/>
          <w:color w:val="00188F"/>
        </w:rPr>
        <w:t>GitHub Actions și GitHub Packages</w:t>
      </w:r>
    </w:p>
    <w:p w14:paraId="4811CF89" w14:textId="77777777" w:rsidR="00F31F68" w:rsidRDefault="00F31F68" w:rsidP="002B6F99">
      <w:pPr>
        <w:pStyle w:val="ProductList-Body"/>
      </w:pPr>
      <w:r>
        <w:t>Utilizatorii cu licență ai Clientului care folosesc GitHub Enterprise sau o ofertă care include GitHub Enterprise pot să acceseze și să utilizeze serviciile GitHub Actions și GitHub Packages licențiate de Client.</w:t>
      </w:r>
    </w:p>
    <w:p w14:paraId="6E539C40" w14:textId="77777777" w:rsidR="00F31F68" w:rsidRDefault="00F31F68" w:rsidP="002B6F99">
      <w:pPr>
        <w:pStyle w:val="ProductList-Body"/>
      </w:pPr>
    </w:p>
    <w:p w14:paraId="680FC25C" w14:textId="77777777" w:rsidR="00B803DA" w:rsidRPr="00F300A2" w:rsidRDefault="00B803DA" w:rsidP="00B803DA">
      <w:pPr>
        <w:pStyle w:val="ProductList-Body"/>
        <w:tabs>
          <w:tab w:val="clear" w:pos="158"/>
          <w:tab w:val="left" w:pos="360"/>
        </w:tabs>
      </w:pPr>
      <w:r>
        <w:rPr>
          <w:b/>
          <w:color w:val="00188F"/>
        </w:rPr>
        <w:t>GitHub Advanced Security</w:t>
      </w:r>
    </w:p>
    <w:p w14:paraId="3FA0425A" w14:textId="77777777" w:rsidR="00B803DA" w:rsidRPr="00F300A2" w:rsidRDefault="00B803DA" w:rsidP="00B803DA">
      <w:pPr>
        <w:pStyle w:val="ProductList-Body"/>
      </w:pPr>
      <w:r>
        <w:t>Pe lângă licențele SL utilizator ce permit accesul la GitHub Enterprise, Clientul trebuie să achiziționeze licențe SL utilizator GitHub Advanced Security User pentru fiecare din responsabilii unici. Un „Responsabil unic” este un utilizator licențiat de GitHub Enterprise sau o ofertă care include GitHub Enterprise care a introdus cod în ultimele 90 de zile în orice depozit cu oricare din funcționalitățile GitHub Advanced Security activate.</w:t>
      </w:r>
    </w:p>
    <w:p w14:paraId="021E4500" w14:textId="77777777" w:rsidR="00B803DA" w:rsidRPr="00F300A2" w:rsidRDefault="00B803DA" w:rsidP="00B803DA">
      <w:pPr>
        <w:pStyle w:val="ProductList-Body"/>
      </w:pPr>
    </w:p>
    <w:p w14:paraId="5E49BD5B" w14:textId="77777777" w:rsidR="00B803DA" w:rsidRPr="00F300A2" w:rsidRDefault="00B803DA" w:rsidP="00B803DA">
      <w:pPr>
        <w:pStyle w:val="ProductList-Body"/>
        <w:tabs>
          <w:tab w:val="clear" w:pos="158"/>
          <w:tab w:val="left" w:pos="360"/>
        </w:tabs>
      </w:pPr>
      <w:r>
        <w:rPr>
          <w:b/>
          <w:color w:val="00188F"/>
        </w:rPr>
        <w:t>GitHub Insights</w:t>
      </w:r>
    </w:p>
    <w:p w14:paraId="47B7B14C" w14:textId="4DF23A48" w:rsidR="00945C26" w:rsidRDefault="00B803DA" w:rsidP="00B803DA">
      <w:pPr>
        <w:pStyle w:val="ProductList-Body"/>
      </w:pPr>
      <w:r>
        <w:t>Utilizatorii cu licență ai Clientului care folosesc GitHub Enterprise sau o ofertă care include GitHub Enterprise pot să acceseze și să utilizeze serviciile GitHub Insights, cu condiția ca utilizatorii să dețină, de asemenea, licențe SL utilizator pentru GitHub Insights. Acest lucru nu este valabil pentru clienții care dețin Înscrierea Enrollment for Education Solutions</w:t>
      </w:r>
      <w:r w:rsidR="00945C26">
        <w:t>.</w:t>
      </w:r>
    </w:p>
    <w:p w14:paraId="5E747A61" w14:textId="3587C33D" w:rsidR="00FB2905" w:rsidRDefault="00FB2905" w:rsidP="002B6F99">
      <w:pPr>
        <w:pStyle w:val="ProductList-Body"/>
      </w:pPr>
    </w:p>
    <w:p w14:paraId="5535988D" w14:textId="77777777" w:rsidR="002053DE" w:rsidRPr="00BF002B" w:rsidRDefault="002053DE" w:rsidP="000E5D24">
      <w:pPr>
        <w:pStyle w:val="ProductList-Body"/>
        <w:rPr>
          <w:b/>
          <w:color w:val="00188F"/>
        </w:rPr>
      </w:pPr>
      <w:r>
        <w:rPr>
          <w:b/>
          <w:color w:val="00188F"/>
        </w:rPr>
        <w:t xml:space="preserve">GitHub Engineering Direct (independent sau cu GitHub One) </w:t>
      </w:r>
    </w:p>
    <w:p w14:paraId="3459D97F" w14:textId="59EC6370" w:rsidR="00FB2905" w:rsidRDefault="002053DE" w:rsidP="006B0247">
      <w:pPr>
        <w:spacing w:after="0"/>
        <w:rPr>
          <w:rFonts w:eastAsia="Times New Roman" w:cstheme="minorHAnsi"/>
          <w:sz w:val="18"/>
          <w:szCs w:val="18"/>
        </w:rPr>
      </w:pPr>
      <w:r>
        <w:rPr>
          <w:sz w:val="18"/>
        </w:rPr>
        <w:t>GitHub Engineering Direct include un nivel îmbunătățit de asistență tehnică furnizată de GitHub, Inc. Prin oferta GitHub Engineering Direct, Clientului i se solicită să dețină, drept cerință preliminară, un nivel de asistență Microsoft Premier sau Unified. Prin utilizarea serviciului de asistență tehnică GitHub, Clientul este de acord să respecte termenii GitHub prevăzuți la</w:t>
      </w:r>
      <w:r>
        <w:rPr>
          <w:rFonts w:ascii="Segoe UI" w:eastAsia="Times New Roman" w:hAnsi="Segoe UI" w:cs="Segoe UI"/>
          <w:b/>
          <w:bCs/>
          <w:sz w:val="21"/>
          <w:szCs w:val="21"/>
        </w:rPr>
        <w:t xml:space="preserve"> </w:t>
      </w:r>
      <w:hyperlink r:id="rId98" w:history="1">
        <w:r>
          <w:rPr>
            <w:rStyle w:val="Hyperlink"/>
            <w:rFonts w:eastAsia="Times New Roman" w:cstheme="minorHAnsi"/>
            <w:sz w:val="18"/>
            <w:szCs w:val="18"/>
          </w:rPr>
          <w:t>https://aka.ms/githubsupport</w:t>
        </w:r>
      </w:hyperlink>
      <w:r w:rsidR="00FB2905">
        <w:rPr>
          <w:rFonts w:eastAsia="Times New Roman" w:cstheme="minorHAnsi"/>
          <w:sz w:val="18"/>
          <w:szCs w:val="18"/>
        </w:rPr>
        <w:t xml:space="preserve">. </w:t>
      </w:r>
    </w:p>
    <w:p w14:paraId="237BBB8F" w14:textId="77777777" w:rsidR="006B0247" w:rsidRDefault="006B0247" w:rsidP="009559F4">
      <w:pPr>
        <w:pStyle w:val="ProductList-Body"/>
        <w:rPr>
          <w:b/>
          <w:color w:val="00188F"/>
        </w:rPr>
      </w:pPr>
    </w:p>
    <w:p w14:paraId="60A7D05F" w14:textId="1AAABF5B" w:rsidR="009559F4" w:rsidRPr="0049240E" w:rsidRDefault="009559F4" w:rsidP="009559F4">
      <w:pPr>
        <w:pStyle w:val="ProductList-Body"/>
      </w:pPr>
      <w:r>
        <w:rPr>
          <w:b/>
          <w:color w:val="00188F"/>
        </w:rPr>
        <w:t xml:space="preserve">GitHub AE </w:t>
      </w:r>
    </w:p>
    <w:p w14:paraId="20F1C885" w14:textId="77777777" w:rsidR="009559F4" w:rsidRPr="0049240E" w:rsidRDefault="009559F4" w:rsidP="009559F4">
      <w:pPr>
        <w:pStyle w:val="ProductList-Body"/>
      </w:pPr>
      <w:r>
        <w:t xml:space="preserve">GitHub AE este furnizat de GitHub, Inc. Prin utilizarea GitHub AE, Clientul este de acord să respecte termenii disponibili la adresa </w:t>
      </w:r>
      <w:hyperlink r:id="rId99" w:history="1">
        <w:r w:rsidRPr="006B0247">
          <w:rPr>
            <w:rStyle w:val="Hyperlink"/>
            <w:rFonts w:eastAsia="Times New Roman"/>
            <w:szCs w:val="18"/>
          </w:rPr>
          <w:t>https://aka.ms/GHEM</w:t>
        </w:r>
      </w:hyperlink>
      <w:r w:rsidRPr="006B0247">
        <w:rPr>
          <w:rStyle w:val="Hyperlink"/>
          <w:rFonts w:eastAsia="Times New Roman" w:cstheme="minorHAnsi"/>
          <w:szCs w:val="18"/>
        </w:rPr>
        <w:t>.</w:t>
      </w:r>
      <w:r>
        <w:t xml:space="preserve"> În ciuda oricăror prevederi contrare ale contractului de licențiere în volum al Clientului (inclusiv ale acestor Condiții de furnizare a serviciilor online și DPA), utilizarea de către Client a serviciului GitHub AE va fi reglementată de prevederile din Actul adițional privind protecția datelor cu caracter personal pentru GitHub AE și Anexa privind securitatea disponibile la adresa </w:t>
      </w:r>
      <w:hyperlink r:id="rId100" w:history="1">
        <w:r w:rsidRPr="006B0247">
          <w:rPr>
            <w:rStyle w:val="Hyperlink"/>
            <w:rFonts w:eastAsia="Times New Roman"/>
            <w:szCs w:val="18"/>
          </w:rPr>
          <w:t>https://aka.ms/GHEM_DPA</w:t>
        </w:r>
      </w:hyperlink>
      <w:r>
        <w:t>.</w:t>
      </w:r>
    </w:p>
    <w:p w14:paraId="76A66164" w14:textId="77777777" w:rsidR="009559F4" w:rsidRPr="0049240E" w:rsidRDefault="009559F4" w:rsidP="009559F4">
      <w:pPr>
        <w:pStyle w:val="ProductList-Body"/>
      </w:pPr>
    </w:p>
    <w:p w14:paraId="67F339AE" w14:textId="77777777" w:rsidR="009559F4" w:rsidRPr="0049240E" w:rsidRDefault="009559F4" w:rsidP="009559F4">
      <w:pPr>
        <w:pStyle w:val="ProductList-Body"/>
      </w:pPr>
      <w:r>
        <w:rPr>
          <w:b/>
          <w:color w:val="00188F"/>
        </w:rPr>
        <w:t>GitHub Engineering Direct (GitHub AE)</w:t>
      </w:r>
    </w:p>
    <w:p w14:paraId="5CAFA92F" w14:textId="78F8A7E4" w:rsidR="002745CE" w:rsidRPr="001A19E0" w:rsidRDefault="009559F4" w:rsidP="009559F4">
      <w:pPr>
        <w:pStyle w:val="ProductList-Body"/>
      </w:pPr>
      <w:r>
        <w:t xml:space="preserve">GitHub Engineering Direct este un nivel îmbunătățit de asistență tehnică oferită de GitHub, Inc. și este inclusă în GitHub AE. Prin oferta GitHub Engineering Direct, Clientului i se solicită să dețină, drept cerință preliminară, un nivel de asistență Microsoft Premier sau Unified. Prin utilizarea serviciului de asistență tehnică GitHub, Clientul este de acord să respecte termenii GitHub disponibili la adresa </w:t>
      </w:r>
      <w:hyperlink r:id="rId101" w:history="1">
        <w:r w:rsidRPr="005A2581">
          <w:rPr>
            <w:rStyle w:val="LogoportMarkup"/>
            <w:rFonts w:ascii="Calibri" w:hAnsi="Calibri" w:cs="Calibri"/>
            <w:color w:val="0563C1"/>
            <w:u w:val="single"/>
          </w:rPr>
          <w:t>https://aka.ms/githubaesupport</w:t>
        </w:r>
      </w:hyperlink>
      <w:r w:rsidR="002745CE">
        <w:t>.</w:t>
      </w:r>
    </w:p>
    <w:p w14:paraId="29729046"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08CCDB8" w14:textId="77777777" w:rsidR="000041C7" w:rsidRPr="000041C7" w:rsidRDefault="000041C7" w:rsidP="006B0247">
      <w:pPr>
        <w:pStyle w:val="ProductList-Offering2Heading"/>
        <w:keepNext/>
        <w:outlineLvl w:val="2"/>
        <w:rPr>
          <w:lang w:val="ro-RO"/>
        </w:rPr>
      </w:pPr>
      <w:r w:rsidRPr="000041C7">
        <w:rPr>
          <w:lang w:val="ro-RO"/>
        </w:rPr>
        <w:tab/>
      </w:r>
      <w:bookmarkStart w:id="196" w:name="_Toc531082930"/>
      <w:bookmarkStart w:id="197" w:name="MicrosoftCloudAppSecurity"/>
      <w:bookmarkStart w:id="198" w:name="_Toc531348188"/>
      <w:bookmarkStart w:id="199" w:name="_Toc57036707"/>
      <w:r w:rsidRPr="000041C7">
        <w:rPr>
          <w:lang w:val="ro-RO"/>
        </w:rPr>
        <w:t>Microsoft Cloud App Security</w:t>
      </w:r>
      <w:bookmarkEnd w:id="196"/>
      <w:bookmarkEnd w:id="197"/>
      <w:bookmarkEnd w:id="198"/>
      <w:bookmarkEnd w:id="199"/>
    </w:p>
    <w:p w14:paraId="74BCE036" w14:textId="77777777" w:rsidR="000041C7" w:rsidRDefault="000041C7" w:rsidP="006B0247">
      <w:pPr>
        <w:pStyle w:val="ProductList-Body"/>
        <w:keepNext/>
        <w:tabs>
          <w:tab w:val="clear" w:pos="158"/>
          <w:tab w:val="left" w:pos="360"/>
        </w:tabs>
        <w:rPr>
          <w:b/>
          <w:color w:val="00188F"/>
        </w:rPr>
      </w:pPr>
      <w:r>
        <w:rPr>
          <w:b/>
          <w:color w:val="00188F"/>
        </w:rPr>
        <w:t>Alocarea pentru Utilizatori externi</w:t>
      </w:r>
    </w:p>
    <w:p w14:paraId="0CF265B1" w14:textId="77777777" w:rsidR="000041C7" w:rsidRDefault="000041C7" w:rsidP="002B6F99">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B0068D" w:rsidRDefault="000041C7" w:rsidP="002B6F99">
      <w:pPr>
        <w:pStyle w:val="ProductList-Body"/>
        <w:tabs>
          <w:tab w:val="clear" w:pos="158"/>
          <w:tab w:val="left" w:pos="360"/>
        </w:tabs>
        <w:rPr>
          <w:szCs w:val="18"/>
        </w:rPr>
      </w:pPr>
    </w:p>
    <w:p w14:paraId="43CB7116" w14:textId="77777777" w:rsidR="000041C7" w:rsidRDefault="000041C7" w:rsidP="002B6F99">
      <w:pPr>
        <w:pStyle w:val="ProductList-Body"/>
        <w:tabs>
          <w:tab w:val="clear" w:pos="158"/>
          <w:tab w:val="left" w:pos="360"/>
        </w:tabs>
        <w:rPr>
          <w:b/>
          <w:color w:val="00188F"/>
        </w:rPr>
      </w:pPr>
      <w:r>
        <w:rPr>
          <w:b/>
          <w:color w:val="00188F"/>
        </w:rPr>
        <w:t>Notificări</w:t>
      </w:r>
    </w:p>
    <w:p w14:paraId="6EBE3B85" w14:textId="64AEA9D9" w:rsidR="000041C7" w:rsidRDefault="000041C7" w:rsidP="002B6F99">
      <w:pPr>
        <w:pStyle w:val="ProductList-Body"/>
      </w:pPr>
      <w:r>
        <w:t xml:space="preserve">Se aplică notificările pentru Bing Maps și Serviciile profesionale din </w:t>
      </w:r>
      <w:hyperlink w:anchor="Attachment1" w:tooltip="Anexa 1" w:history="1">
        <w:r>
          <w:rPr>
            <w:rStyle w:val="Hyperlink"/>
          </w:rPr>
          <w:t>Anexa 1</w:t>
        </w:r>
      </w:hyperlink>
      <w:r>
        <w:t>.</w:t>
      </w:r>
    </w:p>
    <w:p w14:paraId="2B158CD2"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2C4E9E09" w14:textId="77777777" w:rsidR="002745CE" w:rsidRPr="00A77B85" w:rsidRDefault="002745CE" w:rsidP="002745CE">
      <w:pPr>
        <w:pStyle w:val="ProductList-Offering2Heading"/>
        <w:outlineLvl w:val="2"/>
      </w:pPr>
      <w:r>
        <w:tab/>
      </w:r>
      <w:bookmarkStart w:id="200" w:name="_Toc53143774"/>
      <w:bookmarkStart w:id="201" w:name="_Toc57036708"/>
      <w:r>
        <w:t>Licența suplimentară pentru Microsoft Cloud Healthcare</w:t>
      </w:r>
      <w:bookmarkEnd w:id="200"/>
      <w:bookmarkEnd w:id="201"/>
    </w:p>
    <w:p w14:paraId="5F118819" w14:textId="77777777" w:rsidR="002745CE" w:rsidRPr="00A77B85" w:rsidRDefault="002745CE" w:rsidP="002745CE">
      <w:pPr>
        <w:pStyle w:val="ProductList-Body"/>
        <w:tabs>
          <w:tab w:val="clear" w:pos="158"/>
          <w:tab w:val="left" w:pos="360"/>
        </w:tabs>
      </w:pPr>
      <w:r>
        <w:rPr>
          <w:b/>
          <w:color w:val="00188F"/>
        </w:rPr>
        <w:t>Derogare privind conformitatea</w:t>
      </w:r>
    </w:p>
    <w:p w14:paraId="3E9F1633" w14:textId="77777777" w:rsidR="002745CE" w:rsidRPr="00A77B85" w:rsidRDefault="002745CE" w:rsidP="002745CE">
      <w:pPr>
        <w:pStyle w:val="ProductList-Body"/>
        <w:tabs>
          <w:tab w:val="clear" w:pos="158"/>
          <w:tab w:val="left" w:pos="360"/>
        </w:tabs>
      </w:pPr>
      <w:r>
        <w:t>În Termenii specifici serviciilor privind Licența suplimentară pentru Microsoft Healthcare sunt prezentate drepturile și obligațiile dvs. și ale companiei Microsoft referitoare la standardele de conformitate pentru Datele Clientului și pentru datele Produselor ce nu aparțin companiei Microsoft numai în ceea ce privește utilizarea de către dvs. a Licenței suplimentare pentru Microsoft Healthcare.</w:t>
      </w:r>
    </w:p>
    <w:p w14:paraId="78238AAD" w14:textId="77777777" w:rsidR="002745CE" w:rsidRPr="00A77B85" w:rsidRDefault="002745CE" w:rsidP="002745CE">
      <w:pPr>
        <w:pStyle w:val="ProductList-Body"/>
        <w:tabs>
          <w:tab w:val="clear" w:pos="158"/>
          <w:tab w:val="left" w:pos="360"/>
        </w:tabs>
      </w:pPr>
    </w:p>
    <w:p w14:paraId="068BFB1F" w14:textId="77777777" w:rsidR="002745CE" w:rsidRPr="00A77B85" w:rsidRDefault="002745CE" w:rsidP="002745CE">
      <w:pPr>
        <w:pStyle w:val="ProductList-Body"/>
        <w:tabs>
          <w:tab w:val="clear" w:pos="158"/>
          <w:tab w:val="left" w:pos="360"/>
        </w:tabs>
      </w:pPr>
      <w:r>
        <w:t>Puteți găsi standardele de conformitate pentru caracteristicile Licenței suplimentare pentru Microsoft Healthcare în tabloul privind conformitatea (</w:t>
      </w:r>
      <w:hyperlink r:id="rId102" w:history="1">
        <w:r w:rsidRPr="00BF4B16">
          <w:rPr>
            <w:rStyle w:val="Hyperlink"/>
          </w:rPr>
          <w:t>https://docs.microsoft.com/microsoft-365/compliance/offering-hipaa-hitech?view=o365-worldwide</w:t>
        </w:r>
      </w:hyperlink>
      <w:r>
        <w:t xml:space="preserve">). </w:t>
      </w:r>
    </w:p>
    <w:p w14:paraId="432D99DF" w14:textId="77777777" w:rsidR="002745CE" w:rsidRPr="00A77B85" w:rsidRDefault="002745CE" w:rsidP="002745CE">
      <w:pPr>
        <w:pStyle w:val="ProductList-Body"/>
        <w:tabs>
          <w:tab w:val="clear" w:pos="158"/>
          <w:tab w:val="left" w:pos="360"/>
        </w:tabs>
      </w:pPr>
      <w:r>
        <w:t xml:space="preserve"> </w:t>
      </w:r>
    </w:p>
    <w:p w14:paraId="4774D009" w14:textId="77777777" w:rsidR="002745CE" w:rsidRPr="00A77B85" w:rsidRDefault="002745CE" w:rsidP="002745CE">
      <w:pPr>
        <w:pStyle w:val="ProductList-Body"/>
        <w:tabs>
          <w:tab w:val="clear" w:pos="158"/>
          <w:tab w:val="left" w:pos="360"/>
        </w:tabs>
      </w:pPr>
      <w:r>
        <w:t>Accesați Centrul nostru de autorizare (</w:t>
      </w:r>
      <w:hyperlink r:id="rId103" w:history="1">
        <w:r w:rsidRPr="00D56AAD">
          <w:rPr>
            <w:rStyle w:val="Hyperlink"/>
            <w:rFonts w:ascii="Segoe UI" w:hAnsi="Segoe UI" w:cs="Segoe UI"/>
          </w:rPr>
          <w:t>https://www.microsoft.com/trust-center</w:t>
        </w:r>
      </w:hyperlink>
      <w:r>
        <w:rPr>
          <w:rFonts w:ascii="Segoe UI" w:hAnsi="Segoe UI" w:cs="Segoe UI"/>
        </w:rPr>
        <w:t>)</w:t>
      </w:r>
      <w:r>
        <w:t xml:space="preserve"> pentru informații suplimentare despre angajamentele Microsoft privind protecția datelor cu caracter personal și păstrarea confidențialității și despre Licența suplimentară pentru Microsoft Healthcare.</w:t>
      </w:r>
    </w:p>
    <w:p w14:paraId="675DC2CF" w14:textId="77777777" w:rsidR="002745CE" w:rsidRPr="00A77B85" w:rsidRDefault="00D10274" w:rsidP="002745CE">
      <w:pPr>
        <w:pStyle w:val="ProductList-Body"/>
        <w:shd w:val="clear" w:color="auto" w:fill="A6A6A6" w:themeFill="background1" w:themeFillShade="A6"/>
        <w:spacing w:before="120" w:after="240"/>
        <w:jc w:val="right"/>
      </w:pPr>
      <w:hyperlink w:anchor="Cuprins" w:tooltip="Cuprins" w:history="1">
        <w:r w:rsidR="002745CE">
          <w:rPr>
            <w:rStyle w:val="Hyperlink"/>
            <w:sz w:val="16"/>
            <w:szCs w:val="16"/>
          </w:rPr>
          <w:t>Cuprins</w:t>
        </w:r>
      </w:hyperlink>
      <w:r w:rsidR="002745CE">
        <w:rPr>
          <w:sz w:val="16"/>
          <w:szCs w:val="16"/>
        </w:rPr>
        <w:t>/</w:t>
      </w:r>
      <w:hyperlink w:anchor="Termeni generali" w:tooltip="Termeni generali" w:history="1">
        <w:r w:rsidR="002745CE">
          <w:rPr>
            <w:rStyle w:val="Hyperlink"/>
            <w:sz w:val="16"/>
            <w:szCs w:val="16"/>
          </w:rPr>
          <w:t>Termeni generali</w:t>
        </w:r>
      </w:hyperlink>
    </w:p>
    <w:p w14:paraId="3B3DF061" w14:textId="77777777" w:rsidR="00EB7902" w:rsidRPr="00945C26" w:rsidRDefault="00EB7902" w:rsidP="00AB13E2">
      <w:pPr>
        <w:pStyle w:val="ProductList-Offering2Heading"/>
        <w:outlineLvl w:val="2"/>
        <w:rPr>
          <w:lang w:val="ro-RO"/>
        </w:rPr>
      </w:pPr>
      <w:r w:rsidRPr="00945C26">
        <w:rPr>
          <w:lang w:val="ro-RO"/>
        </w:rPr>
        <w:tab/>
      </w:r>
      <w:bookmarkStart w:id="202" w:name="MicrosoftGraphdataconnect"/>
      <w:bookmarkStart w:id="203" w:name="_Toc3111588"/>
      <w:bookmarkStart w:id="204" w:name="_Toc57036709"/>
      <w:r w:rsidRPr="00945C26">
        <w:rPr>
          <w:lang w:val="ro-RO"/>
        </w:rPr>
        <w:t>Conexiune de date Microsoft Graph</w:t>
      </w:r>
      <w:bookmarkEnd w:id="202"/>
      <w:r w:rsidRPr="00945C26">
        <w:rPr>
          <w:lang w:val="ro-RO"/>
        </w:rPr>
        <w:t xml:space="preserve"> pentru ISV</w:t>
      </w:r>
      <w:bookmarkEnd w:id="203"/>
      <w:bookmarkEnd w:id="204"/>
    </w:p>
    <w:p w14:paraId="523B7A5A" w14:textId="77777777" w:rsidR="00EB7902" w:rsidRPr="00931AE7" w:rsidRDefault="00EB7902" w:rsidP="00AB13E2">
      <w:pPr>
        <w:pStyle w:val="ProductList-Body"/>
        <w:tabs>
          <w:tab w:val="clear" w:pos="158"/>
          <w:tab w:val="left" w:pos="360"/>
        </w:tabs>
      </w:pPr>
      <w:r>
        <w:rPr>
          <w:b/>
          <w:color w:val="00188F"/>
        </w:rPr>
        <w:t>Licențe SL de servicii</w:t>
      </w:r>
    </w:p>
    <w:p w14:paraId="4ED1A29D" w14:textId="77777777" w:rsidR="00EB7902" w:rsidRPr="00931AE7" w:rsidRDefault="00EB7902" w:rsidP="007654A0">
      <w:pPr>
        <w:pStyle w:val="ProductList-Body"/>
        <w:tabs>
          <w:tab w:val="clear" w:pos="158"/>
          <w:tab w:val="left" w:pos="360"/>
        </w:tabs>
      </w:pPr>
      <w:r>
        <w:t xml:space="preserve">Clientul trebuie să dețină o licență SL pentru datele fiecărui utilizator care sunt procesate de aplicația Clientului. În scopul serviciului Conexiune de date Microsoft Graph pentru ISV (producători independenți de software), „datele utilizatorului” înseamnă datele provenite din contul Office 365 al utilizatorului, care este deținut de clientul Clientului. Accesul la datele utilizatorului este acordat Clientului de către clientul acestuia. </w:t>
      </w:r>
    </w:p>
    <w:p w14:paraId="5B584BA8" w14:textId="42CC70C5" w:rsidR="00EB7902" w:rsidRPr="00B0068D" w:rsidRDefault="00EB7902" w:rsidP="002B6F99">
      <w:pPr>
        <w:pStyle w:val="ProductList-Body"/>
        <w:rPr>
          <w:szCs w:val="18"/>
        </w:rPr>
      </w:pPr>
    </w:p>
    <w:p w14:paraId="655B5813" w14:textId="77777777" w:rsidR="00EB7902" w:rsidRPr="00931AE7" w:rsidRDefault="00EB7902" w:rsidP="002B6F99">
      <w:pPr>
        <w:pStyle w:val="ProductList-ClauseHeading"/>
        <w:keepNext w:val="0"/>
      </w:pPr>
      <w:r>
        <w:t>Acord privind nivelul serviciului</w:t>
      </w:r>
    </w:p>
    <w:p w14:paraId="7C4ECE41" w14:textId="77777777" w:rsidR="00EB7902" w:rsidRPr="00931AE7" w:rsidRDefault="00EB7902" w:rsidP="002B6F99">
      <w:pPr>
        <w:pStyle w:val="ProductList-Body"/>
      </w:pPr>
      <w:r>
        <w:rPr>
          <w:szCs w:val="18"/>
        </w:rPr>
        <w:t>Nu există niciun Acord privind nivelul serviciului Conexiune de date Microsoft Graph pentru ISV.</w:t>
      </w:r>
    </w:p>
    <w:p w14:paraId="764B8F64" w14:textId="77777777" w:rsidR="00EB7902" w:rsidRPr="00931AE7" w:rsidRDefault="00D10274" w:rsidP="002B6F99">
      <w:pPr>
        <w:pStyle w:val="ProductList-Body"/>
        <w:shd w:val="clear" w:color="auto" w:fill="A6A6A6" w:themeFill="background1" w:themeFillShade="A6"/>
        <w:spacing w:before="120" w:after="12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3C3156A6" w14:textId="4C974025" w:rsidR="00CF6A5D" w:rsidRPr="00392DF2" w:rsidRDefault="00CF6A5D" w:rsidP="002B6F99">
      <w:pPr>
        <w:pStyle w:val="ProductList-Offering2Heading"/>
        <w:outlineLvl w:val="2"/>
        <w:rPr>
          <w:lang w:val="ro-RO"/>
        </w:rPr>
      </w:pPr>
      <w:r w:rsidRPr="00392DF2">
        <w:rPr>
          <w:lang w:val="ro-RO"/>
        </w:rPr>
        <w:tab/>
      </w:r>
      <w:bookmarkStart w:id="205" w:name="_Toc534755264"/>
      <w:bookmarkStart w:id="206" w:name="_Toc57036710"/>
      <w:r w:rsidRPr="00392DF2">
        <w:rPr>
          <w:lang w:val="ro-RO"/>
        </w:rPr>
        <w:t>Serviciul Microsoft Healthcare Bot</w:t>
      </w:r>
      <w:bookmarkEnd w:id="205"/>
      <w:bookmarkEnd w:id="206"/>
    </w:p>
    <w:p w14:paraId="4BD5EBA1" w14:textId="77777777" w:rsidR="00CF6A5D" w:rsidRDefault="00CF6A5D" w:rsidP="002B6F99">
      <w:pPr>
        <w:pStyle w:val="ProductList-Body"/>
        <w:tabs>
          <w:tab w:val="clear" w:pos="158"/>
          <w:tab w:val="left" w:pos="360"/>
        </w:tabs>
        <w:rPr>
          <w:b/>
          <w:color w:val="00188F"/>
        </w:rPr>
      </w:pPr>
      <w:r>
        <w:rPr>
          <w:b/>
          <w:color w:val="00188F"/>
        </w:rPr>
        <w:t>Definiții</w:t>
      </w:r>
    </w:p>
    <w:p w14:paraId="68BD6AB5" w14:textId="77777777" w:rsidR="00CF6A5D" w:rsidRDefault="00CF6A5D" w:rsidP="002B6F99">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Pr="00B0068D" w:rsidRDefault="00CF6A5D" w:rsidP="002B6F99">
      <w:pPr>
        <w:pStyle w:val="ProductList-Body"/>
        <w:rPr>
          <w:szCs w:val="18"/>
        </w:rPr>
      </w:pPr>
    </w:p>
    <w:p w14:paraId="16EEAA77" w14:textId="77777777" w:rsidR="00CF6A5D" w:rsidRDefault="00CF6A5D" w:rsidP="002B6F99">
      <w:pPr>
        <w:pStyle w:val="ProductList-Body"/>
        <w:tabs>
          <w:tab w:val="clear" w:pos="158"/>
          <w:tab w:val="left" w:pos="360"/>
        </w:tabs>
        <w:rPr>
          <w:b/>
          <w:color w:val="00188F"/>
        </w:rPr>
      </w:pPr>
      <w:r>
        <w:rPr>
          <w:b/>
          <w:color w:val="00188F"/>
        </w:rPr>
        <w:t>Obligațiile clientului</w:t>
      </w:r>
    </w:p>
    <w:p w14:paraId="5D0E4948" w14:textId="77777777" w:rsidR="00CF6A5D" w:rsidRDefault="00CF6A5D" w:rsidP="002B6F99">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104" w:history="1">
        <w:r>
          <w:rPr>
            <w:rStyle w:val="Hyperlink"/>
            <w:rFonts w:ascii="Calibri" w:hAnsi="Calibri" w:cs="Calibri"/>
            <w:szCs w:val="18"/>
          </w:rPr>
          <w:t>formular</w:t>
        </w:r>
      </w:hyperlink>
      <w:r>
        <w:rPr>
          <w:rFonts w:ascii="Calibri" w:hAnsi="Calibri" w:cs="Calibri"/>
          <w:szCs w:val="18"/>
        </w:rPr>
        <w:t>.</w:t>
      </w:r>
    </w:p>
    <w:p w14:paraId="081E35E3" w14:textId="77777777" w:rsidR="00CF6A5D" w:rsidRPr="00B0068D" w:rsidRDefault="00CF6A5D" w:rsidP="002B6F99">
      <w:pPr>
        <w:pStyle w:val="ProductList-Body"/>
        <w:rPr>
          <w:szCs w:val="18"/>
        </w:rPr>
      </w:pPr>
    </w:p>
    <w:p w14:paraId="0A05FA11" w14:textId="77777777" w:rsidR="00CF6A5D" w:rsidRDefault="00CF6A5D" w:rsidP="002B6F99">
      <w:pPr>
        <w:pStyle w:val="ProductList-Body"/>
        <w:tabs>
          <w:tab w:val="clear" w:pos="158"/>
          <w:tab w:val="left" w:pos="360"/>
        </w:tabs>
        <w:rPr>
          <w:b/>
          <w:color w:val="00188F"/>
        </w:rPr>
      </w:pPr>
      <w:r>
        <w:rPr>
          <w:b/>
          <w:color w:val="00188F"/>
        </w:rPr>
        <w:t>Limitări cu privire la utilizare</w:t>
      </w:r>
    </w:p>
    <w:p w14:paraId="22572549" w14:textId="77777777" w:rsidR="00CF6A5D" w:rsidRPr="00917344" w:rsidRDefault="00CF6A5D" w:rsidP="002B6F99">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74C82163"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98AFE" w14:textId="1F27697B" w:rsidR="007702C3" w:rsidRPr="00487266" w:rsidRDefault="007702C3" w:rsidP="000E5D24">
      <w:pPr>
        <w:pStyle w:val="ProductList-Offering2Heading"/>
        <w:outlineLvl w:val="2"/>
        <w:rPr>
          <w:lang w:val="ro-RO"/>
        </w:rPr>
      </w:pPr>
      <w:r w:rsidRPr="00487266">
        <w:rPr>
          <w:lang w:val="ro-RO"/>
        </w:rPr>
        <w:tab/>
      </w:r>
      <w:bookmarkStart w:id="207" w:name="_Toc476230944"/>
      <w:bookmarkStart w:id="208" w:name="_Toc57036711"/>
      <w:r w:rsidRPr="00487266">
        <w:rPr>
          <w:lang w:val="ro-RO"/>
        </w:rPr>
        <w:t>Microsoft Intune</w:t>
      </w:r>
      <w:bookmarkEnd w:id="207"/>
      <w:bookmarkEnd w:id="208"/>
    </w:p>
    <w:p w14:paraId="6A85ED04" w14:textId="77777777" w:rsidR="007702C3" w:rsidRPr="00A8327A" w:rsidRDefault="007702C3" w:rsidP="002B6F99">
      <w:pPr>
        <w:pStyle w:val="ProductList-Body"/>
        <w:rPr>
          <w:rFonts w:asciiTheme="majorHAnsi" w:hAnsiTheme="majorHAnsi"/>
          <w:sz w:val="16"/>
          <w:szCs w:val="16"/>
        </w:rPr>
        <w:sectPr w:rsidR="007702C3" w:rsidRPr="00A8327A" w:rsidSect="001C5D18">
          <w:footerReference w:type="first" r:id="rId105"/>
          <w:type w:val="continuous"/>
          <w:pgSz w:w="12240" w:h="15840"/>
          <w:pgMar w:top="1440" w:right="720" w:bottom="1440" w:left="720" w:header="720" w:footer="720" w:gutter="0"/>
          <w:cols w:space="720"/>
          <w:titlePg/>
          <w:docGrid w:linePitch="360"/>
        </w:sectPr>
      </w:pPr>
    </w:p>
    <w:bookmarkEnd w:id="190"/>
    <w:p w14:paraId="75C9357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2B6F99">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2B6F99">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1C2BA78" w:rsidR="008554D6" w:rsidRPr="00A8327A" w:rsidRDefault="008554D6" w:rsidP="002B6F99">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Programul de completare Microsoft Intune pentru </w:t>
      </w:r>
      <w:bookmarkStart w:id="209" w:name="_Hlk43279350"/>
      <w:r w:rsidR="00E7484E">
        <w:rPr>
          <w:rFonts w:asciiTheme="majorHAnsi" w:hAnsiTheme="majorHAnsi"/>
          <w:sz w:val="16"/>
          <w:szCs w:val="16"/>
        </w:rPr>
        <w:t>Microsoft Endpoint</w:t>
      </w:r>
      <w:bookmarkEnd w:id="209"/>
      <w:r w:rsidR="00E7484E">
        <w:rPr>
          <w:rFonts w:asciiTheme="majorHAnsi" w:hAnsiTheme="majorHAnsi"/>
          <w:sz w:val="16"/>
          <w:szCs w:val="16"/>
        </w:rPr>
        <w:t xml:space="preserve"> </w:t>
      </w:r>
      <w:r>
        <w:rPr>
          <w:rFonts w:asciiTheme="majorHAnsi" w:hAnsiTheme="majorHAnsi"/>
          <w:sz w:val="16"/>
          <w:szCs w:val="16"/>
        </w:rPr>
        <w:t>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2B6F99">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2B6F99">
      <w:pPr>
        <w:pStyle w:val="ProductList-Body"/>
        <w:tabs>
          <w:tab w:val="clear" w:pos="158"/>
          <w:tab w:val="left" w:pos="360"/>
        </w:tabs>
      </w:pPr>
      <w:r>
        <w:rPr>
          <w:b/>
          <w:color w:val="00188F"/>
        </w:rPr>
        <w:t>Notificări</w:t>
      </w:r>
    </w:p>
    <w:p w14:paraId="79C2CBB2" w14:textId="69C536B4" w:rsidR="007702C3" w:rsidRPr="004E78BB" w:rsidRDefault="007702C3" w:rsidP="002B6F99">
      <w:pPr>
        <w:pStyle w:val="ProductList-Body"/>
      </w:pPr>
      <w:r>
        <w:t xml:space="preserve">Toate serviciile de implementare furnizate Clientului vor respecta notificarea privind Serviciile profesionale din </w:t>
      </w:r>
      <w:hyperlink w:anchor="Attachment1" w:tooltip="Anexa 1" w:history="1">
        <w:r>
          <w:rPr>
            <w:rStyle w:val="Hyperlink"/>
          </w:rPr>
          <w:t>Anexa 1</w:t>
        </w:r>
      </w:hyperlink>
      <w:r>
        <w:t>.</w:t>
      </w:r>
    </w:p>
    <w:p w14:paraId="410D5490" w14:textId="77777777" w:rsidR="007702C3" w:rsidRPr="00B0068D" w:rsidRDefault="007702C3" w:rsidP="002B6F99">
      <w:pPr>
        <w:pStyle w:val="ProductList-Body"/>
        <w:rPr>
          <w:szCs w:val="18"/>
        </w:rPr>
      </w:pPr>
    </w:p>
    <w:p w14:paraId="3707CD98" w14:textId="77777777" w:rsidR="008554D6" w:rsidRPr="00A8327A" w:rsidRDefault="008554D6" w:rsidP="002B6F99">
      <w:pPr>
        <w:pStyle w:val="ProductList-Body"/>
        <w:tabs>
          <w:tab w:val="clear" w:pos="158"/>
          <w:tab w:val="left" w:pos="180"/>
        </w:tabs>
        <w:rPr>
          <w:b/>
          <w:color w:val="00188F"/>
        </w:rPr>
      </w:pPr>
      <w:r>
        <w:rPr>
          <w:b/>
          <w:color w:val="00188F"/>
        </w:rPr>
        <w:t>Gestionarea dispozitivelor și a aplicațiilor</w:t>
      </w:r>
    </w:p>
    <w:p w14:paraId="41672320" w14:textId="73FD71B4" w:rsidR="008554D6" w:rsidRDefault="00B0068D" w:rsidP="002B6F99">
      <w:pPr>
        <w:pStyle w:val="ProductList-Body"/>
        <w:tabs>
          <w:tab w:val="clear" w:pos="158"/>
          <w:tab w:val="left" w:pos="180"/>
        </w:tabs>
      </w:pPr>
      <w:r w:rsidRPr="00B0068D">
        <w:t>Fiecare utilizator căruia Clientul îi alocă o Licență SL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 Dacă utilizați Intune Company Portal App pentru a gestiona dispozitivele, termenii din TSO care se aplică Serviciilor online Microsoft Intune (așa cum sunt definiți în tabelul Serviciile online de bază din Anexa 1 – Notificările) se vor aplica și în cazul utilizării Intune Company Portal App. Angajamentele Microsoft privind Intune Company Portal App nu se extind asupra prelucrării datelor, politicilor sau practicilor furnizorilor terță parte de platforme pentru mobil pe care funcționează Intune Company Portal App (precum Apple, Google</w:t>
      </w:r>
      <w:r w:rsidR="008554D6">
        <w:t>.</w:t>
      </w:r>
    </w:p>
    <w:p w14:paraId="2CBB5379" w14:textId="77777777" w:rsidR="008554D6" w:rsidRPr="00B0068D" w:rsidRDefault="008554D6" w:rsidP="002B6F99">
      <w:pPr>
        <w:pStyle w:val="ProductList-Body"/>
        <w:tabs>
          <w:tab w:val="clear" w:pos="158"/>
          <w:tab w:val="left" w:pos="180"/>
        </w:tabs>
        <w:rPr>
          <w:szCs w:val="18"/>
        </w:rPr>
      </w:pPr>
    </w:p>
    <w:p w14:paraId="297E226C" w14:textId="77777777" w:rsidR="008554D6" w:rsidRPr="00612EFD" w:rsidRDefault="008554D6" w:rsidP="002B6F99">
      <w:pPr>
        <w:pStyle w:val="ProductList-Body"/>
        <w:rPr>
          <w:b/>
          <w:bCs/>
          <w:color w:val="00188F"/>
        </w:rPr>
      </w:pPr>
      <w:r>
        <w:rPr>
          <w:b/>
          <w:bCs/>
          <w:color w:val="00188F"/>
        </w:rPr>
        <w:t>Microsoft Intune pentru dispozitive</w:t>
      </w:r>
    </w:p>
    <w:p w14:paraId="66FB5E6D" w14:textId="77777777" w:rsidR="008554D6" w:rsidRPr="00A8327A" w:rsidRDefault="008554D6" w:rsidP="002B6F99">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10" w:name="_Hlk521486116"/>
      <w:r>
        <w:t>Aplicațiile configurate pentru utilizatori specifici, cum ar fi Outlook și OneDrive, nu pot fi utilizate în baza acestui serviciu.</w:t>
      </w:r>
      <w:bookmarkEnd w:id="210"/>
    </w:p>
    <w:p w14:paraId="5B25D117" w14:textId="77777777" w:rsidR="00E70DF8" w:rsidRPr="00B0068D" w:rsidRDefault="00E70DF8" w:rsidP="002B6F99">
      <w:pPr>
        <w:pStyle w:val="ProductList-Body"/>
        <w:tabs>
          <w:tab w:val="clear" w:pos="158"/>
          <w:tab w:val="left" w:pos="180"/>
        </w:tabs>
        <w:rPr>
          <w:szCs w:val="18"/>
        </w:rPr>
      </w:pPr>
    </w:p>
    <w:p w14:paraId="54D35478" w14:textId="77777777" w:rsidR="00E70DF8" w:rsidRPr="003C2FBE" w:rsidRDefault="00E70DF8" w:rsidP="002B6F99">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2B6F99">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B0068D" w:rsidRDefault="00E70DF8" w:rsidP="002B6F99">
      <w:pPr>
        <w:pStyle w:val="ProductList-Body"/>
        <w:tabs>
          <w:tab w:val="clear" w:pos="158"/>
          <w:tab w:val="left" w:pos="180"/>
        </w:tabs>
        <w:rPr>
          <w:szCs w:val="18"/>
        </w:rPr>
      </w:pPr>
    </w:p>
    <w:p w14:paraId="2FB47363" w14:textId="77777777" w:rsidR="00E70DF8" w:rsidRPr="003C2FBE" w:rsidRDefault="00E70DF8" w:rsidP="002B6F99">
      <w:pPr>
        <w:pStyle w:val="ProductList-Body"/>
        <w:tabs>
          <w:tab w:val="clear" w:pos="158"/>
          <w:tab w:val="left" w:pos="180"/>
        </w:tabs>
      </w:pPr>
      <w:r>
        <w:rPr>
          <w:b/>
          <w:color w:val="00188F"/>
        </w:rPr>
        <w:t>Componente software Windows în produsul software System Center</w:t>
      </w:r>
    </w:p>
    <w:p w14:paraId="38BB58D5" w14:textId="050B4429" w:rsidR="00E70DF8" w:rsidRPr="003C2FBE" w:rsidRDefault="00E70DF8" w:rsidP="002B6F99">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106" w:history="1">
        <w:r>
          <w:rPr>
            <w:rStyle w:val="Hyperlink"/>
          </w:rPr>
          <w:t>http://go.microsoft.com/?linkid=9839206</w:t>
        </w:r>
      </w:hyperlink>
      <w:hyperlink w:history="1"/>
      <w:r>
        <w:t>.</w:t>
      </w:r>
    </w:p>
    <w:p w14:paraId="064BC23E" w14:textId="77777777" w:rsidR="00E70DF8" w:rsidRPr="00B0068D" w:rsidRDefault="00E70DF8" w:rsidP="002B6F99">
      <w:pPr>
        <w:pStyle w:val="ProductList-Body"/>
        <w:tabs>
          <w:tab w:val="clear" w:pos="158"/>
          <w:tab w:val="left" w:pos="180"/>
        </w:tabs>
        <w:rPr>
          <w:szCs w:val="18"/>
        </w:rPr>
      </w:pPr>
    </w:p>
    <w:p w14:paraId="2367765A" w14:textId="77777777" w:rsidR="00E70DF8" w:rsidRPr="003C2FBE" w:rsidRDefault="00E70DF8" w:rsidP="002B6F99">
      <w:pPr>
        <w:pStyle w:val="ProductList-Body"/>
        <w:tabs>
          <w:tab w:val="clear" w:pos="158"/>
          <w:tab w:val="left" w:pos="180"/>
        </w:tabs>
      </w:pPr>
      <w:r>
        <w:rPr>
          <w:b/>
          <w:color w:val="00188F"/>
        </w:rPr>
        <w:t>Tehnologia SQL Server şi evaluarea</w:t>
      </w:r>
    </w:p>
    <w:p w14:paraId="53342C84" w14:textId="77777777" w:rsidR="00E70DF8" w:rsidRPr="003C2FBE" w:rsidRDefault="00E70DF8" w:rsidP="002B6F99">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bookmarkStart w:id="211" w:name="_Toc453946633"/>
    <w:bookmarkStart w:id="212" w:name="_Toc451949071"/>
    <w:p w14:paraId="3CB5CFA5"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00909494" w14:textId="5A8A7266" w:rsidR="0068533D" w:rsidRPr="00903BB7" w:rsidRDefault="004653F5" w:rsidP="002745CE">
      <w:pPr>
        <w:pStyle w:val="ProductList-Offering2Heading"/>
        <w:outlineLvl w:val="2"/>
      </w:pPr>
      <w:r>
        <w:tab/>
      </w:r>
      <w:bookmarkStart w:id="213" w:name="_Toc57036712"/>
      <w:r w:rsidR="0068533D">
        <w:t>Microsoft Learning</w:t>
      </w:r>
      <w:bookmarkEnd w:id="211"/>
      <w:bookmarkEnd w:id="213"/>
      <w:r w:rsidR="0068533D">
        <w:t xml:space="preserve"> </w:t>
      </w:r>
      <w:bookmarkEnd w:id="212"/>
    </w:p>
    <w:bookmarkEnd w:id="170"/>
    <w:p w14:paraId="45A0A0BF" w14:textId="77777777" w:rsidR="0068533D" w:rsidRPr="00903BB7" w:rsidRDefault="0068533D" w:rsidP="002B6F99">
      <w:pPr>
        <w:pStyle w:val="ProductList-ClauseHeading"/>
        <w:keepNext w:val="0"/>
      </w:pPr>
      <w:r>
        <w:t>Microsoft Learning E-Reference Library</w:t>
      </w:r>
    </w:p>
    <w:p w14:paraId="3E4394F5" w14:textId="77777777" w:rsidR="0068533D" w:rsidRPr="00903BB7" w:rsidRDefault="0068533D" w:rsidP="002B6F99">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B0068D" w:rsidRDefault="0068533D" w:rsidP="002B6F99">
      <w:pPr>
        <w:pStyle w:val="ProductList-Body"/>
        <w:rPr>
          <w:szCs w:val="18"/>
        </w:rPr>
      </w:pPr>
    </w:p>
    <w:p w14:paraId="0957E5DD" w14:textId="77777777" w:rsidR="0068533D" w:rsidRPr="00903BB7" w:rsidRDefault="0068533D" w:rsidP="002745CE">
      <w:pPr>
        <w:pStyle w:val="ProductList-ClauseHeading"/>
      </w:pPr>
      <w:bookmarkStart w:id="214" w:name="_Toc451949072"/>
      <w:r>
        <w:t>Licenţă SL de servicii pentru Microsoft Learning Imagine Academy</w:t>
      </w:r>
      <w:bookmarkEnd w:id="214"/>
    </w:p>
    <w:p w14:paraId="0C19F773" w14:textId="77777777" w:rsidR="0068533D" w:rsidRPr="00903BB7" w:rsidRDefault="0068533D" w:rsidP="002B6F99">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B0068D" w:rsidRDefault="0068533D" w:rsidP="002B6F99">
      <w:pPr>
        <w:pStyle w:val="ProductList-Body"/>
        <w:rPr>
          <w:szCs w:val="18"/>
        </w:rPr>
      </w:pPr>
    </w:p>
    <w:p w14:paraId="5D3F397D" w14:textId="77777777" w:rsidR="0068533D" w:rsidRPr="00903BB7" w:rsidRDefault="0068533D" w:rsidP="002B6F99">
      <w:pPr>
        <w:pStyle w:val="ProductList-ClauseHeading"/>
        <w:keepNext w:val="0"/>
      </w:pPr>
      <w:r>
        <w:t>Liniile directoare ale programului Microsoft Learning Imagine Academy</w:t>
      </w:r>
    </w:p>
    <w:p w14:paraId="5D8D52CA" w14:textId="77777777" w:rsidR="0068533D" w:rsidRPr="00903BB7" w:rsidRDefault="0068533D" w:rsidP="002B6F99">
      <w:pPr>
        <w:pStyle w:val="ProductList-Body"/>
      </w:pPr>
      <w:r>
        <w:t xml:space="preserve">Pentru utilizarea programului Microsoft Learning Imagine Academy şi a beneficiilor sale se aplică liniile directoare ale programului Imagine Academy, aflate la adresa </w:t>
      </w:r>
      <w:hyperlink r:id="rId107" w:history="1">
        <w:r>
          <w:rPr>
            <w:rStyle w:val="Hyperlink"/>
          </w:rPr>
          <w:t>http://www.microsoft.com/itacademy</w:t>
        </w:r>
      </w:hyperlink>
      <w:r>
        <w:t>.</w:t>
      </w:r>
    </w:p>
    <w:p w14:paraId="11ADFC2F" w14:textId="77777777" w:rsidR="0068533D" w:rsidRPr="00B0068D" w:rsidRDefault="0068533D" w:rsidP="002B6F99">
      <w:pPr>
        <w:pStyle w:val="ProductList-Body"/>
        <w:rPr>
          <w:szCs w:val="18"/>
        </w:rPr>
      </w:pPr>
    </w:p>
    <w:p w14:paraId="5AB040A8" w14:textId="77777777" w:rsidR="0068533D" w:rsidRPr="00903BB7" w:rsidRDefault="0068533D" w:rsidP="000E5D24">
      <w:pPr>
        <w:pStyle w:val="ProductList-ClauseHeading"/>
        <w:keepNext w:val="0"/>
      </w:pPr>
      <w:r>
        <w:t>Beneficiile programului Microsoft Learning Imagine Academy furnizate de o terţă parte</w:t>
      </w:r>
    </w:p>
    <w:p w14:paraId="36AD65F7" w14:textId="77777777" w:rsidR="0068533D" w:rsidRPr="00903BB7" w:rsidRDefault="0068533D" w:rsidP="001A65E1">
      <w:pPr>
        <w:pStyle w:val="ProductList-Body"/>
      </w:pPr>
      <w:r>
        <w:t>Doar profesorii, membrii personalului şi elevii/studenţii înscrişi în instituţia care deţine licenţa pot să utilizeze beneficiile programului.</w:t>
      </w:r>
    </w:p>
    <w:bookmarkEnd w:id="171"/>
    <w:p w14:paraId="25EBD060" w14:textId="77777777" w:rsidR="00392DF2" w:rsidRDefault="00392DF2" w:rsidP="002B6F99">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64CD13" w14:textId="77777777" w:rsidR="00EB7902" w:rsidRPr="00945C26" w:rsidRDefault="00EB7902" w:rsidP="002B6F99">
      <w:pPr>
        <w:pStyle w:val="ProductList-Offering2Heading"/>
        <w:outlineLvl w:val="2"/>
        <w:rPr>
          <w:lang w:val="ro-RO"/>
        </w:rPr>
      </w:pPr>
      <w:r w:rsidRPr="00945C26">
        <w:rPr>
          <w:lang w:val="ro-RO"/>
        </w:rPr>
        <w:tab/>
      </w:r>
      <w:bookmarkStart w:id="215" w:name="MicrosoftSearchinBing"/>
      <w:bookmarkStart w:id="216" w:name="_Toc3111592"/>
      <w:bookmarkStart w:id="217" w:name="_Toc57036713"/>
      <w:r w:rsidRPr="00945C26">
        <w:rPr>
          <w:lang w:val="ro-RO"/>
        </w:rPr>
        <w:t>Căutarea Microsoft în Bing</w:t>
      </w:r>
      <w:bookmarkEnd w:id="215"/>
      <w:bookmarkEnd w:id="216"/>
      <w:bookmarkEnd w:id="217"/>
    </w:p>
    <w:p w14:paraId="62F7695A" w14:textId="77777777" w:rsidR="00B55636" w:rsidRDefault="00B55636" w:rsidP="002B6F99">
      <w:pPr>
        <w:pStyle w:val="ProductList-Body"/>
        <w:tabs>
          <w:tab w:val="clear" w:pos="158"/>
          <w:tab w:val="left" w:pos="360"/>
        </w:tabs>
        <w:rPr>
          <w:b/>
          <w:color w:val="00188F"/>
        </w:rPr>
      </w:pPr>
      <w:r>
        <w:rPr>
          <w:b/>
          <w:color w:val="00188F"/>
        </w:rPr>
        <w:t>Căutarea Microsoft în Bing</w:t>
      </w:r>
    </w:p>
    <w:p w14:paraId="48917F0E" w14:textId="77777777" w:rsidR="00B55636" w:rsidRDefault="00B55636" w:rsidP="002B6F99">
      <w:pPr>
        <w:pStyle w:val="ProductList-Body"/>
      </w:pPr>
      <w:r>
        <w:t>„Căutarea Microsoft în Bing” înseamnă serviciul care afișează rezultatele de căutare din resursele interne (cum ar fi intranet, fișiere, informații de la persoane) către utilizatorii Clientului conectați la serviciu prin contul profesional sau școlar.</w:t>
      </w:r>
    </w:p>
    <w:p w14:paraId="472226C1" w14:textId="77777777" w:rsidR="00EB7902" w:rsidRPr="002053DE" w:rsidRDefault="00EB7902" w:rsidP="002B6F99">
      <w:pPr>
        <w:pStyle w:val="ProductList-Body"/>
        <w:rPr>
          <w:szCs w:val="18"/>
        </w:rPr>
      </w:pPr>
    </w:p>
    <w:p w14:paraId="04358220" w14:textId="77777777" w:rsidR="00EB7902" w:rsidRPr="00931AE7" w:rsidRDefault="00EB7902" w:rsidP="002B6F99">
      <w:pPr>
        <w:pStyle w:val="ProductList-Body"/>
      </w:pPr>
      <w:r>
        <w:rPr>
          <w:b/>
          <w:color w:val="00188F"/>
        </w:rPr>
        <w:t>Prevederile privind confidențialitatea pentru Căutarea Microsoft în Bing</w:t>
      </w:r>
    </w:p>
    <w:p w14:paraId="692398B3" w14:textId="249CCCCC" w:rsidR="008C2F03" w:rsidRDefault="00E3200E" w:rsidP="002B6F99">
      <w:pPr>
        <w:pStyle w:val="ProductList-Body"/>
      </w:pPr>
      <w:r>
        <w:t xml:space="preserve">Când un utilizator introduce o interogare de căutare în serviciul Căutarea Microsoft în Bing, se produc simultan două solicitări de căutare: (1) o căutare în resursele interne ale Clientului pentru care interogarea și rezultatele returnate constituie Datele Clientului în scopul acestor Termeni ai Serviciilor online și (2) o căutare separată de rezultate publice din Bing.com, pentru care interogarea și rezultatele returnate nu constituie Datele Clientului. Acești Termeni ai Serviciilor online și DPA se aplică numai serviciului Căutarea Microsoft în Bing. Angajamentul Microsoft de respectare a confidențialității disponibil la </w:t>
      </w:r>
      <w:hyperlink r:id="rId108" w:history="1">
        <w:r>
          <w:rPr>
            <w:rStyle w:val="Hyperlink"/>
          </w:rPr>
          <w:t>https://go.microsoft.com/fwlink/?LinkId=521839</w:t>
        </w:r>
      </w:hyperlink>
      <w:r>
        <w:t xml:space="preserve"> reglementează căutarea publică pe Bing.com</w:t>
      </w:r>
      <w:r w:rsidR="008C2F03">
        <w:t>.</w:t>
      </w:r>
    </w:p>
    <w:p w14:paraId="2E69784A" w14:textId="55DF3E84" w:rsidR="008C2F03" w:rsidRDefault="00D10274" w:rsidP="008C2F03">
      <w:pPr>
        <w:pStyle w:val="ProductList-Body"/>
        <w:shd w:val="clear" w:color="auto" w:fill="A6A6A6" w:themeFill="background1" w:themeFillShade="A6"/>
        <w:spacing w:before="120" w:after="240"/>
        <w:jc w:val="right"/>
      </w:pPr>
      <w:hyperlink w:anchor="_top" w:tooltip="Cuprins" w:history="1">
        <w:r w:rsidR="008C2F03">
          <w:rPr>
            <w:rStyle w:val="Hyperlink"/>
            <w:sz w:val="16"/>
            <w:szCs w:val="16"/>
          </w:rPr>
          <w:t>Cuprins</w:t>
        </w:r>
      </w:hyperlink>
      <w:r w:rsidR="008C2F03">
        <w:rPr>
          <w:sz w:val="16"/>
          <w:szCs w:val="16"/>
        </w:rPr>
        <w:t>/</w:t>
      </w:r>
      <w:hyperlink w:anchor="_top" w:tooltip="Termeni generali" w:history="1">
        <w:r w:rsidR="008C2F03">
          <w:rPr>
            <w:rStyle w:val="Hyperlink"/>
            <w:sz w:val="16"/>
            <w:szCs w:val="16"/>
          </w:rPr>
          <w:t>Termeni generali</w:t>
        </w:r>
      </w:hyperlink>
    </w:p>
    <w:p w14:paraId="15A604F0" w14:textId="049D5C3D" w:rsidR="008C2F03" w:rsidRPr="009C1170" w:rsidRDefault="008C2F03" w:rsidP="008C2F03">
      <w:pPr>
        <w:pStyle w:val="ProductList-Offering2Heading"/>
        <w:outlineLvl w:val="2"/>
      </w:pPr>
      <w:r>
        <w:tab/>
      </w:r>
      <w:bookmarkStart w:id="218" w:name="_Toc55478453"/>
      <w:bookmarkStart w:id="219" w:name="_Toc55912699"/>
      <w:bookmarkStart w:id="220" w:name="_Toc57036714"/>
      <w:r w:rsidR="009559F4">
        <w:t xml:space="preserve">Microsoft </w:t>
      </w:r>
      <w:bookmarkEnd w:id="218"/>
      <w:r w:rsidR="009559F4">
        <w:t>365 Defender</w:t>
      </w:r>
      <w:bookmarkEnd w:id="219"/>
      <w:bookmarkEnd w:id="220"/>
    </w:p>
    <w:p w14:paraId="1D1832F9" w14:textId="77777777" w:rsidR="008C2F03" w:rsidRDefault="008C2F03" w:rsidP="008C2F03">
      <w:pPr>
        <w:pStyle w:val="ProductList-Body"/>
        <w:tabs>
          <w:tab w:val="clear" w:pos="158"/>
          <w:tab w:val="left" w:pos="360"/>
        </w:tabs>
        <w:rPr>
          <w:b/>
          <w:color w:val="00188F"/>
        </w:rPr>
      </w:pPr>
      <w:r>
        <w:rPr>
          <w:b/>
          <w:color w:val="00188F"/>
        </w:rPr>
        <w:t>Manevrarea datelor</w:t>
      </w:r>
    </w:p>
    <w:p w14:paraId="13CDA818" w14:textId="3EA8B595" w:rsidR="00EB7902" w:rsidRPr="00931AE7" w:rsidRDefault="009559F4" w:rsidP="008C2F03">
      <w:pPr>
        <w:pStyle w:val="ProductList-Body"/>
      </w:pPr>
      <w:r>
        <w:t>Microsoft 365 Defender integrează Datele clientului de la alte Servicii online, inclusiv Microsoft Defender pentru punct final, Microsoft Defender pentru Office 365, Microsoft Cloud Application Security, Microsoft Defender pentru identitate, Azure Active Directory și alte Servicii online configurate de Client, dacă există (denumite în mod colectiv pentru această prevedere „Servicii de intrare MTP”). După ce Datele clientului de la Serviciile de intrare MTP vor fi incluse în Microsoft 365 Defender, acestor date li se vor aplica numai prevederile din Condițiile de furnizare a serviciilor online și DPA care sunt aplicabile pentru Microsoft 365 Defender</w:t>
      </w:r>
      <w:r w:rsidR="00EB7902">
        <w:t xml:space="preserve">. </w:t>
      </w:r>
    </w:p>
    <w:p w14:paraId="53B66979" w14:textId="77777777" w:rsidR="00EB7902" w:rsidRPr="00931AE7" w:rsidRDefault="00D10274" w:rsidP="002B6F99">
      <w:pPr>
        <w:pStyle w:val="ProductList-Body"/>
        <w:shd w:val="clear" w:color="auto" w:fill="A6A6A6" w:themeFill="background1" w:themeFillShade="A6"/>
        <w:spacing w:before="120" w:after="240"/>
        <w:jc w:val="right"/>
      </w:pPr>
      <w:hyperlink w:anchor="_top" w:tooltip="Cuprins" w:history="1">
        <w:r w:rsidR="00EB7902">
          <w:rPr>
            <w:rStyle w:val="Hyperlink"/>
            <w:sz w:val="16"/>
            <w:szCs w:val="16"/>
          </w:rPr>
          <w:t>Cuprins</w:t>
        </w:r>
      </w:hyperlink>
      <w:r w:rsidR="00EB7902">
        <w:rPr>
          <w:sz w:val="16"/>
          <w:szCs w:val="16"/>
        </w:rPr>
        <w:t>/</w:t>
      </w:r>
      <w:hyperlink w:anchor="_top" w:tooltip="Termeni generali" w:history="1">
        <w:r w:rsidR="00EB7902">
          <w:rPr>
            <w:rStyle w:val="Hyperlink"/>
            <w:sz w:val="16"/>
            <w:szCs w:val="16"/>
          </w:rPr>
          <w:t>Termeni generali</w:t>
        </w:r>
      </w:hyperlink>
    </w:p>
    <w:p w14:paraId="2DF134C3" w14:textId="3989B3D3" w:rsidR="003301B6" w:rsidRPr="005F744F" w:rsidRDefault="003301B6" w:rsidP="002B6F99">
      <w:pPr>
        <w:pStyle w:val="ProductList-Offering2Heading"/>
        <w:outlineLvl w:val="2"/>
        <w:rPr>
          <w:lang w:val="ro-RO"/>
        </w:rPr>
      </w:pPr>
      <w:r w:rsidRPr="005F744F">
        <w:rPr>
          <w:lang w:val="ro-RO"/>
        </w:rPr>
        <w:tab/>
      </w:r>
      <w:bookmarkStart w:id="221" w:name="_Toc457466455"/>
      <w:bookmarkStart w:id="222" w:name="_Toc57036715"/>
      <w:r w:rsidRPr="005F744F">
        <w:rPr>
          <w:lang w:val="ro-RO"/>
        </w:rPr>
        <w:t>Minecraft: Ediţia Education</w:t>
      </w:r>
      <w:bookmarkEnd w:id="221"/>
      <w:bookmarkEnd w:id="222"/>
    </w:p>
    <w:p w14:paraId="1981F495" w14:textId="77777777" w:rsidR="003301B6" w:rsidRDefault="003301B6" w:rsidP="002B6F99">
      <w:pPr>
        <w:pStyle w:val="ProductList-Body"/>
        <w:tabs>
          <w:tab w:val="clear" w:pos="158"/>
          <w:tab w:val="left" w:pos="360"/>
        </w:tabs>
        <w:rPr>
          <w:b/>
          <w:color w:val="00188F"/>
        </w:rPr>
      </w:pPr>
      <w:r>
        <w:rPr>
          <w:b/>
          <w:color w:val="00188F"/>
        </w:rPr>
        <w:t>Notificări</w:t>
      </w:r>
    </w:p>
    <w:p w14:paraId="2990C681" w14:textId="4E75D3BD" w:rsidR="003301B6" w:rsidRPr="00AB267B" w:rsidRDefault="003301B6" w:rsidP="002B6F99">
      <w:pPr>
        <w:pStyle w:val="ProductList-Body"/>
      </w:pPr>
      <w:r>
        <w:t xml:space="preserve">Se aplică notificările pentru Bing Maps din </w:t>
      </w:r>
      <w:hyperlink w:anchor="Attachment1" w:tooltip="Anexa 1" w:history="1">
        <w:r>
          <w:rPr>
            <w:rStyle w:val="Hyperlink"/>
          </w:rPr>
          <w:t>Anexa 1</w:t>
        </w:r>
      </w:hyperlink>
      <w:r>
        <w:t>.</w:t>
      </w:r>
    </w:p>
    <w:p w14:paraId="62A5A7C6"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5EEA3C10" w14:textId="57BA2A1E" w:rsidR="00581CDB" w:rsidRPr="006B4B3B" w:rsidRDefault="003301B6" w:rsidP="002B6F99">
      <w:pPr>
        <w:pStyle w:val="ProductList-Offering2Heading"/>
        <w:rPr>
          <w:lang w:val="it-IT"/>
        </w:rPr>
      </w:pPr>
      <w:r>
        <w:rPr>
          <w:lang w:val="it-IT"/>
        </w:rPr>
        <w:tab/>
      </w:r>
      <w:bookmarkStart w:id="223" w:name="_Toc57036716"/>
      <w:r w:rsidR="00581CDB" w:rsidRPr="006B4B3B">
        <w:rPr>
          <w:lang w:val="it-IT"/>
        </w:rPr>
        <w:t>Office 365 Developer</w:t>
      </w:r>
      <w:bookmarkEnd w:id="223"/>
    </w:p>
    <w:p w14:paraId="5B0F2979" w14:textId="77777777" w:rsidR="00581CDB" w:rsidRPr="00690C65" w:rsidRDefault="00581CDB" w:rsidP="002B6F99">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2B6F99">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2053DE" w:rsidRDefault="00581CDB" w:rsidP="002B6F99">
      <w:pPr>
        <w:pStyle w:val="ProductList-Body"/>
        <w:tabs>
          <w:tab w:val="clear" w:pos="158"/>
          <w:tab w:val="left" w:pos="180"/>
        </w:tabs>
        <w:rPr>
          <w:szCs w:val="18"/>
        </w:rPr>
      </w:pPr>
    </w:p>
    <w:p w14:paraId="6DDC9EA3" w14:textId="77777777" w:rsidR="00581CDB" w:rsidRPr="00690C65" w:rsidRDefault="00581CDB" w:rsidP="002745CE">
      <w:pPr>
        <w:pStyle w:val="ProductList-Body"/>
        <w:tabs>
          <w:tab w:val="clear" w:pos="158"/>
          <w:tab w:val="left" w:pos="180"/>
        </w:tabs>
      </w:pPr>
      <w:r>
        <w:rPr>
          <w:b/>
          <w:color w:val="00188F"/>
        </w:rPr>
        <w:t>Utilizatorii finali ai Office 365 Developer</w:t>
      </w:r>
    </w:p>
    <w:p w14:paraId="43BEB7C5" w14:textId="77777777" w:rsidR="00581CDB" w:rsidRPr="00690C65" w:rsidRDefault="00581CDB" w:rsidP="002B6F99">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082239EA" w14:textId="77777777" w:rsidR="00392DF2" w:rsidRDefault="00D10274" w:rsidP="002B6F99">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675CC73C" w14:textId="583AFE4F" w:rsidR="0068533D" w:rsidRPr="009559F4" w:rsidRDefault="0068533D" w:rsidP="002B6F99">
      <w:pPr>
        <w:pStyle w:val="ProductList-Offering2Heading"/>
        <w:outlineLvl w:val="2"/>
      </w:pPr>
      <w:r w:rsidRPr="000041C7">
        <w:rPr>
          <w:lang w:val="ro-RO"/>
        </w:rPr>
        <w:tab/>
      </w:r>
      <w:bookmarkStart w:id="224" w:name="_Toc13858401"/>
      <w:bookmarkStart w:id="225" w:name="MDATP"/>
      <w:bookmarkStart w:id="226" w:name="_Toc55478456"/>
      <w:bookmarkStart w:id="227" w:name="_Toc55912702"/>
      <w:bookmarkStart w:id="228" w:name="_Toc57036717"/>
      <w:r w:rsidR="009559F4">
        <w:t xml:space="preserve">Microsoft Defender </w:t>
      </w:r>
      <w:bookmarkEnd w:id="224"/>
      <w:bookmarkEnd w:id="225"/>
      <w:bookmarkEnd w:id="226"/>
      <w:r w:rsidR="009559F4">
        <w:t>pentru punct final</w:t>
      </w:r>
      <w:bookmarkEnd w:id="227"/>
      <w:bookmarkEnd w:id="228"/>
    </w:p>
    <w:p w14:paraId="4CDFA465" w14:textId="77777777" w:rsidR="00A51E4D" w:rsidRPr="00A246E9" w:rsidRDefault="00A51E4D" w:rsidP="002B6F99">
      <w:pPr>
        <w:pStyle w:val="ProductList-Body"/>
        <w:rPr>
          <w:b/>
        </w:rPr>
      </w:pPr>
      <w:r>
        <w:rPr>
          <w:b/>
          <w:color w:val="00188F"/>
        </w:rPr>
        <w:t>Păstrarea datelor</w:t>
      </w:r>
    </w:p>
    <w:p w14:paraId="3245243B" w14:textId="1231DEE5" w:rsidR="00CC5282" w:rsidRPr="00BA2331" w:rsidRDefault="009559F4" w:rsidP="002B6F99">
      <w:pPr>
        <w:pStyle w:val="ProductList-Body"/>
      </w:pPr>
      <w:r>
        <w:t>Microsoft Defender pentru punct final nu conține Date ale clientului care pot fi extrase, așadar, termenii privind extragerea Datelor clientului din DPA nu se aplică</w:t>
      </w:r>
      <w:r w:rsidR="00CC5282">
        <w:t xml:space="preserve">. </w:t>
      </w:r>
    </w:p>
    <w:p w14:paraId="01377775" w14:textId="3B153FF6" w:rsidR="000E6ED8" w:rsidRPr="00690C65" w:rsidRDefault="00D10274" w:rsidP="00EB7902">
      <w:pPr>
        <w:pStyle w:val="ProductList-Body"/>
        <w:shd w:val="clear" w:color="auto" w:fill="A6A6A6" w:themeFill="background1" w:themeFillShade="A6"/>
        <w:spacing w:before="120" w:after="240"/>
        <w:jc w:val="right"/>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10EF88D6" w14:textId="77777777" w:rsidR="000E6ED8" w:rsidRDefault="000E6ED8" w:rsidP="00A914BF">
      <w:pPr>
        <w:pStyle w:val="ProductList-Body"/>
        <w:sectPr w:rsidR="000E6ED8" w:rsidSect="00E275D6">
          <w:footerReference w:type="first" r:id="rId10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9" w:name="Attachment1"/>
      <w:bookmarkStart w:id="230" w:name="_Toc57036718"/>
      <w:r>
        <w:t>Anexa 1 – Notificările</w:t>
      </w:r>
      <w:bookmarkEnd w:id="229"/>
      <w:bookmarkEnd w:id="230"/>
    </w:p>
    <w:p w14:paraId="49E5E120" w14:textId="77777777" w:rsidR="00E3200E" w:rsidRDefault="00E3200E" w:rsidP="00E3200E">
      <w:pPr>
        <w:pStyle w:val="ProductList-Offering1Heading"/>
      </w:pPr>
      <w:bookmarkStart w:id="231" w:name="_Toc27047360"/>
      <w:bookmarkStart w:id="232" w:name="_Toc57036719"/>
      <w:r>
        <w:t>Serviciile online excluse din DPA</w:t>
      </w:r>
      <w:bookmarkEnd w:id="231"/>
      <w:bookmarkEnd w:id="232"/>
    </w:p>
    <w:p w14:paraId="6B70AF61" w14:textId="07B35A59" w:rsidR="001A65E1" w:rsidRDefault="009559F4" w:rsidP="001A65E1">
      <w:pPr>
        <w:pStyle w:val="ProductList-Body"/>
      </w:pPr>
      <w:r>
        <w:t xml:space="preserve">Termenii DPA nu se aplică pentru: Platforma de gestionare a activelor mobile Hărți Bing, serviciul Tranzacții și utilizatori Hărți Bing, Serviciile de căutare Bing, Serviciile cognitive în containere instalate pe dispozitivele hardware dedicate ale Clientului, GitHub Offerings, LinkedIn Sales Navigator, Azure Defender pentru IoT (cu excepția caracteristicilor conectate la cloud), Azure SQL Edge, Azure Stack HCI, Hubul Azure Stack, serviciul Conexiune de date Microsoft Graph pentru ISV, Microsoft Genomics și Visual Studio App Center Test. Fiecare dintre aceste Servicii Online sunt guvernate de termenii privind confidențialitatea și securitatea din </w:t>
      </w:r>
      <w:hyperlink w:anchor="Termeni specifici serviciilor online" w:tooltip="Termenii specifici Serviciilor online" w:history="1">
        <w:r>
          <w:rPr>
            <w:color w:val="0563C1" w:themeColor="hyperlink"/>
            <w:u w:val="single"/>
          </w:rPr>
          <w:t>Termenii specifici serviciului online aplicabil</w:t>
        </w:r>
      </w:hyperlink>
      <w:r w:rsidR="001A65E1">
        <w:t>.</w:t>
      </w:r>
    </w:p>
    <w:p w14:paraId="5D051851" w14:textId="77777777" w:rsidR="001A65E1" w:rsidRDefault="001A65E1" w:rsidP="001A65E1">
      <w:pPr>
        <w:pStyle w:val="ProductList-Body"/>
      </w:pPr>
    </w:p>
    <w:p w14:paraId="2782D3D6" w14:textId="77777777" w:rsidR="001A65E1" w:rsidRDefault="001A65E1" w:rsidP="001A65E1">
      <w:pPr>
        <w:pStyle w:val="ProductList-ClauseHeading"/>
        <w:keepNext w:val="0"/>
      </w:pPr>
      <w:r>
        <w:t>Excluderea unor regiuni geografice din Termenii DPA</w:t>
      </w:r>
    </w:p>
    <w:p w14:paraId="12FA7067" w14:textId="61058E9C" w:rsidR="00E3200E" w:rsidRDefault="001A65E1" w:rsidP="001A65E1">
      <w:pPr>
        <w:pStyle w:val="ProductList-Body"/>
      </w:pPr>
      <w:r>
        <w:t>Pentru serviciile online Dynamics 365 și Power Platform, termenii specifici din DPA din Anexa A care afirmă că „Microsoft stochează copii ale Datelor de client și ale procedurilor de recuperare a datelor în altă locație decât cea în care se află echipamentele principale care le prelucrează.” nu sunt valabili pentru următoarele regiuni geografice: Emiratele Arabe Unite și Africa de Sud</w:t>
      </w:r>
      <w:r w:rsidR="00E3200E">
        <w:t>.</w:t>
      </w:r>
    </w:p>
    <w:p w14:paraId="2CB6E8D9" w14:textId="77777777" w:rsidR="00E3200E" w:rsidRPr="00133E27" w:rsidRDefault="00D10274"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000FA6FA" w14:textId="77777777" w:rsidR="00E3200E" w:rsidRDefault="00E3200E" w:rsidP="00E3200E">
      <w:pPr>
        <w:pStyle w:val="ProductList-Offering1Heading"/>
      </w:pPr>
      <w:bookmarkStart w:id="233" w:name="_Toc27047361"/>
      <w:bookmarkStart w:id="234" w:name="_Toc57036720"/>
      <w:bookmarkStart w:id="235" w:name="CoreOnlineServices"/>
      <w:r>
        <w:t>Servicii Online de bază</w:t>
      </w:r>
      <w:bookmarkEnd w:id="233"/>
      <w:bookmarkEnd w:id="234"/>
    </w:p>
    <w:bookmarkEnd w:id="235"/>
    <w:p w14:paraId="738565A3" w14:textId="77777777" w:rsidR="00E3200E" w:rsidRPr="00FC2D52" w:rsidRDefault="00E3200E" w:rsidP="00E3200E">
      <w:pPr>
        <w:pStyle w:val="ProductList-Body"/>
      </w:pPr>
      <w:r>
        <w:t>Termenul „Servicii online Core” se aplică exclusiv serviciilor din tabelul de mai jos, cu excepţia Versiunilor de examinare.</w:t>
      </w:r>
    </w:p>
    <w:p w14:paraId="5F990D7C" w14:textId="77777777" w:rsidR="00E3200E" w:rsidRDefault="00E3200E" w:rsidP="00E3200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3200E" w14:paraId="613BFAED" w14:textId="77777777" w:rsidTr="00E3200E">
        <w:trPr>
          <w:tblHeader/>
        </w:trPr>
        <w:tc>
          <w:tcPr>
            <w:tcW w:w="10800" w:type="dxa"/>
            <w:gridSpan w:val="2"/>
            <w:shd w:val="clear" w:color="auto" w:fill="0072C6"/>
          </w:tcPr>
          <w:p w14:paraId="0DA72B7C" w14:textId="77777777" w:rsidR="00E3200E" w:rsidRPr="00231971" w:rsidRDefault="00E3200E" w:rsidP="00E3200E">
            <w:pPr>
              <w:pStyle w:val="ProductList-Body"/>
              <w:spacing w:before="20" w:after="20"/>
              <w:rPr>
                <w:color w:val="FFFFFF" w:themeColor="background1"/>
                <w:sz w:val="16"/>
                <w:szCs w:val="16"/>
              </w:rPr>
            </w:pPr>
            <w:r>
              <w:rPr>
                <w:color w:val="FFFFFF" w:themeColor="background1"/>
                <w:sz w:val="16"/>
                <w:szCs w:val="16"/>
              </w:rPr>
              <w:t>Servicii online</w:t>
            </w:r>
          </w:p>
        </w:tc>
      </w:tr>
      <w:tr w:rsidR="00B803DA" w14:paraId="7AE095BB" w14:textId="77777777" w:rsidTr="00E3200E">
        <w:tc>
          <w:tcPr>
            <w:tcW w:w="2610" w:type="dxa"/>
            <w:vAlign w:val="center"/>
          </w:tcPr>
          <w:p w14:paraId="55164FDB" w14:textId="25E29653" w:rsidR="00B803DA" w:rsidRPr="00231971" w:rsidRDefault="00B803DA" w:rsidP="00B803DA">
            <w:pPr>
              <w:pStyle w:val="ProductList-Body"/>
              <w:rPr>
                <w:sz w:val="16"/>
                <w:szCs w:val="16"/>
              </w:rPr>
            </w:pPr>
            <w:r>
              <w:rPr>
                <w:sz w:val="16"/>
                <w:szCs w:val="16"/>
              </w:rPr>
              <w:t>Serviciile principale Microsoft Dynamics 365</w:t>
            </w:r>
          </w:p>
        </w:tc>
        <w:tc>
          <w:tcPr>
            <w:tcW w:w="8190" w:type="dxa"/>
          </w:tcPr>
          <w:p w14:paraId="540264C4" w14:textId="2514F600" w:rsidR="00B803DA" w:rsidRPr="00231971" w:rsidRDefault="00B803DA" w:rsidP="00B803DA">
            <w:pPr>
              <w:pStyle w:val="ProductList-Body"/>
              <w:rPr>
                <w:sz w:val="16"/>
                <w:szCs w:val="16"/>
              </w:rPr>
            </w:pPr>
            <w:r>
              <w:rPr>
                <w:sz w:val="16"/>
                <w:szCs w:val="16"/>
              </w:rPr>
              <w:t>Următoarele servicii, fiecare fiind considerat un serviciu independent sau inclus într-un plan sau într-o aplicație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și Dynamics 365 Sales Professional.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tr w:rsidR="009559F4" w14:paraId="6D6BAC13" w14:textId="77777777" w:rsidTr="00E3200E">
        <w:tc>
          <w:tcPr>
            <w:tcW w:w="2610" w:type="dxa"/>
            <w:vAlign w:val="center"/>
          </w:tcPr>
          <w:p w14:paraId="14DD21AB" w14:textId="355275CE" w:rsidR="009559F4" w:rsidRPr="00231971" w:rsidRDefault="009559F4" w:rsidP="009559F4">
            <w:pPr>
              <w:pStyle w:val="ProductList-Body"/>
              <w:rPr>
                <w:sz w:val="16"/>
                <w:szCs w:val="16"/>
              </w:rPr>
            </w:pPr>
            <w:r>
              <w:rPr>
                <w:rFonts w:ascii="Calibri" w:eastAsia="Times New Roman" w:hAnsi="Calibri" w:cs="Calibri"/>
                <w:sz w:val="16"/>
                <w:szCs w:val="16"/>
              </w:rPr>
              <w:t>Serviciile Office 365 </w:t>
            </w:r>
          </w:p>
        </w:tc>
        <w:tc>
          <w:tcPr>
            <w:tcW w:w="8190" w:type="dxa"/>
          </w:tcPr>
          <w:p w14:paraId="026164FB" w14:textId="019F8634" w:rsidR="009559F4" w:rsidRPr="00231971" w:rsidRDefault="009559F4" w:rsidP="009559F4">
            <w:pPr>
              <w:pStyle w:val="ProductList-Body"/>
              <w:rPr>
                <w:sz w:val="16"/>
                <w:szCs w:val="16"/>
              </w:rPr>
            </w:pPr>
            <w:r>
              <w:rPr>
                <w:rFonts w:ascii="Calibri" w:eastAsia="Times New Roman" w:hAnsi="Calibri" w:cs="Calibri"/>
                <w:sz w:val="16"/>
                <w:szCs w:val="16"/>
              </w:rPr>
              <w:t>Următoarele servicii, fiecare fiind considerat un serviciu independent sau inclus într-un plan sau într-o suită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(inclusiv Bookings, Lists și Shifts), Microsoft To-Do, Microsoft Defender pentru Office 365, Office 365 Video, Office for the web, OneDrive pentru business, Project, SharePoint Online, Skype for Business Online, Sway, Whiteboard, Yammer Enterprise și, pentru Kaizala Pro, departamentele Clientului gestionate prin portalul de administrare și conversațiile între doi membri ai organizației Clientului. Serviciile Office 365 nu includ Microsoft 365 Apps for enterprise, nicio porțiune a Serviciilor PSTN care funcționează în afara controlului Microsoft, niciun produs software client și nici alte servicii ale unor mărci distincte disponibile în cadrul unui plan sau al unei suite Office 365, cum ar fi Bing sau un serviciu marcat „pentru Office 365”. </w:t>
            </w:r>
          </w:p>
        </w:tc>
      </w:tr>
      <w:tr w:rsidR="009559F4" w14:paraId="7F2BF745" w14:textId="77777777" w:rsidTr="00E3200E">
        <w:tc>
          <w:tcPr>
            <w:tcW w:w="2610" w:type="dxa"/>
            <w:vAlign w:val="center"/>
          </w:tcPr>
          <w:p w14:paraId="56B54C44" w14:textId="01FEC8DF" w:rsidR="009559F4" w:rsidRPr="00231971" w:rsidRDefault="009559F4" w:rsidP="009559F4">
            <w:pPr>
              <w:pStyle w:val="ProductList-Body"/>
              <w:rPr>
                <w:sz w:val="16"/>
                <w:szCs w:val="16"/>
              </w:rPr>
            </w:pPr>
            <w:r>
              <w:rPr>
                <w:sz w:val="16"/>
                <w:szCs w:val="16"/>
              </w:rPr>
              <w:t>Serviciile de bază Microsoft Azure</w:t>
            </w:r>
          </w:p>
        </w:tc>
        <w:tc>
          <w:tcPr>
            <w:tcW w:w="8190" w:type="dxa"/>
          </w:tcPr>
          <w:p w14:paraId="043BA4BF" w14:textId="33051DBF" w:rsidR="009559F4" w:rsidRPr="00231971" w:rsidRDefault="009559F4" w:rsidP="009559F4">
            <w:pPr>
              <w:pStyle w:val="ProductList-Body"/>
              <w:rPr>
                <w:sz w:val="16"/>
                <w:szCs w:val="16"/>
              </w:rPr>
            </w:pPr>
            <w:r>
              <w:rPr>
                <w:sz w:val="16"/>
                <w:szCs w:val="16"/>
              </w:rPr>
              <w:t xml:space="preserve">Management API, Servicii App (API Apps, Logic Apps, Mobile Apps, Web Apps), Application Gateway, Detalii aplicații, Automatizare, Azure Active Directory (incluzând Autentificarea multi-factor), API-ul Azure pentru FHIR, Azure Cache pentru Redis, Registrul Azure Container (ACR), Serviciul Azure Container, Azure Cosmos DB (cunoscut anterior ca DocumentDB), Azure Database pentru MySQL, Azure Database pentru PostgreSQL, Azure Databricks, Azure DevOps Services, Azure DevTest Labs, Azure DNS, Azure Information Protection (inclusiv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Funcții, HDInsight, Import/Export, IoT Hub, Key Vault, Server de echilibrare a încărcării, Log Analytics (cunoscut anterior ca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și VPN Gateway </w:t>
            </w:r>
          </w:p>
        </w:tc>
      </w:tr>
      <w:tr w:rsidR="00E3200E" w14:paraId="14D7E232" w14:textId="77777777" w:rsidTr="00E3200E">
        <w:tc>
          <w:tcPr>
            <w:tcW w:w="2610" w:type="dxa"/>
            <w:vAlign w:val="center"/>
          </w:tcPr>
          <w:p w14:paraId="54BA01A2" w14:textId="77777777" w:rsidR="00E3200E" w:rsidRPr="00231971" w:rsidRDefault="00E3200E" w:rsidP="00E3200E">
            <w:pPr>
              <w:pStyle w:val="ProductList-Body"/>
              <w:rPr>
                <w:sz w:val="16"/>
                <w:szCs w:val="16"/>
              </w:rPr>
            </w:pPr>
            <w:r>
              <w:rPr>
                <w:sz w:val="16"/>
                <w:szCs w:val="16"/>
              </w:rPr>
              <w:t>Microsoft Cloud App Security</w:t>
            </w:r>
          </w:p>
        </w:tc>
        <w:tc>
          <w:tcPr>
            <w:tcW w:w="8190" w:type="dxa"/>
          </w:tcPr>
          <w:p w14:paraId="7EDD8F85" w14:textId="77777777" w:rsidR="00E3200E" w:rsidRPr="00231971" w:rsidRDefault="00E3200E" w:rsidP="00E3200E">
            <w:pPr>
              <w:pStyle w:val="ProductList-Body"/>
              <w:rPr>
                <w:sz w:val="16"/>
                <w:szCs w:val="16"/>
              </w:rPr>
            </w:pPr>
            <w:r>
              <w:rPr>
                <w:sz w:val="16"/>
                <w:szCs w:val="16"/>
              </w:rPr>
              <w:t>Segmentul de servicii în cloud de la Aplicaţia de securitate Microsoft Cloud.</w:t>
            </w:r>
          </w:p>
        </w:tc>
      </w:tr>
      <w:tr w:rsidR="00E3200E" w14:paraId="20E25D06" w14:textId="77777777" w:rsidTr="00E3200E">
        <w:tc>
          <w:tcPr>
            <w:tcW w:w="2610" w:type="dxa"/>
            <w:vAlign w:val="center"/>
          </w:tcPr>
          <w:p w14:paraId="390D5BD3" w14:textId="77777777" w:rsidR="00E3200E" w:rsidRPr="00231971" w:rsidRDefault="00E3200E" w:rsidP="00E3200E">
            <w:pPr>
              <w:pStyle w:val="ProductList-Body"/>
              <w:rPr>
                <w:sz w:val="16"/>
                <w:szCs w:val="16"/>
              </w:rPr>
            </w:pPr>
            <w:r>
              <w:rPr>
                <w:sz w:val="16"/>
                <w:szCs w:val="16"/>
              </w:rPr>
              <w:t>Serviciile online Microsoft Intune</w:t>
            </w:r>
          </w:p>
        </w:tc>
        <w:tc>
          <w:tcPr>
            <w:tcW w:w="8190" w:type="dxa"/>
          </w:tcPr>
          <w:p w14:paraId="50888851" w14:textId="77777777" w:rsidR="00E3200E" w:rsidRPr="00231971" w:rsidRDefault="00E3200E" w:rsidP="00E3200E">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B0068D" w14:paraId="15F7DFA0" w14:textId="77777777" w:rsidTr="00E3200E">
        <w:tc>
          <w:tcPr>
            <w:tcW w:w="2610" w:type="dxa"/>
            <w:vAlign w:val="center"/>
          </w:tcPr>
          <w:p w14:paraId="2717819A" w14:textId="6446C516" w:rsidR="00B0068D" w:rsidRPr="00231971" w:rsidRDefault="00B0068D" w:rsidP="00B0068D">
            <w:pPr>
              <w:pStyle w:val="ProductList-Body"/>
              <w:rPr>
                <w:sz w:val="16"/>
                <w:szCs w:val="16"/>
              </w:rPr>
            </w:pPr>
            <w:r>
              <w:rPr>
                <w:sz w:val="16"/>
                <w:szCs w:val="16"/>
              </w:rPr>
              <w:t>Serviciile principale Microsoft Power Platform</w:t>
            </w:r>
          </w:p>
        </w:tc>
        <w:tc>
          <w:tcPr>
            <w:tcW w:w="8190" w:type="dxa"/>
          </w:tcPr>
          <w:p w14:paraId="4BD3C34B" w14:textId="4D7B3250" w:rsidR="00B0068D" w:rsidRPr="00231971" w:rsidRDefault="00B0068D" w:rsidP="00B0068D">
            <w:pPr>
              <w:pStyle w:val="ProductList-Body"/>
              <w:rPr>
                <w:sz w:val="16"/>
                <w:szCs w:val="16"/>
              </w:rPr>
            </w:pPr>
            <w:r>
              <w:rPr>
                <w:sz w:val="16"/>
                <w:szCs w:val="16"/>
              </w:rPr>
              <w:t>Următoarele servicii, fiecare fiind considerat un serviciu independent sau inclus într-un plan sau într-o suită Office 365 sau Microsoft Dynamics 365: Microsoft Power BI, Microsoft Power Apps, Microsoft Power Automate și Microsoft Virtual Agents. Serviciile principale Microsoft Power Platform nu includ produsele software client, inclusiv, dar fără limitare la, Power BI Report Server, aplicațiile mobile Power BI, PowerApps sau Microsoft Power Automate, Power BI Desktop sau Power Apps Studio.</w:t>
            </w:r>
          </w:p>
        </w:tc>
      </w:tr>
      <w:tr w:rsidR="009559F4" w14:paraId="3D9F9AE5" w14:textId="77777777" w:rsidTr="00E3200E">
        <w:tc>
          <w:tcPr>
            <w:tcW w:w="2610" w:type="dxa"/>
            <w:vAlign w:val="center"/>
          </w:tcPr>
          <w:p w14:paraId="614ACC9F" w14:textId="2552A043" w:rsidR="009559F4" w:rsidRPr="00231971" w:rsidRDefault="009559F4" w:rsidP="009559F4">
            <w:pPr>
              <w:pStyle w:val="ProductList-Body"/>
              <w:rPr>
                <w:sz w:val="16"/>
                <w:szCs w:val="16"/>
              </w:rPr>
            </w:pPr>
            <w:r>
              <w:rPr>
                <w:sz w:val="16"/>
                <w:szCs w:val="16"/>
              </w:rPr>
              <w:t>Servicii Microsoft Defender pentru punct final</w:t>
            </w:r>
          </w:p>
        </w:tc>
        <w:tc>
          <w:tcPr>
            <w:tcW w:w="8190" w:type="dxa"/>
          </w:tcPr>
          <w:p w14:paraId="0D98E541" w14:textId="01AFFEC4" w:rsidR="009559F4" w:rsidRPr="00231971" w:rsidRDefault="009559F4" w:rsidP="009559F4">
            <w:pPr>
              <w:pStyle w:val="ProductList-Body"/>
              <w:rPr>
                <w:sz w:val="16"/>
                <w:szCs w:val="16"/>
              </w:rPr>
            </w:pPr>
            <w:r>
              <w:rPr>
                <w:sz w:val="16"/>
                <w:szCs w:val="16"/>
              </w:rPr>
              <w:t>Segmentul de servicii în cloud de la Microsoft Defender pentru punct final.</w:t>
            </w:r>
          </w:p>
        </w:tc>
      </w:tr>
      <w:tr w:rsidR="009559F4" w14:paraId="18ED15BF" w14:textId="77777777" w:rsidTr="00E3200E">
        <w:tc>
          <w:tcPr>
            <w:tcW w:w="2610" w:type="dxa"/>
            <w:vAlign w:val="center"/>
          </w:tcPr>
          <w:p w14:paraId="6150B4B0" w14:textId="78EA3E3F" w:rsidR="009559F4" w:rsidRDefault="009559F4" w:rsidP="009559F4">
            <w:pPr>
              <w:pStyle w:val="ProductList-Body"/>
              <w:rPr>
                <w:sz w:val="16"/>
                <w:szCs w:val="16"/>
              </w:rPr>
            </w:pPr>
            <w:r>
              <w:rPr>
                <w:sz w:val="16"/>
                <w:szCs w:val="16"/>
              </w:rPr>
              <w:t>Microsoft 365 Defender</w:t>
            </w:r>
          </w:p>
        </w:tc>
        <w:tc>
          <w:tcPr>
            <w:tcW w:w="8190" w:type="dxa"/>
          </w:tcPr>
          <w:p w14:paraId="7030BDC5" w14:textId="6A6B8B21" w:rsidR="009559F4" w:rsidRDefault="009559F4" w:rsidP="009559F4">
            <w:pPr>
              <w:pStyle w:val="ProductList-Body"/>
              <w:rPr>
                <w:sz w:val="16"/>
                <w:szCs w:val="16"/>
              </w:rPr>
            </w:pPr>
            <w:r>
              <w:rPr>
                <w:sz w:val="16"/>
                <w:szCs w:val="16"/>
              </w:rPr>
              <w:t>Segmentul de servicii în cloud de la Microsoft 365 Defender.</w:t>
            </w:r>
          </w:p>
        </w:tc>
      </w:tr>
    </w:tbl>
    <w:p w14:paraId="2F062A72" w14:textId="77777777" w:rsidR="00E3200E" w:rsidRDefault="00E3200E" w:rsidP="00E3200E">
      <w:pPr>
        <w:pStyle w:val="ProductList-Body"/>
      </w:pPr>
    </w:p>
    <w:p w14:paraId="1A97166E" w14:textId="77777777" w:rsidR="00E3200E" w:rsidRPr="00645D88" w:rsidRDefault="00E3200E" w:rsidP="001A65E1">
      <w:pPr>
        <w:pStyle w:val="ProductList-ClauseHeading"/>
        <w:keepNext w:val="0"/>
        <w:rPr>
          <w:rFonts w:cstheme="minorHAnsi"/>
          <w:szCs w:val="18"/>
        </w:rPr>
      </w:pPr>
      <w:r>
        <w:rPr>
          <w:rFonts w:cstheme="minorHAnsi"/>
          <w:szCs w:val="18"/>
        </w:rPr>
        <w:t>Practicile și politicile de securitate pentru Serviciile online de bază</w:t>
      </w:r>
    </w:p>
    <w:p w14:paraId="31444A96" w14:textId="77777777" w:rsidR="00E3200E" w:rsidRPr="00930C5D" w:rsidRDefault="00E3200E" w:rsidP="00E3200E">
      <w:pPr>
        <w:pStyle w:val="ProductList-Body"/>
      </w:pPr>
      <w:r>
        <w:t xml:space="preserve">Pe lângă măsurile și practicile de securitate pentru Serviciile online din DPA, fiecare Serviciu Online de bază respectă standardele şi cadrele de control indicate în tabelul de mai jos şi implementează şi menţine măsurile de securitate menţionate în </w:t>
      </w:r>
      <w:hyperlink w:anchor="AppendixB_SecurityMeasures" w:tooltip="Anexa B" w:history="1">
        <w:r>
          <w:t>Anexa A</w:t>
        </w:r>
      </w:hyperlink>
      <w:r>
        <w:t xml:space="preserve"> a DPA pentru protecția Datelor client.</w:t>
      </w:r>
    </w:p>
    <w:p w14:paraId="23EE210E" w14:textId="77777777" w:rsidR="00E3200E" w:rsidRDefault="00E3200E" w:rsidP="00E3200E">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3200E" w:rsidRPr="00C62FB6" w14:paraId="605BFBC3" w14:textId="77777777" w:rsidTr="00E3200E">
        <w:trPr>
          <w:tblHeader/>
          <w:jc w:val="center"/>
        </w:trPr>
        <w:tc>
          <w:tcPr>
            <w:tcW w:w="5395" w:type="dxa"/>
            <w:shd w:val="clear" w:color="auto" w:fill="0072C6"/>
            <w:vAlign w:val="center"/>
          </w:tcPr>
          <w:p w14:paraId="0176D149" w14:textId="77777777" w:rsidR="00E3200E" w:rsidRPr="00231971" w:rsidRDefault="00E3200E" w:rsidP="00E3200E">
            <w:pPr>
              <w:pStyle w:val="ProductList-Body"/>
              <w:rPr>
                <w:color w:val="FFFFFF" w:themeColor="background1"/>
                <w:sz w:val="16"/>
                <w:szCs w:val="16"/>
              </w:rPr>
            </w:pPr>
            <w:r>
              <w:rPr>
                <w:color w:val="FFFFFF" w:themeColor="background1"/>
                <w:sz w:val="16"/>
                <w:szCs w:val="16"/>
              </w:rPr>
              <w:t>Serviciu online</w:t>
            </w:r>
          </w:p>
        </w:tc>
        <w:tc>
          <w:tcPr>
            <w:tcW w:w="2637" w:type="dxa"/>
            <w:shd w:val="clear" w:color="auto" w:fill="0072C6"/>
            <w:vAlign w:val="center"/>
          </w:tcPr>
          <w:p w14:paraId="46477DAA"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1 tip II</w:t>
            </w:r>
          </w:p>
        </w:tc>
        <w:tc>
          <w:tcPr>
            <w:tcW w:w="2768" w:type="dxa"/>
            <w:shd w:val="clear" w:color="auto" w:fill="0072C6"/>
            <w:vAlign w:val="center"/>
          </w:tcPr>
          <w:p w14:paraId="3FACB9AD" w14:textId="77777777" w:rsidR="00E3200E" w:rsidRPr="00231971" w:rsidRDefault="00E3200E" w:rsidP="00E3200E">
            <w:pPr>
              <w:pStyle w:val="ProductList-Body"/>
              <w:rPr>
                <w:color w:val="FFFFFF" w:themeColor="background1"/>
                <w:sz w:val="16"/>
                <w:szCs w:val="16"/>
                <w:lang w:val="fr-FR"/>
              </w:rPr>
            </w:pPr>
            <w:r>
              <w:rPr>
                <w:color w:val="FFFFFF" w:themeColor="background1"/>
                <w:sz w:val="16"/>
                <w:szCs w:val="16"/>
              </w:rPr>
              <w:t>SSAE 18 SOC 2 tip II</w:t>
            </w:r>
          </w:p>
        </w:tc>
      </w:tr>
      <w:tr w:rsidR="00E3200E" w:rsidRPr="00C62FB6" w14:paraId="225170C2" w14:textId="77777777" w:rsidTr="00E3200E">
        <w:trPr>
          <w:trHeight w:val="288"/>
          <w:jc w:val="center"/>
        </w:trPr>
        <w:tc>
          <w:tcPr>
            <w:tcW w:w="5395" w:type="dxa"/>
            <w:vAlign w:val="center"/>
          </w:tcPr>
          <w:p w14:paraId="43D6407B" w14:textId="77777777" w:rsidR="00E3200E" w:rsidRPr="00231971" w:rsidRDefault="00E3200E" w:rsidP="00E3200E">
            <w:pPr>
              <w:pStyle w:val="ProductList-Body"/>
              <w:rPr>
                <w:sz w:val="16"/>
                <w:szCs w:val="16"/>
              </w:rPr>
            </w:pPr>
            <w:r>
              <w:rPr>
                <w:sz w:val="16"/>
                <w:szCs w:val="16"/>
              </w:rPr>
              <w:t>Serviciile Office 365</w:t>
            </w:r>
          </w:p>
        </w:tc>
        <w:tc>
          <w:tcPr>
            <w:tcW w:w="2637" w:type="dxa"/>
            <w:vAlign w:val="center"/>
          </w:tcPr>
          <w:p w14:paraId="0D7483F5"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49F6F63D"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CCD73EA" w14:textId="77777777" w:rsidTr="00E3200E">
        <w:trPr>
          <w:trHeight w:val="288"/>
          <w:jc w:val="center"/>
        </w:trPr>
        <w:tc>
          <w:tcPr>
            <w:tcW w:w="5395" w:type="dxa"/>
            <w:vAlign w:val="center"/>
          </w:tcPr>
          <w:p w14:paraId="295F79DA" w14:textId="77777777" w:rsidR="00E3200E" w:rsidRPr="00231971" w:rsidRDefault="00E3200E" w:rsidP="00E3200E">
            <w:pPr>
              <w:pStyle w:val="ProductList-Body"/>
              <w:rPr>
                <w:sz w:val="16"/>
                <w:szCs w:val="16"/>
              </w:rPr>
            </w:pPr>
            <w:r>
              <w:rPr>
                <w:sz w:val="16"/>
                <w:szCs w:val="16"/>
              </w:rPr>
              <w:t>Serviciile principale Microsoft Dynamics 365</w:t>
            </w:r>
          </w:p>
        </w:tc>
        <w:tc>
          <w:tcPr>
            <w:tcW w:w="2637" w:type="dxa"/>
            <w:vAlign w:val="center"/>
          </w:tcPr>
          <w:p w14:paraId="4ED25C96" w14:textId="7E7B8099"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7736CFC3" w14:textId="63017B92"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015A466D" w14:textId="77777777" w:rsidTr="00E3200E">
        <w:trPr>
          <w:trHeight w:val="288"/>
          <w:jc w:val="center"/>
        </w:trPr>
        <w:tc>
          <w:tcPr>
            <w:tcW w:w="5395" w:type="dxa"/>
            <w:vAlign w:val="center"/>
          </w:tcPr>
          <w:p w14:paraId="40E48617" w14:textId="77777777" w:rsidR="00E3200E" w:rsidRPr="00231971" w:rsidRDefault="00E3200E" w:rsidP="00E3200E">
            <w:pPr>
              <w:pStyle w:val="ProductList-Body"/>
              <w:rPr>
                <w:sz w:val="16"/>
                <w:szCs w:val="16"/>
              </w:rPr>
            </w:pPr>
            <w:r>
              <w:rPr>
                <w:sz w:val="16"/>
                <w:szCs w:val="16"/>
              </w:rPr>
              <w:t>Serviciile de bază Microsoft Azure</w:t>
            </w:r>
          </w:p>
        </w:tc>
        <w:tc>
          <w:tcPr>
            <w:tcW w:w="2637" w:type="dxa"/>
            <w:vAlign w:val="center"/>
          </w:tcPr>
          <w:p w14:paraId="19F8EF08" w14:textId="38972072" w:rsidR="00E3200E" w:rsidRPr="004C41FC" w:rsidRDefault="00E3200E" w:rsidP="00E3200E">
            <w:pPr>
              <w:pStyle w:val="ProductList-Body"/>
            </w:pPr>
            <w:r>
              <w:rPr>
                <w:color w:val="000000" w:themeColor="text1"/>
                <w:sz w:val="16"/>
                <w:szCs w:val="16"/>
              </w:rPr>
              <w:t>Variază*</w:t>
            </w:r>
          </w:p>
        </w:tc>
        <w:tc>
          <w:tcPr>
            <w:tcW w:w="2768" w:type="dxa"/>
            <w:vAlign w:val="center"/>
          </w:tcPr>
          <w:p w14:paraId="7DF6D51A" w14:textId="4AEE71F8" w:rsidR="00E3200E" w:rsidRPr="00231971" w:rsidRDefault="00E3200E" w:rsidP="00E3200E">
            <w:pPr>
              <w:pStyle w:val="ProductList-Body"/>
              <w:rPr>
                <w:color w:val="000000" w:themeColor="text1"/>
                <w:sz w:val="16"/>
                <w:szCs w:val="16"/>
              </w:rPr>
            </w:pPr>
            <w:r>
              <w:rPr>
                <w:color w:val="000000" w:themeColor="text1"/>
                <w:sz w:val="16"/>
                <w:szCs w:val="16"/>
              </w:rPr>
              <w:t>Variază*</w:t>
            </w:r>
          </w:p>
        </w:tc>
      </w:tr>
      <w:tr w:rsidR="00E3200E" w:rsidRPr="00C62FB6" w14:paraId="330CEC33" w14:textId="77777777" w:rsidTr="00E3200E">
        <w:trPr>
          <w:trHeight w:val="288"/>
          <w:jc w:val="center"/>
        </w:trPr>
        <w:tc>
          <w:tcPr>
            <w:tcW w:w="5395" w:type="dxa"/>
            <w:vAlign w:val="center"/>
          </w:tcPr>
          <w:p w14:paraId="7F4C805C" w14:textId="77777777" w:rsidR="00E3200E" w:rsidRPr="00231971" w:rsidRDefault="00E3200E" w:rsidP="00E3200E">
            <w:pPr>
              <w:pStyle w:val="ProductList-Body"/>
              <w:rPr>
                <w:sz w:val="16"/>
                <w:szCs w:val="16"/>
              </w:rPr>
            </w:pPr>
            <w:r>
              <w:rPr>
                <w:sz w:val="16"/>
                <w:szCs w:val="16"/>
              </w:rPr>
              <w:t>Microsoft Cloud App Security</w:t>
            </w:r>
          </w:p>
        </w:tc>
        <w:tc>
          <w:tcPr>
            <w:tcW w:w="2637" w:type="dxa"/>
            <w:vAlign w:val="center"/>
          </w:tcPr>
          <w:p w14:paraId="34E5558A"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D0F67C6"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6190D105" w14:textId="77777777" w:rsidTr="00E3200E">
        <w:trPr>
          <w:trHeight w:val="288"/>
          <w:jc w:val="center"/>
        </w:trPr>
        <w:tc>
          <w:tcPr>
            <w:tcW w:w="5395" w:type="dxa"/>
            <w:vAlign w:val="center"/>
          </w:tcPr>
          <w:p w14:paraId="11CE2F21" w14:textId="77777777" w:rsidR="00E3200E" w:rsidRPr="00231971" w:rsidRDefault="00E3200E" w:rsidP="00E3200E">
            <w:pPr>
              <w:pStyle w:val="ProductList-Body"/>
              <w:rPr>
                <w:sz w:val="16"/>
                <w:szCs w:val="16"/>
              </w:rPr>
            </w:pPr>
            <w:r>
              <w:rPr>
                <w:sz w:val="16"/>
                <w:szCs w:val="16"/>
              </w:rPr>
              <w:t>Serviciile online Microsoft Intune</w:t>
            </w:r>
          </w:p>
        </w:tc>
        <w:tc>
          <w:tcPr>
            <w:tcW w:w="2637" w:type="dxa"/>
            <w:vAlign w:val="center"/>
          </w:tcPr>
          <w:p w14:paraId="2DF2CD38"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56B7BB14"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E3200E" w:rsidRPr="00C62FB6" w14:paraId="35AEA6A7" w14:textId="77777777" w:rsidTr="00E3200E">
        <w:trPr>
          <w:trHeight w:val="288"/>
          <w:jc w:val="center"/>
        </w:trPr>
        <w:tc>
          <w:tcPr>
            <w:tcW w:w="5395" w:type="dxa"/>
            <w:vAlign w:val="center"/>
          </w:tcPr>
          <w:p w14:paraId="0BAF9618" w14:textId="77777777" w:rsidR="00E3200E" w:rsidRPr="00231971" w:rsidRDefault="00E3200E" w:rsidP="00E3200E">
            <w:pPr>
              <w:pStyle w:val="ProductList-Body"/>
              <w:rPr>
                <w:sz w:val="16"/>
                <w:szCs w:val="16"/>
              </w:rPr>
            </w:pPr>
            <w:r>
              <w:rPr>
                <w:sz w:val="16"/>
                <w:szCs w:val="16"/>
              </w:rPr>
              <w:t>Serviciile principale Microsoft Power Platform</w:t>
            </w:r>
          </w:p>
        </w:tc>
        <w:tc>
          <w:tcPr>
            <w:tcW w:w="2637" w:type="dxa"/>
            <w:vAlign w:val="center"/>
          </w:tcPr>
          <w:p w14:paraId="6A1DD20F"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c>
          <w:tcPr>
            <w:tcW w:w="2768" w:type="dxa"/>
            <w:vAlign w:val="center"/>
          </w:tcPr>
          <w:p w14:paraId="15108442" w14:textId="77777777" w:rsidR="00E3200E" w:rsidRPr="00231971" w:rsidRDefault="00E3200E" w:rsidP="00E3200E">
            <w:pPr>
              <w:pStyle w:val="ProductList-Body"/>
              <w:rPr>
                <w:color w:val="000000" w:themeColor="text1"/>
                <w:sz w:val="16"/>
                <w:szCs w:val="16"/>
              </w:rPr>
            </w:pPr>
            <w:r>
              <w:rPr>
                <w:color w:val="000000" w:themeColor="text1"/>
                <w:sz w:val="16"/>
                <w:szCs w:val="16"/>
              </w:rPr>
              <w:t>Da</w:t>
            </w:r>
          </w:p>
        </w:tc>
      </w:tr>
      <w:tr w:rsidR="009559F4" w:rsidRPr="00C62FB6" w14:paraId="1C813759" w14:textId="77777777" w:rsidTr="00E3200E">
        <w:trPr>
          <w:trHeight w:val="288"/>
          <w:jc w:val="center"/>
        </w:trPr>
        <w:tc>
          <w:tcPr>
            <w:tcW w:w="5395" w:type="dxa"/>
            <w:vAlign w:val="center"/>
          </w:tcPr>
          <w:p w14:paraId="083C23DF" w14:textId="50642BCC" w:rsidR="009559F4" w:rsidRPr="00231971" w:rsidRDefault="009559F4" w:rsidP="009559F4">
            <w:pPr>
              <w:pStyle w:val="ProductList-Body"/>
              <w:rPr>
                <w:sz w:val="16"/>
                <w:szCs w:val="16"/>
              </w:rPr>
            </w:pPr>
            <w:r>
              <w:rPr>
                <w:sz w:val="16"/>
                <w:szCs w:val="16"/>
              </w:rPr>
              <w:t>Servicii Microsoft Defender pentru punct final</w:t>
            </w:r>
          </w:p>
        </w:tc>
        <w:tc>
          <w:tcPr>
            <w:tcW w:w="2637" w:type="dxa"/>
            <w:vAlign w:val="center"/>
          </w:tcPr>
          <w:p w14:paraId="0638D544" w14:textId="77777777" w:rsidR="009559F4" w:rsidRDefault="009559F4" w:rsidP="009559F4">
            <w:pPr>
              <w:pStyle w:val="ProductList-Body"/>
              <w:rPr>
                <w:color w:val="000000" w:themeColor="text1"/>
                <w:sz w:val="16"/>
                <w:szCs w:val="16"/>
              </w:rPr>
            </w:pPr>
            <w:r>
              <w:rPr>
                <w:color w:val="000000" w:themeColor="text1"/>
                <w:sz w:val="16"/>
                <w:szCs w:val="16"/>
              </w:rPr>
              <w:t>Da</w:t>
            </w:r>
          </w:p>
        </w:tc>
        <w:tc>
          <w:tcPr>
            <w:tcW w:w="2768" w:type="dxa"/>
            <w:vAlign w:val="center"/>
          </w:tcPr>
          <w:p w14:paraId="4D5A4E78" w14:textId="77777777" w:rsidR="009559F4" w:rsidRDefault="009559F4" w:rsidP="009559F4">
            <w:pPr>
              <w:pStyle w:val="ProductList-Body"/>
              <w:rPr>
                <w:color w:val="000000" w:themeColor="text1"/>
                <w:sz w:val="16"/>
                <w:szCs w:val="16"/>
              </w:rPr>
            </w:pPr>
            <w:r>
              <w:rPr>
                <w:color w:val="000000" w:themeColor="text1"/>
                <w:sz w:val="16"/>
                <w:szCs w:val="16"/>
              </w:rPr>
              <w:t>Da</w:t>
            </w:r>
          </w:p>
        </w:tc>
      </w:tr>
      <w:tr w:rsidR="009559F4" w:rsidRPr="00C62FB6" w14:paraId="7ABBE3A3" w14:textId="77777777" w:rsidTr="00E3200E">
        <w:trPr>
          <w:trHeight w:val="288"/>
          <w:jc w:val="center"/>
        </w:trPr>
        <w:tc>
          <w:tcPr>
            <w:tcW w:w="5395" w:type="dxa"/>
            <w:vAlign w:val="center"/>
          </w:tcPr>
          <w:p w14:paraId="025F9C63" w14:textId="138E5A55" w:rsidR="009559F4" w:rsidRDefault="009559F4" w:rsidP="009559F4">
            <w:pPr>
              <w:pStyle w:val="ProductList-Body"/>
              <w:rPr>
                <w:sz w:val="16"/>
                <w:szCs w:val="16"/>
              </w:rPr>
            </w:pPr>
            <w:r>
              <w:rPr>
                <w:sz w:val="16"/>
                <w:szCs w:val="16"/>
              </w:rPr>
              <w:t>Microsoft 365 Defender</w:t>
            </w:r>
          </w:p>
        </w:tc>
        <w:tc>
          <w:tcPr>
            <w:tcW w:w="2637" w:type="dxa"/>
            <w:vAlign w:val="center"/>
          </w:tcPr>
          <w:p w14:paraId="28FF452D" w14:textId="0B2FD68F" w:rsidR="009559F4" w:rsidRDefault="009559F4" w:rsidP="009559F4">
            <w:pPr>
              <w:pStyle w:val="ProductList-Body"/>
              <w:rPr>
                <w:color w:val="000000" w:themeColor="text1"/>
                <w:sz w:val="16"/>
                <w:szCs w:val="16"/>
              </w:rPr>
            </w:pPr>
            <w:r>
              <w:rPr>
                <w:color w:val="000000" w:themeColor="text1"/>
                <w:sz w:val="16"/>
                <w:szCs w:val="16"/>
              </w:rPr>
              <w:t>Da</w:t>
            </w:r>
          </w:p>
        </w:tc>
        <w:tc>
          <w:tcPr>
            <w:tcW w:w="2768" w:type="dxa"/>
            <w:vAlign w:val="center"/>
          </w:tcPr>
          <w:p w14:paraId="640DA691" w14:textId="4546D7B5" w:rsidR="009559F4" w:rsidRDefault="009559F4" w:rsidP="009559F4">
            <w:pPr>
              <w:pStyle w:val="ProductList-Body"/>
              <w:rPr>
                <w:color w:val="000000" w:themeColor="text1"/>
                <w:sz w:val="16"/>
                <w:szCs w:val="16"/>
              </w:rPr>
            </w:pPr>
            <w:r>
              <w:rPr>
                <w:color w:val="000000" w:themeColor="text1"/>
                <w:sz w:val="16"/>
                <w:szCs w:val="16"/>
              </w:rPr>
              <w:t>Da</w:t>
            </w:r>
          </w:p>
        </w:tc>
      </w:tr>
    </w:tbl>
    <w:p w14:paraId="24DD5EA5" w14:textId="74E77033" w:rsidR="00E3200E" w:rsidRPr="00FC2D52" w:rsidRDefault="00E3200E" w:rsidP="00E3200E">
      <w:pPr>
        <w:pStyle w:val="ProductList-Body"/>
      </w:pPr>
      <w:r>
        <w:rPr>
          <w:color w:val="000000" w:themeColor="text1"/>
        </w:rPr>
        <w:t>*</w:t>
      </w:r>
      <w:r>
        <w:rPr>
          <w:i/>
          <w:iCs/>
          <w:color w:val="000000" w:themeColor="text1"/>
        </w:rPr>
        <w:t>Domeniul curent este detaliat în raportul de audit și prezentat pe scurt în Centrul de autorizare Microsoft.</w:t>
      </w:r>
    </w:p>
    <w:p w14:paraId="5B849D02" w14:textId="77777777" w:rsidR="00E3200E" w:rsidRDefault="00E3200E" w:rsidP="00E3200E">
      <w:pPr>
        <w:pStyle w:val="ProductList-Body"/>
      </w:pPr>
    </w:p>
    <w:p w14:paraId="098830FE" w14:textId="77777777" w:rsidR="00E3200E" w:rsidRPr="00645D88" w:rsidRDefault="00E3200E" w:rsidP="00E3200E">
      <w:pPr>
        <w:pStyle w:val="ProductList-ClauseHeading"/>
        <w:keepNext w:val="0"/>
      </w:pPr>
      <w:r>
        <w:t>Locația Datelor de client în repaus pentru Serviciile Online de bază</w:t>
      </w:r>
    </w:p>
    <w:p w14:paraId="48CC3CE4" w14:textId="2C556B6B" w:rsidR="00E3200E" w:rsidRDefault="000E5D24" w:rsidP="00E3200E">
      <w:pPr>
        <w:pStyle w:val="ProductList-Body"/>
      </w:pPr>
      <w:r>
        <w:t>Pentru Serviciile Online de bază, Microsoft va stoca în repaus Datele Clientului în anumite zone geografice majore (fiind denumite Zonă geografică), după cum urmează, cu excepția dacă este prevăzut altceva în termenii specifici Serviciilor Online</w:t>
      </w:r>
      <w:r w:rsidR="00E3200E">
        <w:t>:</w:t>
      </w:r>
    </w:p>
    <w:p w14:paraId="5E48CEA4" w14:textId="7E3F7BD7" w:rsidR="00E3200E" w:rsidRDefault="008C2F03" w:rsidP="00F92EF3">
      <w:pPr>
        <w:pStyle w:val="ProductList-Body"/>
        <w:numPr>
          <w:ilvl w:val="1"/>
          <w:numId w:val="2"/>
        </w:numPr>
        <w:tabs>
          <w:tab w:val="clear" w:pos="158"/>
          <w:tab w:val="left" w:pos="360"/>
        </w:tabs>
        <w:ind w:left="360" w:hanging="180"/>
      </w:pPr>
      <w:r>
        <w:rPr>
          <w:b/>
          <w:bCs/>
        </w:rPr>
        <w:t xml:space="preserve">Serviciile Office 365. </w:t>
      </w:r>
      <w:r>
        <w:t>În cazul în care Clientul asigură accesul entității găzduite în Australia, Canada, Uniunea Europeană, Franța, Germania, India, Japonia, Africa de Sud, Coreea de Sud, Elveția, Regatul Unit, Emiratele Arabe Unite sau Statele Unite ale Americii, Microsoft va stoca următoarele Date de client în repaus doar în cadrul Zonei geografice respective: (1) conținutul cutiei poștale Exchange Online (corpul e­mailului, intrările în calendar și conținutul atașărilor de e-mail), (2) conținutul site-ului SharePoint Online și fișierele stocate în acest site și (3) fișierele încărcate pe OneDrive pentru business</w:t>
      </w:r>
      <w:r w:rsidR="00E3200E">
        <w:t>.</w:t>
      </w:r>
    </w:p>
    <w:p w14:paraId="2A2C6549" w14:textId="77777777" w:rsidR="00E3200E" w:rsidRPr="00D32837" w:rsidRDefault="00E3200E" w:rsidP="00F92EF3">
      <w:pPr>
        <w:pStyle w:val="ProductList-Body"/>
        <w:numPr>
          <w:ilvl w:val="1"/>
          <w:numId w:val="2"/>
        </w:numPr>
        <w:tabs>
          <w:tab w:val="clear" w:pos="158"/>
          <w:tab w:val="left" w:pos="360"/>
        </w:tabs>
        <w:ind w:left="360" w:hanging="180"/>
      </w:pPr>
      <w:r>
        <w:rPr>
          <w:b/>
          <w:bCs/>
        </w:rPr>
        <w:t>Serviciile online Microsoft Intune</w:t>
      </w:r>
      <w:r w:rsidRPr="00936B93">
        <w:rPr>
          <w:b/>
        </w:rPr>
        <w:t>.</w:t>
      </w:r>
      <w:r>
        <w:t xml:space="preserve"> În cazul în care Clientul asigură accessul unui cont al entității găzduite Microsoft Intune într-o Zonă geografică disponibilă, atunci, pentru serviciul respectiv, Microsoft va stoca Datele de client în repaus în Zona geografică respectivă, cu excepția prevederilor descrise în Centrul de autorizare Microsoft Intune.</w:t>
      </w:r>
    </w:p>
    <w:p w14:paraId="04367717" w14:textId="5BFED555" w:rsidR="00E3200E" w:rsidRDefault="00E3200E" w:rsidP="00F92EF3">
      <w:pPr>
        <w:pStyle w:val="ProductList-Body"/>
        <w:numPr>
          <w:ilvl w:val="1"/>
          <w:numId w:val="2"/>
        </w:numPr>
        <w:tabs>
          <w:tab w:val="clear" w:pos="158"/>
          <w:tab w:val="left" w:pos="360"/>
        </w:tabs>
        <w:ind w:left="360" w:hanging="180"/>
      </w:pPr>
      <w:r>
        <w:rPr>
          <w:b/>
          <w:bCs/>
        </w:rPr>
        <w:t>Serviciile principale Microsoft Power Platform</w:t>
      </w:r>
      <w:r w:rsidRPr="00936B93">
        <w:rPr>
          <w:b/>
        </w:rPr>
        <w:t>.</w:t>
      </w:r>
      <w:r>
        <w:t xml:space="preserve"> </w:t>
      </w:r>
      <w:r w:rsidR="00B0068D">
        <w:t>În cazul în care Clientul asigură accesul entității găzduite în Australia, Canada, Asia Pacific, Franța (excluzând Microsoft Power Virtual Agents) India, Japonia, Uniunea Europeană, Regatul Unit sau Statele Unite ale Americii, Microsoft va stoca Datele Clientului în repaus numai în Zona geografică respectivă, cu excepția prevederilor din secțiunea privind locația datelor din Centrul de autorizare pentru Microsoft Power Platform</w:t>
      </w:r>
      <w:r>
        <w:t>.</w:t>
      </w:r>
    </w:p>
    <w:p w14:paraId="38837177" w14:textId="77777777" w:rsidR="00E3200E" w:rsidRDefault="00E3200E" w:rsidP="00F92EF3">
      <w:pPr>
        <w:pStyle w:val="ProductList-Body"/>
        <w:numPr>
          <w:ilvl w:val="1"/>
          <w:numId w:val="2"/>
        </w:numPr>
        <w:tabs>
          <w:tab w:val="clear" w:pos="158"/>
          <w:tab w:val="left" w:pos="360"/>
        </w:tabs>
        <w:ind w:left="360" w:hanging="180"/>
      </w:pPr>
      <w:r>
        <w:rPr>
          <w:b/>
          <w:bCs/>
        </w:rPr>
        <w:t>Serviciile de bază Microsoft Azure</w:t>
      </w:r>
      <w:r w:rsidRPr="00936B93">
        <w:rPr>
          <w:b/>
        </w:rPr>
        <w:t>.</w:t>
      </w:r>
      <w:r>
        <w:t xml:space="preserve"> În cazul în care Clientul configurează implementarea unui anumit serviciu într-o Zonă geografică, Microsoft va stoca Datele clienților în repaus în Zona geografică specificată. Anumite servicii pot să nu-i permită Clientului să configureze implementări într-o anumită regiune geografică sau în afara Statelor Unite ale Americii și pot să stocheze copii de rezervă în alte locaţii. Pentru mai multe detalii, consultați Centrul de autorizare Microsoft (pe care Microsoft îl poate actualiza la anumite intervale de timp, dar unde nu va adăuga excepții pentru serviciile existente în versiunea generală).</w:t>
      </w:r>
    </w:p>
    <w:p w14:paraId="25A4C058" w14:textId="77777777" w:rsidR="00E3200E" w:rsidRPr="00FC2D52" w:rsidRDefault="00E3200E" w:rsidP="00F92EF3">
      <w:pPr>
        <w:pStyle w:val="ProductList-Body"/>
        <w:numPr>
          <w:ilvl w:val="1"/>
          <w:numId w:val="2"/>
        </w:numPr>
        <w:tabs>
          <w:tab w:val="clear" w:pos="158"/>
          <w:tab w:val="left" w:pos="360"/>
        </w:tabs>
        <w:ind w:left="360" w:hanging="180"/>
      </w:pPr>
      <w:r>
        <w:rPr>
          <w:b/>
          <w:bCs/>
        </w:rPr>
        <w:t>Microsoft Cloud App Security</w:t>
      </w:r>
      <w:r w:rsidRPr="00936B93">
        <w:rPr>
          <w:b/>
        </w:rPr>
        <w:t>.</w:t>
      </w:r>
      <w:r>
        <w:t xml:space="preserve"> În cazul în care Clientul asigură accesul entității găzduite în Uniunea Europeană sau Statele Unite ale Americii, Microsoft va stoca Datele clienților în repaus doar în Zona geografică respectivă, cu excepția prevederilor descrise în Centrul de autorizare Microsoft Cloud App Security.</w:t>
      </w:r>
    </w:p>
    <w:p w14:paraId="3C73A8D7" w14:textId="77777777" w:rsidR="00E3200E" w:rsidRDefault="00E3200E" w:rsidP="00F92EF3">
      <w:pPr>
        <w:pStyle w:val="ProductList-Body"/>
        <w:numPr>
          <w:ilvl w:val="1"/>
          <w:numId w:val="2"/>
        </w:numPr>
        <w:tabs>
          <w:tab w:val="clear" w:pos="158"/>
          <w:tab w:val="left" w:pos="360"/>
        </w:tabs>
        <w:ind w:left="360" w:hanging="180"/>
      </w:pPr>
      <w:r>
        <w:rPr>
          <w:b/>
          <w:bCs/>
        </w:rPr>
        <w:t>Serviciile principale Microsoft Dynamics 365</w:t>
      </w:r>
      <w:r>
        <w:t>. În cazul în care Clientul asigură distribuirea unui Serviciu Core Dynamics 365 într-o Zonă geografică disponibilă, atunci, pentru serviciul respectiv, Microsoft va stoca Datele de client în repaus în Zona geografică respectivă, cu excepția prevederilor descrise în Centrul de autorizare Microsoft Dynamics 365.</w:t>
      </w:r>
    </w:p>
    <w:p w14:paraId="78E6DD59" w14:textId="77777777" w:rsidR="009559F4" w:rsidRPr="0049240E" w:rsidRDefault="009559F4" w:rsidP="009559F4">
      <w:pPr>
        <w:pStyle w:val="ProductList-Body"/>
        <w:numPr>
          <w:ilvl w:val="1"/>
          <w:numId w:val="2"/>
        </w:numPr>
        <w:tabs>
          <w:tab w:val="clear" w:pos="158"/>
          <w:tab w:val="left" w:pos="360"/>
        </w:tabs>
        <w:ind w:left="360" w:hanging="180"/>
      </w:pPr>
      <w:r>
        <w:rPr>
          <w:b/>
          <w:bCs/>
        </w:rPr>
        <w:t>Servicii Microsoft Defender pentru punct final</w:t>
      </w:r>
      <w:r w:rsidRPr="005A2581">
        <w:rPr>
          <w:b/>
          <w:bCs/>
        </w:rPr>
        <w:t>.</w:t>
      </w:r>
      <w:r>
        <w:t xml:space="preserve"> În cazul în care Clientul asigură accessul unui cont al entității găzduite Microsoft Defender pentru punct final într-o Zonă geografică disponibilă, atunci, pentru serviciul respectiv, Microsoft va stoca Datele de client în repaus în Zona geografică respectivă, cu excepția prevederilor descrise în Centrul de autorizare Microsoft Defender pentru punct final.</w:t>
      </w:r>
    </w:p>
    <w:p w14:paraId="3C2114C6" w14:textId="4BC68E73" w:rsidR="00E3200E" w:rsidRDefault="009559F4" w:rsidP="009559F4">
      <w:pPr>
        <w:pStyle w:val="ProductList-Body"/>
        <w:keepNext/>
        <w:numPr>
          <w:ilvl w:val="1"/>
          <w:numId w:val="2"/>
        </w:numPr>
        <w:tabs>
          <w:tab w:val="clear" w:pos="158"/>
          <w:tab w:val="left" w:pos="360"/>
        </w:tabs>
        <w:ind w:left="374" w:hanging="187"/>
      </w:pPr>
      <w:r>
        <w:rPr>
          <w:b/>
          <w:bCs/>
        </w:rPr>
        <w:t>Microsoft 365 Defender</w:t>
      </w:r>
      <w:r w:rsidRPr="005A2581">
        <w:rPr>
          <w:b/>
          <w:bCs/>
        </w:rPr>
        <w:t>.</w:t>
      </w:r>
      <w:r>
        <w:t xml:space="preserve"> În cazul în care Clientul asigură accessul unui cont al entității găzduite Microsoft 365 Defender într-o Zonă geografică disponibilă, atunci, pentru serviciul respectiv, Microsoft va stoca Datele de client în repaus în Zona geografică respectivă, cu excepția prevederilor descrise în Centrul de autorizare Microsoft 365 Defender</w:t>
      </w:r>
      <w:r w:rsidR="00E3200E">
        <w:t>.</w:t>
      </w:r>
    </w:p>
    <w:p w14:paraId="5C26D382" w14:textId="77777777" w:rsidR="00E3200E" w:rsidRPr="00585A48" w:rsidRDefault="00D10274" w:rsidP="00E3200E">
      <w:pPr>
        <w:pStyle w:val="ProductList-Body"/>
        <w:shd w:val="clear" w:color="auto" w:fill="A6A6A6" w:themeFill="background1" w:themeFillShade="A6"/>
        <w:spacing w:before="120" w:after="240"/>
        <w:jc w:val="right"/>
        <w:rPr>
          <w:sz w:val="16"/>
          <w:szCs w:val="16"/>
        </w:rPr>
      </w:pPr>
      <w:hyperlink w:anchor="_top" w:tooltip="Cuprins" w:history="1">
        <w:r w:rsidR="00E3200E">
          <w:rPr>
            <w:rStyle w:val="Hyperlink"/>
            <w:sz w:val="16"/>
            <w:szCs w:val="16"/>
          </w:rPr>
          <w:t>Cuprins</w:t>
        </w:r>
      </w:hyperlink>
      <w:r w:rsidR="00E3200E">
        <w:rPr>
          <w:sz w:val="16"/>
          <w:szCs w:val="16"/>
        </w:rPr>
        <w:t>/</w:t>
      </w:r>
      <w:hyperlink w:anchor="_top" w:tooltip="Termeni generali" w:history="1">
        <w:r w:rsidR="00E3200E">
          <w:rPr>
            <w:rStyle w:val="Hyperlink"/>
            <w:sz w:val="16"/>
            <w:szCs w:val="16"/>
          </w:rPr>
          <w:t>Termeni generali</w:t>
        </w:r>
      </w:hyperlink>
    </w:p>
    <w:p w14:paraId="2F4609B8" w14:textId="0A35F4A9" w:rsidR="004D27A6" w:rsidRPr="006B4B3B" w:rsidRDefault="00D67A4B" w:rsidP="001A65E1">
      <w:pPr>
        <w:pStyle w:val="ProductList-Offering1Heading"/>
        <w:rPr>
          <w:lang w:val="ro-RO"/>
        </w:rPr>
      </w:pPr>
      <w:bookmarkStart w:id="236" w:name="_Toc57036721"/>
      <w:r w:rsidRPr="006B4B3B">
        <w:rPr>
          <w:lang w:val="ro-RO"/>
        </w:rPr>
        <w:t>Bing Maps</w:t>
      </w:r>
      <w:bookmarkEnd w:id="236"/>
    </w:p>
    <w:p w14:paraId="7158AD54" w14:textId="77777777" w:rsidR="008554D6" w:rsidRDefault="008554D6" w:rsidP="008554D6">
      <w:pPr>
        <w:pStyle w:val="ProductList-Body"/>
      </w:pPr>
      <w:bookmarkStart w:id="237"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110" w:history="1">
        <w:r>
          <w:rPr>
            <w:rStyle w:val="Hyperlink"/>
          </w:rPr>
          <w:t>go.microsoft.com/?linkid=9710837</w:t>
        </w:r>
      </w:hyperlink>
      <w:r>
        <w:t xml:space="preserve">, și de Angajamentul de respectare a confidențialității pentru Microsoft, aflat la adresa </w:t>
      </w:r>
      <w:hyperlink r:id="rId111" w:history="1">
        <w:r>
          <w:rPr>
            <w:rStyle w:val="Hyperlink"/>
          </w:rPr>
          <w:t>go.microsoft.com/fwlink/?LinkID=248686</w:t>
        </w:r>
      </w:hyperlink>
      <w:r>
        <w:t>.</w:t>
      </w:r>
    </w:p>
    <w:bookmarkStart w:id="238" w:name="ProfessionalServices"/>
    <w:p w14:paraId="4037BF36"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1763ADD6" w14:textId="77777777" w:rsidR="00A51E4D" w:rsidRDefault="00A51E4D" w:rsidP="00A51E4D">
      <w:pPr>
        <w:pStyle w:val="ProductList-Offering1Heading"/>
      </w:pPr>
      <w:bookmarkStart w:id="239" w:name="_Toc6563852"/>
      <w:bookmarkStart w:id="240" w:name="_Toc13858404"/>
      <w:bookmarkStart w:id="241" w:name="_Toc8395064"/>
      <w:bookmarkStart w:id="242" w:name="_Toc57036722"/>
      <w:bookmarkEnd w:id="237"/>
      <w:bookmarkEnd w:id="238"/>
      <w:r>
        <w:t>Serviciile profesionale</w:t>
      </w:r>
      <w:bookmarkEnd w:id="239"/>
      <w:bookmarkEnd w:id="240"/>
      <w:bookmarkEnd w:id="241"/>
      <w:bookmarkEnd w:id="242"/>
    </w:p>
    <w:p w14:paraId="58E33BAE" w14:textId="77777777" w:rsidR="00E3200E" w:rsidRDefault="00E3200E" w:rsidP="00E3200E">
      <w:pPr>
        <w:pStyle w:val="ProductList-Body"/>
      </w:pPr>
      <w:r>
        <w:t>Serviciile profesionale sunt furnizate în conformitate cu secțiunea „Termenii Serviciilor profesionale” de mai jos. Cu toate acestea, dacă Serviciile profesionale sunt furnizate în baza unui contract separat, pentru Serviciile profesionale se vor aplica termenii contractului respectiv. Termenii privind securitatea și protecția datelor cu caracter personal pentru Serviciile profesionale Microsoft se găsesc în DPA.</w:t>
      </w:r>
    </w:p>
    <w:p w14:paraId="207556BB" w14:textId="77777777" w:rsidR="00E3200E" w:rsidRDefault="00E3200E" w:rsidP="00E3200E">
      <w:pPr>
        <w:pStyle w:val="ProductList-Body"/>
      </w:pPr>
    </w:p>
    <w:p w14:paraId="508D1993" w14:textId="77777777" w:rsidR="00E3200E" w:rsidRDefault="00E3200E" w:rsidP="00E3200E">
      <w:pPr>
        <w:pStyle w:val="ProductList-Body"/>
      </w:pPr>
      <w:r>
        <w:t>Serviciile profesionale cărora li se aplică această notificare nu sunt Servicii online, iar restul Termenilor privind Serviciile online nu se vor aplica, cu excepția cazului în care devin aplicabili prin prisma Termenilor Serviciilor profesionale de mai jos.</w:t>
      </w:r>
    </w:p>
    <w:p w14:paraId="501B0DD8" w14:textId="77777777" w:rsidR="00E3200E" w:rsidRPr="002B2D27" w:rsidRDefault="00E3200E" w:rsidP="00E3200E">
      <w:pPr>
        <w:pStyle w:val="ProductList-Body"/>
        <w:rPr>
          <w:b/>
        </w:rPr>
      </w:pPr>
    </w:p>
    <w:p w14:paraId="38EEF175" w14:textId="77777777" w:rsidR="00E3200E" w:rsidRPr="00FC2D52" w:rsidRDefault="00E3200E" w:rsidP="00E3200E">
      <w:pPr>
        <w:pStyle w:val="ProductList-ClauseHeading"/>
        <w:keepNext w:val="0"/>
      </w:pPr>
      <w:r>
        <w:rPr>
          <w:bCs/>
        </w:rPr>
        <w:t>Termenii Serviciilor profesionale</w:t>
      </w:r>
    </w:p>
    <w:p w14:paraId="41B1F51D" w14:textId="77777777" w:rsidR="00E3200E" w:rsidRPr="00AC5443" w:rsidRDefault="00E3200E" w:rsidP="00E3200E">
      <w:pPr>
        <w:pStyle w:val="ProductList-Body"/>
        <w:tabs>
          <w:tab w:val="clear" w:pos="158"/>
          <w:tab w:val="left" w:pos="360"/>
        </w:tabs>
        <w:ind w:left="187"/>
        <w:outlineLvl w:val="3"/>
        <w:rPr>
          <w:b/>
          <w:color w:val="0072C6"/>
        </w:rPr>
      </w:pPr>
      <w:r>
        <w:rPr>
          <w:b/>
          <w:color w:val="0072C6"/>
        </w:rPr>
        <w:t>Obligațiile Părților; garanțiile</w:t>
      </w:r>
    </w:p>
    <w:p w14:paraId="1F91861E" w14:textId="77777777" w:rsidR="00A51E4D" w:rsidRDefault="00A51E4D" w:rsidP="00916371">
      <w:pPr>
        <w:pStyle w:val="ProductList-Body"/>
        <w:tabs>
          <w:tab w:val="clear" w:pos="158"/>
          <w:tab w:val="left" w:pos="360"/>
        </w:tabs>
        <w:ind w:left="180"/>
      </w:pPr>
      <w:r>
        <w:t xml:space="preserve">Microsoft garantează că toate Serviciile profesionale vor fi îndeplinite cu profesionalism și atenție.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garanției privind Serviciile profesionale. În ciuda celor de mai sus, </w:t>
      </w:r>
      <w:r>
        <w:rPr>
          <w:b/>
        </w:rPr>
        <w:t>Elementele livrate aferente serviciilor furnizate gratuit se furnizează „CA ATARE”, FĂRĂ NICIO GARANȚIE. Microsoft nu acordă alte garanții sau condiții și refuză să acorde orice alte garanții exprese, implicite sau statutare, inclusiv garanții privind calitatea satisfăcătoare, titlul de proprietate, neîncălcarea prevederilor legale, vandabilitatea și adecvarea la un anumit scop</w:t>
      </w:r>
      <w:r>
        <w:t>.</w:t>
      </w:r>
    </w:p>
    <w:p w14:paraId="2CD2E6AB" w14:textId="77777777" w:rsidR="00A51E4D" w:rsidRDefault="00A51E4D" w:rsidP="00916371">
      <w:pPr>
        <w:pStyle w:val="ProductList-Body"/>
        <w:tabs>
          <w:tab w:val="clear" w:pos="158"/>
          <w:tab w:val="left" w:pos="360"/>
        </w:tabs>
        <w:ind w:left="180"/>
      </w:pPr>
    </w:p>
    <w:p w14:paraId="31E809AF" w14:textId="77777777" w:rsidR="00A51E4D" w:rsidRDefault="00A51E4D" w:rsidP="00916371">
      <w:pPr>
        <w:pStyle w:val="ProductList-Body"/>
        <w:tabs>
          <w:tab w:val="clear" w:pos="158"/>
          <w:tab w:val="left" w:pos="360"/>
        </w:tabs>
        <w:ind w:left="180"/>
        <w:rPr>
          <w:szCs w:val="18"/>
        </w:rPr>
      </w:pPr>
      <w:r>
        <w:t xml:space="preserve">Clientul va </w:t>
      </w:r>
      <w:r>
        <w:rPr>
          <w:szCs w:val="18"/>
        </w:rPr>
        <w:t>îndeplini responsabilitățile și obligațiile aplicabile pentru a susține furnizarea Serviciilor profesionale de către Microsoft, conform specificațiilor pentru fiecare Serviciu profesional. Clientul nu poate utiliza Serviciile profesionale sau Produsele finale constând în servicii în moduri interzise de Politica privind utilizarea acceptabilă; Clientul trebuie să respecte toate legile și reglementările aplicabile utilizării Serviciilor profesionale și a Produselor finale constând în servicii, inclusiv legile referitoare la viața privată, datele cu caracter personal, datele biometrice, protecția datelor cu caracter personal și confidențialitatea comunicărilor. Clientul va fi singurul responsabil pentru testarea, implementarea, întreținerea și suportul pentru Elementele livrate aferente serviciilor care sunt furnizate sau recomandate gratuit de compania Microsoft.</w:t>
      </w:r>
    </w:p>
    <w:p w14:paraId="2DC85711" w14:textId="77777777" w:rsidR="00A51E4D" w:rsidRDefault="00A51E4D" w:rsidP="00916371">
      <w:pPr>
        <w:pStyle w:val="ProductList-Body"/>
        <w:tabs>
          <w:tab w:val="clear" w:pos="158"/>
          <w:tab w:val="left" w:pos="360"/>
        </w:tabs>
        <w:ind w:left="180"/>
        <w:rPr>
          <w:szCs w:val="18"/>
        </w:rPr>
      </w:pPr>
    </w:p>
    <w:p w14:paraId="79C0EE81" w14:textId="77777777" w:rsidR="00A51E4D" w:rsidRPr="00AC5443" w:rsidRDefault="00A51E4D" w:rsidP="00916371">
      <w:pPr>
        <w:pStyle w:val="ProductList-Body"/>
        <w:tabs>
          <w:tab w:val="clear" w:pos="158"/>
          <w:tab w:val="left" w:pos="360"/>
        </w:tabs>
        <w:ind w:left="180"/>
        <w:outlineLvl w:val="3"/>
        <w:rPr>
          <w:b/>
          <w:color w:val="0072C6"/>
        </w:rPr>
      </w:pPr>
      <w:r>
        <w:rPr>
          <w:b/>
          <w:color w:val="0072C6"/>
        </w:rPr>
        <w:t>Limitarea răspunderii</w:t>
      </w:r>
    </w:p>
    <w:p w14:paraId="798AC811" w14:textId="77777777" w:rsidR="00A51E4D" w:rsidRDefault="00A51E4D" w:rsidP="00916371">
      <w:pPr>
        <w:pStyle w:val="ProductList-Body"/>
        <w:tabs>
          <w:tab w:val="clear" w:pos="158"/>
          <w:tab w:val="left" w:pos="360"/>
        </w:tabs>
        <w:ind w:left="180"/>
      </w:pPr>
      <w:r>
        <w:t xml:space="preserve">În limita permisă de legea aplicabilă, răspunderea totală a fiecărei părți pentru toate pretențiile legate de Serviciile profesionale se va limita la valoarea mai mare dintre sumele pe care Clientul le-a plătit pentru Serviciile profesionale sau limitarea răspunderii pentru Serviciul online în baza căruia sunt oferite Serviciile profesionale. În cazul Serviciilor profesionale și al Elementelor livrate aferente serviciilor furnizate gratuit și al Elementelor livrate aferente serviciilor pe care Clientul este autorizat să le redistribuie unor terțe părți fără plată separată către Microsoft, răspunderea companiei Microsoft se limitează la daune directe stabilite până la suma de 5.000 USD. </w:t>
      </w:r>
      <w:r>
        <w:rPr>
          <w:b/>
        </w:rPr>
        <w:t>În niciun caz, niciuna dintre părți nu va răspunde pentru daunele indirecte, incidente, speciale, punitive sau conexe, inclusiv pentru pierderea utilizării, pierderea profitului, întreruperea activității, din orice motiv sau conform oricărei teorii juridice, asociate cu Serviciile profesionale sau cu Elementele livrate aferente serviciilor. Nu se vor aplica limitări sau excluderi asupra responsabilității atrase de (1) obligațiile de confidențialitate (exceptând toate responsabilitățile limitate la Datele Clientului și Datele Serviciilor profesionale, care vor face în continuare obiectul limitărilor și excluderilor de mai sus) sau de (2) încălcarea drepturilor de proprietate intelectuală ale celeilalte părți.</w:t>
      </w:r>
    </w:p>
    <w:p w14:paraId="5C2A2218" w14:textId="77777777" w:rsidR="00A51E4D" w:rsidRDefault="00A51E4D" w:rsidP="00916371">
      <w:pPr>
        <w:pStyle w:val="ProductList-Body"/>
        <w:tabs>
          <w:tab w:val="clear" w:pos="158"/>
          <w:tab w:val="left" w:pos="360"/>
        </w:tabs>
        <w:ind w:left="180"/>
      </w:pPr>
    </w:p>
    <w:p w14:paraId="576ADE8A"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Remedierile</w:t>
      </w:r>
    </w:p>
    <w:p w14:paraId="39E83C95" w14:textId="77777777" w:rsidR="00A51E4D" w:rsidRDefault="00A51E4D" w:rsidP="00A51E4D">
      <w:pPr>
        <w:pStyle w:val="ProductList-Body"/>
        <w:tabs>
          <w:tab w:val="clear" w:pos="158"/>
          <w:tab w:val="left" w:pos="360"/>
        </w:tabs>
        <w:ind w:left="180"/>
      </w:pPr>
      <w:r>
        <w:t xml:space="preserve">„Remedieri” înseamnă remedierile, modificările ori îmbunătățirile aduse Produselor sau derivatele acestora, pe care Microsoft fie le lansează în general (cum ar fi pachetele Service Pack), fie le furnizează Clientului pentru rezolvarea unei anumite probleme. Fiecare Remediere este licențiată în conformitate cu aceiași termeni ca și Produsul căruia i se aplică. Dacă Remedierea nu se aplică unui anumit Produs, se vor aplica termenii de utilizare furnizați de Microsoft pentru Remedierea respectivă. </w:t>
      </w:r>
    </w:p>
    <w:p w14:paraId="1D6901EA" w14:textId="77777777" w:rsidR="00A51E4D" w:rsidRDefault="00A51E4D" w:rsidP="00A51E4D">
      <w:pPr>
        <w:pStyle w:val="ProductList-Body"/>
        <w:tabs>
          <w:tab w:val="clear" w:pos="158"/>
          <w:tab w:val="left" w:pos="360"/>
        </w:tabs>
        <w:ind w:left="180"/>
      </w:pPr>
    </w:p>
    <w:p w14:paraId="607B230E" w14:textId="77777777" w:rsidR="00A51E4D" w:rsidRPr="00AC5443" w:rsidRDefault="00A51E4D" w:rsidP="000144AA">
      <w:pPr>
        <w:pStyle w:val="ProductList-Body"/>
        <w:tabs>
          <w:tab w:val="clear" w:pos="158"/>
          <w:tab w:val="left" w:pos="360"/>
        </w:tabs>
        <w:ind w:left="187"/>
        <w:outlineLvl w:val="3"/>
        <w:rPr>
          <w:b/>
          <w:color w:val="0072C6"/>
        </w:rPr>
      </w:pPr>
      <w:r>
        <w:rPr>
          <w:b/>
          <w:color w:val="0072C6"/>
        </w:rPr>
        <w:t>Lucrările preexistente</w:t>
      </w:r>
    </w:p>
    <w:p w14:paraId="6EFCC100" w14:textId="77777777" w:rsidR="00A51E4D" w:rsidRDefault="00A51E4D" w:rsidP="00A51E4D">
      <w:pPr>
        <w:pStyle w:val="ProductList-Body"/>
        <w:tabs>
          <w:tab w:val="clear" w:pos="158"/>
          <w:tab w:val="left" w:pos="360"/>
        </w:tabs>
        <w:ind w:left="180"/>
      </w:pPr>
      <w:r>
        <w:t>„Lucrări preexistente” înseamnă orice materiale scrise dezvoltate pe bază de cod ori non-cod de computer sau obținute în alt mod, independent de contractul Clientului privind licențierea de volum. Toate drepturile privind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 În cazul în care Clientul dorește să divulge companiei Microsoft codul sursă în cursul unui contract de prestare a Serviciilor profesionale, atunci (1) înainte de a face acest lucru, Clientul va îndepărta codul sursă terță parte pe care nu are voie să îl divulge și (2) Microsoft va considera codul sursă al Clientului drept informație confidențială.</w:t>
      </w:r>
    </w:p>
    <w:p w14:paraId="718512EF" w14:textId="77777777" w:rsidR="00A51E4D" w:rsidRDefault="00A51E4D" w:rsidP="00A51E4D">
      <w:pPr>
        <w:pStyle w:val="ProductList-Body"/>
        <w:tabs>
          <w:tab w:val="clear" w:pos="158"/>
          <w:tab w:val="left" w:pos="360"/>
        </w:tabs>
        <w:ind w:left="180"/>
      </w:pPr>
    </w:p>
    <w:p w14:paraId="1934576F"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Elementele livrate aferente serviciilor</w:t>
      </w:r>
    </w:p>
    <w:p w14:paraId="080AF380" w14:textId="77777777" w:rsidR="00A51E4D" w:rsidRDefault="00A51E4D" w:rsidP="00A51E4D">
      <w:pPr>
        <w:pStyle w:val="ProductList-Body"/>
        <w:tabs>
          <w:tab w:val="clear" w:pos="158"/>
          <w:tab w:val="left" w:pos="360"/>
        </w:tabs>
        <w:ind w:left="180"/>
      </w:pPr>
      <w:r>
        <w:t xml:space="preserve">„Elemente livrate aferente serviciilor” înseamnă orice cod de computer ori materiale (inclusiv, fără limitare, studiile de testare, documentația și recomandările de proiectare, codul eșantion, bibliotecile de software, algoritmii și modelele de învățare computerizată), cu excepția Produselor sau Remedierilor, pe care Microsoft le furnizează Clientului la încheierea prestării Serviciilor profesionale. </w:t>
      </w:r>
      <w:r w:rsidRPr="00DD1A1F">
        <w:t>Microsoft îi acordă Clientului o licență neexclusivă, netransferabilă și perpetuă pentru a reproduce, a utiliza și a modifica Elemente livrate aferente serviciilor, cu condiția respectării termenilor și condițiilor contractului Clientului privind licențierea de volum și a documentelor de specificare a serviciilor și în conformitate cu acestea.</w:t>
      </w:r>
      <w:r>
        <w:rPr>
          <w:color w:val="000000" w:themeColor="text1"/>
        </w:rPr>
        <w:t xml:space="preserve"> </w:t>
      </w:r>
      <w:r>
        <w:rPr>
          <w:color w:val="000000" w:themeColor="text1"/>
          <w:shd w:val="clear" w:color="auto" w:fill="FFFFFF"/>
        </w:rPr>
        <w:t>Anumite Elemente livrate aferente serviciilor și conținutul terță parte pot fi furnizate în baza unei licențe separate, cum ar fi o licență open source. În eventualitatea unui conflict între această Notificare și orice licență separată, aceasta din urmă va avea întâietate cu privire la Elementele livrate aferente serviciilor sau conținutul terță parte, care fac obiectul respectivei licențe separate</w:t>
      </w:r>
      <w:r>
        <w:rPr>
          <w:rFonts w:cstheme="minorHAnsi"/>
          <w:color w:val="000000" w:themeColor="text1"/>
          <w:shd w:val="clear" w:color="auto" w:fill="FFFFFF"/>
        </w:rPr>
        <w:t xml:space="preserve">. </w:t>
      </w:r>
      <w:r>
        <w:rPr>
          <w:rFonts w:cstheme="minorHAnsi"/>
        </w:rPr>
        <w:t xml:space="preserve">Fiecare parte își rezervă toate drepturile (și nicio parte nu primește niciun fel de drepturi) care nu sunt acordate în mod expres în licențele menționate anterior. </w:t>
      </w:r>
    </w:p>
    <w:p w14:paraId="272C357E" w14:textId="77777777" w:rsidR="00A51E4D" w:rsidRDefault="00A51E4D" w:rsidP="00A51E4D">
      <w:pPr>
        <w:pStyle w:val="ProductList-Body"/>
        <w:tabs>
          <w:tab w:val="clear" w:pos="158"/>
          <w:tab w:val="left" w:pos="360"/>
        </w:tabs>
        <w:ind w:left="180"/>
      </w:pPr>
    </w:p>
    <w:p w14:paraId="660CDAE5"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Restricțiile privind licența</w:t>
      </w:r>
    </w:p>
    <w:p w14:paraId="16365EE8" w14:textId="77777777" w:rsidR="00A51E4D" w:rsidRDefault="00A51E4D" w:rsidP="00A51E4D">
      <w:pPr>
        <w:pStyle w:val="ProductList-Body"/>
        <w:tabs>
          <w:tab w:val="left" w:pos="360"/>
        </w:tabs>
        <w:ind w:left="180"/>
      </w:pPr>
      <w:r>
        <w:t>Clientul nu trebuie (și nu deține licență în aceste scopuri) să refacă programul sursă, să decompileze, să dezasambleze sau să ignore limitările de natură tehnică ale Elementelor livrate aferente serviciilor, decât în măsura în care legea aplicabilă nu permite această restricție. Cu excepția cazurilor permise în mod expres în prezentul contract și în orice document de specificare a serviciilor sau în orice licență separată, Clientul nu trebuie (și nu deține licență pentru următoarele): să distribuie, să sublicențieze, să închirieze, să dea în leasing, să împrumute, să vândă, să ofere spre vânzare ori să pună la dispoziție în orice alt mod Elementele livrate aferente serviciilor, în întregime sau parțial, sau să supună altor termeni de licență proprietatea intelectuală Microsoft asupra Elementelor livrate aferente serviciilor.</w:t>
      </w:r>
    </w:p>
    <w:p w14:paraId="3EE3AA58" w14:textId="77777777" w:rsidR="00A51E4D" w:rsidRDefault="00A51E4D" w:rsidP="00A51E4D">
      <w:pPr>
        <w:pStyle w:val="ProductList-Body"/>
        <w:tabs>
          <w:tab w:val="left" w:pos="360"/>
        </w:tabs>
        <w:ind w:left="180"/>
      </w:pPr>
    </w:p>
    <w:p w14:paraId="3F0AD76C" w14:textId="77777777" w:rsidR="00A51E4D" w:rsidRPr="00003CD3" w:rsidRDefault="00A51E4D" w:rsidP="00A51E4D">
      <w:pPr>
        <w:pStyle w:val="ProductList-Body"/>
        <w:tabs>
          <w:tab w:val="clear" w:pos="158"/>
          <w:tab w:val="left" w:pos="360"/>
        </w:tabs>
        <w:ind w:left="180"/>
        <w:outlineLvl w:val="3"/>
        <w:rPr>
          <w:b/>
          <w:color w:val="0072C6"/>
        </w:rPr>
      </w:pPr>
      <w:r>
        <w:rPr>
          <w:b/>
          <w:color w:val="0072C6"/>
        </w:rPr>
        <w:t>Feedbackul</w:t>
      </w:r>
    </w:p>
    <w:p w14:paraId="1DF721D4" w14:textId="77777777" w:rsidR="00A51E4D" w:rsidRDefault="00A51E4D" w:rsidP="00A51E4D">
      <w:pPr>
        <w:pStyle w:val="ProductList-Body"/>
        <w:tabs>
          <w:tab w:val="clear" w:pos="158"/>
          <w:tab w:val="left" w:pos="360"/>
        </w:tabs>
        <w:ind w:left="180"/>
      </w:pPr>
      <w:r>
        <w:t>„Feedback” înseamnă experiența și cunoștințele, inclusiv know-how-ul specific industriei, precum și comentariile, informațiile și sugestiile referitoare la Elementele livrate aferente serviciilor, Serviciile profesionale și produsele, tehnologiile, serviciile și toate componentele acestora, fie în versiune preliminară, fie în versiune comercială, aparținând companiei Microsoft sau Clientului. Nici Microsoft, nici Clientul nu are obligația de a furniza celeilalte părți Feedback referitor la Serviciile profesionale; însă, dacă o parte, la alegerea sa, furnizează Feedback, ambele părți sunt de acord că partea primitoare trebuie să aibă libertatea de a utiliza acest Feedback fără nicio obligație. Prin urmare, în măsura în care partea care furnizează Feedback deține sau controlează drepturi de autor sau prevederi privind secretul comercial, care reglementează Feedbackul, atunci partea respectivă acordă părții primitoare și Afiliaților săi o licență valabilă la nivel internațional, neexclusivă, perpetuă, irevocabilă și fără redevențe privind proprietatea intelectuală în scopurile următoare: (1) să facă, să folosească, să modifice, să distribuie, să creeze lucrări derivate și să comercializeze în alt mod Feedbackul ca parte a produselor, tehnologiilor, serviciilor companiei Microsoft sau ale Clientului sau a componentelor acestora, inclusiv, fără limitare la, versiunile preliminare sau comerciale ale acestor oferte și (2) să sublicențieze către terțe părți drepturile menționate anterior, inclusiv dreptul de a acorda alte sublicențe. Nicio parte nu va furniza Feedback în baza unor termeni care ar impune părții primitoare orice fel de obligații sau necesitate de atribuire. Orice parte care primește Feedback recunoaște că (1) are libertate proprie și absolută cu privire la decizia de a implementa sau nu Feedbackul primit; (2) își va baza ofertele și planurile de marketing numai pe cercetările și analizele pe care le-a desfășurat independent și (3) își asumă toate riscurile asociate implementării Feedbackului respectiv.</w:t>
      </w:r>
    </w:p>
    <w:p w14:paraId="2CD98275" w14:textId="77777777" w:rsidR="00A51E4D" w:rsidRDefault="00A51E4D" w:rsidP="00A51E4D">
      <w:pPr>
        <w:pStyle w:val="ProductList-Body"/>
        <w:tabs>
          <w:tab w:val="clear" w:pos="158"/>
          <w:tab w:val="left" w:pos="360"/>
        </w:tabs>
        <w:ind w:left="180"/>
      </w:pPr>
    </w:p>
    <w:p w14:paraId="2F6E7E13" w14:textId="77777777" w:rsidR="00A51E4D" w:rsidRPr="00AC5443" w:rsidRDefault="00A51E4D" w:rsidP="00916371">
      <w:pPr>
        <w:pStyle w:val="ProductList-Body"/>
        <w:tabs>
          <w:tab w:val="clear" w:pos="158"/>
          <w:tab w:val="left" w:pos="360"/>
        </w:tabs>
        <w:ind w:left="187"/>
        <w:outlineLvl w:val="3"/>
        <w:rPr>
          <w:b/>
          <w:color w:val="0072C6"/>
        </w:rPr>
      </w:pPr>
      <w:r>
        <w:rPr>
          <w:b/>
          <w:color w:val="0072C6"/>
        </w:rPr>
        <w:t>Tehnologie care nu aparține companiei Microsoft</w:t>
      </w:r>
    </w:p>
    <w:p w14:paraId="3CE761E4" w14:textId="77777777" w:rsidR="00A51E4D" w:rsidRDefault="00A51E4D" w:rsidP="00A51E4D">
      <w:pPr>
        <w:pStyle w:val="ProductList-Body"/>
        <w:tabs>
          <w:tab w:val="clear" w:pos="158"/>
          <w:tab w:val="left" w:pos="360"/>
        </w:tabs>
        <w:ind w:left="180"/>
      </w:pPr>
      <w:r>
        <w:t>Clientul este singurul responsabil pentru software-ul sau tehnologia care nu aparține companiei Microsoft, pe care decide să o instaleze ori să o utilizeze pentru Serviciile online, Remedierile sau Elementele livrate aferente serviciilor, inclusiv, fără limitare, în cazurile în care Clientul solicită companiei Microsoft să utilizeze ori să modifice astfel de conținut terță parte.</w:t>
      </w:r>
    </w:p>
    <w:p w14:paraId="13A32A25" w14:textId="77777777" w:rsidR="00A51E4D" w:rsidRDefault="00A51E4D" w:rsidP="00A51E4D">
      <w:pPr>
        <w:pStyle w:val="ProductList-Body"/>
        <w:tabs>
          <w:tab w:val="clear" w:pos="158"/>
          <w:tab w:val="left" w:pos="360"/>
        </w:tabs>
        <w:ind w:left="180"/>
      </w:pPr>
    </w:p>
    <w:p w14:paraId="75947766" w14:textId="77777777" w:rsidR="00A51E4D" w:rsidRPr="00AC5443" w:rsidRDefault="00A51E4D" w:rsidP="00A51E4D">
      <w:pPr>
        <w:pStyle w:val="ProductList-Body"/>
        <w:tabs>
          <w:tab w:val="clear" w:pos="158"/>
          <w:tab w:val="left" w:pos="360"/>
        </w:tabs>
        <w:ind w:left="180"/>
        <w:outlineLvl w:val="3"/>
        <w:rPr>
          <w:b/>
          <w:color w:val="0072C6"/>
        </w:rPr>
      </w:pPr>
      <w:r>
        <w:rPr>
          <w:b/>
          <w:color w:val="0072C6"/>
        </w:rPr>
        <w:t>Drepturile Afiliaților</w:t>
      </w:r>
    </w:p>
    <w:p w14:paraId="5BB57977" w14:textId="77777777" w:rsidR="00A51E4D" w:rsidRDefault="00A51E4D" w:rsidP="00A51E4D">
      <w:pPr>
        <w:pStyle w:val="ProductList-Body"/>
        <w:tabs>
          <w:tab w:val="clear" w:pos="158"/>
          <w:tab w:val="left" w:pos="360"/>
        </w:tabs>
        <w:ind w:left="180"/>
      </w:pPr>
      <w:r>
        <w:t>Clientul poate să le sublicențieze Afiliaților săi drepturile de utilizare a Elementelor livrate aferente serviciilor, dar aceștia din urmă nu au dreptul să sublicențieze drepturile respective. Clientul va fi responsabil pentru respectarea de către Afiliații săi a termenilor din această notificare și din contractul de licențiere de volum pe care l-a semnat.</w:t>
      </w:r>
    </w:p>
    <w:p w14:paraId="5C01BC58" w14:textId="77777777" w:rsidR="00A51E4D" w:rsidRPr="00AC5443" w:rsidRDefault="00A51E4D" w:rsidP="00A51E4D">
      <w:pPr>
        <w:pStyle w:val="ProductList-Body"/>
        <w:ind w:left="180"/>
      </w:pPr>
    </w:p>
    <w:p w14:paraId="49A36E4F" w14:textId="77777777" w:rsidR="00A51E4D" w:rsidRPr="00AC5443" w:rsidDel="00D72F9D" w:rsidRDefault="00A51E4D" w:rsidP="000144AA">
      <w:pPr>
        <w:pStyle w:val="ProductList-Body"/>
        <w:ind w:left="187"/>
        <w:outlineLvl w:val="3"/>
        <w:rPr>
          <w:b/>
          <w:color w:val="0072C6"/>
        </w:rPr>
      </w:pPr>
      <w:r>
        <w:rPr>
          <w:b/>
          <w:color w:val="0072C6"/>
        </w:rPr>
        <w:t>Clienții instituții guvernamentale</w:t>
      </w:r>
    </w:p>
    <w:p w14:paraId="5A1A0DC4" w14:textId="1DCBAD95" w:rsidR="005363B2" w:rsidRPr="000772BE" w:rsidRDefault="00A51E4D" w:rsidP="000E5D24">
      <w:pPr>
        <w:pStyle w:val="ProductList-Body"/>
        <w:keepNext/>
        <w:ind w:left="187"/>
      </w:pPr>
      <w:r>
        <w:t>În cazul în care Clientul este o entitate guvernamentală, următorii termeni se aplică tuturor Serviciilor profesionale oferite Clientului în mod gratuit. Microsoft renunță la orice și la toate drepturile la compensații din partea Clientului pentru Serviciile profesionale. În conformitate cu legile și reglementările aplicabile, Microsoft și Clientul recunosc faptul că Serviciile profesionale sunt furnizate doar în beneficiul și pentru utilizarea Clientului și nu pentru utilizarea personală sau în beneficiul oricărui angajat de stat</w:t>
      </w:r>
      <w:r w:rsidR="005363B2">
        <w:t>.</w:t>
      </w:r>
    </w:p>
    <w:bookmarkStart w:id="243" w:name="_Toc451949080"/>
    <w:p w14:paraId="35AF5030" w14:textId="77777777" w:rsidR="00392DF2" w:rsidRDefault="00392DF2" w:rsidP="00392DF2">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34BD08DE" w14:textId="77777777" w:rsidR="001A140A" w:rsidRPr="001A140A" w:rsidRDefault="001A140A" w:rsidP="001A65E1">
      <w:pPr>
        <w:pStyle w:val="ProductList-Offering1Heading"/>
        <w:rPr>
          <w:lang w:val="it-IT"/>
        </w:rPr>
      </w:pPr>
      <w:bookmarkStart w:id="244" w:name="_Toc57036723"/>
      <w:r w:rsidRPr="001A140A">
        <w:rPr>
          <w:lang w:val="it-IT"/>
        </w:rPr>
        <w:t>Adăugarea unei notificări referitoare la codificarea H.265/HEVC în Serviciile Azure Media</w:t>
      </w:r>
      <w:bookmarkEnd w:id="243"/>
      <w:bookmarkEnd w:id="244"/>
    </w:p>
    <w:p w14:paraId="5309F2EE" w14:textId="77777777" w:rsidR="001A140A" w:rsidRPr="00A06A7F" w:rsidRDefault="001A140A" w:rsidP="00916371">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bookmarkStart w:id="245" w:name="_Toc484158323"/>
    <w:p w14:paraId="21A4058D"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4CDFF0CD" w14:textId="77777777" w:rsidR="00952EC3" w:rsidRPr="00487266" w:rsidDel="007C0F64" w:rsidRDefault="00952EC3" w:rsidP="00916371">
      <w:pPr>
        <w:pStyle w:val="ProductList-Offering1Heading"/>
        <w:rPr>
          <w:lang w:val="ro-RO"/>
        </w:rPr>
      </w:pPr>
      <w:bookmarkStart w:id="246" w:name="_Toc57036724"/>
      <w:r w:rsidRPr="00487266">
        <w:rPr>
          <w:lang w:val="ro-RO"/>
        </w:rPr>
        <w:t>Notificare despre Adobe Flash Player</w:t>
      </w:r>
      <w:bookmarkEnd w:id="245"/>
      <w:bookmarkEnd w:id="246"/>
    </w:p>
    <w:p w14:paraId="4625D365" w14:textId="77777777" w:rsidR="00952EC3" w:rsidRPr="00747204" w:rsidDel="007C0F64" w:rsidRDefault="00952EC3" w:rsidP="00916371">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112"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bookmarkStart w:id="247" w:name="_Toc484158324"/>
    <w:bookmarkStart w:id="248" w:name="_Toc476230953"/>
    <w:p w14:paraId="2C75A9F9" w14:textId="77777777" w:rsidR="00392DF2" w:rsidRDefault="00392DF2" w:rsidP="00916371">
      <w:pPr>
        <w:pStyle w:val="ProductList-Body"/>
        <w:shd w:val="clear" w:color="auto" w:fill="A6A6A6" w:themeFill="background1" w:themeFillShade="A6"/>
        <w:spacing w:before="120" w:after="240"/>
        <w:jc w:val="right"/>
        <w:rPr>
          <w:b/>
          <w:color w:val="00188F"/>
        </w:rPr>
      </w:pPr>
      <w:r>
        <w:fldChar w:fldCharType="begin"/>
      </w:r>
      <w:r>
        <w:instrText>HYPERLINK  \l "TableofContents" \o "Cuprins"</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ni generali" w:history="1">
        <w:r>
          <w:rPr>
            <w:rStyle w:val="Hyperlink"/>
            <w:sz w:val="16"/>
            <w:szCs w:val="16"/>
          </w:rPr>
          <w:t>Termeni generali</w:t>
        </w:r>
      </w:hyperlink>
    </w:p>
    <w:p w14:paraId="75AA15C7" w14:textId="77777777" w:rsidR="00952EC3" w:rsidRPr="00487266" w:rsidRDefault="00952EC3" w:rsidP="00916371">
      <w:pPr>
        <w:pStyle w:val="ProductList-Offering1Heading"/>
        <w:rPr>
          <w:lang w:val="ro-RO"/>
        </w:rPr>
      </w:pPr>
      <w:bookmarkStart w:id="249" w:name="_Toc57036725"/>
      <w:r w:rsidRPr="00487266">
        <w:rPr>
          <w:lang w:val="ro-RO"/>
        </w:rPr>
        <w:t>Notificarea privind standardul vizual H.264/AVC, standardul video VC-1, standardul vizual MPEG-4 partea 2 şi standardul video MPEG-2</w:t>
      </w:r>
      <w:bookmarkEnd w:id="247"/>
      <w:bookmarkEnd w:id="248"/>
      <w:bookmarkEnd w:id="249"/>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11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3B8F6F88" w14:textId="77777777" w:rsidR="00392DF2" w:rsidRDefault="00D1027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p w14:paraId="46C3612F" w14:textId="77777777" w:rsidR="00D67A4B" w:rsidRDefault="00D67A4B" w:rsidP="00A914BF">
      <w:pPr>
        <w:pStyle w:val="ProductList-Body"/>
      </w:pPr>
    </w:p>
    <w:p w14:paraId="76427307" w14:textId="39066E54" w:rsidR="00392DF2" w:rsidRDefault="00392DF2" w:rsidP="00A914BF">
      <w:pPr>
        <w:pStyle w:val="ProductList-Body"/>
        <w:sectPr w:rsidR="00392DF2" w:rsidSect="00A61B2A">
          <w:footerReference w:type="default" r:id="rId114"/>
          <w:footerReference w:type="first" r:id="rId115"/>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50" w:name="_Toc503180509"/>
      <w:bookmarkStart w:id="251" w:name="_Toc57036726"/>
      <w:bookmarkStart w:id="252" w:name="Attachment2"/>
      <w:r>
        <w:t>Anexa 2 – Suitele de licenţe de abonament</w:t>
      </w:r>
      <w:bookmarkEnd w:id="250"/>
      <w:bookmarkEnd w:id="251"/>
    </w:p>
    <w:p w14:paraId="42D065C7" w14:textId="29385CAF"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10980" w:type="dxa"/>
        <w:tblLayout w:type="fixed"/>
        <w:tblLook w:val="04A0" w:firstRow="1" w:lastRow="0" w:firstColumn="1" w:lastColumn="0" w:noHBand="0" w:noVBand="1"/>
      </w:tblPr>
      <w:tblGrid>
        <w:gridCol w:w="4195"/>
        <w:gridCol w:w="346"/>
        <w:gridCol w:w="346"/>
        <w:gridCol w:w="346"/>
        <w:gridCol w:w="437"/>
        <w:gridCol w:w="810"/>
        <w:gridCol w:w="720"/>
        <w:gridCol w:w="720"/>
        <w:gridCol w:w="450"/>
        <w:gridCol w:w="450"/>
        <w:gridCol w:w="360"/>
        <w:gridCol w:w="360"/>
        <w:gridCol w:w="360"/>
        <w:gridCol w:w="360"/>
        <w:gridCol w:w="720"/>
      </w:tblGrid>
      <w:tr w:rsidR="008B602F" w14:paraId="569F9FFD" w14:textId="77777777" w:rsidTr="008B602F">
        <w:trPr>
          <w:trHeight w:val="636"/>
          <w:tblHeader/>
        </w:trPr>
        <w:tc>
          <w:tcPr>
            <w:tcW w:w="4195" w:type="dxa"/>
            <w:vMerge w:val="restart"/>
            <w:tcBorders>
              <w:top w:val="nil"/>
              <w:left w:val="nil"/>
              <w:bottom w:val="dashSmallGap" w:sz="4" w:space="0" w:color="FFFFFF" w:themeColor="text1" w:themeTint="00" w:themeShade="00"/>
              <w:right w:val="nil"/>
            </w:tcBorders>
            <w:vAlign w:val="bottom"/>
            <w:hideMark/>
          </w:tcPr>
          <w:p w14:paraId="5FDDE3EA" w14:textId="77777777" w:rsidR="008B602F" w:rsidRDefault="008B602F" w:rsidP="008B602F">
            <w:pPr>
              <w:pStyle w:val="ProductList-Body"/>
              <w:tabs>
                <w:tab w:val="clear" w:pos="158"/>
                <w:tab w:val="left" w:pos="720"/>
              </w:tabs>
              <w:spacing w:line="256" w:lineRule="auto"/>
              <w:ind w:left="-108"/>
              <w:rPr>
                <w:sz w:val="22"/>
              </w:rPr>
            </w:pPr>
            <w:r>
              <w:rPr>
                <w:sz w:val="22"/>
              </w:rPr>
              <w:t>Serviciu online</w:t>
            </w:r>
          </w:p>
        </w:tc>
        <w:tc>
          <w:tcPr>
            <w:tcW w:w="1475" w:type="dxa"/>
            <w:gridSpan w:val="4"/>
            <w:tcBorders>
              <w:top w:val="single" w:sz="12" w:space="0" w:color="FFFFFF" w:themeColor="background1"/>
              <w:left w:val="nil"/>
              <w:bottom w:val="nil"/>
              <w:right w:val="single" w:sz="12" w:space="0" w:color="FFFFFF" w:themeColor="background1"/>
            </w:tcBorders>
            <w:shd w:val="clear" w:color="auto" w:fill="0072C6"/>
            <w:hideMark/>
          </w:tcPr>
          <w:p w14:paraId="5E7D5F99"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AC95763" w14:textId="77777777" w:rsidR="008B602F" w:rsidRPr="001F15CE" w:rsidRDefault="008B602F" w:rsidP="008B60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92A2C88" w14:textId="1A2FFD64"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Microsoft 365</w:t>
            </w:r>
          </w:p>
          <w:p w14:paraId="11FB46C2"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6FD642C9"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D0FB6" w14:textId="558096AF"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Microsoft 365</w:t>
            </w:r>
          </w:p>
          <w:p w14:paraId="1AE061CE"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2D14E784"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36A263" w14:textId="3570B6DD" w:rsidR="008B602F" w:rsidRDefault="008B602F" w:rsidP="008B602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60277F7" w14:textId="52FF1788"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7C0FD5E" w14:textId="77777777" w:rsidR="008B602F" w:rsidRPr="00931AE7" w:rsidRDefault="008B602F" w:rsidP="008B602F">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1C4F9A8" w14:textId="77777777" w:rsidR="008B602F" w:rsidRPr="001F15CE" w:rsidRDefault="008B602F" w:rsidP="008B602F">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216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CAA7B45" w14:textId="751900B0" w:rsidR="008B602F" w:rsidRPr="00931AE7" w:rsidRDefault="008B602F" w:rsidP="008B602F">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347ECB7" w14:textId="77777777" w:rsidR="008B602F" w:rsidRDefault="008B602F" w:rsidP="008B602F">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8B602F" w14:paraId="242B044B" w14:textId="77777777" w:rsidTr="008B602F">
        <w:trPr>
          <w:trHeight w:val="299"/>
          <w:tblHeader/>
        </w:trPr>
        <w:tc>
          <w:tcPr>
            <w:tcW w:w="4195" w:type="dxa"/>
            <w:vMerge/>
            <w:tcBorders>
              <w:top w:val="nil"/>
              <w:left w:val="nil"/>
              <w:bottom w:val="dashSmallGap" w:sz="4" w:space="0" w:color="808080" w:themeColor="background1" w:themeShade="80"/>
              <w:right w:val="nil"/>
            </w:tcBorders>
            <w:vAlign w:val="center"/>
            <w:hideMark/>
          </w:tcPr>
          <w:p w14:paraId="44C997AF" w14:textId="77777777" w:rsidR="008B602F" w:rsidRDefault="008B602F" w:rsidP="008B602F">
            <w:pPr>
              <w:spacing w:after="0"/>
            </w:pPr>
          </w:p>
        </w:tc>
        <w:tc>
          <w:tcPr>
            <w:tcW w:w="34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4CCE833" w14:textId="106D6D90"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F494EA"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4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01AB2E"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010B2D7"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A9C59C"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0ED3E7"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D09A0" w14:textId="77777777" w:rsidR="008B602F"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2E423C8" w14:textId="0E006B9C"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553D617C"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E3DBC96" w14:textId="210DC874" w:rsidR="008B602F"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D1A3DF" w14:textId="261E4A16"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862FA"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49D6CD" w14:textId="77777777" w:rsidR="008B602F" w:rsidRPr="001F15CE"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4FF39E" w14:textId="77777777" w:rsidR="008B602F" w:rsidDel="009C5E6C" w:rsidRDefault="008B602F" w:rsidP="008B602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8B602F" w14:paraId="376A6635" w14:textId="77777777" w:rsidTr="008B602F">
        <w:trPr>
          <w:trHeight w:val="210"/>
        </w:trPr>
        <w:tc>
          <w:tcPr>
            <w:tcW w:w="4195" w:type="dxa"/>
            <w:tcBorders>
              <w:top w:val="nil"/>
              <w:left w:val="nil"/>
              <w:bottom w:val="dashSmallGap" w:sz="4" w:space="0" w:color="BFBFBF" w:themeColor="background1" w:themeShade="BF"/>
              <w:right w:val="nil"/>
            </w:tcBorders>
            <w:noWrap/>
            <w:vAlign w:val="center"/>
            <w:hideMark/>
          </w:tcPr>
          <w:p w14:paraId="21506540"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48FDF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41C5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0EC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2DC5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AE49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16F6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09A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420A" w14:textId="77D723A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17D5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5CDC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E2F27C" w14:textId="2178B35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D647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55A1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1BF5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75B9DD7"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FD580"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E45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0DD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02F5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D19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2904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A6B4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A5D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F810" w14:textId="47C3A83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B76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C2A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33E93" w14:textId="5E3420B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46D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53C9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17607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766C78F"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30CEF"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3FFC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8055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C13C6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75A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19F6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D56E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21257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10D6" w14:textId="6679C90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1E1C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4094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012EC" w14:textId="4053670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2A9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F7EC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382B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28FCBA6"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287B2"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1CB43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9B7C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D4B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DBC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0244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C15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14D9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F1B2B" w14:textId="37A855D3"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322BB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1E20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C314CA" w14:textId="6205AAA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1946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A5FE9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87A29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24A717CD"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845D0B"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F2629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DF5E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07D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E99F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574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6C4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C123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442C5" w14:textId="7739FD0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2473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FDCB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23BE1" w14:textId="41F7FF74"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004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CF9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2BE8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FE68311"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D3C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F0B3D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FE3F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49890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5C2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F48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F406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00C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5FE32" w14:textId="12429AF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56A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E86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56A0" w14:textId="1593D8B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A018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A7EB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7D0E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B48C297"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3EECFC"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162FC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4A4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4414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971F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B733B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85C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66D6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49D30" w14:textId="54319C4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DF2B3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07198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605B" w14:textId="50A0486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423D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5ABC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286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90BF41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2F34EB" w14:textId="6754BECB" w:rsidR="008B602F"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0DEFF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BBB3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BFDE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9477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2755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9548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E28A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D4FB6" w14:textId="3EDFAEB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7AC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43A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99568" w14:textId="1B6BE02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A0A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119C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52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534C6D3"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FB26F" w14:textId="39285BEC" w:rsidR="008B602F"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D42A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D239D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02942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B41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D1D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FD6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EAB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54A1E" w14:textId="39A957E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91C9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9DA5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AA53" w14:textId="2FB6A94E"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1EC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017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B119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0CDB588"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1ECE"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D099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6D0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28EE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1E6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866E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7AFA3C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1147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ABB31" w14:textId="5221C6B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C45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1929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F484EB" w14:textId="7C8A46F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C1F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606DA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59B9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B336CBC"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B9D044"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7785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B8BB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B681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D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654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6D40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F5FC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FE58E" w14:textId="140B566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6657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4ACB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F107F" w14:textId="05F1F730"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8AD8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6FD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E696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BF84E24"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84F64" w14:textId="3CACDE30"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bookmarkStart w:id="253" w:name="_Hlk37926720"/>
            <w:r w:rsidRPr="00C322C4">
              <w:rPr>
                <w:rFonts w:asciiTheme="majorHAnsi" w:hAnsiTheme="majorHAnsi"/>
                <w:sz w:val="15"/>
                <w:szCs w:val="15"/>
                <w:lang w:val="en-US"/>
              </w:rPr>
              <w:t>Microsoft 365 Apps for business</w:t>
            </w:r>
            <w:bookmarkEnd w:id="253"/>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A807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F97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35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840E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F79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D311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DE1B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179C7" w14:textId="0D0B0AE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99E2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1DED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046C32" w14:textId="562ABDD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79EF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9692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CA5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4CAC1EB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ABE46" w14:textId="7C8462A6"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bookmarkStart w:id="254" w:name="_Hlk37926721"/>
            <w:r w:rsidRPr="00C322C4">
              <w:rPr>
                <w:rFonts w:asciiTheme="majorHAnsi" w:hAnsiTheme="majorHAnsi"/>
                <w:sz w:val="15"/>
                <w:szCs w:val="15"/>
                <w:lang w:val="en-US"/>
              </w:rPr>
              <w:t>Microsoft 365 Apps for enterprise</w:t>
            </w:r>
            <w:bookmarkEnd w:id="254"/>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285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12BF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0F5E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58D5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BD27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6F2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B9A21"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ACA4D" w14:textId="58B8D9E2"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FA1B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320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0C93" w14:textId="688E89A3"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E195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63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5F44F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EDDE7BE" w14:textId="77777777" w:rsidTr="008B602F">
        <w:trPr>
          <w:trHeight w:val="24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74075"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F0BE8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9AB0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282D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2F38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56934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5D254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ABEF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B6C9CEA" w14:textId="74A4B47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CCA1C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ECDB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7819F" w14:textId="4B85752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E4964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6737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5B203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F3580DC"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100C08" w14:textId="37EDE33B" w:rsidR="008B602F" w:rsidRPr="009B68F5" w:rsidRDefault="00074647" w:rsidP="008B602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B602F">
              <w:rPr>
                <w:rFonts w:asciiTheme="majorHAnsi" w:hAnsiTheme="majorHAnsi"/>
                <w:sz w:val="15"/>
                <w:szCs w:val="15"/>
              </w:rPr>
              <w:t>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A8EF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B372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0A20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4908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873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A3B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2E47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B5C18" w14:textId="781D681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8F7A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7461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1DA4C" w14:textId="6EA00330"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F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3405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B6910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42EDD77F"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9D60F9" w14:textId="11292444" w:rsidR="008B602F" w:rsidRPr="009B68F5" w:rsidRDefault="00074647" w:rsidP="008B602F">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B602F">
              <w:rPr>
                <w:rFonts w:asciiTheme="majorHAnsi" w:hAnsiTheme="majorHAnsi"/>
                <w:sz w:val="15"/>
                <w:szCs w:val="15"/>
              </w:rPr>
              <w:t>Plan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9DFD4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9ADC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CC59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44BC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ACE88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1D3A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650E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12ECA" w14:textId="5973B57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F10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2793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72D67" w14:textId="2B38D1B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581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28F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2D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DD00799"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70E84C"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C783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B955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D048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33AF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99E4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E9B20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426E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5FA524" w14:textId="585B901A"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F0D7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04E3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D788" w14:textId="4E8189C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065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B9A5F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1C167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79254F4B"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C0857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52D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2AF3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1C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DF72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F8E4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1FD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8BDC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D944E6" w14:textId="5944AC74"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506B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71DE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08308" w14:textId="6D16996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FCC3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9E24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853D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9A339C2"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5FE775"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53F4D0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7B7B2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0976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D3D82"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D7E1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A23D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98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3E1560" w14:textId="10B43FE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6B9A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6FB5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DE55C" w14:textId="071387A2"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E4C7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8D6A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7E59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3834746D"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032D1E"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6A10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C6E2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B65A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77F1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2D9CB"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9E4B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49471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27FB27" w14:textId="30BA0B1E"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DA4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64903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4270B" w14:textId="50504B46"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A774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FE6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5D726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28D7B16"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6352C3"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6AE28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106C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E8AF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5EAD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E198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66CC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4258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8814A" w14:textId="52399C0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4A9A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2F8E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3E6216" w14:textId="33FCD13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B2B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E616B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CF6F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1C15F01B"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B7E9E4" w14:textId="00F8D6A5" w:rsidR="008B602F" w:rsidRPr="00074647" w:rsidRDefault="00074647" w:rsidP="00074647">
            <w:pPr>
              <w:pStyle w:val="ProductList-Body"/>
              <w:tabs>
                <w:tab w:val="clear" w:pos="158"/>
                <w:tab w:val="left" w:pos="720"/>
              </w:tabs>
              <w:spacing w:line="256" w:lineRule="auto"/>
              <w:ind w:left="-108"/>
              <w:rPr>
                <w:rFonts w:asciiTheme="majorHAnsi" w:hAnsiTheme="majorHAnsi" w:cstheme="majorHAnsi"/>
                <w:sz w:val="15"/>
                <w:szCs w:val="15"/>
              </w:rPr>
            </w:pPr>
            <w:r w:rsidRPr="0007464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47CB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12463"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DD4B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72A5C"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0BAD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6D163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7371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9E75C" w14:textId="10C10D48"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DBB25"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249B2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144B2" w14:textId="7843B28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53AB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AD82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6F89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56BF47A4"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A90877" w14:textId="77777777" w:rsidR="008B602F" w:rsidRPr="009B68F5"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669BD"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34D74"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F342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B44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0E82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6EA46"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8876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64B8F" w14:textId="5078F5BF"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7D7567"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B838"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DE30F" w14:textId="0F60939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8CFE"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9BE3F"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61420"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r>
      <w:tr w:rsidR="008B602F" w14:paraId="09F21600" w14:textId="77777777" w:rsidTr="008B602F">
        <w:trPr>
          <w:trHeight w:val="210"/>
        </w:trPr>
        <w:tc>
          <w:tcPr>
            <w:tcW w:w="419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933F1" w14:textId="5ECD5C6F" w:rsidR="008B602F" w:rsidRPr="006F1174" w:rsidRDefault="008B602F" w:rsidP="008B602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4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4A74CE" w14:textId="56666E75"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6FA48D"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8AB62"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3B9AC"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6EAFA"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15D72"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58232C" w14:textId="20D1CDFD"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ADC72" w14:textId="69EFBDFB"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7C8F9" w14:textId="77777777"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8689B" w14:textId="5A5F39B9"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5BDD7" w14:textId="7F2C9B51" w:rsidR="008B602F" w:rsidRPr="009B68F5" w:rsidRDefault="008B602F" w:rsidP="008B602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C296"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85DA65"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BE703" w14:textId="77777777" w:rsidR="008B602F" w:rsidRPr="006F1174" w:rsidRDefault="008B602F" w:rsidP="008B602F">
            <w:pPr>
              <w:pStyle w:val="ProductList-Body"/>
              <w:tabs>
                <w:tab w:val="clear" w:pos="158"/>
                <w:tab w:val="left" w:pos="720"/>
              </w:tabs>
              <w:spacing w:line="256" w:lineRule="auto"/>
              <w:jc w:val="center"/>
              <w:rPr>
                <w:rFonts w:asciiTheme="majorHAnsi" w:hAnsiTheme="majorHAnsi"/>
                <w:sz w:val="15"/>
                <w:szCs w:val="15"/>
              </w:rPr>
            </w:pPr>
          </w:p>
        </w:tc>
      </w:tr>
    </w:tbl>
    <w:p w14:paraId="793445A1" w14:textId="484FD32F"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sidRPr="00DE4D86">
        <w:rPr>
          <w:i/>
          <w:sz w:val="16"/>
          <w:szCs w:val="16"/>
        </w:rPr>
        <w:t>.</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9F83DC6"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 depinde de disponibilitatea în funcție de regiune.</w:t>
      </w:r>
    </w:p>
    <w:p w14:paraId="11F50221" w14:textId="561425AB"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1EAF08B8" w14:textId="151F9753"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A51E4D">
        <w:rPr>
          <w:i/>
          <w:sz w:val="16"/>
          <w:szCs w:val="16"/>
        </w:rPr>
        <w:t xml:space="preserve">Microsoft 365 E5 Security include protecția </w:t>
      </w:r>
      <w:r w:rsidR="009559F4" w:rsidRPr="009559F4">
        <w:rPr>
          <w:i/>
          <w:sz w:val="16"/>
          <w:szCs w:val="16"/>
        </w:rPr>
        <w:t>Microsoft Defender pentru punct final</w:t>
      </w:r>
      <w:r>
        <w:rPr>
          <w:i/>
          <w:sz w:val="16"/>
          <w:szCs w:val="16"/>
        </w:rPr>
        <w:t>.</w:t>
      </w:r>
    </w:p>
    <w:p w14:paraId="646514FE"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10C4AE72" w14:textId="0B2E50C5"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1C84BD6F" w14:textId="77777777" w:rsidR="0022546F" w:rsidRDefault="0022546F" w:rsidP="0022546F">
      <w:pPr>
        <w:pStyle w:val="ProductList-Body"/>
      </w:pPr>
    </w:p>
    <w:p w14:paraId="592738BB" w14:textId="77777777" w:rsidR="001E4C19" w:rsidRDefault="001E4C19" w:rsidP="0022546F">
      <w:pPr>
        <w:pStyle w:val="ProductList-Offering1Heading"/>
      </w:pPr>
      <w:bookmarkStart w:id="255" w:name="_Toc503180510"/>
      <w:r>
        <w:br w:type="page"/>
      </w:r>
    </w:p>
    <w:p w14:paraId="2B6411E9" w14:textId="4B6ABED1" w:rsidR="0022546F" w:rsidRDefault="0022546F" w:rsidP="0022546F">
      <w:pPr>
        <w:pStyle w:val="ProductList-Offering1Heading"/>
      </w:pPr>
      <w:bookmarkStart w:id="256" w:name="_Toc57036727"/>
      <w:r>
        <w:t>Sectorul public</w:t>
      </w:r>
      <w:bookmarkEnd w:id="255"/>
      <w:bookmarkEnd w:id="256"/>
    </w:p>
    <w:tbl>
      <w:tblPr>
        <w:tblW w:w="10800" w:type="dxa"/>
        <w:tblLayout w:type="fixed"/>
        <w:tblLook w:val="04A0" w:firstRow="1" w:lastRow="0" w:firstColumn="1" w:lastColumn="0" w:noHBand="0" w:noVBand="1"/>
      </w:tblPr>
      <w:tblGrid>
        <w:gridCol w:w="3551"/>
        <w:gridCol w:w="567"/>
        <w:gridCol w:w="568"/>
        <w:gridCol w:w="568"/>
        <w:gridCol w:w="568"/>
        <w:gridCol w:w="568"/>
        <w:gridCol w:w="570"/>
        <w:gridCol w:w="570"/>
        <w:gridCol w:w="570"/>
        <w:gridCol w:w="630"/>
        <w:gridCol w:w="630"/>
        <w:gridCol w:w="630"/>
        <w:gridCol w:w="810"/>
      </w:tblGrid>
      <w:tr w:rsidR="00EB7902" w14:paraId="2A9D9580" w14:textId="77777777" w:rsidTr="00EF4731">
        <w:trPr>
          <w:trHeight w:val="384"/>
          <w:tblHeader/>
        </w:trPr>
        <w:tc>
          <w:tcPr>
            <w:tcW w:w="3551" w:type="dxa"/>
            <w:vMerge w:val="restart"/>
            <w:tcBorders>
              <w:top w:val="nil"/>
              <w:left w:val="nil"/>
              <w:bottom w:val="dashSmallGap" w:sz="4" w:space="0" w:color="808080" w:themeColor="text1" w:themeTint="7F" w:themeShade="00"/>
              <w:right w:val="nil"/>
            </w:tcBorders>
            <w:vAlign w:val="bottom"/>
            <w:hideMark/>
          </w:tcPr>
          <w:p w14:paraId="4393B98F" w14:textId="77777777" w:rsidR="00EB7902" w:rsidRDefault="00EB7902" w:rsidP="0013658E">
            <w:pPr>
              <w:pStyle w:val="ProductList-Body"/>
              <w:tabs>
                <w:tab w:val="clear" w:pos="158"/>
                <w:tab w:val="left" w:pos="720"/>
              </w:tabs>
              <w:spacing w:line="256" w:lineRule="auto"/>
              <w:ind w:left="-108"/>
              <w:rPr>
                <w:sz w:val="22"/>
              </w:rPr>
            </w:pPr>
            <w:r>
              <w:rPr>
                <w:sz w:val="22"/>
              </w:rPr>
              <w:t>Serviciu online</w:t>
            </w:r>
          </w:p>
        </w:tc>
        <w:tc>
          <w:tcPr>
            <w:tcW w:w="2839"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15428662" w14:textId="77777777" w:rsidR="00EB7902" w:rsidRPr="001F15CE" w:rsidRDefault="00EB7902" w:rsidP="0013658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342A1281" w14:textId="77777777" w:rsidR="00EB7902" w:rsidRPr="001F15CE" w:rsidRDefault="00EB7902" w:rsidP="0013658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149B7B" w14:textId="77777777" w:rsidR="00EB7902" w:rsidRPr="001F15CE" w:rsidRDefault="00EB7902" w:rsidP="0013658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F4731" w14:paraId="13975916" w14:textId="77777777" w:rsidTr="00EF4731">
        <w:trPr>
          <w:trHeight w:val="299"/>
          <w:tblHeader/>
        </w:trPr>
        <w:tc>
          <w:tcPr>
            <w:tcW w:w="3551" w:type="dxa"/>
            <w:vMerge/>
            <w:tcBorders>
              <w:top w:val="nil"/>
              <w:left w:val="nil"/>
              <w:bottom w:val="dashSmallGap" w:sz="4" w:space="0" w:color="808080" w:themeColor="background1" w:themeShade="80"/>
            </w:tcBorders>
            <w:vAlign w:val="center"/>
            <w:hideMark/>
          </w:tcPr>
          <w:p w14:paraId="7A7D24D7" w14:textId="77777777" w:rsidR="00EF4731" w:rsidRDefault="00EF4731" w:rsidP="0013658E">
            <w:pPr>
              <w:spacing w:after="0"/>
            </w:pPr>
          </w:p>
        </w:tc>
        <w:tc>
          <w:tcPr>
            <w:tcW w:w="567" w:type="dxa"/>
            <w:tcBorders>
              <w:bottom w:val="single" w:sz="12" w:space="0" w:color="FFFFFF" w:themeColor="background1"/>
              <w:right w:val="single" w:sz="12" w:space="0" w:color="FFFFFF" w:themeColor="background1"/>
            </w:tcBorders>
            <w:shd w:val="clear" w:color="auto" w:fill="0072C6"/>
            <w:vAlign w:val="center"/>
            <w:hideMark/>
          </w:tcPr>
          <w:p w14:paraId="2DFB480A" w14:textId="4F4A3D53"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C076BE5"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C2F5D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5F695E"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5A1090"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3A67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96690C"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8B073"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A6035F"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DC13F4" w14:textId="77777777" w:rsidR="00EF4731" w:rsidRPr="006F1174"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F63336" w14:textId="77777777" w:rsidR="00EF4731" w:rsidRPr="001F15CE" w:rsidRDefault="00EF4731" w:rsidP="0013658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8399E" w14:textId="77777777" w:rsidR="00EF4731" w:rsidRPr="001F15CE" w:rsidRDefault="00EF4731" w:rsidP="00EF473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F4731" w14:paraId="1133442F" w14:textId="77777777" w:rsidTr="00EF4731">
        <w:trPr>
          <w:trHeight w:val="210"/>
        </w:trPr>
        <w:tc>
          <w:tcPr>
            <w:tcW w:w="3551" w:type="dxa"/>
            <w:tcBorders>
              <w:top w:val="nil"/>
              <w:left w:val="nil"/>
              <w:bottom w:val="dashSmallGap" w:sz="4" w:space="0" w:color="BFBFBF" w:themeColor="background1" w:themeShade="BF"/>
              <w:right w:val="nil"/>
            </w:tcBorders>
            <w:noWrap/>
            <w:vAlign w:val="center"/>
            <w:hideMark/>
          </w:tcPr>
          <w:p w14:paraId="3041700B"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421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CA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CEC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C24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6F75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00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5B70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B595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902C1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1A8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B2C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9FD9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23F86E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CB71DF"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7E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CDD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FAE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464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4ED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37453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694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1B2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666A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CB57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9B455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1E9B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B64F3A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A7C1"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94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14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8A18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ED1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FD44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FA4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A19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9EA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3C13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9272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F4B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3ED5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177C36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5223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E87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4921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5D7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CEA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03D0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2DC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352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837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B3E3B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32BC0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3C09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225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6A18552B"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8F5F1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3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F640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7C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33D2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EEF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B10B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CA4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CDE1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1C35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EF0E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C14F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F82E6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03F7A06"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883E3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7BDE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C9B9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A8A1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13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08AD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BC4C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9029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58E8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9E7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A55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325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1E9B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48BB06E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93E00"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C6FB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6F15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06388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B27DC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0687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03FB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C934F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296B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DBFC8"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931D7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DD645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D4EDF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7B022DE"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6162C9" w14:textId="687FDA44"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7714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20D8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F898"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69F2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3B2D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1CE7B"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B2ABD"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3574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7DE43"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69545"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9453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A3C8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2BAED54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F13987" w14:textId="0BE562AF" w:rsidR="00EF4731"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8E44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98740"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682D6"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36046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33017"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8D24C"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5895D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8FF9E"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F33854"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C49F99" w14:textId="77777777" w:rsidR="00EF4731"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B6315"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2CF13"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6407D81C"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05DA9C"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0801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DED8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D6C3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C773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D6EDB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9A8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7D599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2307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A644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6CFB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AB6E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44233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721687"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FA8FE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0443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52E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2F7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D0DD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DE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EB51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655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80C2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791B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5E910C"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F323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0928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7F74D7D"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CA189F" w14:textId="3A972566" w:rsidR="00EF4731" w:rsidRPr="009B68F5" w:rsidRDefault="00C322C4" w:rsidP="0013658E">
            <w:pPr>
              <w:pStyle w:val="ProductList-Body"/>
              <w:tabs>
                <w:tab w:val="clear" w:pos="158"/>
                <w:tab w:val="left" w:pos="720"/>
              </w:tabs>
              <w:spacing w:line="256" w:lineRule="auto"/>
              <w:ind w:left="-108"/>
              <w:rPr>
                <w:rFonts w:asciiTheme="majorHAnsi" w:hAnsiTheme="majorHAnsi"/>
                <w:sz w:val="15"/>
                <w:szCs w:val="15"/>
              </w:rPr>
            </w:pPr>
            <w:r w:rsidRPr="00C322C4">
              <w:rPr>
                <w:rFonts w:asciiTheme="majorHAnsi" w:hAnsiTheme="majorHAnsi"/>
                <w:sz w:val="15"/>
                <w:szCs w:val="15"/>
                <w:lang w:val="en-US"/>
              </w:rPr>
              <w:t>Microsoft 365 Apps for enterprise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F320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FEF9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2770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6BBD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13D5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ED5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058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9D3C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D85A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E33A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1FBC6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0DA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3321D25" w14:textId="77777777" w:rsidTr="00EF4731">
        <w:trPr>
          <w:trHeight w:val="222"/>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5E3969"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D39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034D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67BFC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34D41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B942E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4996B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8377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568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DFD3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7A8D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5A1D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ADEB8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0CD1D6A2"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4F2A0" w14:textId="4052B156" w:rsidR="00EF4731" w:rsidRPr="009B68F5" w:rsidRDefault="00074647" w:rsidP="0013658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F4731">
              <w:rPr>
                <w:rFonts w:asciiTheme="majorHAnsi" w:hAnsiTheme="majorHAnsi"/>
                <w:sz w:val="15"/>
                <w:szCs w:val="15"/>
              </w:rPr>
              <w:t>P2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CCA5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AC91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04EC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A9AE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49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4563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D1ED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570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B812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65C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7A89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26DF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FAB417F"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3AAFD"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3973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CAA4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DB1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D79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8C56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4AAC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F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4C93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9092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09E1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6CDE6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623C2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160D47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C72FE" w14:textId="52947225" w:rsidR="00EF4731" w:rsidRPr="009B68F5" w:rsidRDefault="00074647" w:rsidP="0013658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F4731">
              <w:rPr>
                <w:rFonts w:asciiTheme="majorHAnsi" w:hAnsiTheme="majorHAnsi"/>
                <w:sz w:val="15"/>
                <w:szCs w:val="15"/>
              </w:rPr>
              <w:t>P1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232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6A2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AE61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D3A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5B35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CC6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A819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3A32E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FB8D5"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2B96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2F0E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243D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156B7195"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C29DE8"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0C99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2667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0ECE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DD47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D35B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3A9A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0D1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2C9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9F1E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A2C181"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326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DE122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66783B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F12DEE"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44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F8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E9F2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CD8F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C32F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B8F8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E4CF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B838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1F682"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ACE0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F365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235D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21495A60"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B17407"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D2F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D438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3F9E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7737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5F79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9629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8B8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9286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FF04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1AD1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AD26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ABFE5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3FC575C8"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1CD7A4"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95BF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AAF3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15ECC"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E955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34322"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328C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F067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816B0"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B49C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97F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88E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7D1B9"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92D7EA1"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44FC0" w14:textId="34BCEE8F" w:rsidR="00EF4731" w:rsidRPr="00074647" w:rsidRDefault="00074647" w:rsidP="00074647">
            <w:pPr>
              <w:pStyle w:val="ProductList-Body"/>
              <w:tabs>
                <w:tab w:val="clear" w:pos="158"/>
                <w:tab w:val="left" w:pos="720"/>
              </w:tabs>
              <w:spacing w:line="256" w:lineRule="auto"/>
              <w:ind w:left="-108"/>
              <w:rPr>
                <w:rFonts w:asciiTheme="majorHAnsi" w:hAnsiTheme="majorHAnsi" w:cstheme="majorHAnsi"/>
                <w:sz w:val="15"/>
                <w:szCs w:val="15"/>
              </w:rPr>
            </w:pPr>
            <w:r w:rsidRPr="0007464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4474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F300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36B04"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D61C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DDE2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02821"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6049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ED04F"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521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B618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9E5A3"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241A8"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50DAFACA"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5FEAF3" w14:textId="77777777" w:rsidR="00EF4731" w:rsidRPr="009B68F5"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562B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CD2B"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0C2A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8B7A5"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9FE26"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7BD0A"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BFC2D"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638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2141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87EE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A577E"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F8917" w14:textId="77777777" w:rsidR="00EF4731" w:rsidRPr="009B68F5" w:rsidRDefault="00EF4731" w:rsidP="0013658E">
            <w:pPr>
              <w:pStyle w:val="ProductList-Body"/>
              <w:tabs>
                <w:tab w:val="clear" w:pos="158"/>
                <w:tab w:val="left" w:pos="720"/>
              </w:tabs>
              <w:spacing w:line="256" w:lineRule="auto"/>
              <w:jc w:val="center"/>
              <w:rPr>
                <w:rFonts w:asciiTheme="majorHAnsi" w:hAnsiTheme="majorHAnsi"/>
                <w:sz w:val="15"/>
                <w:szCs w:val="15"/>
              </w:rPr>
            </w:pPr>
          </w:p>
        </w:tc>
      </w:tr>
      <w:tr w:rsidR="00EF4731" w14:paraId="7C947DF4"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D40380" w14:textId="0685A26B" w:rsidR="00EF4731" w:rsidRPr="006F1174" w:rsidRDefault="00EF4731" w:rsidP="00EF473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749D4" w14:textId="3418440F"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7F51A" w14:textId="77777777" w:rsidR="00EF4731" w:rsidRPr="009B68F5"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2AAE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4470D"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886E"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2C9B1C" w14:textId="21F7B22B"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74F06"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6875"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70AB9" w14:textId="367AD05F"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33A38"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D361C"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5442D4" w14:textId="77777777" w:rsidR="00EF4731" w:rsidRPr="006F1174" w:rsidRDefault="00EF4731" w:rsidP="00EF4731">
            <w:pPr>
              <w:pStyle w:val="ProductList-Body"/>
              <w:tabs>
                <w:tab w:val="clear" w:pos="158"/>
                <w:tab w:val="left" w:pos="720"/>
              </w:tabs>
              <w:spacing w:line="256" w:lineRule="auto"/>
              <w:jc w:val="center"/>
              <w:rPr>
                <w:rFonts w:asciiTheme="majorHAnsi" w:hAnsiTheme="majorHAnsi"/>
                <w:sz w:val="15"/>
                <w:szCs w:val="15"/>
              </w:rPr>
            </w:pPr>
          </w:p>
        </w:tc>
      </w:tr>
      <w:tr w:rsidR="00EF4731" w14:paraId="443167D9" w14:textId="77777777" w:rsidTr="00EF4731">
        <w:trPr>
          <w:trHeight w:val="210"/>
        </w:trPr>
        <w:tc>
          <w:tcPr>
            <w:tcW w:w="355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B0E9A8" w14:textId="77777777" w:rsidR="00EF4731" w:rsidRDefault="00EF4731" w:rsidP="0013658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0C127"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B6F4"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D9AE9"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CC89E"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9256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D79C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7D2B"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FA51A"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D9F0D"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B8FF0"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DB856"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3D1A93" w14:textId="77777777" w:rsidR="00EF4731" w:rsidRDefault="00EF4731" w:rsidP="0013658E">
            <w:pPr>
              <w:pStyle w:val="ProductList-Body"/>
              <w:tabs>
                <w:tab w:val="clear" w:pos="158"/>
                <w:tab w:val="left" w:pos="720"/>
              </w:tabs>
              <w:spacing w:line="256" w:lineRule="auto"/>
              <w:jc w:val="center"/>
              <w:rPr>
                <w:rFonts w:asciiTheme="majorHAnsi" w:hAnsiTheme="majorHAnsi"/>
                <w:sz w:val="15"/>
                <w:szCs w:val="15"/>
              </w:rPr>
            </w:pPr>
          </w:p>
        </w:tc>
      </w:tr>
    </w:tbl>
    <w:p w14:paraId="67B7A9D8" w14:textId="0AFA9D03"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w:t>
      </w:r>
      <w:r w:rsidR="008C2F03" w:rsidRPr="0049588E">
        <w:rPr>
          <w:i/>
          <w:spacing w:val="-2"/>
          <w:sz w:val="16"/>
          <w:szCs w:val="16"/>
        </w:rPr>
        <w:t>Licențele Suite SL suplimentare care includ în titlu „fără ProPlus” sau „fără aplicații pentru întreprinderi” nu includ drepturile pentru Microsoft 365 Apps for enterprise</w:t>
      </w:r>
      <w:r>
        <w:rPr>
          <w:i/>
          <w:sz w:val="16"/>
          <w:szCs w:val="16"/>
        </w:rPr>
        <w:t>.</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bookmarkEnd w:id="252"/>
    <w:p w14:paraId="756AB23E" w14:textId="77777777" w:rsidR="00945C26" w:rsidRPr="00C040A0" w:rsidRDefault="00945C26" w:rsidP="00945C26">
      <w:pPr>
        <w:pStyle w:val="ProductList-Body"/>
        <w:rPr>
          <w:i/>
          <w:sz w:val="16"/>
          <w:szCs w:val="16"/>
        </w:rPr>
      </w:pPr>
      <w:r>
        <w:rPr>
          <w:i/>
          <w:sz w:val="16"/>
          <w:szCs w:val="16"/>
          <w:vertAlign w:val="superscript"/>
        </w:rPr>
        <w:t>3</w:t>
      </w:r>
      <w:r>
        <w:rPr>
          <w:i/>
          <w:sz w:val="16"/>
          <w:szCs w:val="16"/>
        </w:rPr>
        <w:t xml:space="preserve"> Includerea Serviciului de conferință audio din Skype for Business Online cu Office 365 E5/A5 depinde de disponibilitatea în funcție de regiune.</w:t>
      </w:r>
    </w:p>
    <w:p w14:paraId="1944DC9A" w14:textId="694EDBD5" w:rsidR="00945C26" w:rsidRDefault="00945C26" w:rsidP="00945C26">
      <w:pPr>
        <w:pStyle w:val="ProductList-Body"/>
      </w:pPr>
      <w:r>
        <w:rPr>
          <w:i/>
          <w:sz w:val="16"/>
          <w:szCs w:val="16"/>
          <w:vertAlign w:val="superscript"/>
        </w:rPr>
        <w:t>4</w:t>
      </w:r>
      <w:r w:rsidRPr="00945C26">
        <w:rPr>
          <w:i/>
          <w:sz w:val="16"/>
          <w:szCs w:val="16"/>
        </w:rPr>
        <w:t xml:space="preserve"> </w:t>
      </w:r>
      <w:r>
        <w:rPr>
          <w:i/>
          <w:sz w:val="16"/>
          <w:szCs w:val="16"/>
        </w:rPr>
        <w:t>Include Microsoft 365 A3 cu licență Core CAL.</w:t>
      </w:r>
    </w:p>
    <w:p w14:paraId="0DCDAF85" w14:textId="1A2C486E" w:rsidR="008554D6" w:rsidRDefault="008554D6" w:rsidP="008554D6">
      <w:pPr>
        <w:pStyle w:val="ProductList-Body"/>
        <w:rPr>
          <w:i/>
          <w:sz w:val="16"/>
          <w:szCs w:val="16"/>
        </w:rPr>
      </w:pPr>
      <w:r>
        <w:rPr>
          <w:i/>
          <w:sz w:val="16"/>
          <w:szCs w:val="16"/>
          <w:vertAlign w:val="superscript"/>
        </w:rPr>
        <w:t>5</w:t>
      </w:r>
      <w:r>
        <w:rPr>
          <w:i/>
          <w:sz w:val="16"/>
          <w:szCs w:val="16"/>
        </w:rPr>
        <w:t xml:space="preserve"> </w:t>
      </w:r>
      <w:r w:rsidR="008C2F03">
        <w:rPr>
          <w:i/>
          <w:sz w:val="16"/>
          <w:szCs w:val="16"/>
        </w:rPr>
        <w:t>Clienții Microsoft 365 cu 500 de stații de lucru sau mai puțin vor trece la Microsoft Teams și nu vor avea acces la Skype for Business Online</w:t>
      </w:r>
      <w:r>
        <w:rPr>
          <w:i/>
          <w:sz w:val="16"/>
          <w:szCs w:val="16"/>
        </w:rPr>
        <w:t>.</w:t>
      </w:r>
    </w:p>
    <w:p w14:paraId="57937996" w14:textId="77E056AA" w:rsidR="00EB7902" w:rsidRDefault="00EB7902" w:rsidP="00EB7902">
      <w:pPr>
        <w:pStyle w:val="ProductList-Body"/>
        <w:rPr>
          <w:i/>
          <w:sz w:val="16"/>
          <w:szCs w:val="16"/>
        </w:rPr>
      </w:pPr>
      <w:r>
        <w:rPr>
          <w:i/>
          <w:sz w:val="16"/>
          <w:szCs w:val="16"/>
          <w:vertAlign w:val="superscript"/>
        </w:rPr>
        <w:t>6</w:t>
      </w:r>
      <w:r>
        <w:rPr>
          <w:i/>
          <w:sz w:val="16"/>
          <w:szCs w:val="16"/>
        </w:rPr>
        <w:t xml:space="preserve"> </w:t>
      </w:r>
      <w:r w:rsidR="008A7DD6">
        <w:rPr>
          <w:i/>
          <w:sz w:val="16"/>
          <w:szCs w:val="16"/>
        </w:rPr>
        <w:t xml:space="preserve">Microsoft 365 A5 Security include protecția </w:t>
      </w:r>
      <w:r w:rsidR="009559F4" w:rsidRPr="009559F4">
        <w:rPr>
          <w:i/>
          <w:sz w:val="16"/>
          <w:szCs w:val="16"/>
        </w:rPr>
        <w:t>Microsoft Defender pentru punct final</w:t>
      </w:r>
      <w:r>
        <w:rPr>
          <w:i/>
          <w:sz w:val="16"/>
          <w:szCs w:val="16"/>
        </w:rPr>
        <w:t>.</w:t>
      </w:r>
    </w:p>
    <w:p w14:paraId="393E06A1" w14:textId="77777777" w:rsidR="00FB2905" w:rsidRPr="0081281F" w:rsidRDefault="00FB2905" w:rsidP="00FB2905">
      <w:pPr>
        <w:pStyle w:val="ProductList-Body"/>
      </w:pPr>
      <w:r>
        <w:rPr>
          <w:i/>
          <w:sz w:val="16"/>
          <w:szCs w:val="16"/>
          <w:vertAlign w:val="superscript"/>
        </w:rPr>
        <w:t>7</w:t>
      </w:r>
      <w:r>
        <w:rPr>
          <w:i/>
          <w:sz w:val="16"/>
          <w:szCs w:val="16"/>
        </w:rPr>
        <w:t>Nu poate încărca sau modifica videoclipuri.</w:t>
      </w:r>
    </w:p>
    <w:p w14:paraId="686D03F7" w14:textId="11FA77D3" w:rsidR="00FB2905" w:rsidRPr="00931AE7" w:rsidRDefault="00FB2905" w:rsidP="00EB7902">
      <w:pPr>
        <w:pStyle w:val="ProductList-Body"/>
      </w:pPr>
      <w:r>
        <w:rPr>
          <w:i/>
          <w:sz w:val="16"/>
          <w:szCs w:val="16"/>
          <w:vertAlign w:val="superscript"/>
        </w:rPr>
        <w:t>8</w:t>
      </w:r>
      <w:r>
        <w:rPr>
          <w:i/>
          <w:sz w:val="16"/>
          <w:szCs w:val="16"/>
        </w:rPr>
        <w:t>Nu poate crea evenimente în direct.</w:t>
      </w:r>
    </w:p>
    <w:p w14:paraId="08B682B6" w14:textId="77777777" w:rsidR="00392DF2" w:rsidRDefault="00D10274" w:rsidP="00392DF2">
      <w:pPr>
        <w:pStyle w:val="ProductList-Body"/>
        <w:shd w:val="clear" w:color="auto" w:fill="A6A6A6" w:themeFill="background1" w:themeFillShade="A6"/>
        <w:spacing w:before="120" w:after="240"/>
        <w:jc w:val="right"/>
        <w:rPr>
          <w:b/>
          <w:color w:val="00188F"/>
        </w:rPr>
      </w:pPr>
      <w:hyperlink w:anchor="TableofContents" w:tooltip="Cuprins" w:history="1">
        <w:r w:rsidR="00392DF2">
          <w:rPr>
            <w:rStyle w:val="Hyperlink"/>
            <w:sz w:val="16"/>
            <w:szCs w:val="16"/>
          </w:rPr>
          <w:t>Cuprins</w:t>
        </w:r>
      </w:hyperlink>
      <w:r w:rsidR="00392DF2">
        <w:rPr>
          <w:rStyle w:val="Hyperlink"/>
          <w:sz w:val="16"/>
          <w:szCs w:val="16"/>
        </w:rPr>
        <w:t xml:space="preserve"> </w:t>
      </w:r>
      <w:r w:rsidR="00392DF2">
        <w:rPr>
          <w:sz w:val="16"/>
          <w:szCs w:val="16"/>
        </w:rPr>
        <w:t xml:space="preserve">/ </w:t>
      </w:r>
      <w:hyperlink w:anchor="GeneralTerms" w:tooltip="Termeni generali" w:history="1">
        <w:r w:rsidR="00392DF2">
          <w:rPr>
            <w:rStyle w:val="Hyperlink"/>
            <w:sz w:val="16"/>
            <w:szCs w:val="16"/>
          </w:rPr>
          <w:t>Termeni generali</w:t>
        </w:r>
      </w:hyperlink>
    </w:p>
    <w:sectPr w:rsidR="00392DF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614C0AB" w14:textId="77777777" w:rsidR="002465E3" w:rsidRDefault="002465E3" w:rsidP="009A573F">
      <w:pPr>
        <w:spacing w:after="0" w:line="240" w:lineRule="auto"/>
      </w:pPr>
      <w:r>
        <w:separator/>
      </w:r>
    </w:p>
  </w:endnote>
  <w:endnote w:type="continuationSeparator" w:id="0">
    <w:p w14:paraId="22B9EBBF" w14:textId="77777777" w:rsidR="002465E3" w:rsidRDefault="002465E3" w:rsidP="009A573F">
      <w:pPr>
        <w:spacing w:after="0" w:line="240" w:lineRule="auto"/>
      </w:pPr>
      <w:r>
        <w:continuationSeparator/>
      </w:r>
    </w:p>
  </w:endnote>
  <w:endnote w:type="continuationNotice" w:id="1">
    <w:p w14:paraId="76A45F27" w14:textId="77777777" w:rsidR="002465E3" w:rsidRDefault="002465E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559F4" w:rsidRDefault="009559F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559F4" w:rsidRPr="00591643" w:rsidRDefault="009559F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3B2E9E12"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E83E" w14:textId="77777777" w:rsidR="009559F4" w:rsidRPr="00B13BCE" w:rsidRDefault="00D10274"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2E8DA1"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FC441D" w14:textId="77777777" w:rsidR="009559F4" w:rsidRPr="00B13BCE" w:rsidRDefault="00D10274"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CDD239"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68555" w14:textId="77777777" w:rsidR="009559F4" w:rsidRPr="00B13BCE" w:rsidRDefault="00D10274"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3609AA"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D74EF" w14:textId="77777777" w:rsidR="009559F4" w:rsidRPr="00B13BCE" w:rsidRDefault="00D10274"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21BB4D0"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6E0D" w14:textId="77777777" w:rsidR="009559F4" w:rsidRPr="00B13BCE" w:rsidRDefault="00D10274"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E537610" w14:textId="77777777" w:rsidR="009559F4" w:rsidRPr="00591643" w:rsidRDefault="009559F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35B813B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9559F4" w:rsidRPr="00B13BCE" w:rsidRDefault="00D10274" w:rsidP="00591643">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559F4" w:rsidRPr="00B61E15" w:rsidRDefault="009559F4"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9559F4" w:rsidRPr="00B13BCE" w:rsidRDefault="00D10274" w:rsidP="00AB51F4">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559F4" w:rsidRPr="00B61E15" w:rsidRDefault="009559F4"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9559F4" w:rsidRPr="00B13BCE" w:rsidRDefault="00D10274" w:rsidP="00AB51F4">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559F4" w:rsidRPr="00B13BCE" w:rsidRDefault="009559F4"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9559F4" w:rsidRPr="00B13BCE" w:rsidRDefault="00D10274" w:rsidP="009C1BC4">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559F4" w:rsidRPr="00B13BCE" w:rsidRDefault="009559F4"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9559F4" w:rsidRPr="00B13BCE" w:rsidRDefault="00D10274" w:rsidP="00AB51F4">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1D89FB4" w14:textId="77777777" w:rsidR="009559F4" w:rsidRPr="00B13BCE" w:rsidRDefault="009559F4">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6C8A8253"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9559F4" w:rsidRPr="00B13BCE" w:rsidRDefault="00D10274" w:rsidP="001A140A">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9559F4" w:rsidRPr="00B13BCE" w:rsidRDefault="00D10274" w:rsidP="001A140A">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9559F4" w:rsidRPr="00B13BCE" w:rsidRDefault="00D10274" w:rsidP="001A140A">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9559F4" w:rsidRPr="00B13BCE" w:rsidRDefault="00D10274" w:rsidP="001A140A">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9559F4" w:rsidRPr="00B13BCE" w:rsidRDefault="00D10274" w:rsidP="001A140A">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4DC4016B" w14:textId="77777777" w:rsidR="009559F4" w:rsidRPr="00B13BCE" w:rsidRDefault="009559F4"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4276A334"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EBB17" w14:textId="77777777" w:rsidR="009559F4" w:rsidRPr="00B13BCE" w:rsidRDefault="00D10274"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EC36B3"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B4699" w14:textId="77777777" w:rsidR="009559F4" w:rsidRPr="00B13BCE" w:rsidRDefault="00D10274"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D01FB0"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5CA768" w14:textId="77777777" w:rsidR="009559F4" w:rsidRPr="00B13BCE" w:rsidRDefault="00D10274"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F4661"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BCBFC" w14:textId="77777777" w:rsidR="009559F4" w:rsidRPr="00B13BCE" w:rsidRDefault="00D10274"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1D46BC"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F5903" w14:textId="77777777" w:rsidR="009559F4" w:rsidRPr="00B13BCE" w:rsidRDefault="00D10274"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372521B3" w14:textId="77777777" w:rsidR="009559F4" w:rsidRPr="00591643" w:rsidRDefault="009559F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684AF850"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9559F4" w:rsidRPr="00B13BCE" w:rsidRDefault="00D10274" w:rsidP="001A140A">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9559F4" w:rsidRPr="00B13BCE" w:rsidRDefault="00D10274" w:rsidP="001A140A">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9559F4" w:rsidRPr="00B13BCE" w:rsidRDefault="00D10274" w:rsidP="001A140A">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9559F4" w:rsidRPr="00B13BCE" w:rsidRDefault="00D10274" w:rsidP="001A140A">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9559F4" w:rsidRPr="00B13BCE" w:rsidRDefault="00D10274" w:rsidP="001A140A">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084287B6" w14:textId="77777777" w:rsidR="009559F4" w:rsidRPr="00B13BCE" w:rsidRDefault="009559F4"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776A6236"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8DD16" w14:textId="77777777" w:rsidR="009559F4" w:rsidRPr="00B13BCE" w:rsidRDefault="00D10274"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BF64B9E"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FAFD7" w14:textId="77777777" w:rsidR="009559F4" w:rsidRPr="00B13BCE" w:rsidRDefault="00D10274"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C9817F"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79AAC6" w14:textId="77777777" w:rsidR="009559F4" w:rsidRPr="00B13BCE" w:rsidRDefault="00D10274"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995C5B"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8E6BA" w14:textId="77777777" w:rsidR="009559F4" w:rsidRPr="00B13BCE" w:rsidRDefault="00D10274"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C3834FA"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538A2" w14:textId="77777777" w:rsidR="009559F4" w:rsidRPr="00B13BCE" w:rsidRDefault="00D10274"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6F86F98D" w14:textId="77777777" w:rsidR="009559F4" w:rsidRPr="00591643" w:rsidRDefault="009559F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0B16BD4D"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FE266" w14:textId="77777777" w:rsidR="009559F4" w:rsidRPr="00B13BCE" w:rsidRDefault="00D10274"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3B18"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50F1F8" w14:textId="77777777" w:rsidR="009559F4" w:rsidRPr="00B13BCE" w:rsidRDefault="00D10274"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C5F804D"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9CF35" w14:textId="77777777" w:rsidR="009559F4" w:rsidRPr="00B13BCE" w:rsidRDefault="00D10274"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1EF7CD"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53B42" w14:textId="77777777" w:rsidR="009559F4" w:rsidRPr="00B13BCE" w:rsidRDefault="00D10274"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B8F06E6"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8A109" w14:textId="77777777" w:rsidR="009559F4" w:rsidRPr="00B13BCE" w:rsidRDefault="00D10274"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256C36F5" w14:textId="77777777" w:rsidR="009559F4" w:rsidRPr="00B13BCE" w:rsidRDefault="009559F4"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4F82B40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47EF8" w14:textId="77777777" w:rsidR="009559F4" w:rsidRPr="00C76DF3" w:rsidRDefault="00D10274"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87B627"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63C9A3" w14:textId="77777777" w:rsidR="009559F4" w:rsidRPr="00C76DF3" w:rsidRDefault="00D10274"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3B5965"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E12FD1" w14:textId="77777777" w:rsidR="009559F4" w:rsidRPr="00C76DF3" w:rsidRDefault="00D10274"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F41A46"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A0D5DC" w14:textId="77777777" w:rsidR="009559F4" w:rsidRPr="00C76DF3" w:rsidRDefault="00D10274"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391803"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B02AE" w14:textId="77777777" w:rsidR="009559F4" w:rsidRPr="00C76DF3" w:rsidRDefault="00D10274"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443A2F03" w14:textId="77777777" w:rsidR="009559F4" w:rsidRPr="00591643" w:rsidRDefault="009559F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162F2F90" w14:textId="77777777" w:rsidTr="00A14F4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F1732D" w14:textId="77777777" w:rsidR="009559F4" w:rsidRPr="00C76DF3" w:rsidRDefault="00D10274"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DC77B0"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87BF8" w14:textId="77777777" w:rsidR="009559F4" w:rsidRPr="00C76DF3" w:rsidRDefault="00D10274"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E8BB8D"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FDDA0" w14:textId="77777777" w:rsidR="009559F4" w:rsidRPr="00C76DF3" w:rsidRDefault="00D10274"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ED4C41"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32E82" w14:textId="77777777" w:rsidR="009559F4" w:rsidRPr="00C76DF3" w:rsidRDefault="00D10274"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6C0358"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4A2C" w14:textId="77777777" w:rsidR="009559F4" w:rsidRPr="00C76DF3" w:rsidRDefault="00D10274"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2B4055EB" w14:textId="77777777" w:rsidR="009559F4" w:rsidRPr="00591643" w:rsidRDefault="009559F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76364C3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0B905" w14:textId="77777777" w:rsidR="009559F4" w:rsidRPr="00C76DF3" w:rsidRDefault="00D10274"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06DE2B"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5D9EE" w14:textId="77777777" w:rsidR="009559F4" w:rsidRPr="00C76DF3" w:rsidRDefault="00D10274"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067626"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F5EDB" w14:textId="77777777" w:rsidR="009559F4" w:rsidRPr="00C76DF3" w:rsidRDefault="00D10274"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16C33C"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4CC02C" w14:textId="77777777" w:rsidR="009559F4" w:rsidRPr="00C76DF3" w:rsidRDefault="00D10274"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516A0"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1CC45" w14:textId="77777777" w:rsidR="009559F4" w:rsidRPr="00C76DF3" w:rsidRDefault="00D10274"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74CEAF2C" w14:textId="77777777" w:rsidR="009559F4" w:rsidRPr="00591643" w:rsidRDefault="009559F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9559F4" w:rsidRPr="00B13BCE" w:rsidRDefault="00D10274" w:rsidP="00C477A7">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9559F4" w:rsidRPr="00B61E15" w:rsidRDefault="009559F4"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9559F4" w:rsidRPr="00B13BCE" w:rsidRDefault="00D10274" w:rsidP="00C477A7">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9559F4" w:rsidRPr="00B61E15" w:rsidRDefault="009559F4"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9559F4" w:rsidRPr="00B13BCE" w:rsidRDefault="00D10274" w:rsidP="00C477A7">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9559F4" w:rsidRPr="00B61E15" w:rsidRDefault="009559F4"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9559F4" w:rsidRPr="00B13BCE" w:rsidRDefault="00D10274" w:rsidP="00C477A7">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9559F4" w:rsidRPr="00B13BCE" w:rsidRDefault="009559F4"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9559F4" w:rsidRPr="00B13BCE" w:rsidRDefault="00D10274" w:rsidP="00C477A7">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9559F4" w:rsidRPr="00B13BCE" w:rsidRDefault="009559F4"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9559F4" w:rsidRPr="00B13BCE" w:rsidRDefault="00D10274" w:rsidP="00C477A7">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2E98A423" w14:textId="77777777" w:rsidR="009559F4" w:rsidRPr="00591643" w:rsidRDefault="009559F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2E39B1" w14:textId="77777777" w:rsidR="009559F4" w:rsidRPr="00591643" w:rsidRDefault="009559F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2A79817A"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7531F" w14:textId="77777777" w:rsidR="009559F4" w:rsidRPr="00C76DF3" w:rsidRDefault="00D10274"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DC7E17"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DE0A2E" w14:textId="77777777" w:rsidR="009559F4" w:rsidRPr="00C76DF3" w:rsidRDefault="00D10274"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3947AC"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F7DD4" w14:textId="77777777" w:rsidR="009559F4" w:rsidRPr="00C76DF3" w:rsidRDefault="00D10274"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0B2107"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FF02C8" w14:textId="77777777" w:rsidR="009559F4" w:rsidRPr="00C76DF3" w:rsidRDefault="00D10274"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1A6215"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1BF02" w14:textId="77777777" w:rsidR="009559F4" w:rsidRPr="00C76DF3" w:rsidRDefault="00D10274"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12FEAECB" w14:textId="77777777" w:rsidR="009559F4" w:rsidRPr="007B5FEE" w:rsidRDefault="009559F4" w:rsidP="00E3200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AF69ED" w14:textId="77777777" w:rsidR="009559F4" w:rsidRPr="002100DE" w:rsidRDefault="009559F4" w:rsidP="00E3200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9559F4" w:rsidRPr="00B13BCE" w:rsidRDefault="00D10274" w:rsidP="006D19B0">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9559F4" w:rsidRPr="00B61E15" w:rsidRDefault="009559F4"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9559F4" w:rsidRPr="00B13BCE" w:rsidRDefault="00D10274" w:rsidP="006D19B0">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9559F4" w:rsidRPr="00B61E15" w:rsidRDefault="009559F4"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9559F4" w:rsidRPr="00B13BCE" w:rsidRDefault="00D10274" w:rsidP="006D19B0">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9559F4" w:rsidRPr="00B61E15" w:rsidRDefault="009559F4"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9559F4" w:rsidRPr="00B13BCE" w:rsidRDefault="00D10274" w:rsidP="006D19B0">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9559F4" w:rsidRPr="00B13BCE" w:rsidRDefault="009559F4"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9559F4" w:rsidRPr="00B13BCE" w:rsidRDefault="00D10274" w:rsidP="006D19B0">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9559F4" w:rsidRPr="00B13BCE" w:rsidRDefault="009559F4"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9559F4" w:rsidRPr="00B13BCE" w:rsidRDefault="00D10274" w:rsidP="006D19B0">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0E49A982" w14:textId="77777777" w:rsidR="009559F4" w:rsidRPr="00B13BCE" w:rsidRDefault="009559F4" w:rsidP="00E00D6F">
    <w:pPr>
      <w:pStyle w:val="Footer"/>
      <w:rPr>
        <w:sz w:val="14"/>
        <w:szCs w:val="14"/>
        <w:lang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7EC17C61"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8DF51" w14:textId="77777777" w:rsidR="009559F4" w:rsidRPr="00C76DF3" w:rsidRDefault="00D10274"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BF087"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575D88" w14:textId="77777777" w:rsidR="009559F4" w:rsidRPr="00C76DF3" w:rsidRDefault="00D10274"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AC1939"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509259" w14:textId="77777777" w:rsidR="009559F4" w:rsidRPr="00C76DF3" w:rsidRDefault="00D10274"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0B36E0"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450159" w14:textId="77777777" w:rsidR="009559F4" w:rsidRPr="00C76DF3" w:rsidRDefault="00D10274"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1823C"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FDF589" w14:textId="77777777" w:rsidR="009559F4" w:rsidRPr="00C76DF3" w:rsidRDefault="00D10274"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53E824FC" w14:textId="77777777" w:rsidR="009559F4" w:rsidRPr="00591643" w:rsidRDefault="009559F4" w:rsidP="00EB7902">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3F23B2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03C1" w14:textId="77777777" w:rsidR="009559F4" w:rsidRPr="00C76DF3" w:rsidRDefault="00D10274"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2DDDA"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5CCC3" w14:textId="77777777" w:rsidR="009559F4" w:rsidRPr="00C76DF3" w:rsidRDefault="00D10274"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D2324"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9EECD" w14:textId="77777777" w:rsidR="009559F4" w:rsidRPr="00C76DF3" w:rsidRDefault="00D10274"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AF655"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8D5C7" w14:textId="77777777" w:rsidR="009559F4" w:rsidRPr="00C76DF3" w:rsidRDefault="00D10274"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DDDEE"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27B481" w14:textId="77777777" w:rsidR="009559F4" w:rsidRPr="00C76DF3" w:rsidRDefault="00D10274"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45F74"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EAD86" w14:textId="77777777" w:rsidR="009559F4" w:rsidRPr="00C76DF3" w:rsidRDefault="00D10274"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57966E6C" w14:textId="77777777" w:rsidR="009559F4" w:rsidRPr="00591643" w:rsidRDefault="009559F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00F9DC54" w14:textId="77777777" w:rsidTr="0013658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6D53E" w14:textId="77777777" w:rsidR="009559F4" w:rsidRPr="00B13BCE" w:rsidRDefault="00D10274" w:rsidP="002C22E9">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8BF6D63" w14:textId="77777777" w:rsidR="009559F4" w:rsidRPr="00B61E15" w:rsidRDefault="009559F4"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43BD8" w14:textId="77777777" w:rsidR="009559F4" w:rsidRPr="00B13BCE" w:rsidRDefault="00D10274" w:rsidP="002C22E9">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088EE2" w14:textId="77777777" w:rsidR="009559F4" w:rsidRPr="00B61E15" w:rsidRDefault="009559F4"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3D89" w14:textId="77777777" w:rsidR="009559F4" w:rsidRPr="00B13BCE" w:rsidRDefault="00D10274" w:rsidP="002C22E9">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6B7B8D" w14:textId="77777777" w:rsidR="009559F4" w:rsidRPr="00B61E15" w:rsidRDefault="009559F4" w:rsidP="002C22E9">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F8E57" w14:textId="77777777" w:rsidR="009559F4" w:rsidRPr="00B13BCE" w:rsidRDefault="00D10274" w:rsidP="002C22E9">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46955" w14:textId="77777777" w:rsidR="009559F4" w:rsidRPr="00B13BCE" w:rsidRDefault="009559F4"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39D7E4" w14:textId="77777777" w:rsidR="009559F4" w:rsidRPr="00B13BCE" w:rsidRDefault="00D10274" w:rsidP="002C22E9">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61C22F7" w14:textId="77777777" w:rsidR="009559F4" w:rsidRPr="00B13BCE" w:rsidRDefault="009559F4" w:rsidP="002C22E9">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62F1A" w14:textId="77777777" w:rsidR="009559F4" w:rsidRPr="00B13BCE" w:rsidRDefault="00D10274" w:rsidP="002C22E9">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20F2FAB7" w14:textId="77777777" w:rsidR="009559F4" w:rsidRPr="00591643" w:rsidRDefault="009559F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073386B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884A9" w14:textId="77777777" w:rsidR="009559F4" w:rsidRPr="00C76DF3" w:rsidRDefault="00D10274"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062BCD"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1A3C" w14:textId="77777777" w:rsidR="009559F4" w:rsidRPr="00C76DF3" w:rsidRDefault="00D10274"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BA4392"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EE5D" w14:textId="77777777" w:rsidR="009559F4" w:rsidRPr="00C76DF3" w:rsidRDefault="00D10274"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CB33B6"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A35B" w14:textId="77777777" w:rsidR="009559F4" w:rsidRPr="00C76DF3" w:rsidRDefault="00D10274"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06DCE2"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54A9A2" w14:textId="77777777" w:rsidR="009559F4" w:rsidRPr="00C76DF3" w:rsidRDefault="00D10274"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FC9C65"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8A1CA" w14:textId="77777777" w:rsidR="009559F4" w:rsidRPr="00C76DF3" w:rsidRDefault="00D10274"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5EC40D7E" w14:textId="77777777" w:rsidR="009559F4" w:rsidRPr="00591643" w:rsidRDefault="009559F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61E9CA7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6EB92C" w14:textId="77777777" w:rsidR="009559F4" w:rsidRPr="00C76DF3" w:rsidRDefault="00D10274" w:rsidP="00591643">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C28D59"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56A4C" w14:textId="77777777" w:rsidR="009559F4" w:rsidRPr="00C76DF3" w:rsidRDefault="00D10274" w:rsidP="00591643">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BBACB8"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DDD0C8" w14:textId="77777777" w:rsidR="009559F4" w:rsidRPr="00C76DF3" w:rsidRDefault="00D10274" w:rsidP="003812FE">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9F5C80"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C7E28" w14:textId="77777777" w:rsidR="009559F4" w:rsidRPr="00C76DF3" w:rsidRDefault="00D10274"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708E56"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114FDC" w14:textId="77777777" w:rsidR="009559F4" w:rsidRPr="00C76DF3" w:rsidRDefault="00D10274"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183DC"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C8010" w14:textId="77777777" w:rsidR="009559F4" w:rsidRPr="00C76DF3" w:rsidRDefault="00D10274" w:rsidP="003812FE">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610828CA" w14:textId="77777777" w:rsidR="009559F4" w:rsidRPr="00591643" w:rsidRDefault="009559F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9559F4"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9559F4" w:rsidRPr="00B13BCE" w:rsidRDefault="00D10274" w:rsidP="007702C3">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9559F4" w:rsidRPr="00B61E15" w:rsidRDefault="009559F4"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9559F4" w:rsidRPr="00B13BCE" w:rsidRDefault="00D10274" w:rsidP="007702C3">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9559F4" w:rsidRPr="00B61E15" w:rsidRDefault="009559F4"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9559F4" w:rsidRPr="00B13BCE" w:rsidRDefault="00D10274" w:rsidP="007702C3">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9559F4" w:rsidRPr="00B61E15" w:rsidRDefault="009559F4"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9559F4" w:rsidRPr="00B13BCE" w:rsidRDefault="00D10274" w:rsidP="007702C3">
          <w:pPr>
            <w:pStyle w:val="ProductList-OfferingBody"/>
            <w:ind w:left="-77" w:right="-73"/>
            <w:jc w:val="center"/>
            <w:rPr>
              <w:rStyle w:val="Hyperlink"/>
              <w:sz w:val="14"/>
              <w:szCs w:val="14"/>
              <w:lang w:eastAsia="en-US" w:bidi="ar-SA"/>
            </w:rPr>
          </w:pPr>
          <w:hyperlink w:anchor="PrivacyandSecurityTerms" w:history="1">
            <w:r w:rsidR="009559F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9559F4" w:rsidRPr="00B13BCE" w:rsidRDefault="009559F4"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9559F4" w:rsidRPr="00B13BCE" w:rsidRDefault="00D10274" w:rsidP="007702C3">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9559F4" w:rsidRPr="00B13BCE" w:rsidRDefault="009559F4"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9559F4" w:rsidRPr="00B13BCE" w:rsidRDefault="00D10274" w:rsidP="007702C3">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F919EB7" w14:textId="77777777" w:rsidR="009559F4" w:rsidRPr="00591643" w:rsidRDefault="009559F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9559F4" w:rsidRPr="00C76DF3" w:rsidRDefault="00D10274" w:rsidP="00591643">
          <w:pPr>
            <w:pStyle w:val="ProductList-OfferingBody"/>
            <w:ind w:left="-77" w:right="-73"/>
            <w:jc w:val="center"/>
            <w:rPr>
              <w:color w:val="808080" w:themeColor="background1" w:themeShade="80"/>
              <w:sz w:val="14"/>
              <w:szCs w:val="14"/>
            </w:rPr>
          </w:pPr>
          <w:hyperlink w:anchor="TableofContent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9559F4" w:rsidRPr="00C76DF3" w:rsidRDefault="00D10274" w:rsidP="00591643">
          <w:pPr>
            <w:pStyle w:val="ProductList-OfferingBody"/>
            <w:ind w:left="-72" w:right="-74"/>
            <w:jc w:val="center"/>
            <w:rPr>
              <w:color w:val="808080" w:themeColor="background1" w:themeShade="80"/>
              <w:sz w:val="14"/>
              <w:szCs w:val="14"/>
            </w:rPr>
          </w:pPr>
          <w:hyperlink w:anchor="Introduction"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9559F4" w:rsidRPr="00C76DF3" w:rsidRDefault="00D10274" w:rsidP="003812FE">
          <w:pPr>
            <w:pStyle w:val="ProductList-OfferingBody"/>
            <w:ind w:left="-72" w:right="-75"/>
            <w:jc w:val="center"/>
            <w:rPr>
              <w:color w:val="808080" w:themeColor="background1" w:themeShade="80"/>
              <w:sz w:val="14"/>
              <w:szCs w:val="14"/>
            </w:rPr>
          </w:pPr>
          <w:hyperlink w:anchor="GeneralTerms"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9559F4" w:rsidRPr="00C76DF3" w:rsidRDefault="00D10274"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9559F4" w:rsidRPr="00C76DF3" w:rsidRDefault="00D10274"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9559F4" w:rsidRPr="00C76DF3" w:rsidRDefault="00D10274" w:rsidP="003812FE">
          <w:pPr>
            <w:pStyle w:val="ProductList-OfferingBody"/>
            <w:ind w:left="-72" w:right="-76"/>
            <w:jc w:val="center"/>
            <w:rPr>
              <w:color w:val="808080" w:themeColor="background1" w:themeShade="80"/>
              <w:sz w:val="14"/>
              <w:szCs w:val="14"/>
            </w:rPr>
          </w:pPr>
          <w:hyperlink w:anchor="Attachment1" w:history="1">
            <w:r w:rsidR="009559F4">
              <w:rPr>
                <w:rStyle w:val="Hyperlink"/>
                <w:sz w:val="14"/>
                <w:szCs w:val="14"/>
              </w:rPr>
              <w:t>Anexe</w:t>
            </w:r>
          </w:hyperlink>
        </w:p>
      </w:tc>
    </w:tr>
  </w:tbl>
  <w:p w14:paraId="5C5165BD" w14:textId="77777777" w:rsidR="009559F4" w:rsidRPr="00591643" w:rsidRDefault="009559F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5C536593"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CD9FDB" w14:textId="77777777" w:rsidR="009559F4" w:rsidRPr="00C76DF3" w:rsidRDefault="00D10274"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7A6FE5"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38E23" w14:textId="77777777" w:rsidR="009559F4" w:rsidRPr="00C76DF3" w:rsidRDefault="00D10274"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10CEEC"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F1764" w14:textId="77777777" w:rsidR="009559F4" w:rsidRPr="00C76DF3" w:rsidRDefault="00D10274"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12149"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B6ABB6" w14:textId="77777777" w:rsidR="009559F4" w:rsidRPr="00C76DF3" w:rsidRDefault="00D10274"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635D1"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B5E74" w14:textId="77777777" w:rsidR="009559F4" w:rsidRPr="00C76DF3" w:rsidRDefault="00D10274"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4EFD2079" w14:textId="77777777" w:rsidR="009559F4" w:rsidRPr="002100DE" w:rsidRDefault="009559F4" w:rsidP="00E3200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12C98B" w14:textId="77777777" w:rsidR="009559F4" w:rsidRPr="002100DE" w:rsidRDefault="009559F4" w:rsidP="00E3200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9559F4" w:rsidRPr="00C76DF3" w14:paraId="11C5B949" w14:textId="77777777" w:rsidTr="008C2F0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CA5A7" w14:textId="77777777" w:rsidR="009559F4" w:rsidRPr="00C76DF3" w:rsidRDefault="00D10274" w:rsidP="00A14F46">
          <w:pPr>
            <w:pStyle w:val="ProductList-OfferingBody"/>
            <w:ind w:left="-77" w:right="-73"/>
            <w:jc w:val="center"/>
            <w:rPr>
              <w:color w:val="808080" w:themeColor="background1" w:themeShade="80"/>
              <w:sz w:val="14"/>
              <w:szCs w:val="14"/>
            </w:rPr>
          </w:pPr>
          <w:hyperlink w:anchor="Cuprin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1BA4B4" w14:textId="77777777" w:rsidR="009559F4" w:rsidRPr="00C76DF3" w:rsidRDefault="009559F4" w:rsidP="00A14F4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A473C" w14:textId="77777777" w:rsidR="009559F4" w:rsidRPr="00C76DF3" w:rsidRDefault="00D10274" w:rsidP="00A14F46">
          <w:pPr>
            <w:pStyle w:val="ProductList-OfferingBody"/>
            <w:ind w:left="-72" w:right="-74"/>
            <w:jc w:val="center"/>
            <w:rPr>
              <w:color w:val="808080" w:themeColor="background1" w:themeShade="80"/>
              <w:sz w:val="14"/>
              <w:szCs w:val="14"/>
            </w:rPr>
          </w:pPr>
          <w:hyperlink w:anchor="Introducere"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DBAB55" w14:textId="77777777" w:rsidR="009559F4" w:rsidRPr="00C76DF3" w:rsidRDefault="009559F4" w:rsidP="00A14F4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889F5" w14:textId="77777777" w:rsidR="009559F4" w:rsidRPr="00C76DF3" w:rsidRDefault="00D10274" w:rsidP="00A14F46">
          <w:pPr>
            <w:pStyle w:val="ProductList-OfferingBody"/>
            <w:ind w:left="-72" w:right="-75"/>
            <w:jc w:val="center"/>
            <w:rPr>
              <w:color w:val="808080" w:themeColor="background1" w:themeShade="80"/>
              <w:sz w:val="14"/>
              <w:szCs w:val="14"/>
            </w:rPr>
          </w:pPr>
          <w:hyperlink w:anchor="Termeni generali" w:history="1">
            <w:r w:rsidR="009559F4">
              <w:rPr>
                <w:rStyle w:val="Hyperlink"/>
                <w:sz w:val="14"/>
                <w:szCs w:val="14"/>
              </w:rPr>
              <w:t>Termeni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1710A"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BA8258" w14:textId="77777777" w:rsidR="009559F4" w:rsidRPr="00C76DF3" w:rsidRDefault="00D10274" w:rsidP="00A14F46">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Termenii specifici Serviciilor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75198" w14:textId="77777777" w:rsidR="009559F4" w:rsidRPr="00C76DF3" w:rsidRDefault="009559F4" w:rsidP="00A14F4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721612" w14:textId="77777777" w:rsidR="009559F4" w:rsidRPr="00C76DF3" w:rsidRDefault="00D10274" w:rsidP="00A14F46">
          <w:pPr>
            <w:pStyle w:val="ProductList-OfferingBody"/>
            <w:ind w:left="-72" w:right="-76"/>
            <w:jc w:val="center"/>
            <w:rPr>
              <w:color w:val="808080" w:themeColor="background1" w:themeShade="80"/>
              <w:sz w:val="14"/>
              <w:szCs w:val="14"/>
            </w:rPr>
          </w:pPr>
          <w:hyperlink w:anchor="Anexa 1" w:history="1">
            <w:r w:rsidR="009559F4">
              <w:rPr>
                <w:rStyle w:val="Hyperlink"/>
                <w:sz w:val="14"/>
                <w:szCs w:val="14"/>
              </w:rPr>
              <w:t>Anexe</w:t>
            </w:r>
          </w:hyperlink>
        </w:p>
      </w:tc>
    </w:tr>
  </w:tbl>
  <w:p w14:paraId="3BB382E6" w14:textId="77777777" w:rsidR="009559F4" w:rsidRPr="002100DE" w:rsidRDefault="009559F4" w:rsidP="00E3200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070154" w14:textId="77777777" w:rsidR="009559F4" w:rsidRPr="002100DE" w:rsidRDefault="009559F4" w:rsidP="00E3200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9559F4" w:rsidRPr="00C76DF3" w:rsidRDefault="00D10274" w:rsidP="00591643">
          <w:pPr>
            <w:pStyle w:val="ProductList-OfferingBody"/>
            <w:ind w:left="-77" w:right="-73"/>
            <w:jc w:val="center"/>
            <w:rPr>
              <w:color w:val="808080" w:themeColor="background1" w:themeShade="80"/>
              <w:sz w:val="14"/>
              <w:szCs w:val="14"/>
            </w:rPr>
          </w:pPr>
          <w:hyperlink w:anchor="TableofContent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9559F4" w:rsidRPr="00C76DF3" w:rsidRDefault="00D10274" w:rsidP="00591643">
          <w:pPr>
            <w:pStyle w:val="ProductList-OfferingBody"/>
            <w:ind w:left="-72" w:right="-74"/>
            <w:jc w:val="center"/>
            <w:rPr>
              <w:color w:val="808080" w:themeColor="background1" w:themeShade="80"/>
              <w:sz w:val="14"/>
              <w:szCs w:val="14"/>
            </w:rPr>
          </w:pPr>
          <w:hyperlink w:anchor="Introduction"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9559F4" w:rsidRPr="00C76DF3" w:rsidRDefault="00D10274" w:rsidP="003812FE">
          <w:pPr>
            <w:pStyle w:val="ProductList-OfferingBody"/>
            <w:ind w:left="-72" w:right="-75"/>
            <w:jc w:val="center"/>
            <w:rPr>
              <w:color w:val="808080" w:themeColor="background1" w:themeShade="80"/>
              <w:sz w:val="14"/>
              <w:szCs w:val="14"/>
            </w:rPr>
          </w:pPr>
          <w:hyperlink w:anchor="GeneralTerms"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9559F4" w:rsidRPr="00C76DF3" w:rsidRDefault="00D10274"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9559F4" w:rsidRPr="00C76DF3" w:rsidRDefault="00D10274"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9559F4" w:rsidRPr="00C76DF3" w:rsidRDefault="00D10274" w:rsidP="003812FE">
          <w:pPr>
            <w:pStyle w:val="ProductList-OfferingBody"/>
            <w:ind w:left="-72" w:right="-76"/>
            <w:jc w:val="center"/>
            <w:rPr>
              <w:color w:val="808080" w:themeColor="background1" w:themeShade="80"/>
              <w:sz w:val="14"/>
              <w:szCs w:val="14"/>
            </w:rPr>
          </w:pPr>
          <w:hyperlink w:anchor="Attachment1" w:history="1">
            <w:r w:rsidR="009559F4">
              <w:rPr>
                <w:rStyle w:val="Hyperlink"/>
                <w:sz w:val="14"/>
                <w:szCs w:val="14"/>
              </w:rPr>
              <w:t>Anexe</w:t>
            </w:r>
          </w:hyperlink>
        </w:p>
      </w:tc>
    </w:tr>
  </w:tbl>
  <w:p w14:paraId="0B51C352" w14:textId="77777777" w:rsidR="009559F4" w:rsidRPr="00591643" w:rsidRDefault="009559F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559F4"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9559F4" w:rsidRPr="00C76DF3" w:rsidRDefault="00D10274" w:rsidP="00591643">
          <w:pPr>
            <w:pStyle w:val="ProductList-OfferingBody"/>
            <w:ind w:left="-77" w:right="-73"/>
            <w:jc w:val="center"/>
            <w:rPr>
              <w:color w:val="808080" w:themeColor="background1" w:themeShade="80"/>
              <w:sz w:val="14"/>
              <w:szCs w:val="14"/>
            </w:rPr>
          </w:pPr>
          <w:hyperlink w:anchor="TableofContents" w:history="1">
            <w:r w:rsidR="009559F4">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9559F4" w:rsidRPr="00C76DF3" w:rsidRDefault="009559F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9559F4" w:rsidRPr="00C76DF3" w:rsidRDefault="00D10274" w:rsidP="00591643">
          <w:pPr>
            <w:pStyle w:val="ProductList-OfferingBody"/>
            <w:ind w:left="-72" w:right="-74"/>
            <w:jc w:val="center"/>
            <w:rPr>
              <w:color w:val="808080" w:themeColor="background1" w:themeShade="80"/>
              <w:sz w:val="14"/>
              <w:szCs w:val="14"/>
            </w:rPr>
          </w:pPr>
          <w:hyperlink w:anchor="Introduction" w:history="1">
            <w:r w:rsidR="009559F4">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9559F4" w:rsidRPr="00C76DF3" w:rsidRDefault="009559F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9559F4" w:rsidRPr="00C76DF3" w:rsidRDefault="00D10274" w:rsidP="003812FE">
          <w:pPr>
            <w:pStyle w:val="ProductList-OfferingBody"/>
            <w:ind w:left="-72" w:right="-75"/>
            <w:jc w:val="center"/>
            <w:rPr>
              <w:color w:val="808080" w:themeColor="background1" w:themeShade="80"/>
              <w:sz w:val="14"/>
              <w:szCs w:val="14"/>
            </w:rPr>
          </w:pPr>
          <w:hyperlink w:anchor="GeneralTerms" w:history="1">
            <w:r w:rsidR="009559F4">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9559F4" w:rsidRPr="00C76DF3" w:rsidRDefault="009559F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9559F4" w:rsidRPr="00C76DF3" w:rsidRDefault="00D10274" w:rsidP="00591643">
          <w:pPr>
            <w:pStyle w:val="ProductList-OfferingBody"/>
            <w:ind w:left="-72" w:right="-77"/>
            <w:jc w:val="center"/>
            <w:rPr>
              <w:color w:val="808080" w:themeColor="background1" w:themeShade="80"/>
              <w:sz w:val="14"/>
              <w:szCs w:val="14"/>
            </w:rPr>
          </w:pPr>
          <w:hyperlink w:anchor="PrivacyandSecurityTerms" w:history="1">
            <w:r w:rsidR="009559F4">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9559F4" w:rsidRPr="00C76DF3" w:rsidRDefault="00D10274" w:rsidP="003812FE">
          <w:pPr>
            <w:pStyle w:val="ProductList-OfferingBody"/>
            <w:ind w:left="-72" w:right="-77"/>
            <w:jc w:val="center"/>
            <w:rPr>
              <w:color w:val="808080" w:themeColor="background1" w:themeShade="80"/>
              <w:sz w:val="14"/>
              <w:szCs w:val="14"/>
            </w:rPr>
          </w:pPr>
          <w:hyperlink w:anchor="OnlineServiceSpecificTerms" w:history="1">
            <w:r w:rsidR="009559F4">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9559F4" w:rsidRPr="00C76DF3" w:rsidRDefault="009559F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9559F4" w:rsidRPr="00C76DF3" w:rsidRDefault="00D10274" w:rsidP="003812FE">
          <w:pPr>
            <w:pStyle w:val="ProductList-OfferingBody"/>
            <w:ind w:left="-72" w:right="-76"/>
            <w:jc w:val="center"/>
            <w:rPr>
              <w:color w:val="808080" w:themeColor="background1" w:themeShade="80"/>
              <w:sz w:val="14"/>
              <w:szCs w:val="14"/>
            </w:rPr>
          </w:pPr>
          <w:hyperlink w:anchor="Attachment1" w:history="1">
            <w:r w:rsidR="009559F4">
              <w:rPr>
                <w:rStyle w:val="Hyperlink"/>
                <w:sz w:val="14"/>
                <w:szCs w:val="14"/>
              </w:rPr>
              <w:t>Anexe</w:t>
            </w:r>
          </w:hyperlink>
        </w:p>
      </w:tc>
    </w:tr>
  </w:tbl>
  <w:p w14:paraId="72723B34" w14:textId="77777777" w:rsidR="009559F4" w:rsidRPr="00591643" w:rsidRDefault="009559F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765A265F" w14:textId="77777777" w:rsidTr="008C2F03">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DB35D" w14:textId="77777777" w:rsidR="009559F4" w:rsidRPr="00B13BCE" w:rsidRDefault="00D10274" w:rsidP="00A14F46">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06F9FB"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B1147C" w14:textId="77777777" w:rsidR="009559F4" w:rsidRPr="00B13BCE" w:rsidRDefault="00D10274" w:rsidP="00A14F46">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36BAE04" w14:textId="77777777" w:rsidR="009559F4" w:rsidRPr="00B61E15" w:rsidRDefault="009559F4" w:rsidP="00A14F46">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FA88B" w14:textId="77777777" w:rsidR="009559F4" w:rsidRPr="00B13BCE" w:rsidRDefault="00D10274" w:rsidP="00A14F46">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F1B536"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1B4DB" w14:textId="77777777" w:rsidR="009559F4" w:rsidRPr="00B13BCE" w:rsidRDefault="00D10274" w:rsidP="00A14F46">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744000B" w14:textId="77777777" w:rsidR="009559F4" w:rsidRPr="00B13BCE" w:rsidRDefault="009559F4" w:rsidP="00A14F46">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C2483D" w14:textId="77777777" w:rsidR="009559F4" w:rsidRPr="00B13BCE" w:rsidRDefault="00D10274" w:rsidP="00A14F46">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055E9D9D" w14:textId="77777777" w:rsidR="009559F4" w:rsidRPr="00B13BCE" w:rsidRDefault="009559F4" w:rsidP="00E00D6F">
    <w:pPr>
      <w:pStyle w:val="Footer"/>
      <w:rPr>
        <w:sz w:val="14"/>
        <w:szCs w:val="14"/>
        <w:lang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83"/>
      <w:gridCol w:w="221"/>
      <w:gridCol w:w="1883"/>
      <w:gridCol w:w="221"/>
      <w:gridCol w:w="1993"/>
      <w:gridCol w:w="223"/>
      <w:gridCol w:w="2075"/>
      <w:gridCol w:w="231"/>
      <w:gridCol w:w="2070"/>
    </w:tblGrid>
    <w:tr w:rsidR="009559F4" w:rsidRPr="00B13BCE" w14:paraId="42A39194" w14:textId="77777777" w:rsidTr="00A14F46">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9559F4" w:rsidRPr="00B13BCE" w:rsidRDefault="00D10274" w:rsidP="001A140A">
          <w:pPr>
            <w:pStyle w:val="ProductList-OfferingBody"/>
            <w:ind w:left="-77" w:right="-73"/>
            <w:jc w:val="center"/>
            <w:rPr>
              <w:rStyle w:val="Hyperlink"/>
              <w:sz w:val="14"/>
              <w:szCs w:val="14"/>
              <w:lang w:eastAsia="en-US" w:bidi="ar-SA"/>
            </w:rPr>
          </w:pPr>
          <w:hyperlink w:anchor="TableofContents" w:history="1">
            <w:r w:rsidR="009559F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9559F4" w:rsidRPr="00B13BCE" w:rsidRDefault="00D10274" w:rsidP="001A140A">
          <w:pPr>
            <w:pStyle w:val="ProductList-OfferingBody"/>
            <w:ind w:left="-77" w:right="-73"/>
            <w:jc w:val="center"/>
            <w:rPr>
              <w:rStyle w:val="Hyperlink"/>
              <w:sz w:val="14"/>
              <w:szCs w:val="14"/>
              <w:lang w:eastAsia="en-US" w:bidi="ar-SA"/>
            </w:rPr>
          </w:pPr>
          <w:hyperlink w:anchor="Introduction" w:history="1">
            <w:r w:rsidR="009559F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9559F4" w:rsidRPr="00B61E15" w:rsidRDefault="009559F4"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9559F4" w:rsidRPr="00B13BCE" w:rsidRDefault="00D10274" w:rsidP="001A140A">
          <w:pPr>
            <w:pStyle w:val="ProductList-OfferingBody"/>
            <w:ind w:left="-77" w:right="-73"/>
            <w:jc w:val="center"/>
            <w:rPr>
              <w:rStyle w:val="Hyperlink"/>
              <w:sz w:val="14"/>
              <w:szCs w:val="14"/>
              <w:lang w:eastAsia="en-US" w:bidi="ar-SA"/>
            </w:rPr>
          </w:pPr>
          <w:hyperlink w:anchor="GeneralTerms" w:history="1">
            <w:r w:rsidR="009559F4" w:rsidRPr="00B13BCE">
              <w:rPr>
                <w:rStyle w:val="Hyperlink"/>
                <w:sz w:val="14"/>
                <w:szCs w:val="14"/>
                <w:lang w:eastAsia="en-US" w:bidi="ar-SA"/>
              </w:rPr>
              <w:t>Termeni generali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9559F4" w:rsidRPr="00B13BCE" w:rsidRDefault="00D10274" w:rsidP="001A140A">
          <w:pPr>
            <w:pStyle w:val="ProductList-OfferingBody"/>
            <w:ind w:left="-77" w:right="-73"/>
            <w:jc w:val="center"/>
            <w:rPr>
              <w:rStyle w:val="Hyperlink"/>
              <w:sz w:val="14"/>
              <w:szCs w:val="14"/>
              <w:lang w:eastAsia="en-US" w:bidi="ar-SA"/>
            </w:rPr>
          </w:pPr>
          <w:hyperlink w:anchor="OnlineServiceSpecificTerms" w:history="1">
            <w:r w:rsidR="009559F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9559F4" w:rsidRPr="00B13BCE" w:rsidRDefault="009559F4"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9559F4" w:rsidRPr="00B13BCE" w:rsidRDefault="00D10274" w:rsidP="001A140A">
          <w:pPr>
            <w:pStyle w:val="ProductList-OfferingBody"/>
            <w:ind w:left="-77" w:right="-73"/>
            <w:jc w:val="center"/>
            <w:rPr>
              <w:rStyle w:val="Hyperlink"/>
              <w:sz w:val="14"/>
              <w:szCs w:val="14"/>
              <w:lang w:eastAsia="en-US" w:bidi="ar-SA"/>
            </w:rPr>
          </w:pPr>
          <w:hyperlink w:anchor="Attachment1" w:history="1">
            <w:r w:rsidR="009559F4" w:rsidRPr="0000636C">
              <w:rPr>
                <w:rStyle w:val="Hyperlink"/>
                <w:sz w:val="14"/>
                <w:szCs w:val="14"/>
                <w:lang w:eastAsia="en-US" w:bidi="ar-SA"/>
              </w:rPr>
              <w:t>Anexa</w:t>
            </w:r>
          </w:hyperlink>
        </w:p>
      </w:tc>
    </w:tr>
  </w:tbl>
  <w:p w14:paraId="7498A03B" w14:textId="77777777" w:rsidR="009559F4" w:rsidRPr="00B13BCE" w:rsidRDefault="009559F4"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6F4FC1" w14:textId="77777777" w:rsidR="002465E3" w:rsidRDefault="002465E3" w:rsidP="009A573F">
      <w:pPr>
        <w:spacing w:after="0" w:line="240" w:lineRule="auto"/>
      </w:pPr>
      <w:r>
        <w:separator/>
      </w:r>
    </w:p>
  </w:footnote>
  <w:footnote w:type="continuationSeparator" w:id="0">
    <w:p w14:paraId="168F7E20" w14:textId="77777777" w:rsidR="002465E3" w:rsidRDefault="002465E3" w:rsidP="009A573F">
      <w:pPr>
        <w:spacing w:after="0" w:line="240" w:lineRule="auto"/>
      </w:pPr>
      <w:r>
        <w:continuationSeparator/>
      </w:r>
    </w:p>
  </w:footnote>
  <w:footnote w:type="continuationNotice" w:id="1">
    <w:p w14:paraId="3299A0BF" w14:textId="77777777" w:rsidR="002465E3" w:rsidRDefault="002465E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559F4" w:rsidRPr="004D27A6" w:rsidRDefault="009559F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4809614"/>
      <w:docPartObj>
        <w:docPartGallery w:val="Page Numbers (Top of Page)"/>
        <w:docPartUnique/>
      </w:docPartObj>
    </w:sdtPr>
    <w:sdtEndPr>
      <w:rPr>
        <w:noProof/>
        <w:sz w:val="16"/>
        <w:szCs w:val="16"/>
      </w:rPr>
    </w:sdtEndPr>
    <w:sdtContent>
      <w:p w14:paraId="6C2E8E37" w14:textId="53306A52" w:rsidR="009559F4" w:rsidRPr="00945C26" w:rsidRDefault="00D10274" w:rsidP="00945C26">
        <w:pPr>
          <w:pStyle w:val="ProductList-Body"/>
          <w:tabs>
            <w:tab w:val="right" w:pos="10800"/>
          </w:tabs>
          <w:spacing w:before="20" w:after="20"/>
          <w:ind w:left="-14" w:right="-101"/>
          <w:rPr>
            <w:noProof/>
            <w:sz w:val="16"/>
            <w:szCs w:val="16"/>
          </w:rPr>
        </w:pPr>
        <w:sdt>
          <w:sdtPr>
            <w:id w:val="-1217354519"/>
            <w:docPartObj>
              <w:docPartGallery w:val="Page Numbers (Top of Page)"/>
              <w:docPartUnique/>
            </w:docPartObj>
          </w:sdtPr>
          <w:sdtEndPr>
            <w:rPr>
              <w:noProof/>
              <w:sz w:val="16"/>
              <w:szCs w:val="16"/>
            </w:rPr>
          </w:sdtEndPr>
          <w:sdtContent>
            <w:r w:rsidR="009559F4" w:rsidRPr="00945C26">
              <w:rPr>
                <w:sz w:val="16"/>
              </w:rPr>
              <w:t>Termenii Serviciilor online pentru licențierea în volum Microsoft (</w:t>
            </w:r>
            <w:r w:rsidR="009559F4" w:rsidRPr="008C2F03">
              <w:rPr>
                <w:sz w:val="16"/>
              </w:rPr>
              <w:t xml:space="preserve">Română, </w:t>
            </w:r>
            <w:r w:rsidR="009559F4" w:rsidRPr="00074647">
              <w:rPr>
                <w:sz w:val="16"/>
              </w:rPr>
              <w:t>decembrie</w:t>
            </w:r>
            <w:r w:rsidR="009559F4" w:rsidRPr="008C2F03">
              <w:rPr>
                <w:sz w:val="16"/>
              </w:rPr>
              <w:t xml:space="preserve"> </w:t>
            </w:r>
            <w:r w:rsidR="009559F4">
              <w:rPr>
                <w:sz w:val="16"/>
                <w:szCs w:val="16"/>
              </w:rPr>
              <w:t>2020</w:t>
            </w:r>
            <w:r w:rsidR="009559F4" w:rsidRPr="00945C26">
              <w:rPr>
                <w:sz w:val="16"/>
              </w:rPr>
              <w:t>)</w:t>
            </w:r>
          </w:sdtContent>
        </w:sdt>
        <w:r w:rsidR="009559F4" w:rsidRPr="00945C26">
          <w:rPr>
            <w:sz w:val="16"/>
            <w:szCs w:val="16"/>
          </w:rPr>
          <w:tab/>
        </w:r>
        <w:r w:rsidR="009559F4" w:rsidRPr="00945C26">
          <w:rPr>
            <w:sz w:val="16"/>
            <w:szCs w:val="16"/>
          </w:rPr>
          <w:fldChar w:fldCharType="begin"/>
        </w:r>
        <w:r w:rsidR="009559F4" w:rsidRPr="00945C26">
          <w:rPr>
            <w:sz w:val="16"/>
            <w:szCs w:val="16"/>
          </w:rPr>
          <w:instrText xml:space="preserve"> PAGE   \* MERGEFORMAT </w:instrText>
        </w:r>
        <w:r w:rsidR="009559F4" w:rsidRPr="00945C26">
          <w:rPr>
            <w:sz w:val="16"/>
            <w:szCs w:val="16"/>
          </w:rPr>
          <w:fldChar w:fldCharType="separate"/>
        </w:r>
        <w:r w:rsidR="009559F4">
          <w:rPr>
            <w:sz w:val="16"/>
            <w:szCs w:val="16"/>
          </w:rPr>
          <w:t>2</w:t>
        </w:r>
        <w:r w:rsidR="009559F4" w:rsidRPr="00945C2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B949379" w:rsidR="009559F4" w:rsidRPr="00945C26" w:rsidRDefault="00D10274"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9559F4" w:rsidRPr="00945C26">
              <w:rPr>
                <w:sz w:val="16"/>
              </w:rPr>
              <w:t>Termenii Serviciilor online pentru licențierea în volum Microsoft (</w:t>
            </w:r>
            <w:r w:rsidR="009559F4" w:rsidRPr="008C2F03">
              <w:rPr>
                <w:sz w:val="16"/>
              </w:rPr>
              <w:t xml:space="preserve">Română, </w:t>
            </w:r>
            <w:r w:rsidR="009559F4" w:rsidRPr="00074647">
              <w:rPr>
                <w:sz w:val="16"/>
              </w:rPr>
              <w:t>decembrie</w:t>
            </w:r>
            <w:r w:rsidR="009559F4" w:rsidRPr="008C2F03">
              <w:rPr>
                <w:sz w:val="16"/>
              </w:rPr>
              <w:t xml:space="preserve"> </w:t>
            </w:r>
            <w:r w:rsidR="009559F4">
              <w:rPr>
                <w:sz w:val="16"/>
                <w:szCs w:val="16"/>
              </w:rPr>
              <w:t>2020</w:t>
            </w:r>
            <w:r w:rsidR="009559F4" w:rsidRPr="00945C26">
              <w:rPr>
                <w:sz w:val="16"/>
              </w:rPr>
              <w:t>)</w:t>
            </w:r>
          </w:sdtContent>
        </w:sdt>
        <w:r w:rsidR="009559F4" w:rsidRPr="00945C26">
          <w:rPr>
            <w:sz w:val="16"/>
            <w:szCs w:val="16"/>
          </w:rPr>
          <w:tab/>
        </w:r>
        <w:r w:rsidR="009559F4" w:rsidRPr="00945C26">
          <w:rPr>
            <w:sz w:val="16"/>
            <w:szCs w:val="16"/>
          </w:rPr>
          <w:fldChar w:fldCharType="begin"/>
        </w:r>
        <w:r w:rsidR="009559F4" w:rsidRPr="00945C26">
          <w:rPr>
            <w:sz w:val="16"/>
            <w:szCs w:val="16"/>
          </w:rPr>
          <w:instrText xml:space="preserve"> PAGE   \* MERGEFORMAT </w:instrText>
        </w:r>
        <w:r w:rsidR="009559F4" w:rsidRPr="00945C26">
          <w:rPr>
            <w:sz w:val="16"/>
            <w:szCs w:val="16"/>
          </w:rPr>
          <w:fldChar w:fldCharType="separate"/>
        </w:r>
        <w:r w:rsidR="009559F4" w:rsidRPr="00945C26">
          <w:rPr>
            <w:noProof/>
            <w:sz w:val="16"/>
            <w:szCs w:val="16"/>
          </w:rPr>
          <w:t>8</w:t>
        </w:r>
        <w:r w:rsidR="009559F4" w:rsidRPr="00945C2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A3384094"/>
    <w:lvl w:ilvl="0" w:tplc="0409000F">
      <w:start w:val="1"/>
      <w:numFmt w:val="decimal"/>
      <w:lvlText w:val="%1."/>
      <w:lvlJc w:val="left"/>
      <w:pPr>
        <w:ind w:left="990" w:hanging="360"/>
      </w:pPr>
    </w:lvl>
    <w:lvl w:ilvl="1" w:tplc="04090019">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e6UnCBib22jY/6Bzb+zVV3Q8qp/Co2s1bd6nHbriCJQOwO/kMfjfn3G/QTwnxi8CLAY8KQpGzhV/l6ZKAIydiw==" w:salt="hmzenWOSchbcKHvvBes7L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44AA"/>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E7E"/>
    <w:rsid w:val="00056FAF"/>
    <w:rsid w:val="00061F6E"/>
    <w:rsid w:val="000625F0"/>
    <w:rsid w:val="00062B1B"/>
    <w:rsid w:val="00065F4E"/>
    <w:rsid w:val="00065FF8"/>
    <w:rsid w:val="0006632B"/>
    <w:rsid w:val="00067B4B"/>
    <w:rsid w:val="00070397"/>
    <w:rsid w:val="00071A79"/>
    <w:rsid w:val="00071C2C"/>
    <w:rsid w:val="0007363B"/>
    <w:rsid w:val="00074647"/>
    <w:rsid w:val="0007491F"/>
    <w:rsid w:val="0007551D"/>
    <w:rsid w:val="000756A2"/>
    <w:rsid w:val="000759BB"/>
    <w:rsid w:val="000776B4"/>
    <w:rsid w:val="00077A6B"/>
    <w:rsid w:val="00077C0C"/>
    <w:rsid w:val="00081149"/>
    <w:rsid w:val="00081380"/>
    <w:rsid w:val="00081CA7"/>
    <w:rsid w:val="0008307A"/>
    <w:rsid w:val="00083881"/>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9EB"/>
    <w:rsid w:val="000C2DAF"/>
    <w:rsid w:val="000C2E6F"/>
    <w:rsid w:val="000C457F"/>
    <w:rsid w:val="000C4BD0"/>
    <w:rsid w:val="000C5490"/>
    <w:rsid w:val="000C6732"/>
    <w:rsid w:val="000D4986"/>
    <w:rsid w:val="000D5752"/>
    <w:rsid w:val="000D6060"/>
    <w:rsid w:val="000E045B"/>
    <w:rsid w:val="000E08C0"/>
    <w:rsid w:val="000E16D8"/>
    <w:rsid w:val="000E1D57"/>
    <w:rsid w:val="000E1DEC"/>
    <w:rsid w:val="000E3993"/>
    <w:rsid w:val="000E5D24"/>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658E"/>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263E"/>
    <w:rsid w:val="00174C82"/>
    <w:rsid w:val="00174DFA"/>
    <w:rsid w:val="00175B93"/>
    <w:rsid w:val="0017786C"/>
    <w:rsid w:val="00183408"/>
    <w:rsid w:val="001838D6"/>
    <w:rsid w:val="00185A8B"/>
    <w:rsid w:val="00186BF6"/>
    <w:rsid w:val="00191210"/>
    <w:rsid w:val="00192660"/>
    <w:rsid w:val="0019279F"/>
    <w:rsid w:val="00197DBA"/>
    <w:rsid w:val="001A0977"/>
    <w:rsid w:val="001A0CFD"/>
    <w:rsid w:val="001A140A"/>
    <w:rsid w:val="001A19E0"/>
    <w:rsid w:val="001A65E1"/>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4C19"/>
    <w:rsid w:val="001E5012"/>
    <w:rsid w:val="001E6605"/>
    <w:rsid w:val="001E6920"/>
    <w:rsid w:val="001F243D"/>
    <w:rsid w:val="001F2DDF"/>
    <w:rsid w:val="001F3F1F"/>
    <w:rsid w:val="001F4069"/>
    <w:rsid w:val="001F474F"/>
    <w:rsid w:val="001F47DC"/>
    <w:rsid w:val="001F4A2A"/>
    <w:rsid w:val="001F6394"/>
    <w:rsid w:val="001F70A4"/>
    <w:rsid w:val="0020319C"/>
    <w:rsid w:val="002053DE"/>
    <w:rsid w:val="00205A59"/>
    <w:rsid w:val="00206C82"/>
    <w:rsid w:val="00207B92"/>
    <w:rsid w:val="00210530"/>
    <w:rsid w:val="00210FA2"/>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0A"/>
    <w:rsid w:val="002346B6"/>
    <w:rsid w:val="00235556"/>
    <w:rsid w:val="00236AEC"/>
    <w:rsid w:val="00237725"/>
    <w:rsid w:val="0024008C"/>
    <w:rsid w:val="00241D62"/>
    <w:rsid w:val="00241F8F"/>
    <w:rsid w:val="00241FA0"/>
    <w:rsid w:val="00242A7E"/>
    <w:rsid w:val="002449E9"/>
    <w:rsid w:val="00245C71"/>
    <w:rsid w:val="002465E3"/>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5CE"/>
    <w:rsid w:val="00274A9F"/>
    <w:rsid w:val="002751C5"/>
    <w:rsid w:val="00280709"/>
    <w:rsid w:val="0028263A"/>
    <w:rsid w:val="00282CEB"/>
    <w:rsid w:val="00285240"/>
    <w:rsid w:val="00286B2F"/>
    <w:rsid w:val="00286FB8"/>
    <w:rsid w:val="00287117"/>
    <w:rsid w:val="002879FE"/>
    <w:rsid w:val="00287C15"/>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59E2"/>
    <w:rsid w:val="002B686B"/>
    <w:rsid w:val="002B6F99"/>
    <w:rsid w:val="002B789A"/>
    <w:rsid w:val="002C0221"/>
    <w:rsid w:val="002C0AB4"/>
    <w:rsid w:val="002C0AB6"/>
    <w:rsid w:val="002C22E9"/>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3F1"/>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8BE"/>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3267"/>
    <w:rsid w:val="00385FEE"/>
    <w:rsid w:val="0038794D"/>
    <w:rsid w:val="0038797D"/>
    <w:rsid w:val="00390430"/>
    <w:rsid w:val="003904F0"/>
    <w:rsid w:val="00392282"/>
    <w:rsid w:val="00392DF2"/>
    <w:rsid w:val="003945F4"/>
    <w:rsid w:val="00395CB2"/>
    <w:rsid w:val="00395D5F"/>
    <w:rsid w:val="0039784E"/>
    <w:rsid w:val="00397EB0"/>
    <w:rsid w:val="003A0DB6"/>
    <w:rsid w:val="003A336A"/>
    <w:rsid w:val="003A35A1"/>
    <w:rsid w:val="003A5236"/>
    <w:rsid w:val="003A53F8"/>
    <w:rsid w:val="003A6E44"/>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5F5"/>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25723"/>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288F"/>
    <w:rsid w:val="00483287"/>
    <w:rsid w:val="00485BAA"/>
    <w:rsid w:val="00486A1D"/>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3F1"/>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6B2C"/>
    <w:rsid w:val="00507D7B"/>
    <w:rsid w:val="00510119"/>
    <w:rsid w:val="0051055C"/>
    <w:rsid w:val="00511BD4"/>
    <w:rsid w:val="00512630"/>
    <w:rsid w:val="00514990"/>
    <w:rsid w:val="00514A8B"/>
    <w:rsid w:val="00516278"/>
    <w:rsid w:val="005164D8"/>
    <w:rsid w:val="005171FA"/>
    <w:rsid w:val="00520A9B"/>
    <w:rsid w:val="00521B08"/>
    <w:rsid w:val="00527DC0"/>
    <w:rsid w:val="00530222"/>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0CD2"/>
    <w:rsid w:val="00611682"/>
    <w:rsid w:val="00611E56"/>
    <w:rsid w:val="00613BCF"/>
    <w:rsid w:val="006146A3"/>
    <w:rsid w:val="0061507D"/>
    <w:rsid w:val="0062068A"/>
    <w:rsid w:val="00624D19"/>
    <w:rsid w:val="00626814"/>
    <w:rsid w:val="00633463"/>
    <w:rsid w:val="0063373E"/>
    <w:rsid w:val="0063398B"/>
    <w:rsid w:val="00633CC2"/>
    <w:rsid w:val="00635153"/>
    <w:rsid w:val="006351D5"/>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34E7"/>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A5322"/>
    <w:rsid w:val="006B0247"/>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2B87"/>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803"/>
    <w:rsid w:val="00764C0C"/>
    <w:rsid w:val="007654A0"/>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91C"/>
    <w:rsid w:val="007B7A4E"/>
    <w:rsid w:val="007C0ADA"/>
    <w:rsid w:val="007C1CD5"/>
    <w:rsid w:val="007C31E4"/>
    <w:rsid w:val="007C573A"/>
    <w:rsid w:val="007C6E5F"/>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1EA"/>
    <w:rsid w:val="00897417"/>
    <w:rsid w:val="00897D19"/>
    <w:rsid w:val="008A0064"/>
    <w:rsid w:val="008A1DE7"/>
    <w:rsid w:val="008A29B2"/>
    <w:rsid w:val="008A2E96"/>
    <w:rsid w:val="008A4B59"/>
    <w:rsid w:val="008A5DAD"/>
    <w:rsid w:val="008A6797"/>
    <w:rsid w:val="008A7DD6"/>
    <w:rsid w:val="008B02EF"/>
    <w:rsid w:val="008B08EC"/>
    <w:rsid w:val="008B1459"/>
    <w:rsid w:val="008B2395"/>
    <w:rsid w:val="008B2E04"/>
    <w:rsid w:val="008B3FBA"/>
    <w:rsid w:val="008B5811"/>
    <w:rsid w:val="008B5988"/>
    <w:rsid w:val="008B602F"/>
    <w:rsid w:val="008B6ABD"/>
    <w:rsid w:val="008C0120"/>
    <w:rsid w:val="008C0C07"/>
    <w:rsid w:val="008C0FB9"/>
    <w:rsid w:val="008C1B76"/>
    <w:rsid w:val="008C2CF4"/>
    <w:rsid w:val="008C2F03"/>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17C"/>
    <w:rsid w:val="00903D35"/>
    <w:rsid w:val="009041B8"/>
    <w:rsid w:val="009048D8"/>
    <w:rsid w:val="0090692C"/>
    <w:rsid w:val="00906A75"/>
    <w:rsid w:val="0091186E"/>
    <w:rsid w:val="009123E5"/>
    <w:rsid w:val="009130AF"/>
    <w:rsid w:val="009141A9"/>
    <w:rsid w:val="00916371"/>
    <w:rsid w:val="00917344"/>
    <w:rsid w:val="009204C7"/>
    <w:rsid w:val="00925750"/>
    <w:rsid w:val="009267F8"/>
    <w:rsid w:val="00927552"/>
    <w:rsid w:val="00927DFB"/>
    <w:rsid w:val="0093023B"/>
    <w:rsid w:val="00930A79"/>
    <w:rsid w:val="00930D5E"/>
    <w:rsid w:val="009329E7"/>
    <w:rsid w:val="00934B9C"/>
    <w:rsid w:val="009377C8"/>
    <w:rsid w:val="009427A1"/>
    <w:rsid w:val="0094354A"/>
    <w:rsid w:val="00943761"/>
    <w:rsid w:val="009446CB"/>
    <w:rsid w:val="00944F89"/>
    <w:rsid w:val="00945C26"/>
    <w:rsid w:val="00952EC3"/>
    <w:rsid w:val="009559F4"/>
    <w:rsid w:val="00956AFC"/>
    <w:rsid w:val="009616E2"/>
    <w:rsid w:val="009624FA"/>
    <w:rsid w:val="00965777"/>
    <w:rsid w:val="009708AE"/>
    <w:rsid w:val="00971DC1"/>
    <w:rsid w:val="00974D6F"/>
    <w:rsid w:val="00974EAE"/>
    <w:rsid w:val="00976475"/>
    <w:rsid w:val="009767F4"/>
    <w:rsid w:val="00976EB6"/>
    <w:rsid w:val="00980195"/>
    <w:rsid w:val="00981B7C"/>
    <w:rsid w:val="00990222"/>
    <w:rsid w:val="00990DE4"/>
    <w:rsid w:val="009912E6"/>
    <w:rsid w:val="009919D2"/>
    <w:rsid w:val="00992355"/>
    <w:rsid w:val="0099256C"/>
    <w:rsid w:val="00993957"/>
    <w:rsid w:val="00993D80"/>
    <w:rsid w:val="009946E6"/>
    <w:rsid w:val="0099471C"/>
    <w:rsid w:val="009957B3"/>
    <w:rsid w:val="009A0311"/>
    <w:rsid w:val="009A0C93"/>
    <w:rsid w:val="009A167F"/>
    <w:rsid w:val="009A2AFE"/>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4F9"/>
    <w:rsid w:val="009B56B6"/>
    <w:rsid w:val="009B7110"/>
    <w:rsid w:val="009B724B"/>
    <w:rsid w:val="009C1170"/>
    <w:rsid w:val="009C1BC4"/>
    <w:rsid w:val="009C2439"/>
    <w:rsid w:val="009C3946"/>
    <w:rsid w:val="009C45A3"/>
    <w:rsid w:val="009C5898"/>
    <w:rsid w:val="009C6951"/>
    <w:rsid w:val="009C6E3D"/>
    <w:rsid w:val="009D1828"/>
    <w:rsid w:val="009D1EDE"/>
    <w:rsid w:val="009D1F19"/>
    <w:rsid w:val="009D375D"/>
    <w:rsid w:val="009D427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4F46"/>
    <w:rsid w:val="00A151B9"/>
    <w:rsid w:val="00A157E7"/>
    <w:rsid w:val="00A172BE"/>
    <w:rsid w:val="00A21F1C"/>
    <w:rsid w:val="00A22AFB"/>
    <w:rsid w:val="00A23FD9"/>
    <w:rsid w:val="00A243BC"/>
    <w:rsid w:val="00A2504B"/>
    <w:rsid w:val="00A25CD5"/>
    <w:rsid w:val="00A25F80"/>
    <w:rsid w:val="00A2633A"/>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4D"/>
    <w:rsid w:val="00A568DD"/>
    <w:rsid w:val="00A61912"/>
    <w:rsid w:val="00A61B2A"/>
    <w:rsid w:val="00A62162"/>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7D4"/>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3E2"/>
    <w:rsid w:val="00AB15B7"/>
    <w:rsid w:val="00AB1667"/>
    <w:rsid w:val="00AB223B"/>
    <w:rsid w:val="00AB48DD"/>
    <w:rsid w:val="00AB4C21"/>
    <w:rsid w:val="00AB51F4"/>
    <w:rsid w:val="00AB5CE8"/>
    <w:rsid w:val="00AB64F8"/>
    <w:rsid w:val="00AC1338"/>
    <w:rsid w:val="00AC2980"/>
    <w:rsid w:val="00AC2C2A"/>
    <w:rsid w:val="00AC3BA6"/>
    <w:rsid w:val="00AC4F51"/>
    <w:rsid w:val="00AC61DE"/>
    <w:rsid w:val="00AC73FD"/>
    <w:rsid w:val="00AC7E59"/>
    <w:rsid w:val="00AD1A32"/>
    <w:rsid w:val="00AD224C"/>
    <w:rsid w:val="00AD324B"/>
    <w:rsid w:val="00AD3CEC"/>
    <w:rsid w:val="00AD5F09"/>
    <w:rsid w:val="00AD6DB4"/>
    <w:rsid w:val="00AD7853"/>
    <w:rsid w:val="00AE12F3"/>
    <w:rsid w:val="00AE156F"/>
    <w:rsid w:val="00AE1CE5"/>
    <w:rsid w:val="00AE3D1A"/>
    <w:rsid w:val="00AE433F"/>
    <w:rsid w:val="00AE45FC"/>
    <w:rsid w:val="00AE55C3"/>
    <w:rsid w:val="00AE64A9"/>
    <w:rsid w:val="00AE69BA"/>
    <w:rsid w:val="00AE709D"/>
    <w:rsid w:val="00AF663C"/>
    <w:rsid w:val="00AF6659"/>
    <w:rsid w:val="00AF6758"/>
    <w:rsid w:val="00AF67A7"/>
    <w:rsid w:val="00AF6B91"/>
    <w:rsid w:val="00AF7843"/>
    <w:rsid w:val="00B0042D"/>
    <w:rsid w:val="00B0068D"/>
    <w:rsid w:val="00B01933"/>
    <w:rsid w:val="00B03C1D"/>
    <w:rsid w:val="00B074D2"/>
    <w:rsid w:val="00B0782A"/>
    <w:rsid w:val="00B12C95"/>
    <w:rsid w:val="00B13BCE"/>
    <w:rsid w:val="00B143C0"/>
    <w:rsid w:val="00B17611"/>
    <w:rsid w:val="00B20876"/>
    <w:rsid w:val="00B21DA3"/>
    <w:rsid w:val="00B2461F"/>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5636"/>
    <w:rsid w:val="00B570DF"/>
    <w:rsid w:val="00B573D3"/>
    <w:rsid w:val="00B57D3C"/>
    <w:rsid w:val="00B6042A"/>
    <w:rsid w:val="00B608EC"/>
    <w:rsid w:val="00B60ECF"/>
    <w:rsid w:val="00B61E15"/>
    <w:rsid w:val="00B627EE"/>
    <w:rsid w:val="00B63E1A"/>
    <w:rsid w:val="00B642B8"/>
    <w:rsid w:val="00B64912"/>
    <w:rsid w:val="00B64EAD"/>
    <w:rsid w:val="00B674C3"/>
    <w:rsid w:val="00B70E21"/>
    <w:rsid w:val="00B710C4"/>
    <w:rsid w:val="00B717A2"/>
    <w:rsid w:val="00B75CB7"/>
    <w:rsid w:val="00B7638F"/>
    <w:rsid w:val="00B76D83"/>
    <w:rsid w:val="00B803DA"/>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1BBE"/>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D76B7"/>
    <w:rsid w:val="00BE25CA"/>
    <w:rsid w:val="00BE27AD"/>
    <w:rsid w:val="00BE34E2"/>
    <w:rsid w:val="00BE396A"/>
    <w:rsid w:val="00BE46E1"/>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22C4"/>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2016"/>
    <w:rsid w:val="00C7360D"/>
    <w:rsid w:val="00C744BD"/>
    <w:rsid w:val="00C745A4"/>
    <w:rsid w:val="00C74B4B"/>
    <w:rsid w:val="00C76DF3"/>
    <w:rsid w:val="00C81E30"/>
    <w:rsid w:val="00C83E40"/>
    <w:rsid w:val="00C8634D"/>
    <w:rsid w:val="00C86A3E"/>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0E6B"/>
    <w:rsid w:val="00CF18DD"/>
    <w:rsid w:val="00CF2D69"/>
    <w:rsid w:val="00CF4D41"/>
    <w:rsid w:val="00CF560D"/>
    <w:rsid w:val="00CF6A5D"/>
    <w:rsid w:val="00D012C3"/>
    <w:rsid w:val="00D018E5"/>
    <w:rsid w:val="00D0302B"/>
    <w:rsid w:val="00D1024F"/>
    <w:rsid w:val="00D10274"/>
    <w:rsid w:val="00D103AF"/>
    <w:rsid w:val="00D11B30"/>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2C58"/>
    <w:rsid w:val="00D5365D"/>
    <w:rsid w:val="00D5434B"/>
    <w:rsid w:val="00D54D7E"/>
    <w:rsid w:val="00D54F6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153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0A8D"/>
    <w:rsid w:val="00DD1A45"/>
    <w:rsid w:val="00DD2927"/>
    <w:rsid w:val="00DD5C60"/>
    <w:rsid w:val="00DE1B8D"/>
    <w:rsid w:val="00DE1E7C"/>
    <w:rsid w:val="00DE2198"/>
    <w:rsid w:val="00DE31C1"/>
    <w:rsid w:val="00DE3848"/>
    <w:rsid w:val="00DE3BA5"/>
    <w:rsid w:val="00DE44BF"/>
    <w:rsid w:val="00DE5F5E"/>
    <w:rsid w:val="00DE7535"/>
    <w:rsid w:val="00DF1449"/>
    <w:rsid w:val="00DF229E"/>
    <w:rsid w:val="00DF2A90"/>
    <w:rsid w:val="00DF3BB8"/>
    <w:rsid w:val="00DF45EB"/>
    <w:rsid w:val="00DF470E"/>
    <w:rsid w:val="00DF52E3"/>
    <w:rsid w:val="00E00D6F"/>
    <w:rsid w:val="00E0305F"/>
    <w:rsid w:val="00E03324"/>
    <w:rsid w:val="00E034E5"/>
    <w:rsid w:val="00E04037"/>
    <w:rsid w:val="00E05F95"/>
    <w:rsid w:val="00E11027"/>
    <w:rsid w:val="00E11DA2"/>
    <w:rsid w:val="00E13C7F"/>
    <w:rsid w:val="00E15840"/>
    <w:rsid w:val="00E15D39"/>
    <w:rsid w:val="00E21F76"/>
    <w:rsid w:val="00E22ED9"/>
    <w:rsid w:val="00E23C48"/>
    <w:rsid w:val="00E24565"/>
    <w:rsid w:val="00E24C84"/>
    <w:rsid w:val="00E275D6"/>
    <w:rsid w:val="00E315A7"/>
    <w:rsid w:val="00E31CE3"/>
    <w:rsid w:val="00E3200E"/>
    <w:rsid w:val="00E33719"/>
    <w:rsid w:val="00E33C92"/>
    <w:rsid w:val="00E346FC"/>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84E"/>
    <w:rsid w:val="00E74A85"/>
    <w:rsid w:val="00E74CED"/>
    <w:rsid w:val="00E75532"/>
    <w:rsid w:val="00E76C11"/>
    <w:rsid w:val="00E776C5"/>
    <w:rsid w:val="00E817AA"/>
    <w:rsid w:val="00E83157"/>
    <w:rsid w:val="00E83159"/>
    <w:rsid w:val="00E833C7"/>
    <w:rsid w:val="00E84A23"/>
    <w:rsid w:val="00E85897"/>
    <w:rsid w:val="00E86192"/>
    <w:rsid w:val="00E87EC1"/>
    <w:rsid w:val="00E915FD"/>
    <w:rsid w:val="00E9357A"/>
    <w:rsid w:val="00E93FD0"/>
    <w:rsid w:val="00E957F0"/>
    <w:rsid w:val="00E95B17"/>
    <w:rsid w:val="00E96D66"/>
    <w:rsid w:val="00EA044F"/>
    <w:rsid w:val="00EA0550"/>
    <w:rsid w:val="00EA116D"/>
    <w:rsid w:val="00EA1E1B"/>
    <w:rsid w:val="00EA4BEE"/>
    <w:rsid w:val="00EA5FCC"/>
    <w:rsid w:val="00EA7404"/>
    <w:rsid w:val="00EB42C1"/>
    <w:rsid w:val="00EB4400"/>
    <w:rsid w:val="00EB7902"/>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4731"/>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1F68"/>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2EF3"/>
    <w:rsid w:val="00F9316B"/>
    <w:rsid w:val="00F944EC"/>
    <w:rsid w:val="00F94EE1"/>
    <w:rsid w:val="00F97607"/>
    <w:rsid w:val="00FA00BF"/>
    <w:rsid w:val="00FA075E"/>
    <w:rsid w:val="00FA0FFD"/>
    <w:rsid w:val="00FA18B4"/>
    <w:rsid w:val="00FA2596"/>
    <w:rsid w:val="00FA68E3"/>
    <w:rsid w:val="00FA691A"/>
    <w:rsid w:val="00FA6E9B"/>
    <w:rsid w:val="00FA7049"/>
    <w:rsid w:val="00FA74B2"/>
    <w:rsid w:val="00FB07BC"/>
    <w:rsid w:val="00FB1558"/>
    <w:rsid w:val="00FB1C53"/>
    <w:rsid w:val="00FB1ECC"/>
    <w:rsid w:val="00FB2905"/>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34EC"/>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 w:type="paragraph" w:customStyle="1" w:styleId="ProductList-Bullet">
    <w:name w:val="Product List - Bullet"/>
    <w:link w:val="ProductList-BulletChar"/>
    <w:uiPriority w:val="3"/>
    <w:qFormat/>
    <w:rsid w:val="00B5563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55636"/>
    <w:rPr>
      <w:sz w:val="18"/>
      <w:szCs w:val="20"/>
    </w:rPr>
  </w:style>
  <w:style w:type="paragraph" w:customStyle="1" w:styleId="ProductList-TableBody">
    <w:name w:val="Product List - Table Body"/>
    <w:basedOn w:val="Normal"/>
    <w:qFormat/>
    <w:rsid w:val="00FE34E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E34EC"/>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8C2F03"/>
  </w:style>
  <w:style w:type="character" w:customStyle="1" w:styleId="eop">
    <w:name w:val="eop"/>
    <w:basedOn w:val="DefaultParagraphFont"/>
    <w:rsid w:val="008C2F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490482697">
      <w:bodyDiv w:val="1"/>
      <w:marLeft w:val="0"/>
      <w:marRight w:val="0"/>
      <w:marTop w:val="0"/>
      <w:marBottom w:val="0"/>
      <w:divBdr>
        <w:top w:val="none" w:sz="0" w:space="0" w:color="auto"/>
        <w:left w:val="none" w:sz="0" w:space="0" w:color="auto"/>
        <w:bottom w:val="none" w:sz="0" w:space="0" w:color="auto"/>
        <w:right w:val="none" w:sz="0" w:space="0" w:color="auto"/>
      </w:divBdr>
    </w:div>
    <w:div w:id="642471366">
      <w:bodyDiv w:val="1"/>
      <w:marLeft w:val="0"/>
      <w:marRight w:val="0"/>
      <w:marTop w:val="0"/>
      <w:marBottom w:val="0"/>
      <w:divBdr>
        <w:top w:val="none" w:sz="0" w:space="0" w:color="auto"/>
        <w:left w:val="none" w:sz="0" w:space="0" w:color="auto"/>
        <w:bottom w:val="none" w:sz="0" w:space="0" w:color="auto"/>
        <w:right w:val="none" w:sz="0" w:space="0" w:color="auto"/>
      </w:divBdr>
    </w:div>
    <w:div w:id="774053819">
      <w:bodyDiv w:val="1"/>
      <w:marLeft w:val="0"/>
      <w:marRight w:val="0"/>
      <w:marTop w:val="0"/>
      <w:marBottom w:val="0"/>
      <w:divBdr>
        <w:top w:val="none" w:sz="0" w:space="0" w:color="auto"/>
        <w:left w:val="none" w:sz="0" w:space="0" w:color="auto"/>
        <w:bottom w:val="none" w:sz="0" w:space="0" w:color="auto"/>
        <w:right w:val="none" w:sz="0" w:space="0" w:color="auto"/>
      </w:divBdr>
    </w:div>
    <w:div w:id="1157766538">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563175919">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103867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theme" Target="theme/theme1.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go.microsoft.com/?linkid=9839207" TargetMode="Externa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www.mpegla.com" TargetMode="External"/><Relationship Id="rId118" Type="http://schemas.openxmlformats.org/officeDocument/2006/relationships/customXml" Target="../customXml/item2.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www.microsoft.com/trust-center" TargetMode="External"/><Relationship Id="rId108" Type="http://schemas.openxmlformats.org/officeDocument/2006/relationships/hyperlink" Target="https://go.microsoft.com/fwlink/?LinkId=521839"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5.xml"/><Relationship Id="rId96" Type="http://schemas.openxmlformats.org/officeDocument/2006/relationships/hyperlink" Target="https://aka.ms/github_privacy"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aka.ms/actestprivacypolicy" TargetMode="External"/><Relationship Id="rId114" Type="http://schemas.openxmlformats.org/officeDocument/2006/relationships/footer" Target="footer31.xml"/><Relationship Id="rId119" Type="http://schemas.openxmlformats.org/officeDocument/2006/relationships/customXml" Target="../customXml/item3.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www.linkedin.com/legal/preview/user-agreement"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8.xml"/><Relationship Id="rId99" Type="http://schemas.openxmlformats.org/officeDocument/2006/relationships/hyperlink" Target="https://aka.ms/GHEM" TargetMode="External"/><Relationship Id="rId101" Type="http://schemas.openxmlformats.org/officeDocument/2006/relationships/hyperlink" Target="https://aka.ms/GitHubAESupport"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0.xm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dpa" TargetMode="External"/><Relationship Id="rId104" Type="http://schemas.openxmlformats.org/officeDocument/2006/relationships/hyperlink" Target="https://haadminstoragedev.blob.core.windows.net/docs/HBS%20Preview%20Disclaimer%20and%20Acknowledgment%20(181113).pdf" TargetMode="External"/><Relationship Id="rId120"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hyperlink" Target="http://go.microsoft.com/?linkid=9710837" TargetMode="External"/><Relationship Id="rId115" Type="http://schemas.openxmlformats.org/officeDocument/2006/relationships/footer" Target="footer32.xml"/><Relationship Id="rId61" Type="http://schemas.openxmlformats.org/officeDocument/2006/relationships/hyperlink" Target="file:///C:\Users\becky\AppData\Local\Temp\Temp1_RON.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s://aka.ms/GHEM_DPA" TargetMode="External"/><Relationship Id="rId105" Type="http://schemas.openxmlformats.org/officeDocument/2006/relationships/footer" Target="footer29.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7.xml"/><Relationship Id="rId98" Type="http://schemas.openxmlformats.org/officeDocument/2006/relationships/hyperlink" Target="https://aka.ms/githubsupport"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footer" Target="footer13.xm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4E26F133-F7A2-4698-9001-19A5BF4AF58F}">
  <ds:schemaRefs>
    <ds:schemaRef ds:uri="http://schemas.openxmlformats.org/officeDocument/2006/bibliography"/>
  </ds:schemaRefs>
</ds:datastoreItem>
</file>

<file path=customXml/itemProps2.xml><?xml version="1.0" encoding="utf-8"?>
<ds:datastoreItem xmlns:ds="http://schemas.openxmlformats.org/officeDocument/2006/customXml" ds:itemID="{614934FD-6051-4050-A17E-F8DCF08F02BB}"/>
</file>

<file path=customXml/itemProps3.xml><?xml version="1.0" encoding="utf-8"?>
<ds:datastoreItem xmlns:ds="http://schemas.openxmlformats.org/officeDocument/2006/customXml" ds:itemID="{7054DEDE-7C62-4CF8-A30C-7CBFAC0E1C17}"/>
</file>

<file path=customXml/itemProps4.xml><?xml version="1.0" encoding="utf-8"?>
<ds:datastoreItem xmlns:ds="http://schemas.openxmlformats.org/officeDocument/2006/customXml" ds:itemID="{9A2BA267-449E-461B-81C3-EA9EE6EFF5DC}"/>
</file>

<file path=docProps/app.xml><?xml version="1.0" encoding="utf-8"?>
<Properties xmlns="http://schemas.openxmlformats.org/officeDocument/2006/extended-properties" xmlns:vt="http://schemas.openxmlformats.org/officeDocument/2006/docPropsVTypes">
  <Template>Normal</Template>
  <TotalTime>0</TotalTime>
  <Pages>20</Pages>
  <Words>25364</Words>
  <Characters>144576</Characters>
  <Application>Microsoft Office Word</Application>
  <DocSecurity>8</DocSecurity>
  <Lines>1204</Lines>
  <Paragraphs>339</Paragraphs>
  <ScaleCrop>false</ScaleCrop>
  <LinksUpToDate>false</LinksUpToDate>
  <CharactersWithSpaces>169601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2020-11-27T21:15:00Z</dcterms:created>
  <dcterms:modified xsi:type="dcterms:W3CDTF">2020-11-27T21:15:00Z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