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5.xml" ContentType="application/vnd.openxmlformats-officedocument.wordprocessingml.footer+xml"/>
  <Override PartName="/word/footer3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2F8E2AC7" w14:textId="5A930AD6" w:rsidR="004E2E2F" w:rsidRPr="00D1148F" w:rsidRDefault="004E2E2F" w:rsidP="004E2E2F">
      <w:pPr>
        <w:pStyle w:val="ProductList-Body"/>
        <w:shd w:val="clear" w:color="auto" w:fill="0072C6"/>
        <w:tabs>
          <w:tab w:val="clear" w:pos="158"/>
          <w:tab w:val="left" w:pos="360"/>
        </w:tabs>
        <w:ind w:right="1800"/>
        <w:rPr>
          <w:lang w:val="sr-Latn-RS"/>
        </w:rPr>
      </w:pPr>
      <w:r w:rsidRPr="00D1148F">
        <w:rPr>
          <w:rFonts w:asciiTheme="majorHAnsi" w:hAnsiTheme="majorHAnsi"/>
          <w:color w:val="FFFFFF" w:themeColor="background1"/>
          <w:sz w:val="72"/>
          <w:szCs w:val="72"/>
          <w:lang w:val="sr-Latn-RS"/>
        </w:rPr>
        <w:tab/>
      </w:r>
      <w:bookmarkStart w:id="1" w:name="_top"/>
      <w:bookmarkEnd w:id="1"/>
      <w:proofErr w:type="spellStart"/>
      <w:r w:rsidR="003C1DC2">
        <w:rPr>
          <w:rFonts w:asciiTheme="majorHAnsi" w:hAnsiTheme="majorHAnsi"/>
          <w:color w:val="FFFFFF" w:themeColor="background1"/>
          <w:sz w:val="72"/>
          <w:szCs w:val="72"/>
        </w:rPr>
        <w:t>J</w:t>
      </w:r>
      <w:r w:rsidR="003C1DC2" w:rsidRPr="003C1DC2">
        <w:rPr>
          <w:rFonts w:asciiTheme="majorHAnsi" w:hAnsiTheme="majorHAnsi"/>
          <w:color w:val="FFFFFF" w:themeColor="background1"/>
          <w:sz w:val="72"/>
          <w:szCs w:val="72"/>
        </w:rPr>
        <w:t>anuar</w:t>
      </w:r>
      <w:proofErr w:type="spellEnd"/>
      <w:r w:rsidR="003C1DC2" w:rsidRPr="003C1DC2">
        <w:rPr>
          <w:rFonts w:asciiTheme="majorHAnsi" w:hAnsiTheme="majorHAnsi"/>
          <w:color w:val="FFFFFF" w:themeColor="background1"/>
          <w:sz w:val="72"/>
          <w:szCs w:val="72"/>
        </w:rPr>
        <w:t xml:space="preserve"> 2021.</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50A245C8" w14:textId="6FD49A2A" w:rsidR="001B4CA0" w:rsidRDefault="00A430D3">
      <w:pPr>
        <w:pStyle w:val="TOC1"/>
        <w:tabs>
          <w:tab w:val="right" w:leader="dot" w:pos="5030"/>
        </w:tabs>
        <w:rPr>
          <w:rFonts w:eastAsiaTheme="minorEastAsia"/>
          <w:b w:val="0"/>
          <w:caps w:val="0"/>
          <w:noProof/>
          <w:sz w:val="22"/>
        </w:rPr>
      </w:pPr>
      <w:r w:rsidRPr="0059687B">
        <w:rPr>
          <w:rFonts w:cstheme="minorHAnsi"/>
          <w:lang w:val="sr-Latn-RS"/>
        </w:rPr>
        <w:fldChar w:fldCharType="begin"/>
      </w:r>
      <w:r w:rsidRPr="0059687B">
        <w:rPr>
          <w:rFonts w:cstheme="minorHAnsi"/>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9687B">
        <w:rPr>
          <w:rFonts w:cstheme="minorHAnsi"/>
          <w:lang w:val="sr-Latn-RS"/>
        </w:rPr>
        <w:fldChar w:fldCharType="separate"/>
      </w:r>
      <w:hyperlink w:anchor="_Toc60166411" w:history="1">
        <w:r w:rsidR="001B4CA0" w:rsidRPr="00AC70E7">
          <w:rPr>
            <w:rStyle w:val="Hyperlink"/>
            <w:noProof/>
            <w:lang w:val="sr-Latn-RS"/>
          </w:rPr>
          <w:t>Uvod</w:t>
        </w:r>
        <w:r w:rsidR="001B4CA0">
          <w:rPr>
            <w:noProof/>
            <w:webHidden/>
          </w:rPr>
          <w:tab/>
        </w:r>
        <w:r w:rsidR="001B4CA0">
          <w:rPr>
            <w:noProof/>
            <w:webHidden/>
          </w:rPr>
          <w:fldChar w:fldCharType="begin"/>
        </w:r>
        <w:r w:rsidR="001B4CA0">
          <w:rPr>
            <w:noProof/>
            <w:webHidden/>
          </w:rPr>
          <w:instrText xml:space="preserve"> PAGEREF _Toc60166411 \h </w:instrText>
        </w:r>
        <w:r w:rsidR="001B4CA0">
          <w:rPr>
            <w:noProof/>
            <w:webHidden/>
          </w:rPr>
        </w:r>
        <w:r w:rsidR="001B4CA0">
          <w:rPr>
            <w:noProof/>
            <w:webHidden/>
          </w:rPr>
          <w:fldChar w:fldCharType="separate"/>
        </w:r>
        <w:r w:rsidR="001B4CA0">
          <w:rPr>
            <w:noProof/>
            <w:webHidden/>
          </w:rPr>
          <w:t>3</w:t>
        </w:r>
        <w:r w:rsidR="001B4CA0">
          <w:rPr>
            <w:noProof/>
            <w:webHidden/>
          </w:rPr>
          <w:fldChar w:fldCharType="end"/>
        </w:r>
      </w:hyperlink>
    </w:p>
    <w:p w14:paraId="7C5BED75" w14:textId="0DC94192" w:rsidR="001B4CA0" w:rsidRDefault="001B4CA0">
      <w:pPr>
        <w:pStyle w:val="TOC5"/>
        <w:tabs>
          <w:tab w:val="right" w:leader="dot" w:pos="5030"/>
        </w:tabs>
        <w:rPr>
          <w:rFonts w:eastAsiaTheme="minorEastAsia"/>
          <w:noProof/>
          <w:sz w:val="22"/>
        </w:rPr>
      </w:pPr>
      <w:hyperlink w:anchor="_Toc60166412" w:history="1">
        <w:r w:rsidRPr="00AC70E7">
          <w:rPr>
            <w:rStyle w:val="Hyperlink"/>
            <w:noProof/>
            <w:lang w:val="it-IT"/>
          </w:rPr>
          <w:t>Ugovori o nivou usluga</w:t>
        </w:r>
        <w:r>
          <w:rPr>
            <w:noProof/>
            <w:webHidden/>
          </w:rPr>
          <w:tab/>
        </w:r>
        <w:r>
          <w:rPr>
            <w:noProof/>
            <w:webHidden/>
          </w:rPr>
          <w:fldChar w:fldCharType="begin"/>
        </w:r>
        <w:r>
          <w:rPr>
            <w:noProof/>
            <w:webHidden/>
          </w:rPr>
          <w:instrText xml:space="preserve"> PAGEREF _Toc60166412 \h </w:instrText>
        </w:r>
        <w:r>
          <w:rPr>
            <w:noProof/>
            <w:webHidden/>
          </w:rPr>
        </w:r>
        <w:r>
          <w:rPr>
            <w:noProof/>
            <w:webHidden/>
          </w:rPr>
          <w:fldChar w:fldCharType="separate"/>
        </w:r>
        <w:r>
          <w:rPr>
            <w:noProof/>
            <w:webHidden/>
          </w:rPr>
          <w:t>3</w:t>
        </w:r>
        <w:r>
          <w:rPr>
            <w:noProof/>
            <w:webHidden/>
          </w:rPr>
          <w:fldChar w:fldCharType="end"/>
        </w:r>
      </w:hyperlink>
    </w:p>
    <w:p w14:paraId="6DB19F9B" w14:textId="6407E36B" w:rsidR="001B4CA0" w:rsidRDefault="001B4CA0">
      <w:pPr>
        <w:pStyle w:val="TOC5"/>
        <w:tabs>
          <w:tab w:val="right" w:leader="dot" w:pos="5030"/>
        </w:tabs>
        <w:rPr>
          <w:rFonts w:eastAsiaTheme="minorEastAsia"/>
          <w:noProof/>
          <w:sz w:val="22"/>
        </w:rPr>
      </w:pPr>
      <w:hyperlink w:anchor="_Toc60166413" w:history="1">
        <w:r w:rsidRPr="00AC70E7">
          <w:rPr>
            <w:rStyle w:val="Hyperlink"/>
            <w:noProof/>
            <w:lang w:val="it-IT"/>
          </w:rPr>
          <w:t>Primenjivi Uslovi za Online usluge i ažuriranja</w:t>
        </w:r>
        <w:r>
          <w:rPr>
            <w:noProof/>
            <w:webHidden/>
          </w:rPr>
          <w:tab/>
        </w:r>
        <w:r>
          <w:rPr>
            <w:noProof/>
            <w:webHidden/>
          </w:rPr>
          <w:fldChar w:fldCharType="begin"/>
        </w:r>
        <w:r>
          <w:rPr>
            <w:noProof/>
            <w:webHidden/>
          </w:rPr>
          <w:instrText xml:space="preserve"> PAGEREF _Toc60166413 \h </w:instrText>
        </w:r>
        <w:r>
          <w:rPr>
            <w:noProof/>
            <w:webHidden/>
          </w:rPr>
        </w:r>
        <w:r>
          <w:rPr>
            <w:noProof/>
            <w:webHidden/>
          </w:rPr>
          <w:fldChar w:fldCharType="separate"/>
        </w:r>
        <w:r>
          <w:rPr>
            <w:noProof/>
            <w:webHidden/>
          </w:rPr>
          <w:t>3</w:t>
        </w:r>
        <w:r>
          <w:rPr>
            <w:noProof/>
            <w:webHidden/>
          </w:rPr>
          <w:fldChar w:fldCharType="end"/>
        </w:r>
      </w:hyperlink>
    </w:p>
    <w:p w14:paraId="5244F21F" w14:textId="5FAB1166" w:rsidR="001B4CA0" w:rsidRDefault="001B4CA0">
      <w:pPr>
        <w:pStyle w:val="TOC5"/>
        <w:tabs>
          <w:tab w:val="right" w:leader="dot" w:pos="5030"/>
        </w:tabs>
        <w:rPr>
          <w:rFonts w:eastAsiaTheme="minorEastAsia"/>
          <w:noProof/>
          <w:sz w:val="22"/>
        </w:rPr>
      </w:pPr>
      <w:hyperlink w:anchor="_Toc60166414" w:history="1">
        <w:r w:rsidRPr="00AC70E7">
          <w:rPr>
            <w:rStyle w:val="Hyperlink"/>
            <w:noProof/>
            <w:lang w:val="it-IT"/>
          </w:rPr>
          <w:t>Elektronska obaveštenja</w:t>
        </w:r>
        <w:r>
          <w:rPr>
            <w:noProof/>
            <w:webHidden/>
          </w:rPr>
          <w:tab/>
        </w:r>
        <w:r>
          <w:rPr>
            <w:noProof/>
            <w:webHidden/>
          </w:rPr>
          <w:fldChar w:fldCharType="begin"/>
        </w:r>
        <w:r>
          <w:rPr>
            <w:noProof/>
            <w:webHidden/>
          </w:rPr>
          <w:instrText xml:space="preserve"> PAGEREF _Toc60166414 \h </w:instrText>
        </w:r>
        <w:r>
          <w:rPr>
            <w:noProof/>
            <w:webHidden/>
          </w:rPr>
        </w:r>
        <w:r>
          <w:rPr>
            <w:noProof/>
            <w:webHidden/>
          </w:rPr>
          <w:fldChar w:fldCharType="separate"/>
        </w:r>
        <w:r>
          <w:rPr>
            <w:noProof/>
            <w:webHidden/>
          </w:rPr>
          <w:t>3</w:t>
        </w:r>
        <w:r>
          <w:rPr>
            <w:noProof/>
            <w:webHidden/>
          </w:rPr>
          <w:fldChar w:fldCharType="end"/>
        </w:r>
      </w:hyperlink>
    </w:p>
    <w:p w14:paraId="3A096FFF" w14:textId="46791E10" w:rsidR="001B4CA0" w:rsidRDefault="001B4CA0">
      <w:pPr>
        <w:pStyle w:val="TOC5"/>
        <w:tabs>
          <w:tab w:val="right" w:leader="dot" w:pos="5030"/>
        </w:tabs>
        <w:rPr>
          <w:rFonts w:eastAsiaTheme="minorEastAsia"/>
          <w:noProof/>
          <w:sz w:val="22"/>
        </w:rPr>
      </w:pPr>
      <w:hyperlink w:anchor="_Toc60166415" w:history="1">
        <w:r w:rsidRPr="00AC70E7">
          <w:rPr>
            <w:rStyle w:val="Hyperlink"/>
            <w:noProof/>
            <w:lang w:val="it-IT"/>
          </w:rPr>
          <w:t>Ranije verzije</w:t>
        </w:r>
        <w:r>
          <w:rPr>
            <w:noProof/>
            <w:webHidden/>
          </w:rPr>
          <w:tab/>
        </w:r>
        <w:r>
          <w:rPr>
            <w:noProof/>
            <w:webHidden/>
          </w:rPr>
          <w:fldChar w:fldCharType="begin"/>
        </w:r>
        <w:r>
          <w:rPr>
            <w:noProof/>
            <w:webHidden/>
          </w:rPr>
          <w:instrText xml:space="preserve"> PAGEREF _Toc60166415 \h </w:instrText>
        </w:r>
        <w:r>
          <w:rPr>
            <w:noProof/>
            <w:webHidden/>
          </w:rPr>
        </w:r>
        <w:r>
          <w:rPr>
            <w:noProof/>
            <w:webHidden/>
          </w:rPr>
          <w:fldChar w:fldCharType="separate"/>
        </w:r>
        <w:r>
          <w:rPr>
            <w:noProof/>
            <w:webHidden/>
          </w:rPr>
          <w:t>3</w:t>
        </w:r>
        <w:r>
          <w:rPr>
            <w:noProof/>
            <w:webHidden/>
          </w:rPr>
          <w:fldChar w:fldCharType="end"/>
        </w:r>
      </w:hyperlink>
    </w:p>
    <w:p w14:paraId="171A5039" w14:textId="0BB2E80A" w:rsidR="001B4CA0" w:rsidRDefault="001B4CA0">
      <w:pPr>
        <w:pStyle w:val="TOC3"/>
        <w:rPr>
          <w:rFonts w:eastAsiaTheme="minorEastAsia"/>
          <w:b w:val="0"/>
          <w:smallCaps w:val="0"/>
          <w:sz w:val="22"/>
          <w:lang w:val="en-US"/>
        </w:rPr>
      </w:pPr>
      <w:hyperlink w:anchor="_Toc60166416" w:history="1">
        <w:r w:rsidRPr="00AC70E7">
          <w:rPr>
            <w:rStyle w:val="Hyperlink"/>
            <w:lang w:val="sr-Cyrl-RS"/>
          </w:rPr>
          <w:t>Objašnjenja i kratak pregled izmena</w:t>
        </w:r>
        <w:r>
          <w:rPr>
            <w:webHidden/>
          </w:rPr>
          <w:tab/>
        </w:r>
        <w:r>
          <w:rPr>
            <w:webHidden/>
          </w:rPr>
          <w:fldChar w:fldCharType="begin"/>
        </w:r>
        <w:r>
          <w:rPr>
            <w:webHidden/>
          </w:rPr>
          <w:instrText xml:space="preserve"> PAGEREF _Toc60166416 \h </w:instrText>
        </w:r>
        <w:r>
          <w:rPr>
            <w:webHidden/>
          </w:rPr>
        </w:r>
        <w:r>
          <w:rPr>
            <w:webHidden/>
          </w:rPr>
          <w:fldChar w:fldCharType="separate"/>
        </w:r>
        <w:r>
          <w:rPr>
            <w:webHidden/>
          </w:rPr>
          <w:t>3</w:t>
        </w:r>
        <w:r>
          <w:rPr>
            <w:webHidden/>
          </w:rPr>
          <w:fldChar w:fldCharType="end"/>
        </w:r>
      </w:hyperlink>
    </w:p>
    <w:p w14:paraId="6784523A" w14:textId="06B07E01" w:rsidR="001B4CA0" w:rsidRDefault="001B4CA0">
      <w:pPr>
        <w:pStyle w:val="TOC1"/>
        <w:tabs>
          <w:tab w:val="right" w:leader="dot" w:pos="5030"/>
        </w:tabs>
        <w:rPr>
          <w:rFonts w:eastAsiaTheme="minorEastAsia"/>
          <w:b w:val="0"/>
          <w:caps w:val="0"/>
          <w:noProof/>
          <w:sz w:val="22"/>
        </w:rPr>
      </w:pPr>
      <w:hyperlink w:anchor="_Toc60166417" w:history="1">
        <w:r w:rsidRPr="00AC70E7">
          <w:rPr>
            <w:rStyle w:val="Hyperlink"/>
            <w:noProof/>
            <w:lang w:val="it-IT"/>
          </w:rPr>
          <w:t>Definicije</w:t>
        </w:r>
        <w:r>
          <w:rPr>
            <w:noProof/>
            <w:webHidden/>
          </w:rPr>
          <w:tab/>
        </w:r>
        <w:r>
          <w:rPr>
            <w:noProof/>
            <w:webHidden/>
          </w:rPr>
          <w:fldChar w:fldCharType="begin"/>
        </w:r>
        <w:r>
          <w:rPr>
            <w:noProof/>
            <w:webHidden/>
          </w:rPr>
          <w:instrText xml:space="preserve"> PAGEREF _Toc60166417 \h </w:instrText>
        </w:r>
        <w:r>
          <w:rPr>
            <w:noProof/>
            <w:webHidden/>
          </w:rPr>
        </w:r>
        <w:r>
          <w:rPr>
            <w:noProof/>
            <w:webHidden/>
          </w:rPr>
          <w:fldChar w:fldCharType="separate"/>
        </w:r>
        <w:r>
          <w:rPr>
            <w:noProof/>
            <w:webHidden/>
          </w:rPr>
          <w:t>4</w:t>
        </w:r>
        <w:r>
          <w:rPr>
            <w:noProof/>
            <w:webHidden/>
          </w:rPr>
          <w:fldChar w:fldCharType="end"/>
        </w:r>
      </w:hyperlink>
    </w:p>
    <w:p w14:paraId="5A536BC3" w14:textId="07B1BC4E" w:rsidR="001B4CA0" w:rsidRDefault="001B4CA0">
      <w:pPr>
        <w:pStyle w:val="TOC1"/>
        <w:tabs>
          <w:tab w:val="right" w:leader="dot" w:pos="5030"/>
        </w:tabs>
        <w:rPr>
          <w:rFonts w:eastAsiaTheme="minorEastAsia"/>
          <w:b w:val="0"/>
          <w:caps w:val="0"/>
          <w:noProof/>
          <w:sz w:val="22"/>
        </w:rPr>
      </w:pPr>
      <w:hyperlink w:anchor="_Toc60166418" w:history="1">
        <w:r w:rsidRPr="00AC70E7">
          <w:rPr>
            <w:rStyle w:val="Hyperlink"/>
            <w:noProof/>
            <w:lang w:val="it-IT"/>
          </w:rPr>
          <w:t>Opšti uslovi</w:t>
        </w:r>
        <w:r>
          <w:rPr>
            <w:noProof/>
            <w:webHidden/>
          </w:rPr>
          <w:tab/>
        </w:r>
        <w:r>
          <w:rPr>
            <w:noProof/>
            <w:webHidden/>
          </w:rPr>
          <w:fldChar w:fldCharType="begin"/>
        </w:r>
        <w:r>
          <w:rPr>
            <w:noProof/>
            <w:webHidden/>
          </w:rPr>
          <w:instrText xml:space="preserve"> PAGEREF _Toc60166418 \h </w:instrText>
        </w:r>
        <w:r>
          <w:rPr>
            <w:noProof/>
            <w:webHidden/>
          </w:rPr>
        </w:r>
        <w:r>
          <w:rPr>
            <w:noProof/>
            <w:webHidden/>
          </w:rPr>
          <w:fldChar w:fldCharType="separate"/>
        </w:r>
        <w:r>
          <w:rPr>
            <w:noProof/>
            <w:webHidden/>
          </w:rPr>
          <w:t>6</w:t>
        </w:r>
        <w:r>
          <w:rPr>
            <w:noProof/>
            <w:webHidden/>
          </w:rPr>
          <w:fldChar w:fldCharType="end"/>
        </w:r>
      </w:hyperlink>
    </w:p>
    <w:p w14:paraId="4D59F8DF" w14:textId="5F018782" w:rsidR="001B4CA0" w:rsidRDefault="001B4CA0">
      <w:pPr>
        <w:pStyle w:val="TOC5"/>
        <w:tabs>
          <w:tab w:val="right" w:leader="dot" w:pos="5030"/>
        </w:tabs>
        <w:rPr>
          <w:rFonts w:eastAsiaTheme="minorEastAsia"/>
          <w:noProof/>
          <w:sz w:val="22"/>
        </w:rPr>
      </w:pPr>
      <w:hyperlink w:anchor="_Toc60166419" w:history="1">
        <w:r w:rsidRPr="00AC70E7">
          <w:rPr>
            <w:rStyle w:val="Hyperlink"/>
            <w:noProof/>
            <w:lang w:val="it-IT"/>
          </w:rPr>
          <w:t>Licenciranje Online usluga</w:t>
        </w:r>
        <w:r>
          <w:rPr>
            <w:noProof/>
            <w:webHidden/>
          </w:rPr>
          <w:tab/>
        </w:r>
        <w:r>
          <w:rPr>
            <w:noProof/>
            <w:webHidden/>
          </w:rPr>
          <w:fldChar w:fldCharType="begin"/>
        </w:r>
        <w:r>
          <w:rPr>
            <w:noProof/>
            <w:webHidden/>
          </w:rPr>
          <w:instrText xml:space="preserve"> PAGEREF _Toc60166419 \h </w:instrText>
        </w:r>
        <w:r>
          <w:rPr>
            <w:noProof/>
            <w:webHidden/>
          </w:rPr>
        </w:r>
        <w:r>
          <w:rPr>
            <w:noProof/>
            <w:webHidden/>
          </w:rPr>
          <w:fldChar w:fldCharType="separate"/>
        </w:r>
        <w:r>
          <w:rPr>
            <w:noProof/>
            <w:webHidden/>
          </w:rPr>
          <w:t>6</w:t>
        </w:r>
        <w:r>
          <w:rPr>
            <w:noProof/>
            <w:webHidden/>
          </w:rPr>
          <w:fldChar w:fldCharType="end"/>
        </w:r>
      </w:hyperlink>
    </w:p>
    <w:p w14:paraId="0FAD6579" w14:textId="5794AD50" w:rsidR="001B4CA0" w:rsidRDefault="001B4CA0">
      <w:pPr>
        <w:pStyle w:val="TOC5"/>
        <w:tabs>
          <w:tab w:val="right" w:leader="dot" w:pos="5030"/>
        </w:tabs>
        <w:rPr>
          <w:rFonts w:eastAsiaTheme="minorEastAsia"/>
          <w:noProof/>
          <w:sz w:val="22"/>
        </w:rPr>
      </w:pPr>
      <w:hyperlink w:anchor="_Toc60166420" w:history="1">
        <w:r w:rsidRPr="00AC70E7">
          <w:rPr>
            <w:rStyle w:val="Hyperlink"/>
            <w:noProof/>
            <w:lang w:val="it-IT"/>
          </w:rPr>
          <w:t>Korišćenje Online usluga</w:t>
        </w:r>
        <w:r>
          <w:rPr>
            <w:noProof/>
            <w:webHidden/>
          </w:rPr>
          <w:tab/>
        </w:r>
        <w:r>
          <w:rPr>
            <w:noProof/>
            <w:webHidden/>
          </w:rPr>
          <w:fldChar w:fldCharType="begin"/>
        </w:r>
        <w:r>
          <w:rPr>
            <w:noProof/>
            <w:webHidden/>
          </w:rPr>
          <w:instrText xml:space="preserve"> PAGEREF _Toc60166420 \h </w:instrText>
        </w:r>
        <w:r>
          <w:rPr>
            <w:noProof/>
            <w:webHidden/>
          </w:rPr>
        </w:r>
        <w:r>
          <w:rPr>
            <w:noProof/>
            <w:webHidden/>
          </w:rPr>
          <w:fldChar w:fldCharType="separate"/>
        </w:r>
        <w:r>
          <w:rPr>
            <w:noProof/>
            <w:webHidden/>
          </w:rPr>
          <w:t>6</w:t>
        </w:r>
        <w:r>
          <w:rPr>
            <w:noProof/>
            <w:webHidden/>
          </w:rPr>
          <w:fldChar w:fldCharType="end"/>
        </w:r>
      </w:hyperlink>
    </w:p>
    <w:p w14:paraId="0A1A7A00" w14:textId="7419313B" w:rsidR="001B4CA0" w:rsidRDefault="001B4CA0">
      <w:pPr>
        <w:pStyle w:val="TOC5"/>
        <w:tabs>
          <w:tab w:val="right" w:leader="dot" w:pos="5030"/>
        </w:tabs>
        <w:rPr>
          <w:rFonts w:eastAsiaTheme="minorEastAsia"/>
          <w:noProof/>
          <w:sz w:val="22"/>
        </w:rPr>
      </w:pPr>
      <w:hyperlink w:anchor="_Toc60166421" w:history="1">
        <w:r w:rsidRPr="00AC70E7">
          <w:rPr>
            <w:rStyle w:val="Hyperlink"/>
            <w:noProof/>
            <w:lang w:val="sr-Cyrl-RS"/>
          </w:rPr>
          <w:t>Zaštita podataka i bezbednost</w:t>
        </w:r>
        <w:r>
          <w:rPr>
            <w:noProof/>
            <w:webHidden/>
          </w:rPr>
          <w:tab/>
        </w:r>
        <w:r>
          <w:rPr>
            <w:noProof/>
            <w:webHidden/>
          </w:rPr>
          <w:fldChar w:fldCharType="begin"/>
        </w:r>
        <w:r>
          <w:rPr>
            <w:noProof/>
            <w:webHidden/>
          </w:rPr>
          <w:instrText xml:space="preserve"> PAGEREF _Toc60166421 \h </w:instrText>
        </w:r>
        <w:r>
          <w:rPr>
            <w:noProof/>
            <w:webHidden/>
          </w:rPr>
        </w:r>
        <w:r>
          <w:rPr>
            <w:noProof/>
            <w:webHidden/>
          </w:rPr>
          <w:fldChar w:fldCharType="separate"/>
        </w:r>
        <w:r>
          <w:rPr>
            <w:noProof/>
            <w:webHidden/>
          </w:rPr>
          <w:t>7</w:t>
        </w:r>
        <w:r>
          <w:rPr>
            <w:noProof/>
            <w:webHidden/>
          </w:rPr>
          <w:fldChar w:fldCharType="end"/>
        </w:r>
      </w:hyperlink>
    </w:p>
    <w:p w14:paraId="34C6F777" w14:textId="65764EC7" w:rsidR="001B4CA0" w:rsidRDefault="001B4CA0">
      <w:pPr>
        <w:pStyle w:val="TOC5"/>
        <w:tabs>
          <w:tab w:val="right" w:leader="dot" w:pos="5030"/>
        </w:tabs>
        <w:rPr>
          <w:rFonts w:eastAsiaTheme="minorEastAsia"/>
          <w:noProof/>
          <w:sz w:val="22"/>
        </w:rPr>
      </w:pPr>
      <w:hyperlink w:anchor="_Toc60166422" w:history="1">
        <w:r w:rsidRPr="00AC70E7">
          <w:rPr>
            <w:rStyle w:val="Hyperlink"/>
            <w:noProof/>
            <w:lang w:val="it-IT"/>
          </w:rPr>
          <w:t>Korišćenje softvera sa Online uslugom</w:t>
        </w:r>
        <w:r>
          <w:rPr>
            <w:noProof/>
            <w:webHidden/>
          </w:rPr>
          <w:tab/>
        </w:r>
        <w:r>
          <w:rPr>
            <w:noProof/>
            <w:webHidden/>
          </w:rPr>
          <w:fldChar w:fldCharType="begin"/>
        </w:r>
        <w:r>
          <w:rPr>
            <w:noProof/>
            <w:webHidden/>
          </w:rPr>
          <w:instrText xml:space="preserve"> PAGEREF _Toc60166422 \h </w:instrText>
        </w:r>
        <w:r>
          <w:rPr>
            <w:noProof/>
            <w:webHidden/>
          </w:rPr>
        </w:r>
        <w:r>
          <w:rPr>
            <w:noProof/>
            <w:webHidden/>
          </w:rPr>
          <w:fldChar w:fldCharType="separate"/>
        </w:r>
        <w:r>
          <w:rPr>
            <w:noProof/>
            <w:webHidden/>
          </w:rPr>
          <w:t>7</w:t>
        </w:r>
        <w:r>
          <w:rPr>
            <w:noProof/>
            <w:webHidden/>
          </w:rPr>
          <w:fldChar w:fldCharType="end"/>
        </w:r>
      </w:hyperlink>
    </w:p>
    <w:p w14:paraId="5010632D" w14:textId="2F7EFE54" w:rsidR="001B4CA0" w:rsidRDefault="001B4CA0">
      <w:pPr>
        <w:pStyle w:val="TOC5"/>
        <w:tabs>
          <w:tab w:val="right" w:leader="dot" w:pos="5030"/>
        </w:tabs>
        <w:rPr>
          <w:rFonts w:eastAsiaTheme="minorEastAsia"/>
          <w:noProof/>
          <w:sz w:val="22"/>
        </w:rPr>
      </w:pPr>
      <w:hyperlink w:anchor="_Toc60166423" w:history="1">
        <w:r w:rsidRPr="00AC70E7">
          <w:rPr>
            <w:rStyle w:val="Hyperlink"/>
            <w:noProof/>
            <w:lang w:val="it-IT"/>
          </w:rPr>
          <w:t>Tehnička ograničenja</w:t>
        </w:r>
        <w:r>
          <w:rPr>
            <w:noProof/>
            <w:webHidden/>
          </w:rPr>
          <w:tab/>
        </w:r>
        <w:r>
          <w:rPr>
            <w:noProof/>
            <w:webHidden/>
          </w:rPr>
          <w:fldChar w:fldCharType="begin"/>
        </w:r>
        <w:r>
          <w:rPr>
            <w:noProof/>
            <w:webHidden/>
          </w:rPr>
          <w:instrText xml:space="preserve"> PAGEREF _Toc60166423 \h </w:instrText>
        </w:r>
        <w:r>
          <w:rPr>
            <w:noProof/>
            <w:webHidden/>
          </w:rPr>
        </w:r>
        <w:r>
          <w:rPr>
            <w:noProof/>
            <w:webHidden/>
          </w:rPr>
          <w:fldChar w:fldCharType="separate"/>
        </w:r>
        <w:r>
          <w:rPr>
            <w:noProof/>
            <w:webHidden/>
          </w:rPr>
          <w:t>7</w:t>
        </w:r>
        <w:r>
          <w:rPr>
            <w:noProof/>
            <w:webHidden/>
          </w:rPr>
          <w:fldChar w:fldCharType="end"/>
        </w:r>
      </w:hyperlink>
    </w:p>
    <w:p w14:paraId="1FB9921C" w14:textId="6B3C23FF" w:rsidR="001B4CA0" w:rsidRDefault="001B4CA0">
      <w:pPr>
        <w:pStyle w:val="TOC5"/>
        <w:tabs>
          <w:tab w:val="right" w:leader="dot" w:pos="5030"/>
        </w:tabs>
        <w:rPr>
          <w:rFonts w:eastAsiaTheme="minorEastAsia"/>
          <w:noProof/>
          <w:sz w:val="22"/>
        </w:rPr>
      </w:pPr>
      <w:hyperlink w:anchor="_Toc60166424" w:history="1">
        <w:r w:rsidRPr="00AC70E7">
          <w:rPr>
            <w:rStyle w:val="Hyperlink"/>
            <w:noProof/>
            <w:lang w:val="it-IT"/>
          </w:rPr>
          <w:t>Usluge uvoza/izvoza</w:t>
        </w:r>
        <w:r>
          <w:rPr>
            <w:noProof/>
            <w:webHidden/>
          </w:rPr>
          <w:tab/>
        </w:r>
        <w:r>
          <w:rPr>
            <w:noProof/>
            <w:webHidden/>
          </w:rPr>
          <w:fldChar w:fldCharType="begin"/>
        </w:r>
        <w:r>
          <w:rPr>
            <w:noProof/>
            <w:webHidden/>
          </w:rPr>
          <w:instrText xml:space="preserve"> PAGEREF _Toc60166424 \h </w:instrText>
        </w:r>
        <w:r>
          <w:rPr>
            <w:noProof/>
            <w:webHidden/>
          </w:rPr>
        </w:r>
        <w:r>
          <w:rPr>
            <w:noProof/>
            <w:webHidden/>
          </w:rPr>
          <w:fldChar w:fldCharType="separate"/>
        </w:r>
        <w:r>
          <w:rPr>
            <w:noProof/>
            <w:webHidden/>
          </w:rPr>
          <w:t>7</w:t>
        </w:r>
        <w:r>
          <w:rPr>
            <w:noProof/>
            <w:webHidden/>
          </w:rPr>
          <w:fldChar w:fldCharType="end"/>
        </w:r>
      </w:hyperlink>
    </w:p>
    <w:p w14:paraId="2D271111" w14:textId="6D5F946E" w:rsidR="001B4CA0" w:rsidRDefault="001B4CA0">
      <w:pPr>
        <w:pStyle w:val="TOC5"/>
        <w:tabs>
          <w:tab w:val="right" w:leader="dot" w:pos="5030"/>
        </w:tabs>
        <w:rPr>
          <w:rFonts w:eastAsiaTheme="minorEastAsia"/>
          <w:noProof/>
          <w:sz w:val="22"/>
        </w:rPr>
      </w:pPr>
      <w:hyperlink w:anchor="_Toc60166425" w:history="1">
        <w:r w:rsidRPr="00AC70E7">
          <w:rPr>
            <w:rStyle w:val="Hyperlink"/>
            <w:noProof/>
            <w:lang w:val="it-IT"/>
          </w:rPr>
          <w:t>Komponente fontova</w:t>
        </w:r>
        <w:r>
          <w:rPr>
            <w:noProof/>
            <w:webHidden/>
          </w:rPr>
          <w:tab/>
        </w:r>
        <w:r>
          <w:rPr>
            <w:noProof/>
            <w:webHidden/>
          </w:rPr>
          <w:fldChar w:fldCharType="begin"/>
        </w:r>
        <w:r>
          <w:rPr>
            <w:noProof/>
            <w:webHidden/>
          </w:rPr>
          <w:instrText xml:space="preserve"> PAGEREF _Toc60166425 \h </w:instrText>
        </w:r>
        <w:r>
          <w:rPr>
            <w:noProof/>
            <w:webHidden/>
          </w:rPr>
        </w:r>
        <w:r>
          <w:rPr>
            <w:noProof/>
            <w:webHidden/>
          </w:rPr>
          <w:fldChar w:fldCharType="separate"/>
        </w:r>
        <w:r>
          <w:rPr>
            <w:noProof/>
            <w:webHidden/>
          </w:rPr>
          <w:t>7</w:t>
        </w:r>
        <w:r>
          <w:rPr>
            <w:noProof/>
            <w:webHidden/>
          </w:rPr>
          <w:fldChar w:fldCharType="end"/>
        </w:r>
      </w:hyperlink>
    </w:p>
    <w:p w14:paraId="4EC68B4C" w14:textId="28438A09" w:rsidR="001B4CA0" w:rsidRDefault="001B4CA0">
      <w:pPr>
        <w:pStyle w:val="TOC5"/>
        <w:tabs>
          <w:tab w:val="right" w:leader="dot" w:pos="5030"/>
        </w:tabs>
        <w:rPr>
          <w:rFonts w:eastAsiaTheme="minorEastAsia"/>
          <w:noProof/>
          <w:sz w:val="22"/>
        </w:rPr>
      </w:pPr>
      <w:hyperlink w:anchor="_Toc60166426" w:history="1">
        <w:r w:rsidRPr="00AC70E7">
          <w:rPr>
            <w:rStyle w:val="Hyperlink"/>
            <w:noProof/>
            <w:lang w:val="it-IT"/>
          </w:rPr>
          <w:t>Promene raspoloživosti Online usluga</w:t>
        </w:r>
        <w:r>
          <w:rPr>
            <w:noProof/>
            <w:webHidden/>
          </w:rPr>
          <w:tab/>
        </w:r>
        <w:r>
          <w:rPr>
            <w:noProof/>
            <w:webHidden/>
          </w:rPr>
          <w:fldChar w:fldCharType="begin"/>
        </w:r>
        <w:r>
          <w:rPr>
            <w:noProof/>
            <w:webHidden/>
          </w:rPr>
          <w:instrText xml:space="preserve"> PAGEREF _Toc60166426 \h </w:instrText>
        </w:r>
        <w:r>
          <w:rPr>
            <w:noProof/>
            <w:webHidden/>
          </w:rPr>
        </w:r>
        <w:r>
          <w:rPr>
            <w:noProof/>
            <w:webHidden/>
          </w:rPr>
          <w:fldChar w:fldCharType="separate"/>
        </w:r>
        <w:r>
          <w:rPr>
            <w:noProof/>
            <w:webHidden/>
          </w:rPr>
          <w:t>7</w:t>
        </w:r>
        <w:r>
          <w:rPr>
            <w:noProof/>
            <w:webHidden/>
          </w:rPr>
          <w:fldChar w:fldCharType="end"/>
        </w:r>
      </w:hyperlink>
    </w:p>
    <w:p w14:paraId="31DABF72" w14:textId="61D0B859" w:rsidR="001B4CA0" w:rsidRDefault="001B4CA0">
      <w:pPr>
        <w:pStyle w:val="TOC5"/>
        <w:tabs>
          <w:tab w:val="right" w:leader="dot" w:pos="5030"/>
        </w:tabs>
        <w:rPr>
          <w:rFonts w:eastAsiaTheme="minorEastAsia"/>
          <w:noProof/>
          <w:sz w:val="22"/>
        </w:rPr>
      </w:pPr>
      <w:hyperlink w:anchor="_Toc60166427" w:history="1">
        <w:r w:rsidRPr="00AC70E7">
          <w:rPr>
            <w:rStyle w:val="Hyperlink"/>
            <w:noProof/>
            <w:lang w:val="sr-Latn-RS"/>
          </w:rPr>
          <w:t>Dataverse</w:t>
        </w:r>
        <w:r>
          <w:rPr>
            <w:noProof/>
            <w:webHidden/>
          </w:rPr>
          <w:tab/>
        </w:r>
        <w:r>
          <w:rPr>
            <w:noProof/>
            <w:webHidden/>
          </w:rPr>
          <w:fldChar w:fldCharType="begin"/>
        </w:r>
        <w:r>
          <w:rPr>
            <w:noProof/>
            <w:webHidden/>
          </w:rPr>
          <w:instrText xml:space="preserve"> PAGEREF _Toc60166427 \h </w:instrText>
        </w:r>
        <w:r>
          <w:rPr>
            <w:noProof/>
            <w:webHidden/>
          </w:rPr>
        </w:r>
        <w:r>
          <w:rPr>
            <w:noProof/>
            <w:webHidden/>
          </w:rPr>
          <w:fldChar w:fldCharType="separate"/>
        </w:r>
        <w:r>
          <w:rPr>
            <w:noProof/>
            <w:webHidden/>
          </w:rPr>
          <w:t>8</w:t>
        </w:r>
        <w:r>
          <w:rPr>
            <w:noProof/>
            <w:webHidden/>
          </w:rPr>
          <w:fldChar w:fldCharType="end"/>
        </w:r>
      </w:hyperlink>
    </w:p>
    <w:p w14:paraId="2FEF5447" w14:textId="4DA0AB5F" w:rsidR="001B4CA0" w:rsidRDefault="001B4CA0">
      <w:pPr>
        <w:pStyle w:val="TOC5"/>
        <w:tabs>
          <w:tab w:val="right" w:leader="dot" w:pos="5030"/>
        </w:tabs>
        <w:rPr>
          <w:rFonts w:eastAsiaTheme="minorEastAsia"/>
          <w:noProof/>
          <w:sz w:val="22"/>
        </w:rPr>
      </w:pPr>
      <w:hyperlink w:anchor="_Toc60166428" w:history="1">
        <w:r w:rsidRPr="00AC70E7">
          <w:rPr>
            <w:rStyle w:val="Hyperlink"/>
            <w:noProof/>
            <w:lang w:val="it-IT"/>
          </w:rPr>
          <w:t>Ostalo</w:t>
        </w:r>
        <w:r>
          <w:rPr>
            <w:noProof/>
            <w:webHidden/>
          </w:rPr>
          <w:tab/>
        </w:r>
        <w:r>
          <w:rPr>
            <w:noProof/>
            <w:webHidden/>
          </w:rPr>
          <w:fldChar w:fldCharType="begin"/>
        </w:r>
        <w:r>
          <w:rPr>
            <w:noProof/>
            <w:webHidden/>
          </w:rPr>
          <w:instrText xml:space="preserve"> PAGEREF _Toc60166428 \h </w:instrText>
        </w:r>
        <w:r>
          <w:rPr>
            <w:noProof/>
            <w:webHidden/>
          </w:rPr>
        </w:r>
        <w:r>
          <w:rPr>
            <w:noProof/>
            <w:webHidden/>
          </w:rPr>
          <w:fldChar w:fldCharType="separate"/>
        </w:r>
        <w:r>
          <w:rPr>
            <w:noProof/>
            <w:webHidden/>
          </w:rPr>
          <w:t>8</w:t>
        </w:r>
        <w:r>
          <w:rPr>
            <w:noProof/>
            <w:webHidden/>
          </w:rPr>
          <w:fldChar w:fldCharType="end"/>
        </w:r>
      </w:hyperlink>
    </w:p>
    <w:p w14:paraId="0B80F5CC" w14:textId="153F950C" w:rsidR="001B4CA0" w:rsidRDefault="001B4CA0">
      <w:pPr>
        <w:pStyle w:val="TOC1"/>
        <w:tabs>
          <w:tab w:val="right" w:leader="dot" w:pos="5030"/>
        </w:tabs>
        <w:rPr>
          <w:rFonts w:eastAsiaTheme="minorEastAsia"/>
          <w:b w:val="0"/>
          <w:caps w:val="0"/>
          <w:noProof/>
          <w:sz w:val="22"/>
        </w:rPr>
      </w:pPr>
      <w:hyperlink w:anchor="_Toc60166429" w:history="1">
        <w:r w:rsidRPr="00AC70E7">
          <w:rPr>
            <w:rStyle w:val="Hyperlink"/>
            <w:noProof/>
            <w:lang w:val="sr-Latn-RS"/>
          </w:rPr>
          <w:t>Posebni uslovi za Online usluge</w:t>
        </w:r>
        <w:r>
          <w:rPr>
            <w:noProof/>
            <w:webHidden/>
          </w:rPr>
          <w:tab/>
        </w:r>
        <w:r>
          <w:rPr>
            <w:noProof/>
            <w:webHidden/>
          </w:rPr>
          <w:fldChar w:fldCharType="begin"/>
        </w:r>
        <w:r>
          <w:rPr>
            <w:noProof/>
            <w:webHidden/>
          </w:rPr>
          <w:instrText xml:space="preserve"> PAGEREF _Toc60166429 \h </w:instrText>
        </w:r>
        <w:r>
          <w:rPr>
            <w:noProof/>
            <w:webHidden/>
          </w:rPr>
        </w:r>
        <w:r>
          <w:rPr>
            <w:noProof/>
            <w:webHidden/>
          </w:rPr>
          <w:fldChar w:fldCharType="separate"/>
        </w:r>
        <w:r>
          <w:rPr>
            <w:noProof/>
            <w:webHidden/>
          </w:rPr>
          <w:t>10</w:t>
        </w:r>
        <w:r>
          <w:rPr>
            <w:noProof/>
            <w:webHidden/>
          </w:rPr>
          <w:fldChar w:fldCharType="end"/>
        </w:r>
      </w:hyperlink>
    </w:p>
    <w:p w14:paraId="6D6249F4" w14:textId="65FF1221" w:rsidR="001B4CA0" w:rsidRDefault="001B4CA0" w:rsidP="001B4CA0">
      <w:pPr>
        <w:pStyle w:val="TOC2"/>
        <w:rPr>
          <w:rFonts w:eastAsiaTheme="minorEastAsia"/>
          <w:noProof/>
          <w:sz w:val="22"/>
        </w:rPr>
      </w:pPr>
      <w:hyperlink w:anchor="_Toc60166430" w:history="1">
        <w:r w:rsidRPr="00AC70E7">
          <w:rPr>
            <w:rStyle w:val="Hyperlink"/>
            <w:noProof/>
            <w:lang w:val="sr-Latn-RS"/>
          </w:rPr>
          <w:t>Microsoft Azure Services</w:t>
        </w:r>
        <w:r>
          <w:rPr>
            <w:noProof/>
            <w:webHidden/>
          </w:rPr>
          <w:tab/>
        </w:r>
        <w:r>
          <w:rPr>
            <w:noProof/>
            <w:webHidden/>
          </w:rPr>
          <w:fldChar w:fldCharType="begin"/>
        </w:r>
        <w:r>
          <w:rPr>
            <w:noProof/>
            <w:webHidden/>
          </w:rPr>
          <w:instrText xml:space="preserve"> PAGEREF _Toc60166430 \h </w:instrText>
        </w:r>
        <w:r>
          <w:rPr>
            <w:noProof/>
            <w:webHidden/>
          </w:rPr>
        </w:r>
        <w:r>
          <w:rPr>
            <w:noProof/>
            <w:webHidden/>
          </w:rPr>
          <w:fldChar w:fldCharType="separate"/>
        </w:r>
        <w:r>
          <w:rPr>
            <w:noProof/>
            <w:webHidden/>
          </w:rPr>
          <w:t>10</w:t>
        </w:r>
        <w:r>
          <w:rPr>
            <w:noProof/>
            <w:webHidden/>
          </w:rPr>
          <w:fldChar w:fldCharType="end"/>
        </w:r>
      </w:hyperlink>
    </w:p>
    <w:p w14:paraId="6EBC1458" w14:textId="6D23BD39" w:rsidR="001B4CA0" w:rsidRDefault="001B4CA0">
      <w:pPr>
        <w:pStyle w:val="TOC4"/>
        <w:rPr>
          <w:rFonts w:eastAsiaTheme="minorEastAsia"/>
          <w:smallCaps w:val="0"/>
          <w:noProof/>
          <w:sz w:val="22"/>
        </w:rPr>
      </w:pPr>
      <w:hyperlink w:anchor="_Toc60166431" w:history="1">
        <w:r w:rsidRPr="00AC70E7">
          <w:rPr>
            <w:rStyle w:val="Hyperlink"/>
            <w:noProof/>
            <w:lang w:val="sr-Latn-RS"/>
          </w:rPr>
          <w:t>Azure zaštitnik za IoT</w:t>
        </w:r>
        <w:r>
          <w:rPr>
            <w:noProof/>
            <w:webHidden/>
          </w:rPr>
          <w:tab/>
        </w:r>
        <w:r>
          <w:rPr>
            <w:noProof/>
            <w:webHidden/>
          </w:rPr>
          <w:fldChar w:fldCharType="begin"/>
        </w:r>
        <w:r>
          <w:rPr>
            <w:noProof/>
            <w:webHidden/>
          </w:rPr>
          <w:instrText xml:space="preserve"> PAGEREF _Toc60166431 \h </w:instrText>
        </w:r>
        <w:r>
          <w:rPr>
            <w:noProof/>
            <w:webHidden/>
          </w:rPr>
        </w:r>
        <w:r>
          <w:rPr>
            <w:noProof/>
            <w:webHidden/>
          </w:rPr>
          <w:fldChar w:fldCharType="separate"/>
        </w:r>
        <w:r>
          <w:rPr>
            <w:noProof/>
            <w:webHidden/>
          </w:rPr>
          <w:t>11</w:t>
        </w:r>
        <w:r>
          <w:rPr>
            <w:noProof/>
            <w:webHidden/>
          </w:rPr>
          <w:fldChar w:fldCharType="end"/>
        </w:r>
      </w:hyperlink>
    </w:p>
    <w:p w14:paraId="406553CD" w14:textId="7A803488" w:rsidR="001B4CA0" w:rsidRDefault="001B4CA0">
      <w:pPr>
        <w:pStyle w:val="TOC4"/>
        <w:rPr>
          <w:rFonts w:eastAsiaTheme="minorEastAsia"/>
          <w:smallCaps w:val="0"/>
          <w:noProof/>
          <w:sz w:val="22"/>
        </w:rPr>
      </w:pPr>
      <w:hyperlink w:anchor="_Toc60166432" w:history="1">
        <w:r w:rsidRPr="00AC70E7">
          <w:rPr>
            <w:rStyle w:val="Hyperlink"/>
            <w:noProof/>
          </w:rPr>
          <w:t>Azure DevTest Labs</w:t>
        </w:r>
        <w:r>
          <w:rPr>
            <w:noProof/>
            <w:webHidden/>
          </w:rPr>
          <w:tab/>
        </w:r>
        <w:r>
          <w:rPr>
            <w:noProof/>
            <w:webHidden/>
          </w:rPr>
          <w:fldChar w:fldCharType="begin"/>
        </w:r>
        <w:r>
          <w:rPr>
            <w:noProof/>
            <w:webHidden/>
          </w:rPr>
          <w:instrText xml:space="preserve"> PAGEREF _Toc60166432 \h </w:instrText>
        </w:r>
        <w:r>
          <w:rPr>
            <w:noProof/>
            <w:webHidden/>
          </w:rPr>
        </w:r>
        <w:r>
          <w:rPr>
            <w:noProof/>
            <w:webHidden/>
          </w:rPr>
          <w:fldChar w:fldCharType="separate"/>
        </w:r>
        <w:r>
          <w:rPr>
            <w:noProof/>
            <w:webHidden/>
          </w:rPr>
          <w:t>11</w:t>
        </w:r>
        <w:r>
          <w:rPr>
            <w:noProof/>
            <w:webHidden/>
          </w:rPr>
          <w:fldChar w:fldCharType="end"/>
        </w:r>
      </w:hyperlink>
    </w:p>
    <w:p w14:paraId="0A4CC59B" w14:textId="55275F26" w:rsidR="001B4CA0" w:rsidRDefault="001B4CA0">
      <w:pPr>
        <w:pStyle w:val="TOC4"/>
        <w:rPr>
          <w:rFonts w:eastAsiaTheme="minorEastAsia"/>
          <w:smallCaps w:val="0"/>
          <w:noProof/>
          <w:sz w:val="22"/>
        </w:rPr>
      </w:pPr>
      <w:hyperlink w:anchor="_Toc60166433" w:history="1">
        <w:r w:rsidRPr="00AC70E7">
          <w:rPr>
            <w:rStyle w:val="Hyperlink"/>
            <w:noProof/>
            <w:lang w:val="sr-Latn-RS"/>
          </w:rPr>
          <w:t>Azure Health Bot Service</w:t>
        </w:r>
        <w:r>
          <w:rPr>
            <w:noProof/>
            <w:webHidden/>
          </w:rPr>
          <w:tab/>
        </w:r>
        <w:r>
          <w:rPr>
            <w:noProof/>
            <w:webHidden/>
          </w:rPr>
          <w:fldChar w:fldCharType="begin"/>
        </w:r>
        <w:r>
          <w:rPr>
            <w:noProof/>
            <w:webHidden/>
          </w:rPr>
          <w:instrText xml:space="preserve"> PAGEREF _Toc60166433 \h </w:instrText>
        </w:r>
        <w:r>
          <w:rPr>
            <w:noProof/>
            <w:webHidden/>
          </w:rPr>
        </w:r>
        <w:r>
          <w:rPr>
            <w:noProof/>
            <w:webHidden/>
          </w:rPr>
          <w:fldChar w:fldCharType="separate"/>
        </w:r>
        <w:r>
          <w:rPr>
            <w:noProof/>
            <w:webHidden/>
          </w:rPr>
          <w:t>11</w:t>
        </w:r>
        <w:r>
          <w:rPr>
            <w:noProof/>
            <w:webHidden/>
          </w:rPr>
          <w:fldChar w:fldCharType="end"/>
        </w:r>
      </w:hyperlink>
    </w:p>
    <w:p w14:paraId="3E456E86" w14:textId="2D402C52" w:rsidR="001B4CA0" w:rsidRDefault="001B4CA0">
      <w:pPr>
        <w:pStyle w:val="TOC4"/>
        <w:rPr>
          <w:rFonts w:eastAsiaTheme="minorEastAsia"/>
          <w:smallCaps w:val="0"/>
          <w:noProof/>
          <w:sz w:val="22"/>
        </w:rPr>
      </w:pPr>
      <w:hyperlink w:anchor="_Toc60166434" w:history="1">
        <w:r w:rsidRPr="00AC70E7">
          <w:rPr>
            <w:rStyle w:val="Hyperlink"/>
            <w:noProof/>
            <w:lang w:val="sr-Latn-RS"/>
          </w:rPr>
          <w:t>Azure Lab Services</w:t>
        </w:r>
        <w:r>
          <w:rPr>
            <w:noProof/>
            <w:webHidden/>
          </w:rPr>
          <w:tab/>
        </w:r>
        <w:r>
          <w:rPr>
            <w:noProof/>
            <w:webHidden/>
          </w:rPr>
          <w:fldChar w:fldCharType="begin"/>
        </w:r>
        <w:r>
          <w:rPr>
            <w:noProof/>
            <w:webHidden/>
          </w:rPr>
          <w:instrText xml:space="preserve"> PAGEREF _Toc60166434 \h </w:instrText>
        </w:r>
        <w:r>
          <w:rPr>
            <w:noProof/>
            <w:webHidden/>
          </w:rPr>
        </w:r>
        <w:r>
          <w:rPr>
            <w:noProof/>
            <w:webHidden/>
          </w:rPr>
          <w:fldChar w:fldCharType="separate"/>
        </w:r>
        <w:r>
          <w:rPr>
            <w:noProof/>
            <w:webHidden/>
          </w:rPr>
          <w:t>12</w:t>
        </w:r>
        <w:r>
          <w:rPr>
            <w:noProof/>
            <w:webHidden/>
          </w:rPr>
          <w:fldChar w:fldCharType="end"/>
        </w:r>
      </w:hyperlink>
    </w:p>
    <w:p w14:paraId="08ADF2C2" w14:textId="459D18FF" w:rsidR="001B4CA0" w:rsidRDefault="001B4CA0">
      <w:pPr>
        <w:pStyle w:val="TOC4"/>
        <w:rPr>
          <w:rFonts w:eastAsiaTheme="minorEastAsia"/>
          <w:smallCaps w:val="0"/>
          <w:noProof/>
          <w:sz w:val="22"/>
        </w:rPr>
      </w:pPr>
      <w:hyperlink w:anchor="_Toc60166435" w:history="1">
        <w:r w:rsidRPr="00AC70E7">
          <w:rPr>
            <w:rStyle w:val="Hyperlink"/>
            <w:noProof/>
            <w:lang w:val="sr-Latn-RS"/>
          </w:rPr>
          <w:t>Usluga Azure Machine Learning</w:t>
        </w:r>
        <w:r>
          <w:rPr>
            <w:noProof/>
            <w:webHidden/>
          </w:rPr>
          <w:tab/>
        </w:r>
        <w:r>
          <w:rPr>
            <w:noProof/>
            <w:webHidden/>
          </w:rPr>
          <w:fldChar w:fldCharType="begin"/>
        </w:r>
        <w:r>
          <w:rPr>
            <w:noProof/>
            <w:webHidden/>
          </w:rPr>
          <w:instrText xml:space="preserve"> PAGEREF _Toc60166435 \h </w:instrText>
        </w:r>
        <w:r>
          <w:rPr>
            <w:noProof/>
            <w:webHidden/>
          </w:rPr>
        </w:r>
        <w:r>
          <w:rPr>
            <w:noProof/>
            <w:webHidden/>
          </w:rPr>
          <w:fldChar w:fldCharType="separate"/>
        </w:r>
        <w:r>
          <w:rPr>
            <w:noProof/>
            <w:webHidden/>
          </w:rPr>
          <w:t>12</w:t>
        </w:r>
        <w:r>
          <w:rPr>
            <w:noProof/>
            <w:webHidden/>
          </w:rPr>
          <w:fldChar w:fldCharType="end"/>
        </w:r>
      </w:hyperlink>
    </w:p>
    <w:p w14:paraId="1446BB6B" w14:textId="6C896111" w:rsidR="001B4CA0" w:rsidRDefault="001B4CA0">
      <w:pPr>
        <w:pStyle w:val="TOC4"/>
        <w:rPr>
          <w:rFonts w:eastAsiaTheme="minorEastAsia"/>
          <w:smallCaps w:val="0"/>
          <w:noProof/>
          <w:sz w:val="22"/>
        </w:rPr>
      </w:pPr>
      <w:hyperlink w:anchor="_Toc60166436" w:history="1">
        <w:r w:rsidRPr="00AC70E7">
          <w:rPr>
            <w:rStyle w:val="Hyperlink"/>
            <w:noProof/>
            <w:lang w:val="sr-Latn-RS"/>
          </w:rPr>
          <w:t>Azure mape</w:t>
        </w:r>
        <w:r>
          <w:rPr>
            <w:noProof/>
            <w:webHidden/>
          </w:rPr>
          <w:tab/>
        </w:r>
        <w:r>
          <w:rPr>
            <w:noProof/>
            <w:webHidden/>
          </w:rPr>
          <w:fldChar w:fldCharType="begin"/>
        </w:r>
        <w:r>
          <w:rPr>
            <w:noProof/>
            <w:webHidden/>
          </w:rPr>
          <w:instrText xml:space="preserve"> PAGEREF _Toc60166436 \h </w:instrText>
        </w:r>
        <w:r>
          <w:rPr>
            <w:noProof/>
            <w:webHidden/>
          </w:rPr>
        </w:r>
        <w:r>
          <w:rPr>
            <w:noProof/>
            <w:webHidden/>
          </w:rPr>
          <w:fldChar w:fldCharType="separate"/>
        </w:r>
        <w:r>
          <w:rPr>
            <w:noProof/>
            <w:webHidden/>
          </w:rPr>
          <w:t>12</w:t>
        </w:r>
        <w:r>
          <w:rPr>
            <w:noProof/>
            <w:webHidden/>
          </w:rPr>
          <w:fldChar w:fldCharType="end"/>
        </w:r>
      </w:hyperlink>
    </w:p>
    <w:p w14:paraId="7890C186" w14:textId="7817FCDA" w:rsidR="001B4CA0" w:rsidRDefault="001B4CA0">
      <w:pPr>
        <w:pStyle w:val="TOC4"/>
        <w:rPr>
          <w:rFonts w:eastAsiaTheme="minorEastAsia"/>
          <w:smallCaps w:val="0"/>
          <w:noProof/>
          <w:sz w:val="22"/>
        </w:rPr>
      </w:pPr>
      <w:hyperlink w:anchor="_Toc60166437" w:history="1">
        <w:r w:rsidRPr="00AC70E7">
          <w:rPr>
            <w:rStyle w:val="Hyperlink"/>
            <w:noProof/>
            <w:lang w:val="sr-Latn-RS"/>
          </w:rPr>
          <w:t>Azure SQL Edge</w:t>
        </w:r>
        <w:r>
          <w:rPr>
            <w:noProof/>
            <w:webHidden/>
          </w:rPr>
          <w:tab/>
        </w:r>
        <w:r>
          <w:rPr>
            <w:noProof/>
            <w:webHidden/>
          </w:rPr>
          <w:fldChar w:fldCharType="begin"/>
        </w:r>
        <w:r>
          <w:rPr>
            <w:noProof/>
            <w:webHidden/>
          </w:rPr>
          <w:instrText xml:space="preserve"> PAGEREF _Toc60166437 \h </w:instrText>
        </w:r>
        <w:r>
          <w:rPr>
            <w:noProof/>
            <w:webHidden/>
          </w:rPr>
        </w:r>
        <w:r>
          <w:rPr>
            <w:noProof/>
            <w:webHidden/>
          </w:rPr>
          <w:fldChar w:fldCharType="separate"/>
        </w:r>
        <w:r>
          <w:rPr>
            <w:noProof/>
            <w:webHidden/>
          </w:rPr>
          <w:t>13</w:t>
        </w:r>
        <w:r>
          <w:rPr>
            <w:noProof/>
            <w:webHidden/>
          </w:rPr>
          <w:fldChar w:fldCharType="end"/>
        </w:r>
      </w:hyperlink>
    </w:p>
    <w:p w14:paraId="645D20B9" w14:textId="3CF19F6F" w:rsidR="001B4CA0" w:rsidRDefault="001B4CA0">
      <w:pPr>
        <w:pStyle w:val="TOC4"/>
        <w:rPr>
          <w:rFonts w:eastAsiaTheme="minorEastAsia"/>
          <w:smallCaps w:val="0"/>
          <w:noProof/>
          <w:sz w:val="22"/>
        </w:rPr>
      </w:pPr>
      <w:hyperlink w:anchor="_Toc60166438" w:history="1">
        <w:r w:rsidRPr="00AC70E7">
          <w:rPr>
            <w:rStyle w:val="Hyperlink"/>
            <w:noProof/>
            <w:lang w:val="sr-Latn-RS"/>
          </w:rPr>
          <w:t>Azure Stack HCI</w:t>
        </w:r>
        <w:r>
          <w:rPr>
            <w:noProof/>
            <w:webHidden/>
          </w:rPr>
          <w:tab/>
        </w:r>
        <w:r>
          <w:rPr>
            <w:noProof/>
            <w:webHidden/>
          </w:rPr>
          <w:fldChar w:fldCharType="begin"/>
        </w:r>
        <w:r>
          <w:rPr>
            <w:noProof/>
            <w:webHidden/>
          </w:rPr>
          <w:instrText xml:space="preserve"> PAGEREF _Toc60166438 \h </w:instrText>
        </w:r>
        <w:r>
          <w:rPr>
            <w:noProof/>
            <w:webHidden/>
          </w:rPr>
        </w:r>
        <w:r>
          <w:rPr>
            <w:noProof/>
            <w:webHidden/>
          </w:rPr>
          <w:fldChar w:fldCharType="separate"/>
        </w:r>
        <w:r>
          <w:rPr>
            <w:noProof/>
            <w:webHidden/>
          </w:rPr>
          <w:t>14</w:t>
        </w:r>
        <w:r>
          <w:rPr>
            <w:noProof/>
            <w:webHidden/>
          </w:rPr>
          <w:fldChar w:fldCharType="end"/>
        </w:r>
      </w:hyperlink>
    </w:p>
    <w:p w14:paraId="63BD3A89" w14:textId="015A0E4A" w:rsidR="001B4CA0" w:rsidRDefault="001B4CA0">
      <w:pPr>
        <w:pStyle w:val="TOC4"/>
        <w:rPr>
          <w:rFonts w:eastAsiaTheme="minorEastAsia"/>
          <w:smallCaps w:val="0"/>
          <w:noProof/>
          <w:sz w:val="22"/>
        </w:rPr>
      </w:pPr>
      <w:hyperlink w:anchor="_Toc60166439" w:history="1">
        <w:r w:rsidRPr="00AC70E7">
          <w:rPr>
            <w:rStyle w:val="Hyperlink"/>
            <w:noProof/>
            <w:lang w:val="sr-Cyrl-RS"/>
          </w:rPr>
          <w:t>Azure Stack Hub</w:t>
        </w:r>
        <w:r>
          <w:rPr>
            <w:noProof/>
            <w:webHidden/>
          </w:rPr>
          <w:tab/>
        </w:r>
        <w:r>
          <w:rPr>
            <w:noProof/>
            <w:webHidden/>
          </w:rPr>
          <w:fldChar w:fldCharType="begin"/>
        </w:r>
        <w:r>
          <w:rPr>
            <w:noProof/>
            <w:webHidden/>
          </w:rPr>
          <w:instrText xml:space="preserve"> PAGEREF _Toc60166439 \h </w:instrText>
        </w:r>
        <w:r>
          <w:rPr>
            <w:noProof/>
            <w:webHidden/>
          </w:rPr>
        </w:r>
        <w:r>
          <w:rPr>
            <w:noProof/>
            <w:webHidden/>
          </w:rPr>
          <w:fldChar w:fldCharType="separate"/>
        </w:r>
        <w:r>
          <w:rPr>
            <w:noProof/>
            <w:webHidden/>
          </w:rPr>
          <w:t>14</w:t>
        </w:r>
        <w:r>
          <w:rPr>
            <w:noProof/>
            <w:webHidden/>
          </w:rPr>
          <w:fldChar w:fldCharType="end"/>
        </w:r>
      </w:hyperlink>
    </w:p>
    <w:p w14:paraId="6D7B9819" w14:textId="00C2926C" w:rsidR="001B4CA0" w:rsidRDefault="001B4CA0">
      <w:pPr>
        <w:pStyle w:val="TOC4"/>
        <w:rPr>
          <w:rFonts w:eastAsiaTheme="minorEastAsia"/>
          <w:smallCaps w:val="0"/>
          <w:noProof/>
          <w:sz w:val="22"/>
        </w:rPr>
      </w:pPr>
      <w:hyperlink w:anchor="_Toc60166440" w:history="1">
        <w:r w:rsidRPr="00AC70E7">
          <w:rPr>
            <w:rStyle w:val="Hyperlink"/>
            <w:noProof/>
            <w:lang w:val="sr-Latn-RS"/>
          </w:rPr>
          <w:t>Cognitive Services</w:t>
        </w:r>
        <w:r>
          <w:rPr>
            <w:noProof/>
            <w:webHidden/>
          </w:rPr>
          <w:tab/>
        </w:r>
        <w:r>
          <w:rPr>
            <w:noProof/>
            <w:webHidden/>
          </w:rPr>
          <w:fldChar w:fldCharType="begin"/>
        </w:r>
        <w:r>
          <w:rPr>
            <w:noProof/>
            <w:webHidden/>
          </w:rPr>
          <w:instrText xml:space="preserve"> PAGEREF _Toc60166440 \h </w:instrText>
        </w:r>
        <w:r>
          <w:rPr>
            <w:noProof/>
            <w:webHidden/>
          </w:rPr>
        </w:r>
        <w:r>
          <w:rPr>
            <w:noProof/>
            <w:webHidden/>
          </w:rPr>
          <w:fldChar w:fldCharType="separate"/>
        </w:r>
        <w:r>
          <w:rPr>
            <w:noProof/>
            <w:webHidden/>
          </w:rPr>
          <w:t>14</w:t>
        </w:r>
        <w:r>
          <w:rPr>
            <w:noProof/>
            <w:webHidden/>
          </w:rPr>
          <w:fldChar w:fldCharType="end"/>
        </w:r>
      </w:hyperlink>
    </w:p>
    <w:p w14:paraId="3986DA5D" w14:textId="5FBFDE08" w:rsidR="001B4CA0" w:rsidRDefault="001B4CA0">
      <w:pPr>
        <w:pStyle w:val="TOC4"/>
        <w:rPr>
          <w:rFonts w:eastAsiaTheme="minorEastAsia"/>
          <w:smallCaps w:val="0"/>
          <w:noProof/>
          <w:sz w:val="22"/>
        </w:rPr>
      </w:pPr>
      <w:hyperlink w:anchor="_Toc60166441" w:history="1">
        <w:r w:rsidRPr="00AC70E7">
          <w:rPr>
            <w:rStyle w:val="Hyperlink"/>
            <w:noProof/>
            <w:lang w:val="sr-Latn-RS"/>
          </w:rPr>
          <w:t>Microsoft Genomics</w:t>
        </w:r>
        <w:r>
          <w:rPr>
            <w:noProof/>
            <w:webHidden/>
          </w:rPr>
          <w:tab/>
        </w:r>
        <w:r>
          <w:rPr>
            <w:noProof/>
            <w:webHidden/>
          </w:rPr>
          <w:fldChar w:fldCharType="begin"/>
        </w:r>
        <w:r>
          <w:rPr>
            <w:noProof/>
            <w:webHidden/>
          </w:rPr>
          <w:instrText xml:space="preserve"> PAGEREF _Toc60166441 \h </w:instrText>
        </w:r>
        <w:r>
          <w:rPr>
            <w:noProof/>
            <w:webHidden/>
          </w:rPr>
        </w:r>
        <w:r>
          <w:rPr>
            <w:noProof/>
            <w:webHidden/>
          </w:rPr>
          <w:fldChar w:fldCharType="separate"/>
        </w:r>
        <w:r>
          <w:rPr>
            <w:noProof/>
            <w:webHidden/>
          </w:rPr>
          <w:t>15</w:t>
        </w:r>
        <w:r>
          <w:rPr>
            <w:noProof/>
            <w:webHidden/>
          </w:rPr>
          <w:fldChar w:fldCharType="end"/>
        </w:r>
      </w:hyperlink>
    </w:p>
    <w:p w14:paraId="0573EF31" w14:textId="531BE942" w:rsidR="001B4CA0" w:rsidRDefault="001B4CA0">
      <w:pPr>
        <w:pStyle w:val="TOC4"/>
        <w:rPr>
          <w:rFonts w:eastAsiaTheme="minorEastAsia"/>
          <w:smallCaps w:val="0"/>
          <w:noProof/>
          <w:sz w:val="22"/>
        </w:rPr>
      </w:pPr>
      <w:hyperlink w:anchor="_Toc60166442" w:history="1">
        <w:r w:rsidRPr="00AC70E7">
          <w:rPr>
            <w:rStyle w:val="Hyperlink"/>
            <w:noProof/>
            <w:lang w:val="sr-Latn-RS"/>
          </w:rPr>
          <w:t>Visual Studio App Center</w:t>
        </w:r>
        <w:r>
          <w:rPr>
            <w:noProof/>
            <w:webHidden/>
          </w:rPr>
          <w:tab/>
        </w:r>
        <w:r>
          <w:rPr>
            <w:noProof/>
            <w:webHidden/>
          </w:rPr>
          <w:fldChar w:fldCharType="begin"/>
        </w:r>
        <w:r>
          <w:rPr>
            <w:noProof/>
            <w:webHidden/>
          </w:rPr>
          <w:instrText xml:space="preserve"> PAGEREF _Toc60166442 \h </w:instrText>
        </w:r>
        <w:r>
          <w:rPr>
            <w:noProof/>
            <w:webHidden/>
          </w:rPr>
        </w:r>
        <w:r>
          <w:rPr>
            <w:noProof/>
            <w:webHidden/>
          </w:rPr>
          <w:fldChar w:fldCharType="separate"/>
        </w:r>
        <w:r>
          <w:rPr>
            <w:noProof/>
            <w:webHidden/>
          </w:rPr>
          <w:t>15</w:t>
        </w:r>
        <w:r>
          <w:rPr>
            <w:noProof/>
            <w:webHidden/>
          </w:rPr>
          <w:fldChar w:fldCharType="end"/>
        </w:r>
      </w:hyperlink>
    </w:p>
    <w:p w14:paraId="4BABD044" w14:textId="1D7ED1EB" w:rsidR="001B4CA0" w:rsidRDefault="001B4CA0" w:rsidP="001B4CA0">
      <w:pPr>
        <w:pStyle w:val="TOC2"/>
        <w:rPr>
          <w:rFonts w:eastAsiaTheme="minorEastAsia"/>
          <w:noProof/>
          <w:sz w:val="22"/>
        </w:rPr>
      </w:pPr>
      <w:hyperlink w:anchor="_Toc60166443" w:history="1">
        <w:r w:rsidRPr="00AC70E7">
          <w:rPr>
            <w:rStyle w:val="Hyperlink"/>
            <w:noProof/>
            <w:lang w:val="sr-Latn-RS"/>
          </w:rPr>
          <w:t>Microsoft Azure Plans</w:t>
        </w:r>
        <w:r>
          <w:rPr>
            <w:noProof/>
            <w:webHidden/>
          </w:rPr>
          <w:tab/>
        </w:r>
        <w:r>
          <w:rPr>
            <w:noProof/>
            <w:webHidden/>
          </w:rPr>
          <w:fldChar w:fldCharType="begin"/>
        </w:r>
        <w:r>
          <w:rPr>
            <w:noProof/>
            <w:webHidden/>
          </w:rPr>
          <w:instrText xml:space="preserve"> PAGEREF _Toc60166443 \h </w:instrText>
        </w:r>
        <w:r>
          <w:rPr>
            <w:noProof/>
            <w:webHidden/>
          </w:rPr>
        </w:r>
        <w:r>
          <w:rPr>
            <w:noProof/>
            <w:webHidden/>
          </w:rPr>
          <w:fldChar w:fldCharType="separate"/>
        </w:r>
        <w:r>
          <w:rPr>
            <w:noProof/>
            <w:webHidden/>
          </w:rPr>
          <w:t>16</w:t>
        </w:r>
        <w:r>
          <w:rPr>
            <w:noProof/>
            <w:webHidden/>
          </w:rPr>
          <w:fldChar w:fldCharType="end"/>
        </w:r>
      </w:hyperlink>
    </w:p>
    <w:p w14:paraId="196193A7" w14:textId="7B7F6D27" w:rsidR="001B4CA0" w:rsidRDefault="001B4CA0">
      <w:pPr>
        <w:pStyle w:val="TOC4"/>
        <w:rPr>
          <w:rFonts w:eastAsiaTheme="minorEastAsia"/>
          <w:smallCaps w:val="0"/>
          <w:noProof/>
          <w:sz w:val="22"/>
        </w:rPr>
      </w:pPr>
      <w:hyperlink w:anchor="_Toc60166444" w:history="1">
        <w:r w:rsidRPr="00AC70E7">
          <w:rPr>
            <w:rStyle w:val="Hyperlink"/>
            <w:noProof/>
            <w:lang w:val="sr-Latn-RS"/>
          </w:rPr>
          <w:t>Azure Active Directory Basic</w:t>
        </w:r>
        <w:r>
          <w:rPr>
            <w:noProof/>
            <w:webHidden/>
          </w:rPr>
          <w:tab/>
        </w:r>
        <w:r>
          <w:rPr>
            <w:noProof/>
            <w:webHidden/>
          </w:rPr>
          <w:fldChar w:fldCharType="begin"/>
        </w:r>
        <w:r>
          <w:rPr>
            <w:noProof/>
            <w:webHidden/>
          </w:rPr>
          <w:instrText xml:space="preserve"> PAGEREF _Toc60166444 \h </w:instrText>
        </w:r>
        <w:r>
          <w:rPr>
            <w:noProof/>
            <w:webHidden/>
          </w:rPr>
        </w:r>
        <w:r>
          <w:rPr>
            <w:noProof/>
            <w:webHidden/>
          </w:rPr>
          <w:fldChar w:fldCharType="separate"/>
        </w:r>
        <w:r>
          <w:rPr>
            <w:noProof/>
            <w:webHidden/>
          </w:rPr>
          <w:t>16</w:t>
        </w:r>
        <w:r>
          <w:rPr>
            <w:noProof/>
            <w:webHidden/>
          </w:rPr>
          <w:fldChar w:fldCharType="end"/>
        </w:r>
      </w:hyperlink>
    </w:p>
    <w:p w14:paraId="4F6A2411" w14:textId="6A35DCAE" w:rsidR="001B4CA0" w:rsidRDefault="001B4CA0">
      <w:pPr>
        <w:pStyle w:val="TOC4"/>
        <w:rPr>
          <w:rFonts w:eastAsiaTheme="minorEastAsia"/>
          <w:smallCaps w:val="0"/>
          <w:noProof/>
          <w:sz w:val="22"/>
        </w:rPr>
      </w:pPr>
      <w:hyperlink w:anchor="_Toc60166445" w:history="1">
        <w:r w:rsidRPr="00AC70E7">
          <w:rPr>
            <w:rStyle w:val="Hyperlink"/>
            <w:noProof/>
          </w:rPr>
          <w:t>Azure Active Directory Premium</w:t>
        </w:r>
        <w:r>
          <w:rPr>
            <w:noProof/>
            <w:webHidden/>
          </w:rPr>
          <w:tab/>
        </w:r>
        <w:r>
          <w:rPr>
            <w:noProof/>
            <w:webHidden/>
          </w:rPr>
          <w:fldChar w:fldCharType="begin"/>
        </w:r>
        <w:r>
          <w:rPr>
            <w:noProof/>
            <w:webHidden/>
          </w:rPr>
          <w:instrText xml:space="preserve"> PAGEREF _Toc60166445 \h </w:instrText>
        </w:r>
        <w:r>
          <w:rPr>
            <w:noProof/>
            <w:webHidden/>
          </w:rPr>
        </w:r>
        <w:r>
          <w:rPr>
            <w:noProof/>
            <w:webHidden/>
          </w:rPr>
          <w:fldChar w:fldCharType="separate"/>
        </w:r>
        <w:r>
          <w:rPr>
            <w:noProof/>
            <w:webHidden/>
          </w:rPr>
          <w:t>16</w:t>
        </w:r>
        <w:r>
          <w:rPr>
            <w:noProof/>
            <w:webHidden/>
          </w:rPr>
          <w:fldChar w:fldCharType="end"/>
        </w:r>
      </w:hyperlink>
    </w:p>
    <w:p w14:paraId="35F67512" w14:textId="219950DE" w:rsidR="001B4CA0" w:rsidRDefault="001B4CA0">
      <w:pPr>
        <w:pStyle w:val="TOC4"/>
        <w:rPr>
          <w:rFonts w:eastAsiaTheme="minorEastAsia"/>
          <w:smallCaps w:val="0"/>
          <w:noProof/>
          <w:sz w:val="22"/>
        </w:rPr>
      </w:pPr>
      <w:hyperlink w:anchor="_Toc60166446" w:history="1">
        <w:r w:rsidRPr="00AC70E7">
          <w:rPr>
            <w:rStyle w:val="Hyperlink"/>
            <w:noProof/>
          </w:rPr>
          <w:t>Azure</w:t>
        </w:r>
        <w:r w:rsidRPr="00AC70E7">
          <w:rPr>
            <w:rStyle w:val="Hyperlink"/>
            <w:noProof/>
            <w:lang w:val="sr-Latn-CS"/>
          </w:rPr>
          <w:t xml:space="preserve"> </w:t>
        </w:r>
        <w:r w:rsidRPr="00AC70E7">
          <w:rPr>
            <w:rStyle w:val="Hyperlink"/>
            <w:noProof/>
          </w:rPr>
          <w:t>Information</w:t>
        </w:r>
        <w:r w:rsidRPr="00AC70E7">
          <w:rPr>
            <w:rStyle w:val="Hyperlink"/>
            <w:noProof/>
            <w:lang w:val="sr-Latn-CS"/>
          </w:rPr>
          <w:t xml:space="preserve"> </w:t>
        </w:r>
        <w:r w:rsidRPr="00AC70E7">
          <w:rPr>
            <w:rStyle w:val="Hyperlink"/>
            <w:noProof/>
          </w:rPr>
          <w:t>Protection</w:t>
        </w:r>
        <w:r w:rsidRPr="00AC70E7">
          <w:rPr>
            <w:rStyle w:val="Hyperlink"/>
            <w:noProof/>
            <w:lang w:val="sr-Latn-CS"/>
          </w:rPr>
          <w:t xml:space="preserve"> </w:t>
        </w:r>
        <w:r w:rsidRPr="00AC70E7">
          <w:rPr>
            <w:rStyle w:val="Hyperlink"/>
            <w:noProof/>
          </w:rPr>
          <w:t>Premium</w:t>
        </w:r>
        <w:r>
          <w:rPr>
            <w:noProof/>
            <w:webHidden/>
          </w:rPr>
          <w:tab/>
        </w:r>
        <w:r>
          <w:rPr>
            <w:noProof/>
            <w:webHidden/>
          </w:rPr>
          <w:fldChar w:fldCharType="begin"/>
        </w:r>
        <w:r>
          <w:rPr>
            <w:noProof/>
            <w:webHidden/>
          </w:rPr>
          <w:instrText xml:space="preserve"> PAGEREF _Toc60166446 \h </w:instrText>
        </w:r>
        <w:r>
          <w:rPr>
            <w:noProof/>
            <w:webHidden/>
          </w:rPr>
        </w:r>
        <w:r>
          <w:rPr>
            <w:noProof/>
            <w:webHidden/>
          </w:rPr>
          <w:fldChar w:fldCharType="separate"/>
        </w:r>
        <w:r>
          <w:rPr>
            <w:noProof/>
            <w:webHidden/>
          </w:rPr>
          <w:t>16</w:t>
        </w:r>
        <w:r>
          <w:rPr>
            <w:noProof/>
            <w:webHidden/>
          </w:rPr>
          <w:fldChar w:fldCharType="end"/>
        </w:r>
      </w:hyperlink>
    </w:p>
    <w:p w14:paraId="4AF605A9" w14:textId="1D48D222" w:rsidR="001B4CA0" w:rsidRDefault="001B4CA0" w:rsidP="001B4CA0">
      <w:pPr>
        <w:pStyle w:val="TOC2"/>
        <w:rPr>
          <w:rFonts w:eastAsiaTheme="minorEastAsia"/>
          <w:noProof/>
          <w:sz w:val="22"/>
        </w:rPr>
      </w:pPr>
      <w:hyperlink w:anchor="_Toc60166447" w:history="1">
        <w:r w:rsidRPr="00AC70E7">
          <w:rPr>
            <w:rStyle w:val="Hyperlink"/>
            <w:noProof/>
            <w:lang w:val="sr-Latn-RS"/>
          </w:rPr>
          <w:t>Microsoft Dynamics 365 Services</w:t>
        </w:r>
        <w:r>
          <w:rPr>
            <w:noProof/>
            <w:webHidden/>
          </w:rPr>
          <w:tab/>
        </w:r>
        <w:r>
          <w:rPr>
            <w:noProof/>
            <w:webHidden/>
          </w:rPr>
          <w:fldChar w:fldCharType="begin"/>
        </w:r>
        <w:r>
          <w:rPr>
            <w:noProof/>
            <w:webHidden/>
          </w:rPr>
          <w:instrText xml:space="preserve"> PAGEREF _Toc60166447 \h </w:instrText>
        </w:r>
        <w:r>
          <w:rPr>
            <w:noProof/>
            <w:webHidden/>
          </w:rPr>
        </w:r>
        <w:r>
          <w:rPr>
            <w:noProof/>
            <w:webHidden/>
          </w:rPr>
          <w:fldChar w:fldCharType="separate"/>
        </w:r>
        <w:r>
          <w:rPr>
            <w:noProof/>
            <w:webHidden/>
          </w:rPr>
          <w:t>16</w:t>
        </w:r>
        <w:r>
          <w:rPr>
            <w:noProof/>
            <w:webHidden/>
          </w:rPr>
          <w:fldChar w:fldCharType="end"/>
        </w:r>
      </w:hyperlink>
    </w:p>
    <w:p w14:paraId="5B44013B" w14:textId="265FB4B6" w:rsidR="001B4CA0" w:rsidRDefault="001B4CA0" w:rsidP="001B4CA0">
      <w:pPr>
        <w:pStyle w:val="TOC2"/>
        <w:rPr>
          <w:rFonts w:eastAsiaTheme="minorEastAsia"/>
          <w:noProof/>
          <w:sz w:val="22"/>
        </w:rPr>
      </w:pPr>
      <w:r>
        <w:rPr>
          <w:rStyle w:val="Hyperlink"/>
          <w:noProof/>
        </w:rPr>
        <w:br w:type="column"/>
      </w:r>
      <w:hyperlink w:anchor="_Toc60166448" w:history="1">
        <w:r w:rsidRPr="00AC70E7">
          <w:rPr>
            <w:rStyle w:val="Hyperlink"/>
            <w:noProof/>
            <w:lang w:val="sr-Latn-RS"/>
          </w:rPr>
          <w:t>Office 365 Services</w:t>
        </w:r>
        <w:r>
          <w:rPr>
            <w:noProof/>
            <w:webHidden/>
          </w:rPr>
          <w:tab/>
        </w:r>
        <w:r>
          <w:rPr>
            <w:noProof/>
            <w:webHidden/>
          </w:rPr>
          <w:fldChar w:fldCharType="begin"/>
        </w:r>
        <w:r>
          <w:rPr>
            <w:noProof/>
            <w:webHidden/>
          </w:rPr>
          <w:instrText xml:space="preserve"> PAGEREF _Toc60166448 \h </w:instrText>
        </w:r>
        <w:r>
          <w:rPr>
            <w:noProof/>
            <w:webHidden/>
          </w:rPr>
        </w:r>
        <w:r>
          <w:rPr>
            <w:noProof/>
            <w:webHidden/>
          </w:rPr>
          <w:fldChar w:fldCharType="separate"/>
        </w:r>
        <w:r>
          <w:rPr>
            <w:noProof/>
            <w:webHidden/>
          </w:rPr>
          <w:t>19</w:t>
        </w:r>
        <w:r>
          <w:rPr>
            <w:noProof/>
            <w:webHidden/>
          </w:rPr>
          <w:fldChar w:fldCharType="end"/>
        </w:r>
      </w:hyperlink>
    </w:p>
    <w:p w14:paraId="5AF0104B" w14:textId="0053A73B" w:rsidR="001B4CA0" w:rsidRDefault="001B4CA0">
      <w:pPr>
        <w:pStyle w:val="TOC4"/>
        <w:rPr>
          <w:rFonts w:eastAsiaTheme="minorEastAsia"/>
          <w:smallCaps w:val="0"/>
          <w:noProof/>
          <w:sz w:val="22"/>
        </w:rPr>
      </w:pPr>
      <w:hyperlink w:anchor="_Toc60166449" w:history="1">
        <w:r w:rsidRPr="00AC70E7">
          <w:rPr>
            <w:rStyle w:val="Hyperlink"/>
            <w:noProof/>
            <w:lang w:val="sr-Latn-RS"/>
          </w:rPr>
          <w:t>Audio usluge</w:t>
        </w:r>
        <w:r>
          <w:rPr>
            <w:noProof/>
            <w:webHidden/>
          </w:rPr>
          <w:tab/>
        </w:r>
        <w:r>
          <w:rPr>
            <w:noProof/>
            <w:webHidden/>
          </w:rPr>
          <w:fldChar w:fldCharType="begin"/>
        </w:r>
        <w:r>
          <w:rPr>
            <w:noProof/>
            <w:webHidden/>
          </w:rPr>
          <w:instrText xml:space="preserve"> PAGEREF _Toc60166449 \h </w:instrText>
        </w:r>
        <w:r>
          <w:rPr>
            <w:noProof/>
            <w:webHidden/>
          </w:rPr>
        </w:r>
        <w:r>
          <w:rPr>
            <w:noProof/>
            <w:webHidden/>
          </w:rPr>
          <w:fldChar w:fldCharType="separate"/>
        </w:r>
        <w:r>
          <w:rPr>
            <w:noProof/>
            <w:webHidden/>
          </w:rPr>
          <w:t>19</w:t>
        </w:r>
        <w:r>
          <w:rPr>
            <w:noProof/>
            <w:webHidden/>
          </w:rPr>
          <w:fldChar w:fldCharType="end"/>
        </w:r>
      </w:hyperlink>
    </w:p>
    <w:p w14:paraId="46AE019C" w14:textId="37263DDF" w:rsidR="001B4CA0" w:rsidRDefault="001B4CA0">
      <w:pPr>
        <w:pStyle w:val="TOC4"/>
        <w:rPr>
          <w:rFonts w:eastAsiaTheme="minorEastAsia"/>
          <w:smallCaps w:val="0"/>
          <w:noProof/>
          <w:sz w:val="22"/>
        </w:rPr>
      </w:pPr>
      <w:hyperlink w:anchor="_Toc60166450" w:history="1">
        <w:r w:rsidRPr="00AC70E7">
          <w:rPr>
            <w:rStyle w:val="Hyperlink"/>
            <w:noProof/>
            <w:lang w:val="sr-Latn-RS"/>
          </w:rPr>
          <w:t>Exchange Online</w:t>
        </w:r>
        <w:r>
          <w:rPr>
            <w:noProof/>
            <w:webHidden/>
          </w:rPr>
          <w:tab/>
        </w:r>
        <w:r>
          <w:rPr>
            <w:noProof/>
            <w:webHidden/>
          </w:rPr>
          <w:fldChar w:fldCharType="begin"/>
        </w:r>
        <w:r>
          <w:rPr>
            <w:noProof/>
            <w:webHidden/>
          </w:rPr>
          <w:instrText xml:space="preserve"> PAGEREF _Toc60166450 \h </w:instrText>
        </w:r>
        <w:r>
          <w:rPr>
            <w:noProof/>
            <w:webHidden/>
          </w:rPr>
        </w:r>
        <w:r>
          <w:rPr>
            <w:noProof/>
            <w:webHidden/>
          </w:rPr>
          <w:fldChar w:fldCharType="separate"/>
        </w:r>
        <w:r>
          <w:rPr>
            <w:noProof/>
            <w:webHidden/>
          </w:rPr>
          <w:t>20</w:t>
        </w:r>
        <w:r>
          <w:rPr>
            <w:noProof/>
            <w:webHidden/>
          </w:rPr>
          <w:fldChar w:fldCharType="end"/>
        </w:r>
      </w:hyperlink>
    </w:p>
    <w:p w14:paraId="1C809AE3" w14:textId="375772B1" w:rsidR="001B4CA0" w:rsidRDefault="001B4CA0">
      <w:pPr>
        <w:pStyle w:val="TOC4"/>
        <w:rPr>
          <w:rFonts w:eastAsiaTheme="minorEastAsia"/>
          <w:smallCaps w:val="0"/>
          <w:noProof/>
          <w:sz w:val="22"/>
        </w:rPr>
      </w:pPr>
      <w:hyperlink w:anchor="_Toc60166451" w:history="1">
        <w:r w:rsidRPr="00AC70E7">
          <w:rPr>
            <w:rStyle w:val="Hyperlink"/>
            <w:noProof/>
            <w:lang w:val="sr-Cyrl-RS"/>
          </w:rPr>
          <w:t>Microsoft Stream</w:t>
        </w:r>
        <w:r>
          <w:rPr>
            <w:noProof/>
            <w:webHidden/>
          </w:rPr>
          <w:tab/>
        </w:r>
        <w:r>
          <w:rPr>
            <w:noProof/>
            <w:webHidden/>
          </w:rPr>
          <w:fldChar w:fldCharType="begin"/>
        </w:r>
        <w:r>
          <w:rPr>
            <w:noProof/>
            <w:webHidden/>
          </w:rPr>
          <w:instrText xml:space="preserve"> PAGEREF _Toc60166451 \h </w:instrText>
        </w:r>
        <w:r>
          <w:rPr>
            <w:noProof/>
            <w:webHidden/>
          </w:rPr>
        </w:r>
        <w:r>
          <w:rPr>
            <w:noProof/>
            <w:webHidden/>
          </w:rPr>
          <w:fldChar w:fldCharType="separate"/>
        </w:r>
        <w:r>
          <w:rPr>
            <w:noProof/>
            <w:webHidden/>
          </w:rPr>
          <w:t>22</w:t>
        </w:r>
        <w:r>
          <w:rPr>
            <w:noProof/>
            <w:webHidden/>
          </w:rPr>
          <w:fldChar w:fldCharType="end"/>
        </w:r>
      </w:hyperlink>
    </w:p>
    <w:p w14:paraId="0CC2A872" w14:textId="6FFFE1CC" w:rsidR="001B4CA0" w:rsidRDefault="001B4CA0">
      <w:pPr>
        <w:pStyle w:val="TOC4"/>
        <w:rPr>
          <w:rFonts w:eastAsiaTheme="minorEastAsia"/>
          <w:smallCaps w:val="0"/>
          <w:noProof/>
          <w:sz w:val="22"/>
        </w:rPr>
      </w:pPr>
      <w:hyperlink w:anchor="_Toc60166452" w:history="1">
        <w:r w:rsidRPr="00AC70E7">
          <w:rPr>
            <w:rStyle w:val="Hyperlink"/>
            <w:noProof/>
          </w:rPr>
          <w:t>Microsoft Teams</w:t>
        </w:r>
        <w:r>
          <w:rPr>
            <w:noProof/>
            <w:webHidden/>
          </w:rPr>
          <w:tab/>
        </w:r>
        <w:r>
          <w:rPr>
            <w:noProof/>
            <w:webHidden/>
          </w:rPr>
          <w:fldChar w:fldCharType="begin"/>
        </w:r>
        <w:r>
          <w:rPr>
            <w:noProof/>
            <w:webHidden/>
          </w:rPr>
          <w:instrText xml:space="preserve"> PAGEREF _Toc60166452 \h </w:instrText>
        </w:r>
        <w:r>
          <w:rPr>
            <w:noProof/>
            <w:webHidden/>
          </w:rPr>
        </w:r>
        <w:r>
          <w:rPr>
            <w:noProof/>
            <w:webHidden/>
          </w:rPr>
          <w:fldChar w:fldCharType="separate"/>
        </w:r>
        <w:r>
          <w:rPr>
            <w:noProof/>
            <w:webHidden/>
          </w:rPr>
          <w:t>22</w:t>
        </w:r>
        <w:r>
          <w:rPr>
            <w:noProof/>
            <w:webHidden/>
          </w:rPr>
          <w:fldChar w:fldCharType="end"/>
        </w:r>
      </w:hyperlink>
    </w:p>
    <w:p w14:paraId="22C4D6D0" w14:textId="0101B261" w:rsidR="001B4CA0" w:rsidRDefault="001B4CA0">
      <w:pPr>
        <w:pStyle w:val="TOC4"/>
        <w:rPr>
          <w:rFonts w:eastAsiaTheme="minorEastAsia"/>
          <w:smallCaps w:val="0"/>
          <w:noProof/>
          <w:sz w:val="22"/>
        </w:rPr>
      </w:pPr>
      <w:hyperlink w:anchor="_Toc60166453" w:history="1">
        <w:r w:rsidRPr="00AC70E7">
          <w:rPr>
            <w:rStyle w:val="Hyperlink"/>
            <w:noProof/>
          </w:rPr>
          <w:t>Microsoft 365 Applications</w:t>
        </w:r>
        <w:r>
          <w:rPr>
            <w:noProof/>
            <w:webHidden/>
          </w:rPr>
          <w:tab/>
        </w:r>
        <w:r>
          <w:rPr>
            <w:noProof/>
            <w:webHidden/>
          </w:rPr>
          <w:fldChar w:fldCharType="begin"/>
        </w:r>
        <w:r>
          <w:rPr>
            <w:noProof/>
            <w:webHidden/>
          </w:rPr>
          <w:instrText xml:space="preserve"> PAGEREF _Toc60166453 \h </w:instrText>
        </w:r>
        <w:r>
          <w:rPr>
            <w:noProof/>
            <w:webHidden/>
          </w:rPr>
        </w:r>
        <w:r>
          <w:rPr>
            <w:noProof/>
            <w:webHidden/>
          </w:rPr>
          <w:fldChar w:fldCharType="separate"/>
        </w:r>
        <w:r>
          <w:rPr>
            <w:noProof/>
            <w:webHidden/>
          </w:rPr>
          <w:t>22</w:t>
        </w:r>
        <w:r>
          <w:rPr>
            <w:noProof/>
            <w:webHidden/>
          </w:rPr>
          <w:fldChar w:fldCharType="end"/>
        </w:r>
      </w:hyperlink>
    </w:p>
    <w:p w14:paraId="7471A248" w14:textId="249532BD" w:rsidR="001B4CA0" w:rsidRDefault="001B4CA0">
      <w:pPr>
        <w:pStyle w:val="TOC4"/>
        <w:rPr>
          <w:rFonts w:eastAsiaTheme="minorEastAsia"/>
          <w:smallCaps w:val="0"/>
          <w:noProof/>
          <w:sz w:val="22"/>
        </w:rPr>
      </w:pPr>
      <w:hyperlink w:anchor="_Toc60166454" w:history="1">
        <w:r w:rsidRPr="00AC70E7">
          <w:rPr>
            <w:rStyle w:val="Hyperlink"/>
            <w:noProof/>
            <w:lang w:val="sr-Latn-RS"/>
          </w:rPr>
          <w:t>Office za veb</w:t>
        </w:r>
        <w:r>
          <w:rPr>
            <w:noProof/>
            <w:webHidden/>
          </w:rPr>
          <w:tab/>
        </w:r>
        <w:r>
          <w:rPr>
            <w:noProof/>
            <w:webHidden/>
          </w:rPr>
          <w:fldChar w:fldCharType="begin"/>
        </w:r>
        <w:r>
          <w:rPr>
            <w:noProof/>
            <w:webHidden/>
          </w:rPr>
          <w:instrText xml:space="preserve"> PAGEREF _Toc60166454 \h </w:instrText>
        </w:r>
        <w:r>
          <w:rPr>
            <w:noProof/>
            <w:webHidden/>
          </w:rPr>
        </w:r>
        <w:r>
          <w:rPr>
            <w:noProof/>
            <w:webHidden/>
          </w:rPr>
          <w:fldChar w:fldCharType="separate"/>
        </w:r>
        <w:r>
          <w:rPr>
            <w:noProof/>
            <w:webHidden/>
          </w:rPr>
          <w:t>23</w:t>
        </w:r>
        <w:r>
          <w:rPr>
            <w:noProof/>
            <w:webHidden/>
          </w:rPr>
          <w:fldChar w:fldCharType="end"/>
        </w:r>
      </w:hyperlink>
    </w:p>
    <w:p w14:paraId="466B9140" w14:textId="1BCAE95B" w:rsidR="001B4CA0" w:rsidRDefault="001B4CA0">
      <w:pPr>
        <w:pStyle w:val="TOC4"/>
        <w:rPr>
          <w:rFonts w:eastAsiaTheme="minorEastAsia"/>
          <w:smallCaps w:val="0"/>
          <w:noProof/>
          <w:sz w:val="22"/>
        </w:rPr>
      </w:pPr>
      <w:hyperlink w:anchor="_Toc60166455" w:history="1">
        <w:r w:rsidRPr="00AC70E7">
          <w:rPr>
            <w:rStyle w:val="Hyperlink"/>
            <w:noProof/>
            <w:lang w:val="sr-Latn-RS"/>
          </w:rPr>
          <w:t>OneDrive for Business</w:t>
        </w:r>
        <w:r>
          <w:rPr>
            <w:noProof/>
            <w:webHidden/>
          </w:rPr>
          <w:tab/>
        </w:r>
        <w:r>
          <w:rPr>
            <w:noProof/>
            <w:webHidden/>
          </w:rPr>
          <w:fldChar w:fldCharType="begin"/>
        </w:r>
        <w:r>
          <w:rPr>
            <w:noProof/>
            <w:webHidden/>
          </w:rPr>
          <w:instrText xml:space="preserve"> PAGEREF _Toc60166455 \h </w:instrText>
        </w:r>
        <w:r>
          <w:rPr>
            <w:noProof/>
            <w:webHidden/>
          </w:rPr>
        </w:r>
        <w:r>
          <w:rPr>
            <w:noProof/>
            <w:webHidden/>
          </w:rPr>
          <w:fldChar w:fldCharType="separate"/>
        </w:r>
        <w:r>
          <w:rPr>
            <w:noProof/>
            <w:webHidden/>
          </w:rPr>
          <w:t>24</w:t>
        </w:r>
        <w:r>
          <w:rPr>
            <w:noProof/>
            <w:webHidden/>
          </w:rPr>
          <w:fldChar w:fldCharType="end"/>
        </w:r>
      </w:hyperlink>
    </w:p>
    <w:p w14:paraId="27B03013" w14:textId="2245C110" w:rsidR="001B4CA0" w:rsidRDefault="001B4CA0">
      <w:pPr>
        <w:pStyle w:val="TOC4"/>
        <w:rPr>
          <w:rFonts w:eastAsiaTheme="minorEastAsia"/>
          <w:smallCaps w:val="0"/>
          <w:noProof/>
          <w:sz w:val="22"/>
        </w:rPr>
      </w:pPr>
      <w:hyperlink w:anchor="_Toc60166456" w:history="1">
        <w:r w:rsidRPr="00AC70E7">
          <w:rPr>
            <w:rStyle w:val="Hyperlink"/>
            <w:noProof/>
            <w:lang w:val="pt-PT"/>
          </w:rPr>
          <w:t>Project</w:t>
        </w:r>
        <w:r>
          <w:rPr>
            <w:noProof/>
            <w:webHidden/>
          </w:rPr>
          <w:tab/>
        </w:r>
        <w:r>
          <w:rPr>
            <w:noProof/>
            <w:webHidden/>
          </w:rPr>
          <w:fldChar w:fldCharType="begin"/>
        </w:r>
        <w:r>
          <w:rPr>
            <w:noProof/>
            <w:webHidden/>
          </w:rPr>
          <w:instrText xml:space="preserve"> PAGEREF _Toc60166456 \h </w:instrText>
        </w:r>
        <w:r>
          <w:rPr>
            <w:noProof/>
            <w:webHidden/>
          </w:rPr>
        </w:r>
        <w:r>
          <w:rPr>
            <w:noProof/>
            <w:webHidden/>
          </w:rPr>
          <w:fldChar w:fldCharType="separate"/>
        </w:r>
        <w:r>
          <w:rPr>
            <w:noProof/>
            <w:webHidden/>
          </w:rPr>
          <w:t>24</w:t>
        </w:r>
        <w:r>
          <w:rPr>
            <w:noProof/>
            <w:webHidden/>
          </w:rPr>
          <w:fldChar w:fldCharType="end"/>
        </w:r>
      </w:hyperlink>
    </w:p>
    <w:p w14:paraId="2D310AFE" w14:textId="7F327C89" w:rsidR="001B4CA0" w:rsidRDefault="001B4CA0">
      <w:pPr>
        <w:pStyle w:val="TOC4"/>
        <w:rPr>
          <w:rFonts w:eastAsiaTheme="minorEastAsia"/>
          <w:smallCaps w:val="0"/>
          <w:noProof/>
          <w:sz w:val="22"/>
        </w:rPr>
      </w:pPr>
      <w:hyperlink w:anchor="_Toc60166457" w:history="1">
        <w:r w:rsidRPr="00AC70E7">
          <w:rPr>
            <w:rStyle w:val="Hyperlink"/>
            <w:noProof/>
          </w:rPr>
          <w:t>SharePoint Online</w:t>
        </w:r>
        <w:r>
          <w:rPr>
            <w:noProof/>
            <w:webHidden/>
          </w:rPr>
          <w:tab/>
        </w:r>
        <w:r>
          <w:rPr>
            <w:noProof/>
            <w:webHidden/>
          </w:rPr>
          <w:fldChar w:fldCharType="begin"/>
        </w:r>
        <w:r>
          <w:rPr>
            <w:noProof/>
            <w:webHidden/>
          </w:rPr>
          <w:instrText xml:space="preserve"> PAGEREF _Toc60166457 \h </w:instrText>
        </w:r>
        <w:r>
          <w:rPr>
            <w:noProof/>
            <w:webHidden/>
          </w:rPr>
        </w:r>
        <w:r>
          <w:rPr>
            <w:noProof/>
            <w:webHidden/>
          </w:rPr>
          <w:fldChar w:fldCharType="separate"/>
        </w:r>
        <w:r>
          <w:rPr>
            <w:noProof/>
            <w:webHidden/>
          </w:rPr>
          <w:t>24</w:t>
        </w:r>
        <w:r>
          <w:rPr>
            <w:noProof/>
            <w:webHidden/>
          </w:rPr>
          <w:fldChar w:fldCharType="end"/>
        </w:r>
      </w:hyperlink>
    </w:p>
    <w:p w14:paraId="4D7F6DB1" w14:textId="6746218D" w:rsidR="001B4CA0" w:rsidRDefault="001B4CA0">
      <w:pPr>
        <w:pStyle w:val="TOC4"/>
        <w:rPr>
          <w:rFonts w:eastAsiaTheme="minorEastAsia"/>
          <w:smallCaps w:val="0"/>
          <w:noProof/>
          <w:sz w:val="22"/>
        </w:rPr>
      </w:pPr>
      <w:hyperlink w:anchor="_Toc60166458" w:history="1">
        <w:r w:rsidRPr="00AC70E7">
          <w:rPr>
            <w:rStyle w:val="Hyperlink"/>
            <w:noProof/>
          </w:rPr>
          <w:t>Workplace Analytics</w:t>
        </w:r>
        <w:r>
          <w:rPr>
            <w:noProof/>
            <w:webHidden/>
          </w:rPr>
          <w:tab/>
        </w:r>
        <w:r>
          <w:rPr>
            <w:noProof/>
            <w:webHidden/>
          </w:rPr>
          <w:fldChar w:fldCharType="begin"/>
        </w:r>
        <w:r>
          <w:rPr>
            <w:noProof/>
            <w:webHidden/>
          </w:rPr>
          <w:instrText xml:space="preserve"> PAGEREF _Toc60166458 \h </w:instrText>
        </w:r>
        <w:r>
          <w:rPr>
            <w:noProof/>
            <w:webHidden/>
          </w:rPr>
        </w:r>
        <w:r>
          <w:rPr>
            <w:noProof/>
            <w:webHidden/>
          </w:rPr>
          <w:fldChar w:fldCharType="separate"/>
        </w:r>
        <w:r>
          <w:rPr>
            <w:noProof/>
            <w:webHidden/>
          </w:rPr>
          <w:t>25</w:t>
        </w:r>
        <w:r>
          <w:rPr>
            <w:noProof/>
            <w:webHidden/>
          </w:rPr>
          <w:fldChar w:fldCharType="end"/>
        </w:r>
      </w:hyperlink>
    </w:p>
    <w:p w14:paraId="2C9FFAB7" w14:textId="6904513C" w:rsidR="001B4CA0" w:rsidRDefault="001B4CA0" w:rsidP="001B4CA0">
      <w:pPr>
        <w:pStyle w:val="TOC2"/>
        <w:rPr>
          <w:rFonts w:eastAsiaTheme="minorEastAsia"/>
          <w:noProof/>
          <w:sz w:val="22"/>
        </w:rPr>
      </w:pPr>
      <w:hyperlink w:anchor="_Toc60166459" w:history="1">
        <w:r w:rsidRPr="00AC70E7">
          <w:rPr>
            <w:rStyle w:val="Hyperlink"/>
            <w:noProof/>
            <w:lang w:val="sr-Latn-RS"/>
          </w:rPr>
          <w:t>Druge Online usluge</w:t>
        </w:r>
        <w:r>
          <w:rPr>
            <w:noProof/>
            <w:webHidden/>
          </w:rPr>
          <w:tab/>
        </w:r>
        <w:r>
          <w:rPr>
            <w:noProof/>
            <w:webHidden/>
          </w:rPr>
          <w:fldChar w:fldCharType="begin"/>
        </w:r>
        <w:r>
          <w:rPr>
            <w:noProof/>
            <w:webHidden/>
          </w:rPr>
          <w:instrText xml:space="preserve"> PAGEREF _Toc60166459 \h </w:instrText>
        </w:r>
        <w:r>
          <w:rPr>
            <w:noProof/>
            <w:webHidden/>
          </w:rPr>
        </w:r>
        <w:r>
          <w:rPr>
            <w:noProof/>
            <w:webHidden/>
          </w:rPr>
          <w:fldChar w:fldCharType="separate"/>
        </w:r>
        <w:r>
          <w:rPr>
            <w:noProof/>
            <w:webHidden/>
          </w:rPr>
          <w:t>25</w:t>
        </w:r>
        <w:r>
          <w:rPr>
            <w:noProof/>
            <w:webHidden/>
          </w:rPr>
          <w:fldChar w:fldCharType="end"/>
        </w:r>
      </w:hyperlink>
    </w:p>
    <w:p w14:paraId="1062090A" w14:textId="3FD402F0" w:rsidR="001B4CA0" w:rsidRDefault="001B4CA0">
      <w:pPr>
        <w:pStyle w:val="TOC4"/>
        <w:rPr>
          <w:rFonts w:eastAsiaTheme="minorEastAsia"/>
          <w:smallCaps w:val="0"/>
          <w:noProof/>
          <w:sz w:val="22"/>
        </w:rPr>
      </w:pPr>
      <w:hyperlink w:anchor="_Toc60166460" w:history="1">
        <w:r w:rsidRPr="00AC70E7">
          <w:rPr>
            <w:rStyle w:val="Hyperlink"/>
            <w:noProof/>
            <w:lang w:val="sr-Latn-RS"/>
          </w:rPr>
          <w:t>Platforma za upravljanje mobilnim resursima Bing mapa</w:t>
        </w:r>
        <w:r>
          <w:rPr>
            <w:noProof/>
            <w:webHidden/>
          </w:rPr>
          <w:tab/>
        </w:r>
        <w:r>
          <w:rPr>
            <w:noProof/>
            <w:webHidden/>
          </w:rPr>
          <w:fldChar w:fldCharType="begin"/>
        </w:r>
        <w:r>
          <w:rPr>
            <w:noProof/>
            <w:webHidden/>
          </w:rPr>
          <w:instrText xml:space="preserve"> PAGEREF _Toc60166460 \h </w:instrText>
        </w:r>
        <w:r>
          <w:rPr>
            <w:noProof/>
            <w:webHidden/>
          </w:rPr>
        </w:r>
        <w:r>
          <w:rPr>
            <w:noProof/>
            <w:webHidden/>
          </w:rPr>
          <w:fldChar w:fldCharType="separate"/>
        </w:r>
        <w:r>
          <w:rPr>
            <w:noProof/>
            <w:webHidden/>
          </w:rPr>
          <w:t>25</w:t>
        </w:r>
        <w:r>
          <w:rPr>
            <w:noProof/>
            <w:webHidden/>
          </w:rPr>
          <w:fldChar w:fldCharType="end"/>
        </w:r>
      </w:hyperlink>
    </w:p>
    <w:p w14:paraId="1C016DD9" w14:textId="109C7808" w:rsidR="001B4CA0" w:rsidRDefault="001B4CA0">
      <w:pPr>
        <w:pStyle w:val="TOC4"/>
        <w:rPr>
          <w:rFonts w:eastAsiaTheme="minorEastAsia"/>
          <w:smallCaps w:val="0"/>
          <w:noProof/>
          <w:sz w:val="22"/>
        </w:rPr>
      </w:pPr>
      <w:hyperlink w:anchor="_Toc60166461" w:history="1">
        <w:r w:rsidRPr="00AC70E7">
          <w:rPr>
            <w:rStyle w:val="Hyperlink"/>
            <w:noProof/>
            <w:lang w:val="sr-Latn-RS"/>
          </w:rPr>
          <w:t>Transakcije i korisnici Bing mapa</w:t>
        </w:r>
        <w:r>
          <w:rPr>
            <w:noProof/>
            <w:webHidden/>
          </w:rPr>
          <w:tab/>
        </w:r>
        <w:r>
          <w:rPr>
            <w:noProof/>
            <w:webHidden/>
          </w:rPr>
          <w:fldChar w:fldCharType="begin"/>
        </w:r>
        <w:r>
          <w:rPr>
            <w:noProof/>
            <w:webHidden/>
          </w:rPr>
          <w:instrText xml:space="preserve"> PAGEREF _Toc60166461 \h </w:instrText>
        </w:r>
        <w:r>
          <w:rPr>
            <w:noProof/>
            <w:webHidden/>
          </w:rPr>
        </w:r>
        <w:r>
          <w:rPr>
            <w:noProof/>
            <w:webHidden/>
          </w:rPr>
          <w:fldChar w:fldCharType="separate"/>
        </w:r>
        <w:r>
          <w:rPr>
            <w:noProof/>
            <w:webHidden/>
          </w:rPr>
          <w:t>25</w:t>
        </w:r>
        <w:r>
          <w:rPr>
            <w:noProof/>
            <w:webHidden/>
          </w:rPr>
          <w:fldChar w:fldCharType="end"/>
        </w:r>
      </w:hyperlink>
    </w:p>
    <w:p w14:paraId="7DDFCD8F" w14:textId="536B7D85" w:rsidR="001B4CA0" w:rsidRDefault="001B4CA0">
      <w:pPr>
        <w:pStyle w:val="TOC4"/>
        <w:rPr>
          <w:rFonts w:eastAsiaTheme="minorEastAsia"/>
          <w:smallCaps w:val="0"/>
          <w:noProof/>
          <w:sz w:val="22"/>
        </w:rPr>
      </w:pPr>
      <w:hyperlink w:anchor="_Toc60166462" w:history="1">
        <w:r w:rsidRPr="00AC70E7">
          <w:rPr>
            <w:rStyle w:val="Hyperlink"/>
            <w:noProof/>
          </w:rPr>
          <w:t>Platforma Microsoft Power</w:t>
        </w:r>
        <w:r>
          <w:rPr>
            <w:noProof/>
            <w:webHidden/>
          </w:rPr>
          <w:tab/>
        </w:r>
        <w:r>
          <w:rPr>
            <w:noProof/>
            <w:webHidden/>
          </w:rPr>
          <w:fldChar w:fldCharType="begin"/>
        </w:r>
        <w:r>
          <w:rPr>
            <w:noProof/>
            <w:webHidden/>
          </w:rPr>
          <w:instrText xml:space="preserve"> PAGEREF _Toc60166462 \h </w:instrText>
        </w:r>
        <w:r>
          <w:rPr>
            <w:noProof/>
            <w:webHidden/>
          </w:rPr>
        </w:r>
        <w:r>
          <w:rPr>
            <w:noProof/>
            <w:webHidden/>
          </w:rPr>
          <w:fldChar w:fldCharType="separate"/>
        </w:r>
        <w:r>
          <w:rPr>
            <w:noProof/>
            <w:webHidden/>
          </w:rPr>
          <w:t>26</w:t>
        </w:r>
        <w:r>
          <w:rPr>
            <w:noProof/>
            <w:webHidden/>
          </w:rPr>
          <w:fldChar w:fldCharType="end"/>
        </w:r>
      </w:hyperlink>
    </w:p>
    <w:p w14:paraId="0DDDDBD7" w14:textId="32AA9D51" w:rsidR="001B4CA0" w:rsidRDefault="001B4CA0">
      <w:pPr>
        <w:pStyle w:val="TOC4"/>
        <w:rPr>
          <w:rFonts w:eastAsiaTheme="minorEastAsia"/>
          <w:smallCaps w:val="0"/>
          <w:noProof/>
          <w:sz w:val="22"/>
        </w:rPr>
      </w:pPr>
      <w:hyperlink w:anchor="_Toc60166463" w:history="1">
        <w:r w:rsidRPr="00AC70E7">
          <w:rPr>
            <w:rStyle w:val="Hyperlink"/>
            <w:noProof/>
            <w:lang w:val="pt-BR"/>
          </w:rPr>
          <w:t>SharePoint Syntex</w:t>
        </w:r>
        <w:r>
          <w:rPr>
            <w:noProof/>
            <w:webHidden/>
          </w:rPr>
          <w:tab/>
        </w:r>
        <w:r>
          <w:rPr>
            <w:noProof/>
            <w:webHidden/>
          </w:rPr>
          <w:fldChar w:fldCharType="begin"/>
        </w:r>
        <w:r>
          <w:rPr>
            <w:noProof/>
            <w:webHidden/>
          </w:rPr>
          <w:instrText xml:space="preserve"> PAGEREF _Toc60166463 \h </w:instrText>
        </w:r>
        <w:r>
          <w:rPr>
            <w:noProof/>
            <w:webHidden/>
          </w:rPr>
        </w:r>
        <w:r>
          <w:rPr>
            <w:noProof/>
            <w:webHidden/>
          </w:rPr>
          <w:fldChar w:fldCharType="separate"/>
        </w:r>
        <w:r>
          <w:rPr>
            <w:noProof/>
            <w:webHidden/>
          </w:rPr>
          <w:t>27</w:t>
        </w:r>
        <w:r>
          <w:rPr>
            <w:noProof/>
            <w:webHidden/>
          </w:rPr>
          <w:fldChar w:fldCharType="end"/>
        </w:r>
      </w:hyperlink>
    </w:p>
    <w:p w14:paraId="1347885F" w14:textId="7BE425B0" w:rsidR="001B4CA0" w:rsidRDefault="001B4CA0">
      <w:pPr>
        <w:pStyle w:val="TOC4"/>
        <w:rPr>
          <w:rFonts w:eastAsiaTheme="minorEastAsia"/>
          <w:smallCaps w:val="0"/>
          <w:noProof/>
          <w:sz w:val="22"/>
        </w:rPr>
      </w:pPr>
      <w:hyperlink w:anchor="_Toc60166464" w:history="1">
        <w:r w:rsidRPr="00AC70E7">
          <w:rPr>
            <w:rStyle w:val="Hyperlink"/>
            <w:noProof/>
            <w:lang w:val="nl-NL"/>
          </w:rPr>
          <w:t>Licenca bez nadzora za Microsoft 365</w:t>
        </w:r>
        <w:r>
          <w:rPr>
            <w:noProof/>
            <w:webHidden/>
          </w:rPr>
          <w:tab/>
        </w:r>
        <w:r>
          <w:rPr>
            <w:noProof/>
            <w:webHidden/>
          </w:rPr>
          <w:fldChar w:fldCharType="begin"/>
        </w:r>
        <w:r>
          <w:rPr>
            <w:noProof/>
            <w:webHidden/>
          </w:rPr>
          <w:instrText xml:space="preserve"> PAGEREF _Toc60166464 \h </w:instrText>
        </w:r>
        <w:r>
          <w:rPr>
            <w:noProof/>
            <w:webHidden/>
          </w:rPr>
        </w:r>
        <w:r>
          <w:rPr>
            <w:noProof/>
            <w:webHidden/>
          </w:rPr>
          <w:fldChar w:fldCharType="separate"/>
        </w:r>
        <w:r>
          <w:rPr>
            <w:noProof/>
            <w:webHidden/>
          </w:rPr>
          <w:t>27</w:t>
        </w:r>
        <w:r>
          <w:rPr>
            <w:noProof/>
            <w:webHidden/>
          </w:rPr>
          <w:fldChar w:fldCharType="end"/>
        </w:r>
      </w:hyperlink>
    </w:p>
    <w:p w14:paraId="3A476001" w14:textId="2125DE20" w:rsidR="001B4CA0" w:rsidRDefault="001B4CA0">
      <w:pPr>
        <w:pStyle w:val="TOC4"/>
        <w:rPr>
          <w:rFonts w:eastAsiaTheme="minorEastAsia"/>
          <w:smallCaps w:val="0"/>
          <w:noProof/>
          <w:sz w:val="22"/>
        </w:rPr>
      </w:pPr>
      <w:hyperlink w:anchor="_Toc60166465" w:history="1">
        <w:r w:rsidRPr="00AC70E7">
          <w:rPr>
            <w:rStyle w:val="Hyperlink"/>
            <w:noProof/>
          </w:rPr>
          <w:t>GitHub Offerings</w:t>
        </w:r>
        <w:r>
          <w:rPr>
            <w:noProof/>
            <w:webHidden/>
          </w:rPr>
          <w:tab/>
        </w:r>
        <w:r>
          <w:rPr>
            <w:noProof/>
            <w:webHidden/>
          </w:rPr>
          <w:fldChar w:fldCharType="begin"/>
        </w:r>
        <w:r>
          <w:rPr>
            <w:noProof/>
            <w:webHidden/>
          </w:rPr>
          <w:instrText xml:space="preserve"> PAGEREF _Toc60166465 \h </w:instrText>
        </w:r>
        <w:r>
          <w:rPr>
            <w:noProof/>
            <w:webHidden/>
          </w:rPr>
        </w:r>
        <w:r>
          <w:rPr>
            <w:noProof/>
            <w:webHidden/>
          </w:rPr>
          <w:fldChar w:fldCharType="separate"/>
        </w:r>
        <w:r>
          <w:rPr>
            <w:noProof/>
            <w:webHidden/>
          </w:rPr>
          <w:t>27</w:t>
        </w:r>
        <w:r>
          <w:rPr>
            <w:noProof/>
            <w:webHidden/>
          </w:rPr>
          <w:fldChar w:fldCharType="end"/>
        </w:r>
      </w:hyperlink>
    </w:p>
    <w:p w14:paraId="5F3AE8BE" w14:textId="7C095931" w:rsidR="001B4CA0" w:rsidRDefault="001B4CA0">
      <w:pPr>
        <w:pStyle w:val="TOC4"/>
        <w:rPr>
          <w:rFonts w:eastAsiaTheme="minorEastAsia"/>
          <w:smallCaps w:val="0"/>
          <w:noProof/>
          <w:sz w:val="22"/>
        </w:rPr>
      </w:pPr>
      <w:hyperlink w:anchor="_Toc60166466" w:history="1">
        <w:r w:rsidRPr="00AC70E7">
          <w:rPr>
            <w:rStyle w:val="Hyperlink"/>
            <w:noProof/>
            <w:lang w:val="sr-Latn-RS"/>
          </w:rPr>
          <w:t>Microsoft Cloud App Security</w:t>
        </w:r>
        <w:r>
          <w:rPr>
            <w:noProof/>
            <w:webHidden/>
          </w:rPr>
          <w:tab/>
        </w:r>
        <w:r>
          <w:rPr>
            <w:noProof/>
            <w:webHidden/>
          </w:rPr>
          <w:fldChar w:fldCharType="begin"/>
        </w:r>
        <w:r>
          <w:rPr>
            <w:noProof/>
            <w:webHidden/>
          </w:rPr>
          <w:instrText xml:space="preserve"> PAGEREF _Toc60166466 \h </w:instrText>
        </w:r>
        <w:r>
          <w:rPr>
            <w:noProof/>
            <w:webHidden/>
          </w:rPr>
        </w:r>
        <w:r>
          <w:rPr>
            <w:noProof/>
            <w:webHidden/>
          </w:rPr>
          <w:fldChar w:fldCharType="separate"/>
        </w:r>
        <w:r>
          <w:rPr>
            <w:noProof/>
            <w:webHidden/>
          </w:rPr>
          <w:t>28</w:t>
        </w:r>
        <w:r>
          <w:rPr>
            <w:noProof/>
            <w:webHidden/>
          </w:rPr>
          <w:fldChar w:fldCharType="end"/>
        </w:r>
      </w:hyperlink>
    </w:p>
    <w:p w14:paraId="71FFADD1" w14:textId="14DF8BB3" w:rsidR="001B4CA0" w:rsidRDefault="001B4CA0">
      <w:pPr>
        <w:pStyle w:val="TOC4"/>
        <w:rPr>
          <w:rFonts w:eastAsiaTheme="minorEastAsia"/>
          <w:smallCaps w:val="0"/>
          <w:noProof/>
          <w:sz w:val="22"/>
        </w:rPr>
      </w:pPr>
      <w:hyperlink w:anchor="_Toc60166467" w:history="1">
        <w:r w:rsidRPr="00AC70E7">
          <w:rPr>
            <w:rStyle w:val="Hyperlink"/>
            <w:noProof/>
            <w:lang w:val="pt-BR"/>
          </w:rPr>
          <w:t>Dodatna licenca za Microsoft Cloud Healthcare</w:t>
        </w:r>
        <w:r>
          <w:rPr>
            <w:noProof/>
            <w:webHidden/>
          </w:rPr>
          <w:tab/>
        </w:r>
        <w:r>
          <w:rPr>
            <w:noProof/>
            <w:webHidden/>
          </w:rPr>
          <w:fldChar w:fldCharType="begin"/>
        </w:r>
        <w:r>
          <w:rPr>
            <w:noProof/>
            <w:webHidden/>
          </w:rPr>
          <w:instrText xml:space="preserve"> PAGEREF _Toc60166467 \h </w:instrText>
        </w:r>
        <w:r>
          <w:rPr>
            <w:noProof/>
            <w:webHidden/>
          </w:rPr>
        </w:r>
        <w:r>
          <w:rPr>
            <w:noProof/>
            <w:webHidden/>
          </w:rPr>
          <w:fldChar w:fldCharType="separate"/>
        </w:r>
        <w:r>
          <w:rPr>
            <w:noProof/>
            <w:webHidden/>
          </w:rPr>
          <w:t>28</w:t>
        </w:r>
        <w:r>
          <w:rPr>
            <w:noProof/>
            <w:webHidden/>
          </w:rPr>
          <w:fldChar w:fldCharType="end"/>
        </w:r>
      </w:hyperlink>
    </w:p>
    <w:p w14:paraId="78BC213C" w14:textId="44AF19D2" w:rsidR="001B4CA0" w:rsidRDefault="001B4CA0">
      <w:pPr>
        <w:pStyle w:val="TOC4"/>
        <w:rPr>
          <w:rFonts w:eastAsiaTheme="minorEastAsia"/>
          <w:smallCaps w:val="0"/>
          <w:noProof/>
          <w:sz w:val="22"/>
        </w:rPr>
      </w:pPr>
      <w:hyperlink w:anchor="_Toc60166468" w:history="1">
        <w:r w:rsidRPr="00AC70E7">
          <w:rPr>
            <w:rStyle w:val="Hyperlink"/>
            <w:noProof/>
            <w:lang w:val="sr-Latn-RS"/>
          </w:rPr>
          <w:t>Microsoft Graph povezivanje podataka za ISV-jeve</w:t>
        </w:r>
        <w:r>
          <w:rPr>
            <w:noProof/>
            <w:webHidden/>
          </w:rPr>
          <w:tab/>
        </w:r>
        <w:r>
          <w:rPr>
            <w:noProof/>
            <w:webHidden/>
          </w:rPr>
          <w:fldChar w:fldCharType="begin"/>
        </w:r>
        <w:r>
          <w:rPr>
            <w:noProof/>
            <w:webHidden/>
          </w:rPr>
          <w:instrText xml:space="preserve"> PAGEREF _Toc60166468 \h </w:instrText>
        </w:r>
        <w:r>
          <w:rPr>
            <w:noProof/>
            <w:webHidden/>
          </w:rPr>
        </w:r>
        <w:r>
          <w:rPr>
            <w:noProof/>
            <w:webHidden/>
          </w:rPr>
          <w:fldChar w:fldCharType="separate"/>
        </w:r>
        <w:r>
          <w:rPr>
            <w:noProof/>
            <w:webHidden/>
          </w:rPr>
          <w:t>28</w:t>
        </w:r>
        <w:r>
          <w:rPr>
            <w:noProof/>
            <w:webHidden/>
          </w:rPr>
          <w:fldChar w:fldCharType="end"/>
        </w:r>
      </w:hyperlink>
    </w:p>
    <w:p w14:paraId="6453F3CE" w14:textId="6E2AB333" w:rsidR="001B4CA0" w:rsidRDefault="001B4CA0">
      <w:pPr>
        <w:pStyle w:val="TOC4"/>
        <w:rPr>
          <w:rFonts w:eastAsiaTheme="minorEastAsia"/>
          <w:smallCaps w:val="0"/>
          <w:noProof/>
          <w:sz w:val="22"/>
        </w:rPr>
      </w:pPr>
      <w:hyperlink w:anchor="_Toc60166469" w:history="1">
        <w:r w:rsidRPr="00AC70E7">
          <w:rPr>
            <w:rStyle w:val="Hyperlink"/>
            <w:noProof/>
            <w:lang w:val="sr-Latn-RS"/>
          </w:rPr>
          <w:t>Microsoft Intune</w:t>
        </w:r>
        <w:r>
          <w:rPr>
            <w:noProof/>
            <w:webHidden/>
          </w:rPr>
          <w:tab/>
        </w:r>
        <w:r>
          <w:rPr>
            <w:noProof/>
            <w:webHidden/>
          </w:rPr>
          <w:fldChar w:fldCharType="begin"/>
        </w:r>
        <w:r>
          <w:rPr>
            <w:noProof/>
            <w:webHidden/>
          </w:rPr>
          <w:instrText xml:space="preserve"> PAGEREF _Toc60166469 \h </w:instrText>
        </w:r>
        <w:r>
          <w:rPr>
            <w:noProof/>
            <w:webHidden/>
          </w:rPr>
        </w:r>
        <w:r>
          <w:rPr>
            <w:noProof/>
            <w:webHidden/>
          </w:rPr>
          <w:fldChar w:fldCharType="separate"/>
        </w:r>
        <w:r>
          <w:rPr>
            <w:noProof/>
            <w:webHidden/>
          </w:rPr>
          <w:t>29</w:t>
        </w:r>
        <w:r>
          <w:rPr>
            <w:noProof/>
            <w:webHidden/>
          </w:rPr>
          <w:fldChar w:fldCharType="end"/>
        </w:r>
      </w:hyperlink>
    </w:p>
    <w:p w14:paraId="03BD0D2B" w14:textId="0F323F26" w:rsidR="001B4CA0" w:rsidRDefault="001B4CA0">
      <w:pPr>
        <w:pStyle w:val="TOC4"/>
        <w:rPr>
          <w:rFonts w:eastAsiaTheme="minorEastAsia"/>
          <w:smallCaps w:val="0"/>
          <w:noProof/>
          <w:sz w:val="22"/>
        </w:rPr>
      </w:pPr>
      <w:hyperlink w:anchor="_Toc60166470" w:history="1">
        <w:r w:rsidRPr="00AC70E7">
          <w:rPr>
            <w:rStyle w:val="Hyperlink"/>
            <w:noProof/>
            <w:lang w:val="sr-Latn-RS"/>
          </w:rPr>
          <w:t>Microsoft Learning</w:t>
        </w:r>
        <w:r>
          <w:rPr>
            <w:noProof/>
            <w:webHidden/>
          </w:rPr>
          <w:tab/>
        </w:r>
        <w:r>
          <w:rPr>
            <w:noProof/>
            <w:webHidden/>
          </w:rPr>
          <w:fldChar w:fldCharType="begin"/>
        </w:r>
        <w:r>
          <w:rPr>
            <w:noProof/>
            <w:webHidden/>
          </w:rPr>
          <w:instrText xml:space="preserve"> PAGEREF _Toc60166470 \h </w:instrText>
        </w:r>
        <w:r>
          <w:rPr>
            <w:noProof/>
            <w:webHidden/>
          </w:rPr>
        </w:r>
        <w:r>
          <w:rPr>
            <w:noProof/>
            <w:webHidden/>
          </w:rPr>
          <w:fldChar w:fldCharType="separate"/>
        </w:r>
        <w:r>
          <w:rPr>
            <w:noProof/>
            <w:webHidden/>
          </w:rPr>
          <w:t>29</w:t>
        </w:r>
        <w:r>
          <w:rPr>
            <w:noProof/>
            <w:webHidden/>
          </w:rPr>
          <w:fldChar w:fldCharType="end"/>
        </w:r>
      </w:hyperlink>
    </w:p>
    <w:p w14:paraId="06AECA3F" w14:textId="529D0CA8" w:rsidR="001B4CA0" w:rsidRDefault="001B4CA0">
      <w:pPr>
        <w:pStyle w:val="TOC4"/>
        <w:rPr>
          <w:rFonts w:eastAsiaTheme="minorEastAsia"/>
          <w:smallCaps w:val="0"/>
          <w:noProof/>
          <w:sz w:val="22"/>
        </w:rPr>
      </w:pPr>
      <w:hyperlink w:anchor="_Toc60166471" w:history="1">
        <w:r w:rsidRPr="00AC70E7">
          <w:rPr>
            <w:rStyle w:val="Hyperlink"/>
            <w:noProof/>
            <w:lang w:val="sr-Latn-RS"/>
          </w:rPr>
          <w:t>Microsoft Search in Bing</w:t>
        </w:r>
        <w:r>
          <w:rPr>
            <w:noProof/>
            <w:webHidden/>
          </w:rPr>
          <w:tab/>
        </w:r>
        <w:r>
          <w:rPr>
            <w:noProof/>
            <w:webHidden/>
          </w:rPr>
          <w:fldChar w:fldCharType="begin"/>
        </w:r>
        <w:r>
          <w:rPr>
            <w:noProof/>
            <w:webHidden/>
          </w:rPr>
          <w:instrText xml:space="preserve"> PAGEREF _Toc60166471 \h </w:instrText>
        </w:r>
        <w:r>
          <w:rPr>
            <w:noProof/>
            <w:webHidden/>
          </w:rPr>
        </w:r>
        <w:r>
          <w:rPr>
            <w:noProof/>
            <w:webHidden/>
          </w:rPr>
          <w:fldChar w:fldCharType="separate"/>
        </w:r>
        <w:r>
          <w:rPr>
            <w:noProof/>
            <w:webHidden/>
          </w:rPr>
          <w:t>30</w:t>
        </w:r>
        <w:r>
          <w:rPr>
            <w:noProof/>
            <w:webHidden/>
          </w:rPr>
          <w:fldChar w:fldCharType="end"/>
        </w:r>
      </w:hyperlink>
    </w:p>
    <w:p w14:paraId="7A917906" w14:textId="01DD53AA" w:rsidR="001B4CA0" w:rsidRDefault="001B4CA0">
      <w:pPr>
        <w:pStyle w:val="TOC4"/>
        <w:rPr>
          <w:rFonts w:eastAsiaTheme="minorEastAsia"/>
          <w:smallCaps w:val="0"/>
          <w:noProof/>
          <w:sz w:val="22"/>
        </w:rPr>
      </w:pPr>
      <w:hyperlink w:anchor="_Toc60166472" w:history="1">
        <w:r w:rsidRPr="00AC70E7">
          <w:rPr>
            <w:rStyle w:val="Hyperlink"/>
            <w:noProof/>
            <w:lang w:val="sr-Latn-RS"/>
          </w:rPr>
          <w:t>Microsoft 365 zaštitnik</w:t>
        </w:r>
        <w:r>
          <w:rPr>
            <w:noProof/>
            <w:webHidden/>
          </w:rPr>
          <w:tab/>
        </w:r>
        <w:r>
          <w:rPr>
            <w:noProof/>
            <w:webHidden/>
          </w:rPr>
          <w:fldChar w:fldCharType="begin"/>
        </w:r>
        <w:r>
          <w:rPr>
            <w:noProof/>
            <w:webHidden/>
          </w:rPr>
          <w:instrText xml:space="preserve"> PAGEREF _Toc60166472 \h </w:instrText>
        </w:r>
        <w:r>
          <w:rPr>
            <w:noProof/>
            <w:webHidden/>
          </w:rPr>
        </w:r>
        <w:r>
          <w:rPr>
            <w:noProof/>
            <w:webHidden/>
          </w:rPr>
          <w:fldChar w:fldCharType="separate"/>
        </w:r>
        <w:r>
          <w:rPr>
            <w:noProof/>
            <w:webHidden/>
          </w:rPr>
          <w:t>30</w:t>
        </w:r>
        <w:r>
          <w:rPr>
            <w:noProof/>
            <w:webHidden/>
          </w:rPr>
          <w:fldChar w:fldCharType="end"/>
        </w:r>
      </w:hyperlink>
    </w:p>
    <w:p w14:paraId="39DCC67A" w14:textId="06EC8A00" w:rsidR="001B4CA0" w:rsidRDefault="001B4CA0">
      <w:pPr>
        <w:pStyle w:val="TOC4"/>
        <w:rPr>
          <w:rFonts w:eastAsiaTheme="minorEastAsia"/>
          <w:smallCaps w:val="0"/>
          <w:noProof/>
          <w:sz w:val="22"/>
        </w:rPr>
      </w:pPr>
      <w:hyperlink w:anchor="_Toc60166473" w:history="1">
        <w:r w:rsidRPr="00AC70E7">
          <w:rPr>
            <w:rStyle w:val="Hyperlink"/>
            <w:noProof/>
            <w:lang w:val="sr-Latn-RS"/>
          </w:rPr>
          <w:t>Minecraft: Education Edition</w:t>
        </w:r>
        <w:r>
          <w:rPr>
            <w:noProof/>
            <w:webHidden/>
          </w:rPr>
          <w:tab/>
        </w:r>
        <w:r>
          <w:rPr>
            <w:noProof/>
            <w:webHidden/>
          </w:rPr>
          <w:fldChar w:fldCharType="begin"/>
        </w:r>
        <w:r>
          <w:rPr>
            <w:noProof/>
            <w:webHidden/>
          </w:rPr>
          <w:instrText xml:space="preserve"> PAGEREF _Toc60166473 \h </w:instrText>
        </w:r>
        <w:r>
          <w:rPr>
            <w:noProof/>
            <w:webHidden/>
          </w:rPr>
        </w:r>
        <w:r>
          <w:rPr>
            <w:noProof/>
            <w:webHidden/>
          </w:rPr>
          <w:fldChar w:fldCharType="separate"/>
        </w:r>
        <w:r>
          <w:rPr>
            <w:noProof/>
            <w:webHidden/>
          </w:rPr>
          <w:t>30</w:t>
        </w:r>
        <w:r>
          <w:rPr>
            <w:noProof/>
            <w:webHidden/>
          </w:rPr>
          <w:fldChar w:fldCharType="end"/>
        </w:r>
      </w:hyperlink>
    </w:p>
    <w:p w14:paraId="65B7145A" w14:textId="79540BC2" w:rsidR="001B4CA0" w:rsidRDefault="001B4CA0">
      <w:pPr>
        <w:pStyle w:val="TOC4"/>
        <w:rPr>
          <w:rFonts w:eastAsiaTheme="minorEastAsia"/>
          <w:smallCaps w:val="0"/>
          <w:noProof/>
          <w:sz w:val="22"/>
        </w:rPr>
      </w:pPr>
      <w:hyperlink w:anchor="_Toc60166474" w:history="1">
        <w:r w:rsidRPr="00AC70E7">
          <w:rPr>
            <w:rStyle w:val="Hyperlink"/>
            <w:noProof/>
            <w:lang w:val="sr-Latn-RS"/>
          </w:rPr>
          <w:t>Office 365 Developer</w:t>
        </w:r>
        <w:r>
          <w:rPr>
            <w:noProof/>
            <w:webHidden/>
          </w:rPr>
          <w:tab/>
        </w:r>
        <w:r>
          <w:rPr>
            <w:noProof/>
            <w:webHidden/>
          </w:rPr>
          <w:fldChar w:fldCharType="begin"/>
        </w:r>
        <w:r>
          <w:rPr>
            <w:noProof/>
            <w:webHidden/>
          </w:rPr>
          <w:instrText xml:space="preserve"> PAGEREF _Toc60166474 \h </w:instrText>
        </w:r>
        <w:r>
          <w:rPr>
            <w:noProof/>
            <w:webHidden/>
          </w:rPr>
        </w:r>
        <w:r>
          <w:rPr>
            <w:noProof/>
            <w:webHidden/>
          </w:rPr>
          <w:fldChar w:fldCharType="separate"/>
        </w:r>
        <w:r>
          <w:rPr>
            <w:noProof/>
            <w:webHidden/>
          </w:rPr>
          <w:t>30</w:t>
        </w:r>
        <w:r>
          <w:rPr>
            <w:noProof/>
            <w:webHidden/>
          </w:rPr>
          <w:fldChar w:fldCharType="end"/>
        </w:r>
      </w:hyperlink>
    </w:p>
    <w:p w14:paraId="3B94BF53" w14:textId="1A081B5C" w:rsidR="001B4CA0" w:rsidRDefault="001B4CA0">
      <w:pPr>
        <w:pStyle w:val="TOC4"/>
        <w:rPr>
          <w:rFonts w:eastAsiaTheme="minorEastAsia"/>
          <w:smallCaps w:val="0"/>
          <w:noProof/>
          <w:sz w:val="22"/>
        </w:rPr>
      </w:pPr>
      <w:hyperlink w:anchor="_Toc60166475" w:history="1">
        <w:r w:rsidRPr="00AC70E7">
          <w:rPr>
            <w:rStyle w:val="Hyperlink"/>
            <w:noProof/>
            <w:lang w:val="sr-Latn-RS"/>
          </w:rPr>
          <w:t>Microsoft zaštitnik za krajnju tačku</w:t>
        </w:r>
        <w:r>
          <w:rPr>
            <w:noProof/>
            <w:webHidden/>
          </w:rPr>
          <w:tab/>
        </w:r>
        <w:r>
          <w:rPr>
            <w:noProof/>
            <w:webHidden/>
          </w:rPr>
          <w:fldChar w:fldCharType="begin"/>
        </w:r>
        <w:r>
          <w:rPr>
            <w:noProof/>
            <w:webHidden/>
          </w:rPr>
          <w:instrText xml:space="preserve"> PAGEREF _Toc60166475 \h </w:instrText>
        </w:r>
        <w:r>
          <w:rPr>
            <w:noProof/>
            <w:webHidden/>
          </w:rPr>
        </w:r>
        <w:r>
          <w:rPr>
            <w:noProof/>
            <w:webHidden/>
          </w:rPr>
          <w:fldChar w:fldCharType="separate"/>
        </w:r>
        <w:r>
          <w:rPr>
            <w:noProof/>
            <w:webHidden/>
          </w:rPr>
          <w:t>30</w:t>
        </w:r>
        <w:r>
          <w:rPr>
            <w:noProof/>
            <w:webHidden/>
          </w:rPr>
          <w:fldChar w:fldCharType="end"/>
        </w:r>
      </w:hyperlink>
    </w:p>
    <w:p w14:paraId="547CABF1" w14:textId="2F56A7DC" w:rsidR="001B4CA0" w:rsidRDefault="001B4CA0">
      <w:pPr>
        <w:pStyle w:val="TOC1"/>
        <w:tabs>
          <w:tab w:val="right" w:leader="dot" w:pos="5030"/>
        </w:tabs>
        <w:rPr>
          <w:rFonts w:eastAsiaTheme="minorEastAsia"/>
          <w:b w:val="0"/>
          <w:caps w:val="0"/>
          <w:noProof/>
          <w:sz w:val="22"/>
        </w:rPr>
      </w:pPr>
      <w:hyperlink w:anchor="_Toc60166476" w:history="1">
        <w:r w:rsidRPr="00AC70E7">
          <w:rPr>
            <w:rStyle w:val="Hyperlink"/>
            <w:noProof/>
            <w:lang w:val="sr-Latn-RS"/>
          </w:rPr>
          <w:t>Prilog 1 – Obaveštenja</w:t>
        </w:r>
        <w:r>
          <w:rPr>
            <w:noProof/>
            <w:webHidden/>
          </w:rPr>
          <w:tab/>
        </w:r>
        <w:r>
          <w:rPr>
            <w:noProof/>
            <w:webHidden/>
          </w:rPr>
          <w:fldChar w:fldCharType="begin"/>
        </w:r>
        <w:r>
          <w:rPr>
            <w:noProof/>
            <w:webHidden/>
          </w:rPr>
          <w:instrText xml:space="preserve"> PAGEREF _Toc60166476 \h </w:instrText>
        </w:r>
        <w:r>
          <w:rPr>
            <w:noProof/>
            <w:webHidden/>
          </w:rPr>
        </w:r>
        <w:r>
          <w:rPr>
            <w:noProof/>
            <w:webHidden/>
          </w:rPr>
          <w:fldChar w:fldCharType="separate"/>
        </w:r>
        <w:r>
          <w:rPr>
            <w:noProof/>
            <w:webHidden/>
          </w:rPr>
          <w:t>31</w:t>
        </w:r>
        <w:r>
          <w:rPr>
            <w:noProof/>
            <w:webHidden/>
          </w:rPr>
          <w:fldChar w:fldCharType="end"/>
        </w:r>
      </w:hyperlink>
    </w:p>
    <w:p w14:paraId="4DDD1FC1" w14:textId="3F6FC91B" w:rsidR="001B4CA0" w:rsidRDefault="001B4CA0">
      <w:pPr>
        <w:pStyle w:val="TOC3"/>
        <w:rPr>
          <w:rFonts w:eastAsiaTheme="minorEastAsia"/>
          <w:b w:val="0"/>
          <w:smallCaps w:val="0"/>
          <w:sz w:val="22"/>
          <w:lang w:val="en-US"/>
        </w:rPr>
      </w:pPr>
      <w:hyperlink w:anchor="_Toc60166477" w:history="1">
        <w:r w:rsidRPr="00AC70E7">
          <w:rPr>
            <w:rStyle w:val="Hyperlink"/>
            <w:lang w:val="sr-Cyrl-RS"/>
          </w:rPr>
          <w:t>Online usluge koje su izuzete iz DPA</w:t>
        </w:r>
        <w:r>
          <w:rPr>
            <w:webHidden/>
          </w:rPr>
          <w:tab/>
        </w:r>
        <w:r>
          <w:rPr>
            <w:webHidden/>
          </w:rPr>
          <w:fldChar w:fldCharType="begin"/>
        </w:r>
        <w:r>
          <w:rPr>
            <w:webHidden/>
          </w:rPr>
          <w:instrText xml:space="preserve"> PAGEREF _Toc60166477 \h </w:instrText>
        </w:r>
        <w:r>
          <w:rPr>
            <w:webHidden/>
          </w:rPr>
        </w:r>
        <w:r>
          <w:rPr>
            <w:webHidden/>
          </w:rPr>
          <w:fldChar w:fldCharType="separate"/>
        </w:r>
        <w:r>
          <w:rPr>
            <w:webHidden/>
          </w:rPr>
          <w:t>31</w:t>
        </w:r>
        <w:r>
          <w:rPr>
            <w:webHidden/>
          </w:rPr>
          <w:fldChar w:fldCharType="end"/>
        </w:r>
      </w:hyperlink>
    </w:p>
    <w:p w14:paraId="37181BD6" w14:textId="53C71BE3" w:rsidR="001B4CA0" w:rsidRDefault="001B4CA0">
      <w:pPr>
        <w:pStyle w:val="TOC3"/>
        <w:rPr>
          <w:rFonts w:eastAsiaTheme="minorEastAsia"/>
          <w:b w:val="0"/>
          <w:smallCaps w:val="0"/>
          <w:sz w:val="22"/>
          <w:lang w:val="en-US"/>
        </w:rPr>
      </w:pPr>
      <w:hyperlink w:anchor="_Toc60166478" w:history="1">
        <w:r w:rsidRPr="00AC70E7">
          <w:rPr>
            <w:rStyle w:val="Hyperlink"/>
            <w:lang w:val="sr-Cyrl-RS"/>
          </w:rPr>
          <w:t>Osnovne online usluge</w:t>
        </w:r>
        <w:r>
          <w:rPr>
            <w:webHidden/>
          </w:rPr>
          <w:tab/>
        </w:r>
        <w:r>
          <w:rPr>
            <w:webHidden/>
          </w:rPr>
          <w:fldChar w:fldCharType="begin"/>
        </w:r>
        <w:r>
          <w:rPr>
            <w:webHidden/>
          </w:rPr>
          <w:instrText xml:space="preserve"> PAGEREF _Toc60166478 \h </w:instrText>
        </w:r>
        <w:r>
          <w:rPr>
            <w:webHidden/>
          </w:rPr>
        </w:r>
        <w:r>
          <w:rPr>
            <w:webHidden/>
          </w:rPr>
          <w:fldChar w:fldCharType="separate"/>
        </w:r>
        <w:r>
          <w:rPr>
            <w:webHidden/>
          </w:rPr>
          <w:t>31</w:t>
        </w:r>
        <w:r>
          <w:rPr>
            <w:webHidden/>
          </w:rPr>
          <w:fldChar w:fldCharType="end"/>
        </w:r>
      </w:hyperlink>
    </w:p>
    <w:p w14:paraId="32F0A9B9" w14:textId="0AF51A6C" w:rsidR="001B4CA0" w:rsidRDefault="001B4CA0">
      <w:pPr>
        <w:pStyle w:val="TOC3"/>
        <w:rPr>
          <w:rFonts w:eastAsiaTheme="minorEastAsia"/>
          <w:b w:val="0"/>
          <w:smallCaps w:val="0"/>
          <w:sz w:val="22"/>
          <w:lang w:val="en-US"/>
        </w:rPr>
      </w:pPr>
      <w:hyperlink w:anchor="_Toc60166479" w:history="1">
        <w:r w:rsidRPr="00AC70E7">
          <w:rPr>
            <w:rStyle w:val="Hyperlink"/>
          </w:rPr>
          <w:t>Bing Maps</w:t>
        </w:r>
        <w:r>
          <w:rPr>
            <w:webHidden/>
          </w:rPr>
          <w:tab/>
        </w:r>
        <w:r>
          <w:rPr>
            <w:webHidden/>
          </w:rPr>
          <w:fldChar w:fldCharType="begin"/>
        </w:r>
        <w:r>
          <w:rPr>
            <w:webHidden/>
          </w:rPr>
          <w:instrText xml:space="preserve"> PAGEREF _Toc60166479 \h </w:instrText>
        </w:r>
        <w:r>
          <w:rPr>
            <w:webHidden/>
          </w:rPr>
        </w:r>
        <w:r>
          <w:rPr>
            <w:webHidden/>
          </w:rPr>
          <w:fldChar w:fldCharType="separate"/>
        </w:r>
        <w:r>
          <w:rPr>
            <w:webHidden/>
          </w:rPr>
          <w:t>33</w:t>
        </w:r>
        <w:r>
          <w:rPr>
            <w:webHidden/>
          </w:rPr>
          <w:fldChar w:fldCharType="end"/>
        </w:r>
      </w:hyperlink>
    </w:p>
    <w:p w14:paraId="55ABF4E6" w14:textId="6C126CBA" w:rsidR="001B4CA0" w:rsidRDefault="001B4CA0">
      <w:pPr>
        <w:pStyle w:val="TOC3"/>
        <w:rPr>
          <w:rFonts w:eastAsiaTheme="minorEastAsia"/>
          <w:b w:val="0"/>
          <w:smallCaps w:val="0"/>
          <w:sz w:val="22"/>
          <w:lang w:val="en-US"/>
        </w:rPr>
      </w:pPr>
      <w:hyperlink w:anchor="_Toc60166480" w:history="1">
        <w:r w:rsidRPr="00AC70E7">
          <w:rPr>
            <w:rStyle w:val="Hyperlink"/>
          </w:rPr>
          <w:t>Profesionalne usluge</w:t>
        </w:r>
        <w:r>
          <w:rPr>
            <w:webHidden/>
          </w:rPr>
          <w:tab/>
        </w:r>
        <w:r>
          <w:rPr>
            <w:webHidden/>
          </w:rPr>
          <w:fldChar w:fldCharType="begin"/>
        </w:r>
        <w:r>
          <w:rPr>
            <w:webHidden/>
          </w:rPr>
          <w:instrText xml:space="preserve"> PAGEREF _Toc60166480 \h </w:instrText>
        </w:r>
        <w:r>
          <w:rPr>
            <w:webHidden/>
          </w:rPr>
        </w:r>
        <w:r>
          <w:rPr>
            <w:webHidden/>
          </w:rPr>
          <w:fldChar w:fldCharType="separate"/>
        </w:r>
        <w:r>
          <w:rPr>
            <w:webHidden/>
          </w:rPr>
          <w:t>33</w:t>
        </w:r>
        <w:r>
          <w:rPr>
            <w:webHidden/>
          </w:rPr>
          <w:fldChar w:fldCharType="end"/>
        </w:r>
      </w:hyperlink>
    </w:p>
    <w:p w14:paraId="40DEFB77" w14:textId="32D6D0FC" w:rsidR="001B4CA0" w:rsidRDefault="001B4CA0">
      <w:pPr>
        <w:pStyle w:val="TOC3"/>
        <w:rPr>
          <w:rFonts w:eastAsiaTheme="minorEastAsia"/>
          <w:b w:val="0"/>
          <w:smallCaps w:val="0"/>
          <w:sz w:val="22"/>
          <w:lang w:val="en-US"/>
        </w:rPr>
      </w:pPr>
      <w:hyperlink w:anchor="_Toc60166481" w:history="1">
        <w:r w:rsidRPr="00AC70E7">
          <w:rPr>
            <w:rStyle w:val="Hyperlink"/>
            <w:lang w:val="nn-NO"/>
          </w:rPr>
          <w:t>Obaveštenje o H.265/HEVC kodiranju za Azure Media Services</w:t>
        </w:r>
        <w:r>
          <w:rPr>
            <w:webHidden/>
          </w:rPr>
          <w:tab/>
        </w:r>
        <w:r>
          <w:rPr>
            <w:webHidden/>
          </w:rPr>
          <w:fldChar w:fldCharType="begin"/>
        </w:r>
        <w:r>
          <w:rPr>
            <w:webHidden/>
          </w:rPr>
          <w:instrText xml:space="preserve"> PAGEREF _Toc60166481 \h </w:instrText>
        </w:r>
        <w:r>
          <w:rPr>
            <w:webHidden/>
          </w:rPr>
        </w:r>
        <w:r>
          <w:rPr>
            <w:webHidden/>
          </w:rPr>
          <w:fldChar w:fldCharType="separate"/>
        </w:r>
        <w:r>
          <w:rPr>
            <w:webHidden/>
          </w:rPr>
          <w:t>34</w:t>
        </w:r>
        <w:r>
          <w:rPr>
            <w:webHidden/>
          </w:rPr>
          <w:fldChar w:fldCharType="end"/>
        </w:r>
      </w:hyperlink>
    </w:p>
    <w:p w14:paraId="4561CAE3" w14:textId="779AA664" w:rsidR="001B4CA0" w:rsidRDefault="001B4CA0">
      <w:pPr>
        <w:pStyle w:val="TOC3"/>
        <w:rPr>
          <w:rFonts w:eastAsiaTheme="minorEastAsia"/>
          <w:b w:val="0"/>
          <w:smallCaps w:val="0"/>
          <w:sz w:val="22"/>
          <w:lang w:val="en-US"/>
        </w:rPr>
      </w:pPr>
      <w:hyperlink w:anchor="_Toc60166482" w:history="1">
        <w:r w:rsidRPr="00AC70E7">
          <w:rPr>
            <w:rStyle w:val="Hyperlink"/>
          </w:rPr>
          <w:t>Obaveštenje o programu Adobe Flash Player</w:t>
        </w:r>
        <w:r>
          <w:rPr>
            <w:webHidden/>
          </w:rPr>
          <w:tab/>
        </w:r>
        <w:r>
          <w:rPr>
            <w:webHidden/>
          </w:rPr>
          <w:fldChar w:fldCharType="begin"/>
        </w:r>
        <w:r>
          <w:rPr>
            <w:webHidden/>
          </w:rPr>
          <w:instrText xml:space="preserve"> PAGEREF _Toc60166482 \h </w:instrText>
        </w:r>
        <w:r>
          <w:rPr>
            <w:webHidden/>
          </w:rPr>
        </w:r>
        <w:r>
          <w:rPr>
            <w:webHidden/>
          </w:rPr>
          <w:fldChar w:fldCharType="separate"/>
        </w:r>
        <w:r>
          <w:rPr>
            <w:webHidden/>
          </w:rPr>
          <w:t>35</w:t>
        </w:r>
        <w:r>
          <w:rPr>
            <w:webHidden/>
          </w:rPr>
          <w:fldChar w:fldCharType="end"/>
        </w:r>
      </w:hyperlink>
    </w:p>
    <w:p w14:paraId="53B14B51" w14:textId="2A20E0E1" w:rsidR="001B4CA0" w:rsidRDefault="001B4CA0">
      <w:pPr>
        <w:pStyle w:val="TOC3"/>
        <w:rPr>
          <w:rFonts w:eastAsiaTheme="minorEastAsia"/>
          <w:b w:val="0"/>
          <w:smallCaps w:val="0"/>
          <w:sz w:val="22"/>
          <w:lang w:val="en-US"/>
        </w:rPr>
      </w:pPr>
      <w:hyperlink w:anchor="_Toc60166483" w:history="1">
        <w:r w:rsidRPr="00AC70E7">
          <w:rPr>
            <w:rStyle w:val="Hyperlink"/>
          </w:rPr>
          <w:t>Obaveštenje o H.264/AVC vizuelnom standardu, VC-1 video standardu, MPEG-2 Part 2 vizuelnom standardu i MPEG-2 video standardu</w:t>
        </w:r>
        <w:r>
          <w:rPr>
            <w:webHidden/>
          </w:rPr>
          <w:tab/>
        </w:r>
        <w:r>
          <w:rPr>
            <w:webHidden/>
          </w:rPr>
          <w:fldChar w:fldCharType="begin"/>
        </w:r>
        <w:r>
          <w:rPr>
            <w:webHidden/>
          </w:rPr>
          <w:instrText xml:space="preserve"> PAGEREF _Toc60166483 \h </w:instrText>
        </w:r>
        <w:r>
          <w:rPr>
            <w:webHidden/>
          </w:rPr>
        </w:r>
        <w:r>
          <w:rPr>
            <w:webHidden/>
          </w:rPr>
          <w:fldChar w:fldCharType="separate"/>
        </w:r>
        <w:r>
          <w:rPr>
            <w:webHidden/>
          </w:rPr>
          <w:t>35</w:t>
        </w:r>
        <w:r>
          <w:rPr>
            <w:webHidden/>
          </w:rPr>
          <w:fldChar w:fldCharType="end"/>
        </w:r>
      </w:hyperlink>
    </w:p>
    <w:p w14:paraId="53A34EFF" w14:textId="734CEF24" w:rsidR="001B4CA0" w:rsidRDefault="001B4CA0">
      <w:pPr>
        <w:pStyle w:val="TOC1"/>
        <w:tabs>
          <w:tab w:val="right" w:leader="dot" w:pos="5030"/>
        </w:tabs>
        <w:rPr>
          <w:rFonts w:eastAsiaTheme="minorEastAsia"/>
          <w:b w:val="0"/>
          <w:caps w:val="0"/>
          <w:noProof/>
          <w:sz w:val="22"/>
        </w:rPr>
      </w:pPr>
      <w:hyperlink w:anchor="_Toc60166484" w:history="1">
        <w:r w:rsidRPr="00AC70E7">
          <w:rPr>
            <w:rStyle w:val="Hyperlink"/>
            <w:noProof/>
            <w:lang w:val="sr-Cyrl-RS"/>
          </w:rPr>
          <w:t>Prilog 2 – Paketi licenci za pretplatu</w:t>
        </w:r>
        <w:r>
          <w:rPr>
            <w:noProof/>
            <w:webHidden/>
          </w:rPr>
          <w:tab/>
        </w:r>
        <w:r>
          <w:rPr>
            <w:noProof/>
            <w:webHidden/>
          </w:rPr>
          <w:fldChar w:fldCharType="begin"/>
        </w:r>
        <w:r>
          <w:rPr>
            <w:noProof/>
            <w:webHidden/>
          </w:rPr>
          <w:instrText xml:space="preserve"> PAGEREF _Toc60166484 \h </w:instrText>
        </w:r>
        <w:r>
          <w:rPr>
            <w:noProof/>
            <w:webHidden/>
          </w:rPr>
        </w:r>
        <w:r>
          <w:rPr>
            <w:noProof/>
            <w:webHidden/>
          </w:rPr>
          <w:fldChar w:fldCharType="separate"/>
        </w:r>
        <w:r>
          <w:rPr>
            <w:noProof/>
            <w:webHidden/>
          </w:rPr>
          <w:t>36</w:t>
        </w:r>
        <w:r>
          <w:rPr>
            <w:noProof/>
            <w:webHidden/>
          </w:rPr>
          <w:fldChar w:fldCharType="end"/>
        </w:r>
      </w:hyperlink>
    </w:p>
    <w:p w14:paraId="3B1A6E0B" w14:textId="7F5523BB" w:rsidR="001B4CA0" w:rsidRDefault="001B4CA0">
      <w:pPr>
        <w:pStyle w:val="TOC3"/>
        <w:rPr>
          <w:rFonts w:eastAsiaTheme="minorEastAsia"/>
          <w:b w:val="0"/>
          <w:smallCaps w:val="0"/>
          <w:sz w:val="22"/>
          <w:lang w:val="en-US"/>
        </w:rPr>
      </w:pPr>
      <w:hyperlink w:anchor="_Toc60166485" w:history="1">
        <w:r w:rsidRPr="00AC70E7">
          <w:rPr>
            <w:rStyle w:val="Hyperlink"/>
            <w:lang w:val="sr-Cyrl-RS"/>
          </w:rPr>
          <w:t>Javni sektor</w:t>
        </w:r>
        <w:r>
          <w:rPr>
            <w:webHidden/>
          </w:rPr>
          <w:tab/>
        </w:r>
        <w:r>
          <w:rPr>
            <w:webHidden/>
          </w:rPr>
          <w:fldChar w:fldCharType="begin"/>
        </w:r>
        <w:r>
          <w:rPr>
            <w:webHidden/>
          </w:rPr>
          <w:instrText xml:space="preserve"> PAGEREF _Toc60166485 \h </w:instrText>
        </w:r>
        <w:r>
          <w:rPr>
            <w:webHidden/>
          </w:rPr>
        </w:r>
        <w:r>
          <w:rPr>
            <w:webHidden/>
          </w:rPr>
          <w:fldChar w:fldCharType="separate"/>
        </w:r>
        <w:r>
          <w:rPr>
            <w:webHidden/>
          </w:rPr>
          <w:t>37</w:t>
        </w:r>
        <w:r>
          <w:rPr>
            <w:webHidden/>
          </w:rPr>
          <w:fldChar w:fldCharType="end"/>
        </w:r>
      </w:hyperlink>
    </w:p>
    <w:p w14:paraId="092C9288" w14:textId="7FFC7AED" w:rsidR="004D27A6" w:rsidRPr="00500EE7" w:rsidRDefault="00A430D3" w:rsidP="009C7F87">
      <w:pPr>
        <w:pStyle w:val="TOC1"/>
        <w:tabs>
          <w:tab w:val="right" w:leader="dot" w:pos="5030"/>
        </w:tabs>
        <w:rPr>
          <w:lang w:val="sr-Latn-RS"/>
        </w:rPr>
      </w:pPr>
      <w:r w:rsidRPr="0059687B">
        <w:rPr>
          <w:rFonts w:cstheme="minorHAnsi"/>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166411"/>
      <w:r w:rsidRPr="009B090F">
        <w:rPr>
          <w:lang w:val="sr-Latn-RS"/>
        </w:rPr>
        <w:lastRenderedPageBreak/>
        <w:t>Uvod</w:t>
      </w:r>
      <w:bookmarkEnd w:id="3"/>
      <w:bookmarkEnd w:id="4"/>
      <w:bookmarkEnd w:id="5"/>
      <w:bookmarkEnd w:id="12"/>
    </w:p>
    <w:p w14:paraId="10E5BA81" w14:textId="3ACA13D4" w:rsidR="009B090F" w:rsidRPr="009B090F" w:rsidRDefault="00FC3EA0" w:rsidP="009B090F">
      <w:pPr>
        <w:pStyle w:val="ProductList-Body"/>
        <w:spacing w:after="240"/>
        <w:rPr>
          <w:lang w:val="sr-Latn-RS"/>
        </w:rPr>
      </w:pPr>
      <w:r w:rsidRPr="00DE3D34">
        <w:rPr>
          <w:lang w:val="sr-Cyrl-RS"/>
        </w:rPr>
        <w:t>Strane su saglasne da ovi Uslovi za Online usluge regulišu Klijentovo korišćenje Online usluga i da ugovor DPA (definisan u nastavku) formuliše njihove obaveze u pogledu obrade i sigurnosti Klijentovih podataka i Podataka o ličnosti od strane Online usluga.</w:t>
      </w:r>
      <w:r w:rsidRPr="00DE3D34">
        <w:rPr>
          <w:sz w:val="22"/>
          <w:lang w:val="sr-Cyrl-RS"/>
        </w:rPr>
        <w:t xml:space="preserve"> </w:t>
      </w:r>
      <w:r w:rsidRPr="00DE3D34">
        <w:rPr>
          <w:lang w:val="sr-Cyrl-RS"/>
        </w:rPr>
        <w:t>Strane su takođe saglasne da, osim ako ne postoji poseban ugovor o Profesionalnim uslugama, ovi Uslovi za Online usluge regulišu pružanje Profesionalnih usluga, uključujući, bez ograničavanja, uslove u Prilogu 1 i uslove u ugovoru DPA za obradu i sigurnost Podataka profesionalnih usluga i Podataka o ličnosti u vezi sa tim pružanjem usluga. Posebni uslovi, uključujući različite uslove za privatnost i bezbednost, regulišu Klijentovo korišćenje Proizvoda koji nisu Microsoftovi (kao što je definisano ispod). U slučaju neusaglašenosti ili nedoslednosti između uslova DPA i bilo kojih drugih uslova u Klijentovom ugovoru o količinskom licenciranju (uključujući Uslove korišćenja proizvoda i Uslove za Online usluge), DPA će biti merodavan</w:t>
      </w:r>
      <w:r w:rsidR="006D34D7" w:rsidRPr="00C00673">
        <w:rPr>
          <w:lang w:val="sr-Latn-RS"/>
        </w:rPr>
        <w:t>.</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60166412"/>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r w:rsidR="003C1DC2">
        <w:fldChar w:fldCharType="begin"/>
      </w:r>
      <w:r w:rsidR="003C1DC2">
        <w:instrText xml:space="preserve"> HYPERLINK "http://microsoft.com/licensing/contracts" </w:instrText>
      </w:r>
      <w:r w:rsidR="003C1DC2">
        <w:fldChar w:fldCharType="separate"/>
      </w:r>
      <w:r w:rsidRPr="00CC48F0">
        <w:rPr>
          <w:rStyle w:val="Hyperlink"/>
          <w:lang w:val="it-IT"/>
        </w:rPr>
        <w:t>http://microsoft.com/licensing/contracts</w:t>
      </w:r>
      <w:r w:rsidR="003C1DC2">
        <w:rPr>
          <w:rStyle w:val="Hyperlink"/>
          <w:lang w:val="it-IT"/>
        </w:rPr>
        <w:fldChar w:fldCharType="end"/>
      </w:r>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60166413"/>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60166414"/>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60166415"/>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r w:rsidR="003C1DC2">
        <w:fldChar w:fldCharType="begin"/>
      </w:r>
      <w:r w:rsidR="003C1DC2">
        <w:instrText xml:space="preserve"> HYPERLINK "http://go.microsoft.com/?linkid=9840733" </w:instrText>
      </w:r>
      <w:r w:rsidR="003C1DC2">
        <w:fldChar w:fldCharType="separate"/>
      </w:r>
      <w:r w:rsidRPr="00CC48F0">
        <w:rPr>
          <w:rStyle w:val="Hyperlink"/>
          <w:lang w:val="it-IT"/>
        </w:rPr>
        <w:t>http://go.microsoft.com/?linkid=9840733</w:t>
      </w:r>
      <w:r w:rsidR="003C1DC2">
        <w:rPr>
          <w:rStyle w:val="Hyperlink"/>
          <w:lang w:val="it-IT"/>
        </w:rPr>
        <w:fldChar w:fldCharType="end"/>
      </w:r>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588AC846" w14:textId="77777777" w:rsidR="00C10B77" w:rsidRPr="003F3B3B" w:rsidRDefault="00C10B77" w:rsidP="00C10B77">
      <w:pPr>
        <w:pStyle w:val="ProductList-Offering1Heading"/>
        <w:rPr>
          <w:lang w:val="sr-Cyrl-R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0166416"/>
      <w:r w:rsidRPr="003F3B3B">
        <w:rPr>
          <w:lang w:val="sr-Cyrl-RS"/>
        </w:rPr>
        <w:t>Objašnjenja i kratak pregled izmena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D87821" w14:paraId="2FF552C8" w14:textId="77777777" w:rsidTr="00DB0B19">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0AA6529" w14:textId="3E9D6A34" w:rsidR="00D87821" w:rsidRDefault="00D87821" w:rsidP="00D87821">
            <w:pPr>
              <w:pStyle w:val="ProductList-TableBody"/>
            </w:pPr>
            <w:r w:rsidRPr="0084539A">
              <w:rPr>
                <w:color w:val="FFFFFF"/>
                <w:lang w:val="sr-Latn-RS"/>
              </w:rPr>
              <w:t>Dopune</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3F7AEAF" w14:textId="785C2B4B" w:rsidR="00D87821" w:rsidRDefault="00D87821" w:rsidP="00D87821">
            <w:pPr>
              <w:pStyle w:val="ProductList-TableBody"/>
            </w:pPr>
            <w:r w:rsidRPr="0084539A">
              <w:rPr>
                <w:color w:val="FFFFFF"/>
                <w:lang w:val="sr-Latn-RS"/>
              </w:rPr>
              <w:t>Obrisane stavke</w:t>
            </w:r>
          </w:p>
        </w:tc>
      </w:tr>
      <w:tr w:rsidR="00D87821" w14:paraId="7DF3A42A" w14:textId="77777777" w:rsidTr="00DB0B19">
        <w:tc>
          <w:tcPr>
            <w:tcW w:w="5400" w:type="dxa"/>
            <w:tcBorders>
              <w:top w:val="single" w:sz="4" w:space="0" w:color="000000"/>
              <w:left w:val="single" w:sz="4" w:space="0" w:color="000000"/>
              <w:bottom w:val="single" w:sz="4" w:space="0" w:color="000000"/>
              <w:right w:val="single" w:sz="4" w:space="0" w:color="000000"/>
            </w:tcBorders>
          </w:tcPr>
          <w:p w14:paraId="71758903" w14:textId="00F4D1D6" w:rsidR="00D87821" w:rsidRDefault="00D87821" w:rsidP="00D87821">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4516276F" w14:textId="01470602" w:rsidR="00D87821" w:rsidRDefault="00D87821" w:rsidP="00D87821">
            <w:pPr>
              <w:pStyle w:val="ProductList-TableBody"/>
            </w:pPr>
          </w:p>
        </w:tc>
      </w:tr>
    </w:tbl>
    <w:p w14:paraId="06EDCD1B" w14:textId="77777777" w:rsidR="007F5A53" w:rsidRDefault="007F5A53" w:rsidP="007F5A53">
      <w:pPr>
        <w:pStyle w:val="ProductList-ClauseHeading"/>
        <w:keepNext w:val="0"/>
      </w:pPr>
    </w:p>
    <w:p w14:paraId="4093083D" w14:textId="77777777" w:rsidR="004471AD" w:rsidRPr="0030288C" w:rsidRDefault="004471AD" w:rsidP="004471AD">
      <w:pPr>
        <w:pStyle w:val="ProductList-ClauseHeading"/>
        <w:keepNext w:val="0"/>
        <w:rPr>
          <w:lang w:val="sr-Latn-RS"/>
        </w:rPr>
      </w:pPr>
      <w:r w:rsidRPr="0030288C">
        <w:rPr>
          <w:lang w:val="sr-Latn-RS"/>
        </w:rPr>
        <w:t>Uvod</w:t>
      </w:r>
    </w:p>
    <w:p w14:paraId="63AFF030" w14:textId="77777777" w:rsidR="004471AD" w:rsidRPr="0030288C" w:rsidRDefault="004471AD" w:rsidP="004471AD">
      <w:pPr>
        <w:pStyle w:val="ProductList-Body"/>
        <w:rPr>
          <w:lang w:val="sr-Latn-RS"/>
        </w:rPr>
      </w:pPr>
      <w:r w:rsidRPr="0030288C">
        <w:rPr>
          <w:lang w:val="sr-Latn-RS"/>
        </w:rPr>
        <w:t xml:space="preserve">Ugovori o nivou usluga: Uklonjene su reference pojedinačnih proizvoda za SLA ugovore. Svi SLA ugovori za online usluge su navedeni u Ugovoru o nivou usluga za Microsoft Online usluge i nalaze se ovde: </w:t>
      </w:r>
      <w:r>
        <w:fldChar w:fldCharType="begin"/>
      </w:r>
      <w:r>
        <w:instrText xml:space="preserve"> HYPERLINK "https://www.microsoft.com/en-us/licensing/product-licensing/products" </w:instrText>
      </w:r>
      <w:r>
        <w:fldChar w:fldCharType="separate"/>
      </w:r>
      <w:r w:rsidRPr="0030288C">
        <w:rPr>
          <w:rStyle w:val="Hyperlink"/>
          <w:lang w:val="sr-Latn-RS"/>
        </w:rPr>
        <w:t>https://www.microsoft.com/en-us/licensing/product-licensing/products</w:t>
      </w:r>
      <w:r>
        <w:rPr>
          <w:rStyle w:val="Hyperlink"/>
          <w:lang w:val="sr-Latn-RS"/>
        </w:rPr>
        <w:fldChar w:fldCharType="end"/>
      </w:r>
      <w:r w:rsidRPr="0030288C">
        <w:rPr>
          <w:lang w:val="sr-Latn-RS"/>
        </w:rPr>
        <w:t xml:space="preserve">. </w:t>
      </w:r>
    </w:p>
    <w:p w14:paraId="6F9E4E15" w14:textId="77777777" w:rsidR="004471AD" w:rsidRPr="0030288C" w:rsidRDefault="004471AD" w:rsidP="004471AD">
      <w:pPr>
        <w:pStyle w:val="ProductList-ClauseHeading"/>
        <w:keepNext w:val="0"/>
        <w:rPr>
          <w:lang w:val="sr-Latn-RS"/>
        </w:rPr>
      </w:pPr>
    </w:p>
    <w:p w14:paraId="27266402" w14:textId="77777777" w:rsidR="004471AD" w:rsidRPr="0030288C" w:rsidRDefault="004471AD" w:rsidP="004471AD">
      <w:pPr>
        <w:pStyle w:val="ProductList-ClauseHeading"/>
        <w:keepNext w:val="0"/>
        <w:rPr>
          <w:lang w:val="sr-Latn-RS"/>
        </w:rPr>
      </w:pPr>
      <w:r w:rsidRPr="0030288C">
        <w:rPr>
          <w:lang w:val="sr-Latn-RS"/>
        </w:rPr>
        <w:t>Posebni uslovi za Online usluge</w:t>
      </w:r>
    </w:p>
    <w:p w14:paraId="06D75541" w14:textId="77777777" w:rsidR="004471AD" w:rsidRPr="0030288C" w:rsidRDefault="004471AD" w:rsidP="004471AD">
      <w:pPr>
        <w:pStyle w:val="ProductList-Body"/>
        <w:rPr>
          <w:lang w:val="sr-Latn-RS"/>
        </w:rPr>
      </w:pPr>
      <w:hyperlink w:anchor="AzureActiveDirectoryPermium" w:history="1">
        <w:r w:rsidRPr="0030288C">
          <w:rPr>
            <w:rStyle w:val="Hyperlink"/>
            <w:lang w:val="sr-Latn-RS"/>
          </w:rPr>
          <w:t>Azure Active Directory Premium</w:t>
        </w:r>
      </w:hyperlink>
      <w:r w:rsidRPr="0030288C">
        <w:rPr>
          <w:lang w:val="sr-Latn-RS"/>
        </w:rPr>
        <w:t xml:space="preserve"> Ažurirana je odredba o dozvoljenim spoljnim korisnicima kako bi se navelo da ova dozvola nije na raspolaganju novim korisnicima ni korisnicima koji koriste (ili su koristili) uslugu prema broju mesečno aktivnih korisnika.</w:t>
      </w:r>
    </w:p>
    <w:p w14:paraId="1F35838E" w14:textId="0DEE5EC1" w:rsidR="00BD28D3" w:rsidRDefault="004471AD" w:rsidP="004471AD">
      <w:pPr>
        <w:pStyle w:val="ProductList-Body"/>
      </w:pPr>
      <w:hyperlink w:anchor="MicrosoftTranslator" w:history="1">
        <w:r w:rsidRPr="0030288C">
          <w:rPr>
            <w:rStyle w:val="Hyperlink"/>
            <w:lang w:val="sr-Latn-RS"/>
          </w:rPr>
          <w:t>Azure Health Bot Service</w:t>
        </w:r>
      </w:hyperlink>
      <w:r w:rsidRPr="0030288C">
        <w:rPr>
          <w:lang w:val="sr-Latn-RS"/>
        </w:rPr>
        <w:t>: Dodajemo uslove za Azure Health Bot Service. Klijentovo korišćenje usluge Microsoft Healthcare Bot Service licencirano putem usluge Azure Marketplace regulišu ili nastavljaju da regulišu uslovi za Microsoft Healthcare Bot Service iz Uslova za Microsoft Online usluge koji su objavljeni u decembru 2020.</w:t>
      </w:r>
      <w:r w:rsidR="007F5A53">
        <w:t xml:space="preserve"> </w:t>
      </w:r>
    </w:p>
    <w:p w14:paraId="102A23EC" w14:textId="7C4071C8" w:rsidR="00432B56" w:rsidRPr="00AD68CC" w:rsidRDefault="003C1DC2" w:rsidP="00F039FE">
      <w:pPr>
        <w:pStyle w:val="ProductList-Body"/>
        <w:shd w:val="clear" w:color="auto" w:fill="A6A6A6" w:themeFill="background1" w:themeFillShade="A6"/>
        <w:spacing w:before="120" w:after="240"/>
        <w:jc w:val="right"/>
        <w:rPr>
          <w:lang w:val="sr-Latn-RS"/>
        </w:rPr>
      </w:pPr>
      <w:hyperlink w:anchor="TableofContents" w:tooltip="Sadržaj" w:history="1">
        <w:r w:rsidR="00432B56" w:rsidRPr="00AD68CC">
          <w:rPr>
            <w:rStyle w:val="Hyperlink"/>
            <w:sz w:val="16"/>
            <w:szCs w:val="16"/>
            <w:lang w:val="sr-Latn-RS"/>
          </w:rPr>
          <w:t>Sadržaj</w:t>
        </w:r>
      </w:hyperlink>
      <w:r w:rsidR="00432B56" w:rsidRPr="00AD68CC">
        <w:rPr>
          <w:sz w:val="16"/>
          <w:szCs w:val="16"/>
          <w:lang w:val="sr-Latn-RS"/>
        </w:rPr>
        <w:t xml:space="preserve"> / </w:t>
      </w:r>
      <w:r>
        <w:fldChar w:fldCharType="begin"/>
      </w:r>
      <w:r>
        <w:instrText xml:space="preserve"> HYPERLINK \l "GeneralTerms" \o "Opšti uslovi" </w:instrText>
      </w:r>
      <w:r>
        <w:fldChar w:fldCharType="separate"/>
      </w:r>
      <w:r w:rsidR="00432B56" w:rsidRPr="00AD68CC">
        <w:rPr>
          <w:rStyle w:val="Hyperlink"/>
          <w:sz w:val="16"/>
          <w:szCs w:val="16"/>
          <w:lang w:val="sr-Latn-RS"/>
        </w:rPr>
        <w:t>Opšti uslovi</w:t>
      </w:r>
      <w:r>
        <w:rPr>
          <w:rStyle w:val="Hyperlink"/>
          <w:sz w:val="16"/>
          <w:szCs w:val="16"/>
          <w:lang w:val="sr-Latn-RS"/>
        </w:rPr>
        <w:fldChar w:fldCharType="end"/>
      </w: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5"/>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32" w:name="_Toc507768537"/>
      <w:bookmarkStart w:id="33" w:name="_Toc507239489"/>
      <w:bookmarkStart w:id="34" w:name="Definitions"/>
      <w:bookmarkStart w:id="35" w:name="_Toc60166417"/>
      <w:bookmarkEnd w:id="6"/>
      <w:bookmarkEnd w:id="7"/>
      <w:bookmarkEnd w:id="8"/>
      <w:bookmarkEnd w:id="9"/>
      <w:bookmarkEnd w:id="10"/>
      <w:bookmarkEnd w:id="11"/>
      <w:r w:rsidRPr="00CC48F0">
        <w:rPr>
          <w:lang w:val="it-IT"/>
        </w:rPr>
        <w:lastRenderedPageBreak/>
        <w:t>Definicije</w:t>
      </w:r>
      <w:bookmarkEnd w:id="32"/>
      <w:bookmarkEnd w:id="33"/>
      <w:bookmarkEnd w:id="35"/>
    </w:p>
    <w:bookmarkEnd w:id="34"/>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705DBDC3" w:rsidR="009B090F" w:rsidRPr="00CC48F0" w:rsidRDefault="009B090F" w:rsidP="002F1E79">
      <w:pPr>
        <w:pStyle w:val="ProductList-Body"/>
        <w:spacing w:after="100"/>
        <w:rPr>
          <w:lang w:val="it-IT"/>
        </w:rPr>
      </w:pPr>
      <w:r w:rsidRPr="00CC48F0">
        <w:rPr>
          <w:lang w:val="it-IT"/>
        </w:rPr>
        <w:t>„</w:t>
      </w:r>
      <w:r w:rsidR="00FC3EA0" w:rsidRPr="00DE3D34">
        <w:rPr>
          <w:lang w:val="sr-Cyrl-RS"/>
        </w:rPr>
        <w:t>Osnovne online usluge“ označava one Online usluge koje su navedene kao Osnovne online usluge u Prilogu 1</w:t>
      </w:r>
      <w:r w:rsidRPr="00CC48F0">
        <w:rPr>
          <w:lang w:val="it-IT"/>
        </w:rPr>
        <w:t>.</w:t>
      </w:r>
    </w:p>
    <w:p w14:paraId="59939BFA" w14:textId="4292EE7A" w:rsidR="009B090F" w:rsidRPr="00CC48F0" w:rsidRDefault="006D34D7" w:rsidP="002F1E79">
      <w:pPr>
        <w:pStyle w:val="ProductList-Body"/>
        <w:spacing w:after="100"/>
        <w:rPr>
          <w:lang w:val="it-IT"/>
        </w:rPr>
      </w:pPr>
      <w:r w:rsidRPr="00C00673">
        <w:rPr>
          <w:lang w:val="sr-Latn-RS"/>
        </w:rPr>
        <w:t>„Klijentovi podaci“ označavaju sve podatke, uključujući sve tekstualne, zvučne, video ili slikovne datoteke i softver, koji su kompaniji Microsoft dati od strane, ili u ime, Klijenta posredstvom Online usluga. Podaci klijenta ne obuhvataju Podatke o profesionalnim uslugama</w:t>
      </w:r>
      <w:r w:rsidR="009B090F" w:rsidRPr="00CC48F0">
        <w:rPr>
          <w:lang w:val="it-IT"/>
        </w:rPr>
        <w:t>.</w:t>
      </w:r>
    </w:p>
    <w:p w14:paraId="51277DD5" w14:textId="7E7264ED" w:rsidR="00FC3EA0" w:rsidRPr="00DE3D34" w:rsidRDefault="00A174E4" w:rsidP="00FC3EA0">
      <w:pPr>
        <w:pStyle w:val="ProductList-Body"/>
        <w:spacing w:after="110"/>
        <w:rPr>
          <w:lang w:val="sr-Cyrl-RS"/>
        </w:rPr>
      </w:pPr>
      <w:r w:rsidRPr="00662DF6">
        <w:rPr>
          <w:lang w:val="nl-NL"/>
        </w:rPr>
        <w:t xml:space="preserve">„Dodatak o zaštiti podataka” (eng. Data Protection Addendum – DPA) označava Dodatak o zaštiti podataka Microsoft Online usluga koji je objavljen na adresi </w:t>
      </w:r>
      <w:r w:rsidR="007C4A3E">
        <w:fldChar w:fldCharType="begin"/>
      </w:r>
      <w:r w:rsidR="007C4A3E">
        <w:instrText xml:space="preserve"> HYPERLINK "https://aka.ms/DPA" </w:instrText>
      </w:r>
      <w:r w:rsidR="007C4A3E">
        <w:fldChar w:fldCharType="separate"/>
      </w:r>
      <w:r w:rsidRPr="00662DF6">
        <w:rPr>
          <w:rStyle w:val="Hyperlink"/>
          <w:lang w:val="nl-NL"/>
        </w:rPr>
        <w:t>https://aka.ms/DPA</w:t>
      </w:r>
      <w:r w:rsidR="007C4A3E">
        <w:rPr>
          <w:rStyle w:val="Hyperlink"/>
          <w:lang w:val="nl-NL"/>
        </w:rPr>
        <w:fldChar w:fldCharType="end"/>
      </w:r>
      <w:r w:rsidR="00FC3EA0" w:rsidRPr="00DE3D34">
        <w:rPr>
          <w:lang w:val="sr-Cyrl-RS"/>
        </w:rPr>
        <w:t>.</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4DD7F79B" w14:textId="6F9B8174"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6C37AD33" w14:textId="77777777" w:rsidR="00FC3EA0" w:rsidRPr="00DE3D34" w:rsidRDefault="00FC3EA0" w:rsidP="00FC3EA0">
      <w:pPr>
        <w:pStyle w:val="ProductList-Body"/>
        <w:spacing w:after="110"/>
        <w:rPr>
          <w:lang w:val="sr-Cyrl-RS"/>
        </w:rPr>
      </w:pPr>
      <w:r w:rsidRPr="00DE3D34">
        <w:rPr>
          <w:lang w:val="sr-Cyrl-RS"/>
        </w:rPr>
        <w:t xml:space="preserve">„Lokacija za licenciranje“ označava </w:t>
      </w:r>
      <w:r w:rsidR="003C1DC2">
        <w:fldChar w:fldCharType="begin"/>
      </w:r>
      <w:r w:rsidR="003C1DC2">
        <w:instrText xml:space="preserve"> HYPERLINK "http://www.microsoft.com/licensing/contracts" </w:instrText>
      </w:r>
      <w:r w:rsidR="003C1DC2">
        <w:fldChar w:fldCharType="separate"/>
      </w:r>
      <w:r w:rsidRPr="00DE3D34">
        <w:rPr>
          <w:rStyle w:val="Hyperlink"/>
          <w:lang w:val="sr-Cyrl-RS"/>
        </w:rPr>
        <w:t>http://www.microsoft.com/licensing/contracts</w:t>
      </w:r>
      <w:r w:rsidR="003C1DC2">
        <w:rPr>
          <w:rStyle w:val="Hyperlink"/>
          <w:lang w:val="sr-Cyrl-RS"/>
        </w:rPr>
        <w:fldChar w:fldCharType="end"/>
      </w:r>
      <w:r w:rsidRPr="00DE3D34">
        <w:rPr>
          <w:lang w:val="sr-Cyrl-RS"/>
        </w:rPr>
        <w:t xml:space="preserve"> ili neku naknadno određenu lokaciju.</w:t>
      </w:r>
    </w:p>
    <w:p w14:paraId="0227336A" w14:textId="77777777" w:rsidR="00016C8F" w:rsidRPr="003D50E5" w:rsidRDefault="00016C8F" w:rsidP="00016C8F">
      <w:pPr>
        <w:pStyle w:val="ProductList-Body"/>
        <w:spacing w:after="110"/>
        <w:rPr>
          <w:lang w:val="pt-PT"/>
        </w:rPr>
      </w:pPr>
      <w:r w:rsidRPr="003D50E5">
        <w:rPr>
          <w:lang w:val="pt-PT"/>
        </w:rPr>
        <w:t xml:space="preserve">„Licencirani uređaj“ označava jedan fizički hardverski sistem, koji je namenjen Klijentovom korišćenju i kome je dodeljena licenca. Svi namenski uređaji kojima upravlja ili koje kontroliše pravno lice koje nije Klijent ili jedna od njegovih Filijala, podležu odredbi o Poveravanju upravljanja softverom spoljnim saradnicima u </w:t>
      </w:r>
      <w:r w:rsidR="003C1DC2">
        <w:fldChar w:fldCharType="begin"/>
      </w:r>
      <w:r w:rsidR="003C1DC2">
        <w:instrText xml:space="preserve"> HYPERLINK "http://go.microsoft.com/?linkid=9839206" </w:instrText>
      </w:r>
      <w:r w:rsidR="003C1DC2">
        <w:fldChar w:fldCharType="separate"/>
      </w:r>
      <w:r w:rsidRPr="003D50E5">
        <w:rPr>
          <w:rStyle w:val="Hyperlink"/>
          <w:lang w:val="pt-PT"/>
        </w:rPr>
        <w:t>Uslovima korišćenja proizvoda</w:t>
      </w:r>
      <w:r w:rsidR="003C1DC2">
        <w:rPr>
          <w:rStyle w:val="Hyperlink"/>
          <w:lang w:val="pt-PT"/>
        </w:rPr>
        <w:fldChar w:fldCharType="end"/>
      </w:r>
      <w:r w:rsidRPr="003D50E5">
        <w:rPr>
          <w:lang w:val="pt-PT"/>
        </w:rPr>
        <w:t xml:space="preserve"> koji se nalaze na adresi </w:t>
      </w:r>
      <w:r w:rsidR="003C1DC2">
        <w:fldChar w:fldCharType="begin"/>
      </w:r>
      <w:r w:rsidR="003C1DC2">
        <w:instrText xml:space="preserve"> HYPERLINK "http://go.microsoft.com/?linkid=9839207" </w:instrText>
      </w:r>
      <w:r w:rsidR="003C1DC2">
        <w:fldChar w:fldCharType="separate"/>
      </w:r>
      <w:r w:rsidRPr="003D50E5">
        <w:rPr>
          <w:rStyle w:val="Hyperlink"/>
          <w:lang w:val="pt-PT"/>
        </w:rPr>
        <w:t>http://go.microsoft.com/?linkid=9839207</w:t>
      </w:r>
      <w:r w:rsidR="003C1DC2">
        <w:rPr>
          <w:rStyle w:val="Hyperlink"/>
          <w:lang w:val="pt-PT"/>
        </w:rPr>
        <w:fldChar w:fldCharType="end"/>
      </w:r>
      <w:r w:rsidRPr="003D50E5">
        <w:rPr>
          <w:lang w:val="pt-PT"/>
        </w:rPr>
        <w:t>. U svrhu ove definicije, hardverska particija ili „pljosnati“ server smatraju se posebnim uređajem.</w:t>
      </w:r>
    </w:p>
    <w:p w14:paraId="09EC3A46" w14:textId="77777777" w:rsidR="00016C8F" w:rsidRDefault="00016C8F" w:rsidP="00016C8F">
      <w:pPr>
        <w:pStyle w:val="ProductList-Body"/>
        <w:spacing w:after="100"/>
        <w:rPr>
          <w:lang w:val="sr-Latn-RS"/>
        </w:rPr>
      </w:pPr>
      <w:r w:rsidRPr="003D50E5">
        <w:rPr>
          <w:lang w:val="pt-PT"/>
        </w:rPr>
        <w:t xml:space="preserve">„Mrežni server“ označava fizički hardverski server koji je namenjen samo za korišćenje Klijenta i pruža pomoćnika za resurse računarima u mreži. Svi namenski serveri kojima upravlja ili koje kontroliše pravno lice koje nije Klijent ili jedna od njegovih Filijala, podležu odredbi o Poveravanju upravljanja softverom spoljnim saradnicima u </w:t>
      </w:r>
      <w:r w:rsidR="003C1DC2">
        <w:fldChar w:fldCharType="begin"/>
      </w:r>
      <w:r w:rsidR="003C1DC2">
        <w:instrText xml:space="preserve"> HYPERLINK "http://go.microsoft.com/?linkid=9839206" </w:instrText>
      </w:r>
      <w:r w:rsidR="003C1DC2">
        <w:fldChar w:fldCharType="separate"/>
      </w:r>
      <w:r w:rsidRPr="003D50E5">
        <w:rPr>
          <w:rStyle w:val="Hyperlink"/>
          <w:lang w:val="pt-PT"/>
        </w:rPr>
        <w:t>Uslovima korišćenja proizvoda</w:t>
      </w:r>
      <w:r w:rsidR="003C1DC2">
        <w:rPr>
          <w:rStyle w:val="Hyperlink"/>
          <w:lang w:val="pt-PT"/>
        </w:rPr>
        <w:fldChar w:fldCharType="end"/>
      </w:r>
      <w:r w:rsidRPr="003D50E5">
        <w:rPr>
          <w:lang w:val="pt-PT"/>
        </w:rPr>
        <w:t xml:space="preserve">. Uslovi korišćenja proizvoda nalaze se na adresi </w:t>
      </w:r>
      <w:r w:rsidR="003C1DC2">
        <w:fldChar w:fldCharType="begin"/>
      </w:r>
      <w:r w:rsidR="003C1DC2">
        <w:instrText xml:space="preserve"> HYPERLINK "http://go.microsoft.com/?linkid=9839207" </w:instrText>
      </w:r>
      <w:r w:rsidR="003C1DC2">
        <w:fldChar w:fldCharType="separate"/>
      </w:r>
      <w:r w:rsidRPr="003D50E5">
        <w:rPr>
          <w:rStyle w:val="Hyperlink"/>
          <w:lang w:val="pt-PT"/>
        </w:rPr>
        <w:t>http://go.microsoft.com/?linkid=9839207</w:t>
      </w:r>
      <w:r w:rsidR="003C1DC2">
        <w:rPr>
          <w:rStyle w:val="Hyperlink"/>
          <w:lang w:val="pt-PT"/>
        </w:rPr>
        <w:fldChar w:fldCharType="end"/>
      </w:r>
      <w:r w:rsidRPr="005C72E1">
        <w:rPr>
          <w:lang w:val="sr-Latn-RS"/>
        </w:rPr>
        <w:t xml:space="preserve"> </w:t>
      </w:r>
    </w:p>
    <w:p w14:paraId="146CB3A1" w14:textId="7BB5D653" w:rsidR="00BA1A7F" w:rsidRPr="005C72E1" w:rsidRDefault="00BA1A7F" w:rsidP="00016C8F">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r w:rsidR="003C1DC2">
        <w:fldChar w:fldCharType="begin"/>
      </w:r>
      <w:r w:rsidR="003C1DC2">
        <w:instrText xml:space="preserve"> HYPERLINK "http://go.microsoft.com/?linkid=9839207" </w:instrText>
      </w:r>
      <w:r w:rsidR="003C1DC2">
        <w:fldChar w:fldCharType="separate"/>
      </w:r>
      <w:r w:rsidRPr="005C72E1">
        <w:rPr>
          <w:rStyle w:val="Hyperlink"/>
          <w:lang w:val="sr-Latn-RS"/>
        </w:rPr>
        <w:t>http://go.microsoft.com/?linkid=9839207</w:t>
      </w:r>
      <w:r w:rsidR="003C1DC2">
        <w:rPr>
          <w:rStyle w:val="Hyperlink"/>
          <w:lang w:val="sr-Latn-RS"/>
        </w:rPr>
        <w:fldChar w:fldCharType="end"/>
      </w:r>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„OST“ (</w:t>
      </w:r>
      <w:proofErr w:type="spellStart"/>
      <w:r>
        <w:t>eng.</w:t>
      </w:r>
      <w:proofErr w:type="spellEnd"/>
      <w:r>
        <w:t xml:space="preserve"> Online Services Terms) </w:t>
      </w:r>
      <w:proofErr w:type="spellStart"/>
      <w:r>
        <w:t>označava</w:t>
      </w:r>
      <w:proofErr w:type="spellEnd"/>
      <w:r>
        <w:t xml:space="preserve"> </w:t>
      </w:r>
      <w:proofErr w:type="spellStart"/>
      <w:r>
        <w:t>ove</w:t>
      </w:r>
      <w:proofErr w:type="spellEnd"/>
      <w:r>
        <w:t xml:space="preserve"> </w:t>
      </w:r>
      <w:bookmarkStart w:id="36" w:name="_Toc507239490"/>
      <w:proofErr w:type="spellStart"/>
      <w:r>
        <w:t>Uslove</w:t>
      </w:r>
      <w:proofErr w:type="spellEnd"/>
      <w:r>
        <w:t xml:space="preserve"> za Online </w:t>
      </w:r>
      <w:proofErr w:type="spellStart"/>
      <w:r>
        <w:t>usluge</w:t>
      </w:r>
      <w:bookmarkEnd w:id="36"/>
      <w:proofErr w:type="spellEnd"/>
      <w:r>
        <w:t>.</w:t>
      </w:r>
    </w:p>
    <w:p w14:paraId="2BAE29CD" w14:textId="77777777" w:rsidR="009B090F" w:rsidRDefault="009B090F" w:rsidP="002F1E79">
      <w:pPr>
        <w:pStyle w:val="ProductList-Body"/>
        <w:spacing w:after="100"/>
      </w:pPr>
      <w:r>
        <w:t>„</w:t>
      </w:r>
      <w:proofErr w:type="spellStart"/>
      <w:r>
        <w:t>Podaci</w:t>
      </w:r>
      <w:proofErr w:type="spellEnd"/>
      <w:r>
        <w:t xml:space="preserve"> o </w:t>
      </w:r>
      <w:proofErr w:type="spellStart"/>
      <w:r>
        <w:t>ličnosti</w:t>
      </w:r>
      <w:proofErr w:type="spellEnd"/>
      <w:r>
        <w:t xml:space="preserve">“ </w:t>
      </w:r>
      <w:proofErr w:type="spellStart"/>
      <w:r>
        <w:t>označava</w:t>
      </w:r>
      <w:proofErr w:type="spellEnd"/>
      <w:r>
        <w:t xml:space="preserve"> </w:t>
      </w:r>
      <w:proofErr w:type="spellStart"/>
      <w:r>
        <w:t>bilo</w:t>
      </w:r>
      <w:proofErr w:type="spellEnd"/>
      <w:r>
        <w:t xml:space="preserve"> </w:t>
      </w:r>
      <w:proofErr w:type="spellStart"/>
      <w:r>
        <w:t>koje</w:t>
      </w:r>
      <w:proofErr w:type="spellEnd"/>
      <w:r>
        <w:t xml:space="preserve"> </w:t>
      </w:r>
      <w:proofErr w:type="spellStart"/>
      <w:r>
        <w:t>informacije</w:t>
      </w:r>
      <w:proofErr w:type="spellEnd"/>
      <w:r>
        <w:t xml:space="preserve"> </w:t>
      </w:r>
      <w:proofErr w:type="spellStart"/>
      <w:r>
        <w:t>koje</w:t>
      </w:r>
      <w:proofErr w:type="spellEnd"/>
      <w:r>
        <w:t xml:space="preserve"> se </w:t>
      </w:r>
      <w:proofErr w:type="spellStart"/>
      <w:r>
        <w:t>odnose</w:t>
      </w:r>
      <w:proofErr w:type="spellEnd"/>
      <w:r>
        <w:t xml:space="preserve"> </w:t>
      </w:r>
      <w:proofErr w:type="spellStart"/>
      <w:r>
        <w:t>na</w:t>
      </w:r>
      <w:proofErr w:type="spellEnd"/>
      <w:r>
        <w:t xml:space="preserve"> </w:t>
      </w:r>
      <w:proofErr w:type="spellStart"/>
      <w:r>
        <w:t>pojedinca</w:t>
      </w:r>
      <w:proofErr w:type="spellEnd"/>
      <w:r>
        <w:t xml:space="preserve"> </w:t>
      </w:r>
      <w:proofErr w:type="spellStart"/>
      <w:r>
        <w:t>čiji</w:t>
      </w:r>
      <w:proofErr w:type="spellEnd"/>
      <w:r>
        <w:t xml:space="preserve"> je </w:t>
      </w:r>
      <w:proofErr w:type="spellStart"/>
      <w:r>
        <w:t>identitet</w:t>
      </w:r>
      <w:proofErr w:type="spellEnd"/>
      <w:r>
        <w:t xml:space="preserve"> </w:t>
      </w:r>
      <w:proofErr w:type="spellStart"/>
      <w:r>
        <w:t>utvrđen</w:t>
      </w:r>
      <w:proofErr w:type="spellEnd"/>
      <w:r>
        <w:t xml:space="preserve"> </w:t>
      </w:r>
      <w:proofErr w:type="spellStart"/>
      <w:r>
        <w:t>ili</w:t>
      </w:r>
      <w:proofErr w:type="spellEnd"/>
      <w:r>
        <w:t xml:space="preserve"> se </w:t>
      </w:r>
      <w:proofErr w:type="spellStart"/>
      <w:r>
        <w:t>može</w:t>
      </w:r>
      <w:proofErr w:type="spellEnd"/>
      <w:r>
        <w:t xml:space="preserve"> </w:t>
      </w:r>
      <w:proofErr w:type="spellStart"/>
      <w:r>
        <w:t>utvrditi</w:t>
      </w:r>
      <w:proofErr w:type="spellEnd"/>
      <w:r>
        <w:t xml:space="preserve">. </w:t>
      </w:r>
      <w:proofErr w:type="spellStart"/>
      <w:r>
        <w:t>Pojedinac</w:t>
      </w:r>
      <w:proofErr w:type="spellEnd"/>
      <w:r>
        <w:t xml:space="preserve"> </w:t>
      </w:r>
      <w:proofErr w:type="spellStart"/>
      <w:r>
        <w:t>čiji</w:t>
      </w:r>
      <w:proofErr w:type="spellEnd"/>
      <w:r>
        <w:t xml:space="preserve"> se </w:t>
      </w:r>
      <w:proofErr w:type="spellStart"/>
      <w:r>
        <w:t>identitet</w:t>
      </w:r>
      <w:proofErr w:type="spellEnd"/>
      <w:r>
        <w:t xml:space="preserve"> </w:t>
      </w:r>
      <w:proofErr w:type="spellStart"/>
      <w:r>
        <w:t>može</w:t>
      </w:r>
      <w:proofErr w:type="spellEnd"/>
      <w:r>
        <w:t xml:space="preserve"> </w:t>
      </w:r>
      <w:proofErr w:type="spellStart"/>
      <w:r>
        <w:t>utvrditi</w:t>
      </w:r>
      <w:proofErr w:type="spellEnd"/>
      <w:r>
        <w:t xml:space="preserve"> </w:t>
      </w:r>
      <w:proofErr w:type="spellStart"/>
      <w:r>
        <w:t>jeste</w:t>
      </w:r>
      <w:proofErr w:type="spellEnd"/>
      <w:r>
        <w:t xml:space="preserve"> </w:t>
      </w:r>
      <w:proofErr w:type="spellStart"/>
      <w:r>
        <w:t>osoba</w:t>
      </w:r>
      <w:proofErr w:type="spellEnd"/>
      <w:r>
        <w:t xml:space="preserve"> </w:t>
      </w:r>
      <w:proofErr w:type="spellStart"/>
      <w:r>
        <w:t>koja</w:t>
      </w:r>
      <w:proofErr w:type="spellEnd"/>
      <w:r>
        <w:t xml:space="preserve"> se </w:t>
      </w:r>
      <w:proofErr w:type="spellStart"/>
      <w:r>
        <w:t>može</w:t>
      </w:r>
      <w:proofErr w:type="spellEnd"/>
      <w:r>
        <w:t xml:space="preserve"> </w:t>
      </w:r>
      <w:proofErr w:type="spellStart"/>
      <w:r>
        <w:t>identifikovati</w:t>
      </w:r>
      <w:proofErr w:type="spellEnd"/>
      <w:r>
        <w:t xml:space="preserve"> </w:t>
      </w:r>
      <w:proofErr w:type="spellStart"/>
      <w:r>
        <w:t>direktno</w:t>
      </w:r>
      <w:proofErr w:type="spellEnd"/>
      <w:r>
        <w:t xml:space="preserve"> </w:t>
      </w:r>
      <w:proofErr w:type="spellStart"/>
      <w:r>
        <w:t>ili</w:t>
      </w:r>
      <w:proofErr w:type="spellEnd"/>
      <w:r>
        <w:t xml:space="preserve"> </w:t>
      </w:r>
      <w:proofErr w:type="spellStart"/>
      <w:r>
        <w:t>posredno</w:t>
      </w:r>
      <w:proofErr w:type="spellEnd"/>
      <w:r>
        <w:t xml:space="preserve">, </w:t>
      </w:r>
      <w:proofErr w:type="spellStart"/>
      <w:r>
        <w:t>naročito</w:t>
      </w:r>
      <w:proofErr w:type="spellEnd"/>
      <w:r>
        <w:t xml:space="preserve"> </w:t>
      </w:r>
      <w:proofErr w:type="spellStart"/>
      <w:r>
        <w:t>uz</w:t>
      </w:r>
      <w:proofErr w:type="spellEnd"/>
      <w:r>
        <w:t xml:space="preserve"> </w:t>
      </w:r>
      <w:proofErr w:type="spellStart"/>
      <w:r>
        <w:t>pomoć</w:t>
      </w:r>
      <w:proofErr w:type="spellEnd"/>
      <w:r>
        <w:t xml:space="preserve"> </w:t>
      </w:r>
      <w:proofErr w:type="spellStart"/>
      <w:r>
        <w:t>identifikatora</w:t>
      </w:r>
      <w:proofErr w:type="spellEnd"/>
      <w:r>
        <w:t xml:space="preserve"> </w:t>
      </w:r>
      <w:proofErr w:type="spellStart"/>
      <w:r>
        <w:t>kao</w:t>
      </w:r>
      <w:proofErr w:type="spellEnd"/>
      <w:r>
        <w:t xml:space="preserve"> </w:t>
      </w:r>
      <w:proofErr w:type="spellStart"/>
      <w:r>
        <w:t>što</w:t>
      </w:r>
      <w:proofErr w:type="spellEnd"/>
      <w:r>
        <w:t xml:space="preserve"> </w:t>
      </w:r>
      <w:proofErr w:type="spellStart"/>
      <w:r>
        <w:t>su</w:t>
      </w:r>
      <w:proofErr w:type="spellEnd"/>
      <w:r>
        <w:t xml:space="preserve"> </w:t>
      </w:r>
      <w:proofErr w:type="spellStart"/>
      <w:r>
        <w:t>ime</w:t>
      </w:r>
      <w:proofErr w:type="spellEnd"/>
      <w:r>
        <w:t xml:space="preserve">, </w:t>
      </w:r>
      <w:proofErr w:type="spellStart"/>
      <w:r>
        <w:t>identifikacioni</w:t>
      </w:r>
      <w:proofErr w:type="spellEnd"/>
      <w:r>
        <w:t xml:space="preserve"> </w:t>
      </w:r>
      <w:proofErr w:type="spellStart"/>
      <w:r>
        <w:t>broj</w:t>
      </w:r>
      <w:proofErr w:type="spellEnd"/>
      <w:r>
        <w:t xml:space="preserve">, </w:t>
      </w:r>
      <w:proofErr w:type="spellStart"/>
      <w:r>
        <w:t>podaci</w:t>
      </w:r>
      <w:proofErr w:type="spellEnd"/>
      <w:r>
        <w:t xml:space="preserve"> o </w:t>
      </w:r>
      <w:proofErr w:type="spellStart"/>
      <w:r>
        <w:t>lokaciji</w:t>
      </w:r>
      <w:proofErr w:type="spellEnd"/>
      <w:r>
        <w:t xml:space="preserve">, </w:t>
      </w:r>
      <w:proofErr w:type="spellStart"/>
      <w:r>
        <w:t>mrežni</w:t>
      </w:r>
      <w:proofErr w:type="spellEnd"/>
      <w:r>
        <w:t xml:space="preserve"> </w:t>
      </w:r>
      <w:proofErr w:type="spellStart"/>
      <w:r>
        <w:t>identifikator</w:t>
      </w:r>
      <w:proofErr w:type="spellEnd"/>
      <w:r>
        <w:t xml:space="preserve">, </w:t>
      </w:r>
      <w:proofErr w:type="spellStart"/>
      <w:r>
        <w:t>ili</w:t>
      </w:r>
      <w:proofErr w:type="spellEnd"/>
      <w:r>
        <w:t xml:space="preserve"> </w:t>
      </w:r>
      <w:proofErr w:type="spellStart"/>
      <w:r>
        <w:t>uz</w:t>
      </w:r>
      <w:proofErr w:type="spellEnd"/>
      <w:r>
        <w:t xml:space="preserve"> </w:t>
      </w:r>
      <w:proofErr w:type="spellStart"/>
      <w:r>
        <w:t>pomoć</w:t>
      </w:r>
      <w:proofErr w:type="spellEnd"/>
      <w:r>
        <w:t xml:space="preserve"> </w:t>
      </w:r>
      <w:proofErr w:type="spellStart"/>
      <w:r>
        <w:t>jednog</w:t>
      </w:r>
      <w:proofErr w:type="spellEnd"/>
      <w:r>
        <w:t xml:space="preserve"> </w:t>
      </w:r>
      <w:proofErr w:type="spellStart"/>
      <w:r>
        <w:t>ili</w:t>
      </w:r>
      <w:proofErr w:type="spellEnd"/>
      <w:r>
        <w:t xml:space="preserve"> </w:t>
      </w:r>
      <w:proofErr w:type="spellStart"/>
      <w:r>
        <w:t>više</w:t>
      </w:r>
      <w:proofErr w:type="spellEnd"/>
      <w:r>
        <w:t xml:space="preserve"> </w:t>
      </w:r>
      <w:proofErr w:type="spellStart"/>
      <w:r>
        <w:t>činilaca</w:t>
      </w:r>
      <w:proofErr w:type="spellEnd"/>
      <w:r>
        <w:t xml:space="preserve"> </w:t>
      </w:r>
      <w:proofErr w:type="spellStart"/>
      <w:r>
        <w:t>svojstvenih</w:t>
      </w:r>
      <w:proofErr w:type="spellEnd"/>
      <w:r>
        <w:t xml:space="preserve"> za </w:t>
      </w:r>
      <w:proofErr w:type="spellStart"/>
      <w:r>
        <w:t>fizički</w:t>
      </w:r>
      <w:proofErr w:type="spellEnd"/>
      <w:r>
        <w:t xml:space="preserve">, </w:t>
      </w:r>
      <w:proofErr w:type="spellStart"/>
      <w:r>
        <w:t>fiziološki</w:t>
      </w:r>
      <w:proofErr w:type="spellEnd"/>
      <w:r>
        <w:t xml:space="preserve">, </w:t>
      </w:r>
      <w:proofErr w:type="spellStart"/>
      <w:r>
        <w:t>genetski</w:t>
      </w:r>
      <w:proofErr w:type="spellEnd"/>
      <w:r>
        <w:t xml:space="preserve">, </w:t>
      </w:r>
      <w:proofErr w:type="spellStart"/>
      <w:r>
        <w:t>mentalni</w:t>
      </w:r>
      <w:proofErr w:type="spellEnd"/>
      <w:r>
        <w:t xml:space="preserve">, </w:t>
      </w:r>
      <w:proofErr w:type="spellStart"/>
      <w:r>
        <w:t>ekonomski</w:t>
      </w:r>
      <w:proofErr w:type="spellEnd"/>
      <w:r>
        <w:t xml:space="preserve">, </w:t>
      </w:r>
      <w:proofErr w:type="spellStart"/>
      <w:r>
        <w:t>kulturni</w:t>
      </w:r>
      <w:proofErr w:type="spellEnd"/>
      <w:r>
        <w:t xml:space="preserve"> </w:t>
      </w:r>
      <w:proofErr w:type="spellStart"/>
      <w:r>
        <w:t>ili</w:t>
      </w:r>
      <w:proofErr w:type="spellEnd"/>
      <w:r>
        <w:t xml:space="preserve"> </w:t>
      </w:r>
      <w:proofErr w:type="spellStart"/>
      <w:r>
        <w:t>socijalni</w:t>
      </w:r>
      <w:proofErr w:type="spellEnd"/>
      <w:r>
        <w:t xml:space="preserve"> </w:t>
      </w:r>
      <w:proofErr w:type="spellStart"/>
      <w:r>
        <w:t>identitet</w:t>
      </w:r>
      <w:proofErr w:type="spellEnd"/>
      <w:r>
        <w:t xml:space="preserve"> </w:t>
      </w:r>
      <w:proofErr w:type="spellStart"/>
      <w:r>
        <w:t>tog</w:t>
      </w:r>
      <w:proofErr w:type="spellEnd"/>
      <w:r>
        <w:t xml:space="preserve"> </w:t>
      </w:r>
      <w:proofErr w:type="spellStart"/>
      <w:r>
        <w:t>pojedinca</w:t>
      </w:r>
      <w:proofErr w:type="spellEnd"/>
      <w:r>
        <w:t>.</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5F03986F" w14:textId="77777777" w:rsidR="00A25602" w:rsidRPr="00C00673" w:rsidRDefault="00A25602" w:rsidP="00A25602">
      <w:pPr>
        <w:pStyle w:val="ProductList-Body"/>
        <w:spacing w:after="120"/>
        <w:rPr>
          <w:lang w:val="sr-Latn-RS"/>
        </w:rPr>
      </w:pPr>
      <w:r w:rsidRPr="00C00673">
        <w:rPr>
          <w:lang w:val="sr-Latn-RS"/>
        </w:rPr>
        <w:t>„Podaci o Profesionalnim uslugama</w:t>
      </w:r>
      <w:r>
        <w:rPr>
          <w:lang w:val="sr-Latn-RS"/>
        </w:rPr>
        <w:t>“</w:t>
      </w:r>
      <w:r w:rsidRPr="00C00673">
        <w:rPr>
          <w:lang w:val="sr-Latn-RS"/>
        </w:rPr>
        <w:t xml:space="preserve"> podrazumevaju sve podatke, uključujući sve tekstualne, zvučne ili slikovne datoteke ili softver, koje korporaciji Microsoft pruža Klijent ili se pružaju u ime Klijenta (ili za koje Klijent ovlasti Microsoft da ih pribavi iz neke Online usluge) ili ih </w:t>
      </w:r>
      <w:r>
        <w:rPr>
          <w:lang w:val="sr-Latn-RS"/>
        </w:rPr>
        <w:t>`</w:t>
      </w:r>
      <w:r w:rsidRPr="00C00673">
        <w:rPr>
          <w:lang w:val="sr-Latn-RS"/>
        </w:rPr>
        <w:t xml:space="preserve">je Microsoft na neki drugi način dobio ili obradio, ili su dobijeni ili obrađeni u ime korporacije Microsoft putem angažmana s korporacijom Microsoft radi sticanja Profesionalnih usluga. </w:t>
      </w:r>
      <w:r w:rsidRPr="00C00673">
        <w:rPr>
          <w:szCs w:val="18"/>
          <w:lang w:val="sr-Latn-RS"/>
        </w:rPr>
        <w:t>Podaci o profesionalnim uslugama obuhvataju Podatke o podršci.</w:t>
      </w:r>
    </w:p>
    <w:p w14:paraId="78780E80" w14:textId="790AFA13" w:rsidR="009B090F" w:rsidRPr="00CC48F0" w:rsidRDefault="009B090F" w:rsidP="002F1E79">
      <w:pPr>
        <w:pStyle w:val="ProductList-Body"/>
        <w:spacing w:after="100"/>
        <w:rPr>
          <w:lang w:val="it-IT"/>
        </w:rPr>
      </w:pPr>
      <w:r w:rsidRPr="00CC48F0">
        <w:rPr>
          <w:lang w:val="it-IT"/>
        </w:rPr>
        <w:t>„SL“ označava licencu za pretplatu.</w:t>
      </w:r>
    </w:p>
    <w:p w14:paraId="30D13FC2" w14:textId="77777777" w:rsidR="009B090F" w:rsidRPr="00CC48F0" w:rsidRDefault="009B090F" w:rsidP="002F1E79">
      <w:pPr>
        <w:pStyle w:val="ProductList-Body"/>
        <w:spacing w:after="100"/>
        <w:rPr>
          <w:lang w:val="it-IT"/>
        </w:rPr>
      </w:pPr>
      <w:r w:rsidRPr="00CC48F0">
        <w:rPr>
          <w:lang w:val="it-IT"/>
        </w:rPr>
        <w:t>„Podobrađivač podataka“ znači drugi obrađivač podataka kojeg Microsoft angažuje za obradu podataka.</w:t>
      </w:r>
    </w:p>
    <w:p w14:paraId="0203F54B" w14:textId="537AD6E7" w:rsidR="009B090F" w:rsidRPr="00CC48F0" w:rsidRDefault="009B090F" w:rsidP="002F1E79">
      <w:pPr>
        <w:pStyle w:val="ProductList-Body"/>
        <w:spacing w:after="100"/>
        <w:rPr>
          <w:lang w:val="it-IT"/>
        </w:rPr>
      </w:pPr>
      <w:r w:rsidRPr="00CC48F0">
        <w:rPr>
          <w:lang w:val="it-IT"/>
        </w:rPr>
        <w:lastRenderedPageBreak/>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r w:rsidR="00A25602">
        <w:rPr>
          <w:lang w:val="it-IT"/>
        </w:rPr>
        <w:t xml:space="preserve"> </w:t>
      </w:r>
      <w:r w:rsidR="00A25602" w:rsidRPr="00C00673">
        <w:rPr>
          <w:szCs w:val="18"/>
          <w:lang w:val="sr-Latn-RS"/>
        </w:rPr>
        <w:t>Podaci o podršci predstavljaju podskup Podataka o profesionalnim uslugama</w:t>
      </w:r>
      <w:r w:rsidR="00A25602">
        <w:rPr>
          <w:szCs w:val="18"/>
          <w:lang w:val="sr-Latn-RS"/>
        </w:rPr>
        <w:t>.</w:t>
      </w:r>
    </w:p>
    <w:p w14:paraId="3F7C9DC8" w14:textId="799EAA39" w:rsidR="009C7F87" w:rsidRDefault="003C1DC2" w:rsidP="00152920">
      <w:pPr>
        <w:pStyle w:val="ProductList-Body"/>
        <w:shd w:val="clear" w:color="auto" w:fill="A6A6A6" w:themeFill="background1" w:themeFillShade="A6"/>
        <w:spacing w:before="120" w:after="240"/>
        <w:jc w:val="right"/>
        <w:rPr>
          <w:lang w:val="sr-Latn-RS"/>
        </w:rPr>
        <w:sectPr w:rsidR="009C7F87" w:rsidSect="00A61B2A">
          <w:footerReference w:type="default" r:id="rId16"/>
          <w:footerReference w:type="first" r:id="rId17"/>
          <w:pgSz w:w="12240" w:h="15840"/>
          <w:pgMar w:top="1440" w:right="720" w:bottom="1440" w:left="720" w:header="720" w:footer="720" w:gutter="0"/>
          <w:cols w:space="720"/>
          <w:titlePg/>
          <w:docGrid w:linePitch="360"/>
        </w:sect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2F5C201" w14:textId="77777777" w:rsidR="009B090F" w:rsidRPr="00CC48F0" w:rsidRDefault="009B090F" w:rsidP="009B090F">
      <w:pPr>
        <w:pStyle w:val="ProductList-SectionHeading"/>
        <w:keepNext/>
        <w:outlineLvl w:val="0"/>
        <w:rPr>
          <w:lang w:val="it-IT"/>
        </w:rPr>
      </w:pPr>
      <w:bookmarkStart w:id="37" w:name="_Toc507768538"/>
      <w:bookmarkStart w:id="38" w:name="GeneralTerms"/>
      <w:bookmarkStart w:id="39" w:name="_Toc60166418"/>
      <w:r w:rsidRPr="00CC48F0">
        <w:rPr>
          <w:lang w:val="it-IT"/>
        </w:rPr>
        <w:lastRenderedPageBreak/>
        <w:t>Opšti uslovi</w:t>
      </w:r>
      <w:bookmarkEnd w:id="37"/>
      <w:bookmarkEnd w:id="39"/>
    </w:p>
    <w:p w14:paraId="292053FE" w14:textId="77777777" w:rsidR="009B090F" w:rsidRPr="00CC48F0" w:rsidRDefault="009B090F" w:rsidP="009B090F">
      <w:pPr>
        <w:pStyle w:val="ProductList-SubSubSectionHeading"/>
        <w:outlineLvl w:val="1"/>
        <w:rPr>
          <w:lang w:val="it-IT"/>
        </w:rPr>
      </w:pPr>
      <w:bookmarkStart w:id="40" w:name="_Toc507768539"/>
      <w:bookmarkStart w:id="41" w:name="OnlineServicesChanges"/>
      <w:bookmarkStart w:id="42" w:name="_Toc60166419"/>
      <w:bookmarkEnd w:id="38"/>
      <w:r w:rsidRPr="00CC48F0">
        <w:rPr>
          <w:lang w:val="it-IT"/>
        </w:rPr>
        <w:t>Licenciranje Online usluga</w:t>
      </w:r>
      <w:bookmarkEnd w:id="40"/>
      <w:bookmarkEnd w:id="42"/>
    </w:p>
    <w:bookmarkEnd w:id="41"/>
    <w:p w14:paraId="5842F085" w14:textId="10219AA9"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r w:rsidR="003C1DC2">
        <w:fldChar w:fldCharType="begin"/>
      </w:r>
      <w:r w:rsidR="003C1DC2">
        <w:instrText xml:space="preserve"> HYPERLINK \l "OnlineServiceSpecificTerms" \o "Posebnim uslovima za Online usluge" </w:instrText>
      </w:r>
      <w:r w:rsidR="003C1DC2">
        <w:fldChar w:fldCharType="separate"/>
      </w:r>
      <w:r w:rsidRPr="00CC48F0">
        <w:rPr>
          <w:rStyle w:val="Hyperlink"/>
          <w:lang w:val="it-IT"/>
        </w:rPr>
        <w:t>Posebnim uslovima za Online usluge</w:t>
      </w:r>
      <w:r w:rsidR="003C1DC2">
        <w:rPr>
          <w:rStyle w:val="Hyperlink"/>
          <w:lang w:val="it-IT"/>
        </w:rPr>
        <w:fldChar w:fldCharType="end"/>
      </w:r>
      <w:r w:rsidRPr="00CC48F0">
        <w:rPr>
          <w:lang w:val="it-IT"/>
        </w:rPr>
        <w:t xml:space="preserve">. </w:t>
      </w:r>
      <w:hyperlink w:anchor="Attachment2" w:tooltip="Prilog 2" w:history="1">
        <w:proofErr w:type="spellStart"/>
        <w:r>
          <w:rPr>
            <w:rStyle w:val="Hyperlink"/>
          </w:rPr>
          <w:t>Prilog</w:t>
        </w:r>
        <w:proofErr w:type="spellEnd"/>
        <w:r>
          <w:rPr>
            <w:rStyle w:val="Hyperlink"/>
          </w:rPr>
          <w:t xml:space="preserve"> 2</w:t>
        </w:r>
      </w:hyperlink>
      <w:r>
        <w:t xml:space="preserve"> </w:t>
      </w:r>
      <w:proofErr w:type="spellStart"/>
      <w:r>
        <w:t>opisuje</w:t>
      </w:r>
      <w:proofErr w:type="spellEnd"/>
      <w:r>
        <w:t xml:space="preserve"> SL </w:t>
      </w:r>
      <w:proofErr w:type="spellStart"/>
      <w:r>
        <w:t>pakete</w:t>
      </w:r>
      <w:proofErr w:type="spellEnd"/>
      <w:r>
        <w:t xml:space="preserve"> koji </w:t>
      </w:r>
      <w:proofErr w:type="spellStart"/>
      <w:r>
        <w:t>takođe</w:t>
      </w:r>
      <w:proofErr w:type="spellEnd"/>
      <w:r>
        <w:t xml:space="preserve"> </w:t>
      </w:r>
      <w:proofErr w:type="spellStart"/>
      <w:r>
        <w:t>ispunjavaju</w:t>
      </w:r>
      <w:proofErr w:type="spellEnd"/>
      <w:r>
        <w:t xml:space="preserve"> </w:t>
      </w:r>
      <w:proofErr w:type="spellStart"/>
      <w:r>
        <w:t>zahteve</w:t>
      </w:r>
      <w:proofErr w:type="spellEnd"/>
      <w:r>
        <w:t xml:space="preserve"> za SL </w:t>
      </w:r>
      <w:proofErr w:type="spellStart"/>
      <w:r>
        <w:t>licence</w:t>
      </w:r>
      <w:proofErr w:type="spellEnd"/>
      <w:r>
        <w:t xml:space="preserve"> za </w:t>
      </w:r>
      <w:proofErr w:type="spellStart"/>
      <w:r>
        <w:t>korisnika</w:t>
      </w:r>
      <w:proofErr w:type="spellEnd"/>
      <w:r>
        <w:t xml:space="preserve">.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22501">
      <w:pPr>
        <w:pStyle w:val="ProductList-Body"/>
        <w:ind w:left="158"/>
        <w:rPr>
          <w:lang w:val="it-IT"/>
        </w:rPr>
      </w:pPr>
      <w:r w:rsidRPr="00CC48F0">
        <w:rPr>
          <w:b/>
          <w:color w:val="0072C6"/>
          <w:lang w:val="it-IT"/>
        </w:rPr>
        <w:t>Prenos licenci</w:t>
      </w:r>
    </w:p>
    <w:p w14:paraId="0F86ED66" w14:textId="35F1DC0D"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r w:rsidR="003C1DC2">
        <w:fldChar w:fldCharType="begin"/>
      </w:r>
      <w:r w:rsidR="003C1DC2">
        <w:instrText xml:space="preserve"> HYPERLINK \l "OnlineServiceSpecificTerms" \o "Uslovima specifičnim za Online usluge" </w:instrText>
      </w:r>
      <w:r w:rsidR="003C1DC2">
        <w:fldChar w:fldCharType="separate"/>
      </w:r>
      <w:r w:rsidRPr="00CC48F0">
        <w:rPr>
          <w:rStyle w:val="Hyperlink"/>
          <w:lang w:val="it-IT"/>
        </w:rPr>
        <w:t>Uslovima specifičnim za Online usluge</w:t>
      </w:r>
      <w:r w:rsidR="003C1DC2">
        <w:rPr>
          <w:rStyle w:val="Hyperlink"/>
          <w:lang w:val="it-IT"/>
        </w:rPr>
        <w:fldChar w:fldCharType="end"/>
      </w:r>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22501">
      <w:pPr>
        <w:pStyle w:val="ProductList-Body"/>
        <w:ind w:left="158"/>
        <w:rPr>
          <w:lang w:val="it-IT"/>
        </w:rPr>
      </w:pPr>
      <w:r w:rsidRPr="00CC48F0">
        <w:rPr>
          <w:b/>
          <w:color w:val="0072C6"/>
          <w:lang w:val="it-IT"/>
        </w:rPr>
        <w:t>Multiplikovanje</w:t>
      </w:r>
    </w:p>
    <w:p w14:paraId="3EE3F30D" w14:textId="77777777" w:rsidR="00922501" w:rsidRPr="00FF56C7" w:rsidRDefault="00922501" w:rsidP="00922501">
      <w:pPr>
        <w:pStyle w:val="ProductList-Body"/>
        <w:ind w:left="158"/>
        <w:rPr>
          <w:lang w:val="sr-Latn-CS"/>
        </w:rPr>
      </w:pPr>
      <w:r w:rsidRPr="00FF56C7">
        <w:rPr>
          <w:lang w:val="sr-Latn-CS"/>
        </w:rPr>
        <w:t>Hardver ili softver koji Klijent koristi za:</w:t>
      </w:r>
    </w:p>
    <w:p w14:paraId="49F00F71" w14:textId="77777777" w:rsidR="00922501" w:rsidRPr="00FF56C7" w:rsidRDefault="00922501" w:rsidP="00922501">
      <w:pPr>
        <w:pStyle w:val="ProductList-Body"/>
        <w:ind w:left="158"/>
        <w:rPr>
          <w:lang w:val="sr-Latn-CS"/>
        </w:rPr>
      </w:pPr>
      <w:r w:rsidRPr="00FF56C7">
        <w:rPr>
          <w:lang w:val="sr-Latn-CS"/>
        </w:rPr>
        <w:t>•</w:t>
      </w:r>
      <w:r w:rsidRPr="00FF56C7">
        <w:rPr>
          <w:lang w:val="sr-Latn-CS"/>
        </w:rPr>
        <w:tab/>
        <w:t>grupne veze ili smanjenje broja operativnih sistema, uređaja ili korisnika kojima Proizvod direktno upravlja;</w:t>
      </w:r>
    </w:p>
    <w:p w14:paraId="198D341A" w14:textId="77777777" w:rsidR="00922501" w:rsidRPr="00FF56C7" w:rsidRDefault="00922501" w:rsidP="00922501">
      <w:pPr>
        <w:pStyle w:val="ProductList-Body"/>
        <w:ind w:left="158"/>
        <w:rPr>
          <w:lang w:val="sr-Latn-CS"/>
        </w:rPr>
      </w:pPr>
      <w:r w:rsidRPr="00FF56C7">
        <w:rPr>
          <w:lang w:val="sr-Latn-CS"/>
        </w:rPr>
        <w:t>•</w:t>
      </w:r>
      <w:r w:rsidRPr="00FF56C7">
        <w:rPr>
          <w:lang w:val="sr-Latn-CS"/>
        </w:rPr>
        <w:tab/>
        <w:t>smanjenje broja uređaja ili korisnika koji imaju direktan ili indirektni pristup Proizvodu ili ga koriste;</w:t>
      </w:r>
    </w:p>
    <w:p w14:paraId="591478F3" w14:textId="77777777" w:rsidR="00922501" w:rsidRPr="00FF56C7" w:rsidRDefault="00922501" w:rsidP="00922501">
      <w:pPr>
        <w:pStyle w:val="ProductList-Body"/>
        <w:ind w:left="158"/>
        <w:rPr>
          <w:lang w:val="sr-Latn-CS"/>
        </w:rPr>
      </w:pPr>
      <w:r w:rsidRPr="00FF56C7">
        <w:rPr>
          <w:lang w:val="sr-Latn-CS"/>
        </w:rPr>
        <w:t>•</w:t>
      </w:r>
      <w:r w:rsidRPr="00FF56C7">
        <w:rPr>
          <w:lang w:val="sr-Latn-CS"/>
        </w:rPr>
        <w:tab/>
        <w:t>ili pristupa podacima koje sam Proizvod obrađuje ili generiše;</w:t>
      </w:r>
    </w:p>
    <w:p w14:paraId="76B7FD2A" w14:textId="67BB5C52" w:rsidR="009B090F" w:rsidRPr="00CC48F0" w:rsidRDefault="00922501" w:rsidP="00922501">
      <w:pPr>
        <w:pStyle w:val="ProductList-Body"/>
        <w:ind w:left="158"/>
        <w:rPr>
          <w:lang w:val="it-IT"/>
        </w:rPr>
      </w:pPr>
      <w:r w:rsidRPr="00FF56C7">
        <w:rPr>
          <w:lang w:val="sr-Latn-CS"/>
        </w:rPr>
        <w:t>ne smanjuje broj Licenci ma koje vrste koja je Klijentu potrebna</w:t>
      </w:r>
      <w:r w:rsidR="009B090F" w:rsidRPr="00CC48F0">
        <w:rPr>
          <w:lang w:val="it-IT"/>
        </w:rPr>
        <w:t>.</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43" w:name="_Toc507768540"/>
      <w:bookmarkStart w:id="44" w:name="_Toc60166420"/>
      <w:r w:rsidRPr="00CC48F0">
        <w:rPr>
          <w:lang w:val="it-IT"/>
        </w:rPr>
        <w:t>Korišćenje Online usluga</w:t>
      </w:r>
      <w:bookmarkEnd w:id="43"/>
      <w:bookmarkEnd w:id="44"/>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56DE35A" w14:textId="77777777" w:rsidR="009C7F87" w:rsidRPr="009C7F87" w:rsidRDefault="009C7F87" w:rsidP="009C7F87">
      <w:pPr>
        <w:pStyle w:val="ProductList-Body"/>
        <w:ind w:left="158"/>
        <w:rPr>
          <w:lang w:val="it-IT"/>
        </w:rPr>
      </w:pPr>
      <w:r w:rsidRPr="009C7F87">
        <w:rPr>
          <w:b/>
          <w:bCs/>
          <w:color w:val="0072C6"/>
          <w:lang w:val="it-IT"/>
        </w:rPr>
        <w:t>Smernice za prihvatljivo korišćenje</w:t>
      </w:r>
    </w:p>
    <w:p w14:paraId="53B7D45A" w14:textId="77777777" w:rsidR="009C7F87" w:rsidRPr="009C7F87" w:rsidRDefault="009C7F87" w:rsidP="009C7F87">
      <w:pPr>
        <w:pStyle w:val="ProductList-Body"/>
        <w:ind w:left="158"/>
        <w:rPr>
          <w:lang w:val="it-IT"/>
        </w:rPr>
      </w:pPr>
      <w:r w:rsidRPr="009C7F87">
        <w:rPr>
          <w:lang w:val="it-IT"/>
        </w:rPr>
        <w:t>Klijent, a ni osobe koje pristupaju Online usluzi preko Klijenta, ne smeju da koriste Online uslugu:</w:t>
      </w:r>
    </w:p>
    <w:p w14:paraId="4E5A66AC" w14:textId="77777777" w:rsidR="009C7F87" w:rsidRPr="009C7F87" w:rsidRDefault="009C7F87" w:rsidP="0077411E">
      <w:pPr>
        <w:pStyle w:val="ProductList-Body"/>
        <w:numPr>
          <w:ilvl w:val="0"/>
          <w:numId w:val="1"/>
        </w:numPr>
        <w:ind w:left="608" w:hanging="270"/>
        <w:rPr>
          <w:lang w:val="pl-PL"/>
        </w:rPr>
      </w:pPr>
      <w:r w:rsidRPr="009C7F87">
        <w:rPr>
          <w:lang w:val="pl-PL"/>
        </w:rPr>
        <w:t>na način koji je zabranjen zakonom, propisom, vladinom naredbom ili uredbom;</w:t>
      </w:r>
    </w:p>
    <w:p w14:paraId="7D21B67D" w14:textId="77777777" w:rsidR="009C7F87" w:rsidRPr="009C7F87" w:rsidRDefault="009C7F87" w:rsidP="0077411E">
      <w:pPr>
        <w:pStyle w:val="ProductList-Body"/>
        <w:numPr>
          <w:ilvl w:val="0"/>
          <w:numId w:val="1"/>
        </w:numPr>
        <w:ind w:left="608" w:hanging="270"/>
        <w:rPr>
          <w:lang w:val="pl-PL"/>
        </w:rPr>
      </w:pPr>
      <w:r w:rsidRPr="009C7F87">
        <w:rPr>
          <w:lang w:val="pl-PL"/>
        </w:rPr>
        <w:t>da bi kršili prava drugih;</w:t>
      </w:r>
    </w:p>
    <w:p w14:paraId="1162C9BB" w14:textId="77777777" w:rsidR="009C7F87" w:rsidRPr="009C7F87" w:rsidRDefault="009C7F87" w:rsidP="0077411E">
      <w:pPr>
        <w:pStyle w:val="ProductList-Body"/>
        <w:numPr>
          <w:ilvl w:val="0"/>
          <w:numId w:val="1"/>
        </w:numPr>
        <w:ind w:left="608" w:hanging="270"/>
        <w:rPr>
          <w:lang w:val="pl-PL"/>
        </w:rPr>
      </w:pPr>
      <w:r w:rsidRPr="009C7F87">
        <w:rPr>
          <w:lang w:val="pl-PL"/>
        </w:rPr>
        <w:t>da bi na ma koji način pokušali da ostvare neovlašćeni pristup ma kojim uslugama, uređaju, podacima, nalozima ili mrežama ili prekinuli njihovo funkcionisanje;</w:t>
      </w:r>
    </w:p>
    <w:p w14:paraId="15E1C934" w14:textId="77777777" w:rsidR="009C7F87" w:rsidRPr="009C7F87" w:rsidRDefault="009C7F87" w:rsidP="0077411E">
      <w:pPr>
        <w:pStyle w:val="ProductList-Body"/>
        <w:numPr>
          <w:ilvl w:val="0"/>
          <w:numId w:val="1"/>
        </w:numPr>
        <w:ind w:left="608" w:hanging="270"/>
        <w:rPr>
          <w:lang w:val="pt-BR"/>
        </w:rPr>
      </w:pPr>
      <w:r w:rsidRPr="009C7F87">
        <w:rPr>
          <w:lang w:val="pt-BR"/>
        </w:rPr>
        <w:t>da bi slali neželjenu poštu ili distribuirali malver;</w:t>
      </w:r>
    </w:p>
    <w:p w14:paraId="11F08132" w14:textId="77777777" w:rsidR="009C7F87" w:rsidRPr="009C7F87" w:rsidRDefault="009C7F87" w:rsidP="0077411E">
      <w:pPr>
        <w:pStyle w:val="ProductList-Body"/>
        <w:numPr>
          <w:ilvl w:val="0"/>
          <w:numId w:val="1"/>
        </w:numPr>
        <w:ind w:left="608" w:hanging="270"/>
        <w:rPr>
          <w:lang w:val="pt-BR"/>
        </w:rPr>
      </w:pPr>
      <w:r w:rsidRPr="009C7F87">
        <w:rPr>
          <w:lang w:val="pt-BR"/>
        </w:rPr>
        <w:t>na način koji bi mogao da ošteti Online uslugu ili onemogući drugima da je koriste;</w:t>
      </w:r>
    </w:p>
    <w:p w14:paraId="4B509EEB" w14:textId="77777777" w:rsidR="00014505" w:rsidRPr="005679F4" w:rsidRDefault="00014505" w:rsidP="0077411E">
      <w:pPr>
        <w:pStyle w:val="ProductList-Body"/>
        <w:numPr>
          <w:ilvl w:val="0"/>
          <w:numId w:val="1"/>
        </w:numPr>
        <w:ind w:left="605" w:hanging="274"/>
        <w:rPr>
          <w:lang w:val="fr-CA"/>
        </w:rPr>
      </w:pPr>
      <w:proofErr w:type="spellStart"/>
      <w:r w:rsidRPr="005679F4">
        <w:rPr>
          <w:lang w:val="fr-CA"/>
        </w:rPr>
        <w:t>za</w:t>
      </w:r>
      <w:proofErr w:type="spellEnd"/>
      <w:r w:rsidRPr="005679F4">
        <w:rPr>
          <w:lang w:val="fr-CA"/>
        </w:rPr>
        <w:t xml:space="preserve"> </w:t>
      </w:r>
      <w:proofErr w:type="spellStart"/>
      <w:r w:rsidRPr="005679F4">
        <w:rPr>
          <w:lang w:val="fr-CA"/>
        </w:rPr>
        <w:t>bilo</w:t>
      </w:r>
      <w:proofErr w:type="spellEnd"/>
      <w:r w:rsidRPr="005679F4">
        <w:rPr>
          <w:lang w:val="fr-CA"/>
        </w:rPr>
        <w:t xml:space="preserve"> </w:t>
      </w:r>
      <w:proofErr w:type="spellStart"/>
      <w:r w:rsidRPr="005679F4">
        <w:rPr>
          <w:lang w:val="fr-CA"/>
        </w:rPr>
        <w:t>koju</w:t>
      </w:r>
      <w:proofErr w:type="spellEnd"/>
      <w:r w:rsidRPr="005679F4">
        <w:rPr>
          <w:lang w:val="fr-CA"/>
        </w:rPr>
        <w:t xml:space="preserve"> </w:t>
      </w:r>
      <w:proofErr w:type="spellStart"/>
      <w:r w:rsidRPr="005679F4">
        <w:rPr>
          <w:lang w:val="fr-CA"/>
        </w:rPr>
        <w:t>primenu</w:t>
      </w:r>
      <w:proofErr w:type="spellEnd"/>
      <w:r w:rsidRPr="005679F4">
        <w:rPr>
          <w:lang w:val="fr-CA"/>
        </w:rPr>
        <w:t xml:space="preserve"> </w:t>
      </w:r>
      <w:proofErr w:type="spellStart"/>
      <w:r w:rsidRPr="005679F4">
        <w:rPr>
          <w:lang w:val="fr-CA"/>
        </w:rPr>
        <w:t>ili</w:t>
      </w:r>
      <w:proofErr w:type="spellEnd"/>
      <w:r w:rsidRPr="005679F4">
        <w:rPr>
          <w:lang w:val="fr-CA"/>
        </w:rPr>
        <w:t xml:space="preserve"> u </w:t>
      </w:r>
      <w:proofErr w:type="spellStart"/>
      <w:r w:rsidRPr="005679F4">
        <w:rPr>
          <w:lang w:val="fr-CA"/>
        </w:rPr>
        <w:t>bilo</w:t>
      </w:r>
      <w:proofErr w:type="spellEnd"/>
      <w:r w:rsidRPr="005679F4">
        <w:rPr>
          <w:lang w:val="fr-CA"/>
        </w:rPr>
        <w:t xml:space="preserve"> </w:t>
      </w:r>
      <w:proofErr w:type="spellStart"/>
      <w:r w:rsidRPr="005679F4">
        <w:rPr>
          <w:lang w:val="fr-CA"/>
        </w:rPr>
        <w:t>kojoj</w:t>
      </w:r>
      <w:proofErr w:type="spellEnd"/>
      <w:r w:rsidRPr="005679F4">
        <w:rPr>
          <w:lang w:val="fr-CA"/>
        </w:rPr>
        <w:t xml:space="preserve"> </w:t>
      </w:r>
      <w:proofErr w:type="spellStart"/>
      <w:r w:rsidRPr="005679F4">
        <w:rPr>
          <w:lang w:val="fr-CA"/>
        </w:rPr>
        <w:t>situaciji</w:t>
      </w:r>
      <w:proofErr w:type="spellEnd"/>
      <w:r w:rsidRPr="005679F4">
        <w:rPr>
          <w:lang w:val="fr-CA"/>
        </w:rPr>
        <w:t xml:space="preserve"> u </w:t>
      </w:r>
      <w:proofErr w:type="spellStart"/>
      <w:r w:rsidRPr="005679F4">
        <w:rPr>
          <w:lang w:val="fr-CA"/>
        </w:rPr>
        <w:t>kojima</w:t>
      </w:r>
      <w:proofErr w:type="spellEnd"/>
      <w:r w:rsidRPr="005679F4">
        <w:rPr>
          <w:lang w:val="fr-CA"/>
        </w:rPr>
        <w:t xml:space="preserve"> </w:t>
      </w:r>
      <w:proofErr w:type="spellStart"/>
      <w:r w:rsidRPr="005679F4">
        <w:rPr>
          <w:lang w:val="fr-CA"/>
        </w:rPr>
        <w:t>neispravnost</w:t>
      </w:r>
      <w:proofErr w:type="spellEnd"/>
      <w:r w:rsidRPr="005679F4">
        <w:rPr>
          <w:lang w:val="fr-CA"/>
        </w:rPr>
        <w:t xml:space="preserve"> Online </w:t>
      </w:r>
      <w:proofErr w:type="spellStart"/>
      <w:r w:rsidRPr="005679F4">
        <w:rPr>
          <w:lang w:val="fr-CA"/>
        </w:rPr>
        <w:t>usluge</w:t>
      </w:r>
      <w:proofErr w:type="spellEnd"/>
      <w:r w:rsidRPr="005679F4">
        <w:rPr>
          <w:lang w:val="fr-CA"/>
        </w:rPr>
        <w:t xml:space="preserve"> </w:t>
      </w:r>
      <w:proofErr w:type="spellStart"/>
      <w:r w:rsidRPr="005679F4">
        <w:rPr>
          <w:lang w:val="fr-CA"/>
        </w:rPr>
        <w:t>može</w:t>
      </w:r>
      <w:proofErr w:type="spellEnd"/>
      <w:r w:rsidRPr="005679F4">
        <w:rPr>
          <w:lang w:val="fr-CA"/>
        </w:rPr>
        <w:t xml:space="preserve"> da </w:t>
      </w:r>
      <w:proofErr w:type="spellStart"/>
      <w:r w:rsidRPr="005679F4">
        <w:rPr>
          <w:lang w:val="fr-CA"/>
        </w:rPr>
        <w:t>dovede</w:t>
      </w:r>
      <w:proofErr w:type="spellEnd"/>
      <w:r w:rsidRPr="005679F4">
        <w:rPr>
          <w:lang w:val="fr-CA"/>
        </w:rPr>
        <w:t xml:space="preserve"> do </w:t>
      </w:r>
      <w:proofErr w:type="spellStart"/>
      <w:r w:rsidRPr="005679F4">
        <w:rPr>
          <w:lang w:val="fr-CA"/>
        </w:rPr>
        <w:t>smrti</w:t>
      </w:r>
      <w:proofErr w:type="spellEnd"/>
      <w:r w:rsidRPr="005679F4">
        <w:rPr>
          <w:lang w:val="fr-CA"/>
        </w:rPr>
        <w:t xml:space="preserve"> </w:t>
      </w:r>
      <w:proofErr w:type="spellStart"/>
      <w:r w:rsidRPr="005679F4">
        <w:rPr>
          <w:lang w:val="fr-CA"/>
        </w:rPr>
        <w:t>ili</w:t>
      </w:r>
      <w:proofErr w:type="spellEnd"/>
      <w:r w:rsidRPr="005679F4">
        <w:rPr>
          <w:lang w:val="fr-CA"/>
        </w:rPr>
        <w:t xml:space="preserve"> </w:t>
      </w:r>
      <w:proofErr w:type="spellStart"/>
      <w:r w:rsidRPr="005679F4">
        <w:rPr>
          <w:lang w:val="fr-CA"/>
        </w:rPr>
        <w:t>ozbiljnih</w:t>
      </w:r>
      <w:proofErr w:type="spellEnd"/>
      <w:r w:rsidRPr="005679F4">
        <w:rPr>
          <w:lang w:val="fr-CA"/>
        </w:rPr>
        <w:t xml:space="preserve"> </w:t>
      </w:r>
      <w:proofErr w:type="spellStart"/>
      <w:r w:rsidRPr="005679F4">
        <w:rPr>
          <w:lang w:val="fr-CA"/>
        </w:rPr>
        <w:t>telesnih</w:t>
      </w:r>
      <w:proofErr w:type="spellEnd"/>
      <w:r w:rsidRPr="005679F4">
        <w:rPr>
          <w:lang w:val="fr-CA"/>
        </w:rPr>
        <w:t xml:space="preserve"> </w:t>
      </w:r>
      <w:proofErr w:type="spellStart"/>
      <w:r w:rsidRPr="005679F4">
        <w:rPr>
          <w:lang w:val="fr-CA"/>
        </w:rPr>
        <w:t>povreda</w:t>
      </w:r>
      <w:proofErr w:type="spellEnd"/>
      <w:r w:rsidRPr="005679F4">
        <w:rPr>
          <w:lang w:val="fr-CA"/>
        </w:rPr>
        <w:t xml:space="preserve"> </w:t>
      </w:r>
      <w:proofErr w:type="spellStart"/>
      <w:r w:rsidRPr="005679F4">
        <w:rPr>
          <w:lang w:val="fr-CA"/>
        </w:rPr>
        <w:t>bilo</w:t>
      </w:r>
      <w:proofErr w:type="spellEnd"/>
      <w:r w:rsidRPr="005679F4">
        <w:rPr>
          <w:lang w:val="fr-CA"/>
        </w:rPr>
        <w:t xml:space="preserve"> </w:t>
      </w:r>
      <w:proofErr w:type="spellStart"/>
      <w:r w:rsidRPr="005679F4">
        <w:rPr>
          <w:lang w:val="fr-CA"/>
        </w:rPr>
        <w:t>koje</w:t>
      </w:r>
      <w:proofErr w:type="spellEnd"/>
      <w:r w:rsidRPr="005679F4">
        <w:rPr>
          <w:lang w:val="fr-CA"/>
        </w:rPr>
        <w:t xml:space="preserve"> </w:t>
      </w:r>
      <w:proofErr w:type="spellStart"/>
      <w:r w:rsidRPr="005679F4">
        <w:rPr>
          <w:lang w:val="fr-CA"/>
        </w:rPr>
        <w:t>osobe</w:t>
      </w:r>
      <w:proofErr w:type="spellEnd"/>
      <w:r w:rsidRPr="005679F4">
        <w:rPr>
          <w:lang w:val="fr-CA"/>
        </w:rPr>
        <w:t xml:space="preserve"> </w:t>
      </w:r>
      <w:proofErr w:type="spellStart"/>
      <w:r w:rsidRPr="005679F4">
        <w:rPr>
          <w:lang w:val="fr-CA"/>
        </w:rPr>
        <w:t>ili</w:t>
      </w:r>
      <w:proofErr w:type="spellEnd"/>
      <w:r w:rsidRPr="005679F4">
        <w:rPr>
          <w:lang w:val="fr-CA"/>
        </w:rPr>
        <w:t xml:space="preserve"> do </w:t>
      </w:r>
      <w:proofErr w:type="spellStart"/>
      <w:r w:rsidRPr="005679F4">
        <w:rPr>
          <w:lang w:val="fr-CA"/>
        </w:rPr>
        <w:t>ozbiljne</w:t>
      </w:r>
      <w:proofErr w:type="spellEnd"/>
      <w:r w:rsidRPr="005679F4">
        <w:rPr>
          <w:lang w:val="fr-CA"/>
        </w:rPr>
        <w:t xml:space="preserve"> </w:t>
      </w:r>
      <w:proofErr w:type="spellStart"/>
      <w:r w:rsidRPr="005679F4">
        <w:rPr>
          <w:lang w:val="fr-CA"/>
        </w:rPr>
        <w:t>fizičke</w:t>
      </w:r>
      <w:proofErr w:type="spellEnd"/>
      <w:r w:rsidRPr="005679F4">
        <w:rPr>
          <w:lang w:val="fr-CA"/>
        </w:rPr>
        <w:t xml:space="preserve"> </w:t>
      </w:r>
      <w:proofErr w:type="spellStart"/>
      <w:r w:rsidRPr="005679F4">
        <w:rPr>
          <w:lang w:val="fr-CA"/>
        </w:rPr>
        <w:t>štete</w:t>
      </w:r>
      <w:proofErr w:type="spellEnd"/>
      <w:r w:rsidRPr="005679F4">
        <w:rPr>
          <w:lang w:val="fr-CA"/>
        </w:rPr>
        <w:t xml:space="preserve"> </w:t>
      </w:r>
      <w:proofErr w:type="spellStart"/>
      <w:r w:rsidRPr="005679F4">
        <w:rPr>
          <w:lang w:val="fr-CA"/>
        </w:rPr>
        <w:t>ili</w:t>
      </w:r>
      <w:proofErr w:type="spellEnd"/>
      <w:r w:rsidRPr="005679F4">
        <w:rPr>
          <w:lang w:val="fr-CA"/>
        </w:rPr>
        <w:t xml:space="preserve"> </w:t>
      </w:r>
      <w:proofErr w:type="spellStart"/>
      <w:r w:rsidRPr="005679F4">
        <w:rPr>
          <w:lang w:val="fr-CA"/>
        </w:rPr>
        <w:t>uništavanja</w:t>
      </w:r>
      <w:proofErr w:type="spellEnd"/>
      <w:r w:rsidRPr="005679F4">
        <w:rPr>
          <w:lang w:val="fr-CA"/>
        </w:rPr>
        <w:t xml:space="preserve"> </w:t>
      </w:r>
      <w:proofErr w:type="spellStart"/>
      <w:r w:rsidRPr="005679F4">
        <w:rPr>
          <w:lang w:val="fr-CA"/>
        </w:rPr>
        <w:t>životne</w:t>
      </w:r>
      <w:proofErr w:type="spellEnd"/>
      <w:r w:rsidRPr="005679F4">
        <w:rPr>
          <w:lang w:val="fr-CA"/>
        </w:rPr>
        <w:t xml:space="preserve"> </w:t>
      </w:r>
      <w:proofErr w:type="spellStart"/>
      <w:r w:rsidRPr="005679F4">
        <w:rPr>
          <w:lang w:val="fr-CA"/>
        </w:rPr>
        <w:t>sredine</w:t>
      </w:r>
      <w:proofErr w:type="spellEnd"/>
      <w:r w:rsidRPr="005679F4">
        <w:rPr>
          <w:lang w:val="fr-CA"/>
        </w:rPr>
        <w:t xml:space="preserve">, </w:t>
      </w:r>
      <w:proofErr w:type="spellStart"/>
      <w:r w:rsidRPr="005679F4">
        <w:rPr>
          <w:lang w:val="fr-CA"/>
        </w:rPr>
        <w:t>osim</w:t>
      </w:r>
      <w:proofErr w:type="spellEnd"/>
      <w:r w:rsidRPr="005679F4">
        <w:rPr>
          <w:lang w:val="fr-CA"/>
        </w:rPr>
        <w:t xml:space="preserve"> u </w:t>
      </w:r>
      <w:proofErr w:type="spellStart"/>
      <w:r w:rsidRPr="005679F4">
        <w:rPr>
          <w:lang w:val="fr-CA"/>
        </w:rPr>
        <w:t>skladu</w:t>
      </w:r>
      <w:proofErr w:type="spellEnd"/>
      <w:r w:rsidRPr="005679F4">
        <w:rPr>
          <w:lang w:val="fr-CA"/>
        </w:rPr>
        <w:t xml:space="preserve"> sa </w:t>
      </w:r>
      <w:proofErr w:type="spellStart"/>
      <w:r w:rsidRPr="005679F4">
        <w:rPr>
          <w:lang w:val="fr-CA"/>
        </w:rPr>
        <w:t>odeljkom</w:t>
      </w:r>
      <w:proofErr w:type="spellEnd"/>
      <w:r w:rsidRPr="005679F4">
        <w:rPr>
          <w:lang w:val="fr-CA"/>
        </w:rPr>
        <w:t xml:space="preserve"> „</w:t>
      </w:r>
      <w:proofErr w:type="spellStart"/>
      <w:r w:rsidRPr="005679F4">
        <w:rPr>
          <w:lang w:val="fr-CA"/>
        </w:rPr>
        <w:t>Visokorizično</w:t>
      </w:r>
      <w:proofErr w:type="spellEnd"/>
      <w:r w:rsidRPr="005679F4">
        <w:rPr>
          <w:lang w:val="fr-CA"/>
        </w:rPr>
        <w:t xml:space="preserve"> </w:t>
      </w:r>
      <w:proofErr w:type="spellStart"/>
      <w:r w:rsidRPr="005679F4">
        <w:rPr>
          <w:lang w:val="fr-CA"/>
        </w:rPr>
        <w:t>korišćenje</w:t>
      </w:r>
      <w:proofErr w:type="spellEnd"/>
      <w:r w:rsidRPr="005679F4">
        <w:rPr>
          <w:lang w:val="fr-CA"/>
        </w:rPr>
        <w:t xml:space="preserve">“ u </w:t>
      </w:r>
      <w:proofErr w:type="spellStart"/>
      <w:r w:rsidRPr="005679F4">
        <w:rPr>
          <w:lang w:val="fr-CA"/>
        </w:rPr>
        <w:t>nastavku</w:t>
      </w:r>
      <w:proofErr w:type="spellEnd"/>
      <w:r w:rsidRPr="005679F4">
        <w:rPr>
          <w:lang w:val="fr-CA"/>
        </w:rPr>
        <w:t xml:space="preserve">, </w:t>
      </w:r>
      <w:proofErr w:type="spellStart"/>
      <w:r w:rsidRPr="005679F4">
        <w:rPr>
          <w:lang w:val="fr-CA"/>
        </w:rPr>
        <w:t>ili</w:t>
      </w:r>
      <w:proofErr w:type="spellEnd"/>
    </w:p>
    <w:p w14:paraId="6EED6A18" w14:textId="77777777" w:rsidR="00014505" w:rsidRPr="004F1F1E" w:rsidRDefault="00014505" w:rsidP="0077411E">
      <w:pPr>
        <w:pStyle w:val="ProductList-Body"/>
        <w:numPr>
          <w:ilvl w:val="0"/>
          <w:numId w:val="1"/>
        </w:numPr>
        <w:ind w:left="619" w:hanging="274"/>
        <w:rPr>
          <w:lang w:val="pl-PL"/>
        </w:rPr>
      </w:pPr>
      <w:r w:rsidRPr="004F1F1E">
        <w:rPr>
          <w:lang w:val="pl-PL"/>
        </w:rPr>
        <w:t>da bi pomogli nekom drugom da učini bilo šta od navedenog ili ga na to podstakli.</w:t>
      </w:r>
    </w:p>
    <w:p w14:paraId="250C1AEC" w14:textId="77777777" w:rsidR="00014505" w:rsidRPr="004F1F1E" w:rsidRDefault="00014505" w:rsidP="00014505">
      <w:pPr>
        <w:pStyle w:val="ProductList-Body"/>
        <w:ind w:left="158"/>
        <w:rPr>
          <w:lang w:val="pl-PL"/>
        </w:rPr>
      </w:pPr>
      <w:r w:rsidRPr="00D22443">
        <w:rPr>
          <w:lang w:val="pl-PL"/>
        </w:rPr>
        <w:t xml:space="preserve">Kršenje Smernica za prihvatljivo korišćenje u ovom odeljku može da dovede do obustavljanja Online usluge. </w:t>
      </w:r>
      <w:r w:rsidRPr="004F1F1E">
        <w:rPr>
          <w:lang w:val="pl-PL"/>
        </w:rPr>
        <w:t>Ako Microsoft obustavi Online uslugu, obustaviće je samo u meri u kojoj je to neophodno. Osim u slučaju da Microsoft veruje da je potrebna hitna obustava, Microsoft će poslati obaveštenje u razumnom roku pre obustavljanja Online usluge iz gorenavedenih razloga.</w:t>
      </w:r>
    </w:p>
    <w:p w14:paraId="5C71A17B" w14:textId="77777777" w:rsidR="00014505" w:rsidRPr="004F1F1E" w:rsidRDefault="00014505" w:rsidP="00014505">
      <w:pPr>
        <w:pStyle w:val="ProductList-Body"/>
        <w:ind w:left="180"/>
        <w:rPr>
          <w:lang w:val="pl-PL"/>
        </w:rPr>
      </w:pPr>
    </w:p>
    <w:p w14:paraId="0E4CCC0B" w14:textId="77777777" w:rsidR="00014505" w:rsidRPr="00B64848" w:rsidRDefault="00014505" w:rsidP="00014505">
      <w:pPr>
        <w:pStyle w:val="ProductList-Body"/>
        <w:ind w:left="180"/>
        <w:outlineLvl w:val="2"/>
        <w:rPr>
          <w:b/>
          <w:bCs/>
          <w:color w:val="0072C6"/>
          <w:lang w:val="pl-PL"/>
        </w:rPr>
      </w:pPr>
      <w:r w:rsidRPr="00B64848">
        <w:rPr>
          <w:b/>
          <w:bCs/>
          <w:color w:val="0072C6"/>
          <w:lang w:val="pl-PL"/>
        </w:rPr>
        <w:t>Visokorizično korišćenje</w:t>
      </w:r>
    </w:p>
    <w:p w14:paraId="333C8C1A" w14:textId="55397694" w:rsidR="00014505" w:rsidRDefault="00014505" w:rsidP="00014505">
      <w:pPr>
        <w:pStyle w:val="ProductList-Body"/>
        <w:ind w:left="180"/>
        <w:rPr>
          <w:lang w:val="pl-PL"/>
        </w:rPr>
      </w:pPr>
      <w:r w:rsidRPr="00B64848">
        <w:rPr>
          <w:lang w:val="pl-PL"/>
        </w:rPr>
        <w:t>UPOZORENJE: Moderne tehnologije, a posebno tehnologije platformi, mogu se koristiti na nove i inovativne načine, a Klijent mora razmisliti o tome da li je određeno korišćenje tih tehnologija bezbedno. Online usluge nisu dizajnirane ili namenjene za podržavanje bilo kog korišćenja u kom bi prekid usluge, neispravnost, greška ili drugi propust Online usluge mogli dovesti do smrti ili ozbiljne telesne povrede bilo koje osobe ili</w:t>
      </w:r>
      <w:r>
        <w:rPr>
          <w:lang w:val="pl-PL"/>
        </w:rPr>
        <w:t> </w:t>
      </w:r>
      <w:r w:rsidRPr="00B64848">
        <w:rPr>
          <w:lang w:val="pl-PL"/>
        </w:rPr>
        <w:t>naneti fizičku štetu ili uništavati životnu sredinu (jednim imenom „Visokorizično korišćenje“). Shodno tome, Klijent mora da dizajnira I implementira svaku aplikaciju na način da u slučaju prekida, neispravnosti, greške ili drugog propusta Online usluge sigurnost ljudi, imovine i</w:t>
      </w:r>
      <w:r>
        <w:rPr>
          <w:lang w:val="pl-PL"/>
        </w:rPr>
        <w:t> </w:t>
      </w:r>
      <w:r w:rsidRPr="00B64848">
        <w:rPr>
          <w:lang w:val="pl-PL"/>
        </w:rPr>
        <w:t xml:space="preserve">životne sredine ne bude smanjena ispod razumnog, odgovarajućeg i zakonskog nivoa, govoreći uopšte ili o određenoj industriji. </w:t>
      </w:r>
      <w:r w:rsidRPr="00D22443">
        <w:rPr>
          <w:lang w:val="pl-PL"/>
        </w:rPr>
        <w:t>Visokorizično korišćenje Online usluga Klijent obavlja na sopstvenu odgovornost. Klijent se slaže sa tim da će braniti, obeštetiti i štiti Microsoft od svih šteta, troškova i naknada pravnih zastupnika u vezi sa bilo kojim tužbama nastalim na osnovu Visokorizičnog korišćenja povezanog sa Online uslugama, uključujući sve tužbe zasnovane na striktnoj odgovornosti ili na tome da je Microsoft učinio nepažnju prilikom dizajniranja ili pružanja online usluga Klijentu. Prethodno navedena obaveza odštete dopunjuje obaveze odbrane navedene u Klijentovom ugovoru o količinskom licenciranju I nije podložna bilo kom ograničenju odgovornosti ili izuzeću od nje sadržanom u tim ugovorima.</w:t>
      </w:r>
    </w:p>
    <w:p w14:paraId="1886E921" w14:textId="77777777" w:rsidR="004471AD" w:rsidRDefault="004471AD" w:rsidP="00014505">
      <w:pPr>
        <w:pStyle w:val="ProductList-Body"/>
        <w:ind w:left="180"/>
        <w:rPr>
          <w:lang w:val="pl-PL"/>
        </w:rPr>
      </w:pPr>
    </w:p>
    <w:p w14:paraId="33213E3D" w14:textId="77777777" w:rsidR="004471AD" w:rsidRPr="0030288C" w:rsidRDefault="004471AD" w:rsidP="004471AD">
      <w:pPr>
        <w:pStyle w:val="ProductList-Body"/>
        <w:keepNext/>
        <w:ind w:left="187"/>
        <w:outlineLvl w:val="2"/>
        <w:rPr>
          <w:b/>
          <w:bCs/>
          <w:color w:val="0072C6"/>
          <w:lang w:val="sr-Latn-RS"/>
        </w:rPr>
      </w:pPr>
      <w:r w:rsidRPr="0030288C">
        <w:rPr>
          <w:b/>
          <w:bCs/>
          <w:color w:val="0072C6"/>
          <w:lang w:val="sr-Latn-RS"/>
        </w:rPr>
        <w:t>Izjava o odricanju odgovornosti za medicinski uređaj</w:t>
      </w:r>
    </w:p>
    <w:p w14:paraId="1D5D66A1" w14:textId="77777777" w:rsidR="004471AD" w:rsidRPr="0030288C" w:rsidRDefault="004471AD" w:rsidP="004471AD">
      <w:pPr>
        <w:pStyle w:val="ProductList-Body"/>
        <w:ind w:left="180"/>
        <w:rPr>
          <w:lang w:val="sr-Latn-RS"/>
        </w:rPr>
      </w:pPr>
      <w:r w:rsidRPr="0030288C">
        <w:rPr>
          <w:lang w:val="sr-Latn-RS"/>
        </w:rPr>
        <w:t xml:space="preserve">Klijent prihvata da Online usluge (1) nisu osmišljene kao medicinski uređaji niti su za to namenjene ili stavljene na raspolaganje, (2) nisu osmišljene ni namenjene da služe kao zamena za stručni lekarski savet, dijagnozu, tretman ili procenu i ne bi trebalo da se koriste kao zamena za </w:t>
      </w:r>
      <w:r w:rsidRPr="0030288C">
        <w:rPr>
          <w:lang w:val="sr-Latn-RS"/>
        </w:rPr>
        <w:lastRenderedPageBreak/>
        <w:t>stručni lekarski savet, dijagnozu, tretman ili procenu. Klijent je isključivo odgovoran za prikaz i/ili nabavljanje odgovarajućih pristanaka, upozorenja, izjava o odricanju odgovornosti i potvrda o saznanju krajnjim korisnicima u vezi sa Klijentovom implementacijom Online usluga.</w:t>
      </w:r>
    </w:p>
    <w:p w14:paraId="2D063F76" w14:textId="77777777" w:rsidR="009B090F" w:rsidRPr="00CC48F0" w:rsidRDefault="009B090F" w:rsidP="009B090F">
      <w:pPr>
        <w:pStyle w:val="ProductList-Body"/>
        <w:rPr>
          <w:lang w:val="it-IT"/>
        </w:rPr>
      </w:pPr>
    </w:p>
    <w:p w14:paraId="5A0BD202" w14:textId="77777777" w:rsidR="00FC3EA0" w:rsidRPr="00DE3D34" w:rsidRDefault="00FC3EA0" w:rsidP="00FC3EA0">
      <w:pPr>
        <w:pStyle w:val="ProductList-SubSubSectionHeading"/>
        <w:ind w:left="187" w:hanging="169"/>
        <w:outlineLvl w:val="1"/>
        <w:rPr>
          <w:lang w:val="sr-Cyrl-RS"/>
        </w:rPr>
      </w:pPr>
      <w:bookmarkStart w:id="45" w:name="_Toc26883663"/>
      <w:bookmarkStart w:id="46" w:name="_Toc27047313"/>
      <w:bookmarkStart w:id="47" w:name="_Toc507768541"/>
      <w:bookmarkStart w:id="48" w:name="_Toc507239493"/>
      <w:bookmarkStart w:id="49" w:name="_Toc60166421"/>
      <w:r w:rsidRPr="00DE3D34">
        <w:rPr>
          <w:lang w:val="sr-Cyrl-RS"/>
        </w:rPr>
        <w:t>Zaštita podataka i bezbednost</w:t>
      </w:r>
      <w:bookmarkEnd w:id="45"/>
      <w:bookmarkEnd w:id="46"/>
      <w:bookmarkEnd w:id="49"/>
    </w:p>
    <w:p w14:paraId="12847BF5" w14:textId="77777777" w:rsidR="00FC3EA0" w:rsidRPr="00DE3D34" w:rsidRDefault="00FC3EA0" w:rsidP="00FC3EA0">
      <w:pPr>
        <w:pStyle w:val="ProductList-Body"/>
        <w:tabs>
          <w:tab w:val="clear" w:pos="158"/>
          <w:tab w:val="left" w:pos="0"/>
        </w:tabs>
        <w:rPr>
          <w:lang w:val="sr-Cyrl-RS"/>
        </w:rPr>
      </w:pPr>
      <w:r w:rsidRPr="00DE3D34">
        <w:rPr>
          <w:lang w:val="sr-Cyrl-RS"/>
        </w:rPr>
        <w:t>Uslovi DPA se primenjuju na Online usluge osim Online usluga navedenih u Prilogu 1. Informacije o bezbednosnim praksama i lokacijama Klijentovih podataka u mirovanju za Osnovne online usluge i pojedinačne Online usluge nalaze se u Prilogu 1.</w:t>
      </w:r>
    </w:p>
    <w:p w14:paraId="63BD4BA3" w14:textId="33875554" w:rsidR="009B090F" w:rsidRPr="00CC48F0" w:rsidRDefault="009B090F" w:rsidP="009B090F">
      <w:pPr>
        <w:pStyle w:val="ProductList-SubSubSectionHeading"/>
        <w:outlineLvl w:val="1"/>
        <w:rPr>
          <w:lang w:val="it-IT"/>
        </w:rPr>
      </w:pPr>
      <w:bookmarkStart w:id="50" w:name="_Toc60166422"/>
      <w:r w:rsidRPr="00CC48F0">
        <w:rPr>
          <w:lang w:val="it-IT"/>
        </w:rPr>
        <w:t>Korišćenje softvera sa Online uslugom</w:t>
      </w:r>
      <w:bookmarkEnd w:id="47"/>
      <w:bookmarkEnd w:id="48"/>
      <w:bookmarkEnd w:id="50"/>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1992B5C9" w14:textId="77777777" w:rsidR="0077411E" w:rsidRDefault="0077411E" w:rsidP="0005638C">
      <w:pPr>
        <w:pStyle w:val="ProductList-Body"/>
        <w:ind w:left="187"/>
        <w:outlineLvl w:val="2"/>
        <w:rPr>
          <w:b/>
          <w:color w:val="0072C6"/>
          <w:lang w:val="sr-Latn-RS"/>
        </w:rPr>
      </w:pPr>
    </w:p>
    <w:p w14:paraId="3A57E079" w14:textId="76A7AC87" w:rsidR="00103924" w:rsidRPr="00500EE7" w:rsidRDefault="00103924" w:rsidP="0005638C">
      <w:pPr>
        <w:pStyle w:val="ProductList-Body"/>
        <w:ind w:left="187"/>
        <w:outlineLvl w:val="2"/>
        <w:rPr>
          <w:lang w:val="sr-Latn-RS"/>
        </w:rPr>
      </w:pPr>
      <w:r w:rsidRPr="00500EE7">
        <w:rPr>
          <w:b/>
          <w:color w:val="0072C6"/>
          <w:lang w:val="sr-Latn-RS"/>
        </w:rPr>
        <w:t>Uslovi licenciranja za Microsoft softver</w:t>
      </w:r>
    </w:p>
    <w:p w14:paraId="584B5A12" w14:textId="41EE42AD"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r w:rsidR="003C1DC2">
        <w:fldChar w:fldCharType="begin"/>
      </w:r>
      <w:r w:rsidR="003C1DC2">
        <w:instrText xml:space="preserve"> HYPERLINK \l "OnlineServiceSpecificTerms" \o "Uslovi specifični za Online usluge" </w:instrText>
      </w:r>
      <w:r w:rsidR="003C1DC2">
        <w:fldChar w:fldCharType="separate"/>
      </w:r>
      <w:r w:rsidRPr="00500EE7">
        <w:rPr>
          <w:rStyle w:val="Hyperlink"/>
          <w:lang w:val="sr-Latn-RS"/>
        </w:rPr>
        <w:t>Uslovi specifični za Online usluge</w:t>
      </w:r>
      <w:r w:rsidR="003C1DC2">
        <w:rPr>
          <w:rStyle w:val="Hyperlink"/>
          <w:lang w:val="sr-Latn-RS"/>
        </w:rPr>
        <w:fldChar w:fldCharType="end"/>
      </w:r>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014505">
      <w:pPr>
        <w:pStyle w:val="ProductList-Body"/>
        <w:ind w:left="187"/>
        <w:outlineLvl w:val="2"/>
        <w:rPr>
          <w:lang w:val="sr-Latn-RS"/>
        </w:rPr>
      </w:pPr>
      <w:r w:rsidRPr="00500EE7">
        <w:rPr>
          <w:b/>
          <w:color w:val="0072C6"/>
          <w:lang w:val="sr-Latn-RS"/>
        </w:rPr>
        <w:t>Provera valjanosti, automatske ispravke i prikupljanje za softver</w:t>
      </w:r>
    </w:p>
    <w:p w14:paraId="5CA5B88F" w14:textId="7ABF34D6" w:rsidR="00103924" w:rsidRPr="00500EE7" w:rsidRDefault="00FC3EA0" w:rsidP="00730DF8">
      <w:pPr>
        <w:pStyle w:val="ProductList-Body"/>
        <w:ind w:left="180"/>
        <w:rPr>
          <w:spacing w:val="-1"/>
          <w:lang w:val="sr-Latn-RS"/>
        </w:rPr>
      </w:pPr>
      <w:r w:rsidRPr="00DE3D34">
        <w:rPr>
          <w:lang w:val="sr-Cyrl-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Dijagnostičke podatke (kako je definisano u DPA) o korišćenju i performansama Aplikacija, a oni se mogu prenositi korporaciji Microsoft, u meri u kojoj su bilo koji Podaci o ličnosti sadržani u njima, i koristiti u svrhe opisane u DPA</w:t>
      </w:r>
      <w:r w:rsidR="00103924"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51" w:name="_Toc507768542"/>
      <w:bookmarkStart w:id="52" w:name="_Toc60166423"/>
      <w:r w:rsidRPr="00CC48F0">
        <w:rPr>
          <w:lang w:val="it-IT"/>
        </w:rPr>
        <w:t>Tehnička ograničenja</w:t>
      </w:r>
      <w:bookmarkEnd w:id="51"/>
      <w:bookmarkEnd w:id="52"/>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53" w:name="_Toc507768543"/>
      <w:bookmarkStart w:id="54" w:name="_Toc60166424"/>
      <w:r w:rsidRPr="00CC48F0">
        <w:rPr>
          <w:lang w:val="it-IT"/>
        </w:rPr>
        <w:t>Usluge uvoza/izvoza</w:t>
      </w:r>
      <w:bookmarkEnd w:id="53"/>
      <w:bookmarkEnd w:id="54"/>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55" w:name="_Toc507768544"/>
      <w:bookmarkStart w:id="56" w:name="_Toc60166425"/>
      <w:r w:rsidRPr="00CC48F0">
        <w:rPr>
          <w:lang w:val="it-IT"/>
        </w:rPr>
        <w:t>Komponente fontova</w:t>
      </w:r>
      <w:bookmarkEnd w:id="55"/>
      <w:bookmarkEnd w:id="56"/>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57" w:name="_Toc507768545"/>
      <w:bookmarkStart w:id="58" w:name="_Toc60166426"/>
      <w:r w:rsidRPr="00CC48F0">
        <w:rPr>
          <w:lang w:val="it-IT"/>
        </w:rPr>
        <w:t>Promene raspoloživosti Online usluga</w:t>
      </w:r>
      <w:bookmarkEnd w:id="57"/>
      <w:bookmarkEnd w:id="58"/>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r w:rsidR="003C1DC2">
        <w:fldChar w:fldCharType="begin"/>
      </w:r>
      <w:r w:rsidR="003C1DC2">
        <w:instrText xml:space="preserve"> HYPERLINK "https://go.microsoft.com/fwlink/?linkid=870295" </w:instrText>
      </w:r>
      <w:r w:rsidR="003C1DC2">
        <w:fldChar w:fldCharType="separate"/>
      </w:r>
      <w:r w:rsidRPr="00106F54">
        <w:rPr>
          <w:rStyle w:val="Hyperlink"/>
          <w:lang w:val="sr-Latn-RS"/>
        </w:rPr>
        <w:t>https://go.microsoft.com/fwlink/?linkid=870295</w:t>
      </w:r>
      <w:r w:rsidR="003C1DC2">
        <w:rPr>
          <w:rStyle w:val="Hyperlink"/>
          <w:lang w:val="sr-Latn-RS"/>
        </w:rPr>
        <w:fldChar w:fldCharType="end"/>
      </w:r>
      <w:r w:rsidRPr="00106F54">
        <w:rPr>
          <w:lang w:val="sr-Latn-RS"/>
        </w:rPr>
        <w:t>.</w:t>
      </w:r>
    </w:p>
    <w:p w14:paraId="05C8EA25" w14:textId="77777777" w:rsidR="009B090F" w:rsidRPr="00CC48F0" w:rsidRDefault="009B090F" w:rsidP="009B090F">
      <w:pPr>
        <w:pStyle w:val="ProductList-Body"/>
        <w:rPr>
          <w:lang w:val="it-IT"/>
        </w:rPr>
      </w:pPr>
    </w:p>
    <w:p w14:paraId="02655DD1" w14:textId="77777777" w:rsidR="00D87821" w:rsidRPr="0084539A" w:rsidRDefault="00D87821" w:rsidP="00D87821">
      <w:pPr>
        <w:pStyle w:val="ProductList-SubSubSectionHeading"/>
        <w:outlineLvl w:val="1"/>
        <w:rPr>
          <w:lang w:val="sr-Latn-RS"/>
        </w:rPr>
      </w:pPr>
      <w:bookmarkStart w:id="59" w:name="_Toc55912654"/>
      <w:bookmarkStart w:id="60" w:name="CommonDataService"/>
      <w:bookmarkStart w:id="61" w:name="_Hlk50810838"/>
      <w:bookmarkStart w:id="62" w:name="_Toc507768547"/>
      <w:bookmarkStart w:id="63" w:name="_Toc60166427"/>
      <w:r w:rsidRPr="0084539A">
        <w:rPr>
          <w:lang w:val="sr-Latn-RS"/>
        </w:rPr>
        <w:lastRenderedPageBreak/>
        <w:t>Dataverse</w:t>
      </w:r>
      <w:bookmarkEnd w:id="59"/>
      <w:bookmarkEnd w:id="63"/>
      <w:r w:rsidRPr="0084539A">
        <w:rPr>
          <w:lang w:val="sr-Latn-RS"/>
        </w:rPr>
        <w:t xml:space="preserve"> </w:t>
      </w:r>
    </w:p>
    <w:bookmarkEnd w:id="60"/>
    <w:p w14:paraId="6B864FBD" w14:textId="57FCA21A" w:rsidR="00922501" w:rsidRDefault="00D87821" w:rsidP="00D87821">
      <w:pPr>
        <w:pStyle w:val="ProductList-Body"/>
        <w:rPr>
          <w:lang w:val="sr-Latn-CS"/>
        </w:rPr>
      </w:pPr>
      <w:r w:rsidRPr="0084539A">
        <w:rPr>
          <w:lang w:val="sr-Latn-RS"/>
        </w:rPr>
        <w:t>Dataverse strukturira raznovrsne podatke i poslovnu logiku radi podrške međusobno povezanih aplikacija i procesa. Instance usluge Dataverse koje dolaze sa licencama za Microsoft 365 uključuju razne funkcije i objedinjuju podatke koji mogu, a ne moraju, biti na raspolaganju za proizvod ili uslugu za koju imate licencu. Pristup usluzi Dataverse, putem pojedinačnog proizvoda ili usluge, ne daje odobrenje za pristup nepovezanim proizvodima, uslugama, funkcijama ili podacima za koje korisnici nemaju licencu. Korisnici imaju prava samo da pristupe podacima, uslugama I funkcijama u okviru usluge Dataverse za koju imaju ispravnu licencu</w:t>
      </w:r>
      <w:r w:rsidR="00922501" w:rsidRPr="00FF56C7">
        <w:rPr>
          <w:lang w:val="sr-Latn-CS"/>
        </w:rPr>
        <w:t>.</w:t>
      </w:r>
    </w:p>
    <w:p w14:paraId="11E3ABA5" w14:textId="77777777" w:rsidR="004471AD" w:rsidRPr="00FF56C7" w:rsidRDefault="004471AD" w:rsidP="00D87821">
      <w:pPr>
        <w:pStyle w:val="ProductList-Body"/>
        <w:rPr>
          <w:lang w:val="sr-Latn-CS"/>
        </w:rPr>
      </w:pPr>
    </w:p>
    <w:p w14:paraId="07CB35E8" w14:textId="2E036DB3" w:rsidR="009B090F" w:rsidRPr="00CC48F0" w:rsidRDefault="009B090F" w:rsidP="009B090F">
      <w:pPr>
        <w:pStyle w:val="ProductList-SubSubSectionHeading"/>
        <w:outlineLvl w:val="1"/>
        <w:rPr>
          <w:lang w:val="it-IT"/>
        </w:rPr>
      </w:pPr>
      <w:bookmarkStart w:id="64" w:name="_Toc60166428"/>
      <w:bookmarkEnd w:id="61"/>
      <w:r w:rsidRPr="00CC48F0">
        <w:rPr>
          <w:lang w:val="it-IT"/>
        </w:rPr>
        <w:t>Ostalo</w:t>
      </w:r>
      <w:bookmarkEnd w:id="62"/>
      <w:bookmarkEnd w:id="64"/>
    </w:p>
    <w:p w14:paraId="66221BFD" w14:textId="77777777" w:rsidR="00AD5F09" w:rsidRPr="009B090F" w:rsidRDefault="00AD5F09" w:rsidP="009B090F">
      <w:pPr>
        <w:pStyle w:val="ProductList-Body"/>
        <w:ind w:left="158"/>
        <w:rPr>
          <w:b/>
          <w:color w:val="0072C6"/>
          <w:lang w:val="it-IT"/>
        </w:rPr>
      </w:pPr>
      <w:bookmarkStart w:id="65" w:name="NonMicrosoftProducts"/>
      <w:r w:rsidRPr="009B090F">
        <w:rPr>
          <w:b/>
          <w:color w:val="0072C6"/>
          <w:lang w:val="it-IT"/>
        </w:rPr>
        <w:t>Proizvodi koji nisu Microsoftovi</w:t>
      </w:r>
    </w:p>
    <w:bookmarkEnd w:id="65"/>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209D561F" w14:textId="77777777" w:rsidR="00C10B77" w:rsidRPr="003F3B3B" w:rsidRDefault="00C10B77" w:rsidP="00BD28D3">
      <w:pPr>
        <w:pStyle w:val="ProductList-Body"/>
        <w:ind w:left="180"/>
        <w:rPr>
          <w:b/>
          <w:color w:val="0072C6"/>
          <w:lang w:val="sr-Cyrl-RS"/>
        </w:rPr>
      </w:pPr>
      <w:bookmarkStart w:id="66" w:name="GeneralTerms_Previews"/>
      <w:r w:rsidRPr="003F3B3B">
        <w:rPr>
          <w:b/>
          <w:color w:val="0072C6"/>
          <w:lang w:val="sr-Cyrl-RS"/>
        </w:rPr>
        <w:t>Preliminarne verzije</w:t>
      </w:r>
    </w:p>
    <w:p w14:paraId="4EFDA6B2" w14:textId="315B8FB4" w:rsidR="00C10B77" w:rsidRPr="003F3B3B" w:rsidRDefault="00FC3EA0" w:rsidP="00BD28D3">
      <w:pPr>
        <w:pStyle w:val="ProductList-Body"/>
        <w:tabs>
          <w:tab w:val="clear" w:pos="158"/>
          <w:tab w:val="left" w:pos="22"/>
        </w:tabs>
        <w:ind w:left="180"/>
        <w:rPr>
          <w:lang w:val="sr-Cyrl-RS"/>
        </w:rPr>
      </w:pPr>
      <w:r w:rsidRPr="00DE3D34">
        <w:rPr>
          <w:lang w:val="sr-Cyrl-RS"/>
        </w:rPr>
        <w:t>PRELIMINARNE VERZIJE SE PRUŽAJU „TAKVE KAKV JESU“, „SA SVIM GREŠKAMA“ I „KAKO SU NA RASPOLAGANJU”, kao što je ovde opisano. Preliminarne verzije nisu deo SLA za odgovarajuću Online uslugu i možda nisu obuhvaćene korisničkom podrškom. U svakom trenutku i bez obaveštenja možemo da promenimo Preliminarne verzije ili prekinemo pružanje te usluge. Možemo izabrati i da ne stavimo uslugu Preliminarnih verzija na opšte komercijalno raspolaganje</w:t>
      </w:r>
      <w:r w:rsidR="00C10B77" w:rsidRPr="003F3B3B">
        <w:rPr>
          <w:lang w:val="sr-Cyrl-RS"/>
        </w:rPr>
        <w:t xml:space="preserve">. </w:t>
      </w:r>
    </w:p>
    <w:p w14:paraId="73F0E6C8" w14:textId="77777777" w:rsidR="00C10B77" w:rsidRPr="003F3B3B" w:rsidRDefault="00C10B77" w:rsidP="00C10B77">
      <w:pPr>
        <w:pStyle w:val="ProductList-Body"/>
        <w:ind w:left="180" w:hanging="158"/>
        <w:rPr>
          <w:lang w:val="sr-Cyrl-RS"/>
        </w:rPr>
      </w:pPr>
    </w:p>
    <w:p w14:paraId="7BD28AFA" w14:textId="77777777" w:rsidR="00C10B77" w:rsidRPr="003F3B3B" w:rsidRDefault="00C10B77" w:rsidP="00BD28D3">
      <w:pPr>
        <w:pStyle w:val="ProductList-Body"/>
        <w:ind w:left="180"/>
        <w:rPr>
          <w:lang w:val="sr-Cyrl-RS"/>
        </w:rPr>
      </w:pPr>
      <w:r w:rsidRPr="003F3B3B">
        <w:rPr>
          <w:lang w:val="sr-Cyrl-RS"/>
        </w:rPr>
        <w:t xml:space="preserve">Osim ako nije drugačije navedeno u zasebnom ugovoru, Preliminarne verzije nisu deo SLA ugovora za odgovarajuću Online uslugu. </w:t>
      </w:r>
    </w:p>
    <w:p w14:paraId="572A90A1" w14:textId="77777777" w:rsidR="00C10B77" w:rsidRPr="003F3B3B" w:rsidRDefault="00C10B77" w:rsidP="00BD28D3">
      <w:pPr>
        <w:pStyle w:val="ProductList-Body"/>
        <w:ind w:left="180"/>
        <w:rPr>
          <w:lang w:val="sr-Cyrl-RS"/>
        </w:rPr>
      </w:pPr>
    </w:p>
    <w:p w14:paraId="16FB5B6A" w14:textId="77777777" w:rsidR="00C10B77" w:rsidRPr="003F3B3B" w:rsidRDefault="00C10B77" w:rsidP="00BD28D3">
      <w:pPr>
        <w:pStyle w:val="ProductList-Body"/>
        <w:tabs>
          <w:tab w:val="clear" w:pos="158"/>
          <w:tab w:val="left" w:pos="22"/>
        </w:tabs>
        <w:ind w:left="180"/>
        <w:rPr>
          <w:lang w:val="sr-Cyrl-RS"/>
        </w:rPr>
      </w:pPr>
      <w:r w:rsidRPr="003F3B3B">
        <w:rPr>
          <w:lang w:val="sr-Cyrl-RS"/>
        </w:rPr>
        <w:t>Pružanje „Povratnih informacija“ (predloga, komentara, povratnih informacija, ideja ili znanja i iskustva, u bilo kojem obliku) Microsoftu u pogledu usluga Preliminarnih verzija je dobrovoljno. Microsoft nema obavezu da objavljuje ili da koristi Povratne informacije. Ako Klijent (i svako ko pruža povratne informacije posredstvom Klijenta) Microsoftu pruža Povratne informacije, time neopozivo i trajno ustupa Microsoftu i njegovim Filijalama, u okviru njegovih (i njihovih) vlasničkih ili kontrolisanih prava na intelektualnu svojinu, globalno, ne-ekskluzivno, u potpunosti plaćeno, besplatno, prenosivo, s mogućnošću podlicenciranja pravo na, odnosno licencu za, korišćenje, reprodukciju, pripremu izvedenih dela koji se na njima zasnivaju, distribuciju, javno izvođenje, javni prikaz, prenos i komercijalizaciju Povratnih informacija na drugi način (uključujući kombinovanjem proizvoda, usluga ili tehnologija koje zavise od Povratnih informacija ili ih obuhvataju sa drugim proizvodima, uslugama ili tehnologijama Microsofta ili drugih i interakcijom sa njima), bez atribucije na bilo koji način ili u bilo koju svrhu.</w:t>
      </w:r>
    </w:p>
    <w:p w14:paraId="43EEACB4" w14:textId="77777777" w:rsidR="00C10B77" w:rsidRPr="003F3B3B" w:rsidRDefault="00C10B77" w:rsidP="00BD28D3">
      <w:pPr>
        <w:pStyle w:val="ProductList-Body"/>
        <w:ind w:left="180"/>
        <w:rPr>
          <w:lang w:val="sr-Cyrl-RS"/>
        </w:rPr>
      </w:pPr>
    </w:p>
    <w:p w14:paraId="36643BE6" w14:textId="77777777" w:rsidR="00C10B77" w:rsidRPr="003F3B3B" w:rsidRDefault="00C10B77" w:rsidP="00BD28D3">
      <w:pPr>
        <w:pStyle w:val="ProductList-Body"/>
        <w:tabs>
          <w:tab w:val="clear" w:pos="158"/>
          <w:tab w:val="left" w:pos="0"/>
        </w:tabs>
        <w:ind w:left="180"/>
        <w:rPr>
          <w:lang w:val="sr-Cyrl-RS"/>
        </w:rPr>
      </w:pPr>
      <w:r w:rsidRPr="003F3B3B">
        <w:rPr>
          <w:lang w:val="sr-Cyrl-RS"/>
        </w:rPr>
        <w:t>Klijent garantuje 1) da neće slati Povratne informacije koje podležu licenci koja zahteva od Microsofta da licencira bilo šta trećim licima na osnovu njegovog korišćenja bilo koje od gorenavedenih prava u Povratnim informacijama Klijenta i 2) da poseduje ili na neki drugi način kontroliše sva prava na takve Povratne informacije i da takve Povratne informacije ne podležu pravima trećih lica (uključujući prava na privatnost ili publicitet).</w:t>
      </w:r>
    </w:p>
    <w:p w14:paraId="3E5ABD79" w14:textId="77777777" w:rsidR="00C10B77" w:rsidRPr="003F3B3B" w:rsidRDefault="00C10B77" w:rsidP="00BD28D3">
      <w:pPr>
        <w:pStyle w:val="ProductList-Body"/>
        <w:ind w:left="180"/>
        <w:rPr>
          <w:b/>
          <w:color w:val="0072C6"/>
          <w:lang w:val="sr-Cyrl-RS"/>
        </w:rPr>
      </w:pPr>
    </w:p>
    <w:p w14:paraId="406BB2A4" w14:textId="77777777" w:rsidR="00FC3EA0" w:rsidRPr="00DE3D34" w:rsidRDefault="00FC3EA0" w:rsidP="00BD28D3">
      <w:pPr>
        <w:pStyle w:val="ProductList-Body"/>
        <w:ind w:left="180"/>
        <w:rPr>
          <w:b/>
          <w:color w:val="0072C6"/>
          <w:lang w:val="sr-Cyrl-RS"/>
        </w:rPr>
      </w:pPr>
      <w:r w:rsidRPr="00DE3D34">
        <w:rPr>
          <w:b/>
          <w:color w:val="0072C6"/>
          <w:lang w:val="sr-Cyrl-RS"/>
        </w:rPr>
        <w:t>Azure Active Directory, besplatno izdanje</w:t>
      </w:r>
    </w:p>
    <w:p w14:paraId="7EB11CF5" w14:textId="77777777" w:rsidR="00FC3EA0" w:rsidRPr="00DE3D34" w:rsidRDefault="00FC3EA0" w:rsidP="00BD28D3">
      <w:pPr>
        <w:pStyle w:val="ProductList-Body"/>
        <w:ind w:left="180"/>
        <w:rPr>
          <w:lang w:val="sr-Cyrl-RS"/>
        </w:rPr>
      </w:pPr>
      <w:r w:rsidRPr="00DE3D34">
        <w:rPr>
          <w:lang w:val="sr-Cyrl-RS"/>
        </w:rPr>
        <w:t xml:space="preserve">Kao što je opisano na adresi </w:t>
      </w:r>
      <w:r w:rsidR="003C1DC2">
        <w:fldChar w:fldCharType="begin"/>
      </w:r>
      <w:r w:rsidR="003C1DC2">
        <w:instrText xml:space="preserve"> HYPERLINK "https://docs.microsoft.com/en-us/azure/active-directory/fundamentals/active-directory-whatis" </w:instrText>
      </w:r>
      <w:r w:rsidR="003C1DC2">
        <w:fldChar w:fldCharType="separate"/>
      </w:r>
      <w:r w:rsidRPr="00DE3D34">
        <w:rPr>
          <w:rStyle w:val="Hyperlink"/>
          <w:lang w:val="sr-Cyrl-RS"/>
        </w:rPr>
        <w:t>https://docs.microsoft.com/en-us/azure/active-directory/fundamentals/active-directory-whatis</w:t>
      </w:r>
      <w:r w:rsidR="003C1DC2">
        <w:rPr>
          <w:rStyle w:val="Hyperlink"/>
          <w:lang w:val="sr-Cyrl-RS"/>
        </w:rPr>
        <w:fldChar w:fldCharType="end"/>
      </w:r>
      <w:r w:rsidRPr="00DE3D34">
        <w:rPr>
          <w:lang w:val="sr-Cyrl-RS"/>
        </w:rPr>
        <w:t>, većina Online usluga uključuje neku instancu usluge Azure Active Directory, mogućnost potvrde identiteta korisnika u oblaku („Azure AD Free“). Nakon što Klijent konfiguriše i iskoristi prvu takvu Online uslugu, ta instanca usluge Azure AD Free, kako ju je Klijent konfigurisao za svoje korisnike, može da bude efektivna za korisnikove funkcije potvrde indentiteta za svaku kasnije zatraženu</w:t>
      </w:r>
      <w:r>
        <w:rPr>
          <w:lang w:val="sr-Cyrl-RS"/>
        </w:rPr>
        <w:t xml:space="preserve"> pretplatu neke Online usluge. </w:t>
      </w:r>
    </w:p>
    <w:p w14:paraId="6BB0EBF8" w14:textId="77777777" w:rsidR="00FC3EA0" w:rsidRPr="00DE3D34" w:rsidRDefault="00FC3EA0" w:rsidP="00BD28D3">
      <w:pPr>
        <w:pStyle w:val="ProductList-Body"/>
        <w:ind w:left="180"/>
        <w:rPr>
          <w:lang w:val="sr-Cyrl-RS"/>
        </w:rPr>
      </w:pPr>
    </w:p>
    <w:p w14:paraId="7D598ACB" w14:textId="77777777" w:rsidR="00FC3EA0" w:rsidRPr="00DE3D34" w:rsidRDefault="00FC3EA0" w:rsidP="00BD28D3">
      <w:pPr>
        <w:pStyle w:val="ProductList-Body"/>
        <w:ind w:left="180"/>
        <w:rPr>
          <w:lang w:val="sr-Cyrl-RS"/>
        </w:rPr>
      </w:pPr>
      <w:r w:rsidRPr="00DE3D34">
        <w:rPr>
          <w:lang w:val="sr-Cyrl-RS"/>
        </w:rPr>
        <w:t>Klijentova instanca usluge Azure AD Free će takođe omogućiti ovlašćenim korisnicima da imaju interakciju sa Microsoftom ili trećim licem u okvirima van Online usluga („Druge usluge koje zavise od AD“), naročito kada Microsoft ili to treće lice zatraži korisnički nalog za Azure Active Directory. U vezi sa radom usluge Azure AD Free za Druge usluge koje zavise od AD, Microsoft ostaje obrađivač podataka i ovo korišćenje usluge Azure AD Free predstavlja Klijentovo merodavno uputstvo Microsoftu da je takvo korišćenje dozvoljeno. U vezi da radom Druge usluge koja zavisi od AD, pogledajte primenjiv ugovor i politike privatnosti da biste ustanovili ulogu dobavljača Druge usluge koja zavisi od AD.</w:t>
      </w:r>
    </w:p>
    <w:p w14:paraId="62516716" w14:textId="77777777" w:rsidR="00FC3EA0" w:rsidRDefault="00FC3EA0" w:rsidP="00BD28D3">
      <w:pPr>
        <w:pStyle w:val="ProductList-Body"/>
        <w:ind w:left="180"/>
        <w:rPr>
          <w:b/>
          <w:color w:val="0072C6"/>
          <w:lang w:val="sr-Cyrl-RS"/>
        </w:rPr>
      </w:pPr>
    </w:p>
    <w:p w14:paraId="3A239968" w14:textId="2613D7FA" w:rsidR="00C10B77" w:rsidRPr="003F3B3B" w:rsidRDefault="00C10B77" w:rsidP="00BD28D3">
      <w:pPr>
        <w:pStyle w:val="ProductList-Body"/>
        <w:ind w:left="180"/>
        <w:rPr>
          <w:lang w:val="sr-Cyrl-RS"/>
        </w:rPr>
      </w:pPr>
      <w:r w:rsidRPr="003F3B3B">
        <w:rPr>
          <w:b/>
          <w:color w:val="0072C6"/>
          <w:lang w:val="sr-Cyrl-RS"/>
        </w:rPr>
        <w:t>Merenje performansi konkurentnosti</w:t>
      </w:r>
    </w:p>
    <w:p w14:paraId="02C10B71" w14:textId="53E47A70" w:rsidR="00C10B77" w:rsidRDefault="00C10B77" w:rsidP="00BD28D3">
      <w:pPr>
        <w:pStyle w:val="ProductList-Body"/>
        <w:tabs>
          <w:tab w:val="clear" w:pos="158"/>
          <w:tab w:val="left" w:pos="0"/>
        </w:tabs>
        <w:ind w:left="180"/>
        <w:rPr>
          <w:lang w:val="sr-Cyrl-RS"/>
        </w:rPr>
      </w:pPr>
      <w:r w:rsidRPr="003F3B3B">
        <w:rPr>
          <w:lang w:val="sr-Cyrl-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7F39F652" w14:textId="77777777" w:rsidR="00567910" w:rsidRPr="003F3B3B" w:rsidRDefault="00567910" w:rsidP="00BD28D3">
      <w:pPr>
        <w:pStyle w:val="ProductList-Body"/>
        <w:tabs>
          <w:tab w:val="clear" w:pos="158"/>
          <w:tab w:val="left" w:pos="0"/>
        </w:tabs>
        <w:ind w:left="180"/>
        <w:rPr>
          <w:lang w:val="sr-Cyrl-RS"/>
        </w:rPr>
      </w:pPr>
    </w:p>
    <w:p w14:paraId="42E0ADAA" w14:textId="77777777" w:rsidR="00C10B77" w:rsidRPr="003F3B3B" w:rsidRDefault="00C10B77" w:rsidP="00BD28D3">
      <w:pPr>
        <w:pStyle w:val="ProductList-Body"/>
        <w:ind w:left="180"/>
        <w:rPr>
          <w:b/>
          <w:color w:val="0072C6"/>
          <w:lang w:val="sr-Cyrl-RS"/>
        </w:rPr>
      </w:pPr>
      <w:r w:rsidRPr="003F3B3B">
        <w:rPr>
          <w:b/>
          <w:bCs/>
          <w:color w:val="0072C6"/>
          <w:lang w:val="sr-Cyrl-RS"/>
        </w:rPr>
        <w:lastRenderedPageBreak/>
        <w:t>Državne institucije kao klijenti</w:t>
      </w:r>
    </w:p>
    <w:bookmarkEnd w:id="66"/>
    <w:p w14:paraId="407334C4" w14:textId="77777777" w:rsidR="00C10B77" w:rsidRPr="003F3B3B" w:rsidRDefault="00C10B77" w:rsidP="00BD28D3">
      <w:pPr>
        <w:pStyle w:val="ProductList-Body"/>
        <w:ind w:left="180"/>
        <w:rPr>
          <w:lang w:val="sr-Cyrl-RS"/>
        </w:rPr>
      </w:pPr>
      <w:r w:rsidRPr="003F3B3B">
        <w:rPr>
          <w:lang w:val="sr-Cyrl-RS"/>
        </w:rPr>
        <w:t xml:space="preserve">Ako je Klijent državna institucija, sledeći uslovi se primenjuju na sve Online usluge koje se Klijentu pružaju bez naknade: </w:t>
      </w:r>
    </w:p>
    <w:p w14:paraId="1EBC242A" w14:textId="77777777" w:rsidR="00C10B77" w:rsidRPr="003F3B3B" w:rsidRDefault="00C10B77" w:rsidP="00BD28D3">
      <w:pPr>
        <w:pStyle w:val="ProductList-Body"/>
        <w:numPr>
          <w:ilvl w:val="0"/>
          <w:numId w:val="10"/>
        </w:numPr>
        <w:ind w:left="180" w:firstLine="360"/>
        <w:rPr>
          <w:lang w:val="sr-Cyrl-RS"/>
        </w:rPr>
      </w:pPr>
      <w:r w:rsidRPr="003F3B3B">
        <w:rPr>
          <w:lang w:val="sr-Cyrl-RS"/>
        </w:rPr>
        <w:t xml:space="preserve">Microsoft se odriče svih prava na kompenzaciju od Klijenta na ime Online usluga. </w:t>
      </w:r>
    </w:p>
    <w:p w14:paraId="32C41462" w14:textId="08F113A2" w:rsidR="00C10B77" w:rsidRDefault="00C10B77" w:rsidP="00BD28D3">
      <w:pPr>
        <w:pStyle w:val="ProductList-Body"/>
        <w:numPr>
          <w:ilvl w:val="0"/>
          <w:numId w:val="10"/>
        </w:numPr>
        <w:ind w:left="180" w:firstLine="360"/>
        <w:rPr>
          <w:lang w:val="sr-Cyrl-RS"/>
        </w:rPr>
      </w:pPr>
      <w:r w:rsidRPr="003F3B3B">
        <w:rPr>
          <w:lang w:val="sr-Cyrl-RS"/>
        </w:rPr>
        <w:t>U skladu sa važećim zakonima i propisima, Microsoft i Klijent izjavljuju da su Online usluge namenjene isključivo za korist Klijenta i njegovo korišćenje i da nisu predviđene za ličnu upotrebu ili korist bilo kog pojedinca zaposlenog u državnoj instituciji.</w:t>
      </w:r>
    </w:p>
    <w:p w14:paraId="01222451" w14:textId="77777777" w:rsidR="00465E84" w:rsidRPr="00465E84" w:rsidRDefault="00465E84" w:rsidP="00BD28D3">
      <w:pPr>
        <w:pStyle w:val="ProductList-Body"/>
        <w:ind w:left="180"/>
        <w:rPr>
          <w:color w:val="0072C6"/>
          <w:lang w:val="pt-PT"/>
        </w:rPr>
      </w:pPr>
    </w:p>
    <w:p w14:paraId="223B01F5" w14:textId="4F7CC86F" w:rsidR="00465E84" w:rsidRPr="003D50E5" w:rsidRDefault="00465E84" w:rsidP="00922501">
      <w:pPr>
        <w:pStyle w:val="ProductList-Body"/>
        <w:keepNext/>
        <w:ind w:left="187"/>
        <w:rPr>
          <w:b/>
          <w:bCs/>
          <w:color w:val="0072C6"/>
          <w:lang w:val="pt-PT"/>
        </w:rPr>
      </w:pPr>
      <w:r w:rsidRPr="003D50E5">
        <w:rPr>
          <w:b/>
          <w:bCs/>
          <w:color w:val="0072C6"/>
          <w:lang w:val="pt-PT"/>
        </w:rPr>
        <w:t>Nemačke Online usluge</w:t>
      </w:r>
    </w:p>
    <w:p w14:paraId="238AE334" w14:textId="61B115CA" w:rsidR="00465E84" w:rsidRDefault="00465E84" w:rsidP="00BD28D3">
      <w:pPr>
        <w:pStyle w:val="ProductList-Body"/>
        <w:ind w:left="180"/>
        <w:rPr>
          <w:lang w:val="pt-PT"/>
        </w:rPr>
      </w:pPr>
      <w:r w:rsidRPr="003D50E5">
        <w:rPr>
          <w:lang w:val="pt-PT"/>
        </w:rPr>
        <w:t xml:space="preserve">Na korišćenje Nemačkih Online usluga primenjuju se i posebni uslovi u vezi sa ponudom dostupni na adresi </w:t>
      </w:r>
      <w:r w:rsidR="003C1DC2">
        <w:fldChar w:fldCharType="begin"/>
      </w:r>
      <w:r w:rsidR="003C1DC2">
        <w:instrText xml:space="preserve"> HYPERLINK "https://aka.ms/MCAGermanSupplement" </w:instrText>
      </w:r>
      <w:r w:rsidR="003C1DC2">
        <w:fldChar w:fldCharType="separate"/>
      </w:r>
      <w:r w:rsidRPr="003D50E5">
        <w:rPr>
          <w:rStyle w:val="Hyperlink"/>
          <w:lang w:val="pt-PT"/>
        </w:rPr>
        <w:t>https://aka.ms/MCAGermanSupplement</w:t>
      </w:r>
      <w:r w:rsidR="003C1DC2">
        <w:rPr>
          <w:rStyle w:val="Hyperlink"/>
          <w:lang w:val="pt-PT"/>
        </w:rPr>
        <w:fldChar w:fldCharType="end"/>
      </w:r>
      <w:r w:rsidRPr="003D50E5">
        <w:rPr>
          <w:lang w:val="pt-PT"/>
        </w:rPr>
        <w:t xml:space="preserve">. </w:t>
      </w:r>
    </w:p>
    <w:p w14:paraId="619DE097" w14:textId="77777777" w:rsidR="004471AD" w:rsidRDefault="004471AD" w:rsidP="00BD28D3">
      <w:pPr>
        <w:pStyle w:val="ProductList-Body"/>
        <w:ind w:left="180"/>
        <w:rPr>
          <w:lang w:val="pt-PT"/>
        </w:rPr>
      </w:pPr>
    </w:p>
    <w:p w14:paraId="62400D2C" w14:textId="77777777" w:rsidR="004471AD" w:rsidRPr="0030288C" w:rsidRDefault="004471AD" w:rsidP="004471AD">
      <w:pPr>
        <w:pStyle w:val="ProductList-Body"/>
        <w:ind w:left="316" w:hanging="158"/>
        <w:rPr>
          <w:b/>
          <w:bCs/>
          <w:color w:val="0072C6"/>
          <w:lang w:val="sr-Latn-RS"/>
        </w:rPr>
      </w:pPr>
      <w:r w:rsidRPr="0030288C">
        <w:rPr>
          <w:b/>
          <w:bCs/>
          <w:color w:val="0072C6"/>
          <w:lang w:val="sr-Latn-RS"/>
        </w:rPr>
        <w:t>Odricanje odredbi o zaštiti potrošača krajnjeg korisnika</w:t>
      </w:r>
    </w:p>
    <w:p w14:paraId="4E4638D6" w14:textId="77777777" w:rsidR="004471AD" w:rsidRPr="0030288C" w:rsidRDefault="004471AD" w:rsidP="004471AD">
      <w:pPr>
        <w:pStyle w:val="ProductList-Body"/>
        <w:tabs>
          <w:tab w:val="clear" w:pos="158"/>
          <w:tab w:val="left" w:pos="180"/>
        </w:tabs>
        <w:ind w:left="180"/>
        <w:rPr>
          <w:lang w:val="sr-Latn-RS"/>
        </w:rPr>
      </w:pPr>
      <w:r w:rsidRPr="0030288C">
        <w:rPr>
          <w:lang w:val="sr-Latn-RS"/>
        </w:rPr>
        <w:t>Klijent je saglasan da se odriče svih prava koja bi se inače bila primenjivala na osnovu Evropskog zakona o elektronskim komunikacijama (Direktiva 2018/1972) u članu 102, stavovi 1, 3 i 5, članu 105, stav 1, i članu 107, stavovi 1 i 3.</w:t>
      </w:r>
    </w:p>
    <w:p w14:paraId="146AB063" w14:textId="77777777" w:rsidR="009C7F87" w:rsidRPr="00AD68CC" w:rsidRDefault="003C1DC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314F85E3" w14:textId="77777777" w:rsidR="00950769" w:rsidRPr="00500EE7" w:rsidRDefault="00950769" w:rsidP="00A914BF">
      <w:pPr>
        <w:pStyle w:val="ProductList-Body"/>
        <w:rPr>
          <w:lang w:val="sr-Latn-RS"/>
        </w:rPr>
        <w:sectPr w:rsidR="00950769" w:rsidRPr="00500EE7" w:rsidSect="00A61B2A">
          <w:footerReference w:type="default" r:id="rId18"/>
          <w:footerReference w:type="first" r:id="rId19"/>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67" w:name="OnlineServiceSpecificTerms"/>
      <w:bookmarkStart w:id="68" w:name="_Toc60166429"/>
      <w:r w:rsidRPr="00500EE7">
        <w:rPr>
          <w:lang w:val="sr-Latn-RS"/>
        </w:rPr>
        <w:lastRenderedPageBreak/>
        <w:t>Posebni uslovi za Online usluge</w:t>
      </w:r>
      <w:bookmarkEnd w:id="67"/>
      <w:bookmarkEnd w:id="68"/>
    </w:p>
    <w:p w14:paraId="3B9E80E0" w14:textId="10E7452B" w:rsidR="000E6ED8" w:rsidRPr="00500EE7" w:rsidRDefault="00FC3EA0" w:rsidP="00A914BF">
      <w:pPr>
        <w:pStyle w:val="ProductList-Body"/>
        <w:rPr>
          <w:lang w:val="sr-Latn-RS"/>
        </w:rPr>
      </w:pPr>
      <w:r w:rsidRPr="00DE3D34">
        <w:rPr>
          <w:lang w:val="sr-Cyrl-RS"/>
        </w:rPr>
        <w:t>Osim Opštih uslova za Online usluge navedenih iznad, sledeći posebni uslovi za Online usluge se primenjuju na navedene Online usluge. U slučaju neusaglašenosti ili nedoslednosti između Opštih uslova i Posebnih uslova za Online usluge, Posebni uslovi za Online usluge će biti merodavni za primenjive Online usluge. Ako Online usluga nije navedena ispod, onda ona nema nijedan uslov specifičan za Online uslugu</w:t>
      </w:r>
      <w:r w:rsidR="00272578" w:rsidRPr="00500EE7">
        <w:rPr>
          <w:lang w:val="sr-Latn-RS"/>
        </w:rPr>
        <w:t>.</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69" w:name="MicrosoftAzureServices"/>
      <w:bookmarkStart w:id="70" w:name="_Toc60166430"/>
      <w:r w:rsidRPr="00500EE7">
        <w:rPr>
          <w:lang w:val="sr-Latn-RS"/>
        </w:rPr>
        <w:t xml:space="preserve">Microsoft Azure </w:t>
      </w:r>
      <w:r w:rsidRPr="008D09CE">
        <w:rPr>
          <w:lang w:val="sr-Latn-RS"/>
        </w:rPr>
        <w:t>Services</w:t>
      </w:r>
      <w:bookmarkEnd w:id="70"/>
    </w:p>
    <w:bookmarkEnd w:id="69"/>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5C293975"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r w:rsidR="007C4A3E">
        <w:fldChar w:fldCharType="begin"/>
      </w:r>
      <w:r w:rsidR="007C4A3E">
        <w:instrText xml:space="preserve"> HYPERLINK \l "Attachment1" \o "Priloga 1" </w:instrText>
      </w:r>
      <w:r w:rsidR="007C4A3E">
        <w:fldChar w:fldCharType="separate"/>
      </w:r>
      <w:r w:rsidRPr="005526AC">
        <w:rPr>
          <w:rStyle w:val="Hyperlink"/>
          <w:lang w:val="sr-Latn-RS"/>
        </w:rPr>
        <w:t>Priloga 1</w:t>
      </w:r>
      <w:r w:rsidR="007C4A3E">
        <w:rPr>
          <w:rStyle w:val="Hyperlink"/>
          <w:lang w:val="sr-Latn-RS"/>
        </w:rPr>
        <w:fldChar w:fldCharType="end"/>
      </w:r>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0"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21" w:anchor="services" w:history="1">
        <w:r w:rsidRPr="00CE748D">
          <w:rPr>
            <w:rStyle w:val="Hyperlink"/>
            <w:lang w:val="sr-Latn-RS"/>
          </w:rPr>
          <w:t>http://azure.microsoft.com/en-us/regions/#services</w:t>
        </w:r>
      </w:hyperlink>
      <w:r w:rsidRPr="000A19AE">
        <w:rPr>
          <w:lang w:val="sr-Latn-RS"/>
        </w:rPr>
        <w:t>.</w:t>
      </w:r>
    </w:p>
    <w:p w14:paraId="15452526" w14:textId="77777777" w:rsidR="00B94A2A" w:rsidRPr="009351C8" w:rsidRDefault="00B94A2A" w:rsidP="00B94A2A">
      <w:pPr>
        <w:pStyle w:val="ProductList-Body"/>
        <w:spacing w:after="120"/>
        <w:rPr>
          <w:lang w:val="sr-Latn-RS"/>
        </w:rPr>
      </w:pPr>
      <w:r w:rsidRPr="009351C8">
        <w:rPr>
          <w:lang w:val="sr-Latn-RS"/>
        </w:rPr>
        <w:t xml:space="preserve">„Usluge Bing pretrage“ označavaju API-je za Bing prilagođenu pretragu, Bing pretragu lokalnih preduzeća, pretragu pravnih lica, pretragu slika, pretragu vesti, pretragu video zapisa, vizuelnu pretragu, pretragu veba, proveru pravopisa i API-je automatskih predloga, kao i sve druge API-je navedene na veb lokaciji </w:t>
      </w:r>
      <w:r w:rsidR="007C4A3E">
        <w:fldChar w:fldCharType="begin"/>
      </w:r>
      <w:r w:rsidR="007C4A3E">
        <w:instrText xml:space="preserve"> HYPERLINK "https://aka.ms/r1j7jq" </w:instrText>
      </w:r>
      <w:r w:rsidR="007C4A3E">
        <w:fldChar w:fldCharType="separate"/>
      </w:r>
      <w:r w:rsidRPr="009351C8">
        <w:rPr>
          <w:rStyle w:val="Hyperlink"/>
          <w:lang w:val="sr-Latn-RS"/>
        </w:rPr>
        <w:t>https://aka.ms/r1j7jq</w:t>
      </w:r>
      <w:r w:rsidR="007C4A3E">
        <w:rPr>
          <w:rStyle w:val="Hyperlink"/>
          <w:lang w:val="sr-Latn-RS"/>
        </w:rPr>
        <w:fldChar w:fldCharType="end"/>
      </w:r>
      <w:r w:rsidRPr="009351C8">
        <w:rPr>
          <w:lang w:val="sr-Latn-RS"/>
        </w:rPr>
        <w:t>.</w:t>
      </w:r>
    </w:p>
    <w:p w14:paraId="4880DBD3" w14:textId="1FA96E46" w:rsidR="0032331C" w:rsidRPr="00106F54" w:rsidRDefault="0032331C" w:rsidP="00B94A2A">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r w:rsidR="003C1DC2">
        <w:fldChar w:fldCharType="begin"/>
      </w:r>
      <w:r w:rsidR="003C1DC2">
        <w:instrText xml:space="preserve"> HYPERLINK "http://azure.microsoft.com/services/" </w:instrText>
      </w:r>
      <w:r w:rsidR="003C1DC2">
        <w:fldChar w:fldCharType="separate"/>
      </w:r>
      <w:r w:rsidRPr="005C72E1">
        <w:rPr>
          <w:rStyle w:val="Hyperlink"/>
          <w:lang w:val="sr-Latn-RS"/>
        </w:rPr>
        <w:t>http://azure.microsoft.com/services/</w:t>
      </w:r>
      <w:r w:rsidR="003C1DC2">
        <w:rPr>
          <w:rStyle w:val="Hyperlink"/>
          <w:lang w:val="sr-Latn-RS"/>
        </w:rPr>
        <w:fldChar w:fldCharType="end"/>
      </w:r>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C80262C" w:rsidR="009616E2" w:rsidRDefault="009616E2" w:rsidP="00272578">
      <w:pPr>
        <w:pStyle w:val="ProductList-Body"/>
        <w:rPr>
          <w:lang w:val="sr-Latn-RS"/>
        </w:rPr>
      </w:pPr>
    </w:p>
    <w:p w14:paraId="7CA5E5DD" w14:textId="77777777" w:rsidR="0094485B" w:rsidRPr="00497FB7" w:rsidRDefault="0094485B" w:rsidP="0094485B">
      <w:pPr>
        <w:pStyle w:val="ProductList-Body"/>
        <w:rPr>
          <w:b/>
          <w:color w:val="00188F"/>
          <w:lang w:val="sr-Latn-RS"/>
        </w:rPr>
      </w:pPr>
      <w:r w:rsidRPr="00497FB7">
        <w:rPr>
          <w:b/>
          <w:color w:val="00188F"/>
          <w:lang w:val="sr-Latn-RS"/>
        </w:rPr>
        <w:t xml:space="preserve">Ograničenje upotrebe Azure usluga prepoznavanja lica policijskim službama SAD </w:t>
      </w:r>
    </w:p>
    <w:p w14:paraId="03703AD0" w14:textId="77777777" w:rsidR="0094485B" w:rsidRPr="00497FB7" w:rsidRDefault="0094485B" w:rsidP="0094485B">
      <w:pPr>
        <w:pStyle w:val="ProductList-Body"/>
        <w:spacing w:after="120"/>
        <w:rPr>
          <w:lang w:val="sr-Latn-RS"/>
        </w:rPr>
      </w:pPr>
      <w:r w:rsidRPr="00497FB7">
        <w:rPr>
          <w:lang w:val="sr-Latn-RS"/>
        </w:rPr>
        <w:t>Klijent ne sme koristiti Azure usluge prepoznavanja lica ako Klijent predstavlja policijsku službu u Sjedinjenim Državama ili omogućava korišćenje tih usluga od strane ili za potrebe policijske službe u Sjedinjenim Državama. Kršenje bilo kojeg od ograničenja u ovom odeljku može da dovede do hitne obustave Klijentovog korišćenja usluge.</w:t>
      </w:r>
    </w:p>
    <w:p w14:paraId="038CE3DB" w14:textId="77777777" w:rsidR="0094485B" w:rsidRPr="00497FB7" w:rsidRDefault="0094485B" w:rsidP="0094485B">
      <w:pPr>
        <w:pStyle w:val="ProductList-Body"/>
        <w:rPr>
          <w:lang w:val="sr-Latn-RS"/>
        </w:rPr>
      </w:pPr>
      <w:r w:rsidRPr="00497FB7">
        <w:rPr>
          <w:lang w:val="sr-Latn-RS"/>
        </w:rPr>
        <w:t>Za svrhe ovog odeljka „Azure usluge prepoznavanja lica” znači funkcije ili funkcionalnosti za prepoznavanje lica koje su uključene u Azure usluge, kao što je Face ili funkcionalnost za prepoznavanje lica u usluzi Video Indexer.</w:t>
      </w:r>
    </w:p>
    <w:p w14:paraId="5B45734C" w14:textId="77777777" w:rsidR="0094485B" w:rsidRPr="00500EE7" w:rsidRDefault="0094485B"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5A5F50">
      <w:pPr>
        <w:pStyle w:val="ProductList-Body"/>
        <w:numPr>
          <w:ilvl w:val="0"/>
          <w:numId w:val="3"/>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5A5F50">
      <w:pPr>
        <w:pStyle w:val="ProductList-Body"/>
        <w:numPr>
          <w:ilvl w:val="0"/>
          <w:numId w:val="3"/>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lastRenderedPageBreak/>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014505">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EF0F58">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EF0F58">
      <w:pPr>
        <w:pStyle w:val="ProductList-Body"/>
        <w:rPr>
          <w:lang w:val="sr-Latn-RS"/>
        </w:rPr>
      </w:pPr>
    </w:p>
    <w:p w14:paraId="7253DB67" w14:textId="77207652" w:rsidR="005F013C" w:rsidRPr="00500EE7" w:rsidRDefault="005F013C" w:rsidP="00EF0F58">
      <w:pPr>
        <w:pStyle w:val="ProductList-Body"/>
        <w:rPr>
          <w:lang w:val="sr-Latn-RS"/>
        </w:rPr>
      </w:pPr>
      <w:r w:rsidRPr="00500EE7">
        <w:rPr>
          <w:b/>
          <w:color w:val="00188F"/>
          <w:lang w:val="sr-Latn-RS"/>
        </w:rPr>
        <w:t>Dostupnost centara podataka</w:t>
      </w:r>
    </w:p>
    <w:p w14:paraId="12EDE99A" w14:textId="1C9F5C17" w:rsidR="005F013C" w:rsidRPr="00500EE7" w:rsidRDefault="005F013C" w:rsidP="00EF0F5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r w:rsidR="003C1DC2">
        <w:fldChar w:fldCharType="begin"/>
      </w:r>
      <w:r w:rsidR="003C1DC2">
        <w:instrText xml:space="preserve"> HYPERLINK "http://azure.microsoft.com/en-us/regions" </w:instrText>
      </w:r>
      <w:r w:rsidR="003C1DC2">
        <w:fldChar w:fldCharType="separate"/>
      </w:r>
      <w:r w:rsidRPr="00500EE7">
        <w:rPr>
          <w:rStyle w:val="Hyperlink"/>
          <w:lang w:val="sr-Latn-RS"/>
        </w:rPr>
        <w:t>http://azure.microsoft.com/en-us/regions</w:t>
      </w:r>
      <w:r w:rsidR="003C1DC2">
        <w:rPr>
          <w:rStyle w:val="Hyperlink"/>
          <w:lang w:val="sr-Latn-RS"/>
        </w:rPr>
        <w:fldChar w:fldCharType="end"/>
      </w:r>
      <w:r w:rsidRPr="00500EE7">
        <w:rPr>
          <w:lang w:val="sr-Latn-RS"/>
        </w:rPr>
        <w:t>.</w:t>
      </w:r>
    </w:p>
    <w:p w14:paraId="7768F54B" w14:textId="77777777" w:rsidR="005F013C" w:rsidRPr="00500EE7" w:rsidRDefault="005F013C" w:rsidP="00EF0F58">
      <w:pPr>
        <w:pStyle w:val="ProductList-Body"/>
        <w:rPr>
          <w:lang w:val="sr-Latn-RS"/>
        </w:rPr>
      </w:pPr>
    </w:p>
    <w:p w14:paraId="0597F066" w14:textId="77777777" w:rsidR="009616E2" w:rsidRPr="00500EE7" w:rsidRDefault="00272578" w:rsidP="00EF0F58">
      <w:pPr>
        <w:pStyle w:val="ProductList-Body"/>
        <w:rPr>
          <w:lang w:val="sr-Latn-RS"/>
        </w:rPr>
      </w:pPr>
      <w:r w:rsidRPr="00500EE7">
        <w:rPr>
          <w:b/>
          <w:color w:val="00188F"/>
          <w:lang w:val="sr-Latn-RS"/>
        </w:rPr>
        <w:t>Deljenje</w:t>
      </w:r>
    </w:p>
    <w:p w14:paraId="58955B29" w14:textId="4CC62FD6" w:rsidR="00272578" w:rsidRPr="00500EE7" w:rsidRDefault="00272578" w:rsidP="00EF0F5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EF0F58">
      <w:pPr>
        <w:pStyle w:val="ProductList-Body"/>
        <w:rPr>
          <w:lang w:val="sr-Latn-RS"/>
        </w:rPr>
      </w:pPr>
    </w:p>
    <w:p w14:paraId="3C9319FB" w14:textId="1AC547E7" w:rsidR="009616E2" w:rsidRPr="00500EE7" w:rsidRDefault="00BB13A7" w:rsidP="00EF0F58">
      <w:pPr>
        <w:pStyle w:val="ProductList-Body"/>
        <w:rPr>
          <w:lang w:val="sr-Latn-RS"/>
        </w:rPr>
      </w:pPr>
      <w:r w:rsidRPr="00500EE7">
        <w:rPr>
          <w:b/>
          <w:color w:val="00188F"/>
          <w:lang w:val="sr-Latn-RS"/>
        </w:rPr>
        <w:t>Marketplace</w:t>
      </w:r>
    </w:p>
    <w:p w14:paraId="677AE9A4" w14:textId="77777777" w:rsidR="00B94A2A" w:rsidRPr="009351C8" w:rsidRDefault="00B94A2A" w:rsidP="00EF0F58">
      <w:pPr>
        <w:pStyle w:val="ProductList-Body"/>
        <w:rPr>
          <w:lang w:val="sr-Latn-RS"/>
        </w:rPr>
      </w:pPr>
      <w:r w:rsidRPr="009351C8">
        <w:rPr>
          <w:lang w:val="sr-Latn-RS"/>
        </w:rPr>
        <w:t xml:space="preserve">Microsoft Azure omogućava Klijentu da pristupi proizvodima i uslugama koji su optimizovani za korišćenje putem funkcija kao </w:t>
      </w:r>
      <w:r w:rsidRPr="009351C8">
        <w:rPr>
          <w:lang w:val="sr-Latn-RS"/>
        </w:rPr>
        <w:br/>
        <w:t xml:space="preserve">što su Microsoft Azure Marketplace i Virtual Machine Gallery ili da ih kupi, a koje podležu odvojenim uslovima dostupnim na </w:t>
      </w:r>
      <w:hyperlink r:id="rId22" w:history="1">
        <w:r w:rsidRPr="009351C8">
          <w:rPr>
            <w:rStyle w:val="Hyperlink"/>
            <w:lang w:val="sr-Latn-RS"/>
          </w:rPr>
          <w:t>http://azure.microsoft.com/en-us/support/legal/store-terms</w:t>
        </w:r>
      </w:hyperlink>
      <w:hyperlink r:id="rId23" w:history="1"/>
      <w:r w:rsidRPr="009351C8">
        <w:rPr>
          <w:lang w:val="sr-Latn-RS"/>
        </w:rPr>
        <w:t>.</w:t>
      </w:r>
    </w:p>
    <w:bookmarkStart w:id="71" w:name="_Toc484158292"/>
    <w:bookmarkStart w:id="72" w:name="MicrosoftTranslator"/>
    <w:p w14:paraId="72D22AD7" w14:textId="77777777" w:rsidR="0059687B" w:rsidRPr="00AD68CC" w:rsidRDefault="0059687B"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 xml:space="preserve"> HYPERLINK \l "TableofContents" \o "Sadržaj" </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r w:rsidR="003C1DC2">
        <w:fldChar w:fldCharType="begin"/>
      </w:r>
      <w:r w:rsidR="003C1DC2">
        <w:instrText xml:space="preserve"> HYPERLINK \l "GeneralTerms" \o "Opšti uslovi" </w:instrText>
      </w:r>
      <w:r w:rsidR="003C1DC2">
        <w:fldChar w:fldCharType="separate"/>
      </w:r>
      <w:r w:rsidRPr="00AD68CC">
        <w:rPr>
          <w:rStyle w:val="Hyperlink"/>
          <w:sz w:val="16"/>
          <w:szCs w:val="16"/>
          <w:lang w:val="sr-Latn-RS"/>
        </w:rPr>
        <w:t>Opšti uslovi</w:t>
      </w:r>
      <w:r w:rsidR="003C1DC2">
        <w:rPr>
          <w:rStyle w:val="Hyperlink"/>
          <w:sz w:val="16"/>
          <w:szCs w:val="16"/>
          <w:lang w:val="sr-Latn-RS"/>
        </w:rPr>
        <w:fldChar w:fldCharType="end"/>
      </w:r>
    </w:p>
    <w:p w14:paraId="5E3D8B29" w14:textId="77777777" w:rsidR="00D87821" w:rsidRPr="0084539A" w:rsidRDefault="00D87821" w:rsidP="00D87821">
      <w:pPr>
        <w:pStyle w:val="ProductList-Offering2Heading"/>
        <w:outlineLvl w:val="2"/>
        <w:rPr>
          <w:lang w:val="sr-Latn-RS"/>
        </w:rPr>
      </w:pPr>
      <w:bookmarkStart w:id="73" w:name="_Toc8395026"/>
      <w:r w:rsidRPr="0084539A">
        <w:rPr>
          <w:lang w:val="sr-Latn-RS"/>
        </w:rPr>
        <w:tab/>
      </w:r>
      <w:bookmarkStart w:id="74" w:name="_Toc55912658"/>
      <w:bookmarkStart w:id="75" w:name="_Toc60166431"/>
      <w:r w:rsidRPr="0084539A">
        <w:rPr>
          <w:lang w:val="sr-Latn-RS"/>
        </w:rPr>
        <w:t>Azure zaštitnik za IoT</w:t>
      </w:r>
      <w:bookmarkEnd w:id="74"/>
      <w:bookmarkEnd w:id="75"/>
    </w:p>
    <w:p w14:paraId="7A108406" w14:textId="77777777" w:rsidR="00D87821" w:rsidRPr="0084539A" w:rsidRDefault="00D87821" w:rsidP="00D87821">
      <w:pPr>
        <w:pStyle w:val="ProductList-Body"/>
        <w:rPr>
          <w:lang w:val="sr-Latn-RS"/>
        </w:rPr>
      </w:pPr>
      <w:r w:rsidRPr="0084539A">
        <w:rPr>
          <w:lang w:val="sr-Latn-RS"/>
        </w:rPr>
        <w:t>Klijent može da koristi Azure zaštitnik za IoT isključivo za nadzor uređaja na osnovu njegovog trenutnog nivoa obaveze. Klijent se slaže da ažurira nivo obaveze za sledeći period fakturisanja na osnovu stvarne potrošnje. Nivoi obaveze (ažurirani po potrebi) automatski se obnavljaju od jednog perioda fakturisanja do drugog.</w:t>
      </w:r>
    </w:p>
    <w:p w14:paraId="66A5DC1A" w14:textId="77777777" w:rsidR="00D87821" w:rsidRPr="0084539A" w:rsidRDefault="003C1DC2" w:rsidP="00D87821">
      <w:pPr>
        <w:pStyle w:val="ProductList-Body"/>
        <w:shd w:val="clear" w:color="auto" w:fill="A6A6A6" w:themeFill="background1" w:themeFillShade="A6"/>
        <w:spacing w:before="120" w:after="240"/>
        <w:jc w:val="right"/>
        <w:rPr>
          <w:lang w:val="sr-Latn-RS"/>
        </w:rPr>
      </w:pPr>
      <w:hyperlink w:anchor="Table of contents" w:tooltip="Sadržaj" w:history="1">
        <w:r w:rsidR="00D87821" w:rsidRPr="0084539A">
          <w:rPr>
            <w:rStyle w:val="Hyperlink"/>
            <w:sz w:val="16"/>
            <w:szCs w:val="16"/>
            <w:lang w:val="sr-Latn-RS"/>
          </w:rPr>
          <w:t>Sadržaj</w:t>
        </w:r>
      </w:hyperlink>
      <w:r w:rsidR="00D87821" w:rsidRPr="0084539A">
        <w:rPr>
          <w:sz w:val="16"/>
          <w:szCs w:val="16"/>
          <w:lang w:val="sr-Latn-RS"/>
        </w:rPr>
        <w:t xml:space="preserve"> / </w:t>
      </w:r>
      <w:hyperlink w:anchor="General Terms" w:tooltip="Opšti uslovi" w:history="1">
        <w:r w:rsidR="00D87821" w:rsidRPr="0084539A">
          <w:rPr>
            <w:rStyle w:val="Hyperlink"/>
            <w:sz w:val="16"/>
            <w:szCs w:val="16"/>
            <w:lang w:val="sr-Latn-RS"/>
          </w:rPr>
          <w:t>Opšti uslovi</w:t>
        </w:r>
      </w:hyperlink>
    </w:p>
    <w:p w14:paraId="7CC18AD9" w14:textId="301DC29D" w:rsidR="0027428D" w:rsidRPr="000F395E" w:rsidRDefault="0027428D" w:rsidP="000D5093">
      <w:pPr>
        <w:pStyle w:val="ProductList-Offering2Heading"/>
        <w:keepNext/>
        <w:outlineLvl w:val="2"/>
      </w:pPr>
      <w:r>
        <w:tab/>
      </w:r>
      <w:bookmarkStart w:id="76" w:name="_Toc60166432"/>
      <w:r>
        <w:t>Azure DevTest Labs</w:t>
      </w:r>
      <w:bookmarkEnd w:id="73"/>
      <w:bookmarkEnd w:id="76"/>
    </w:p>
    <w:p w14:paraId="27F8AFE1" w14:textId="77777777" w:rsidR="0027428D" w:rsidRPr="000F395E" w:rsidRDefault="0027428D" w:rsidP="000D5093">
      <w:pPr>
        <w:pStyle w:val="ProductList-ClauseHeading"/>
      </w:pPr>
      <w:proofErr w:type="spellStart"/>
      <w:r>
        <w:t>Tajne</w:t>
      </w:r>
      <w:proofErr w:type="spellEnd"/>
      <w:r>
        <w:t xml:space="preserve"> u </w:t>
      </w:r>
      <w:proofErr w:type="spellStart"/>
      <w:r>
        <w:t>usluzi</w:t>
      </w:r>
      <w:proofErr w:type="spellEnd"/>
      <w:r>
        <w:t xml:space="preserve"> DevTest Labs</w:t>
      </w:r>
    </w:p>
    <w:p w14:paraId="0A8006C2" w14:textId="594E68EA" w:rsidR="0027428D" w:rsidRPr="000F395E" w:rsidRDefault="00FC3EA0" w:rsidP="00EF0F58">
      <w:pPr>
        <w:pStyle w:val="ProductList-Body"/>
      </w:pPr>
      <w:r w:rsidRPr="00DE3D34">
        <w:rPr>
          <w:lang w:val="sr-Cyrl-RS"/>
        </w:rPr>
        <w:t>Azure DevTest Labs automatski pravi bezbedno skladište za ključ kada korisnik prvi put sačuva tajnu. To bezbedno skladište za ključ Klijent može da koristi isključivo za skladištenje lozinki, SSH ključeva ili ličnih tokena za pristup povezanih sa uslugom DevTest Lab</w:t>
      </w:r>
      <w:r w:rsidR="0027428D">
        <w:t>.</w:t>
      </w:r>
    </w:p>
    <w:p w14:paraId="5842D751" w14:textId="77777777" w:rsidR="0027428D" w:rsidRPr="00AD68CC" w:rsidRDefault="003C1DC2" w:rsidP="00EF0F58">
      <w:pPr>
        <w:pStyle w:val="ProductList-Body"/>
        <w:shd w:val="clear" w:color="auto" w:fill="A6A6A6" w:themeFill="background1" w:themeFillShade="A6"/>
        <w:spacing w:before="120" w:after="240"/>
        <w:jc w:val="right"/>
        <w:rPr>
          <w:lang w:val="sr-Latn-RS"/>
        </w:rPr>
      </w:pPr>
      <w:hyperlink w:anchor="TableofContents" w:tooltip="Sadržaj" w:history="1">
        <w:r w:rsidR="0027428D" w:rsidRPr="00AD68CC">
          <w:rPr>
            <w:rStyle w:val="Hyperlink"/>
            <w:sz w:val="16"/>
            <w:szCs w:val="16"/>
            <w:lang w:val="sr-Latn-RS"/>
          </w:rPr>
          <w:t>Sadržaj</w:t>
        </w:r>
      </w:hyperlink>
      <w:r w:rsidR="0027428D" w:rsidRPr="00AD68CC">
        <w:rPr>
          <w:sz w:val="16"/>
          <w:szCs w:val="16"/>
          <w:lang w:val="sr-Latn-RS"/>
        </w:rPr>
        <w:t xml:space="preserve"> / </w:t>
      </w:r>
      <w:hyperlink w:anchor="GeneralTerms" w:tooltip="Opšti uslovi" w:history="1">
        <w:r w:rsidR="0027428D" w:rsidRPr="00AD68CC">
          <w:rPr>
            <w:rStyle w:val="Hyperlink"/>
            <w:sz w:val="16"/>
            <w:szCs w:val="16"/>
            <w:lang w:val="sr-Latn-RS"/>
          </w:rPr>
          <w:t>Opšti uslovi</w:t>
        </w:r>
      </w:hyperlink>
    </w:p>
    <w:p w14:paraId="6ACE1416" w14:textId="77777777" w:rsidR="0060792F" w:rsidRPr="0030288C" w:rsidRDefault="0060792F" w:rsidP="0060792F">
      <w:pPr>
        <w:pStyle w:val="ProductList-Offering2Heading"/>
        <w:keepNext/>
        <w:outlineLvl w:val="2"/>
        <w:rPr>
          <w:lang w:val="sr-Latn-RS"/>
        </w:rPr>
      </w:pPr>
      <w:r w:rsidRPr="0030288C">
        <w:rPr>
          <w:lang w:val="sr-Latn-RS"/>
        </w:rPr>
        <w:tab/>
      </w:r>
      <w:bookmarkStart w:id="77" w:name="_Toc58418133"/>
      <w:bookmarkStart w:id="78" w:name="_Toc60166433"/>
      <w:r w:rsidRPr="0030288C">
        <w:rPr>
          <w:lang w:val="sr-Latn-RS"/>
        </w:rPr>
        <w:t>Azure Health Bot Service</w:t>
      </w:r>
      <w:bookmarkEnd w:id="77"/>
      <w:bookmarkEnd w:id="78"/>
    </w:p>
    <w:p w14:paraId="7EE57E0F" w14:textId="77777777" w:rsidR="0060792F" w:rsidRPr="0030288C" w:rsidRDefault="0060792F" w:rsidP="0060792F">
      <w:pPr>
        <w:pStyle w:val="ProductList-Body"/>
        <w:keepNext/>
        <w:tabs>
          <w:tab w:val="clear" w:pos="158"/>
          <w:tab w:val="left" w:pos="360"/>
        </w:tabs>
        <w:rPr>
          <w:b/>
          <w:color w:val="00188F"/>
          <w:lang w:val="sr-Latn-RS"/>
        </w:rPr>
      </w:pPr>
      <w:r w:rsidRPr="0030288C">
        <w:rPr>
          <w:b/>
          <w:color w:val="00188F"/>
          <w:lang w:val="sr-Latn-RS"/>
        </w:rPr>
        <w:t>Definicije</w:t>
      </w:r>
    </w:p>
    <w:p w14:paraId="4521FF35" w14:textId="77777777" w:rsidR="0060792F" w:rsidRPr="0030288C" w:rsidRDefault="0060792F" w:rsidP="0060792F">
      <w:pPr>
        <w:pStyle w:val="ProductList-Body"/>
        <w:rPr>
          <w:rFonts w:ascii="Calibri" w:eastAsia="Calibri" w:hAnsi="Calibri" w:cs="Calibri"/>
          <w:szCs w:val="18"/>
          <w:lang w:val="sr-Latn-RS"/>
        </w:rPr>
      </w:pPr>
      <w:r w:rsidRPr="0030288C">
        <w:rPr>
          <w:rFonts w:ascii="Calibri" w:eastAsia="Calibri" w:hAnsi="Calibri" w:cs="Calibri"/>
          <w:szCs w:val="18"/>
          <w:lang w:val="sr-Latn-RS"/>
        </w:rPr>
        <w:t>„Aplikacija Customer Health Bot” označava aplikaciju ili bilo koju grupu aplikacija koja usluzi Azure Health Bot Service dodaje primarnu i značajnu funkciju, a nije primarno zamena za uslugu Azure Health Bot Service.</w:t>
      </w:r>
    </w:p>
    <w:p w14:paraId="44487489" w14:textId="77777777" w:rsidR="0060792F" w:rsidRPr="0030288C" w:rsidRDefault="0060792F" w:rsidP="0060792F">
      <w:pPr>
        <w:pStyle w:val="ProductList-Body"/>
        <w:rPr>
          <w:lang w:val="sr-Latn-RS"/>
        </w:rPr>
      </w:pPr>
    </w:p>
    <w:p w14:paraId="2AAB9545" w14:textId="77777777" w:rsidR="0060792F" w:rsidRPr="0030288C" w:rsidRDefault="0060792F" w:rsidP="0060792F">
      <w:pPr>
        <w:pStyle w:val="ProductList-Body"/>
        <w:tabs>
          <w:tab w:val="clear" w:pos="158"/>
          <w:tab w:val="left" w:pos="360"/>
        </w:tabs>
        <w:rPr>
          <w:b/>
          <w:color w:val="00188F"/>
          <w:lang w:val="sr-Latn-RS"/>
        </w:rPr>
      </w:pPr>
      <w:r w:rsidRPr="0030288C">
        <w:rPr>
          <w:b/>
          <w:color w:val="00188F"/>
          <w:lang w:val="sr-Latn-RS"/>
        </w:rPr>
        <w:t>Obaveze Klijenta</w:t>
      </w:r>
    </w:p>
    <w:p w14:paraId="138A4851" w14:textId="77777777" w:rsidR="0060792F" w:rsidRPr="0030288C" w:rsidRDefault="0060792F" w:rsidP="0060792F">
      <w:pPr>
        <w:pStyle w:val="ProductList-Body"/>
        <w:rPr>
          <w:rFonts w:ascii="Calibri" w:hAnsi="Calibri" w:cs="Calibri"/>
          <w:szCs w:val="18"/>
          <w:lang w:val="sr-Latn-RS"/>
        </w:rPr>
      </w:pPr>
      <w:r w:rsidRPr="0030288C">
        <w:rPr>
          <w:rFonts w:ascii="Calibri" w:hAnsi="Calibri" w:cs="Calibri"/>
          <w:szCs w:val="18"/>
          <w:lang w:val="sr-Latn-RS"/>
        </w:rPr>
        <w:t xml:space="preserve">Klijent je jedini odgovoran za: (1) tačnost i prikladnost informacija i podataka dostavljenih posredstvom usluge Azure Health Bot Service; (2) primenu bezbednosnog metoda potvrde identiteta između aplikacija, konkretno između aplikacije Customer Health Bot i usluge Azure Health Bot Service; (3) dobijanje odgovarajuće saglasnosti od krajnjih korisnika u vezi sa njihovim korišćenjem aplikacije Customer Health Bot i (4) prikazivanje odgovarajućih upozorenja, odricanja odgovornosti i potvrda o saznanju krajnjih korisnika u vezi sa njihovim korišćenjem aplikacije Customer Health Bot, uključujući, kao što je primenjivo, one navedene u sledećem </w:t>
      </w:r>
      <w:hyperlink r:id="rId24" w:history="1">
        <w:r w:rsidRPr="0030288C">
          <w:rPr>
            <w:rStyle w:val="Hyperlink"/>
            <w:rFonts w:ascii="Calibri" w:hAnsi="Calibri" w:cs="Calibri"/>
            <w:szCs w:val="18"/>
            <w:lang w:val="sr-Latn-RS"/>
          </w:rPr>
          <w:t>obrascu</w:t>
        </w:r>
      </w:hyperlink>
      <w:r w:rsidRPr="0030288C">
        <w:rPr>
          <w:rFonts w:ascii="Calibri" w:hAnsi="Calibri" w:cs="Calibri"/>
          <w:szCs w:val="18"/>
          <w:lang w:val="sr-Latn-RS"/>
        </w:rPr>
        <w:t>.</w:t>
      </w:r>
    </w:p>
    <w:p w14:paraId="3B051382" w14:textId="77777777" w:rsidR="0060792F" w:rsidRPr="0030288C" w:rsidRDefault="0060792F" w:rsidP="0060792F">
      <w:pPr>
        <w:pStyle w:val="ProductList-Body"/>
        <w:shd w:val="clear" w:color="auto" w:fill="A6A6A6" w:themeFill="background1" w:themeFillShade="A6"/>
        <w:spacing w:before="120" w:after="240"/>
        <w:jc w:val="right"/>
        <w:rPr>
          <w:sz w:val="16"/>
          <w:szCs w:val="16"/>
          <w:lang w:val="sr-Latn-RS"/>
        </w:rPr>
      </w:pPr>
      <w:hyperlink w:anchor="_top" w:tooltip="Sadržaj" w:history="1">
        <w:r w:rsidRPr="0030288C">
          <w:rPr>
            <w:rStyle w:val="Hyperlink"/>
            <w:sz w:val="16"/>
            <w:szCs w:val="16"/>
            <w:lang w:val="sr-Latn-RS"/>
          </w:rPr>
          <w:t>Sadržaj</w:t>
        </w:r>
      </w:hyperlink>
      <w:r w:rsidRPr="0030288C">
        <w:rPr>
          <w:sz w:val="16"/>
          <w:szCs w:val="16"/>
          <w:lang w:val="sr-Latn-RS"/>
        </w:rPr>
        <w:t xml:space="preserve"> / </w:t>
      </w:r>
      <w:hyperlink w:anchor="_top" w:tooltip="Opšti uslovi" w:history="1">
        <w:r w:rsidRPr="0030288C">
          <w:rPr>
            <w:rStyle w:val="Hyperlink"/>
            <w:sz w:val="16"/>
            <w:szCs w:val="16"/>
            <w:lang w:val="sr-Latn-RS"/>
          </w:rPr>
          <w:t>Opšti uslovi</w:t>
        </w:r>
      </w:hyperlink>
    </w:p>
    <w:p w14:paraId="79187E24" w14:textId="4A4F7DAA" w:rsidR="009C7F87" w:rsidRPr="009C7F87" w:rsidRDefault="009C7F87" w:rsidP="0060792F">
      <w:pPr>
        <w:pStyle w:val="ProductList-Offering2Heading"/>
        <w:keepNext/>
        <w:outlineLvl w:val="2"/>
        <w:rPr>
          <w:lang w:val="sr-Latn-RS"/>
        </w:rPr>
      </w:pPr>
      <w:r w:rsidRPr="009C7F87">
        <w:rPr>
          <w:lang w:val="sr-Latn-RS"/>
        </w:rPr>
        <w:lastRenderedPageBreak/>
        <w:tab/>
      </w:r>
      <w:bookmarkStart w:id="79" w:name="_Toc783785"/>
      <w:bookmarkStart w:id="80" w:name="_Toc60166434"/>
      <w:r w:rsidRPr="009C7F87">
        <w:rPr>
          <w:lang w:val="sr-Latn-RS"/>
        </w:rPr>
        <w:t>Azure Lab Services</w:t>
      </w:r>
      <w:bookmarkEnd w:id="79"/>
      <w:bookmarkEnd w:id="80"/>
    </w:p>
    <w:p w14:paraId="3D6E2808" w14:textId="77777777" w:rsidR="00FC3EA0" w:rsidRPr="00DE3D34" w:rsidRDefault="00FC3EA0" w:rsidP="0060792F">
      <w:pPr>
        <w:pStyle w:val="ProductList-ClauseHeading"/>
        <w:rPr>
          <w:lang w:val="sr-Cyrl-RS"/>
        </w:rPr>
      </w:pPr>
      <w:r w:rsidRPr="00DE3D34">
        <w:rPr>
          <w:lang w:val="sr-Cyrl-RS"/>
        </w:rPr>
        <w:t>Odnos sa krajnjim korisnikom</w:t>
      </w:r>
    </w:p>
    <w:p w14:paraId="46029798" w14:textId="77777777" w:rsidR="00FC3EA0" w:rsidRPr="00DE3D34" w:rsidRDefault="00FC3EA0" w:rsidP="00FC3EA0">
      <w:pPr>
        <w:pStyle w:val="ProductList-Body"/>
        <w:rPr>
          <w:lang w:val="sr-Cyrl-RS"/>
        </w:rPr>
      </w:pPr>
      <w:r w:rsidRPr="00DE3D34">
        <w:rPr>
          <w:lang w:val="sr-Cyrl-RS"/>
        </w:rPr>
        <w:t>Dok Microsoft pruža Azure Lab Services Klijentu, u okviru Klijentovog odnosa sa Microsoftom, Klijent je jedini dobavljač povezanih usluga svojim krajnjim korisnicima i jedino i isključivo je odgovoran prema njima, uključujući sve obaveze pružanja podrške. Klijentovi krajnji korisnici nisu strana nijednog ugovora sa Microsoftom u vezi sa uslugama.</w:t>
      </w:r>
    </w:p>
    <w:p w14:paraId="6C7E7024" w14:textId="77777777" w:rsidR="00FC3EA0" w:rsidRPr="00DE3D34" w:rsidRDefault="00FC3EA0" w:rsidP="00FC3EA0">
      <w:pPr>
        <w:pStyle w:val="ProductList-Body"/>
        <w:rPr>
          <w:lang w:val="sr-Cyrl-RS"/>
        </w:rPr>
      </w:pPr>
    </w:p>
    <w:p w14:paraId="49A111AF" w14:textId="77777777" w:rsidR="00FC3EA0" w:rsidRPr="00DE3D34" w:rsidRDefault="00FC3EA0" w:rsidP="00FC3EA0">
      <w:pPr>
        <w:pStyle w:val="ProductList-ClauseHeading"/>
        <w:keepNext w:val="0"/>
        <w:rPr>
          <w:lang w:val="sr-Cyrl-RS"/>
        </w:rPr>
      </w:pPr>
      <w:r w:rsidRPr="00DE3D34">
        <w:rPr>
          <w:lang w:val="sr-Cyrl-RS"/>
        </w:rPr>
        <w:t>Obaveštavanje, odgovornost, zabrana pokretanja postupaka protiv Microsofta</w:t>
      </w:r>
    </w:p>
    <w:p w14:paraId="4330431C" w14:textId="77777777" w:rsidR="00FC3EA0" w:rsidRPr="00DE3D34" w:rsidRDefault="00FC3EA0" w:rsidP="00FC3EA0">
      <w:pPr>
        <w:pStyle w:val="ProductList-Body"/>
        <w:spacing w:after="120"/>
        <w:rPr>
          <w:lang w:val="sr-Cyrl-RS"/>
        </w:rPr>
      </w:pPr>
      <w:r w:rsidRPr="00DE3D34">
        <w:rPr>
          <w:lang w:val="sr-Cyrl-RS"/>
        </w:rPr>
        <w:t>Klijent će odmah obavestiti Microsoft o eventualnim incidentima koji bi mogli da imaju uticaj na Microsoft, kao što su povreda podataka o ličnosti, problemi s lozinkom, žalbe krajnjeg korisnika, gubitak korisničkih podataka ili zahtevi u vezi sa intelektualnom svojinom ili privatnošću.</w:t>
      </w:r>
    </w:p>
    <w:p w14:paraId="2D8B6F86" w14:textId="77777777" w:rsidR="00FC3EA0" w:rsidRPr="00DE3D34" w:rsidRDefault="00FC3EA0" w:rsidP="00FC3EA0">
      <w:pPr>
        <w:pStyle w:val="ProductList-Body"/>
        <w:spacing w:after="120"/>
        <w:rPr>
          <w:lang w:val="sr-Cyrl-RS"/>
        </w:rPr>
      </w:pPr>
      <w:r w:rsidRPr="00DE3D34">
        <w:rPr>
          <w:lang w:val="sr-Cyrl-RS"/>
        </w:rPr>
        <w:t>Klijent prima k znanju i saglasan je da Microsoft nema nikakvu obavezu i nije odgovoran prema Klijentu ili bilo kom krajnjem korisniku za korišćenje usluge krajnjeg korisnika.</w:t>
      </w:r>
    </w:p>
    <w:p w14:paraId="5942462A" w14:textId="77777777" w:rsidR="00FC3EA0" w:rsidRPr="00DE3D34" w:rsidRDefault="00FC3EA0" w:rsidP="00FC3EA0">
      <w:pPr>
        <w:pStyle w:val="ProductList-Body"/>
        <w:rPr>
          <w:lang w:val="sr-Cyrl-RS"/>
        </w:rPr>
      </w:pPr>
      <w:r w:rsidRPr="00DE3D34">
        <w:rPr>
          <w:lang w:val="sr-Cyrl-RS"/>
        </w:rPr>
        <w:t>Korišćenjem usluge krajnji korisnik ne može da pokrene bilo koji postupak protiv društva Microsoft u vezi s uslugama. Ako bilo koji krajnji korisnik pokrene postupak protiv Microsofta, primenjuje se odredba Odšteta u ovom odeljku.</w:t>
      </w:r>
    </w:p>
    <w:p w14:paraId="5E8A94F8" w14:textId="77777777" w:rsidR="00FC3EA0" w:rsidRPr="00DE3D34" w:rsidRDefault="00FC3EA0" w:rsidP="00FC3EA0">
      <w:pPr>
        <w:pStyle w:val="ProductList-Body"/>
        <w:rPr>
          <w:lang w:val="sr-Cyrl-RS"/>
        </w:rPr>
      </w:pPr>
    </w:p>
    <w:p w14:paraId="0581D486" w14:textId="77777777" w:rsidR="00FC3EA0" w:rsidRPr="00DE3D34" w:rsidRDefault="00FC3EA0" w:rsidP="00FC3EA0">
      <w:pPr>
        <w:pStyle w:val="ProductList-ClauseHeading"/>
        <w:keepNext w:val="0"/>
        <w:rPr>
          <w:lang w:val="sr-Cyrl-RS"/>
        </w:rPr>
      </w:pPr>
      <w:r w:rsidRPr="00DE3D34">
        <w:rPr>
          <w:lang w:val="sr-Cyrl-RS"/>
        </w:rPr>
        <w:t>Odšteta</w:t>
      </w:r>
    </w:p>
    <w:p w14:paraId="60C2D7C5" w14:textId="77777777" w:rsidR="00FC3EA0" w:rsidRPr="00DE3D34" w:rsidRDefault="00FC3EA0" w:rsidP="00FC3EA0">
      <w:pPr>
        <w:pStyle w:val="ProductList-Body"/>
        <w:rPr>
          <w:lang w:val="sr-Cyrl-RS"/>
        </w:rPr>
      </w:pPr>
      <w:r w:rsidRPr="00DE3D34">
        <w:rPr>
          <w:lang w:val="sr-Cyrl-RS"/>
        </w:rPr>
        <w:t>Klijent je saglasan da će štititi Microsoft od svih tužbi krajnjeg korisnika, trećeg lica i/ili regulatornog tela u vezi sa uslugom pruženom krajnjim korisnicima i nadoknaditi mu nastalu štetu. Klijent će platiti svaku proisteklu presudu ili poravnanje i sve troškove, uključujući razumne advokatske naknade i sa tim povezane troškove.</w:t>
      </w:r>
    </w:p>
    <w:p w14:paraId="2DDC7829" w14:textId="77777777" w:rsidR="00FC3EA0" w:rsidRPr="00DE3D34" w:rsidRDefault="00FC3EA0" w:rsidP="00FC3EA0">
      <w:pPr>
        <w:pStyle w:val="ProductList-Body"/>
        <w:rPr>
          <w:lang w:val="sr-Cyrl-RS"/>
        </w:rPr>
      </w:pPr>
    </w:p>
    <w:p w14:paraId="7DFA7D54" w14:textId="77777777" w:rsidR="00FC3EA0" w:rsidRPr="00DE3D34" w:rsidRDefault="00FC3EA0" w:rsidP="00D87821">
      <w:pPr>
        <w:pStyle w:val="ProductList-ClauseHeading"/>
        <w:keepNext w:val="0"/>
        <w:rPr>
          <w:lang w:val="sr-Cyrl-RS"/>
        </w:rPr>
      </w:pPr>
      <w:r w:rsidRPr="00DE3D34">
        <w:rPr>
          <w:lang w:val="sr-Cyrl-RS"/>
        </w:rPr>
        <w:t>Uslovi za krajnjeg korisnika</w:t>
      </w:r>
    </w:p>
    <w:p w14:paraId="0DA707D0" w14:textId="77777777" w:rsidR="00FC3EA0" w:rsidRPr="00DE3D34" w:rsidRDefault="00FC3EA0" w:rsidP="00FC3EA0">
      <w:pPr>
        <w:pStyle w:val="ProductList-Body"/>
        <w:spacing w:after="120"/>
        <w:rPr>
          <w:lang w:val="sr-Cyrl-RS"/>
        </w:rPr>
      </w:pPr>
      <w:r w:rsidRPr="00DE3D34">
        <w:rPr>
          <w:lang w:val="sr-Cyrl-RS"/>
        </w:rPr>
        <w:t>Da bi pružio usluge krajnjim korisnicima, Klijent i Klijentovi krajnji korisnici moraju se obavezati ispravnim pisanim ugovorom koji sadrži suštinu sledećih zahteva:</w:t>
      </w:r>
    </w:p>
    <w:p w14:paraId="5BE3799F" w14:textId="77777777" w:rsidR="00FC3EA0" w:rsidRPr="00DE3D34" w:rsidRDefault="00FC3EA0" w:rsidP="00FC3EA0">
      <w:pPr>
        <w:pStyle w:val="ProductList-Body"/>
        <w:spacing w:after="120"/>
        <w:rPr>
          <w:lang w:val="sr-Cyrl-RS"/>
        </w:rPr>
      </w:pPr>
      <w:r w:rsidRPr="00DE3D34">
        <w:rPr>
          <w:u w:val="single"/>
          <w:lang w:val="sr-Cyrl-RS"/>
        </w:rPr>
        <w:t>Izjava o odnosu</w:t>
      </w:r>
      <w:r w:rsidRPr="00DE3D34">
        <w:rPr>
          <w:lang w:val="sr-Cyrl-RS"/>
        </w:rPr>
        <w:t>: Klijent je jedini dobavljač usluga. Klijent je odgovoran za pružanje bilo kojih usluga podrške krajnjem korisniku. Klijent će pružati usluge svojim krajnjim korisnicima na osnovu svojih uslova korišćenja i politike privatnosti.</w:t>
      </w:r>
    </w:p>
    <w:p w14:paraId="40BDB868" w14:textId="77777777" w:rsidR="00FC3EA0" w:rsidRPr="00DE3D34" w:rsidRDefault="00FC3EA0" w:rsidP="00FC3EA0">
      <w:pPr>
        <w:pStyle w:val="ProductList-Body"/>
        <w:spacing w:after="120"/>
        <w:rPr>
          <w:lang w:val="sr-Cyrl-RS"/>
        </w:rPr>
      </w:pPr>
      <w:r w:rsidRPr="00DE3D34">
        <w:rPr>
          <w:u w:val="single"/>
          <w:lang w:val="sr-Cyrl-RS"/>
        </w:rPr>
        <w:t>Postupanje u skladu sa ugovorom; Prihvatljivo korišćenje</w:t>
      </w:r>
      <w:r w:rsidRPr="00DE3D34">
        <w:rPr>
          <w:lang w:val="sr-Cyrl-RS"/>
        </w:rPr>
        <w:t>: Klijent je jedini odgovoran za obezbeđivanje postupanja u skladu sa svim primenjivim pravima, uključujući, ali bez ograničavanja na GDPR, u vezi sa svojim pružanjem usluge i korišćenjem usluge krajnjeg korisnika. Pored toga, radi jasnosti i bez ograničavanja Smernica za prihvatljivo korišćenje, Klijent i Klijentovi krajnji korisnici ne mogu da koriste uslugu Azure Lab Services za učestvovanje u rudarenju kriptovaluta ili za njegovo potpomaganje. Kršenje ove zabrane može da dovede do obustavljanja usluge, kao što je utvrđeno u Smernicama za prihvatljivo korišćenje.</w:t>
      </w:r>
    </w:p>
    <w:p w14:paraId="495839FC" w14:textId="77777777" w:rsidR="00FC3EA0" w:rsidRPr="00DE3D34" w:rsidRDefault="00FC3EA0" w:rsidP="00FC3EA0">
      <w:pPr>
        <w:pStyle w:val="ProductList-Body"/>
        <w:spacing w:after="120"/>
        <w:rPr>
          <w:lang w:val="sr-Cyrl-RS"/>
        </w:rPr>
      </w:pPr>
      <w:r w:rsidRPr="00DE3D34">
        <w:rPr>
          <w:u w:val="single"/>
          <w:lang w:val="sr-Cyrl-RS"/>
        </w:rPr>
        <w:t>Nepružanje garancija</w:t>
      </w:r>
      <w:r w:rsidRPr="00DE3D34">
        <w:rPr>
          <w:lang w:val="sr-Cyrl-RS"/>
        </w:rPr>
        <w:t>: Klijent će isključiti svaku garanciju u vezi sa uslugama i isključiće isto to u pogledu Microsofta.</w:t>
      </w:r>
    </w:p>
    <w:p w14:paraId="58B547F8" w14:textId="77777777" w:rsidR="00FC3EA0" w:rsidRPr="00DE3D34" w:rsidRDefault="00FC3EA0" w:rsidP="00FC3EA0">
      <w:pPr>
        <w:pStyle w:val="ProductList-Body"/>
        <w:rPr>
          <w:lang w:val="sr-Cyrl-RS"/>
        </w:rPr>
      </w:pPr>
      <w:r w:rsidRPr="00DE3D34">
        <w:rPr>
          <w:u w:val="single"/>
          <w:lang w:val="sr-Cyrl-RS"/>
        </w:rPr>
        <w:t>Ograničenje odgovornosti i isključenje šteta</w:t>
      </w:r>
      <w:r w:rsidRPr="00DE3D34">
        <w:rPr>
          <w:lang w:val="sr-Cyrl-RS"/>
        </w:rPr>
        <w:t>: Klijent će isključivati odgovornost i štetu na način koji je u skladu s odredbama bilo kog primenjivog ugovora između Klijenta i Microsofta.</w:t>
      </w:r>
    </w:p>
    <w:p w14:paraId="3D96E39D" w14:textId="77777777" w:rsidR="00FC3EA0" w:rsidRPr="00DE3D34" w:rsidRDefault="00FC3EA0" w:rsidP="00FC3EA0">
      <w:pPr>
        <w:pStyle w:val="ProductList-Body"/>
        <w:rPr>
          <w:lang w:val="sr-Cyrl-RS"/>
        </w:rPr>
      </w:pPr>
    </w:p>
    <w:p w14:paraId="60A6D4CD" w14:textId="77777777" w:rsidR="00FC3EA0" w:rsidRPr="00DE3D34" w:rsidRDefault="00FC3EA0" w:rsidP="00FC3EA0">
      <w:pPr>
        <w:pStyle w:val="ProductList-ClauseHeading"/>
        <w:keepNext w:val="0"/>
        <w:rPr>
          <w:lang w:val="sr-Cyrl-RS"/>
        </w:rPr>
      </w:pPr>
      <w:r w:rsidRPr="00DE3D34">
        <w:rPr>
          <w:lang w:val="sr-Cyrl-RS"/>
        </w:rPr>
        <w:t>Ispravke</w:t>
      </w:r>
    </w:p>
    <w:p w14:paraId="56EC2C25" w14:textId="7B3EA359" w:rsidR="009C7F87" w:rsidRPr="009C7F87" w:rsidRDefault="00FC3EA0" w:rsidP="00FC3EA0">
      <w:pPr>
        <w:pStyle w:val="ProductList-Body"/>
        <w:rPr>
          <w:lang w:val="sr-Latn-RS"/>
        </w:rPr>
      </w:pPr>
      <w:r w:rsidRPr="00DE3D34">
        <w:rPr>
          <w:lang w:val="sr-Cyrl-RS"/>
        </w:rPr>
        <w:t>Klijent je odgovoran za ažuriranje virtuelnih računara (eng. virtual machine, skr. VM) u svom portfoliju. Bez obzira na prethodno navedeno, Microsoft može, ali nije obavezan, da pokrene postupak koji smatra opravdanim u svom poslovnom rasuđivanju u vezi sa VM-ovima u vašem portofoliju, uključujući primenu eventualnih ažuriranja ili druge izmene generalno primenjive na usluge</w:t>
      </w:r>
      <w:r w:rsidR="009C7F87" w:rsidRPr="009C7F87">
        <w:rPr>
          <w:lang w:val="sr-Latn-RS"/>
        </w:rPr>
        <w:t>.</w:t>
      </w:r>
    </w:p>
    <w:p w14:paraId="2B2E78CB" w14:textId="77777777" w:rsidR="009C7F87" w:rsidRPr="00AD68CC" w:rsidRDefault="003C1DC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38D670B0" w14:textId="77777777" w:rsidR="00A25602" w:rsidRPr="00C00673" w:rsidRDefault="0032331C" w:rsidP="00EF0F58">
      <w:pPr>
        <w:pStyle w:val="ProductList-Offering2Heading"/>
        <w:outlineLvl w:val="2"/>
        <w:rPr>
          <w:lang w:val="sr-Latn-RS"/>
        </w:rPr>
      </w:pPr>
      <w:bookmarkStart w:id="81" w:name="AzureMaps"/>
      <w:r w:rsidRPr="00106F54">
        <w:rPr>
          <w:lang w:val="sr-Latn-RS"/>
        </w:rPr>
        <w:tab/>
      </w:r>
      <w:bookmarkStart w:id="82" w:name="_Toc13858367"/>
      <w:bookmarkStart w:id="83" w:name="AzureMachineLearningService"/>
      <w:bookmarkStart w:id="84" w:name="_Toc509825512"/>
      <w:bookmarkStart w:id="85" w:name="_Toc510880769"/>
      <w:bookmarkStart w:id="86" w:name="_Toc60166435"/>
      <w:r w:rsidR="00A25602" w:rsidRPr="00C00673">
        <w:rPr>
          <w:lang w:val="sr-Latn-RS"/>
        </w:rPr>
        <w:t>Usluga Azure Machine Learning</w:t>
      </w:r>
      <w:bookmarkEnd w:id="82"/>
      <w:bookmarkEnd w:id="86"/>
    </w:p>
    <w:bookmarkEnd w:id="83"/>
    <w:p w14:paraId="15ADE8A8" w14:textId="77777777" w:rsidR="00A25602" w:rsidRPr="00C00673" w:rsidRDefault="00A25602" w:rsidP="00EF0F58">
      <w:pPr>
        <w:pStyle w:val="ProductList-ClauseHeading"/>
        <w:keepNext w:val="0"/>
        <w:rPr>
          <w:lang w:val="sr-Latn-RS"/>
        </w:rPr>
      </w:pPr>
      <w:r w:rsidRPr="00C00673">
        <w:rPr>
          <w:lang w:val="sr-Latn-RS"/>
        </w:rPr>
        <w:t>NVIDIA komponente</w:t>
      </w:r>
    </w:p>
    <w:p w14:paraId="4BC32AE8" w14:textId="77777777" w:rsidR="00A25602" w:rsidRPr="00C00673" w:rsidRDefault="00A25602" w:rsidP="00EF0F58">
      <w:pPr>
        <w:pStyle w:val="ProductList-Body"/>
        <w:rPr>
          <w:lang w:val="sr-Latn-RS"/>
        </w:rPr>
      </w:pPr>
      <w:r w:rsidRPr="00C00673">
        <w:rPr>
          <w:lang w:val="sr-Latn-RS"/>
        </w:rPr>
        <w:t xml:space="preserve">Usluga Azure Machine Learning može da obuhvata CUDA komplet alatki, Tesla upravljačke programe, cuDNN, DIGITS, NCCL i TensorRT korporacije NVIDIA („NVIDIA Components“), a Klijent pristaje da njegovom upotrebom NVIDIA komponenti upravlja NVIDIA Cloud ugovor o licenciranju sa krajnjim korisnikom za Compute na </w:t>
      </w:r>
      <w:r w:rsidR="003C1DC2">
        <w:fldChar w:fldCharType="begin"/>
      </w:r>
      <w:r w:rsidR="003C1DC2">
        <w:instrText xml:space="preserve"> HYPERLINK "https://go.microsoft.com/fwlink/?linkid=874330" </w:instrText>
      </w:r>
      <w:r w:rsidR="003C1DC2">
        <w:fldChar w:fldCharType="separate"/>
      </w:r>
      <w:r w:rsidRPr="00C00673">
        <w:rPr>
          <w:rStyle w:val="Hyperlink"/>
          <w:lang w:val="sr-Latn-RS"/>
        </w:rPr>
        <w:t>https://go.microsoft.com/fwlink/?linkid=874330</w:t>
      </w:r>
      <w:r w:rsidR="003C1DC2">
        <w:rPr>
          <w:rStyle w:val="Hyperlink"/>
          <w:lang w:val="sr-Latn-RS"/>
        </w:rPr>
        <w:fldChar w:fldCharType="end"/>
      </w:r>
      <w:r w:rsidRPr="00C00673">
        <w:rPr>
          <w:lang w:val="sr-Latn-RS"/>
        </w:rPr>
        <w:t>.</w:t>
      </w:r>
    </w:p>
    <w:p w14:paraId="1951D0C3" w14:textId="77777777" w:rsidR="00A25602" w:rsidRPr="00C00673" w:rsidRDefault="003C1DC2" w:rsidP="00EF0F58">
      <w:pPr>
        <w:pStyle w:val="ProductList-Body"/>
        <w:shd w:val="clear" w:color="auto" w:fill="A6A6A6" w:themeFill="background1" w:themeFillShade="A6"/>
        <w:spacing w:before="120" w:after="240"/>
        <w:jc w:val="right"/>
        <w:rPr>
          <w:sz w:val="16"/>
          <w:szCs w:val="16"/>
          <w:lang w:val="sr-Latn-RS"/>
        </w:rPr>
      </w:pPr>
      <w:hyperlink w:anchor="_top" w:tooltip="Sadržaj" w:history="1">
        <w:r w:rsidR="00A25602" w:rsidRPr="00C00673">
          <w:rPr>
            <w:rStyle w:val="Hyperlink"/>
            <w:sz w:val="16"/>
            <w:szCs w:val="16"/>
            <w:lang w:val="sr-Latn-RS"/>
          </w:rPr>
          <w:t>Sadržaj</w:t>
        </w:r>
      </w:hyperlink>
      <w:r w:rsidR="00A25602" w:rsidRPr="00C00673">
        <w:rPr>
          <w:sz w:val="16"/>
          <w:szCs w:val="16"/>
          <w:lang w:val="sr-Latn-RS"/>
        </w:rPr>
        <w:t xml:space="preserve"> / </w:t>
      </w:r>
      <w:hyperlink w:anchor="_top" w:tooltip="Opšti uslovi" w:history="1">
        <w:r w:rsidR="00A25602" w:rsidRPr="00C00673">
          <w:rPr>
            <w:rStyle w:val="Hyperlink"/>
            <w:sz w:val="16"/>
            <w:szCs w:val="16"/>
            <w:lang w:val="sr-Latn-RS"/>
          </w:rPr>
          <w:t>Opšti uslovi</w:t>
        </w:r>
      </w:hyperlink>
    </w:p>
    <w:p w14:paraId="3AE70FBC" w14:textId="0021F8CB" w:rsidR="0032331C" w:rsidRPr="00106F54" w:rsidRDefault="00AB7124" w:rsidP="00EF0F58">
      <w:pPr>
        <w:pStyle w:val="ProductList-Offering2Heading"/>
        <w:outlineLvl w:val="2"/>
        <w:rPr>
          <w:lang w:val="sr-Latn-RS"/>
        </w:rPr>
      </w:pPr>
      <w:r w:rsidRPr="00AD68CC">
        <w:rPr>
          <w:lang w:val="sr-Latn-RS"/>
        </w:rPr>
        <w:tab/>
      </w:r>
      <w:bookmarkStart w:id="87" w:name="_Toc60166436"/>
      <w:r w:rsidR="0032331C" w:rsidRPr="00106F54">
        <w:rPr>
          <w:lang w:val="sr-Latn-RS"/>
        </w:rPr>
        <w:t>Azure mape</w:t>
      </w:r>
      <w:bookmarkEnd w:id="84"/>
      <w:bookmarkEnd w:id="85"/>
      <w:bookmarkEnd w:id="87"/>
    </w:p>
    <w:bookmarkEnd w:id="81"/>
    <w:p w14:paraId="1E008C4A" w14:textId="77777777" w:rsidR="00FC3EA0" w:rsidRPr="00DE3D34" w:rsidRDefault="00FC3EA0" w:rsidP="00FC3EA0">
      <w:pPr>
        <w:pStyle w:val="ProductList-ClauseHeading"/>
        <w:keepNext w:val="0"/>
        <w:rPr>
          <w:lang w:val="sr-Cyrl-RS"/>
        </w:rPr>
      </w:pPr>
      <w:r w:rsidRPr="00DE3D34">
        <w:rPr>
          <w:lang w:val="sr-Cyrl-RS"/>
        </w:rPr>
        <w:t>Ograničenja navigacije</w:t>
      </w:r>
    </w:p>
    <w:p w14:paraId="1612C156" w14:textId="77777777" w:rsidR="00FC3EA0" w:rsidRPr="00DE3D34" w:rsidRDefault="00FC3EA0" w:rsidP="00FC3EA0">
      <w:pPr>
        <w:pStyle w:val="ProductList-Body"/>
        <w:rPr>
          <w:lang w:val="sr-Cyrl-RS"/>
        </w:rPr>
      </w:pPr>
      <w:r w:rsidRPr="00DE3D34">
        <w:rPr>
          <w:lang w:val="sr-Cyrl-RS"/>
        </w:rPr>
        <w:t>Klijent ne sme da koristi Azure mape za omogućavanje funkcije detaljne navigacije ni u jednoj aplikaciji.</w:t>
      </w:r>
    </w:p>
    <w:p w14:paraId="688FBA89" w14:textId="77777777" w:rsidR="00FC3EA0" w:rsidRPr="00DE3D34" w:rsidRDefault="00FC3EA0" w:rsidP="00FC3EA0">
      <w:pPr>
        <w:pStyle w:val="ProductList-Body"/>
        <w:rPr>
          <w:lang w:val="sr-Cyrl-RS"/>
        </w:rPr>
      </w:pPr>
    </w:p>
    <w:p w14:paraId="6CF3FFBF" w14:textId="77777777" w:rsidR="00FC3EA0" w:rsidRPr="00DE3D34" w:rsidRDefault="00FC3EA0" w:rsidP="000D5093">
      <w:pPr>
        <w:pStyle w:val="ProductList-ClauseHeading"/>
        <w:rPr>
          <w:lang w:val="sr-Cyrl-RS"/>
        </w:rPr>
      </w:pPr>
      <w:r w:rsidRPr="00DE3D34">
        <w:rPr>
          <w:lang w:val="sr-Cyrl-RS"/>
        </w:rPr>
        <w:lastRenderedPageBreak/>
        <w:t>Ograničenja baze podataka </w:t>
      </w:r>
    </w:p>
    <w:p w14:paraId="67A72464" w14:textId="77777777" w:rsidR="00FC3EA0" w:rsidRPr="00DE3D34" w:rsidRDefault="00FC3EA0" w:rsidP="00FC3EA0">
      <w:pPr>
        <w:pStyle w:val="ProductList-Body"/>
        <w:rPr>
          <w:lang w:val="sr-Cyrl-RS"/>
        </w:rPr>
      </w:pPr>
      <w:r w:rsidRPr="00DE3D34">
        <w:rPr>
          <w:lang w:val="sr-Cyrl-RS"/>
        </w:rPr>
        <w:t>Klijent ne sme da koristi Azure mape niti bilo koji njihov deo za stvaranje konkurentske baze podataka ili usluge, ili izvedene baze podataka u celosti ili delimično popunjene Klijentovim podacima i/ili podacima koje je obezbedilo ili napravilo bilo koje treće lice.</w:t>
      </w:r>
    </w:p>
    <w:p w14:paraId="122C00A6" w14:textId="77777777" w:rsidR="00FC3EA0" w:rsidRPr="00DE3D34" w:rsidRDefault="00FC3EA0" w:rsidP="00FC3EA0">
      <w:pPr>
        <w:pStyle w:val="ProductList-Body"/>
        <w:rPr>
          <w:lang w:val="sr-Cyrl-RS"/>
        </w:rPr>
      </w:pPr>
    </w:p>
    <w:p w14:paraId="3D219E7F" w14:textId="77777777" w:rsidR="00FC3EA0" w:rsidRPr="00DE3D34" w:rsidRDefault="00FC3EA0" w:rsidP="00FC3EA0">
      <w:pPr>
        <w:pStyle w:val="ProductList-Body"/>
        <w:rPr>
          <w:lang w:val="sr-Cyrl-RS"/>
        </w:rPr>
      </w:pPr>
      <w:r w:rsidRPr="00DE3D34">
        <w:rPr>
          <w:lang w:val="sr-Cyrl-RS"/>
        </w:rPr>
        <w:t>Klijent neće koristiti podatke koje isporuče Azure mape u kombinaciji s bilo kojom drugom bazom podataka trećeg lica, osim što može preklopiti podatke vrste koja nije već uključena u Uslugu (kao što je vaš vlasnički sadržaj) ili koje Microsoft na drugi način licencira.</w:t>
      </w:r>
    </w:p>
    <w:p w14:paraId="4DCA3ED5" w14:textId="77777777" w:rsidR="00FC3EA0" w:rsidRPr="00DE3D34" w:rsidRDefault="00FC3EA0" w:rsidP="00FC3EA0">
      <w:pPr>
        <w:pStyle w:val="ProductList-Body"/>
        <w:rPr>
          <w:lang w:val="sr-Cyrl-RS"/>
        </w:rPr>
      </w:pPr>
    </w:p>
    <w:p w14:paraId="62D96345" w14:textId="77777777" w:rsidR="00FC3EA0" w:rsidRPr="00DE3D34" w:rsidRDefault="00FC3EA0" w:rsidP="00FC3EA0">
      <w:pPr>
        <w:pStyle w:val="ProductList-ClauseHeading"/>
        <w:keepNext w:val="0"/>
        <w:rPr>
          <w:lang w:val="sr-Cyrl-RS"/>
        </w:rPr>
      </w:pPr>
      <w:r w:rsidRPr="00DE3D34">
        <w:rPr>
          <w:lang w:val="sr-Cyrl-RS"/>
        </w:rPr>
        <w:t>Rezultati API-ja</w:t>
      </w:r>
    </w:p>
    <w:p w14:paraId="48C22B80" w14:textId="77777777" w:rsidR="00FC3EA0" w:rsidRPr="00DE3D34" w:rsidRDefault="00FC3EA0" w:rsidP="00FC3EA0">
      <w:pPr>
        <w:pStyle w:val="ProductList-Body"/>
        <w:rPr>
          <w:lang w:val="sr-Cyrl-RS"/>
        </w:rPr>
      </w:pPr>
      <w:r w:rsidRPr="00DE3D34">
        <w:rPr>
          <w:lang w:val="sr-Cyrl-RS"/>
        </w:rPr>
        <w:t>Klijent ne sme da kešira niti skladišti podatke koje isporučuje API za Azure mape, uključujući, bez ograničenja, geografske kodove i obrnute geografske kodove, segmente podataka mape i informacije o maršruti („Rezultati”) u svrhu prilagođavanja takvih Rezultata za usluživanje više korisnika ili zaobilaženja funkcionalnosti Azure mapa.</w:t>
      </w:r>
    </w:p>
    <w:p w14:paraId="5C0BBABE" w14:textId="77777777" w:rsidR="00FC3EA0" w:rsidRPr="00DE3D34" w:rsidRDefault="00FC3EA0" w:rsidP="00FC3EA0">
      <w:pPr>
        <w:pStyle w:val="ProductList-Body"/>
        <w:rPr>
          <w:lang w:val="sr-Cyrl-RS"/>
        </w:rPr>
      </w:pPr>
    </w:p>
    <w:p w14:paraId="313FA143" w14:textId="77777777" w:rsidR="00D87821" w:rsidRPr="0084539A" w:rsidRDefault="00D87821" w:rsidP="00D87821">
      <w:pPr>
        <w:pStyle w:val="ProductList-Body"/>
        <w:rPr>
          <w:lang w:val="sr-Latn-RS"/>
        </w:rPr>
      </w:pPr>
      <w:bookmarkStart w:id="88" w:name="_Hlk509835802"/>
      <w:r w:rsidRPr="0084539A">
        <w:rPr>
          <w:lang w:val="sr-Latn-RS"/>
        </w:rPr>
        <w:t>Keširanje i skladištenje Rezultata dopušteno je kada je svrha keširanja smanjivanje vremena kašnjenja Klijentove aplikacije. Rezultati se ne smeju skladištiti na duže od: (i) perioda važenja naznačenog u vraćenim zaglavljima ili (ii) 6 meseci, u zavisnosti od toga šta je kraće. Bez obzira na gorenavedeno, Klijent može zadržati stalni pristup geografskom kodiranju sve dok ima aktivni Azure nalog.</w:t>
      </w:r>
    </w:p>
    <w:p w14:paraId="711A527E" w14:textId="77777777" w:rsidR="00D87821" w:rsidRPr="0084539A" w:rsidRDefault="00D87821" w:rsidP="00D87821">
      <w:pPr>
        <w:pStyle w:val="ProductList-Body"/>
        <w:rPr>
          <w:lang w:val="sr-Latn-RS"/>
        </w:rPr>
      </w:pPr>
    </w:p>
    <w:p w14:paraId="140D9CD2" w14:textId="19DB8CBC" w:rsidR="00FC3EA0" w:rsidRPr="00DE3D34" w:rsidRDefault="00D87821" w:rsidP="00D87821">
      <w:pPr>
        <w:pStyle w:val="ProductList-Body"/>
        <w:rPr>
          <w:lang w:val="sr-Cyrl-RS"/>
        </w:rPr>
      </w:pPr>
      <w:r w:rsidRPr="0084539A">
        <w:rPr>
          <w:lang w:val="sr-Latn-RS"/>
        </w:rPr>
        <w:t>Klijent ne sme prikazivati Rezultate, osim geografskih kodiranja kako je opisano u ovim Uslovima za Online usluge, na sadržaju ili u bazi podataka geografskih mapa bilo kog trećeg lica</w:t>
      </w:r>
      <w:r w:rsidR="00FC3EA0" w:rsidRPr="00DE3D34">
        <w:rPr>
          <w:lang w:val="sr-Cyrl-RS"/>
        </w:rPr>
        <w:t>.</w:t>
      </w:r>
    </w:p>
    <w:bookmarkEnd w:id="88"/>
    <w:p w14:paraId="5AA4A7D1" w14:textId="77777777" w:rsidR="0094485B" w:rsidRDefault="0094485B" w:rsidP="00FC3EA0">
      <w:pPr>
        <w:pStyle w:val="ProductList-ClauseHeading"/>
        <w:keepNext w:val="0"/>
        <w:rPr>
          <w:lang w:val="sr-Cyrl-RS"/>
        </w:rPr>
      </w:pPr>
    </w:p>
    <w:p w14:paraId="6945D24B" w14:textId="7CEE3CEF" w:rsidR="00FC3EA0" w:rsidRPr="00DE3D34" w:rsidRDefault="00FC3EA0" w:rsidP="00FC3EA0">
      <w:pPr>
        <w:pStyle w:val="ProductList-ClauseHeading"/>
        <w:keepNext w:val="0"/>
        <w:rPr>
          <w:lang w:val="sr-Cyrl-RS"/>
        </w:rPr>
      </w:pPr>
      <w:r w:rsidRPr="00DE3D34">
        <w:rPr>
          <w:lang w:val="sr-Cyrl-RS"/>
        </w:rPr>
        <w:t>Podaci mape</w:t>
      </w:r>
    </w:p>
    <w:p w14:paraId="36A17551" w14:textId="77777777" w:rsidR="00FC3EA0" w:rsidRPr="00DE3D34" w:rsidRDefault="00FC3EA0" w:rsidP="00FC3EA0">
      <w:pPr>
        <w:pStyle w:val="ProductList-Body"/>
        <w:rPr>
          <w:lang w:val="sr-Cyrl-RS"/>
        </w:rPr>
      </w:pPr>
      <w:r w:rsidRPr="00DE3D34">
        <w:rPr>
          <w:lang w:val="sr-Cyrl-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r w:rsidR="007C4A3E">
        <w:fldChar w:fldCharType="begin"/>
      </w:r>
      <w:r w:rsidR="007C4A3E">
        <w:instrText xml:space="preserve"> HYPERLINK "https://www.tomtom.com/en_GB/thirdpartyproductterms/" </w:instrText>
      </w:r>
      <w:r w:rsidR="007C4A3E">
        <w:fldChar w:fldCharType="separate"/>
      </w:r>
      <w:r w:rsidRPr="00DE3D34">
        <w:rPr>
          <w:rStyle w:val="Hyperlink"/>
          <w:lang w:val="sr-Cyrl-RS"/>
        </w:rPr>
        <w:t>https://www.tomtom.com/en_GB/thirdpartyproductterms/</w:t>
      </w:r>
      <w:r w:rsidR="007C4A3E">
        <w:rPr>
          <w:rStyle w:val="Hyperlink"/>
          <w:lang w:val="sr-Cyrl-RS"/>
        </w:rPr>
        <w:fldChar w:fldCharType="end"/>
      </w:r>
      <w:r w:rsidRPr="00DE3D34">
        <w:rPr>
          <w:lang w:val="sr-Cyrl-RS"/>
        </w:rPr>
        <w:t xml:space="preserve">). Usluga Azure mape koristi slike usluge Bing koje reguliše Obaveštenje za Bing mape u </w:t>
      </w:r>
      <w:r w:rsidR="007C4A3E">
        <w:fldChar w:fldCharType="begin"/>
      </w:r>
      <w:r w:rsidR="007C4A3E">
        <w:instrText xml:space="preserve"> HYPERLINK \l "Attachment1" \o "Prilog 1" </w:instrText>
      </w:r>
      <w:r w:rsidR="007C4A3E">
        <w:fldChar w:fldCharType="separate"/>
      </w:r>
      <w:r w:rsidRPr="00DE3D34">
        <w:rPr>
          <w:rStyle w:val="Hyperlink"/>
          <w:lang w:val="sr-Cyrl-RS"/>
        </w:rPr>
        <w:t>Prilogu 1</w:t>
      </w:r>
      <w:r w:rsidR="007C4A3E">
        <w:rPr>
          <w:rStyle w:val="Hyperlink"/>
          <w:lang w:val="sr-Cyrl-RS"/>
        </w:rPr>
        <w:fldChar w:fldCharType="end"/>
      </w:r>
      <w:r w:rsidRPr="00DE3D34">
        <w:rPr>
          <w:lang w:val="sr-Cyrl-RS"/>
        </w:rPr>
        <w:t>.</w:t>
      </w:r>
    </w:p>
    <w:p w14:paraId="3B7EBFC4" w14:textId="77777777" w:rsidR="00D87821" w:rsidRDefault="00D87821" w:rsidP="00FC3EA0">
      <w:pPr>
        <w:pStyle w:val="ProductList-ClauseHeading"/>
        <w:keepNext w:val="0"/>
        <w:rPr>
          <w:lang w:val="sr-Cyrl-RS"/>
        </w:rPr>
      </w:pPr>
    </w:p>
    <w:p w14:paraId="0AE4B3A1" w14:textId="0D6D7719" w:rsidR="00FC3EA0" w:rsidRPr="00DE3D34" w:rsidRDefault="00FC3EA0" w:rsidP="00FC3EA0">
      <w:pPr>
        <w:pStyle w:val="ProductList-ClauseHeading"/>
        <w:keepNext w:val="0"/>
        <w:rPr>
          <w:lang w:val="sr-Cyrl-RS"/>
        </w:rPr>
      </w:pPr>
      <w:r w:rsidRPr="00DE3D34">
        <w:rPr>
          <w:lang w:val="sr-Cyrl-RS"/>
        </w:rPr>
        <w:t>Parametar korisničkog regiona</w:t>
      </w:r>
    </w:p>
    <w:p w14:paraId="02CBE7DB" w14:textId="77777777" w:rsidR="00FC3EA0" w:rsidRPr="00DE3D34" w:rsidRDefault="00FC3EA0" w:rsidP="00FC3EA0">
      <w:pPr>
        <w:pStyle w:val="ProductList-Body"/>
        <w:rPr>
          <w:lang w:val="sr-Cyrl-RS"/>
        </w:rPr>
      </w:pPr>
      <w:r w:rsidRPr="00DE3D34">
        <w:rPr>
          <w:lang w:val="sr-Cyrl-RS"/>
        </w:rPr>
        <w:t>Parametar korisničkog regiona u Azure mapama mora da se upotrebljava u skladu sa primenjivim zakonima, uključujući zakone o mapiranju zemlje na koju se mape odnose, o slikama i ostalim podacima i sadržaju trećih lica kojima Klijent sme pristupati i koji su putem Azure mapa na raspolaganju.</w:t>
      </w:r>
    </w:p>
    <w:p w14:paraId="638A7128" w14:textId="77777777" w:rsidR="00FC3EA0" w:rsidRPr="00DE3D34" w:rsidRDefault="00FC3EA0" w:rsidP="00FC3EA0">
      <w:pPr>
        <w:pStyle w:val="ProductList-Body"/>
        <w:rPr>
          <w:lang w:val="sr-Cyrl-RS"/>
        </w:rPr>
      </w:pPr>
    </w:p>
    <w:p w14:paraId="5123F901" w14:textId="77777777" w:rsidR="00FC3EA0" w:rsidRPr="00DE3D34" w:rsidRDefault="00FC3EA0" w:rsidP="00FC3EA0">
      <w:pPr>
        <w:pStyle w:val="ProductList-ClauseHeading"/>
        <w:keepNext w:val="0"/>
        <w:rPr>
          <w:lang w:val="sr-Cyrl-RS"/>
        </w:rPr>
      </w:pPr>
      <w:r w:rsidRPr="00DE3D34">
        <w:rPr>
          <w:lang w:val="sr-Cyrl-RS"/>
        </w:rPr>
        <w:t>Bez garancije za preciznost</w:t>
      </w:r>
    </w:p>
    <w:p w14:paraId="6C14744D" w14:textId="77777777" w:rsidR="00FC3EA0" w:rsidRPr="00DE3D34" w:rsidRDefault="00FC3EA0" w:rsidP="00FC3EA0">
      <w:pPr>
        <w:pStyle w:val="ProductList-Body"/>
        <w:rPr>
          <w:lang w:val="sr-Cyrl-RS"/>
        </w:rPr>
      </w:pPr>
      <w:r w:rsidRPr="00DE3D34">
        <w:rPr>
          <w:lang w:val="sr-Cyrl-RS"/>
        </w:rPr>
        <w:t xml:space="preserve">Microsoft i njegovi dobavljači ne garantuju da će mape, slike, podaci ili bilo koji sadržaj koji isporuče Azure mape biti precizni ili celoviti. </w:t>
      </w:r>
    </w:p>
    <w:p w14:paraId="67BE9F1D" w14:textId="77777777" w:rsidR="00FC3EA0" w:rsidRPr="00DE3D34" w:rsidRDefault="00FC3EA0" w:rsidP="00FC3EA0">
      <w:pPr>
        <w:pStyle w:val="ProductList-Body"/>
        <w:rPr>
          <w:lang w:val="sr-Cyrl-RS"/>
        </w:rPr>
      </w:pPr>
    </w:p>
    <w:p w14:paraId="16EB002B" w14:textId="77777777" w:rsidR="00FC3EA0" w:rsidRPr="00DE3D34" w:rsidRDefault="00FC3EA0" w:rsidP="0094485B">
      <w:pPr>
        <w:pStyle w:val="ProductList-ClauseHeading"/>
        <w:keepNext w:val="0"/>
        <w:rPr>
          <w:lang w:val="sr-Cyrl-RS"/>
        </w:rPr>
      </w:pPr>
      <w:r w:rsidRPr="00DE3D34">
        <w:rPr>
          <w:lang w:val="sr-Cyrl-RS"/>
        </w:rPr>
        <w:t>Autorska prava</w:t>
      </w:r>
    </w:p>
    <w:p w14:paraId="31437E1F" w14:textId="507222EC" w:rsidR="0032331C" w:rsidRPr="00106F54" w:rsidRDefault="00FC3EA0" w:rsidP="00FC3EA0">
      <w:pPr>
        <w:pStyle w:val="ProductList-Body"/>
        <w:rPr>
          <w:lang w:val="sr-Latn-RS"/>
        </w:rPr>
      </w:pPr>
      <w:r w:rsidRPr="00DE3D34">
        <w:rPr>
          <w:szCs w:val="18"/>
          <w:lang w:val="sr-Cyrl-RS"/>
        </w:rPr>
        <w:t>Klijent ne sme da uklanja, zaklanja, prikriva ili menja nijedan logotip i/ili obaveštenje o autorskim pravima koji su postavljeni na Azure mape ili su ih Azure mape automatski generisale</w:t>
      </w:r>
      <w:r w:rsidR="0032331C" w:rsidRPr="00106F54">
        <w:rPr>
          <w:lang w:val="sr-Latn-RS"/>
        </w:rPr>
        <w:t>.</w:t>
      </w:r>
    </w:p>
    <w:p w14:paraId="30DCC1CA" w14:textId="77777777" w:rsidR="009C7F87" w:rsidRPr="00AD68CC" w:rsidRDefault="003C1DC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4B251BCC" w14:textId="77777777" w:rsidR="0094485B" w:rsidRPr="00497FB7" w:rsidRDefault="0094485B" w:rsidP="0094485B">
      <w:pPr>
        <w:pStyle w:val="ProductList-Offering2Heading"/>
        <w:outlineLvl w:val="2"/>
        <w:rPr>
          <w:lang w:val="sr-Latn-RS"/>
        </w:rPr>
      </w:pPr>
      <w:r w:rsidRPr="00497FB7">
        <w:rPr>
          <w:lang w:val="sr-Latn-RS"/>
        </w:rPr>
        <w:tab/>
      </w:r>
      <w:bookmarkStart w:id="89" w:name="AzureSQLEdge"/>
      <w:bookmarkStart w:id="90" w:name="_Toc48144597"/>
      <w:bookmarkStart w:id="91" w:name="_Toc60166437"/>
      <w:r w:rsidRPr="00497FB7">
        <w:rPr>
          <w:lang w:val="sr-Latn-RS"/>
        </w:rPr>
        <w:t>Azure SQL Edge</w:t>
      </w:r>
      <w:bookmarkEnd w:id="89"/>
      <w:bookmarkEnd w:id="90"/>
      <w:bookmarkEnd w:id="91"/>
    </w:p>
    <w:p w14:paraId="69A83567" w14:textId="77777777" w:rsidR="0094485B" w:rsidRPr="00497FB7" w:rsidRDefault="0094485B" w:rsidP="0094485B">
      <w:pPr>
        <w:pStyle w:val="ProductList-ClauseHeading"/>
        <w:keepNext w:val="0"/>
        <w:rPr>
          <w:lang w:val="sr-Latn-RS"/>
        </w:rPr>
      </w:pPr>
      <w:r w:rsidRPr="00497FB7">
        <w:rPr>
          <w:lang w:val="sr-Latn-RS"/>
        </w:rPr>
        <w:t>Definicije</w:t>
      </w:r>
    </w:p>
    <w:p w14:paraId="75159784" w14:textId="77777777" w:rsidR="0094485B" w:rsidRPr="00497FB7" w:rsidRDefault="0094485B" w:rsidP="0094485B">
      <w:pPr>
        <w:pStyle w:val="ProductList-Body"/>
        <w:rPr>
          <w:lang w:val="sr-Latn-RS"/>
        </w:rPr>
      </w:pPr>
      <w:r w:rsidRPr="00497FB7">
        <w:rPr>
          <w:lang w:val="sr-Latn-RS"/>
        </w:rPr>
        <w:t xml:space="preserve">„IoT uređaj“ znači računarski uređaj koji (i) je dizajniran i konfigurisan prvenstveno za korišćenje sa softverom za određenu delatnost ili zadatak koji pruža primarnu funkcionalnost računarskog uređaja („IoT program“), (ii) koristi 16 ili manje fizičkih jezgara i (iii) nije predviđen da se distribuira na tržištu ili da se prvenstveno koristi kao višefunkcionalni Server ili komercijalno održiva zamena za višefunkcionalni Server. Svi IoT uređaji kojima upravlja ili koje kontroliše pravno lice koje nije Klijent ili jedna od njegovih Filijala podležu odredbi o Poveravanju upravljanja softverom spoljnim saradnicima u </w:t>
      </w:r>
      <w:r w:rsidR="003C1DC2">
        <w:fldChar w:fldCharType="begin"/>
      </w:r>
      <w:r w:rsidR="003C1DC2">
        <w:instrText xml:space="preserve"> HYPERLINK "http://go.microsoft.com/?linkid=9839206" </w:instrText>
      </w:r>
      <w:r w:rsidR="003C1DC2">
        <w:fldChar w:fldCharType="separate"/>
      </w:r>
      <w:r w:rsidRPr="00497FB7">
        <w:rPr>
          <w:rStyle w:val="Hyperlink"/>
          <w:bCs/>
          <w:lang w:val="sr-Latn-RS"/>
        </w:rPr>
        <w:t>Uslovima korišćenja proizvoda</w:t>
      </w:r>
      <w:r w:rsidR="003C1DC2">
        <w:rPr>
          <w:rStyle w:val="Hyperlink"/>
          <w:bCs/>
          <w:lang w:val="sr-Latn-RS"/>
        </w:rPr>
        <w:fldChar w:fldCharType="end"/>
      </w:r>
      <w:r w:rsidRPr="00497FB7">
        <w:rPr>
          <w:lang w:val="sr-Latn-RS"/>
        </w:rPr>
        <w:t xml:space="preserve"> koji se nalaze na adresi </w:t>
      </w:r>
      <w:r w:rsidR="003C1DC2">
        <w:fldChar w:fldCharType="begin"/>
      </w:r>
      <w:r w:rsidR="003C1DC2">
        <w:instrText xml:space="preserve"> HYPERLINK "http://go.microsoft.com/?linkid=9839207" </w:instrText>
      </w:r>
      <w:r w:rsidR="003C1DC2">
        <w:fldChar w:fldCharType="separate"/>
      </w:r>
      <w:r w:rsidRPr="00497FB7">
        <w:rPr>
          <w:rStyle w:val="Hyperlink"/>
          <w:bCs/>
          <w:lang w:val="sr-Latn-RS"/>
        </w:rPr>
        <w:t>http://go.microsoft.com/?linkid=9839207</w:t>
      </w:r>
      <w:r w:rsidR="003C1DC2">
        <w:rPr>
          <w:rStyle w:val="Hyperlink"/>
          <w:bCs/>
          <w:lang w:val="sr-Latn-RS"/>
        </w:rPr>
        <w:fldChar w:fldCharType="end"/>
      </w:r>
      <w:r w:rsidRPr="00497FB7">
        <w:rPr>
          <w:lang w:val="sr-Latn-RS"/>
        </w:rPr>
        <w:t xml:space="preserve">. </w:t>
      </w:r>
    </w:p>
    <w:p w14:paraId="5862A0C2" w14:textId="77777777" w:rsidR="0094485B" w:rsidRPr="00497FB7" w:rsidRDefault="0094485B" w:rsidP="0094485B">
      <w:pPr>
        <w:pStyle w:val="ProductList-Body"/>
        <w:rPr>
          <w:lang w:val="sr-Latn-RS"/>
        </w:rPr>
      </w:pPr>
    </w:p>
    <w:p w14:paraId="5ABE0B6A" w14:textId="77777777" w:rsidR="0094485B" w:rsidRPr="00497FB7" w:rsidRDefault="0094485B" w:rsidP="0094485B">
      <w:pPr>
        <w:pStyle w:val="ProductList-ClauseHeading"/>
        <w:keepNext w:val="0"/>
        <w:rPr>
          <w:lang w:val="sr-Latn-RS"/>
        </w:rPr>
      </w:pPr>
      <w:r w:rsidRPr="00497FB7">
        <w:rPr>
          <w:lang w:val="sr-Latn-RS"/>
        </w:rPr>
        <w:t xml:space="preserve">Korišćenje usluge Azure SQL Edge </w:t>
      </w:r>
    </w:p>
    <w:p w14:paraId="47C8D2A6" w14:textId="77777777" w:rsidR="0094485B" w:rsidRPr="00497FB7" w:rsidRDefault="0094485B" w:rsidP="0094485B">
      <w:pPr>
        <w:pStyle w:val="ProductList-Body"/>
        <w:rPr>
          <w:lang w:val="sr-Latn-RS"/>
        </w:rPr>
      </w:pPr>
      <w:r w:rsidRPr="00497FB7">
        <w:rPr>
          <w:lang w:val="sr-Latn-RS"/>
        </w:rPr>
        <w:t xml:space="preserve">Klijent može da instalira i koristi neograničeni broj kopija softvera Azure SQL Edge na IoT uređaju koji je namenjen Klijentovom korišćenju i kome je dodeljena Licenca. Bez obzira na sve eventualne odredbe iz „Opštih uslova“ koje ukazuju na suprotno, Klijent u svakom trenutku može preneti Licencu na drugi IoT uređaj koji je namenjen njegovom korišćenju. Ako Klijent instalira bilo koje druge funkcije ili funkcionalnosti osim softvera Azure SQL Edge (ili izvedene iz Microsoft softvera i softvera nezavisnih proizvođača) na IoT uređaj, tada te druge funkcije i funkcionalnosti mogu da se koriste samo kao podrška IoT programa. </w:t>
      </w:r>
    </w:p>
    <w:p w14:paraId="7E460EC8" w14:textId="77777777" w:rsidR="0094485B" w:rsidRPr="00497FB7" w:rsidRDefault="0094485B" w:rsidP="0094485B">
      <w:pPr>
        <w:pStyle w:val="ProductList-Body"/>
        <w:rPr>
          <w:lang w:val="sr-Latn-RS"/>
        </w:rPr>
      </w:pPr>
    </w:p>
    <w:p w14:paraId="60B1FEBF" w14:textId="616E4469" w:rsidR="0094485B" w:rsidRDefault="0094485B" w:rsidP="0094485B">
      <w:pPr>
        <w:pStyle w:val="ProductList-Body"/>
        <w:rPr>
          <w:rStyle w:val="normaltextrun"/>
          <w:lang w:val="sr-Latn-RS"/>
        </w:rPr>
      </w:pPr>
      <w:r w:rsidRPr="00497FB7">
        <w:rPr>
          <w:rStyle w:val="normaltextrun"/>
          <w:lang w:val="sr-Latn-RS"/>
        </w:rPr>
        <w:t xml:space="preserve">Uslovi DPA se ne primenjuju na softver Azure SQL Edge koji je instaliran na Klijentovom IoT uređaju, osim u meri u kojoj se Lični podaci prikupljaju da bi se omogućile Azure usluge upravljanja i izračunalo korišćenje u svrhe naplate, jer radno okruženje tih IoT uređaja nije pod kontrolom Microsofta. </w:t>
      </w:r>
    </w:p>
    <w:p w14:paraId="5E435F30" w14:textId="0D23BECB" w:rsidR="0094485B" w:rsidRPr="00497FB7" w:rsidRDefault="003C1DC2" w:rsidP="0094485B">
      <w:pPr>
        <w:pStyle w:val="ProductList-Body"/>
        <w:shd w:val="clear" w:color="auto" w:fill="A6A6A6" w:themeFill="background1" w:themeFillShade="A6"/>
        <w:spacing w:before="120" w:after="240"/>
        <w:jc w:val="right"/>
        <w:rPr>
          <w:lang w:val="sr-Latn-RS"/>
        </w:rPr>
      </w:pPr>
      <w:hyperlink w:anchor="TableofContents" w:tooltip="Sadržaj" w:history="1">
        <w:r w:rsidR="0094485B" w:rsidRPr="00AD68CC">
          <w:rPr>
            <w:rStyle w:val="Hyperlink"/>
            <w:sz w:val="16"/>
            <w:szCs w:val="16"/>
            <w:lang w:val="sr-Latn-RS"/>
          </w:rPr>
          <w:t>Sadržaj</w:t>
        </w:r>
      </w:hyperlink>
      <w:r w:rsidR="0094485B" w:rsidRPr="00AD68CC">
        <w:rPr>
          <w:sz w:val="16"/>
          <w:szCs w:val="16"/>
          <w:lang w:val="sr-Latn-RS"/>
        </w:rPr>
        <w:t xml:space="preserve"> / </w:t>
      </w:r>
      <w:hyperlink w:anchor="GeneralTerms" w:tooltip="Opšti uslovi" w:history="1">
        <w:r w:rsidR="0094485B" w:rsidRPr="00AD68CC">
          <w:rPr>
            <w:rStyle w:val="Hyperlink"/>
            <w:sz w:val="16"/>
            <w:szCs w:val="16"/>
            <w:lang w:val="sr-Latn-RS"/>
          </w:rPr>
          <w:t>Opšti uslovi</w:t>
        </w:r>
      </w:hyperlink>
    </w:p>
    <w:p w14:paraId="7A60025B" w14:textId="77777777" w:rsidR="00D87821" w:rsidRPr="0084539A" w:rsidRDefault="00D87821" w:rsidP="00D87821">
      <w:pPr>
        <w:pStyle w:val="ProductList-Offering2Heading"/>
        <w:outlineLvl w:val="2"/>
        <w:rPr>
          <w:lang w:val="sr-Latn-RS"/>
        </w:rPr>
      </w:pPr>
      <w:bookmarkStart w:id="92" w:name="_Toc55912664"/>
      <w:r w:rsidRPr="0084539A">
        <w:rPr>
          <w:lang w:val="sr-Latn-RS"/>
        </w:rPr>
        <w:lastRenderedPageBreak/>
        <w:tab/>
      </w:r>
      <w:bookmarkStart w:id="93" w:name="_Toc60166438"/>
      <w:r w:rsidRPr="0084539A">
        <w:rPr>
          <w:lang w:val="sr-Latn-RS"/>
        </w:rPr>
        <w:t>Azure Stack HCI</w:t>
      </w:r>
      <w:bookmarkEnd w:id="92"/>
      <w:bookmarkEnd w:id="93"/>
    </w:p>
    <w:p w14:paraId="50476102" w14:textId="77777777" w:rsidR="00D87821" w:rsidRPr="0084539A" w:rsidRDefault="00D87821" w:rsidP="00D87821">
      <w:pPr>
        <w:pStyle w:val="ProductList-ClauseHeading"/>
        <w:keepNext w:val="0"/>
        <w:rPr>
          <w:lang w:val="sr-Latn-RS"/>
        </w:rPr>
      </w:pPr>
      <w:r w:rsidRPr="0084539A">
        <w:rPr>
          <w:lang w:val="sr-Latn-RS"/>
        </w:rPr>
        <w:t>Obaveštenje o privatnosti</w:t>
      </w:r>
    </w:p>
    <w:p w14:paraId="5D615E9E" w14:textId="77777777" w:rsidR="00D87821" w:rsidRPr="0084539A" w:rsidRDefault="00D87821" w:rsidP="00D87821">
      <w:pPr>
        <w:pStyle w:val="ProductList-Body"/>
        <w:rPr>
          <w:lang w:val="sr-Latn-RS"/>
        </w:rPr>
      </w:pPr>
      <w:r w:rsidRPr="0084539A">
        <w:rPr>
          <w:lang w:val="sr-Latn-RS"/>
        </w:rPr>
        <w:t xml:space="preserve">Kao što je navedeno u nastavku, Microsoft je nezavisni kontrolor Ličnih podataka koji se prikupljaju u vezi sa vašim korišćenjem operativnog sistema Azure Stack HCI. Microsoft će rukovati ovim Ličnim podacima u skladu sa Microsoft izjavom o privatnosti na adresi </w:t>
      </w:r>
      <w:hyperlink r:id="rId25" w:history="1">
        <w:r w:rsidRPr="0084539A">
          <w:rPr>
            <w:rStyle w:val="Hyperlink"/>
            <w:bCs/>
            <w:lang w:val="sr-Latn-RS"/>
          </w:rPr>
          <w:t>https://go.microsoft.com/fwlink/?LinkId=521839</w:t>
        </w:r>
      </w:hyperlink>
      <w:r w:rsidRPr="0084539A">
        <w:rPr>
          <w:lang w:val="sr-Latn-RS"/>
        </w:rPr>
        <w:t>, a uslovi DPA se ne primenjuju.</w:t>
      </w:r>
    </w:p>
    <w:p w14:paraId="7B77CBE1" w14:textId="77777777" w:rsidR="00D87821" w:rsidRPr="0084539A" w:rsidRDefault="00D87821" w:rsidP="00D87821">
      <w:pPr>
        <w:pStyle w:val="ProductList-Body"/>
        <w:rPr>
          <w:lang w:val="sr-Latn-RS"/>
        </w:rPr>
      </w:pPr>
    </w:p>
    <w:p w14:paraId="3DD579F0" w14:textId="77777777" w:rsidR="00D87821" w:rsidRPr="0084539A" w:rsidRDefault="00D87821" w:rsidP="00D87821">
      <w:pPr>
        <w:pStyle w:val="ProductList-Body"/>
        <w:rPr>
          <w:lang w:val="sr-Latn-RS"/>
        </w:rPr>
      </w:pPr>
      <w:r w:rsidRPr="0084539A">
        <w:rPr>
          <w:lang w:val="sr-Latn-RS"/>
        </w:rPr>
        <w:t xml:space="preserve">Ličnim podacima koji se prikupljaju i koriste da bi se omogućile usluge upravljanja okruženjem Azure putem Azure portala za administratore i da bi se merilo korišćenje proizvoda u svrhe naplate, rukovaće se u skladu sa uslovima DPA. </w:t>
      </w:r>
    </w:p>
    <w:p w14:paraId="41B3C820" w14:textId="77777777" w:rsidR="00D87821" w:rsidRPr="0084539A" w:rsidRDefault="00D87821" w:rsidP="00D87821">
      <w:pPr>
        <w:pStyle w:val="ProductList-Body"/>
        <w:rPr>
          <w:lang w:val="sr-Latn-RS"/>
        </w:rPr>
      </w:pPr>
    </w:p>
    <w:p w14:paraId="29114898" w14:textId="77777777" w:rsidR="00D87821" w:rsidRPr="0084539A" w:rsidRDefault="00D87821" w:rsidP="00D87821">
      <w:pPr>
        <w:pStyle w:val="ProductList-ClauseHeading"/>
        <w:keepNext w:val="0"/>
        <w:rPr>
          <w:lang w:val="sr-Latn-RS"/>
        </w:rPr>
      </w:pPr>
      <w:r w:rsidRPr="0084539A">
        <w:rPr>
          <w:lang w:val="sr-Latn-RS"/>
        </w:rPr>
        <w:t>Korisnička prava i uslovi korišćenja</w:t>
      </w:r>
    </w:p>
    <w:p w14:paraId="171AC850" w14:textId="77777777" w:rsidR="00D87821" w:rsidRPr="0084539A" w:rsidRDefault="00D87821" w:rsidP="00D87821">
      <w:pPr>
        <w:pStyle w:val="ProductList-Body"/>
        <w:rPr>
          <w:lang w:val="sr-Latn-RS"/>
        </w:rPr>
      </w:pPr>
      <w:r w:rsidRPr="0084539A">
        <w:rPr>
          <w:lang w:val="sr-Latn-RS"/>
        </w:rPr>
        <w:t xml:space="preserve">Klijent može da koristi softver Azure Stack HCI samo (i) na serverima koji su namenjeni za Klijentovo interno korišćenje i (ii) kao hostovani operativni sistem za upravljanje i opsluživanje ispravno licenciranih virtualnih mašina na kojima se izvršavaju ispravno licencirane aplikacije. Svi namenski serveri kojima upravlja ili koje kontroliše pravno lice koje nije Klijent ili neka od njegovih Filijala podležu odredbi o Upravljanju softverom od strane spoljnih saradnika u Uslovima korišćenja proizvoda (Uslovi korišćenja proizvoda nalaze se na adresi </w:t>
      </w:r>
      <w:hyperlink r:id="rId26" w:history="1">
        <w:r w:rsidRPr="0084539A">
          <w:rPr>
            <w:rStyle w:val="Hyperlink"/>
            <w:bCs/>
            <w:lang w:val="sr-Latn-RS"/>
          </w:rPr>
          <w:t>http://go.microsoft.com/?linkid=9839207</w:t>
        </w:r>
      </w:hyperlink>
      <w:r w:rsidRPr="0084539A">
        <w:rPr>
          <w:lang w:val="sr-Latn-RS"/>
        </w:rPr>
        <w:t>). Klijent može da koristi softver Azure Stack HCI sve dok je (i) registrovan kao Korisnik sa važećom pretplatom na uslugu Azure za omogućavanje dodatne Azure Stack HCI funkcionalnosti i radi merenja i ispostavljanja fakture Korisniku i (ii) ako se poveže sa Klijentovom pretplatom na uslugu Azure putem interneta najmanje jednom u svakih trideset (30) uzastopnih kalendarskih dana.</w:t>
      </w:r>
    </w:p>
    <w:p w14:paraId="79835769" w14:textId="77777777" w:rsidR="00D87821" w:rsidRPr="0084539A" w:rsidRDefault="00D87821" w:rsidP="00D87821">
      <w:pPr>
        <w:pStyle w:val="ProductList-Body"/>
        <w:rPr>
          <w:lang w:val="sr-Latn-RS"/>
        </w:rPr>
      </w:pPr>
    </w:p>
    <w:p w14:paraId="3EBD59BF" w14:textId="77777777" w:rsidR="00D87821" w:rsidRPr="0084539A" w:rsidRDefault="00D87821" w:rsidP="00D87821">
      <w:pPr>
        <w:pStyle w:val="ProductList-ClauseHeading"/>
        <w:keepNext w:val="0"/>
        <w:rPr>
          <w:lang w:val="sr-Latn-RS"/>
        </w:rPr>
      </w:pPr>
      <w:r w:rsidRPr="0084539A">
        <w:rPr>
          <w:lang w:val="sr-Latn-RS"/>
        </w:rPr>
        <w:t>Ograničenja za licencu</w:t>
      </w:r>
    </w:p>
    <w:p w14:paraId="0128BEF2" w14:textId="77777777" w:rsidR="00D87821" w:rsidRPr="0084539A" w:rsidRDefault="00D87821" w:rsidP="00D87821">
      <w:pPr>
        <w:pStyle w:val="ProductList-Body"/>
        <w:rPr>
          <w:lang w:val="sr-Latn-RS"/>
        </w:rPr>
      </w:pPr>
      <w:r w:rsidRPr="0084539A">
        <w:rPr>
          <w:lang w:val="sr-Latn-RS"/>
        </w:rPr>
        <w:t xml:space="preserve">Klijent ne sme da (i) zaobilazi bilo kakav obavezni postupak registracije za Azure Stack HCI niti da (ii) koristi bilo koje aplikacije, uloge operativnog sistema i/ili druga radna opterećenja direktno u softveru Azure Stack HCI osim za (A) uslužne programe i uloge operativnog sistema i (B) virtuelne mašine na kojima se koristi Azure Stack HCI i, po potrebi, i (A) i (B) kako bi se omogućilo da Azure Stack HCI pruža usluge hostinga ispravno licenciranim virtuelnim mašinama na kojima se koriste ispravno licencirane aplikacije, da upravlja njima i opslužuje ih. </w:t>
      </w:r>
    </w:p>
    <w:p w14:paraId="1331F321" w14:textId="77777777" w:rsidR="00D87821" w:rsidRPr="0084539A" w:rsidRDefault="00D87821" w:rsidP="00D87821">
      <w:pPr>
        <w:pStyle w:val="ProductList-Body"/>
        <w:rPr>
          <w:lang w:val="sr-Latn-RS"/>
        </w:rPr>
      </w:pPr>
    </w:p>
    <w:p w14:paraId="7E48E8B7" w14:textId="77777777" w:rsidR="00D87821" w:rsidRPr="0084539A" w:rsidRDefault="00D87821" w:rsidP="00D87821">
      <w:pPr>
        <w:pStyle w:val="ProductList-ClauseHeading"/>
        <w:keepNext w:val="0"/>
        <w:rPr>
          <w:lang w:val="sr-Latn-RS"/>
        </w:rPr>
      </w:pPr>
      <w:r w:rsidRPr="0084539A">
        <w:rPr>
          <w:lang w:val="sr-Latn-RS"/>
        </w:rPr>
        <w:t>Ne dozvoljavaju se izuzeci u vezi sa hostingom</w:t>
      </w:r>
    </w:p>
    <w:p w14:paraId="4E14B4DF" w14:textId="77777777" w:rsidR="00D87821" w:rsidRPr="0084539A" w:rsidRDefault="00D87821" w:rsidP="00D87821">
      <w:pPr>
        <w:pStyle w:val="ProductList-Body"/>
        <w:rPr>
          <w:lang w:val="sr-Latn-RS"/>
        </w:rPr>
      </w:pPr>
      <w:r w:rsidRPr="0084539A">
        <w:rPr>
          <w:lang w:val="sr-Latn-RS"/>
        </w:rPr>
        <w:t>Izuzetak u pružanju usluga hostinga za Microsoft Azure u ovim Uslovima za Online usluge ne primenjuje se na Azure Stack HCI.</w:t>
      </w:r>
    </w:p>
    <w:p w14:paraId="0B6B9EF7" w14:textId="77777777" w:rsidR="00D87821" w:rsidRPr="0084539A" w:rsidRDefault="00D87821" w:rsidP="00D87821">
      <w:pPr>
        <w:pStyle w:val="ProductList-Body"/>
        <w:rPr>
          <w:lang w:val="sr-Latn-RS"/>
        </w:rPr>
      </w:pPr>
    </w:p>
    <w:p w14:paraId="3ABE15F0" w14:textId="77777777" w:rsidR="00D87821" w:rsidRPr="0084539A" w:rsidRDefault="00D87821" w:rsidP="00D87821">
      <w:pPr>
        <w:pStyle w:val="ProductList-ClauseHeading"/>
        <w:keepNext w:val="0"/>
        <w:rPr>
          <w:lang w:val="sr-Latn-RS"/>
        </w:rPr>
      </w:pPr>
      <w:r w:rsidRPr="0084539A">
        <w:rPr>
          <w:lang w:val="sr-Latn-RS"/>
        </w:rPr>
        <w:t>Podrška za korisnike</w:t>
      </w:r>
    </w:p>
    <w:p w14:paraId="5B867D17" w14:textId="758269F5" w:rsidR="00D87821" w:rsidRPr="0084539A" w:rsidRDefault="00D87821" w:rsidP="00D87821">
      <w:pPr>
        <w:pStyle w:val="ProductList-Body"/>
        <w:rPr>
          <w:lang w:val="sr-Latn-RS"/>
        </w:rPr>
      </w:pPr>
      <w:r w:rsidRPr="0084539A">
        <w:rPr>
          <w:lang w:val="sr-Latn-RS"/>
        </w:rPr>
        <w:t>Za svu korisničku podršku za Azure Stack HCI koju pruža Microsoft, potrebno je da se Azure Stack HCI koristi na serverskom hardveru čiju je valjanost Microsoft unapred proverio na osnovu Ugovora o programu za Azure Stack HCI ili bilo kojem narednom ugovoru.</w:t>
      </w:r>
    </w:p>
    <w:p w14:paraId="5179D1F7" w14:textId="77777777" w:rsidR="00D87821" w:rsidRPr="0084539A" w:rsidRDefault="003C1DC2" w:rsidP="00D87821">
      <w:pPr>
        <w:pStyle w:val="ProductList-Body"/>
        <w:shd w:val="clear" w:color="auto" w:fill="A6A6A6" w:themeFill="background1" w:themeFillShade="A6"/>
        <w:spacing w:before="120" w:after="240"/>
        <w:jc w:val="right"/>
        <w:rPr>
          <w:lang w:val="sr-Latn-RS"/>
        </w:rPr>
      </w:pPr>
      <w:hyperlink w:anchor="Table of contents" w:tooltip="Sadržaj" w:history="1">
        <w:r w:rsidR="00D87821" w:rsidRPr="0084539A">
          <w:rPr>
            <w:rStyle w:val="Hyperlink"/>
            <w:sz w:val="16"/>
            <w:szCs w:val="16"/>
            <w:lang w:val="sr-Latn-RS"/>
          </w:rPr>
          <w:t>Sadržaj</w:t>
        </w:r>
      </w:hyperlink>
      <w:r w:rsidR="00D87821" w:rsidRPr="0084539A">
        <w:rPr>
          <w:sz w:val="16"/>
          <w:szCs w:val="16"/>
          <w:lang w:val="sr-Latn-RS"/>
        </w:rPr>
        <w:t xml:space="preserve"> / </w:t>
      </w:r>
      <w:hyperlink w:anchor="General Terms" w:tooltip="Opšti uslovi" w:history="1">
        <w:r w:rsidR="00D87821" w:rsidRPr="0084539A">
          <w:rPr>
            <w:rStyle w:val="Hyperlink"/>
            <w:sz w:val="16"/>
            <w:szCs w:val="16"/>
            <w:lang w:val="sr-Latn-RS"/>
          </w:rPr>
          <w:t>Opšti uslovi</w:t>
        </w:r>
      </w:hyperlink>
    </w:p>
    <w:p w14:paraId="12461BD2" w14:textId="25FE13A2" w:rsidR="00C10B77" w:rsidRPr="003F3B3B" w:rsidRDefault="00A56743" w:rsidP="00EF0F58">
      <w:pPr>
        <w:pStyle w:val="ProductList-Offering2Heading"/>
        <w:outlineLvl w:val="2"/>
        <w:rPr>
          <w:lang w:val="sr-Cyrl-RS"/>
        </w:rPr>
      </w:pPr>
      <w:r>
        <w:rPr>
          <w:lang w:val="sr-Latn-RS"/>
        </w:rPr>
        <w:tab/>
      </w:r>
      <w:bookmarkStart w:id="94" w:name="_Toc60166439"/>
      <w:bookmarkEnd w:id="71"/>
      <w:r w:rsidR="00296E8D" w:rsidRPr="00313E39">
        <w:rPr>
          <w:lang w:val="sr-Cyrl-RS"/>
        </w:rPr>
        <w:t>Azure Stack Hub</w:t>
      </w:r>
      <w:bookmarkEnd w:id="94"/>
    </w:p>
    <w:p w14:paraId="2782155C" w14:textId="77777777" w:rsidR="00FC3EA0" w:rsidRPr="00DE3D34" w:rsidRDefault="00FC3EA0" w:rsidP="00FC3EA0">
      <w:pPr>
        <w:pStyle w:val="ProductList-ClauseHeading"/>
        <w:keepNext w:val="0"/>
        <w:rPr>
          <w:lang w:val="sr-Cyrl-RS"/>
        </w:rPr>
      </w:pPr>
      <w:r w:rsidRPr="00DE3D34">
        <w:rPr>
          <w:lang w:val="sr-Cyrl-RS"/>
        </w:rPr>
        <w:t xml:space="preserve">Zaštita privatnosti za Azure Stack Hub </w:t>
      </w:r>
    </w:p>
    <w:p w14:paraId="447A3B45" w14:textId="77777777" w:rsidR="00FC3EA0" w:rsidRPr="00DE3D34" w:rsidRDefault="00FC3EA0" w:rsidP="00FC3EA0">
      <w:pPr>
        <w:pStyle w:val="ProductList-Body"/>
        <w:rPr>
          <w:lang w:val="sr-Cyrl-RS"/>
        </w:rPr>
      </w:pPr>
      <w:r w:rsidRPr="00DE3D34">
        <w:rPr>
          <w:lang w:val="sr-Cyrl-RS"/>
        </w:rPr>
        <w:t xml:space="preserve">Microsoft izjava o privatnost na adresi </w:t>
      </w:r>
      <w:r w:rsidR="003C1DC2">
        <w:fldChar w:fldCharType="begin"/>
      </w:r>
      <w:r w:rsidR="003C1DC2">
        <w:instrText xml:space="preserve"> HYPERLINK "https://go.microsoft.com/fwlink/?LinkId=521839" </w:instrText>
      </w:r>
      <w:r w:rsidR="003C1DC2">
        <w:fldChar w:fldCharType="separate"/>
      </w:r>
      <w:r w:rsidRPr="00DE3D34">
        <w:rPr>
          <w:rStyle w:val="Hyperlink"/>
          <w:lang w:val="sr-Cyrl-RS"/>
        </w:rPr>
        <w:t>https://go.microsoft.com/</w:t>
      </w:r>
      <w:r w:rsidRPr="00DE3D34">
        <w:rPr>
          <w:rStyle w:val="Hyperlink"/>
          <w:color w:val="0563C1"/>
          <w:lang w:val="sr-Cyrl-RS"/>
        </w:rPr>
        <w:t>fwlink</w:t>
      </w:r>
      <w:r w:rsidRPr="00DE3D34">
        <w:rPr>
          <w:rStyle w:val="Hyperlink"/>
          <w:lang w:val="sr-Cyrl-RS"/>
        </w:rPr>
        <w:t>/?LinkId=521839</w:t>
      </w:r>
      <w:r w:rsidR="003C1DC2">
        <w:rPr>
          <w:rStyle w:val="Hyperlink"/>
          <w:lang w:val="sr-Cyrl-RS"/>
        </w:rPr>
        <w:fldChar w:fldCharType="end"/>
      </w:r>
      <w:r w:rsidRPr="00DE3D34">
        <w:rPr>
          <w:lang w:val="sr-Cyrl-RS"/>
        </w:rPr>
        <w:t xml:space="preserve"> primenjuje se na Klijentovo korišćenje usluge Azure Stack Hub. Ako Klijent Microsoft ugovora o Oblaku ili Microsoft ugovora sa klijentom koristi softver ili usluge rešenja Azure Stack Hub za koje lokalni prodavac pruža usluge hostinga, takvo korišćenje će podlegati praksama Lokalnog prodavca vezanim za privatnost koje se mogu razlikovati od Microsoftovih. </w:t>
      </w:r>
    </w:p>
    <w:p w14:paraId="20409F88" w14:textId="77777777" w:rsidR="00FC3EA0" w:rsidRPr="00DE3D34" w:rsidRDefault="00FC3EA0" w:rsidP="00FC3EA0">
      <w:pPr>
        <w:pStyle w:val="ProductList-Body"/>
        <w:rPr>
          <w:lang w:val="sr-Cyrl-RS"/>
        </w:rPr>
      </w:pPr>
    </w:p>
    <w:p w14:paraId="4033DA06" w14:textId="6A34F999" w:rsidR="00296E8D" w:rsidRPr="00313E39" w:rsidRDefault="00FC3EA0" w:rsidP="00FC3EA0">
      <w:pPr>
        <w:pStyle w:val="ProductList-Body"/>
        <w:rPr>
          <w:lang w:val="sr-Cyrl-RS"/>
        </w:rPr>
      </w:pPr>
      <w:r w:rsidRPr="00DE3D34">
        <w:rPr>
          <w:lang w:val="sr-Cyrl-RS"/>
        </w:rPr>
        <w:t>U meri u kojoj je Microsoft obrađivač ili podobrađivač podataka o ličnosti u pogledu usluge Azure Stack Hub, Microsoft će prema svim klijentima imati obaveze koje su sadržane u a) odredbi DPA – „Obrada Podataka o ličnosti, GDPR” i b) Uslovima Opšte uredbe o zaštiti podataka Evropske unije u Prilogu 3 dokumenta DPA</w:t>
      </w:r>
      <w:r w:rsidR="00296E8D" w:rsidRPr="00313E39">
        <w:rPr>
          <w:lang w:val="sr-Cyrl-RS"/>
        </w:rPr>
        <w:t>.</w:t>
      </w:r>
    </w:p>
    <w:p w14:paraId="5C4F1041" w14:textId="77777777" w:rsidR="00FC3EA0" w:rsidRDefault="00FC3EA0" w:rsidP="00296E8D">
      <w:pPr>
        <w:pStyle w:val="ProductList-ClauseHeading"/>
        <w:keepNext w:val="0"/>
        <w:rPr>
          <w:lang w:val="sr-Cyrl-RS"/>
        </w:rPr>
      </w:pPr>
    </w:p>
    <w:p w14:paraId="203FDED7" w14:textId="0548FE43" w:rsidR="00296E8D" w:rsidRPr="00313E39" w:rsidRDefault="00296E8D" w:rsidP="00296E8D">
      <w:pPr>
        <w:pStyle w:val="ProductList-ClauseHeading"/>
        <w:keepNext w:val="0"/>
        <w:rPr>
          <w:lang w:val="sr-Cyrl-RS"/>
        </w:rPr>
      </w:pPr>
      <w:r w:rsidRPr="00313E39">
        <w:rPr>
          <w:lang w:val="sr-Cyrl-RS"/>
        </w:rPr>
        <w:t xml:space="preserve">Korišćenje usluge Azure Stack Hub </w:t>
      </w:r>
    </w:p>
    <w:p w14:paraId="4D549C98" w14:textId="77777777" w:rsidR="00296E8D" w:rsidRPr="00313E39" w:rsidRDefault="00296E8D" w:rsidP="00296E8D">
      <w:pPr>
        <w:pStyle w:val="ProductList-Body"/>
        <w:tabs>
          <w:tab w:val="clear" w:pos="158"/>
          <w:tab w:val="left" w:pos="360"/>
        </w:tabs>
        <w:rPr>
          <w:lang w:val="sr-Cyrl-RS"/>
        </w:rPr>
      </w:pPr>
      <w:r w:rsidRPr="00313E39">
        <w:rPr>
          <w:lang w:val="sr-Cyrl-RS"/>
        </w:rPr>
        <w:t xml:space="preserve">Klijent može da koristi Azure Stack Hub samo na hardveru na kojem je prethodno instaliran. </w:t>
      </w:r>
    </w:p>
    <w:p w14:paraId="42085FCA" w14:textId="77777777" w:rsidR="00296E8D" w:rsidRPr="00313E39" w:rsidRDefault="00296E8D" w:rsidP="00296E8D">
      <w:pPr>
        <w:pStyle w:val="ProductList-Body"/>
        <w:tabs>
          <w:tab w:val="clear" w:pos="158"/>
          <w:tab w:val="left" w:pos="360"/>
        </w:tabs>
        <w:rPr>
          <w:lang w:val="sr-Cyrl-RS"/>
        </w:rPr>
      </w:pPr>
    </w:p>
    <w:p w14:paraId="564FA9CA" w14:textId="77777777" w:rsidR="00296E8D" w:rsidRPr="00313E39" w:rsidRDefault="00296E8D" w:rsidP="00296E8D">
      <w:pPr>
        <w:pStyle w:val="ProductList-ClauseHeading"/>
        <w:keepNext w:val="0"/>
        <w:rPr>
          <w:lang w:val="sr-Cyrl-RS"/>
        </w:rPr>
      </w:pPr>
      <w:r w:rsidRPr="00313E39">
        <w:rPr>
          <w:lang w:val="sr-Cyrl-RS"/>
        </w:rPr>
        <w:t>Upotreba Osnovne pretplate dobavljača usluga</w:t>
      </w:r>
    </w:p>
    <w:p w14:paraId="7C69277F" w14:textId="49318951" w:rsidR="00CB0171" w:rsidRPr="00CB0171" w:rsidRDefault="00296E8D" w:rsidP="00296E8D">
      <w:pPr>
        <w:pStyle w:val="ProductList-Body"/>
        <w:rPr>
          <w:lang w:val="sr-Latn-RS"/>
        </w:rPr>
      </w:pPr>
      <w:r w:rsidRPr="00313E39">
        <w:rPr>
          <w:lang w:val="sr-Cyrl-RS"/>
        </w:rPr>
        <w:t>Pretplata izrađena za administratora sistema tokom postupka implementacije usluge Azure Stack Hub (osnovna pretplata dobavljača usluga) može se koristiti samo za implementaciju i upravljanje infrastrukturom usluge Azure Stack Hub; ne sme se koristiti za izvođenje bilo kojih radnih zadataka koji ne implementiraju infrastrukturu usluge Azure Stack Hub niti njome upravljaju (npr. ne sme se koristiti za izvođenje radnih zadataka aplikacije</w:t>
      </w:r>
      <w:r w:rsidR="00CB0171" w:rsidRPr="00CB0171">
        <w:rPr>
          <w:lang w:val="sr-Latn-RS"/>
        </w:rPr>
        <w:t>).</w:t>
      </w:r>
    </w:p>
    <w:bookmarkStart w:id="95" w:name="_Toc494738672"/>
    <w:bookmarkStart w:id="96" w:name="EMS"/>
    <w:bookmarkStart w:id="97" w:name="_Toc476476610"/>
    <w:bookmarkStart w:id="98" w:name="_Toc459970714"/>
    <w:bookmarkStart w:id="99" w:name="_Toc457466428"/>
    <w:bookmarkStart w:id="100" w:name="AzureActiveDirectoryBasic"/>
    <w:bookmarkStart w:id="101" w:name="_Toc437590238"/>
    <w:bookmarkStart w:id="102" w:name="_Toc435790944"/>
    <w:bookmarkStart w:id="103" w:name="MicrosoftDynamicsMarketing"/>
    <w:bookmarkEnd w:id="72"/>
    <w:p w14:paraId="20032525"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v-SE"/>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r w:rsidR="003C1DC2">
        <w:fldChar w:fldCharType="begin"/>
      </w:r>
      <w:r w:rsidR="003C1DC2">
        <w:instrText xml:space="preserve"> HYPERLINK \l "GeneralTerms" \o "Opšti uslovi" </w:instrText>
      </w:r>
      <w:r w:rsidR="003C1DC2">
        <w:fldChar w:fldCharType="separate"/>
      </w:r>
      <w:r w:rsidRPr="00AD68CC">
        <w:rPr>
          <w:rStyle w:val="Hyperlink"/>
          <w:sz w:val="16"/>
          <w:szCs w:val="16"/>
          <w:lang w:val="sr-Latn-RS"/>
        </w:rPr>
        <w:t>Opšti uslovi</w:t>
      </w:r>
      <w:r w:rsidR="003C1DC2">
        <w:rPr>
          <w:rStyle w:val="Hyperlink"/>
          <w:sz w:val="16"/>
          <w:szCs w:val="16"/>
          <w:lang w:val="sr-Latn-RS"/>
        </w:rPr>
        <w:fldChar w:fldCharType="end"/>
      </w:r>
    </w:p>
    <w:p w14:paraId="57042DC8" w14:textId="77777777" w:rsidR="004E2E2F" w:rsidRPr="00D1148F" w:rsidRDefault="004E2E2F" w:rsidP="00E30066">
      <w:pPr>
        <w:pStyle w:val="ProductList-Offering2Heading"/>
        <w:outlineLvl w:val="2"/>
        <w:rPr>
          <w:lang w:val="sr-Latn-RS"/>
        </w:rPr>
      </w:pPr>
      <w:r w:rsidRPr="00D1148F">
        <w:rPr>
          <w:lang w:val="sr-Latn-RS"/>
        </w:rPr>
        <w:tab/>
      </w:r>
      <w:bookmarkStart w:id="104" w:name="_Toc5958159"/>
      <w:bookmarkStart w:id="105" w:name="CognitiveServices"/>
      <w:bookmarkStart w:id="106" w:name="_Toc60166440"/>
      <w:r w:rsidRPr="00D1148F">
        <w:rPr>
          <w:lang w:val="sr-Latn-RS"/>
        </w:rPr>
        <w:t>Cognitive Services</w:t>
      </w:r>
      <w:bookmarkEnd w:id="104"/>
      <w:bookmarkEnd w:id="106"/>
    </w:p>
    <w:bookmarkEnd w:id="105"/>
    <w:p w14:paraId="565D24E7" w14:textId="77777777" w:rsidR="004E2E2F" w:rsidRPr="00D1148F" w:rsidRDefault="004E2E2F" w:rsidP="00EF0F58">
      <w:pPr>
        <w:pStyle w:val="ProductList-ClauseHeading"/>
        <w:keepNext w:val="0"/>
        <w:rPr>
          <w:lang w:val="sr-Latn-RS"/>
        </w:rPr>
      </w:pPr>
      <w:r w:rsidRPr="00D1148F">
        <w:rPr>
          <w:lang w:val="sr-Latn-RS"/>
        </w:rPr>
        <w:t>Ograničenje za Klijentovo korišćenje rezultata usluge</w:t>
      </w:r>
    </w:p>
    <w:p w14:paraId="4E5D8430" w14:textId="1853FD51" w:rsidR="004E2E2F" w:rsidRPr="00D1148F" w:rsidRDefault="00FC3EA0" w:rsidP="00EF0F58">
      <w:pPr>
        <w:pStyle w:val="ProductList-Body"/>
        <w:rPr>
          <w:lang w:val="sr-Latn-RS"/>
        </w:rPr>
      </w:pPr>
      <w:r w:rsidRPr="00DE3D34">
        <w:rPr>
          <w:lang w:val="sr-Cyrl-RS"/>
        </w:rPr>
        <w:lastRenderedPageBreak/>
        <w:t>Klijent neće raditi sledeće niti će to dozvoliti trećim licima: (i) koristiti Cognitive Services ili podatke iz usluge Cognitive Services za pravljenje, obuku ili poboljšanje (direktno ili indirektno) sličnog ili konkurentnog proizvoda ili usluge</w:t>
      </w:r>
      <w:r w:rsidR="004E2E2F" w:rsidRPr="00D1148F">
        <w:rPr>
          <w:lang w:val="sr-Latn-RS"/>
        </w:rPr>
        <w:t>.</w:t>
      </w:r>
    </w:p>
    <w:p w14:paraId="74A51035" w14:textId="77777777" w:rsidR="004E2E2F" w:rsidRPr="00D1148F" w:rsidRDefault="004E2E2F" w:rsidP="00EF0F58">
      <w:pPr>
        <w:pStyle w:val="ProductList-Body"/>
        <w:rPr>
          <w:lang w:val="sr-Latn-RS"/>
        </w:rPr>
      </w:pPr>
    </w:p>
    <w:p w14:paraId="7B6BBB3C" w14:textId="77777777" w:rsidR="004E2E2F" w:rsidRPr="00D1148F" w:rsidRDefault="004E2E2F" w:rsidP="00EF0F58">
      <w:pPr>
        <w:pStyle w:val="ProductList-ClauseHeading"/>
        <w:keepNext w:val="0"/>
        <w:rPr>
          <w:lang w:val="sr-Latn-RS"/>
        </w:rPr>
      </w:pPr>
      <w:r w:rsidRPr="00D1148F">
        <w:rPr>
          <w:lang w:val="sr-Latn-RS"/>
        </w:rPr>
        <w:t>Pripisivanje autorstva za Microsoft Translator</w:t>
      </w:r>
    </w:p>
    <w:p w14:paraId="6EFAE1E8" w14:textId="77777777" w:rsidR="004E2E2F" w:rsidRPr="00D1148F" w:rsidRDefault="004E2E2F" w:rsidP="00EF0F58">
      <w:pPr>
        <w:pStyle w:val="ProductList-Body"/>
        <w:rPr>
          <w:lang w:val="sr-Latn-RS"/>
        </w:rPr>
      </w:pPr>
      <w:r w:rsidRPr="00D1148F">
        <w:rPr>
          <w:lang w:val="sr-Latn-RS"/>
        </w:rPr>
        <w:t>Pri prikazivanju automatskih prevoda usluge Microsoft Translator Klijent će pružiti u razumnoj meri istaknuto obaveštenje da je tekst automatski preveden pomoću usluge Microsoft Translator.</w:t>
      </w:r>
    </w:p>
    <w:p w14:paraId="29B97DE4" w14:textId="77777777" w:rsidR="004E2E2F" w:rsidRPr="00D1148F" w:rsidRDefault="004E2E2F" w:rsidP="00EF0F58">
      <w:pPr>
        <w:pStyle w:val="ProductList-Body"/>
        <w:rPr>
          <w:lang w:val="sr-Latn-RS"/>
        </w:rPr>
      </w:pPr>
    </w:p>
    <w:p w14:paraId="4C1F4A00" w14:textId="77777777" w:rsidR="004E2E2F" w:rsidRPr="00D1148F" w:rsidRDefault="004E2E2F" w:rsidP="00EF0F5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sr-Latn-RS"/>
        </w:rPr>
      </w:pPr>
      <w:r w:rsidRPr="00D1148F">
        <w:rPr>
          <w:rFonts w:ascii="Calibri" w:eastAsia="Calibri" w:hAnsi="Calibri" w:cs="Arial"/>
          <w:b/>
          <w:color w:val="00188F"/>
          <w:sz w:val="18"/>
          <w:szCs w:val="20"/>
          <w:lang w:val="sr-Latn-RS"/>
        </w:rPr>
        <w:t>Cognitive Services u kontejnerima</w:t>
      </w:r>
    </w:p>
    <w:p w14:paraId="50992D2A"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 </w:t>
      </w:r>
      <w:proofErr w:type="spellStart"/>
      <w:r>
        <w:rPr>
          <w:rFonts w:ascii="Calibri" w:eastAsia="Calibri" w:hAnsi="Calibri" w:cs="Arial"/>
          <w:sz w:val="18"/>
        </w:rPr>
        <w:t>funkcije</w:t>
      </w:r>
      <w:proofErr w:type="spellEnd"/>
      <w:r>
        <w:rPr>
          <w:rFonts w:ascii="Calibri" w:eastAsia="Calibri" w:hAnsi="Calibri" w:cs="Arial"/>
          <w:sz w:val="18"/>
        </w:rPr>
        <w:t xml:space="preserve"> </w:t>
      </w:r>
      <w:proofErr w:type="spellStart"/>
      <w:r>
        <w:rPr>
          <w:rFonts w:ascii="Calibri" w:eastAsia="Calibri" w:hAnsi="Calibri" w:cs="Arial"/>
          <w:sz w:val="18"/>
        </w:rPr>
        <w:t>koje</w:t>
      </w:r>
      <w:proofErr w:type="spellEnd"/>
      <w:r>
        <w:rPr>
          <w:rFonts w:ascii="Calibri" w:eastAsia="Calibri" w:hAnsi="Calibri" w:cs="Arial"/>
          <w:sz w:val="18"/>
        </w:rPr>
        <w:t xml:space="preserve"> </w:t>
      </w:r>
      <w:proofErr w:type="spellStart"/>
      <w:r>
        <w:rPr>
          <w:rFonts w:ascii="Calibri" w:eastAsia="Calibri" w:hAnsi="Calibri" w:cs="Arial"/>
          <w:sz w:val="18"/>
        </w:rPr>
        <w:t>su</w:t>
      </w:r>
      <w:proofErr w:type="spellEnd"/>
      <w:r>
        <w:rPr>
          <w:rFonts w:ascii="Calibri" w:eastAsia="Calibri" w:hAnsi="Calibri" w:cs="Arial"/>
          <w:sz w:val="18"/>
        </w:rPr>
        <w:t xml:space="preserve"> </w:t>
      </w:r>
      <w:proofErr w:type="spellStart"/>
      <w:r>
        <w:rPr>
          <w:rFonts w:ascii="Calibri" w:eastAsia="Calibri" w:hAnsi="Calibri" w:cs="Arial"/>
          <w:sz w:val="18"/>
        </w:rPr>
        <w:t>dostupne</w:t>
      </w:r>
      <w:proofErr w:type="spellEnd"/>
      <w:r>
        <w:rPr>
          <w:rFonts w:ascii="Calibri" w:eastAsia="Calibri" w:hAnsi="Calibri" w:cs="Arial"/>
          <w:sz w:val="18"/>
        </w:rPr>
        <w:t xml:space="preserve"> u </w:t>
      </w:r>
      <w:proofErr w:type="spellStart"/>
      <w:r>
        <w:rPr>
          <w:rFonts w:ascii="Calibri" w:eastAsia="Calibri" w:hAnsi="Calibri" w:cs="Arial"/>
          <w:sz w:val="18"/>
        </w:rPr>
        <w:t>kontejnerima</w:t>
      </w:r>
      <w:proofErr w:type="spellEnd"/>
      <w:r>
        <w:rPr>
          <w:rFonts w:ascii="Calibri" w:eastAsia="Calibri" w:hAnsi="Calibri" w:cs="Arial"/>
          <w:sz w:val="18"/>
        </w:rPr>
        <w:t xml:space="preserve"> </w:t>
      </w:r>
      <w:proofErr w:type="spellStart"/>
      <w:r>
        <w:rPr>
          <w:rFonts w:ascii="Calibri" w:eastAsia="Calibri" w:hAnsi="Calibri" w:cs="Arial"/>
          <w:sz w:val="18"/>
        </w:rPr>
        <w:t>dizajnirane</w:t>
      </w:r>
      <w:proofErr w:type="spellEnd"/>
      <w:r>
        <w:rPr>
          <w:rFonts w:ascii="Calibri" w:eastAsia="Calibri" w:hAnsi="Calibri" w:cs="Arial"/>
          <w:sz w:val="18"/>
        </w:rPr>
        <w:t xml:space="preserve"> </w:t>
      </w:r>
      <w:proofErr w:type="spellStart"/>
      <w:r>
        <w:rPr>
          <w:rFonts w:ascii="Calibri" w:eastAsia="Calibri" w:hAnsi="Calibri" w:cs="Arial"/>
          <w:sz w:val="18"/>
        </w:rPr>
        <w:t>su</w:t>
      </w:r>
      <w:proofErr w:type="spellEnd"/>
      <w:r>
        <w:rPr>
          <w:rFonts w:ascii="Calibri" w:eastAsia="Calibri" w:hAnsi="Calibri" w:cs="Arial"/>
          <w:sz w:val="18"/>
        </w:rPr>
        <w:t xml:space="preserve"> za </w:t>
      </w:r>
      <w:proofErr w:type="spellStart"/>
      <w:r>
        <w:rPr>
          <w:rFonts w:ascii="Calibri" w:eastAsia="Calibri" w:hAnsi="Calibri" w:cs="Arial"/>
          <w:sz w:val="18"/>
        </w:rPr>
        <w:t>povezivanje</w:t>
      </w:r>
      <w:proofErr w:type="spellEnd"/>
      <w:r>
        <w:rPr>
          <w:rFonts w:ascii="Calibri" w:eastAsia="Calibri" w:hAnsi="Calibri" w:cs="Arial"/>
          <w:sz w:val="18"/>
        </w:rPr>
        <w:t xml:space="preserve"> </w:t>
      </w:r>
      <w:proofErr w:type="spellStart"/>
      <w:r>
        <w:rPr>
          <w:rFonts w:ascii="Calibri" w:eastAsia="Calibri" w:hAnsi="Calibri" w:cs="Arial"/>
          <w:sz w:val="18"/>
        </w:rPr>
        <w:t>sa</w:t>
      </w:r>
      <w:proofErr w:type="spellEnd"/>
      <w:r>
        <w:rPr>
          <w:rFonts w:ascii="Calibri" w:eastAsia="Calibri" w:hAnsi="Calibri" w:cs="Arial"/>
          <w:sz w:val="18"/>
        </w:rPr>
        <w:t xml:space="preserve"> </w:t>
      </w:r>
      <w:proofErr w:type="spellStart"/>
      <w:r>
        <w:rPr>
          <w:rFonts w:ascii="Calibri" w:eastAsia="Calibri" w:hAnsi="Calibri" w:cs="Arial"/>
          <w:sz w:val="18"/>
        </w:rPr>
        <w:t>krajnjom</w:t>
      </w:r>
      <w:proofErr w:type="spellEnd"/>
      <w:r>
        <w:rPr>
          <w:rFonts w:ascii="Calibri" w:eastAsia="Calibri" w:hAnsi="Calibri" w:cs="Arial"/>
          <w:sz w:val="18"/>
        </w:rPr>
        <w:t xml:space="preserve"> </w:t>
      </w:r>
      <w:proofErr w:type="spellStart"/>
      <w:r>
        <w:rPr>
          <w:rFonts w:ascii="Calibri" w:eastAsia="Calibri" w:hAnsi="Calibri" w:cs="Arial"/>
          <w:sz w:val="18"/>
        </w:rPr>
        <w:t>tačkom</w:t>
      </w:r>
      <w:proofErr w:type="spellEnd"/>
      <w:r>
        <w:rPr>
          <w:rFonts w:ascii="Calibri" w:eastAsia="Calibri" w:hAnsi="Calibri" w:cs="Arial"/>
          <w:sz w:val="18"/>
        </w:rPr>
        <w:t xml:space="preserve"> za </w:t>
      </w:r>
      <w:proofErr w:type="spellStart"/>
      <w:r>
        <w:rPr>
          <w:rFonts w:ascii="Calibri" w:eastAsia="Calibri" w:hAnsi="Calibri" w:cs="Arial"/>
          <w:sz w:val="18"/>
        </w:rPr>
        <w:t>naplatu</w:t>
      </w:r>
      <w:proofErr w:type="spellEnd"/>
      <w:r>
        <w:rPr>
          <w:rFonts w:ascii="Calibri" w:eastAsia="Calibri" w:hAnsi="Calibri" w:cs="Arial"/>
          <w:sz w:val="18"/>
        </w:rPr>
        <w:t xml:space="preserve">. </w:t>
      </w:r>
      <w:proofErr w:type="spellStart"/>
      <w:r>
        <w:rPr>
          <w:rFonts w:ascii="Calibri" w:eastAsia="Calibri" w:hAnsi="Calibri" w:cs="Arial"/>
          <w:sz w:val="18"/>
        </w:rPr>
        <w:t>Korisnik</w:t>
      </w:r>
      <w:proofErr w:type="spellEnd"/>
      <w:r>
        <w:rPr>
          <w:rFonts w:ascii="Calibri" w:eastAsia="Calibri" w:hAnsi="Calibri" w:cs="Arial"/>
          <w:sz w:val="18"/>
        </w:rPr>
        <w:t xml:space="preserve"> </w:t>
      </w:r>
      <w:proofErr w:type="spellStart"/>
      <w:r>
        <w:rPr>
          <w:rFonts w:ascii="Calibri" w:eastAsia="Calibri" w:hAnsi="Calibri" w:cs="Arial"/>
          <w:sz w:val="18"/>
        </w:rPr>
        <w:t>stiče</w:t>
      </w:r>
      <w:proofErr w:type="spellEnd"/>
      <w:r>
        <w:rPr>
          <w:rFonts w:ascii="Calibri" w:eastAsia="Calibri" w:hAnsi="Calibri" w:cs="Arial"/>
          <w:sz w:val="18"/>
        </w:rPr>
        <w:t xml:space="preserve"> </w:t>
      </w:r>
      <w:proofErr w:type="spellStart"/>
      <w:r>
        <w:rPr>
          <w:rFonts w:ascii="Calibri" w:eastAsia="Calibri" w:hAnsi="Calibri" w:cs="Arial"/>
          <w:sz w:val="18"/>
        </w:rPr>
        <w:t>licence</w:t>
      </w:r>
      <w:proofErr w:type="spellEnd"/>
      <w:r>
        <w:rPr>
          <w:rFonts w:ascii="Calibri" w:eastAsia="Calibri" w:hAnsi="Calibri" w:cs="Arial"/>
          <w:sz w:val="18"/>
        </w:rPr>
        <w:t xml:space="preserve"> za </w:t>
      </w:r>
      <w:proofErr w:type="spellStart"/>
      <w:r>
        <w:rPr>
          <w:rFonts w:ascii="Calibri" w:eastAsia="Calibri" w:hAnsi="Calibri" w:cs="Arial"/>
          <w:sz w:val="18"/>
        </w:rPr>
        <w:t>kontejnere</w:t>
      </w:r>
      <w:proofErr w:type="spellEnd"/>
      <w:r>
        <w:rPr>
          <w:rFonts w:ascii="Calibri" w:eastAsia="Calibri" w:hAnsi="Calibri" w:cs="Arial"/>
          <w:sz w:val="18"/>
        </w:rPr>
        <w:t xml:space="preserve"> </w:t>
      </w:r>
      <w:proofErr w:type="spellStart"/>
      <w:r>
        <w:rPr>
          <w:rFonts w:ascii="Calibri" w:eastAsia="Calibri" w:hAnsi="Calibri" w:cs="Arial"/>
          <w:sz w:val="18"/>
        </w:rPr>
        <w:t>i</w:t>
      </w:r>
      <w:proofErr w:type="spellEnd"/>
      <w:r>
        <w:rPr>
          <w:rFonts w:ascii="Calibri" w:eastAsia="Calibri" w:hAnsi="Calibri" w:cs="Arial"/>
          <w:sz w:val="18"/>
        </w:rPr>
        <w:t xml:space="preserve"> </w:t>
      </w:r>
      <w:proofErr w:type="spellStart"/>
      <w:r>
        <w:rPr>
          <w:rFonts w:ascii="Calibri" w:eastAsia="Calibri" w:hAnsi="Calibri" w:cs="Arial"/>
          <w:sz w:val="18"/>
        </w:rPr>
        <w:t>krajnju</w:t>
      </w:r>
      <w:proofErr w:type="spellEnd"/>
      <w:r>
        <w:rPr>
          <w:rFonts w:ascii="Calibri" w:eastAsia="Calibri" w:hAnsi="Calibri" w:cs="Arial"/>
          <w:sz w:val="18"/>
        </w:rPr>
        <w:t xml:space="preserve"> </w:t>
      </w:r>
      <w:proofErr w:type="spellStart"/>
      <w:r>
        <w:rPr>
          <w:rFonts w:ascii="Calibri" w:eastAsia="Calibri" w:hAnsi="Calibri" w:cs="Arial"/>
          <w:sz w:val="18"/>
        </w:rPr>
        <w:t>tačku</w:t>
      </w:r>
      <w:proofErr w:type="spellEnd"/>
      <w:r>
        <w:rPr>
          <w:rFonts w:ascii="Calibri" w:eastAsia="Calibri" w:hAnsi="Calibri" w:cs="Arial"/>
          <w:sz w:val="18"/>
        </w:rPr>
        <w:t xml:space="preserve"> za </w:t>
      </w:r>
      <w:proofErr w:type="spellStart"/>
      <w:r>
        <w:rPr>
          <w:rFonts w:ascii="Calibri" w:eastAsia="Calibri" w:hAnsi="Calibri" w:cs="Arial"/>
          <w:sz w:val="18"/>
        </w:rPr>
        <w:t>naplatu</w:t>
      </w:r>
      <w:proofErr w:type="spellEnd"/>
      <w:r>
        <w:rPr>
          <w:rFonts w:ascii="Calibri" w:eastAsia="Calibri" w:hAnsi="Calibri" w:cs="Arial"/>
          <w:sz w:val="18"/>
        </w:rPr>
        <w:t xml:space="preserve"> </w:t>
      </w:r>
      <w:proofErr w:type="spellStart"/>
      <w:r>
        <w:rPr>
          <w:rFonts w:ascii="Calibri" w:eastAsia="Calibri" w:hAnsi="Calibri" w:cs="Arial"/>
          <w:sz w:val="18"/>
        </w:rPr>
        <w:t>na</w:t>
      </w:r>
      <w:proofErr w:type="spellEnd"/>
      <w:r>
        <w:rPr>
          <w:rFonts w:ascii="Calibri" w:eastAsia="Calibri" w:hAnsi="Calibri" w:cs="Arial"/>
          <w:sz w:val="18"/>
        </w:rPr>
        <w:t xml:space="preserve"> </w:t>
      </w:r>
      <w:proofErr w:type="spellStart"/>
      <w:r>
        <w:rPr>
          <w:rFonts w:ascii="Calibri" w:eastAsia="Calibri" w:hAnsi="Calibri" w:cs="Arial"/>
          <w:sz w:val="18"/>
        </w:rPr>
        <w:t>osnovu</w:t>
      </w:r>
      <w:proofErr w:type="spellEnd"/>
      <w:r>
        <w:rPr>
          <w:rFonts w:ascii="Calibri" w:eastAsia="Calibri" w:hAnsi="Calibri" w:cs="Arial"/>
          <w:sz w:val="18"/>
        </w:rPr>
        <w:t xml:space="preserve"> </w:t>
      </w:r>
      <w:proofErr w:type="spellStart"/>
      <w:r>
        <w:rPr>
          <w:rFonts w:ascii="Calibri" w:eastAsia="Calibri" w:hAnsi="Calibri" w:cs="Arial"/>
          <w:sz w:val="18"/>
        </w:rPr>
        <w:t>ovog</w:t>
      </w:r>
      <w:proofErr w:type="spellEnd"/>
      <w:r>
        <w:rPr>
          <w:rFonts w:ascii="Calibri" w:eastAsia="Calibri" w:hAnsi="Calibri" w:cs="Arial"/>
          <w:sz w:val="18"/>
        </w:rPr>
        <w:t xml:space="preserve"> </w:t>
      </w:r>
      <w:proofErr w:type="spellStart"/>
      <w:r>
        <w:rPr>
          <w:rFonts w:ascii="Calibri" w:eastAsia="Calibri" w:hAnsi="Calibri" w:cs="Arial"/>
          <w:sz w:val="18"/>
        </w:rPr>
        <w:t>ugovora</w:t>
      </w:r>
      <w:proofErr w:type="spellEnd"/>
      <w:r>
        <w:rPr>
          <w:rFonts w:ascii="Calibri" w:eastAsia="Calibri" w:hAnsi="Calibri" w:cs="Arial"/>
          <w:sz w:val="18"/>
        </w:rPr>
        <w:t xml:space="preserve"> </w:t>
      </w:r>
      <w:proofErr w:type="spellStart"/>
      <w:r>
        <w:rPr>
          <w:rFonts w:ascii="Calibri" w:eastAsia="Calibri" w:hAnsi="Calibri" w:cs="Arial"/>
          <w:sz w:val="18"/>
        </w:rPr>
        <w:t>kako</w:t>
      </w:r>
      <w:proofErr w:type="spellEnd"/>
      <w:r>
        <w:rPr>
          <w:rFonts w:ascii="Calibri" w:eastAsia="Calibri" w:hAnsi="Calibri" w:cs="Arial"/>
          <w:sz w:val="18"/>
        </w:rPr>
        <w:t xml:space="preserve"> je </w:t>
      </w:r>
      <w:proofErr w:type="spellStart"/>
      <w:r>
        <w:rPr>
          <w:rFonts w:ascii="Calibri" w:eastAsia="Calibri" w:hAnsi="Calibri" w:cs="Arial"/>
          <w:sz w:val="18"/>
        </w:rPr>
        <w:t>predviđeno</w:t>
      </w:r>
      <w:proofErr w:type="spellEnd"/>
      <w:r>
        <w:rPr>
          <w:rFonts w:ascii="Calibri" w:eastAsia="Calibri" w:hAnsi="Calibri" w:cs="Arial"/>
          <w:sz w:val="18"/>
        </w:rPr>
        <w:t xml:space="preserve"> za Online </w:t>
      </w:r>
      <w:proofErr w:type="spellStart"/>
      <w:r>
        <w:rPr>
          <w:rFonts w:ascii="Calibri" w:eastAsia="Calibri" w:hAnsi="Calibri" w:cs="Arial"/>
          <w:sz w:val="18"/>
        </w:rPr>
        <w:t>usluge</w:t>
      </w:r>
      <w:proofErr w:type="spellEnd"/>
      <w:r>
        <w:rPr>
          <w:rFonts w:ascii="Calibri" w:eastAsia="Calibri" w:hAnsi="Calibri" w:cs="Arial"/>
          <w:sz w:val="18"/>
        </w:rPr>
        <w:t xml:space="preserve">, a </w:t>
      </w:r>
      <w:proofErr w:type="spellStart"/>
      <w:r>
        <w:rPr>
          <w:rFonts w:ascii="Calibri" w:eastAsia="Calibri" w:hAnsi="Calibri" w:cs="Arial"/>
          <w:sz w:val="18"/>
        </w:rPr>
        <w:t>kontejneri</w:t>
      </w:r>
      <w:proofErr w:type="spellEnd"/>
      <w:r>
        <w:rPr>
          <w:rFonts w:ascii="Calibri" w:eastAsia="Calibri" w:hAnsi="Calibri" w:cs="Arial"/>
          <w:sz w:val="18"/>
        </w:rPr>
        <w:t xml:space="preserve"> </w:t>
      </w:r>
      <w:proofErr w:type="spellStart"/>
      <w:r>
        <w:rPr>
          <w:rFonts w:ascii="Calibri" w:eastAsia="Calibri" w:hAnsi="Calibri" w:cs="Arial"/>
          <w:sz w:val="18"/>
        </w:rPr>
        <w:t>podležu</w:t>
      </w:r>
      <w:proofErr w:type="spellEnd"/>
      <w:r>
        <w:rPr>
          <w:rFonts w:ascii="Calibri" w:eastAsia="Calibri" w:hAnsi="Calibri" w:cs="Arial"/>
          <w:sz w:val="18"/>
        </w:rPr>
        <w:t xml:space="preserve"> </w:t>
      </w:r>
      <w:proofErr w:type="spellStart"/>
      <w:r>
        <w:rPr>
          <w:rFonts w:ascii="Calibri" w:eastAsia="Calibri" w:hAnsi="Calibri" w:cs="Arial"/>
          <w:sz w:val="18"/>
        </w:rPr>
        <w:t>i</w:t>
      </w:r>
      <w:proofErr w:type="spellEnd"/>
      <w:r>
        <w:rPr>
          <w:rFonts w:ascii="Calibri" w:eastAsia="Calibri" w:hAnsi="Calibri" w:cs="Arial"/>
          <w:sz w:val="18"/>
        </w:rPr>
        <w:t xml:space="preserve"> </w:t>
      </w:r>
      <w:proofErr w:type="spellStart"/>
      <w:r>
        <w:rPr>
          <w:rFonts w:ascii="Calibri" w:eastAsia="Calibri" w:hAnsi="Calibri" w:cs="Arial"/>
          <w:sz w:val="18"/>
        </w:rPr>
        <w:t>uslovima</w:t>
      </w:r>
      <w:proofErr w:type="spellEnd"/>
      <w:r>
        <w:rPr>
          <w:rFonts w:ascii="Calibri" w:eastAsia="Calibri" w:hAnsi="Calibri" w:cs="Arial"/>
          <w:sz w:val="18"/>
        </w:rPr>
        <w:t xml:space="preserve"> za </w:t>
      </w:r>
      <w:proofErr w:type="spellStart"/>
      <w:r>
        <w:rPr>
          <w:rFonts w:ascii="Calibri" w:eastAsia="Calibri" w:hAnsi="Calibri" w:cs="Arial"/>
          <w:sz w:val="18"/>
        </w:rPr>
        <w:t>Korišćenje</w:t>
      </w:r>
      <w:proofErr w:type="spellEnd"/>
      <w:r>
        <w:rPr>
          <w:rFonts w:ascii="Calibri" w:eastAsia="Calibri" w:hAnsi="Calibri" w:cs="Arial"/>
          <w:sz w:val="18"/>
        </w:rPr>
        <w:t xml:space="preserve"> </w:t>
      </w:r>
      <w:proofErr w:type="spellStart"/>
      <w:r>
        <w:rPr>
          <w:rFonts w:ascii="Calibri" w:eastAsia="Calibri" w:hAnsi="Calibri" w:cs="Arial"/>
          <w:sz w:val="18"/>
        </w:rPr>
        <w:t>softvera</w:t>
      </w:r>
      <w:proofErr w:type="spellEnd"/>
      <w:r>
        <w:rPr>
          <w:rFonts w:ascii="Calibri" w:eastAsia="Calibri" w:hAnsi="Calibri" w:cs="Arial"/>
          <w:sz w:val="18"/>
        </w:rPr>
        <w:t xml:space="preserve"> </w:t>
      </w:r>
      <w:proofErr w:type="spellStart"/>
      <w:r>
        <w:rPr>
          <w:rFonts w:ascii="Calibri" w:eastAsia="Calibri" w:hAnsi="Calibri" w:cs="Arial"/>
          <w:sz w:val="18"/>
        </w:rPr>
        <w:t>sa</w:t>
      </w:r>
      <w:proofErr w:type="spellEnd"/>
      <w:r>
        <w:rPr>
          <w:rFonts w:ascii="Calibri" w:eastAsia="Calibri" w:hAnsi="Calibri" w:cs="Arial"/>
          <w:sz w:val="18"/>
        </w:rPr>
        <w:t xml:space="preserve"> Online </w:t>
      </w:r>
      <w:proofErr w:type="spellStart"/>
      <w:r>
        <w:rPr>
          <w:rFonts w:ascii="Calibri" w:eastAsia="Calibri" w:hAnsi="Calibri" w:cs="Arial"/>
          <w:sz w:val="18"/>
        </w:rPr>
        <w:t>uslugom</w:t>
      </w:r>
      <w:proofErr w:type="spellEnd"/>
      <w:r>
        <w:rPr>
          <w:rFonts w:ascii="Calibri" w:eastAsia="Calibri" w:hAnsi="Calibri" w:cs="Arial"/>
          <w:sz w:val="18"/>
        </w:rPr>
        <w:t xml:space="preserve"> u </w:t>
      </w:r>
      <w:proofErr w:type="spellStart"/>
      <w:r>
        <w:rPr>
          <w:rFonts w:ascii="Calibri" w:eastAsia="Calibri" w:hAnsi="Calibri" w:cs="Arial"/>
          <w:sz w:val="18"/>
        </w:rPr>
        <w:t>ovom</w:t>
      </w:r>
      <w:proofErr w:type="spellEnd"/>
      <w:r>
        <w:rPr>
          <w:rFonts w:ascii="Calibri" w:eastAsia="Calibri" w:hAnsi="Calibri" w:cs="Arial"/>
          <w:sz w:val="18"/>
        </w:rPr>
        <w:t xml:space="preserve"> </w:t>
      </w:r>
      <w:proofErr w:type="spellStart"/>
      <w:r>
        <w:rPr>
          <w:rFonts w:ascii="Calibri" w:eastAsia="Calibri" w:hAnsi="Calibri" w:cs="Arial"/>
          <w:sz w:val="18"/>
        </w:rPr>
        <w:t>ugovoru</w:t>
      </w:r>
      <w:proofErr w:type="spellEnd"/>
      <w:r>
        <w:rPr>
          <w:rFonts w:ascii="Calibri" w:eastAsia="Calibri" w:hAnsi="Calibri" w:cs="Arial"/>
          <w:sz w:val="18"/>
        </w:rPr>
        <w:t xml:space="preserve">. </w:t>
      </w:r>
      <w:proofErr w:type="spellStart"/>
      <w:r>
        <w:rPr>
          <w:rFonts w:ascii="Calibri" w:eastAsia="Calibri" w:hAnsi="Calibri" w:cs="Arial"/>
          <w:sz w:val="18"/>
        </w:rPr>
        <w:t>Klijent</w:t>
      </w:r>
      <w:proofErr w:type="spellEnd"/>
      <w:r>
        <w:rPr>
          <w:rFonts w:ascii="Calibri" w:eastAsia="Calibri" w:hAnsi="Calibri" w:cs="Arial"/>
          <w:sz w:val="18"/>
        </w:rPr>
        <w:t xml:space="preserve"> mora da </w:t>
      </w:r>
      <w:proofErr w:type="spellStart"/>
      <w:r>
        <w:rPr>
          <w:rFonts w:ascii="Calibri" w:eastAsia="Calibri" w:hAnsi="Calibri" w:cs="Arial"/>
          <w:sz w:val="18"/>
        </w:rPr>
        <w:t>konfiguriše</w:t>
      </w:r>
      <w:proofErr w:type="spellEnd"/>
      <w:r>
        <w:rPr>
          <w:rFonts w:ascii="Calibri" w:eastAsia="Calibri" w:hAnsi="Calibri" w:cs="Arial"/>
          <w:sz w:val="18"/>
        </w:rPr>
        <w:t xml:space="preserve"> </w:t>
      </w:r>
      <w:proofErr w:type="spellStart"/>
      <w:r>
        <w:rPr>
          <w:rFonts w:ascii="Calibri" w:eastAsia="Calibri" w:hAnsi="Calibri" w:cs="Arial"/>
          <w:sz w:val="18"/>
        </w:rPr>
        <w:t>kontejnere</w:t>
      </w:r>
      <w:proofErr w:type="spellEnd"/>
      <w:r>
        <w:rPr>
          <w:rFonts w:ascii="Calibri" w:eastAsia="Calibri" w:hAnsi="Calibri" w:cs="Arial"/>
          <w:sz w:val="18"/>
        </w:rPr>
        <w:t xml:space="preserve"> </w:t>
      </w:r>
      <w:proofErr w:type="spellStart"/>
      <w:r>
        <w:rPr>
          <w:rFonts w:ascii="Calibri" w:eastAsia="Calibri" w:hAnsi="Calibri" w:cs="Arial"/>
          <w:sz w:val="18"/>
        </w:rPr>
        <w:t>koje</w:t>
      </w:r>
      <w:proofErr w:type="spellEnd"/>
      <w:r>
        <w:rPr>
          <w:rFonts w:ascii="Calibri" w:eastAsia="Calibri" w:hAnsi="Calibri" w:cs="Arial"/>
          <w:sz w:val="18"/>
        </w:rPr>
        <w:t xml:space="preserve"> </w:t>
      </w:r>
      <w:proofErr w:type="spellStart"/>
      <w:r>
        <w:rPr>
          <w:rFonts w:ascii="Calibri" w:eastAsia="Calibri" w:hAnsi="Calibri" w:cs="Arial"/>
          <w:sz w:val="18"/>
        </w:rPr>
        <w:t>koristi</w:t>
      </w:r>
      <w:proofErr w:type="spellEnd"/>
      <w:r>
        <w:rPr>
          <w:rFonts w:ascii="Calibri" w:eastAsia="Calibri" w:hAnsi="Calibri" w:cs="Arial"/>
          <w:sz w:val="18"/>
        </w:rPr>
        <w:t xml:space="preserve"> za </w:t>
      </w:r>
      <w:proofErr w:type="spellStart"/>
      <w:r>
        <w:rPr>
          <w:rFonts w:ascii="Calibri" w:eastAsia="Calibri" w:hAnsi="Calibri" w:cs="Arial"/>
          <w:sz w:val="18"/>
        </w:rPr>
        <w:t>komunikaciju</w:t>
      </w:r>
      <w:proofErr w:type="spellEnd"/>
      <w:r>
        <w:rPr>
          <w:rFonts w:ascii="Calibri" w:eastAsia="Calibri" w:hAnsi="Calibri" w:cs="Arial"/>
          <w:sz w:val="18"/>
        </w:rPr>
        <w:t xml:space="preserve"> </w:t>
      </w:r>
      <w:proofErr w:type="spellStart"/>
      <w:r>
        <w:rPr>
          <w:rFonts w:ascii="Calibri" w:eastAsia="Calibri" w:hAnsi="Calibri" w:cs="Arial"/>
          <w:sz w:val="18"/>
        </w:rPr>
        <w:t>sa</w:t>
      </w:r>
      <w:proofErr w:type="spellEnd"/>
      <w:r>
        <w:rPr>
          <w:rFonts w:ascii="Calibri" w:eastAsia="Calibri" w:hAnsi="Calibri" w:cs="Arial"/>
          <w:sz w:val="18"/>
        </w:rPr>
        <w:t xml:space="preserve"> </w:t>
      </w:r>
      <w:proofErr w:type="spellStart"/>
      <w:r>
        <w:rPr>
          <w:rFonts w:ascii="Calibri" w:eastAsia="Calibri" w:hAnsi="Calibri" w:cs="Arial"/>
          <w:sz w:val="18"/>
        </w:rPr>
        <w:t>krajnjom</w:t>
      </w:r>
      <w:proofErr w:type="spellEnd"/>
      <w:r>
        <w:rPr>
          <w:rFonts w:ascii="Calibri" w:eastAsia="Calibri" w:hAnsi="Calibri" w:cs="Arial"/>
          <w:sz w:val="18"/>
        </w:rPr>
        <w:t xml:space="preserve"> </w:t>
      </w:r>
      <w:proofErr w:type="spellStart"/>
      <w:r>
        <w:rPr>
          <w:rFonts w:ascii="Calibri" w:eastAsia="Calibri" w:hAnsi="Calibri" w:cs="Arial"/>
          <w:sz w:val="18"/>
        </w:rPr>
        <w:t>tačkom</w:t>
      </w:r>
      <w:proofErr w:type="spellEnd"/>
      <w:r>
        <w:rPr>
          <w:rFonts w:ascii="Calibri" w:eastAsia="Calibri" w:hAnsi="Calibri" w:cs="Arial"/>
          <w:sz w:val="18"/>
        </w:rPr>
        <w:t xml:space="preserve"> za </w:t>
      </w:r>
      <w:proofErr w:type="spellStart"/>
      <w:r>
        <w:rPr>
          <w:rFonts w:ascii="Calibri" w:eastAsia="Calibri" w:hAnsi="Calibri" w:cs="Arial"/>
          <w:sz w:val="18"/>
        </w:rPr>
        <w:t>naplatu</w:t>
      </w:r>
      <w:proofErr w:type="spellEnd"/>
      <w:r>
        <w:rPr>
          <w:rFonts w:ascii="Calibri" w:eastAsia="Calibri" w:hAnsi="Calibri" w:cs="Arial"/>
          <w:sz w:val="18"/>
        </w:rPr>
        <w:t xml:space="preserve"> </w:t>
      </w:r>
      <w:proofErr w:type="spellStart"/>
      <w:r>
        <w:rPr>
          <w:rFonts w:ascii="Calibri" w:eastAsia="Calibri" w:hAnsi="Calibri" w:cs="Arial"/>
          <w:sz w:val="18"/>
        </w:rPr>
        <w:t>tako</w:t>
      </w:r>
      <w:proofErr w:type="spellEnd"/>
      <w:r>
        <w:rPr>
          <w:rFonts w:ascii="Calibri" w:eastAsia="Calibri" w:hAnsi="Calibri" w:cs="Arial"/>
          <w:sz w:val="18"/>
        </w:rPr>
        <w:t xml:space="preserve"> da </w:t>
      </w:r>
      <w:proofErr w:type="spellStart"/>
      <w:r>
        <w:rPr>
          <w:rFonts w:ascii="Calibri" w:eastAsia="Calibri" w:hAnsi="Calibri" w:cs="Arial"/>
          <w:sz w:val="18"/>
        </w:rPr>
        <w:t>krajnja</w:t>
      </w:r>
      <w:proofErr w:type="spellEnd"/>
      <w:r>
        <w:rPr>
          <w:rFonts w:ascii="Calibri" w:eastAsia="Calibri" w:hAnsi="Calibri" w:cs="Arial"/>
          <w:sz w:val="18"/>
        </w:rPr>
        <w:t xml:space="preserve"> </w:t>
      </w:r>
      <w:proofErr w:type="spellStart"/>
      <w:r>
        <w:rPr>
          <w:rFonts w:ascii="Calibri" w:eastAsia="Calibri" w:hAnsi="Calibri" w:cs="Arial"/>
          <w:sz w:val="18"/>
        </w:rPr>
        <w:t>tačka</w:t>
      </w:r>
      <w:proofErr w:type="spellEnd"/>
      <w:r>
        <w:rPr>
          <w:rFonts w:ascii="Calibri" w:eastAsia="Calibri" w:hAnsi="Calibri" w:cs="Arial"/>
          <w:sz w:val="18"/>
        </w:rPr>
        <w:t xml:space="preserve"> za </w:t>
      </w:r>
      <w:proofErr w:type="spellStart"/>
      <w:r>
        <w:rPr>
          <w:rFonts w:ascii="Calibri" w:eastAsia="Calibri" w:hAnsi="Calibri" w:cs="Arial"/>
          <w:sz w:val="18"/>
        </w:rPr>
        <w:t>naplatu</w:t>
      </w:r>
      <w:proofErr w:type="spellEnd"/>
      <w:r>
        <w:rPr>
          <w:rFonts w:ascii="Calibri" w:eastAsia="Calibri" w:hAnsi="Calibri" w:cs="Arial"/>
          <w:sz w:val="18"/>
        </w:rPr>
        <w:t xml:space="preserve"> meri </w:t>
      </w:r>
      <w:proofErr w:type="spellStart"/>
      <w:r>
        <w:rPr>
          <w:rFonts w:ascii="Calibri" w:eastAsia="Calibri" w:hAnsi="Calibri" w:cs="Arial"/>
          <w:sz w:val="18"/>
        </w:rPr>
        <w:t>celokupno</w:t>
      </w:r>
      <w:proofErr w:type="spellEnd"/>
      <w:r>
        <w:rPr>
          <w:rFonts w:ascii="Calibri" w:eastAsia="Calibri" w:hAnsi="Calibri" w:cs="Arial"/>
          <w:sz w:val="18"/>
        </w:rPr>
        <w:t xml:space="preserve"> </w:t>
      </w:r>
      <w:proofErr w:type="spellStart"/>
      <w:r>
        <w:rPr>
          <w:rFonts w:ascii="Calibri" w:eastAsia="Calibri" w:hAnsi="Calibri" w:cs="Arial"/>
          <w:sz w:val="18"/>
        </w:rPr>
        <w:t>korišćenje</w:t>
      </w:r>
      <w:proofErr w:type="spellEnd"/>
      <w:r>
        <w:rPr>
          <w:rFonts w:ascii="Calibri" w:eastAsia="Calibri" w:hAnsi="Calibri" w:cs="Arial"/>
          <w:sz w:val="18"/>
        </w:rPr>
        <w:t xml:space="preserve"> </w:t>
      </w:r>
      <w:proofErr w:type="spellStart"/>
      <w:r>
        <w:rPr>
          <w:rFonts w:ascii="Calibri" w:eastAsia="Calibri" w:hAnsi="Calibri" w:cs="Arial"/>
          <w:sz w:val="18"/>
        </w:rPr>
        <w:t>tih</w:t>
      </w:r>
      <w:proofErr w:type="spellEnd"/>
      <w:r>
        <w:rPr>
          <w:rFonts w:ascii="Calibri" w:eastAsia="Calibri" w:hAnsi="Calibri" w:cs="Arial"/>
          <w:sz w:val="18"/>
        </w:rPr>
        <w:t xml:space="preserve"> </w:t>
      </w:r>
      <w:proofErr w:type="spellStart"/>
      <w:r>
        <w:rPr>
          <w:rFonts w:ascii="Calibri" w:eastAsia="Calibri" w:hAnsi="Calibri" w:cs="Arial"/>
          <w:sz w:val="18"/>
        </w:rPr>
        <w:t>kontejnera</w:t>
      </w:r>
      <w:proofErr w:type="spellEnd"/>
      <w:r>
        <w:rPr>
          <w:rFonts w:ascii="Calibri" w:eastAsia="Calibri" w:hAnsi="Calibri" w:cs="Arial"/>
          <w:sz w:val="18"/>
        </w:rPr>
        <w:t xml:space="preserve">. Pod </w:t>
      </w:r>
      <w:proofErr w:type="spellStart"/>
      <w:r>
        <w:rPr>
          <w:rFonts w:ascii="Calibri" w:eastAsia="Calibri" w:hAnsi="Calibri" w:cs="Arial"/>
          <w:sz w:val="18"/>
        </w:rPr>
        <w:t>uslovom</w:t>
      </w:r>
      <w:proofErr w:type="spellEnd"/>
      <w:r>
        <w:rPr>
          <w:rFonts w:ascii="Calibri" w:eastAsia="Calibri" w:hAnsi="Calibri" w:cs="Arial"/>
          <w:sz w:val="18"/>
        </w:rPr>
        <w:t xml:space="preserve"> da </w:t>
      </w:r>
      <w:proofErr w:type="spellStart"/>
      <w:r>
        <w:rPr>
          <w:rFonts w:ascii="Calibri" w:eastAsia="Calibri" w:hAnsi="Calibri" w:cs="Arial"/>
          <w:sz w:val="18"/>
        </w:rPr>
        <w:t>Klijent</w:t>
      </w:r>
      <w:proofErr w:type="spellEnd"/>
      <w:r>
        <w:rPr>
          <w:rFonts w:ascii="Calibri" w:eastAsia="Calibri" w:hAnsi="Calibri" w:cs="Arial"/>
          <w:sz w:val="18"/>
        </w:rPr>
        <w:t xml:space="preserve"> </w:t>
      </w:r>
      <w:proofErr w:type="spellStart"/>
      <w:r>
        <w:rPr>
          <w:rFonts w:ascii="Calibri" w:eastAsia="Calibri" w:hAnsi="Calibri" w:cs="Arial"/>
          <w:sz w:val="18"/>
        </w:rPr>
        <w:t>omogući</w:t>
      </w:r>
      <w:proofErr w:type="spellEnd"/>
      <w:r>
        <w:rPr>
          <w:rFonts w:ascii="Calibri" w:eastAsia="Calibri" w:hAnsi="Calibri" w:cs="Arial"/>
          <w:sz w:val="18"/>
        </w:rPr>
        <w:t xml:space="preserve"> to </w:t>
      </w:r>
      <w:proofErr w:type="spellStart"/>
      <w:r>
        <w:rPr>
          <w:rFonts w:ascii="Calibri" w:eastAsia="Calibri" w:hAnsi="Calibri" w:cs="Arial"/>
          <w:sz w:val="18"/>
        </w:rPr>
        <w:t>merenje</w:t>
      </w:r>
      <w:proofErr w:type="spellEnd"/>
      <w:r>
        <w:rPr>
          <w:rFonts w:ascii="Calibri" w:eastAsia="Calibri" w:hAnsi="Calibri" w:cs="Arial"/>
          <w:sz w:val="18"/>
        </w:rPr>
        <w:t xml:space="preserve"> </w:t>
      </w:r>
      <w:proofErr w:type="spellStart"/>
      <w:r>
        <w:rPr>
          <w:rFonts w:ascii="Calibri" w:eastAsia="Calibri" w:hAnsi="Calibri" w:cs="Arial"/>
          <w:sz w:val="18"/>
        </w:rPr>
        <w:t>i</w:t>
      </w:r>
      <w:proofErr w:type="spellEnd"/>
      <w:r>
        <w:rPr>
          <w:rFonts w:ascii="Calibri" w:eastAsia="Calibri" w:hAnsi="Calibri" w:cs="Arial"/>
          <w:sz w:val="18"/>
        </w:rPr>
        <w:t xml:space="preserve"> u </w:t>
      </w:r>
      <w:proofErr w:type="spellStart"/>
      <w:r>
        <w:rPr>
          <w:rFonts w:ascii="Calibri" w:eastAsia="Calibri" w:hAnsi="Calibri" w:cs="Arial"/>
          <w:sz w:val="18"/>
        </w:rPr>
        <w:t>skladu</w:t>
      </w:r>
      <w:proofErr w:type="spellEnd"/>
      <w:r>
        <w:rPr>
          <w:rFonts w:ascii="Calibri" w:eastAsia="Calibri" w:hAnsi="Calibri" w:cs="Arial"/>
          <w:sz w:val="18"/>
        </w:rPr>
        <w:t xml:space="preserve"> </w:t>
      </w:r>
      <w:proofErr w:type="spellStart"/>
      <w:r>
        <w:rPr>
          <w:rFonts w:ascii="Calibri" w:eastAsia="Calibri" w:hAnsi="Calibri" w:cs="Arial"/>
          <w:sz w:val="18"/>
        </w:rPr>
        <w:t>sa</w:t>
      </w:r>
      <w:proofErr w:type="spellEnd"/>
      <w:r>
        <w:rPr>
          <w:rFonts w:ascii="Calibri" w:eastAsia="Calibri" w:hAnsi="Calibri" w:cs="Arial"/>
          <w:sz w:val="18"/>
        </w:rPr>
        <w:t xml:space="preserve"> </w:t>
      </w:r>
      <w:proofErr w:type="spellStart"/>
      <w:r>
        <w:rPr>
          <w:rFonts w:ascii="Calibri" w:eastAsia="Calibri" w:hAnsi="Calibri" w:cs="Arial"/>
          <w:sz w:val="18"/>
        </w:rPr>
        <w:t>svim</w:t>
      </w:r>
      <w:proofErr w:type="spellEnd"/>
      <w:r>
        <w:rPr>
          <w:rFonts w:ascii="Calibri" w:eastAsia="Calibri" w:hAnsi="Calibri" w:cs="Arial"/>
          <w:sz w:val="18"/>
        </w:rPr>
        <w:t xml:space="preserve"> </w:t>
      </w:r>
      <w:proofErr w:type="spellStart"/>
      <w:r>
        <w:rPr>
          <w:rFonts w:ascii="Calibri" w:eastAsia="Calibri" w:hAnsi="Calibri" w:cs="Arial"/>
          <w:sz w:val="18"/>
        </w:rPr>
        <w:t>primenjivim</w:t>
      </w:r>
      <w:proofErr w:type="spellEnd"/>
      <w:r>
        <w:rPr>
          <w:rFonts w:ascii="Calibri" w:eastAsia="Calibri" w:hAnsi="Calibri" w:cs="Arial"/>
          <w:sz w:val="18"/>
        </w:rPr>
        <w:t xml:space="preserve"> </w:t>
      </w:r>
      <w:proofErr w:type="spellStart"/>
      <w:r>
        <w:rPr>
          <w:rFonts w:ascii="Calibri" w:eastAsia="Calibri" w:hAnsi="Calibri" w:cs="Arial"/>
          <w:sz w:val="18"/>
        </w:rPr>
        <w:t>ograničenjima</w:t>
      </w:r>
      <w:proofErr w:type="spellEnd"/>
      <w:r>
        <w:rPr>
          <w:rFonts w:ascii="Calibri" w:eastAsia="Calibri" w:hAnsi="Calibri" w:cs="Arial"/>
          <w:sz w:val="18"/>
        </w:rPr>
        <w:t xml:space="preserve"> za </w:t>
      </w:r>
      <w:proofErr w:type="spellStart"/>
      <w:r>
        <w:rPr>
          <w:rFonts w:ascii="Calibri" w:eastAsia="Calibri" w:hAnsi="Calibri" w:cs="Arial"/>
          <w:sz w:val="18"/>
        </w:rPr>
        <w:t>transakcije</w:t>
      </w:r>
      <w:proofErr w:type="spellEnd"/>
      <w:r>
        <w:rPr>
          <w:rFonts w:ascii="Calibri" w:eastAsia="Calibri" w:hAnsi="Calibri" w:cs="Arial"/>
          <w:sz w:val="18"/>
        </w:rPr>
        <w:t xml:space="preserve">, </w:t>
      </w:r>
      <w:proofErr w:type="spellStart"/>
      <w:r>
        <w:rPr>
          <w:rFonts w:ascii="Calibri" w:eastAsia="Calibri" w:hAnsi="Calibri" w:cs="Arial"/>
          <w:sz w:val="18"/>
        </w:rPr>
        <w:t>Klijent</w:t>
      </w:r>
      <w:proofErr w:type="spellEnd"/>
      <w:r>
        <w:rPr>
          <w:rFonts w:ascii="Calibri" w:eastAsia="Calibri" w:hAnsi="Calibri" w:cs="Arial"/>
          <w:sz w:val="18"/>
        </w:rPr>
        <w:t xml:space="preserve"> </w:t>
      </w:r>
      <w:proofErr w:type="spellStart"/>
      <w:r>
        <w:rPr>
          <w:rFonts w:ascii="Calibri" w:eastAsia="Calibri" w:hAnsi="Calibri" w:cs="Arial"/>
          <w:sz w:val="18"/>
        </w:rPr>
        <w:t>može</w:t>
      </w:r>
      <w:proofErr w:type="spellEnd"/>
      <w:r>
        <w:rPr>
          <w:rFonts w:ascii="Calibri" w:eastAsia="Calibri" w:hAnsi="Calibri" w:cs="Arial"/>
          <w:sz w:val="18"/>
        </w:rPr>
        <w:t xml:space="preserve"> da </w:t>
      </w:r>
      <w:proofErr w:type="spellStart"/>
      <w:r>
        <w:rPr>
          <w:rFonts w:ascii="Calibri" w:eastAsia="Calibri" w:hAnsi="Calibri" w:cs="Arial"/>
          <w:sz w:val="18"/>
        </w:rPr>
        <w:t>instalira</w:t>
      </w:r>
      <w:proofErr w:type="spellEnd"/>
      <w:r>
        <w:rPr>
          <w:rFonts w:ascii="Calibri" w:eastAsia="Calibri" w:hAnsi="Calibri" w:cs="Arial"/>
          <w:sz w:val="18"/>
        </w:rPr>
        <w:t xml:space="preserve"> </w:t>
      </w:r>
      <w:proofErr w:type="spellStart"/>
      <w:r>
        <w:rPr>
          <w:rFonts w:ascii="Calibri" w:eastAsia="Calibri" w:hAnsi="Calibri" w:cs="Arial"/>
          <w:sz w:val="18"/>
        </w:rPr>
        <w:t>i</w:t>
      </w:r>
      <w:proofErr w:type="spellEnd"/>
      <w:r>
        <w:rPr>
          <w:rFonts w:ascii="Calibri" w:eastAsia="Calibri" w:hAnsi="Calibri" w:cs="Arial"/>
          <w:sz w:val="18"/>
        </w:rPr>
        <w:t xml:space="preserve"> </w:t>
      </w:r>
      <w:proofErr w:type="spellStart"/>
      <w:r>
        <w:rPr>
          <w:rFonts w:ascii="Calibri" w:eastAsia="Calibri" w:hAnsi="Calibri" w:cs="Arial"/>
          <w:sz w:val="18"/>
        </w:rPr>
        <w:t>koristi</w:t>
      </w:r>
      <w:proofErr w:type="spellEnd"/>
      <w:r>
        <w:rPr>
          <w:rFonts w:ascii="Calibri" w:eastAsia="Calibri" w:hAnsi="Calibri" w:cs="Arial"/>
          <w:sz w:val="18"/>
        </w:rPr>
        <w:t xml:space="preserve"> </w:t>
      </w:r>
      <w:proofErr w:type="spellStart"/>
      <w:r>
        <w:rPr>
          <w:rFonts w:ascii="Calibri" w:eastAsia="Calibri" w:hAnsi="Calibri" w:cs="Arial"/>
          <w:sz w:val="18"/>
        </w:rPr>
        <w:t>neograničen</w:t>
      </w:r>
      <w:proofErr w:type="spellEnd"/>
      <w:r>
        <w:rPr>
          <w:rFonts w:ascii="Calibri" w:eastAsia="Calibri" w:hAnsi="Calibri" w:cs="Arial"/>
          <w:sz w:val="18"/>
        </w:rPr>
        <w:t xml:space="preserve"> </w:t>
      </w:r>
      <w:proofErr w:type="spellStart"/>
      <w:r>
        <w:rPr>
          <w:rFonts w:ascii="Calibri" w:eastAsia="Calibri" w:hAnsi="Calibri" w:cs="Arial"/>
          <w:sz w:val="18"/>
        </w:rPr>
        <w:t>broj</w:t>
      </w:r>
      <w:proofErr w:type="spellEnd"/>
      <w:r>
        <w:rPr>
          <w:rFonts w:ascii="Calibri" w:eastAsia="Calibri" w:hAnsi="Calibri" w:cs="Arial"/>
          <w:sz w:val="18"/>
        </w:rPr>
        <w:t xml:space="preserve"> </w:t>
      </w:r>
      <w:proofErr w:type="spellStart"/>
      <w:r>
        <w:rPr>
          <w:rFonts w:ascii="Calibri" w:eastAsia="Calibri" w:hAnsi="Calibri" w:cs="Arial"/>
          <w:sz w:val="18"/>
        </w:rPr>
        <w:t>kontejnera</w:t>
      </w:r>
      <w:proofErr w:type="spellEnd"/>
      <w:r>
        <w:rPr>
          <w:rFonts w:ascii="Calibri" w:eastAsia="Calibri" w:hAnsi="Calibri" w:cs="Arial"/>
          <w:sz w:val="18"/>
        </w:rPr>
        <w:t xml:space="preserve"> (1) </w:t>
      </w:r>
      <w:proofErr w:type="spellStart"/>
      <w:r>
        <w:rPr>
          <w:rFonts w:ascii="Calibri" w:eastAsia="Calibri" w:hAnsi="Calibri" w:cs="Arial"/>
          <w:sz w:val="18"/>
        </w:rPr>
        <w:t>na</w:t>
      </w:r>
      <w:proofErr w:type="spellEnd"/>
      <w:r>
        <w:rPr>
          <w:rFonts w:ascii="Calibri" w:eastAsia="Calibri" w:hAnsi="Calibri" w:cs="Arial"/>
          <w:sz w:val="18"/>
        </w:rPr>
        <w:t xml:space="preserve"> </w:t>
      </w:r>
      <w:proofErr w:type="spellStart"/>
      <w:r>
        <w:rPr>
          <w:rFonts w:ascii="Calibri" w:eastAsia="Calibri" w:hAnsi="Calibri" w:cs="Arial"/>
          <w:sz w:val="18"/>
        </w:rPr>
        <w:t>hardverskim</w:t>
      </w:r>
      <w:proofErr w:type="spellEnd"/>
      <w:r>
        <w:rPr>
          <w:rFonts w:ascii="Calibri" w:eastAsia="Calibri" w:hAnsi="Calibri" w:cs="Arial"/>
          <w:sz w:val="18"/>
        </w:rPr>
        <w:t xml:space="preserve"> </w:t>
      </w:r>
      <w:proofErr w:type="spellStart"/>
      <w:r>
        <w:rPr>
          <w:rFonts w:ascii="Calibri" w:eastAsia="Calibri" w:hAnsi="Calibri" w:cs="Arial"/>
          <w:sz w:val="18"/>
        </w:rPr>
        <w:t>uređajima</w:t>
      </w:r>
      <w:proofErr w:type="spellEnd"/>
      <w:r>
        <w:rPr>
          <w:rFonts w:ascii="Calibri" w:eastAsia="Calibri" w:hAnsi="Calibri" w:cs="Arial"/>
          <w:sz w:val="18"/>
        </w:rPr>
        <w:t xml:space="preserve"> </w:t>
      </w:r>
      <w:proofErr w:type="spellStart"/>
      <w:r>
        <w:rPr>
          <w:rFonts w:ascii="Calibri" w:eastAsia="Calibri" w:hAnsi="Calibri" w:cs="Arial"/>
          <w:sz w:val="18"/>
        </w:rPr>
        <w:t>Klijenta</w:t>
      </w:r>
      <w:proofErr w:type="spellEnd"/>
      <w:r>
        <w:rPr>
          <w:rFonts w:ascii="Calibri" w:eastAsia="Calibri" w:hAnsi="Calibri" w:cs="Arial"/>
          <w:sz w:val="18"/>
        </w:rPr>
        <w:t xml:space="preserve"> koji </w:t>
      </w:r>
      <w:proofErr w:type="spellStart"/>
      <w:r>
        <w:rPr>
          <w:rFonts w:ascii="Calibri" w:eastAsia="Calibri" w:hAnsi="Calibri" w:cs="Arial"/>
          <w:sz w:val="18"/>
        </w:rPr>
        <w:t>su</w:t>
      </w:r>
      <w:proofErr w:type="spellEnd"/>
      <w:r>
        <w:rPr>
          <w:rFonts w:ascii="Calibri" w:eastAsia="Calibri" w:hAnsi="Calibri" w:cs="Arial"/>
          <w:sz w:val="18"/>
        </w:rPr>
        <w:t xml:space="preserve"> </w:t>
      </w:r>
      <w:proofErr w:type="spellStart"/>
      <w:r>
        <w:rPr>
          <w:rFonts w:ascii="Calibri" w:eastAsia="Calibri" w:hAnsi="Calibri" w:cs="Arial"/>
          <w:sz w:val="18"/>
        </w:rPr>
        <w:t>posvećeni</w:t>
      </w:r>
      <w:proofErr w:type="spellEnd"/>
      <w:r>
        <w:rPr>
          <w:rFonts w:ascii="Calibri" w:eastAsia="Calibri" w:hAnsi="Calibri" w:cs="Arial"/>
          <w:sz w:val="18"/>
        </w:rPr>
        <w:t xml:space="preserve"> </w:t>
      </w:r>
      <w:proofErr w:type="spellStart"/>
      <w:r>
        <w:rPr>
          <w:rFonts w:ascii="Calibri" w:eastAsia="Calibri" w:hAnsi="Calibri" w:cs="Arial"/>
          <w:sz w:val="18"/>
        </w:rPr>
        <w:t>ekskluzivnom</w:t>
      </w:r>
      <w:proofErr w:type="spellEnd"/>
      <w:r>
        <w:rPr>
          <w:rFonts w:ascii="Calibri" w:eastAsia="Calibri" w:hAnsi="Calibri" w:cs="Arial"/>
          <w:sz w:val="18"/>
        </w:rPr>
        <w:t xml:space="preserve"> </w:t>
      </w:r>
      <w:proofErr w:type="spellStart"/>
      <w:r>
        <w:rPr>
          <w:rFonts w:ascii="Calibri" w:eastAsia="Calibri" w:hAnsi="Calibri" w:cs="Arial"/>
          <w:sz w:val="18"/>
        </w:rPr>
        <w:t>korišćenju</w:t>
      </w:r>
      <w:proofErr w:type="spellEnd"/>
      <w:r>
        <w:rPr>
          <w:rFonts w:ascii="Calibri" w:eastAsia="Calibri" w:hAnsi="Calibri" w:cs="Arial"/>
          <w:sz w:val="18"/>
        </w:rPr>
        <w:t xml:space="preserve"> </w:t>
      </w:r>
      <w:proofErr w:type="spellStart"/>
      <w:r>
        <w:rPr>
          <w:rFonts w:ascii="Calibri" w:eastAsia="Calibri" w:hAnsi="Calibri" w:cs="Arial"/>
          <w:sz w:val="18"/>
        </w:rPr>
        <w:t>od</w:t>
      </w:r>
      <w:proofErr w:type="spellEnd"/>
      <w:r>
        <w:rPr>
          <w:rFonts w:ascii="Calibri" w:eastAsia="Calibri" w:hAnsi="Calibri" w:cs="Arial"/>
          <w:sz w:val="18"/>
        </w:rPr>
        <w:t xml:space="preserve"> </w:t>
      </w:r>
      <w:proofErr w:type="spellStart"/>
      <w:r>
        <w:rPr>
          <w:rFonts w:ascii="Calibri" w:eastAsia="Calibri" w:hAnsi="Calibri" w:cs="Arial"/>
          <w:sz w:val="18"/>
        </w:rPr>
        <w:t>strane</w:t>
      </w:r>
      <w:proofErr w:type="spellEnd"/>
      <w:r>
        <w:rPr>
          <w:rFonts w:ascii="Calibri" w:eastAsia="Calibri" w:hAnsi="Calibri" w:cs="Arial"/>
          <w:sz w:val="18"/>
        </w:rPr>
        <w:t xml:space="preserve"> </w:t>
      </w:r>
      <w:proofErr w:type="spellStart"/>
      <w:r>
        <w:rPr>
          <w:rFonts w:ascii="Calibri" w:eastAsia="Calibri" w:hAnsi="Calibri" w:cs="Arial"/>
          <w:sz w:val="18"/>
        </w:rPr>
        <w:t>Klijenta</w:t>
      </w:r>
      <w:proofErr w:type="spellEnd"/>
      <w:r>
        <w:rPr>
          <w:rFonts w:ascii="Calibri" w:eastAsia="Calibri" w:hAnsi="Calibri" w:cs="Arial"/>
          <w:sz w:val="18"/>
        </w:rPr>
        <w:t xml:space="preserve"> </w:t>
      </w:r>
      <w:proofErr w:type="spellStart"/>
      <w:r>
        <w:rPr>
          <w:rFonts w:ascii="Calibri" w:eastAsia="Calibri" w:hAnsi="Calibri" w:cs="Arial"/>
          <w:sz w:val="18"/>
        </w:rPr>
        <w:t>i</w:t>
      </w:r>
      <w:proofErr w:type="spellEnd"/>
      <w:r>
        <w:rPr>
          <w:rFonts w:ascii="Calibri" w:eastAsia="Calibri" w:hAnsi="Calibri" w:cs="Arial"/>
          <w:sz w:val="18"/>
        </w:rPr>
        <w:t xml:space="preserve"> (2) </w:t>
      </w:r>
      <w:proofErr w:type="spellStart"/>
      <w:r>
        <w:rPr>
          <w:rFonts w:ascii="Calibri" w:eastAsia="Calibri" w:hAnsi="Calibri" w:cs="Arial"/>
          <w:sz w:val="18"/>
        </w:rPr>
        <w:t>na</w:t>
      </w:r>
      <w:proofErr w:type="spellEnd"/>
      <w:r>
        <w:rPr>
          <w:rFonts w:ascii="Calibri" w:eastAsia="Calibri" w:hAnsi="Calibri" w:cs="Arial"/>
          <w:sz w:val="18"/>
        </w:rPr>
        <w:t xml:space="preserve"> Microsoft Azure Service </w:t>
      </w:r>
      <w:proofErr w:type="spellStart"/>
      <w:r>
        <w:rPr>
          <w:rFonts w:ascii="Calibri" w:eastAsia="Calibri" w:hAnsi="Calibri" w:cs="Arial"/>
          <w:sz w:val="18"/>
        </w:rPr>
        <w:t>nalozima</w:t>
      </w:r>
      <w:proofErr w:type="spellEnd"/>
      <w:r>
        <w:rPr>
          <w:rFonts w:ascii="Calibri" w:eastAsia="Calibri" w:hAnsi="Calibri" w:cs="Arial"/>
          <w:sz w:val="18"/>
        </w:rPr>
        <w:t xml:space="preserve"> </w:t>
      </w:r>
      <w:proofErr w:type="spellStart"/>
      <w:r>
        <w:rPr>
          <w:rFonts w:ascii="Calibri" w:eastAsia="Calibri" w:hAnsi="Calibri" w:cs="Arial"/>
          <w:sz w:val="18"/>
        </w:rPr>
        <w:t>Klijenta</w:t>
      </w:r>
      <w:proofErr w:type="spellEnd"/>
      <w:r>
        <w:rPr>
          <w:rFonts w:ascii="Calibri" w:eastAsia="Calibri" w:hAnsi="Calibri" w:cs="Arial"/>
          <w:sz w:val="18"/>
        </w:rPr>
        <w:t xml:space="preserve">. Sav </w:t>
      </w:r>
      <w:proofErr w:type="spellStart"/>
      <w:r>
        <w:rPr>
          <w:rFonts w:ascii="Calibri" w:eastAsia="Calibri" w:hAnsi="Calibri" w:cs="Arial"/>
          <w:sz w:val="18"/>
        </w:rPr>
        <w:t>namenski</w:t>
      </w:r>
      <w:proofErr w:type="spellEnd"/>
      <w:r>
        <w:rPr>
          <w:rFonts w:ascii="Calibri" w:eastAsia="Calibri" w:hAnsi="Calibri" w:cs="Arial"/>
          <w:sz w:val="18"/>
        </w:rPr>
        <w:t xml:space="preserve"> </w:t>
      </w:r>
      <w:proofErr w:type="spellStart"/>
      <w:r>
        <w:rPr>
          <w:rFonts w:ascii="Calibri" w:eastAsia="Calibri" w:hAnsi="Calibri" w:cs="Arial"/>
          <w:sz w:val="18"/>
        </w:rPr>
        <w:t>softver</w:t>
      </w:r>
      <w:proofErr w:type="spellEnd"/>
      <w:r>
        <w:rPr>
          <w:rFonts w:ascii="Calibri" w:eastAsia="Calibri" w:hAnsi="Calibri" w:cs="Arial"/>
          <w:sz w:val="18"/>
        </w:rPr>
        <w:t xml:space="preserve"> </w:t>
      </w:r>
      <w:proofErr w:type="spellStart"/>
      <w:r>
        <w:rPr>
          <w:rFonts w:ascii="Calibri" w:eastAsia="Calibri" w:hAnsi="Calibri" w:cs="Arial"/>
          <w:sz w:val="18"/>
        </w:rPr>
        <w:t>kojim</w:t>
      </w:r>
      <w:proofErr w:type="spellEnd"/>
      <w:r>
        <w:rPr>
          <w:rFonts w:ascii="Calibri" w:eastAsia="Calibri" w:hAnsi="Calibri" w:cs="Arial"/>
          <w:sz w:val="18"/>
        </w:rPr>
        <w:t xml:space="preserve"> </w:t>
      </w:r>
      <w:proofErr w:type="spellStart"/>
      <w:r>
        <w:rPr>
          <w:rFonts w:ascii="Calibri" w:eastAsia="Calibri" w:hAnsi="Calibri" w:cs="Arial"/>
          <w:sz w:val="18"/>
        </w:rPr>
        <w:t>upravlja</w:t>
      </w:r>
      <w:proofErr w:type="spellEnd"/>
      <w:r>
        <w:rPr>
          <w:rFonts w:ascii="Calibri" w:eastAsia="Calibri" w:hAnsi="Calibri" w:cs="Arial"/>
          <w:sz w:val="18"/>
        </w:rPr>
        <w:t xml:space="preserve"> </w:t>
      </w:r>
      <w:proofErr w:type="spellStart"/>
      <w:r>
        <w:rPr>
          <w:rFonts w:ascii="Calibri" w:eastAsia="Calibri" w:hAnsi="Calibri" w:cs="Arial"/>
          <w:sz w:val="18"/>
        </w:rPr>
        <w:t>ili</w:t>
      </w:r>
      <w:proofErr w:type="spellEnd"/>
      <w:r>
        <w:rPr>
          <w:rFonts w:ascii="Calibri" w:eastAsia="Calibri" w:hAnsi="Calibri" w:cs="Arial"/>
          <w:sz w:val="18"/>
        </w:rPr>
        <w:t xml:space="preserve"> koji </w:t>
      </w:r>
      <w:proofErr w:type="spellStart"/>
      <w:r>
        <w:rPr>
          <w:rFonts w:ascii="Calibri" w:eastAsia="Calibri" w:hAnsi="Calibri" w:cs="Arial"/>
          <w:sz w:val="18"/>
        </w:rPr>
        <w:t>kontroliše</w:t>
      </w:r>
      <w:proofErr w:type="spellEnd"/>
      <w:r>
        <w:rPr>
          <w:rFonts w:ascii="Calibri" w:eastAsia="Calibri" w:hAnsi="Calibri" w:cs="Arial"/>
          <w:sz w:val="18"/>
        </w:rPr>
        <w:t xml:space="preserve"> </w:t>
      </w:r>
      <w:proofErr w:type="spellStart"/>
      <w:r>
        <w:rPr>
          <w:rFonts w:ascii="Calibri" w:eastAsia="Calibri" w:hAnsi="Calibri" w:cs="Arial"/>
          <w:sz w:val="18"/>
        </w:rPr>
        <w:t>pravno</w:t>
      </w:r>
      <w:proofErr w:type="spellEnd"/>
      <w:r>
        <w:rPr>
          <w:rFonts w:ascii="Calibri" w:eastAsia="Calibri" w:hAnsi="Calibri" w:cs="Arial"/>
          <w:sz w:val="18"/>
        </w:rPr>
        <w:t xml:space="preserve"> lice </w:t>
      </w:r>
      <w:proofErr w:type="spellStart"/>
      <w:r>
        <w:rPr>
          <w:rFonts w:ascii="Calibri" w:eastAsia="Calibri" w:hAnsi="Calibri" w:cs="Arial"/>
          <w:sz w:val="18"/>
        </w:rPr>
        <w:t>koje</w:t>
      </w:r>
      <w:proofErr w:type="spellEnd"/>
      <w:r>
        <w:rPr>
          <w:rFonts w:ascii="Calibri" w:eastAsia="Calibri" w:hAnsi="Calibri" w:cs="Arial"/>
          <w:sz w:val="18"/>
        </w:rPr>
        <w:t xml:space="preserve"> </w:t>
      </w:r>
      <w:proofErr w:type="spellStart"/>
      <w:r>
        <w:rPr>
          <w:rFonts w:ascii="Calibri" w:eastAsia="Calibri" w:hAnsi="Calibri" w:cs="Arial"/>
          <w:sz w:val="18"/>
        </w:rPr>
        <w:t>nije</w:t>
      </w:r>
      <w:proofErr w:type="spellEnd"/>
      <w:r>
        <w:rPr>
          <w:rFonts w:ascii="Calibri" w:eastAsia="Calibri" w:hAnsi="Calibri" w:cs="Arial"/>
          <w:sz w:val="18"/>
        </w:rPr>
        <w:t xml:space="preserve"> </w:t>
      </w:r>
      <w:proofErr w:type="spellStart"/>
      <w:r>
        <w:rPr>
          <w:rFonts w:ascii="Calibri" w:eastAsia="Calibri" w:hAnsi="Calibri" w:cs="Arial"/>
          <w:sz w:val="18"/>
        </w:rPr>
        <w:t>Klijent</w:t>
      </w:r>
      <w:proofErr w:type="spellEnd"/>
      <w:r>
        <w:rPr>
          <w:rFonts w:ascii="Calibri" w:eastAsia="Calibri" w:hAnsi="Calibri" w:cs="Arial"/>
          <w:sz w:val="18"/>
        </w:rPr>
        <w:t xml:space="preserve"> </w:t>
      </w:r>
      <w:proofErr w:type="spellStart"/>
      <w:r>
        <w:rPr>
          <w:rFonts w:ascii="Calibri" w:eastAsia="Calibri" w:hAnsi="Calibri" w:cs="Arial"/>
          <w:sz w:val="18"/>
        </w:rPr>
        <w:t>ili</w:t>
      </w:r>
      <w:proofErr w:type="spellEnd"/>
      <w:r>
        <w:rPr>
          <w:rFonts w:ascii="Calibri" w:eastAsia="Calibri" w:hAnsi="Calibri" w:cs="Arial"/>
          <w:sz w:val="18"/>
        </w:rPr>
        <w:t xml:space="preserve"> </w:t>
      </w:r>
      <w:proofErr w:type="spellStart"/>
      <w:r>
        <w:rPr>
          <w:rFonts w:ascii="Calibri" w:eastAsia="Calibri" w:hAnsi="Calibri" w:cs="Arial"/>
          <w:sz w:val="18"/>
        </w:rPr>
        <w:t>jedna</w:t>
      </w:r>
      <w:proofErr w:type="spellEnd"/>
      <w:r>
        <w:rPr>
          <w:rFonts w:ascii="Calibri" w:eastAsia="Calibri" w:hAnsi="Calibri" w:cs="Arial"/>
          <w:sz w:val="18"/>
        </w:rPr>
        <w:t xml:space="preserve"> </w:t>
      </w:r>
      <w:proofErr w:type="spellStart"/>
      <w:r>
        <w:rPr>
          <w:rFonts w:ascii="Calibri" w:eastAsia="Calibri" w:hAnsi="Calibri" w:cs="Arial"/>
          <w:sz w:val="18"/>
        </w:rPr>
        <w:t>od</w:t>
      </w:r>
      <w:proofErr w:type="spellEnd"/>
      <w:r>
        <w:rPr>
          <w:rFonts w:ascii="Calibri" w:eastAsia="Calibri" w:hAnsi="Calibri" w:cs="Arial"/>
          <w:sz w:val="18"/>
        </w:rPr>
        <w:t xml:space="preserve"> </w:t>
      </w:r>
      <w:proofErr w:type="spellStart"/>
      <w:r>
        <w:rPr>
          <w:rFonts w:ascii="Calibri" w:eastAsia="Calibri" w:hAnsi="Calibri" w:cs="Arial"/>
          <w:sz w:val="18"/>
        </w:rPr>
        <w:t>njegovih</w:t>
      </w:r>
      <w:proofErr w:type="spellEnd"/>
      <w:r>
        <w:rPr>
          <w:rFonts w:ascii="Calibri" w:eastAsia="Calibri" w:hAnsi="Calibri" w:cs="Arial"/>
          <w:sz w:val="18"/>
        </w:rPr>
        <w:t xml:space="preserve"> </w:t>
      </w:r>
      <w:proofErr w:type="spellStart"/>
      <w:r>
        <w:rPr>
          <w:rFonts w:ascii="Calibri" w:eastAsia="Calibri" w:hAnsi="Calibri" w:cs="Arial"/>
          <w:sz w:val="18"/>
        </w:rPr>
        <w:t>Filijala</w:t>
      </w:r>
      <w:proofErr w:type="spellEnd"/>
      <w:r>
        <w:rPr>
          <w:rFonts w:ascii="Calibri" w:eastAsia="Calibri" w:hAnsi="Calibri" w:cs="Arial"/>
          <w:sz w:val="18"/>
        </w:rPr>
        <w:t xml:space="preserve"> </w:t>
      </w:r>
      <w:proofErr w:type="spellStart"/>
      <w:r>
        <w:rPr>
          <w:rFonts w:ascii="Calibri" w:eastAsia="Calibri" w:hAnsi="Calibri" w:cs="Arial"/>
          <w:sz w:val="18"/>
        </w:rPr>
        <w:t>podleže</w:t>
      </w:r>
      <w:proofErr w:type="spellEnd"/>
      <w:r>
        <w:rPr>
          <w:rFonts w:ascii="Calibri" w:eastAsia="Calibri" w:hAnsi="Calibri" w:cs="Arial"/>
          <w:sz w:val="18"/>
        </w:rPr>
        <w:t xml:space="preserve"> </w:t>
      </w:r>
      <w:proofErr w:type="spellStart"/>
      <w:r>
        <w:rPr>
          <w:rFonts w:ascii="Calibri" w:eastAsia="Calibri" w:hAnsi="Calibri" w:cs="Arial"/>
          <w:sz w:val="18"/>
        </w:rPr>
        <w:t>odredbi</w:t>
      </w:r>
      <w:proofErr w:type="spellEnd"/>
      <w:r>
        <w:rPr>
          <w:rFonts w:ascii="Calibri" w:eastAsia="Calibri" w:hAnsi="Calibri" w:cs="Arial"/>
          <w:sz w:val="18"/>
        </w:rPr>
        <w:t xml:space="preserve"> o </w:t>
      </w:r>
      <w:proofErr w:type="spellStart"/>
      <w:r>
        <w:rPr>
          <w:rFonts w:ascii="Calibri" w:eastAsia="Calibri" w:hAnsi="Calibri" w:cs="Arial"/>
          <w:sz w:val="18"/>
        </w:rPr>
        <w:t>Upravljanju</w:t>
      </w:r>
      <w:proofErr w:type="spellEnd"/>
      <w:r>
        <w:rPr>
          <w:rFonts w:ascii="Calibri" w:eastAsia="Calibri" w:hAnsi="Calibri" w:cs="Arial"/>
          <w:sz w:val="18"/>
        </w:rPr>
        <w:t xml:space="preserve"> </w:t>
      </w:r>
      <w:proofErr w:type="spellStart"/>
      <w:r>
        <w:rPr>
          <w:rFonts w:ascii="Calibri" w:eastAsia="Calibri" w:hAnsi="Calibri" w:cs="Arial"/>
          <w:sz w:val="18"/>
        </w:rPr>
        <w:t>softverom</w:t>
      </w:r>
      <w:proofErr w:type="spellEnd"/>
      <w:r>
        <w:rPr>
          <w:rFonts w:ascii="Calibri" w:eastAsia="Calibri" w:hAnsi="Calibri" w:cs="Arial"/>
          <w:sz w:val="18"/>
        </w:rPr>
        <w:t xml:space="preserve"> </w:t>
      </w:r>
      <w:proofErr w:type="spellStart"/>
      <w:r>
        <w:rPr>
          <w:rFonts w:ascii="Calibri" w:eastAsia="Calibri" w:hAnsi="Calibri" w:cs="Arial"/>
          <w:sz w:val="18"/>
        </w:rPr>
        <w:t>od</w:t>
      </w:r>
      <w:proofErr w:type="spellEnd"/>
      <w:r>
        <w:rPr>
          <w:rFonts w:ascii="Calibri" w:eastAsia="Calibri" w:hAnsi="Calibri" w:cs="Arial"/>
          <w:sz w:val="18"/>
        </w:rPr>
        <w:t xml:space="preserve"> </w:t>
      </w:r>
      <w:proofErr w:type="spellStart"/>
      <w:r>
        <w:rPr>
          <w:rFonts w:ascii="Calibri" w:eastAsia="Calibri" w:hAnsi="Calibri" w:cs="Arial"/>
          <w:sz w:val="18"/>
        </w:rPr>
        <w:t>strane</w:t>
      </w:r>
      <w:proofErr w:type="spellEnd"/>
      <w:r>
        <w:rPr>
          <w:rFonts w:ascii="Calibri" w:eastAsia="Calibri" w:hAnsi="Calibri" w:cs="Arial"/>
          <w:sz w:val="18"/>
        </w:rPr>
        <w:t xml:space="preserve"> </w:t>
      </w:r>
      <w:proofErr w:type="spellStart"/>
      <w:r>
        <w:rPr>
          <w:rFonts w:ascii="Calibri" w:eastAsia="Calibri" w:hAnsi="Calibri" w:cs="Arial"/>
          <w:sz w:val="18"/>
        </w:rPr>
        <w:t>spoljnih</w:t>
      </w:r>
      <w:proofErr w:type="spellEnd"/>
      <w:r>
        <w:rPr>
          <w:rFonts w:ascii="Calibri" w:eastAsia="Calibri" w:hAnsi="Calibri" w:cs="Arial"/>
          <w:sz w:val="18"/>
        </w:rPr>
        <w:t xml:space="preserve"> </w:t>
      </w:r>
      <w:proofErr w:type="spellStart"/>
      <w:r>
        <w:rPr>
          <w:rFonts w:ascii="Calibri" w:eastAsia="Calibri" w:hAnsi="Calibri" w:cs="Arial"/>
          <w:sz w:val="18"/>
        </w:rPr>
        <w:t>saradnika</w:t>
      </w:r>
      <w:proofErr w:type="spellEnd"/>
      <w:r>
        <w:rPr>
          <w:rFonts w:ascii="Calibri" w:eastAsia="Calibri" w:hAnsi="Calibri" w:cs="Arial"/>
          <w:sz w:val="18"/>
        </w:rPr>
        <w:t xml:space="preserve"> u </w:t>
      </w:r>
      <w:proofErr w:type="spellStart"/>
      <w:r>
        <w:rPr>
          <w:rFonts w:ascii="Calibri" w:eastAsia="Calibri" w:hAnsi="Calibri" w:cs="Arial"/>
          <w:sz w:val="18"/>
        </w:rPr>
        <w:t>Uslovima</w:t>
      </w:r>
      <w:proofErr w:type="spellEnd"/>
      <w:r>
        <w:rPr>
          <w:rFonts w:ascii="Calibri" w:eastAsia="Calibri" w:hAnsi="Calibri" w:cs="Arial"/>
          <w:sz w:val="18"/>
        </w:rPr>
        <w:t xml:space="preserve"> za </w:t>
      </w:r>
      <w:proofErr w:type="spellStart"/>
      <w:r>
        <w:rPr>
          <w:rFonts w:ascii="Calibri" w:eastAsia="Calibri" w:hAnsi="Calibri" w:cs="Arial"/>
          <w:sz w:val="18"/>
        </w:rPr>
        <w:t>proizvod</w:t>
      </w:r>
      <w:proofErr w:type="spellEnd"/>
      <w:r>
        <w:rPr>
          <w:rFonts w:ascii="Calibri" w:eastAsia="Calibri" w:hAnsi="Calibri" w:cs="Arial"/>
          <w:sz w:val="18"/>
        </w:rPr>
        <w:t xml:space="preserve"> koji se </w:t>
      </w:r>
      <w:proofErr w:type="spellStart"/>
      <w:r>
        <w:rPr>
          <w:rFonts w:ascii="Calibri" w:eastAsia="Calibri" w:hAnsi="Calibri" w:cs="Arial"/>
          <w:sz w:val="18"/>
        </w:rPr>
        <w:t>nalaze</w:t>
      </w:r>
      <w:proofErr w:type="spellEnd"/>
      <w:r>
        <w:rPr>
          <w:rFonts w:ascii="Calibri" w:eastAsia="Calibri" w:hAnsi="Calibri" w:cs="Arial"/>
          <w:sz w:val="18"/>
        </w:rPr>
        <w:t xml:space="preserve"> </w:t>
      </w:r>
      <w:proofErr w:type="spellStart"/>
      <w:r>
        <w:rPr>
          <w:rFonts w:ascii="Calibri" w:eastAsia="Calibri" w:hAnsi="Calibri" w:cs="Arial"/>
          <w:sz w:val="18"/>
        </w:rPr>
        <w:t>na</w:t>
      </w:r>
      <w:proofErr w:type="spellEnd"/>
      <w:r>
        <w:rPr>
          <w:rFonts w:ascii="Calibri" w:eastAsia="Calibri" w:hAnsi="Calibri" w:cs="Arial"/>
          <w:sz w:val="18"/>
        </w:rPr>
        <w:t xml:space="preserve"> </w:t>
      </w:r>
      <w:proofErr w:type="spellStart"/>
      <w:r>
        <w:rPr>
          <w:rFonts w:ascii="Calibri" w:eastAsia="Calibri" w:hAnsi="Calibri" w:cs="Arial"/>
          <w:sz w:val="18"/>
        </w:rPr>
        <w:t>adresi</w:t>
      </w:r>
      <w:proofErr w:type="spellEnd"/>
      <w:r>
        <w:rPr>
          <w:rFonts w:ascii="Calibri" w:eastAsia="Calibri" w:hAnsi="Calibri" w:cs="Arial"/>
          <w:sz w:val="18"/>
        </w:rPr>
        <w:t xml:space="preserve"> </w:t>
      </w:r>
      <w:hyperlink r:id="rId27"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F667CE6"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p>
    <w:p w14:paraId="39D258D3"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proofErr w:type="spellStart"/>
      <w:r>
        <w:rPr>
          <w:rFonts w:ascii="Calibri" w:eastAsia="Calibri" w:hAnsi="Calibri" w:cs="Arial"/>
          <w:sz w:val="18"/>
        </w:rPr>
        <w:t>Kontejneri</w:t>
      </w:r>
      <w:proofErr w:type="spellEnd"/>
      <w:r>
        <w:rPr>
          <w:rFonts w:ascii="Calibri" w:eastAsia="Calibri" w:hAnsi="Calibri" w:cs="Arial"/>
          <w:sz w:val="18"/>
        </w:rPr>
        <w:t xml:space="preserve"> </w:t>
      </w:r>
      <w:proofErr w:type="spellStart"/>
      <w:r>
        <w:rPr>
          <w:rFonts w:ascii="Calibri" w:eastAsia="Calibri" w:hAnsi="Calibri" w:cs="Arial"/>
          <w:sz w:val="18"/>
        </w:rPr>
        <w:t>obuhvataju</w:t>
      </w:r>
      <w:proofErr w:type="spellEnd"/>
      <w:r>
        <w:rPr>
          <w:rFonts w:ascii="Calibri" w:eastAsia="Calibri" w:hAnsi="Calibri" w:cs="Arial"/>
          <w:sz w:val="18"/>
        </w:rPr>
        <w:t xml:space="preserve"> </w:t>
      </w:r>
      <w:proofErr w:type="spellStart"/>
      <w:r>
        <w:rPr>
          <w:rFonts w:ascii="Calibri" w:eastAsia="Calibri" w:hAnsi="Calibri" w:cs="Arial"/>
          <w:sz w:val="18"/>
        </w:rPr>
        <w:t>materijal</w:t>
      </w:r>
      <w:proofErr w:type="spellEnd"/>
      <w:r>
        <w:rPr>
          <w:rFonts w:ascii="Calibri" w:eastAsia="Calibri" w:hAnsi="Calibri" w:cs="Arial"/>
          <w:sz w:val="18"/>
        </w:rPr>
        <w:t xml:space="preserve"> koji je </w:t>
      </w:r>
      <w:proofErr w:type="spellStart"/>
      <w:r>
        <w:rPr>
          <w:rFonts w:ascii="Calibri" w:eastAsia="Calibri" w:hAnsi="Calibri" w:cs="Arial"/>
          <w:sz w:val="18"/>
        </w:rPr>
        <w:t>poverljiv</w:t>
      </w:r>
      <w:proofErr w:type="spellEnd"/>
      <w:r>
        <w:rPr>
          <w:rFonts w:ascii="Calibri" w:eastAsia="Calibri" w:hAnsi="Calibri" w:cs="Arial"/>
          <w:sz w:val="18"/>
        </w:rPr>
        <w:t xml:space="preserve"> </w:t>
      </w:r>
      <w:proofErr w:type="spellStart"/>
      <w:r>
        <w:rPr>
          <w:rFonts w:ascii="Calibri" w:eastAsia="Calibri" w:hAnsi="Calibri" w:cs="Arial"/>
          <w:sz w:val="18"/>
        </w:rPr>
        <w:t>i</w:t>
      </w:r>
      <w:proofErr w:type="spellEnd"/>
      <w:r>
        <w:rPr>
          <w:rFonts w:ascii="Calibri" w:eastAsia="Calibri" w:hAnsi="Calibri" w:cs="Arial"/>
          <w:sz w:val="18"/>
        </w:rPr>
        <w:t xml:space="preserve"> </w:t>
      </w:r>
      <w:proofErr w:type="spellStart"/>
      <w:r>
        <w:rPr>
          <w:rFonts w:ascii="Calibri" w:eastAsia="Calibri" w:hAnsi="Calibri" w:cs="Arial"/>
          <w:sz w:val="18"/>
        </w:rPr>
        <w:t>vlasništvo</w:t>
      </w:r>
      <w:proofErr w:type="spellEnd"/>
      <w:r>
        <w:rPr>
          <w:rFonts w:ascii="Calibri" w:eastAsia="Calibri" w:hAnsi="Calibri" w:cs="Arial"/>
          <w:sz w:val="18"/>
        </w:rPr>
        <w:t xml:space="preserve"> </w:t>
      </w:r>
      <w:proofErr w:type="spellStart"/>
      <w:r>
        <w:rPr>
          <w:rFonts w:ascii="Calibri" w:eastAsia="Calibri" w:hAnsi="Calibri" w:cs="Arial"/>
          <w:sz w:val="18"/>
        </w:rPr>
        <w:t>kompanije</w:t>
      </w:r>
      <w:proofErr w:type="spellEnd"/>
      <w:r>
        <w:rPr>
          <w:rFonts w:ascii="Calibri" w:eastAsia="Calibri" w:hAnsi="Calibri" w:cs="Arial"/>
          <w:sz w:val="18"/>
        </w:rPr>
        <w:t xml:space="preserve"> Microsoft. </w:t>
      </w:r>
      <w:proofErr w:type="spellStart"/>
      <w:r>
        <w:rPr>
          <w:rFonts w:ascii="Calibri" w:eastAsia="Calibri" w:hAnsi="Calibri" w:cs="Arial"/>
          <w:sz w:val="18"/>
        </w:rPr>
        <w:t>Klijent</w:t>
      </w:r>
      <w:proofErr w:type="spellEnd"/>
      <w:r>
        <w:rPr>
          <w:rFonts w:ascii="Calibri" w:eastAsia="Calibri" w:hAnsi="Calibri" w:cs="Arial"/>
          <w:sz w:val="18"/>
        </w:rPr>
        <w:t xml:space="preserve"> se </w:t>
      </w:r>
      <w:proofErr w:type="spellStart"/>
      <w:r>
        <w:rPr>
          <w:rFonts w:ascii="Calibri" w:eastAsia="Calibri" w:hAnsi="Calibri" w:cs="Arial"/>
          <w:sz w:val="18"/>
        </w:rPr>
        <w:t>slaže</w:t>
      </w:r>
      <w:proofErr w:type="spellEnd"/>
      <w:r>
        <w:rPr>
          <w:rFonts w:ascii="Calibri" w:eastAsia="Calibri" w:hAnsi="Calibri" w:cs="Arial"/>
          <w:sz w:val="18"/>
        </w:rPr>
        <w:t xml:space="preserve"> da </w:t>
      </w:r>
      <w:proofErr w:type="spellStart"/>
      <w:r>
        <w:rPr>
          <w:rFonts w:ascii="Calibri" w:eastAsia="Calibri" w:hAnsi="Calibri" w:cs="Arial"/>
          <w:sz w:val="18"/>
        </w:rPr>
        <w:t>će</w:t>
      </w:r>
      <w:proofErr w:type="spellEnd"/>
      <w:r>
        <w:rPr>
          <w:rFonts w:ascii="Calibri" w:eastAsia="Calibri" w:hAnsi="Calibri" w:cs="Arial"/>
          <w:sz w:val="18"/>
        </w:rPr>
        <w:t xml:space="preserve"> </w:t>
      </w:r>
      <w:proofErr w:type="spellStart"/>
      <w:r>
        <w:rPr>
          <w:rFonts w:ascii="Calibri" w:eastAsia="Calibri" w:hAnsi="Calibri" w:cs="Arial"/>
          <w:sz w:val="18"/>
        </w:rPr>
        <w:t>čuvati</w:t>
      </w:r>
      <w:proofErr w:type="spellEnd"/>
      <w:r>
        <w:rPr>
          <w:rFonts w:ascii="Calibri" w:eastAsia="Calibri" w:hAnsi="Calibri" w:cs="Arial"/>
          <w:sz w:val="18"/>
        </w:rPr>
        <w:t xml:space="preserve"> </w:t>
      </w:r>
      <w:proofErr w:type="spellStart"/>
      <w:r>
        <w:rPr>
          <w:rFonts w:ascii="Calibri" w:eastAsia="Calibri" w:hAnsi="Calibri" w:cs="Arial"/>
          <w:sz w:val="18"/>
        </w:rPr>
        <w:t>poverljivost</w:t>
      </w:r>
      <w:proofErr w:type="spellEnd"/>
      <w:r>
        <w:rPr>
          <w:rFonts w:ascii="Calibri" w:eastAsia="Calibri" w:hAnsi="Calibri" w:cs="Arial"/>
          <w:sz w:val="18"/>
        </w:rPr>
        <w:t xml:space="preserve"> </w:t>
      </w:r>
      <w:proofErr w:type="spellStart"/>
      <w:r>
        <w:rPr>
          <w:rFonts w:ascii="Calibri" w:eastAsia="Calibri" w:hAnsi="Calibri" w:cs="Arial"/>
          <w:sz w:val="18"/>
        </w:rPr>
        <w:t>materijala</w:t>
      </w:r>
      <w:proofErr w:type="spellEnd"/>
      <w:r>
        <w:rPr>
          <w:rFonts w:ascii="Calibri" w:eastAsia="Calibri" w:hAnsi="Calibri" w:cs="Arial"/>
          <w:sz w:val="18"/>
        </w:rPr>
        <w:t xml:space="preserve"> </w:t>
      </w:r>
      <w:proofErr w:type="spellStart"/>
      <w:r>
        <w:rPr>
          <w:rFonts w:ascii="Calibri" w:eastAsia="Calibri" w:hAnsi="Calibri" w:cs="Arial"/>
          <w:sz w:val="18"/>
        </w:rPr>
        <w:t>i</w:t>
      </w:r>
      <w:proofErr w:type="spellEnd"/>
      <w:r>
        <w:rPr>
          <w:rFonts w:ascii="Calibri" w:eastAsia="Calibri" w:hAnsi="Calibri" w:cs="Arial"/>
          <w:sz w:val="18"/>
        </w:rPr>
        <w:t xml:space="preserve"> da </w:t>
      </w:r>
      <w:proofErr w:type="spellStart"/>
      <w:r>
        <w:rPr>
          <w:rFonts w:ascii="Calibri" w:eastAsia="Calibri" w:hAnsi="Calibri" w:cs="Arial"/>
          <w:sz w:val="18"/>
        </w:rPr>
        <w:t>će</w:t>
      </w:r>
      <w:proofErr w:type="spellEnd"/>
      <w:r>
        <w:rPr>
          <w:rFonts w:ascii="Calibri" w:eastAsia="Calibri" w:hAnsi="Calibri" w:cs="Arial"/>
          <w:sz w:val="18"/>
        </w:rPr>
        <w:t xml:space="preserve"> </w:t>
      </w:r>
      <w:proofErr w:type="spellStart"/>
      <w:r>
        <w:rPr>
          <w:rFonts w:ascii="Calibri" w:eastAsia="Calibri" w:hAnsi="Calibri" w:cs="Arial"/>
          <w:sz w:val="18"/>
        </w:rPr>
        <w:t>odmah</w:t>
      </w:r>
      <w:proofErr w:type="spellEnd"/>
      <w:r>
        <w:rPr>
          <w:rFonts w:ascii="Calibri" w:eastAsia="Calibri" w:hAnsi="Calibri" w:cs="Arial"/>
          <w:sz w:val="18"/>
        </w:rPr>
        <w:t xml:space="preserve"> </w:t>
      </w:r>
      <w:proofErr w:type="spellStart"/>
      <w:r>
        <w:rPr>
          <w:rFonts w:ascii="Calibri" w:eastAsia="Calibri" w:hAnsi="Calibri" w:cs="Arial"/>
          <w:sz w:val="18"/>
        </w:rPr>
        <w:t>obavestiti</w:t>
      </w:r>
      <w:proofErr w:type="spellEnd"/>
      <w:r>
        <w:rPr>
          <w:rFonts w:ascii="Calibri" w:eastAsia="Calibri" w:hAnsi="Calibri" w:cs="Arial"/>
          <w:sz w:val="18"/>
        </w:rPr>
        <w:t xml:space="preserve"> Microsoft </w:t>
      </w:r>
      <w:proofErr w:type="spellStart"/>
      <w:r>
        <w:rPr>
          <w:rFonts w:ascii="Calibri" w:eastAsia="Calibri" w:hAnsi="Calibri" w:cs="Arial"/>
          <w:sz w:val="18"/>
        </w:rPr>
        <w:t>ako</w:t>
      </w:r>
      <w:proofErr w:type="spellEnd"/>
      <w:r>
        <w:rPr>
          <w:rFonts w:ascii="Calibri" w:eastAsia="Calibri" w:hAnsi="Calibri" w:cs="Arial"/>
          <w:sz w:val="18"/>
        </w:rPr>
        <w:t xml:space="preserve"> </w:t>
      </w:r>
      <w:proofErr w:type="spellStart"/>
      <w:r>
        <w:rPr>
          <w:rFonts w:ascii="Calibri" w:eastAsia="Calibri" w:hAnsi="Calibri" w:cs="Arial"/>
          <w:sz w:val="18"/>
        </w:rPr>
        <w:t>sazna</w:t>
      </w:r>
      <w:proofErr w:type="spellEnd"/>
      <w:r>
        <w:rPr>
          <w:rFonts w:ascii="Calibri" w:eastAsia="Calibri" w:hAnsi="Calibri" w:cs="Arial"/>
          <w:sz w:val="18"/>
        </w:rPr>
        <w:t xml:space="preserve"> za </w:t>
      </w:r>
      <w:proofErr w:type="spellStart"/>
      <w:r>
        <w:rPr>
          <w:rFonts w:ascii="Calibri" w:eastAsia="Calibri" w:hAnsi="Calibri" w:cs="Arial"/>
          <w:sz w:val="18"/>
        </w:rPr>
        <w:t>svako</w:t>
      </w:r>
      <w:proofErr w:type="spellEnd"/>
      <w:r>
        <w:rPr>
          <w:rFonts w:ascii="Calibri" w:eastAsia="Calibri" w:hAnsi="Calibri" w:cs="Arial"/>
          <w:sz w:val="18"/>
        </w:rPr>
        <w:t xml:space="preserve"> </w:t>
      </w:r>
      <w:proofErr w:type="spellStart"/>
      <w:r>
        <w:rPr>
          <w:rFonts w:ascii="Calibri" w:eastAsia="Calibri" w:hAnsi="Calibri" w:cs="Arial"/>
          <w:sz w:val="18"/>
        </w:rPr>
        <w:t>eventualno</w:t>
      </w:r>
      <w:proofErr w:type="spellEnd"/>
      <w:r>
        <w:rPr>
          <w:rFonts w:ascii="Calibri" w:eastAsia="Calibri" w:hAnsi="Calibri" w:cs="Arial"/>
          <w:sz w:val="18"/>
        </w:rPr>
        <w:t xml:space="preserve"> </w:t>
      </w:r>
      <w:proofErr w:type="spellStart"/>
      <w:r>
        <w:rPr>
          <w:rFonts w:ascii="Calibri" w:eastAsia="Calibri" w:hAnsi="Calibri" w:cs="Arial"/>
          <w:sz w:val="18"/>
        </w:rPr>
        <w:t>protivpravno</w:t>
      </w:r>
      <w:proofErr w:type="spellEnd"/>
      <w:r>
        <w:rPr>
          <w:rFonts w:ascii="Calibri" w:eastAsia="Calibri" w:hAnsi="Calibri" w:cs="Arial"/>
          <w:sz w:val="18"/>
        </w:rPr>
        <w:t xml:space="preserve"> </w:t>
      </w:r>
      <w:proofErr w:type="spellStart"/>
      <w:r>
        <w:rPr>
          <w:rFonts w:ascii="Calibri" w:eastAsia="Calibri" w:hAnsi="Calibri" w:cs="Arial"/>
          <w:sz w:val="18"/>
        </w:rPr>
        <w:t>prisvajanje</w:t>
      </w:r>
      <w:proofErr w:type="spellEnd"/>
      <w:r>
        <w:rPr>
          <w:rFonts w:ascii="Calibri" w:eastAsia="Calibri" w:hAnsi="Calibri" w:cs="Arial"/>
          <w:sz w:val="18"/>
        </w:rPr>
        <w:t xml:space="preserve"> </w:t>
      </w:r>
      <w:proofErr w:type="spellStart"/>
      <w:r>
        <w:rPr>
          <w:rFonts w:ascii="Calibri" w:eastAsia="Calibri" w:hAnsi="Calibri" w:cs="Arial"/>
          <w:sz w:val="18"/>
        </w:rPr>
        <w:t>ili</w:t>
      </w:r>
      <w:proofErr w:type="spellEnd"/>
      <w:r>
        <w:rPr>
          <w:rFonts w:ascii="Calibri" w:eastAsia="Calibri" w:hAnsi="Calibri" w:cs="Arial"/>
          <w:sz w:val="18"/>
        </w:rPr>
        <w:t xml:space="preserve"> </w:t>
      </w:r>
      <w:proofErr w:type="spellStart"/>
      <w:r>
        <w:rPr>
          <w:rFonts w:ascii="Calibri" w:eastAsia="Calibri" w:hAnsi="Calibri" w:cs="Arial"/>
          <w:sz w:val="18"/>
        </w:rPr>
        <w:t>zloupotrebu</w:t>
      </w:r>
      <w:proofErr w:type="spellEnd"/>
      <w:r>
        <w:rPr>
          <w:rFonts w:ascii="Calibri" w:eastAsia="Calibri" w:hAnsi="Calibri" w:cs="Arial"/>
          <w:sz w:val="18"/>
        </w:rPr>
        <w:t xml:space="preserve">. </w:t>
      </w:r>
    </w:p>
    <w:p w14:paraId="55A66540" w14:textId="77777777" w:rsidR="007F5A53" w:rsidRPr="00475975" w:rsidRDefault="007F5A53" w:rsidP="007F5A53">
      <w:pPr>
        <w:tabs>
          <w:tab w:val="left" w:pos="158"/>
        </w:tabs>
        <w:suppressAutoHyphens/>
        <w:autoSpaceDN w:val="0"/>
        <w:spacing w:after="0" w:line="240" w:lineRule="auto"/>
        <w:textAlignment w:val="baseline"/>
        <w:rPr>
          <w:rFonts w:ascii="Calibri" w:hAnsi="Calibri"/>
          <w:sz w:val="18"/>
        </w:rPr>
      </w:pPr>
    </w:p>
    <w:p w14:paraId="6766C85A" w14:textId="6B8736D8" w:rsidR="004E2E2F" w:rsidRPr="00D1148F" w:rsidRDefault="007F5A53" w:rsidP="007F5A53">
      <w:pPr>
        <w:tabs>
          <w:tab w:val="left" w:pos="158"/>
        </w:tabs>
        <w:suppressAutoHyphens/>
        <w:autoSpaceDN w:val="0"/>
        <w:spacing w:after="0" w:line="240" w:lineRule="auto"/>
        <w:textAlignment w:val="baseline"/>
        <w:rPr>
          <w:rFonts w:ascii="Calibri" w:eastAsia="Calibri" w:hAnsi="Calibri" w:cs="Arial"/>
          <w:sz w:val="18"/>
          <w:lang w:val="sr-Latn-RS"/>
        </w:rPr>
      </w:pPr>
      <w:proofErr w:type="spellStart"/>
      <w:r>
        <w:rPr>
          <w:rFonts w:ascii="Calibri" w:hAnsi="Calibri"/>
          <w:sz w:val="18"/>
        </w:rPr>
        <w:t>Uslovi</w:t>
      </w:r>
      <w:proofErr w:type="spellEnd"/>
      <w:r>
        <w:rPr>
          <w:rFonts w:ascii="Calibri" w:hAnsi="Calibri"/>
          <w:sz w:val="18"/>
        </w:rPr>
        <w:t xml:space="preserve"> </w:t>
      </w:r>
      <w:r>
        <w:rPr>
          <w:rFonts w:ascii="Calibri" w:eastAsia="Calibri" w:hAnsi="Calibri" w:cs="Arial"/>
          <w:sz w:val="18"/>
        </w:rPr>
        <w:t xml:space="preserve">DPA se ne </w:t>
      </w:r>
      <w:proofErr w:type="spellStart"/>
      <w:r>
        <w:rPr>
          <w:rFonts w:ascii="Calibri" w:eastAsia="Calibri" w:hAnsi="Calibri" w:cs="Arial"/>
          <w:sz w:val="18"/>
        </w:rPr>
        <w:t>primenjuju</w:t>
      </w:r>
      <w:proofErr w:type="spellEnd"/>
      <w:r>
        <w:rPr>
          <w:rFonts w:ascii="Calibri" w:eastAsia="Calibri" w:hAnsi="Calibri" w:cs="Arial"/>
          <w:sz w:val="18"/>
        </w:rPr>
        <w:t xml:space="preserve"> </w:t>
      </w:r>
      <w:proofErr w:type="spellStart"/>
      <w:r>
        <w:rPr>
          <w:rFonts w:ascii="Calibri" w:eastAsia="Calibri" w:hAnsi="Calibri" w:cs="Arial"/>
          <w:sz w:val="18"/>
        </w:rPr>
        <w:t>na</w:t>
      </w:r>
      <w:proofErr w:type="spellEnd"/>
      <w:r>
        <w:rPr>
          <w:rFonts w:ascii="Calibri" w:eastAsia="Calibri" w:hAnsi="Calibri" w:cs="Arial"/>
          <w:sz w:val="18"/>
        </w:rPr>
        <w:t xml:space="preserve"> </w:t>
      </w:r>
      <w:proofErr w:type="spellStart"/>
      <w:r>
        <w:rPr>
          <w:rFonts w:ascii="Calibri" w:eastAsia="Calibri" w:hAnsi="Calibri" w:cs="Arial"/>
          <w:sz w:val="18"/>
        </w:rPr>
        <w:t>kontejnere</w:t>
      </w:r>
      <w:proofErr w:type="spellEnd"/>
      <w:r>
        <w:rPr>
          <w:rFonts w:ascii="Calibri" w:eastAsia="Calibri" w:hAnsi="Calibri" w:cs="Arial"/>
          <w:sz w:val="18"/>
        </w:rPr>
        <w:t xml:space="preserve"> koji </w:t>
      </w:r>
      <w:proofErr w:type="spellStart"/>
      <w:r>
        <w:rPr>
          <w:rFonts w:ascii="Calibri" w:eastAsia="Calibri" w:hAnsi="Calibri" w:cs="Arial"/>
          <w:sz w:val="18"/>
        </w:rPr>
        <w:t>su</w:t>
      </w:r>
      <w:proofErr w:type="spellEnd"/>
      <w:r>
        <w:rPr>
          <w:rFonts w:ascii="Calibri" w:eastAsia="Calibri" w:hAnsi="Calibri" w:cs="Arial"/>
          <w:sz w:val="18"/>
        </w:rPr>
        <w:t xml:space="preserve"> </w:t>
      </w:r>
      <w:proofErr w:type="spellStart"/>
      <w:r>
        <w:rPr>
          <w:rFonts w:ascii="Calibri" w:eastAsia="Calibri" w:hAnsi="Calibri" w:cs="Arial"/>
          <w:sz w:val="18"/>
        </w:rPr>
        <w:t>instalirani</w:t>
      </w:r>
      <w:proofErr w:type="spellEnd"/>
      <w:r>
        <w:rPr>
          <w:rFonts w:ascii="Calibri" w:eastAsia="Calibri" w:hAnsi="Calibri" w:cs="Arial"/>
          <w:sz w:val="18"/>
        </w:rPr>
        <w:t xml:space="preserve"> </w:t>
      </w:r>
      <w:proofErr w:type="spellStart"/>
      <w:r>
        <w:rPr>
          <w:rFonts w:ascii="Calibri" w:eastAsia="Calibri" w:hAnsi="Calibri" w:cs="Arial"/>
          <w:sz w:val="18"/>
        </w:rPr>
        <w:t>na</w:t>
      </w:r>
      <w:proofErr w:type="spellEnd"/>
      <w:r>
        <w:rPr>
          <w:rFonts w:ascii="Calibri" w:eastAsia="Calibri" w:hAnsi="Calibri" w:cs="Arial"/>
          <w:sz w:val="18"/>
        </w:rPr>
        <w:t xml:space="preserve"> </w:t>
      </w:r>
      <w:proofErr w:type="spellStart"/>
      <w:r>
        <w:rPr>
          <w:rFonts w:ascii="Calibri" w:eastAsia="Calibri" w:hAnsi="Calibri" w:cs="Arial"/>
          <w:sz w:val="18"/>
        </w:rPr>
        <w:t>namenskom</w:t>
      </w:r>
      <w:proofErr w:type="spellEnd"/>
      <w:r>
        <w:rPr>
          <w:rFonts w:ascii="Calibri" w:eastAsia="Calibri" w:hAnsi="Calibri" w:cs="Arial"/>
          <w:sz w:val="18"/>
        </w:rPr>
        <w:t xml:space="preserve"> </w:t>
      </w:r>
      <w:proofErr w:type="spellStart"/>
      <w:r>
        <w:rPr>
          <w:rFonts w:ascii="Calibri" w:eastAsia="Calibri" w:hAnsi="Calibri" w:cs="Arial"/>
          <w:sz w:val="18"/>
        </w:rPr>
        <w:t>hardveru</w:t>
      </w:r>
      <w:proofErr w:type="spellEnd"/>
      <w:r>
        <w:rPr>
          <w:rFonts w:ascii="Calibri" w:eastAsia="Calibri" w:hAnsi="Calibri" w:cs="Arial"/>
          <w:sz w:val="18"/>
        </w:rPr>
        <w:t xml:space="preserve"> </w:t>
      </w:r>
      <w:proofErr w:type="spellStart"/>
      <w:r>
        <w:rPr>
          <w:rFonts w:ascii="Calibri" w:eastAsia="Calibri" w:hAnsi="Calibri" w:cs="Arial"/>
          <w:sz w:val="18"/>
        </w:rPr>
        <w:t>Klijenta</w:t>
      </w:r>
      <w:proofErr w:type="spellEnd"/>
      <w:r>
        <w:rPr>
          <w:rFonts w:ascii="Calibri" w:eastAsia="Calibri" w:hAnsi="Calibri" w:cs="Arial"/>
          <w:sz w:val="18"/>
        </w:rPr>
        <w:t xml:space="preserve">, </w:t>
      </w:r>
      <w:proofErr w:type="spellStart"/>
      <w:r>
        <w:rPr>
          <w:rFonts w:ascii="Calibri" w:eastAsia="Calibri" w:hAnsi="Calibri" w:cs="Arial"/>
          <w:sz w:val="18"/>
        </w:rPr>
        <w:t>osim</w:t>
      </w:r>
      <w:proofErr w:type="spellEnd"/>
      <w:r>
        <w:rPr>
          <w:rFonts w:ascii="Calibri" w:eastAsia="Calibri" w:hAnsi="Calibri" w:cs="Arial"/>
          <w:sz w:val="18"/>
        </w:rPr>
        <w:t xml:space="preserve"> u meri u </w:t>
      </w:r>
      <w:proofErr w:type="spellStart"/>
      <w:r>
        <w:rPr>
          <w:rFonts w:ascii="Calibri" w:eastAsia="Calibri" w:hAnsi="Calibri" w:cs="Arial"/>
          <w:sz w:val="18"/>
        </w:rPr>
        <w:t>kojoj</w:t>
      </w:r>
      <w:proofErr w:type="spellEnd"/>
      <w:r>
        <w:rPr>
          <w:rFonts w:ascii="Calibri" w:eastAsia="Calibri" w:hAnsi="Calibri" w:cs="Arial"/>
          <w:sz w:val="18"/>
        </w:rPr>
        <w:t xml:space="preserve"> se </w:t>
      </w:r>
      <w:proofErr w:type="spellStart"/>
      <w:r>
        <w:rPr>
          <w:rFonts w:ascii="Calibri" w:eastAsia="Calibri" w:hAnsi="Calibri" w:cs="Arial"/>
          <w:sz w:val="18"/>
        </w:rPr>
        <w:t>Podaci</w:t>
      </w:r>
      <w:proofErr w:type="spellEnd"/>
      <w:r>
        <w:rPr>
          <w:rFonts w:ascii="Calibri" w:eastAsia="Calibri" w:hAnsi="Calibri" w:cs="Arial"/>
          <w:sz w:val="18"/>
        </w:rPr>
        <w:t xml:space="preserve"> o </w:t>
      </w:r>
      <w:proofErr w:type="spellStart"/>
      <w:r>
        <w:rPr>
          <w:rFonts w:ascii="Calibri" w:eastAsia="Calibri" w:hAnsi="Calibri" w:cs="Arial"/>
          <w:sz w:val="18"/>
        </w:rPr>
        <w:t>ličnosti</w:t>
      </w:r>
      <w:proofErr w:type="spellEnd"/>
      <w:r>
        <w:rPr>
          <w:rFonts w:ascii="Calibri" w:eastAsia="Calibri" w:hAnsi="Calibri" w:cs="Arial"/>
          <w:sz w:val="18"/>
        </w:rPr>
        <w:t xml:space="preserve"> </w:t>
      </w:r>
      <w:proofErr w:type="spellStart"/>
      <w:r>
        <w:rPr>
          <w:rFonts w:ascii="Calibri" w:eastAsia="Calibri" w:hAnsi="Calibri" w:cs="Arial"/>
          <w:sz w:val="18"/>
        </w:rPr>
        <w:t>sakupljaju</w:t>
      </w:r>
      <w:proofErr w:type="spellEnd"/>
      <w:r>
        <w:rPr>
          <w:rFonts w:ascii="Calibri" w:eastAsia="Calibri" w:hAnsi="Calibri" w:cs="Arial"/>
          <w:sz w:val="18"/>
        </w:rPr>
        <w:t xml:space="preserve"> u </w:t>
      </w:r>
      <w:proofErr w:type="spellStart"/>
      <w:r>
        <w:rPr>
          <w:rFonts w:ascii="Calibri" w:eastAsia="Calibri" w:hAnsi="Calibri" w:cs="Arial"/>
          <w:sz w:val="18"/>
        </w:rPr>
        <w:t>vezi</w:t>
      </w:r>
      <w:proofErr w:type="spellEnd"/>
      <w:r>
        <w:rPr>
          <w:rFonts w:ascii="Calibri" w:eastAsia="Calibri" w:hAnsi="Calibri" w:cs="Arial"/>
          <w:sz w:val="18"/>
        </w:rPr>
        <w:t xml:space="preserve"> </w:t>
      </w:r>
      <w:proofErr w:type="spellStart"/>
      <w:r>
        <w:rPr>
          <w:rFonts w:ascii="Calibri" w:eastAsia="Calibri" w:hAnsi="Calibri" w:cs="Arial"/>
          <w:sz w:val="18"/>
        </w:rPr>
        <w:t>sa</w:t>
      </w:r>
      <w:proofErr w:type="spellEnd"/>
      <w:r>
        <w:rPr>
          <w:rFonts w:ascii="Calibri" w:eastAsia="Calibri" w:hAnsi="Calibri" w:cs="Arial"/>
          <w:sz w:val="18"/>
        </w:rPr>
        <w:t xml:space="preserve"> </w:t>
      </w:r>
      <w:proofErr w:type="spellStart"/>
      <w:r>
        <w:rPr>
          <w:rFonts w:ascii="Calibri" w:eastAsia="Calibri" w:hAnsi="Calibri" w:cs="Arial"/>
          <w:sz w:val="18"/>
        </w:rPr>
        <w:t>krajnjom</w:t>
      </w:r>
      <w:proofErr w:type="spellEnd"/>
      <w:r>
        <w:rPr>
          <w:rFonts w:ascii="Calibri" w:eastAsia="Calibri" w:hAnsi="Calibri" w:cs="Arial"/>
          <w:sz w:val="18"/>
        </w:rPr>
        <w:t xml:space="preserve"> </w:t>
      </w:r>
      <w:proofErr w:type="spellStart"/>
      <w:r>
        <w:rPr>
          <w:rFonts w:ascii="Calibri" w:eastAsia="Calibri" w:hAnsi="Calibri" w:cs="Arial"/>
          <w:sz w:val="18"/>
        </w:rPr>
        <w:t>tačkom</w:t>
      </w:r>
      <w:proofErr w:type="spellEnd"/>
      <w:r>
        <w:rPr>
          <w:rFonts w:ascii="Calibri" w:eastAsia="Calibri" w:hAnsi="Calibri" w:cs="Arial"/>
          <w:sz w:val="18"/>
        </w:rPr>
        <w:t xml:space="preserve"> za </w:t>
      </w:r>
      <w:proofErr w:type="spellStart"/>
      <w:r>
        <w:rPr>
          <w:rFonts w:ascii="Calibri" w:eastAsia="Calibri" w:hAnsi="Calibri" w:cs="Arial"/>
          <w:sz w:val="18"/>
        </w:rPr>
        <w:t>naplatu</w:t>
      </w:r>
      <w:proofErr w:type="spellEnd"/>
      <w:r>
        <w:rPr>
          <w:rFonts w:ascii="Calibri" w:eastAsia="Calibri" w:hAnsi="Calibri" w:cs="Arial"/>
          <w:sz w:val="18"/>
        </w:rPr>
        <w:t xml:space="preserve"> </w:t>
      </w:r>
      <w:proofErr w:type="spellStart"/>
      <w:r>
        <w:rPr>
          <w:rFonts w:ascii="Calibri" w:eastAsia="Calibri" w:hAnsi="Calibri" w:cs="Arial"/>
          <w:sz w:val="18"/>
        </w:rPr>
        <w:t>jer</w:t>
      </w:r>
      <w:proofErr w:type="spellEnd"/>
      <w:r>
        <w:rPr>
          <w:rFonts w:ascii="Calibri" w:eastAsia="Calibri" w:hAnsi="Calibri" w:cs="Arial"/>
          <w:sz w:val="18"/>
        </w:rPr>
        <w:t xml:space="preserve"> </w:t>
      </w:r>
      <w:proofErr w:type="spellStart"/>
      <w:r>
        <w:rPr>
          <w:rFonts w:ascii="Calibri" w:eastAsia="Calibri" w:hAnsi="Calibri" w:cs="Arial"/>
          <w:sz w:val="18"/>
        </w:rPr>
        <w:t>radno</w:t>
      </w:r>
      <w:proofErr w:type="spellEnd"/>
      <w:r>
        <w:rPr>
          <w:rFonts w:ascii="Calibri" w:eastAsia="Calibri" w:hAnsi="Calibri" w:cs="Arial"/>
          <w:sz w:val="18"/>
        </w:rPr>
        <w:t xml:space="preserve"> </w:t>
      </w:r>
      <w:proofErr w:type="spellStart"/>
      <w:r>
        <w:rPr>
          <w:rFonts w:ascii="Calibri" w:eastAsia="Calibri" w:hAnsi="Calibri" w:cs="Arial"/>
          <w:sz w:val="18"/>
        </w:rPr>
        <w:t>okruženje</w:t>
      </w:r>
      <w:proofErr w:type="spellEnd"/>
      <w:r>
        <w:rPr>
          <w:rFonts w:ascii="Calibri" w:eastAsia="Calibri" w:hAnsi="Calibri" w:cs="Arial"/>
          <w:sz w:val="18"/>
        </w:rPr>
        <w:t xml:space="preserve"> </w:t>
      </w:r>
      <w:proofErr w:type="spellStart"/>
      <w:r>
        <w:rPr>
          <w:rFonts w:ascii="Calibri" w:eastAsia="Calibri" w:hAnsi="Calibri" w:cs="Arial"/>
          <w:sz w:val="18"/>
        </w:rPr>
        <w:t>tih</w:t>
      </w:r>
      <w:proofErr w:type="spellEnd"/>
      <w:r>
        <w:rPr>
          <w:rFonts w:ascii="Calibri" w:eastAsia="Calibri" w:hAnsi="Calibri" w:cs="Arial"/>
          <w:sz w:val="18"/>
        </w:rPr>
        <w:t xml:space="preserve"> </w:t>
      </w:r>
      <w:proofErr w:type="spellStart"/>
      <w:r>
        <w:rPr>
          <w:rFonts w:ascii="Calibri" w:eastAsia="Calibri" w:hAnsi="Calibri" w:cs="Arial"/>
          <w:sz w:val="18"/>
        </w:rPr>
        <w:t>kontejnera</w:t>
      </w:r>
      <w:proofErr w:type="spellEnd"/>
      <w:r>
        <w:rPr>
          <w:rFonts w:ascii="Calibri" w:eastAsia="Calibri" w:hAnsi="Calibri" w:cs="Arial"/>
          <w:sz w:val="18"/>
        </w:rPr>
        <w:t xml:space="preserve"> </w:t>
      </w:r>
      <w:proofErr w:type="spellStart"/>
      <w:r>
        <w:rPr>
          <w:rFonts w:ascii="Calibri" w:eastAsia="Calibri" w:hAnsi="Calibri" w:cs="Arial"/>
          <w:sz w:val="18"/>
        </w:rPr>
        <w:t>nije</w:t>
      </w:r>
      <w:proofErr w:type="spellEnd"/>
      <w:r>
        <w:rPr>
          <w:rFonts w:ascii="Calibri" w:eastAsia="Calibri" w:hAnsi="Calibri" w:cs="Arial"/>
          <w:sz w:val="18"/>
        </w:rPr>
        <w:t xml:space="preserve"> pod </w:t>
      </w:r>
      <w:proofErr w:type="spellStart"/>
      <w:r>
        <w:rPr>
          <w:rFonts w:ascii="Calibri" w:eastAsia="Calibri" w:hAnsi="Calibri" w:cs="Arial"/>
          <w:sz w:val="18"/>
        </w:rPr>
        <w:t>kontrolom</w:t>
      </w:r>
      <w:proofErr w:type="spellEnd"/>
      <w:r>
        <w:rPr>
          <w:rFonts w:ascii="Calibri" w:eastAsia="Calibri" w:hAnsi="Calibri" w:cs="Arial"/>
          <w:sz w:val="18"/>
        </w:rPr>
        <w:t xml:space="preserve"> </w:t>
      </w:r>
      <w:proofErr w:type="spellStart"/>
      <w:r>
        <w:rPr>
          <w:rFonts w:ascii="Calibri" w:eastAsia="Calibri" w:hAnsi="Calibri" w:cs="Arial"/>
          <w:sz w:val="18"/>
        </w:rPr>
        <w:t>kompanije</w:t>
      </w:r>
      <w:proofErr w:type="spellEnd"/>
      <w:r>
        <w:rPr>
          <w:rFonts w:ascii="Calibri" w:eastAsia="Calibri" w:hAnsi="Calibri" w:cs="Arial"/>
          <w:sz w:val="18"/>
        </w:rPr>
        <w:t xml:space="preserve"> Microsoft</w:t>
      </w:r>
      <w:r w:rsidR="004E2E2F" w:rsidRPr="00D1148F">
        <w:rPr>
          <w:rFonts w:ascii="Calibri" w:eastAsia="Calibri" w:hAnsi="Calibri" w:cs="Arial"/>
          <w:sz w:val="18"/>
          <w:lang w:val="sr-Latn-RS"/>
        </w:rPr>
        <w:t>.</w:t>
      </w:r>
    </w:p>
    <w:p w14:paraId="6D21032D" w14:textId="77777777" w:rsidR="004E2E2F" w:rsidRPr="00D1148F" w:rsidRDefault="004E2E2F" w:rsidP="00EF0F58">
      <w:pPr>
        <w:pStyle w:val="ProductList-Body"/>
        <w:rPr>
          <w:lang w:val="sr-Latn-RS"/>
        </w:rPr>
      </w:pPr>
    </w:p>
    <w:p w14:paraId="2683D76D" w14:textId="77777777" w:rsidR="004E2E2F" w:rsidRPr="00D1148F" w:rsidRDefault="004E2E2F" w:rsidP="00EF0F58">
      <w:pPr>
        <w:pStyle w:val="ProductList-ClauseHeading"/>
        <w:keepNext w:val="0"/>
        <w:rPr>
          <w:lang w:val="sr-Latn-RS"/>
        </w:rPr>
      </w:pPr>
      <w:r w:rsidRPr="00D1148F">
        <w:rPr>
          <w:lang w:val="sr-Latn-RS"/>
        </w:rPr>
        <w:t>Neaktivne konfiguracije usluga Cognitive Services i prilagođeni modeli</w:t>
      </w:r>
    </w:p>
    <w:p w14:paraId="2AEC30AA" w14:textId="77777777" w:rsidR="004E2E2F" w:rsidRPr="00D1148F" w:rsidRDefault="004E2E2F" w:rsidP="00EF0F58">
      <w:pPr>
        <w:pStyle w:val="ProductList-Body"/>
        <w:rPr>
          <w:lang w:val="sr-Latn-RS"/>
        </w:rPr>
      </w:pPr>
      <w:r w:rsidRPr="00D1148F">
        <w:rPr>
          <w:lang w:val="sr-Latn-RS"/>
        </w:rPr>
        <w:t>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w:t>
      </w:r>
    </w:p>
    <w:p w14:paraId="3AA4844E" w14:textId="77777777" w:rsidR="009C7F87" w:rsidRPr="00AD68CC" w:rsidRDefault="003C1DC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10FBF62F" w14:textId="48ABC143" w:rsidR="006A2218" w:rsidRPr="003B3533" w:rsidRDefault="00AB7124" w:rsidP="00AB7124">
      <w:pPr>
        <w:pStyle w:val="ProductList-Offering2Heading"/>
        <w:outlineLvl w:val="2"/>
        <w:rPr>
          <w:lang w:val="sr-Latn-RS"/>
        </w:rPr>
      </w:pPr>
      <w:r w:rsidRPr="00AD68CC">
        <w:rPr>
          <w:lang w:val="sr-Latn-RS"/>
        </w:rPr>
        <w:tab/>
      </w:r>
      <w:bookmarkStart w:id="107" w:name="_Toc60166441"/>
      <w:r w:rsidR="006A2218" w:rsidRPr="003B3533">
        <w:rPr>
          <w:lang w:val="sr-Latn-RS"/>
        </w:rPr>
        <w:t>Microsoft Genomics</w:t>
      </w:r>
      <w:bookmarkEnd w:id="95"/>
      <w:bookmarkEnd w:id="107"/>
    </w:p>
    <w:p w14:paraId="2D201BA7" w14:textId="77777777" w:rsidR="006A2218" w:rsidRPr="003B3533" w:rsidRDefault="006A2218" w:rsidP="00EF0F58">
      <w:pPr>
        <w:pStyle w:val="ProductList-ClauseHeading"/>
        <w:keepNext w:val="0"/>
        <w:rPr>
          <w:lang w:val="sr-Latn-RS"/>
        </w:rPr>
      </w:pPr>
      <w:r w:rsidRPr="003B3533">
        <w:rPr>
          <w:lang w:val="sr-Latn-RS"/>
        </w:rPr>
        <w:t xml:space="preserve">Privatnost za Microsoft Genomics </w:t>
      </w:r>
    </w:p>
    <w:p w14:paraId="43D1A072" w14:textId="77777777" w:rsidR="006A2218" w:rsidRPr="003B3533" w:rsidRDefault="006A2218" w:rsidP="00EF0F58">
      <w:pPr>
        <w:pStyle w:val="ProductList-Body"/>
        <w:rPr>
          <w:lang w:val="sr-Latn-RS"/>
        </w:rPr>
      </w:pPr>
      <w:r w:rsidRPr="003B3533">
        <w:rPr>
          <w:lang w:val="sr-Latn-RS"/>
        </w:rPr>
        <w:t xml:space="preserve">Microsoft izjava o privatnosti koja se nalazi na adresi </w:t>
      </w:r>
      <w:r w:rsidR="003C1DC2">
        <w:fldChar w:fldCharType="begin"/>
      </w:r>
      <w:r w:rsidR="003C1DC2">
        <w:instrText xml:space="preserve"> HYPERLINK "https://go.microsoft.com/fwlink/?LinkId=521839" </w:instrText>
      </w:r>
      <w:r w:rsidR="003C1DC2">
        <w:fldChar w:fldCharType="separate"/>
      </w:r>
      <w:r w:rsidRPr="003B3533">
        <w:rPr>
          <w:rStyle w:val="Hyperlink"/>
          <w:lang w:val="sr-Latn-RS"/>
        </w:rPr>
        <w:t>https://go.microsoft.com/fwlink/?LinkId=521839</w:t>
      </w:r>
      <w:r w:rsidR="003C1DC2">
        <w:rPr>
          <w:rStyle w:val="Hyperlink"/>
          <w:lang w:val="sr-Latn-RS"/>
        </w:rPr>
        <w:fldChar w:fldCharType="end"/>
      </w:r>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EF0F58">
      <w:pPr>
        <w:pStyle w:val="ProductList-Body"/>
        <w:rPr>
          <w:lang w:val="sr-Latn-RS"/>
        </w:rPr>
      </w:pPr>
    </w:p>
    <w:p w14:paraId="4ABF2FEC" w14:textId="77777777" w:rsidR="006A2218" w:rsidRPr="003B3533" w:rsidRDefault="006A2218" w:rsidP="00EF0F58">
      <w:pPr>
        <w:pStyle w:val="ProductList-ClauseHeading"/>
        <w:keepNext w:val="0"/>
        <w:rPr>
          <w:lang w:val="sr-Latn-RS"/>
        </w:rPr>
      </w:pPr>
      <w:r w:rsidRPr="003B3533">
        <w:rPr>
          <w:lang w:val="sr-Latn-RS"/>
        </w:rPr>
        <w:t xml:space="preserve">Broad uslovi licenciranja </w:t>
      </w:r>
    </w:p>
    <w:p w14:paraId="239E4063" w14:textId="3DFD7175" w:rsidR="006A2218" w:rsidRPr="003B3533" w:rsidRDefault="00FC3EA0" w:rsidP="00EF0F58">
      <w:pPr>
        <w:pStyle w:val="ProductList-Body"/>
        <w:rPr>
          <w:lang w:val="sr-Latn-RS"/>
        </w:rPr>
      </w:pPr>
      <w:r w:rsidRPr="00DE3D34">
        <w:rPr>
          <w:lang w:val="sr-Cyrl-RS"/>
        </w:rPr>
        <w:t xml:space="preserve">Microsoft Genomics uključuje pristup Genetic Analysis Toolkit-u (GATK) istraživačkog centra Broad Institute, Inc. (u daljem tekstu: </w:t>
      </w:r>
      <w:r w:rsidRPr="00DE3D34">
        <w:rPr>
          <w:bCs/>
          <w:lang w:val="sr-Cyrl-RS"/>
        </w:rPr>
        <w:t>Broad</w:t>
      </w:r>
      <w:r w:rsidRPr="00DE3D34">
        <w:rPr>
          <w:lang w:val="sr-Cyrl-RS"/>
        </w:rPr>
        <w:t>). Korišćenje softvera GATK i bilo koje dokumentacije u vezi s njim u okviru usluge Microsoft Genomics takođe podleže Ugovoru o licenciranju softvera GATK sa krajnjim korisnikom istraživačkog centra („</w:t>
      </w:r>
      <w:r w:rsidRPr="00DE3D34">
        <w:rPr>
          <w:bCs/>
          <w:lang w:val="sr-Cyrl-RS"/>
        </w:rPr>
        <w:t>Broad EULA</w:t>
      </w:r>
      <w:r w:rsidRPr="00DE3D34">
        <w:rPr>
          <w:lang w:val="sr-Cyrl-RS"/>
        </w:rPr>
        <w:t xml:space="preserve">“ koji se nalazi na adresi </w:t>
      </w:r>
      <w:r w:rsidR="003C1DC2">
        <w:fldChar w:fldCharType="begin"/>
      </w:r>
      <w:r w:rsidR="003C1DC2">
        <w:instrText xml:space="preserve"> HYPERLINK "https://software.broadinstitute.org/gatk/eula/index?p=Azure" </w:instrText>
      </w:r>
      <w:r w:rsidR="003C1DC2">
        <w:fldChar w:fldCharType="separate"/>
      </w:r>
      <w:r w:rsidRPr="00DE3D34">
        <w:rPr>
          <w:rStyle w:val="Hyperlink"/>
          <w:lang w:val="sr-Cyrl-RS"/>
        </w:rPr>
        <w:t>https://software.broadinstitute.org/gatk/eula/index?p=Azure</w:t>
      </w:r>
      <w:r w:rsidR="003C1DC2">
        <w:rPr>
          <w:rStyle w:val="Hyperlink"/>
          <w:lang w:val="sr-Cyrl-RS"/>
        </w:rPr>
        <w:fldChar w:fldCharType="end"/>
      </w:r>
      <w:r w:rsidR="006A2218" w:rsidRPr="003B3533">
        <w:rPr>
          <w:lang w:val="sr-Latn-RS"/>
        </w:rPr>
        <w:t xml:space="preserve">). </w:t>
      </w:r>
    </w:p>
    <w:p w14:paraId="0918CCAB" w14:textId="6A87759F" w:rsidR="006A2218" w:rsidRPr="003B3533" w:rsidRDefault="006A2218" w:rsidP="00EF0F58">
      <w:pPr>
        <w:pStyle w:val="ProductList-Body"/>
        <w:rPr>
          <w:lang w:val="sr-Latn-RS"/>
        </w:rPr>
      </w:pPr>
    </w:p>
    <w:p w14:paraId="1770602A" w14:textId="77777777" w:rsidR="006A2218" w:rsidRPr="003B3533" w:rsidRDefault="006A2218" w:rsidP="00EF0F5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EF0F58">
      <w:pPr>
        <w:pStyle w:val="ProductList-Body"/>
        <w:rPr>
          <w:lang w:val="sr-Latn-RS"/>
        </w:rPr>
      </w:pPr>
    </w:p>
    <w:p w14:paraId="42FDEB87" w14:textId="77777777" w:rsidR="006A2218" w:rsidRPr="003B3533" w:rsidRDefault="006A2218" w:rsidP="0094485B">
      <w:pPr>
        <w:pStyle w:val="ProductList-ClauseHeading"/>
        <w:keepNext w:val="0"/>
        <w:rPr>
          <w:lang w:val="sr-Latn-RS"/>
        </w:rPr>
      </w:pPr>
      <w:r w:rsidRPr="003B3533">
        <w:rPr>
          <w:lang w:val="sr-Latn-RS"/>
        </w:rPr>
        <w:t>Ne koristi se u medicinske svrhe</w:t>
      </w:r>
    </w:p>
    <w:p w14:paraId="224167D2" w14:textId="77777777" w:rsidR="006A2218" w:rsidRPr="003B3533" w:rsidRDefault="006A2218" w:rsidP="00EF0F5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54747243" w14:textId="77777777" w:rsidR="009C7F87" w:rsidRPr="00AD68CC" w:rsidRDefault="003C1DC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1BCAED" w14:textId="1FE045BE" w:rsidR="006A2218" w:rsidRPr="003B3533" w:rsidRDefault="006A2218" w:rsidP="00E30066">
      <w:pPr>
        <w:pStyle w:val="ProductList-Offering2Heading"/>
        <w:outlineLvl w:val="2"/>
        <w:rPr>
          <w:lang w:val="sr-Latn-RS"/>
        </w:rPr>
      </w:pPr>
      <w:r w:rsidRPr="003B3533">
        <w:rPr>
          <w:lang w:val="sr-Latn-RS"/>
        </w:rPr>
        <w:tab/>
      </w:r>
      <w:bookmarkStart w:id="108" w:name="_Toc494738673"/>
      <w:bookmarkStart w:id="109" w:name="_Toc60166442"/>
      <w:r w:rsidRPr="003B3533">
        <w:rPr>
          <w:lang w:val="sr-Latn-RS"/>
        </w:rPr>
        <w:t xml:space="preserve">Visual Studio </w:t>
      </w:r>
      <w:r w:rsidR="00AA1F32">
        <w:rPr>
          <w:lang w:val="sr-Latn-RS"/>
        </w:rPr>
        <w:t>App</w:t>
      </w:r>
      <w:r w:rsidRPr="003B3533">
        <w:rPr>
          <w:lang w:val="sr-Latn-RS"/>
        </w:rPr>
        <w:t xml:space="preserve"> Center</w:t>
      </w:r>
      <w:bookmarkEnd w:id="108"/>
      <w:bookmarkEnd w:id="109"/>
    </w:p>
    <w:p w14:paraId="2C449E5F" w14:textId="626DF544" w:rsidR="006A2218" w:rsidRPr="003B3533" w:rsidRDefault="006A2218" w:rsidP="00E30066">
      <w:pPr>
        <w:pStyle w:val="ProductList-ClauseHeading"/>
        <w:keepNext w:val="0"/>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7F5A53">
      <w:pPr>
        <w:pStyle w:val="ProductList-Body"/>
        <w:rPr>
          <w:lang w:val="sr-Latn-RS"/>
        </w:rPr>
      </w:pPr>
      <w:r w:rsidRPr="003B3533">
        <w:rPr>
          <w:lang w:val="sr-Latn-RS"/>
        </w:rPr>
        <w:t xml:space="preserve">Izjava o privatnosti na adresi </w:t>
      </w:r>
      <w:r w:rsidR="003C1DC2">
        <w:fldChar w:fldCharType="begin"/>
      </w:r>
      <w:r w:rsidR="003C1DC2">
        <w:instrText xml:space="preserve"> HYPERLINK "https://aka.ms/actestprivacypolicy" </w:instrText>
      </w:r>
      <w:r w:rsidR="003C1DC2">
        <w:fldChar w:fldCharType="separate"/>
      </w:r>
      <w:r w:rsidR="00C43CE1">
        <w:rPr>
          <w:rStyle w:val="Hyperlink"/>
          <w:lang w:val="sr-Latn-RS"/>
        </w:rPr>
        <w:t>https://aka.ms/actestprivacypolicy</w:t>
      </w:r>
      <w:r w:rsidR="003C1DC2">
        <w:rPr>
          <w:rStyle w:val="Hyperlink"/>
          <w:lang w:val="sr-Latn-RS"/>
        </w:rPr>
        <w:fldChar w:fldCharType="end"/>
      </w:r>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EF0F58">
      <w:pPr>
        <w:pStyle w:val="ProductList-Body"/>
        <w:rPr>
          <w:lang w:val="sr-Latn-RS"/>
        </w:rPr>
      </w:pPr>
    </w:p>
    <w:p w14:paraId="16BC2073" w14:textId="77777777" w:rsidR="006A2218" w:rsidRPr="003B3533" w:rsidRDefault="006A2218" w:rsidP="00EF0F58">
      <w:pPr>
        <w:pStyle w:val="ProductList-ClauseHeading"/>
        <w:keepNext w:val="0"/>
        <w:rPr>
          <w:lang w:val="sr-Latn-RS"/>
        </w:rPr>
      </w:pPr>
      <w:r w:rsidRPr="003B3533">
        <w:rPr>
          <w:lang w:val="sr-Latn-RS"/>
        </w:rPr>
        <w:lastRenderedPageBreak/>
        <w:t>Korišćenje za razvoj i testiranje</w:t>
      </w:r>
    </w:p>
    <w:p w14:paraId="4A35AC53" w14:textId="28FB47E5" w:rsidR="006A2218" w:rsidRPr="003B3533" w:rsidRDefault="006A2218" w:rsidP="00EF0F5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EF0F58">
      <w:pPr>
        <w:pStyle w:val="ProductList-Body"/>
        <w:rPr>
          <w:lang w:val="sr-Latn-RS"/>
        </w:rPr>
      </w:pPr>
    </w:p>
    <w:p w14:paraId="6DDC817C" w14:textId="77777777" w:rsidR="006A2218" w:rsidRPr="003B3533" w:rsidRDefault="006A2218" w:rsidP="00EF0F58">
      <w:pPr>
        <w:pStyle w:val="ProductList-ClauseHeading"/>
        <w:keepNext w:val="0"/>
        <w:rPr>
          <w:lang w:val="sr-Latn-RS"/>
        </w:rPr>
      </w:pPr>
      <w:r w:rsidRPr="003B3533">
        <w:rPr>
          <w:lang w:val="sr-Latn-RS"/>
        </w:rPr>
        <w:t>Ovlašćeni programer</w:t>
      </w:r>
    </w:p>
    <w:p w14:paraId="3F605E8B" w14:textId="6F411077" w:rsidR="006A2218" w:rsidRPr="003B3533" w:rsidRDefault="006A2218" w:rsidP="00EF0F5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EF0F58">
      <w:pPr>
        <w:pStyle w:val="ProductList-Body"/>
        <w:rPr>
          <w:lang w:val="sr-Latn-RS"/>
        </w:rPr>
      </w:pPr>
    </w:p>
    <w:p w14:paraId="0050B7E2" w14:textId="77777777" w:rsidR="006A2218" w:rsidRPr="003B3533" w:rsidRDefault="006A2218" w:rsidP="00EF0F58">
      <w:pPr>
        <w:pStyle w:val="ProductList-ClauseHeading"/>
        <w:keepNext w:val="0"/>
        <w:rPr>
          <w:lang w:val="sr-Latn-RS"/>
        </w:rPr>
      </w:pPr>
      <w:r w:rsidRPr="003B3533">
        <w:rPr>
          <w:lang w:val="sr-Latn-RS"/>
        </w:rPr>
        <w:t>Pristup usluzi spremišta trećih lica</w:t>
      </w:r>
    </w:p>
    <w:p w14:paraId="33AB11AC" w14:textId="2296E6EA" w:rsidR="006A2218" w:rsidRPr="003B3533" w:rsidRDefault="00FC3EA0" w:rsidP="00EF0F58">
      <w:pPr>
        <w:pStyle w:val="ProductList-Body"/>
        <w:rPr>
          <w:lang w:val="sr-Latn-RS"/>
        </w:rPr>
      </w:pPr>
      <w:r w:rsidRPr="00DE3D34">
        <w:rPr>
          <w:lang w:val="sr-Cyrl-RS"/>
        </w:rPr>
        <w:t>Ako Klijent da pristup korporaciji Microsoft za naloge za uslugu spremišta trećih lica, Klijent daje ovlašćenje korporaciji Microsoft da skenira naloge, uključujući sadržaj javnih i privatnih Klijentovih spremišta</w:t>
      </w:r>
      <w:r w:rsidR="006A2218" w:rsidRPr="003B3533">
        <w:rPr>
          <w:lang w:val="sr-Latn-RS"/>
        </w:rPr>
        <w:t>.</w:t>
      </w:r>
    </w:p>
    <w:p w14:paraId="12504A96" w14:textId="77777777" w:rsidR="009C7F87" w:rsidRPr="00AD68CC" w:rsidRDefault="003C1DC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5BDF1D24" w14:textId="0D7597FE" w:rsidR="009966CE" w:rsidRPr="00DE130F" w:rsidRDefault="009966CE" w:rsidP="001A2FFF">
      <w:pPr>
        <w:pStyle w:val="ProductList-OfferingGroupHeading"/>
        <w:spacing w:after="80"/>
        <w:outlineLvl w:val="1"/>
        <w:rPr>
          <w:lang w:val="sr-Latn-RS"/>
        </w:rPr>
      </w:pPr>
      <w:bookmarkStart w:id="110" w:name="_Toc60166443"/>
      <w:r w:rsidRPr="00DE130F">
        <w:rPr>
          <w:lang w:val="sr-Latn-RS"/>
        </w:rPr>
        <w:t>Microsoft Azure Plans</w:t>
      </w:r>
      <w:bookmarkEnd w:id="96"/>
      <w:bookmarkEnd w:id="97"/>
      <w:bookmarkEnd w:id="110"/>
    </w:p>
    <w:p w14:paraId="196DC659" w14:textId="77777777" w:rsidR="009966CE" w:rsidRPr="00DE130F" w:rsidRDefault="009966CE" w:rsidP="001A2FFF">
      <w:pPr>
        <w:pStyle w:val="ProductList-Body"/>
        <w:tabs>
          <w:tab w:val="clear" w:pos="158"/>
          <w:tab w:val="left" w:pos="360"/>
        </w:tabs>
        <w:rPr>
          <w:b/>
          <w:color w:val="00188F"/>
          <w:lang w:val="sr-Latn-RS"/>
        </w:rPr>
      </w:pPr>
      <w:r w:rsidRPr="00DE130F">
        <w:rPr>
          <w:b/>
          <w:color w:val="00188F"/>
          <w:lang w:val="sr-Latn-RS"/>
        </w:rPr>
        <w:t>Obaveštenja</w:t>
      </w:r>
    </w:p>
    <w:p w14:paraId="235EF6C3" w14:textId="0D1E2CC9" w:rsidR="009966CE" w:rsidRPr="00DE130F" w:rsidRDefault="009966CE" w:rsidP="00EF0F58">
      <w:pPr>
        <w:pStyle w:val="ProductList-Body"/>
        <w:rPr>
          <w:lang w:val="sr-Latn-RS"/>
        </w:rPr>
      </w:pPr>
      <w:r w:rsidRPr="00DE130F">
        <w:rPr>
          <w:lang w:val="sr-Latn-RS"/>
        </w:rPr>
        <w:t xml:space="preserve">Primenjuju se obaveštenja za Bing Mape iz </w:t>
      </w:r>
      <w:r w:rsidR="007C4A3E">
        <w:fldChar w:fldCharType="begin"/>
      </w:r>
      <w:r w:rsidR="007C4A3E">
        <w:instrText xml:space="preserve"> HYPERLINK \l "Attachment1" \o "priloga 1" </w:instrText>
      </w:r>
      <w:r w:rsidR="007C4A3E">
        <w:fldChar w:fldCharType="separate"/>
      </w:r>
      <w:r w:rsidRPr="00DE130F">
        <w:rPr>
          <w:rStyle w:val="Hyperlink"/>
          <w:lang w:val="sr-Latn-RS"/>
        </w:rPr>
        <w:t>priloga 1</w:t>
      </w:r>
      <w:r w:rsidR="007C4A3E">
        <w:rPr>
          <w:rStyle w:val="Hyperlink"/>
          <w:lang w:val="sr-Latn-RS"/>
        </w:rPr>
        <w:fldChar w:fldCharType="end"/>
      </w:r>
      <w:r w:rsidRPr="00DE130F">
        <w:rPr>
          <w:lang w:val="sr-Latn-RS"/>
        </w:rPr>
        <w:t>.</w:t>
      </w:r>
    </w:p>
    <w:p w14:paraId="0D2D53AF" w14:textId="77777777" w:rsidR="009966CE" w:rsidRPr="00DE130F" w:rsidRDefault="009966CE" w:rsidP="00EF0F58">
      <w:pPr>
        <w:pStyle w:val="ProductList-Body"/>
        <w:rPr>
          <w:lang w:val="sr-Latn-RS"/>
        </w:rPr>
      </w:pPr>
    </w:p>
    <w:p w14:paraId="1EF026EF" w14:textId="77777777" w:rsidR="009966CE" w:rsidRPr="00DE130F" w:rsidRDefault="009966CE" w:rsidP="00EF0F58">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4A5F9AB8" w:rsidR="00DE130F" w:rsidRPr="00B53F97" w:rsidRDefault="00D87821" w:rsidP="00EF0F58">
      <w:pPr>
        <w:pStyle w:val="ProductList-Body"/>
        <w:rPr>
          <w:lang w:val="sr-Latn-RS"/>
        </w:rPr>
      </w:pPr>
      <w:r w:rsidRPr="0084539A">
        <w:rPr>
          <w:lang w:val="sr-Latn-RS"/>
        </w:rPr>
        <w:t xml:space="preserve">Pored SL licenci za korisnika, pogledajte </w:t>
      </w:r>
      <w:r>
        <w:fldChar w:fldCharType="begin"/>
      </w:r>
      <w:r>
        <w:instrText xml:space="preserve"> HYPERLINK \l "Prilog 2" \o "Prilog 2" </w:instrText>
      </w:r>
      <w:r>
        <w:fldChar w:fldCharType="separate"/>
      </w:r>
      <w:r w:rsidRPr="0084539A">
        <w:rPr>
          <w:rStyle w:val="Hyperlink"/>
          <w:lang w:val="sr-Latn-RS"/>
        </w:rPr>
        <w:t>Prilog 2</w:t>
      </w:r>
      <w:r>
        <w:rPr>
          <w:rStyle w:val="Hyperlink"/>
          <w:lang w:val="sr-Latn-RS"/>
        </w:rPr>
        <w:fldChar w:fldCharType="end"/>
      </w:r>
      <w:r w:rsidRPr="0084539A">
        <w:rPr>
          <w:lang w:val="sr-Latn-RS"/>
        </w:rPr>
        <w:t xml:space="preserve"> za druge Licence za pretplatu koje ispunjavaju zahteve za Azure Active Directory Premium, Microsoft zaštitnik za identitet, Azure Information Protection i Microsoft Intune</w:t>
      </w:r>
      <w:r w:rsidR="00DE130F" w:rsidRPr="00B53F97">
        <w:rPr>
          <w:lang w:val="sr-Latn-RS"/>
        </w:rPr>
        <w:t>.</w:t>
      </w:r>
    </w:p>
    <w:p w14:paraId="129F7EA5" w14:textId="77777777" w:rsidR="009966CE" w:rsidRPr="00DE130F" w:rsidRDefault="009966CE" w:rsidP="00EF0F58">
      <w:pPr>
        <w:pStyle w:val="ProductList-Body"/>
        <w:rPr>
          <w:lang w:val="sr-Latn-RS"/>
        </w:rPr>
      </w:pPr>
    </w:p>
    <w:p w14:paraId="3D40FC46" w14:textId="41380D92" w:rsidR="00BF1564" w:rsidRPr="00DE130F" w:rsidRDefault="009966CE" w:rsidP="00EF0F58">
      <w:pPr>
        <w:pStyle w:val="ProductList-Offering2Heading"/>
        <w:outlineLvl w:val="2"/>
        <w:rPr>
          <w:lang w:val="sr-Latn-RS"/>
        </w:rPr>
      </w:pPr>
      <w:r w:rsidRPr="00DE130F">
        <w:rPr>
          <w:lang w:val="sr-Latn-RS"/>
        </w:rPr>
        <w:tab/>
      </w:r>
      <w:bookmarkStart w:id="111" w:name="_Toc60166444"/>
      <w:r w:rsidR="00BF1564" w:rsidRPr="00DE130F">
        <w:rPr>
          <w:lang w:val="sr-Latn-RS"/>
        </w:rPr>
        <w:t>Azure Active Directory Basic</w:t>
      </w:r>
      <w:bookmarkEnd w:id="98"/>
      <w:bookmarkEnd w:id="99"/>
      <w:bookmarkEnd w:id="111"/>
    </w:p>
    <w:bookmarkEnd w:id="100"/>
    <w:p w14:paraId="011ADF9A" w14:textId="77777777" w:rsidR="00BF1564" w:rsidRPr="00DE130F" w:rsidRDefault="00BF1564" w:rsidP="00EF0F58">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bookmarkStart w:id="112" w:name="AzureActiveDirectoryPremium"/>
    <w:p w14:paraId="2D4A1298"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r w:rsidR="003C1DC2">
        <w:fldChar w:fldCharType="begin"/>
      </w:r>
      <w:r w:rsidR="003C1DC2">
        <w:instrText xml:space="preserve"> HYPERLINK \l "GeneralTerms" \o "Opšti uslovi" </w:instrText>
      </w:r>
      <w:r w:rsidR="003C1DC2">
        <w:fldChar w:fldCharType="separate"/>
      </w:r>
      <w:r w:rsidRPr="00AD68CC">
        <w:rPr>
          <w:rStyle w:val="Hyperlink"/>
          <w:sz w:val="16"/>
          <w:szCs w:val="16"/>
          <w:lang w:val="sr-Latn-RS"/>
        </w:rPr>
        <w:t>Opšti uslovi</w:t>
      </w:r>
      <w:r w:rsidR="003C1DC2">
        <w:rPr>
          <w:rStyle w:val="Hyperlink"/>
          <w:sz w:val="16"/>
          <w:szCs w:val="16"/>
          <w:lang w:val="sr-Latn-RS"/>
        </w:rPr>
        <w:fldChar w:fldCharType="end"/>
      </w:r>
    </w:p>
    <w:p w14:paraId="5BBBAA68" w14:textId="77777777" w:rsidR="00BF1564" w:rsidRPr="003C2FBE" w:rsidRDefault="00BF1564" w:rsidP="00EF0F58">
      <w:pPr>
        <w:pStyle w:val="ProductList-Offering2Heading"/>
        <w:outlineLvl w:val="2"/>
      </w:pPr>
      <w:r>
        <w:tab/>
      </w:r>
      <w:bookmarkStart w:id="113" w:name="_Toc459970715"/>
      <w:bookmarkStart w:id="114" w:name="_Toc457466429"/>
      <w:bookmarkStart w:id="115" w:name="_Toc60166445"/>
      <w:r>
        <w:t>Azure Active Directory Premium</w:t>
      </w:r>
      <w:bookmarkEnd w:id="113"/>
      <w:bookmarkEnd w:id="114"/>
      <w:bookmarkEnd w:id="115"/>
    </w:p>
    <w:bookmarkEnd w:id="112"/>
    <w:p w14:paraId="4985458D" w14:textId="41565FBF" w:rsidR="00BF1564" w:rsidRDefault="00BF1564" w:rsidP="00EF0F58">
      <w:pPr>
        <w:pStyle w:val="ProductList-Body"/>
      </w:pPr>
      <w:proofErr w:type="spellStart"/>
      <w:r>
        <w:t>Klijent</w:t>
      </w:r>
      <w:proofErr w:type="spellEnd"/>
      <w:r>
        <w:t xml:space="preserve"> </w:t>
      </w:r>
      <w:proofErr w:type="spellStart"/>
      <w:r>
        <w:t>pomoću</w:t>
      </w:r>
      <w:proofErr w:type="spellEnd"/>
      <w:r>
        <w:t xml:space="preserve"> </w:t>
      </w:r>
      <w:proofErr w:type="spellStart"/>
      <w:r>
        <w:t>Jedinstvenog</w:t>
      </w:r>
      <w:proofErr w:type="spellEnd"/>
      <w:r>
        <w:t xml:space="preserve"> </w:t>
      </w:r>
      <w:proofErr w:type="spellStart"/>
      <w:r>
        <w:t>prijavljivanja</w:t>
      </w:r>
      <w:proofErr w:type="spellEnd"/>
      <w:r>
        <w:t xml:space="preserve"> </w:t>
      </w:r>
      <w:proofErr w:type="spellStart"/>
      <w:r>
        <w:t>može</w:t>
      </w:r>
      <w:proofErr w:type="spellEnd"/>
      <w:r>
        <w:t xml:space="preserve"> </w:t>
      </w:r>
      <w:proofErr w:type="spellStart"/>
      <w:r>
        <w:t>unapred</w:t>
      </w:r>
      <w:proofErr w:type="spellEnd"/>
      <w:r>
        <w:t xml:space="preserve"> da </w:t>
      </w:r>
      <w:proofErr w:type="spellStart"/>
      <w:r>
        <w:t>integriše</w:t>
      </w:r>
      <w:proofErr w:type="spellEnd"/>
      <w:r>
        <w:t xml:space="preserve"> </w:t>
      </w:r>
      <w:proofErr w:type="spellStart"/>
      <w:r>
        <w:t>aplikacije</w:t>
      </w:r>
      <w:proofErr w:type="spellEnd"/>
      <w:r>
        <w:t>/</w:t>
      </w:r>
      <w:proofErr w:type="spellStart"/>
      <w:r>
        <w:t>prilagođene</w:t>
      </w:r>
      <w:proofErr w:type="spellEnd"/>
      <w:r>
        <w:t xml:space="preserve"> </w:t>
      </w:r>
      <w:proofErr w:type="spellStart"/>
      <w:r>
        <w:t>aplikacije</w:t>
      </w:r>
      <w:proofErr w:type="spellEnd"/>
      <w:r>
        <w:t xml:space="preserve"> po </w:t>
      </w:r>
      <w:proofErr w:type="spellStart"/>
      <w:r>
        <w:t>modelu</w:t>
      </w:r>
      <w:proofErr w:type="spellEnd"/>
      <w:r>
        <w:t xml:space="preserve"> SaaS. </w:t>
      </w:r>
      <w:proofErr w:type="spellStart"/>
      <w:r>
        <w:t>Klijent</w:t>
      </w:r>
      <w:proofErr w:type="spellEnd"/>
      <w:r>
        <w:t xml:space="preserve"> ne </w:t>
      </w:r>
      <w:proofErr w:type="spellStart"/>
      <w:r>
        <w:t>sme</w:t>
      </w:r>
      <w:proofErr w:type="spellEnd"/>
      <w:r>
        <w:t xml:space="preserve"> da </w:t>
      </w:r>
      <w:proofErr w:type="spellStart"/>
      <w:r>
        <w:t>kopira</w:t>
      </w:r>
      <w:proofErr w:type="spellEnd"/>
      <w:r>
        <w:t xml:space="preserve"> </w:t>
      </w:r>
      <w:proofErr w:type="spellStart"/>
      <w:r>
        <w:t>ili</w:t>
      </w:r>
      <w:proofErr w:type="spellEnd"/>
      <w:r>
        <w:t xml:space="preserve"> </w:t>
      </w:r>
      <w:proofErr w:type="spellStart"/>
      <w:r>
        <w:t>distribuira</w:t>
      </w:r>
      <w:proofErr w:type="spellEnd"/>
      <w:r>
        <w:t xml:space="preserve"> </w:t>
      </w:r>
      <w:proofErr w:type="spellStart"/>
      <w:r>
        <w:t>bilo</w:t>
      </w:r>
      <w:proofErr w:type="spellEnd"/>
      <w:r>
        <w:t xml:space="preserve"> koji </w:t>
      </w:r>
      <w:proofErr w:type="spellStart"/>
      <w:r>
        <w:t>skup</w:t>
      </w:r>
      <w:proofErr w:type="spellEnd"/>
      <w:r>
        <w:t xml:space="preserve"> </w:t>
      </w:r>
      <w:proofErr w:type="spellStart"/>
      <w:r>
        <w:t>podataka</w:t>
      </w:r>
      <w:proofErr w:type="spellEnd"/>
      <w:r>
        <w:t xml:space="preserve"> (</w:t>
      </w:r>
      <w:proofErr w:type="spellStart"/>
      <w:r>
        <w:t>ili</w:t>
      </w:r>
      <w:proofErr w:type="spellEnd"/>
      <w:r>
        <w:t xml:space="preserve"> deo </w:t>
      </w:r>
      <w:proofErr w:type="spellStart"/>
      <w:r>
        <w:t>skupa</w:t>
      </w:r>
      <w:proofErr w:type="spellEnd"/>
      <w:r>
        <w:t xml:space="preserve"> </w:t>
      </w:r>
      <w:proofErr w:type="spellStart"/>
      <w:r>
        <w:t>podataka</w:t>
      </w:r>
      <w:proofErr w:type="spellEnd"/>
      <w:r>
        <w:t xml:space="preserve">) koji se </w:t>
      </w:r>
      <w:proofErr w:type="spellStart"/>
      <w:r>
        <w:t>nalazi</w:t>
      </w:r>
      <w:proofErr w:type="spellEnd"/>
      <w:r>
        <w:t xml:space="preserve"> u </w:t>
      </w:r>
      <w:proofErr w:type="spellStart"/>
      <w:r>
        <w:t>softveru</w:t>
      </w:r>
      <w:proofErr w:type="spellEnd"/>
      <w:r>
        <w:t xml:space="preserve"> Microsoft Identity Manager, </w:t>
      </w:r>
      <w:proofErr w:type="spellStart"/>
      <w:r>
        <w:t>obuhvaćenom</w:t>
      </w:r>
      <w:proofErr w:type="spellEnd"/>
      <w:r>
        <w:t xml:space="preserve"> SL </w:t>
      </w:r>
      <w:proofErr w:type="spellStart"/>
      <w:r>
        <w:t>licencom</w:t>
      </w:r>
      <w:proofErr w:type="spellEnd"/>
      <w:r>
        <w:t xml:space="preserve"> za </w:t>
      </w:r>
      <w:proofErr w:type="spellStart"/>
      <w:r>
        <w:t>korisnika</w:t>
      </w:r>
      <w:proofErr w:type="spellEnd"/>
      <w:r>
        <w:t xml:space="preserve"> za Microsoft Azure Active Directory Premium (</w:t>
      </w:r>
      <w:proofErr w:type="spellStart"/>
      <w:r>
        <w:t>P1</w:t>
      </w:r>
      <w:proofErr w:type="spellEnd"/>
      <w:r>
        <w:t xml:space="preserve"> </w:t>
      </w:r>
      <w:proofErr w:type="spellStart"/>
      <w:r>
        <w:t>i</w:t>
      </w:r>
      <w:proofErr w:type="spellEnd"/>
      <w:r>
        <w:t xml:space="preserve"> </w:t>
      </w:r>
      <w:proofErr w:type="spellStart"/>
      <w:r>
        <w:t>P2</w:t>
      </w:r>
      <w:proofErr w:type="spellEnd"/>
      <w:r>
        <w:t>).</w:t>
      </w:r>
    </w:p>
    <w:p w14:paraId="29A3ED18" w14:textId="10CB68DF" w:rsidR="00C24D71" w:rsidRDefault="00C24D71" w:rsidP="00EF0F58">
      <w:pPr>
        <w:pStyle w:val="ProductList-Body"/>
      </w:pPr>
    </w:p>
    <w:p w14:paraId="45052FC6" w14:textId="77777777" w:rsidR="00C24D71" w:rsidRPr="005A6643" w:rsidRDefault="00C24D71" w:rsidP="00EF0F58">
      <w:pPr>
        <w:pStyle w:val="ProductList-ClauseHeading"/>
        <w:keepNext w:val="0"/>
        <w:rPr>
          <w:lang w:val="sr-Latn-CS"/>
        </w:rPr>
      </w:pPr>
      <w:r w:rsidRPr="005A6643">
        <w:rPr>
          <w:lang w:val="sr-Latn-CS"/>
        </w:rPr>
        <w:t>Dozvoljeni spoljni korisnici</w:t>
      </w:r>
    </w:p>
    <w:p w14:paraId="73069F82" w14:textId="35C0F5CA" w:rsidR="00C24D71" w:rsidRPr="005A6643" w:rsidRDefault="000D5093" w:rsidP="00EF0F58">
      <w:pPr>
        <w:pStyle w:val="ProductList-Body"/>
        <w:rPr>
          <w:lang w:val="sr-Latn-CS"/>
        </w:rPr>
      </w:pPr>
      <w:r w:rsidRPr="0030288C">
        <w:rPr>
          <w:lang w:val="sr-Latn-RS"/>
        </w:rPr>
        <w:t>Za svaki SL po korisniku (ili ekvivalentnom paketu pretplatničkih licenci), koji je Klijent dodelio korisniku, Klijent može da omogući pristup odgovarajućem nivou usluge Azure Active Directory za najviše pet dodatnih spoljnih korisnika. Ova opcija nije na raspolaganju novim korisnicima ni korisnicima koji koriste (ili su koristili) uslugu prema broju mesečno aktivnih korisnika.</w:t>
      </w:r>
    </w:p>
    <w:bookmarkStart w:id="116" w:name="AzureInformationProtectionPremium"/>
    <w:p w14:paraId="0DB80A3E"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r w:rsidR="003C1DC2">
        <w:fldChar w:fldCharType="begin"/>
      </w:r>
      <w:r w:rsidR="003C1DC2">
        <w:instrText xml:space="preserve"> HYPERLINK \l "GeneralTerms" \o "Opšti uslovi" </w:instrText>
      </w:r>
      <w:r w:rsidR="003C1DC2">
        <w:fldChar w:fldCharType="separate"/>
      </w:r>
      <w:r w:rsidRPr="00AD68CC">
        <w:rPr>
          <w:rStyle w:val="Hyperlink"/>
          <w:sz w:val="16"/>
          <w:szCs w:val="16"/>
          <w:lang w:val="sr-Latn-RS"/>
        </w:rPr>
        <w:t>Opšti uslovi</w:t>
      </w:r>
      <w:r w:rsidR="003C1DC2">
        <w:rPr>
          <w:rStyle w:val="Hyperlink"/>
          <w:sz w:val="16"/>
          <w:szCs w:val="16"/>
          <w:lang w:val="sr-Latn-RS"/>
        </w:rPr>
        <w:fldChar w:fldCharType="end"/>
      </w:r>
    </w:p>
    <w:p w14:paraId="1AD5ECA2" w14:textId="77777777" w:rsidR="00BF1564" w:rsidRPr="00B94A2A" w:rsidRDefault="00BF1564" w:rsidP="00EF0F58">
      <w:pPr>
        <w:pStyle w:val="ProductList-Offering2Heading"/>
        <w:outlineLvl w:val="2"/>
        <w:rPr>
          <w:lang w:val="sr-Latn-CS"/>
        </w:rPr>
      </w:pPr>
      <w:r w:rsidRPr="00B94A2A">
        <w:rPr>
          <w:lang w:val="sr-Latn-CS"/>
        </w:rPr>
        <w:tab/>
      </w:r>
      <w:bookmarkStart w:id="117" w:name="AzureRightsManagement"/>
      <w:bookmarkStart w:id="118" w:name="_Toc459970716"/>
      <w:bookmarkStart w:id="119" w:name="_Toc457466430"/>
      <w:bookmarkStart w:id="120" w:name="_Toc60166446"/>
      <w:r>
        <w:t>Azure</w:t>
      </w:r>
      <w:r w:rsidRPr="00B94A2A">
        <w:rPr>
          <w:lang w:val="sr-Latn-CS"/>
        </w:rPr>
        <w:t xml:space="preserve"> </w:t>
      </w:r>
      <w:r>
        <w:t>Information</w:t>
      </w:r>
      <w:r w:rsidRPr="00B94A2A">
        <w:rPr>
          <w:lang w:val="sr-Latn-CS"/>
        </w:rPr>
        <w:t xml:space="preserve"> </w:t>
      </w:r>
      <w:r>
        <w:t>Protection</w:t>
      </w:r>
      <w:bookmarkEnd w:id="117"/>
      <w:r w:rsidRPr="00B94A2A">
        <w:rPr>
          <w:lang w:val="sr-Latn-CS"/>
        </w:rPr>
        <w:t xml:space="preserve"> </w:t>
      </w:r>
      <w:r>
        <w:t>Premium</w:t>
      </w:r>
      <w:bookmarkEnd w:id="118"/>
      <w:bookmarkEnd w:id="119"/>
      <w:bookmarkEnd w:id="120"/>
    </w:p>
    <w:bookmarkEnd w:id="116"/>
    <w:p w14:paraId="1BE3C1A5" w14:textId="77777777" w:rsidR="00BF1564" w:rsidRPr="00B94A2A" w:rsidRDefault="00BF1564" w:rsidP="00EF0F58">
      <w:pPr>
        <w:pStyle w:val="ProductList-Body"/>
        <w:tabs>
          <w:tab w:val="clear" w:pos="158"/>
          <w:tab w:val="left" w:pos="360"/>
        </w:tabs>
        <w:rPr>
          <w:lang w:val="sr-Latn-CS"/>
        </w:rPr>
      </w:pPr>
      <w:proofErr w:type="spellStart"/>
      <w:r w:rsidRPr="00DE130F">
        <w:rPr>
          <w:b/>
          <w:color w:val="00188F"/>
        </w:rPr>
        <w:t>Obave</w:t>
      </w:r>
      <w:proofErr w:type="spellEnd"/>
      <w:r w:rsidRPr="00B94A2A">
        <w:rPr>
          <w:b/>
          <w:color w:val="00188F"/>
          <w:lang w:val="sr-Latn-CS"/>
        </w:rPr>
        <w:t>š</w:t>
      </w:r>
      <w:proofErr w:type="spellStart"/>
      <w:r w:rsidRPr="00DE130F">
        <w:rPr>
          <w:b/>
          <w:color w:val="00188F"/>
        </w:rPr>
        <w:t>tenja</w:t>
      </w:r>
      <w:proofErr w:type="spellEnd"/>
    </w:p>
    <w:p w14:paraId="116F2E52" w14:textId="50850CE0" w:rsidR="00BF1564" w:rsidRPr="00B94A2A" w:rsidRDefault="00BF1564" w:rsidP="00EF0F58">
      <w:pPr>
        <w:pStyle w:val="ProductList-Body"/>
        <w:rPr>
          <w:lang w:val="sr-Latn-CS"/>
        </w:rPr>
      </w:pPr>
      <w:proofErr w:type="spellStart"/>
      <w:r w:rsidRPr="00DE130F">
        <w:t>Primenjuju</w:t>
      </w:r>
      <w:proofErr w:type="spellEnd"/>
      <w:r w:rsidRPr="00B94A2A">
        <w:rPr>
          <w:lang w:val="sr-Latn-CS"/>
        </w:rPr>
        <w:t xml:space="preserve"> </w:t>
      </w:r>
      <w:r w:rsidRPr="00DE130F">
        <w:t>se</w:t>
      </w:r>
      <w:r w:rsidRPr="00B94A2A">
        <w:rPr>
          <w:lang w:val="sr-Latn-CS"/>
        </w:rPr>
        <w:t xml:space="preserve"> </w:t>
      </w:r>
      <w:proofErr w:type="spellStart"/>
      <w:r w:rsidRPr="00DE130F">
        <w:t>obave</w:t>
      </w:r>
      <w:proofErr w:type="spellEnd"/>
      <w:r w:rsidRPr="00B94A2A">
        <w:rPr>
          <w:lang w:val="sr-Latn-CS"/>
        </w:rPr>
        <w:t>š</w:t>
      </w:r>
      <w:proofErr w:type="spellStart"/>
      <w:r w:rsidRPr="00DE130F">
        <w:t>tenja</w:t>
      </w:r>
      <w:proofErr w:type="spellEnd"/>
      <w:r w:rsidRPr="00B94A2A">
        <w:rPr>
          <w:lang w:val="sr-Latn-CS"/>
        </w:rPr>
        <w:t xml:space="preserve"> </w:t>
      </w:r>
      <w:r w:rsidRPr="00DE130F">
        <w:t>za</w:t>
      </w:r>
      <w:r w:rsidRPr="00B94A2A">
        <w:rPr>
          <w:lang w:val="sr-Latn-CS"/>
        </w:rPr>
        <w:t xml:space="preserve"> </w:t>
      </w:r>
      <w:r w:rsidRPr="00DE130F">
        <w:t>Bing</w:t>
      </w:r>
      <w:r w:rsidRPr="00B94A2A">
        <w:rPr>
          <w:lang w:val="sr-Latn-CS"/>
        </w:rPr>
        <w:t xml:space="preserve"> </w:t>
      </w:r>
      <w:proofErr w:type="spellStart"/>
      <w:r w:rsidRPr="00DE130F">
        <w:t>Mape</w:t>
      </w:r>
      <w:proofErr w:type="spellEnd"/>
      <w:r w:rsidRPr="00B94A2A">
        <w:rPr>
          <w:lang w:val="sr-Latn-CS"/>
        </w:rPr>
        <w:t xml:space="preserve"> </w:t>
      </w:r>
      <w:proofErr w:type="spellStart"/>
      <w:r w:rsidRPr="00DE130F">
        <w:t>iz</w:t>
      </w:r>
      <w:proofErr w:type="spellEnd"/>
      <w:r w:rsidRPr="00B94A2A">
        <w:rPr>
          <w:lang w:val="sr-Latn-CS"/>
        </w:rPr>
        <w:t xml:space="preserve"> </w:t>
      </w:r>
      <w:hyperlink w:anchor="Attachment1" w:tooltip="Priloga 1" w:history="1">
        <w:proofErr w:type="spellStart"/>
        <w:r w:rsidRPr="00DE130F">
          <w:rPr>
            <w:rStyle w:val="Hyperlink"/>
          </w:rPr>
          <w:t>Priloga</w:t>
        </w:r>
        <w:proofErr w:type="spellEnd"/>
        <w:r w:rsidRPr="00B94A2A">
          <w:rPr>
            <w:rStyle w:val="Hyperlink"/>
            <w:lang w:val="sr-Latn-CS"/>
          </w:rPr>
          <w:t xml:space="preserve"> 1</w:t>
        </w:r>
      </w:hyperlink>
      <w:r w:rsidRPr="00B94A2A">
        <w:rPr>
          <w:lang w:val="sr-Latn-CS"/>
        </w:rPr>
        <w:t>.</w:t>
      </w:r>
      <w:r w:rsidR="000D5093">
        <w:rPr>
          <w:lang w:val="sr-Latn-CS"/>
        </w:rPr>
        <w:t xml:space="preserve"> </w:t>
      </w:r>
      <w:r w:rsidRPr="00DE130F">
        <w:t>Na</w:t>
      </w:r>
      <w:r w:rsidRPr="00B94A2A">
        <w:rPr>
          <w:lang w:val="sr-Latn-CS"/>
        </w:rPr>
        <w:t xml:space="preserve"> </w:t>
      </w:r>
      <w:proofErr w:type="spellStart"/>
      <w:r w:rsidRPr="00DE130F">
        <w:t>sve</w:t>
      </w:r>
      <w:proofErr w:type="spellEnd"/>
      <w:r w:rsidRPr="00B94A2A">
        <w:rPr>
          <w:lang w:val="sr-Latn-CS"/>
        </w:rPr>
        <w:t xml:space="preserve"> </w:t>
      </w:r>
      <w:proofErr w:type="spellStart"/>
      <w:r w:rsidRPr="00DE130F">
        <w:t>usluge</w:t>
      </w:r>
      <w:proofErr w:type="spellEnd"/>
      <w:r w:rsidRPr="00B94A2A">
        <w:rPr>
          <w:lang w:val="sr-Latn-CS"/>
        </w:rPr>
        <w:t xml:space="preserve"> </w:t>
      </w:r>
      <w:proofErr w:type="spellStart"/>
      <w:r w:rsidRPr="00DE130F">
        <w:t>primene</w:t>
      </w:r>
      <w:proofErr w:type="spellEnd"/>
      <w:r w:rsidRPr="00B94A2A">
        <w:rPr>
          <w:lang w:val="sr-Latn-CS"/>
        </w:rPr>
        <w:t xml:space="preserve"> </w:t>
      </w:r>
      <w:proofErr w:type="spellStart"/>
      <w:r w:rsidRPr="00DE130F">
        <w:t>koje</w:t>
      </w:r>
      <w:proofErr w:type="spellEnd"/>
      <w:r w:rsidRPr="00B94A2A">
        <w:rPr>
          <w:lang w:val="sr-Latn-CS"/>
        </w:rPr>
        <w:t xml:space="preserve"> </w:t>
      </w:r>
      <w:r w:rsidRPr="00DE130F">
        <w:t>se</w:t>
      </w:r>
      <w:r w:rsidRPr="00B94A2A">
        <w:rPr>
          <w:lang w:val="sr-Latn-CS"/>
        </w:rPr>
        <w:t xml:space="preserve"> </w:t>
      </w:r>
      <w:proofErr w:type="spellStart"/>
      <w:r w:rsidRPr="00DE130F">
        <w:t>pru</w:t>
      </w:r>
      <w:proofErr w:type="spellEnd"/>
      <w:r w:rsidRPr="00B94A2A">
        <w:rPr>
          <w:lang w:val="sr-Latn-CS"/>
        </w:rPr>
        <w:t>ž</w:t>
      </w:r>
      <w:proofErr w:type="spellStart"/>
      <w:r w:rsidRPr="00DE130F">
        <w:t>aju</w:t>
      </w:r>
      <w:proofErr w:type="spellEnd"/>
      <w:r w:rsidRPr="00B94A2A">
        <w:rPr>
          <w:lang w:val="sr-Latn-CS"/>
        </w:rPr>
        <w:t xml:space="preserve"> </w:t>
      </w:r>
      <w:proofErr w:type="spellStart"/>
      <w:r w:rsidRPr="00DE130F">
        <w:t>Klijentu</w:t>
      </w:r>
      <w:proofErr w:type="spellEnd"/>
      <w:r w:rsidRPr="00B94A2A">
        <w:rPr>
          <w:lang w:val="sr-Latn-CS"/>
        </w:rPr>
        <w:t xml:space="preserve"> </w:t>
      </w:r>
      <w:proofErr w:type="spellStart"/>
      <w:r w:rsidRPr="00DE130F">
        <w:t>odnosi</w:t>
      </w:r>
      <w:proofErr w:type="spellEnd"/>
      <w:r w:rsidRPr="00B94A2A">
        <w:rPr>
          <w:lang w:val="sr-Latn-CS"/>
        </w:rPr>
        <w:t xml:space="preserve"> </w:t>
      </w:r>
      <w:r w:rsidRPr="00DE130F">
        <w:t>se</w:t>
      </w:r>
      <w:r w:rsidRPr="00B94A2A">
        <w:rPr>
          <w:lang w:val="sr-Latn-CS"/>
        </w:rPr>
        <w:t xml:space="preserve"> </w:t>
      </w:r>
      <w:proofErr w:type="spellStart"/>
      <w:r w:rsidRPr="00DE130F">
        <w:t>Obave</w:t>
      </w:r>
      <w:proofErr w:type="spellEnd"/>
      <w:r w:rsidRPr="00B94A2A">
        <w:rPr>
          <w:lang w:val="sr-Latn-CS"/>
        </w:rPr>
        <w:t>š</w:t>
      </w:r>
      <w:proofErr w:type="spellStart"/>
      <w:r w:rsidRPr="00DE130F">
        <w:t>tenje</w:t>
      </w:r>
      <w:proofErr w:type="spellEnd"/>
      <w:r w:rsidRPr="00B94A2A">
        <w:rPr>
          <w:lang w:val="sr-Latn-CS"/>
        </w:rPr>
        <w:t xml:space="preserve"> </w:t>
      </w:r>
      <w:r w:rsidRPr="00DE130F">
        <w:t>o</w:t>
      </w:r>
      <w:r w:rsidRPr="00B94A2A">
        <w:rPr>
          <w:lang w:val="sr-Latn-CS"/>
        </w:rPr>
        <w:t xml:space="preserve"> </w:t>
      </w:r>
      <w:proofErr w:type="spellStart"/>
      <w:r w:rsidRPr="00DE130F">
        <w:t>Profesionalnim</w:t>
      </w:r>
      <w:proofErr w:type="spellEnd"/>
      <w:r w:rsidRPr="00B94A2A">
        <w:rPr>
          <w:lang w:val="sr-Latn-CS"/>
        </w:rPr>
        <w:t xml:space="preserve"> </w:t>
      </w:r>
      <w:proofErr w:type="spellStart"/>
      <w:r w:rsidRPr="00DE130F">
        <w:t>uslugama</w:t>
      </w:r>
      <w:proofErr w:type="spellEnd"/>
      <w:r w:rsidRPr="00B94A2A">
        <w:rPr>
          <w:lang w:val="sr-Latn-CS"/>
        </w:rPr>
        <w:t xml:space="preserve"> </w:t>
      </w:r>
      <w:proofErr w:type="spellStart"/>
      <w:r w:rsidRPr="00DE130F">
        <w:t>iz</w:t>
      </w:r>
      <w:proofErr w:type="spellEnd"/>
      <w:r w:rsidRPr="00B94A2A">
        <w:rPr>
          <w:lang w:val="sr-Latn-CS"/>
        </w:rPr>
        <w:t xml:space="preserve"> </w:t>
      </w:r>
      <w:hyperlink w:anchor="Attachment1" w:tooltip="Priloga 1" w:history="1">
        <w:proofErr w:type="spellStart"/>
        <w:r w:rsidRPr="00DE130F">
          <w:rPr>
            <w:rStyle w:val="Hyperlink"/>
          </w:rPr>
          <w:t>Priloga</w:t>
        </w:r>
        <w:proofErr w:type="spellEnd"/>
        <w:r w:rsidRPr="00B94A2A">
          <w:rPr>
            <w:rStyle w:val="Hyperlink"/>
            <w:lang w:val="sr-Latn-CS"/>
          </w:rPr>
          <w:t xml:space="preserve"> 1</w:t>
        </w:r>
      </w:hyperlink>
      <w:r w:rsidRPr="00B94A2A">
        <w:rPr>
          <w:lang w:val="sr-Latn-CS"/>
        </w:rPr>
        <w:t>.</w:t>
      </w:r>
    </w:p>
    <w:bookmarkStart w:id="121" w:name="_Toc388464308"/>
    <w:bookmarkStart w:id="122" w:name="Dynamics365"/>
    <w:bookmarkStart w:id="123" w:name="_Toc524436945"/>
    <w:bookmarkStart w:id="124" w:name="_Toc523239317"/>
    <w:bookmarkEnd w:id="101"/>
    <w:bookmarkEnd w:id="102"/>
    <w:bookmarkEnd w:id="103"/>
    <w:bookmarkEnd w:id="121"/>
    <w:p w14:paraId="3CCC66D6" w14:textId="21397AB8" w:rsidR="00EF172A"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bookmarkStart w:id="125" w:name="_Toc5958166"/>
      <w:bookmarkStart w:id="126" w:name="_Toc4753296"/>
      <w:bookmarkEnd w:id="122"/>
      <w:bookmarkEnd w:id="123"/>
      <w:bookmarkEnd w:id="124"/>
    </w:p>
    <w:p w14:paraId="287172E4" w14:textId="77777777" w:rsidR="007162B2" w:rsidRPr="00300390" w:rsidRDefault="007162B2" w:rsidP="00D87821">
      <w:pPr>
        <w:pStyle w:val="ProductList-OfferingGroupHeading"/>
        <w:spacing w:after="80"/>
        <w:outlineLvl w:val="1"/>
        <w:rPr>
          <w:lang w:val="sr-Latn-RS"/>
        </w:rPr>
      </w:pPr>
      <w:bookmarkStart w:id="127" w:name="_Toc8395038"/>
      <w:bookmarkStart w:id="128" w:name="_Toc6563826"/>
      <w:bookmarkStart w:id="129" w:name="_Toc17975729"/>
      <w:bookmarkStart w:id="130" w:name="_Toc60166447"/>
      <w:bookmarkEnd w:id="125"/>
      <w:bookmarkEnd w:id="126"/>
      <w:r w:rsidRPr="00300390">
        <w:rPr>
          <w:lang w:val="sr-Latn-RS"/>
        </w:rPr>
        <w:t>Microsoft Dynamics 365 Services</w:t>
      </w:r>
      <w:bookmarkEnd w:id="127"/>
      <w:bookmarkEnd w:id="128"/>
      <w:bookmarkEnd w:id="129"/>
      <w:bookmarkEnd w:id="130"/>
    </w:p>
    <w:p w14:paraId="235158F1" w14:textId="77777777" w:rsidR="007162B2" w:rsidRPr="00300390" w:rsidRDefault="007162B2" w:rsidP="00EF0F58">
      <w:pPr>
        <w:pStyle w:val="ProductList-Body"/>
        <w:rPr>
          <w:rFonts w:asciiTheme="majorHAnsi" w:hAnsiTheme="majorHAnsi"/>
          <w:sz w:val="16"/>
          <w:szCs w:val="16"/>
          <w:lang w:val="sr-Latn-RS"/>
        </w:rPr>
        <w:sectPr w:rsidR="007162B2" w:rsidRPr="00300390" w:rsidSect="001F1FD7">
          <w:footerReference w:type="default" r:id="rId28"/>
          <w:footerReference w:type="first" r:id="rId29"/>
          <w:pgSz w:w="12240" w:h="15840"/>
          <w:pgMar w:top="1440" w:right="720" w:bottom="1440" w:left="720" w:header="720" w:footer="720" w:gutter="0"/>
          <w:cols w:space="720"/>
          <w:titlePg/>
          <w:docGrid w:linePitch="360"/>
        </w:sectPr>
      </w:pPr>
    </w:p>
    <w:p w14:paraId="374A1FE8" w14:textId="77777777" w:rsidR="00002015" w:rsidRPr="00462672" w:rsidRDefault="00002015" w:rsidP="00002015">
      <w:pPr>
        <w:pStyle w:val="ProductList-ClauseHeading"/>
        <w:keepNext w:val="0"/>
        <w:rPr>
          <w:lang w:val="sr-Cyrl-RS"/>
        </w:rPr>
      </w:pPr>
      <w:r w:rsidRPr="00462672">
        <w:rPr>
          <w:lang w:val="sr-Cyrl-RS"/>
        </w:rPr>
        <w:t>Obaveštenja</w:t>
      </w:r>
    </w:p>
    <w:p w14:paraId="31B6D38F" w14:textId="77777777" w:rsidR="00002015" w:rsidRPr="00462672" w:rsidRDefault="00002015" w:rsidP="00002015">
      <w:pPr>
        <w:pStyle w:val="ProductList-Body"/>
        <w:rPr>
          <w:lang w:val="sr-Cyrl-RS"/>
        </w:rPr>
      </w:pPr>
      <w:r w:rsidRPr="00462672">
        <w:rPr>
          <w:lang w:val="sr-Cyrl-RS"/>
        </w:rPr>
        <w:t xml:space="preserve">Primenjuju se obaveštenja za Bing Mape i Profesionalne usluge iz </w:t>
      </w:r>
      <w:r w:rsidR="007C4A3E">
        <w:fldChar w:fldCharType="begin"/>
      </w:r>
      <w:r w:rsidR="007C4A3E">
        <w:instrText xml:space="preserve"> HYPERLINK \l "Prilog 1" \o "Prilog 1" </w:instrText>
      </w:r>
      <w:r w:rsidR="007C4A3E">
        <w:fldChar w:fldCharType="separate"/>
      </w:r>
      <w:r w:rsidRPr="00462672">
        <w:rPr>
          <w:rStyle w:val="Hyperlink"/>
          <w:lang w:val="sr-Cyrl-RS"/>
        </w:rPr>
        <w:t>Priloga 1</w:t>
      </w:r>
      <w:r w:rsidR="007C4A3E">
        <w:rPr>
          <w:rStyle w:val="Hyperlink"/>
          <w:lang w:val="sr-Cyrl-RS"/>
        </w:rPr>
        <w:fldChar w:fldCharType="end"/>
      </w:r>
      <w:r w:rsidRPr="00462672">
        <w:rPr>
          <w:lang w:val="sr-Cyrl-RS"/>
        </w:rPr>
        <w:t xml:space="preserve">. Na sve usluge uvođenja, migracije ili primene koje se pružaju Klijentu odnosi se Obaveštenje o Profesionalnim uslugama iz </w:t>
      </w:r>
      <w:r w:rsidR="007C4A3E">
        <w:fldChar w:fldCharType="begin"/>
      </w:r>
      <w:r w:rsidR="007C4A3E">
        <w:instrText xml:space="preserve"> HYPERLINK \l "Prilog 1" \o "Prilog 1" </w:instrText>
      </w:r>
      <w:r w:rsidR="007C4A3E">
        <w:fldChar w:fldCharType="separate"/>
      </w:r>
      <w:r w:rsidRPr="00462672">
        <w:rPr>
          <w:rStyle w:val="Hyperlink"/>
          <w:lang w:val="sr-Cyrl-RS"/>
        </w:rPr>
        <w:t>Priloga 1</w:t>
      </w:r>
      <w:r w:rsidR="007C4A3E">
        <w:rPr>
          <w:rStyle w:val="Hyperlink"/>
          <w:lang w:val="sr-Cyrl-RS"/>
        </w:rPr>
        <w:fldChar w:fldCharType="end"/>
      </w:r>
      <w:r w:rsidRPr="00462672">
        <w:rPr>
          <w:lang w:val="sr-Cyrl-RS"/>
        </w:rPr>
        <w:t xml:space="preserve">. Pored toga, obaveštenja za H.265/HEVC kodiranje za Azure Media Services, H.264/AVC vizuelni standard, VC-1 video standard i MPEG-4 Part 2 vizuelni standard i MPEG-2 video standard u </w:t>
      </w:r>
      <w:r w:rsidR="007C4A3E">
        <w:fldChar w:fldCharType="begin"/>
      </w:r>
      <w:r w:rsidR="007C4A3E">
        <w:instrText xml:space="preserve"> HYPERLINK \l "Prilog 1" \o "Prilog 1" </w:instrText>
      </w:r>
      <w:r w:rsidR="007C4A3E">
        <w:fldChar w:fldCharType="separate"/>
      </w:r>
      <w:r w:rsidRPr="00462672">
        <w:rPr>
          <w:rStyle w:val="Hyperlink"/>
          <w:lang w:val="sr-Cyrl-RS"/>
        </w:rPr>
        <w:t>Prilogu 1</w:t>
      </w:r>
      <w:r w:rsidR="007C4A3E">
        <w:rPr>
          <w:rStyle w:val="Hyperlink"/>
          <w:lang w:val="sr-Cyrl-RS"/>
        </w:rPr>
        <w:fldChar w:fldCharType="end"/>
      </w:r>
      <w:r w:rsidRPr="00462672">
        <w:rPr>
          <w:lang w:val="sr-Cyrl-RS"/>
        </w:rPr>
        <w:t xml:space="preserve"> primenjuju se samo na Dynamics 365 Commerce.</w:t>
      </w:r>
    </w:p>
    <w:p w14:paraId="4DDEEB57" w14:textId="77777777" w:rsidR="00002015" w:rsidRPr="00462672" w:rsidRDefault="00002015" w:rsidP="00002015">
      <w:pPr>
        <w:pStyle w:val="ProductList-Body"/>
        <w:rPr>
          <w:lang w:val="sr-Cyrl-RS"/>
        </w:rPr>
      </w:pPr>
    </w:p>
    <w:p w14:paraId="7BF75300" w14:textId="77777777" w:rsidR="00002015" w:rsidRPr="00462672" w:rsidRDefault="00002015" w:rsidP="00002015">
      <w:pPr>
        <w:pStyle w:val="ProductList-ClauseHeading"/>
        <w:keepNext w:val="0"/>
        <w:rPr>
          <w:lang w:val="sr-Cyrl-RS"/>
        </w:rPr>
      </w:pPr>
      <w:r w:rsidRPr="00462672">
        <w:rPr>
          <w:lang w:val="sr-Cyrl-RS"/>
        </w:rPr>
        <w:lastRenderedPageBreak/>
        <w:t>Spoljni korisnici</w:t>
      </w:r>
    </w:p>
    <w:p w14:paraId="39DEE752" w14:textId="77777777" w:rsidR="00922501" w:rsidRPr="00FF56C7" w:rsidRDefault="00922501" w:rsidP="00922501">
      <w:pPr>
        <w:pStyle w:val="ProductList-Body"/>
        <w:tabs>
          <w:tab w:val="clear" w:pos="158"/>
          <w:tab w:val="left" w:pos="360"/>
        </w:tabs>
        <w:rPr>
          <w:lang w:val="sr-Latn-CS"/>
        </w:rPr>
      </w:pPr>
      <w:r w:rsidRPr="00FF56C7">
        <w:rPr>
          <w:lang w:val="sr-Latn-CS"/>
        </w:rPr>
        <w:t>Spoljnim korisnicima usluge Dynamics 365 Services nije potrebna licenca za pretplatu da bi pristupali Online usluzi. Ovo izuzimanje se ne primenjuje na (1) ugovarače ili zastupnike Klijenta ili njegovih Filijala, ili (2) Spoljne korisnike koji koriste klijentski softver Dynamics 365 sa uslugama Dynamics 365 koje nisu usluge ili komponente uključene u Dynamics 365 Supply Chain Management, Finance, Dynamics 365 Commerce, Dynamics 365 Human Resources ili Dynamics 365 Project Operations.</w:t>
      </w:r>
    </w:p>
    <w:p w14:paraId="375D0377" w14:textId="77777777" w:rsidR="00922501" w:rsidRPr="00FF56C7" w:rsidRDefault="00922501" w:rsidP="00922501">
      <w:pPr>
        <w:pStyle w:val="ProductList-Body"/>
        <w:tabs>
          <w:tab w:val="clear" w:pos="158"/>
          <w:tab w:val="left" w:pos="360"/>
        </w:tabs>
        <w:rPr>
          <w:lang w:val="sr-Latn-CS"/>
        </w:rPr>
      </w:pPr>
    </w:p>
    <w:p w14:paraId="065ABB6F" w14:textId="77777777" w:rsidR="00922501" w:rsidRPr="00FF56C7" w:rsidRDefault="00922501" w:rsidP="00922501">
      <w:pPr>
        <w:pStyle w:val="ProductList-ClauseHeading"/>
        <w:keepNext w:val="0"/>
        <w:rPr>
          <w:lang w:val="sr-Latn-CS"/>
        </w:rPr>
      </w:pPr>
      <w:r w:rsidRPr="00FF56C7">
        <w:rPr>
          <w:lang w:val="sr-Latn-CS"/>
        </w:rPr>
        <w:t>Portal za administraciju</w:t>
      </w:r>
    </w:p>
    <w:p w14:paraId="61D54493" w14:textId="77777777" w:rsidR="00922501" w:rsidRPr="00FF56C7" w:rsidRDefault="00922501" w:rsidP="00922501">
      <w:pPr>
        <w:pStyle w:val="ProductList-Body"/>
        <w:rPr>
          <w:lang w:val="sr-Latn-CS"/>
        </w:rPr>
      </w:pPr>
      <w:r w:rsidRPr="00FF56C7">
        <w:rPr>
          <w:lang w:val="sr-Latn-CS"/>
        </w:rPr>
        <w:t>Klijenti sa SL licencama za Dynamics 365 Supply Chain Management, Dynamics 365 Finance, Dynamics 365 Commerce, Dynamics 365 Human Resources ili Dynamics 365 Project Operations mogu da implementiraju Online usluge i upravljaju njima putem usluge Microsoft Dynamics Lifecycle Services (ili usluge koja je nasleđuje) na koju se primenjuju zasebni uslovi.</w:t>
      </w:r>
    </w:p>
    <w:p w14:paraId="4DB49E88" w14:textId="77777777" w:rsidR="00922501" w:rsidRPr="00FF56C7" w:rsidRDefault="00922501" w:rsidP="00922501">
      <w:pPr>
        <w:pStyle w:val="ProductList-Body"/>
        <w:rPr>
          <w:lang w:val="sr-Latn-CS"/>
        </w:rPr>
      </w:pPr>
    </w:p>
    <w:p w14:paraId="2532AD29" w14:textId="77777777" w:rsidR="00922501" w:rsidRPr="00FF56C7" w:rsidRDefault="00922501" w:rsidP="00922501">
      <w:pPr>
        <w:pStyle w:val="ProductList-ClauseHeading"/>
        <w:keepNext w:val="0"/>
        <w:rPr>
          <w:lang w:val="sr-Latn-CS"/>
        </w:rPr>
      </w:pPr>
      <w:r w:rsidRPr="00FF56C7">
        <w:rPr>
          <w:lang w:val="sr-Latn-CS"/>
        </w:rPr>
        <w:t>Kombinovana implementacija usluga Dynamics 365</w:t>
      </w:r>
    </w:p>
    <w:p w14:paraId="2429CAFF" w14:textId="77777777" w:rsidR="00922501" w:rsidRPr="00FF56C7" w:rsidRDefault="00922501" w:rsidP="00922501">
      <w:pPr>
        <w:pStyle w:val="ProductList-Body"/>
        <w:rPr>
          <w:lang w:val="sr-Latn-CS"/>
        </w:rPr>
      </w:pPr>
      <w:r w:rsidRPr="00FF56C7">
        <w:rPr>
          <w:lang w:val="sr-Latn-CS"/>
        </w:rPr>
        <w:t>Klijenti mogu da kombinuju (i) licence za Dynamics 365 Sales Professional i Enterprise, (ii) licence za Dynamics 365 Professional i Enterprise za korisničku podršku ili (iii) licence za Dynamics 365 Business Central i bilo koju uslugu od sledećih: Dynamics 365 Finance, Dynamics 365 Supply Chain Management, or Dynamics 365 Project Operations ako</w:t>
      </w:r>
    </w:p>
    <w:p w14:paraId="725D6EF4" w14:textId="77777777" w:rsidR="00922501" w:rsidRPr="00FF56C7" w:rsidRDefault="00922501" w:rsidP="00922501">
      <w:pPr>
        <w:pStyle w:val="ProductList-Body"/>
        <w:numPr>
          <w:ilvl w:val="0"/>
          <w:numId w:val="9"/>
        </w:numPr>
        <w:tabs>
          <w:tab w:val="clear" w:pos="158"/>
          <w:tab w:val="left" w:pos="360"/>
          <w:tab w:val="left" w:pos="720"/>
          <w:tab w:val="left" w:pos="1080"/>
        </w:tabs>
        <w:rPr>
          <w:lang w:val="sr-Latn-CS"/>
        </w:rPr>
      </w:pPr>
      <w:r w:rsidRPr="00FF56C7">
        <w:rPr>
          <w:szCs w:val="18"/>
          <w:lang w:val="sr-Latn-CS"/>
        </w:rPr>
        <w:t>se svaka Online usluga implementira na zasebnoj instanci, i</w:t>
      </w:r>
    </w:p>
    <w:p w14:paraId="05766A13" w14:textId="77777777" w:rsidR="00922501" w:rsidRPr="00FF56C7" w:rsidRDefault="00922501" w:rsidP="00922501">
      <w:pPr>
        <w:pStyle w:val="ProductList-Body"/>
        <w:numPr>
          <w:ilvl w:val="0"/>
          <w:numId w:val="9"/>
        </w:numPr>
        <w:tabs>
          <w:tab w:val="clear" w:pos="158"/>
          <w:tab w:val="left" w:pos="360"/>
          <w:tab w:val="left" w:pos="720"/>
          <w:tab w:val="left" w:pos="1080"/>
        </w:tabs>
        <w:rPr>
          <w:lang w:val="sr-Latn-CS"/>
        </w:rPr>
      </w:pPr>
      <w:r w:rsidRPr="00FF56C7">
        <w:rPr>
          <w:szCs w:val="18"/>
          <w:lang w:val="sr-Latn-CS"/>
        </w:rPr>
        <w:t>Licencirani korisnici mogu da pristupaju samo instancama za koje su stekli pravo.</w:t>
      </w:r>
    </w:p>
    <w:p w14:paraId="2AD00FE1" w14:textId="77777777" w:rsidR="00922501" w:rsidRPr="00FF56C7" w:rsidRDefault="00922501" w:rsidP="00922501">
      <w:pPr>
        <w:pStyle w:val="ProductList-Body"/>
        <w:rPr>
          <w:lang w:val="sr-Latn-CS"/>
        </w:rPr>
      </w:pPr>
    </w:p>
    <w:p w14:paraId="0AFDEE54" w14:textId="77777777" w:rsidR="00922501" w:rsidRPr="00FF56C7" w:rsidRDefault="00922501" w:rsidP="00922501">
      <w:pPr>
        <w:pStyle w:val="ProductList-ClauseHeading"/>
        <w:keepNext w:val="0"/>
        <w:rPr>
          <w:lang w:val="sr-Latn-CS"/>
        </w:rPr>
      </w:pPr>
      <w:r w:rsidRPr="00FF56C7">
        <w:rPr>
          <w:lang w:val="sr-Latn-CS"/>
        </w:rPr>
        <w:t>Kombinovana implementacija usluga Dynamics 365 Business Central</w:t>
      </w:r>
    </w:p>
    <w:p w14:paraId="4AACB9D9" w14:textId="77777777" w:rsidR="00922501" w:rsidRPr="00FF56C7" w:rsidRDefault="00922501" w:rsidP="00922501">
      <w:pPr>
        <w:pStyle w:val="ProductList-Body"/>
        <w:rPr>
          <w:lang w:val="sr-Latn-CS"/>
        </w:rPr>
      </w:pPr>
      <w:r w:rsidRPr="00FF56C7">
        <w:rPr>
          <w:lang w:val="sr-Latn-CS"/>
        </w:rPr>
        <w:t>Klijenti ne smeju da mešaju licence za Dynamics 365 Business Central Premium i Dynamics 365 Business Central Essentials preko istih akreditiva za prijavljivanje.</w:t>
      </w:r>
    </w:p>
    <w:p w14:paraId="5F628F8C" w14:textId="77777777" w:rsidR="00922501" w:rsidRPr="00FF56C7" w:rsidRDefault="00922501" w:rsidP="00922501">
      <w:pPr>
        <w:pStyle w:val="ProductList-ClauseHeading"/>
        <w:keepNext w:val="0"/>
        <w:tabs>
          <w:tab w:val="clear" w:pos="360"/>
          <w:tab w:val="left" w:pos="0"/>
        </w:tabs>
        <w:ind w:left="360" w:hanging="360"/>
        <w:rPr>
          <w:lang w:val="sr-Latn-CS"/>
        </w:rPr>
      </w:pPr>
    </w:p>
    <w:p w14:paraId="6329E644" w14:textId="77777777" w:rsidR="00922501" w:rsidRPr="00FF56C7" w:rsidRDefault="00922501" w:rsidP="00922501">
      <w:pPr>
        <w:pStyle w:val="ProductList-ClauseHeading"/>
        <w:keepNext w:val="0"/>
        <w:tabs>
          <w:tab w:val="clear" w:pos="360"/>
          <w:tab w:val="left" w:pos="0"/>
        </w:tabs>
        <w:ind w:left="360" w:hanging="360"/>
        <w:rPr>
          <w:lang w:val="sr-Latn-CS"/>
        </w:rPr>
      </w:pPr>
      <w:r w:rsidRPr="00FF56C7">
        <w:rPr>
          <w:lang w:val="sr-Latn-CS"/>
        </w:rPr>
        <w:t>Dynamics 365 Marketing</w:t>
      </w:r>
    </w:p>
    <w:p w14:paraId="5973BAEF" w14:textId="77777777" w:rsidR="00922501" w:rsidRPr="00FF56C7" w:rsidRDefault="00922501" w:rsidP="00922501">
      <w:pPr>
        <w:pStyle w:val="ProductList-Body"/>
        <w:tabs>
          <w:tab w:val="clear" w:pos="158"/>
          <w:tab w:val="left" w:pos="90"/>
          <w:tab w:val="left" w:pos="270"/>
        </w:tabs>
        <w:ind w:left="518" w:hanging="360"/>
        <w:rPr>
          <w:lang w:val="sr-Latn-CS"/>
        </w:rPr>
      </w:pPr>
      <w:r w:rsidRPr="00FF56C7">
        <w:rPr>
          <w:b/>
          <w:bCs/>
          <w:color w:val="0072C6"/>
          <w:lang w:val="sr-Latn-CS"/>
        </w:rPr>
        <w:t>Promotivni zakoni, propisi i industrijski standardi</w:t>
      </w:r>
    </w:p>
    <w:p w14:paraId="47D742CF" w14:textId="77777777" w:rsidR="00922501" w:rsidRPr="00FF56C7" w:rsidRDefault="00922501" w:rsidP="00922501">
      <w:pPr>
        <w:pStyle w:val="ProductList-Body"/>
        <w:tabs>
          <w:tab w:val="clear" w:pos="158"/>
          <w:tab w:val="left" w:pos="90"/>
          <w:tab w:val="left" w:pos="270"/>
        </w:tabs>
        <w:ind w:left="180"/>
        <w:rPr>
          <w:lang w:val="sr-Latn-CS"/>
        </w:rPr>
      </w:pPr>
      <w:r w:rsidRPr="00FF56C7">
        <w:rPr>
          <w:lang w:val="sr-Latn-CS"/>
        </w:rPr>
        <w:t xml:space="preserve">Microsoft ne snosi odgovornost za Klijentovo postupanje u skladu sa bilo kojim primenjivim pravom, propisom ili industrijskim standardom kojim se uređuje Klijentov prenos promotivnih komunikacija. </w:t>
      </w:r>
    </w:p>
    <w:p w14:paraId="282ACCD4" w14:textId="77777777" w:rsidR="00922501" w:rsidRPr="00FF56C7" w:rsidRDefault="00922501" w:rsidP="00922501">
      <w:pPr>
        <w:pStyle w:val="ProductList-Body"/>
        <w:rPr>
          <w:lang w:val="sr-Latn-CS"/>
        </w:rPr>
      </w:pPr>
    </w:p>
    <w:p w14:paraId="0D009B63" w14:textId="77777777" w:rsidR="00922501" w:rsidRPr="00FF56C7" w:rsidRDefault="00922501" w:rsidP="00922501">
      <w:pPr>
        <w:pStyle w:val="ProductList-ClauseHeading"/>
        <w:keepNext w:val="0"/>
        <w:rPr>
          <w:lang w:val="sr-Latn-CS"/>
        </w:rPr>
      </w:pPr>
      <w:r w:rsidRPr="00FF56C7">
        <w:rPr>
          <w:lang w:val="sr-Latn-CS"/>
        </w:rPr>
        <w:t>Izvorni kod za Dynamics 365 Supply Chain Management, Finance, Commerce i Project Operations</w:t>
      </w:r>
    </w:p>
    <w:p w14:paraId="7D45C440" w14:textId="6B55EB8C" w:rsidR="00002015" w:rsidRPr="00462672" w:rsidRDefault="00922501" w:rsidP="00922501">
      <w:pPr>
        <w:pStyle w:val="ProductList-Body"/>
        <w:tabs>
          <w:tab w:val="clear" w:pos="158"/>
          <w:tab w:val="left" w:pos="360"/>
        </w:tabs>
        <w:rPr>
          <w:strike/>
          <w:lang w:val="sr-Cyrl-RS"/>
        </w:rPr>
      </w:pPr>
      <w:r w:rsidRPr="00FF56C7">
        <w:rPr>
          <w:lang w:val="sr-Latn-CS"/>
        </w:rPr>
        <w:t>Klijent može za interne potrebe da izmeni izvorni kôd nivoa aplikacije X++ za Dynamics 365 Supply Chain Management, Dynamics 365 Finance, Dynamics 365 Commerce ili Dynamics 365 Project Operations</w:t>
      </w:r>
      <w:r w:rsidR="00002015" w:rsidRPr="00462672">
        <w:rPr>
          <w:lang w:val="sr-Cyrl-RS"/>
        </w:rPr>
        <w:t xml:space="preserve">. </w:t>
      </w:r>
    </w:p>
    <w:p w14:paraId="7886C468" w14:textId="77777777" w:rsidR="00002015" w:rsidRPr="00462672" w:rsidRDefault="00002015" w:rsidP="00002015">
      <w:pPr>
        <w:pStyle w:val="ProductList-Body"/>
        <w:tabs>
          <w:tab w:val="clear" w:pos="158"/>
          <w:tab w:val="left" w:pos="360"/>
        </w:tabs>
        <w:ind w:left="720"/>
        <w:rPr>
          <w:lang w:val="sr-Cyrl-RS"/>
        </w:rPr>
      </w:pPr>
    </w:p>
    <w:p w14:paraId="6529BF0B" w14:textId="77777777" w:rsidR="00002015" w:rsidRPr="00462672" w:rsidRDefault="00002015" w:rsidP="00002015">
      <w:pPr>
        <w:pStyle w:val="ProductList-ClauseHeading"/>
        <w:keepNext w:val="0"/>
        <w:rPr>
          <w:lang w:val="sr-Cyrl-RS"/>
        </w:rPr>
      </w:pPr>
      <w:r w:rsidRPr="00462672">
        <w:rPr>
          <w:lang w:val="sr-Cyrl-RS"/>
        </w:rPr>
        <w:t>Prava na korišćenje servera za korisničke SL licence za sistem Dynamics 365, korisničke SL licence za From SA i korisničke SL licence za Dodatke</w:t>
      </w:r>
    </w:p>
    <w:p w14:paraId="0D92ED2E" w14:textId="57812E36" w:rsidR="00002015" w:rsidRDefault="00002015" w:rsidP="00002015">
      <w:pPr>
        <w:pStyle w:val="ProductList-Body"/>
        <w:rPr>
          <w:lang w:val="sr-Cyrl-RS"/>
        </w:rPr>
      </w:pPr>
      <w:r w:rsidRPr="00462672">
        <w:rPr>
          <w:lang w:val="sr-Cyrl-RS"/>
        </w:rPr>
        <w:t>Odredbe o pravima na korišćenje servera u nastavku ne primenjuju se na Klijente s licencom za Dynamics 365 Sales Professional, Dynamics 365 Customer Service Professional, Dynamics 365 Marketing, Dynamics 365 Human Resources ili Klijente sa licencom za Dynamics 365 online usluge putem programa Open License, Open Value i Open Value Subscription.</w:t>
      </w:r>
    </w:p>
    <w:p w14:paraId="11D6A476" w14:textId="77777777" w:rsidR="00002015" w:rsidRPr="00462672" w:rsidRDefault="00002015" w:rsidP="00002015">
      <w:pPr>
        <w:pStyle w:val="ProductList-Body"/>
        <w:ind w:left="720"/>
        <w:rPr>
          <w:lang w:val="sr-Cyrl-RS"/>
        </w:rPr>
      </w:pPr>
    </w:p>
    <w:p w14:paraId="58A1AB91" w14:textId="77777777" w:rsidR="00002015" w:rsidRPr="00462672" w:rsidRDefault="00002015" w:rsidP="00002015">
      <w:pPr>
        <w:pStyle w:val="ProductList-Body"/>
        <w:ind w:left="360"/>
        <w:rPr>
          <w:b/>
          <w:color w:val="0072C6"/>
          <w:lang w:val="sr-Cyrl-RS"/>
        </w:rPr>
      </w:pPr>
      <w:r w:rsidRPr="00462672">
        <w:rPr>
          <w:b/>
          <w:color w:val="0072C6"/>
          <w:lang w:val="sr-Cyrl-RS"/>
        </w:rPr>
        <w:t>Lokalni server za Dynamics 365 for Operations</w:t>
      </w:r>
    </w:p>
    <w:p w14:paraId="4D3FB9CF" w14:textId="77777777" w:rsidR="00002015" w:rsidRPr="00462672" w:rsidRDefault="00002015" w:rsidP="00002015">
      <w:pPr>
        <w:pStyle w:val="ProductList-Body"/>
        <w:numPr>
          <w:ilvl w:val="0"/>
          <w:numId w:val="5"/>
        </w:numPr>
        <w:rPr>
          <w:lang w:val="sr-Cyrl-RS"/>
        </w:rPr>
      </w:pPr>
      <w:r w:rsidRPr="00462672">
        <w:rPr>
          <w:lang w:val="sr-Cyrl-RS"/>
        </w:rPr>
        <w:t>Klijenti sa aktivnim pretplatama na Dynamics 365 Supply Chain Management, Dynamics 365 Finance ili Dynamics 365 Commerce mogu da</w:t>
      </w:r>
    </w:p>
    <w:p w14:paraId="515638B1"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instaliraju neograničeni broj kopija softvera Dynamics 365 for Operations Server na mrežnom serveru ili deljenim serverima;</w:t>
      </w:r>
    </w:p>
    <w:p w14:paraId="73C9CF11" w14:textId="77777777" w:rsidR="007162B2" w:rsidRPr="00300390" w:rsidRDefault="007162B2" w:rsidP="005A5F50">
      <w:pPr>
        <w:pStyle w:val="ProductList-Body"/>
        <w:numPr>
          <w:ilvl w:val="0"/>
          <w:numId w:val="5"/>
        </w:numPr>
        <w:tabs>
          <w:tab w:val="left" w:pos="360"/>
          <w:tab w:val="left" w:pos="720"/>
        </w:tabs>
        <w:rPr>
          <w:lang w:val="sr-Latn-RS"/>
        </w:rPr>
      </w:pPr>
      <w:r w:rsidRPr="00300390">
        <w:rPr>
          <w:lang w:val="sr-Latn-RS"/>
        </w:rPr>
        <w:t>instaliraju i koriste softver Dynamics AX 2012 R3 Server umesto softvera Dynamics 365 for Operations Server;</w:t>
      </w:r>
    </w:p>
    <w:p w14:paraId="2019A72E"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dozvole pristup serverskom softveru samo korisnicima i uređajima kojima je dodeljen kvalifikatorni SL;</w:t>
      </w:r>
    </w:p>
    <w:p w14:paraId="132F47AF"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primaju i koriste ažuriranja u vezi sa državnim porezom i zakonskim uslovima o serverskom softveru i</w:t>
      </w:r>
    </w:p>
    <w:p w14:paraId="17DDD25A"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3DB8F01" w14:textId="77777777" w:rsidR="007162B2" w:rsidRPr="00300390" w:rsidRDefault="007162B2" w:rsidP="00EF0F58">
      <w:pPr>
        <w:pStyle w:val="ProductList-Body"/>
        <w:rPr>
          <w:lang w:val="sr-Latn-RS"/>
        </w:rPr>
      </w:pPr>
    </w:p>
    <w:p w14:paraId="0909D7B5" w14:textId="77777777" w:rsidR="007162B2" w:rsidRPr="00300390" w:rsidRDefault="007162B2" w:rsidP="0094485B">
      <w:pPr>
        <w:pStyle w:val="ProductList-Body"/>
        <w:tabs>
          <w:tab w:val="clear" w:pos="158"/>
          <w:tab w:val="left" w:pos="180"/>
        </w:tabs>
        <w:ind w:left="187"/>
        <w:rPr>
          <w:lang w:val="sr-Latn-RS"/>
        </w:rPr>
      </w:pPr>
      <w:r w:rsidRPr="00300390">
        <w:rPr>
          <w:b/>
          <w:color w:val="0072C6"/>
          <w:lang w:val="sr-Latn-RS"/>
        </w:rPr>
        <w:t>Lokalni server za Dynamics 365</w:t>
      </w:r>
    </w:p>
    <w:p w14:paraId="59A4F306" w14:textId="77777777" w:rsidR="007162B2" w:rsidRPr="00300390" w:rsidRDefault="007162B2" w:rsidP="00EF0F58">
      <w:pPr>
        <w:pStyle w:val="ProductList-Body"/>
        <w:ind w:left="180"/>
        <w:rPr>
          <w:lang w:val="sr-Latn-RS"/>
        </w:rPr>
      </w:pPr>
      <w:r w:rsidRPr="00300390">
        <w:rPr>
          <w:lang w:val="sr-Latn-RS"/>
        </w:rPr>
        <w:t>Korisnici s aktivnim pretplatama na Dynamics 365 Sales Enterprise, Dynamics 365 Customer Service Enterprise ili Dynamics 365 Field Service mogu da</w:t>
      </w:r>
    </w:p>
    <w:p w14:paraId="280C16D5"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serverskog softvera Dynamics 365 (za lokalnu instalaciju) na serveru mreže ili deljenim serverima,</w:t>
      </w:r>
    </w:p>
    <w:p w14:paraId="72D4A133" w14:textId="77777777" w:rsidR="007162B2" w:rsidRPr="00300390" w:rsidRDefault="007162B2" w:rsidP="005A5F50">
      <w:pPr>
        <w:pStyle w:val="ProductList-Body"/>
        <w:numPr>
          <w:ilvl w:val="0"/>
          <w:numId w:val="8"/>
        </w:numPr>
        <w:rPr>
          <w:lang w:val="sr-Latn-RS"/>
        </w:rPr>
      </w:pPr>
      <w:r w:rsidRPr="00300390">
        <w:rPr>
          <w:lang w:val="sr-Latn-RS"/>
        </w:rPr>
        <w:t xml:space="preserve">instaliraju softver Dynamics CRM 2016 Server umesto softvera Dynamic 365 On-Premise Server, </w:t>
      </w:r>
    </w:p>
    <w:p w14:paraId="623907BA"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40EA617B"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7AAA8FA2" w14:textId="77777777" w:rsidR="007162B2" w:rsidRPr="00300390" w:rsidRDefault="007162B2" w:rsidP="00EF0F58">
      <w:pPr>
        <w:pStyle w:val="ProductList-Body"/>
        <w:rPr>
          <w:lang w:val="sr-Latn-RS"/>
        </w:rPr>
      </w:pPr>
    </w:p>
    <w:p w14:paraId="7C5545E4" w14:textId="77777777" w:rsidR="007162B2" w:rsidRPr="00300390" w:rsidRDefault="007162B2" w:rsidP="00EF0F58">
      <w:pPr>
        <w:pStyle w:val="ProductList-Body"/>
        <w:tabs>
          <w:tab w:val="clear" w:pos="158"/>
          <w:tab w:val="left" w:pos="180"/>
        </w:tabs>
        <w:ind w:left="180"/>
        <w:rPr>
          <w:lang w:val="sr-Latn-RS"/>
        </w:rPr>
      </w:pPr>
      <w:r w:rsidRPr="00300390">
        <w:rPr>
          <w:b/>
          <w:color w:val="0072C6"/>
          <w:lang w:val="sr-Latn-RS"/>
        </w:rPr>
        <w:t>Dynamics 365 Business Central za lokalnu instalaciju</w:t>
      </w:r>
    </w:p>
    <w:p w14:paraId="6E672866" w14:textId="77777777" w:rsidR="007162B2" w:rsidRPr="00300390" w:rsidRDefault="007162B2" w:rsidP="00EF0F58">
      <w:pPr>
        <w:pStyle w:val="ProductList-Body"/>
        <w:ind w:left="180"/>
        <w:rPr>
          <w:lang w:val="sr-Latn-RS"/>
        </w:rPr>
      </w:pPr>
      <w:r w:rsidRPr="00300390">
        <w:rPr>
          <w:lang w:val="sr-Latn-RS"/>
        </w:rPr>
        <w:t>Klijenti sa aktivnim pretplatama na Dynamics 365 Business Central mogu da:</w:t>
      </w:r>
    </w:p>
    <w:p w14:paraId="0685B28A" w14:textId="77777777" w:rsidR="007162B2" w:rsidRPr="00300390" w:rsidRDefault="007162B2" w:rsidP="005A5F50">
      <w:pPr>
        <w:pStyle w:val="ProductList-Body"/>
        <w:numPr>
          <w:ilvl w:val="0"/>
          <w:numId w:val="8"/>
        </w:numPr>
        <w:rPr>
          <w:lang w:val="sr-Latn-RS"/>
        </w:rPr>
      </w:pPr>
      <w:r w:rsidRPr="00300390">
        <w:rPr>
          <w:lang w:val="sr-Latn-RS"/>
        </w:rPr>
        <w:lastRenderedPageBreak/>
        <w:t>instaliraju neograničeni broj kopija lokalnog serverskog softvera Dynamics 365Business Central na mrežnom serveru ili deljenim serverima,</w:t>
      </w:r>
    </w:p>
    <w:p w14:paraId="521F17BF"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0DDEDC65"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39B9D8A5" w14:textId="77777777" w:rsidR="007162B2" w:rsidRPr="00300390" w:rsidRDefault="007162B2" w:rsidP="00EF0F58">
      <w:pPr>
        <w:pStyle w:val="ProductList-Body"/>
        <w:rPr>
          <w:lang w:val="sr-Latn-RS"/>
        </w:rPr>
      </w:pPr>
    </w:p>
    <w:p w14:paraId="29B9167F" w14:textId="77777777" w:rsidR="007162B2" w:rsidRPr="00300390" w:rsidRDefault="007162B2" w:rsidP="00EF0F58">
      <w:pPr>
        <w:pStyle w:val="ProductList-ClauseHeading"/>
        <w:keepNext w:val="0"/>
        <w:rPr>
          <w:lang w:val="sr-Latn-RS"/>
        </w:rPr>
      </w:pPr>
      <w:r w:rsidRPr="00300390">
        <w:rPr>
          <w:lang w:val="sr-Latn-RS"/>
        </w:rPr>
        <w:t>Rešenje Microsoft Relationship Sales</w:t>
      </w:r>
    </w:p>
    <w:p w14:paraId="3CA0D6D6" w14:textId="77777777" w:rsidR="007162B2" w:rsidRPr="00300390" w:rsidRDefault="007162B2" w:rsidP="00EF0F58">
      <w:pPr>
        <w:pStyle w:val="ProductList-Body"/>
        <w:rPr>
          <w:lang w:val="sr-Latn-RS"/>
        </w:rPr>
      </w:pPr>
      <w:r w:rsidRPr="00300390">
        <w:rPr>
          <w:lang w:val="sr-Latn-RS"/>
        </w:rPr>
        <w:t>Rešenje Microsoft Relationship Sales uključuje Dynamics 365 Sales Enterprise i LinkedIn Sales Navigator Team ili Enterprise. LinkedIn Sales Navigator Team/Enterprise sme da koristi isključivo Licencirani korisnik rešenja Microsoft Relationship Sales tokom trajanja pretplate.</w:t>
      </w:r>
    </w:p>
    <w:p w14:paraId="015E9B46" w14:textId="77777777" w:rsidR="007162B2" w:rsidRPr="00300390" w:rsidRDefault="007162B2" w:rsidP="00EF0F58">
      <w:pPr>
        <w:pStyle w:val="ProductList-Body"/>
        <w:rPr>
          <w:lang w:val="sr-Latn-RS"/>
        </w:rPr>
      </w:pPr>
    </w:p>
    <w:p w14:paraId="25778381" w14:textId="77777777" w:rsidR="007162B2" w:rsidRPr="00300390" w:rsidRDefault="007162B2" w:rsidP="00EF0F58">
      <w:pPr>
        <w:pStyle w:val="ProductList-Body"/>
        <w:ind w:left="180"/>
        <w:rPr>
          <w:lang w:val="sr-Latn-RS"/>
        </w:rPr>
      </w:pPr>
      <w:r w:rsidRPr="00300390">
        <w:rPr>
          <w:b/>
          <w:color w:val="0072C6"/>
          <w:lang w:val="sr-Latn-RS"/>
        </w:rPr>
        <w:t>LinkedIn Sales Navigator</w:t>
      </w:r>
    </w:p>
    <w:p w14:paraId="74FCB2BE" w14:textId="7CFEF83C" w:rsidR="007162B2" w:rsidRPr="00300390" w:rsidRDefault="00FC3EA0" w:rsidP="00EF0F58">
      <w:pPr>
        <w:pStyle w:val="ProductList-Body"/>
        <w:ind w:left="180"/>
        <w:rPr>
          <w:lang w:val="sr-Latn-RS"/>
        </w:rPr>
      </w:pPr>
      <w:r w:rsidRPr="00DE3D34">
        <w:rPr>
          <w:lang w:val="sr-Cyrl-RS"/>
        </w:rPr>
        <w:t xml:space="preserve">LinkedIn Sales Navigator pruža LinkedIn Corporation. Klijent može da koristi LinkedIn Sales Navigator Service samo za generisanje potencijalnih novih klijenata za prodaju, ali ne i za regrutovanje. Svaki korisnik usluge LinkedIn Sales Navigator mora biti član usluge LinkedIn i pristati na to da ga obavezuje Ugovor za korisnike usluge LinkedIn User </w:t>
      </w:r>
      <w:hyperlink r:id="rId30" w:history="1">
        <w:r w:rsidRPr="00DE3D34">
          <w:rPr>
            <w:rStyle w:val="Hyperlink"/>
            <w:lang w:val="sr-Cyrl-RS"/>
          </w:rPr>
          <w:t>https://www.linkedin.com/legal/preview/user-agreement</w:t>
        </w:r>
      </w:hyperlink>
      <w:r w:rsidRPr="00DE3D34">
        <w:rPr>
          <w:lang w:val="sr-Cyrl-RS"/>
        </w:rPr>
        <w:t xml:space="preserve">. Bez obzira na sve što je u suprotnosti sa uslovima u Klijentovom ugovoru o količinskom licenciranju (uključujući Uslove za Online usluge ili DPA), LinkedIn smernice za privatnost koje se nalaze na lokaciji </w:t>
      </w:r>
      <w:r w:rsidR="003C1DC2">
        <w:fldChar w:fldCharType="begin"/>
      </w:r>
      <w:r w:rsidR="003C1DC2">
        <w:instrText xml:space="preserve"> HYPERLINK "https://www.linkedin.com/legal/privacy-policy" </w:instrText>
      </w:r>
      <w:r w:rsidR="003C1DC2">
        <w:fldChar w:fldCharType="separate"/>
      </w:r>
      <w:r w:rsidRPr="00DE3D34">
        <w:rPr>
          <w:rStyle w:val="Hyperlink"/>
          <w:lang w:val="sr-Cyrl-RS"/>
        </w:rPr>
        <w:t>https://www.linkedin.com/legal/privacy-policy</w:t>
      </w:r>
      <w:r w:rsidR="003C1DC2">
        <w:rPr>
          <w:rStyle w:val="Hyperlink"/>
          <w:lang w:val="sr-Cyrl-RS"/>
        </w:rPr>
        <w:fldChar w:fldCharType="end"/>
      </w:r>
      <w:r w:rsidRPr="00DE3D34">
        <w:rPr>
          <w:lang w:val="sr-Cyrl-RS"/>
        </w:rPr>
        <w:t xml:space="preserve"> primenjivaće se na Klijentovo korišćenje usluge LinkedIn Sales Navigator. LinkedIn Corporation (kao obrađivač podataka) i Klijent (kao kontrolor podataka) postupaće u skladu sa uslovima Ugovora o obradi podataka koji se nalazi na adresi </w:t>
      </w:r>
      <w:r w:rsidR="003C1DC2">
        <w:fldChar w:fldCharType="begin"/>
      </w:r>
      <w:r w:rsidR="003C1DC2">
        <w:instrText xml:space="preserve"> HYPERLINK "https://legal.linkedin.com/dpa" </w:instrText>
      </w:r>
      <w:r w:rsidR="003C1DC2">
        <w:fldChar w:fldCharType="separate"/>
      </w:r>
      <w:r w:rsidRPr="00DE3D34">
        <w:rPr>
          <w:rStyle w:val="Hyperlink"/>
          <w:lang w:val="sr-Cyrl-RS"/>
        </w:rPr>
        <w:t>https://legal.linkedin.com/dpa</w:t>
      </w:r>
      <w:r w:rsidR="003C1DC2">
        <w:rPr>
          <w:rStyle w:val="Hyperlink"/>
          <w:lang w:val="sr-Cyrl-RS"/>
        </w:rPr>
        <w:fldChar w:fldCharType="end"/>
      </w:r>
      <w:r w:rsidR="007162B2" w:rsidRPr="00300390">
        <w:rPr>
          <w:lang w:val="sr-Latn-RS"/>
        </w:rPr>
        <w:t xml:space="preserve">. </w:t>
      </w:r>
    </w:p>
    <w:p w14:paraId="1D622849" w14:textId="77777777" w:rsidR="007162B2" w:rsidRPr="00300390" w:rsidRDefault="007162B2" w:rsidP="00EF0F58">
      <w:pPr>
        <w:pStyle w:val="ProductList-Body"/>
        <w:rPr>
          <w:lang w:val="sr-Latn-RS"/>
        </w:rPr>
      </w:pPr>
    </w:p>
    <w:p w14:paraId="59B04120" w14:textId="77777777" w:rsidR="007162B2" w:rsidRPr="00300390" w:rsidRDefault="007162B2" w:rsidP="00EF0F58">
      <w:pPr>
        <w:pStyle w:val="ProductList-ClauseHeading"/>
        <w:keepNext w:val="0"/>
        <w:rPr>
          <w:lang w:val="sr-Latn-RS"/>
        </w:rPr>
      </w:pPr>
      <w:r w:rsidRPr="00300390">
        <w:rPr>
          <w:lang w:val="sr-Latn-RS"/>
        </w:rPr>
        <w:t>Dynamics 365 Operations Order Lines</w:t>
      </w:r>
    </w:p>
    <w:p w14:paraId="59BF42D6" w14:textId="77777777" w:rsidR="007162B2" w:rsidRPr="00300390" w:rsidRDefault="007162B2" w:rsidP="00EF0F58">
      <w:pPr>
        <w:pStyle w:val="ProductList-Body"/>
        <w:rPr>
          <w:lang w:val="sr-Latn-RS"/>
        </w:rPr>
      </w:pPr>
      <w:r w:rsidRPr="00300390">
        <w:rPr>
          <w:lang w:val="sr-Latn-RS"/>
        </w:rPr>
        <w:t>Korisnima ili uređajima nije potreban SL da bi posredno (ili putem korisničkog interfejsa klijenta) izvršili vrste transakcija navedene u Vodiču za licenciranje za Dynamics 365 (</w:t>
      </w:r>
      <w:r w:rsidR="007C4A3E">
        <w:fldChar w:fldCharType="begin"/>
      </w:r>
      <w:r w:rsidR="007C4A3E">
        <w:instrText xml:space="preserve"> HYPERLINK "https://go.microsoft.com/fwlink/?LinkId=866544&amp;clcid=0x409" </w:instrText>
      </w:r>
      <w:r w:rsidR="007C4A3E">
        <w:fldChar w:fldCharType="separate"/>
      </w:r>
      <w:r w:rsidRPr="00300390">
        <w:rPr>
          <w:rStyle w:val="Hyperlink"/>
          <w:lang w:val="sr-Latn-RS"/>
        </w:rPr>
        <w:t>https://go.microsoft.com/fwlink/?LinkId=866544&amp;clcid=0x409</w:t>
      </w:r>
      <w:r w:rsidR="007C4A3E">
        <w:rPr>
          <w:rStyle w:val="Hyperlink"/>
          <w:lang w:val="sr-Latn-RS"/>
        </w:rPr>
        <w:fldChar w:fldCharType="end"/>
      </w:r>
      <w:r w:rsidRPr="00300390">
        <w:rPr>
          <w:lang w:val="sr-Latn-RS"/>
        </w:rPr>
        <w:t xml:space="preserve">). Broj dopuštenih transakcija ograničen je na broj licenciranih linija porudžbine. </w:t>
      </w:r>
    </w:p>
    <w:p w14:paraId="19740042" w14:textId="77777777" w:rsidR="007162B2" w:rsidRPr="00300390" w:rsidRDefault="007162B2" w:rsidP="00EF0F58">
      <w:pPr>
        <w:pStyle w:val="ProductList-Body"/>
        <w:tabs>
          <w:tab w:val="clear" w:pos="158"/>
          <w:tab w:val="left" w:pos="90"/>
          <w:tab w:val="left" w:pos="270"/>
        </w:tabs>
        <w:rPr>
          <w:lang w:val="sr-Latn-RS"/>
        </w:rPr>
      </w:pPr>
    </w:p>
    <w:p w14:paraId="123AA8C4" w14:textId="77777777" w:rsidR="007162B2" w:rsidRPr="00300390" w:rsidRDefault="007162B2" w:rsidP="00EF0F58">
      <w:pPr>
        <w:pStyle w:val="ProductList-ClauseHeading"/>
        <w:keepNext w:val="0"/>
        <w:rPr>
          <w:lang w:val="sr-Latn-RS"/>
        </w:rPr>
      </w:pPr>
      <w:r w:rsidRPr="00300390">
        <w:rPr>
          <w:lang w:val="sr-Latn-RS"/>
        </w:rPr>
        <w:t>Dynamics 365 Customer Insights</w:t>
      </w:r>
    </w:p>
    <w:p w14:paraId="6F6910F0"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Podaci i uvidi koje pruža Microsoft</w:t>
      </w:r>
    </w:p>
    <w:p w14:paraId="2CBBA7B2"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Dynamics 365 Customer Insights može obuhvatati podatke i uvide koje daje Microsoft (uključujući i ne ograničavajući se na podatke i uvide o segmentu tržišta i afinitetu marke), koje Klijent može da koristi samo u interne poslovne svrhe.</w:t>
      </w:r>
    </w:p>
    <w:p w14:paraId="361D2FB5" w14:textId="77777777" w:rsidR="007162B2" w:rsidRPr="00300390" w:rsidRDefault="007162B2" w:rsidP="00EF0F58">
      <w:pPr>
        <w:pStyle w:val="ProductList-Body"/>
        <w:tabs>
          <w:tab w:val="clear" w:pos="158"/>
          <w:tab w:val="left" w:pos="90"/>
          <w:tab w:val="left" w:pos="270"/>
        </w:tabs>
        <w:ind w:left="360" w:hanging="360"/>
        <w:rPr>
          <w:lang w:val="sr-Latn-RS"/>
        </w:rPr>
      </w:pPr>
    </w:p>
    <w:p w14:paraId="18BBF6A4"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zaštita od prevare</w:t>
      </w:r>
    </w:p>
    <w:p w14:paraId="7DF1BAC8" w14:textId="792F6AE5" w:rsidR="007162B2" w:rsidRPr="00300390" w:rsidRDefault="00FC3EA0" w:rsidP="00EF0F58">
      <w:pPr>
        <w:pStyle w:val="ProductList-Body"/>
        <w:rPr>
          <w:lang w:val="sr-Latn-RS"/>
        </w:rPr>
      </w:pPr>
      <w:r w:rsidRPr="00DE3D34">
        <w:rPr>
          <w:lang w:val="sr-Cyrl-RS"/>
        </w:rPr>
        <w:t>Dynamics 365 zaštita od prevare (DFP) obrađuje korisničke podatke DFP korisnika kako je opisano u Microsoft Dynamics 365 centru za pouzdanost radi pružanja usluge koja uključuje pružanje uvida Klijentu u mogućnost prevare kod platnih transakcija Klijenta i druge događaje koji se odnose na prevaru („Uvidi u prevaru”). Klijent prima k znanju i prihvata da će (i) Klijentovi podaci navedeni u online uslugama postati anonimni te će se kombinovati sa anonimnim Klijentovim podacima drugih Klijenata D365 zaštite od prevara; (ii) Klijent neće moći pristupiti, izdvojiti ili izbrisati anonimne Klijentove podatke koji se koriste za generisanje Uvida o prevarama; i (iii) kad pretplata Klijenta na Dynamics 365 zaštitu od prevara istekne, Microsoft će nastaviti sa obradom anonimnih Klijentovih podataka isključivo u svrhu pružanja Uvida o prevari drugim Klijentima Dynamics 365 zaštite od prevara. Uvidi u prevare koje generiše Microsoft ne otkrivaju Klijentove podatke ili druge informacije Klijenta koje je moguće identifikovati putem Dynamics 365 zaštite od prevara</w:t>
      </w:r>
      <w:r w:rsidR="007162B2" w:rsidRPr="00300390">
        <w:rPr>
          <w:lang w:val="sr-Latn-RS"/>
        </w:rPr>
        <w:t>.</w:t>
      </w:r>
    </w:p>
    <w:p w14:paraId="3D977641" w14:textId="77777777" w:rsidR="007162B2" w:rsidRPr="00300390" w:rsidRDefault="007162B2" w:rsidP="00EF0F58">
      <w:pPr>
        <w:pStyle w:val="ProductList-Body"/>
        <w:rPr>
          <w:lang w:val="sr-Latn-RS"/>
        </w:rPr>
      </w:pPr>
    </w:p>
    <w:p w14:paraId="76A06F28"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Ograničenja upotrebe</w:t>
      </w:r>
    </w:p>
    <w:p w14:paraId="03D53FAE" w14:textId="47F84844" w:rsidR="007162B2" w:rsidRPr="00300390" w:rsidRDefault="00C324CF" w:rsidP="00EF0F58">
      <w:pPr>
        <w:pStyle w:val="ProductList-Body"/>
        <w:tabs>
          <w:tab w:val="clear" w:pos="158"/>
          <w:tab w:val="left" w:pos="90"/>
          <w:tab w:val="left" w:pos="270"/>
        </w:tabs>
        <w:ind w:left="158"/>
        <w:rPr>
          <w:lang w:val="sr-Latn-RS"/>
        </w:rPr>
      </w:pPr>
      <w:r w:rsidRPr="0030288C">
        <w:rPr>
          <w:lang w:val="sr-Latn-RS"/>
        </w:rPr>
        <w:t>Klijent se može služiti Uvidima u prevare samo za sprečavanje prevare i za pomoć pri otkrivanju legitimnih transakcija. Klijent prihvata da se Uvidima u prevare neće služiti (i) kao jedinim faktorom u odlučivanju o nastavljanju transakcije plaćanja; (ii) kao faktorom pri utvrđivanju finansijskog statusa, istorije finansija, kreditne sposobnosti ili ispunjavanja uslova za osiguranje, stanovanje ili zaposlenje niti (iii) za donošenje odluka koje imaju pravne efekte ili značajno utiču na osobu. Microsoft prilikom pružanja Dynamics 365 zaštite od prevara ne deluje kao „agencija za informisanje o kreditima” i ne pruža „potrošačke izveštaje” ili „kreditne reference” (onako kako su te prakse definisane Zakonom o istinitom i poštenom izveštavanju o kreditnoj sposobnosti u Sjedinjenim Državama, Zakonom o finansijskim uslugama i tržištima u Ujedinjenom Kraljevstvu ili sličnim zakonima).</w:t>
      </w:r>
    </w:p>
    <w:p w14:paraId="26F8AA4A" w14:textId="77777777" w:rsidR="007162B2" w:rsidRPr="00300390" w:rsidRDefault="007162B2" w:rsidP="00EF0F58">
      <w:pPr>
        <w:pStyle w:val="ProductList-Body"/>
        <w:tabs>
          <w:tab w:val="left" w:pos="90"/>
          <w:tab w:val="left" w:pos="270"/>
        </w:tabs>
        <w:ind w:left="518" w:hanging="360"/>
        <w:rPr>
          <w:lang w:val="sr-Latn-RS"/>
        </w:rPr>
      </w:pPr>
    </w:p>
    <w:p w14:paraId="5882B430" w14:textId="2CA99594" w:rsidR="00C10B77" w:rsidRPr="007162B2" w:rsidRDefault="007162B2" w:rsidP="0005638C">
      <w:pPr>
        <w:pStyle w:val="ProductList-Body"/>
        <w:tabs>
          <w:tab w:val="clear" w:pos="158"/>
          <w:tab w:val="left" w:pos="90"/>
          <w:tab w:val="left" w:pos="270"/>
        </w:tabs>
        <w:ind w:left="180"/>
      </w:pPr>
      <w:r w:rsidRPr="00300390">
        <w:rPr>
          <w:lang w:val="sr-Latn-RS"/>
        </w:rPr>
        <w:t>Klijent pristaje da postupa u skladu sa svim dodatnim ograničenjima korišćenja Uvida u prevare, na način na koji Microsoft smatra neophodnim. Klijent mora da potvrdi svoje postupanje u skladu sa ograničenjima korišćenja Uvida u prevare Microsoftu u pisanom obliku u roku od deset (10) dana od prijema Microsoftovog zahteva da to učini. Ako su Microsoftu potrebne dodatne informacije kako bi osigurao da postupanje bude u skladu s tim ograničenjima, Klijent će sarađivati s Microsoftom u pružanju tih informacija, uključujući dokumentaciju, u roku od 30 radnih dana od zahteva</w:t>
      </w:r>
      <w:r>
        <w:t>.</w:t>
      </w:r>
    </w:p>
    <w:bookmarkStart w:id="131" w:name="O365Services"/>
    <w:p w14:paraId="51F0428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E44AC5B" w14:textId="6D7F2572" w:rsidR="003D22CB" w:rsidRPr="00500EE7" w:rsidRDefault="004E52BA" w:rsidP="00AE64F5">
      <w:pPr>
        <w:pStyle w:val="ProductList-OfferingGroupHeading"/>
        <w:keepNext/>
        <w:spacing w:after="80"/>
        <w:outlineLvl w:val="1"/>
        <w:rPr>
          <w:lang w:val="sr-Latn-RS"/>
        </w:rPr>
      </w:pPr>
      <w:bookmarkStart w:id="132" w:name="_Toc60166448"/>
      <w:r w:rsidRPr="00500EE7">
        <w:rPr>
          <w:lang w:val="sr-Latn-RS"/>
        </w:rPr>
        <w:lastRenderedPageBreak/>
        <w:t>Office 365 Services</w:t>
      </w:r>
      <w:bookmarkEnd w:id="132"/>
    </w:p>
    <w:bookmarkEnd w:id="131"/>
    <w:p w14:paraId="0EAE1787" w14:textId="77777777" w:rsidR="00CE748D" w:rsidRPr="007901FB" w:rsidRDefault="00CE748D" w:rsidP="00AE64F5">
      <w:pPr>
        <w:pStyle w:val="ProductList-Body"/>
        <w:keepNext/>
        <w:tabs>
          <w:tab w:val="clear" w:pos="158"/>
          <w:tab w:val="left" w:pos="360"/>
        </w:tabs>
        <w:rPr>
          <w:lang w:val="nn-NO"/>
        </w:rPr>
      </w:pPr>
      <w:r w:rsidRPr="007901FB">
        <w:rPr>
          <w:b/>
          <w:color w:val="00188F"/>
          <w:lang w:val="nn-NO"/>
        </w:rPr>
        <w:t>Obaveštenja</w:t>
      </w:r>
    </w:p>
    <w:p w14:paraId="4CE7ACB8" w14:textId="3C34B85E" w:rsidR="000E3993" w:rsidRPr="00500EE7" w:rsidRDefault="00CE748D" w:rsidP="00EF0F58">
      <w:pPr>
        <w:pStyle w:val="ProductList-Body"/>
        <w:rPr>
          <w:lang w:val="sr-Latn-RS"/>
        </w:rPr>
      </w:pPr>
      <w:r w:rsidRPr="007901FB">
        <w:rPr>
          <w:lang w:val="nn-NO"/>
        </w:rPr>
        <w:t xml:space="preserve">Primenjuju se obaveštenja za Bing Mape iz </w:t>
      </w:r>
      <w:r w:rsidR="007C4A3E">
        <w:fldChar w:fldCharType="begin"/>
      </w:r>
      <w:r w:rsidR="007C4A3E">
        <w:instrText xml:space="preserve"> HYPERLINK \l "Attachment1" \o "Priloga 1" </w:instrText>
      </w:r>
      <w:r w:rsidR="007C4A3E">
        <w:fldChar w:fldCharType="separate"/>
      </w:r>
      <w:r w:rsidRPr="007901FB">
        <w:rPr>
          <w:rStyle w:val="Hyperlink"/>
          <w:lang w:val="nn-NO"/>
        </w:rPr>
        <w:t>Priloga 1</w:t>
      </w:r>
      <w:r w:rsidR="007C4A3E">
        <w:rPr>
          <w:rStyle w:val="Hyperlink"/>
          <w:lang w:val="nn-NO"/>
        </w:rPr>
        <w:fldChar w:fldCharType="end"/>
      </w:r>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r w:rsidR="007C4A3E">
        <w:fldChar w:fldCharType="begin"/>
      </w:r>
      <w:r w:rsidR="007C4A3E">
        <w:instrText xml:space="preserve"> HYPERLINK \l "Attachment1" \o "Priloga 1" </w:instrText>
      </w:r>
      <w:r w:rsidR="007C4A3E">
        <w:fldChar w:fldCharType="separate"/>
      </w:r>
      <w:r w:rsidRPr="007901FB">
        <w:rPr>
          <w:rStyle w:val="Hyperlink"/>
          <w:lang w:val="nn-NO"/>
        </w:rPr>
        <w:t>Priloga 1</w:t>
      </w:r>
      <w:r w:rsidR="007C4A3E">
        <w:rPr>
          <w:rStyle w:val="Hyperlink"/>
          <w:lang w:val="nn-NO"/>
        </w:rPr>
        <w:fldChar w:fldCharType="end"/>
      </w:r>
      <w:r w:rsidRPr="007901FB">
        <w:rPr>
          <w:lang w:val="nn-NO"/>
        </w:rPr>
        <w:t>.</w:t>
      </w:r>
    </w:p>
    <w:p w14:paraId="6DD48789" w14:textId="77777777" w:rsidR="000E3993" w:rsidRPr="00500EE7" w:rsidRDefault="000E3993" w:rsidP="00EF0F58">
      <w:pPr>
        <w:pStyle w:val="ProductList-Body"/>
        <w:rPr>
          <w:lang w:val="sr-Latn-RS"/>
        </w:rPr>
      </w:pPr>
    </w:p>
    <w:p w14:paraId="78B5ADA0" w14:textId="77777777" w:rsidR="009427A1" w:rsidRPr="00500EE7" w:rsidRDefault="009427A1" w:rsidP="00EF0F58">
      <w:pPr>
        <w:pStyle w:val="ProductList-Body"/>
        <w:rPr>
          <w:lang w:val="sr-Latn-RS"/>
        </w:rPr>
      </w:pPr>
      <w:bookmarkStart w:id="133" w:name="CoreFeaturesforOffice365Services"/>
      <w:r w:rsidRPr="00500EE7">
        <w:rPr>
          <w:b/>
          <w:color w:val="00188F"/>
          <w:lang w:val="sr-Latn-RS"/>
        </w:rPr>
        <w:t>Core funkcije za Office 365 Services</w:t>
      </w:r>
    </w:p>
    <w:bookmarkEnd w:id="133"/>
    <w:p w14:paraId="6CD2CC0F" w14:textId="70B2170B" w:rsidR="009427A1" w:rsidRPr="00500EE7" w:rsidRDefault="009427A1" w:rsidP="00EF0F58">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EF0F58">
      <w:pPr>
        <w:pStyle w:val="ProductList-Body"/>
        <w:rPr>
          <w:lang w:val="sr-Latn-RS"/>
        </w:rPr>
      </w:pPr>
    </w:p>
    <w:p w14:paraId="6313F83C" w14:textId="77777777" w:rsidR="009427A1" w:rsidRPr="00500EE7" w:rsidRDefault="009427A1" w:rsidP="00EF0F58">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EF0F58">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EF0F58">
      <w:pPr>
        <w:pStyle w:val="ProductList-Body"/>
        <w:rPr>
          <w:lang w:val="sr-Latn-RS"/>
        </w:rPr>
      </w:pPr>
    </w:p>
    <w:p w14:paraId="3830E62D" w14:textId="77777777" w:rsidR="001A2FFF" w:rsidRPr="005B60A9" w:rsidRDefault="001A2FFF" w:rsidP="001A2FFF">
      <w:pPr>
        <w:pStyle w:val="ProductList-Body"/>
        <w:tabs>
          <w:tab w:val="clear" w:pos="158"/>
          <w:tab w:val="left" w:pos="180"/>
        </w:tabs>
        <w:rPr>
          <w:lang w:val="pt-BR"/>
        </w:rPr>
      </w:pPr>
      <w:r w:rsidRPr="005B60A9">
        <w:rPr>
          <w:b/>
          <w:color w:val="00188F"/>
          <w:lang w:val="pt-BR"/>
        </w:rPr>
        <w:t>Office 365 Education</w:t>
      </w:r>
    </w:p>
    <w:p w14:paraId="46FB1F98" w14:textId="77777777" w:rsidR="001A2FFF" w:rsidRPr="005B60A9" w:rsidRDefault="001A2FFF" w:rsidP="001A2FFF">
      <w:pPr>
        <w:pStyle w:val="ProductList-Body"/>
        <w:tabs>
          <w:tab w:val="clear" w:pos="158"/>
          <w:tab w:val="left" w:pos="180"/>
        </w:tabs>
        <w:rPr>
          <w:lang w:val="pt-BR"/>
        </w:rPr>
      </w:pPr>
      <w:r w:rsidRPr="005B60A9">
        <w:rPr>
          <w:lang w:val="pt-BR"/>
        </w:rPr>
        <w:t>Ako je Klijentova adresa za slanje faktura van Evrope i Klijent ima pretplatu na Office 365 Education, tada bez obzira na odeljak „Lokacija Klijentovih podataka u stanju mirovanja za Osnovne online usluge“ u OST-u, Microsoft može Klijentu pružati zakupac za Office 365, prenositi Klijentove podatke i skladištiti Klijentove podatke u stanju mirovanja bilo gde u Evropi ili Severnoj Americi.  Ako je Klijentova adresa za slanje faktura u Evropi i</w:t>
      </w:r>
      <w:r>
        <w:rPr>
          <w:lang w:val="pt-BR"/>
        </w:rPr>
        <w:t> </w:t>
      </w:r>
      <w:r w:rsidRPr="005B60A9">
        <w:rPr>
          <w:lang w:val="pt-BR"/>
        </w:rPr>
        <w:t>Klijent ima pretplatu na Office 365 Education, tada bez obzira na odeljak „Lokacija Klijentovih podataka u stanju mirovanja za Osnovne online usluge“ u OST-u, Microsoft može Klijentu pružati zakupac za Office 365, prenositi Klijentove podatke i skladištiti Klijentove podatke u stanju mirovanja bilo gde u Evropskoj uniji.</w:t>
      </w:r>
    </w:p>
    <w:p w14:paraId="74A0D19F" w14:textId="77777777" w:rsidR="001A2FFF" w:rsidRDefault="001A2FFF" w:rsidP="001A2FFF">
      <w:pPr>
        <w:pStyle w:val="ProductList-ClauseHeading"/>
        <w:keepNext w:val="0"/>
        <w:rPr>
          <w:lang w:val="sr-Latn-RS"/>
        </w:rPr>
      </w:pPr>
    </w:p>
    <w:p w14:paraId="7F8CADC9" w14:textId="4562A6AB" w:rsidR="006A2218" w:rsidRPr="003B3533" w:rsidRDefault="006A2218" w:rsidP="001A2FFF">
      <w:pPr>
        <w:pStyle w:val="ProductList-ClauseHeading"/>
        <w:keepNext w:val="0"/>
        <w:rPr>
          <w:lang w:val="sr-Latn-RS"/>
        </w:rPr>
      </w:pPr>
      <w:r w:rsidRPr="003B3533">
        <w:rPr>
          <w:lang w:val="sr-Latn-RS"/>
        </w:rPr>
        <w:t>Šifrovanje usluge ključem Klijenta</w:t>
      </w:r>
    </w:p>
    <w:p w14:paraId="52F3E2B7" w14:textId="77777777" w:rsidR="006A2218" w:rsidRPr="003B3533" w:rsidRDefault="006A2218" w:rsidP="00EF0F5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2D48775" w:rsidR="006A2218" w:rsidRDefault="006A2218" w:rsidP="00EF0F58">
      <w:pPr>
        <w:pStyle w:val="ProductList-Body"/>
        <w:tabs>
          <w:tab w:val="clear" w:pos="158"/>
          <w:tab w:val="left" w:pos="180"/>
        </w:tabs>
        <w:rPr>
          <w:b/>
          <w:color w:val="00188F"/>
          <w:lang w:val="sr-Latn-RS"/>
        </w:rPr>
      </w:pPr>
    </w:p>
    <w:p w14:paraId="18013334" w14:textId="77777777" w:rsidR="00BD28D3" w:rsidRDefault="00BD28D3" w:rsidP="00BD28D3">
      <w:pPr>
        <w:pStyle w:val="ProductList-Body"/>
        <w:rPr>
          <w:b/>
          <w:color w:val="00188F"/>
        </w:rPr>
      </w:pPr>
      <w:r>
        <w:rPr>
          <w:b/>
          <w:color w:val="00188F"/>
        </w:rPr>
        <w:t>Cortana</w:t>
      </w:r>
    </w:p>
    <w:p w14:paraId="011610FC" w14:textId="77777777" w:rsidR="00BD28D3" w:rsidRDefault="00BD28D3" w:rsidP="00BD28D3">
      <w:pPr>
        <w:pStyle w:val="ProductList-Body"/>
        <w:rPr>
          <w:bCs/>
        </w:rPr>
      </w:pPr>
      <w:proofErr w:type="spellStart"/>
      <w:r>
        <w:rPr>
          <w:bCs/>
        </w:rPr>
        <w:t>Osnovna</w:t>
      </w:r>
      <w:proofErr w:type="spellEnd"/>
      <w:r>
        <w:rPr>
          <w:bCs/>
        </w:rPr>
        <w:t xml:space="preserve"> </w:t>
      </w:r>
      <w:proofErr w:type="spellStart"/>
      <w:r>
        <w:rPr>
          <w:bCs/>
        </w:rPr>
        <w:t>usluga</w:t>
      </w:r>
      <w:proofErr w:type="spellEnd"/>
      <w:r>
        <w:rPr>
          <w:bCs/>
        </w:rPr>
        <w:t xml:space="preserve"> </w:t>
      </w:r>
      <w:proofErr w:type="spellStart"/>
      <w:r>
        <w:rPr>
          <w:bCs/>
        </w:rPr>
        <w:t>platforme</w:t>
      </w:r>
      <w:proofErr w:type="spellEnd"/>
      <w:r>
        <w:rPr>
          <w:bCs/>
        </w:rPr>
        <w:t xml:space="preserve"> Cortana </w:t>
      </w:r>
      <w:proofErr w:type="spellStart"/>
      <w:r>
        <w:rPr>
          <w:bCs/>
        </w:rPr>
        <w:t>integrisana</w:t>
      </w:r>
      <w:proofErr w:type="spellEnd"/>
      <w:r>
        <w:rPr>
          <w:bCs/>
        </w:rPr>
        <w:t xml:space="preserve"> u Office 365 </w:t>
      </w:r>
      <w:proofErr w:type="spellStart"/>
      <w:r>
        <w:rPr>
          <w:bCs/>
        </w:rPr>
        <w:t>usluge</w:t>
      </w:r>
      <w:proofErr w:type="spellEnd"/>
      <w:r>
        <w:rPr>
          <w:bCs/>
        </w:rPr>
        <w:t xml:space="preserve">, u </w:t>
      </w:r>
      <w:proofErr w:type="spellStart"/>
      <w:r>
        <w:rPr>
          <w:bCs/>
        </w:rPr>
        <w:t>određenim</w:t>
      </w:r>
      <w:proofErr w:type="spellEnd"/>
      <w:r>
        <w:rPr>
          <w:bCs/>
        </w:rPr>
        <w:t xml:space="preserve"> </w:t>
      </w:r>
      <w:proofErr w:type="spellStart"/>
      <w:r>
        <w:rPr>
          <w:bCs/>
        </w:rPr>
        <w:t>slučajevima</w:t>
      </w:r>
      <w:proofErr w:type="spellEnd"/>
      <w:r>
        <w:rPr>
          <w:bCs/>
        </w:rPr>
        <w:t xml:space="preserve"> </w:t>
      </w:r>
      <w:proofErr w:type="spellStart"/>
      <w:r>
        <w:rPr>
          <w:bCs/>
        </w:rPr>
        <w:t>može</w:t>
      </w:r>
      <w:proofErr w:type="spellEnd"/>
      <w:r>
        <w:rPr>
          <w:bCs/>
        </w:rPr>
        <w:t xml:space="preserve"> </w:t>
      </w:r>
      <w:proofErr w:type="spellStart"/>
      <w:r>
        <w:rPr>
          <w:bCs/>
        </w:rPr>
        <w:t>omogućiti</w:t>
      </w:r>
      <w:proofErr w:type="spellEnd"/>
      <w:r>
        <w:rPr>
          <w:bCs/>
        </w:rPr>
        <w:t xml:space="preserve"> </w:t>
      </w:r>
      <w:proofErr w:type="spellStart"/>
      <w:r>
        <w:rPr>
          <w:bCs/>
        </w:rPr>
        <w:t>korisnicima</w:t>
      </w:r>
      <w:proofErr w:type="spellEnd"/>
      <w:r>
        <w:rPr>
          <w:bCs/>
        </w:rPr>
        <w:t xml:space="preserve"> da se </w:t>
      </w:r>
      <w:proofErr w:type="spellStart"/>
      <w:r>
        <w:rPr>
          <w:bCs/>
        </w:rPr>
        <w:t>povezuju</w:t>
      </w:r>
      <w:proofErr w:type="spellEnd"/>
      <w:r>
        <w:rPr>
          <w:bCs/>
        </w:rPr>
        <w:t xml:space="preserve"> </w:t>
      </w:r>
      <w:proofErr w:type="spellStart"/>
      <w:r>
        <w:rPr>
          <w:bCs/>
        </w:rPr>
        <w:t>sa</w:t>
      </w:r>
      <w:proofErr w:type="spellEnd"/>
      <w:r>
        <w:rPr>
          <w:bCs/>
        </w:rPr>
        <w:t xml:space="preserve"> Microsoft </w:t>
      </w:r>
      <w:proofErr w:type="spellStart"/>
      <w:r>
        <w:rPr>
          <w:bCs/>
        </w:rPr>
        <w:t>uslugama</w:t>
      </w:r>
      <w:proofErr w:type="spellEnd"/>
      <w:r>
        <w:rPr>
          <w:bCs/>
        </w:rPr>
        <w:t xml:space="preserve"> </w:t>
      </w:r>
      <w:proofErr w:type="spellStart"/>
      <w:r>
        <w:rPr>
          <w:bCs/>
        </w:rPr>
        <w:t>koje</w:t>
      </w:r>
      <w:proofErr w:type="spellEnd"/>
      <w:r>
        <w:rPr>
          <w:bCs/>
        </w:rPr>
        <w:t xml:space="preserve"> </w:t>
      </w:r>
      <w:proofErr w:type="spellStart"/>
      <w:r>
        <w:rPr>
          <w:bCs/>
        </w:rPr>
        <w:t>nisu</w:t>
      </w:r>
      <w:proofErr w:type="spellEnd"/>
      <w:r>
        <w:rPr>
          <w:bCs/>
        </w:rPr>
        <w:t xml:space="preserve"> deo Office 365 </w:t>
      </w:r>
      <w:proofErr w:type="spellStart"/>
      <w:r>
        <w:rPr>
          <w:bCs/>
        </w:rPr>
        <w:t>usluga</w:t>
      </w:r>
      <w:proofErr w:type="spellEnd"/>
      <w:r>
        <w:rPr>
          <w:bCs/>
        </w:rPr>
        <w:t xml:space="preserve">; </w:t>
      </w:r>
      <w:proofErr w:type="spellStart"/>
      <w:r>
        <w:rPr>
          <w:bCs/>
        </w:rPr>
        <w:t>ako</w:t>
      </w:r>
      <w:proofErr w:type="spellEnd"/>
      <w:r>
        <w:rPr>
          <w:bCs/>
        </w:rPr>
        <w:t xml:space="preserve"> </w:t>
      </w:r>
      <w:proofErr w:type="spellStart"/>
      <w:r>
        <w:rPr>
          <w:bCs/>
        </w:rPr>
        <w:t>im</w:t>
      </w:r>
      <w:proofErr w:type="spellEnd"/>
      <w:r>
        <w:rPr>
          <w:bCs/>
        </w:rPr>
        <w:t xml:space="preserve"> </w:t>
      </w:r>
      <w:proofErr w:type="spellStart"/>
      <w:r>
        <w:rPr>
          <w:bCs/>
        </w:rPr>
        <w:t>Klijent</w:t>
      </w:r>
      <w:proofErr w:type="spellEnd"/>
      <w:r>
        <w:rPr>
          <w:bCs/>
        </w:rPr>
        <w:t xml:space="preserve"> to </w:t>
      </w:r>
      <w:proofErr w:type="spellStart"/>
      <w:r>
        <w:rPr>
          <w:bCs/>
        </w:rPr>
        <w:t>odobri</w:t>
      </w:r>
      <w:proofErr w:type="spellEnd"/>
      <w:r>
        <w:rPr>
          <w:bCs/>
        </w:rPr>
        <w:t xml:space="preserve">, </w:t>
      </w:r>
      <w:proofErr w:type="spellStart"/>
      <w:r>
        <w:rPr>
          <w:bCs/>
        </w:rPr>
        <w:t>korisnici</w:t>
      </w:r>
      <w:proofErr w:type="spellEnd"/>
      <w:r>
        <w:rPr>
          <w:bCs/>
        </w:rPr>
        <w:t xml:space="preserve"> </w:t>
      </w:r>
      <w:proofErr w:type="spellStart"/>
      <w:r>
        <w:rPr>
          <w:bCs/>
        </w:rPr>
        <w:t>izabrani</w:t>
      </w:r>
      <w:proofErr w:type="spellEnd"/>
      <w:r>
        <w:rPr>
          <w:bCs/>
        </w:rPr>
        <w:t xml:space="preserve"> za </w:t>
      </w:r>
      <w:proofErr w:type="spellStart"/>
      <w:r>
        <w:rPr>
          <w:bCs/>
        </w:rPr>
        <w:t>korišćenje</w:t>
      </w:r>
      <w:proofErr w:type="spellEnd"/>
      <w:r>
        <w:rPr>
          <w:bCs/>
        </w:rPr>
        <w:t xml:space="preserve"> </w:t>
      </w:r>
      <w:proofErr w:type="spellStart"/>
      <w:r>
        <w:rPr>
          <w:bCs/>
        </w:rPr>
        <w:t>takvih</w:t>
      </w:r>
      <w:proofErr w:type="spellEnd"/>
      <w:r>
        <w:rPr>
          <w:bCs/>
        </w:rPr>
        <w:t xml:space="preserve"> </w:t>
      </w:r>
      <w:proofErr w:type="spellStart"/>
      <w:r>
        <w:rPr>
          <w:bCs/>
        </w:rPr>
        <w:t>usluga</w:t>
      </w:r>
      <w:proofErr w:type="spellEnd"/>
      <w:r>
        <w:rPr>
          <w:bCs/>
        </w:rPr>
        <w:t xml:space="preserve"> </w:t>
      </w:r>
      <w:proofErr w:type="spellStart"/>
      <w:r>
        <w:rPr>
          <w:bCs/>
        </w:rPr>
        <w:t>podležu</w:t>
      </w:r>
      <w:proofErr w:type="spellEnd"/>
      <w:r>
        <w:rPr>
          <w:bCs/>
        </w:rPr>
        <w:t xml:space="preserve"> </w:t>
      </w:r>
      <w:proofErr w:type="spellStart"/>
      <w:r>
        <w:rPr>
          <w:bCs/>
        </w:rPr>
        <w:t>dodatnim</w:t>
      </w:r>
      <w:proofErr w:type="spellEnd"/>
      <w:r>
        <w:rPr>
          <w:bCs/>
        </w:rPr>
        <w:t xml:space="preserve"> </w:t>
      </w:r>
      <w:proofErr w:type="spellStart"/>
      <w:r>
        <w:rPr>
          <w:bCs/>
        </w:rPr>
        <w:t>uslovima</w:t>
      </w:r>
      <w:proofErr w:type="spellEnd"/>
      <w:r>
        <w:rPr>
          <w:bCs/>
        </w:rPr>
        <w:t xml:space="preserve"> </w:t>
      </w:r>
      <w:proofErr w:type="spellStart"/>
      <w:r>
        <w:rPr>
          <w:bCs/>
        </w:rPr>
        <w:t>korišćenja</w:t>
      </w:r>
      <w:proofErr w:type="spellEnd"/>
      <w:r>
        <w:rPr>
          <w:bCs/>
        </w:rPr>
        <w:t xml:space="preserve">, pored </w:t>
      </w:r>
      <w:proofErr w:type="spellStart"/>
      <w:r>
        <w:rPr>
          <w:bCs/>
        </w:rPr>
        <w:t>Uslova</w:t>
      </w:r>
      <w:proofErr w:type="spellEnd"/>
      <w:r>
        <w:rPr>
          <w:bCs/>
        </w:rPr>
        <w:t xml:space="preserve"> za Online </w:t>
      </w:r>
      <w:proofErr w:type="spellStart"/>
      <w:r>
        <w:rPr>
          <w:bCs/>
        </w:rPr>
        <w:t>usluge</w:t>
      </w:r>
      <w:proofErr w:type="spellEnd"/>
      <w:r>
        <w:rPr>
          <w:bCs/>
        </w:rPr>
        <w:t xml:space="preserve">, koji se </w:t>
      </w:r>
      <w:proofErr w:type="spellStart"/>
      <w:r>
        <w:rPr>
          <w:bCs/>
        </w:rPr>
        <w:t>odnose</w:t>
      </w:r>
      <w:proofErr w:type="spellEnd"/>
      <w:r>
        <w:rPr>
          <w:bCs/>
        </w:rPr>
        <w:t xml:space="preserve"> </w:t>
      </w:r>
      <w:proofErr w:type="spellStart"/>
      <w:r>
        <w:rPr>
          <w:bCs/>
        </w:rPr>
        <w:t>na</w:t>
      </w:r>
      <w:proofErr w:type="spellEnd"/>
      <w:r>
        <w:rPr>
          <w:bCs/>
        </w:rPr>
        <w:t xml:space="preserve"> </w:t>
      </w:r>
      <w:proofErr w:type="spellStart"/>
      <w:r>
        <w:rPr>
          <w:bCs/>
        </w:rPr>
        <w:t>korišćenje</w:t>
      </w:r>
      <w:proofErr w:type="spellEnd"/>
      <w:r>
        <w:rPr>
          <w:bCs/>
        </w:rPr>
        <w:t xml:space="preserve"> </w:t>
      </w:r>
      <w:proofErr w:type="spellStart"/>
      <w:r>
        <w:rPr>
          <w:bCs/>
        </w:rPr>
        <w:t>tih</w:t>
      </w:r>
      <w:proofErr w:type="spellEnd"/>
      <w:r>
        <w:rPr>
          <w:bCs/>
        </w:rPr>
        <w:t xml:space="preserve"> </w:t>
      </w:r>
      <w:proofErr w:type="spellStart"/>
      <w:r>
        <w:rPr>
          <w:bCs/>
        </w:rPr>
        <w:t>usluga</w:t>
      </w:r>
      <w:proofErr w:type="spellEnd"/>
      <w:r>
        <w:rPr>
          <w:bCs/>
        </w:rPr>
        <w:t xml:space="preserve"> </w:t>
      </w:r>
      <w:proofErr w:type="spellStart"/>
      <w:r>
        <w:rPr>
          <w:bCs/>
        </w:rPr>
        <w:t>i</w:t>
      </w:r>
      <w:proofErr w:type="spellEnd"/>
      <w:r>
        <w:rPr>
          <w:bCs/>
        </w:rPr>
        <w:t xml:space="preserve"> u tom </w:t>
      </w:r>
      <w:proofErr w:type="spellStart"/>
      <w:r>
        <w:rPr>
          <w:bCs/>
        </w:rPr>
        <w:t>slučaju</w:t>
      </w:r>
      <w:proofErr w:type="spellEnd"/>
      <w:r>
        <w:rPr>
          <w:bCs/>
        </w:rPr>
        <w:t xml:space="preserve"> Microsoft je </w:t>
      </w:r>
      <w:proofErr w:type="spellStart"/>
      <w:r>
        <w:rPr>
          <w:bCs/>
        </w:rPr>
        <w:t>kontrolor</w:t>
      </w:r>
      <w:proofErr w:type="spellEnd"/>
      <w:r>
        <w:rPr>
          <w:bCs/>
        </w:rPr>
        <w:t xml:space="preserve"> </w:t>
      </w:r>
      <w:proofErr w:type="spellStart"/>
      <w:r>
        <w:rPr>
          <w:bCs/>
        </w:rPr>
        <w:t>podataka</w:t>
      </w:r>
      <w:proofErr w:type="spellEnd"/>
      <w:r>
        <w:rPr>
          <w:bCs/>
        </w:rPr>
        <w:t xml:space="preserve">, </w:t>
      </w:r>
      <w:proofErr w:type="spellStart"/>
      <w:r>
        <w:rPr>
          <w:bCs/>
        </w:rPr>
        <w:t>kao</w:t>
      </w:r>
      <w:proofErr w:type="spellEnd"/>
      <w:r>
        <w:rPr>
          <w:bCs/>
        </w:rPr>
        <w:t xml:space="preserve"> </w:t>
      </w:r>
      <w:proofErr w:type="spellStart"/>
      <w:r>
        <w:rPr>
          <w:bCs/>
        </w:rPr>
        <w:t>što</w:t>
      </w:r>
      <w:proofErr w:type="spellEnd"/>
      <w:r>
        <w:rPr>
          <w:bCs/>
        </w:rPr>
        <w:t xml:space="preserve"> je </w:t>
      </w:r>
      <w:proofErr w:type="spellStart"/>
      <w:r>
        <w:rPr>
          <w:bCs/>
        </w:rPr>
        <w:t>utvrđeno</w:t>
      </w:r>
      <w:proofErr w:type="spellEnd"/>
      <w:r>
        <w:rPr>
          <w:bCs/>
        </w:rPr>
        <w:t xml:space="preserve"> u </w:t>
      </w:r>
      <w:proofErr w:type="spellStart"/>
      <w:r>
        <w:rPr>
          <w:bCs/>
        </w:rPr>
        <w:t>dokumentaciji</w:t>
      </w:r>
      <w:proofErr w:type="spellEnd"/>
      <w:r>
        <w:rPr>
          <w:bCs/>
        </w:rPr>
        <w:t xml:space="preserve"> o </w:t>
      </w:r>
      <w:proofErr w:type="spellStart"/>
      <w:r>
        <w:rPr>
          <w:bCs/>
        </w:rPr>
        <w:t>proizvodu</w:t>
      </w:r>
      <w:proofErr w:type="spellEnd"/>
      <w:r>
        <w:rPr>
          <w:bCs/>
        </w:rPr>
        <w:t>.</w:t>
      </w:r>
    </w:p>
    <w:p w14:paraId="332F7DDD" w14:textId="77777777" w:rsidR="00187CE0" w:rsidRPr="003D50E5" w:rsidRDefault="00187CE0" w:rsidP="00EF0F58">
      <w:pPr>
        <w:pStyle w:val="ProductList-Body"/>
        <w:tabs>
          <w:tab w:val="clear" w:pos="158"/>
          <w:tab w:val="left" w:pos="360"/>
        </w:tabs>
        <w:rPr>
          <w:lang w:val="pt-PT"/>
        </w:rPr>
      </w:pPr>
    </w:p>
    <w:p w14:paraId="3FFC53CA" w14:textId="77777777" w:rsidR="00187CE0" w:rsidRPr="003D50E5" w:rsidRDefault="00187CE0" w:rsidP="00EF0F58">
      <w:pPr>
        <w:pStyle w:val="ProductList-Body"/>
        <w:tabs>
          <w:tab w:val="clear" w:pos="158"/>
          <w:tab w:val="left" w:pos="180"/>
        </w:tabs>
        <w:rPr>
          <w:b/>
          <w:color w:val="00188F"/>
          <w:lang w:val="pt-PT"/>
        </w:rPr>
      </w:pPr>
      <w:r w:rsidRPr="003D50E5">
        <w:rPr>
          <w:b/>
          <w:color w:val="00188F"/>
          <w:lang w:val="pt-PT"/>
        </w:rPr>
        <w:t xml:space="preserve">Probne verzije: </w:t>
      </w:r>
      <w:r w:rsidRPr="003D50E5">
        <w:rPr>
          <w:lang w:val="pt-PT"/>
        </w:rPr>
        <w:t>Probnu verziju usluge Microsoft Teams mogu da pokrenu samo pojedinačni krajnji korisnici. Klijent ne može da pokrene probnu verziju usluge Microsoft Teams u ime zaposlenih krajnjih korisnika.</w:t>
      </w:r>
    </w:p>
    <w:p w14:paraId="3D4FE5BD" w14:textId="77777777" w:rsidR="00926A0C" w:rsidRPr="007162B2" w:rsidRDefault="00926A0C" w:rsidP="00EF0F58">
      <w:pPr>
        <w:pStyle w:val="ProductList-Body"/>
        <w:rPr>
          <w:bCs/>
          <w:color w:val="00188F"/>
        </w:rPr>
      </w:pPr>
    </w:p>
    <w:p w14:paraId="294A41F1" w14:textId="5197882C" w:rsidR="00926A0C" w:rsidRPr="00EB48C9" w:rsidRDefault="00926A0C" w:rsidP="00EF0F58">
      <w:pPr>
        <w:pStyle w:val="ProductList-Body"/>
        <w:rPr>
          <w:b/>
          <w:color w:val="00188F"/>
        </w:rPr>
      </w:pPr>
      <w:r>
        <w:rPr>
          <w:b/>
          <w:color w:val="00188F"/>
        </w:rPr>
        <w:t xml:space="preserve">Microsoft </w:t>
      </w:r>
      <w:proofErr w:type="spellStart"/>
      <w:r>
        <w:rPr>
          <w:b/>
          <w:color w:val="00188F"/>
        </w:rPr>
        <w:t>stručnjaci</w:t>
      </w:r>
      <w:proofErr w:type="spellEnd"/>
      <w:r>
        <w:rPr>
          <w:b/>
          <w:color w:val="00188F"/>
        </w:rPr>
        <w:t xml:space="preserve"> za </w:t>
      </w:r>
      <w:proofErr w:type="spellStart"/>
      <w:r>
        <w:rPr>
          <w:b/>
          <w:color w:val="00188F"/>
        </w:rPr>
        <w:t>pretnje</w:t>
      </w:r>
      <w:proofErr w:type="spellEnd"/>
    </w:p>
    <w:p w14:paraId="20D090DF" w14:textId="5E5AB4D3" w:rsidR="00926A0C" w:rsidRDefault="00AE64F5" w:rsidP="00AE64F5">
      <w:pPr>
        <w:pStyle w:val="ProductList-Body"/>
      </w:pPr>
      <w:r w:rsidRPr="0030288C">
        <w:rPr>
          <w:lang w:val="sr-Latn-RS"/>
        </w:rPr>
        <w:t>Na sve usluge pružene Klijentu putem usluge Microsoft stručnjaci za pretnje primenjuje se Obaveštenje o profesionalnim uslugama koje se nalazi u</w:t>
      </w:r>
      <w:r>
        <w:rPr>
          <w:lang w:val="sr-Latn-RS"/>
        </w:rPr>
        <w:t> </w:t>
      </w:r>
      <w:r>
        <w:t xml:space="preserve"> </w:t>
      </w:r>
      <w:hyperlink w:anchor="Prilog 1" w:tooltip="Prilog 1" w:history="1">
        <w:proofErr w:type="spellStart"/>
        <w:r w:rsidR="00926A0C">
          <w:rPr>
            <w:rStyle w:val="Hyperlink"/>
          </w:rPr>
          <w:t>Prilogu</w:t>
        </w:r>
        <w:proofErr w:type="spellEnd"/>
        <w:r w:rsidR="00926A0C">
          <w:rPr>
            <w:rStyle w:val="Hyperlink"/>
          </w:rPr>
          <w:t xml:space="preserve"> 1</w:t>
        </w:r>
      </w:hyperlink>
      <w:r w:rsidR="00926A0C">
        <w:t>.</w:t>
      </w:r>
    </w:p>
    <w:p w14:paraId="57D86C98" w14:textId="0C7CB704" w:rsidR="00F039FE" w:rsidRDefault="00F039FE" w:rsidP="00EF0F58">
      <w:pPr>
        <w:pStyle w:val="ProductList-Body"/>
        <w:tabs>
          <w:tab w:val="clear" w:pos="158"/>
          <w:tab w:val="left" w:pos="360"/>
        </w:tabs>
        <w:rPr>
          <w:lang w:val="sr-Latn-RS"/>
        </w:rPr>
      </w:pPr>
    </w:p>
    <w:p w14:paraId="519BCF69" w14:textId="77777777" w:rsidR="00014505" w:rsidRPr="005679F4" w:rsidRDefault="00014505" w:rsidP="00014505">
      <w:pPr>
        <w:pStyle w:val="ProductList-ClauseHeading"/>
        <w:keepNext w:val="0"/>
        <w:rPr>
          <w:lang w:val="pl-PL"/>
        </w:rPr>
      </w:pPr>
      <w:r w:rsidRPr="005679F4">
        <w:rPr>
          <w:lang w:val="pl-PL"/>
        </w:rPr>
        <w:t>Funkcije usklađenosti u krajnjoj tački</w:t>
      </w:r>
    </w:p>
    <w:p w14:paraId="2785C323" w14:textId="1ECF68D0" w:rsidR="00014505" w:rsidRDefault="00D87821" w:rsidP="00014505">
      <w:pPr>
        <w:pStyle w:val="ProductList-Body"/>
        <w:tabs>
          <w:tab w:val="clear" w:pos="158"/>
          <w:tab w:val="left" w:pos="360"/>
        </w:tabs>
        <w:rPr>
          <w:lang w:val="pl-PL"/>
        </w:rPr>
      </w:pPr>
      <w:r w:rsidRPr="0084539A">
        <w:rPr>
          <w:lang w:val="sr-Latn-RS"/>
        </w:rPr>
        <w:t>Upravljanje insajderskim rizikom i Microsoft Information Protection („Usluge usklađenosti”) uključuju uslove koji integrišu Klijentove podatke iz usluge Microsoft zaštitnik za krajnju tačku. Ako Klijent nema aktivnu pretplatu na Microsoft zaštitnik za krajnju tačku, automatski će mu se pružiti instanca za ograničenu svrhu omogućavanja funkcija krajnje tačke na osnovu Usluga usklađenosti. Samo uslovi i odredbe DPA koji su primenjivi na Microsoft zaštitnik za krajnju tačku primenjuju se na Korisnikove podatke koji se prikupljaju radi pružanja tih funkcija krajnje tačke</w:t>
      </w:r>
      <w:r w:rsidR="00014505">
        <w:rPr>
          <w:lang w:val="pl-PL"/>
        </w:rPr>
        <w:t>.</w:t>
      </w:r>
    </w:p>
    <w:p w14:paraId="6665BDFD" w14:textId="77777777" w:rsidR="00014505" w:rsidRDefault="00014505" w:rsidP="00014505">
      <w:pPr>
        <w:pStyle w:val="ProductList-Body"/>
        <w:tabs>
          <w:tab w:val="clear" w:pos="158"/>
          <w:tab w:val="left" w:pos="360"/>
        </w:tabs>
        <w:rPr>
          <w:lang w:val="sr-Latn-RS"/>
        </w:rPr>
      </w:pPr>
    </w:p>
    <w:p w14:paraId="67A79DE7" w14:textId="77777777" w:rsidR="00F039FE" w:rsidRPr="00F039FE" w:rsidRDefault="00F039FE" w:rsidP="00EF0F58">
      <w:pPr>
        <w:pStyle w:val="ProductList-Body"/>
        <w:rPr>
          <w:b/>
          <w:color w:val="00188F"/>
          <w:lang w:val="sr-Latn-RS"/>
        </w:rPr>
      </w:pPr>
      <w:r w:rsidRPr="00F039FE">
        <w:rPr>
          <w:b/>
          <w:color w:val="00188F"/>
          <w:lang w:val="sr-Latn-RS"/>
        </w:rPr>
        <w:t>Yammer</w:t>
      </w:r>
    </w:p>
    <w:p w14:paraId="24618EC5" w14:textId="77777777" w:rsidR="00F039FE" w:rsidRPr="00F039FE" w:rsidRDefault="00F039FE" w:rsidP="00EF0F58">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bookmarkStart w:id="134" w:name="AudioServices"/>
    <w:p w14:paraId="09359216"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r w:rsidR="003C1DC2">
        <w:fldChar w:fldCharType="begin"/>
      </w:r>
      <w:r w:rsidR="003C1DC2">
        <w:instrText xml:space="preserve"> HYPERLINK \l "GeneralTerms" \o "Opšti uslovi" </w:instrText>
      </w:r>
      <w:r w:rsidR="003C1DC2">
        <w:fldChar w:fldCharType="separate"/>
      </w:r>
      <w:r w:rsidRPr="00AD68CC">
        <w:rPr>
          <w:rStyle w:val="Hyperlink"/>
          <w:sz w:val="16"/>
          <w:szCs w:val="16"/>
          <w:lang w:val="sr-Latn-RS"/>
        </w:rPr>
        <w:t>Opšti uslovi</w:t>
      </w:r>
      <w:r w:rsidR="003C1DC2">
        <w:rPr>
          <w:rStyle w:val="Hyperlink"/>
          <w:sz w:val="16"/>
          <w:szCs w:val="16"/>
          <w:lang w:val="sr-Latn-RS"/>
        </w:rPr>
        <w:fldChar w:fldCharType="end"/>
      </w:r>
    </w:p>
    <w:p w14:paraId="6D27D5EB" w14:textId="692BBF32" w:rsidR="00B94A2A" w:rsidRPr="009351C8" w:rsidRDefault="00B94A2A" w:rsidP="0094485B">
      <w:pPr>
        <w:pStyle w:val="ProductList-Offering2Heading"/>
        <w:outlineLvl w:val="2"/>
        <w:rPr>
          <w:lang w:val="sr-Latn-RS"/>
        </w:rPr>
      </w:pPr>
      <w:r w:rsidRPr="009351C8">
        <w:rPr>
          <w:lang w:val="sr-Latn-RS"/>
        </w:rPr>
        <w:tab/>
      </w:r>
      <w:bookmarkStart w:id="135" w:name="_Toc528174078"/>
      <w:bookmarkStart w:id="136" w:name="_Toc60166449"/>
      <w:r w:rsidRPr="009351C8">
        <w:rPr>
          <w:lang w:val="sr-Latn-RS"/>
        </w:rPr>
        <w:t>Audio usluge</w:t>
      </w:r>
      <w:bookmarkEnd w:id="135"/>
      <w:bookmarkEnd w:id="136"/>
    </w:p>
    <w:p w14:paraId="2C467968" w14:textId="77777777" w:rsidR="00B94A2A" w:rsidRPr="009351C8" w:rsidRDefault="00B94A2A" w:rsidP="00EF0F58">
      <w:pPr>
        <w:pStyle w:val="ProductList-Offering1"/>
        <w:rPr>
          <w:lang w:val="sr-Latn-RS"/>
        </w:rPr>
        <w:sectPr w:rsidR="00B94A2A" w:rsidRPr="009351C8" w:rsidSect="00E275D6">
          <w:footerReference w:type="default" r:id="rId31"/>
          <w:footerReference w:type="first" r:id="rId32"/>
          <w:type w:val="continuous"/>
          <w:pgSz w:w="12240" w:h="15840"/>
          <w:pgMar w:top="1440" w:right="720" w:bottom="1440" w:left="720" w:header="720" w:footer="720" w:gutter="0"/>
          <w:cols w:space="720"/>
          <w:titlePg/>
          <w:docGrid w:linePitch="360"/>
        </w:sectPr>
      </w:pPr>
    </w:p>
    <w:bookmarkEnd w:id="134"/>
    <w:p w14:paraId="3A2AACA6"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Audio konferencije </w:t>
      </w:r>
    </w:p>
    <w:p w14:paraId="122E2404"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Plan pozivanja</w:t>
      </w:r>
    </w:p>
    <w:p w14:paraId="0F285A6A"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Common Area Phone</w:t>
      </w:r>
    </w:p>
    <w:p w14:paraId="1A214763"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Troškovi komunikacija</w:t>
      </w:r>
    </w:p>
    <w:p w14:paraId="09BC6142" w14:textId="4C3EA2D5"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Soba za </w:t>
      </w:r>
      <w:r w:rsidR="00922501" w:rsidRPr="00FF56C7">
        <w:rPr>
          <w:rFonts w:asciiTheme="majorHAnsi" w:hAnsiTheme="majorHAnsi"/>
          <w:sz w:val="16"/>
          <w:szCs w:val="16"/>
          <w:lang w:val="sr-Latn-CS"/>
        </w:rPr>
        <w:t>timove</w:t>
      </w:r>
    </w:p>
    <w:p w14:paraId="1AEBCE9C"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Telefonski sistem</w:t>
      </w:r>
    </w:p>
    <w:p w14:paraId="636201E6" w14:textId="77777777" w:rsidR="00B94A2A" w:rsidRPr="009351C8" w:rsidRDefault="00B94A2A" w:rsidP="00EF0F58">
      <w:pPr>
        <w:pStyle w:val="ProductList-Offering2"/>
        <w:rPr>
          <w:lang w:val="sr-Latn-RS"/>
        </w:rPr>
        <w:sectPr w:rsidR="00B94A2A" w:rsidRPr="009351C8" w:rsidSect="005B7124">
          <w:type w:val="continuous"/>
          <w:pgSz w:w="12240" w:h="15840"/>
          <w:pgMar w:top="1440" w:right="720" w:bottom="1440" w:left="720" w:header="720" w:footer="720" w:gutter="0"/>
          <w:cols w:num="2" w:space="720"/>
          <w:titlePg/>
          <w:docGrid w:linePitch="360"/>
        </w:sectPr>
      </w:pPr>
    </w:p>
    <w:p w14:paraId="41EFBC7B" w14:textId="77777777" w:rsidR="00B94A2A" w:rsidRPr="009351C8" w:rsidRDefault="00B94A2A" w:rsidP="00EF0F58">
      <w:pPr>
        <w:pStyle w:val="ProductList-Body"/>
        <w:pBdr>
          <w:top w:val="single" w:sz="4" w:space="1" w:color="BFBFBF" w:themeColor="background1" w:themeShade="BF"/>
        </w:pBdr>
        <w:rPr>
          <w:b/>
          <w:color w:val="000000" w:themeColor="text1"/>
          <w:sz w:val="8"/>
          <w:szCs w:val="8"/>
          <w:lang w:val="sr-Latn-RS"/>
        </w:rPr>
      </w:pPr>
    </w:p>
    <w:p w14:paraId="251E920D" w14:textId="77777777" w:rsidR="00B94A2A" w:rsidRPr="009351C8" w:rsidRDefault="00B94A2A" w:rsidP="00EF0F58">
      <w:pPr>
        <w:pStyle w:val="ProductList-Body"/>
        <w:rPr>
          <w:b/>
          <w:color w:val="00188F"/>
          <w:lang w:val="sr-Latn-RS"/>
        </w:rPr>
      </w:pPr>
      <w:r w:rsidRPr="009351C8">
        <w:rPr>
          <w:b/>
          <w:color w:val="00188F"/>
          <w:lang w:val="sr-Latn-RS"/>
        </w:rPr>
        <w:t>Core funkcije za Office 365 Services</w:t>
      </w:r>
    </w:p>
    <w:p w14:paraId="20D5CE9F" w14:textId="7DCE3AB0" w:rsidR="00B94A2A" w:rsidRPr="009351C8" w:rsidRDefault="00B94A2A" w:rsidP="00EF0F58">
      <w:pPr>
        <w:pStyle w:val="ProductList-Body"/>
        <w:rPr>
          <w:lang w:val="sr-Latn-RS"/>
        </w:rPr>
      </w:pPr>
      <w:r w:rsidRPr="009351C8">
        <w:rPr>
          <w:lang w:val="sr-Latn-RS"/>
        </w:rPr>
        <w:t xml:space="preserve">Skype za posao Online Plan 2 ili usluge koje ga zamenjuju imaće sledeće mogućnosti </w:t>
      </w:r>
      <w:r w:rsidR="003C1DC2">
        <w:fldChar w:fldCharType="begin"/>
      </w:r>
      <w:r w:rsidR="003C1DC2">
        <w:instrText xml:space="preserve"> HYPERLINK \l "CoreFeaturesforOffice365Services" \o "Core funkcije" </w:instrText>
      </w:r>
      <w:r w:rsidR="003C1DC2">
        <w:fldChar w:fldCharType="separate"/>
      </w:r>
      <w:r w:rsidRPr="009351C8">
        <w:rPr>
          <w:rStyle w:val="Hyperlink"/>
          <w:lang w:val="sr-Latn-RS"/>
        </w:rPr>
        <w:t>Core funkcije</w:t>
      </w:r>
      <w:r w:rsidR="003C1DC2">
        <w:rPr>
          <w:rStyle w:val="Hyperlink"/>
          <w:lang w:val="sr-Latn-RS"/>
        </w:rPr>
        <w:fldChar w:fldCharType="end"/>
      </w:r>
      <w:r w:rsidRPr="009351C8">
        <w:rPr>
          <w:lang w:val="sr-Latn-RS"/>
        </w:rPr>
        <w:t>:</w:t>
      </w:r>
    </w:p>
    <w:p w14:paraId="456471B1" w14:textId="77777777" w:rsidR="00B94A2A" w:rsidRPr="009351C8" w:rsidRDefault="00B94A2A" w:rsidP="00EF0F58">
      <w:pPr>
        <w:pStyle w:val="ProductList-Body"/>
        <w:rPr>
          <w:lang w:val="sr-Latn-RS"/>
        </w:rPr>
      </w:pPr>
    </w:p>
    <w:p w14:paraId="396A7B87" w14:textId="77777777" w:rsidR="00B94A2A" w:rsidRPr="009351C8" w:rsidRDefault="00B94A2A" w:rsidP="00EF0F58">
      <w:pPr>
        <w:pStyle w:val="ProductList-Body"/>
        <w:tabs>
          <w:tab w:val="clear" w:pos="158"/>
          <w:tab w:val="left" w:pos="360"/>
        </w:tabs>
        <w:ind w:left="187"/>
        <w:rPr>
          <w:b/>
          <w:color w:val="0072C6"/>
          <w:lang w:val="sr-Latn-RS"/>
        </w:rPr>
      </w:pPr>
      <w:r w:rsidRPr="009351C8">
        <w:rPr>
          <w:b/>
          <w:color w:val="0072C6"/>
          <w:lang w:val="sr-Latn-RS"/>
        </w:rPr>
        <w:t>Razmena trenutnih poruka</w:t>
      </w:r>
    </w:p>
    <w:p w14:paraId="4511B6EB"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prenese tekstualnu poruku do drugog krajnjeg korisnika u realnom vremenu preko mreže internet protokola.</w:t>
      </w:r>
    </w:p>
    <w:p w14:paraId="2E5C2746" w14:textId="77777777" w:rsidR="0077411E" w:rsidRDefault="0077411E" w:rsidP="007F5A53">
      <w:pPr>
        <w:pStyle w:val="ProductList-Body"/>
        <w:tabs>
          <w:tab w:val="clear" w:pos="158"/>
          <w:tab w:val="left" w:pos="360"/>
        </w:tabs>
        <w:ind w:left="187"/>
        <w:rPr>
          <w:b/>
          <w:color w:val="0072C6"/>
          <w:lang w:val="sr-Latn-RS"/>
        </w:rPr>
      </w:pPr>
    </w:p>
    <w:p w14:paraId="386DA43C" w14:textId="49ADDF4B" w:rsidR="00B94A2A" w:rsidRPr="009351C8" w:rsidRDefault="00B94A2A" w:rsidP="007F5A53">
      <w:pPr>
        <w:pStyle w:val="ProductList-Body"/>
        <w:tabs>
          <w:tab w:val="clear" w:pos="158"/>
          <w:tab w:val="left" w:pos="360"/>
        </w:tabs>
        <w:ind w:left="187"/>
        <w:rPr>
          <w:b/>
          <w:color w:val="0072C6"/>
          <w:lang w:val="sr-Latn-RS"/>
        </w:rPr>
      </w:pPr>
      <w:r w:rsidRPr="009351C8">
        <w:rPr>
          <w:b/>
          <w:color w:val="0072C6"/>
          <w:lang w:val="sr-Latn-RS"/>
        </w:rPr>
        <w:t>Prisustvo</w:t>
      </w:r>
    </w:p>
    <w:p w14:paraId="61426BEF"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podesi i prikaže dostupnost krajnjeg korisnika i da vidi dostupnost drugog krajnjeg korisnika.</w:t>
      </w:r>
    </w:p>
    <w:p w14:paraId="703A12E7" w14:textId="77777777" w:rsidR="0077411E" w:rsidRDefault="0077411E" w:rsidP="00E35451">
      <w:pPr>
        <w:pStyle w:val="ProductList-Body"/>
        <w:tabs>
          <w:tab w:val="clear" w:pos="158"/>
          <w:tab w:val="left" w:pos="360"/>
        </w:tabs>
        <w:ind w:left="180"/>
        <w:rPr>
          <w:b/>
          <w:color w:val="0072C6"/>
          <w:lang w:val="sr-Latn-RS"/>
        </w:rPr>
      </w:pPr>
    </w:p>
    <w:p w14:paraId="73290E6A" w14:textId="205B78E8" w:rsidR="00B94A2A" w:rsidRPr="009351C8" w:rsidRDefault="00B94A2A" w:rsidP="00E35451">
      <w:pPr>
        <w:pStyle w:val="ProductList-Body"/>
        <w:tabs>
          <w:tab w:val="clear" w:pos="158"/>
          <w:tab w:val="left" w:pos="360"/>
        </w:tabs>
        <w:ind w:left="180"/>
        <w:rPr>
          <w:b/>
          <w:color w:val="0072C6"/>
          <w:lang w:val="sr-Latn-RS"/>
        </w:rPr>
      </w:pPr>
      <w:r w:rsidRPr="009351C8">
        <w:rPr>
          <w:b/>
          <w:color w:val="0072C6"/>
          <w:lang w:val="sr-Latn-RS"/>
        </w:rPr>
        <w:t>Sastanci na mreži</w:t>
      </w:r>
    </w:p>
    <w:p w14:paraId="091AEE99"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obavi sastanak na internetu, zajedno sa funkcijom audio i video konferencije, zajedno sa drugim krajnjim korisnicima.</w:t>
      </w:r>
    </w:p>
    <w:p w14:paraId="6940213F" w14:textId="77777777" w:rsidR="00B94A2A" w:rsidRPr="009351C8" w:rsidRDefault="00B94A2A" w:rsidP="00EF0F58">
      <w:pPr>
        <w:pStyle w:val="ProductList-Body"/>
        <w:rPr>
          <w:lang w:val="sr-Latn-RS"/>
        </w:rPr>
      </w:pPr>
    </w:p>
    <w:p w14:paraId="5C485A88" w14:textId="77777777" w:rsidR="00B94A2A" w:rsidRPr="009351C8" w:rsidRDefault="00B94A2A" w:rsidP="00EF0F58">
      <w:pPr>
        <w:pStyle w:val="ProductList-Body"/>
        <w:rPr>
          <w:b/>
          <w:color w:val="00188F"/>
          <w:lang w:val="sr-Latn-RS"/>
        </w:rPr>
      </w:pPr>
      <w:r w:rsidRPr="009351C8">
        <w:rPr>
          <w:b/>
          <w:color w:val="00188F"/>
          <w:lang w:val="sr-Latn-RS"/>
        </w:rPr>
        <w:t>Obaveštenja</w:t>
      </w:r>
    </w:p>
    <w:p w14:paraId="5EC5FBC8" w14:textId="2E3A255A" w:rsidR="00B94A2A" w:rsidRPr="009351C8" w:rsidRDefault="00B94A2A" w:rsidP="00EF0F58">
      <w:pPr>
        <w:pStyle w:val="ProductList-Body"/>
        <w:rPr>
          <w:lang w:val="sr-Latn-RS"/>
        </w:rPr>
      </w:pPr>
      <w:r w:rsidRPr="009351C8">
        <w:rPr>
          <w:lang w:val="sr-Latn-RS"/>
        </w:rPr>
        <w:t xml:space="preserve">Primenjuju se obaveštenja za H.264/MPEG-4 AVC i/ili VC-1 iz </w:t>
      </w:r>
      <w:r w:rsidR="007C4A3E">
        <w:fldChar w:fldCharType="begin"/>
      </w:r>
      <w:r w:rsidR="007C4A3E">
        <w:instrText xml:space="preserve"> HYPERLINK \l "Attachment1" \o "Priloga 1" </w:instrText>
      </w:r>
      <w:r w:rsidR="007C4A3E">
        <w:fldChar w:fldCharType="separate"/>
      </w:r>
      <w:r w:rsidRPr="009351C8">
        <w:rPr>
          <w:rStyle w:val="Hyperlink"/>
          <w:lang w:val="sr-Latn-RS"/>
        </w:rPr>
        <w:t>Priloga 1</w:t>
      </w:r>
      <w:r w:rsidR="007C4A3E">
        <w:rPr>
          <w:rStyle w:val="Hyperlink"/>
          <w:lang w:val="sr-Latn-RS"/>
        </w:rPr>
        <w:fldChar w:fldCharType="end"/>
      </w:r>
      <w:r w:rsidRPr="009351C8">
        <w:rPr>
          <w:lang w:val="sr-Latn-RS"/>
        </w:rPr>
        <w:t>.</w:t>
      </w:r>
    </w:p>
    <w:p w14:paraId="6C590278" w14:textId="77777777" w:rsidR="00B94A2A" w:rsidRPr="009351C8" w:rsidRDefault="00B94A2A" w:rsidP="00EF0F58">
      <w:pPr>
        <w:pStyle w:val="ProductList-Body"/>
        <w:tabs>
          <w:tab w:val="clear" w:pos="158"/>
          <w:tab w:val="left" w:pos="360"/>
        </w:tabs>
        <w:rPr>
          <w:lang w:val="sr-Latn-RS"/>
        </w:rPr>
      </w:pPr>
    </w:p>
    <w:p w14:paraId="2DC09521" w14:textId="77777777" w:rsidR="00B94A2A" w:rsidRPr="009351C8" w:rsidRDefault="00B94A2A" w:rsidP="00EF0F58">
      <w:pPr>
        <w:pStyle w:val="ProductList-Body"/>
        <w:rPr>
          <w:b/>
          <w:color w:val="00188F"/>
          <w:lang w:val="sr-Latn-RS"/>
        </w:rPr>
      </w:pPr>
      <w:r w:rsidRPr="009351C8">
        <w:rPr>
          <w:b/>
          <w:color w:val="00188F"/>
          <w:lang w:val="sr-Latn-RS"/>
        </w:rPr>
        <w:t>Spoljni korisnici i korisnici čiji identitet nije potvrdio Skype za posao Online</w:t>
      </w:r>
    </w:p>
    <w:p w14:paraId="5025DD3E" w14:textId="77777777" w:rsidR="00B94A2A" w:rsidRPr="009351C8" w:rsidRDefault="00B94A2A" w:rsidP="00EF0F58">
      <w:pPr>
        <w:pStyle w:val="ProductList-Body"/>
        <w:tabs>
          <w:tab w:val="clear" w:pos="158"/>
          <w:tab w:val="left" w:pos="360"/>
        </w:tabs>
        <w:rPr>
          <w:lang w:val="sr-Latn-RS"/>
        </w:rPr>
      </w:pPr>
      <w:r w:rsidRPr="009351C8">
        <w:rPr>
          <w:lang w:val="sr-Latn-RS"/>
        </w:rPr>
        <w:t>Korisničke licence za pretplatu nisu potrebne za Spoljne korisnike i korisnike čiji identitet nije potvrdila usluga Skype for Business Online.</w:t>
      </w:r>
    </w:p>
    <w:p w14:paraId="1ECEE29B" w14:textId="77777777" w:rsidR="0005638C" w:rsidRDefault="0005638C" w:rsidP="00EF0F58">
      <w:pPr>
        <w:pStyle w:val="ProductList-Body"/>
        <w:rPr>
          <w:b/>
          <w:color w:val="00188F"/>
          <w:lang w:val="sr-Latn-RS"/>
        </w:rPr>
      </w:pPr>
    </w:p>
    <w:p w14:paraId="0069FA13" w14:textId="32205E50" w:rsidR="00B94A2A" w:rsidRPr="009351C8" w:rsidRDefault="00B94A2A" w:rsidP="00EF0F58">
      <w:pPr>
        <w:pStyle w:val="ProductList-Body"/>
        <w:rPr>
          <w:b/>
          <w:color w:val="00188F"/>
          <w:lang w:val="sr-Latn-RS"/>
        </w:rPr>
      </w:pPr>
      <w:r w:rsidRPr="009351C8">
        <w:rPr>
          <w:b/>
          <w:color w:val="00188F"/>
          <w:lang w:val="sr-Latn-RS"/>
        </w:rPr>
        <w:t>Common Area Communication Device</w:t>
      </w:r>
    </w:p>
    <w:p w14:paraId="7CAB5190" w14:textId="5BE089EC" w:rsidR="00B94A2A" w:rsidRPr="009351C8" w:rsidRDefault="00922501" w:rsidP="00EF0F58">
      <w:pPr>
        <w:pStyle w:val="ProductList-Body"/>
        <w:tabs>
          <w:tab w:val="clear" w:pos="158"/>
          <w:tab w:val="left" w:pos="360"/>
        </w:tabs>
        <w:rPr>
          <w:lang w:val="sr-Latn-RS"/>
        </w:rPr>
      </w:pPr>
      <w:r w:rsidRPr="00FF56C7">
        <w:rPr>
          <w:lang w:val="sr-Latn-CS"/>
        </w:rPr>
        <w:t>Common Area Communication Device („CACD“) je uređaj koji deli više korisnika koji se ne prijavljuju na uređaj pomoću svojih akreditiva za Office 365 i koji podržava sastanke i/ili konferencije putem glasovnih usluga, VoIP-a i/ili video usluga. Microsoftove ponude za Common Area Phone i Sobe za timove su SL licence za uređaj koje se mogu dodeliti samo uređaju CACD. Svakom licenciranom uređaju CACD može da pristupi i da ga koristi neograničen broj korisnika</w:t>
      </w:r>
      <w:r w:rsidR="00B94A2A" w:rsidRPr="009351C8">
        <w:rPr>
          <w:lang w:val="sr-Latn-RS"/>
        </w:rPr>
        <w:t>.</w:t>
      </w:r>
    </w:p>
    <w:p w14:paraId="5364F707" w14:textId="77777777" w:rsidR="00B94A2A" w:rsidRPr="009351C8" w:rsidRDefault="00B94A2A" w:rsidP="00EF0F58">
      <w:pPr>
        <w:pStyle w:val="ProductList-Body"/>
        <w:tabs>
          <w:tab w:val="clear" w:pos="158"/>
          <w:tab w:val="left" w:pos="360"/>
        </w:tabs>
        <w:rPr>
          <w:lang w:val="sr-Latn-RS"/>
        </w:rPr>
      </w:pPr>
    </w:p>
    <w:p w14:paraId="767A8A84" w14:textId="77777777" w:rsidR="002B62B7" w:rsidRPr="00843170" w:rsidRDefault="002B62B7" w:rsidP="00E30066">
      <w:pPr>
        <w:pStyle w:val="ProductList-Body"/>
        <w:rPr>
          <w:b/>
          <w:color w:val="00188F"/>
          <w:lang w:val="da-DK"/>
        </w:rPr>
      </w:pPr>
      <w:r w:rsidRPr="00843170">
        <w:rPr>
          <w:b/>
          <w:color w:val="00188F"/>
          <w:lang w:val="da-DK"/>
        </w:rPr>
        <w:t>Usluge Plan pozivanja i Audio konferencije (Usluge pozivanja/konferencija)</w:t>
      </w:r>
    </w:p>
    <w:p w14:paraId="4B660FDD" w14:textId="5620D46D" w:rsidR="00B94A2A" w:rsidRPr="009351C8" w:rsidRDefault="002B62B7" w:rsidP="00EF0F58">
      <w:pPr>
        <w:pStyle w:val="ProductList-Body"/>
        <w:tabs>
          <w:tab w:val="clear" w:pos="158"/>
          <w:tab w:val="left" w:pos="360"/>
        </w:tabs>
        <w:rPr>
          <w:lang w:val="sr-Latn-RS"/>
        </w:rPr>
      </w:pPr>
      <w:r w:rsidRPr="00843170">
        <w:rPr>
          <w:lang w:val="da-DK"/>
        </w:rPr>
        <w:t>Usluge pozivanja i konferencija pruža Filijala Microsofta ili drugi dobavljač usluga ovlašćen da ih sprovodi u delo. Cene za Usluge pozivanja i</w:t>
      </w:r>
      <w:r>
        <w:rPr>
          <w:lang w:val="da-DK"/>
        </w:rPr>
        <w:t> </w:t>
      </w:r>
      <w:r w:rsidRPr="00843170">
        <w:rPr>
          <w:lang w:val="da-DK"/>
        </w:rPr>
        <w:t>konferencija mogu uključivati primenjive poreze i naknade</w:t>
      </w:r>
      <w:r w:rsidR="00B94A2A" w:rsidRPr="009351C8">
        <w:rPr>
          <w:lang w:val="sr-Latn-RS"/>
        </w:rPr>
        <w:t xml:space="preserve">. Uslovi za Usluge pozivanja i konferencija se od zemlje do zemlje mogu razlikovati. Svi uključeni porezi, naknade i posebni uslovi korišćenja za određenu zemlju dostupni u uslovima korišćenja na lokaciji Količinskog licenciranja </w:t>
      </w:r>
      <w:r w:rsidR="003C1DC2">
        <w:fldChar w:fldCharType="begin"/>
      </w:r>
      <w:r w:rsidR="003C1DC2">
        <w:instrText xml:space="preserve"> HYPERLINK "http://go.microsoft.com/fwlink/?LinkId=690247" </w:instrText>
      </w:r>
      <w:r w:rsidR="003C1DC2">
        <w:fldChar w:fldCharType="separate"/>
      </w:r>
      <w:r w:rsidR="00B94A2A" w:rsidRPr="009351C8">
        <w:rPr>
          <w:rStyle w:val="Hyperlink"/>
          <w:lang w:val="sr-Latn-RS"/>
        </w:rPr>
        <w:t>http://go.microsoft.com/fwlink/?LinkId=690247</w:t>
      </w:r>
      <w:r w:rsidR="003C1DC2">
        <w:rPr>
          <w:rStyle w:val="Hyperlink"/>
          <w:lang w:val="sr-Latn-RS"/>
        </w:rPr>
        <w:fldChar w:fldCharType="end"/>
      </w:r>
      <w:r w:rsidR="00B94A2A" w:rsidRPr="009351C8">
        <w:rPr>
          <w:lang w:val="sr-Latn-RS"/>
        </w:rPr>
        <w:t>.</w:t>
      </w:r>
    </w:p>
    <w:p w14:paraId="257B5BB1" w14:textId="77777777" w:rsidR="00B94A2A" w:rsidRPr="009351C8" w:rsidRDefault="00B94A2A" w:rsidP="00EF0F58">
      <w:pPr>
        <w:pStyle w:val="ProductList-Body"/>
        <w:tabs>
          <w:tab w:val="clear" w:pos="158"/>
          <w:tab w:val="left" w:pos="360"/>
        </w:tabs>
        <w:rPr>
          <w:lang w:val="sr-Latn-RS"/>
        </w:rPr>
      </w:pPr>
    </w:p>
    <w:p w14:paraId="087956F1" w14:textId="77777777" w:rsidR="00B94A2A" w:rsidRPr="009351C8" w:rsidRDefault="00B94A2A" w:rsidP="00EF0F58">
      <w:pPr>
        <w:pStyle w:val="ProductList-Body"/>
        <w:rPr>
          <w:lang w:val="sr-Latn-RS"/>
        </w:rPr>
      </w:pPr>
      <w:r w:rsidRPr="009351C8">
        <w:rPr>
          <w:lang w:val="sr-Latn-RS"/>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32091386" w14:textId="77777777" w:rsidR="00B94A2A" w:rsidRPr="009351C8" w:rsidRDefault="00B94A2A" w:rsidP="00EF0F58">
      <w:pPr>
        <w:pStyle w:val="ProductList-Body"/>
        <w:rPr>
          <w:lang w:val="sr-Latn-RS"/>
        </w:rPr>
      </w:pPr>
    </w:p>
    <w:p w14:paraId="213EC975" w14:textId="77777777" w:rsidR="00B94A2A" w:rsidRPr="009351C8" w:rsidRDefault="00B94A2A" w:rsidP="00EF0F58">
      <w:pPr>
        <w:pStyle w:val="ProductList-Body"/>
        <w:rPr>
          <w:b/>
          <w:color w:val="00188F"/>
          <w:lang w:val="sr-Latn-RS"/>
        </w:rPr>
      </w:pPr>
      <w:r w:rsidRPr="009351C8">
        <w:rPr>
          <w:b/>
          <w:color w:val="00188F"/>
          <w:lang w:val="sr-Latn-RS"/>
        </w:rPr>
        <w:t>Važne informacije o hitnim službama</w:t>
      </w:r>
    </w:p>
    <w:p w14:paraId="00C355D0" w14:textId="17ABF77C" w:rsidR="00B94A2A" w:rsidRPr="009351C8" w:rsidRDefault="00E54144" w:rsidP="00EF0F58">
      <w:pPr>
        <w:pStyle w:val="ProductList-Body"/>
        <w:rPr>
          <w:lang w:val="sr-Latn-RS"/>
        </w:rPr>
      </w:pPr>
      <w:proofErr w:type="spellStart"/>
      <w:r>
        <w:t>Klijent</w:t>
      </w:r>
      <w:proofErr w:type="spellEnd"/>
      <w:r>
        <w:t xml:space="preserve"> mora </w:t>
      </w:r>
      <w:proofErr w:type="spellStart"/>
      <w:r>
        <w:t>obavestiti</w:t>
      </w:r>
      <w:proofErr w:type="spellEnd"/>
      <w:r>
        <w:t xml:space="preserve"> </w:t>
      </w:r>
      <w:proofErr w:type="spellStart"/>
      <w:r>
        <w:t>svakog</w:t>
      </w:r>
      <w:proofErr w:type="spellEnd"/>
      <w:r>
        <w:t xml:space="preserve"> </w:t>
      </w:r>
      <w:proofErr w:type="spellStart"/>
      <w:r>
        <w:t>korisnika</w:t>
      </w:r>
      <w:proofErr w:type="spellEnd"/>
      <w:r>
        <w:t xml:space="preserve"> Plana </w:t>
      </w:r>
      <w:proofErr w:type="spellStart"/>
      <w:r>
        <w:t>pozivanja</w:t>
      </w:r>
      <w:proofErr w:type="spellEnd"/>
      <w:r>
        <w:t xml:space="preserve"> da </w:t>
      </w:r>
      <w:proofErr w:type="spellStart"/>
      <w:r>
        <w:t>hitne</w:t>
      </w:r>
      <w:proofErr w:type="spellEnd"/>
      <w:r>
        <w:t xml:space="preserve"> </w:t>
      </w:r>
      <w:proofErr w:type="spellStart"/>
      <w:r>
        <w:t>službe</w:t>
      </w:r>
      <w:proofErr w:type="spellEnd"/>
      <w:r>
        <w:t xml:space="preserve"> </w:t>
      </w:r>
      <w:proofErr w:type="spellStart"/>
      <w:r>
        <w:t>funkcionišu</w:t>
      </w:r>
      <w:proofErr w:type="spellEnd"/>
      <w:r>
        <w:t xml:space="preserve"> </w:t>
      </w:r>
      <w:proofErr w:type="spellStart"/>
      <w:r>
        <w:t>drugačije</w:t>
      </w:r>
      <w:proofErr w:type="spellEnd"/>
      <w:r>
        <w:t xml:space="preserve"> </w:t>
      </w:r>
      <w:proofErr w:type="spellStart"/>
      <w:r>
        <w:t>od</w:t>
      </w:r>
      <w:proofErr w:type="spellEnd"/>
      <w:r>
        <w:t xml:space="preserve"> </w:t>
      </w:r>
      <w:proofErr w:type="spellStart"/>
      <w:r>
        <w:t>tradicionalnih</w:t>
      </w:r>
      <w:proofErr w:type="spellEnd"/>
      <w:r>
        <w:t xml:space="preserve"> </w:t>
      </w:r>
      <w:proofErr w:type="spellStart"/>
      <w:r>
        <w:t>telefonskih</w:t>
      </w:r>
      <w:proofErr w:type="spellEnd"/>
      <w:r>
        <w:t xml:space="preserve"> </w:t>
      </w:r>
      <w:proofErr w:type="spellStart"/>
      <w:r>
        <w:t>usluga</w:t>
      </w:r>
      <w:proofErr w:type="spellEnd"/>
      <w:r>
        <w:t xml:space="preserve"> u </w:t>
      </w:r>
      <w:proofErr w:type="spellStart"/>
      <w:r>
        <w:t>sledećim</w:t>
      </w:r>
      <w:proofErr w:type="spellEnd"/>
      <w:r>
        <w:t xml:space="preserve"> </w:t>
      </w:r>
      <w:proofErr w:type="spellStart"/>
      <w:r>
        <w:t>stavkama</w:t>
      </w:r>
      <w:proofErr w:type="spellEnd"/>
      <w:r>
        <w:t>: (</w:t>
      </w:r>
      <w:proofErr w:type="spellStart"/>
      <w:r>
        <w:t>i</w:t>
      </w:r>
      <w:proofErr w:type="spellEnd"/>
      <w:r>
        <w:t xml:space="preserve">) Office 365 ne mora </w:t>
      </w:r>
      <w:proofErr w:type="spellStart"/>
      <w:r>
        <w:t>poznavati</w:t>
      </w:r>
      <w:proofErr w:type="spellEnd"/>
      <w:r>
        <w:t xml:space="preserve"> </w:t>
      </w:r>
      <w:proofErr w:type="spellStart"/>
      <w:r>
        <w:t>tačnu</w:t>
      </w:r>
      <w:proofErr w:type="spellEnd"/>
      <w:r>
        <w:t xml:space="preserve"> </w:t>
      </w:r>
      <w:proofErr w:type="spellStart"/>
      <w:r>
        <w:t>lokaciju</w:t>
      </w:r>
      <w:proofErr w:type="spellEnd"/>
      <w:r>
        <w:t xml:space="preserve"> </w:t>
      </w:r>
      <w:proofErr w:type="spellStart"/>
      <w:r>
        <w:t>pozivaoca</w:t>
      </w:r>
      <w:proofErr w:type="spellEnd"/>
      <w:r>
        <w:t xml:space="preserve"> </w:t>
      </w:r>
      <w:proofErr w:type="spellStart"/>
      <w:r>
        <w:t>hitne</w:t>
      </w:r>
      <w:proofErr w:type="spellEnd"/>
      <w:r>
        <w:t xml:space="preserve"> </w:t>
      </w:r>
      <w:proofErr w:type="spellStart"/>
      <w:r>
        <w:t>službe</w:t>
      </w:r>
      <w:proofErr w:type="spellEnd"/>
      <w:r>
        <w:t xml:space="preserve">, </w:t>
      </w:r>
      <w:proofErr w:type="spellStart"/>
      <w:r>
        <w:t>zbog</w:t>
      </w:r>
      <w:proofErr w:type="spellEnd"/>
      <w:r>
        <w:t xml:space="preserve"> </w:t>
      </w:r>
      <w:proofErr w:type="spellStart"/>
      <w:r>
        <w:t>čega</w:t>
      </w:r>
      <w:proofErr w:type="spellEnd"/>
      <w:r>
        <w:t xml:space="preserve"> </w:t>
      </w:r>
      <w:proofErr w:type="spellStart"/>
      <w:r>
        <w:t>može</w:t>
      </w:r>
      <w:proofErr w:type="spellEnd"/>
      <w:r>
        <w:t xml:space="preserve"> </w:t>
      </w:r>
      <w:proofErr w:type="spellStart"/>
      <w:r>
        <w:t>doći</w:t>
      </w:r>
      <w:proofErr w:type="spellEnd"/>
      <w:r>
        <w:t xml:space="preserve"> do </w:t>
      </w:r>
      <w:proofErr w:type="spellStart"/>
      <w:r>
        <w:t>usmeravanja</w:t>
      </w:r>
      <w:proofErr w:type="spellEnd"/>
      <w:r>
        <w:t xml:space="preserve"> </w:t>
      </w:r>
      <w:proofErr w:type="spellStart"/>
      <w:r>
        <w:t>poziva</w:t>
      </w:r>
      <w:proofErr w:type="spellEnd"/>
      <w:r>
        <w:t xml:space="preserve"> </w:t>
      </w:r>
      <w:proofErr w:type="spellStart"/>
      <w:r>
        <w:t>na</w:t>
      </w:r>
      <w:proofErr w:type="spellEnd"/>
      <w:r>
        <w:t xml:space="preserve"> </w:t>
      </w:r>
      <w:proofErr w:type="spellStart"/>
      <w:r>
        <w:t>pogrešan</w:t>
      </w:r>
      <w:proofErr w:type="spellEnd"/>
      <w:r>
        <w:t xml:space="preserve"> </w:t>
      </w:r>
      <w:proofErr w:type="spellStart"/>
      <w:r>
        <w:t>korisnički</w:t>
      </w:r>
      <w:proofErr w:type="spellEnd"/>
      <w:r>
        <w:t xml:space="preserve"> </w:t>
      </w:r>
      <w:proofErr w:type="spellStart"/>
      <w:r>
        <w:t>centar</w:t>
      </w:r>
      <w:proofErr w:type="spellEnd"/>
      <w:r>
        <w:t xml:space="preserve"> </w:t>
      </w:r>
      <w:proofErr w:type="spellStart"/>
      <w:r>
        <w:t>i</w:t>
      </w:r>
      <w:proofErr w:type="spellEnd"/>
      <w:r>
        <w:t>/</w:t>
      </w:r>
      <w:proofErr w:type="spellStart"/>
      <w:r>
        <w:t>ili</w:t>
      </w:r>
      <w:proofErr w:type="spellEnd"/>
      <w:r>
        <w:t xml:space="preserve"> </w:t>
      </w:r>
      <w:proofErr w:type="spellStart"/>
      <w:r>
        <w:t>slanje</w:t>
      </w:r>
      <w:proofErr w:type="spellEnd"/>
      <w:r>
        <w:t xml:space="preserve"> </w:t>
      </w:r>
      <w:proofErr w:type="spellStart"/>
      <w:r>
        <w:t>hitne</w:t>
      </w:r>
      <w:proofErr w:type="spellEnd"/>
      <w:r>
        <w:t xml:space="preserve"> </w:t>
      </w:r>
      <w:proofErr w:type="spellStart"/>
      <w:r>
        <w:t>službe</w:t>
      </w:r>
      <w:proofErr w:type="spellEnd"/>
      <w:r>
        <w:t xml:space="preserve"> </w:t>
      </w:r>
      <w:proofErr w:type="spellStart"/>
      <w:r>
        <w:t>na</w:t>
      </w:r>
      <w:proofErr w:type="spellEnd"/>
      <w:r>
        <w:t xml:space="preserve"> </w:t>
      </w:r>
      <w:proofErr w:type="spellStart"/>
      <w:r>
        <w:t>pogrešnu</w:t>
      </w:r>
      <w:proofErr w:type="spellEnd"/>
      <w:r>
        <w:t xml:space="preserve"> </w:t>
      </w:r>
      <w:proofErr w:type="spellStart"/>
      <w:r>
        <w:t>lokaciju</w:t>
      </w:r>
      <w:proofErr w:type="spellEnd"/>
      <w:r>
        <w:t xml:space="preserve">; (ii) </w:t>
      </w:r>
      <w:proofErr w:type="spellStart"/>
      <w:r>
        <w:t>ako</w:t>
      </w:r>
      <w:proofErr w:type="spellEnd"/>
      <w:r>
        <w:t xml:space="preserve"> je </w:t>
      </w:r>
      <w:proofErr w:type="spellStart"/>
      <w:r>
        <w:t>korisnikov</w:t>
      </w:r>
      <w:proofErr w:type="spellEnd"/>
      <w:r>
        <w:t xml:space="preserve"> </w:t>
      </w:r>
      <w:proofErr w:type="spellStart"/>
      <w:r>
        <w:t>uređaj</w:t>
      </w:r>
      <w:proofErr w:type="spellEnd"/>
      <w:r>
        <w:t xml:space="preserve"> </w:t>
      </w:r>
      <w:proofErr w:type="spellStart"/>
      <w:r>
        <w:t>isključen</w:t>
      </w:r>
      <w:proofErr w:type="spellEnd"/>
      <w:r>
        <w:t xml:space="preserve">, </w:t>
      </w:r>
      <w:proofErr w:type="spellStart"/>
      <w:r>
        <w:t>zbog</w:t>
      </w:r>
      <w:proofErr w:type="spellEnd"/>
      <w:r>
        <w:t xml:space="preserve"> </w:t>
      </w:r>
      <w:proofErr w:type="spellStart"/>
      <w:r>
        <w:t>prekida</w:t>
      </w:r>
      <w:proofErr w:type="spellEnd"/>
      <w:r>
        <w:t xml:space="preserve"> </w:t>
      </w:r>
      <w:proofErr w:type="spellStart"/>
      <w:r>
        <w:t>napajanja</w:t>
      </w:r>
      <w:proofErr w:type="spellEnd"/>
      <w:r>
        <w:t xml:space="preserve"> </w:t>
      </w:r>
      <w:proofErr w:type="spellStart"/>
      <w:r>
        <w:t>ili</w:t>
      </w:r>
      <w:proofErr w:type="spellEnd"/>
      <w:r>
        <w:t xml:space="preserve"> </w:t>
      </w:r>
      <w:proofErr w:type="spellStart"/>
      <w:r>
        <w:t>iz</w:t>
      </w:r>
      <w:proofErr w:type="spellEnd"/>
      <w:r>
        <w:t xml:space="preserve"> </w:t>
      </w:r>
      <w:proofErr w:type="spellStart"/>
      <w:r>
        <w:t>bilo</w:t>
      </w:r>
      <w:proofErr w:type="spellEnd"/>
      <w:r>
        <w:t xml:space="preserve"> </w:t>
      </w:r>
      <w:proofErr w:type="spellStart"/>
      <w:r>
        <w:t>kog</w:t>
      </w:r>
      <w:proofErr w:type="spellEnd"/>
      <w:r>
        <w:t xml:space="preserve"> </w:t>
      </w:r>
      <w:proofErr w:type="spellStart"/>
      <w:r>
        <w:t>drugog</w:t>
      </w:r>
      <w:proofErr w:type="spellEnd"/>
      <w:r>
        <w:t xml:space="preserve"> </w:t>
      </w:r>
      <w:proofErr w:type="spellStart"/>
      <w:r>
        <w:t>razloga</w:t>
      </w:r>
      <w:proofErr w:type="spellEnd"/>
      <w:r>
        <w:t xml:space="preserve"> ne </w:t>
      </w:r>
      <w:proofErr w:type="spellStart"/>
      <w:r>
        <w:t>može</w:t>
      </w:r>
      <w:proofErr w:type="spellEnd"/>
      <w:r>
        <w:t xml:space="preserve"> </w:t>
      </w:r>
      <w:proofErr w:type="spellStart"/>
      <w:r>
        <w:t>pristupiti</w:t>
      </w:r>
      <w:proofErr w:type="spellEnd"/>
      <w:r>
        <w:t xml:space="preserve"> </w:t>
      </w:r>
      <w:proofErr w:type="spellStart"/>
      <w:r>
        <w:t>internetu</w:t>
      </w:r>
      <w:proofErr w:type="spellEnd"/>
      <w:r>
        <w:t xml:space="preserve">, </w:t>
      </w:r>
      <w:proofErr w:type="spellStart"/>
      <w:r>
        <w:t>korisnik</w:t>
      </w:r>
      <w:proofErr w:type="spellEnd"/>
      <w:r>
        <w:t xml:space="preserve"> ne </w:t>
      </w:r>
      <w:proofErr w:type="spellStart"/>
      <w:r>
        <w:t>može</w:t>
      </w:r>
      <w:proofErr w:type="spellEnd"/>
      <w:r>
        <w:t xml:space="preserve"> </w:t>
      </w:r>
      <w:proofErr w:type="spellStart"/>
      <w:r>
        <w:t>uputiti</w:t>
      </w:r>
      <w:proofErr w:type="spellEnd"/>
      <w:r>
        <w:t xml:space="preserve"> </w:t>
      </w:r>
      <w:proofErr w:type="spellStart"/>
      <w:r>
        <w:t>poziv</w:t>
      </w:r>
      <w:proofErr w:type="spellEnd"/>
      <w:r>
        <w:t xml:space="preserve"> </w:t>
      </w:r>
      <w:proofErr w:type="spellStart"/>
      <w:r>
        <w:t>hitnim</w:t>
      </w:r>
      <w:proofErr w:type="spellEnd"/>
      <w:r>
        <w:t xml:space="preserve"> </w:t>
      </w:r>
      <w:proofErr w:type="spellStart"/>
      <w:r>
        <w:t>službama</w:t>
      </w:r>
      <w:proofErr w:type="spellEnd"/>
      <w:r>
        <w:t xml:space="preserve"> </w:t>
      </w:r>
      <w:proofErr w:type="spellStart"/>
      <w:r>
        <w:t>pomoću</w:t>
      </w:r>
      <w:proofErr w:type="spellEnd"/>
      <w:r>
        <w:t xml:space="preserve"> </w:t>
      </w:r>
      <w:proofErr w:type="spellStart"/>
      <w:r>
        <w:t>usluge</w:t>
      </w:r>
      <w:proofErr w:type="spellEnd"/>
      <w:r>
        <w:t xml:space="preserve"> Plana </w:t>
      </w:r>
      <w:proofErr w:type="spellStart"/>
      <w:r>
        <w:t>pozivanja</w:t>
      </w:r>
      <w:proofErr w:type="spellEnd"/>
      <w:r>
        <w:t xml:space="preserve">; </w:t>
      </w:r>
      <w:proofErr w:type="spellStart"/>
      <w:r>
        <w:t>i</w:t>
      </w:r>
      <w:proofErr w:type="spellEnd"/>
      <w:r>
        <w:t xml:space="preserve"> (iii) </w:t>
      </w:r>
      <w:proofErr w:type="spellStart"/>
      <w:r>
        <w:t>iako</w:t>
      </w:r>
      <w:proofErr w:type="spellEnd"/>
      <w:r>
        <w:t xml:space="preserve"> se </w:t>
      </w:r>
      <w:proofErr w:type="spellStart"/>
      <w:r>
        <w:t>usluge</w:t>
      </w:r>
      <w:proofErr w:type="spellEnd"/>
      <w:r>
        <w:t xml:space="preserve"> Plana </w:t>
      </w:r>
      <w:proofErr w:type="spellStart"/>
      <w:r>
        <w:t>pozivanja</w:t>
      </w:r>
      <w:proofErr w:type="spellEnd"/>
      <w:r>
        <w:t xml:space="preserve"> </w:t>
      </w:r>
      <w:proofErr w:type="spellStart"/>
      <w:r>
        <w:t>mogu</w:t>
      </w:r>
      <w:proofErr w:type="spellEnd"/>
      <w:r>
        <w:t xml:space="preserve"> </w:t>
      </w:r>
      <w:proofErr w:type="spellStart"/>
      <w:r>
        <w:t>koristiti</w:t>
      </w:r>
      <w:proofErr w:type="spellEnd"/>
      <w:r>
        <w:t xml:space="preserve"> </w:t>
      </w:r>
      <w:proofErr w:type="spellStart"/>
      <w:r>
        <w:t>bilo</w:t>
      </w:r>
      <w:proofErr w:type="spellEnd"/>
      <w:r>
        <w:t xml:space="preserve"> </w:t>
      </w:r>
      <w:proofErr w:type="spellStart"/>
      <w:r>
        <w:t>gde</w:t>
      </w:r>
      <w:proofErr w:type="spellEnd"/>
      <w:r>
        <w:t xml:space="preserve"> u </w:t>
      </w:r>
      <w:proofErr w:type="spellStart"/>
      <w:r>
        <w:t>svetu</w:t>
      </w:r>
      <w:proofErr w:type="spellEnd"/>
      <w:r>
        <w:t xml:space="preserve"> </w:t>
      </w:r>
      <w:proofErr w:type="spellStart"/>
      <w:r>
        <w:t>gde</w:t>
      </w:r>
      <w:proofErr w:type="spellEnd"/>
      <w:r>
        <w:t xml:space="preserve"> je </w:t>
      </w:r>
      <w:proofErr w:type="spellStart"/>
      <w:r>
        <w:t>dostupna</w:t>
      </w:r>
      <w:proofErr w:type="spellEnd"/>
      <w:r>
        <w:t xml:space="preserve"> </w:t>
      </w:r>
      <w:proofErr w:type="spellStart"/>
      <w:r>
        <w:t>veza</w:t>
      </w:r>
      <w:proofErr w:type="spellEnd"/>
      <w:r>
        <w:t xml:space="preserve"> </w:t>
      </w:r>
      <w:proofErr w:type="spellStart"/>
      <w:r>
        <w:t>sa</w:t>
      </w:r>
      <w:proofErr w:type="spellEnd"/>
      <w:r>
        <w:t xml:space="preserve"> </w:t>
      </w:r>
      <w:proofErr w:type="spellStart"/>
      <w:r>
        <w:t>internetom</w:t>
      </w:r>
      <w:proofErr w:type="spellEnd"/>
      <w:r>
        <w:t xml:space="preserve">, </w:t>
      </w:r>
      <w:proofErr w:type="spellStart"/>
      <w:r>
        <w:t>korisnici</w:t>
      </w:r>
      <w:proofErr w:type="spellEnd"/>
      <w:r>
        <w:t xml:space="preserve"> ne </w:t>
      </w:r>
      <w:proofErr w:type="spellStart"/>
      <w:r>
        <w:t>treba</w:t>
      </w:r>
      <w:proofErr w:type="spellEnd"/>
      <w:r>
        <w:t xml:space="preserve"> da </w:t>
      </w:r>
      <w:proofErr w:type="spellStart"/>
      <w:r>
        <w:t>pozivaju</w:t>
      </w:r>
      <w:proofErr w:type="spellEnd"/>
      <w:r>
        <w:t xml:space="preserve"> </w:t>
      </w:r>
      <w:proofErr w:type="spellStart"/>
      <w:r>
        <w:t>hitnu</w:t>
      </w:r>
      <w:proofErr w:type="spellEnd"/>
      <w:r>
        <w:t xml:space="preserve"> </w:t>
      </w:r>
      <w:proofErr w:type="spellStart"/>
      <w:r>
        <w:t>službu</w:t>
      </w:r>
      <w:proofErr w:type="spellEnd"/>
      <w:r>
        <w:t xml:space="preserve"> </w:t>
      </w:r>
      <w:proofErr w:type="spellStart"/>
      <w:r>
        <w:t>sa</w:t>
      </w:r>
      <w:proofErr w:type="spellEnd"/>
      <w:r>
        <w:t xml:space="preserve"> </w:t>
      </w:r>
      <w:proofErr w:type="spellStart"/>
      <w:r>
        <w:t>lokacije</w:t>
      </w:r>
      <w:proofErr w:type="spellEnd"/>
      <w:r>
        <w:t xml:space="preserve"> </w:t>
      </w:r>
      <w:proofErr w:type="spellStart"/>
      <w:r>
        <w:t>koja</w:t>
      </w:r>
      <w:proofErr w:type="spellEnd"/>
      <w:r>
        <w:t xml:space="preserve"> je van </w:t>
      </w:r>
      <w:proofErr w:type="spellStart"/>
      <w:r>
        <w:t>njihove</w:t>
      </w:r>
      <w:proofErr w:type="spellEnd"/>
      <w:r>
        <w:t xml:space="preserve"> </w:t>
      </w:r>
      <w:proofErr w:type="spellStart"/>
      <w:r>
        <w:t>zemlje</w:t>
      </w:r>
      <w:proofErr w:type="spellEnd"/>
      <w:r>
        <w:t xml:space="preserve">, </w:t>
      </w:r>
      <w:proofErr w:type="spellStart"/>
      <w:r>
        <w:t>jer</w:t>
      </w:r>
      <w:proofErr w:type="spellEnd"/>
      <w:r>
        <w:t xml:space="preserve"> </w:t>
      </w:r>
      <w:proofErr w:type="spellStart"/>
      <w:r>
        <w:t>najverovatnije</w:t>
      </w:r>
      <w:proofErr w:type="spellEnd"/>
      <w:r>
        <w:t xml:space="preserve"> </w:t>
      </w:r>
      <w:proofErr w:type="spellStart"/>
      <w:r>
        <w:t>neće</w:t>
      </w:r>
      <w:proofErr w:type="spellEnd"/>
      <w:r>
        <w:t xml:space="preserve"> </w:t>
      </w:r>
      <w:proofErr w:type="spellStart"/>
      <w:r>
        <w:t>biti</w:t>
      </w:r>
      <w:proofErr w:type="spellEnd"/>
      <w:r>
        <w:t xml:space="preserve"> </w:t>
      </w:r>
      <w:proofErr w:type="spellStart"/>
      <w:r>
        <w:t>usmereni</w:t>
      </w:r>
      <w:proofErr w:type="spellEnd"/>
      <w:r>
        <w:t xml:space="preserve"> </w:t>
      </w:r>
      <w:proofErr w:type="spellStart"/>
      <w:r>
        <w:t>na</w:t>
      </w:r>
      <w:proofErr w:type="spellEnd"/>
      <w:r>
        <w:t xml:space="preserve"> </w:t>
      </w:r>
      <w:proofErr w:type="spellStart"/>
      <w:r>
        <w:t>odgovarajući</w:t>
      </w:r>
      <w:proofErr w:type="spellEnd"/>
      <w:r>
        <w:t xml:space="preserve"> </w:t>
      </w:r>
      <w:proofErr w:type="spellStart"/>
      <w:r>
        <w:t>korisnički</w:t>
      </w:r>
      <w:proofErr w:type="spellEnd"/>
      <w:r>
        <w:t xml:space="preserve"> </w:t>
      </w:r>
      <w:proofErr w:type="spellStart"/>
      <w:r>
        <w:t>centar</w:t>
      </w:r>
      <w:proofErr w:type="spellEnd"/>
      <w:r>
        <w:t xml:space="preserve"> </w:t>
      </w:r>
      <w:proofErr w:type="spellStart"/>
      <w:r>
        <w:t>na</w:t>
      </w:r>
      <w:proofErr w:type="spellEnd"/>
      <w:r>
        <w:t xml:space="preserve"> </w:t>
      </w:r>
      <w:proofErr w:type="spellStart"/>
      <w:r>
        <w:t>toj</w:t>
      </w:r>
      <w:proofErr w:type="spellEnd"/>
      <w:r>
        <w:t xml:space="preserve"> </w:t>
      </w:r>
      <w:proofErr w:type="spellStart"/>
      <w:r>
        <w:t>lokaciji</w:t>
      </w:r>
      <w:proofErr w:type="spellEnd"/>
      <w:r w:rsidR="00B94A2A" w:rsidRPr="009351C8">
        <w:rPr>
          <w:lang w:val="sr-Latn-RS"/>
        </w:rPr>
        <w:t>.</w:t>
      </w:r>
    </w:p>
    <w:p w14:paraId="67320352" w14:textId="77777777" w:rsidR="009C7F87" w:rsidRPr="00AD68CC" w:rsidRDefault="003C1DC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4FB46A41" w14:textId="1709CFAB" w:rsidR="002F1E79" w:rsidRPr="00FA04EF" w:rsidRDefault="002F1E79" w:rsidP="00EF0F58">
      <w:pPr>
        <w:pStyle w:val="ProductList-Offering2Heading"/>
        <w:outlineLvl w:val="2"/>
        <w:rPr>
          <w:lang w:val="sr-Latn-RS"/>
        </w:rPr>
      </w:pPr>
      <w:r w:rsidRPr="00B94A2A">
        <w:rPr>
          <w:lang w:val="sr-Latn-RS"/>
        </w:rPr>
        <w:tab/>
      </w:r>
      <w:bookmarkStart w:id="137" w:name="ExchangeOnline"/>
      <w:bookmarkStart w:id="138" w:name="_Toc524436947"/>
      <w:bookmarkStart w:id="139" w:name="_Toc523239319"/>
      <w:bookmarkStart w:id="140" w:name="_Toc60166450"/>
      <w:r w:rsidRPr="00FA04EF">
        <w:rPr>
          <w:lang w:val="sr-Latn-RS"/>
        </w:rPr>
        <w:t>Exchange Online</w:t>
      </w:r>
      <w:bookmarkEnd w:id="137"/>
      <w:bookmarkEnd w:id="138"/>
      <w:bookmarkEnd w:id="139"/>
      <w:bookmarkEnd w:id="140"/>
    </w:p>
    <w:p w14:paraId="575D1255" w14:textId="77777777" w:rsidR="002F1E79" w:rsidRPr="00FA04EF" w:rsidRDefault="002F1E79" w:rsidP="00EF0F58">
      <w:pPr>
        <w:pStyle w:val="ProductList-Offering1"/>
        <w:rPr>
          <w:lang w:val="sr-Latn-RS"/>
        </w:rPr>
        <w:sectPr w:rsidR="002F1E79" w:rsidRPr="00FA04EF" w:rsidSect="00E275D6">
          <w:footerReference w:type="first" r:id="rId33"/>
          <w:type w:val="continuous"/>
          <w:pgSz w:w="12240" w:h="15840"/>
          <w:pgMar w:top="1440" w:right="720" w:bottom="1440" w:left="720" w:header="720" w:footer="720" w:gutter="0"/>
          <w:cols w:space="720"/>
          <w:titlePg/>
          <w:docGrid w:linePitch="360"/>
        </w:sectPr>
      </w:pPr>
    </w:p>
    <w:p w14:paraId="2895351A"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(Plani 1 i 2)</w:t>
      </w:r>
    </w:p>
    <w:p w14:paraId="7F22E156"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K1</w:t>
      </w:r>
    </w:p>
    <w:p w14:paraId="782B979A"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EF0F58">
      <w:pPr>
        <w:pStyle w:val="ProductList-Body"/>
        <w:rPr>
          <w:rFonts w:asciiTheme="majorHAnsi" w:hAnsiTheme="majorHAnsi"/>
          <w:sz w:val="16"/>
          <w:szCs w:val="16"/>
        </w:rPr>
      </w:pPr>
      <w:proofErr w:type="spellStart"/>
      <w:r>
        <w:rPr>
          <w:rFonts w:asciiTheme="majorHAnsi" w:hAnsiTheme="majorHAnsi"/>
          <w:sz w:val="16"/>
          <w:szCs w:val="16"/>
        </w:rPr>
        <w:t>Sprečavanje</w:t>
      </w:r>
      <w:proofErr w:type="spellEnd"/>
      <w:r>
        <w:rPr>
          <w:rFonts w:asciiTheme="majorHAnsi" w:hAnsiTheme="majorHAnsi"/>
          <w:sz w:val="16"/>
          <w:szCs w:val="16"/>
        </w:rPr>
        <w:t xml:space="preserve"> </w:t>
      </w:r>
      <w:proofErr w:type="spellStart"/>
      <w:r>
        <w:rPr>
          <w:rFonts w:asciiTheme="majorHAnsi" w:hAnsiTheme="majorHAnsi"/>
          <w:sz w:val="16"/>
          <w:szCs w:val="16"/>
        </w:rPr>
        <w:t>gubitka</w:t>
      </w:r>
      <w:proofErr w:type="spellEnd"/>
      <w:r>
        <w:rPr>
          <w:rFonts w:asciiTheme="majorHAnsi" w:hAnsiTheme="majorHAnsi"/>
          <w:sz w:val="16"/>
          <w:szCs w:val="16"/>
        </w:rPr>
        <w:t xml:space="preserve"> </w:t>
      </w:r>
      <w:proofErr w:type="spellStart"/>
      <w:r>
        <w:rPr>
          <w:rFonts w:asciiTheme="majorHAnsi" w:hAnsiTheme="majorHAnsi"/>
          <w:sz w:val="16"/>
          <w:szCs w:val="16"/>
        </w:rPr>
        <w:t>podataka</w:t>
      </w:r>
      <w:proofErr w:type="spellEnd"/>
    </w:p>
    <w:p w14:paraId="12BE1991" w14:textId="77777777" w:rsidR="00D87821" w:rsidRPr="0084539A" w:rsidRDefault="00D87821" w:rsidP="00D87821">
      <w:pPr>
        <w:pStyle w:val="ProductList-Body"/>
        <w:rPr>
          <w:lang w:val="sr-Latn-RS"/>
        </w:rPr>
      </w:pPr>
      <w:r w:rsidRPr="0084539A">
        <w:rPr>
          <w:rFonts w:asciiTheme="majorHAnsi" w:hAnsiTheme="majorHAnsi"/>
          <w:sz w:val="16"/>
          <w:szCs w:val="16"/>
          <w:lang w:val="sr-Latn-RS"/>
        </w:rPr>
        <w:t>Microsoft zaštitnik za Office 365</w:t>
      </w:r>
    </w:p>
    <w:p w14:paraId="51D9958A" w14:textId="77777777" w:rsidR="002F1E79" w:rsidRDefault="002F1E79" w:rsidP="00EF0F58">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EF0F58">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EF0F58">
      <w:pPr>
        <w:pStyle w:val="ProductList-Body"/>
        <w:rPr>
          <w:lang w:val="sr-Latn-RS"/>
        </w:rPr>
      </w:pPr>
      <w:r w:rsidRPr="00500EE7">
        <w:rPr>
          <w:b/>
          <w:color w:val="00188F"/>
          <w:lang w:val="sr-Latn-RS"/>
        </w:rPr>
        <w:t>Core funkcije za Office 365 Services – Exchange Online</w:t>
      </w:r>
    </w:p>
    <w:p w14:paraId="029F6D7B" w14:textId="5141617A" w:rsidR="001A19E0" w:rsidRPr="00500EE7" w:rsidRDefault="001A19E0" w:rsidP="00EF0F58">
      <w:pPr>
        <w:pStyle w:val="ProductList-Body"/>
        <w:rPr>
          <w:lang w:val="sr-Latn-RS"/>
        </w:rPr>
      </w:pPr>
      <w:r w:rsidRPr="00500EE7">
        <w:rPr>
          <w:lang w:val="sr-Latn-RS"/>
        </w:rPr>
        <w:t xml:space="preserve">Exchange Online ili usluga koja će je naslediti će imati sledeće mogućnosti </w:t>
      </w:r>
      <w:r w:rsidR="003C1DC2">
        <w:fldChar w:fldCharType="begin"/>
      </w:r>
      <w:r w:rsidR="003C1DC2">
        <w:instrText xml:space="preserve"> HYPERLINK \l "CoreFeaturesforOffice365Services" \o "Core funkcije" </w:instrText>
      </w:r>
      <w:r w:rsidR="003C1DC2">
        <w:fldChar w:fldCharType="separate"/>
      </w:r>
      <w:r w:rsidRPr="00500EE7">
        <w:rPr>
          <w:rStyle w:val="Hyperlink"/>
          <w:lang w:val="sr-Latn-RS"/>
        </w:rPr>
        <w:t>Core funkcija</w:t>
      </w:r>
      <w:r w:rsidR="003C1DC2">
        <w:rPr>
          <w:rStyle w:val="Hyperlink"/>
          <w:lang w:val="sr-Latn-RS"/>
        </w:rPr>
        <w:fldChar w:fldCharType="end"/>
      </w:r>
      <w:r w:rsidRPr="00500EE7">
        <w:rPr>
          <w:lang w:val="sr-Latn-RS"/>
        </w:rPr>
        <w:t>:</w:t>
      </w:r>
    </w:p>
    <w:p w14:paraId="1D120F58" w14:textId="77777777" w:rsidR="00017A5A" w:rsidRPr="00500EE7" w:rsidRDefault="00017A5A" w:rsidP="00EF0F58">
      <w:pPr>
        <w:pStyle w:val="ProductList-Body"/>
        <w:rPr>
          <w:lang w:val="sr-Latn-RS"/>
        </w:rPr>
      </w:pPr>
    </w:p>
    <w:p w14:paraId="1211BEB5" w14:textId="77777777" w:rsidR="001A19E0" w:rsidRPr="00500EE7" w:rsidRDefault="001A19E0" w:rsidP="00E30066">
      <w:pPr>
        <w:pStyle w:val="ProductList-Body"/>
        <w:ind w:left="187"/>
        <w:rPr>
          <w:lang w:val="sr-Latn-RS"/>
        </w:rPr>
      </w:pPr>
      <w:r w:rsidRPr="00500EE7">
        <w:rPr>
          <w:b/>
          <w:color w:val="0072C6"/>
          <w:lang w:val="sr-Latn-RS"/>
        </w:rPr>
        <w:t>E-pošta</w:t>
      </w:r>
    </w:p>
    <w:p w14:paraId="3937A9A0" w14:textId="4DCDD39C" w:rsidR="001A19E0" w:rsidRPr="00500EE7" w:rsidRDefault="001A19E0" w:rsidP="00EF0F58">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2E749611" w14:textId="77777777" w:rsidR="0077411E" w:rsidRDefault="0077411E" w:rsidP="00EF0F58">
      <w:pPr>
        <w:pStyle w:val="ProductList-Body"/>
        <w:ind w:left="187"/>
        <w:rPr>
          <w:b/>
          <w:color w:val="0072C6"/>
          <w:lang w:val="sr-Latn-RS"/>
        </w:rPr>
      </w:pPr>
    </w:p>
    <w:p w14:paraId="53900BEE" w14:textId="2E488073" w:rsidR="001A19E0" w:rsidRPr="00500EE7" w:rsidRDefault="001A19E0" w:rsidP="00EF0F58">
      <w:pPr>
        <w:pStyle w:val="ProductList-Body"/>
        <w:ind w:left="187"/>
        <w:rPr>
          <w:lang w:val="sr-Latn-RS"/>
        </w:rPr>
      </w:pPr>
      <w:r w:rsidRPr="00500EE7">
        <w:rPr>
          <w:b/>
          <w:color w:val="0072C6"/>
          <w:lang w:val="sr-Latn-RS"/>
        </w:rPr>
        <w:t>Pristup mobilnom i veb pregledaču</w:t>
      </w:r>
    </w:p>
    <w:p w14:paraId="277343D5" w14:textId="1C1D7BA1" w:rsidR="001A19E0" w:rsidRPr="00500EE7" w:rsidRDefault="001A19E0" w:rsidP="00EF0F58">
      <w:pPr>
        <w:pStyle w:val="ProductList-Body"/>
        <w:ind w:left="180"/>
        <w:rPr>
          <w:lang w:val="sr-Latn-RS"/>
        </w:rPr>
      </w:pPr>
      <w:r w:rsidRPr="00500EE7">
        <w:rPr>
          <w:lang w:val="sr-Latn-RS"/>
        </w:rPr>
        <w:lastRenderedPageBreak/>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EF0F58">
      <w:pPr>
        <w:pStyle w:val="ProductList-Body"/>
        <w:ind w:left="180"/>
        <w:rPr>
          <w:lang w:val="sr-Latn-RS"/>
        </w:rPr>
      </w:pPr>
    </w:p>
    <w:p w14:paraId="05B168D9" w14:textId="77777777" w:rsidR="001A19E0" w:rsidRPr="00500EE7" w:rsidRDefault="001A19E0" w:rsidP="00EF0F58">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EF0F58">
      <w:pPr>
        <w:pStyle w:val="ProductList-Body"/>
        <w:ind w:left="180"/>
        <w:rPr>
          <w:lang w:val="sr-Latn-RS"/>
        </w:rPr>
      </w:pPr>
      <w:r w:rsidRPr="00500EE7">
        <w:rPr>
          <w:lang w:val="sr-Latn-RS"/>
        </w:rPr>
        <w:t>Klijent će moći da ustanovi smernice za arhiviranje i brisanje e-poruka.</w:t>
      </w:r>
    </w:p>
    <w:p w14:paraId="0DA7ADF8" w14:textId="77777777" w:rsidR="00A174E4" w:rsidRDefault="00A174E4" w:rsidP="00BD28D3">
      <w:pPr>
        <w:pStyle w:val="ProductList-Body"/>
        <w:ind w:left="158"/>
        <w:rPr>
          <w:b/>
          <w:color w:val="0072C6"/>
          <w:lang w:val="sr-Latn-RS"/>
        </w:rPr>
      </w:pPr>
    </w:p>
    <w:p w14:paraId="42B509D2" w14:textId="5048A325" w:rsidR="001A19E0" w:rsidRPr="00500EE7" w:rsidRDefault="001A19E0" w:rsidP="00BD28D3">
      <w:pPr>
        <w:pStyle w:val="ProductList-Body"/>
        <w:ind w:left="158"/>
        <w:rPr>
          <w:lang w:val="sr-Latn-RS"/>
        </w:rPr>
      </w:pPr>
      <w:r w:rsidRPr="00500EE7">
        <w:rPr>
          <w:b/>
          <w:color w:val="0072C6"/>
          <w:lang w:val="sr-Latn-RS"/>
        </w:rPr>
        <w:t>Izbrisana stavka i spasavanje poštanskog sandučeta</w:t>
      </w:r>
    </w:p>
    <w:p w14:paraId="3E2A0723" w14:textId="3A5F40F5" w:rsidR="001A19E0" w:rsidRPr="00DF700B" w:rsidRDefault="00C43CE1" w:rsidP="00EF0F58">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77710799" w14:textId="77777777" w:rsidR="00A174E4" w:rsidRDefault="00A174E4" w:rsidP="00EF0F58">
      <w:pPr>
        <w:pStyle w:val="ProductList-Body"/>
        <w:ind w:left="180"/>
        <w:rPr>
          <w:b/>
          <w:color w:val="0072C6"/>
          <w:lang w:val="sr-Latn-RS"/>
        </w:rPr>
      </w:pPr>
    </w:p>
    <w:p w14:paraId="4FCE47EA" w14:textId="74C9A94E" w:rsidR="001A19E0" w:rsidRPr="00500EE7" w:rsidRDefault="001A19E0" w:rsidP="00EF0F58">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EF0F58">
      <w:pPr>
        <w:pStyle w:val="ProductList-Body"/>
        <w:ind w:left="180"/>
        <w:rPr>
          <w:lang w:val="sr-Latn-RS"/>
        </w:rPr>
      </w:pPr>
    </w:p>
    <w:p w14:paraId="3467D71C" w14:textId="77777777" w:rsidR="001A19E0" w:rsidRPr="00500EE7" w:rsidRDefault="001A19E0" w:rsidP="00EF0F58">
      <w:pPr>
        <w:pStyle w:val="ProductList-Body"/>
        <w:ind w:left="187"/>
        <w:rPr>
          <w:lang w:val="sr-Latn-RS"/>
        </w:rPr>
      </w:pPr>
      <w:r w:rsidRPr="00500EE7">
        <w:rPr>
          <w:b/>
          <w:color w:val="0072C6"/>
          <w:lang w:val="sr-Latn-RS"/>
        </w:rPr>
        <w:t>Kalendar</w:t>
      </w:r>
    </w:p>
    <w:p w14:paraId="294F5C1B" w14:textId="0EB42AC3" w:rsidR="001A19E0" w:rsidRPr="00500EE7" w:rsidRDefault="001A19E0" w:rsidP="00EF0F58">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EF0F58">
      <w:pPr>
        <w:pStyle w:val="ProductList-Body"/>
        <w:ind w:left="180"/>
        <w:rPr>
          <w:lang w:val="sr-Latn-RS"/>
        </w:rPr>
      </w:pPr>
    </w:p>
    <w:p w14:paraId="12646D9A" w14:textId="77777777" w:rsidR="001A19E0" w:rsidRPr="00500EE7" w:rsidRDefault="001A19E0" w:rsidP="00E30066">
      <w:pPr>
        <w:pStyle w:val="ProductList-Body"/>
        <w:keepNext/>
        <w:ind w:left="187"/>
        <w:rPr>
          <w:lang w:val="sr-Latn-RS"/>
        </w:rPr>
      </w:pPr>
      <w:r w:rsidRPr="00500EE7">
        <w:rPr>
          <w:b/>
          <w:color w:val="0072C6"/>
          <w:lang w:val="sr-Latn-RS"/>
        </w:rPr>
        <w:t>Kontakti</w:t>
      </w:r>
    </w:p>
    <w:p w14:paraId="648D4163" w14:textId="79624947" w:rsidR="001A19E0" w:rsidRDefault="001A19E0" w:rsidP="00EF0F58">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EF0F58">
      <w:pPr>
        <w:pStyle w:val="ProductList-Body"/>
        <w:ind w:left="180"/>
        <w:rPr>
          <w:lang w:val="sr-Latn-RS"/>
        </w:rPr>
      </w:pPr>
    </w:p>
    <w:p w14:paraId="6B6C75C8" w14:textId="47017AF8" w:rsidR="00DC0A1F" w:rsidRPr="00500EE7" w:rsidRDefault="00DC0A1F" w:rsidP="00EF0F58">
      <w:pPr>
        <w:pStyle w:val="ProductList-Body"/>
        <w:rPr>
          <w:lang w:val="sr-Latn-RS"/>
        </w:rPr>
      </w:pPr>
      <w:r w:rsidRPr="00500EE7">
        <w:rPr>
          <w:b/>
          <w:color w:val="00188F"/>
          <w:lang w:val="sr-Latn-RS"/>
        </w:rPr>
        <w:t>Core funkcije za Office 365 Services – Exchange Online arhiviranje</w:t>
      </w:r>
    </w:p>
    <w:p w14:paraId="3AEF57B1" w14:textId="1ECDFB10" w:rsidR="00DC0A1F" w:rsidRPr="00500EE7" w:rsidRDefault="00DC0A1F" w:rsidP="00EF0F58">
      <w:pPr>
        <w:pStyle w:val="ProductList-Body"/>
        <w:rPr>
          <w:lang w:val="sr-Latn-RS"/>
        </w:rPr>
      </w:pPr>
      <w:r w:rsidRPr="00500EE7">
        <w:rPr>
          <w:lang w:val="sr-Latn-RS"/>
        </w:rPr>
        <w:t xml:space="preserve">Exchange Online arhiviranje ili usluga koja će je naslediti će imati sledeće mogućnosti </w:t>
      </w:r>
      <w:r w:rsidR="003C1DC2">
        <w:fldChar w:fldCharType="begin"/>
      </w:r>
      <w:r w:rsidR="003C1DC2">
        <w:instrText xml:space="preserve"> HYPERLINK \l "CoreFeaturesforOffice365Services" \o "Core funkcije" </w:instrText>
      </w:r>
      <w:r w:rsidR="003C1DC2">
        <w:fldChar w:fldCharType="separate"/>
      </w:r>
      <w:r w:rsidRPr="00500EE7">
        <w:rPr>
          <w:rStyle w:val="Hyperlink"/>
          <w:lang w:val="sr-Latn-RS"/>
        </w:rPr>
        <w:t>Core funkcija</w:t>
      </w:r>
      <w:r w:rsidR="003C1DC2">
        <w:rPr>
          <w:rStyle w:val="Hyperlink"/>
          <w:lang w:val="sr-Latn-RS"/>
        </w:rPr>
        <w:fldChar w:fldCharType="end"/>
      </w:r>
      <w:r w:rsidRPr="00500EE7">
        <w:rPr>
          <w:lang w:val="sr-Latn-RS"/>
        </w:rPr>
        <w:t>:</w:t>
      </w:r>
    </w:p>
    <w:p w14:paraId="2A148731" w14:textId="77777777" w:rsidR="000B0627" w:rsidRPr="00500EE7" w:rsidRDefault="000B0627" w:rsidP="00EF0F58">
      <w:pPr>
        <w:pStyle w:val="ProductList-Body"/>
        <w:rPr>
          <w:lang w:val="sr-Latn-RS"/>
        </w:rPr>
      </w:pPr>
    </w:p>
    <w:p w14:paraId="40C43371" w14:textId="77777777" w:rsidR="00ED50E6" w:rsidRPr="00500EE7" w:rsidRDefault="001A19E0" w:rsidP="001A2FFF">
      <w:pPr>
        <w:pStyle w:val="ProductList-Body"/>
        <w:ind w:left="187"/>
        <w:rPr>
          <w:lang w:val="sr-Latn-RS"/>
        </w:rPr>
      </w:pPr>
      <w:r w:rsidRPr="00500EE7">
        <w:rPr>
          <w:b/>
          <w:color w:val="0072C6"/>
          <w:lang w:val="sr-Latn-RS"/>
        </w:rPr>
        <w:t>Skladištenje</w:t>
      </w:r>
    </w:p>
    <w:p w14:paraId="4D3B73EF" w14:textId="41F65D4D" w:rsidR="001A19E0" w:rsidRPr="00500EE7" w:rsidRDefault="001A19E0" w:rsidP="00EF0F58">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F0F58">
      <w:pPr>
        <w:pStyle w:val="ProductList-Body"/>
        <w:ind w:left="180"/>
        <w:rPr>
          <w:lang w:val="sr-Latn-RS"/>
        </w:rPr>
      </w:pPr>
    </w:p>
    <w:p w14:paraId="0586DAE4" w14:textId="77777777" w:rsidR="00ED50E6" w:rsidRPr="00500EE7" w:rsidRDefault="001A19E0" w:rsidP="00EF0F58">
      <w:pPr>
        <w:pStyle w:val="ProductList-Body"/>
        <w:ind w:left="187"/>
        <w:rPr>
          <w:lang w:val="sr-Latn-RS"/>
        </w:rPr>
      </w:pPr>
      <w:r w:rsidRPr="00500EE7">
        <w:rPr>
          <w:b/>
          <w:color w:val="0072C6"/>
          <w:lang w:val="sr-Latn-RS"/>
        </w:rPr>
        <w:t>Smernice zadržavanja</w:t>
      </w:r>
    </w:p>
    <w:p w14:paraId="7CDB87D7" w14:textId="21882356" w:rsidR="001A19E0" w:rsidRPr="00500EE7" w:rsidRDefault="001A19E0" w:rsidP="00EF0F58">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F0F58">
      <w:pPr>
        <w:pStyle w:val="ProductList-Body"/>
        <w:ind w:left="180"/>
        <w:rPr>
          <w:lang w:val="sr-Latn-RS"/>
        </w:rPr>
      </w:pPr>
    </w:p>
    <w:p w14:paraId="53518FF9" w14:textId="77777777" w:rsidR="00ED50E6" w:rsidRPr="00500EE7" w:rsidRDefault="001A19E0" w:rsidP="00EF0F58">
      <w:pPr>
        <w:pStyle w:val="ProductList-Body"/>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F0F58">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F0F58">
      <w:pPr>
        <w:pStyle w:val="ProductList-Body"/>
        <w:ind w:left="180"/>
        <w:rPr>
          <w:lang w:val="sr-Latn-RS"/>
        </w:rPr>
      </w:pPr>
    </w:p>
    <w:p w14:paraId="32403BAC" w14:textId="77777777" w:rsidR="00ED50E6" w:rsidRPr="00500EE7" w:rsidRDefault="001A19E0" w:rsidP="00EF0F58">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F0F58">
      <w:pPr>
        <w:pStyle w:val="ProductList-Body"/>
        <w:ind w:left="180"/>
        <w:rPr>
          <w:lang w:val="sr-Latn-RS"/>
        </w:rPr>
      </w:pPr>
    </w:p>
    <w:p w14:paraId="448BE475" w14:textId="77777777" w:rsidR="00ED50E6" w:rsidRPr="00500EE7" w:rsidRDefault="001A19E0" w:rsidP="00EF0F58">
      <w:pPr>
        <w:pStyle w:val="ProductList-Body"/>
        <w:ind w:left="187"/>
        <w:rPr>
          <w:lang w:val="sr-Latn-RS"/>
        </w:rPr>
      </w:pPr>
      <w:r w:rsidRPr="00500EE7">
        <w:rPr>
          <w:b/>
          <w:color w:val="0072C6"/>
          <w:lang w:val="sr-Latn-RS"/>
        </w:rPr>
        <w:t>Pravna zabrana</w:t>
      </w:r>
    </w:p>
    <w:p w14:paraId="2EA3BFAF" w14:textId="45C83957" w:rsidR="001A19E0" w:rsidRPr="00500EE7" w:rsidRDefault="001A19E0" w:rsidP="00EF0F58">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EF0F58">
      <w:pPr>
        <w:pStyle w:val="ProductList-Body"/>
        <w:rPr>
          <w:lang w:val="sr-Latn-RS"/>
        </w:rPr>
      </w:pPr>
    </w:p>
    <w:p w14:paraId="4ACEA0A4" w14:textId="60DB9570" w:rsidR="006523C8" w:rsidRPr="00500EE7" w:rsidRDefault="006523C8" w:rsidP="00EF0F58">
      <w:pPr>
        <w:pStyle w:val="ProductList-Body"/>
        <w:ind w:left="187"/>
        <w:rPr>
          <w:lang w:val="sr-Latn-RS"/>
        </w:rPr>
      </w:pPr>
      <w:r w:rsidRPr="00500EE7">
        <w:rPr>
          <w:b/>
          <w:color w:val="0072C6"/>
          <w:lang w:val="sr-Latn-RS"/>
        </w:rPr>
        <w:t>Arhiviranje</w:t>
      </w:r>
    </w:p>
    <w:p w14:paraId="73F5962E" w14:textId="77777777" w:rsidR="006523C8" w:rsidRPr="00500EE7" w:rsidRDefault="006523C8" w:rsidP="00EF0F5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EF0F58">
      <w:pPr>
        <w:pStyle w:val="ProductList-Body"/>
        <w:ind w:left="180"/>
        <w:rPr>
          <w:lang w:val="sr-Latn-RS"/>
        </w:rPr>
      </w:pPr>
    </w:p>
    <w:p w14:paraId="2B0BFA2B" w14:textId="6300D19C" w:rsidR="006523C8" w:rsidRPr="00500EE7" w:rsidRDefault="006523C8" w:rsidP="00EF0F58">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EF0F5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EF0F58">
      <w:pPr>
        <w:pStyle w:val="ProductList-Body"/>
        <w:ind w:left="180"/>
        <w:rPr>
          <w:lang w:val="sr-Latn-RS"/>
        </w:rPr>
      </w:pPr>
    </w:p>
    <w:p w14:paraId="4D71B8D3" w14:textId="77777777" w:rsidR="00AF4BEE" w:rsidRPr="003D50E5" w:rsidRDefault="00AF4BEE" w:rsidP="00E30066">
      <w:pPr>
        <w:pStyle w:val="ProductList-ClauseHeading"/>
        <w:keepNext w:val="0"/>
        <w:rPr>
          <w:lang w:val="pt-PT"/>
        </w:rPr>
      </w:pPr>
      <w:r w:rsidRPr="003D50E5">
        <w:rPr>
          <w:lang w:val="pt-PT"/>
        </w:rPr>
        <w:t>Pametni telefoni i tableti</w:t>
      </w:r>
    </w:p>
    <w:p w14:paraId="769F2D31" w14:textId="52E2D1EA" w:rsidR="00AC3F19" w:rsidRPr="00AC3F19" w:rsidRDefault="0077411E" w:rsidP="00EF0F58">
      <w:pPr>
        <w:pStyle w:val="ProductList-Body"/>
        <w:rPr>
          <w:lang w:val="sr-Latn-RS"/>
        </w:rPr>
      </w:pPr>
      <w:r w:rsidRPr="0077411E">
        <w:rPr>
          <w:lang w:val="sr-Latn-RS"/>
        </w:rPr>
        <w:t>Svaki korisnik kome Klijent dodeli korisničku licencu za Exchange Online može da (i) koristi Microsoft Outlook za mobilne uređaje u komercijalne svrhe i (ii) da se prijavljuje na Microsoft Outlook sa svojim poslovnim ili školskim nalogom na najviše pet pametnih telefona i pet tableta. Microsoft Outlook takođe podleže posebnim uslovima za Online usluge primenjivim na M365 Mobile Applications</w:t>
      </w:r>
      <w:r w:rsidR="00AC3F19" w:rsidRPr="00AC3F19">
        <w:rPr>
          <w:lang w:val="sr-Latn-RS"/>
        </w:rPr>
        <w:t xml:space="preserve">. </w:t>
      </w:r>
    </w:p>
    <w:p w14:paraId="45F79B7A" w14:textId="77777777" w:rsidR="00AC3F19" w:rsidRDefault="00AC3F19" w:rsidP="00EF0F58">
      <w:pPr>
        <w:pStyle w:val="ProductList-Body"/>
        <w:tabs>
          <w:tab w:val="clear" w:pos="158"/>
          <w:tab w:val="left" w:pos="270"/>
        </w:tabs>
        <w:rPr>
          <w:b/>
          <w:color w:val="00188F"/>
          <w:lang w:val="sr-Latn-RS"/>
        </w:rPr>
      </w:pPr>
    </w:p>
    <w:p w14:paraId="6F4D5951" w14:textId="0007CAB1" w:rsidR="006523C8" w:rsidRPr="00500EE7" w:rsidRDefault="006523C8" w:rsidP="00EF0F5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EF0F5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w:t>
      </w:r>
      <w:r w:rsidRPr="00500EE7">
        <w:rPr>
          <w:lang w:val="sr-Latn-RS"/>
        </w:rPr>
        <w:lastRenderedPageBreak/>
        <w:t xml:space="preserve">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r w:rsidR="003C1DC2">
        <w:fldChar w:fldCharType="begin"/>
      </w:r>
      <w:r w:rsidR="003C1DC2">
        <w:instrText xml:space="preserve"> HYPERLINK "http://go.microsoft.com/?linkid=9839206" </w:instrText>
      </w:r>
      <w:r w:rsidR="003C1DC2">
        <w:fldChar w:fldCharType="separate"/>
      </w:r>
      <w:r w:rsidRPr="00500EE7">
        <w:rPr>
          <w:rStyle w:val="Hyperlink"/>
          <w:lang w:val="sr-Latn-RS"/>
        </w:rPr>
        <w:t>http://go.microsoft.com/?linkid=9839206</w:t>
      </w:r>
      <w:r w:rsidR="003C1DC2">
        <w:rPr>
          <w:rStyle w:val="Hyperlink"/>
          <w:lang w:val="sr-Latn-RS"/>
        </w:rPr>
        <w:fldChar w:fldCharType="end"/>
      </w:r>
      <w:r w:rsidRPr="00500EE7">
        <w:rPr>
          <w:lang w:val="sr-Latn-RS"/>
        </w:rPr>
        <w:t>.</w:t>
      </w:r>
    </w:p>
    <w:p w14:paraId="3945EE2A" w14:textId="77777777" w:rsidR="006523C8" w:rsidRPr="00500EE7" w:rsidRDefault="006523C8" w:rsidP="00EF0F58">
      <w:pPr>
        <w:pStyle w:val="ProductList-Body"/>
        <w:rPr>
          <w:lang w:val="sr-Latn-RS"/>
        </w:rPr>
      </w:pPr>
    </w:p>
    <w:p w14:paraId="14BF3CDB" w14:textId="77777777" w:rsidR="004870A2" w:rsidRPr="004870A2" w:rsidRDefault="004870A2" w:rsidP="00EF0F58">
      <w:pPr>
        <w:pStyle w:val="ProductList-Body"/>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EF0F58">
      <w:pPr>
        <w:pStyle w:val="ProductList-Body"/>
        <w:rPr>
          <w:lang w:val="pl-PL"/>
        </w:rPr>
      </w:pPr>
      <w:r w:rsidRPr="004870A2">
        <w:rPr>
          <w:lang w:val="pl-PL"/>
        </w:rPr>
        <w:t>Ako Klijent ima licencu za Office 365 sprečavanje gubitka po uređaju, svi korisnici Licenciranog uređaja licencirani su za ovu Online uslugu.</w:t>
      </w:r>
      <w:bookmarkStart w:id="141" w:name="_Hlk486589626"/>
    </w:p>
    <w:bookmarkStart w:id="142" w:name="O365Applications"/>
    <w:bookmarkEnd w:id="141"/>
    <w:p w14:paraId="17B358ED" w14:textId="09F096F5" w:rsidR="0087723B" w:rsidRPr="003073CF"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r w:rsidR="003C1DC2">
        <w:fldChar w:fldCharType="begin"/>
      </w:r>
      <w:r w:rsidR="003C1DC2">
        <w:instrText xml:space="preserve"> HYPERLINK \l "GeneralTerms" \o "Opšti uslovi" </w:instrText>
      </w:r>
      <w:r w:rsidR="003C1DC2">
        <w:fldChar w:fldCharType="separate"/>
      </w:r>
      <w:r w:rsidRPr="00AD68CC">
        <w:rPr>
          <w:rStyle w:val="Hyperlink"/>
          <w:sz w:val="16"/>
          <w:szCs w:val="16"/>
          <w:lang w:val="sr-Latn-RS"/>
        </w:rPr>
        <w:t>Opšti uslovi</w:t>
      </w:r>
      <w:r w:rsidR="003C1DC2">
        <w:rPr>
          <w:rStyle w:val="Hyperlink"/>
          <w:sz w:val="16"/>
          <w:szCs w:val="16"/>
          <w:lang w:val="sr-Latn-RS"/>
        </w:rPr>
        <w:fldChar w:fldCharType="end"/>
      </w:r>
    </w:p>
    <w:p w14:paraId="227C5766" w14:textId="69F5C191" w:rsidR="00160A7A" w:rsidRPr="003F3B3B" w:rsidRDefault="00160A7A" w:rsidP="00160A7A">
      <w:pPr>
        <w:pStyle w:val="ProductList-Offering2Heading"/>
        <w:outlineLvl w:val="2"/>
        <w:rPr>
          <w:lang w:val="sr-Cyrl-RS"/>
        </w:rPr>
      </w:pPr>
      <w:r>
        <w:tab/>
      </w:r>
      <w:bookmarkStart w:id="143" w:name="_Toc60166451"/>
      <w:r w:rsidRPr="003F3B3B">
        <w:rPr>
          <w:lang w:val="sr-Cyrl-RS"/>
        </w:rPr>
        <w:t>Microsoft Stream</w:t>
      </w:r>
      <w:bookmarkEnd w:id="143"/>
    </w:p>
    <w:p w14:paraId="173196EF" w14:textId="77777777" w:rsidR="00160A7A" w:rsidRPr="003F3B3B" w:rsidRDefault="00160A7A" w:rsidP="00160A7A">
      <w:pPr>
        <w:pStyle w:val="ProductList-Body"/>
        <w:tabs>
          <w:tab w:val="clear" w:pos="158"/>
          <w:tab w:val="left" w:pos="360"/>
        </w:tabs>
        <w:rPr>
          <w:b/>
          <w:color w:val="00188F"/>
          <w:lang w:val="sr-Cyrl-RS"/>
        </w:rPr>
      </w:pPr>
      <w:r w:rsidRPr="003F3B3B">
        <w:rPr>
          <w:b/>
          <w:color w:val="00188F"/>
          <w:lang w:val="sr-Cyrl-RS"/>
        </w:rPr>
        <w:t>Obaveštenja</w:t>
      </w:r>
    </w:p>
    <w:p w14:paraId="64780F1C" w14:textId="77777777" w:rsidR="00160A7A" w:rsidRPr="003F3B3B" w:rsidRDefault="00160A7A" w:rsidP="00160A7A">
      <w:pPr>
        <w:pStyle w:val="ProductList-Body"/>
        <w:rPr>
          <w:lang w:val="sr-Cyrl-RS"/>
        </w:rPr>
      </w:pPr>
      <w:r w:rsidRPr="003F3B3B">
        <w:rPr>
          <w:lang w:val="sr-Cyrl-RS"/>
        </w:rPr>
        <w:t xml:space="preserve">Na </w:t>
      </w:r>
      <w:r w:rsidRPr="003F3B3B">
        <w:rPr>
          <w:color w:val="000000" w:themeColor="text1"/>
          <w:lang w:val="sr-Cyrl-RS"/>
        </w:rPr>
        <w:t xml:space="preserve">H.264/AVC vizuelni standard, VC-1 video standard, kao i za MPEG-4 Part 2 vizuelni standard i MPEG-2 video standard primenjuju se </w:t>
      </w:r>
      <w:r w:rsidRPr="003F3B3B">
        <w:rPr>
          <w:lang w:val="sr-Cyrl-RS"/>
        </w:rPr>
        <w:t xml:space="preserve">Obaveštenja u </w:t>
      </w:r>
      <w:r w:rsidR="007C4A3E">
        <w:fldChar w:fldCharType="begin"/>
      </w:r>
      <w:r w:rsidR="007C4A3E">
        <w:instrText xml:space="preserve"> HYPERLINK \l "Prilog 1" \o "Prilog 1" </w:instrText>
      </w:r>
      <w:r w:rsidR="007C4A3E">
        <w:fldChar w:fldCharType="separate"/>
      </w:r>
      <w:r w:rsidRPr="003F3B3B">
        <w:rPr>
          <w:rStyle w:val="Hyperlink"/>
          <w:lang w:val="sr-Cyrl-RS"/>
        </w:rPr>
        <w:t>Prilogu 1</w:t>
      </w:r>
      <w:r w:rsidR="007C4A3E">
        <w:rPr>
          <w:rStyle w:val="Hyperlink"/>
          <w:lang w:val="sr-Cyrl-RS"/>
        </w:rPr>
        <w:fldChar w:fldCharType="end"/>
      </w:r>
      <w:r w:rsidRPr="003F3B3B">
        <w:rPr>
          <w:lang w:val="sr-Cyrl-RS"/>
        </w:rPr>
        <w:t>.</w:t>
      </w:r>
    </w:p>
    <w:p w14:paraId="6CE89F87" w14:textId="77777777" w:rsidR="00160A7A" w:rsidRPr="003F3B3B" w:rsidRDefault="00160A7A" w:rsidP="00160A7A">
      <w:pPr>
        <w:pStyle w:val="ProductList-Body"/>
        <w:rPr>
          <w:lang w:val="sr-Cyrl-RS"/>
        </w:rPr>
      </w:pPr>
    </w:p>
    <w:p w14:paraId="333CEFA3" w14:textId="77777777" w:rsidR="00160A7A" w:rsidRPr="003F3B3B" w:rsidRDefault="00160A7A" w:rsidP="00E30066">
      <w:pPr>
        <w:pStyle w:val="ProductList-Body"/>
        <w:keepNext/>
        <w:tabs>
          <w:tab w:val="clear" w:pos="158"/>
          <w:tab w:val="left" w:pos="360"/>
        </w:tabs>
        <w:rPr>
          <w:b/>
          <w:color w:val="00188F"/>
          <w:lang w:val="sr-Cyrl-RS"/>
        </w:rPr>
      </w:pPr>
      <w:r w:rsidRPr="003F3B3B">
        <w:rPr>
          <w:b/>
          <w:color w:val="00188F"/>
          <w:lang w:val="sr-Cyrl-RS"/>
        </w:rPr>
        <w:t>Stream događaji uživo.</w:t>
      </w:r>
    </w:p>
    <w:p w14:paraId="43C201C7" w14:textId="77777777" w:rsidR="00160A7A" w:rsidRPr="003F3B3B" w:rsidRDefault="00160A7A" w:rsidP="00160A7A">
      <w:pPr>
        <w:pStyle w:val="ProductList-Body"/>
        <w:rPr>
          <w:lang w:val="sr-Cyrl-RS"/>
        </w:rPr>
      </w:pPr>
      <w:r w:rsidRPr="003F3B3B">
        <w:rPr>
          <w:lang w:val="sr-Cyrl-RS"/>
        </w:rPr>
        <w:t>Stream događaji uživo podležu sledećim ograničenjima:</w:t>
      </w:r>
    </w:p>
    <w:p w14:paraId="04CB06AA" w14:textId="77777777" w:rsidR="00160A7A" w:rsidRPr="003F3B3B" w:rsidRDefault="00160A7A" w:rsidP="00160A7A">
      <w:pPr>
        <w:pStyle w:val="ProductList-Bullet"/>
        <w:numPr>
          <w:ilvl w:val="0"/>
          <w:numId w:val="11"/>
        </w:numPr>
        <w:rPr>
          <w:lang w:val="sr-Cyrl-RS"/>
        </w:rPr>
      </w:pPr>
      <w:r w:rsidRPr="003F3B3B">
        <w:rPr>
          <w:lang w:val="sr-Cyrl-RS"/>
        </w:rPr>
        <w:t>Stream događaji uživo ne mogu trajati duže od četiri (4) sata;</w:t>
      </w:r>
    </w:p>
    <w:p w14:paraId="7BCB534A" w14:textId="77777777" w:rsidR="00160A7A" w:rsidRPr="003F3B3B" w:rsidRDefault="00160A7A" w:rsidP="00160A7A">
      <w:pPr>
        <w:pStyle w:val="ProductList-Bullet"/>
        <w:numPr>
          <w:ilvl w:val="0"/>
          <w:numId w:val="11"/>
        </w:numPr>
        <w:rPr>
          <w:lang w:val="sr-Cyrl-RS"/>
        </w:rPr>
      </w:pPr>
      <w:r w:rsidRPr="003F3B3B">
        <w:rPr>
          <w:lang w:val="sr-Cyrl-RS"/>
        </w:rPr>
        <w:t>Broj učesnika Stream događaja uživo ne može biti veći od 10.000; i</w:t>
      </w:r>
    </w:p>
    <w:p w14:paraId="42472C2D" w14:textId="77777777" w:rsidR="00160A7A" w:rsidRPr="00C10B77" w:rsidRDefault="00160A7A" w:rsidP="00160A7A">
      <w:pPr>
        <w:pStyle w:val="ProductList-Bullet"/>
        <w:numPr>
          <w:ilvl w:val="0"/>
          <w:numId w:val="11"/>
        </w:numPr>
        <w:rPr>
          <w:lang w:val="sr-Cyrl-RS"/>
        </w:rPr>
      </w:pPr>
      <w:r w:rsidRPr="003F3B3B">
        <w:rPr>
          <w:lang w:val="sr-Cyrl-RS"/>
        </w:rPr>
        <w:t>Broj Stream događaja uživo je ograničen na petnaest (15) po klijentu u bilo kom vremenskom trenutku.</w:t>
      </w:r>
    </w:p>
    <w:p w14:paraId="3F76A293" w14:textId="77777777" w:rsidR="00160A7A" w:rsidRPr="00AD68CC" w:rsidRDefault="003C1DC2" w:rsidP="00160A7A">
      <w:pPr>
        <w:pStyle w:val="ProductList-Body"/>
        <w:shd w:val="clear" w:color="auto" w:fill="A6A6A6" w:themeFill="background1" w:themeFillShade="A6"/>
        <w:spacing w:before="120" w:after="240"/>
        <w:jc w:val="right"/>
        <w:rPr>
          <w:lang w:val="sr-Latn-RS"/>
        </w:rPr>
      </w:pPr>
      <w:hyperlink w:anchor="TableofContents" w:tooltip="Sadržaj" w:history="1">
        <w:r w:rsidR="00160A7A" w:rsidRPr="00AD68CC">
          <w:rPr>
            <w:rStyle w:val="Hyperlink"/>
            <w:sz w:val="16"/>
            <w:szCs w:val="16"/>
            <w:lang w:val="sr-Latn-RS"/>
          </w:rPr>
          <w:t>Sadržaj</w:t>
        </w:r>
      </w:hyperlink>
      <w:r w:rsidR="00160A7A" w:rsidRPr="00AD68CC">
        <w:rPr>
          <w:sz w:val="16"/>
          <w:szCs w:val="16"/>
          <w:lang w:val="sr-Latn-RS"/>
        </w:rPr>
        <w:t xml:space="preserve"> / </w:t>
      </w:r>
      <w:hyperlink w:anchor="GeneralTerms" w:tooltip="Opšti uslovi" w:history="1">
        <w:r w:rsidR="00160A7A" w:rsidRPr="00AD68CC">
          <w:rPr>
            <w:rStyle w:val="Hyperlink"/>
            <w:sz w:val="16"/>
            <w:szCs w:val="16"/>
            <w:lang w:val="sr-Latn-RS"/>
          </w:rPr>
          <w:t>Opšti uslovi</w:t>
        </w:r>
      </w:hyperlink>
    </w:p>
    <w:p w14:paraId="46577B01" w14:textId="27E4B1D3" w:rsidR="00BD28D3" w:rsidRDefault="00BD28D3" w:rsidP="00BD28D3">
      <w:pPr>
        <w:pStyle w:val="ProductList-Offering2Heading"/>
        <w:outlineLvl w:val="2"/>
      </w:pPr>
      <w:r>
        <w:tab/>
      </w:r>
      <w:bookmarkStart w:id="144" w:name="_Toc60166452"/>
      <w:r>
        <w:t>Microsoft Teams</w:t>
      </w:r>
      <w:bookmarkEnd w:id="144"/>
    </w:p>
    <w:p w14:paraId="2516AB62" w14:textId="77777777" w:rsidR="00BD28D3" w:rsidRDefault="00BD28D3" w:rsidP="00BD28D3">
      <w:pPr>
        <w:pStyle w:val="ProductList-Body"/>
        <w:tabs>
          <w:tab w:val="clear" w:pos="158"/>
          <w:tab w:val="left" w:pos="360"/>
        </w:tabs>
        <w:rPr>
          <w:b/>
          <w:color w:val="00188F"/>
        </w:rPr>
      </w:pPr>
      <w:proofErr w:type="spellStart"/>
      <w:r>
        <w:rPr>
          <w:b/>
          <w:color w:val="00188F"/>
        </w:rPr>
        <w:t>Obaveštenja</w:t>
      </w:r>
      <w:proofErr w:type="spellEnd"/>
    </w:p>
    <w:p w14:paraId="71B99628" w14:textId="77777777" w:rsidR="00BD28D3" w:rsidRDefault="00BD28D3" w:rsidP="00BD28D3">
      <w:pPr>
        <w:pStyle w:val="ProductList-Body"/>
      </w:pPr>
      <w:proofErr w:type="spellStart"/>
      <w:r>
        <w:t>Obaveštenje</w:t>
      </w:r>
      <w:proofErr w:type="spellEnd"/>
      <w:r>
        <w:t xml:space="preserve"> za </w:t>
      </w:r>
      <w:proofErr w:type="spellStart"/>
      <w:r>
        <w:t>H.264</w:t>
      </w:r>
      <w:proofErr w:type="spellEnd"/>
      <w:r>
        <w:t xml:space="preserve">/MPEG-4 AVC u </w:t>
      </w:r>
      <w:hyperlink r:id="rId34" w:anchor="Prilog 1" w:tooltip="Prilog 1" w:history="1">
        <w:proofErr w:type="spellStart"/>
        <w:r>
          <w:rPr>
            <w:rStyle w:val="Hyperlink"/>
          </w:rPr>
          <w:t>Prilogu</w:t>
        </w:r>
        <w:proofErr w:type="spellEnd"/>
        <w:r>
          <w:rPr>
            <w:rStyle w:val="Hyperlink"/>
          </w:rPr>
          <w:t xml:space="preserve"> 1</w:t>
        </w:r>
      </w:hyperlink>
      <w:r>
        <w:t xml:space="preserve"> </w:t>
      </w:r>
      <w:proofErr w:type="spellStart"/>
      <w:r>
        <w:t>primenjuje</w:t>
      </w:r>
      <w:proofErr w:type="spellEnd"/>
      <w:r>
        <w:t xml:space="preserve"> se </w:t>
      </w:r>
      <w:proofErr w:type="spellStart"/>
      <w:r>
        <w:t>na</w:t>
      </w:r>
      <w:proofErr w:type="spellEnd"/>
      <w:r>
        <w:t xml:space="preserve"> </w:t>
      </w:r>
      <w:proofErr w:type="spellStart"/>
      <w:r>
        <w:t>sve</w:t>
      </w:r>
      <w:proofErr w:type="spellEnd"/>
      <w:r>
        <w:t xml:space="preserve"> Office 365 </w:t>
      </w:r>
      <w:proofErr w:type="spellStart"/>
      <w:r>
        <w:t>usluge</w:t>
      </w:r>
      <w:proofErr w:type="spellEnd"/>
      <w:r>
        <w:t xml:space="preserve"> </w:t>
      </w:r>
      <w:proofErr w:type="spellStart"/>
      <w:r>
        <w:t>koje</w:t>
      </w:r>
      <w:proofErr w:type="spellEnd"/>
      <w:r>
        <w:t xml:space="preserve"> </w:t>
      </w:r>
      <w:proofErr w:type="spellStart"/>
      <w:r>
        <w:t>uključuju</w:t>
      </w:r>
      <w:proofErr w:type="spellEnd"/>
      <w:r>
        <w:t xml:space="preserve"> Microsoft Teams.</w:t>
      </w:r>
    </w:p>
    <w:p w14:paraId="77C26846" w14:textId="77777777" w:rsidR="00BD28D3" w:rsidRDefault="00BD28D3" w:rsidP="00BD28D3">
      <w:pPr>
        <w:pStyle w:val="ProductList-Body"/>
        <w:rPr>
          <w:b/>
          <w:bCs/>
        </w:rPr>
      </w:pPr>
    </w:p>
    <w:p w14:paraId="78274D6C" w14:textId="77777777" w:rsidR="00BD28D3" w:rsidRDefault="00BD28D3" w:rsidP="00BD28D3">
      <w:pPr>
        <w:pStyle w:val="ProductList-Body"/>
        <w:tabs>
          <w:tab w:val="clear" w:pos="158"/>
          <w:tab w:val="left" w:pos="360"/>
        </w:tabs>
        <w:rPr>
          <w:b/>
          <w:color w:val="00188F"/>
        </w:rPr>
      </w:pPr>
      <w:proofErr w:type="spellStart"/>
      <w:r>
        <w:rPr>
          <w:b/>
          <w:color w:val="00188F"/>
        </w:rPr>
        <w:t>Klijenti</w:t>
      </w:r>
      <w:proofErr w:type="spellEnd"/>
      <w:r>
        <w:rPr>
          <w:b/>
          <w:color w:val="00188F"/>
        </w:rPr>
        <w:t xml:space="preserve"> u </w:t>
      </w:r>
      <w:proofErr w:type="spellStart"/>
      <w:r>
        <w:rPr>
          <w:b/>
          <w:color w:val="00188F"/>
        </w:rPr>
        <w:t>zdravstvenom</w:t>
      </w:r>
      <w:proofErr w:type="spellEnd"/>
      <w:r>
        <w:rPr>
          <w:b/>
          <w:color w:val="00188F"/>
        </w:rPr>
        <w:t xml:space="preserve"> </w:t>
      </w:r>
      <w:proofErr w:type="spellStart"/>
      <w:r>
        <w:rPr>
          <w:b/>
          <w:color w:val="00188F"/>
        </w:rPr>
        <w:t>sektoru</w:t>
      </w:r>
      <w:proofErr w:type="spellEnd"/>
    </w:p>
    <w:p w14:paraId="16D21C27" w14:textId="77777777" w:rsidR="00BD28D3" w:rsidRDefault="00BD28D3" w:rsidP="00BD28D3">
      <w:pPr>
        <w:pStyle w:val="ProductList-Body"/>
      </w:pPr>
      <w:proofErr w:type="spellStart"/>
      <w:r>
        <w:t>Klijent</w:t>
      </w:r>
      <w:proofErr w:type="spellEnd"/>
      <w:r>
        <w:t xml:space="preserve"> je </w:t>
      </w:r>
      <w:proofErr w:type="spellStart"/>
      <w:r>
        <w:t>jedini</w:t>
      </w:r>
      <w:proofErr w:type="spellEnd"/>
      <w:r>
        <w:t xml:space="preserve"> </w:t>
      </w:r>
      <w:proofErr w:type="spellStart"/>
      <w:r>
        <w:t>odgovoran</w:t>
      </w:r>
      <w:proofErr w:type="spellEnd"/>
      <w:r>
        <w:t xml:space="preserve"> za: (1) </w:t>
      </w:r>
      <w:proofErr w:type="spellStart"/>
      <w:r>
        <w:t>tačnost</w:t>
      </w:r>
      <w:proofErr w:type="spellEnd"/>
      <w:r>
        <w:t xml:space="preserve"> </w:t>
      </w:r>
      <w:proofErr w:type="spellStart"/>
      <w:r>
        <w:t>i</w:t>
      </w:r>
      <w:proofErr w:type="spellEnd"/>
      <w:r>
        <w:t xml:space="preserve"> </w:t>
      </w:r>
      <w:proofErr w:type="spellStart"/>
      <w:r>
        <w:t>prikladnost</w:t>
      </w:r>
      <w:proofErr w:type="spellEnd"/>
      <w:r>
        <w:t xml:space="preserve"> </w:t>
      </w:r>
      <w:proofErr w:type="spellStart"/>
      <w:r>
        <w:t>informacija</w:t>
      </w:r>
      <w:proofErr w:type="spellEnd"/>
      <w:r>
        <w:t xml:space="preserve"> </w:t>
      </w:r>
      <w:proofErr w:type="spellStart"/>
      <w:r>
        <w:t>i</w:t>
      </w:r>
      <w:proofErr w:type="spellEnd"/>
      <w:r>
        <w:t xml:space="preserve"> </w:t>
      </w:r>
      <w:proofErr w:type="spellStart"/>
      <w:r>
        <w:t>podataka</w:t>
      </w:r>
      <w:proofErr w:type="spellEnd"/>
      <w:r>
        <w:t xml:space="preserve"> </w:t>
      </w:r>
      <w:proofErr w:type="spellStart"/>
      <w:r>
        <w:t>dostavljenih</w:t>
      </w:r>
      <w:proofErr w:type="spellEnd"/>
      <w:r>
        <w:t xml:space="preserve"> </w:t>
      </w:r>
      <w:proofErr w:type="spellStart"/>
      <w:r>
        <w:t>prilikom</w:t>
      </w:r>
      <w:proofErr w:type="spellEnd"/>
      <w:r>
        <w:t xml:space="preserve"> </w:t>
      </w:r>
      <w:proofErr w:type="spellStart"/>
      <w:r>
        <w:t>korišćenja</w:t>
      </w:r>
      <w:proofErr w:type="spellEnd"/>
      <w:r>
        <w:t xml:space="preserve"> </w:t>
      </w:r>
      <w:proofErr w:type="spellStart"/>
      <w:r>
        <w:t>usluge</w:t>
      </w:r>
      <w:proofErr w:type="spellEnd"/>
      <w:r>
        <w:t xml:space="preserve"> Microsoft Teams; (2) </w:t>
      </w:r>
      <w:proofErr w:type="spellStart"/>
      <w:r>
        <w:t>primenu</w:t>
      </w:r>
      <w:proofErr w:type="spellEnd"/>
      <w:r>
        <w:t xml:space="preserve"> </w:t>
      </w:r>
      <w:proofErr w:type="spellStart"/>
      <w:r>
        <w:t>sigurnosnog</w:t>
      </w:r>
      <w:proofErr w:type="spellEnd"/>
      <w:r>
        <w:t xml:space="preserve"> </w:t>
      </w:r>
      <w:proofErr w:type="spellStart"/>
      <w:r>
        <w:t>metoda</w:t>
      </w:r>
      <w:proofErr w:type="spellEnd"/>
      <w:r>
        <w:t xml:space="preserve"> </w:t>
      </w:r>
      <w:proofErr w:type="spellStart"/>
      <w:r>
        <w:t>potvrde</w:t>
      </w:r>
      <w:proofErr w:type="spellEnd"/>
      <w:r>
        <w:t xml:space="preserve"> </w:t>
      </w:r>
      <w:proofErr w:type="spellStart"/>
      <w:r>
        <w:t>identiteta</w:t>
      </w:r>
      <w:proofErr w:type="spellEnd"/>
      <w:r>
        <w:t xml:space="preserve"> </w:t>
      </w:r>
      <w:proofErr w:type="spellStart"/>
      <w:r>
        <w:t>među</w:t>
      </w:r>
      <w:proofErr w:type="spellEnd"/>
      <w:r>
        <w:t xml:space="preserve"> </w:t>
      </w:r>
      <w:proofErr w:type="spellStart"/>
      <w:r>
        <w:t>aplikacijama</w:t>
      </w:r>
      <w:proofErr w:type="spellEnd"/>
      <w:r>
        <w:t xml:space="preserve">, </w:t>
      </w:r>
      <w:proofErr w:type="spellStart"/>
      <w:r>
        <w:t>konkretno</w:t>
      </w:r>
      <w:proofErr w:type="spellEnd"/>
      <w:r>
        <w:t xml:space="preserve"> </w:t>
      </w:r>
      <w:proofErr w:type="spellStart"/>
      <w:r>
        <w:t>između</w:t>
      </w:r>
      <w:proofErr w:type="spellEnd"/>
      <w:r>
        <w:t xml:space="preserve"> </w:t>
      </w:r>
      <w:proofErr w:type="spellStart"/>
      <w:r>
        <w:t>bilo</w:t>
      </w:r>
      <w:proofErr w:type="spellEnd"/>
      <w:r>
        <w:t xml:space="preserve"> </w:t>
      </w:r>
      <w:proofErr w:type="spellStart"/>
      <w:r>
        <w:t>koje</w:t>
      </w:r>
      <w:proofErr w:type="spellEnd"/>
      <w:r>
        <w:t xml:space="preserve"> </w:t>
      </w:r>
      <w:proofErr w:type="spellStart"/>
      <w:r>
        <w:t>Klijentske</w:t>
      </w:r>
      <w:proofErr w:type="spellEnd"/>
      <w:r>
        <w:t xml:space="preserve"> </w:t>
      </w:r>
      <w:proofErr w:type="spellStart"/>
      <w:r>
        <w:t>aplikacije</w:t>
      </w:r>
      <w:proofErr w:type="spellEnd"/>
      <w:r>
        <w:t xml:space="preserve"> </w:t>
      </w:r>
      <w:proofErr w:type="spellStart"/>
      <w:r>
        <w:t>i</w:t>
      </w:r>
      <w:proofErr w:type="spellEnd"/>
      <w:r>
        <w:t>/</w:t>
      </w:r>
      <w:proofErr w:type="spellStart"/>
      <w:r>
        <w:t>ili</w:t>
      </w:r>
      <w:proofErr w:type="spellEnd"/>
      <w:r>
        <w:t xml:space="preserve"> </w:t>
      </w:r>
      <w:proofErr w:type="spellStart"/>
      <w:r>
        <w:t>usluge</w:t>
      </w:r>
      <w:proofErr w:type="spellEnd"/>
      <w:r>
        <w:t xml:space="preserve"> </w:t>
      </w:r>
      <w:proofErr w:type="spellStart"/>
      <w:r>
        <w:t>i</w:t>
      </w:r>
      <w:proofErr w:type="spellEnd"/>
      <w:r>
        <w:t xml:space="preserve"> </w:t>
      </w:r>
      <w:proofErr w:type="spellStart"/>
      <w:r>
        <w:t>usluge</w:t>
      </w:r>
      <w:proofErr w:type="spellEnd"/>
      <w:r>
        <w:t xml:space="preserve"> Microsoft Teams; (3) </w:t>
      </w:r>
      <w:proofErr w:type="spellStart"/>
      <w:r>
        <w:t>dobijanje</w:t>
      </w:r>
      <w:proofErr w:type="spellEnd"/>
      <w:r>
        <w:t xml:space="preserve"> </w:t>
      </w:r>
      <w:proofErr w:type="spellStart"/>
      <w:r>
        <w:t>odgovarajuće</w:t>
      </w:r>
      <w:proofErr w:type="spellEnd"/>
      <w:r>
        <w:t xml:space="preserve"> </w:t>
      </w:r>
      <w:proofErr w:type="spellStart"/>
      <w:r>
        <w:t>saglasnosti</w:t>
      </w:r>
      <w:proofErr w:type="spellEnd"/>
      <w:r>
        <w:t xml:space="preserve"> </w:t>
      </w:r>
      <w:proofErr w:type="spellStart"/>
      <w:r>
        <w:t>od</w:t>
      </w:r>
      <w:proofErr w:type="spellEnd"/>
      <w:r>
        <w:t xml:space="preserve"> </w:t>
      </w:r>
      <w:proofErr w:type="spellStart"/>
      <w:r>
        <w:t>krajnjih</w:t>
      </w:r>
      <w:proofErr w:type="spellEnd"/>
      <w:r>
        <w:t xml:space="preserve"> </w:t>
      </w:r>
      <w:proofErr w:type="spellStart"/>
      <w:r>
        <w:t>korisnika</w:t>
      </w:r>
      <w:proofErr w:type="spellEnd"/>
      <w:r>
        <w:t xml:space="preserve"> u </w:t>
      </w:r>
      <w:proofErr w:type="spellStart"/>
      <w:r>
        <w:t>vezi</w:t>
      </w:r>
      <w:proofErr w:type="spellEnd"/>
      <w:r>
        <w:t xml:space="preserve"> </w:t>
      </w:r>
      <w:proofErr w:type="spellStart"/>
      <w:r>
        <w:t>sa</w:t>
      </w:r>
      <w:proofErr w:type="spellEnd"/>
      <w:r>
        <w:t xml:space="preserve"> </w:t>
      </w:r>
      <w:proofErr w:type="spellStart"/>
      <w:r>
        <w:t>njihovim</w:t>
      </w:r>
      <w:proofErr w:type="spellEnd"/>
      <w:r>
        <w:t xml:space="preserve"> </w:t>
      </w:r>
      <w:proofErr w:type="spellStart"/>
      <w:r>
        <w:t>i</w:t>
      </w:r>
      <w:proofErr w:type="spellEnd"/>
      <w:r>
        <w:t xml:space="preserve"> </w:t>
      </w:r>
      <w:proofErr w:type="spellStart"/>
      <w:r>
        <w:t>Klijentovim</w:t>
      </w:r>
      <w:proofErr w:type="spellEnd"/>
      <w:r>
        <w:t xml:space="preserve"> </w:t>
      </w:r>
      <w:proofErr w:type="spellStart"/>
      <w:r>
        <w:t>korišćenjem</w:t>
      </w:r>
      <w:proofErr w:type="spellEnd"/>
      <w:r>
        <w:t xml:space="preserve"> </w:t>
      </w:r>
      <w:proofErr w:type="spellStart"/>
      <w:r>
        <w:t>usluge</w:t>
      </w:r>
      <w:proofErr w:type="spellEnd"/>
      <w:r>
        <w:t xml:space="preserve"> Microsoft Teams; </w:t>
      </w:r>
      <w:proofErr w:type="spellStart"/>
      <w:r>
        <w:t>i</w:t>
      </w:r>
      <w:proofErr w:type="spellEnd"/>
      <w:r>
        <w:t xml:space="preserve"> (4) </w:t>
      </w:r>
      <w:proofErr w:type="spellStart"/>
      <w:r>
        <w:t>prikazivanje</w:t>
      </w:r>
      <w:proofErr w:type="spellEnd"/>
      <w:r>
        <w:t xml:space="preserve"> </w:t>
      </w:r>
      <w:proofErr w:type="spellStart"/>
      <w:r>
        <w:t>odgovarajućih</w:t>
      </w:r>
      <w:proofErr w:type="spellEnd"/>
      <w:r>
        <w:t xml:space="preserve"> </w:t>
      </w:r>
      <w:proofErr w:type="spellStart"/>
      <w:r>
        <w:t>upozorenja</w:t>
      </w:r>
      <w:proofErr w:type="spellEnd"/>
      <w:r>
        <w:t xml:space="preserve">, </w:t>
      </w:r>
      <w:proofErr w:type="spellStart"/>
      <w:r>
        <w:t>odricanja</w:t>
      </w:r>
      <w:proofErr w:type="spellEnd"/>
      <w:r>
        <w:t xml:space="preserve"> </w:t>
      </w:r>
      <w:proofErr w:type="spellStart"/>
      <w:r>
        <w:t>odgovornosti</w:t>
      </w:r>
      <w:proofErr w:type="spellEnd"/>
      <w:r>
        <w:t xml:space="preserve"> </w:t>
      </w:r>
      <w:proofErr w:type="spellStart"/>
      <w:r>
        <w:t>i</w:t>
      </w:r>
      <w:proofErr w:type="spellEnd"/>
      <w:r>
        <w:t xml:space="preserve"> </w:t>
      </w:r>
      <w:proofErr w:type="spellStart"/>
      <w:r>
        <w:t>potvrda</w:t>
      </w:r>
      <w:proofErr w:type="spellEnd"/>
      <w:r>
        <w:t xml:space="preserve"> </w:t>
      </w:r>
      <w:proofErr w:type="spellStart"/>
      <w:r>
        <w:t>krajnjim</w:t>
      </w:r>
      <w:proofErr w:type="spellEnd"/>
      <w:r>
        <w:t xml:space="preserve"> </w:t>
      </w:r>
      <w:proofErr w:type="spellStart"/>
      <w:r>
        <w:t>korisnicima</w:t>
      </w:r>
      <w:proofErr w:type="spellEnd"/>
      <w:r>
        <w:t xml:space="preserve"> u </w:t>
      </w:r>
      <w:proofErr w:type="spellStart"/>
      <w:r>
        <w:t>vezi</w:t>
      </w:r>
      <w:proofErr w:type="spellEnd"/>
      <w:r>
        <w:t xml:space="preserve"> </w:t>
      </w:r>
      <w:proofErr w:type="spellStart"/>
      <w:r>
        <w:t>sa</w:t>
      </w:r>
      <w:proofErr w:type="spellEnd"/>
      <w:r>
        <w:t xml:space="preserve"> </w:t>
      </w:r>
      <w:proofErr w:type="spellStart"/>
      <w:r>
        <w:t>njihovim</w:t>
      </w:r>
      <w:proofErr w:type="spellEnd"/>
      <w:r>
        <w:t xml:space="preserve"> </w:t>
      </w:r>
      <w:proofErr w:type="spellStart"/>
      <w:r>
        <w:t>i</w:t>
      </w:r>
      <w:proofErr w:type="spellEnd"/>
      <w:r>
        <w:t xml:space="preserve"> </w:t>
      </w:r>
      <w:proofErr w:type="spellStart"/>
      <w:r>
        <w:t>Klijentovim</w:t>
      </w:r>
      <w:proofErr w:type="spellEnd"/>
      <w:r>
        <w:t xml:space="preserve"> </w:t>
      </w:r>
      <w:proofErr w:type="spellStart"/>
      <w:r>
        <w:t>korišćenjem</w:t>
      </w:r>
      <w:proofErr w:type="spellEnd"/>
      <w:r>
        <w:t xml:space="preserve"> </w:t>
      </w:r>
      <w:proofErr w:type="spellStart"/>
      <w:r>
        <w:t>usluge</w:t>
      </w:r>
      <w:proofErr w:type="spellEnd"/>
      <w:r>
        <w:t xml:space="preserve"> Microsoft Teams.</w:t>
      </w:r>
    </w:p>
    <w:p w14:paraId="158EB7A6" w14:textId="77777777" w:rsidR="00BD28D3" w:rsidRDefault="00BD28D3" w:rsidP="00BD28D3">
      <w:pPr>
        <w:pStyle w:val="ProductList-Body"/>
      </w:pPr>
    </w:p>
    <w:p w14:paraId="1F28069E" w14:textId="77777777" w:rsidR="00BD28D3" w:rsidRDefault="00BD28D3" w:rsidP="00BD28D3">
      <w:pPr>
        <w:pStyle w:val="ProductList-Body"/>
      </w:pPr>
      <w:r>
        <w:t>KLIJENT PRIMA K'ZNANJU DA ONLINE USLUGE (USLUGA I APLIKACIJE MICROSOFT TEAMS) (1) NISU PREDVIĐENE NI STAVLJENE NA RASPOLAGANJE KAO MEDICINSKI UREĐAJ (ILI MEDICINSKI UREĐAJI) ZA DIJAGNOZU BOLESTI ILI DRUGIH STANJA, NITI ZA LEČENJE, UBLAŽAVANJE, TERAPIJU ILI PREVENCIJU BOLESTI, NITI DA SE KORISTE KAO SASTAVNI DEO BILO KOJE KLINIČKE PONUDE ILI PROIZVODA I NE DODELJUJE SE NIKAKVA LICENCA NI PRAVO NA KORIŠĆENJE MICROSOFT ONLINE USLUGA U TAKVE SVRHE, (2) NISU OSMIŠLJENE NI NAMENJENE DA BUDU ZAMENA ZA STRUČNI LEKARSKI SAVET, DIJAGNOZU, TERAPIJU ILI MIŠLJENJE, I 3) NE TREBA DA SE KORISTE ZA MEDICINSKE HITNE SLUČAJEVE. KLIJENT JE JEDINI ODGOVORAN ZA BILO KAKVU POVREDU ILI SMRT FIZIČKIH LICA KOJA MOŽE BITI POSLEDICA NJIHOVOG KORIŠĆENJA USLUGA I APLIKACIJA MICROSOFT TEAMS, UKLJUČUJUĆI (BEZ OGRANIČAVANJA) BILO KAKVE POVREDE KRAJNJIH KORISNIKA ILI KLIJENTOVIH PACIJENATA.</w:t>
      </w:r>
    </w:p>
    <w:p w14:paraId="587F24C2" w14:textId="77777777" w:rsidR="00BD28D3" w:rsidRDefault="00BD28D3" w:rsidP="00BD28D3">
      <w:pPr>
        <w:pStyle w:val="ProductList-Body"/>
      </w:pPr>
    </w:p>
    <w:p w14:paraId="20B2075C" w14:textId="77777777" w:rsidR="00BD28D3" w:rsidRDefault="00BD28D3" w:rsidP="00BD28D3">
      <w:pPr>
        <w:pStyle w:val="ProductList-Body"/>
        <w:rPr>
          <w:b/>
          <w:color w:val="00188F"/>
        </w:rPr>
      </w:pPr>
      <w:proofErr w:type="spellStart"/>
      <w:r>
        <w:rPr>
          <w:b/>
          <w:color w:val="00188F"/>
        </w:rPr>
        <w:t>Probne</w:t>
      </w:r>
      <w:proofErr w:type="spellEnd"/>
      <w:r>
        <w:rPr>
          <w:b/>
          <w:color w:val="00188F"/>
        </w:rPr>
        <w:t xml:space="preserve"> </w:t>
      </w:r>
      <w:proofErr w:type="spellStart"/>
      <w:r>
        <w:rPr>
          <w:b/>
          <w:color w:val="00188F"/>
        </w:rPr>
        <w:t>verzije</w:t>
      </w:r>
      <w:proofErr w:type="spellEnd"/>
    </w:p>
    <w:p w14:paraId="68D128F0" w14:textId="0521E494" w:rsidR="00BD28D3" w:rsidRDefault="001A2FFF" w:rsidP="00BD28D3">
      <w:pPr>
        <w:pStyle w:val="ProductList-Body"/>
        <w:rPr>
          <w:b/>
        </w:rPr>
      </w:pPr>
      <w:r w:rsidRPr="005B60A9">
        <w:rPr>
          <w:lang w:val="pt-BR"/>
        </w:rPr>
        <w:t>Probni doživljaj usluge Microsoft Teams mogu da pokrenu samo pojedinačni krajnji korisnici. Klijent ne može da pokrene probni doživljaj usluge Microsoft Teams u ime zaposlenih krajnjih korisnika. Ova ponuda je nevažeća za korisnike koji su prethodno koristili Teams putem plaćene, neplaćene ili probne licence</w:t>
      </w:r>
      <w:r w:rsidR="00BD28D3">
        <w:t>.</w:t>
      </w:r>
    </w:p>
    <w:p w14:paraId="37FC4D33" w14:textId="77777777" w:rsidR="00BD28D3" w:rsidRPr="00AD68CC" w:rsidRDefault="003C1DC2" w:rsidP="00BD28D3">
      <w:pPr>
        <w:pStyle w:val="ProductList-Body"/>
        <w:shd w:val="clear" w:color="auto" w:fill="A6A6A6" w:themeFill="background1" w:themeFillShade="A6"/>
        <w:spacing w:before="120" w:after="240"/>
        <w:jc w:val="right"/>
        <w:rPr>
          <w:lang w:val="sr-Latn-RS"/>
        </w:rPr>
      </w:pPr>
      <w:hyperlink w:anchor="TableofContents" w:tooltip="Sadržaj" w:history="1">
        <w:r w:rsidR="00BD28D3" w:rsidRPr="00AD68CC">
          <w:rPr>
            <w:rStyle w:val="Hyperlink"/>
            <w:sz w:val="16"/>
            <w:szCs w:val="16"/>
            <w:lang w:val="sr-Latn-RS"/>
          </w:rPr>
          <w:t>Sadržaj</w:t>
        </w:r>
      </w:hyperlink>
      <w:r w:rsidR="00BD28D3" w:rsidRPr="00AD68CC">
        <w:rPr>
          <w:sz w:val="16"/>
          <w:szCs w:val="16"/>
          <w:lang w:val="sr-Latn-RS"/>
        </w:rPr>
        <w:t xml:space="preserve"> / </w:t>
      </w:r>
      <w:hyperlink w:anchor="GeneralTerms" w:tooltip="Opšti uslovi" w:history="1">
        <w:r w:rsidR="00BD28D3" w:rsidRPr="00AD68CC">
          <w:rPr>
            <w:rStyle w:val="Hyperlink"/>
            <w:sz w:val="16"/>
            <w:szCs w:val="16"/>
            <w:lang w:val="sr-Latn-RS"/>
          </w:rPr>
          <w:t>Opšti uslovi</w:t>
        </w:r>
      </w:hyperlink>
    </w:p>
    <w:p w14:paraId="19947588" w14:textId="77777777" w:rsidR="00E54144" w:rsidRDefault="002F1E79" w:rsidP="00E54144">
      <w:pPr>
        <w:pStyle w:val="ProductList-Offering2Heading"/>
        <w:outlineLvl w:val="2"/>
      </w:pPr>
      <w:r>
        <w:tab/>
      </w:r>
      <w:bookmarkStart w:id="145" w:name="M365Applications"/>
      <w:bookmarkStart w:id="146" w:name="_Toc37676501"/>
      <w:bookmarkStart w:id="147" w:name="_Toc60166453"/>
      <w:bookmarkEnd w:id="142"/>
      <w:r w:rsidR="00E54144">
        <w:t>Microsoft 365 Applications</w:t>
      </w:r>
      <w:bookmarkEnd w:id="145"/>
      <w:bookmarkEnd w:id="146"/>
      <w:bookmarkEnd w:id="147"/>
    </w:p>
    <w:p w14:paraId="6F6DA072" w14:textId="77777777" w:rsidR="00E54144" w:rsidRDefault="00E54144" w:rsidP="00E54144">
      <w:pPr>
        <w:pStyle w:val="ProductList-Offering1"/>
        <w:sectPr w:rsidR="00E54144" w:rsidSect="00E275D6">
          <w:type w:val="continuous"/>
          <w:pgSz w:w="12240" w:h="15840"/>
          <w:pgMar w:top="1440" w:right="720" w:bottom="1440" w:left="720" w:header="720" w:footer="720" w:gutter="0"/>
          <w:cols w:space="720"/>
          <w:titlePg/>
          <w:docGrid w:linePitch="360"/>
        </w:sectPr>
      </w:pPr>
    </w:p>
    <w:p w14:paraId="5BB11E89"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 xml:space="preserve">Microsoft 365 Apps za </w:t>
      </w:r>
      <w:proofErr w:type="spellStart"/>
      <w:r>
        <w:rPr>
          <w:rFonts w:asciiTheme="majorHAnsi" w:hAnsiTheme="majorHAnsi"/>
          <w:sz w:val="16"/>
          <w:szCs w:val="16"/>
        </w:rPr>
        <w:t>manje</w:t>
      </w:r>
      <w:proofErr w:type="spellEnd"/>
      <w:r>
        <w:rPr>
          <w:rFonts w:asciiTheme="majorHAnsi" w:hAnsiTheme="majorHAnsi"/>
          <w:sz w:val="16"/>
          <w:szCs w:val="16"/>
        </w:rPr>
        <w:t xml:space="preserve"> </w:t>
      </w:r>
      <w:proofErr w:type="spellStart"/>
      <w:r>
        <w:rPr>
          <w:rFonts w:asciiTheme="majorHAnsi" w:hAnsiTheme="majorHAnsi"/>
          <w:sz w:val="16"/>
          <w:szCs w:val="16"/>
        </w:rPr>
        <w:t>firme</w:t>
      </w:r>
      <w:proofErr w:type="spellEnd"/>
    </w:p>
    <w:p w14:paraId="34ED67FB"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 xml:space="preserve">Microsoft 365 Apps za </w:t>
      </w:r>
      <w:proofErr w:type="spellStart"/>
      <w:r>
        <w:rPr>
          <w:rFonts w:asciiTheme="majorHAnsi" w:hAnsiTheme="majorHAnsi"/>
          <w:sz w:val="16"/>
          <w:szCs w:val="16"/>
        </w:rPr>
        <w:t>preduzeće</w:t>
      </w:r>
      <w:proofErr w:type="spellEnd"/>
    </w:p>
    <w:p w14:paraId="12BAC57A"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 xml:space="preserve">Visio Online (Plan 1 </w:t>
      </w:r>
      <w:proofErr w:type="spellStart"/>
      <w:r>
        <w:rPr>
          <w:rFonts w:asciiTheme="majorHAnsi" w:hAnsiTheme="majorHAnsi"/>
          <w:sz w:val="16"/>
          <w:szCs w:val="16"/>
        </w:rPr>
        <w:t>i</w:t>
      </w:r>
      <w:proofErr w:type="spellEnd"/>
      <w:r>
        <w:rPr>
          <w:rFonts w:asciiTheme="majorHAnsi" w:hAnsiTheme="majorHAnsi"/>
          <w:sz w:val="16"/>
          <w:szCs w:val="16"/>
        </w:rPr>
        <w:t xml:space="preserve"> 2)</w:t>
      </w:r>
    </w:p>
    <w:p w14:paraId="2236A320" w14:textId="77777777" w:rsidR="00E54144" w:rsidRDefault="00E54144" w:rsidP="00E54144">
      <w:pPr>
        <w:pStyle w:val="ProductList-Offering2"/>
        <w:sectPr w:rsidR="00E54144" w:rsidSect="005B7124">
          <w:type w:val="continuous"/>
          <w:pgSz w:w="12240" w:h="15840"/>
          <w:pgMar w:top="1440" w:right="720" w:bottom="1440" w:left="720" w:header="720" w:footer="720" w:gutter="0"/>
          <w:cols w:num="2" w:space="720"/>
          <w:titlePg/>
          <w:docGrid w:linePitch="360"/>
        </w:sectPr>
      </w:pPr>
    </w:p>
    <w:p w14:paraId="251CD93E" w14:textId="77777777" w:rsidR="00E54144" w:rsidRPr="000A5E8A" w:rsidRDefault="00E54144" w:rsidP="00E54144">
      <w:pPr>
        <w:pStyle w:val="ProductList-Body"/>
        <w:pBdr>
          <w:top w:val="single" w:sz="4" w:space="1" w:color="BFBFBF" w:themeColor="background1" w:themeShade="BF"/>
        </w:pBdr>
        <w:rPr>
          <w:b/>
          <w:color w:val="000000" w:themeColor="text1"/>
          <w:sz w:val="8"/>
          <w:szCs w:val="8"/>
        </w:rPr>
      </w:pPr>
    </w:p>
    <w:p w14:paraId="4F808848" w14:textId="77777777" w:rsidR="005D298C" w:rsidRPr="00B62229" w:rsidRDefault="005D298C" w:rsidP="005D298C">
      <w:pPr>
        <w:pStyle w:val="ProductList-Body"/>
        <w:tabs>
          <w:tab w:val="clear" w:pos="158"/>
          <w:tab w:val="left" w:pos="180"/>
        </w:tabs>
        <w:rPr>
          <w:b/>
          <w:color w:val="00188F"/>
          <w:lang w:val="it-IT"/>
        </w:rPr>
      </w:pPr>
      <w:r w:rsidRPr="00B62229">
        <w:rPr>
          <w:b/>
          <w:color w:val="00188F"/>
          <w:lang w:val="it-IT"/>
        </w:rPr>
        <w:t xml:space="preserve">Prava na korišćenje i instaliranje </w:t>
      </w:r>
    </w:p>
    <w:p w14:paraId="10F91CC8" w14:textId="77777777" w:rsidR="005D298C" w:rsidRDefault="005D298C" w:rsidP="005D298C">
      <w:pPr>
        <w:pStyle w:val="ProductList-Body"/>
        <w:tabs>
          <w:tab w:val="clear" w:pos="158"/>
          <w:tab w:val="left" w:pos="180"/>
        </w:tabs>
      </w:pPr>
      <w:r w:rsidRPr="00B62229">
        <w:rPr>
          <w:lang w:val="it-IT"/>
        </w:rPr>
        <w:t xml:space="preserve">Svaki korisnik kojem Klijent dodeli SL za korisnika mora da ima poslovni ili školski nalog kako bi koristio softver dobijen uz pretplatu. </w:t>
      </w:r>
      <w:proofErr w:type="spellStart"/>
      <w:r>
        <w:t>Ovi</w:t>
      </w:r>
      <w:proofErr w:type="spellEnd"/>
      <w:r>
        <w:t xml:space="preserve"> </w:t>
      </w:r>
      <w:proofErr w:type="spellStart"/>
      <w:r>
        <w:t>korisnici</w:t>
      </w:r>
      <w:proofErr w:type="spellEnd"/>
      <w:r>
        <w:t>:</w:t>
      </w:r>
    </w:p>
    <w:p w14:paraId="3FD1EA57" w14:textId="77777777" w:rsidR="005D298C" w:rsidRDefault="005D298C" w:rsidP="005D298C">
      <w:pPr>
        <w:pStyle w:val="ProductList-Body"/>
        <w:numPr>
          <w:ilvl w:val="0"/>
          <w:numId w:val="6"/>
        </w:numPr>
        <w:ind w:left="450" w:hanging="270"/>
      </w:pPr>
      <w:proofErr w:type="spellStart"/>
      <w:r>
        <w:t>mogu</w:t>
      </w:r>
      <w:proofErr w:type="spellEnd"/>
      <w:r>
        <w:t xml:space="preserve"> da </w:t>
      </w:r>
      <w:proofErr w:type="spellStart"/>
      <w:r>
        <w:t>aktiviraju</w:t>
      </w:r>
      <w:proofErr w:type="spellEnd"/>
      <w:r>
        <w:t xml:space="preserve"> </w:t>
      </w:r>
      <w:proofErr w:type="spellStart"/>
      <w:r>
        <w:t>softver</w:t>
      </w:r>
      <w:proofErr w:type="spellEnd"/>
      <w:r>
        <w:t xml:space="preserve"> koji </w:t>
      </w:r>
      <w:proofErr w:type="spellStart"/>
      <w:r>
        <w:t>su</w:t>
      </w:r>
      <w:proofErr w:type="spellEnd"/>
      <w:r>
        <w:t xml:space="preserve"> </w:t>
      </w:r>
      <w:proofErr w:type="spellStart"/>
      <w:r>
        <w:t>dobili</w:t>
      </w:r>
      <w:proofErr w:type="spellEnd"/>
      <w:r>
        <w:t xml:space="preserve"> </w:t>
      </w:r>
      <w:proofErr w:type="spellStart"/>
      <w:r>
        <w:t>sa</w:t>
      </w:r>
      <w:proofErr w:type="spellEnd"/>
      <w:r>
        <w:t xml:space="preserve"> </w:t>
      </w:r>
      <w:proofErr w:type="spellStart"/>
      <w:r>
        <w:t>licencom</w:t>
      </w:r>
      <w:proofErr w:type="spellEnd"/>
      <w:r>
        <w:t xml:space="preserve"> za </w:t>
      </w:r>
      <w:proofErr w:type="spellStart"/>
      <w:r>
        <w:t>pretplatu</w:t>
      </w:r>
      <w:proofErr w:type="spellEnd"/>
      <w:r>
        <w:t xml:space="preserve"> </w:t>
      </w:r>
      <w:proofErr w:type="spellStart"/>
      <w:r>
        <w:t>na</w:t>
      </w:r>
      <w:proofErr w:type="spellEnd"/>
      <w:r>
        <w:t xml:space="preserve"> </w:t>
      </w:r>
      <w:proofErr w:type="spellStart"/>
      <w:r>
        <w:t>najviše</w:t>
      </w:r>
      <w:proofErr w:type="spellEnd"/>
      <w:r>
        <w:t xml:space="preserve"> pet </w:t>
      </w:r>
      <w:proofErr w:type="spellStart"/>
      <w:r>
        <w:t>operativnih</w:t>
      </w:r>
      <w:proofErr w:type="spellEnd"/>
      <w:r>
        <w:t xml:space="preserve"> </w:t>
      </w:r>
      <w:proofErr w:type="spellStart"/>
      <w:r>
        <w:t>sistema</w:t>
      </w:r>
      <w:proofErr w:type="spellEnd"/>
      <w:r>
        <w:t xml:space="preserve"> </w:t>
      </w:r>
      <w:proofErr w:type="spellStart"/>
      <w:r>
        <w:t>istovremeno</w:t>
      </w:r>
      <w:proofErr w:type="spellEnd"/>
      <w:r>
        <w:t xml:space="preserve">, za </w:t>
      </w:r>
      <w:proofErr w:type="spellStart"/>
      <w:r>
        <w:t>lokalno</w:t>
      </w:r>
      <w:proofErr w:type="spellEnd"/>
      <w:r>
        <w:t xml:space="preserve"> </w:t>
      </w:r>
      <w:proofErr w:type="spellStart"/>
      <w:r>
        <w:t>ili</w:t>
      </w:r>
      <w:proofErr w:type="spellEnd"/>
      <w:r>
        <w:t xml:space="preserve"> </w:t>
      </w:r>
      <w:proofErr w:type="spellStart"/>
      <w:r>
        <w:t>daljinsko</w:t>
      </w:r>
      <w:proofErr w:type="spellEnd"/>
      <w:r>
        <w:t xml:space="preserve"> </w:t>
      </w:r>
      <w:proofErr w:type="spellStart"/>
      <w:r>
        <w:t>korišćenje</w:t>
      </w:r>
      <w:proofErr w:type="spellEnd"/>
      <w:r>
        <w:t>;</w:t>
      </w:r>
    </w:p>
    <w:p w14:paraId="7317E298" w14:textId="77777777" w:rsidR="005D298C" w:rsidRDefault="005D298C" w:rsidP="005D298C">
      <w:pPr>
        <w:pStyle w:val="ProductList-Body"/>
        <w:numPr>
          <w:ilvl w:val="0"/>
          <w:numId w:val="6"/>
        </w:numPr>
        <w:ind w:left="450" w:hanging="270"/>
      </w:pPr>
      <w:proofErr w:type="spellStart"/>
      <w:r>
        <w:t>mogu</w:t>
      </w:r>
      <w:proofErr w:type="spellEnd"/>
      <w:r>
        <w:t xml:space="preserve"> </w:t>
      </w:r>
      <w:proofErr w:type="spellStart"/>
      <w:r>
        <w:t>i</w:t>
      </w:r>
      <w:proofErr w:type="spellEnd"/>
      <w:r>
        <w:t xml:space="preserve"> da </w:t>
      </w:r>
      <w:proofErr w:type="spellStart"/>
      <w:r>
        <w:t>instaliraju</w:t>
      </w:r>
      <w:proofErr w:type="spellEnd"/>
      <w:r>
        <w:t xml:space="preserve"> </w:t>
      </w:r>
      <w:proofErr w:type="spellStart"/>
      <w:r>
        <w:t>i</w:t>
      </w:r>
      <w:proofErr w:type="spellEnd"/>
      <w:r>
        <w:t xml:space="preserve"> </w:t>
      </w:r>
      <w:proofErr w:type="spellStart"/>
      <w:r>
        <w:t>koriste</w:t>
      </w:r>
      <w:proofErr w:type="spellEnd"/>
      <w:r>
        <w:t xml:space="preserve"> </w:t>
      </w:r>
      <w:proofErr w:type="spellStart"/>
      <w:r>
        <w:t>softver</w:t>
      </w:r>
      <w:proofErr w:type="spellEnd"/>
      <w:r>
        <w:t xml:space="preserve"> </w:t>
      </w:r>
      <w:proofErr w:type="spellStart"/>
      <w:r>
        <w:t>sa</w:t>
      </w:r>
      <w:proofErr w:type="spellEnd"/>
      <w:r>
        <w:t xml:space="preserve"> </w:t>
      </w:r>
      <w:proofErr w:type="spellStart"/>
      <w:r>
        <w:t>aktivacijom</w:t>
      </w:r>
      <w:proofErr w:type="spellEnd"/>
      <w:r>
        <w:t xml:space="preserve"> </w:t>
      </w:r>
      <w:proofErr w:type="spellStart"/>
      <w:r>
        <w:t>deljenog</w:t>
      </w:r>
      <w:proofErr w:type="spellEnd"/>
      <w:r>
        <w:t xml:space="preserve"> </w:t>
      </w:r>
      <w:proofErr w:type="spellStart"/>
      <w:r>
        <w:t>računara</w:t>
      </w:r>
      <w:proofErr w:type="spellEnd"/>
      <w:r>
        <w:t xml:space="preserve"> </w:t>
      </w:r>
      <w:proofErr w:type="spellStart"/>
      <w:r>
        <w:t>na</w:t>
      </w:r>
      <w:proofErr w:type="spellEnd"/>
      <w:r>
        <w:t xml:space="preserve"> </w:t>
      </w:r>
      <w:proofErr w:type="spellStart"/>
      <w:r>
        <w:t>deljenom</w:t>
      </w:r>
      <w:proofErr w:type="spellEnd"/>
      <w:r>
        <w:t xml:space="preserve"> </w:t>
      </w:r>
      <w:proofErr w:type="spellStart"/>
      <w:r>
        <w:t>uređaju</w:t>
      </w:r>
      <w:proofErr w:type="spellEnd"/>
      <w:r>
        <w:t xml:space="preserve">, </w:t>
      </w:r>
      <w:proofErr w:type="spellStart"/>
      <w:r>
        <w:t>Mrežnom</w:t>
      </w:r>
      <w:proofErr w:type="spellEnd"/>
      <w:r>
        <w:t xml:space="preserve"> </w:t>
      </w:r>
      <w:proofErr w:type="spellStart"/>
      <w:r>
        <w:t>serveru</w:t>
      </w:r>
      <w:proofErr w:type="spellEnd"/>
      <w:r>
        <w:t xml:space="preserve"> </w:t>
      </w:r>
      <w:proofErr w:type="spellStart"/>
      <w:r>
        <w:t>ili</w:t>
      </w:r>
      <w:proofErr w:type="spellEnd"/>
      <w:r>
        <w:t xml:space="preserve"> </w:t>
      </w:r>
      <w:proofErr w:type="spellStart"/>
      <w:r>
        <w:t>na</w:t>
      </w:r>
      <w:proofErr w:type="spellEnd"/>
      <w:r>
        <w:t xml:space="preserve"> </w:t>
      </w:r>
      <w:proofErr w:type="spellStart"/>
      <w:r>
        <w:t>platformi</w:t>
      </w:r>
      <w:proofErr w:type="spellEnd"/>
      <w:r>
        <w:t xml:space="preserve"> Microsoft Azure </w:t>
      </w:r>
      <w:proofErr w:type="spellStart"/>
      <w:r>
        <w:t>ili</w:t>
      </w:r>
      <w:proofErr w:type="spellEnd"/>
      <w:r>
        <w:t xml:space="preserve"> </w:t>
      </w:r>
      <w:proofErr w:type="spellStart"/>
      <w:r>
        <w:t>sa</w:t>
      </w:r>
      <w:proofErr w:type="spellEnd"/>
      <w:r>
        <w:t xml:space="preserve"> </w:t>
      </w:r>
      <w:proofErr w:type="spellStart"/>
      <w:r>
        <w:t>kvalifikovanim</w:t>
      </w:r>
      <w:proofErr w:type="spellEnd"/>
      <w:r>
        <w:t xml:space="preserve"> hosting </w:t>
      </w:r>
      <w:proofErr w:type="spellStart"/>
      <w:r>
        <w:t>partnerom</w:t>
      </w:r>
      <w:proofErr w:type="spellEnd"/>
      <w:r>
        <w:t xml:space="preserve"> za </w:t>
      </w:r>
      <w:proofErr w:type="spellStart"/>
      <w:r>
        <w:t>više</w:t>
      </w:r>
      <w:proofErr w:type="spellEnd"/>
      <w:r>
        <w:t xml:space="preserve"> </w:t>
      </w:r>
      <w:proofErr w:type="spellStart"/>
      <w:r>
        <w:t>korisnika</w:t>
      </w:r>
      <w:proofErr w:type="spellEnd"/>
      <w:r>
        <w:t xml:space="preserve"> („QMTH”). Prava </w:t>
      </w:r>
      <w:proofErr w:type="spellStart"/>
      <w:r>
        <w:t>na</w:t>
      </w:r>
      <w:proofErr w:type="spellEnd"/>
      <w:r>
        <w:t xml:space="preserve"> </w:t>
      </w:r>
      <w:proofErr w:type="spellStart"/>
      <w:r>
        <w:t>instaliranje</w:t>
      </w:r>
      <w:proofErr w:type="spellEnd"/>
      <w:r>
        <w:t xml:space="preserve"> </w:t>
      </w:r>
      <w:proofErr w:type="spellStart"/>
      <w:r>
        <w:t>i</w:t>
      </w:r>
      <w:proofErr w:type="spellEnd"/>
      <w:r>
        <w:t xml:space="preserve"> </w:t>
      </w:r>
      <w:proofErr w:type="spellStart"/>
      <w:r>
        <w:t>korišćenje</w:t>
      </w:r>
      <w:proofErr w:type="spellEnd"/>
      <w:r>
        <w:t xml:space="preserve"> </w:t>
      </w:r>
      <w:proofErr w:type="spellStart"/>
      <w:r>
        <w:t>softvera</w:t>
      </w:r>
      <w:proofErr w:type="spellEnd"/>
      <w:r>
        <w:t xml:space="preserve"> </w:t>
      </w:r>
      <w:proofErr w:type="spellStart"/>
      <w:r>
        <w:t>sa</w:t>
      </w:r>
      <w:proofErr w:type="spellEnd"/>
      <w:r>
        <w:t xml:space="preserve"> QMTH ne </w:t>
      </w:r>
      <w:proofErr w:type="spellStart"/>
      <w:r>
        <w:t>primenjuju</w:t>
      </w:r>
      <w:proofErr w:type="spellEnd"/>
      <w:r>
        <w:t xml:space="preserve"> </w:t>
      </w:r>
      <w:proofErr w:type="spellStart"/>
      <w:r>
        <w:lastRenderedPageBreak/>
        <w:t>ako</w:t>
      </w:r>
      <w:proofErr w:type="spellEnd"/>
      <w:r>
        <w:t xml:space="preserve"> QMTH </w:t>
      </w:r>
      <w:proofErr w:type="spellStart"/>
      <w:r>
        <w:t>koristi</w:t>
      </w:r>
      <w:proofErr w:type="spellEnd"/>
      <w:r>
        <w:t xml:space="preserve"> </w:t>
      </w:r>
      <w:proofErr w:type="spellStart"/>
      <w:r>
        <w:t>Navedenog</w:t>
      </w:r>
      <w:proofErr w:type="spellEnd"/>
      <w:r>
        <w:t xml:space="preserve"> </w:t>
      </w:r>
      <w:proofErr w:type="spellStart"/>
      <w:r>
        <w:t>dobavljača</w:t>
      </w:r>
      <w:proofErr w:type="spellEnd"/>
      <w:r>
        <w:t xml:space="preserve"> </w:t>
      </w:r>
      <w:proofErr w:type="spellStart"/>
      <w:r>
        <w:t>kao</w:t>
      </w:r>
      <w:proofErr w:type="spellEnd"/>
      <w:r>
        <w:t xml:space="preserve"> </w:t>
      </w:r>
      <w:proofErr w:type="spellStart"/>
      <w:r>
        <w:t>Dobavljača</w:t>
      </w:r>
      <w:proofErr w:type="spellEnd"/>
      <w:r>
        <w:t xml:space="preserve"> centra </w:t>
      </w:r>
      <w:proofErr w:type="spellStart"/>
      <w:r>
        <w:t>podataka</w:t>
      </w:r>
      <w:proofErr w:type="spellEnd"/>
      <w:r>
        <w:t xml:space="preserve">, </w:t>
      </w:r>
      <w:proofErr w:type="spellStart"/>
      <w:r>
        <w:t>saglasno</w:t>
      </w:r>
      <w:proofErr w:type="spellEnd"/>
      <w:r>
        <w:t xml:space="preserve"> </w:t>
      </w:r>
      <w:proofErr w:type="spellStart"/>
      <w:r>
        <w:t>definiciji</w:t>
      </w:r>
      <w:proofErr w:type="spellEnd"/>
      <w:r>
        <w:t xml:space="preserve"> </w:t>
      </w:r>
      <w:proofErr w:type="spellStart"/>
      <w:r>
        <w:t>tih</w:t>
      </w:r>
      <w:proofErr w:type="spellEnd"/>
      <w:r>
        <w:t xml:space="preserve"> </w:t>
      </w:r>
      <w:proofErr w:type="spellStart"/>
      <w:r>
        <w:t>pojmova</w:t>
      </w:r>
      <w:proofErr w:type="spellEnd"/>
      <w:r>
        <w:t xml:space="preserve"> u </w:t>
      </w:r>
      <w:hyperlink r:id="rId35" w:history="1">
        <w:r>
          <w:rPr>
            <w:rStyle w:val="Hyperlink"/>
          </w:rPr>
          <w:t>Uslovima o korišćenju proizvoda</w:t>
        </w:r>
      </w:hyperlink>
      <w:r>
        <w:t xml:space="preserve">. </w:t>
      </w:r>
      <w:proofErr w:type="spellStart"/>
      <w:r>
        <w:t>Uslovi</w:t>
      </w:r>
      <w:proofErr w:type="spellEnd"/>
      <w:r>
        <w:t xml:space="preserve"> o </w:t>
      </w:r>
      <w:proofErr w:type="spellStart"/>
      <w:r>
        <w:t>korišćenju</w:t>
      </w:r>
      <w:proofErr w:type="spellEnd"/>
      <w:r>
        <w:t xml:space="preserve"> </w:t>
      </w:r>
      <w:proofErr w:type="spellStart"/>
      <w:r>
        <w:t>proizvoda</w:t>
      </w:r>
      <w:proofErr w:type="spellEnd"/>
      <w:r>
        <w:t xml:space="preserve"> </w:t>
      </w:r>
      <w:proofErr w:type="spellStart"/>
      <w:r>
        <w:t>navedeni</w:t>
      </w:r>
      <w:proofErr w:type="spellEnd"/>
      <w:r>
        <w:t xml:space="preserve"> </w:t>
      </w:r>
      <w:proofErr w:type="spellStart"/>
      <w:r>
        <w:t>su</w:t>
      </w:r>
      <w:proofErr w:type="spellEnd"/>
      <w:r>
        <w:t xml:space="preserve"> </w:t>
      </w:r>
      <w:proofErr w:type="spellStart"/>
      <w:r>
        <w:t>na</w:t>
      </w:r>
      <w:proofErr w:type="spellEnd"/>
      <w:r>
        <w:t xml:space="preserve"> </w:t>
      </w:r>
      <w:proofErr w:type="spellStart"/>
      <w:r>
        <w:t>adresi</w:t>
      </w:r>
      <w:proofErr w:type="spellEnd"/>
      <w:r>
        <w:t xml:space="preserve"> </w:t>
      </w:r>
      <w:hyperlink r:id="rId36" w:history="1">
        <w:r>
          <w:rPr>
            <w:rStyle w:val="Hyperlink"/>
          </w:rPr>
          <w:t>http://go.microsoft.com/?linkid=9839207</w:t>
        </w:r>
      </w:hyperlink>
      <w:r>
        <w:t xml:space="preserve">. Lista </w:t>
      </w:r>
      <w:proofErr w:type="spellStart"/>
      <w:r>
        <w:t>kvalifikovanih</w:t>
      </w:r>
      <w:proofErr w:type="spellEnd"/>
      <w:r>
        <w:t xml:space="preserve"> hosting </w:t>
      </w:r>
      <w:proofErr w:type="spellStart"/>
      <w:r>
        <w:t>partnera</w:t>
      </w:r>
      <w:proofErr w:type="spellEnd"/>
      <w:r>
        <w:t xml:space="preserve"> za </w:t>
      </w:r>
      <w:proofErr w:type="spellStart"/>
      <w:r>
        <w:t>više</w:t>
      </w:r>
      <w:proofErr w:type="spellEnd"/>
      <w:r>
        <w:t xml:space="preserve"> </w:t>
      </w:r>
      <w:proofErr w:type="spellStart"/>
      <w:r>
        <w:t>korisnika</w:t>
      </w:r>
      <w:proofErr w:type="spellEnd"/>
      <w:r>
        <w:t xml:space="preserve"> </w:t>
      </w:r>
      <w:proofErr w:type="spellStart"/>
      <w:r>
        <w:t>i</w:t>
      </w:r>
      <w:proofErr w:type="spellEnd"/>
      <w:r>
        <w:t xml:space="preserve"> </w:t>
      </w:r>
      <w:proofErr w:type="spellStart"/>
      <w:r>
        <w:t>dodatni</w:t>
      </w:r>
      <w:proofErr w:type="spellEnd"/>
      <w:r>
        <w:t xml:space="preserve"> </w:t>
      </w:r>
      <w:proofErr w:type="spellStart"/>
      <w:r>
        <w:t>uslovi</w:t>
      </w:r>
      <w:proofErr w:type="spellEnd"/>
      <w:r>
        <w:t xml:space="preserve"> za </w:t>
      </w:r>
      <w:proofErr w:type="spellStart"/>
      <w:r>
        <w:t>primenu</w:t>
      </w:r>
      <w:proofErr w:type="spellEnd"/>
      <w:r>
        <w:t xml:space="preserve"> </w:t>
      </w:r>
      <w:proofErr w:type="spellStart"/>
      <w:r>
        <w:t>dostupni</w:t>
      </w:r>
      <w:proofErr w:type="spellEnd"/>
      <w:r>
        <w:t xml:space="preserve"> </w:t>
      </w:r>
      <w:proofErr w:type="spellStart"/>
      <w:r>
        <w:t>su</w:t>
      </w:r>
      <w:proofErr w:type="spellEnd"/>
      <w:r>
        <w:t xml:space="preserve"> </w:t>
      </w:r>
      <w:proofErr w:type="spellStart"/>
      <w:r>
        <w:t>na</w:t>
      </w:r>
      <w:proofErr w:type="spellEnd"/>
      <w:r>
        <w:t xml:space="preserve"> </w:t>
      </w:r>
      <w:proofErr w:type="spellStart"/>
      <w:r>
        <w:t>adresi</w:t>
      </w:r>
      <w:proofErr w:type="spellEnd"/>
      <w:r>
        <w:t xml:space="preserve"> </w:t>
      </w:r>
      <w:hyperlink r:id="rId37" w:history="1">
        <w:r>
          <w:rPr>
            <w:rStyle w:val="Hyperlink"/>
          </w:rPr>
          <w:t>www.office.com/sca</w:t>
        </w:r>
      </w:hyperlink>
      <w:r>
        <w:rPr>
          <w:color w:val="1F497D"/>
        </w:rPr>
        <w:t xml:space="preserve">. </w:t>
      </w:r>
      <w:r>
        <w:t xml:space="preserve">Ova </w:t>
      </w:r>
      <w:proofErr w:type="spellStart"/>
      <w:r>
        <w:t>odredba</w:t>
      </w:r>
      <w:proofErr w:type="spellEnd"/>
      <w:r>
        <w:t xml:space="preserve"> </w:t>
      </w:r>
      <w:proofErr w:type="spellStart"/>
      <w:r>
        <w:t>aktivacije</w:t>
      </w:r>
      <w:proofErr w:type="spellEnd"/>
      <w:r>
        <w:t xml:space="preserve"> </w:t>
      </w:r>
      <w:proofErr w:type="spellStart"/>
      <w:r>
        <w:t>deljenog</w:t>
      </w:r>
      <w:proofErr w:type="spellEnd"/>
      <w:r>
        <w:t xml:space="preserve"> </w:t>
      </w:r>
      <w:proofErr w:type="spellStart"/>
      <w:r>
        <w:t>računara</w:t>
      </w:r>
      <w:proofErr w:type="spellEnd"/>
      <w:r>
        <w:t xml:space="preserve"> </w:t>
      </w:r>
      <w:proofErr w:type="spellStart"/>
      <w:r>
        <w:t>primenjuje</w:t>
      </w:r>
      <w:proofErr w:type="spellEnd"/>
      <w:r>
        <w:t xml:space="preserve"> se </w:t>
      </w:r>
      <w:proofErr w:type="spellStart"/>
      <w:r>
        <w:t>samo</w:t>
      </w:r>
      <w:proofErr w:type="spellEnd"/>
      <w:r>
        <w:t xml:space="preserve"> </w:t>
      </w:r>
      <w:proofErr w:type="spellStart"/>
      <w:r>
        <w:t>na</w:t>
      </w:r>
      <w:proofErr w:type="spellEnd"/>
      <w:r>
        <w:t xml:space="preserve"> </w:t>
      </w:r>
      <w:proofErr w:type="spellStart"/>
      <w:r>
        <w:t>Klijente</w:t>
      </w:r>
      <w:proofErr w:type="spellEnd"/>
      <w:r>
        <w:t xml:space="preserve"> koji </w:t>
      </w:r>
      <w:proofErr w:type="spellStart"/>
      <w:r>
        <w:t>imaju</w:t>
      </w:r>
      <w:proofErr w:type="spellEnd"/>
      <w:r>
        <w:t xml:space="preserve"> </w:t>
      </w:r>
      <w:proofErr w:type="spellStart"/>
      <w:r>
        <w:t>licencu</w:t>
      </w:r>
      <w:proofErr w:type="spellEnd"/>
      <w:r>
        <w:t xml:space="preserve"> za Microsoft 365 Apps za </w:t>
      </w:r>
      <w:proofErr w:type="spellStart"/>
      <w:r>
        <w:t>manje</w:t>
      </w:r>
      <w:proofErr w:type="spellEnd"/>
      <w:r>
        <w:t xml:space="preserve"> </w:t>
      </w:r>
      <w:proofErr w:type="spellStart"/>
      <w:r>
        <w:t>firme</w:t>
      </w:r>
      <w:proofErr w:type="spellEnd"/>
      <w:r>
        <w:t xml:space="preserve"> </w:t>
      </w:r>
      <w:proofErr w:type="spellStart"/>
      <w:r>
        <w:t>ako</w:t>
      </w:r>
      <w:proofErr w:type="spellEnd"/>
      <w:r>
        <w:t xml:space="preserve"> je Microsoft 365 Apps za </w:t>
      </w:r>
      <w:proofErr w:type="spellStart"/>
      <w:r>
        <w:t>manje</w:t>
      </w:r>
      <w:proofErr w:type="spellEnd"/>
      <w:r>
        <w:t xml:space="preserve"> </w:t>
      </w:r>
      <w:proofErr w:type="spellStart"/>
      <w:r>
        <w:t>firme</w:t>
      </w:r>
      <w:proofErr w:type="spellEnd"/>
      <w:r>
        <w:t xml:space="preserve"> </w:t>
      </w:r>
      <w:proofErr w:type="spellStart"/>
      <w:r>
        <w:t>licenciran</w:t>
      </w:r>
      <w:proofErr w:type="spellEnd"/>
      <w:r>
        <w:t xml:space="preserve"> </w:t>
      </w:r>
      <w:proofErr w:type="spellStart"/>
      <w:r>
        <w:t>kao</w:t>
      </w:r>
      <w:proofErr w:type="spellEnd"/>
      <w:r>
        <w:t xml:space="preserve"> </w:t>
      </w:r>
      <w:proofErr w:type="spellStart"/>
      <w:r>
        <w:t>komponenta</w:t>
      </w:r>
      <w:proofErr w:type="spellEnd"/>
      <w:r>
        <w:t xml:space="preserve"> </w:t>
      </w:r>
      <w:proofErr w:type="spellStart"/>
      <w:r>
        <w:t>sistema</w:t>
      </w:r>
      <w:proofErr w:type="spellEnd"/>
      <w:r>
        <w:t xml:space="preserve"> Microsoft 365 Business Premium;</w:t>
      </w:r>
    </w:p>
    <w:p w14:paraId="765CDCFF" w14:textId="77777777" w:rsidR="005D298C" w:rsidRPr="008958E4" w:rsidRDefault="005D298C" w:rsidP="005D298C">
      <w:pPr>
        <w:pStyle w:val="ProductList-Body"/>
        <w:numPr>
          <w:ilvl w:val="0"/>
          <w:numId w:val="6"/>
        </w:numPr>
        <w:ind w:left="450" w:hanging="270"/>
        <w:rPr>
          <w:b/>
        </w:rPr>
      </w:pPr>
      <w:proofErr w:type="spellStart"/>
      <w:r>
        <w:t>moraju</w:t>
      </w:r>
      <w:proofErr w:type="spellEnd"/>
      <w:r>
        <w:t xml:space="preserve"> da </w:t>
      </w:r>
      <w:proofErr w:type="spellStart"/>
      <w:r>
        <w:t>povežu</w:t>
      </w:r>
      <w:proofErr w:type="spellEnd"/>
      <w:r>
        <w:t xml:space="preserve"> </w:t>
      </w:r>
      <w:proofErr w:type="spellStart"/>
      <w:r>
        <w:t>svaki</w:t>
      </w:r>
      <w:proofErr w:type="spellEnd"/>
      <w:r>
        <w:t xml:space="preserve"> </w:t>
      </w:r>
      <w:proofErr w:type="spellStart"/>
      <w:r>
        <w:t>uređaj</w:t>
      </w:r>
      <w:proofErr w:type="spellEnd"/>
      <w:r>
        <w:t xml:space="preserve"> </w:t>
      </w:r>
      <w:proofErr w:type="spellStart"/>
      <w:r>
        <w:t>na</w:t>
      </w:r>
      <w:proofErr w:type="spellEnd"/>
      <w:r>
        <w:t xml:space="preserve"> </w:t>
      </w:r>
      <w:proofErr w:type="spellStart"/>
      <w:r>
        <w:t>kojem</w:t>
      </w:r>
      <w:proofErr w:type="spellEnd"/>
      <w:r>
        <w:t xml:space="preserve"> je </w:t>
      </w:r>
      <w:proofErr w:type="spellStart"/>
      <w:r>
        <w:t>korisnik</w:t>
      </w:r>
      <w:proofErr w:type="spellEnd"/>
      <w:r>
        <w:t xml:space="preserve"> </w:t>
      </w:r>
      <w:proofErr w:type="spellStart"/>
      <w:r>
        <w:t>instalirao</w:t>
      </w:r>
      <w:proofErr w:type="spellEnd"/>
      <w:r>
        <w:t xml:space="preserve"> </w:t>
      </w:r>
      <w:proofErr w:type="spellStart"/>
      <w:r>
        <w:t>softver</w:t>
      </w:r>
      <w:proofErr w:type="spellEnd"/>
      <w:r>
        <w:t xml:space="preserve"> </w:t>
      </w:r>
      <w:proofErr w:type="spellStart"/>
      <w:r>
        <w:t>na</w:t>
      </w:r>
      <w:proofErr w:type="spellEnd"/>
      <w:r>
        <w:t xml:space="preserve"> internet, </w:t>
      </w:r>
      <w:proofErr w:type="spellStart"/>
      <w:r>
        <w:t>najmanje</w:t>
      </w:r>
      <w:proofErr w:type="spellEnd"/>
      <w:r>
        <w:t xml:space="preserve"> </w:t>
      </w:r>
      <w:proofErr w:type="spellStart"/>
      <w:r>
        <w:t>jednom</w:t>
      </w:r>
      <w:proofErr w:type="spellEnd"/>
      <w:r>
        <w:t xml:space="preserve"> </w:t>
      </w:r>
      <w:proofErr w:type="spellStart"/>
      <w:r>
        <w:t>na</w:t>
      </w:r>
      <w:proofErr w:type="spellEnd"/>
      <w:r>
        <w:t xml:space="preserve"> </w:t>
      </w:r>
      <w:proofErr w:type="spellStart"/>
      <w:r>
        <w:t>svakih</w:t>
      </w:r>
      <w:proofErr w:type="spellEnd"/>
      <w:r>
        <w:t xml:space="preserve"> 30 dana </w:t>
      </w:r>
      <w:proofErr w:type="spellStart"/>
      <w:r>
        <w:t>ili</w:t>
      </w:r>
      <w:proofErr w:type="spellEnd"/>
      <w:r>
        <w:t xml:space="preserve"> </w:t>
      </w:r>
      <w:proofErr w:type="spellStart"/>
      <w:r>
        <w:t>može</w:t>
      </w:r>
      <w:proofErr w:type="spellEnd"/>
      <w:r>
        <w:t xml:space="preserve"> da </w:t>
      </w:r>
      <w:proofErr w:type="spellStart"/>
      <w:r>
        <w:t>bude</w:t>
      </w:r>
      <w:proofErr w:type="spellEnd"/>
      <w:r>
        <w:t xml:space="preserve"> </w:t>
      </w:r>
      <w:proofErr w:type="spellStart"/>
      <w:r>
        <w:t>ugrožen</w:t>
      </w:r>
      <w:proofErr w:type="spellEnd"/>
      <w:r>
        <w:t xml:space="preserve"> rad </w:t>
      </w:r>
      <w:proofErr w:type="spellStart"/>
      <w:r>
        <w:t>softvera</w:t>
      </w:r>
      <w:proofErr w:type="spellEnd"/>
      <w:r>
        <w:t xml:space="preserve">; </w:t>
      </w:r>
      <w:proofErr w:type="spellStart"/>
      <w:r>
        <w:t>i</w:t>
      </w:r>
      <w:proofErr w:type="spellEnd"/>
    </w:p>
    <w:p w14:paraId="63972589" w14:textId="77777777" w:rsidR="005D298C" w:rsidRDefault="005D298C" w:rsidP="005D298C">
      <w:pPr>
        <w:pStyle w:val="ProductList-Body"/>
        <w:numPr>
          <w:ilvl w:val="0"/>
          <w:numId w:val="6"/>
        </w:numPr>
        <w:ind w:left="450" w:hanging="270"/>
      </w:pPr>
      <w:proofErr w:type="spellStart"/>
      <w:r>
        <w:t>mogu</w:t>
      </w:r>
      <w:proofErr w:type="spellEnd"/>
      <w:r>
        <w:t xml:space="preserve"> da </w:t>
      </w:r>
      <w:proofErr w:type="spellStart"/>
      <w:r>
        <w:t>koriste</w:t>
      </w:r>
      <w:proofErr w:type="spellEnd"/>
      <w:r>
        <w:t xml:space="preserve"> Online </w:t>
      </w:r>
      <w:proofErr w:type="spellStart"/>
      <w:r>
        <w:t>usluge</w:t>
      </w:r>
      <w:proofErr w:type="spellEnd"/>
      <w:r>
        <w:t xml:space="preserve"> </w:t>
      </w:r>
      <w:proofErr w:type="spellStart"/>
      <w:r>
        <w:t>povezane</w:t>
      </w:r>
      <w:proofErr w:type="spellEnd"/>
      <w:r>
        <w:t xml:space="preserve"> </w:t>
      </w:r>
      <w:proofErr w:type="spellStart"/>
      <w:r>
        <w:t>sa</w:t>
      </w:r>
      <w:proofErr w:type="spellEnd"/>
      <w:r>
        <w:t xml:space="preserve"> </w:t>
      </w:r>
      <w:proofErr w:type="spellStart"/>
      <w:r>
        <w:t>internetom</w:t>
      </w:r>
      <w:proofErr w:type="spellEnd"/>
      <w:r>
        <w:t xml:space="preserve"> </w:t>
      </w:r>
      <w:proofErr w:type="spellStart"/>
      <w:r>
        <w:t>koje</w:t>
      </w:r>
      <w:proofErr w:type="spellEnd"/>
      <w:r>
        <w:t xml:space="preserve"> se </w:t>
      </w:r>
      <w:proofErr w:type="spellStart"/>
      <w:r>
        <w:t>pružaju</w:t>
      </w:r>
      <w:proofErr w:type="spellEnd"/>
      <w:r>
        <w:t xml:space="preserve"> u </w:t>
      </w:r>
      <w:proofErr w:type="spellStart"/>
      <w:r>
        <w:t>sklopu</w:t>
      </w:r>
      <w:proofErr w:type="spellEnd"/>
      <w:r>
        <w:t xml:space="preserve"> </w:t>
      </w:r>
      <w:proofErr w:type="spellStart"/>
      <w:r>
        <w:t>ProPlus</w:t>
      </w:r>
      <w:proofErr w:type="spellEnd"/>
      <w:r>
        <w:t xml:space="preserve"> [</w:t>
      </w:r>
      <w:proofErr w:type="spellStart"/>
      <w:r>
        <w:t>i</w:t>
      </w:r>
      <w:proofErr w:type="spellEnd"/>
      <w:r>
        <w:t xml:space="preserve"> </w:t>
      </w:r>
      <w:proofErr w:type="spellStart"/>
      <w:r>
        <w:t>regulisane</w:t>
      </w:r>
      <w:proofErr w:type="spellEnd"/>
      <w:r>
        <w:t xml:space="preserve"> </w:t>
      </w:r>
      <w:proofErr w:type="spellStart"/>
      <w:r>
        <w:t>su</w:t>
      </w:r>
      <w:proofErr w:type="spellEnd"/>
      <w:r>
        <w:t xml:space="preserve"> </w:t>
      </w:r>
      <w:proofErr w:type="spellStart"/>
      <w:r>
        <w:t>ovim</w:t>
      </w:r>
      <w:proofErr w:type="spellEnd"/>
      <w:r>
        <w:t xml:space="preserve"> OST-om]. Pored toga, </w:t>
      </w:r>
      <w:proofErr w:type="spellStart"/>
      <w:r>
        <w:t>ako</w:t>
      </w:r>
      <w:proofErr w:type="spellEnd"/>
      <w:r>
        <w:t xml:space="preserve"> to </w:t>
      </w:r>
      <w:proofErr w:type="spellStart"/>
      <w:r>
        <w:t>Klijent</w:t>
      </w:r>
      <w:proofErr w:type="spellEnd"/>
      <w:r>
        <w:t xml:space="preserve"> </w:t>
      </w:r>
      <w:proofErr w:type="spellStart"/>
      <w:r>
        <w:t>dopušta</w:t>
      </w:r>
      <w:proofErr w:type="spellEnd"/>
      <w:r>
        <w:t xml:space="preserve">, </w:t>
      </w:r>
      <w:proofErr w:type="spellStart"/>
      <w:r>
        <w:t>korisnici</w:t>
      </w:r>
      <w:proofErr w:type="spellEnd"/>
      <w:r>
        <w:t xml:space="preserve"> </w:t>
      </w:r>
      <w:proofErr w:type="spellStart"/>
      <w:r>
        <w:t>mogu</w:t>
      </w:r>
      <w:proofErr w:type="spellEnd"/>
      <w:r>
        <w:t xml:space="preserve"> </w:t>
      </w:r>
      <w:proofErr w:type="spellStart"/>
      <w:r>
        <w:t>izabrati</w:t>
      </w:r>
      <w:proofErr w:type="spellEnd"/>
      <w:r>
        <w:t xml:space="preserve"> da </w:t>
      </w:r>
      <w:proofErr w:type="spellStart"/>
      <w:r>
        <w:t>koriste</w:t>
      </w:r>
      <w:proofErr w:type="spellEnd"/>
      <w:r>
        <w:t xml:space="preserve"> </w:t>
      </w:r>
      <w:proofErr w:type="spellStart"/>
      <w:r>
        <w:t>povezane</w:t>
      </w:r>
      <w:proofErr w:type="spellEnd"/>
      <w:r>
        <w:t xml:space="preserve"> </w:t>
      </w:r>
      <w:proofErr w:type="spellStart"/>
      <w:r>
        <w:t>usluge</w:t>
      </w:r>
      <w:proofErr w:type="spellEnd"/>
      <w:r>
        <w:t xml:space="preserve"> </w:t>
      </w:r>
      <w:proofErr w:type="spellStart"/>
      <w:r>
        <w:t>koje</w:t>
      </w:r>
      <w:proofErr w:type="spellEnd"/>
      <w:r>
        <w:t xml:space="preserve"> </w:t>
      </w:r>
      <w:proofErr w:type="spellStart"/>
      <w:r>
        <w:t>podležu</w:t>
      </w:r>
      <w:proofErr w:type="spellEnd"/>
      <w:r>
        <w:t xml:space="preserve"> </w:t>
      </w:r>
      <w:proofErr w:type="spellStart"/>
      <w:r>
        <w:t>drugim</w:t>
      </w:r>
      <w:proofErr w:type="spellEnd"/>
      <w:r>
        <w:t xml:space="preserve"> </w:t>
      </w:r>
      <w:proofErr w:type="spellStart"/>
      <w:r>
        <w:t>uslovima</w:t>
      </w:r>
      <w:proofErr w:type="spellEnd"/>
      <w:r>
        <w:t xml:space="preserve"> </w:t>
      </w:r>
      <w:proofErr w:type="spellStart"/>
      <w:r>
        <w:t>korišćenja</w:t>
      </w:r>
      <w:proofErr w:type="spellEnd"/>
      <w:r>
        <w:t xml:space="preserve"> </w:t>
      </w:r>
      <w:proofErr w:type="spellStart"/>
      <w:r>
        <w:t>osim</w:t>
      </w:r>
      <w:proofErr w:type="spellEnd"/>
      <w:r>
        <w:t xml:space="preserve"> </w:t>
      </w:r>
      <w:proofErr w:type="spellStart"/>
      <w:r>
        <w:t>ovog</w:t>
      </w:r>
      <w:proofErr w:type="spellEnd"/>
      <w:r>
        <w:t xml:space="preserve"> OST-a </w:t>
      </w:r>
      <w:proofErr w:type="spellStart"/>
      <w:r>
        <w:t>i</w:t>
      </w:r>
      <w:proofErr w:type="spellEnd"/>
      <w:r>
        <w:t xml:space="preserve"> za </w:t>
      </w:r>
      <w:proofErr w:type="spellStart"/>
      <w:r>
        <w:t>koje</w:t>
      </w:r>
      <w:proofErr w:type="spellEnd"/>
      <w:r>
        <w:t xml:space="preserve"> je Microsoft </w:t>
      </w:r>
      <w:proofErr w:type="spellStart"/>
      <w:r>
        <w:t>kontrolor</w:t>
      </w:r>
      <w:proofErr w:type="spellEnd"/>
      <w:r>
        <w:t xml:space="preserve"> </w:t>
      </w:r>
      <w:proofErr w:type="spellStart"/>
      <w:r>
        <w:t>podataka</w:t>
      </w:r>
      <w:proofErr w:type="spellEnd"/>
      <w:r>
        <w:t xml:space="preserve">, </w:t>
      </w:r>
      <w:proofErr w:type="spellStart"/>
      <w:r>
        <w:t>kao</w:t>
      </w:r>
      <w:proofErr w:type="spellEnd"/>
      <w:r>
        <w:t xml:space="preserve"> </w:t>
      </w:r>
      <w:proofErr w:type="spellStart"/>
      <w:r>
        <w:t>što</w:t>
      </w:r>
      <w:proofErr w:type="spellEnd"/>
      <w:r>
        <w:t xml:space="preserve"> je </w:t>
      </w:r>
      <w:proofErr w:type="spellStart"/>
      <w:r>
        <w:t>navedeno</w:t>
      </w:r>
      <w:proofErr w:type="spellEnd"/>
      <w:r>
        <w:t xml:space="preserve"> u </w:t>
      </w:r>
      <w:proofErr w:type="spellStart"/>
      <w:r>
        <w:t>dokumentaciji</w:t>
      </w:r>
      <w:proofErr w:type="spellEnd"/>
      <w:r>
        <w:t xml:space="preserve"> </w:t>
      </w:r>
      <w:proofErr w:type="spellStart"/>
      <w:r>
        <w:t>proizvoda</w:t>
      </w:r>
      <w:proofErr w:type="spellEnd"/>
      <w:r>
        <w:t>.</w:t>
      </w:r>
    </w:p>
    <w:p w14:paraId="3887DF33" w14:textId="77777777" w:rsidR="005D298C" w:rsidRDefault="005D298C" w:rsidP="005D298C">
      <w:pPr>
        <w:pStyle w:val="ProductList-Body"/>
        <w:numPr>
          <w:ilvl w:val="1"/>
          <w:numId w:val="13"/>
        </w:numPr>
        <w:ind w:left="810"/>
      </w:pPr>
      <w:r>
        <w:t xml:space="preserve">Online </w:t>
      </w:r>
      <w:proofErr w:type="spellStart"/>
      <w:r>
        <w:t>usluge</w:t>
      </w:r>
      <w:proofErr w:type="spellEnd"/>
      <w:r>
        <w:t xml:space="preserve"> </w:t>
      </w:r>
      <w:proofErr w:type="spellStart"/>
      <w:r>
        <w:t>dozvoljavaju</w:t>
      </w:r>
      <w:proofErr w:type="spellEnd"/>
      <w:r>
        <w:t xml:space="preserve"> </w:t>
      </w:r>
      <w:proofErr w:type="spellStart"/>
      <w:r>
        <w:t>Klijentu</w:t>
      </w:r>
      <w:proofErr w:type="spellEnd"/>
      <w:r>
        <w:t xml:space="preserve"> da </w:t>
      </w:r>
      <w:proofErr w:type="spellStart"/>
      <w:r>
        <w:t>omoguće</w:t>
      </w:r>
      <w:proofErr w:type="spellEnd"/>
      <w:r>
        <w:t xml:space="preserve"> </w:t>
      </w:r>
      <w:proofErr w:type="spellStart"/>
      <w:r>
        <w:t>ili</w:t>
      </w:r>
      <w:proofErr w:type="spellEnd"/>
      <w:r>
        <w:t xml:space="preserve"> </w:t>
      </w:r>
      <w:proofErr w:type="spellStart"/>
      <w:r>
        <w:t>onemoguće</w:t>
      </w:r>
      <w:proofErr w:type="spellEnd"/>
      <w:r>
        <w:t xml:space="preserve"> </w:t>
      </w:r>
      <w:proofErr w:type="spellStart"/>
      <w:r>
        <w:t>ove</w:t>
      </w:r>
      <w:proofErr w:type="spellEnd"/>
      <w:r>
        <w:t xml:space="preserve"> </w:t>
      </w:r>
      <w:proofErr w:type="spellStart"/>
      <w:r>
        <w:t>opcionalne</w:t>
      </w:r>
      <w:proofErr w:type="spellEnd"/>
      <w:r>
        <w:t xml:space="preserve"> </w:t>
      </w:r>
      <w:proofErr w:type="spellStart"/>
      <w:r>
        <w:t>povezane</w:t>
      </w:r>
      <w:proofErr w:type="spellEnd"/>
      <w:r>
        <w:t xml:space="preserve"> </w:t>
      </w:r>
      <w:proofErr w:type="spellStart"/>
      <w:r>
        <w:t>usluge</w:t>
      </w:r>
      <w:proofErr w:type="spellEnd"/>
      <w:r>
        <w:t xml:space="preserve"> </w:t>
      </w:r>
      <w:proofErr w:type="spellStart"/>
      <w:r>
        <w:t>i</w:t>
      </w:r>
      <w:proofErr w:type="spellEnd"/>
    </w:p>
    <w:p w14:paraId="4F8A669E" w14:textId="77777777" w:rsidR="005D298C" w:rsidRPr="00F40FD0" w:rsidRDefault="005D298C" w:rsidP="005D298C">
      <w:pPr>
        <w:pStyle w:val="ProductList-Body"/>
        <w:numPr>
          <w:ilvl w:val="1"/>
          <w:numId w:val="13"/>
        </w:numPr>
        <w:ind w:left="810"/>
      </w:pPr>
      <w:proofErr w:type="spellStart"/>
      <w:r>
        <w:t>Klijent</w:t>
      </w:r>
      <w:proofErr w:type="spellEnd"/>
      <w:r>
        <w:t xml:space="preserve"> je </w:t>
      </w:r>
      <w:proofErr w:type="spellStart"/>
      <w:r>
        <w:t>odgovoran</w:t>
      </w:r>
      <w:proofErr w:type="spellEnd"/>
      <w:r>
        <w:t xml:space="preserve"> za </w:t>
      </w:r>
      <w:proofErr w:type="spellStart"/>
      <w:r>
        <w:t>procenu</w:t>
      </w:r>
      <w:proofErr w:type="spellEnd"/>
      <w:r>
        <w:t xml:space="preserve">, </w:t>
      </w:r>
      <w:proofErr w:type="spellStart"/>
      <w:r>
        <w:t>omogućavanje</w:t>
      </w:r>
      <w:proofErr w:type="spellEnd"/>
      <w:r>
        <w:t xml:space="preserve"> </w:t>
      </w:r>
      <w:proofErr w:type="spellStart"/>
      <w:r>
        <w:t>ili</w:t>
      </w:r>
      <w:proofErr w:type="spellEnd"/>
      <w:r>
        <w:t xml:space="preserve"> </w:t>
      </w:r>
      <w:proofErr w:type="spellStart"/>
      <w:r>
        <w:t>onemogućavanje</w:t>
      </w:r>
      <w:proofErr w:type="spellEnd"/>
      <w:r>
        <w:t xml:space="preserve"> </w:t>
      </w:r>
      <w:proofErr w:type="spellStart"/>
      <w:r>
        <w:t>raspoloživosti</w:t>
      </w:r>
      <w:proofErr w:type="spellEnd"/>
      <w:r>
        <w:t xml:space="preserve"> </w:t>
      </w:r>
      <w:proofErr w:type="spellStart"/>
      <w:r>
        <w:t>opcionalnih</w:t>
      </w:r>
      <w:proofErr w:type="spellEnd"/>
      <w:r>
        <w:t xml:space="preserve"> </w:t>
      </w:r>
      <w:proofErr w:type="spellStart"/>
      <w:r>
        <w:t>povezanih</w:t>
      </w:r>
      <w:proofErr w:type="spellEnd"/>
      <w:r>
        <w:t xml:space="preserve"> </w:t>
      </w:r>
      <w:proofErr w:type="spellStart"/>
      <w:r>
        <w:t>usluga</w:t>
      </w:r>
      <w:proofErr w:type="spellEnd"/>
      <w:r>
        <w:t xml:space="preserve"> </w:t>
      </w:r>
      <w:proofErr w:type="spellStart"/>
      <w:r>
        <w:t>svojim</w:t>
      </w:r>
      <w:proofErr w:type="spellEnd"/>
      <w:r>
        <w:t xml:space="preserve"> </w:t>
      </w:r>
      <w:proofErr w:type="spellStart"/>
      <w:r>
        <w:t>korisnicima</w:t>
      </w:r>
      <w:proofErr w:type="spellEnd"/>
      <w:r>
        <w:t>.</w:t>
      </w:r>
    </w:p>
    <w:p w14:paraId="0B8F92FE" w14:textId="77777777" w:rsidR="005D298C" w:rsidRPr="00014505" w:rsidRDefault="005D298C" w:rsidP="005D298C">
      <w:pPr>
        <w:pStyle w:val="ProductList-Body"/>
        <w:rPr>
          <w:szCs w:val="18"/>
        </w:rPr>
      </w:pPr>
    </w:p>
    <w:p w14:paraId="1E06DAB7" w14:textId="77777777" w:rsidR="005D298C" w:rsidRPr="005679F4" w:rsidRDefault="005D298C" w:rsidP="005D298C">
      <w:pPr>
        <w:pStyle w:val="ProductList-Body"/>
        <w:rPr>
          <w:b/>
          <w:color w:val="00188F"/>
          <w:lang w:val="pl-PL"/>
        </w:rPr>
      </w:pPr>
      <w:r w:rsidRPr="005679F4">
        <w:rPr>
          <w:b/>
          <w:color w:val="00188F"/>
          <w:lang w:val="pl-PL"/>
        </w:rPr>
        <w:t>Licenca za pretplatu za uređaje</w:t>
      </w:r>
    </w:p>
    <w:p w14:paraId="08015A0D" w14:textId="77777777" w:rsidR="005D298C" w:rsidRDefault="005D298C" w:rsidP="005D298C">
      <w:pPr>
        <w:pStyle w:val="ProductList-Body"/>
      </w:pPr>
      <w:r w:rsidRPr="005679F4">
        <w:rPr>
          <w:lang w:val="pl-PL"/>
        </w:rPr>
        <w:t xml:space="preserve">Svaki SL za uređaj dozvoljava korišćenje softvera koji je dobijen uz pretplatu. </w:t>
      </w:r>
      <w:proofErr w:type="spellStart"/>
      <w:r>
        <w:t>Korisnici</w:t>
      </w:r>
      <w:proofErr w:type="spellEnd"/>
      <w:r>
        <w:t xml:space="preserve"> </w:t>
      </w:r>
      <w:proofErr w:type="spellStart"/>
      <w:r>
        <w:t>licenciranog</w:t>
      </w:r>
      <w:proofErr w:type="spellEnd"/>
      <w:r>
        <w:t xml:space="preserve"> </w:t>
      </w:r>
      <w:proofErr w:type="spellStart"/>
      <w:r>
        <w:t>uređaja</w:t>
      </w:r>
      <w:proofErr w:type="spellEnd"/>
      <w:r>
        <w:t>:</w:t>
      </w:r>
    </w:p>
    <w:p w14:paraId="36E867B6" w14:textId="77777777" w:rsidR="005D298C" w:rsidRDefault="005D298C" w:rsidP="005D298C">
      <w:pPr>
        <w:pStyle w:val="ProductList-Body"/>
        <w:numPr>
          <w:ilvl w:val="0"/>
          <w:numId w:val="17"/>
        </w:numPr>
      </w:pPr>
      <w:proofErr w:type="spellStart"/>
      <w:r>
        <w:t>mogu</w:t>
      </w:r>
      <w:proofErr w:type="spellEnd"/>
      <w:r>
        <w:t xml:space="preserve"> da </w:t>
      </w:r>
      <w:proofErr w:type="spellStart"/>
      <w:r>
        <w:t>aktiviraju</w:t>
      </w:r>
      <w:proofErr w:type="spellEnd"/>
      <w:r>
        <w:t xml:space="preserve"> </w:t>
      </w:r>
      <w:proofErr w:type="spellStart"/>
      <w:r>
        <w:t>i</w:t>
      </w:r>
      <w:proofErr w:type="spellEnd"/>
      <w:r>
        <w:t xml:space="preserve"> </w:t>
      </w:r>
      <w:proofErr w:type="spellStart"/>
      <w:r>
        <w:t>koriste</w:t>
      </w:r>
      <w:proofErr w:type="spellEnd"/>
      <w:r>
        <w:t xml:space="preserve"> </w:t>
      </w:r>
      <w:proofErr w:type="spellStart"/>
      <w:r>
        <w:t>softver</w:t>
      </w:r>
      <w:proofErr w:type="spellEnd"/>
      <w:r>
        <w:t xml:space="preserve"> koji se </w:t>
      </w:r>
      <w:proofErr w:type="spellStart"/>
      <w:r>
        <w:t>pruža</w:t>
      </w:r>
      <w:proofErr w:type="spellEnd"/>
      <w:r>
        <w:t xml:space="preserve"> u </w:t>
      </w:r>
      <w:proofErr w:type="spellStart"/>
      <w:r>
        <w:t>jednom</w:t>
      </w:r>
      <w:proofErr w:type="spellEnd"/>
      <w:r>
        <w:t xml:space="preserve"> OSE </w:t>
      </w:r>
      <w:proofErr w:type="spellStart"/>
      <w:r>
        <w:t>okruženju</w:t>
      </w:r>
      <w:proofErr w:type="spellEnd"/>
      <w:r>
        <w:t xml:space="preserve"> </w:t>
      </w:r>
      <w:proofErr w:type="spellStart"/>
      <w:r>
        <w:t>na</w:t>
      </w:r>
      <w:proofErr w:type="spellEnd"/>
      <w:r>
        <w:t xml:space="preserve"> </w:t>
      </w:r>
      <w:proofErr w:type="spellStart"/>
      <w:r>
        <w:t>Licenciranom</w:t>
      </w:r>
      <w:proofErr w:type="spellEnd"/>
      <w:r>
        <w:t xml:space="preserve"> </w:t>
      </w:r>
      <w:proofErr w:type="spellStart"/>
      <w:r>
        <w:t>uređaju</w:t>
      </w:r>
      <w:proofErr w:type="spellEnd"/>
      <w:r>
        <w:t xml:space="preserve">; </w:t>
      </w:r>
      <w:proofErr w:type="spellStart"/>
      <w:r>
        <w:t>ili</w:t>
      </w:r>
      <w:proofErr w:type="spellEnd"/>
    </w:p>
    <w:p w14:paraId="0CDF736F" w14:textId="77777777" w:rsidR="005D298C" w:rsidRDefault="005D298C" w:rsidP="005D298C">
      <w:pPr>
        <w:pStyle w:val="ProductList-Body"/>
        <w:numPr>
          <w:ilvl w:val="0"/>
          <w:numId w:val="17"/>
        </w:numPr>
      </w:pPr>
      <w:proofErr w:type="spellStart"/>
      <w:r>
        <w:t>mogu</w:t>
      </w:r>
      <w:proofErr w:type="spellEnd"/>
      <w:r>
        <w:t xml:space="preserve"> </w:t>
      </w:r>
      <w:proofErr w:type="spellStart"/>
      <w:r>
        <w:t>udaljeno</w:t>
      </w:r>
      <w:proofErr w:type="spellEnd"/>
      <w:r>
        <w:t xml:space="preserve"> da </w:t>
      </w:r>
      <w:proofErr w:type="spellStart"/>
      <w:r>
        <w:t>instaliraju</w:t>
      </w:r>
      <w:proofErr w:type="spellEnd"/>
      <w:r>
        <w:t xml:space="preserve"> </w:t>
      </w:r>
      <w:proofErr w:type="spellStart"/>
      <w:r>
        <w:t>i</w:t>
      </w:r>
      <w:proofErr w:type="spellEnd"/>
      <w:r>
        <w:t xml:space="preserve"> </w:t>
      </w:r>
      <w:proofErr w:type="spellStart"/>
      <w:r>
        <w:t>koriste</w:t>
      </w:r>
      <w:proofErr w:type="spellEnd"/>
      <w:r>
        <w:t xml:space="preserve"> </w:t>
      </w:r>
      <w:proofErr w:type="spellStart"/>
      <w:r>
        <w:t>softver</w:t>
      </w:r>
      <w:proofErr w:type="spellEnd"/>
      <w:r>
        <w:t xml:space="preserve"> </w:t>
      </w:r>
      <w:proofErr w:type="spellStart"/>
      <w:r>
        <w:t>sa</w:t>
      </w:r>
      <w:proofErr w:type="spellEnd"/>
      <w:r>
        <w:t xml:space="preserve"> </w:t>
      </w:r>
      <w:proofErr w:type="spellStart"/>
      <w:r>
        <w:t>Licenciranog</w:t>
      </w:r>
      <w:proofErr w:type="spellEnd"/>
      <w:r>
        <w:t xml:space="preserve"> </w:t>
      </w:r>
      <w:proofErr w:type="spellStart"/>
      <w:r>
        <w:t>uređaja</w:t>
      </w:r>
      <w:proofErr w:type="spellEnd"/>
      <w:r>
        <w:t xml:space="preserve"> u </w:t>
      </w:r>
      <w:proofErr w:type="spellStart"/>
      <w:r>
        <w:t>jednom</w:t>
      </w:r>
      <w:proofErr w:type="spellEnd"/>
      <w:r>
        <w:t xml:space="preserve"> OSE </w:t>
      </w:r>
      <w:proofErr w:type="spellStart"/>
      <w:r>
        <w:t>okruženju</w:t>
      </w:r>
      <w:proofErr w:type="spellEnd"/>
      <w:r>
        <w:t xml:space="preserve"> </w:t>
      </w:r>
      <w:proofErr w:type="spellStart"/>
      <w:r>
        <w:t>na</w:t>
      </w:r>
      <w:proofErr w:type="spellEnd"/>
      <w:r>
        <w:t xml:space="preserve"> </w:t>
      </w:r>
      <w:proofErr w:type="spellStart"/>
      <w:r>
        <w:t>Mrežnom</w:t>
      </w:r>
      <w:proofErr w:type="spellEnd"/>
      <w:r>
        <w:t xml:space="preserve"> </w:t>
      </w:r>
      <w:proofErr w:type="spellStart"/>
      <w:r>
        <w:t>serveru</w:t>
      </w:r>
      <w:proofErr w:type="spellEnd"/>
      <w:r>
        <w:t xml:space="preserve"> </w:t>
      </w:r>
      <w:proofErr w:type="spellStart"/>
      <w:r>
        <w:t>ili</w:t>
      </w:r>
      <w:proofErr w:type="spellEnd"/>
      <w:r>
        <w:t xml:space="preserve"> </w:t>
      </w:r>
      <w:proofErr w:type="spellStart"/>
      <w:r>
        <w:t>na</w:t>
      </w:r>
      <w:proofErr w:type="spellEnd"/>
      <w:r>
        <w:t xml:space="preserve"> </w:t>
      </w:r>
      <w:proofErr w:type="spellStart"/>
      <w:r>
        <w:t>platformi</w:t>
      </w:r>
      <w:proofErr w:type="spellEnd"/>
      <w:r>
        <w:t xml:space="preserve"> Microsoft Azure </w:t>
      </w:r>
      <w:proofErr w:type="spellStart"/>
      <w:r>
        <w:t>ili</w:t>
      </w:r>
      <w:proofErr w:type="spellEnd"/>
      <w:r>
        <w:t xml:space="preserve"> </w:t>
      </w:r>
      <w:proofErr w:type="spellStart"/>
      <w:r>
        <w:t>sa</w:t>
      </w:r>
      <w:proofErr w:type="spellEnd"/>
      <w:r>
        <w:t xml:space="preserve"> </w:t>
      </w:r>
      <w:proofErr w:type="spellStart"/>
      <w:r>
        <w:t>kvalifikovanim</w:t>
      </w:r>
      <w:proofErr w:type="spellEnd"/>
      <w:r>
        <w:t xml:space="preserve"> hosting </w:t>
      </w:r>
      <w:proofErr w:type="spellStart"/>
      <w:r>
        <w:t>partnerom</w:t>
      </w:r>
      <w:proofErr w:type="spellEnd"/>
      <w:r>
        <w:t xml:space="preserve"> za </w:t>
      </w:r>
      <w:proofErr w:type="spellStart"/>
      <w:r>
        <w:t>više</w:t>
      </w:r>
      <w:proofErr w:type="spellEnd"/>
      <w:r>
        <w:t xml:space="preserve"> </w:t>
      </w:r>
      <w:proofErr w:type="spellStart"/>
      <w:r>
        <w:t>korisnika</w:t>
      </w:r>
      <w:proofErr w:type="spellEnd"/>
      <w:r>
        <w:t xml:space="preserve"> („QMTH“). Prava </w:t>
      </w:r>
      <w:proofErr w:type="spellStart"/>
      <w:r>
        <w:t>na</w:t>
      </w:r>
      <w:proofErr w:type="spellEnd"/>
      <w:r>
        <w:t xml:space="preserve"> </w:t>
      </w:r>
      <w:proofErr w:type="spellStart"/>
      <w:r>
        <w:t>instaliranje</w:t>
      </w:r>
      <w:proofErr w:type="spellEnd"/>
      <w:r>
        <w:t xml:space="preserve"> </w:t>
      </w:r>
      <w:proofErr w:type="spellStart"/>
      <w:r>
        <w:t>i</w:t>
      </w:r>
      <w:proofErr w:type="spellEnd"/>
      <w:r>
        <w:t xml:space="preserve"> </w:t>
      </w:r>
      <w:proofErr w:type="spellStart"/>
      <w:r>
        <w:t>korišćenje</w:t>
      </w:r>
      <w:proofErr w:type="spellEnd"/>
      <w:r>
        <w:t xml:space="preserve"> </w:t>
      </w:r>
      <w:proofErr w:type="spellStart"/>
      <w:r>
        <w:t>softvera</w:t>
      </w:r>
      <w:proofErr w:type="spellEnd"/>
      <w:r>
        <w:t xml:space="preserve"> </w:t>
      </w:r>
      <w:proofErr w:type="spellStart"/>
      <w:r>
        <w:t>sa</w:t>
      </w:r>
      <w:proofErr w:type="spellEnd"/>
      <w:r>
        <w:t xml:space="preserve"> QMTH ne </w:t>
      </w:r>
      <w:proofErr w:type="spellStart"/>
      <w:r>
        <w:t>primenjuju</w:t>
      </w:r>
      <w:proofErr w:type="spellEnd"/>
      <w:r>
        <w:t xml:space="preserve"> </w:t>
      </w:r>
      <w:proofErr w:type="spellStart"/>
      <w:r>
        <w:t>ako</w:t>
      </w:r>
      <w:proofErr w:type="spellEnd"/>
      <w:r>
        <w:t xml:space="preserve"> QMTH </w:t>
      </w:r>
      <w:proofErr w:type="spellStart"/>
      <w:r>
        <w:t>koristi</w:t>
      </w:r>
      <w:proofErr w:type="spellEnd"/>
      <w:r>
        <w:t xml:space="preserve"> </w:t>
      </w:r>
      <w:proofErr w:type="spellStart"/>
      <w:r>
        <w:t>Navedenog</w:t>
      </w:r>
      <w:proofErr w:type="spellEnd"/>
      <w:r>
        <w:t xml:space="preserve"> </w:t>
      </w:r>
      <w:proofErr w:type="spellStart"/>
      <w:r>
        <w:t>dobavljača</w:t>
      </w:r>
      <w:proofErr w:type="spellEnd"/>
      <w:r>
        <w:t xml:space="preserve"> </w:t>
      </w:r>
      <w:proofErr w:type="spellStart"/>
      <w:r>
        <w:t>kao</w:t>
      </w:r>
      <w:proofErr w:type="spellEnd"/>
      <w:r>
        <w:t xml:space="preserve"> </w:t>
      </w:r>
      <w:proofErr w:type="spellStart"/>
      <w:r>
        <w:t>Dobavljača</w:t>
      </w:r>
      <w:proofErr w:type="spellEnd"/>
      <w:r>
        <w:t xml:space="preserve"> centra </w:t>
      </w:r>
      <w:proofErr w:type="spellStart"/>
      <w:r>
        <w:t>podataka</w:t>
      </w:r>
      <w:proofErr w:type="spellEnd"/>
      <w:r>
        <w:t xml:space="preserve">, </w:t>
      </w:r>
      <w:proofErr w:type="spellStart"/>
      <w:r>
        <w:t>saglasno</w:t>
      </w:r>
      <w:proofErr w:type="spellEnd"/>
      <w:r>
        <w:t xml:space="preserve"> </w:t>
      </w:r>
      <w:proofErr w:type="spellStart"/>
      <w:r>
        <w:t>definiciji</w:t>
      </w:r>
      <w:proofErr w:type="spellEnd"/>
      <w:r>
        <w:t xml:space="preserve"> </w:t>
      </w:r>
      <w:proofErr w:type="spellStart"/>
      <w:r>
        <w:t>tih</w:t>
      </w:r>
      <w:proofErr w:type="spellEnd"/>
      <w:r>
        <w:t xml:space="preserve"> </w:t>
      </w:r>
      <w:proofErr w:type="spellStart"/>
      <w:r>
        <w:t>pojmova</w:t>
      </w:r>
      <w:proofErr w:type="spellEnd"/>
      <w:r>
        <w:t xml:space="preserve"> u </w:t>
      </w:r>
      <w:hyperlink r:id="rId38" w:history="1">
        <w:r w:rsidRPr="00150D59">
          <w:rPr>
            <w:rStyle w:val="Hyperlink"/>
          </w:rPr>
          <w:t>Uslovima o korišćenju proizvoda</w:t>
        </w:r>
      </w:hyperlink>
      <w:r>
        <w:t xml:space="preserve">. </w:t>
      </w:r>
      <w:proofErr w:type="spellStart"/>
      <w:r>
        <w:t>Uslovi</w:t>
      </w:r>
      <w:proofErr w:type="spellEnd"/>
      <w:r>
        <w:t xml:space="preserve"> o </w:t>
      </w:r>
      <w:proofErr w:type="spellStart"/>
      <w:r>
        <w:t>korišćenju</w:t>
      </w:r>
      <w:proofErr w:type="spellEnd"/>
      <w:r>
        <w:t xml:space="preserve"> </w:t>
      </w:r>
      <w:proofErr w:type="spellStart"/>
      <w:r>
        <w:t>proizvoda</w:t>
      </w:r>
      <w:proofErr w:type="spellEnd"/>
      <w:r>
        <w:t xml:space="preserve"> </w:t>
      </w:r>
      <w:proofErr w:type="spellStart"/>
      <w:r>
        <w:t>navedeni</w:t>
      </w:r>
      <w:proofErr w:type="spellEnd"/>
      <w:r>
        <w:t xml:space="preserve"> </w:t>
      </w:r>
      <w:proofErr w:type="spellStart"/>
      <w:r>
        <w:t>su</w:t>
      </w:r>
      <w:proofErr w:type="spellEnd"/>
      <w:r>
        <w:t xml:space="preserve"> </w:t>
      </w:r>
      <w:proofErr w:type="spellStart"/>
      <w:r>
        <w:t>na</w:t>
      </w:r>
      <w:proofErr w:type="spellEnd"/>
      <w:r>
        <w:t xml:space="preserve"> </w:t>
      </w:r>
      <w:proofErr w:type="spellStart"/>
      <w:r>
        <w:t>adresi</w:t>
      </w:r>
      <w:proofErr w:type="spellEnd"/>
      <w:r>
        <w:t xml:space="preserve"> </w:t>
      </w:r>
      <w:hyperlink r:id="rId39" w:history="1">
        <w:r>
          <w:rPr>
            <w:rStyle w:val="Hyperlink"/>
          </w:rPr>
          <w:t>http://go.microsoft.com/?linkid=9839207</w:t>
        </w:r>
      </w:hyperlink>
      <w:r>
        <w:t xml:space="preserve">. Lista </w:t>
      </w:r>
      <w:proofErr w:type="spellStart"/>
      <w:r>
        <w:t>kvalifikovanih</w:t>
      </w:r>
      <w:proofErr w:type="spellEnd"/>
      <w:r>
        <w:t xml:space="preserve"> hosting </w:t>
      </w:r>
      <w:proofErr w:type="spellStart"/>
      <w:r>
        <w:t>partnera</w:t>
      </w:r>
      <w:proofErr w:type="spellEnd"/>
      <w:r>
        <w:t xml:space="preserve"> za </w:t>
      </w:r>
      <w:proofErr w:type="spellStart"/>
      <w:r>
        <w:t>više</w:t>
      </w:r>
      <w:proofErr w:type="spellEnd"/>
      <w:r>
        <w:t xml:space="preserve"> </w:t>
      </w:r>
      <w:proofErr w:type="spellStart"/>
      <w:r>
        <w:t>korisnika</w:t>
      </w:r>
      <w:proofErr w:type="spellEnd"/>
      <w:r>
        <w:t xml:space="preserve"> </w:t>
      </w:r>
      <w:proofErr w:type="spellStart"/>
      <w:r>
        <w:t>i</w:t>
      </w:r>
      <w:proofErr w:type="spellEnd"/>
      <w:r>
        <w:t xml:space="preserve"> </w:t>
      </w:r>
      <w:proofErr w:type="spellStart"/>
      <w:r>
        <w:t>dodatni</w:t>
      </w:r>
      <w:proofErr w:type="spellEnd"/>
      <w:r>
        <w:t xml:space="preserve"> </w:t>
      </w:r>
      <w:proofErr w:type="spellStart"/>
      <w:r>
        <w:t>uslovi</w:t>
      </w:r>
      <w:proofErr w:type="spellEnd"/>
      <w:r>
        <w:t xml:space="preserve"> za </w:t>
      </w:r>
      <w:proofErr w:type="spellStart"/>
      <w:r>
        <w:t>primenu</w:t>
      </w:r>
      <w:proofErr w:type="spellEnd"/>
      <w:r>
        <w:t xml:space="preserve"> </w:t>
      </w:r>
      <w:proofErr w:type="spellStart"/>
      <w:r>
        <w:t>dostupni</w:t>
      </w:r>
      <w:proofErr w:type="spellEnd"/>
      <w:r>
        <w:t xml:space="preserve"> </w:t>
      </w:r>
      <w:proofErr w:type="spellStart"/>
      <w:r>
        <w:t>su</w:t>
      </w:r>
      <w:proofErr w:type="spellEnd"/>
      <w:r>
        <w:t xml:space="preserve"> </w:t>
      </w:r>
      <w:proofErr w:type="spellStart"/>
      <w:r>
        <w:t>na</w:t>
      </w:r>
      <w:proofErr w:type="spellEnd"/>
      <w:r>
        <w:t xml:space="preserve"> </w:t>
      </w:r>
      <w:proofErr w:type="spellStart"/>
      <w:r>
        <w:t>adresi</w:t>
      </w:r>
      <w:proofErr w:type="spellEnd"/>
      <w:r>
        <w:t xml:space="preserve"> www.office.com/sca.</w:t>
      </w:r>
    </w:p>
    <w:p w14:paraId="109CC419" w14:textId="735C1348" w:rsidR="00014505" w:rsidRDefault="005D298C" w:rsidP="005D298C">
      <w:pPr>
        <w:pStyle w:val="ProductList-Body"/>
      </w:pPr>
      <w:proofErr w:type="spellStart"/>
      <w:r>
        <w:t>Klijent</w:t>
      </w:r>
      <w:proofErr w:type="spellEnd"/>
      <w:r>
        <w:t xml:space="preserve"> mora da </w:t>
      </w:r>
      <w:proofErr w:type="spellStart"/>
      <w:r>
        <w:t>poveže</w:t>
      </w:r>
      <w:proofErr w:type="spellEnd"/>
      <w:r>
        <w:t xml:space="preserve"> </w:t>
      </w:r>
      <w:proofErr w:type="spellStart"/>
      <w:r>
        <w:t>sa</w:t>
      </w:r>
      <w:proofErr w:type="spellEnd"/>
      <w:r>
        <w:t xml:space="preserve"> </w:t>
      </w:r>
      <w:proofErr w:type="spellStart"/>
      <w:r>
        <w:t>internetom</w:t>
      </w:r>
      <w:proofErr w:type="spellEnd"/>
      <w:r>
        <w:t xml:space="preserve"> </w:t>
      </w:r>
      <w:proofErr w:type="spellStart"/>
      <w:r>
        <w:t>svaki</w:t>
      </w:r>
      <w:proofErr w:type="spellEnd"/>
      <w:r>
        <w:t xml:space="preserve"> OSE </w:t>
      </w:r>
      <w:proofErr w:type="spellStart"/>
      <w:r>
        <w:t>na</w:t>
      </w:r>
      <w:proofErr w:type="spellEnd"/>
      <w:r>
        <w:t xml:space="preserve"> </w:t>
      </w:r>
      <w:proofErr w:type="spellStart"/>
      <w:r>
        <w:t>kojem</w:t>
      </w:r>
      <w:proofErr w:type="spellEnd"/>
      <w:r>
        <w:t xml:space="preserve"> je </w:t>
      </w:r>
      <w:proofErr w:type="spellStart"/>
      <w:r>
        <w:t>softver</w:t>
      </w:r>
      <w:proofErr w:type="spellEnd"/>
      <w:r>
        <w:t xml:space="preserve"> </w:t>
      </w:r>
      <w:proofErr w:type="spellStart"/>
      <w:r>
        <w:t>instaliran</w:t>
      </w:r>
      <w:proofErr w:type="spellEnd"/>
      <w:r>
        <w:t xml:space="preserve"> </w:t>
      </w:r>
      <w:proofErr w:type="spellStart"/>
      <w:r>
        <w:t>najmanje</w:t>
      </w:r>
      <w:proofErr w:type="spellEnd"/>
      <w:r>
        <w:t xml:space="preserve"> </w:t>
      </w:r>
      <w:proofErr w:type="spellStart"/>
      <w:r>
        <w:t>jednom</w:t>
      </w:r>
      <w:proofErr w:type="spellEnd"/>
      <w:r>
        <w:t xml:space="preserve"> u </w:t>
      </w:r>
      <w:proofErr w:type="spellStart"/>
      <w:r>
        <w:t>svakih</w:t>
      </w:r>
      <w:proofErr w:type="spellEnd"/>
      <w:r>
        <w:t xml:space="preserve"> 90 dana </w:t>
      </w:r>
      <w:proofErr w:type="spellStart"/>
      <w:r>
        <w:t>ili</w:t>
      </w:r>
      <w:proofErr w:type="spellEnd"/>
      <w:r>
        <w:t xml:space="preserve"> rad </w:t>
      </w:r>
      <w:proofErr w:type="spellStart"/>
      <w:r>
        <w:t>softvera</w:t>
      </w:r>
      <w:proofErr w:type="spellEnd"/>
      <w:r>
        <w:t xml:space="preserve"> </w:t>
      </w:r>
      <w:proofErr w:type="spellStart"/>
      <w:r>
        <w:t>može</w:t>
      </w:r>
      <w:proofErr w:type="spellEnd"/>
      <w:r>
        <w:t xml:space="preserve"> da </w:t>
      </w:r>
      <w:proofErr w:type="spellStart"/>
      <w:r>
        <w:t>bude</w:t>
      </w:r>
      <w:proofErr w:type="spellEnd"/>
      <w:r>
        <w:t xml:space="preserve"> </w:t>
      </w:r>
      <w:proofErr w:type="spellStart"/>
      <w:r>
        <w:t>ugrožen</w:t>
      </w:r>
      <w:proofErr w:type="spellEnd"/>
      <w:r w:rsidR="00014505">
        <w:t>.</w:t>
      </w:r>
    </w:p>
    <w:p w14:paraId="0EF459F8" w14:textId="77777777" w:rsidR="00014505" w:rsidRPr="00FF3FF1" w:rsidRDefault="00014505" w:rsidP="005D298C">
      <w:pPr>
        <w:pStyle w:val="ProductList-Body"/>
      </w:pPr>
    </w:p>
    <w:p w14:paraId="414ED075" w14:textId="77777777" w:rsidR="00E54144" w:rsidRPr="00597EF9" w:rsidRDefault="00E54144" w:rsidP="00E54144">
      <w:pPr>
        <w:pStyle w:val="ProductList-Body"/>
        <w:rPr>
          <w:b/>
          <w:color w:val="00188F"/>
        </w:rPr>
      </w:pPr>
      <w:proofErr w:type="spellStart"/>
      <w:r>
        <w:rPr>
          <w:b/>
          <w:color w:val="00188F"/>
        </w:rPr>
        <w:t>Pametni</w:t>
      </w:r>
      <w:proofErr w:type="spellEnd"/>
      <w:r>
        <w:rPr>
          <w:b/>
          <w:color w:val="00188F"/>
        </w:rPr>
        <w:t xml:space="preserve"> </w:t>
      </w:r>
      <w:proofErr w:type="spellStart"/>
      <w:r>
        <w:rPr>
          <w:b/>
          <w:color w:val="00188F"/>
        </w:rPr>
        <w:t>telefoni</w:t>
      </w:r>
      <w:proofErr w:type="spellEnd"/>
      <w:r>
        <w:rPr>
          <w:b/>
          <w:color w:val="00188F"/>
        </w:rPr>
        <w:t xml:space="preserve"> </w:t>
      </w:r>
      <w:proofErr w:type="spellStart"/>
      <w:r>
        <w:rPr>
          <w:b/>
          <w:color w:val="00188F"/>
        </w:rPr>
        <w:t>i</w:t>
      </w:r>
      <w:proofErr w:type="spellEnd"/>
      <w:r>
        <w:rPr>
          <w:b/>
          <w:color w:val="00188F"/>
        </w:rPr>
        <w:t xml:space="preserve"> </w:t>
      </w:r>
      <w:proofErr w:type="spellStart"/>
      <w:r>
        <w:rPr>
          <w:b/>
          <w:color w:val="00188F"/>
        </w:rPr>
        <w:t>tableti</w:t>
      </w:r>
      <w:proofErr w:type="spellEnd"/>
    </w:p>
    <w:p w14:paraId="6BE3DD51" w14:textId="77777777" w:rsidR="0077411E" w:rsidRPr="0077411E" w:rsidRDefault="0077411E" w:rsidP="0077411E">
      <w:pPr>
        <w:pStyle w:val="ProductList-Body"/>
        <w:rPr>
          <w:lang w:val="sr-Latn-RS"/>
        </w:rPr>
      </w:pPr>
      <w:r w:rsidRPr="0077411E">
        <w:rPr>
          <w:lang w:val="sr-Latn-RS"/>
        </w:rPr>
        <w:t>Svaki korisnik kome Klijent dodeli SL za korisnika za Microsoft 365 Apps za manje firme ili Microsoft 365 Apps za preduzeće može da (i) koristi Microsoft Office za mobilne uređaje u komercijalne svrhe i (ii) da se prijavljuje na Microsoft Office sa svojim poslovnim ili školskim nalogom na najviše pet pametnih telefona i pet tableta.</w:t>
      </w:r>
    </w:p>
    <w:p w14:paraId="1FAE5075" w14:textId="77777777" w:rsidR="0077411E" w:rsidRPr="0077411E" w:rsidRDefault="0077411E" w:rsidP="0077411E">
      <w:pPr>
        <w:pStyle w:val="ProductList-Body"/>
        <w:rPr>
          <w:lang w:val="sr-Latn-RS"/>
        </w:rPr>
      </w:pPr>
    </w:p>
    <w:p w14:paraId="079FEF6D" w14:textId="7D515EDC" w:rsidR="00E54144" w:rsidRDefault="0077411E" w:rsidP="0077411E">
      <w:pPr>
        <w:pStyle w:val="ProductList-Body"/>
      </w:pPr>
      <w:r w:rsidRPr="0077411E">
        <w:rPr>
          <w:lang w:val="sr-Latn-RS"/>
        </w:rPr>
        <w:t>Kada se mobilne verzije aplikacija Microsoft Word, Excel, PowerPoint, Outlook, OneDrive i Teams za mobilne telefone („M365 Mobile Applications“) koriste sa poslovnim ili školskim nalogom radi pristupa Online uslugama koje reguliše ovaj OST, uslovi OST-a koji regulišu odgovarajuće Online usluge primenjuju se na to korišćenje aplikacija paketa M365 Mobile Applications. Obaveze Microsofta koje se odnose na M365 Mobile Applications ne proširuju se na obradu podataka, smernice i prakse nezavisnih dobavljača mobilnih platformi na kojima mobilne aplikacije rade (npr. Apple, Google</w:t>
      </w:r>
      <w:r w:rsidR="00E54144">
        <w:t>.</w:t>
      </w:r>
    </w:p>
    <w:p w14:paraId="1DB0D0B0" w14:textId="77777777" w:rsidR="00E54144" w:rsidRDefault="00E54144" w:rsidP="00E54144">
      <w:pPr>
        <w:pStyle w:val="ProductList-Body"/>
      </w:pPr>
    </w:p>
    <w:p w14:paraId="2342AA3C" w14:textId="77777777" w:rsidR="00E54144" w:rsidRPr="00974EAE" w:rsidRDefault="00E54144" w:rsidP="00E54144">
      <w:pPr>
        <w:pStyle w:val="ProductList-Body"/>
        <w:rPr>
          <w:b/>
          <w:color w:val="00188F"/>
        </w:rPr>
      </w:pPr>
      <w:proofErr w:type="spellStart"/>
      <w:r>
        <w:rPr>
          <w:b/>
          <w:color w:val="00188F"/>
        </w:rPr>
        <w:t>Sledeći</w:t>
      </w:r>
      <w:proofErr w:type="spellEnd"/>
      <w:r>
        <w:rPr>
          <w:b/>
          <w:color w:val="00188F"/>
        </w:rPr>
        <w:t xml:space="preserve"> </w:t>
      </w:r>
      <w:proofErr w:type="spellStart"/>
      <w:r>
        <w:rPr>
          <w:b/>
          <w:color w:val="00188F"/>
        </w:rPr>
        <w:t>uslovi</w:t>
      </w:r>
      <w:proofErr w:type="spellEnd"/>
      <w:r>
        <w:rPr>
          <w:b/>
          <w:color w:val="00188F"/>
        </w:rPr>
        <w:t xml:space="preserve"> se </w:t>
      </w:r>
      <w:proofErr w:type="spellStart"/>
      <w:r>
        <w:rPr>
          <w:b/>
          <w:color w:val="00188F"/>
        </w:rPr>
        <w:t>primenjuju</w:t>
      </w:r>
      <w:proofErr w:type="spellEnd"/>
      <w:r>
        <w:rPr>
          <w:b/>
          <w:color w:val="00188F"/>
        </w:rPr>
        <w:t xml:space="preserve"> </w:t>
      </w:r>
      <w:proofErr w:type="spellStart"/>
      <w:r>
        <w:rPr>
          <w:b/>
          <w:color w:val="00188F"/>
        </w:rPr>
        <w:t>samo</w:t>
      </w:r>
      <w:proofErr w:type="spellEnd"/>
      <w:r>
        <w:rPr>
          <w:b/>
          <w:color w:val="00188F"/>
        </w:rPr>
        <w:t xml:space="preserve"> </w:t>
      </w:r>
      <w:proofErr w:type="spellStart"/>
      <w:r>
        <w:rPr>
          <w:b/>
          <w:color w:val="00188F"/>
        </w:rPr>
        <w:t>na</w:t>
      </w:r>
      <w:proofErr w:type="spellEnd"/>
      <w:r>
        <w:rPr>
          <w:b/>
          <w:color w:val="00188F"/>
        </w:rPr>
        <w:t xml:space="preserve"> Microsoft 365 Apps za </w:t>
      </w:r>
      <w:proofErr w:type="spellStart"/>
      <w:r>
        <w:rPr>
          <w:b/>
          <w:color w:val="00188F"/>
        </w:rPr>
        <w:t>preduzeće</w:t>
      </w:r>
      <w:proofErr w:type="spellEnd"/>
    </w:p>
    <w:p w14:paraId="4F897F69" w14:textId="77777777" w:rsidR="00E54144" w:rsidRPr="00FC409E" w:rsidRDefault="00E54144" w:rsidP="00E54144">
      <w:pPr>
        <w:pStyle w:val="ProductList-Body"/>
        <w:ind w:left="180"/>
        <w:rPr>
          <w:b/>
          <w:color w:val="0072C6"/>
        </w:rPr>
      </w:pPr>
      <w:proofErr w:type="spellStart"/>
      <w:r>
        <w:rPr>
          <w:b/>
          <w:color w:val="0072C6"/>
        </w:rPr>
        <w:t>Komercijalno</w:t>
      </w:r>
      <w:proofErr w:type="spellEnd"/>
      <w:r>
        <w:rPr>
          <w:b/>
          <w:color w:val="0072C6"/>
        </w:rPr>
        <w:t xml:space="preserve"> </w:t>
      </w:r>
      <w:proofErr w:type="spellStart"/>
      <w:r>
        <w:rPr>
          <w:b/>
          <w:color w:val="0072C6"/>
        </w:rPr>
        <w:t>korišćenje</w:t>
      </w:r>
      <w:proofErr w:type="spellEnd"/>
      <w:r>
        <w:rPr>
          <w:b/>
          <w:color w:val="0072C6"/>
        </w:rPr>
        <w:t xml:space="preserve"> </w:t>
      </w:r>
      <w:proofErr w:type="spellStart"/>
      <w:r>
        <w:rPr>
          <w:b/>
          <w:color w:val="0072C6"/>
        </w:rPr>
        <w:t>softvera</w:t>
      </w:r>
      <w:proofErr w:type="spellEnd"/>
      <w:r>
        <w:rPr>
          <w:b/>
          <w:color w:val="0072C6"/>
        </w:rPr>
        <w:t xml:space="preserve"> Office Home &amp; Student 2013 RT</w:t>
      </w:r>
    </w:p>
    <w:p w14:paraId="68E9C126" w14:textId="77777777" w:rsidR="00E54144" w:rsidRDefault="00E54144" w:rsidP="00E54144">
      <w:pPr>
        <w:pStyle w:val="ProductList-Body"/>
        <w:ind w:left="180"/>
      </w:pPr>
      <w:proofErr w:type="spellStart"/>
      <w:r>
        <w:t>Ograničenje</w:t>
      </w:r>
      <w:proofErr w:type="spellEnd"/>
      <w:r>
        <w:t xml:space="preserve"> </w:t>
      </w:r>
      <w:proofErr w:type="spellStart"/>
      <w:r>
        <w:t>komercijalne</w:t>
      </w:r>
      <w:proofErr w:type="spellEnd"/>
      <w:r>
        <w:t xml:space="preserve"> </w:t>
      </w:r>
      <w:proofErr w:type="spellStart"/>
      <w:r>
        <w:t>upotrebe</w:t>
      </w:r>
      <w:proofErr w:type="spellEnd"/>
      <w:r>
        <w:t xml:space="preserve"> za Office Home &amp; Student 2013 RT se </w:t>
      </w:r>
      <w:proofErr w:type="spellStart"/>
      <w:r>
        <w:t>povlači</w:t>
      </w:r>
      <w:proofErr w:type="spellEnd"/>
      <w:r>
        <w:t xml:space="preserve"> za </w:t>
      </w:r>
      <w:proofErr w:type="spellStart"/>
      <w:r>
        <w:t>svaki</w:t>
      </w:r>
      <w:proofErr w:type="spellEnd"/>
      <w:r>
        <w:t xml:space="preserve"> SL za </w:t>
      </w:r>
      <w:proofErr w:type="spellStart"/>
      <w:r>
        <w:t>korisnika</w:t>
      </w:r>
      <w:proofErr w:type="spellEnd"/>
      <w:r>
        <w:t xml:space="preserve"> za Microsoft 365 Apps za </w:t>
      </w:r>
      <w:proofErr w:type="spellStart"/>
      <w:r>
        <w:t>preduzeće</w:t>
      </w:r>
      <w:proofErr w:type="spellEnd"/>
      <w:r>
        <w:t xml:space="preserve">. </w:t>
      </w:r>
      <w:proofErr w:type="spellStart"/>
      <w:r>
        <w:t>Osim</w:t>
      </w:r>
      <w:proofErr w:type="spellEnd"/>
      <w:r>
        <w:t xml:space="preserve"> </w:t>
      </w:r>
      <w:proofErr w:type="spellStart"/>
      <w:r>
        <w:t>kako</w:t>
      </w:r>
      <w:proofErr w:type="spellEnd"/>
      <w:r>
        <w:t xml:space="preserve"> je u </w:t>
      </w:r>
      <w:proofErr w:type="spellStart"/>
      <w:r>
        <w:t>ovom</w:t>
      </w:r>
      <w:proofErr w:type="spellEnd"/>
      <w:r>
        <w:t xml:space="preserve"> </w:t>
      </w:r>
      <w:proofErr w:type="spellStart"/>
      <w:r>
        <w:t>odeljku</w:t>
      </w:r>
      <w:proofErr w:type="spellEnd"/>
      <w:r>
        <w:t xml:space="preserve"> </w:t>
      </w:r>
      <w:proofErr w:type="spellStart"/>
      <w:r>
        <w:t>navedeno</w:t>
      </w:r>
      <w:proofErr w:type="spellEnd"/>
      <w:r>
        <w:t xml:space="preserve">, </w:t>
      </w:r>
      <w:proofErr w:type="spellStart"/>
      <w:r>
        <w:t>biće</w:t>
      </w:r>
      <w:proofErr w:type="spellEnd"/>
      <w:r>
        <w:t xml:space="preserve"> </w:t>
      </w:r>
      <w:proofErr w:type="spellStart"/>
      <w:r>
        <w:t>merodavni</w:t>
      </w:r>
      <w:proofErr w:type="spellEnd"/>
      <w:r>
        <w:t xml:space="preserve"> </w:t>
      </w:r>
      <w:proofErr w:type="spellStart"/>
      <w:r>
        <w:t>uslovi</w:t>
      </w:r>
      <w:proofErr w:type="spellEnd"/>
      <w:r>
        <w:t xml:space="preserve"> koji se </w:t>
      </w:r>
      <w:proofErr w:type="spellStart"/>
      <w:r>
        <w:t>dobijaju</w:t>
      </w:r>
      <w:proofErr w:type="spellEnd"/>
      <w:r>
        <w:t xml:space="preserve"> </w:t>
      </w:r>
      <w:proofErr w:type="spellStart"/>
      <w:r>
        <w:t>uz</w:t>
      </w:r>
      <w:proofErr w:type="spellEnd"/>
      <w:r>
        <w:t xml:space="preserve"> </w:t>
      </w:r>
      <w:proofErr w:type="spellStart"/>
      <w:r>
        <w:t>licencu</w:t>
      </w:r>
      <w:proofErr w:type="spellEnd"/>
      <w:r>
        <w:t xml:space="preserve"> za Office Home &amp; Student 2013 RT.</w:t>
      </w:r>
    </w:p>
    <w:p w14:paraId="15B3F6C3" w14:textId="77777777" w:rsidR="00014505" w:rsidRDefault="00014505" w:rsidP="00E54144">
      <w:pPr>
        <w:pStyle w:val="ProductList-Body"/>
        <w:ind w:left="180"/>
        <w:rPr>
          <w:b/>
          <w:color w:val="0072C6"/>
        </w:rPr>
      </w:pPr>
    </w:p>
    <w:p w14:paraId="26E7ECD1" w14:textId="7DEA044D" w:rsidR="00E54144" w:rsidRPr="00FC409E" w:rsidRDefault="00E54144" w:rsidP="00E54144">
      <w:pPr>
        <w:pStyle w:val="ProductList-Body"/>
        <w:ind w:left="180"/>
        <w:rPr>
          <w:b/>
          <w:color w:val="0072C6"/>
        </w:rPr>
      </w:pPr>
      <w:r>
        <w:rPr>
          <w:b/>
          <w:color w:val="0072C6"/>
        </w:rPr>
        <w:t>Office Online Server</w:t>
      </w:r>
    </w:p>
    <w:p w14:paraId="0AC9ED75" w14:textId="2778207A" w:rsidR="00E54144" w:rsidRPr="00E54144" w:rsidRDefault="00E54144" w:rsidP="00E54144">
      <w:pPr>
        <w:pStyle w:val="ProductList-Body"/>
        <w:ind w:left="158"/>
      </w:pPr>
      <w:r w:rsidRPr="00E54144">
        <w:t xml:space="preserve">Za </w:t>
      </w:r>
      <w:proofErr w:type="spellStart"/>
      <w:r w:rsidRPr="00E54144">
        <w:t>svaku</w:t>
      </w:r>
      <w:proofErr w:type="spellEnd"/>
      <w:r w:rsidRPr="00E54144">
        <w:t xml:space="preserve"> </w:t>
      </w:r>
      <w:proofErr w:type="spellStart"/>
      <w:r w:rsidRPr="00E54144">
        <w:t>pretplatu</w:t>
      </w:r>
      <w:proofErr w:type="spellEnd"/>
      <w:r w:rsidRPr="00E54144">
        <w:t xml:space="preserve"> </w:t>
      </w:r>
      <w:proofErr w:type="spellStart"/>
      <w:r w:rsidRPr="00E54144">
        <w:t>na</w:t>
      </w:r>
      <w:proofErr w:type="spellEnd"/>
      <w:r w:rsidRPr="00E54144">
        <w:t xml:space="preserve"> Microsoft 365 Apps za </w:t>
      </w:r>
      <w:proofErr w:type="spellStart"/>
      <w:r w:rsidRPr="00E54144">
        <w:t>preduzeće</w:t>
      </w:r>
      <w:proofErr w:type="spellEnd"/>
      <w:r w:rsidRPr="00E54144">
        <w:t xml:space="preserve"> </w:t>
      </w:r>
      <w:proofErr w:type="spellStart"/>
      <w:r w:rsidRPr="00E54144">
        <w:t>Klijent</w:t>
      </w:r>
      <w:proofErr w:type="spellEnd"/>
      <w:r w:rsidRPr="00E54144">
        <w:t xml:space="preserve"> </w:t>
      </w:r>
      <w:proofErr w:type="spellStart"/>
      <w:r w:rsidRPr="00E54144">
        <w:t>može</w:t>
      </w:r>
      <w:proofErr w:type="spellEnd"/>
      <w:r w:rsidRPr="00E54144">
        <w:t xml:space="preserve"> da </w:t>
      </w:r>
      <w:proofErr w:type="spellStart"/>
      <w:r w:rsidRPr="00E54144">
        <w:t>instalira</w:t>
      </w:r>
      <w:proofErr w:type="spellEnd"/>
      <w:r w:rsidRPr="00E54144">
        <w:t xml:space="preserve"> </w:t>
      </w:r>
      <w:proofErr w:type="spellStart"/>
      <w:r w:rsidRPr="00E54144">
        <w:t>neograničen</w:t>
      </w:r>
      <w:proofErr w:type="spellEnd"/>
      <w:r w:rsidRPr="00E54144">
        <w:t xml:space="preserve"> </w:t>
      </w:r>
      <w:proofErr w:type="spellStart"/>
      <w:r w:rsidRPr="00E54144">
        <w:t>broj</w:t>
      </w:r>
      <w:proofErr w:type="spellEnd"/>
      <w:r w:rsidRPr="00E54144">
        <w:t xml:space="preserve"> </w:t>
      </w:r>
      <w:proofErr w:type="spellStart"/>
      <w:r w:rsidRPr="00E54144">
        <w:t>kopija</w:t>
      </w:r>
      <w:proofErr w:type="spellEnd"/>
      <w:r w:rsidRPr="00E54144">
        <w:t xml:space="preserve"> </w:t>
      </w:r>
      <w:proofErr w:type="spellStart"/>
      <w:r w:rsidRPr="00E54144">
        <w:t>usluge</w:t>
      </w:r>
      <w:proofErr w:type="spellEnd"/>
      <w:r w:rsidRPr="00E54144">
        <w:t xml:space="preserve"> Office Online Server </w:t>
      </w:r>
      <w:proofErr w:type="spellStart"/>
      <w:r w:rsidRPr="00E54144">
        <w:t>na</w:t>
      </w:r>
      <w:proofErr w:type="spellEnd"/>
      <w:r w:rsidRPr="00E54144">
        <w:t xml:space="preserve"> </w:t>
      </w:r>
      <w:proofErr w:type="spellStart"/>
      <w:r w:rsidRPr="00E54144">
        <w:t>bilo</w:t>
      </w:r>
      <w:proofErr w:type="spellEnd"/>
      <w:r w:rsidRPr="00E54144">
        <w:t xml:space="preserve"> </w:t>
      </w:r>
      <w:proofErr w:type="spellStart"/>
      <w:r w:rsidRPr="00E54144">
        <w:t>kom</w:t>
      </w:r>
      <w:proofErr w:type="spellEnd"/>
      <w:r w:rsidRPr="00E54144">
        <w:t xml:space="preserve"> </w:t>
      </w:r>
      <w:proofErr w:type="spellStart"/>
      <w:r w:rsidRPr="00E54144">
        <w:t>Serveru</w:t>
      </w:r>
      <w:proofErr w:type="spellEnd"/>
      <w:r w:rsidRPr="00E54144">
        <w:t xml:space="preserve"> koji je </w:t>
      </w:r>
      <w:proofErr w:type="spellStart"/>
      <w:r w:rsidRPr="00E54144">
        <w:t>namenjen</w:t>
      </w:r>
      <w:proofErr w:type="spellEnd"/>
      <w:r w:rsidRPr="00E54144">
        <w:t xml:space="preserve"> </w:t>
      </w:r>
      <w:proofErr w:type="spellStart"/>
      <w:r w:rsidRPr="00E54144">
        <w:t>Klijentovom</w:t>
      </w:r>
      <w:proofErr w:type="spellEnd"/>
      <w:r w:rsidRPr="00E54144">
        <w:t xml:space="preserve"> </w:t>
      </w:r>
      <w:proofErr w:type="spellStart"/>
      <w:r w:rsidRPr="00E54144">
        <w:t>korišćenju</w:t>
      </w:r>
      <w:proofErr w:type="spellEnd"/>
      <w:r w:rsidRPr="00E54144">
        <w:t xml:space="preserve">. </w:t>
      </w:r>
      <w:bookmarkStart w:id="148" w:name="_Hlk19132461"/>
      <w:r w:rsidRPr="00E54144">
        <w:t xml:space="preserve">Svi </w:t>
      </w:r>
      <w:proofErr w:type="spellStart"/>
      <w:r w:rsidRPr="00E54144">
        <w:t>namenski</w:t>
      </w:r>
      <w:proofErr w:type="spellEnd"/>
      <w:r w:rsidRPr="00E54144">
        <w:t xml:space="preserve"> </w:t>
      </w:r>
      <w:proofErr w:type="spellStart"/>
      <w:r w:rsidRPr="00E54144">
        <w:t>serveri</w:t>
      </w:r>
      <w:proofErr w:type="spellEnd"/>
      <w:r w:rsidRPr="00E54144">
        <w:t xml:space="preserve"> </w:t>
      </w:r>
      <w:proofErr w:type="spellStart"/>
      <w:r w:rsidRPr="00E54144">
        <w:t>kojima</w:t>
      </w:r>
      <w:proofErr w:type="spellEnd"/>
      <w:r w:rsidRPr="00E54144">
        <w:t xml:space="preserve"> </w:t>
      </w:r>
      <w:proofErr w:type="spellStart"/>
      <w:r w:rsidRPr="00E54144">
        <w:t>upravlja</w:t>
      </w:r>
      <w:proofErr w:type="spellEnd"/>
      <w:r w:rsidRPr="00E54144">
        <w:t xml:space="preserve"> </w:t>
      </w:r>
      <w:proofErr w:type="spellStart"/>
      <w:r w:rsidRPr="00E54144">
        <w:t>ili</w:t>
      </w:r>
      <w:proofErr w:type="spellEnd"/>
      <w:r w:rsidRPr="00E54144">
        <w:t xml:space="preserve"> </w:t>
      </w:r>
      <w:proofErr w:type="spellStart"/>
      <w:r w:rsidRPr="00E54144">
        <w:t>koje</w:t>
      </w:r>
      <w:proofErr w:type="spellEnd"/>
      <w:r w:rsidRPr="00E54144">
        <w:t xml:space="preserve"> </w:t>
      </w:r>
      <w:proofErr w:type="spellStart"/>
      <w:r w:rsidRPr="00E54144">
        <w:t>kontroliše</w:t>
      </w:r>
      <w:proofErr w:type="spellEnd"/>
      <w:r w:rsidRPr="00E54144">
        <w:t xml:space="preserve"> </w:t>
      </w:r>
      <w:proofErr w:type="spellStart"/>
      <w:r w:rsidRPr="00E54144">
        <w:t>pravno</w:t>
      </w:r>
      <w:proofErr w:type="spellEnd"/>
      <w:r w:rsidRPr="00E54144">
        <w:t xml:space="preserve"> lice </w:t>
      </w:r>
      <w:proofErr w:type="spellStart"/>
      <w:r w:rsidRPr="00E54144">
        <w:t>koje</w:t>
      </w:r>
      <w:proofErr w:type="spellEnd"/>
      <w:r w:rsidRPr="00E54144">
        <w:t xml:space="preserve"> </w:t>
      </w:r>
      <w:proofErr w:type="spellStart"/>
      <w:r w:rsidRPr="00E54144">
        <w:t>nije</w:t>
      </w:r>
      <w:proofErr w:type="spellEnd"/>
      <w:r w:rsidRPr="00E54144">
        <w:t xml:space="preserve"> </w:t>
      </w:r>
      <w:proofErr w:type="spellStart"/>
      <w:r w:rsidRPr="00E54144">
        <w:t>Klijent</w:t>
      </w:r>
      <w:proofErr w:type="spellEnd"/>
      <w:r w:rsidRPr="00E54144">
        <w:t xml:space="preserve"> </w:t>
      </w:r>
      <w:proofErr w:type="spellStart"/>
      <w:r w:rsidRPr="00E54144">
        <w:t>ili</w:t>
      </w:r>
      <w:proofErr w:type="spellEnd"/>
      <w:r w:rsidRPr="00E54144">
        <w:t xml:space="preserve"> </w:t>
      </w:r>
      <w:proofErr w:type="spellStart"/>
      <w:r w:rsidRPr="00E54144">
        <w:t>jedna</w:t>
      </w:r>
      <w:proofErr w:type="spellEnd"/>
      <w:r w:rsidRPr="00E54144">
        <w:t xml:space="preserve"> </w:t>
      </w:r>
      <w:proofErr w:type="spellStart"/>
      <w:r w:rsidRPr="00E54144">
        <w:t>od</w:t>
      </w:r>
      <w:proofErr w:type="spellEnd"/>
      <w:r w:rsidRPr="00E54144">
        <w:t xml:space="preserve"> </w:t>
      </w:r>
      <w:proofErr w:type="spellStart"/>
      <w:r w:rsidRPr="00E54144">
        <w:t>njegovih</w:t>
      </w:r>
      <w:proofErr w:type="spellEnd"/>
      <w:r w:rsidRPr="00E54144">
        <w:t xml:space="preserve"> </w:t>
      </w:r>
      <w:proofErr w:type="spellStart"/>
      <w:r w:rsidRPr="00E54144">
        <w:t>Filijala</w:t>
      </w:r>
      <w:proofErr w:type="spellEnd"/>
      <w:r w:rsidRPr="00E54144">
        <w:t xml:space="preserve"> </w:t>
      </w:r>
      <w:proofErr w:type="spellStart"/>
      <w:r w:rsidRPr="00E54144">
        <w:t>podležu</w:t>
      </w:r>
      <w:proofErr w:type="spellEnd"/>
      <w:r w:rsidRPr="00E54144">
        <w:t xml:space="preserve"> </w:t>
      </w:r>
      <w:proofErr w:type="spellStart"/>
      <w:r w:rsidRPr="00E54144">
        <w:t>odredbi</w:t>
      </w:r>
      <w:proofErr w:type="spellEnd"/>
      <w:r w:rsidRPr="00E54144">
        <w:t xml:space="preserve"> o </w:t>
      </w:r>
      <w:proofErr w:type="spellStart"/>
      <w:r w:rsidRPr="00E54144">
        <w:t>Poveravanju</w:t>
      </w:r>
      <w:proofErr w:type="spellEnd"/>
      <w:r w:rsidRPr="00E54144">
        <w:t xml:space="preserve"> </w:t>
      </w:r>
      <w:proofErr w:type="spellStart"/>
      <w:r w:rsidRPr="00E54144">
        <w:t>upravljanja</w:t>
      </w:r>
      <w:proofErr w:type="spellEnd"/>
      <w:r w:rsidRPr="00E54144">
        <w:t xml:space="preserve"> </w:t>
      </w:r>
      <w:proofErr w:type="spellStart"/>
      <w:r w:rsidRPr="00E54144">
        <w:t>softverom</w:t>
      </w:r>
      <w:proofErr w:type="spellEnd"/>
      <w:r w:rsidRPr="00E54144">
        <w:t xml:space="preserve"> </w:t>
      </w:r>
      <w:proofErr w:type="spellStart"/>
      <w:r w:rsidRPr="00E54144">
        <w:t>spoljnim</w:t>
      </w:r>
      <w:proofErr w:type="spellEnd"/>
      <w:r w:rsidRPr="00E54144">
        <w:t xml:space="preserve"> </w:t>
      </w:r>
      <w:proofErr w:type="spellStart"/>
      <w:r w:rsidRPr="00E54144">
        <w:t>saradnicima</w:t>
      </w:r>
      <w:proofErr w:type="spellEnd"/>
      <w:r w:rsidRPr="00E54144">
        <w:t xml:space="preserve"> u </w:t>
      </w:r>
      <w:hyperlink r:id="rId40" w:history="1">
        <w:proofErr w:type="spellStart"/>
        <w:r w:rsidRPr="00E54144">
          <w:t>Uslovima</w:t>
        </w:r>
        <w:proofErr w:type="spellEnd"/>
        <w:r w:rsidRPr="00E54144">
          <w:t xml:space="preserve"> </w:t>
        </w:r>
        <w:proofErr w:type="spellStart"/>
        <w:r w:rsidRPr="00E54144">
          <w:t>korišćenja</w:t>
        </w:r>
        <w:proofErr w:type="spellEnd"/>
        <w:r w:rsidRPr="00E54144">
          <w:t xml:space="preserve"> </w:t>
        </w:r>
        <w:proofErr w:type="spellStart"/>
        <w:r w:rsidRPr="00E54144">
          <w:t>proizvoda</w:t>
        </w:r>
        <w:proofErr w:type="spellEnd"/>
      </w:hyperlink>
      <w:r w:rsidRPr="00E54144">
        <w:t xml:space="preserve">. </w:t>
      </w:r>
      <w:bookmarkEnd w:id="148"/>
      <w:proofErr w:type="spellStart"/>
      <w:r w:rsidRPr="00E54144">
        <w:t>Svaki</w:t>
      </w:r>
      <w:proofErr w:type="spellEnd"/>
      <w:r w:rsidRPr="00E54144">
        <w:t xml:space="preserve"> Microsoft 365 Apps za </w:t>
      </w:r>
      <w:proofErr w:type="spellStart"/>
      <w:r w:rsidRPr="00E54144">
        <w:t>preduzeće</w:t>
      </w:r>
      <w:proofErr w:type="spellEnd"/>
      <w:r w:rsidRPr="00E54144">
        <w:t xml:space="preserve"> </w:t>
      </w:r>
      <w:proofErr w:type="spellStart"/>
      <w:r w:rsidRPr="00E54144">
        <w:t>može</w:t>
      </w:r>
      <w:proofErr w:type="spellEnd"/>
      <w:r w:rsidRPr="00E54144">
        <w:t xml:space="preserve"> da </w:t>
      </w:r>
      <w:proofErr w:type="spellStart"/>
      <w:r w:rsidRPr="00E54144">
        <w:t>koristi</w:t>
      </w:r>
      <w:proofErr w:type="spellEnd"/>
      <w:r w:rsidRPr="00E54144">
        <w:t xml:space="preserve"> </w:t>
      </w:r>
      <w:proofErr w:type="spellStart"/>
      <w:r w:rsidRPr="00E54144">
        <w:t>softver</w:t>
      </w:r>
      <w:proofErr w:type="spellEnd"/>
      <w:r w:rsidRPr="00E54144">
        <w:t xml:space="preserve"> Office Online Server. Ova </w:t>
      </w:r>
      <w:proofErr w:type="spellStart"/>
      <w:r w:rsidRPr="00E54144">
        <w:t>odredba</w:t>
      </w:r>
      <w:proofErr w:type="spellEnd"/>
      <w:r w:rsidRPr="00E54144">
        <w:t xml:space="preserve"> se ne </w:t>
      </w:r>
      <w:proofErr w:type="spellStart"/>
      <w:r w:rsidRPr="00E54144">
        <w:t>odnosi</w:t>
      </w:r>
      <w:proofErr w:type="spellEnd"/>
      <w:r w:rsidRPr="00E54144">
        <w:t xml:space="preserve"> </w:t>
      </w:r>
      <w:proofErr w:type="spellStart"/>
      <w:r w:rsidRPr="00E54144">
        <w:t>na</w:t>
      </w:r>
      <w:proofErr w:type="spellEnd"/>
      <w:r w:rsidRPr="00E54144">
        <w:t xml:space="preserve"> </w:t>
      </w:r>
      <w:proofErr w:type="spellStart"/>
      <w:r w:rsidRPr="00E54144">
        <w:t>Klijente</w:t>
      </w:r>
      <w:proofErr w:type="spellEnd"/>
      <w:r w:rsidRPr="00E54144">
        <w:t xml:space="preserve"> koji </w:t>
      </w:r>
      <w:proofErr w:type="spellStart"/>
      <w:r w:rsidRPr="00E54144">
        <w:t>licenciraju</w:t>
      </w:r>
      <w:proofErr w:type="spellEnd"/>
      <w:r w:rsidRPr="00E54144">
        <w:t xml:space="preserve"> </w:t>
      </w:r>
      <w:proofErr w:type="spellStart"/>
      <w:r w:rsidRPr="00E54144">
        <w:t>ovaj</w:t>
      </w:r>
      <w:proofErr w:type="spellEnd"/>
      <w:r w:rsidRPr="00E54144">
        <w:t xml:space="preserve"> </w:t>
      </w:r>
      <w:proofErr w:type="spellStart"/>
      <w:r w:rsidRPr="00E54144">
        <w:t>proizvod</w:t>
      </w:r>
      <w:proofErr w:type="spellEnd"/>
      <w:r w:rsidRPr="00E54144">
        <w:t xml:space="preserve"> u </w:t>
      </w:r>
      <w:proofErr w:type="spellStart"/>
      <w:r w:rsidRPr="00E54144">
        <w:t>okviru</w:t>
      </w:r>
      <w:proofErr w:type="spellEnd"/>
      <w:r w:rsidRPr="00E54144">
        <w:t xml:space="preserve"> Microsoft Online Subscription </w:t>
      </w:r>
      <w:proofErr w:type="spellStart"/>
      <w:r w:rsidRPr="00E54144">
        <w:t>ugovora</w:t>
      </w:r>
      <w:proofErr w:type="spellEnd"/>
      <w:r w:rsidRPr="00E54144">
        <w:t xml:space="preserve">, Microsoft </w:t>
      </w:r>
      <w:proofErr w:type="spellStart"/>
      <w:r w:rsidRPr="00E54144">
        <w:t>ugovora</w:t>
      </w:r>
      <w:proofErr w:type="spellEnd"/>
      <w:r w:rsidRPr="00E54144">
        <w:t xml:space="preserve"> o </w:t>
      </w:r>
      <w:proofErr w:type="spellStart"/>
      <w:r w:rsidRPr="00E54144">
        <w:t>Oblaku</w:t>
      </w:r>
      <w:proofErr w:type="spellEnd"/>
      <w:r w:rsidRPr="00E54144">
        <w:t xml:space="preserve">, Microsoft </w:t>
      </w:r>
      <w:proofErr w:type="spellStart"/>
      <w:r w:rsidRPr="00E54144">
        <w:t>korisničkog</w:t>
      </w:r>
      <w:proofErr w:type="spellEnd"/>
      <w:r w:rsidRPr="00E54144">
        <w:t xml:space="preserve"> </w:t>
      </w:r>
      <w:proofErr w:type="spellStart"/>
      <w:r w:rsidRPr="00E54144">
        <w:t>ugovora</w:t>
      </w:r>
      <w:proofErr w:type="spellEnd"/>
      <w:r w:rsidRPr="00E54144">
        <w:t xml:space="preserve"> </w:t>
      </w:r>
      <w:proofErr w:type="spellStart"/>
      <w:r w:rsidRPr="00E54144">
        <w:t>ili</w:t>
      </w:r>
      <w:proofErr w:type="spellEnd"/>
      <w:r w:rsidRPr="00E54144">
        <w:t xml:space="preserve"> </w:t>
      </w:r>
      <w:proofErr w:type="spellStart"/>
      <w:r w:rsidRPr="00E54144">
        <w:t>drugih</w:t>
      </w:r>
      <w:proofErr w:type="spellEnd"/>
      <w:r w:rsidRPr="00E54144">
        <w:t xml:space="preserve"> Microsoft </w:t>
      </w:r>
      <w:proofErr w:type="spellStart"/>
      <w:r w:rsidRPr="00E54144">
        <w:t>ugovora</w:t>
      </w:r>
      <w:proofErr w:type="spellEnd"/>
      <w:r w:rsidRPr="00E54144">
        <w:t xml:space="preserve"> koji se </w:t>
      </w:r>
      <w:proofErr w:type="spellStart"/>
      <w:r w:rsidRPr="00E54144">
        <w:t>odnose</w:t>
      </w:r>
      <w:proofErr w:type="spellEnd"/>
      <w:r w:rsidRPr="00E54144">
        <w:t xml:space="preserve"> </w:t>
      </w:r>
      <w:proofErr w:type="spellStart"/>
      <w:r w:rsidRPr="00E54144">
        <w:t>samo</w:t>
      </w:r>
      <w:proofErr w:type="spellEnd"/>
      <w:r w:rsidRPr="00E54144">
        <w:t xml:space="preserve"> </w:t>
      </w:r>
      <w:proofErr w:type="spellStart"/>
      <w:r w:rsidRPr="00E54144">
        <w:t>na</w:t>
      </w:r>
      <w:proofErr w:type="spellEnd"/>
      <w:r w:rsidRPr="00E54144">
        <w:t xml:space="preserve"> Online </w:t>
      </w:r>
      <w:proofErr w:type="spellStart"/>
      <w:r w:rsidRPr="00E54144">
        <w:t>usluge</w:t>
      </w:r>
      <w:proofErr w:type="spellEnd"/>
      <w:r>
        <w:t>.</w:t>
      </w:r>
    </w:p>
    <w:p w14:paraId="6315A90E" w14:textId="77777777" w:rsidR="009C7F87" w:rsidRPr="00AD68CC" w:rsidRDefault="003C1DC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E666D6A" w14:textId="77777777" w:rsidR="0095620E" w:rsidRPr="00C00673" w:rsidRDefault="00976EB6" w:rsidP="00BD28D3">
      <w:pPr>
        <w:pStyle w:val="ProductList-Offering2Heading"/>
        <w:outlineLvl w:val="2"/>
        <w:rPr>
          <w:lang w:val="sr-Latn-RS"/>
        </w:rPr>
      </w:pPr>
      <w:r w:rsidRPr="00500EE7">
        <w:rPr>
          <w:lang w:val="sr-Latn-RS"/>
        </w:rPr>
        <w:tab/>
      </w:r>
      <w:bookmarkStart w:id="149" w:name="_Toc6563831"/>
      <w:bookmarkStart w:id="150" w:name="_Toc8395043"/>
      <w:bookmarkStart w:id="151" w:name="Officefortheweb"/>
      <w:bookmarkStart w:id="152" w:name="_Toc13858383"/>
      <w:bookmarkStart w:id="153" w:name="_Toc60166454"/>
      <w:r w:rsidR="0095620E" w:rsidRPr="00C00673">
        <w:rPr>
          <w:lang w:val="sr-Latn-RS"/>
        </w:rPr>
        <w:t xml:space="preserve">Office </w:t>
      </w:r>
      <w:bookmarkEnd w:id="149"/>
      <w:bookmarkEnd w:id="150"/>
      <w:r w:rsidR="0095620E" w:rsidRPr="00C00673">
        <w:rPr>
          <w:lang w:val="sr-Latn-RS"/>
        </w:rPr>
        <w:t>za veb</w:t>
      </w:r>
      <w:bookmarkEnd w:id="151"/>
      <w:bookmarkEnd w:id="152"/>
      <w:bookmarkEnd w:id="153"/>
    </w:p>
    <w:p w14:paraId="0A8034C2" w14:textId="77777777" w:rsidR="0095620E" w:rsidRPr="00C00673" w:rsidRDefault="0095620E" w:rsidP="00BD28D3">
      <w:pPr>
        <w:pStyle w:val="ProductList-Body"/>
        <w:rPr>
          <w:b/>
          <w:color w:val="00188F"/>
          <w:lang w:val="sr-Latn-RS"/>
        </w:rPr>
      </w:pPr>
      <w:r w:rsidRPr="00C00673">
        <w:rPr>
          <w:b/>
          <w:color w:val="00188F"/>
          <w:lang w:val="sr-Latn-RS"/>
        </w:rPr>
        <w:t>Core funkcije za Office 365 Services</w:t>
      </w:r>
    </w:p>
    <w:p w14:paraId="7374A142" w14:textId="77777777" w:rsidR="0095620E" w:rsidRPr="00C00673" w:rsidRDefault="0095620E" w:rsidP="00EF0F58">
      <w:pPr>
        <w:pStyle w:val="ProductList-Body"/>
        <w:rPr>
          <w:lang w:val="sr-Latn-RS"/>
        </w:rPr>
      </w:pPr>
      <w:r w:rsidRPr="00C00673">
        <w:rPr>
          <w:lang w:val="sr-Latn-RS"/>
        </w:rPr>
        <w:t xml:space="preserve">Office za veb ili usluga koja će je naslediti će imati sledeće mogućnosti </w:t>
      </w:r>
      <w:r w:rsidR="007C4A3E">
        <w:fldChar w:fldCharType="begin"/>
      </w:r>
      <w:r w:rsidR="007C4A3E">
        <w:instrText xml:space="preserve"> HYPERLINK \l "_top" \o "Osnovne funkcije" </w:instrText>
      </w:r>
      <w:r w:rsidR="007C4A3E">
        <w:fldChar w:fldCharType="separate"/>
      </w:r>
      <w:r w:rsidRPr="00C00673">
        <w:rPr>
          <w:rStyle w:val="Hyperlink"/>
          <w:lang w:val="sr-Latn-RS"/>
        </w:rPr>
        <w:t>Core funkcija</w:t>
      </w:r>
      <w:r w:rsidR="007C4A3E">
        <w:rPr>
          <w:rStyle w:val="Hyperlink"/>
          <w:lang w:val="sr-Latn-RS"/>
        </w:rPr>
        <w:fldChar w:fldCharType="end"/>
      </w:r>
      <w:r w:rsidRPr="00C00673">
        <w:rPr>
          <w:lang w:val="sr-Latn-RS"/>
        </w:rPr>
        <w:t>:</w:t>
      </w:r>
    </w:p>
    <w:p w14:paraId="7AB6957D" w14:textId="07B4E6A4" w:rsidR="009A4D5C" w:rsidRDefault="0095620E" w:rsidP="00EF0F58">
      <w:pPr>
        <w:pStyle w:val="ProductList-Body"/>
        <w:rPr>
          <w:lang w:val="sr-Latn-RS"/>
        </w:rPr>
      </w:pPr>
      <w:r w:rsidRPr="00C00673">
        <w:rPr>
          <w:lang w:val="sr-Latn-RS"/>
        </w:rPr>
        <w:t>Krajnji korisnik će moći da kreira, prikazuje i uređuje dokumente u tipovima datoteka Microsoft Word, Excel, PowerPoint i OneNote koje podržava Office za veb ili naredna usluga.</w:t>
      </w:r>
    </w:p>
    <w:p w14:paraId="4200E397" w14:textId="77777777" w:rsidR="0095620E" w:rsidRPr="0095620E" w:rsidRDefault="0095620E" w:rsidP="00EF0F58">
      <w:pPr>
        <w:pStyle w:val="ProductList-Body"/>
        <w:rPr>
          <w:lang w:val="sr-Latn-RS"/>
        </w:rPr>
      </w:pPr>
    </w:p>
    <w:p w14:paraId="575E16B6" w14:textId="77777777" w:rsidR="0095620E" w:rsidRPr="00C00673" w:rsidRDefault="0095620E" w:rsidP="0094485B">
      <w:pPr>
        <w:pStyle w:val="ProductList-Body"/>
        <w:tabs>
          <w:tab w:val="clear" w:pos="158"/>
          <w:tab w:val="left" w:pos="180"/>
        </w:tabs>
        <w:rPr>
          <w:b/>
          <w:color w:val="00188F"/>
          <w:lang w:val="sr-Latn-RS"/>
        </w:rPr>
      </w:pPr>
      <w:r w:rsidRPr="00C00673">
        <w:rPr>
          <w:b/>
          <w:color w:val="00188F"/>
          <w:lang w:val="sr-Latn-RS"/>
        </w:rPr>
        <w:t>Spoljni korisnici</w:t>
      </w:r>
    </w:p>
    <w:p w14:paraId="3A38EAD8" w14:textId="4F9A2ED0" w:rsidR="00976EB6" w:rsidRPr="00500EE7" w:rsidRDefault="0095620E" w:rsidP="00EF0F58">
      <w:pPr>
        <w:pStyle w:val="ProductList-Body"/>
        <w:tabs>
          <w:tab w:val="clear" w:pos="158"/>
          <w:tab w:val="left" w:pos="180"/>
        </w:tabs>
        <w:rPr>
          <w:lang w:val="sr-Latn-RS"/>
        </w:rPr>
      </w:pPr>
      <w:r w:rsidRPr="00C00673">
        <w:rPr>
          <w:lang w:val="sr-Latn-RS"/>
        </w:rPr>
        <w:lastRenderedPageBreak/>
        <w:t>Spoljnim korisnicima koji su pozvani na skupove lokacija preko funkcije Share-by-Mail nisu potrebne korisničke licence za pretplatu sa uslugom Office za veb</w:t>
      </w:r>
      <w:r w:rsidR="00976EB6" w:rsidRPr="00500EE7">
        <w:rPr>
          <w:lang w:val="sr-Latn-RS"/>
        </w:rPr>
        <w:t>.</w:t>
      </w:r>
    </w:p>
    <w:p w14:paraId="51037A51" w14:textId="77777777" w:rsidR="009C7F87" w:rsidRPr="00AD68CC" w:rsidRDefault="003C1DC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3C3A612" w14:textId="3906DFD4" w:rsidR="005B7124" w:rsidRPr="00500EE7" w:rsidRDefault="005B7124" w:rsidP="00EF0F58">
      <w:pPr>
        <w:pStyle w:val="ProductList-Offering2Heading"/>
        <w:rPr>
          <w:lang w:val="sr-Latn-RS"/>
        </w:rPr>
      </w:pPr>
      <w:r w:rsidRPr="00500EE7">
        <w:rPr>
          <w:lang w:val="sr-Latn-RS"/>
        </w:rPr>
        <w:tab/>
      </w:r>
      <w:bookmarkStart w:id="154" w:name="_Toc60166455"/>
      <w:r w:rsidRPr="00500EE7">
        <w:rPr>
          <w:lang w:val="sr-Latn-RS"/>
        </w:rPr>
        <w:t>OneDrive for Business</w:t>
      </w:r>
      <w:bookmarkEnd w:id="154"/>
    </w:p>
    <w:p w14:paraId="0064B7AB" w14:textId="77777777" w:rsidR="006523C8" w:rsidRPr="00500EE7" w:rsidRDefault="006523C8" w:rsidP="00EF0F58">
      <w:pPr>
        <w:pStyle w:val="ProductList-Body"/>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EF0F5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bookmarkStart w:id="155" w:name="_Toc453946627"/>
    <w:bookmarkStart w:id="156" w:name="_Toc451949065"/>
    <w:bookmarkStart w:id="157" w:name="ProjectOnline"/>
    <w:p w14:paraId="0D78556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r w:rsidR="003C1DC2">
        <w:fldChar w:fldCharType="begin"/>
      </w:r>
      <w:r w:rsidR="003C1DC2">
        <w:instrText xml:space="preserve"> HYPERLINK \l "GeneralTerms" \o "Opšti uslovi" </w:instrText>
      </w:r>
      <w:r w:rsidR="003C1DC2">
        <w:fldChar w:fldCharType="separate"/>
      </w:r>
      <w:r w:rsidRPr="00AD68CC">
        <w:rPr>
          <w:rStyle w:val="Hyperlink"/>
          <w:sz w:val="16"/>
          <w:szCs w:val="16"/>
          <w:lang w:val="sr-Latn-RS"/>
        </w:rPr>
        <w:t>Opšti uslovi</w:t>
      </w:r>
      <w:r w:rsidR="003C1DC2">
        <w:rPr>
          <w:rStyle w:val="Hyperlink"/>
          <w:sz w:val="16"/>
          <w:szCs w:val="16"/>
          <w:lang w:val="sr-Latn-RS"/>
        </w:rPr>
        <w:fldChar w:fldCharType="end"/>
      </w:r>
    </w:p>
    <w:bookmarkEnd w:id="155"/>
    <w:bookmarkEnd w:id="156"/>
    <w:bookmarkEnd w:id="157"/>
    <w:p w14:paraId="5AEA2535" w14:textId="77777777" w:rsidR="001F6494" w:rsidRPr="007666CB" w:rsidRDefault="001F6494" w:rsidP="00EF0F58">
      <w:pPr>
        <w:pStyle w:val="ProductList-Offering2Heading"/>
        <w:outlineLvl w:val="2"/>
        <w:rPr>
          <w:lang w:val="pt-PT"/>
        </w:rPr>
      </w:pPr>
      <w:r w:rsidRPr="003D50E5">
        <w:rPr>
          <w:lang w:val="pt-PT"/>
        </w:rPr>
        <w:tab/>
      </w:r>
      <w:bookmarkStart w:id="158" w:name="_Toc6563833"/>
      <w:bookmarkStart w:id="159" w:name="_Toc21617054"/>
      <w:bookmarkStart w:id="160" w:name="_Toc60166456"/>
      <w:r w:rsidRPr="007666CB">
        <w:rPr>
          <w:lang w:val="pt-PT"/>
        </w:rPr>
        <w:t>Project</w:t>
      </w:r>
      <w:bookmarkEnd w:id="158"/>
      <w:bookmarkEnd w:id="159"/>
      <w:bookmarkEnd w:id="160"/>
    </w:p>
    <w:p w14:paraId="63A24CA6" w14:textId="77777777" w:rsidR="001F6494" w:rsidRPr="007666CB" w:rsidRDefault="001F6494" w:rsidP="00EF0F58">
      <w:pPr>
        <w:pStyle w:val="ProductList-Offering1"/>
        <w:rPr>
          <w:lang w:val="pt-PT"/>
        </w:rPr>
        <w:sectPr w:rsidR="001F6494" w:rsidRPr="007666CB" w:rsidSect="00E275D6">
          <w:footerReference w:type="default" r:id="rId41"/>
          <w:footerReference w:type="first" r:id="rId42"/>
          <w:type w:val="continuous"/>
          <w:pgSz w:w="12240" w:h="15840"/>
          <w:pgMar w:top="1440" w:right="720" w:bottom="1440" w:left="720" w:header="720" w:footer="720" w:gutter="0"/>
          <w:cols w:space="720"/>
          <w:titlePg/>
          <w:docGrid w:linePitch="360"/>
        </w:sectPr>
      </w:pPr>
    </w:p>
    <w:p w14:paraId="646379CF" w14:textId="2636DBC0"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Project Essentials</w:t>
      </w:r>
    </w:p>
    <w:p w14:paraId="5744DD8E"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1</w:t>
      </w:r>
    </w:p>
    <w:p w14:paraId="07F464E2"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3</w:t>
      </w:r>
    </w:p>
    <w:p w14:paraId="45CEF2D7"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5</w:t>
      </w:r>
    </w:p>
    <w:p w14:paraId="2F46F98C" w14:textId="77777777" w:rsidR="001F6494" w:rsidRPr="007666CB" w:rsidRDefault="001F6494" w:rsidP="00EF0F58">
      <w:pPr>
        <w:pStyle w:val="ProductList-Offering2"/>
        <w:rPr>
          <w:lang w:val="pt-PT"/>
        </w:rPr>
        <w:sectPr w:rsidR="001F6494" w:rsidRPr="007666CB" w:rsidSect="005B7124">
          <w:type w:val="continuous"/>
          <w:pgSz w:w="12240" w:h="15840"/>
          <w:pgMar w:top="1440" w:right="720" w:bottom="1440" w:left="720" w:header="720" w:footer="720" w:gutter="0"/>
          <w:cols w:num="2" w:space="720"/>
          <w:titlePg/>
          <w:docGrid w:linePitch="360"/>
        </w:sectPr>
      </w:pPr>
    </w:p>
    <w:p w14:paraId="50E048B9" w14:textId="77777777" w:rsidR="001F6494" w:rsidRPr="007666CB" w:rsidRDefault="001F6494" w:rsidP="00EF0F58">
      <w:pPr>
        <w:pStyle w:val="ProductList-Body"/>
        <w:pBdr>
          <w:top w:val="single" w:sz="4" w:space="1" w:color="BFBFBF" w:themeColor="background1" w:themeShade="BF"/>
        </w:pBdr>
        <w:rPr>
          <w:b/>
          <w:color w:val="000000" w:themeColor="text1"/>
          <w:sz w:val="8"/>
          <w:szCs w:val="8"/>
          <w:lang w:val="pt-PT"/>
        </w:rPr>
      </w:pPr>
    </w:p>
    <w:p w14:paraId="4752CB61" w14:textId="77777777" w:rsidR="001F6494" w:rsidRPr="007666CB" w:rsidRDefault="001F6494" w:rsidP="00EF0F58">
      <w:pPr>
        <w:pStyle w:val="ProductList-Body"/>
        <w:rPr>
          <w:b/>
          <w:color w:val="00188F"/>
          <w:lang w:val="pt-PT"/>
        </w:rPr>
      </w:pPr>
      <w:r w:rsidRPr="007666CB">
        <w:rPr>
          <w:b/>
          <w:color w:val="00188F"/>
          <w:lang w:val="pt-PT"/>
        </w:rPr>
        <w:t>Prava instaliranja i Korisnička prava nad Aplikacijom projekta</w:t>
      </w:r>
    </w:p>
    <w:p w14:paraId="4E5130D6" w14:textId="77777777" w:rsidR="001F6494" w:rsidRDefault="001F6494" w:rsidP="00EF0F58">
      <w:pPr>
        <w:pStyle w:val="ProductList-Body"/>
      </w:pPr>
      <w:r w:rsidRPr="007666CB">
        <w:rPr>
          <w:lang w:val="pt-PT"/>
        </w:rPr>
        <w:t xml:space="preserve">Svaki korisnik kojem Klijent dodeli korisničku licencu za Projektni plan 3 ili Projektni plan 5 mora da ima Microsoft nalog kako bi koristio softver dobijen uz pretplatu. </w:t>
      </w:r>
      <w:proofErr w:type="spellStart"/>
      <w:r>
        <w:t>Ovi</w:t>
      </w:r>
      <w:proofErr w:type="spellEnd"/>
      <w:r>
        <w:t xml:space="preserve"> </w:t>
      </w:r>
      <w:proofErr w:type="spellStart"/>
      <w:r>
        <w:t>korisnici</w:t>
      </w:r>
      <w:proofErr w:type="spellEnd"/>
      <w:r>
        <w:t>:</w:t>
      </w:r>
    </w:p>
    <w:p w14:paraId="1BCB7176" w14:textId="77777777" w:rsidR="001F6494" w:rsidRDefault="001F6494" w:rsidP="005A5F50">
      <w:pPr>
        <w:pStyle w:val="ProductList-Body"/>
        <w:numPr>
          <w:ilvl w:val="0"/>
          <w:numId w:val="4"/>
        </w:numPr>
      </w:pPr>
      <w:proofErr w:type="spellStart"/>
      <w:r>
        <w:t>mogu</w:t>
      </w:r>
      <w:proofErr w:type="spellEnd"/>
      <w:r>
        <w:t xml:space="preserve"> da </w:t>
      </w:r>
      <w:proofErr w:type="spellStart"/>
      <w:r>
        <w:t>aktiviraju</w:t>
      </w:r>
      <w:proofErr w:type="spellEnd"/>
      <w:r>
        <w:t xml:space="preserve"> </w:t>
      </w:r>
      <w:proofErr w:type="spellStart"/>
      <w:r>
        <w:t>softver</w:t>
      </w:r>
      <w:proofErr w:type="spellEnd"/>
      <w:r>
        <w:t xml:space="preserve"> koji </w:t>
      </w:r>
      <w:proofErr w:type="spellStart"/>
      <w:r>
        <w:t>su</w:t>
      </w:r>
      <w:proofErr w:type="spellEnd"/>
      <w:r>
        <w:t xml:space="preserve"> </w:t>
      </w:r>
      <w:proofErr w:type="spellStart"/>
      <w:r>
        <w:t>dobili</w:t>
      </w:r>
      <w:proofErr w:type="spellEnd"/>
      <w:r>
        <w:t xml:space="preserve"> </w:t>
      </w:r>
      <w:proofErr w:type="spellStart"/>
      <w:r>
        <w:t>sa</w:t>
      </w:r>
      <w:proofErr w:type="spellEnd"/>
      <w:r>
        <w:t xml:space="preserve"> </w:t>
      </w:r>
      <w:proofErr w:type="spellStart"/>
      <w:r>
        <w:t>licencom</w:t>
      </w:r>
      <w:proofErr w:type="spellEnd"/>
      <w:r>
        <w:t xml:space="preserve"> za </w:t>
      </w:r>
      <w:proofErr w:type="spellStart"/>
      <w:r>
        <w:t>pretplatu</w:t>
      </w:r>
      <w:proofErr w:type="spellEnd"/>
      <w:r>
        <w:t xml:space="preserve"> </w:t>
      </w:r>
      <w:proofErr w:type="spellStart"/>
      <w:r>
        <w:t>na</w:t>
      </w:r>
      <w:proofErr w:type="spellEnd"/>
      <w:r>
        <w:t xml:space="preserve"> </w:t>
      </w:r>
      <w:proofErr w:type="spellStart"/>
      <w:r>
        <w:t>najviše</w:t>
      </w:r>
      <w:proofErr w:type="spellEnd"/>
      <w:r>
        <w:t xml:space="preserve"> pet </w:t>
      </w:r>
      <w:proofErr w:type="spellStart"/>
      <w:r>
        <w:t>operativnih</w:t>
      </w:r>
      <w:proofErr w:type="spellEnd"/>
      <w:r>
        <w:t xml:space="preserve"> </w:t>
      </w:r>
      <w:proofErr w:type="spellStart"/>
      <w:r>
        <w:t>sistema</w:t>
      </w:r>
      <w:proofErr w:type="spellEnd"/>
      <w:r>
        <w:t xml:space="preserve"> </w:t>
      </w:r>
      <w:proofErr w:type="spellStart"/>
      <w:r>
        <w:t>istovremeno</w:t>
      </w:r>
      <w:proofErr w:type="spellEnd"/>
      <w:r>
        <w:t xml:space="preserve">, za </w:t>
      </w:r>
      <w:proofErr w:type="spellStart"/>
      <w:r>
        <w:t>lokalno</w:t>
      </w:r>
      <w:proofErr w:type="spellEnd"/>
      <w:r>
        <w:t xml:space="preserve"> </w:t>
      </w:r>
      <w:proofErr w:type="spellStart"/>
      <w:r>
        <w:t>ili</w:t>
      </w:r>
      <w:proofErr w:type="spellEnd"/>
      <w:r>
        <w:t xml:space="preserve"> </w:t>
      </w:r>
      <w:proofErr w:type="spellStart"/>
      <w:r>
        <w:t>daljinsko</w:t>
      </w:r>
      <w:proofErr w:type="spellEnd"/>
      <w:r>
        <w:t xml:space="preserve"> </w:t>
      </w:r>
      <w:proofErr w:type="spellStart"/>
      <w:r>
        <w:t>korišćenje</w:t>
      </w:r>
      <w:proofErr w:type="spellEnd"/>
      <w:r>
        <w:t>;</w:t>
      </w:r>
    </w:p>
    <w:p w14:paraId="3F2039EF" w14:textId="77777777" w:rsidR="00002015" w:rsidRPr="00462672" w:rsidRDefault="00002015" w:rsidP="00002015">
      <w:pPr>
        <w:pStyle w:val="ProductList-Body"/>
        <w:numPr>
          <w:ilvl w:val="0"/>
          <w:numId w:val="4"/>
        </w:numPr>
        <w:rPr>
          <w:lang w:val="sr-Cyrl-RS"/>
        </w:rPr>
      </w:pPr>
      <w:r w:rsidRPr="00462672">
        <w:rPr>
          <w:lang w:val="sr-Cyrl-RS"/>
        </w:rPr>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r w:rsidR="003C1DC2">
        <w:fldChar w:fldCharType="begin"/>
      </w:r>
      <w:r w:rsidR="003C1DC2">
        <w:instrText xml:space="preserve"> HYPERLINK "http://go.microsoft.com/?linkid=9839206" </w:instrText>
      </w:r>
      <w:r w:rsidR="003C1DC2">
        <w:fldChar w:fldCharType="separate"/>
      </w:r>
      <w:r w:rsidRPr="00462672">
        <w:rPr>
          <w:rStyle w:val="Hyperlink"/>
          <w:lang w:val="sr-Cyrl-RS"/>
        </w:rPr>
        <w:t>Uslovima o korišćenju proizvoda</w:t>
      </w:r>
      <w:r w:rsidR="003C1DC2">
        <w:rPr>
          <w:rStyle w:val="Hyperlink"/>
          <w:lang w:val="sr-Cyrl-RS"/>
        </w:rPr>
        <w:fldChar w:fldCharType="end"/>
      </w:r>
      <w:r w:rsidRPr="00462672">
        <w:rPr>
          <w:lang w:val="sr-Cyrl-RS"/>
        </w:rPr>
        <w:t xml:space="preserve">. Uslovi o korišćenju proizvoda navedeni su na adresi </w:t>
      </w:r>
      <w:r w:rsidR="003C1DC2">
        <w:fldChar w:fldCharType="begin"/>
      </w:r>
      <w:r w:rsidR="003C1DC2">
        <w:instrText xml:space="preserve"> HYPERLINK "http://go.microsoft.com/?linkid=9839207" </w:instrText>
      </w:r>
      <w:r w:rsidR="003C1DC2">
        <w:fldChar w:fldCharType="separate"/>
      </w:r>
      <w:r w:rsidRPr="00462672">
        <w:rPr>
          <w:rStyle w:val="Hyperlink"/>
          <w:lang w:val="sr-Cyrl-RS"/>
        </w:rPr>
        <w:t>http://go.microsoft.com/?linkid=9839207</w:t>
      </w:r>
      <w:r w:rsidR="003C1DC2">
        <w:rPr>
          <w:rStyle w:val="Hyperlink"/>
          <w:lang w:val="sr-Cyrl-RS"/>
        </w:rPr>
        <w:fldChar w:fldCharType="end"/>
      </w:r>
      <w:r w:rsidRPr="00462672">
        <w:rPr>
          <w:lang w:val="sr-Cyrl-RS"/>
        </w:rPr>
        <w:t xml:space="preserve">. Lista kvalifikovanih hosting partnera za više korisnika i dodatni uslovi za primenu dostupni su na adresi </w:t>
      </w:r>
      <w:r w:rsidR="007C4A3E">
        <w:fldChar w:fldCharType="begin"/>
      </w:r>
      <w:r w:rsidR="007C4A3E">
        <w:instrText xml:space="preserve"> HYPERLINK "http://www.office.com/sca" </w:instrText>
      </w:r>
      <w:r w:rsidR="007C4A3E">
        <w:fldChar w:fldCharType="separate"/>
      </w:r>
      <w:r w:rsidRPr="00462672">
        <w:rPr>
          <w:rStyle w:val="Hyperlink"/>
          <w:lang w:val="sr-Cyrl-RS"/>
        </w:rPr>
        <w:t>www.office.com/sca</w:t>
      </w:r>
      <w:r w:rsidR="007C4A3E">
        <w:rPr>
          <w:rStyle w:val="Hyperlink"/>
          <w:lang w:val="sr-Cyrl-RS"/>
        </w:rPr>
        <w:fldChar w:fldCharType="end"/>
      </w:r>
      <w:r w:rsidRPr="00462672">
        <w:rPr>
          <w:lang w:val="sr-Cyrl-RS"/>
        </w:rPr>
        <w:t xml:space="preserve"> i</w:t>
      </w:r>
    </w:p>
    <w:p w14:paraId="50983DEF" w14:textId="77777777" w:rsidR="001F6494" w:rsidRDefault="001F6494" w:rsidP="005A5F50">
      <w:pPr>
        <w:pStyle w:val="ProductList-Body"/>
        <w:numPr>
          <w:ilvl w:val="0"/>
          <w:numId w:val="4"/>
        </w:numPr>
      </w:pPr>
      <w:proofErr w:type="spellStart"/>
      <w:r>
        <w:t>moraju</w:t>
      </w:r>
      <w:proofErr w:type="spellEnd"/>
      <w:r>
        <w:t xml:space="preserve"> da </w:t>
      </w:r>
      <w:proofErr w:type="spellStart"/>
      <w:r>
        <w:t>povežu</w:t>
      </w:r>
      <w:proofErr w:type="spellEnd"/>
      <w:r>
        <w:t xml:space="preserve"> </w:t>
      </w:r>
      <w:proofErr w:type="spellStart"/>
      <w:r>
        <w:t>svaki</w:t>
      </w:r>
      <w:proofErr w:type="spellEnd"/>
      <w:r>
        <w:t xml:space="preserve"> </w:t>
      </w:r>
      <w:proofErr w:type="spellStart"/>
      <w:r>
        <w:t>uređaj</w:t>
      </w:r>
      <w:proofErr w:type="spellEnd"/>
      <w:r>
        <w:t xml:space="preserve"> </w:t>
      </w:r>
      <w:proofErr w:type="spellStart"/>
      <w:r>
        <w:t>na</w:t>
      </w:r>
      <w:proofErr w:type="spellEnd"/>
      <w:r>
        <w:t xml:space="preserve"> </w:t>
      </w:r>
      <w:proofErr w:type="spellStart"/>
      <w:r>
        <w:t>kojem</w:t>
      </w:r>
      <w:proofErr w:type="spellEnd"/>
      <w:r>
        <w:t xml:space="preserve"> je </w:t>
      </w:r>
      <w:proofErr w:type="spellStart"/>
      <w:r>
        <w:t>korisnik</w:t>
      </w:r>
      <w:proofErr w:type="spellEnd"/>
      <w:r>
        <w:t xml:space="preserve"> </w:t>
      </w:r>
      <w:proofErr w:type="spellStart"/>
      <w:r>
        <w:t>instalirao</w:t>
      </w:r>
      <w:proofErr w:type="spellEnd"/>
      <w:r>
        <w:t xml:space="preserve"> </w:t>
      </w:r>
      <w:proofErr w:type="spellStart"/>
      <w:r>
        <w:t>softver</w:t>
      </w:r>
      <w:proofErr w:type="spellEnd"/>
      <w:r>
        <w:t xml:space="preserve"> </w:t>
      </w:r>
      <w:proofErr w:type="spellStart"/>
      <w:r>
        <w:t>na</w:t>
      </w:r>
      <w:proofErr w:type="spellEnd"/>
      <w:r>
        <w:t xml:space="preserve"> internet, </w:t>
      </w:r>
      <w:proofErr w:type="spellStart"/>
      <w:r>
        <w:t>najmanje</w:t>
      </w:r>
      <w:proofErr w:type="spellEnd"/>
      <w:r>
        <w:t xml:space="preserve"> </w:t>
      </w:r>
      <w:proofErr w:type="spellStart"/>
      <w:r>
        <w:t>jednom</w:t>
      </w:r>
      <w:proofErr w:type="spellEnd"/>
      <w:r>
        <w:t xml:space="preserve"> </w:t>
      </w:r>
      <w:proofErr w:type="spellStart"/>
      <w:r>
        <w:t>na</w:t>
      </w:r>
      <w:proofErr w:type="spellEnd"/>
      <w:r>
        <w:t xml:space="preserve"> </w:t>
      </w:r>
      <w:proofErr w:type="spellStart"/>
      <w:r>
        <w:t>svakih</w:t>
      </w:r>
      <w:proofErr w:type="spellEnd"/>
      <w:r>
        <w:t xml:space="preserve"> 30 dana </w:t>
      </w:r>
      <w:proofErr w:type="spellStart"/>
      <w:r>
        <w:t>ili</w:t>
      </w:r>
      <w:proofErr w:type="spellEnd"/>
      <w:r>
        <w:t xml:space="preserve"> </w:t>
      </w:r>
      <w:proofErr w:type="spellStart"/>
      <w:r>
        <w:t>može</w:t>
      </w:r>
      <w:proofErr w:type="spellEnd"/>
      <w:r>
        <w:t xml:space="preserve"> da </w:t>
      </w:r>
      <w:proofErr w:type="spellStart"/>
      <w:r>
        <w:t>bude</w:t>
      </w:r>
      <w:proofErr w:type="spellEnd"/>
      <w:r>
        <w:t xml:space="preserve"> </w:t>
      </w:r>
      <w:proofErr w:type="spellStart"/>
      <w:r>
        <w:t>ugrožen</w:t>
      </w:r>
      <w:proofErr w:type="spellEnd"/>
      <w:r>
        <w:t xml:space="preserve"> rad </w:t>
      </w:r>
      <w:proofErr w:type="spellStart"/>
      <w:r>
        <w:t>softvera</w:t>
      </w:r>
      <w:proofErr w:type="spellEnd"/>
      <w:r>
        <w:t>.</w:t>
      </w:r>
    </w:p>
    <w:p w14:paraId="7B8CE8B7" w14:textId="77777777" w:rsidR="001F6494" w:rsidRPr="00E30066" w:rsidRDefault="001F6494" w:rsidP="00EF0F58">
      <w:pPr>
        <w:pStyle w:val="ProductList-Body"/>
        <w:rPr>
          <w:rFonts w:asciiTheme="majorHAnsi" w:hAnsiTheme="majorHAnsi"/>
          <w:szCs w:val="18"/>
        </w:rPr>
      </w:pPr>
    </w:p>
    <w:p w14:paraId="67C8AE16" w14:textId="77777777" w:rsidR="001F6494" w:rsidRPr="005108F0" w:rsidRDefault="001F6494" w:rsidP="00296E8D">
      <w:pPr>
        <w:pStyle w:val="ProductList-Body"/>
        <w:rPr>
          <w:b/>
          <w:color w:val="00188F"/>
        </w:rPr>
      </w:pPr>
      <w:proofErr w:type="spellStart"/>
      <w:r>
        <w:rPr>
          <w:b/>
          <w:color w:val="00188F"/>
        </w:rPr>
        <w:t>Korišćenje</w:t>
      </w:r>
      <w:proofErr w:type="spellEnd"/>
      <w:r>
        <w:rPr>
          <w:b/>
          <w:color w:val="00188F"/>
        </w:rPr>
        <w:t xml:space="preserve"> </w:t>
      </w:r>
      <w:proofErr w:type="spellStart"/>
      <w:r>
        <w:rPr>
          <w:b/>
          <w:color w:val="00188F"/>
        </w:rPr>
        <w:t>usluge</w:t>
      </w:r>
      <w:proofErr w:type="spellEnd"/>
      <w:r>
        <w:rPr>
          <w:b/>
          <w:color w:val="00188F"/>
        </w:rPr>
        <w:t xml:space="preserve"> SharePoint Online</w:t>
      </w:r>
    </w:p>
    <w:p w14:paraId="029F8FF3" w14:textId="7609E0B1" w:rsidR="00AC3F19" w:rsidRPr="00AC3F19" w:rsidRDefault="001F6494" w:rsidP="00EF0F58">
      <w:pPr>
        <w:pStyle w:val="ProductList-Body"/>
        <w:rPr>
          <w:lang w:val="sr-Latn-RS"/>
        </w:rPr>
      </w:pPr>
      <w:r>
        <w:t xml:space="preserve">Prava </w:t>
      </w:r>
      <w:proofErr w:type="spellStart"/>
      <w:r>
        <w:t>na</w:t>
      </w:r>
      <w:proofErr w:type="spellEnd"/>
      <w:r>
        <w:t xml:space="preserve"> </w:t>
      </w:r>
      <w:proofErr w:type="spellStart"/>
      <w:r>
        <w:t>funkcionalnost</w:t>
      </w:r>
      <w:proofErr w:type="spellEnd"/>
      <w:r>
        <w:t xml:space="preserve"> </w:t>
      </w:r>
      <w:proofErr w:type="spellStart"/>
      <w:r>
        <w:t>usluge</w:t>
      </w:r>
      <w:proofErr w:type="spellEnd"/>
      <w:r>
        <w:t xml:space="preserve"> SharePoint Online </w:t>
      </w:r>
      <w:proofErr w:type="spellStart"/>
      <w:r>
        <w:t>koja</w:t>
      </w:r>
      <w:proofErr w:type="spellEnd"/>
      <w:r>
        <w:t xml:space="preserve"> se </w:t>
      </w:r>
      <w:proofErr w:type="spellStart"/>
      <w:r>
        <w:t>pruža</w:t>
      </w:r>
      <w:proofErr w:type="spellEnd"/>
      <w:r>
        <w:t xml:space="preserve"> </w:t>
      </w:r>
      <w:proofErr w:type="spellStart"/>
      <w:r>
        <w:t>uz</w:t>
      </w:r>
      <w:proofErr w:type="spellEnd"/>
      <w:r>
        <w:t xml:space="preserve"> </w:t>
      </w:r>
      <w:proofErr w:type="spellStart"/>
      <w:r>
        <w:t>korisničku</w:t>
      </w:r>
      <w:proofErr w:type="spellEnd"/>
      <w:r>
        <w:t xml:space="preserve"> </w:t>
      </w:r>
      <w:proofErr w:type="spellStart"/>
      <w:r>
        <w:t>licencu</w:t>
      </w:r>
      <w:proofErr w:type="spellEnd"/>
      <w:r>
        <w:t xml:space="preserve"> za </w:t>
      </w:r>
      <w:proofErr w:type="spellStart"/>
      <w:r>
        <w:t>Projektni</w:t>
      </w:r>
      <w:proofErr w:type="spellEnd"/>
      <w:r>
        <w:t xml:space="preserve"> plan 3 </w:t>
      </w:r>
      <w:proofErr w:type="spellStart"/>
      <w:r>
        <w:t>ili</w:t>
      </w:r>
      <w:proofErr w:type="spellEnd"/>
      <w:r>
        <w:t xml:space="preserve"> </w:t>
      </w:r>
      <w:proofErr w:type="spellStart"/>
      <w:r>
        <w:t>Projektni</w:t>
      </w:r>
      <w:proofErr w:type="spellEnd"/>
      <w:r>
        <w:t xml:space="preserve"> plan 5 </w:t>
      </w:r>
      <w:proofErr w:type="spellStart"/>
      <w:r>
        <w:t>ograničena</w:t>
      </w:r>
      <w:proofErr w:type="spellEnd"/>
      <w:r>
        <w:t xml:space="preserve"> </w:t>
      </w:r>
      <w:proofErr w:type="spellStart"/>
      <w:r>
        <w:t>su</w:t>
      </w:r>
      <w:proofErr w:type="spellEnd"/>
      <w:r>
        <w:t xml:space="preserve"> </w:t>
      </w:r>
      <w:proofErr w:type="spellStart"/>
      <w:r>
        <w:t>na</w:t>
      </w:r>
      <w:proofErr w:type="spellEnd"/>
      <w:r>
        <w:t xml:space="preserve"> </w:t>
      </w:r>
      <w:proofErr w:type="spellStart"/>
      <w:r>
        <w:t>skladištenje</w:t>
      </w:r>
      <w:proofErr w:type="spellEnd"/>
      <w:r>
        <w:t xml:space="preserve"> </w:t>
      </w:r>
      <w:proofErr w:type="spellStart"/>
      <w:r>
        <w:t>podataka</w:t>
      </w:r>
      <w:proofErr w:type="spellEnd"/>
      <w:r>
        <w:t xml:space="preserve"> </w:t>
      </w:r>
      <w:proofErr w:type="spellStart"/>
      <w:r>
        <w:t>i</w:t>
      </w:r>
      <w:proofErr w:type="spellEnd"/>
      <w:r>
        <w:t xml:space="preserve"> </w:t>
      </w:r>
      <w:proofErr w:type="spellStart"/>
      <w:r>
        <w:t>pristup</w:t>
      </w:r>
      <w:proofErr w:type="spellEnd"/>
      <w:r>
        <w:t xml:space="preserve"> </w:t>
      </w:r>
      <w:proofErr w:type="spellStart"/>
      <w:r>
        <w:t>podacima</w:t>
      </w:r>
      <w:proofErr w:type="spellEnd"/>
      <w:r>
        <w:t xml:space="preserve"> </w:t>
      </w:r>
      <w:proofErr w:type="spellStart"/>
      <w:r>
        <w:t>radi</w:t>
      </w:r>
      <w:proofErr w:type="spellEnd"/>
      <w:r>
        <w:t xml:space="preserve"> </w:t>
      </w:r>
      <w:proofErr w:type="spellStart"/>
      <w:r>
        <w:t>podrške</w:t>
      </w:r>
      <w:proofErr w:type="spellEnd"/>
      <w:r>
        <w:t xml:space="preserve"> </w:t>
      </w:r>
      <w:proofErr w:type="spellStart"/>
      <w:r>
        <w:t>usluzi</w:t>
      </w:r>
      <w:proofErr w:type="spellEnd"/>
      <w:r>
        <w:t xml:space="preserve"> Project</w:t>
      </w:r>
      <w:r w:rsidR="00AC3F19" w:rsidRPr="00AC3F19">
        <w:rPr>
          <w:lang w:val="sr-Latn-RS"/>
        </w:rPr>
        <w:t>.</w:t>
      </w:r>
    </w:p>
    <w:p w14:paraId="5C716AC5" w14:textId="77777777" w:rsidR="009C7F87" w:rsidRPr="00AD68CC" w:rsidRDefault="003C1DC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72B0280E" w14:textId="147569F6" w:rsidR="002F1E79" w:rsidRDefault="002F1E79" w:rsidP="00EF0F58">
      <w:pPr>
        <w:pStyle w:val="ProductList-Offering2Heading"/>
        <w:outlineLvl w:val="2"/>
      </w:pPr>
      <w:r>
        <w:tab/>
      </w:r>
      <w:bookmarkStart w:id="161" w:name="_Toc524436952"/>
      <w:bookmarkStart w:id="162" w:name="_Toc523239324"/>
      <w:bookmarkStart w:id="163" w:name="_Toc60166457"/>
      <w:r>
        <w:t>SharePoint Online</w:t>
      </w:r>
      <w:bookmarkEnd w:id="161"/>
      <w:bookmarkEnd w:id="162"/>
      <w:bookmarkEnd w:id="163"/>
    </w:p>
    <w:p w14:paraId="6AFD8B2F" w14:textId="77777777" w:rsidR="002F1E79" w:rsidRDefault="002F1E79" w:rsidP="00EF0F58">
      <w:pPr>
        <w:pStyle w:val="ProductList-Offering1"/>
        <w:ind w:left="0"/>
        <w:sectPr w:rsidR="002F1E79" w:rsidSect="00E275D6">
          <w:footerReference w:type="first" r:id="rId43"/>
          <w:type w:val="continuous"/>
          <w:pgSz w:w="12240" w:h="15840"/>
          <w:pgMar w:top="1440" w:right="720" w:bottom="1440" w:left="720" w:header="720" w:footer="720" w:gutter="0"/>
          <w:cols w:space="720"/>
          <w:titlePg/>
          <w:docGrid w:linePitch="360"/>
        </w:sectPr>
      </w:pPr>
    </w:p>
    <w:p w14:paraId="1BD16BB5"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 xml:space="preserve">SharePoint Online (Plan 1 </w:t>
      </w:r>
      <w:proofErr w:type="spellStart"/>
      <w:r>
        <w:rPr>
          <w:rFonts w:asciiTheme="majorHAnsi" w:hAnsiTheme="majorHAnsi"/>
          <w:sz w:val="16"/>
          <w:szCs w:val="16"/>
        </w:rPr>
        <w:t>i</w:t>
      </w:r>
      <w:proofErr w:type="spellEnd"/>
      <w:r>
        <w:rPr>
          <w:rFonts w:asciiTheme="majorHAnsi" w:hAnsiTheme="majorHAnsi"/>
          <w:sz w:val="16"/>
          <w:szCs w:val="16"/>
        </w:rPr>
        <w:t xml:space="preserve"> 2)</w:t>
      </w:r>
    </w:p>
    <w:p w14:paraId="4C1DCC4E"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 xml:space="preserve">SharePoint Online </w:t>
      </w:r>
      <w:proofErr w:type="spellStart"/>
      <w:r>
        <w:rPr>
          <w:rFonts w:asciiTheme="majorHAnsi" w:hAnsiTheme="majorHAnsi"/>
          <w:sz w:val="16"/>
          <w:szCs w:val="16"/>
        </w:rPr>
        <w:t>K1</w:t>
      </w:r>
      <w:proofErr w:type="spellEnd"/>
    </w:p>
    <w:p w14:paraId="2E33A61A"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EF0F58">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EF0F58">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EF0F58">
      <w:pPr>
        <w:pStyle w:val="ProductList-Body"/>
        <w:rPr>
          <w:lang w:val="sr-Latn-RS"/>
        </w:rPr>
      </w:pPr>
      <w:r w:rsidRPr="00500EE7">
        <w:rPr>
          <w:b/>
          <w:color w:val="00188F"/>
          <w:lang w:val="sr-Latn-RS"/>
        </w:rPr>
        <w:t>Core funkcije za Office 365 Services</w:t>
      </w:r>
    </w:p>
    <w:p w14:paraId="071D9734" w14:textId="5522E0BA" w:rsidR="00D7478E" w:rsidRPr="00500EE7" w:rsidRDefault="004B79A4" w:rsidP="00EF0F58">
      <w:pPr>
        <w:pStyle w:val="ProductList-Body"/>
        <w:rPr>
          <w:lang w:val="sr-Latn-RS"/>
        </w:rPr>
      </w:pPr>
      <w:r w:rsidRPr="00500EE7">
        <w:rPr>
          <w:lang w:val="sr-Latn-RS"/>
        </w:rPr>
        <w:t xml:space="preserve">SharePoint Online ili usluga koja će je naslediti će imati sledeće mogućnosti </w:t>
      </w:r>
      <w:r w:rsidR="003C1DC2">
        <w:fldChar w:fldCharType="begin"/>
      </w:r>
      <w:r w:rsidR="003C1DC2">
        <w:instrText xml:space="preserve"> HYPERLINK \l "CoreFeaturesforOffice365Services" \o "Core funkcije" </w:instrText>
      </w:r>
      <w:r w:rsidR="003C1DC2">
        <w:fldChar w:fldCharType="separate"/>
      </w:r>
      <w:r w:rsidRPr="00500EE7">
        <w:rPr>
          <w:rStyle w:val="Hyperlink"/>
          <w:lang w:val="sr-Latn-RS"/>
        </w:rPr>
        <w:t>Core funkcija</w:t>
      </w:r>
      <w:r w:rsidR="003C1DC2">
        <w:rPr>
          <w:rStyle w:val="Hyperlink"/>
          <w:lang w:val="sr-Latn-RS"/>
        </w:rPr>
        <w:fldChar w:fldCharType="end"/>
      </w:r>
      <w:r w:rsidRPr="00500EE7">
        <w:rPr>
          <w:lang w:val="sr-Latn-RS"/>
        </w:rPr>
        <w:t>:</w:t>
      </w:r>
    </w:p>
    <w:p w14:paraId="696B933A" w14:textId="77777777" w:rsidR="00D7478E" w:rsidRPr="00E30066" w:rsidRDefault="00D7478E" w:rsidP="00EF0F58">
      <w:pPr>
        <w:pStyle w:val="ProductList-Body"/>
        <w:rPr>
          <w:szCs w:val="18"/>
          <w:lang w:val="sr-Latn-RS"/>
        </w:rPr>
      </w:pPr>
    </w:p>
    <w:p w14:paraId="3C7AF6D9" w14:textId="77777777"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EF0F58">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3CD101F2" w14:textId="77777777" w:rsidR="0094485B" w:rsidRDefault="0094485B" w:rsidP="00EF0F58">
      <w:pPr>
        <w:pStyle w:val="ProductList-Body"/>
        <w:tabs>
          <w:tab w:val="clear" w:pos="158"/>
          <w:tab w:val="left" w:pos="180"/>
        </w:tabs>
        <w:ind w:left="180"/>
        <w:rPr>
          <w:b/>
          <w:color w:val="0072C6"/>
          <w:lang w:val="sr-Latn-RS"/>
        </w:rPr>
      </w:pPr>
    </w:p>
    <w:p w14:paraId="7F657CBD" w14:textId="76FF579C"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EF0F58">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E30066" w:rsidRDefault="00ED50E6" w:rsidP="00EF0F58">
      <w:pPr>
        <w:pStyle w:val="ProductList-Body"/>
        <w:rPr>
          <w:szCs w:val="18"/>
          <w:lang w:val="sr-Latn-RS"/>
        </w:rPr>
      </w:pPr>
    </w:p>
    <w:p w14:paraId="5240EB9E" w14:textId="77777777" w:rsidR="00974EAE" w:rsidRPr="00500EE7" w:rsidRDefault="001A19E0" w:rsidP="00160A7A">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160A7A">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E30066" w:rsidRDefault="00974EAE" w:rsidP="00160A7A">
      <w:pPr>
        <w:pStyle w:val="ProductList-Body"/>
        <w:tabs>
          <w:tab w:val="clear" w:pos="158"/>
          <w:tab w:val="left" w:pos="180"/>
        </w:tabs>
        <w:rPr>
          <w:szCs w:val="18"/>
          <w:lang w:val="sr-Latn-RS"/>
        </w:rPr>
      </w:pPr>
    </w:p>
    <w:p w14:paraId="61A15A1D" w14:textId="6242E069" w:rsidR="00974EAE" w:rsidRPr="00500EE7" w:rsidRDefault="001A19E0" w:rsidP="00160A7A">
      <w:pPr>
        <w:pStyle w:val="ProductList-Body"/>
        <w:tabs>
          <w:tab w:val="clear" w:pos="158"/>
          <w:tab w:val="left" w:pos="180"/>
        </w:tabs>
        <w:rPr>
          <w:lang w:val="sr-Latn-RS"/>
        </w:rPr>
      </w:pPr>
      <w:r w:rsidRPr="00500EE7">
        <w:rPr>
          <w:b/>
          <w:color w:val="00188F"/>
          <w:lang w:val="sr-Latn-RS"/>
        </w:rPr>
        <w:t>SL za programski dodatak za skladištenje</w:t>
      </w:r>
    </w:p>
    <w:p w14:paraId="1CD624D1" w14:textId="03687B1E" w:rsidR="00E54144" w:rsidRDefault="001A19E0" w:rsidP="00160A7A">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2810524D" w14:textId="77777777" w:rsidR="00E54144" w:rsidRPr="00585A48" w:rsidRDefault="003C1DC2" w:rsidP="00E54144">
      <w:pPr>
        <w:pStyle w:val="ProductList-Body"/>
        <w:shd w:val="clear" w:color="auto" w:fill="A6A6A6" w:themeFill="background1" w:themeFillShade="A6"/>
        <w:spacing w:before="120" w:after="240"/>
        <w:jc w:val="right"/>
        <w:rPr>
          <w:sz w:val="16"/>
          <w:szCs w:val="16"/>
        </w:rPr>
      </w:pPr>
      <w:hyperlink w:anchor="Sadržaj" w:tooltip="Sadržaj" w:history="1">
        <w:proofErr w:type="spellStart"/>
        <w:r w:rsidR="00E54144">
          <w:rPr>
            <w:rStyle w:val="Hyperlink"/>
            <w:sz w:val="16"/>
            <w:szCs w:val="16"/>
          </w:rPr>
          <w:t>Sadržaj</w:t>
        </w:r>
        <w:proofErr w:type="spellEnd"/>
      </w:hyperlink>
      <w:r w:rsidR="00E54144">
        <w:rPr>
          <w:sz w:val="16"/>
          <w:szCs w:val="16"/>
        </w:rPr>
        <w:t xml:space="preserve"> / </w:t>
      </w:r>
      <w:hyperlink w:anchor="Opšti uslovi" w:tooltip="Opšti uslovi" w:history="1">
        <w:proofErr w:type="spellStart"/>
        <w:r w:rsidR="00E54144">
          <w:rPr>
            <w:rStyle w:val="Hyperlink"/>
            <w:sz w:val="16"/>
            <w:szCs w:val="16"/>
          </w:rPr>
          <w:t>Opšti</w:t>
        </w:r>
        <w:proofErr w:type="spellEnd"/>
        <w:r w:rsidR="00E54144">
          <w:rPr>
            <w:rStyle w:val="Hyperlink"/>
            <w:sz w:val="16"/>
            <w:szCs w:val="16"/>
          </w:rPr>
          <w:t xml:space="preserve"> </w:t>
        </w:r>
        <w:proofErr w:type="spellStart"/>
        <w:r w:rsidR="00E54144">
          <w:rPr>
            <w:rStyle w:val="Hyperlink"/>
            <w:sz w:val="16"/>
            <w:szCs w:val="16"/>
          </w:rPr>
          <w:t>uslovi</w:t>
        </w:r>
        <w:proofErr w:type="spellEnd"/>
      </w:hyperlink>
    </w:p>
    <w:p w14:paraId="15321910" w14:textId="77777777" w:rsidR="00E54144" w:rsidRDefault="00E54144" w:rsidP="00E54144">
      <w:pPr>
        <w:pStyle w:val="ProductList-Offering2Heading"/>
        <w:outlineLvl w:val="2"/>
      </w:pPr>
      <w:r>
        <w:lastRenderedPageBreak/>
        <w:tab/>
      </w:r>
      <w:bookmarkStart w:id="164" w:name="WorkplaceAnalytics"/>
      <w:bookmarkStart w:id="165" w:name="_Toc37676506"/>
      <w:bookmarkStart w:id="166" w:name="_Toc60166458"/>
      <w:r>
        <w:t>Workplace Analytics</w:t>
      </w:r>
      <w:bookmarkEnd w:id="164"/>
      <w:bookmarkEnd w:id="165"/>
      <w:bookmarkEnd w:id="166"/>
    </w:p>
    <w:p w14:paraId="3DF8258F" w14:textId="77777777" w:rsidR="00E54144" w:rsidRDefault="00E54144" w:rsidP="00E54144">
      <w:pPr>
        <w:pStyle w:val="ProductList-Body"/>
        <w:tabs>
          <w:tab w:val="clear" w:pos="158"/>
          <w:tab w:val="left" w:pos="360"/>
        </w:tabs>
        <w:rPr>
          <w:b/>
          <w:color w:val="00188F"/>
        </w:rPr>
      </w:pPr>
      <w:proofErr w:type="spellStart"/>
      <w:r>
        <w:rPr>
          <w:b/>
          <w:color w:val="00188F"/>
        </w:rPr>
        <w:t>Ugovor</w:t>
      </w:r>
      <w:proofErr w:type="spellEnd"/>
      <w:r>
        <w:rPr>
          <w:b/>
          <w:color w:val="00188F"/>
        </w:rPr>
        <w:t xml:space="preserve"> o </w:t>
      </w:r>
      <w:proofErr w:type="spellStart"/>
      <w:r>
        <w:rPr>
          <w:b/>
          <w:color w:val="00188F"/>
        </w:rPr>
        <w:t>poslovnoj</w:t>
      </w:r>
      <w:proofErr w:type="spellEnd"/>
      <w:r>
        <w:rPr>
          <w:b/>
          <w:color w:val="00188F"/>
        </w:rPr>
        <w:t xml:space="preserve"> </w:t>
      </w:r>
      <w:proofErr w:type="spellStart"/>
      <w:r>
        <w:rPr>
          <w:b/>
          <w:color w:val="00188F"/>
        </w:rPr>
        <w:t>saradnji</w:t>
      </w:r>
      <w:proofErr w:type="spellEnd"/>
      <w:r>
        <w:rPr>
          <w:b/>
          <w:color w:val="00188F"/>
        </w:rPr>
        <w:t xml:space="preserve"> za HIPAA</w:t>
      </w:r>
    </w:p>
    <w:p w14:paraId="73C5BD9E" w14:textId="77777777" w:rsidR="00E54144" w:rsidRDefault="00E54144" w:rsidP="00E54144">
      <w:pPr>
        <w:pStyle w:val="ProductList-Body"/>
      </w:pPr>
      <w:proofErr w:type="spellStart"/>
      <w:r>
        <w:t>Iako</w:t>
      </w:r>
      <w:proofErr w:type="spellEnd"/>
      <w:r>
        <w:t xml:space="preserve"> Workplace Analytics </w:t>
      </w:r>
      <w:proofErr w:type="spellStart"/>
      <w:r>
        <w:t>nije</w:t>
      </w:r>
      <w:proofErr w:type="spellEnd"/>
      <w:r>
        <w:t xml:space="preserve"> </w:t>
      </w:r>
      <w:proofErr w:type="spellStart"/>
      <w:r>
        <w:t>naveden</w:t>
      </w:r>
      <w:proofErr w:type="spellEnd"/>
      <w:r>
        <w:t xml:space="preserve"> u </w:t>
      </w:r>
      <w:proofErr w:type="spellStart"/>
      <w:r>
        <w:t>Ugovoru</w:t>
      </w:r>
      <w:proofErr w:type="spellEnd"/>
      <w:r>
        <w:t xml:space="preserve"> o </w:t>
      </w:r>
      <w:proofErr w:type="spellStart"/>
      <w:r>
        <w:t>poslovnoj</w:t>
      </w:r>
      <w:proofErr w:type="spellEnd"/>
      <w:r>
        <w:t xml:space="preserve"> </w:t>
      </w:r>
      <w:proofErr w:type="spellStart"/>
      <w:r>
        <w:t>saradnji</w:t>
      </w:r>
      <w:proofErr w:type="spellEnd"/>
      <w:r>
        <w:t xml:space="preserve"> („BAA”) za HIPAA, </w:t>
      </w:r>
      <w:proofErr w:type="spellStart"/>
      <w:r>
        <w:t>ako</w:t>
      </w:r>
      <w:proofErr w:type="spellEnd"/>
      <w:r>
        <w:t xml:space="preserve"> je </w:t>
      </w:r>
      <w:proofErr w:type="spellStart"/>
      <w:r>
        <w:t>Klijent</w:t>
      </w:r>
      <w:proofErr w:type="spellEnd"/>
      <w:r>
        <w:t xml:space="preserve"> „</w:t>
      </w:r>
      <w:proofErr w:type="spellStart"/>
      <w:r>
        <w:t>pokriveno</w:t>
      </w:r>
      <w:proofErr w:type="spellEnd"/>
      <w:r>
        <w:t xml:space="preserve"> </w:t>
      </w:r>
      <w:proofErr w:type="spellStart"/>
      <w:r>
        <w:t>pravno</w:t>
      </w:r>
      <w:proofErr w:type="spellEnd"/>
      <w:r>
        <w:t xml:space="preserve"> lice“ </w:t>
      </w:r>
      <w:proofErr w:type="spellStart"/>
      <w:r>
        <w:t>ili</w:t>
      </w:r>
      <w:proofErr w:type="spellEnd"/>
      <w:r>
        <w:t xml:space="preserve"> „</w:t>
      </w:r>
      <w:proofErr w:type="spellStart"/>
      <w:r>
        <w:t>poslovni</w:t>
      </w:r>
      <w:proofErr w:type="spellEnd"/>
      <w:r>
        <w:t xml:space="preserve"> </w:t>
      </w:r>
      <w:proofErr w:type="spellStart"/>
      <w:r>
        <w:t>saradnik</w:t>
      </w:r>
      <w:proofErr w:type="spellEnd"/>
      <w:r>
        <w:t xml:space="preserve">“ </w:t>
      </w:r>
      <w:proofErr w:type="spellStart"/>
      <w:r>
        <w:t>i</w:t>
      </w:r>
      <w:proofErr w:type="spellEnd"/>
      <w:r>
        <w:t xml:space="preserve"> </w:t>
      </w:r>
      <w:proofErr w:type="spellStart"/>
      <w:r>
        <w:t>uključuje</w:t>
      </w:r>
      <w:proofErr w:type="spellEnd"/>
      <w:r>
        <w:t xml:space="preserve"> „</w:t>
      </w:r>
      <w:proofErr w:type="spellStart"/>
      <w:r>
        <w:t>zaštićene</w:t>
      </w:r>
      <w:proofErr w:type="spellEnd"/>
      <w:r>
        <w:t xml:space="preserve"> </w:t>
      </w:r>
      <w:proofErr w:type="spellStart"/>
      <w:r>
        <w:t>zdravstvene</w:t>
      </w:r>
      <w:proofErr w:type="spellEnd"/>
      <w:r>
        <w:t xml:space="preserve"> </w:t>
      </w:r>
      <w:proofErr w:type="spellStart"/>
      <w:r>
        <w:t>informacije</w:t>
      </w:r>
      <w:proofErr w:type="spellEnd"/>
      <w:r>
        <w:t xml:space="preserve">“ u </w:t>
      </w:r>
      <w:proofErr w:type="spellStart"/>
      <w:r>
        <w:t>Klijentovim</w:t>
      </w:r>
      <w:proofErr w:type="spellEnd"/>
      <w:r>
        <w:t xml:space="preserve"> </w:t>
      </w:r>
      <w:proofErr w:type="spellStart"/>
      <w:r>
        <w:t>podacima</w:t>
      </w:r>
      <w:proofErr w:type="spellEnd"/>
      <w:r>
        <w:t xml:space="preserve"> </w:t>
      </w:r>
      <w:proofErr w:type="spellStart"/>
      <w:r>
        <w:t>saglasno</w:t>
      </w:r>
      <w:proofErr w:type="spellEnd"/>
      <w:r>
        <w:t xml:space="preserve"> </w:t>
      </w:r>
      <w:proofErr w:type="spellStart"/>
      <w:r>
        <w:t>sa</w:t>
      </w:r>
      <w:proofErr w:type="spellEnd"/>
      <w:r>
        <w:t xml:space="preserve"> </w:t>
      </w:r>
      <w:proofErr w:type="spellStart"/>
      <w:r>
        <w:t>definicijama</w:t>
      </w:r>
      <w:proofErr w:type="spellEnd"/>
      <w:r>
        <w:t xml:space="preserve"> </w:t>
      </w:r>
      <w:proofErr w:type="spellStart"/>
      <w:r>
        <w:t>tih</w:t>
      </w:r>
      <w:proofErr w:type="spellEnd"/>
      <w:r>
        <w:t xml:space="preserve"> termina u 45 CFR § 160.103, </w:t>
      </w:r>
      <w:proofErr w:type="spellStart"/>
      <w:r>
        <w:t>izvršavanje</w:t>
      </w:r>
      <w:proofErr w:type="spellEnd"/>
      <w:r>
        <w:t xml:space="preserve"> </w:t>
      </w:r>
      <w:proofErr w:type="spellStart"/>
      <w:r>
        <w:t>Klijentovog</w:t>
      </w:r>
      <w:proofErr w:type="spellEnd"/>
      <w:r>
        <w:t xml:space="preserve"> </w:t>
      </w:r>
      <w:proofErr w:type="spellStart"/>
      <w:r>
        <w:t>ugovora</w:t>
      </w:r>
      <w:proofErr w:type="spellEnd"/>
      <w:r>
        <w:t xml:space="preserve"> o </w:t>
      </w:r>
      <w:proofErr w:type="spellStart"/>
      <w:r>
        <w:t>količinskom</w:t>
      </w:r>
      <w:proofErr w:type="spellEnd"/>
      <w:r>
        <w:t xml:space="preserve"> </w:t>
      </w:r>
      <w:proofErr w:type="spellStart"/>
      <w:r>
        <w:t>licenciranju</w:t>
      </w:r>
      <w:proofErr w:type="spellEnd"/>
      <w:r>
        <w:t xml:space="preserve"> za Workplace Analytics </w:t>
      </w:r>
      <w:proofErr w:type="spellStart"/>
      <w:r>
        <w:t>obuhvata</w:t>
      </w:r>
      <w:proofErr w:type="spellEnd"/>
      <w:r>
        <w:t xml:space="preserve"> </w:t>
      </w:r>
      <w:proofErr w:type="spellStart"/>
      <w:r>
        <w:t>i</w:t>
      </w:r>
      <w:proofErr w:type="spellEnd"/>
      <w:r>
        <w:t xml:space="preserve"> </w:t>
      </w:r>
      <w:proofErr w:type="spellStart"/>
      <w:r>
        <w:t>izvršavanje</w:t>
      </w:r>
      <w:proofErr w:type="spellEnd"/>
      <w:r>
        <w:t xml:space="preserve"> BAA, </w:t>
      </w:r>
      <w:proofErr w:type="spellStart"/>
      <w:r>
        <w:t>čiji</w:t>
      </w:r>
      <w:proofErr w:type="spellEnd"/>
      <w:r>
        <w:t xml:space="preserve"> je </w:t>
      </w:r>
      <w:proofErr w:type="spellStart"/>
      <w:r>
        <w:t>kompletan</w:t>
      </w:r>
      <w:proofErr w:type="spellEnd"/>
      <w:r>
        <w:t xml:space="preserve"> </w:t>
      </w:r>
      <w:proofErr w:type="spellStart"/>
      <w:r>
        <w:t>tekst</w:t>
      </w:r>
      <w:proofErr w:type="spellEnd"/>
      <w:r>
        <w:t xml:space="preserve"> </w:t>
      </w:r>
      <w:proofErr w:type="spellStart"/>
      <w:r>
        <w:t>dostupan</w:t>
      </w:r>
      <w:proofErr w:type="spellEnd"/>
      <w:r>
        <w:t xml:space="preserve"> </w:t>
      </w:r>
      <w:proofErr w:type="spellStart"/>
      <w:r>
        <w:t>na</w:t>
      </w:r>
      <w:proofErr w:type="spellEnd"/>
      <w:r>
        <w:t> </w:t>
      </w:r>
      <w:proofErr w:type="spellStart"/>
      <w:r>
        <w:t>adresi</w:t>
      </w:r>
      <w:proofErr w:type="spellEnd"/>
      <w:r>
        <w:t xml:space="preserve"> </w:t>
      </w:r>
      <w:hyperlink r:id="rId44" w:history="1">
        <w:r>
          <w:rPr>
            <w:rStyle w:val="Hyperlink"/>
          </w:rPr>
          <w:t>http://aka.ms/BAA</w:t>
        </w:r>
      </w:hyperlink>
      <w:r>
        <w:t>.</w:t>
      </w:r>
    </w:p>
    <w:p w14:paraId="040856AE" w14:textId="77777777" w:rsidR="00E54144" w:rsidRDefault="00E54144" w:rsidP="00E54144">
      <w:pPr>
        <w:pStyle w:val="ProductList-Body"/>
      </w:pPr>
    </w:p>
    <w:p w14:paraId="4EF2037D" w14:textId="77777777" w:rsidR="00E54144" w:rsidRDefault="00E54144" w:rsidP="00E54144">
      <w:pPr>
        <w:pStyle w:val="ProductList-Body"/>
        <w:tabs>
          <w:tab w:val="clear" w:pos="158"/>
          <w:tab w:val="left" w:pos="360"/>
        </w:tabs>
        <w:rPr>
          <w:b/>
          <w:color w:val="00188F"/>
        </w:rPr>
      </w:pPr>
      <w:proofErr w:type="spellStart"/>
      <w:r>
        <w:rPr>
          <w:b/>
          <w:color w:val="00188F"/>
        </w:rPr>
        <w:t>Revizija</w:t>
      </w:r>
      <w:proofErr w:type="spellEnd"/>
      <w:r>
        <w:rPr>
          <w:b/>
          <w:color w:val="00188F"/>
        </w:rPr>
        <w:t xml:space="preserve"> </w:t>
      </w:r>
      <w:proofErr w:type="spellStart"/>
      <w:r>
        <w:rPr>
          <w:b/>
          <w:color w:val="00188F"/>
        </w:rPr>
        <w:t>trećih</w:t>
      </w:r>
      <w:proofErr w:type="spellEnd"/>
      <w:r>
        <w:rPr>
          <w:b/>
          <w:color w:val="00188F"/>
        </w:rPr>
        <w:t xml:space="preserve"> </w:t>
      </w:r>
      <w:proofErr w:type="spellStart"/>
      <w:r>
        <w:rPr>
          <w:b/>
          <w:color w:val="00188F"/>
        </w:rPr>
        <w:t>lica</w:t>
      </w:r>
      <w:proofErr w:type="spellEnd"/>
    </w:p>
    <w:p w14:paraId="1DC77C7C" w14:textId="357CA7AE" w:rsidR="00E54144" w:rsidRPr="00500EE7" w:rsidRDefault="00E54144" w:rsidP="00E54144">
      <w:pPr>
        <w:pStyle w:val="ProductList-Body"/>
        <w:tabs>
          <w:tab w:val="clear" w:pos="158"/>
          <w:tab w:val="left" w:pos="180"/>
        </w:tabs>
        <w:rPr>
          <w:lang w:val="sr-Latn-RS"/>
        </w:rPr>
      </w:pPr>
      <w:r>
        <w:t xml:space="preserve">Microsoft </w:t>
      </w:r>
      <w:proofErr w:type="spellStart"/>
      <w:r>
        <w:t>primenjuje</w:t>
      </w:r>
      <w:proofErr w:type="spellEnd"/>
      <w:r>
        <w:t xml:space="preserve"> </w:t>
      </w:r>
      <w:proofErr w:type="spellStart"/>
      <w:r>
        <w:t>i</w:t>
      </w:r>
      <w:proofErr w:type="spellEnd"/>
      <w:r>
        <w:t xml:space="preserve"> </w:t>
      </w:r>
      <w:proofErr w:type="spellStart"/>
      <w:r>
        <w:t>održava</w:t>
      </w:r>
      <w:proofErr w:type="spellEnd"/>
      <w:r>
        <w:t xml:space="preserve"> </w:t>
      </w:r>
      <w:proofErr w:type="spellStart"/>
      <w:r>
        <w:t>i</w:t>
      </w:r>
      <w:proofErr w:type="spellEnd"/>
      <w:r>
        <w:t xml:space="preserve"> </w:t>
      </w:r>
      <w:proofErr w:type="spellStart"/>
      <w:r>
        <w:t>nastaviće</w:t>
      </w:r>
      <w:proofErr w:type="spellEnd"/>
      <w:r>
        <w:t xml:space="preserve"> da </w:t>
      </w:r>
      <w:proofErr w:type="spellStart"/>
      <w:r>
        <w:t>primenjuje</w:t>
      </w:r>
      <w:proofErr w:type="spellEnd"/>
      <w:r>
        <w:t xml:space="preserve"> </w:t>
      </w:r>
      <w:proofErr w:type="spellStart"/>
      <w:r>
        <w:t>i</w:t>
      </w:r>
      <w:proofErr w:type="spellEnd"/>
      <w:r>
        <w:t xml:space="preserve"> </w:t>
      </w:r>
      <w:proofErr w:type="spellStart"/>
      <w:r>
        <w:t>održava</w:t>
      </w:r>
      <w:proofErr w:type="spellEnd"/>
      <w:r>
        <w:t xml:space="preserve"> </w:t>
      </w:r>
      <w:proofErr w:type="spellStart"/>
      <w:r>
        <w:t>odgovarajuće</w:t>
      </w:r>
      <w:proofErr w:type="spellEnd"/>
      <w:r>
        <w:t xml:space="preserve"> </w:t>
      </w:r>
      <w:proofErr w:type="spellStart"/>
      <w:r>
        <w:t>tehničke</w:t>
      </w:r>
      <w:proofErr w:type="spellEnd"/>
      <w:r>
        <w:t xml:space="preserve"> </w:t>
      </w:r>
      <w:proofErr w:type="spellStart"/>
      <w:r>
        <w:t>i</w:t>
      </w:r>
      <w:proofErr w:type="spellEnd"/>
      <w:r>
        <w:t xml:space="preserve"> </w:t>
      </w:r>
      <w:proofErr w:type="spellStart"/>
      <w:r>
        <w:t>organizacione</w:t>
      </w:r>
      <w:proofErr w:type="spellEnd"/>
      <w:r>
        <w:t xml:space="preserve"> mere </w:t>
      </w:r>
      <w:proofErr w:type="spellStart"/>
      <w:r>
        <w:t>radi</w:t>
      </w:r>
      <w:proofErr w:type="spellEnd"/>
      <w:r>
        <w:t xml:space="preserve"> </w:t>
      </w:r>
      <w:proofErr w:type="spellStart"/>
      <w:r>
        <w:t>očuvanja</w:t>
      </w:r>
      <w:proofErr w:type="spellEnd"/>
      <w:r>
        <w:t xml:space="preserve"> </w:t>
      </w:r>
      <w:proofErr w:type="spellStart"/>
      <w:r>
        <w:t>Korisnikovih</w:t>
      </w:r>
      <w:proofErr w:type="spellEnd"/>
      <w:r>
        <w:t xml:space="preserve"> </w:t>
      </w:r>
      <w:proofErr w:type="spellStart"/>
      <w:r>
        <w:t>podataka</w:t>
      </w:r>
      <w:proofErr w:type="spellEnd"/>
      <w:r>
        <w:t xml:space="preserve"> </w:t>
      </w:r>
      <w:proofErr w:type="spellStart"/>
      <w:r>
        <w:t>i</w:t>
      </w:r>
      <w:proofErr w:type="spellEnd"/>
      <w:r>
        <w:t xml:space="preserve"> </w:t>
      </w:r>
      <w:proofErr w:type="spellStart"/>
      <w:r>
        <w:t>Ličnih</w:t>
      </w:r>
      <w:proofErr w:type="spellEnd"/>
      <w:r>
        <w:t xml:space="preserve"> </w:t>
      </w:r>
      <w:proofErr w:type="spellStart"/>
      <w:r>
        <w:t>podataka</w:t>
      </w:r>
      <w:proofErr w:type="spellEnd"/>
      <w:r>
        <w:t xml:space="preserve"> </w:t>
      </w:r>
      <w:proofErr w:type="spellStart"/>
      <w:r>
        <w:t>od</w:t>
      </w:r>
      <w:proofErr w:type="spellEnd"/>
      <w:r>
        <w:t xml:space="preserve"> </w:t>
      </w:r>
      <w:proofErr w:type="spellStart"/>
      <w:r>
        <w:t>slučajnog</w:t>
      </w:r>
      <w:proofErr w:type="spellEnd"/>
      <w:r>
        <w:t xml:space="preserve"> </w:t>
      </w:r>
      <w:proofErr w:type="spellStart"/>
      <w:r>
        <w:t>ili</w:t>
      </w:r>
      <w:proofErr w:type="spellEnd"/>
      <w:r>
        <w:t xml:space="preserve"> </w:t>
      </w:r>
      <w:proofErr w:type="spellStart"/>
      <w:r>
        <w:t>nezakonitog</w:t>
      </w:r>
      <w:proofErr w:type="spellEnd"/>
      <w:r>
        <w:t xml:space="preserve"> </w:t>
      </w:r>
      <w:proofErr w:type="spellStart"/>
      <w:r>
        <w:t>uništavanja</w:t>
      </w:r>
      <w:proofErr w:type="spellEnd"/>
      <w:r>
        <w:t xml:space="preserve">, </w:t>
      </w:r>
      <w:proofErr w:type="spellStart"/>
      <w:r>
        <w:t>gubitka</w:t>
      </w:r>
      <w:proofErr w:type="spellEnd"/>
      <w:r>
        <w:t xml:space="preserve">, </w:t>
      </w:r>
      <w:proofErr w:type="spellStart"/>
      <w:r>
        <w:t>izmene</w:t>
      </w:r>
      <w:proofErr w:type="spellEnd"/>
      <w:r>
        <w:t xml:space="preserve">, </w:t>
      </w:r>
      <w:proofErr w:type="spellStart"/>
      <w:r>
        <w:t>neovlašćenog</w:t>
      </w:r>
      <w:proofErr w:type="spellEnd"/>
      <w:r>
        <w:t xml:space="preserve"> </w:t>
      </w:r>
      <w:proofErr w:type="spellStart"/>
      <w:r>
        <w:t>otkrivanja</w:t>
      </w:r>
      <w:proofErr w:type="spellEnd"/>
      <w:r>
        <w:t xml:space="preserve"> </w:t>
      </w:r>
      <w:proofErr w:type="spellStart"/>
      <w:r>
        <w:t>ličnih</w:t>
      </w:r>
      <w:proofErr w:type="spellEnd"/>
      <w:r>
        <w:t xml:space="preserve"> </w:t>
      </w:r>
      <w:proofErr w:type="spellStart"/>
      <w:r>
        <w:t>podataka</w:t>
      </w:r>
      <w:proofErr w:type="spellEnd"/>
      <w:r>
        <w:t xml:space="preserve"> </w:t>
      </w:r>
      <w:proofErr w:type="spellStart"/>
      <w:r>
        <w:t>prenesenih</w:t>
      </w:r>
      <w:proofErr w:type="spellEnd"/>
      <w:r>
        <w:t xml:space="preserve">, </w:t>
      </w:r>
      <w:proofErr w:type="spellStart"/>
      <w:r>
        <w:t>uskladištenih</w:t>
      </w:r>
      <w:proofErr w:type="spellEnd"/>
      <w:r>
        <w:t xml:space="preserve"> </w:t>
      </w:r>
      <w:proofErr w:type="spellStart"/>
      <w:r>
        <w:t>ili</w:t>
      </w:r>
      <w:proofErr w:type="spellEnd"/>
      <w:r>
        <w:t xml:space="preserve"> </w:t>
      </w:r>
      <w:proofErr w:type="spellStart"/>
      <w:r>
        <w:t>na</w:t>
      </w:r>
      <w:proofErr w:type="spellEnd"/>
      <w:r>
        <w:t xml:space="preserve"> </w:t>
      </w:r>
      <w:proofErr w:type="spellStart"/>
      <w:r>
        <w:t>neki</w:t>
      </w:r>
      <w:proofErr w:type="spellEnd"/>
      <w:r>
        <w:t xml:space="preserve"> </w:t>
      </w:r>
      <w:proofErr w:type="spellStart"/>
      <w:r>
        <w:t>drugi</w:t>
      </w:r>
      <w:proofErr w:type="spellEnd"/>
      <w:r>
        <w:t xml:space="preserve"> </w:t>
      </w:r>
      <w:proofErr w:type="spellStart"/>
      <w:r>
        <w:t>način</w:t>
      </w:r>
      <w:proofErr w:type="spellEnd"/>
      <w:r>
        <w:t xml:space="preserve"> </w:t>
      </w:r>
      <w:proofErr w:type="spellStart"/>
      <w:r>
        <w:t>obrađenih</w:t>
      </w:r>
      <w:proofErr w:type="spellEnd"/>
      <w:r>
        <w:t xml:space="preserve"> </w:t>
      </w:r>
      <w:proofErr w:type="spellStart"/>
      <w:r>
        <w:t>ili</w:t>
      </w:r>
      <w:proofErr w:type="spellEnd"/>
      <w:r>
        <w:t xml:space="preserve"> od </w:t>
      </w:r>
      <w:proofErr w:type="spellStart"/>
      <w:r>
        <w:t>pristupanja</w:t>
      </w:r>
      <w:proofErr w:type="spellEnd"/>
      <w:r>
        <w:t xml:space="preserve"> </w:t>
      </w:r>
      <w:proofErr w:type="spellStart"/>
      <w:r>
        <w:t>takvim</w:t>
      </w:r>
      <w:proofErr w:type="spellEnd"/>
      <w:r>
        <w:t xml:space="preserve"> </w:t>
      </w:r>
      <w:proofErr w:type="spellStart"/>
      <w:r>
        <w:t>ličnim</w:t>
      </w:r>
      <w:proofErr w:type="spellEnd"/>
      <w:r>
        <w:t xml:space="preserve"> </w:t>
      </w:r>
      <w:proofErr w:type="spellStart"/>
      <w:r>
        <w:t>podacima</w:t>
      </w:r>
      <w:proofErr w:type="spellEnd"/>
      <w:r>
        <w:t xml:space="preserve"> u </w:t>
      </w:r>
      <w:proofErr w:type="spellStart"/>
      <w:r>
        <w:t>usluzi</w:t>
      </w:r>
      <w:proofErr w:type="spellEnd"/>
      <w:r>
        <w:t xml:space="preserve"> Workplace Analytics. </w:t>
      </w:r>
      <w:r w:rsidRPr="00B62229">
        <w:rPr>
          <w:lang w:val="it-IT"/>
        </w:rPr>
        <w:t>Te mere su usklađene sa zahtevima navedenim u</w:t>
      </w:r>
      <w:r>
        <w:rPr>
          <w:lang w:val="it-IT"/>
        </w:rPr>
        <w:t> </w:t>
      </w:r>
      <w:r w:rsidRPr="00B62229">
        <w:rPr>
          <w:lang w:val="it-IT"/>
        </w:rPr>
        <w:t>standardima ISO 27001, ISO 27002 i ISO 27018. Microsoft sprovodi i sprovodiće nadalje revizije trećih lica radi provere usklađenosti sa tim zahtevima, u skladu sa revizijama Office 365 usluga</w:t>
      </w:r>
    </w:p>
    <w:p w14:paraId="0619E84D" w14:textId="77777777" w:rsidR="009C7F87" w:rsidRPr="00AD68CC" w:rsidRDefault="003C1DC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EF9505" w14:textId="07731132" w:rsidR="008E1EAF" w:rsidRPr="00500EE7" w:rsidRDefault="004B3528" w:rsidP="001A2FFF">
      <w:pPr>
        <w:pStyle w:val="ProductList-OfferingGroupHeading"/>
        <w:rPr>
          <w:lang w:val="sr-Latn-RS"/>
        </w:rPr>
      </w:pPr>
      <w:bookmarkStart w:id="167" w:name="OtherOnlineServices"/>
      <w:bookmarkStart w:id="168" w:name="_Toc60166459"/>
      <w:r w:rsidRPr="00500EE7">
        <w:rPr>
          <w:lang w:val="sr-Latn-RS"/>
        </w:rPr>
        <w:t>Druge Online usluge</w:t>
      </w:r>
      <w:bookmarkEnd w:id="168"/>
    </w:p>
    <w:p w14:paraId="765FECF5" w14:textId="77777777" w:rsidR="0059687B" w:rsidRPr="00D87229" w:rsidRDefault="0059687B" w:rsidP="007F5A53">
      <w:pPr>
        <w:pStyle w:val="ProductList-Offering2Heading"/>
        <w:outlineLvl w:val="2"/>
        <w:rPr>
          <w:lang w:val="sr-Latn-RS"/>
        </w:rPr>
      </w:pPr>
      <w:bookmarkStart w:id="169" w:name="MicrosoftLearning"/>
      <w:bookmarkStart w:id="170" w:name="MicrosoftPowerBIPro"/>
      <w:bookmarkEnd w:id="167"/>
      <w:r w:rsidRPr="00D87229">
        <w:rPr>
          <w:lang w:val="sr-Latn-RS"/>
        </w:rPr>
        <w:tab/>
      </w:r>
      <w:bookmarkStart w:id="171" w:name="_Toc3111583"/>
      <w:bookmarkStart w:id="172" w:name="_Toc794198"/>
      <w:bookmarkStart w:id="173" w:name="BingMaps"/>
      <w:bookmarkStart w:id="174" w:name="_Toc60166460"/>
      <w:r w:rsidRPr="00D87229">
        <w:rPr>
          <w:lang w:val="sr-Latn-RS"/>
        </w:rPr>
        <w:t>Platforma za upravljanje mobilnim resursima Bing mapa</w:t>
      </w:r>
      <w:bookmarkEnd w:id="171"/>
      <w:bookmarkEnd w:id="172"/>
      <w:bookmarkEnd w:id="174"/>
    </w:p>
    <w:bookmarkEnd w:id="173"/>
    <w:p w14:paraId="591269D7" w14:textId="77777777" w:rsidR="0059687B" w:rsidRPr="00D87229" w:rsidRDefault="0059687B" w:rsidP="00EF0F58">
      <w:pPr>
        <w:pStyle w:val="ProductList-Body"/>
        <w:rPr>
          <w:lang w:val="sr-Latn-RS"/>
        </w:rPr>
      </w:pPr>
      <w:r w:rsidRPr="00D87229">
        <w:rPr>
          <w:b/>
          <w:color w:val="00188F"/>
          <w:lang w:val="sr-Latn-RS"/>
        </w:rPr>
        <w:t>Licence za pretplatu na usluge</w:t>
      </w:r>
    </w:p>
    <w:p w14:paraId="32733A3E" w14:textId="77777777" w:rsidR="0059687B" w:rsidRPr="00D87229" w:rsidRDefault="0059687B" w:rsidP="00EF0F58">
      <w:pPr>
        <w:pStyle w:val="ProductList-Body"/>
        <w:rPr>
          <w:lang w:val="sr-Latn-RS"/>
        </w:rPr>
      </w:pPr>
      <w:r w:rsidRPr="00D87229">
        <w:rPr>
          <w:lang w:val="sr-Latn-RS"/>
        </w:rPr>
        <w:t xml:space="preserve">Potrebna je Licenca za pretplatu za pristup uslugama preko Platforme za upravljanje mobilnim resursima Bing mapa. Licenca za pretplatu na uslugu mora se kupiti sa najmanje jednim od sledećih kvalifikovanih Dodatnih SL-ova za svaki resurs: </w:t>
      </w:r>
    </w:p>
    <w:p w14:paraId="098E2DE6"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Upravljanja mobilnim resursimaza Severnu Ameriku (usmeravanje ili bez usmeravanje),</w:t>
      </w:r>
    </w:p>
    <w:p w14:paraId="2E838E12"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upravljanje mobilnim resursima za Evropu (usmeravanje ili bez usmeravanja), ili</w:t>
      </w:r>
    </w:p>
    <w:p w14:paraId="07EE2741" w14:textId="77777777" w:rsidR="0059687B" w:rsidRPr="00D87229" w:rsidRDefault="0059687B" w:rsidP="005A5F50">
      <w:pPr>
        <w:pStyle w:val="ProductList-Body"/>
        <w:numPr>
          <w:ilvl w:val="0"/>
          <w:numId w:val="6"/>
        </w:numPr>
        <w:spacing w:before="40"/>
        <w:rPr>
          <w:lang w:val="sr-Latn-RS"/>
        </w:rPr>
      </w:pPr>
      <w:r w:rsidRPr="00D87229">
        <w:rPr>
          <w:lang w:val="sr-Latn-RS"/>
        </w:rPr>
        <w:t>Dodatni SL za Mobile Asset Management za ostatak sveta (usmeravanje ili bez usmeravanje).</w:t>
      </w:r>
    </w:p>
    <w:p w14:paraId="56648C81" w14:textId="77777777" w:rsidR="0059687B" w:rsidRPr="00D87229" w:rsidRDefault="0059687B" w:rsidP="00EF0F58">
      <w:pPr>
        <w:pStyle w:val="ProductList-Body"/>
        <w:rPr>
          <w:lang w:val="sr-Latn-RS"/>
        </w:rPr>
      </w:pPr>
    </w:p>
    <w:p w14:paraId="6A6F0AED" w14:textId="77777777" w:rsidR="0059687B" w:rsidRPr="00D87229" w:rsidRDefault="0059687B" w:rsidP="00EF0F58">
      <w:pPr>
        <w:pStyle w:val="ProductList-Body"/>
        <w:rPr>
          <w:lang w:val="sr-Latn-RS"/>
        </w:rPr>
      </w:pPr>
      <w:r w:rsidRPr="00D87229">
        <w:rPr>
          <w:b/>
          <w:color w:val="00188F"/>
          <w:lang w:val="sr-Latn-RS"/>
        </w:rPr>
        <w:t>API-ji za Bing mape</w:t>
      </w:r>
    </w:p>
    <w:p w14:paraId="41030CAD" w14:textId="77777777" w:rsidR="0059687B" w:rsidRPr="00D87229" w:rsidRDefault="0059687B" w:rsidP="00EF0F58">
      <w:pPr>
        <w:pStyle w:val="ProductList-Body"/>
        <w:rPr>
          <w:lang w:val="sr-Latn-RS"/>
        </w:rPr>
      </w:pPr>
      <w:r w:rsidRPr="00D87229">
        <w:rPr>
          <w:lang w:val="sr-Latn-RS"/>
        </w:rPr>
        <w:t xml:space="preserve">Klijent sa licencom za korišćenje Platforme za upravljanje mobilnim resursima Bing mapa može da koristi API-je za Bing mape u skladu sa Microsoft uslovima korišćenja API-ja za platformu Bing mapa i Dokumentacijom Bing mapa, uključujući eventualne naredne verzije, koji su dostupni na sledećim adresama </w:t>
      </w:r>
      <w:r w:rsidR="003C1DC2">
        <w:fldChar w:fldCharType="begin"/>
      </w:r>
      <w:r w:rsidR="003C1DC2">
        <w:instrText xml:space="preserve"> HYPERLINK "https://aka.ms/bingmapsplatformapistou" </w:instrText>
      </w:r>
      <w:r w:rsidR="003C1DC2">
        <w:fldChar w:fldCharType="separate"/>
      </w:r>
      <w:r w:rsidRPr="00D87229">
        <w:rPr>
          <w:rStyle w:val="Hyperlink"/>
          <w:lang w:val="sr-Latn-RS"/>
        </w:rPr>
        <w:t>https://aka.ms/bingmapsplatformapistou</w:t>
      </w:r>
      <w:r w:rsidR="003C1DC2">
        <w:rPr>
          <w:rStyle w:val="Hyperlink"/>
          <w:lang w:val="sr-Latn-RS"/>
        </w:rPr>
        <w:fldChar w:fldCharType="end"/>
      </w:r>
      <w:r w:rsidRPr="00D87229">
        <w:rPr>
          <w:lang w:val="sr-Latn-RS"/>
        </w:rPr>
        <w:t xml:space="preserve"> i </w:t>
      </w:r>
      <w:r w:rsidR="003C1DC2">
        <w:fldChar w:fldCharType="begin"/>
      </w:r>
      <w:r w:rsidR="003C1DC2">
        <w:instrText xml:space="preserve"> HYPERLINK "https://aka.ms/bingmapsplatformsdks/" </w:instrText>
      </w:r>
      <w:r w:rsidR="003C1DC2">
        <w:fldChar w:fldCharType="separate"/>
      </w:r>
      <w:r w:rsidRPr="00D87229">
        <w:rPr>
          <w:rStyle w:val="Hyperlink"/>
          <w:lang w:val="sr-Latn-RS"/>
        </w:rPr>
        <w:t>https://aka.ms/bingmapsplatformsdks/</w:t>
      </w:r>
      <w:r w:rsidR="003C1DC2">
        <w:rPr>
          <w:rStyle w:val="Hyperlink"/>
          <w:lang w:val="sr-Latn-RS"/>
        </w:rPr>
        <w:fldChar w:fldCharType="end"/>
      </w:r>
      <w:r w:rsidRPr="00D87229">
        <w:rPr>
          <w:lang w:val="sr-Latn-RS"/>
        </w:rPr>
        <w:t>.</w:t>
      </w:r>
    </w:p>
    <w:p w14:paraId="2D0A15E0" w14:textId="77777777" w:rsidR="0059687B" w:rsidRPr="00D87229" w:rsidRDefault="0059687B" w:rsidP="00EF0F58">
      <w:pPr>
        <w:pStyle w:val="ProductList-Body"/>
        <w:rPr>
          <w:lang w:val="sr-Latn-RS"/>
        </w:rPr>
      </w:pPr>
    </w:p>
    <w:p w14:paraId="76F601B9" w14:textId="77777777" w:rsidR="0059687B" w:rsidRPr="00D87229" w:rsidRDefault="0059687B" w:rsidP="00EF0F58">
      <w:pPr>
        <w:pStyle w:val="ProductList-Body"/>
        <w:rPr>
          <w:lang w:val="sr-Latn-RS"/>
        </w:rPr>
      </w:pPr>
      <w:r w:rsidRPr="00D87229">
        <w:rPr>
          <w:b/>
          <w:color w:val="00188F"/>
          <w:lang w:val="sr-Latn-RS"/>
        </w:rPr>
        <w:t>Privatnost za Bing mape</w:t>
      </w:r>
    </w:p>
    <w:p w14:paraId="56ACFDC2" w14:textId="77777777" w:rsidR="0059687B" w:rsidRPr="00D87229" w:rsidRDefault="0059687B" w:rsidP="00EF0F58">
      <w:pPr>
        <w:pStyle w:val="ProductList-Body"/>
        <w:rPr>
          <w:lang w:val="sr-Latn-RS"/>
        </w:rPr>
      </w:pPr>
      <w:r w:rsidRPr="00D87229">
        <w:rPr>
          <w:lang w:val="sr-Latn-RS"/>
        </w:rPr>
        <w:t xml:space="preserve">Microsoft izjava o privatnosti (na adresi: </w:t>
      </w:r>
      <w:r w:rsidR="003C1DC2">
        <w:fldChar w:fldCharType="begin"/>
      </w:r>
      <w:r w:rsidR="003C1DC2">
        <w:instrText xml:space="preserve"> HYPERLINK "https://go.microsoft.com/fwlink/?LinkId=521839" </w:instrText>
      </w:r>
      <w:r w:rsidR="003C1DC2">
        <w:fldChar w:fldCharType="separate"/>
      </w:r>
      <w:r w:rsidRPr="00D87229">
        <w:rPr>
          <w:rStyle w:val="Hyperlink"/>
          <w:lang w:val="sr-Latn-RS"/>
        </w:rPr>
        <w:t>https://go.microsoft.com/fwlink/?LinkId=521839</w:t>
      </w:r>
      <w:r w:rsidR="003C1DC2">
        <w:rPr>
          <w:rStyle w:val="Hyperlink"/>
          <w:lang w:val="sr-Latn-RS"/>
        </w:rPr>
        <w:fldChar w:fldCharType="end"/>
      </w:r>
      <w:r w:rsidRPr="00D87229">
        <w:rPr>
          <w:rStyle w:val="Hyperlink"/>
          <w:lang w:val="sr-Latn-RS"/>
        </w:rPr>
        <w:t>)</w:t>
      </w:r>
      <w:r w:rsidRPr="00D87229">
        <w:rPr>
          <w:lang w:val="sr-Latn-RS"/>
        </w:rPr>
        <w:t xml:space="preserve"> i uslovi privatnosti u Microsoft uslovima korišćenja API-ja za platformu Bing mapa primenjuju se na Klijentovo korišćenje Platforme za upravljanje mobilnim resursima Bing mapa.</w:t>
      </w:r>
    </w:p>
    <w:p w14:paraId="458FD684" w14:textId="77777777" w:rsidR="0059687B" w:rsidRPr="00D87229" w:rsidRDefault="003C1DC2"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3A255407" w14:textId="7B0875FA" w:rsidR="0059687B" w:rsidRPr="00D87229" w:rsidRDefault="0059687B" w:rsidP="00EF0F58">
      <w:pPr>
        <w:pStyle w:val="ProductList-Offering2Heading"/>
        <w:outlineLvl w:val="2"/>
        <w:rPr>
          <w:lang w:val="sr-Latn-RS"/>
        </w:rPr>
      </w:pPr>
      <w:r w:rsidRPr="00D87229">
        <w:rPr>
          <w:lang w:val="sr-Latn-RS"/>
        </w:rPr>
        <w:tab/>
      </w:r>
      <w:bookmarkStart w:id="175" w:name="BingMapsTransactionsandUsers"/>
      <w:bookmarkStart w:id="176" w:name="_Toc3111584"/>
      <w:bookmarkStart w:id="177" w:name="_Toc60166461"/>
      <w:r w:rsidRPr="00D87229">
        <w:rPr>
          <w:lang w:val="sr-Latn-RS"/>
        </w:rPr>
        <w:t>Transakcije i korisnici Bing mapa</w:t>
      </w:r>
      <w:bookmarkEnd w:id="175"/>
      <w:bookmarkEnd w:id="176"/>
      <w:bookmarkEnd w:id="177"/>
    </w:p>
    <w:p w14:paraId="451574B9"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45"/>
          <w:footerReference w:type="first" r:id="rId46"/>
          <w:type w:val="continuous"/>
          <w:pgSz w:w="12240" w:h="15840"/>
          <w:pgMar w:top="1440" w:right="720" w:bottom="1440" w:left="720" w:header="720" w:footer="720" w:gutter="0"/>
          <w:cols w:space="720"/>
          <w:titlePg/>
          <w:docGrid w:linePitch="360"/>
        </w:sectPr>
      </w:pPr>
    </w:p>
    <w:p w14:paraId="632BB16D"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Transakcije Bing mapa</w:t>
      </w:r>
    </w:p>
    <w:p w14:paraId="1E4282BC"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w:t>
      </w:r>
    </w:p>
    <w:p w14:paraId="789E1B7E"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 Light</w:t>
      </w:r>
    </w:p>
    <w:p w14:paraId="6491AFA0"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47"/>
          <w:footerReference w:type="first" r:id="rId48"/>
          <w:type w:val="continuous"/>
          <w:pgSz w:w="12240" w:h="15840"/>
          <w:pgMar w:top="1440" w:right="720" w:bottom="1440" w:left="720" w:header="720" w:footer="720" w:gutter="0"/>
          <w:cols w:num="2" w:space="720"/>
          <w:titlePg/>
          <w:docGrid w:linePitch="360"/>
        </w:sectPr>
      </w:pPr>
    </w:p>
    <w:p w14:paraId="440B7AE5" w14:textId="77777777" w:rsidR="0059687B" w:rsidRPr="00D87229" w:rsidRDefault="0059687B" w:rsidP="00EF0F58">
      <w:pPr>
        <w:pStyle w:val="ProductList-Body"/>
        <w:pBdr>
          <w:top w:val="single" w:sz="4" w:space="1" w:color="BFBFBF" w:themeColor="background1" w:themeShade="BF"/>
        </w:pBdr>
        <w:rPr>
          <w:b/>
          <w:color w:val="000000" w:themeColor="text1"/>
          <w:sz w:val="8"/>
          <w:lang w:val="sr-Latn-RS"/>
        </w:rPr>
      </w:pPr>
    </w:p>
    <w:p w14:paraId="07768101" w14:textId="77777777" w:rsidR="0059687B" w:rsidRPr="00D87229" w:rsidRDefault="0059687B" w:rsidP="00EF0F58">
      <w:pPr>
        <w:pStyle w:val="ProductList-Body"/>
        <w:rPr>
          <w:lang w:val="sr-Latn-RS"/>
        </w:rPr>
      </w:pPr>
      <w:r w:rsidRPr="00D87229">
        <w:rPr>
          <w:b/>
          <w:color w:val="00188F"/>
          <w:lang w:val="sr-Latn-RS"/>
        </w:rPr>
        <w:t>Korisnici čiji su identiteti potvrđeni</w:t>
      </w:r>
    </w:p>
    <w:p w14:paraId="683FC6B9" w14:textId="77777777" w:rsidR="0059687B" w:rsidRPr="00D87229" w:rsidRDefault="0059687B" w:rsidP="00EF0F58">
      <w:pPr>
        <w:pStyle w:val="ProductList-Body"/>
        <w:rPr>
          <w:lang w:val="sr-Latn-RS"/>
        </w:rPr>
      </w:pPr>
      <w:r w:rsidRPr="00D87229">
        <w:rPr>
          <w:lang w:val="sr-Latn-RS"/>
        </w:rPr>
        <w:t>Korisnici čiji se identitet potvrđuje pomoću Klijentskih programa koji pristupaju usluzi putem API-ja za Bing mape moraju da imaju SL.</w:t>
      </w:r>
    </w:p>
    <w:p w14:paraId="55F5D457" w14:textId="77777777" w:rsidR="00E30066" w:rsidRDefault="00E30066" w:rsidP="00EF0F58">
      <w:pPr>
        <w:pStyle w:val="ProductList-Body"/>
        <w:rPr>
          <w:b/>
          <w:color w:val="00188F"/>
          <w:lang w:val="sr-Latn-RS"/>
        </w:rPr>
      </w:pPr>
    </w:p>
    <w:p w14:paraId="29908781" w14:textId="28BC2C22" w:rsidR="0059687B" w:rsidRPr="00D87229" w:rsidRDefault="0059687B" w:rsidP="00EF0F58">
      <w:pPr>
        <w:pStyle w:val="ProductList-Body"/>
        <w:rPr>
          <w:lang w:val="sr-Latn-RS"/>
        </w:rPr>
      </w:pPr>
      <w:r w:rsidRPr="00D87229">
        <w:rPr>
          <w:b/>
          <w:color w:val="00188F"/>
          <w:lang w:val="sr-Latn-RS"/>
        </w:rPr>
        <w:t>API-ji za Bing mape</w:t>
      </w:r>
    </w:p>
    <w:p w14:paraId="28AB30DD" w14:textId="77777777" w:rsidR="0059687B" w:rsidRPr="00D87229" w:rsidRDefault="0059687B" w:rsidP="00EF0F58">
      <w:pPr>
        <w:pStyle w:val="ProductList-Body"/>
        <w:rPr>
          <w:lang w:val="sr-Latn-RS"/>
        </w:rPr>
      </w:pPr>
      <w:r w:rsidRPr="00D87229">
        <w:rPr>
          <w:lang w:val="sr-Latn-RS"/>
        </w:rPr>
        <w:t xml:space="preserve">Klijent sa licencom za korišćenje usluge Transakcije i korisnici Bing mapa mogu koristiti API-je Bing mapa u skladu sa Microsoft uslovima korišćenja API-ja za platformu Bing mapa i Dokumentacijom Bing mapa, uključujući eventualne naredne verzije, koji su dostupni na sledećim adresama </w:t>
      </w:r>
      <w:r w:rsidR="003C1DC2">
        <w:fldChar w:fldCharType="begin"/>
      </w:r>
      <w:r w:rsidR="003C1DC2">
        <w:instrText xml:space="preserve"> HYPERLINK "https://aka.ms/bingmapsplatformapistou" </w:instrText>
      </w:r>
      <w:r w:rsidR="003C1DC2">
        <w:fldChar w:fldCharType="separate"/>
      </w:r>
      <w:r w:rsidRPr="00D87229">
        <w:rPr>
          <w:rStyle w:val="Hyperlink"/>
          <w:lang w:val="sr-Latn-RS"/>
        </w:rPr>
        <w:t>https://aka.ms/bingmapsplatformapistou</w:t>
      </w:r>
      <w:r w:rsidR="003C1DC2">
        <w:rPr>
          <w:rStyle w:val="Hyperlink"/>
          <w:lang w:val="sr-Latn-RS"/>
        </w:rPr>
        <w:fldChar w:fldCharType="end"/>
      </w:r>
      <w:r w:rsidRPr="00D87229">
        <w:rPr>
          <w:lang w:val="sr-Latn-RS"/>
        </w:rPr>
        <w:t xml:space="preserve"> i </w:t>
      </w:r>
      <w:r w:rsidR="003C1DC2">
        <w:fldChar w:fldCharType="begin"/>
      </w:r>
      <w:r w:rsidR="003C1DC2">
        <w:instrText xml:space="preserve"> HYPERLINK "https://aka.ms/bingmapsplatformsdks/" </w:instrText>
      </w:r>
      <w:r w:rsidR="003C1DC2">
        <w:fldChar w:fldCharType="separate"/>
      </w:r>
      <w:r w:rsidRPr="00D87229">
        <w:rPr>
          <w:rStyle w:val="Hyperlink"/>
          <w:lang w:val="sr-Latn-RS"/>
        </w:rPr>
        <w:t>https://aka.ms/bingmapsplatformsdks/</w:t>
      </w:r>
      <w:r w:rsidR="003C1DC2">
        <w:rPr>
          <w:rStyle w:val="Hyperlink"/>
          <w:lang w:val="sr-Latn-RS"/>
        </w:rPr>
        <w:fldChar w:fldCharType="end"/>
      </w:r>
      <w:r w:rsidRPr="00D87229">
        <w:rPr>
          <w:lang w:val="sr-Latn-RS"/>
        </w:rPr>
        <w:t>.</w:t>
      </w:r>
    </w:p>
    <w:p w14:paraId="4A7E4F53" w14:textId="77777777" w:rsidR="0059687B" w:rsidRPr="00D87229" w:rsidRDefault="0059687B" w:rsidP="00EF0F58">
      <w:pPr>
        <w:pStyle w:val="ProductList-Body"/>
        <w:rPr>
          <w:lang w:val="sr-Latn-RS"/>
        </w:rPr>
      </w:pPr>
    </w:p>
    <w:p w14:paraId="6AB5F01A" w14:textId="77777777" w:rsidR="0059687B" w:rsidRPr="00D87229" w:rsidRDefault="0059687B" w:rsidP="00EF0F58">
      <w:pPr>
        <w:pStyle w:val="ProductList-Body"/>
        <w:rPr>
          <w:lang w:val="sr-Latn-RS"/>
        </w:rPr>
      </w:pPr>
      <w:r w:rsidRPr="00D87229">
        <w:rPr>
          <w:b/>
          <w:color w:val="00188F"/>
          <w:lang w:val="sr-Latn-RS"/>
        </w:rPr>
        <w:t>Privatnost za Bing mape</w:t>
      </w:r>
    </w:p>
    <w:p w14:paraId="60C90430" w14:textId="77777777" w:rsidR="0059687B" w:rsidRPr="00D87229" w:rsidRDefault="0059687B" w:rsidP="00EF0F58">
      <w:pPr>
        <w:pStyle w:val="ProductList-Body"/>
        <w:rPr>
          <w:lang w:val="sr-Latn-RS"/>
        </w:rPr>
      </w:pPr>
      <w:r w:rsidRPr="00D87229">
        <w:rPr>
          <w:lang w:val="sr-Latn-RS"/>
        </w:rPr>
        <w:t xml:space="preserve">Microsoft izjava o privatnost (na adresi </w:t>
      </w:r>
      <w:r w:rsidR="003C1DC2">
        <w:fldChar w:fldCharType="begin"/>
      </w:r>
      <w:r w:rsidR="003C1DC2">
        <w:instrText xml:space="preserve"> HYPERLINK "https://go.microsoft.com/fwlink/?LinkId=521839" </w:instrText>
      </w:r>
      <w:r w:rsidR="003C1DC2">
        <w:fldChar w:fldCharType="separate"/>
      </w:r>
      <w:r w:rsidRPr="00D87229">
        <w:rPr>
          <w:rStyle w:val="Hyperlink"/>
          <w:lang w:val="sr-Latn-RS"/>
        </w:rPr>
        <w:t>https://go.microsoft.com/fwlink/?LinkId=521839</w:t>
      </w:r>
      <w:r w:rsidR="003C1DC2">
        <w:rPr>
          <w:rStyle w:val="Hyperlink"/>
          <w:lang w:val="sr-Latn-RS"/>
        </w:rPr>
        <w:fldChar w:fldCharType="end"/>
      </w:r>
      <w:r w:rsidRPr="00D87229">
        <w:rPr>
          <w:rStyle w:val="Hyperlink"/>
          <w:lang w:val="sr-Latn-RS"/>
        </w:rPr>
        <w:t>)</w:t>
      </w:r>
      <w:r w:rsidRPr="00D87229">
        <w:rPr>
          <w:lang w:val="sr-Latn-RS"/>
        </w:rPr>
        <w:t xml:space="preserve"> i uslovi privatnosti u Microsoft uslovima korišćenja API-ja za platformu Bing mapa primenjuju se na Klijentovo korišćenje Bing mapa.</w:t>
      </w:r>
    </w:p>
    <w:p w14:paraId="1AB2911D" w14:textId="77777777" w:rsidR="0059687B" w:rsidRPr="00D87229" w:rsidRDefault="003C1DC2"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0CA692D2" w14:textId="77777777" w:rsidR="0027428D" w:rsidRPr="000F395E" w:rsidRDefault="0027428D" w:rsidP="00EF0F58">
      <w:pPr>
        <w:pStyle w:val="ProductList-Offering2Heading"/>
        <w:outlineLvl w:val="2"/>
      </w:pPr>
      <w:bookmarkStart w:id="178" w:name="MicrosoftPowerPlatform"/>
      <w:r>
        <w:lastRenderedPageBreak/>
        <w:tab/>
      </w:r>
      <w:bookmarkStart w:id="179" w:name="_Toc8395051"/>
      <w:bookmarkStart w:id="180" w:name="_Toc6563839"/>
      <w:bookmarkStart w:id="181" w:name="BusinessApplicationPlatform"/>
      <w:bookmarkStart w:id="182" w:name="_Toc60166462"/>
      <w:proofErr w:type="spellStart"/>
      <w:r>
        <w:t>Platforma</w:t>
      </w:r>
      <w:proofErr w:type="spellEnd"/>
      <w:r>
        <w:t xml:space="preserve"> Microsoft Power</w:t>
      </w:r>
      <w:bookmarkEnd w:id="179"/>
      <w:bookmarkEnd w:id="180"/>
      <w:bookmarkEnd w:id="182"/>
    </w:p>
    <w:bookmarkEnd w:id="181"/>
    <w:p w14:paraId="6D5B4A38" w14:textId="77777777" w:rsidR="0027428D" w:rsidRPr="00A8327A" w:rsidRDefault="0027428D" w:rsidP="00EF0F58">
      <w:pPr>
        <w:pStyle w:val="ProductList-Body"/>
        <w:rPr>
          <w:rFonts w:asciiTheme="majorHAnsi" w:hAnsiTheme="majorHAnsi"/>
          <w:sz w:val="16"/>
          <w:szCs w:val="16"/>
        </w:rPr>
        <w:sectPr w:rsidR="0027428D" w:rsidRPr="00A8327A" w:rsidSect="006D34D7">
          <w:footerReference w:type="default" r:id="rId49"/>
          <w:footerReference w:type="first" r:id="rId50"/>
          <w:type w:val="continuous"/>
          <w:pgSz w:w="12240" w:h="15840"/>
          <w:pgMar w:top="1440" w:right="720" w:bottom="1440" w:left="720" w:header="720" w:footer="720" w:gutter="0"/>
          <w:cols w:space="720"/>
          <w:titlePg/>
          <w:docGrid w:linePitch="360"/>
        </w:sectPr>
      </w:pPr>
    </w:p>
    <w:bookmarkEnd w:id="178"/>
    <w:p w14:paraId="3A8420FC" w14:textId="5BFD30B1" w:rsidR="00EA0DA6" w:rsidRPr="00653FCF" w:rsidRDefault="00EA0DA6" w:rsidP="00EF0F58">
      <w:pPr>
        <w:pStyle w:val="ProductList-Body"/>
        <w:rPr>
          <w:lang w:val="sr-Latn-RS"/>
        </w:rPr>
      </w:pPr>
      <w:r w:rsidRPr="00653FCF">
        <w:rPr>
          <w:rFonts w:asciiTheme="majorHAnsi" w:hAnsiTheme="majorHAnsi"/>
          <w:sz w:val="16"/>
          <w:szCs w:val="16"/>
          <w:lang w:val="sr-Latn-RS"/>
        </w:rPr>
        <w:t xml:space="preserve">Microsoft </w:t>
      </w:r>
      <w:r w:rsidR="00002015" w:rsidRPr="00462672">
        <w:rPr>
          <w:rFonts w:asciiTheme="majorHAnsi" w:hAnsiTheme="majorHAnsi"/>
          <w:sz w:val="16"/>
          <w:szCs w:val="16"/>
          <w:lang w:val="sr-Cyrl-RS"/>
        </w:rPr>
        <w:t>Power Automate</w:t>
      </w:r>
    </w:p>
    <w:p w14:paraId="79F223D5" w14:textId="07CE61D7" w:rsidR="00EA0DA6" w:rsidRDefault="00EA0DA6" w:rsidP="00EF0F58">
      <w:pPr>
        <w:pStyle w:val="ProductList-Body"/>
        <w:rPr>
          <w:rFonts w:asciiTheme="majorHAnsi" w:hAnsiTheme="majorHAnsi"/>
          <w:sz w:val="16"/>
          <w:szCs w:val="16"/>
          <w:lang w:val="sr-Latn-RS"/>
        </w:rPr>
      </w:pPr>
      <w:r w:rsidRPr="00653FCF">
        <w:rPr>
          <w:rFonts w:asciiTheme="majorHAnsi" w:hAnsiTheme="majorHAnsi"/>
          <w:sz w:val="16"/>
          <w:szCs w:val="16"/>
          <w:lang w:val="sr-Latn-RS"/>
        </w:rPr>
        <w:t>Microsoft Power</w:t>
      </w:r>
      <w:r w:rsidR="00002015">
        <w:rPr>
          <w:rFonts w:asciiTheme="majorHAnsi" w:hAnsiTheme="majorHAnsi"/>
          <w:sz w:val="16"/>
          <w:szCs w:val="16"/>
          <w:lang w:val="sr-Latn-RS"/>
        </w:rPr>
        <w:t xml:space="preserve"> </w:t>
      </w:r>
      <w:r w:rsidRPr="00653FCF">
        <w:rPr>
          <w:rFonts w:asciiTheme="majorHAnsi" w:hAnsiTheme="majorHAnsi"/>
          <w:sz w:val="16"/>
          <w:szCs w:val="16"/>
          <w:lang w:val="sr-Latn-RS"/>
        </w:rPr>
        <w:t>Apps</w:t>
      </w:r>
    </w:p>
    <w:p w14:paraId="138C24B0" w14:textId="02683488" w:rsidR="0077411E" w:rsidRPr="00653FCF" w:rsidRDefault="0077411E" w:rsidP="00EF0F58">
      <w:pPr>
        <w:pStyle w:val="ProductList-Body"/>
        <w:rPr>
          <w:lang w:val="sr-Latn-RS"/>
        </w:rPr>
      </w:pPr>
      <w:r w:rsidRPr="00561347">
        <w:rPr>
          <w:rFonts w:asciiTheme="majorHAnsi" w:hAnsiTheme="majorHAnsi"/>
          <w:sz w:val="16"/>
          <w:szCs w:val="16"/>
          <w:lang w:val="sr-Latn-RS"/>
        </w:rPr>
        <w:t>Microsoft Power Virtual Agents</w:t>
      </w:r>
    </w:p>
    <w:p w14:paraId="59559CBC" w14:textId="77777777" w:rsidR="00EA0DA6" w:rsidRPr="00653FCF" w:rsidRDefault="00EA0DA6" w:rsidP="00EF0F58">
      <w:pPr>
        <w:pStyle w:val="ProductList-Body"/>
        <w:rPr>
          <w:lang w:val="sr-Latn-RS"/>
        </w:rPr>
      </w:pPr>
      <w:r w:rsidRPr="00653FCF">
        <w:rPr>
          <w:rFonts w:asciiTheme="majorHAnsi" w:hAnsiTheme="majorHAnsi"/>
          <w:sz w:val="16"/>
          <w:szCs w:val="16"/>
          <w:lang w:val="sr-Latn-RS"/>
        </w:rPr>
        <w:t>Microsoft Power BI Pro</w:t>
      </w:r>
    </w:p>
    <w:p w14:paraId="4FD2D143" w14:textId="4C558616"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51"/>
          <w:footerReference w:type="first" r:id="rId52"/>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Power BI Premium</w:t>
      </w:r>
    </w:p>
    <w:p w14:paraId="65B2CA95"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69714914" w14:textId="77134A1D" w:rsidR="00962806" w:rsidRPr="006D54FD" w:rsidRDefault="00962806" w:rsidP="00EF0F58">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r w:rsidR="007C4A3E">
        <w:fldChar w:fldCharType="begin"/>
      </w:r>
      <w:r w:rsidR="007C4A3E">
        <w:instrText xml:space="preserve"> HYPERLINK \l "Attachment1" \o "Prilogu 1" </w:instrText>
      </w:r>
      <w:r w:rsidR="007C4A3E">
        <w:fldChar w:fldCharType="separate"/>
      </w:r>
      <w:r w:rsidRPr="006D54FD">
        <w:rPr>
          <w:rStyle w:val="Hyperlink"/>
          <w:lang w:val="sr-Latn-RS"/>
        </w:rPr>
        <w:t>Prilogu 1</w:t>
      </w:r>
      <w:r w:rsidR="007C4A3E">
        <w:rPr>
          <w:rStyle w:val="Hyperlink"/>
          <w:lang w:val="sr-Latn-RS"/>
        </w:rPr>
        <w:fldChar w:fldCharType="end"/>
      </w:r>
      <w:r w:rsidRPr="006D54FD">
        <w:rPr>
          <w:lang w:val="sr-Latn-RS"/>
        </w:rPr>
        <w:t>.</w:t>
      </w:r>
    </w:p>
    <w:p w14:paraId="74C5AFA7" w14:textId="77777777" w:rsidR="00EA0DA6" w:rsidRPr="006D54FD" w:rsidRDefault="00EA0DA6" w:rsidP="00EF0F58">
      <w:pPr>
        <w:pStyle w:val="ProductList-Body"/>
        <w:rPr>
          <w:lang w:val="sr-Latn-RS"/>
        </w:rPr>
      </w:pPr>
    </w:p>
    <w:p w14:paraId="3A62B3DD" w14:textId="77777777" w:rsidR="00D87821" w:rsidRPr="0084539A" w:rsidRDefault="00D87821" w:rsidP="00D87821">
      <w:pPr>
        <w:pStyle w:val="ProductList-Body"/>
        <w:tabs>
          <w:tab w:val="clear" w:pos="158"/>
          <w:tab w:val="left" w:pos="360"/>
        </w:tabs>
        <w:rPr>
          <w:lang w:val="sr-Latn-RS"/>
        </w:rPr>
      </w:pPr>
      <w:bookmarkStart w:id="183" w:name="_Hlk50811500"/>
      <w:r w:rsidRPr="0084539A">
        <w:rPr>
          <w:b/>
          <w:color w:val="00188F"/>
          <w:lang w:val="sr-Latn-RS"/>
        </w:rPr>
        <w:t>Neaktivne instance usluge Dataverse pružene sa licencama za Microsoft 365</w:t>
      </w:r>
    </w:p>
    <w:p w14:paraId="6BC4CD9F" w14:textId="779AF9CD" w:rsidR="00922501" w:rsidRPr="00FF56C7" w:rsidRDefault="00D87821" w:rsidP="00D87821">
      <w:pPr>
        <w:pStyle w:val="ProductList-Body"/>
        <w:rPr>
          <w:lang w:val="sr-Latn-CS"/>
        </w:rPr>
      </w:pPr>
      <w:r w:rsidRPr="0084539A">
        <w:rPr>
          <w:lang w:val="sr-Latn-RS"/>
        </w:rPr>
        <w:t>Ako Klijent dozvoli da instanca usluge Dataverse koja mu je pružena sa licencama za Microsoft 365 postane neaktivna, Microsoft može, prema sopstvenom nahođenju, onemogućiti neaktivnu instancu i izbrisati Korisnikove podatke i Lične podatke sadržane u njoj. Takva instanca usluge Dataverse neaktivna je ako tokom 90 dana 1) nijedan korisnik nije pristupio instanci, 2) nijedna aplikacija, robot, izveštaj ili tok nisu pristupili podacima sadržanim u instanci, 3) nijedna nova aplikacija, robot, izveštaj ili tok nisu instalirani na instancu ili uvezeni u nju i 4) nisu zabeležene nikakve druge radnje ili aktivnosti u toj instanci putem API-ja ili postupaka obrade u pozadini</w:t>
      </w:r>
      <w:r w:rsidR="00922501" w:rsidRPr="00FF56C7">
        <w:rPr>
          <w:lang w:val="sr-Latn-CS"/>
        </w:rPr>
        <w:t xml:space="preserve">. </w:t>
      </w:r>
    </w:p>
    <w:bookmarkEnd w:id="183"/>
    <w:p w14:paraId="3124073C" w14:textId="77777777" w:rsidR="00922501" w:rsidRDefault="00922501" w:rsidP="00EF0F58">
      <w:pPr>
        <w:pStyle w:val="ProductList-Body"/>
        <w:tabs>
          <w:tab w:val="clear" w:pos="158"/>
          <w:tab w:val="left" w:pos="360"/>
        </w:tabs>
        <w:rPr>
          <w:b/>
          <w:color w:val="00188F"/>
          <w:szCs w:val="18"/>
          <w:lang w:val="sr-Latn-RS"/>
        </w:rPr>
      </w:pPr>
    </w:p>
    <w:p w14:paraId="5EF08EC8" w14:textId="282867D4" w:rsidR="00EA0DA6" w:rsidRPr="00653FCF" w:rsidRDefault="00EA0DA6" w:rsidP="001A2FFF">
      <w:pPr>
        <w:pStyle w:val="ProductList-Body"/>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F0F58">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F0F58">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F0F58">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F0F58">
      <w:pPr>
        <w:pStyle w:val="ProductList-Body"/>
        <w:ind w:left="180"/>
        <w:rPr>
          <w:lang w:val="sr-Latn-RS"/>
        </w:rPr>
      </w:pPr>
    </w:p>
    <w:p w14:paraId="532E55AB" w14:textId="77777777" w:rsidR="00EA0DA6" w:rsidRPr="00653FCF" w:rsidRDefault="00EA0DA6" w:rsidP="00922501">
      <w:pPr>
        <w:pStyle w:val="ProductList-Body"/>
        <w:ind w:left="187"/>
        <w:rPr>
          <w:lang w:val="sr-Latn-RS"/>
        </w:rPr>
      </w:pPr>
      <w:r w:rsidRPr="00653FCF">
        <w:rPr>
          <w:b/>
          <w:color w:val="0072C6"/>
          <w:szCs w:val="18"/>
          <w:lang w:val="sr-Latn-RS"/>
        </w:rPr>
        <w:t>Izuzetak hostinga za Ugrađene mogućnosti</w:t>
      </w:r>
    </w:p>
    <w:p w14:paraId="33996B12" w14:textId="0F76674F" w:rsidR="00EA0DA6" w:rsidRPr="00653FCF" w:rsidRDefault="00EA0DA6" w:rsidP="00EF0F58">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r w:rsidR="00C24D71" w:rsidRPr="005A6643">
        <w:rPr>
          <w:szCs w:val="18"/>
          <w:lang w:val="sr-Latn-CS"/>
        </w:rPr>
        <w:t>.</w:t>
      </w:r>
    </w:p>
    <w:p w14:paraId="1FAD653C" w14:textId="77777777" w:rsidR="00EA0DA6" w:rsidRPr="00653FCF" w:rsidRDefault="00EA0DA6" w:rsidP="00EF0F58">
      <w:pPr>
        <w:pStyle w:val="ProductList-Body"/>
        <w:ind w:left="180"/>
        <w:rPr>
          <w:lang w:val="sr-Latn-RS"/>
        </w:rPr>
      </w:pPr>
    </w:p>
    <w:p w14:paraId="5A118483" w14:textId="77777777" w:rsidR="00EA0DA6" w:rsidRPr="00653FCF" w:rsidRDefault="00EA0DA6" w:rsidP="00EF0F58">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F0F58">
      <w:pPr>
        <w:pStyle w:val="ProductList-Body"/>
        <w:ind w:left="180"/>
        <w:rPr>
          <w:lang w:val="sr-Latn-RS"/>
        </w:rPr>
      </w:pPr>
      <w:r w:rsidRPr="00653FCF">
        <w:rPr>
          <w:szCs w:val="18"/>
          <w:lang w:val="sr-Latn-RS"/>
        </w:rPr>
        <w:t>Klijent ne sme</w:t>
      </w:r>
    </w:p>
    <w:p w14:paraId="6EF56BDE"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F0F58">
      <w:pPr>
        <w:pStyle w:val="ProductList-Body"/>
        <w:ind w:left="180"/>
        <w:rPr>
          <w:lang w:val="sr-Latn-RS"/>
        </w:rPr>
      </w:pPr>
    </w:p>
    <w:p w14:paraId="30507BB5" w14:textId="77777777" w:rsidR="00EA0DA6" w:rsidRPr="00653FCF" w:rsidRDefault="00EA0DA6" w:rsidP="00EF0F58">
      <w:pPr>
        <w:pStyle w:val="ProductList-Body"/>
        <w:ind w:left="180"/>
        <w:rPr>
          <w:lang w:val="sr-Latn-RS"/>
        </w:rPr>
      </w:pPr>
      <w:r w:rsidRPr="00653FCF">
        <w:rPr>
          <w:b/>
          <w:color w:val="0072C6"/>
          <w:szCs w:val="18"/>
          <w:lang w:val="sr-Latn-RS"/>
        </w:rPr>
        <w:t xml:space="preserve">Pristup bez jedinstvene licence korisnika </w:t>
      </w:r>
    </w:p>
    <w:p w14:paraId="1AA6921E" w14:textId="7D2B4026" w:rsidR="00EA0DA6" w:rsidRDefault="00EA0DA6" w:rsidP="00EF0F58">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r w:rsidR="00C24D71" w:rsidRPr="005A6643">
        <w:rPr>
          <w:szCs w:val="18"/>
          <w:lang w:val="sr-Latn-CS"/>
        </w:rPr>
        <w:t>.</w:t>
      </w:r>
    </w:p>
    <w:p w14:paraId="6F97851D" w14:textId="40139426" w:rsidR="006D54FD" w:rsidRDefault="006D54FD" w:rsidP="00EF0F58">
      <w:pPr>
        <w:pStyle w:val="ProductList-Body"/>
        <w:ind w:left="180"/>
        <w:rPr>
          <w:szCs w:val="18"/>
          <w:lang w:val="sr-Latn-RS"/>
        </w:rPr>
      </w:pPr>
    </w:p>
    <w:p w14:paraId="4FC3C737" w14:textId="77777777" w:rsidR="006D54FD" w:rsidRPr="002132D2" w:rsidRDefault="006D54FD" w:rsidP="00EF0F58">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EF0F58">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EF0F58">
      <w:pPr>
        <w:pStyle w:val="ProductList-Body"/>
        <w:ind w:left="180"/>
        <w:rPr>
          <w:lang w:val="sr-Latn-RS"/>
        </w:rPr>
      </w:pPr>
    </w:p>
    <w:p w14:paraId="21CB72C1" w14:textId="39778F29" w:rsidR="0032331C" w:rsidRPr="00106F54" w:rsidRDefault="0032331C" w:rsidP="00E30066">
      <w:pPr>
        <w:pStyle w:val="ProductList-Body"/>
        <w:tabs>
          <w:tab w:val="clear" w:pos="158"/>
          <w:tab w:val="left" w:pos="360"/>
        </w:tabs>
        <w:rPr>
          <w:b/>
          <w:color w:val="00188F"/>
          <w:szCs w:val="18"/>
          <w:lang w:val="sr-Latn-RS"/>
        </w:rPr>
      </w:pPr>
      <w:r w:rsidRPr="00106F54">
        <w:rPr>
          <w:b/>
          <w:color w:val="00188F"/>
          <w:szCs w:val="18"/>
          <w:lang w:val="sr-Latn-RS"/>
        </w:rPr>
        <w:t>Microsoft Power</w:t>
      </w:r>
      <w:r w:rsidR="00002015">
        <w:rPr>
          <w:b/>
          <w:color w:val="00188F"/>
          <w:szCs w:val="18"/>
          <w:lang w:val="sr-Latn-RS"/>
        </w:rPr>
        <w:t xml:space="preserve"> </w:t>
      </w:r>
      <w:r w:rsidRPr="00106F54">
        <w:rPr>
          <w:b/>
          <w:color w:val="00188F"/>
          <w:szCs w:val="18"/>
          <w:lang w:val="sr-Latn-RS"/>
        </w:rPr>
        <w:t>Apps</w:t>
      </w:r>
    </w:p>
    <w:p w14:paraId="14FE198D" w14:textId="77777777" w:rsidR="0032331C" w:rsidRPr="00106F54" w:rsidRDefault="0032331C" w:rsidP="00E30066">
      <w:pPr>
        <w:pStyle w:val="ProductList-Body"/>
        <w:ind w:left="180"/>
        <w:rPr>
          <w:b/>
          <w:color w:val="0072C6"/>
          <w:szCs w:val="18"/>
          <w:lang w:val="sr-Latn-RS"/>
        </w:rPr>
      </w:pPr>
      <w:r w:rsidRPr="00106F54">
        <w:rPr>
          <w:b/>
          <w:color w:val="0072C6"/>
          <w:szCs w:val="18"/>
          <w:lang w:val="sr-Latn-RS"/>
        </w:rPr>
        <w:t>Ograničeni entiteti</w:t>
      </w:r>
    </w:p>
    <w:p w14:paraId="7326FBFA" w14:textId="250BDB4F" w:rsidR="0032331C" w:rsidRDefault="0032331C" w:rsidP="00EF0F58">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r w:rsidR="003C1DC2">
        <w:fldChar w:fldCharType="begin"/>
      </w:r>
      <w:r w:rsidR="003C1DC2">
        <w:instrText xml:space="preserve"> HYPERLINK "https://go.microsoft.com/fwlink/?linkid=868812" </w:instrText>
      </w:r>
      <w:r w:rsidR="003C1DC2">
        <w:fldChar w:fldCharType="separate"/>
      </w:r>
      <w:r w:rsidRPr="00106F54">
        <w:rPr>
          <w:rStyle w:val="Hyperlink"/>
          <w:lang w:val="sr-Latn-RS"/>
        </w:rPr>
        <w:t>https://go.microsoft.com/fwlink/?linkid=868812</w:t>
      </w:r>
      <w:r w:rsidR="003C1DC2">
        <w:rPr>
          <w:rStyle w:val="Hyperlink"/>
          <w:lang w:val="sr-Latn-RS"/>
        </w:rPr>
        <w:fldChar w:fldCharType="end"/>
      </w:r>
      <w:r w:rsidRPr="00106F54">
        <w:rPr>
          <w:lang w:val="sr-Latn-RS"/>
        </w:rPr>
        <w:t>. Za te ograničene entitete, Klijent ima pristup samo za čitanje.</w:t>
      </w:r>
    </w:p>
    <w:p w14:paraId="52E91979" w14:textId="77777777" w:rsidR="002B62B7" w:rsidRDefault="002B62B7" w:rsidP="00EF0F58">
      <w:pPr>
        <w:pStyle w:val="ProductList-Body"/>
        <w:ind w:left="158"/>
        <w:rPr>
          <w:lang w:val="sr-Latn-RS"/>
        </w:rPr>
      </w:pPr>
    </w:p>
    <w:p w14:paraId="7A1321DE" w14:textId="77777777" w:rsidR="001A2FFF" w:rsidRPr="005B60A9" w:rsidRDefault="001A2FFF" w:rsidP="001A2FFF">
      <w:pPr>
        <w:pStyle w:val="ProductList-Body"/>
        <w:ind w:left="180"/>
        <w:rPr>
          <w:lang w:val="pt-BR"/>
        </w:rPr>
      </w:pPr>
      <w:r w:rsidRPr="005B60A9">
        <w:rPr>
          <w:b/>
          <w:color w:val="0072C6"/>
          <w:szCs w:val="18"/>
          <w:lang w:val="pt-BR"/>
        </w:rPr>
        <w:t>Entiteti bez ograničenja</w:t>
      </w:r>
    </w:p>
    <w:p w14:paraId="4B073DCE" w14:textId="77777777" w:rsidR="001A2FFF" w:rsidRPr="005B60A9" w:rsidRDefault="001A2FFF" w:rsidP="001A2FFF">
      <w:pPr>
        <w:pStyle w:val="ProductList-Body"/>
        <w:ind w:left="180"/>
        <w:rPr>
          <w:lang w:val="pt-BR"/>
        </w:rPr>
      </w:pPr>
      <w:r w:rsidRPr="005B60A9">
        <w:rPr>
          <w:szCs w:val="18"/>
          <w:lang w:val="pt-BR"/>
        </w:rPr>
        <w:t xml:space="preserve">Korisnici sa licencom za Power Apps mogu da kreiraju, čitaju, ažuriraju ili obrišu bilo koji podatak iz entiteta koji nisu naznačeni kao „ograničeni“ u dokumentaciji proizvoda na adresi </w:t>
      </w:r>
      <w:hyperlink r:id="rId53" w:history="1">
        <w:r w:rsidRPr="005B60A9">
          <w:rPr>
            <w:rStyle w:val="Hyperlink"/>
            <w:lang w:val="pt-BR"/>
          </w:rPr>
          <w:t>https://go.microsoft.com/fwlink/?linkid=868812</w:t>
        </w:r>
      </w:hyperlink>
      <w:r w:rsidRPr="005B60A9">
        <w:rPr>
          <w:szCs w:val="18"/>
          <w:lang w:val="pt-BR"/>
        </w:rPr>
        <w:t>.</w:t>
      </w:r>
    </w:p>
    <w:p w14:paraId="2551511B" w14:textId="77777777" w:rsidR="001A2FFF" w:rsidRDefault="001A2FFF" w:rsidP="00EF0F58">
      <w:pPr>
        <w:pStyle w:val="ProductList-Body"/>
        <w:ind w:left="180"/>
        <w:rPr>
          <w:b/>
          <w:color w:val="0072C6"/>
          <w:szCs w:val="18"/>
          <w:lang w:val="da-DK"/>
        </w:rPr>
      </w:pPr>
    </w:p>
    <w:p w14:paraId="564FAE23" w14:textId="04AABE40" w:rsidR="002B62B7" w:rsidRPr="00843170" w:rsidRDefault="002B62B7" w:rsidP="00EF0F58">
      <w:pPr>
        <w:pStyle w:val="ProductList-Body"/>
        <w:ind w:left="180"/>
        <w:rPr>
          <w:b/>
          <w:color w:val="0072C6"/>
          <w:szCs w:val="18"/>
          <w:lang w:val="da-DK"/>
        </w:rPr>
      </w:pPr>
      <w:r w:rsidRPr="00843170">
        <w:rPr>
          <w:b/>
          <w:color w:val="0072C6"/>
          <w:szCs w:val="18"/>
          <w:lang w:val="da-DK"/>
        </w:rPr>
        <w:t>Spoljni korisnici čiji identitet nije proveren</w:t>
      </w:r>
    </w:p>
    <w:p w14:paraId="02389725" w14:textId="083509B4" w:rsidR="002B62B7" w:rsidRDefault="00002015" w:rsidP="00EF0F58">
      <w:pPr>
        <w:pStyle w:val="ProductList-Body"/>
        <w:ind w:left="158"/>
        <w:rPr>
          <w:lang w:val="da-DK"/>
        </w:rPr>
      </w:pPr>
      <w:r w:rsidRPr="00462672">
        <w:rPr>
          <w:lang w:val="sr-Cyrl-RS"/>
        </w:rPr>
        <w:t>Spoljnim korisnicima čiji identitet nije proveren putem usluge Power Apps nije potreban SL za korisnika da bi pristupali Power portalima</w:t>
      </w:r>
      <w:r w:rsidR="002B62B7" w:rsidRPr="00843170">
        <w:rPr>
          <w:lang w:val="da-DK"/>
        </w:rPr>
        <w:t>.</w:t>
      </w:r>
    </w:p>
    <w:p w14:paraId="01F78FA9" w14:textId="77777777" w:rsidR="00A174E4" w:rsidRPr="00662DF6" w:rsidRDefault="003C1DC2" w:rsidP="00A174E4">
      <w:pPr>
        <w:pStyle w:val="ProductList-Body"/>
        <w:shd w:val="clear" w:color="auto" w:fill="A6A6A6" w:themeFill="background1" w:themeFillShade="A6"/>
        <w:spacing w:before="120" w:after="240"/>
        <w:jc w:val="right"/>
        <w:rPr>
          <w:lang w:val="nl-NL"/>
        </w:rPr>
      </w:pPr>
      <w:hyperlink w:anchor="_top" w:tooltip="Sadržaj" w:history="1">
        <w:r w:rsidR="00A174E4" w:rsidRPr="00662DF6">
          <w:rPr>
            <w:rStyle w:val="Hyperlink"/>
            <w:sz w:val="16"/>
            <w:szCs w:val="16"/>
            <w:lang w:val="nl-NL"/>
          </w:rPr>
          <w:t>Sadržaj</w:t>
        </w:r>
      </w:hyperlink>
      <w:r w:rsidR="00A174E4" w:rsidRPr="00662DF6">
        <w:rPr>
          <w:sz w:val="16"/>
          <w:szCs w:val="16"/>
          <w:lang w:val="nl-NL"/>
        </w:rPr>
        <w:t xml:space="preserve"> / </w:t>
      </w:r>
      <w:hyperlink w:anchor="_top" w:tooltip="Opšti uslovi" w:history="1">
        <w:r w:rsidR="00A174E4" w:rsidRPr="00662DF6">
          <w:rPr>
            <w:rStyle w:val="Hyperlink"/>
            <w:sz w:val="16"/>
            <w:szCs w:val="16"/>
            <w:lang w:val="nl-NL"/>
          </w:rPr>
          <w:t>Opšti uslovi</w:t>
        </w:r>
      </w:hyperlink>
    </w:p>
    <w:p w14:paraId="3AD4C307" w14:textId="1A493B65" w:rsidR="00922501" w:rsidRPr="00FF56C7" w:rsidRDefault="00922501" w:rsidP="00922501">
      <w:pPr>
        <w:pStyle w:val="ProductList-Offering2Heading"/>
        <w:outlineLvl w:val="2"/>
        <w:rPr>
          <w:lang w:val="sr-Latn-CS"/>
        </w:rPr>
      </w:pPr>
      <w:bookmarkStart w:id="184" w:name="_Hlk50811527"/>
      <w:r w:rsidRPr="00FF56C7">
        <w:rPr>
          <w:lang w:val="sr-Latn-CS"/>
        </w:rPr>
        <w:lastRenderedPageBreak/>
        <w:tab/>
      </w:r>
      <w:bookmarkStart w:id="185" w:name="_Toc52361406"/>
      <w:bookmarkStart w:id="186" w:name="_Toc60166463"/>
      <w:r w:rsidR="001A2FFF" w:rsidRPr="005B60A9">
        <w:rPr>
          <w:lang w:val="pt-BR"/>
        </w:rPr>
        <w:t>SharePoint Syntex</w:t>
      </w:r>
      <w:bookmarkEnd w:id="185"/>
      <w:bookmarkEnd w:id="186"/>
    </w:p>
    <w:p w14:paraId="0F4AA93B" w14:textId="77777777" w:rsidR="00922501" w:rsidRPr="00FF56C7" w:rsidRDefault="00922501" w:rsidP="00922501">
      <w:pPr>
        <w:pStyle w:val="ProductList-Body"/>
        <w:rPr>
          <w:lang w:val="sr-Latn-CS"/>
        </w:rPr>
      </w:pPr>
      <w:r w:rsidRPr="00FF56C7">
        <w:rPr>
          <w:b/>
          <w:color w:val="00188F"/>
          <w:lang w:val="sr-Latn-CS"/>
        </w:rPr>
        <w:t>Dodatni krediti za AI Builder</w:t>
      </w:r>
    </w:p>
    <w:p w14:paraId="3E4AED10" w14:textId="1FBDBA9F" w:rsidR="00922501" w:rsidRPr="00FF56C7" w:rsidRDefault="001A2FFF" w:rsidP="00922501">
      <w:pPr>
        <w:pStyle w:val="ProductList-Body"/>
        <w:rPr>
          <w:lang w:val="sr-Latn-CS"/>
        </w:rPr>
      </w:pPr>
      <w:r w:rsidRPr="005B60A9">
        <w:rPr>
          <w:lang w:val="pt-BR"/>
        </w:rPr>
        <w:t>Dodatni krediti za AI Builder uključeni su za zakupce koji imaju licence za 300 ili više korisnika usluge SharePoint Syntex</w:t>
      </w:r>
      <w:r w:rsidR="00922501" w:rsidRPr="00FF56C7">
        <w:rPr>
          <w:lang w:val="sr-Latn-CS"/>
        </w:rPr>
        <w:t>.</w:t>
      </w:r>
    </w:p>
    <w:p w14:paraId="5B75543B" w14:textId="77777777" w:rsidR="00922501" w:rsidRPr="00FF56C7" w:rsidRDefault="003C1DC2" w:rsidP="00922501">
      <w:pPr>
        <w:pStyle w:val="ProductList-Body"/>
        <w:shd w:val="clear" w:color="auto" w:fill="A6A6A6" w:themeFill="background1" w:themeFillShade="A6"/>
        <w:spacing w:before="120" w:after="240"/>
        <w:jc w:val="right"/>
        <w:rPr>
          <w:lang w:val="sr-Latn-CS"/>
        </w:rPr>
      </w:pPr>
      <w:hyperlink w:anchor="TableofContents" w:tooltip="Sadržaj" w:history="1">
        <w:r w:rsidR="00922501" w:rsidRPr="00FF56C7">
          <w:rPr>
            <w:rStyle w:val="Hyperlink"/>
            <w:sz w:val="16"/>
            <w:szCs w:val="16"/>
            <w:lang w:val="sr-Latn-CS"/>
          </w:rPr>
          <w:t>Sadržaj</w:t>
        </w:r>
      </w:hyperlink>
      <w:r w:rsidR="00922501" w:rsidRPr="00FF56C7">
        <w:rPr>
          <w:sz w:val="16"/>
          <w:szCs w:val="16"/>
          <w:lang w:val="sr-Latn-CS"/>
        </w:rPr>
        <w:t xml:space="preserve"> / </w:t>
      </w:r>
      <w:r>
        <w:fldChar w:fldCharType="begin"/>
      </w:r>
      <w:r>
        <w:instrText xml:space="preserve"> HYPERLINK \l "_top" \o "Opšti uslovi" </w:instrText>
      </w:r>
      <w:r>
        <w:fldChar w:fldCharType="separate"/>
      </w:r>
      <w:r w:rsidR="00922501" w:rsidRPr="00FF56C7">
        <w:rPr>
          <w:rStyle w:val="Hyperlink"/>
          <w:sz w:val="16"/>
          <w:szCs w:val="16"/>
          <w:lang w:val="sr-Latn-CS"/>
        </w:rPr>
        <w:t>Opšti uslovi</w:t>
      </w:r>
      <w:r>
        <w:rPr>
          <w:rStyle w:val="Hyperlink"/>
          <w:sz w:val="16"/>
          <w:szCs w:val="16"/>
          <w:lang w:val="sr-Latn-CS"/>
        </w:rPr>
        <w:fldChar w:fldCharType="end"/>
      </w:r>
    </w:p>
    <w:bookmarkEnd w:id="184"/>
    <w:p w14:paraId="114EEEB6" w14:textId="77777777" w:rsidR="00A174E4" w:rsidRPr="00662DF6" w:rsidRDefault="00A174E4" w:rsidP="00A174E4">
      <w:pPr>
        <w:pStyle w:val="ProductList-Offering2Heading"/>
        <w:outlineLvl w:val="2"/>
        <w:rPr>
          <w:lang w:val="nl-NL"/>
        </w:rPr>
      </w:pPr>
      <w:r w:rsidRPr="00662DF6">
        <w:rPr>
          <w:lang w:val="nl-NL"/>
        </w:rPr>
        <w:tab/>
      </w:r>
      <w:bookmarkStart w:id="187" w:name="M365UnattendedLicense"/>
      <w:bookmarkStart w:id="188" w:name="_Toc34838460"/>
      <w:bookmarkStart w:id="189" w:name="_Toc60166464"/>
      <w:r w:rsidRPr="00662DF6">
        <w:rPr>
          <w:lang w:val="nl-NL"/>
        </w:rPr>
        <w:t>Licenca bez nadzora za Microsoft 365</w:t>
      </w:r>
      <w:bookmarkEnd w:id="187"/>
      <w:bookmarkEnd w:id="188"/>
      <w:bookmarkEnd w:id="189"/>
    </w:p>
    <w:p w14:paraId="7E8AA935" w14:textId="77777777" w:rsidR="00A174E4" w:rsidRPr="00662DF6" w:rsidRDefault="00A174E4" w:rsidP="00A174E4">
      <w:pPr>
        <w:pStyle w:val="ProductList-Body"/>
        <w:rPr>
          <w:lang w:val="nl-NL"/>
        </w:rPr>
      </w:pPr>
      <w:r w:rsidRPr="00662DF6">
        <w:rPr>
          <w:b/>
          <w:color w:val="00188F"/>
          <w:lang w:val="nl-NL"/>
        </w:rPr>
        <w:t>Definicije</w:t>
      </w:r>
    </w:p>
    <w:p w14:paraId="288A49A5" w14:textId="77777777" w:rsidR="00A174E4" w:rsidRPr="00662DF6" w:rsidRDefault="00A174E4" w:rsidP="00A174E4">
      <w:pPr>
        <w:pStyle w:val="ProductList-Body"/>
        <w:rPr>
          <w:lang w:val="nl-NL"/>
        </w:rPr>
      </w:pPr>
      <w:r w:rsidRPr="00662DF6">
        <w:rPr>
          <w:lang w:val="nl-NL"/>
        </w:rPr>
        <w:t>„Robotska automatizacija procesa“, inače poznata kao „RPA“ (eng. Robotic Process Automation) ili „roboti“, znači aplikacija ili bilo koji skup aplikacija koji se koristi da beleži podatke i upravlja aplikacijama radi obavljanja zadataka koji se ponavljaju.  Roboti funkcionišu u svakom elementu korisničkog interfejsa operativnog sistema Windows 10 unutar OSE-a i/ili funkcionišu u svakoj Office aplikaciji u bilo kom OSE-u.</w:t>
      </w:r>
    </w:p>
    <w:p w14:paraId="5C380E4A" w14:textId="77777777" w:rsidR="00A174E4" w:rsidRPr="00662DF6" w:rsidRDefault="00A174E4" w:rsidP="00A174E4">
      <w:pPr>
        <w:pStyle w:val="ProductList-Body"/>
        <w:rPr>
          <w:lang w:val="nl-NL"/>
        </w:rPr>
      </w:pPr>
    </w:p>
    <w:p w14:paraId="6D89146E" w14:textId="77777777" w:rsidR="00A174E4" w:rsidRPr="00662DF6" w:rsidRDefault="00A174E4" w:rsidP="00A174E4">
      <w:pPr>
        <w:pStyle w:val="ProductList-Body"/>
        <w:rPr>
          <w:lang w:val="nl-NL"/>
        </w:rPr>
      </w:pPr>
      <w:r w:rsidRPr="00662DF6">
        <w:rPr>
          <w:lang w:val="nl-NL"/>
        </w:rPr>
        <w:t>„Robot bez nadzora“ – bilo koji robot koji nije u izričitom skladu sa definicijom termina „robot pod nazorom” smatra se „robotom bez nadzora“.</w:t>
      </w:r>
    </w:p>
    <w:p w14:paraId="3EE1C136" w14:textId="77777777" w:rsidR="00A174E4" w:rsidRPr="00662DF6" w:rsidRDefault="00A174E4" w:rsidP="00A174E4">
      <w:pPr>
        <w:pStyle w:val="ProductList-Body"/>
        <w:rPr>
          <w:lang w:val="nl-NL"/>
        </w:rPr>
      </w:pPr>
    </w:p>
    <w:p w14:paraId="75BE1B31" w14:textId="77777777" w:rsidR="00A174E4" w:rsidRPr="00662DF6" w:rsidRDefault="00A174E4" w:rsidP="00A174E4">
      <w:pPr>
        <w:pStyle w:val="ProductList-Body"/>
        <w:rPr>
          <w:lang w:val="nl-NL"/>
        </w:rPr>
      </w:pPr>
      <w:r w:rsidRPr="00662DF6">
        <w:rPr>
          <w:lang w:val="nl-NL"/>
        </w:rPr>
        <w:t xml:space="preserve">„Robot pod nadzorom” – robot pod nadzorom omogućava osobi da izvrši automatizaciju na njenim lokalnim i/ili udaljenim radnim stanicama. Funkcioniše istovremeno sa tom osobom na istim radnim stanicama radi obavljanja zadataka koji se ponavljaju i pokreće se izričitim radnjama te osobe.  </w:t>
      </w:r>
    </w:p>
    <w:p w14:paraId="19261A31" w14:textId="77777777" w:rsidR="00A174E4" w:rsidRPr="00662DF6" w:rsidRDefault="00A174E4" w:rsidP="00A174E4">
      <w:pPr>
        <w:pStyle w:val="ProductList-Body"/>
        <w:rPr>
          <w:lang w:val="nl-NL"/>
        </w:rPr>
      </w:pPr>
    </w:p>
    <w:p w14:paraId="65C79926" w14:textId="77777777" w:rsidR="00A174E4" w:rsidRPr="0081281F" w:rsidRDefault="00A174E4" w:rsidP="00A174E4">
      <w:pPr>
        <w:pStyle w:val="ProductList-Body"/>
      </w:pPr>
      <w:proofErr w:type="spellStart"/>
      <w:r>
        <w:rPr>
          <w:b/>
          <w:color w:val="00188F"/>
        </w:rPr>
        <w:t>Dodela</w:t>
      </w:r>
      <w:proofErr w:type="spellEnd"/>
      <w:r>
        <w:rPr>
          <w:b/>
          <w:color w:val="00188F"/>
        </w:rPr>
        <w:t xml:space="preserve"> </w:t>
      </w:r>
      <w:proofErr w:type="spellStart"/>
      <w:r>
        <w:rPr>
          <w:b/>
          <w:color w:val="00188F"/>
        </w:rPr>
        <w:t>licence</w:t>
      </w:r>
      <w:proofErr w:type="spellEnd"/>
      <w:r>
        <w:rPr>
          <w:b/>
          <w:color w:val="00188F"/>
        </w:rPr>
        <w:t xml:space="preserve"> </w:t>
      </w:r>
      <w:proofErr w:type="spellStart"/>
      <w:r>
        <w:rPr>
          <w:b/>
          <w:color w:val="00188F"/>
        </w:rPr>
        <w:t>i</w:t>
      </w:r>
      <w:proofErr w:type="spellEnd"/>
      <w:r>
        <w:rPr>
          <w:b/>
          <w:color w:val="00188F"/>
        </w:rPr>
        <w:t xml:space="preserve"> </w:t>
      </w:r>
      <w:proofErr w:type="spellStart"/>
      <w:r>
        <w:rPr>
          <w:b/>
          <w:color w:val="00188F"/>
        </w:rPr>
        <w:t>korisnička</w:t>
      </w:r>
      <w:proofErr w:type="spellEnd"/>
      <w:r>
        <w:rPr>
          <w:b/>
          <w:color w:val="00188F"/>
        </w:rPr>
        <w:t xml:space="preserve"> </w:t>
      </w:r>
      <w:proofErr w:type="spellStart"/>
      <w:r>
        <w:rPr>
          <w:b/>
          <w:color w:val="00188F"/>
        </w:rPr>
        <w:t>prava</w:t>
      </w:r>
      <w:proofErr w:type="spellEnd"/>
      <w:r>
        <w:rPr>
          <w:b/>
          <w:color w:val="00188F"/>
        </w:rPr>
        <w:t xml:space="preserve"> </w:t>
      </w:r>
    </w:p>
    <w:p w14:paraId="39EC287C" w14:textId="77777777" w:rsidR="00E54144" w:rsidRPr="00B62229" w:rsidRDefault="00E54144" w:rsidP="00E54144">
      <w:pPr>
        <w:pStyle w:val="ProductList-Body"/>
        <w:numPr>
          <w:ilvl w:val="0"/>
          <w:numId w:val="15"/>
        </w:numPr>
        <w:tabs>
          <w:tab w:val="clear" w:pos="158"/>
        </w:tabs>
        <w:rPr>
          <w:lang w:val="it-IT"/>
        </w:rPr>
      </w:pPr>
      <w:r w:rsidRPr="00B62229">
        <w:rPr>
          <w:lang w:val="it-IT"/>
        </w:rPr>
        <w:t xml:space="preserve">Klijent može dodeliti Licencu bez nadzora za Microsoft 365 A3/E3 robotu bez nadzora koji se pokreće na hardveru namenjenom Klijentovom korišćenju </w:t>
      </w:r>
      <w:r w:rsidRPr="00B62229">
        <w:rPr>
          <w:rStyle w:val="normaltextrun"/>
          <w:rFonts w:ascii="Calibri" w:hAnsi="Calibri" w:cs="Calibri"/>
          <w:szCs w:val="18"/>
          <w:shd w:val="clear" w:color="auto" w:fill="FFFFFF"/>
          <w:lang w:val="it-IT"/>
        </w:rPr>
        <w:t>(podložno Odredbi o spoljnim saradnicima u Uslovima za proizvode</w:t>
      </w:r>
      <w:r w:rsidRPr="00B62229">
        <w:rPr>
          <w:lang w:val="it-IT"/>
        </w:rPr>
        <w:t xml:space="preserve"> koji se nalaze na adresi </w:t>
      </w:r>
      <w:r w:rsidR="003C1DC2">
        <w:fldChar w:fldCharType="begin"/>
      </w:r>
      <w:r w:rsidR="003C1DC2">
        <w:instrText xml:space="preserve"> HYPERLINK "http://go.microsoft.com/?linkid=9839207" </w:instrText>
      </w:r>
      <w:r w:rsidR="003C1DC2">
        <w:fldChar w:fldCharType="separate"/>
      </w:r>
      <w:r w:rsidRPr="00B62229">
        <w:rPr>
          <w:rStyle w:val="Hyperlink"/>
          <w:lang w:val="it-IT"/>
        </w:rPr>
        <w:t>http://go.microsoft.com/?linkid=9839207</w:t>
      </w:r>
      <w:r w:rsidR="003C1DC2">
        <w:rPr>
          <w:rStyle w:val="Hyperlink"/>
          <w:lang w:val="it-IT"/>
        </w:rPr>
        <w:fldChar w:fldCharType="end"/>
      </w:r>
      <w:r w:rsidRPr="00B62229">
        <w:rPr>
          <w:rStyle w:val="normaltextrun"/>
          <w:rFonts w:ascii="Calibri" w:hAnsi="Calibri" w:cs="Calibri"/>
          <w:szCs w:val="18"/>
          <w:shd w:val="clear" w:color="auto" w:fill="FFFFFF"/>
          <w:lang w:val="it-IT"/>
        </w:rPr>
        <w:t>) ili virtuelnom uređaju u usluzi Azure</w:t>
      </w:r>
      <w:r w:rsidRPr="00B62229">
        <w:rPr>
          <w:lang w:val="it-IT"/>
        </w:rPr>
        <w:t>.</w:t>
      </w:r>
    </w:p>
    <w:p w14:paraId="68BE7C73" w14:textId="77777777" w:rsidR="007F5A53" w:rsidRDefault="007F5A53" w:rsidP="007F5A53">
      <w:pPr>
        <w:pStyle w:val="ProductList-Body"/>
        <w:numPr>
          <w:ilvl w:val="0"/>
          <w:numId w:val="15"/>
        </w:numPr>
        <w:tabs>
          <w:tab w:val="clear" w:pos="158"/>
        </w:tabs>
      </w:pPr>
      <w:proofErr w:type="spellStart"/>
      <w:r>
        <w:t>Svaka</w:t>
      </w:r>
      <w:proofErr w:type="spellEnd"/>
      <w:r>
        <w:t xml:space="preserve"> </w:t>
      </w:r>
      <w:proofErr w:type="spellStart"/>
      <w:r>
        <w:t>licenca</w:t>
      </w:r>
      <w:proofErr w:type="spellEnd"/>
      <w:r>
        <w:t xml:space="preserve"> bez </w:t>
      </w:r>
      <w:proofErr w:type="spellStart"/>
      <w:r>
        <w:t>nadzora</w:t>
      </w:r>
      <w:proofErr w:type="spellEnd"/>
      <w:r>
        <w:t xml:space="preserve"> za Microsoft 365 </w:t>
      </w:r>
      <w:proofErr w:type="spellStart"/>
      <w:r>
        <w:t>A3</w:t>
      </w:r>
      <w:proofErr w:type="spellEnd"/>
      <w:r>
        <w:t>/</w:t>
      </w:r>
      <w:proofErr w:type="spellStart"/>
      <w:r>
        <w:t>E3</w:t>
      </w:r>
      <w:proofErr w:type="spellEnd"/>
      <w:r>
        <w:t xml:space="preserve"> </w:t>
      </w:r>
      <w:proofErr w:type="spellStart"/>
      <w:r>
        <w:t>omogućava</w:t>
      </w:r>
      <w:proofErr w:type="spellEnd"/>
      <w:r>
        <w:t xml:space="preserve"> </w:t>
      </w:r>
      <w:proofErr w:type="spellStart"/>
      <w:r>
        <w:t>korišćenje</w:t>
      </w:r>
      <w:proofErr w:type="spellEnd"/>
      <w:r>
        <w:t xml:space="preserve"> </w:t>
      </w:r>
      <w:proofErr w:type="spellStart"/>
      <w:r>
        <w:t>programskog</w:t>
      </w:r>
      <w:proofErr w:type="spellEnd"/>
      <w:r>
        <w:t xml:space="preserve"> </w:t>
      </w:r>
      <w:proofErr w:type="spellStart"/>
      <w:r>
        <w:t>paketa</w:t>
      </w:r>
      <w:proofErr w:type="spellEnd"/>
      <w:r>
        <w:t xml:space="preserve"> </w:t>
      </w:r>
      <w:proofErr w:type="spellStart"/>
      <w:r>
        <w:t>M365</w:t>
      </w:r>
      <w:proofErr w:type="spellEnd"/>
      <w:r>
        <w:t xml:space="preserve"> </w:t>
      </w:r>
      <w:proofErr w:type="spellStart"/>
      <w:r>
        <w:t>A3</w:t>
      </w:r>
      <w:proofErr w:type="spellEnd"/>
      <w:r>
        <w:t>/</w:t>
      </w:r>
      <w:proofErr w:type="spellStart"/>
      <w:r>
        <w:t>E3</w:t>
      </w:r>
      <w:proofErr w:type="spellEnd"/>
      <w:r>
        <w:t xml:space="preserve"> </w:t>
      </w:r>
      <w:proofErr w:type="spellStart"/>
      <w:r>
        <w:t>samo</w:t>
      </w:r>
      <w:proofErr w:type="spellEnd"/>
      <w:r>
        <w:t xml:space="preserve"> u </w:t>
      </w:r>
      <w:proofErr w:type="spellStart"/>
      <w:r>
        <w:t>jednom</w:t>
      </w:r>
      <w:proofErr w:type="spellEnd"/>
      <w:r>
        <w:t xml:space="preserve"> </w:t>
      </w:r>
      <w:proofErr w:type="spellStart"/>
      <w:r>
        <w:t>jedinstvenom</w:t>
      </w:r>
      <w:proofErr w:type="spellEnd"/>
      <w:r>
        <w:t xml:space="preserve"> </w:t>
      </w:r>
      <w:proofErr w:type="spellStart"/>
      <w:r>
        <w:t>fizičkom</w:t>
      </w:r>
      <w:proofErr w:type="spellEnd"/>
      <w:r>
        <w:t xml:space="preserve"> </w:t>
      </w:r>
      <w:proofErr w:type="spellStart"/>
      <w:r>
        <w:t>ili</w:t>
      </w:r>
      <w:proofErr w:type="spellEnd"/>
      <w:r>
        <w:t xml:space="preserve"> </w:t>
      </w:r>
      <w:proofErr w:type="spellStart"/>
      <w:r>
        <w:t>virtuelnom</w:t>
      </w:r>
      <w:proofErr w:type="spellEnd"/>
      <w:r>
        <w:t xml:space="preserve"> OSE-u za </w:t>
      </w:r>
      <w:proofErr w:type="spellStart"/>
      <w:r>
        <w:t>robotsku</w:t>
      </w:r>
      <w:proofErr w:type="spellEnd"/>
      <w:r>
        <w:t xml:space="preserve"> </w:t>
      </w:r>
      <w:proofErr w:type="spellStart"/>
      <w:r>
        <w:t>automatizaciju</w:t>
      </w:r>
      <w:proofErr w:type="spellEnd"/>
      <w:r>
        <w:t xml:space="preserve"> </w:t>
      </w:r>
      <w:proofErr w:type="spellStart"/>
      <w:r>
        <w:t>procesa</w:t>
      </w:r>
      <w:proofErr w:type="spellEnd"/>
      <w:r>
        <w:t>.</w:t>
      </w:r>
    </w:p>
    <w:p w14:paraId="6EB932EC" w14:textId="77777777" w:rsidR="007F5A53" w:rsidRDefault="007F5A53" w:rsidP="007F5A53">
      <w:pPr>
        <w:pStyle w:val="ProductList-Body"/>
        <w:numPr>
          <w:ilvl w:val="0"/>
          <w:numId w:val="15"/>
        </w:numPr>
        <w:tabs>
          <w:tab w:val="clear" w:pos="158"/>
        </w:tabs>
      </w:pPr>
      <w:proofErr w:type="spellStart"/>
      <w:r>
        <w:t>Svakoj</w:t>
      </w:r>
      <w:proofErr w:type="spellEnd"/>
      <w:r>
        <w:t xml:space="preserve"> </w:t>
      </w:r>
      <w:proofErr w:type="spellStart"/>
      <w:r>
        <w:t>licenci</w:t>
      </w:r>
      <w:proofErr w:type="spellEnd"/>
      <w:r>
        <w:t xml:space="preserve"> bez </w:t>
      </w:r>
      <w:proofErr w:type="spellStart"/>
      <w:r>
        <w:t>nadzora</w:t>
      </w:r>
      <w:proofErr w:type="spellEnd"/>
      <w:r>
        <w:t xml:space="preserve"> za Microsoft 365 </w:t>
      </w:r>
      <w:proofErr w:type="spellStart"/>
      <w:r>
        <w:t>A3</w:t>
      </w:r>
      <w:proofErr w:type="spellEnd"/>
      <w:r>
        <w:t>/</w:t>
      </w:r>
      <w:proofErr w:type="spellStart"/>
      <w:r>
        <w:t>E3</w:t>
      </w:r>
      <w:proofErr w:type="spellEnd"/>
      <w:r>
        <w:t xml:space="preserve"> </w:t>
      </w:r>
      <w:proofErr w:type="spellStart"/>
      <w:r>
        <w:t>omogućena</w:t>
      </w:r>
      <w:proofErr w:type="spellEnd"/>
      <w:r>
        <w:t xml:space="preserve"> je </w:t>
      </w:r>
      <w:proofErr w:type="spellStart"/>
      <w:r>
        <w:t>jedna</w:t>
      </w:r>
      <w:proofErr w:type="spellEnd"/>
      <w:r>
        <w:t xml:space="preserve"> </w:t>
      </w:r>
      <w:proofErr w:type="spellStart"/>
      <w:r>
        <w:t>jedinstvena</w:t>
      </w:r>
      <w:proofErr w:type="spellEnd"/>
      <w:r>
        <w:t xml:space="preserve"> </w:t>
      </w:r>
      <w:proofErr w:type="spellStart"/>
      <w:r>
        <w:t>instanca</w:t>
      </w:r>
      <w:proofErr w:type="spellEnd"/>
      <w:r>
        <w:t xml:space="preserve"> </w:t>
      </w:r>
      <w:proofErr w:type="spellStart"/>
      <w:r>
        <w:t>usluge</w:t>
      </w:r>
      <w:proofErr w:type="spellEnd"/>
      <w:r>
        <w:t xml:space="preserve"> Microsoft 365 Apps za </w:t>
      </w:r>
      <w:proofErr w:type="spellStart"/>
      <w:r>
        <w:t>preduzeće</w:t>
      </w:r>
      <w:proofErr w:type="spellEnd"/>
      <w:r>
        <w:t>.</w:t>
      </w:r>
    </w:p>
    <w:p w14:paraId="4D96207B" w14:textId="77777777" w:rsidR="00E54144" w:rsidRPr="00B62229" w:rsidRDefault="00E54144" w:rsidP="00E54144">
      <w:pPr>
        <w:pStyle w:val="ProductList-Body"/>
        <w:numPr>
          <w:ilvl w:val="0"/>
          <w:numId w:val="15"/>
        </w:numPr>
        <w:tabs>
          <w:tab w:val="clear" w:pos="158"/>
        </w:tabs>
        <w:rPr>
          <w:lang w:val="it-IT"/>
        </w:rPr>
      </w:pPr>
      <w:r w:rsidRPr="00B62229">
        <w:rPr>
          <w:rStyle w:val="normaltextrun"/>
          <w:rFonts w:ascii="Calibri" w:hAnsi="Calibri" w:cs="Calibri"/>
          <w:szCs w:val="18"/>
          <w:shd w:val="clear" w:color="auto" w:fill="FFFFFF"/>
          <w:lang w:val="it-IT"/>
        </w:rPr>
        <w:t>Roboti kojima je dodeljena Licenca bez nadzora za Microsoft 365 A3/E3 mogu da pristupaju virtuelnim uređajima usluge Windows Virtual Desktop (WVD).</w:t>
      </w:r>
      <w:r w:rsidRPr="00B62229">
        <w:rPr>
          <w:rStyle w:val="eop"/>
          <w:rFonts w:ascii="Calibri" w:hAnsi="Calibri" w:cs="Calibri"/>
          <w:szCs w:val="18"/>
          <w:shd w:val="clear" w:color="auto" w:fill="FFFFFF"/>
          <w:lang w:val="it-IT"/>
        </w:rPr>
        <w:t> </w:t>
      </w:r>
    </w:p>
    <w:p w14:paraId="0D5BB16B" w14:textId="1368DB7D" w:rsidR="00A174E4" w:rsidRPr="0081281F" w:rsidRDefault="00E54144" w:rsidP="00E54144">
      <w:pPr>
        <w:pStyle w:val="ProductList-Body"/>
        <w:numPr>
          <w:ilvl w:val="0"/>
          <w:numId w:val="15"/>
        </w:numPr>
        <w:tabs>
          <w:tab w:val="clear" w:pos="158"/>
        </w:tabs>
      </w:pPr>
      <w:r w:rsidRPr="00B62229">
        <w:rPr>
          <w:lang w:val="pl-PL"/>
        </w:rPr>
        <w:t xml:space="preserve">Prenos licence za robote podleže istim pravilima za korisnike i uređaje kao da je robot korisnik. </w:t>
      </w:r>
      <w:r>
        <w:t>(</w:t>
      </w:r>
      <w:proofErr w:type="spellStart"/>
      <w:r>
        <w:t>Pogledajte</w:t>
      </w:r>
      <w:proofErr w:type="spellEnd"/>
      <w:r>
        <w:t xml:space="preserve"> </w:t>
      </w:r>
      <w:hyperlink w:anchor="LicensingtheOnlineServices" w:history="1">
        <w:proofErr w:type="spellStart"/>
        <w:r>
          <w:rPr>
            <w:rStyle w:val="Hyperlink"/>
          </w:rPr>
          <w:t>Prenos</w:t>
        </w:r>
        <w:proofErr w:type="spellEnd"/>
        <w:r>
          <w:rPr>
            <w:rStyle w:val="Hyperlink"/>
          </w:rPr>
          <w:t xml:space="preserve"> </w:t>
        </w:r>
        <w:proofErr w:type="spellStart"/>
        <w:r>
          <w:rPr>
            <w:rStyle w:val="Hyperlink"/>
          </w:rPr>
          <w:t>licence</w:t>
        </w:r>
        <w:proofErr w:type="spellEnd"/>
      </w:hyperlink>
      <w:r w:rsidR="00A174E4">
        <w:t>)</w:t>
      </w:r>
    </w:p>
    <w:p w14:paraId="11B21BEF" w14:textId="77777777" w:rsidR="00A174E4" w:rsidRPr="0081281F" w:rsidRDefault="00A174E4" w:rsidP="00A174E4">
      <w:pPr>
        <w:pStyle w:val="ProductList-Body"/>
        <w:ind w:left="720"/>
      </w:pPr>
    </w:p>
    <w:p w14:paraId="78E64CEE" w14:textId="77777777" w:rsidR="00A174E4" w:rsidRPr="0081281F" w:rsidRDefault="00A174E4" w:rsidP="0077411E">
      <w:pPr>
        <w:pStyle w:val="ProductList-Body"/>
      </w:pPr>
      <w:proofErr w:type="spellStart"/>
      <w:r>
        <w:rPr>
          <w:b/>
          <w:color w:val="00188F"/>
        </w:rPr>
        <w:t>Ograničenje</w:t>
      </w:r>
      <w:proofErr w:type="spellEnd"/>
      <w:r>
        <w:rPr>
          <w:b/>
          <w:color w:val="00188F"/>
        </w:rPr>
        <w:t xml:space="preserve"> </w:t>
      </w:r>
      <w:proofErr w:type="spellStart"/>
      <w:r>
        <w:rPr>
          <w:b/>
          <w:color w:val="00188F"/>
        </w:rPr>
        <w:t>korišćenja</w:t>
      </w:r>
      <w:proofErr w:type="spellEnd"/>
    </w:p>
    <w:p w14:paraId="36222DA3" w14:textId="77777777" w:rsidR="00A174E4" w:rsidRPr="0081281F" w:rsidRDefault="00A174E4" w:rsidP="00A174E4">
      <w:pPr>
        <w:pStyle w:val="ProductList-Body"/>
        <w:numPr>
          <w:ilvl w:val="0"/>
          <w:numId w:val="14"/>
        </w:numPr>
        <w:tabs>
          <w:tab w:val="clear" w:pos="158"/>
        </w:tabs>
      </w:pPr>
      <w:proofErr w:type="spellStart"/>
      <w:r>
        <w:t>Roboti</w:t>
      </w:r>
      <w:proofErr w:type="spellEnd"/>
      <w:r>
        <w:t xml:space="preserve"> bez </w:t>
      </w:r>
      <w:proofErr w:type="spellStart"/>
      <w:r>
        <w:t>nadzora</w:t>
      </w:r>
      <w:proofErr w:type="spellEnd"/>
      <w:r>
        <w:t xml:space="preserve"> </w:t>
      </w:r>
      <w:proofErr w:type="spellStart"/>
      <w:r>
        <w:t>neće</w:t>
      </w:r>
      <w:proofErr w:type="spellEnd"/>
      <w:r>
        <w:t xml:space="preserve"> </w:t>
      </w:r>
      <w:proofErr w:type="spellStart"/>
      <w:r>
        <w:t>moći</w:t>
      </w:r>
      <w:proofErr w:type="spellEnd"/>
      <w:r>
        <w:t xml:space="preserve"> da </w:t>
      </w:r>
      <w:proofErr w:type="spellStart"/>
      <w:r>
        <w:t>kreiraju</w:t>
      </w:r>
      <w:proofErr w:type="spellEnd"/>
      <w:r>
        <w:t xml:space="preserve"> </w:t>
      </w:r>
      <w:proofErr w:type="spellStart"/>
      <w:r>
        <w:t>ili</w:t>
      </w:r>
      <w:proofErr w:type="spellEnd"/>
      <w:r>
        <w:t xml:space="preserve"> </w:t>
      </w:r>
      <w:proofErr w:type="spellStart"/>
      <w:r>
        <w:t>umnožavaju</w:t>
      </w:r>
      <w:proofErr w:type="spellEnd"/>
      <w:r>
        <w:t xml:space="preserve"> </w:t>
      </w:r>
      <w:proofErr w:type="spellStart"/>
      <w:r>
        <w:t>tokove</w:t>
      </w:r>
      <w:proofErr w:type="spellEnd"/>
      <w:r>
        <w:t xml:space="preserve"> </w:t>
      </w:r>
      <w:proofErr w:type="spellStart"/>
      <w:r>
        <w:t>posla</w:t>
      </w:r>
      <w:proofErr w:type="spellEnd"/>
      <w:r>
        <w:t xml:space="preserve"> u </w:t>
      </w:r>
      <w:proofErr w:type="spellStart"/>
      <w:r>
        <w:t>ime</w:t>
      </w:r>
      <w:proofErr w:type="spellEnd"/>
      <w:r>
        <w:t xml:space="preserve"> </w:t>
      </w:r>
      <w:proofErr w:type="spellStart"/>
      <w:r>
        <w:t>nelicenciranog</w:t>
      </w:r>
      <w:proofErr w:type="spellEnd"/>
      <w:r>
        <w:t xml:space="preserve"> </w:t>
      </w:r>
      <w:proofErr w:type="spellStart"/>
      <w:r>
        <w:t>korisnika</w:t>
      </w:r>
      <w:proofErr w:type="spellEnd"/>
      <w:r>
        <w:t xml:space="preserve"> </w:t>
      </w:r>
      <w:proofErr w:type="spellStart"/>
      <w:r>
        <w:t>ili</w:t>
      </w:r>
      <w:proofErr w:type="spellEnd"/>
      <w:r>
        <w:t xml:space="preserve"> </w:t>
      </w:r>
      <w:proofErr w:type="spellStart"/>
      <w:r>
        <w:t>uređaja</w:t>
      </w:r>
      <w:proofErr w:type="spellEnd"/>
      <w:r>
        <w:t>. (</w:t>
      </w:r>
      <w:proofErr w:type="spellStart"/>
      <w:r>
        <w:t>Pogledajte</w:t>
      </w:r>
      <w:proofErr w:type="spellEnd"/>
      <w:r>
        <w:t xml:space="preserve"> </w:t>
      </w:r>
      <w:hyperlink w:anchor="LicensingtheOnlineServices" w:history="1">
        <w:proofErr w:type="spellStart"/>
        <w:r>
          <w:rPr>
            <w:rStyle w:val="Hyperlink"/>
          </w:rPr>
          <w:t>Multiplikovanje</w:t>
        </w:r>
        <w:proofErr w:type="spellEnd"/>
      </w:hyperlink>
      <w:r>
        <w:t>)</w:t>
      </w:r>
    </w:p>
    <w:p w14:paraId="75C2014C" w14:textId="06787725" w:rsidR="00A174E4" w:rsidRPr="00A174E4" w:rsidRDefault="00A174E4" w:rsidP="00A174E4">
      <w:pPr>
        <w:pStyle w:val="ProductList-Body"/>
        <w:numPr>
          <w:ilvl w:val="0"/>
          <w:numId w:val="14"/>
        </w:numPr>
        <w:tabs>
          <w:tab w:val="clear" w:pos="158"/>
        </w:tabs>
      </w:pPr>
      <w:r>
        <w:t xml:space="preserve">Microsoft </w:t>
      </w:r>
      <w:proofErr w:type="spellStart"/>
      <w:r>
        <w:t>zadržava</w:t>
      </w:r>
      <w:proofErr w:type="spellEnd"/>
      <w:r>
        <w:t xml:space="preserve"> </w:t>
      </w:r>
      <w:proofErr w:type="spellStart"/>
      <w:r>
        <w:t>pravo</w:t>
      </w:r>
      <w:proofErr w:type="spellEnd"/>
      <w:r>
        <w:t xml:space="preserve"> da </w:t>
      </w:r>
      <w:proofErr w:type="spellStart"/>
      <w:r>
        <w:t>ograniči</w:t>
      </w:r>
      <w:proofErr w:type="spellEnd"/>
      <w:r>
        <w:t xml:space="preserve"> </w:t>
      </w:r>
      <w:proofErr w:type="spellStart"/>
      <w:r>
        <w:t>ili</w:t>
      </w:r>
      <w:proofErr w:type="spellEnd"/>
      <w:r>
        <w:t xml:space="preserve"> </w:t>
      </w:r>
      <w:proofErr w:type="spellStart"/>
      <w:r>
        <w:t>onemogući</w:t>
      </w:r>
      <w:proofErr w:type="spellEnd"/>
      <w:r>
        <w:t xml:space="preserve"> </w:t>
      </w:r>
      <w:proofErr w:type="spellStart"/>
      <w:r>
        <w:t>pozive</w:t>
      </w:r>
      <w:proofErr w:type="spellEnd"/>
      <w:r>
        <w:t xml:space="preserve"> Microsoft API-ja </w:t>
      </w:r>
      <w:proofErr w:type="spellStart"/>
      <w:r>
        <w:t>uz</w:t>
      </w:r>
      <w:proofErr w:type="spellEnd"/>
      <w:r>
        <w:t xml:space="preserve"> </w:t>
      </w:r>
      <w:proofErr w:type="spellStart"/>
      <w:r>
        <w:t>razumno</w:t>
      </w:r>
      <w:proofErr w:type="spellEnd"/>
      <w:r>
        <w:t xml:space="preserve"> </w:t>
      </w:r>
      <w:proofErr w:type="spellStart"/>
      <w:r>
        <w:t>obaveštenje</w:t>
      </w:r>
      <w:proofErr w:type="spellEnd"/>
      <w:r>
        <w:t xml:space="preserve">, </w:t>
      </w:r>
      <w:proofErr w:type="spellStart"/>
      <w:r>
        <w:t>usled</w:t>
      </w:r>
      <w:proofErr w:type="spellEnd"/>
      <w:r>
        <w:t xml:space="preserve"> </w:t>
      </w:r>
      <w:proofErr w:type="spellStart"/>
      <w:r>
        <w:t>nerazumne</w:t>
      </w:r>
      <w:proofErr w:type="spellEnd"/>
      <w:r>
        <w:t xml:space="preserve"> </w:t>
      </w:r>
      <w:proofErr w:type="spellStart"/>
      <w:r>
        <w:t>širine</w:t>
      </w:r>
      <w:proofErr w:type="spellEnd"/>
      <w:r>
        <w:t xml:space="preserve"> </w:t>
      </w:r>
      <w:proofErr w:type="spellStart"/>
      <w:r>
        <w:t>propusnog</w:t>
      </w:r>
      <w:proofErr w:type="spellEnd"/>
      <w:r>
        <w:t xml:space="preserve"> </w:t>
      </w:r>
      <w:proofErr w:type="spellStart"/>
      <w:r>
        <w:t>opsega</w:t>
      </w:r>
      <w:proofErr w:type="spellEnd"/>
      <w:r>
        <w:t xml:space="preserve"> </w:t>
      </w:r>
      <w:proofErr w:type="spellStart"/>
      <w:r>
        <w:t>koja</w:t>
      </w:r>
      <w:proofErr w:type="spellEnd"/>
      <w:r>
        <w:t xml:space="preserve"> </w:t>
      </w:r>
      <w:proofErr w:type="spellStart"/>
      <w:r>
        <w:t>nepoželjno</w:t>
      </w:r>
      <w:proofErr w:type="spellEnd"/>
      <w:r>
        <w:t xml:space="preserve"> </w:t>
      </w:r>
      <w:proofErr w:type="spellStart"/>
      <w:r>
        <w:t>utiče</w:t>
      </w:r>
      <w:proofErr w:type="spellEnd"/>
      <w:r>
        <w:t xml:space="preserve"> </w:t>
      </w:r>
      <w:proofErr w:type="spellStart"/>
      <w:r>
        <w:t>na</w:t>
      </w:r>
      <w:proofErr w:type="spellEnd"/>
      <w:r>
        <w:t xml:space="preserve"> </w:t>
      </w:r>
      <w:proofErr w:type="spellStart"/>
      <w:r>
        <w:t>stabilnost</w:t>
      </w:r>
      <w:proofErr w:type="spellEnd"/>
      <w:r>
        <w:t xml:space="preserve"> Microsoft API-ja </w:t>
      </w:r>
      <w:proofErr w:type="spellStart"/>
      <w:r>
        <w:t>ili</w:t>
      </w:r>
      <w:proofErr w:type="spellEnd"/>
      <w:r>
        <w:t xml:space="preserve"> </w:t>
      </w:r>
      <w:proofErr w:type="spellStart"/>
      <w:r>
        <w:t>na</w:t>
      </w:r>
      <w:proofErr w:type="spellEnd"/>
      <w:r>
        <w:t xml:space="preserve"> </w:t>
      </w:r>
      <w:proofErr w:type="spellStart"/>
      <w:r>
        <w:t>ponašanje</w:t>
      </w:r>
      <w:proofErr w:type="spellEnd"/>
      <w:r>
        <w:t xml:space="preserve"> </w:t>
      </w:r>
      <w:proofErr w:type="spellStart"/>
      <w:r>
        <w:t>drugih</w:t>
      </w:r>
      <w:proofErr w:type="spellEnd"/>
      <w:r>
        <w:t xml:space="preserve"> </w:t>
      </w:r>
      <w:proofErr w:type="spellStart"/>
      <w:r>
        <w:t>aplikacija</w:t>
      </w:r>
      <w:proofErr w:type="spellEnd"/>
      <w:r>
        <w:t>.</w:t>
      </w:r>
    </w:p>
    <w:bookmarkStart w:id="190" w:name="Intune"/>
    <w:p w14:paraId="780386F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r w:rsidR="003C1DC2">
        <w:fldChar w:fldCharType="begin"/>
      </w:r>
      <w:r w:rsidR="003C1DC2">
        <w:instrText xml:space="preserve"> HYPERLINK \l "GeneralTerms" \o "Opšti uslovi" </w:instrText>
      </w:r>
      <w:r w:rsidR="003C1DC2">
        <w:fldChar w:fldCharType="separate"/>
      </w:r>
      <w:r w:rsidRPr="00AD68CC">
        <w:rPr>
          <w:rStyle w:val="Hyperlink"/>
          <w:sz w:val="16"/>
          <w:szCs w:val="16"/>
          <w:lang w:val="sr-Latn-RS"/>
        </w:rPr>
        <w:t>Opšti uslovi</w:t>
      </w:r>
      <w:r w:rsidR="003C1DC2">
        <w:rPr>
          <w:rStyle w:val="Hyperlink"/>
          <w:sz w:val="16"/>
          <w:szCs w:val="16"/>
          <w:lang w:val="sr-Latn-RS"/>
        </w:rPr>
        <w:fldChar w:fldCharType="end"/>
      </w:r>
    </w:p>
    <w:p w14:paraId="1FCC1EC9" w14:textId="5749E38F" w:rsidR="00405829" w:rsidRPr="00A8327A" w:rsidRDefault="00AB7124" w:rsidP="00D87821">
      <w:pPr>
        <w:pStyle w:val="ProductList-Offering2Heading"/>
        <w:outlineLvl w:val="2"/>
      </w:pPr>
      <w:bookmarkStart w:id="191" w:name="_Toc531082929"/>
      <w:bookmarkStart w:id="192" w:name="_Toc6563840"/>
      <w:bookmarkStart w:id="193" w:name="GitHubOfferings"/>
      <w:bookmarkStart w:id="194" w:name="_Toc21617061"/>
      <w:r w:rsidRPr="00AD68CC">
        <w:rPr>
          <w:lang w:val="sr-Latn-RS"/>
        </w:rPr>
        <w:tab/>
      </w:r>
      <w:bookmarkStart w:id="195" w:name="_Toc60166465"/>
      <w:r w:rsidR="00405829">
        <w:t xml:space="preserve">GitHub </w:t>
      </w:r>
      <w:bookmarkEnd w:id="191"/>
      <w:bookmarkEnd w:id="192"/>
      <w:r w:rsidR="00405829">
        <w:t>Offerings</w:t>
      </w:r>
      <w:bookmarkEnd w:id="193"/>
      <w:bookmarkEnd w:id="194"/>
      <w:bookmarkEnd w:id="195"/>
    </w:p>
    <w:p w14:paraId="74C5CAB3" w14:textId="77777777" w:rsidR="00405829" w:rsidRPr="00A8327A" w:rsidRDefault="00405829" w:rsidP="00EF0F58">
      <w:pPr>
        <w:pStyle w:val="ProductList-Body"/>
        <w:rPr>
          <w:rFonts w:asciiTheme="majorHAnsi" w:hAnsiTheme="majorHAnsi"/>
          <w:sz w:val="16"/>
          <w:szCs w:val="16"/>
        </w:rPr>
        <w:sectPr w:rsidR="00405829" w:rsidRPr="00A8327A" w:rsidSect="00296E8D">
          <w:footerReference w:type="default" r:id="rId54"/>
          <w:footerReference w:type="first" r:id="rId55"/>
          <w:type w:val="continuous"/>
          <w:pgSz w:w="12240" w:h="15840"/>
          <w:pgMar w:top="1440" w:right="720" w:bottom="1440" w:left="720" w:header="720" w:footer="720" w:gutter="0"/>
          <w:cols w:space="720"/>
          <w:titlePg/>
          <w:docGrid w:linePitch="360"/>
        </w:sectPr>
      </w:pPr>
    </w:p>
    <w:p w14:paraId="62FE3261"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Enterprise</w:t>
      </w:r>
    </w:p>
    <w:p w14:paraId="4CDFAF18"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Actions</w:t>
      </w:r>
    </w:p>
    <w:p w14:paraId="3C4D0F39" w14:textId="43AE1811" w:rsidR="00405829" w:rsidRDefault="00405829" w:rsidP="00EF0F58">
      <w:pPr>
        <w:pStyle w:val="ProductList-Body"/>
        <w:rPr>
          <w:rFonts w:asciiTheme="majorHAnsi" w:hAnsiTheme="majorHAnsi"/>
          <w:sz w:val="16"/>
          <w:szCs w:val="16"/>
        </w:rPr>
      </w:pPr>
      <w:r>
        <w:rPr>
          <w:rFonts w:asciiTheme="majorHAnsi" w:hAnsiTheme="majorHAnsi"/>
          <w:sz w:val="16"/>
          <w:szCs w:val="16"/>
        </w:rPr>
        <w:t>GitHub Insights</w:t>
      </w:r>
    </w:p>
    <w:p w14:paraId="2F544520" w14:textId="77777777" w:rsidR="00A174E4" w:rsidRPr="0081281F" w:rsidRDefault="00A174E4" w:rsidP="00A174E4">
      <w:pPr>
        <w:pStyle w:val="ProductList-Body"/>
      </w:pPr>
      <w:r>
        <w:rPr>
          <w:rFonts w:asciiTheme="majorHAnsi" w:hAnsiTheme="majorHAnsi"/>
          <w:sz w:val="16"/>
          <w:szCs w:val="16"/>
        </w:rPr>
        <w:t>GitHub Learning Lab for Organizations</w:t>
      </w:r>
    </w:p>
    <w:p w14:paraId="4EECB93C" w14:textId="77777777" w:rsidR="00A174E4" w:rsidRPr="0081281F" w:rsidRDefault="00A174E4" w:rsidP="00A174E4">
      <w:pPr>
        <w:pStyle w:val="ProductList-Body"/>
      </w:pPr>
      <w:r>
        <w:rPr>
          <w:rFonts w:asciiTheme="majorHAnsi" w:hAnsiTheme="majorHAnsi"/>
          <w:sz w:val="16"/>
          <w:szCs w:val="16"/>
        </w:rPr>
        <w:t>GitHub One</w:t>
      </w:r>
    </w:p>
    <w:p w14:paraId="734DDFEF"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Advanced Security</w:t>
      </w:r>
    </w:p>
    <w:p w14:paraId="2E3D78EB"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Packages</w:t>
      </w:r>
    </w:p>
    <w:p w14:paraId="2F0A3A59" w14:textId="77777777" w:rsidR="00014505" w:rsidRDefault="00014505" w:rsidP="00EF0F58">
      <w:pPr>
        <w:pStyle w:val="ProductList-Body"/>
        <w:rPr>
          <w:rFonts w:asciiTheme="majorHAnsi" w:hAnsiTheme="majorHAnsi"/>
          <w:sz w:val="16"/>
          <w:szCs w:val="16"/>
        </w:rPr>
      </w:pPr>
      <w:r>
        <w:rPr>
          <w:rFonts w:asciiTheme="majorHAnsi" w:hAnsiTheme="majorHAnsi"/>
          <w:sz w:val="16"/>
          <w:szCs w:val="16"/>
        </w:rPr>
        <w:t xml:space="preserve">GitHub </w:t>
      </w:r>
      <w:proofErr w:type="spellStart"/>
      <w:r>
        <w:rPr>
          <w:rFonts w:asciiTheme="majorHAnsi" w:hAnsiTheme="majorHAnsi"/>
          <w:sz w:val="16"/>
          <w:szCs w:val="16"/>
        </w:rPr>
        <w:t>direktan</w:t>
      </w:r>
      <w:proofErr w:type="spellEnd"/>
      <w:r>
        <w:rPr>
          <w:rFonts w:asciiTheme="majorHAnsi" w:hAnsiTheme="majorHAnsi"/>
          <w:sz w:val="16"/>
          <w:szCs w:val="16"/>
        </w:rPr>
        <w:t xml:space="preserve"> </w:t>
      </w:r>
      <w:proofErr w:type="spellStart"/>
      <w:r>
        <w:rPr>
          <w:rFonts w:asciiTheme="majorHAnsi" w:hAnsiTheme="majorHAnsi"/>
          <w:sz w:val="16"/>
          <w:szCs w:val="16"/>
        </w:rPr>
        <w:t>pristup</w:t>
      </w:r>
      <w:proofErr w:type="spellEnd"/>
      <w:r>
        <w:rPr>
          <w:rFonts w:asciiTheme="majorHAnsi" w:hAnsiTheme="majorHAnsi"/>
          <w:sz w:val="16"/>
          <w:szCs w:val="16"/>
        </w:rPr>
        <w:t xml:space="preserve"> </w:t>
      </w:r>
      <w:proofErr w:type="spellStart"/>
      <w:r>
        <w:rPr>
          <w:rFonts w:asciiTheme="majorHAnsi" w:hAnsiTheme="majorHAnsi"/>
          <w:sz w:val="16"/>
          <w:szCs w:val="16"/>
        </w:rPr>
        <w:t>inžinjerskom</w:t>
      </w:r>
      <w:proofErr w:type="spellEnd"/>
      <w:r>
        <w:rPr>
          <w:rFonts w:asciiTheme="majorHAnsi" w:hAnsiTheme="majorHAnsi"/>
          <w:sz w:val="16"/>
          <w:szCs w:val="16"/>
        </w:rPr>
        <w:t xml:space="preserve"> </w:t>
      </w:r>
      <w:proofErr w:type="spellStart"/>
      <w:r>
        <w:rPr>
          <w:rFonts w:asciiTheme="majorHAnsi" w:hAnsiTheme="majorHAnsi"/>
          <w:sz w:val="16"/>
          <w:szCs w:val="16"/>
        </w:rPr>
        <w:t>timu</w:t>
      </w:r>
      <w:proofErr w:type="spellEnd"/>
    </w:p>
    <w:p w14:paraId="173A530C" w14:textId="77777777" w:rsidR="00D87821" w:rsidRPr="0084539A" w:rsidRDefault="00D87821" w:rsidP="00D87821">
      <w:pPr>
        <w:pStyle w:val="ProductList-Body"/>
        <w:rPr>
          <w:lang w:val="sr-Latn-RS"/>
        </w:rPr>
      </w:pPr>
      <w:r w:rsidRPr="0084539A">
        <w:rPr>
          <w:rFonts w:asciiTheme="majorHAnsi" w:hAnsiTheme="majorHAnsi"/>
          <w:sz w:val="16"/>
          <w:szCs w:val="16"/>
          <w:lang w:val="sr-Latn-RS"/>
        </w:rPr>
        <w:t>GitHub AE (GHEM)</w:t>
      </w:r>
    </w:p>
    <w:p w14:paraId="0D94D90D" w14:textId="4B203E7E" w:rsidR="00D87821" w:rsidRDefault="00D87821" w:rsidP="00EF0F58">
      <w:pPr>
        <w:pStyle w:val="ProductList-Body"/>
        <w:rPr>
          <w:rFonts w:asciiTheme="majorHAnsi" w:hAnsiTheme="majorHAnsi"/>
          <w:sz w:val="16"/>
          <w:szCs w:val="16"/>
        </w:rPr>
        <w:sectPr w:rsidR="00D87821" w:rsidSect="00296E8D">
          <w:footerReference w:type="default" r:id="rId56"/>
          <w:footerReference w:type="first" r:id="rId57"/>
          <w:type w:val="continuous"/>
          <w:pgSz w:w="12240" w:h="15840"/>
          <w:pgMar w:top="1440" w:right="720" w:bottom="1440" w:left="720" w:header="720" w:footer="720" w:gutter="0"/>
          <w:cols w:num="2" w:space="720"/>
          <w:titlePg/>
          <w:docGrid w:linePitch="360"/>
        </w:sectPr>
      </w:pPr>
    </w:p>
    <w:p w14:paraId="225779B4" w14:textId="77777777" w:rsidR="00405829" w:rsidRPr="00A8327A" w:rsidRDefault="00405829" w:rsidP="00EF0F58">
      <w:pPr>
        <w:pStyle w:val="ProductList-Body"/>
        <w:pBdr>
          <w:top w:val="single" w:sz="4" w:space="1" w:color="BFBFBF" w:themeColor="background1" w:themeShade="BF"/>
        </w:pBdr>
        <w:rPr>
          <w:b/>
          <w:color w:val="000000" w:themeColor="text1"/>
          <w:sz w:val="8"/>
          <w:szCs w:val="8"/>
        </w:rPr>
      </w:pPr>
    </w:p>
    <w:p w14:paraId="10E4A7CA" w14:textId="48FCF9FE" w:rsidR="00405829" w:rsidRDefault="00D87821" w:rsidP="00EF0F58">
      <w:pPr>
        <w:pStyle w:val="ProductList-Body"/>
      </w:pPr>
      <w:r w:rsidRPr="0084539A">
        <w:rPr>
          <w:lang w:val="sr-Latn-RS"/>
        </w:rPr>
        <w:t xml:space="preserve">GitHub Offerings je usluga koju pruža GitHub, Inc. Za svrhe ovih uslova, GitHub Offerings isključuje GitHub AE. Korišćenjem usluge GitHub Offerings, Klijent prihvata da je obavezan uslovima za GitHub dostupnim na stranici </w:t>
      </w:r>
      <w:hyperlink r:id="rId58" w:history="1">
        <w:r w:rsidRPr="0084539A">
          <w:rPr>
            <w:rStyle w:val="Hyperlink"/>
            <w:bCs/>
            <w:lang w:val="sr-Latn-RS"/>
          </w:rPr>
          <w:t>https://aka.ms/github_terms</w:t>
        </w:r>
      </w:hyperlink>
      <w:r w:rsidRPr="0084539A">
        <w:rPr>
          <w:lang w:val="sr-Latn-RS"/>
        </w:rPr>
        <w:t xml:space="preserve">. Bez obzira na eventualne suprotnosti u Klijentovom ugovoru o količinskom licenciranju (uključujući ove Uslove za Online usluge i DPA), GitHub izjava o privatnosti koja se nalazi na adresi </w:t>
      </w:r>
      <w:hyperlink r:id="rId59" w:history="1">
        <w:r w:rsidRPr="0084539A">
          <w:rPr>
            <w:rStyle w:val="Hyperlink"/>
            <w:bCs/>
            <w:lang w:val="sr-Latn-RS"/>
          </w:rPr>
          <w:t>https://aka.ms/github_privacy</w:t>
        </w:r>
      </w:hyperlink>
      <w:r w:rsidRPr="0084539A">
        <w:rPr>
          <w:lang w:val="sr-Latn-RS"/>
        </w:rPr>
        <w:t xml:space="preserve"> i GitHub dodatak o zaštiti podataka i Bezbednosni dodatak koji se nalaze na adresi </w:t>
      </w:r>
      <w:hyperlink r:id="rId60" w:history="1">
        <w:r w:rsidRPr="0084539A">
          <w:rPr>
            <w:rStyle w:val="Hyperlink"/>
            <w:bCs/>
            <w:lang w:val="sr-Latn-RS"/>
          </w:rPr>
          <w:t>https://aka.ms/github_dpa</w:t>
        </w:r>
      </w:hyperlink>
      <w:r w:rsidRPr="0084539A">
        <w:rPr>
          <w:lang w:val="sr-Latn-RS"/>
        </w:rPr>
        <w:t xml:space="preserve"> primenjivaće se na Klijentovo korišćenje usluge GitHub Offerings, uključujući uslugu GitHub Enterprise licenciranu samostalno ili kao Visual Studio Enterprise ili Professional uz uslugu GitHub Enterprise</w:t>
      </w:r>
      <w:r w:rsidR="00405829">
        <w:t>.</w:t>
      </w:r>
    </w:p>
    <w:p w14:paraId="2F05A91B" w14:textId="77777777" w:rsidR="00405829" w:rsidRDefault="00405829" w:rsidP="00EF0F58">
      <w:pPr>
        <w:pStyle w:val="ProductList-Body"/>
      </w:pPr>
    </w:p>
    <w:p w14:paraId="0735378B" w14:textId="77777777" w:rsidR="00405829" w:rsidRPr="00093ADB" w:rsidRDefault="00405829" w:rsidP="00EF0F58">
      <w:pPr>
        <w:pStyle w:val="ProductList-Body"/>
        <w:tabs>
          <w:tab w:val="clear" w:pos="158"/>
          <w:tab w:val="left" w:pos="360"/>
        </w:tabs>
        <w:rPr>
          <w:b/>
          <w:color w:val="00188F"/>
        </w:rPr>
      </w:pPr>
      <w:r>
        <w:rPr>
          <w:b/>
          <w:color w:val="00188F"/>
        </w:rPr>
        <w:t xml:space="preserve">GitHub Actions </w:t>
      </w:r>
      <w:proofErr w:type="spellStart"/>
      <w:r>
        <w:rPr>
          <w:b/>
          <w:color w:val="00188F"/>
        </w:rPr>
        <w:t>i</w:t>
      </w:r>
      <w:proofErr w:type="spellEnd"/>
      <w:r>
        <w:rPr>
          <w:b/>
          <w:color w:val="00188F"/>
        </w:rPr>
        <w:t xml:space="preserve"> GitHub Packages</w:t>
      </w:r>
    </w:p>
    <w:p w14:paraId="1FA094F5" w14:textId="77777777" w:rsidR="00405829" w:rsidRDefault="00405829" w:rsidP="00EF0F58">
      <w:pPr>
        <w:pStyle w:val="ProductList-Body"/>
      </w:pPr>
      <w:proofErr w:type="spellStart"/>
      <w:r>
        <w:t>Klijentovi</w:t>
      </w:r>
      <w:proofErr w:type="spellEnd"/>
      <w:r>
        <w:t xml:space="preserve"> </w:t>
      </w:r>
      <w:proofErr w:type="spellStart"/>
      <w:r>
        <w:t>Licencirani</w:t>
      </w:r>
      <w:proofErr w:type="spellEnd"/>
      <w:r>
        <w:t xml:space="preserve"> </w:t>
      </w:r>
      <w:proofErr w:type="spellStart"/>
      <w:r>
        <w:t>korisnici</w:t>
      </w:r>
      <w:proofErr w:type="spellEnd"/>
      <w:r>
        <w:t xml:space="preserve"> </w:t>
      </w:r>
      <w:proofErr w:type="spellStart"/>
      <w:r>
        <w:t>usluge</w:t>
      </w:r>
      <w:proofErr w:type="spellEnd"/>
      <w:r>
        <w:t xml:space="preserve"> GitHub Enterprise </w:t>
      </w:r>
      <w:proofErr w:type="spellStart"/>
      <w:r>
        <w:t>ili</w:t>
      </w:r>
      <w:proofErr w:type="spellEnd"/>
      <w:r>
        <w:t xml:space="preserve"> </w:t>
      </w:r>
      <w:proofErr w:type="spellStart"/>
      <w:r>
        <w:t>ponude</w:t>
      </w:r>
      <w:proofErr w:type="spellEnd"/>
      <w:r>
        <w:t xml:space="preserve"> </w:t>
      </w:r>
      <w:proofErr w:type="spellStart"/>
      <w:r>
        <w:t>koja</w:t>
      </w:r>
      <w:proofErr w:type="spellEnd"/>
      <w:r>
        <w:t xml:space="preserve"> </w:t>
      </w:r>
      <w:proofErr w:type="spellStart"/>
      <w:r>
        <w:t>uključuje</w:t>
      </w:r>
      <w:proofErr w:type="spellEnd"/>
      <w:r>
        <w:t xml:space="preserve"> </w:t>
      </w:r>
      <w:proofErr w:type="spellStart"/>
      <w:r>
        <w:t>uslugu</w:t>
      </w:r>
      <w:proofErr w:type="spellEnd"/>
      <w:r>
        <w:t xml:space="preserve"> GitHub Enterprise </w:t>
      </w:r>
      <w:proofErr w:type="spellStart"/>
      <w:r>
        <w:t>mogu</w:t>
      </w:r>
      <w:proofErr w:type="spellEnd"/>
      <w:r>
        <w:t xml:space="preserve"> da </w:t>
      </w:r>
      <w:proofErr w:type="spellStart"/>
      <w:r>
        <w:t>pristupaju</w:t>
      </w:r>
      <w:proofErr w:type="spellEnd"/>
      <w:r>
        <w:t xml:space="preserve"> </w:t>
      </w:r>
      <w:proofErr w:type="spellStart"/>
      <w:r>
        <w:t>uslugama</w:t>
      </w:r>
      <w:proofErr w:type="spellEnd"/>
      <w:r>
        <w:t xml:space="preserve"> GitHub Actions </w:t>
      </w:r>
      <w:proofErr w:type="spellStart"/>
      <w:r>
        <w:t>i</w:t>
      </w:r>
      <w:proofErr w:type="spellEnd"/>
      <w:r>
        <w:t xml:space="preserve"> GitHub Packages </w:t>
      </w:r>
      <w:proofErr w:type="spellStart"/>
      <w:r>
        <w:t>koje</w:t>
      </w:r>
      <w:proofErr w:type="spellEnd"/>
      <w:r>
        <w:t xml:space="preserve"> </w:t>
      </w:r>
      <w:proofErr w:type="spellStart"/>
      <w:r>
        <w:t>licencira</w:t>
      </w:r>
      <w:proofErr w:type="spellEnd"/>
      <w:r>
        <w:t xml:space="preserve"> </w:t>
      </w:r>
      <w:proofErr w:type="spellStart"/>
      <w:r>
        <w:t>Klijent</w:t>
      </w:r>
      <w:proofErr w:type="spellEnd"/>
      <w:r>
        <w:t xml:space="preserve"> </w:t>
      </w:r>
      <w:proofErr w:type="spellStart"/>
      <w:r>
        <w:t>i</w:t>
      </w:r>
      <w:proofErr w:type="spellEnd"/>
      <w:r>
        <w:t xml:space="preserve"> da </w:t>
      </w:r>
      <w:proofErr w:type="spellStart"/>
      <w:r>
        <w:t>ih</w:t>
      </w:r>
      <w:proofErr w:type="spellEnd"/>
      <w:r>
        <w:t xml:space="preserve"> </w:t>
      </w:r>
      <w:proofErr w:type="spellStart"/>
      <w:r>
        <w:t>koriste</w:t>
      </w:r>
      <w:proofErr w:type="spellEnd"/>
      <w:r>
        <w:t>.</w:t>
      </w:r>
    </w:p>
    <w:p w14:paraId="6E7F3D17" w14:textId="77777777" w:rsidR="00405829" w:rsidRDefault="00405829" w:rsidP="00EF0F58">
      <w:pPr>
        <w:pStyle w:val="ProductList-Body"/>
      </w:pPr>
    </w:p>
    <w:p w14:paraId="1A9CA9B5" w14:textId="77777777" w:rsidR="00922501" w:rsidRPr="00FF56C7" w:rsidRDefault="00922501" w:rsidP="00922501">
      <w:pPr>
        <w:pStyle w:val="ProductList-Body"/>
        <w:tabs>
          <w:tab w:val="clear" w:pos="158"/>
          <w:tab w:val="left" w:pos="360"/>
        </w:tabs>
        <w:rPr>
          <w:lang w:val="sr-Latn-CS"/>
        </w:rPr>
      </w:pPr>
      <w:r w:rsidRPr="00FF56C7">
        <w:rPr>
          <w:b/>
          <w:color w:val="00188F"/>
          <w:lang w:val="sr-Latn-CS"/>
        </w:rPr>
        <w:t>GitHub Advanced Security</w:t>
      </w:r>
    </w:p>
    <w:p w14:paraId="07273683" w14:textId="77777777" w:rsidR="00922501" w:rsidRPr="00FF56C7" w:rsidRDefault="00922501" w:rsidP="00922501">
      <w:pPr>
        <w:pStyle w:val="ProductList-Body"/>
        <w:rPr>
          <w:lang w:val="sr-Latn-CS"/>
        </w:rPr>
      </w:pPr>
      <w:r w:rsidRPr="00FF56C7">
        <w:rPr>
          <w:lang w:val="sr-Latn-CS"/>
        </w:rPr>
        <w:lastRenderedPageBreak/>
        <w:t>Osim SL licenci za korisnika koje dozvoljavaju pristup usluzi GitHub Enterprise, Klijent mora nabaviti SL licence za korisnika za GitHub Advanced Security za svakog svog Jedinstvenog izvršioca. „Jedinstveni izvršilac</w:t>
      </w:r>
      <w:r>
        <w:rPr>
          <w:lang w:val="sr-Latn-CS"/>
        </w:rPr>
        <w:t>“</w:t>
      </w:r>
      <w:r w:rsidRPr="00FF56C7">
        <w:rPr>
          <w:lang w:val="sr-Latn-CS"/>
        </w:rPr>
        <w:t xml:space="preserve"> je licencirani korisnik usluge GitHub Enterprise ili ponude koja uključuje GitHub Enterprise i koji je u poslednjih 90 dana izvršio slanje koda u bilo koje spremište sa bilo kojom aktiviranom funkcijom usluge GitHub Advanced Security.</w:t>
      </w:r>
    </w:p>
    <w:p w14:paraId="0662E415" w14:textId="77777777" w:rsidR="00922501" w:rsidRPr="00FF56C7" w:rsidRDefault="00922501" w:rsidP="00922501">
      <w:pPr>
        <w:pStyle w:val="ProductList-Body"/>
        <w:rPr>
          <w:lang w:val="sr-Latn-CS"/>
        </w:rPr>
      </w:pPr>
    </w:p>
    <w:p w14:paraId="1AD4BEB7" w14:textId="77777777" w:rsidR="00922501" w:rsidRPr="00FF56C7" w:rsidRDefault="00922501" w:rsidP="00922501">
      <w:pPr>
        <w:pStyle w:val="ProductList-Body"/>
        <w:tabs>
          <w:tab w:val="clear" w:pos="158"/>
          <w:tab w:val="left" w:pos="360"/>
        </w:tabs>
        <w:rPr>
          <w:lang w:val="sr-Latn-CS"/>
        </w:rPr>
      </w:pPr>
      <w:r w:rsidRPr="00FF56C7">
        <w:rPr>
          <w:b/>
          <w:color w:val="00188F"/>
          <w:lang w:val="sr-Latn-CS"/>
        </w:rPr>
        <w:t>GitHub Insights</w:t>
      </w:r>
    </w:p>
    <w:p w14:paraId="62D42FC9" w14:textId="6EA53816" w:rsidR="004E2E2F" w:rsidRDefault="00922501" w:rsidP="00922501">
      <w:pPr>
        <w:pStyle w:val="ProductList-Body"/>
        <w:rPr>
          <w:lang w:val="sr-Latn-RS"/>
        </w:rPr>
      </w:pPr>
      <w:r w:rsidRPr="00FF56C7">
        <w:rPr>
          <w:lang w:val="sr-Latn-CS"/>
        </w:rPr>
        <w:t>Klijentovi Licencirani korisnici usluge GitHub Enterprise ili ponude koja uključuje uslugu GitHub Enterprise mogu da pristupaju uslugama GitHub Insights pod uslovom da su svim tim korisnicima dodeljene SL licence za korisnika GitHub Insights. Ova opcija se ne primenjuje na klijente sa Upisnicom za obrazovna rešenja</w:t>
      </w:r>
      <w:r w:rsidR="004E2E2F" w:rsidRPr="00D1148F">
        <w:rPr>
          <w:lang w:val="sr-Latn-RS"/>
        </w:rPr>
        <w:t>.</w:t>
      </w:r>
    </w:p>
    <w:p w14:paraId="0D4AB97A" w14:textId="06BA2C9B" w:rsidR="00A174E4" w:rsidRDefault="00A174E4" w:rsidP="00EF0F58">
      <w:pPr>
        <w:pStyle w:val="ProductList-Body"/>
        <w:rPr>
          <w:lang w:val="sr-Latn-RS"/>
        </w:rPr>
      </w:pPr>
    </w:p>
    <w:p w14:paraId="4426E163" w14:textId="77777777" w:rsidR="00014505" w:rsidRPr="00BF002B" w:rsidRDefault="00014505" w:rsidP="0094485B">
      <w:pPr>
        <w:pStyle w:val="ProductList-Body"/>
        <w:rPr>
          <w:b/>
          <w:color w:val="00188F"/>
        </w:rPr>
      </w:pPr>
      <w:r>
        <w:rPr>
          <w:b/>
          <w:color w:val="00188F"/>
        </w:rPr>
        <w:t xml:space="preserve">GitHub </w:t>
      </w:r>
      <w:proofErr w:type="spellStart"/>
      <w:r>
        <w:rPr>
          <w:b/>
          <w:color w:val="00188F"/>
        </w:rPr>
        <w:t>direktan</w:t>
      </w:r>
      <w:proofErr w:type="spellEnd"/>
      <w:r>
        <w:rPr>
          <w:b/>
          <w:color w:val="00188F"/>
        </w:rPr>
        <w:t xml:space="preserve"> </w:t>
      </w:r>
      <w:proofErr w:type="spellStart"/>
      <w:r>
        <w:rPr>
          <w:b/>
          <w:color w:val="00188F"/>
        </w:rPr>
        <w:t>pristup</w:t>
      </w:r>
      <w:proofErr w:type="spellEnd"/>
      <w:r>
        <w:rPr>
          <w:b/>
          <w:color w:val="00188F"/>
        </w:rPr>
        <w:t xml:space="preserve"> </w:t>
      </w:r>
      <w:proofErr w:type="spellStart"/>
      <w:r>
        <w:rPr>
          <w:b/>
          <w:color w:val="00188F"/>
        </w:rPr>
        <w:t>inžinjerskom</w:t>
      </w:r>
      <w:proofErr w:type="spellEnd"/>
      <w:r>
        <w:rPr>
          <w:b/>
          <w:color w:val="00188F"/>
        </w:rPr>
        <w:t xml:space="preserve"> </w:t>
      </w:r>
      <w:proofErr w:type="spellStart"/>
      <w:r>
        <w:rPr>
          <w:b/>
          <w:color w:val="00188F"/>
        </w:rPr>
        <w:t>timu</w:t>
      </w:r>
      <w:proofErr w:type="spellEnd"/>
      <w:r>
        <w:rPr>
          <w:b/>
          <w:color w:val="00188F"/>
        </w:rPr>
        <w:t xml:space="preserve"> (</w:t>
      </w:r>
      <w:proofErr w:type="spellStart"/>
      <w:r>
        <w:rPr>
          <w:b/>
          <w:color w:val="00188F"/>
        </w:rPr>
        <w:t>zasebno</w:t>
      </w:r>
      <w:proofErr w:type="spellEnd"/>
      <w:r>
        <w:rPr>
          <w:b/>
          <w:color w:val="00188F"/>
        </w:rPr>
        <w:t xml:space="preserve"> </w:t>
      </w:r>
      <w:proofErr w:type="spellStart"/>
      <w:r>
        <w:rPr>
          <w:b/>
          <w:color w:val="00188F"/>
        </w:rPr>
        <w:t>ili</w:t>
      </w:r>
      <w:proofErr w:type="spellEnd"/>
      <w:r>
        <w:rPr>
          <w:b/>
          <w:color w:val="00188F"/>
        </w:rPr>
        <w:t xml:space="preserve"> </w:t>
      </w:r>
      <w:proofErr w:type="spellStart"/>
      <w:r>
        <w:rPr>
          <w:b/>
          <w:color w:val="00188F"/>
        </w:rPr>
        <w:t>sa</w:t>
      </w:r>
      <w:proofErr w:type="spellEnd"/>
      <w:r>
        <w:rPr>
          <w:b/>
          <w:color w:val="00188F"/>
        </w:rPr>
        <w:t xml:space="preserve"> GitHub One) </w:t>
      </w:r>
    </w:p>
    <w:p w14:paraId="066CDF3C" w14:textId="77777777" w:rsidR="001A2FFF" w:rsidRDefault="00014505" w:rsidP="00E30066">
      <w:pPr>
        <w:spacing w:after="0"/>
        <w:rPr>
          <w:rFonts w:eastAsia="Times New Roman" w:cstheme="minorHAnsi"/>
          <w:sz w:val="18"/>
          <w:szCs w:val="18"/>
        </w:rPr>
      </w:pPr>
      <w:r>
        <w:rPr>
          <w:sz w:val="18"/>
        </w:rPr>
        <w:t xml:space="preserve">GitHub </w:t>
      </w:r>
      <w:proofErr w:type="spellStart"/>
      <w:r>
        <w:rPr>
          <w:sz w:val="18"/>
        </w:rPr>
        <w:t>direktan</w:t>
      </w:r>
      <w:proofErr w:type="spellEnd"/>
      <w:r>
        <w:rPr>
          <w:sz w:val="18"/>
        </w:rPr>
        <w:t xml:space="preserve"> </w:t>
      </w:r>
      <w:proofErr w:type="spellStart"/>
      <w:r>
        <w:rPr>
          <w:sz w:val="18"/>
        </w:rPr>
        <w:t>pristup</w:t>
      </w:r>
      <w:proofErr w:type="spellEnd"/>
      <w:r>
        <w:rPr>
          <w:sz w:val="18"/>
        </w:rPr>
        <w:t xml:space="preserve"> </w:t>
      </w:r>
      <w:proofErr w:type="spellStart"/>
      <w:r>
        <w:rPr>
          <w:sz w:val="18"/>
        </w:rPr>
        <w:t>inžinjerskom</w:t>
      </w:r>
      <w:proofErr w:type="spellEnd"/>
      <w:r>
        <w:rPr>
          <w:sz w:val="18"/>
        </w:rPr>
        <w:t xml:space="preserve"> </w:t>
      </w:r>
      <w:proofErr w:type="spellStart"/>
      <w:r>
        <w:rPr>
          <w:sz w:val="18"/>
        </w:rPr>
        <w:t>timu</w:t>
      </w:r>
      <w:proofErr w:type="spellEnd"/>
      <w:r>
        <w:rPr>
          <w:sz w:val="18"/>
        </w:rPr>
        <w:t xml:space="preserve"> </w:t>
      </w:r>
      <w:proofErr w:type="spellStart"/>
      <w:r>
        <w:rPr>
          <w:sz w:val="18"/>
        </w:rPr>
        <w:t>predstavlja</w:t>
      </w:r>
      <w:proofErr w:type="spellEnd"/>
      <w:r>
        <w:rPr>
          <w:sz w:val="18"/>
        </w:rPr>
        <w:t xml:space="preserve"> </w:t>
      </w:r>
      <w:proofErr w:type="spellStart"/>
      <w:r>
        <w:rPr>
          <w:sz w:val="18"/>
        </w:rPr>
        <w:t>poboljšani</w:t>
      </w:r>
      <w:proofErr w:type="spellEnd"/>
      <w:r>
        <w:rPr>
          <w:sz w:val="18"/>
        </w:rPr>
        <w:t xml:space="preserve"> </w:t>
      </w:r>
      <w:proofErr w:type="spellStart"/>
      <w:r>
        <w:rPr>
          <w:sz w:val="18"/>
        </w:rPr>
        <w:t>nivo</w:t>
      </w:r>
      <w:proofErr w:type="spellEnd"/>
      <w:r>
        <w:rPr>
          <w:sz w:val="18"/>
        </w:rPr>
        <w:t xml:space="preserve"> </w:t>
      </w:r>
      <w:proofErr w:type="spellStart"/>
      <w:r>
        <w:rPr>
          <w:sz w:val="18"/>
        </w:rPr>
        <w:t>tehničke</w:t>
      </w:r>
      <w:proofErr w:type="spellEnd"/>
      <w:r>
        <w:rPr>
          <w:sz w:val="18"/>
        </w:rPr>
        <w:t xml:space="preserve"> </w:t>
      </w:r>
      <w:proofErr w:type="spellStart"/>
      <w:r>
        <w:rPr>
          <w:sz w:val="18"/>
        </w:rPr>
        <w:t>podrške</w:t>
      </w:r>
      <w:proofErr w:type="spellEnd"/>
      <w:r>
        <w:rPr>
          <w:sz w:val="18"/>
        </w:rPr>
        <w:t xml:space="preserve"> </w:t>
      </w:r>
      <w:proofErr w:type="spellStart"/>
      <w:r>
        <w:rPr>
          <w:sz w:val="18"/>
        </w:rPr>
        <w:t>koju</w:t>
      </w:r>
      <w:proofErr w:type="spellEnd"/>
      <w:r>
        <w:rPr>
          <w:sz w:val="18"/>
        </w:rPr>
        <w:t xml:space="preserve"> </w:t>
      </w:r>
      <w:proofErr w:type="spellStart"/>
      <w:r>
        <w:rPr>
          <w:sz w:val="18"/>
        </w:rPr>
        <w:t>pruža</w:t>
      </w:r>
      <w:proofErr w:type="spellEnd"/>
      <w:r>
        <w:rPr>
          <w:sz w:val="18"/>
        </w:rPr>
        <w:t xml:space="preserve"> GitHub, Inc. Za </w:t>
      </w:r>
      <w:proofErr w:type="spellStart"/>
      <w:r>
        <w:rPr>
          <w:sz w:val="18"/>
        </w:rPr>
        <w:t>ponudu</w:t>
      </w:r>
      <w:proofErr w:type="spellEnd"/>
      <w:r>
        <w:rPr>
          <w:sz w:val="18"/>
        </w:rPr>
        <w:t xml:space="preserve"> GitHub </w:t>
      </w:r>
      <w:proofErr w:type="spellStart"/>
      <w:r>
        <w:rPr>
          <w:sz w:val="18"/>
        </w:rPr>
        <w:t>direktan</w:t>
      </w:r>
      <w:proofErr w:type="spellEnd"/>
      <w:r>
        <w:rPr>
          <w:sz w:val="18"/>
        </w:rPr>
        <w:t xml:space="preserve"> </w:t>
      </w:r>
      <w:proofErr w:type="spellStart"/>
      <w:r>
        <w:rPr>
          <w:sz w:val="18"/>
        </w:rPr>
        <w:t>pristup</w:t>
      </w:r>
      <w:proofErr w:type="spellEnd"/>
      <w:r>
        <w:rPr>
          <w:sz w:val="18"/>
        </w:rPr>
        <w:t xml:space="preserve"> </w:t>
      </w:r>
      <w:proofErr w:type="spellStart"/>
      <w:r>
        <w:rPr>
          <w:sz w:val="18"/>
        </w:rPr>
        <w:t>inžinjerskom</w:t>
      </w:r>
      <w:proofErr w:type="spellEnd"/>
      <w:r>
        <w:rPr>
          <w:sz w:val="18"/>
        </w:rPr>
        <w:t xml:space="preserve"> </w:t>
      </w:r>
      <w:proofErr w:type="spellStart"/>
      <w:r>
        <w:rPr>
          <w:sz w:val="18"/>
        </w:rPr>
        <w:t>timu</w:t>
      </w:r>
      <w:proofErr w:type="spellEnd"/>
      <w:r>
        <w:rPr>
          <w:sz w:val="18"/>
        </w:rPr>
        <w:t xml:space="preserve"> </w:t>
      </w:r>
      <w:proofErr w:type="spellStart"/>
      <w:r>
        <w:rPr>
          <w:sz w:val="18"/>
        </w:rPr>
        <w:t>potrebno</w:t>
      </w:r>
      <w:proofErr w:type="spellEnd"/>
      <w:r>
        <w:rPr>
          <w:sz w:val="18"/>
        </w:rPr>
        <w:t xml:space="preserve"> je da </w:t>
      </w:r>
      <w:proofErr w:type="spellStart"/>
      <w:r>
        <w:rPr>
          <w:sz w:val="18"/>
        </w:rPr>
        <w:t>klijent</w:t>
      </w:r>
      <w:proofErr w:type="spellEnd"/>
      <w:r>
        <w:rPr>
          <w:sz w:val="18"/>
        </w:rPr>
        <w:t xml:space="preserve"> </w:t>
      </w:r>
      <w:proofErr w:type="spellStart"/>
      <w:r>
        <w:rPr>
          <w:sz w:val="18"/>
        </w:rPr>
        <w:t>kao</w:t>
      </w:r>
      <w:proofErr w:type="spellEnd"/>
      <w:r>
        <w:rPr>
          <w:sz w:val="18"/>
        </w:rPr>
        <w:t xml:space="preserve"> </w:t>
      </w:r>
      <w:proofErr w:type="spellStart"/>
      <w:r>
        <w:rPr>
          <w:sz w:val="18"/>
        </w:rPr>
        <w:t>preduslov</w:t>
      </w:r>
      <w:proofErr w:type="spellEnd"/>
      <w:r>
        <w:rPr>
          <w:sz w:val="18"/>
        </w:rPr>
        <w:t xml:space="preserve"> </w:t>
      </w:r>
      <w:proofErr w:type="spellStart"/>
      <w:r>
        <w:rPr>
          <w:sz w:val="18"/>
        </w:rPr>
        <w:t>ima</w:t>
      </w:r>
      <w:proofErr w:type="spellEnd"/>
      <w:r>
        <w:rPr>
          <w:sz w:val="18"/>
        </w:rPr>
        <w:t xml:space="preserve"> Microsoft Premier </w:t>
      </w:r>
      <w:proofErr w:type="spellStart"/>
      <w:r>
        <w:rPr>
          <w:sz w:val="18"/>
        </w:rPr>
        <w:t>podršku</w:t>
      </w:r>
      <w:proofErr w:type="spellEnd"/>
      <w:r>
        <w:rPr>
          <w:sz w:val="18"/>
        </w:rPr>
        <w:t xml:space="preserve"> </w:t>
      </w:r>
      <w:proofErr w:type="spellStart"/>
      <w:r>
        <w:rPr>
          <w:sz w:val="18"/>
        </w:rPr>
        <w:t>ili</w:t>
      </w:r>
      <w:proofErr w:type="spellEnd"/>
      <w:r>
        <w:rPr>
          <w:sz w:val="18"/>
        </w:rPr>
        <w:t xml:space="preserve"> </w:t>
      </w:r>
      <w:proofErr w:type="spellStart"/>
      <w:r>
        <w:rPr>
          <w:sz w:val="18"/>
        </w:rPr>
        <w:t>Objedinjenu</w:t>
      </w:r>
      <w:proofErr w:type="spellEnd"/>
      <w:r>
        <w:rPr>
          <w:sz w:val="18"/>
        </w:rPr>
        <w:t xml:space="preserve"> </w:t>
      </w:r>
      <w:proofErr w:type="spellStart"/>
      <w:r>
        <w:rPr>
          <w:sz w:val="18"/>
        </w:rPr>
        <w:t>podršku</w:t>
      </w:r>
      <w:proofErr w:type="spellEnd"/>
      <w:r>
        <w:rPr>
          <w:sz w:val="18"/>
        </w:rPr>
        <w:t>. </w:t>
      </w:r>
      <w:proofErr w:type="spellStart"/>
      <w:r>
        <w:rPr>
          <w:sz w:val="18"/>
        </w:rPr>
        <w:t>Koristeći</w:t>
      </w:r>
      <w:proofErr w:type="spellEnd"/>
      <w:r>
        <w:rPr>
          <w:sz w:val="18"/>
        </w:rPr>
        <w:t xml:space="preserve"> </w:t>
      </w:r>
      <w:proofErr w:type="spellStart"/>
      <w:r>
        <w:rPr>
          <w:sz w:val="18"/>
        </w:rPr>
        <w:t>tehničku</w:t>
      </w:r>
      <w:proofErr w:type="spellEnd"/>
      <w:r>
        <w:rPr>
          <w:sz w:val="18"/>
        </w:rPr>
        <w:t xml:space="preserve"> </w:t>
      </w:r>
      <w:proofErr w:type="spellStart"/>
      <w:r>
        <w:rPr>
          <w:sz w:val="18"/>
        </w:rPr>
        <w:t>podršku</w:t>
      </w:r>
      <w:proofErr w:type="spellEnd"/>
      <w:r>
        <w:rPr>
          <w:sz w:val="18"/>
        </w:rPr>
        <w:t xml:space="preserve"> za GitHub, </w:t>
      </w:r>
      <w:proofErr w:type="spellStart"/>
      <w:r>
        <w:rPr>
          <w:sz w:val="18"/>
        </w:rPr>
        <w:t>Klijent</w:t>
      </w:r>
      <w:proofErr w:type="spellEnd"/>
      <w:r>
        <w:rPr>
          <w:sz w:val="18"/>
        </w:rPr>
        <w:t xml:space="preserve"> se </w:t>
      </w:r>
      <w:proofErr w:type="spellStart"/>
      <w:r>
        <w:rPr>
          <w:sz w:val="18"/>
        </w:rPr>
        <w:t>saglašava</w:t>
      </w:r>
      <w:proofErr w:type="spellEnd"/>
      <w:r>
        <w:rPr>
          <w:sz w:val="18"/>
        </w:rPr>
        <w:t xml:space="preserve"> da je </w:t>
      </w:r>
      <w:proofErr w:type="spellStart"/>
      <w:r>
        <w:rPr>
          <w:sz w:val="18"/>
        </w:rPr>
        <w:t>obavezan</w:t>
      </w:r>
      <w:proofErr w:type="spellEnd"/>
      <w:r>
        <w:rPr>
          <w:sz w:val="18"/>
        </w:rPr>
        <w:t xml:space="preserve"> </w:t>
      </w:r>
      <w:proofErr w:type="spellStart"/>
      <w:r>
        <w:rPr>
          <w:sz w:val="18"/>
        </w:rPr>
        <w:t>uslovima</w:t>
      </w:r>
      <w:proofErr w:type="spellEnd"/>
      <w:r>
        <w:rPr>
          <w:sz w:val="18"/>
        </w:rPr>
        <w:t xml:space="preserve"> za GitHub </w:t>
      </w:r>
      <w:proofErr w:type="spellStart"/>
      <w:r>
        <w:rPr>
          <w:sz w:val="18"/>
        </w:rPr>
        <w:t>dostupnim</w:t>
      </w:r>
      <w:proofErr w:type="spellEnd"/>
      <w:r>
        <w:rPr>
          <w:sz w:val="18"/>
        </w:rPr>
        <w:t xml:space="preserve"> </w:t>
      </w:r>
      <w:proofErr w:type="spellStart"/>
      <w:r>
        <w:rPr>
          <w:sz w:val="18"/>
        </w:rPr>
        <w:t>na</w:t>
      </w:r>
      <w:proofErr w:type="spellEnd"/>
      <w:r>
        <w:rPr>
          <w:rFonts w:ascii="Segoe UI" w:eastAsia="Times New Roman" w:hAnsi="Segoe UI" w:cs="Segoe UI"/>
          <w:b/>
          <w:bCs/>
          <w:sz w:val="21"/>
          <w:szCs w:val="21"/>
        </w:rPr>
        <w:t xml:space="preserve"> </w:t>
      </w:r>
      <w:hyperlink r:id="rId61" w:history="1">
        <w:r>
          <w:rPr>
            <w:rStyle w:val="Hyperlink"/>
            <w:rFonts w:eastAsia="Times New Roman" w:cstheme="minorHAnsi"/>
            <w:sz w:val="18"/>
            <w:szCs w:val="18"/>
          </w:rPr>
          <w:t>https://aka.ms/githubsupport</w:t>
        </w:r>
      </w:hyperlink>
      <w:r w:rsidR="00A174E4">
        <w:rPr>
          <w:rFonts w:eastAsia="Times New Roman" w:cstheme="minorHAnsi"/>
          <w:sz w:val="18"/>
          <w:szCs w:val="18"/>
        </w:rPr>
        <w:t>.</w:t>
      </w:r>
    </w:p>
    <w:p w14:paraId="2A944D1F" w14:textId="77777777" w:rsidR="00E30066" w:rsidRDefault="00E30066" w:rsidP="00D87821">
      <w:pPr>
        <w:pStyle w:val="ProductList-Body"/>
        <w:rPr>
          <w:b/>
          <w:color w:val="00188F"/>
          <w:lang w:val="sr-Latn-RS"/>
        </w:rPr>
      </w:pPr>
    </w:p>
    <w:p w14:paraId="16A53B10" w14:textId="6BAB6D7D" w:rsidR="00D87821" w:rsidRPr="0084539A" w:rsidRDefault="00D87821" w:rsidP="00D87821">
      <w:pPr>
        <w:pStyle w:val="ProductList-Body"/>
        <w:rPr>
          <w:lang w:val="sr-Latn-RS"/>
        </w:rPr>
      </w:pPr>
      <w:r w:rsidRPr="0084539A">
        <w:rPr>
          <w:b/>
          <w:color w:val="00188F"/>
          <w:lang w:val="sr-Latn-RS"/>
        </w:rPr>
        <w:t xml:space="preserve">GitHub AE </w:t>
      </w:r>
    </w:p>
    <w:p w14:paraId="5BD79C5E" w14:textId="77777777" w:rsidR="00D87821" w:rsidRPr="0084539A" w:rsidRDefault="00D87821" w:rsidP="00D87821">
      <w:pPr>
        <w:pStyle w:val="ProductList-Body"/>
        <w:rPr>
          <w:lang w:val="sr-Latn-RS"/>
        </w:rPr>
      </w:pPr>
      <w:r w:rsidRPr="0084539A">
        <w:rPr>
          <w:lang w:val="sr-Latn-RS"/>
        </w:rPr>
        <w:t xml:space="preserve">GitHub AE je usluga koju pruža GitHub, Inc. Korišćenjem usluge GitHub AE, Klijent prihvata da je obavezan Uslovima za GitHub dostupnim na adresi </w:t>
      </w:r>
      <w:r>
        <w:fldChar w:fldCharType="begin"/>
      </w:r>
      <w:r>
        <w:instrText xml:space="preserve"> HYPERLINK "https://aka.ms/GHEM" </w:instrText>
      </w:r>
      <w:r>
        <w:fldChar w:fldCharType="separate"/>
      </w:r>
      <w:r w:rsidRPr="0084539A">
        <w:rPr>
          <w:rStyle w:val="Hyperlink"/>
          <w:bCs/>
          <w:lang w:val="sr-Latn-RS"/>
        </w:rPr>
        <w:t>https://aka.ms/GHEM</w:t>
      </w:r>
      <w:r>
        <w:rPr>
          <w:rStyle w:val="Hyperlink"/>
          <w:bCs/>
          <w:lang w:val="sr-Latn-RS"/>
        </w:rPr>
        <w:fldChar w:fldCharType="end"/>
      </w:r>
      <w:r w:rsidRPr="0084539A">
        <w:rPr>
          <w:lang w:val="sr-Latn-RS"/>
        </w:rPr>
        <w:t xml:space="preserve">. Bez obzira na eventualne suprotnosti u Klijentovom ugovoru o količinskom licenciranju (uključujući ove Uslove za Online usluge i DPA), GitHub AE dodatak o zaštiti podataka i Bezbednosni dodatak koji se nalaze na stranici </w:t>
      </w:r>
      <w:r>
        <w:fldChar w:fldCharType="begin"/>
      </w:r>
      <w:r>
        <w:instrText xml:space="preserve"> HYPERLINK "https://aka.ms/GHEM_DPA" </w:instrText>
      </w:r>
      <w:r>
        <w:fldChar w:fldCharType="separate"/>
      </w:r>
      <w:r w:rsidRPr="0084539A">
        <w:rPr>
          <w:rStyle w:val="Hyperlink"/>
          <w:bCs/>
          <w:lang w:val="sr-Latn-RS"/>
        </w:rPr>
        <w:t>https://aka.ms/GHEM_DPA</w:t>
      </w:r>
      <w:r>
        <w:rPr>
          <w:rStyle w:val="Hyperlink"/>
          <w:bCs/>
          <w:lang w:val="sr-Latn-RS"/>
        </w:rPr>
        <w:fldChar w:fldCharType="end"/>
      </w:r>
      <w:r w:rsidRPr="0084539A">
        <w:rPr>
          <w:lang w:val="sr-Latn-RS"/>
        </w:rPr>
        <w:t xml:space="preserve"> primenjivaće se na Klijentovo korišćenje usluge GitHub AE.</w:t>
      </w:r>
    </w:p>
    <w:p w14:paraId="7996ADE4" w14:textId="77777777" w:rsidR="00D87821" w:rsidRPr="0084539A" w:rsidRDefault="00D87821" w:rsidP="00D87821">
      <w:pPr>
        <w:pStyle w:val="ProductList-Body"/>
        <w:rPr>
          <w:lang w:val="sr-Latn-RS"/>
        </w:rPr>
      </w:pPr>
    </w:p>
    <w:p w14:paraId="249A0BAD" w14:textId="77777777" w:rsidR="00D87821" w:rsidRPr="0084539A" w:rsidRDefault="00D87821" w:rsidP="00D87821">
      <w:pPr>
        <w:pStyle w:val="ProductList-Body"/>
        <w:rPr>
          <w:lang w:val="sr-Latn-RS"/>
        </w:rPr>
      </w:pPr>
      <w:r w:rsidRPr="0084539A">
        <w:rPr>
          <w:b/>
          <w:color w:val="00188F"/>
          <w:lang w:val="sr-Latn-RS"/>
        </w:rPr>
        <w:t>GitHub direktan pristup inženjerskom timu (GitHub AE)</w:t>
      </w:r>
    </w:p>
    <w:p w14:paraId="2F4DDB06" w14:textId="44BEAB76" w:rsidR="00A174E4" w:rsidRPr="001A2FFF" w:rsidRDefault="00D87821" w:rsidP="00D87821">
      <w:pPr>
        <w:pStyle w:val="ProductList-Body"/>
        <w:rPr>
          <w:lang w:val="pt-BR"/>
        </w:rPr>
      </w:pPr>
      <w:r w:rsidRPr="0084539A">
        <w:rPr>
          <w:lang w:val="sr-Latn-RS"/>
        </w:rPr>
        <w:t xml:space="preserve">GitHub direktan pristup inženjerskom timu je poboljšani nivo tehničke podrške koju pruža GitHub, Inc. i uključen je u GitHub AE. Za ponudu GitHub direktan pristup inženjerskom timu potrebno je da klijent ima Microsoft Premier podršku ili Objedinjenu podršku kao preduslov. Korišćenjem tehničke podrške za GitHub, Klijent prihvata da je obavezan uslovima za GitHub dostupnim na </w:t>
      </w:r>
      <w:hyperlink r:id="rId62" w:history="1">
        <w:r w:rsidRPr="0084539A">
          <w:rPr>
            <w:rStyle w:val="Hyperlink"/>
            <w:bCs/>
            <w:lang w:val="sr-Latn-RS"/>
          </w:rPr>
          <w:t>https://aka.ms/githubaesupport</w:t>
        </w:r>
      </w:hyperlink>
      <w:r w:rsidR="001A2FFF" w:rsidRPr="005B60A9">
        <w:rPr>
          <w:lang w:val="pt-BR"/>
        </w:rPr>
        <w:t>.</w:t>
      </w:r>
    </w:p>
    <w:p w14:paraId="3A5E7F3D" w14:textId="77777777" w:rsidR="009C7F87" w:rsidRPr="00AD68CC" w:rsidRDefault="003C1DC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28288BD" w14:textId="77777777" w:rsidR="00FA04EF" w:rsidRPr="00FA04EF" w:rsidRDefault="00FA04EF" w:rsidP="001A2FFF">
      <w:pPr>
        <w:pStyle w:val="ProductList-Offering2Heading"/>
        <w:outlineLvl w:val="2"/>
        <w:rPr>
          <w:lang w:val="sr-Latn-RS"/>
        </w:rPr>
      </w:pPr>
      <w:r w:rsidRPr="00FA04EF">
        <w:rPr>
          <w:lang w:val="sr-Latn-RS"/>
        </w:rPr>
        <w:tab/>
      </w:r>
      <w:bookmarkStart w:id="196" w:name="_Toc531082930"/>
      <w:bookmarkStart w:id="197" w:name="MicrosoftCloudAppSecurity"/>
      <w:bookmarkStart w:id="198" w:name="_Toc531348188"/>
      <w:bookmarkStart w:id="199" w:name="_Toc60166466"/>
      <w:r w:rsidRPr="00FA04EF">
        <w:rPr>
          <w:lang w:val="sr-Latn-RS"/>
        </w:rPr>
        <w:t>Microsoft Cloud App Security</w:t>
      </w:r>
      <w:bookmarkEnd w:id="196"/>
      <w:bookmarkEnd w:id="197"/>
      <w:bookmarkEnd w:id="198"/>
      <w:bookmarkEnd w:id="199"/>
    </w:p>
    <w:p w14:paraId="24C49C4B" w14:textId="77777777" w:rsidR="00FA04EF" w:rsidRPr="00FA04EF" w:rsidRDefault="00FA04EF" w:rsidP="00EF0F58">
      <w:pPr>
        <w:pStyle w:val="ProductList-Body"/>
        <w:tabs>
          <w:tab w:val="clear" w:pos="158"/>
          <w:tab w:val="left" w:pos="360"/>
        </w:tabs>
        <w:rPr>
          <w:b/>
          <w:color w:val="00188F"/>
          <w:lang w:val="sr-Latn-RS"/>
        </w:rPr>
      </w:pPr>
      <w:r w:rsidRPr="00FA04EF">
        <w:rPr>
          <w:b/>
          <w:color w:val="00188F"/>
          <w:lang w:val="sr-Latn-RS"/>
        </w:rPr>
        <w:t>Dozvoljeni spoljni korisnici</w:t>
      </w:r>
    </w:p>
    <w:p w14:paraId="25ACB6B9" w14:textId="77777777" w:rsidR="00FA04EF" w:rsidRPr="00FA04EF" w:rsidRDefault="00FA04EF" w:rsidP="00EF0F58">
      <w:pPr>
        <w:pStyle w:val="ProductList-Body"/>
        <w:tabs>
          <w:tab w:val="clear" w:pos="158"/>
          <w:tab w:val="left" w:pos="360"/>
        </w:tabs>
        <w:rPr>
          <w:lang w:val="sr-Latn-RS"/>
        </w:rPr>
      </w:pPr>
      <w:r w:rsidRPr="00FA04EF">
        <w:rPr>
          <w:lang w:val="sr-Latn-RS"/>
        </w:rPr>
        <w:t>Osim pristupa Licenciranim korisnicima, Korisnik može dozvoliti Spoljnim korisnicima da pristupaju usluzi u vezi sa pristupom Klijentovim resursima koristeći SharePoint Online, OneDrive, Teams i druge usluge za koje Microsoft pruža uslugu hostinga.</w:t>
      </w:r>
    </w:p>
    <w:p w14:paraId="6DEAAA00" w14:textId="77777777" w:rsidR="00FA04EF" w:rsidRPr="00FA04EF" w:rsidRDefault="00FA04EF" w:rsidP="00EF0F58">
      <w:pPr>
        <w:pStyle w:val="ProductList-Body"/>
        <w:tabs>
          <w:tab w:val="clear" w:pos="158"/>
          <w:tab w:val="left" w:pos="360"/>
        </w:tabs>
        <w:rPr>
          <w:lang w:val="sr-Latn-RS"/>
        </w:rPr>
      </w:pPr>
    </w:p>
    <w:p w14:paraId="5E88B730" w14:textId="77777777" w:rsidR="00FA04EF" w:rsidRPr="00FA04EF" w:rsidRDefault="00FA04EF" w:rsidP="0077411E">
      <w:pPr>
        <w:pStyle w:val="ProductList-Body"/>
        <w:tabs>
          <w:tab w:val="clear" w:pos="158"/>
          <w:tab w:val="left" w:pos="360"/>
        </w:tabs>
        <w:rPr>
          <w:b/>
          <w:color w:val="00188F"/>
          <w:lang w:val="sr-Latn-RS"/>
        </w:rPr>
      </w:pPr>
      <w:r w:rsidRPr="00FA04EF">
        <w:rPr>
          <w:b/>
          <w:color w:val="00188F"/>
          <w:lang w:val="sr-Latn-RS"/>
        </w:rPr>
        <w:t>Obaveštenja</w:t>
      </w:r>
    </w:p>
    <w:p w14:paraId="3DE88993" w14:textId="35937120" w:rsidR="00FA04EF" w:rsidRPr="00FA04EF" w:rsidRDefault="00FA04EF" w:rsidP="00EF0F58">
      <w:pPr>
        <w:pStyle w:val="ProductList-Body"/>
        <w:rPr>
          <w:lang w:val="sr-Latn-RS"/>
        </w:rPr>
      </w:pPr>
      <w:r w:rsidRPr="00FA04EF">
        <w:rPr>
          <w:lang w:val="sr-Latn-RS"/>
        </w:rPr>
        <w:t xml:space="preserve">Primenjuju se obaveštenja za Bing Mape i Profesionalne usluge iz </w:t>
      </w:r>
      <w:r w:rsidR="007C4A3E">
        <w:fldChar w:fldCharType="begin"/>
      </w:r>
      <w:r w:rsidR="007C4A3E">
        <w:instrText xml:space="preserve"> HYPERLINK \l "Attachment1" \o "Priloga 1" </w:instrText>
      </w:r>
      <w:r w:rsidR="007C4A3E">
        <w:fldChar w:fldCharType="separate"/>
      </w:r>
      <w:r w:rsidRPr="00FA04EF">
        <w:rPr>
          <w:rStyle w:val="Hyperlink"/>
          <w:lang w:val="sr-Latn-RS"/>
        </w:rPr>
        <w:t>Priloga 1</w:t>
      </w:r>
      <w:r w:rsidR="007C4A3E">
        <w:rPr>
          <w:rStyle w:val="Hyperlink"/>
          <w:lang w:val="sr-Latn-RS"/>
        </w:rPr>
        <w:fldChar w:fldCharType="end"/>
      </w:r>
      <w:r w:rsidRPr="00FA04EF">
        <w:rPr>
          <w:lang w:val="sr-Latn-RS"/>
        </w:rPr>
        <w:t>.</w:t>
      </w:r>
    </w:p>
    <w:p w14:paraId="56440D38" w14:textId="77777777" w:rsidR="009C7F87" w:rsidRPr="00AD68CC" w:rsidRDefault="003C1DC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7D890E6" w14:textId="77777777" w:rsidR="001A2FFF" w:rsidRPr="005B60A9" w:rsidRDefault="001A2FFF" w:rsidP="001A2FFF">
      <w:pPr>
        <w:pStyle w:val="ProductList-Offering2Heading"/>
        <w:outlineLvl w:val="2"/>
        <w:rPr>
          <w:lang w:val="pt-BR"/>
        </w:rPr>
      </w:pPr>
      <w:r w:rsidRPr="005B60A9">
        <w:rPr>
          <w:lang w:val="pt-BR"/>
        </w:rPr>
        <w:tab/>
      </w:r>
      <w:bookmarkStart w:id="200" w:name="_Toc53143774"/>
      <w:bookmarkStart w:id="201" w:name="_Toc60166467"/>
      <w:r w:rsidRPr="005B60A9">
        <w:rPr>
          <w:lang w:val="pt-BR"/>
        </w:rPr>
        <w:t>Dodatna licenca za Microsoft Cloud Healthcare</w:t>
      </w:r>
      <w:bookmarkEnd w:id="200"/>
      <w:bookmarkEnd w:id="201"/>
    </w:p>
    <w:p w14:paraId="6A3B8179" w14:textId="77777777" w:rsidR="001A2FFF" w:rsidRPr="005B60A9" w:rsidRDefault="001A2FFF" w:rsidP="001A2FFF">
      <w:pPr>
        <w:pStyle w:val="ProductList-Body"/>
        <w:tabs>
          <w:tab w:val="clear" w:pos="158"/>
          <w:tab w:val="left" w:pos="360"/>
        </w:tabs>
        <w:rPr>
          <w:lang w:val="pl-PL"/>
        </w:rPr>
      </w:pPr>
      <w:r w:rsidRPr="005B60A9">
        <w:rPr>
          <w:b/>
          <w:color w:val="00188F"/>
          <w:lang w:val="pl-PL"/>
        </w:rPr>
        <w:t>Odricanje od postupanja u skladu sa ugovorom</w:t>
      </w:r>
    </w:p>
    <w:p w14:paraId="07E2FF76" w14:textId="77777777" w:rsidR="001A2FFF" w:rsidRPr="005B60A9" w:rsidRDefault="001A2FFF" w:rsidP="001A2FFF">
      <w:pPr>
        <w:pStyle w:val="ProductList-Body"/>
        <w:tabs>
          <w:tab w:val="clear" w:pos="158"/>
          <w:tab w:val="left" w:pos="360"/>
        </w:tabs>
        <w:rPr>
          <w:lang w:val="pl-PL"/>
        </w:rPr>
      </w:pPr>
      <w:r w:rsidRPr="005B60A9">
        <w:rPr>
          <w:lang w:val="pl-PL"/>
        </w:rPr>
        <w:t>Posebni uslovi za dodatnu uslugu za Microsoft Healthcare opisuju vaša i Microsoftova prava i obaveze u pogledu standarda za regulatornu usklađenost za Klijentove podatke i podatke o proizvodima koji nisu Microsoftovi isključivo u vezi sa vašim korišćenjem dodatka za Microsoft Healthcare.</w:t>
      </w:r>
    </w:p>
    <w:p w14:paraId="2A6F190D" w14:textId="77777777" w:rsidR="001A2FFF" w:rsidRPr="005B60A9" w:rsidRDefault="001A2FFF" w:rsidP="001A2FFF">
      <w:pPr>
        <w:pStyle w:val="ProductList-Body"/>
        <w:tabs>
          <w:tab w:val="clear" w:pos="158"/>
          <w:tab w:val="left" w:pos="360"/>
        </w:tabs>
        <w:rPr>
          <w:lang w:val="pl-PL"/>
        </w:rPr>
      </w:pPr>
    </w:p>
    <w:p w14:paraId="0320D0A2" w14:textId="77777777" w:rsidR="001A2FFF" w:rsidRPr="005B60A9" w:rsidRDefault="001A2FFF" w:rsidP="001A2FFF">
      <w:pPr>
        <w:pStyle w:val="ProductList-Body"/>
        <w:tabs>
          <w:tab w:val="clear" w:pos="158"/>
          <w:tab w:val="left" w:pos="360"/>
        </w:tabs>
        <w:rPr>
          <w:lang w:val="pl-PL"/>
        </w:rPr>
      </w:pPr>
      <w:r w:rsidRPr="005B60A9">
        <w:rPr>
          <w:lang w:val="pl-PL"/>
        </w:rPr>
        <w:t>Standarde za regulatornu usklađenost koji su primenjivi na dodatne funkcije za Microsoft Healthcare možete pronaći na kontrolnoj tabli za usklađenost (</w:t>
      </w:r>
      <w:r w:rsidR="007C4A3E">
        <w:fldChar w:fldCharType="begin"/>
      </w:r>
      <w:r w:rsidR="007C4A3E">
        <w:instrText xml:space="preserve"> HYPERLINK "https://docs.microsoft.com/microsoft-365/compliance/offering-hipaa-hitech?view=o365-worldwide" </w:instrText>
      </w:r>
      <w:r w:rsidR="007C4A3E">
        <w:fldChar w:fldCharType="separate"/>
      </w:r>
      <w:r w:rsidRPr="005B60A9">
        <w:rPr>
          <w:rStyle w:val="Hyperlink"/>
          <w:lang w:val="pl-PL"/>
        </w:rPr>
        <w:t>https://docs.microsoft.com/microsoft-365/compliance/offering-hipaa-hitech?view=o365-worldwide</w:t>
      </w:r>
      <w:r w:rsidR="007C4A3E">
        <w:rPr>
          <w:rStyle w:val="Hyperlink"/>
          <w:lang w:val="pl-PL"/>
        </w:rPr>
        <w:fldChar w:fldCharType="end"/>
      </w:r>
      <w:r w:rsidRPr="005B60A9">
        <w:rPr>
          <w:lang w:val="pl-PL"/>
        </w:rPr>
        <w:t xml:space="preserve">). </w:t>
      </w:r>
    </w:p>
    <w:p w14:paraId="1CF08037" w14:textId="165F69B8" w:rsidR="001A2FFF" w:rsidRPr="005B60A9" w:rsidRDefault="001A2FFF" w:rsidP="001A2FFF">
      <w:pPr>
        <w:pStyle w:val="ProductList-Body"/>
        <w:tabs>
          <w:tab w:val="clear" w:pos="158"/>
          <w:tab w:val="left" w:pos="360"/>
        </w:tabs>
        <w:rPr>
          <w:lang w:val="pl-PL"/>
        </w:rPr>
      </w:pPr>
    </w:p>
    <w:p w14:paraId="51737BA6" w14:textId="77777777" w:rsidR="001A2FFF" w:rsidRPr="005B60A9" w:rsidRDefault="001A2FFF" w:rsidP="001A2FFF">
      <w:pPr>
        <w:pStyle w:val="ProductList-Body"/>
        <w:tabs>
          <w:tab w:val="clear" w:pos="158"/>
          <w:tab w:val="left" w:pos="360"/>
        </w:tabs>
        <w:rPr>
          <w:lang w:val="pl-PL"/>
        </w:rPr>
      </w:pPr>
      <w:r w:rsidRPr="005B60A9">
        <w:rPr>
          <w:lang w:val="pl-PL"/>
        </w:rPr>
        <w:t>Možete saznati više o Microsoftovim obavezama zaštite podataka i čuvanja privatnosti i dodatnoj licenci za Microsoft Healthcare ako posetite Microsoft centar za pouzdanost (</w:t>
      </w:r>
      <w:r w:rsidR="007C4A3E">
        <w:fldChar w:fldCharType="begin"/>
      </w:r>
      <w:r w:rsidR="007C4A3E">
        <w:instrText xml:space="preserve"> HYPERLINK "https://www.microsoft.com/trust-center" </w:instrText>
      </w:r>
      <w:r w:rsidR="007C4A3E">
        <w:fldChar w:fldCharType="separate"/>
      </w:r>
      <w:r w:rsidRPr="005B60A9">
        <w:rPr>
          <w:rStyle w:val="Hyperlink"/>
          <w:rFonts w:ascii="Segoe UI" w:hAnsi="Segoe UI" w:cs="Segoe UI"/>
          <w:lang w:val="pl-PL"/>
        </w:rPr>
        <w:t>https://www.microsoft.com/trust-center</w:t>
      </w:r>
      <w:r w:rsidR="007C4A3E">
        <w:rPr>
          <w:rStyle w:val="Hyperlink"/>
          <w:rFonts w:ascii="Segoe UI" w:hAnsi="Segoe UI" w:cs="Segoe UI"/>
          <w:lang w:val="pl-PL"/>
        </w:rPr>
        <w:fldChar w:fldCharType="end"/>
      </w:r>
      <w:r w:rsidRPr="005B60A9">
        <w:rPr>
          <w:rFonts w:ascii="Segoe UI" w:hAnsi="Segoe UI" w:cs="Segoe UI"/>
          <w:lang w:val="pl-PL"/>
        </w:rPr>
        <w:t>)</w:t>
      </w:r>
      <w:r w:rsidRPr="005B60A9">
        <w:rPr>
          <w:lang w:val="pl-PL"/>
        </w:rPr>
        <w:t>.</w:t>
      </w:r>
    </w:p>
    <w:p w14:paraId="565B6C97" w14:textId="77777777" w:rsidR="001A2FFF" w:rsidRPr="00A77B85" w:rsidRDefault="003C1DC2" w:rsidP="001A2FFF">
      <w:pPr>
        <w:pStyle w:val="ProductList-Body"/>
        <w:shd w:val="clear" w:color="auto" w:fill="A6A6A6" w:themeFill="background1" w:themeFillShade="A6"/>
        <w:spacing w:before="120" w:after="240"/>
        <w:jc w:val="right"/>
      </w:pPr>
      <w:hyperlink w:anchor="Sadržaj" w:tooltip="Sadržaj" w:history="1">
        <w:proofErr w:type="spellStart"/>
        <w:r w:rsidR="001A2FFF">
          <w:rPr>
            <w:rStyle w:val="Hyperlink"/>
            <w:sz w:val="16"/>
            <w:szCs w:val="16"/>
          </w:rPr>
          <w:t>Sadržaj</w:t>
        </w:r>
        <w:proofErr w:type="spellEnd"/>
      </w:hyperlink>
      <w:r w:rsidR="001A2FFF">
        <w:rPr>
          <w:sz w:val="16"/>
          <w:szCs w:val="16"/>
        </w:rPr>
        <w:t xml:space="preserve"> / </w:t>
      </w:r>
      <w:hyperlink w:anchor="Opšti uslovi" w:tooltip="Opšti uslovi" w:history="1">
        <w:proofErr w:type="spellStart"/>
        <w:r w:rsidR="001A2FFF">
          <w:rPr>
            <w:rStyle w:val="Hyperlink"/>
            <w:sz w:val="16"/>
            <w:szCs w:val="16"/>
          </w:rPr>
          <w:t>Opšti</w:t>
        </w:r>
        <w:proofErr w:type="spellEnd"/>
        <w:r w:rsidR="001A2FFF">
          <w:rPr>
            <w:rStyle w:val="Hyperlink"/>
            <w:sz w:val="16"/>
            <w:szCs w:val="16"/>
          </w:rPr>
          <w:t xml:space="preserve"> </w:t>
        </w:r>
        <w:proofErr w:type="spellStart"/>
        <w:r w:rsidR="001A2FFF">
          <w:rPr>
            <w:rStyle w:val="Hyperlink"/>
            <w:sz w:val="16"/>
            <w:szCs w:val="16"/>
          </w:rPr>
          <w:t>uslovi</w:t>
        </w:r>
        <w:proofErr w:type="spellEnd"/>
      </w:hyperlink>
    </w:p>
    <w:p w14:paraId="343873A0" w14:textId="77777777" w:rsidR="0059687B" w:rsidRPr="00D87229" w:rsidRDefault="0059687B" w:rsidP="000E1DE4">
      <w:pPr>
        <w:pStyle w:val="ProductList-Offering2Heading"/>
        <w:keepNext/>
        <w:outlineLvl w:val="2"/>
        <w:rPr>
          <w:lang w:val="sr-Latn-RS"/>
        </w:rPr>
      </w:pPr>
      <w:r w:rsidRPr="00D87229">
        <w:rPr>
          <w:lang w:val="sr-Latn-RS"/>
        </w:rPr>
        <w:tab/>
      </w:r>
      <w:bookmarkStart w:id="202" w:name="MicrosoftGraphdataconnect"/>
      <w:bookmarkStart w:id="203" w:name="_Toc3111588"/>
      <w:bookmarkStart w:id="204" w:name="_Toc60166468"/>
      <w:r w:rsidRPr="00D87229">
        <w:rPr>
          <w:lang w:val="sr-Latn-RS"/>
        </w:rPr>
        <w:t>Microsoft Graph povezivanje podataka</w:t>
      </w:r>
      <w:bookmarkEnd w:id="202"/>
      <w:r w:rsidRPr="00D87229">
        <w:rPr>
          <w:lang w:val="sr-Latn-RS"/>
        </w:rPr>
        <w:t xml:space="preserve"> za ISV-jeve</w:t>
      </w:r>
      <w:bookmarkEnd w:id="203"/>
      <w:bookmarkEnd w:id="204"/>
    </w:p>
    <w:p w14:paraId="74B8A06E" w14:textId="77777777" w:rsidR="0059687B" w:rsidRPr="00D87229" w:rsidRDefault="0059687B" w:rsidP="000E1DE4">
      <w:pPr>
        <w:pStyle w:val="ProductList-Body"/>
        <w:keepNext/>
        <w:tabs>
          <w:tab w:val="clear" w:pos="158"/>
          <w:tab w:val="left" w:pos="360"/>
        </w:tabs>
        <w:rPr>
          <w:lang w:val="sr-Latn-RS"/>
        </w:rPr>
      </w:pPr>
      <w:r w:rsidRPr="00D87229">
        <w:rPr>
          <w:b/>
          <w:color w:val="00188F"/>
          <w:lang w:val="sr-Latn-RS"/>
        </w:rPr>
        <w:t>Licence za pretplatu na usluge</w:t>
      </w:r>
    </w:p>
    <w:p w14:paraId="69EF9DF6" w14:textId="77777777" w:rsidR="0059687B" w:rsidRPr="00D87229" w:rsidRDefault="0059687B" w:rsidP="0005638C">
      <w:pPr>
        <w:pStyle w:val="ProductList-Body"/>
        <w:tabs>
          <w:tab w:val="clear" w:pos="158"/>
          <w:tab w:val="left" w:pos="360"/>
        </w:tabs>
        <w:rPr>
          <w:lang w:val="sr-Latn-RS"/>
        </w:rPr>
      </w:pPr>
      <w:r w:rsidRPr="00D87229">
        <w:rPr>
          <w:lang w:val="sr-Latn-RS"/>
        </w:rPr>
        <w:t xml:space="preserve">Klijent mora imati SL za sve podatke koje Klijentska aplikacija obrađuje. Za potrebe Microsoft Graph povezivanja podataka za ISV-jeve (nezavisni proizvođači softvera) „korisnički podaci“ su podaci dobijeni sa korisnikovog naloga za Office 365, koji je u vlasništvu Klijentovog korisnika. Klijentov korisnik omogućuje Klijentu pristup tim podacima. </w:t>
      </w:r>
    </w:p>
    <w:p w14:paraId="3168340C" w14:textId="77777777" w:rsidR="0059687B" w:rsidRPr="00D87229" w:rsidRDefault="003C1DC2"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r>
        <w:fldChar w:fldCharType="begin"/>
      </w:r>
      <w:r>
        <w:instrText xml:space="preserve"> HYPERLINK \l "_top" \o "Opšti uslovi" </w:instrText>
      </w:r>
      <w:r>
        <w:fldChar w:fldCharType="separate"/>
      </w:r>
      <w:r w:rsidR="0059687B" w:rsidRPr="00D87229">
        <w:rPr>
          <w:rStyle w:val="Hyperlink"/>
          <w:sz w:val="16"/>
          <w:szCs w:val="16"/>
          <w:lang w:val="sr-Latn-RS"/>
        </w:rPr>
        <w:t>Opšti uslovi</w:t>
      </w:r>
      <w:r>
        <w:rPr>
          <w:rStyle w:val="Hyperlink"/>
          <w:sz w:val="16"/>
          <w:szCs w:val="16"/>
          <w:lang w:val="sr-Latn-RS"/>
        </w:rPr>
        <w:fldChar w:fldCharType="end"/>
      </w:r>
    </w:p>
    <w:p w14:paraId="03557F61" w14:textId="06F62EFA" w:rsidR="00EA0DA6" w:rsidRPr="00653FCF" w:rsidRDefault="00EA0DA6" w:rsidP="0094485B">
      <w:pPr>
        <w:pStyle w:val="ProductList-Offering2Heading"/>
        <w:outlineLvl w:val="2"/>
        <w:rPr>
          <w:lang w:val="sr-Latn-RS"/>
        </w:rPr>
      </w:pPr>
      <w:r w:rsidRPr="00653FCF">
        <w:rPr>
          <w:lang w:val="sr-Latn-RS"/>
        </w:rPr>
        <w:tab/>
      </w:r>
      <w:bookmarkStart w:id="205" w:name="_Toc476230944"/>
      <w:bookmarkStart w:id="206" w:name="_Toc60166469"/>
      <w:r w:rsidRPr="00653FCF">
        <w:rPr>
          <w:lang w:val="sr-Latn-RS"/>
        </w:rPr>
        <w:t>Microsoft Intune</w:t>
      </w:r>
      <w:bookmarkEnd w:id="205"/>
      <w:bookmarkEnd w:id="206"/>
    </w:p>
    <w:p w14:paraId="02046962" w14:textId="77777777"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63"/>
          <w:footerReference w:type="first" r:id="rId64"/>
          <w:type w:val="continuous"/>
          <w:pgSz w:w="12240" w:h="15840"/>
          <w:pgMar w:top="1440" w:right="720" w:bottom="1440" w:left="720" w:header="720" w:footer="720" w:gutter="0"/>
          <w:cols w:space="720"/>
          <w:titlePg/>
          <w:docGrid w:linePitch="360"/>
        </w:sectPr>
      </w:pPr>
    </w:p>
    <w:bookmarkEnd w:id="190"/>
    <w:p w14:paraId="0BD442A3"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(po korisniku)</w:t>
      </w:r>
    </w:p>
    <w:p w14:paraId="690D2BB2"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uređaje</w:t>
      </w:r>
    </w:p>
    <w:p w14:paraId="39524C9E"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EDU (po korisniku, po uređaju)</w:t>
      </w:r>
    </w:p>
    <w:p w14:paraId="25521407" w14:textId="23D4D456" w:rsidR="00C24D71" w:rsidRPr="005A6643" w:rsidRDefault="00C24D71" w:rsidP="00EF0F58">
      <w:pPr>
        <w:pStyle w:val="ProductList-Body"/>
        <w:rPr>
          <w:rFonts w:asciiTheme="majorHAnsi" w:hAnsiTheme="majorHAnsi"/>
          <w:sz w:val="16"/>
          <w:szCs w:val="16"/>
          <w:lang w:val="sr-Latn-CS"/>
        </w:rPr>
        <w:sectPr w:rsidR="00C24D71" w:rsidRPr="005A6643" w:rsidSect="00D73EC5">
          <w:type w:val="continuous"/>
          <w:pgSz w:w="12240" w:h="15840"/>
          <w:pgMar w:top="1440" w:right="720" w:bottom="1440" w:left="720" w:header="720" w:footer="720" w:gutter="0"/>
          <w:cols w:num="2" w:space="720"/>
          <w:titlePg/>
          <w:docGrid w:linePitch="360"/>
        </w:sectPr>
      </w:pPr>
      <w:r w:rsidRPr="005A6643">
        <w:rPr>
          <w:rFonts w:asciiTheme="majorHAnsi" w:hAnsiTheme="majorHAnsi"/>
          <w:sz w:val="16"/>
          <w:szCs w:val="16"/>
          <w:lang w:val="sr-Latn-CS"/>
        </w:rPr>
        <w:t xml:space="preserve">Programski dodatak Microsoft Intune za </w:t>
      </w:r>
      <w:bookmarkStart w:id="207" w:name="_Hlk43279350"/>
      <w:r w:rsidR="00BC1803">
        <w:rPr>
          <w:rFonts w:asciiTheme="majorHAnsi" w:hAnsiTheme="majorHAnsi"/>
          <w:sz w:val="16"/>
          <w:szCs w:val="16"/>
        </w:rPr>
        <w:t>Microsoft Endpoint</w:t>
      </w:r>
      <w:bookmarkEnd w:id="207"/>
      <w:r w:rsidR="00BC1803">
        <w:rPr>
          <w:rFonts w:asciiTheme="majorHAnsi" w:hAnsiTheme="majorHAnsi"/>
          <w:sz w:val="16"/>
          <w:szCs w:val="16"/>
        </w:rPr>
        <w:t xml:space="preserve"> </w:t>
      </w:r>
      <w:r w:rsidRPr="005A6643">
        <w:rPr>
          <w:rFonts w:asciiTheme="majorHAnsi" w:hAnsiTheme="majorHAnsi"/>
          <w:sz w:val="16"/>
          <w:szCs w:val="16"/>
          <w:lang w:val="sr-Latn-CS"/>
        </w:rPr>
        <w:t>Configuration Manager i System Center Endpoint Protection (po korisniku, po uređaju)</w:t>
      </w:r>
      <w:r w:rsidRPr="005A6643">
        <w:rPr>
          <w:lang w:val="sr-Latn-CS"/>
        </w:rPr>
        <w:br/>
      </w:r>
      <w:r w:rsidRPr="005A6643">
        <w:rPr>
          <w:rFonts w:asciiTheme="majorHAnsi" w:hAnsiTheme="majorHAnsi"/>
          <w:sz w:val="16"/>
          <w:szCs w:val="16"/>
          <w:lang w:val="sr-Latn-CS"/>
        </w:rPr>
        <w:t>(„Programski dodatak Microsoft Intune“)</w:t>
      </w:r>
    </w:p>
    <w:p w14:paraId="1F5412AE"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54BEC126" w14:textId="7646EE81" w:rsidR="00EA0DA6" w:rsidRPr="00653FCF" w:rsidRDefault="00EA0DA6" w:rsidP="00EF0F58">
      <w:pPr>
        <w:pStyle w:val="ProductList-Body"/>
        <w:rPr>
          <w:lang w:val="sr-Latn-RS"/>
        </w:rPr>
      </w:pPr>
      <w:r w:rsidRPr="00653FCF">
        <w:rPr>
          <w:lang w:val="sr-Latn-RS"/>
        </w:rPr>
        <w:t xml:space="preserve">Na sve usluge primene koje se pružaju Klijentu odnosi se Obaveštenje o Profesionalnim uslugama iz </w:t>
      </w:r>
      <w:r w:rsidR="007C4A3E">
        <w:fldChar w:fldCharType="begin"/>
      </w:r>
      <w:r w:rsidR="007C4A3E">
        <w:instrText xml:space="preserve"> HYPERLINK \l "Attachment1" \o "Priloga 1" </w:instrText>
      </w:r>
      <w:r w:rsidR="007C4A3E">
        <w:fldChar w:fldCharType="separate"/>
      </w:r>
      <w:r w:rsidRPr="00653FCF">
        <w:rPr>
          <w:rStyle w:val="Hyperlink"/>
          <w:lang w:val="sr-Latn-RS"/>
        </w:rPr>
        <w:t>Priloga 1</w:t>
      </w:r>
      <w:r w:rsidR="007C4A3E">
        <w:rPr>
          <w:rStyle w:val="Hyperlink"/>
          <w:lang w:val="sr-Latn-RS"/>
        </w:rPr>
        <w:fldChar w:fldCharType="end"/>
      </w:r>
      <w:r w:rsidRPr="00653FCF">
        <w:rPr>
          <w:lang w:val="sr-Latn-RS"/>
        </w:rPr>
        <w:t>.</w:t>
      </w:r>
    </w:p>
    <w:p w14:paraId="3504A9B2" w14:textId="77777777" w:rsidR="00EA0DA6" w:rsidRPr="00653FCF" w:rsidRDefault="00EA0DA6" w:rsidP="00EF0F58">
      <w:pPr>
        <w:pStyle w:val="ProductList-Body"/>
        <w:rPr>
          <w:lang w:val="sr-Latn-RS"/>
        </w:rPr>
      </w:pPr>
    </w:p>
    <w:p w14:paraId="05F92CD5" w14:textId="77777777" w:rsidR="00C24D71" w:rsidRPr="005A6643" w:rsidRDefault="00C24D71" w:rsidP="001A2FFF">
      <w:pPr>
        <w:pStyle w:val="ProductList-Body"/>
        <w:tabs>
          <w:tab w:val="clear" w:pos="158"/>
          <w:tab w:val="left" w:pos="180"/>
        </w:tabs>
        <w:rPr>
          <w:b/>
          <w:color w:val="00188F"/>
          <w:lang w:val="sr-Latn-CS"/>
        </w:rPr>
      </w:pPr>
      <w:r w:rsidRPr="005A6643">
        <w:rPr>
          <w:b/>
          <w:color w:val="00188F"/>
          <w:lang w:val="sr-Latn-CS"/>
        </w:rPr>
        <w:t>Upravljanje uređajima i aplikacijama</w:t>
      </w:r>
    </w:p>
    <w:p w14:paraId="43399CF4" w14:textId="036024D8" w:rsidR="00C24D71" w:rsidRPr="005A6643" w:rsidRDefault="0077411E" w:rsidP="00EF0F58">
      <w:pPr>
        <w:pStyle w:val="ProductList-Body"/>
        <w:tabs>
          <w:tab w:val="clear" w:pos="158"/>
          <w:tab w:val="left" w:pos="180"/>
        </w:tabs>
        <w:rPr>
          <w:lang w:val="sr-Latn-CS"/>
        </w:rPr>
      </w:pPr>
      <w:r w:rsidRPr="0077411E">
        <w:rPr>
          <w:lang w:val="sr-Latn-RS"/>
        </w:rPr>
        <w:t>Svaki Korisnik kome Klijent dodeli SL korisničku licencu može da pristupa Uslugama na mreži i povezanom softveru (uključujući softver System Center) i da ih koristi kako bi upravljao aplikacijama i većim brojem uređaja (najviše petnaest). Za upravljanje uređajem kojem pristupa više korisnika potreban je korisnički SL za svakog korisnika. Ako se Intune Company Portal App koristi za upravljanje uređajima, uslovi OST-a koji se primenjuju na Microsoft Intune Online usluge (kao što je definisano u tabeli Osnovne online usluge u Prilogu 1 – Obaveštenja) primenjuju se na korišćenje usluge Intune Company Portal App. Obaveze Microsofta koje se odnose na Intune Company Portal App ne proširuju se na obradu podataka, smernice i prakse nezavisnih dobavljača mobilnih platformi na kojima Intune Company Portal App radi (npr. Apple, Google</w:t>
      </w:r>
      <w:r w:rsidR="00C24D71" w:rsidRPr="005A6643">
        <w:rPr>
          <w:lang w:val="sr-Latn-CS"/>
        </w:rPr>
        <w:t>.</w:t>
      </w:r>
    </w:p>
    <w:p w14:paraId="1447119D" w14:textId="77777777" w:rsidR="00C24D71" w:rsidRPr="005A6643" w:rsidRDefault="00C24D71" w:rsidP="00EF0F58">
      <w:pPr>
        <w:pStyle w:val="ProductList-Body"/>
        <w:tabs>
          <w:tab w:val="clear" w:pos="158"/>
          <w:tab w:val="left" w:pos="180"/>
        </w:tabs>
        <w:rPr>
          <w:lang w:val="sr-Latn-CS"/>
        </w:rPr>
      </w:pPr>
    </w:p>
    <w:p w14:paraId="057B66C4" w14:textId="77777777" w:rsidR="00C24D71" w:rsidRPr="005A6643" w:rsidRDefault="00C24D71" w:rsidP="0077411E">
      <w:pPr>
        <w:pStyle w:val="ProductList-Body"/>
        <w:rPr>
          <w:b/>
          <w:bCs/>
          <w:color w:val="00188F"/>
          <w:lang w:val="sr-Latn-CS"/>
        </w:rPr>
      </w:pPr>
      <w:r w:rsidRPr="005A6643">
        <w:rPr>
          <w:b/>
          <w:bCs/>
          <w:color w:val="00188F"/>
          <w:lang w:val="sr-Latn-CS"/>
        </w:rPr>
        <w:t>Microsoft Intune za uređaje</w:t>
      </w:r>
    </w:p>
    <w:p w14:paraId="6A221F8D" w14:textId="77777777" w:rsidR="00C24D71" w:rsidRPr="005A6643" w:rsidRDefault="00C24D71" w:rsidP="00EF0F58">
      <w:pPr>
        <w:pStyle w:val="ProductList-Body"/>
        <w:tabs>
          <w:tab w:val="clear" w:pos="158"/>
          <w:tab w:val="left" w:pos="180"/>
        </w:tabs>
        <w:rPr>
          <w:lang w:val="sr-Latn-CS"/>
        </w:rPr>
      </w:pPr>
      <w:r w:rsidRPr="005A6643">
        <w:rPr>
          <w:lang w:val="sr-Latn-CS"/>
        </w:rPr>
        <w:t xml:space="preserve">Microsoft Intune za uređaje može da se poveže isključivo s uređajima koji nisu povezani s određenim korisnicima. Funkcije proizvoda koje sadrže afinitet korisnika, uključujući, bez ograničenja, uslovni pristup, zaštitu aplikacija i neobaveznu instalaciju aplikacija, ne mogu da se koriste za SL licence za uređaj u usluzi Microsoft Intune. </w:t>
      </w:r>
      <w:bookmarkStart w:id="208" w:name="_Hlk521486116"/>
      <w:r w:rsidRPr="005A6643">
        <w:rPr>
          <w:lang w:val="sr-Latn-CS"/>
        </w:rPr>
        <w:t>Aplikacije koje se obično mapiraju na određenog korisnika, kao što su Outlook i OneDrive, ne mogu da se koriste u ovoj usluzi.</w:t>
      </w:r>
      <w:bookmarkEnd w:id="208"/>
    </w:p>
    <w:p w14:paraId="45A3C8AA" w14:textId="77777777" w:rsidR="00BF1564" w:rsidRPr="00EA0DA6" w:rsidRDefault="00BF1564" w:rsidP="00EF0F58">
      <w:pPr>
        <w:pStyle w:val="ProductList-Body"/>
        <w:tabs>
          <w:tab w:val="clear" w:pos="158"/>
          <w:tab w:val="left" w:pos="180"/>
        </w:tabs>
        <w:rPr>
          <w:lang w:val="sr-Latn-RS"/>
        </w:rPr>
      </w:pPr>
    </w:p>
    <w:p w14:paraId="3755FF6B"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EF0F58">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EF0F58">
      <w:pPr>
        <w:pStyle w:val="ProductList-Body"/>
        <w:tabs>
          <w:tab w:val="clear" w:pos="158"/>
          <w:tab w:val="left" w:pos="180"/>
        </w:tabs>
        <w:rPr>
          <w:lang w:val="sr-Latn-RS"/>
        </w:rPr>
      </w:pPr>
    </w:p>
    <w:p w14:paraId="4AB9A7EE"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EF0F58">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65"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EF0F58">
      <w:pPr>
        <w:pStyle w:val="ProductList-Body"/>
        <w:tabs>
          <w:tab w:val="clear" w:pos="158"/>
          <w:tab w:val="left" w:pos="180"/>
        </w:tabs>
        <w:rPr>
          <w:lang w:val="pl-PL"/>
        </w:rPr>
      </w:pPr>
    </w:p>
    <w:p w14:paraId="058A9BF5" w14:textId="77777777" w:rsidR="00BF1564" w:rsidRPr="00D65D0E" w:rsidRDefault="00BF1564" w:rsidP="00EF0F58">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EF0F58">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bookmarkStart w:id="209" w:name="_Toc453946633"/>
    <w:bookmarkStart w:id="210" w:name="_Toc451949071"/>
    <w:p w14:paraId="441242B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r w:rsidR="003C1DC2">
        <w:fldChar w:fldCharType="begin"/>
      </w:r>
      <w:r w:rsidR="003C1DC2">
        <w:instrText xml:space="preserve"> HYPERLINK \l "GeneralTerms" \o "Opšti uslovi" </w:instrText>
      </w:r>
      <w:r w:rsidR="003C1DC2">
        <w:fldChar w:fldCharType="separate"/>
      </w:r>
      <w:r w:rsidRPr="00AD68CC">
        <w:rPr>
          <w:rStyle w:val="Hyperlink"/>
          <w:sz w:val="16"/>
          <w:szCs w:val="16"/>
          <w:lang w:val="sr-Latn-RS"/>
        </w:rPr>
        <w:t>Opšti uslovi</w:t>
      </w:r>
      <w:r w:rsidR="003C1DC2">
        <w:rPr>
          <w:rStyle w:val="Hyperlink"/>
          <w:sz w:val="16"/>
          <w:szCs w:val="16"/>
          <w:lang w:val="sr-Latn-RS"/>
        </w:rPr>
        <w:fldChar w:fldCharType="end"/>
      </w:r>
    </w:p>
    <w:p w14:paraId="5FBB226F" w14:textId="0114C06B" w:rsidR="00432B56" w:rsidRPr="00AD68CC" w:rsidRDefault="00CB0171" w:rsidP="00EF0F58">
      <w:pPr>
        <w:pStyle w:val="ProductList-Offering2Heading"/>
        <w:outlineLvl w:val="2"/>
        <w:rPr>
          <w:lang w:val="sr-Latn-RS"/>
        </w:rPr>
      </w:pPr>
      <w:r>
        <w:rPr>
          <w:lang w:val="sr-Latn-RS"/>
        </w:rPr>
        <w:tab/>
      </w:r>
      <w:bookmarkStart w:id="211" w:name="_Toc60166470"/>
      <w:r w:rsidR="00432B56" w:rsidRPr="00AD68CC">
        <w:rPr>
          <w:lang w:val="sr-Latn-RS"/>
        </w:rPr>
        <w:t>Microsoft Learning</w:t>
      </w:r>
      <w:bookmarkEnd w:id="209"/>
      <w:bookmarkEnd w:id="211"/>
      <w:r w:rsidR="00432B56" w:rsidRPr="00AD68CC">
        <w:rPr>
          <w:lang w:val="sr-Latn-RS"/>
        </w:rPr>
        <w:t xml:space="preserve"> </w:t>
      </w:r>
      <w:bookmarkEnd w:id="210"/>
    </w:p>
    <w:bookmarkEnd w:id="169"/>
    <w:p w14:paraId="2924DE42" w14:textId="77777777" w:rsidR="00432B56" w:rsidRPr="00AD68CC" w:rsidRDefault="00432B56" w:rsidP="00EF0F58">
      <w:pPr>
        <w:pStyle w:val="ProductList-ClauseHeading"/>
        <w:keepNext w:val="0"/>
        <w:rPr>
          <w:lang w:val="sr-Latn-RS"/>
        </w:rPr>
      </w:pPr>
      <w:r w:rsidRPr="00AD68CC">
        <w:rPr>
          <w:lang w:val="sr-Latn-RS"/>
        </w:rPr>
        <w:t>Microsoft Learning E-Reference Library</w:t>
      </w:r>
    </w:p>
    <w:p w14:paraId="066F4CF7" w14:textId="77777777" w:rsidR="00432B56" w:rsidRPr="00AD68CC" w:rsidRDefault="00432B56" w:rsidP="00EF0F58">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EF0F58">
      <w:pPr>
        <w:pStyle w:val="ProductList-Body"/>
        <w:rPr>
          <w:lang w:val="sr-Latn-RS"/>
        </w:rPr>
      </w:pPr>
    </w:p>
    <w:p w14:paraId="4C061052" w14:textId="77777777" w:rsidR="00432B56" w:rsidRPr="00AD68CC" w:rsidRDefault="00432B56" w:rsidP="00A174E4">
      <w:pPr>
        <w:pStyle w:val="ProductList-ClauseHeading"/>
        <w:keepNext w:val="0"/>
        <w:rPr>
          <w:lang w:val="sr-Latn-RS"/>
        </w:rPr>
      </w:pPr>
      <w:r w:rsidRPr="00AD68CC">
        <w:rPr>
          <w:lang w:val="sr-Latn-RS"/>
        </w:rPr>
        <w:t xml:space="preserve">Licenca za pretplatu na usluge za </w:t>
      </w:r>
      <w:bookmarkStart w:id="212" w:name="_Toc451949072"/>
      <w:r w:rsidRPr="00AD68CC">
        <w:rPr>
          <w:lang w:val="sr-Latn-RS"/>
        </w:rPr>
        <w:t>Microsoft Learning Imagine Academy</w:t>
      </w:r>
      <w:bookmarkEnd w:id="212"/>
    </w:p>
    <w:p w14:paraId="1FACE8D7" w14:textId="77777777" w:rsidR="00432B56" w:rsidRPr="00AD68CC" w:rsidRDefault="00432B56" w:rsidP="00EF0F58">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EF0F58">
      <w:pPr>
        <w:pStyle w:val="ProductList-Body"/>
        <w:rPr>
          <w:lang w:val="sr-Latn-RS"/>
        </w:rPr>
      </w:pPr>
    </w:p>
    <w:p w14:paraId="47012307" w14:textId="77777777" w:rsidR="00432B56" w:rsidRPr="00AD68CC" w:rsidRDefault="00432B56" w:rsidP="00EF0F58">
      <w:pPr>
        <w:pStyle w:val="ProductList-ClauseHeading"/>
        <w:keepNext w:val="0"/>
        <w:rPr>
          <w:lang w:val="sr-Latn-RS"/>
        </w:rPr>
      </w:pPr>
      <w:r w:rsidRPr="00AD68CC">
        <w:rPr>
          <w:lang w:val="sr-Latn-RS"/>
        </w:rPr>
        <w:t>Smernice programa Microsoft Learning Imagine Academy</w:t>
      </w:r>
    </w:p>
    <w:p w14:paraId="11A9A88D" w14:textId="77777777" w:rsidR="00432B56" w:rsidRPr="00AD68CC" w:rsidRDefault="00432B56" w:rsidP="00EF0F58">
      <w:pPr>
        <w:pStyle w:val="ProductList-Body"/>
        <w:rPr>
          <w:lang w:val="sr-Latn-RS"/>
        </w:rPr>
      </w:pPr>
      <w:r w:rsidRPr="00AD68CC">
        <w:rPr>
          <w:lang w:val="sr-Latn-RS"/>
        </w:rPr>
        <w:t xml:space="preserve">Smernice programa Imagine Academy, koje su dostupne na adresi </w:t>
      </w:r>
      <w:r w:rsidR="003C1DC2">
        <w:fldChar w:fldCharType="begin"/>
      </w:r>
      <w:r w:rsidR="003C1DC2">
        <w:instrText xml:space="preserve"> HYPERLINK "http://www.microsoft.com/itacademy" </w:instrText>
      </w:r>
      <w:r w:rsidR="003C1DC2">
        <w:fldChar w:fldCharType="separate"/>
      </w:r>
      <w:r w:rsidRPr="00AD68CC">
        <w:rPr>
          <w:rStyle w:val="Hyperlink"/>
          <w:lang w:val="sr-Latn-RS"/>
        </w:rPr>
        <w:t>http://www.microsoft.com/itacademy</w:t>
      </w:r>
      <w:r w:rsidR="003C1DC2">
        <w:rPr>
          <w:rStyle w:val="Hyperlink"/>
          <w:lang w:val="sr-Latn-RS"/>
        </w:rPr>
        <w:fldChar w:fldCharType="end"/>
      </w:r>
      <w:r w:rsidRPr="00AD68CC">
        <w:rPr>
          <w:lang w:val="sr-Latn-RS"/>
        </w:rPr>
        <w:t>, primenjuju se na Klijentovo korišćenje programa Microsoft Learning Imagine Academy i njegove pogodnosti.</w:t>
      </w:r>
    </w:p>
    <w:p w14:paraId="34B3D701" w14:textId="77777777" w:rsidR="00432B56" w:rsidRPr="00AD68CC" w:rsidRDefault="00432B56" w:rsidP="00EF0F58">
      <w:pPr>
        <w:pStyle w:val="ProductList-Body"/>
        <w:rPr>
          <w:lang w:val="sr-Latn-RS"/>
        </w:rPr>
      </w:pPr>
    </w:p>
    <w:p w14:paraId="724C1A86" w14:textId="77777777" w:rsidR="00432B56" w:rsidRPr="00AD68CC" w:rsidRDefault="00432B56" w:rsidP="00EF0F58">
      <w:pPr>
        <w:pStyle w:val="ProductList-ClauseHeading"/>
        <w:keepNext w:val="0"/>
        <w:rPr>
          <w:lang w:val="sr-Latn-RS"/>
        </w:rPr>
      </w:pPr>
      <w:r w:rsidRPr="00AD68CC">
        <w:rPr>
          <w:lang w:val="sr-Latn-RS"/>
        </w:rPr>
        <w:t>Prednosti programa Microsoft Learning Imagine Academy koji pruža treće lice</w:t>
      </w:r>
    </w:p>
    <w:p w14:paraId="6CA28CB9" w14:textId="77777777" w:rsidR="00432B56" w:rsidRPr="00AD68CC" w:rsidRDefault="00432B56" w:rsidP="00EF0F58">
      <w:pPr>
        <w:pStyle w:val="ProductList-Body"/>
        <w:rPr>
          <w:lang w:val="sr-Latn-RS"/>
        </w:rPr>
      </w:pPr>
      <w:r w:rsidRPr="00AD68CC">
        <w:rPr>
          <w:lang w:val="sr-Latn-RS"/>
        </w:rPr>
        <w:t>Pogodnosti programa mogu da koriste samo nastavno osoblje i zaposleni institucije, kao i studenti koji su trenutno upisani u licenciranu instituciju.</w:t>
      </w:r>
    </w:p>
    <w:bookmarkEnd w:id="170"/>
    <w:p w14:paraId="0B972B13"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r w:rsidR="003C1DC2">
        <w:fldChar w:fldCharType="begin"/>
      </w:r>
      <w:r w:rsidR="003C1DC2">
        <w:instrText xml:space="preserve"> HYPERLINK \l "GeneralTerms" \o "Opšti uslovi" </w:instrText>
      </w:r>
      <w:r w:rsidR="003C1DC2">
        <w:fldChar w:fldCharType="separate"/>
      </w:r>
      <w:r w:rsidRPr="00AD68CC">
        <w:rPr>
          <w:rStyle w:val="Hyperlink"/>
          <w:sz w:val="16"/>
          <w:szCs w:val="16"/>
          <w:lang w:val="sr-Latn-RS"/>
        </w:rPr>
        <w:t>Opšti uslovi</w:t>
      </w:r>
      <w:r w:rsidR="003C1DC2">
        <w:rPr>
          <w:rStyle w:val="Hyperlink"/>
          <w:sz w:val="16"/>
          <w:szCs w:val="16"/>
          <w:lang w:val="sr-Latn-RS"/>
        </w:rPr>
        <w:fldChar w:fldCharType="end"/>
      </w:r>
    </w:p>
    <w:p w14:paraId="45947DE2" w14:textId="77777777" w:rsidR="0059687B" w:rsidRPr="00D87229" w:rsidRDefault="0059687B" w:rsidP="0094485B">
      <w:pPr>
        <w:pStyle w:val="ProductList-Offering2Heading"/>
        <w:outlineLvl w:val="2"/>
        <w:rPr>
          <w:lang w:val="sr-Latn-RS"/>
        </w:rPr>
      </w:pPr>
      <w:r w:rsidRPr="00D87229">
        <w:rPr>
          <w:lang w:val="sr-Latn-RS"/>
        </w:rPr>
        <w:lastRenderedPageBreak/>
        <w:tab/>
      </w:r>
      <w:bookmarkStart w:id="213" w:name="MicrosoftSearchinBing"/>
      <w:bookmarkStart w:id="214" w:name="_Toc3111592"/>
      <w:bookmarkStart w:id="215" w:name="_Toc60166471"/>
      <w:r w:rsidRPr="00D87229">
        <w:rPr>
          <w:lang w:val="sr-Latn-RS"/>
        </w:rPr>
        <w:t>Microsoft Search in Bing</w:t>
      </w:r>
      <w:bookmarkEnd w:id="213"/>
      <w:bookmarkEnd w:id="214"/>
      <w:bookmarkEnd w:id="215"/>
    </w:p>
    <w:p w14:paraId="26F12859" w14:textId="77777777" w:rsidR="00C10B77" w:rsidRPr="003F3B3B" w:rsidRDefault="00C10B77" w:rsidP="00EF0F58">
      <w:pPr>
        <w:pStyle w:val="ProductList-Body"/>
        <w:tabs>
          <w:tab w:val="clear" w:pos="158"/>
          <w:tab w:val="left" w:pos="360"/>
        </w:tabs>
        <w:rPr>
          <w:b/>
          <w:color w:val="00188F"/>
          <w:lang w:val="sr-Cyrl-RS"/>
        </w:rPr>
      </w:pPr>
      <w:r w:rsidRPr="003F3B3B">
        <w:rPr>
          <w:b/>
          <w:color w:val="00188F"/>
          <w:lang w:val="sr-Cyrl-RS"/>
        </w:rPr>
        <w:t>Microsoft Search in Bing</w:t>
      </w:r>
    </w:p>
    <w:p w14:paraId="0CA5B614" w14:textId="77777777" w:rsidR="00C10B77" w:rsidRPr="003F3B3B" w:rsidRDefault="00C10B77" w:rsidP="00EF0F58">
      <w:pPr>
        <w:pStyle w:val="ProductList-Body"/>
        <w:rPr>
          <w:lang w:val="sr-Cyrl-RS"/>
        </w:rPr>
      </w:pPr>
      <w:r w:rsidRPr="003F3B3B">
        <w:rPr>
          <w:lang w:val="sr-Cyrl-RS"/>
        </w:rPr>
        <w:t>„Microsoft Search in Bing“ označava uslugu koja prikazuje rezultate pretrage preduzeća iz internih izvora (npr. intraneta, datoteka, informacija o osobama) onim Klijentima koji su u uslugu prijavljeni putem poslovnog ili školskog naloga.</w:t>
      </w:r>
    </w:p>
    <w:p w14:paraId="7FC6732E" w14:textId="77777777" w:rsidR="0059687B" w:rsidRPr="00D87229" w:rsidRDefault="0059687B" w:rsidP="00EF0F58">
      <w:pPr>
        <w:pStyle w:val="ProductList-Body"/>
        <w:rPr>
          <w:lang w:val="sr-Latn-RS"/>
        </w:rPr>
      </w:pPr>
    </w:p>
    <w:p w14:paraId="7B3DA0D2" w14:textId="77777777" w:rsidR="0059687B" w:rsidRPr="00D87229" w:rsidRDefault="0059687B" w:rsidP="00EF0F58">
      <w:pPr>
        <w:pStyle w:val="ProductList-Body"/>
        <w:rPr>
          <w:lang w:val="sr-Latn-RS"/>
        </w:rPr>
      </w:pPr>
      <w:r w:rsidRPr="00D87229">
        <w:rPr>
          <w:b/>
          <w:color w:val="00188F"/>
          <w:lang w:val="sr-Latn-RS"/>
        </w:rPr>
        <w:t>Zaštita privatnosti za Microsoft Search in Bing</w:t>
      </w:r>
    </w:p>
    <w:p w14:paraId="064F94E6" w14:textId="7DE671F8" w:rsidR="0059687B" w:rsidRDefault="00FC3EA0" w:rsidP="00EF0F58">
      <w:pPr>
        <w:pStyle w:val="ProductList-Body"/>
        <w:rPr>
          <w:lang w:val="sr-Latn-RS"/>
        </w:rPr>
      </w:pPr>
      <w:r w:rsidRPr="00DE3D34">
        <w:rPr>
          <w:lang w:val="sr-Cyrl-RS"/>
        </w:rPr>
        <w:t xml:space="preserve">Kad korisnik unese upit za pretragu u uslugu Microsoft Search in Bing, pojavljuju se dva istovremena zahteva za pretragu: (1) pretraga internih resursa Klijenta za koje upit i dobijeni rezultati predstavljaju Korisničke podatke za potrebe ovih Uslova za Online usluge i (2) zasebna pretraga javnih rezultata sa lokacije Bing.com za koje upit i dobijeni rezultati ne predstavljaju Korisničke podatke. Ovi Uslovi za Online usluge i DPA primenjuju se samo na Microsoft Search in Bing. Microsoft izjava o privatnost na adresi </w:t>
      </w:r>
      <w:r w:rsidR="003C1DC2">
        <w:fldChar w:fldCharType="begin"/>
      </w:r>
      <w:r w:rsidR="003C1DC2">
        <w:instrText xml:space="preserve"> HYPERLINK "https://go.microsoft.com/fwlink/?LinkId=521839" </w:instrText>
      </w:r>
      <w:r w:rsidR="003C1DC2">
        <w:fldChar w:fldCharType="separate"/>
      </w:r>
      <w:r w:rsidRPr="00DE3D34">
        <w:rPr>
          <w:rStyle w:val="Hyperlink"/>
          <w:lang w:val="sr-Cyrl-RS"/>
        </w:rPr>
        <w:t>https://go.microsoft.com/fwlink/?LinkId=521839</w:t>
      </w:r>
      <w:r w:rsidR="003C1DC2">
        <w:rPr>
          <w:rStyle w:val="Hyperlink"/>
          <w:lang w:val="sr-Cyrl-RS"/>
        </w:rPr>
        <w:fldChar w:fldCharType="end"/>
      </w:r>
      <w:r w:rsidRPr="00DE3D34">
        <w:rPr>
          <w:lang w:val="sr-Cyrl-RS"/>
        </w:rPr>
        <w:t xml:space="preserve"> primenjuje se na javnu pretragu na lokaciji Bing.com</w:t>
      </w:r>
      <w:r w:rsidR="0059687B" w:rsidRPr="00D87229">
        <w:rPr>
          <w:lang w:val="sr-Latn-RS"/>
        </w:rPr>
        <w:t>.</w:t>
      </w:r>
    </w:p>
    <w:p w14:paraId="0CAF3E1E" w14:textId="17FB7757" w:rsidR="00E54144" w:rsidRDefault="003C1DC2" w:rsidP="00E54144">
      <w:pPr>
        <w:pStyle w:val="ProductList-Body"/>
        <w:shd w:val="clear" w:color="auto" w:fill="A6A6A6" w:themeFill="background1" w:themeFillShade="A6"/>
        <w:spacing w:before="120" w:after="240"/>
        <w:jc w:val="right"/>
        <w:rPr>
          <w:lang w:val="sr-Latn-RS"/>
        </w:rPr>
      </w:pPr>
      <w:hyperlink w:anchor="_top" w:tooltip="Sadržaj" w:history="1">
        <w:r w:rsidR="00E54144" w:rsidRPr="00D87229">
          <w:rPr>
            <w:rStyle w:val="Hyperlink"/>
            <w:sz w:val="16"/>
            <w:szCs w:val="16"/>
            <w:lang w:val="sr-Latn-RS"/>
          </w:rPr>
          <w:t>Sadržaj</w:t>
        </w:r>
      </w:hyperlink>
      <w:r w:rsidR="00E54144" w:rsidRPr="00D87229">
        <w:rPr>
          <w:sz w:val="16"/>
          <w:szCs w:val="16"/>
          <w:lang w:val="sr-Latn-RS"/>
        </w:rPr>
        <w:t xml:space="preserve"> / </w:t>
      </w:r>
      <w:r>
        <w:fldChar w:fldCharType="begin"/>
      </w:r>
      <w:r>
        <w:instrText xml:space="preserve"> HYPERLINK \l "_top" \o "Opšti uslovi" </w:instrText>
      </w:r>
      <w:r>
        <w:fldChar w:fldCharType="separate"/>
      </w:r>
      <w:r w:rsidR="00E54144" w:rsidRPr="00D87229">
        <w:rPr>
          <w:rStyle w:val="Hyperlink"/>
          <w:sz w:val="16"/>
          <w:szCs w:val="16"/>
          <w:lang w:val="sr-Latn-RS"/>
        </w:rPr>
        <w:t>Opšti uslovi</w:t>
      </w:r>
      <w:r>
        <w:rPr>
          <w:rStyle w:val="Hyperlink"/>
          <w:sz w:val="16"/>
          <w:szCs w:val="16"/>
          <w:lang w:val="sr-Latn-RS"/>
        </w:rPr>
        <w:fldChar w:fldCharType="end"/>
      </w:r>
    </w:p>
    <w:p w14:paraId="1C0B5CBB" w14:textId="5FE06E74" w:rsidR="00E54144" w:rsidRPr="00D87821" w:rsidRDefault="00E54144" w:rsidP="0077411E">
      <w:pPr>
        <w:pStyle w:val="ProductList-Offering2Heading"/>
        <w:outlineLvl w:val="2"/>
        <w:rPr>
          <w:lang w:val="sr-Latn-RS"/>
        </w:rPr>
      </w:pPr>
      <w:r>
        <w:tab/>
      </w:r>
      <w:bookmarkStart w:id="216" w:name="_Toc55478453"/>
      <w:bookmarkStart w:id="217" w:name="_Toc55912699"/>
      <w:bookmarkStart w:id="218" w:name="_Toc60166472"/>
      <w:r w:rsidR="00D87821" w:rsidRPr="0084539A">
        <w:rPr>
          <w:lang w:val="sr-Latn-RS"/>
        </w:rPr>
        <w:t xml:space="preserve">Microsoft </w:t>
      </w:r>
      <w:bookmarkEnd w:id="216"/>
      <w:r w:rsidR="00D87821" w:rsidRPr="0084539A">
        <w:rPr>
          <w:lang w:val="sr-Latn-RS"/>
        </w:rPr>
        <w:t>365 zaštitnik</w:t>
      </w:r>
      <w:bookmarkEnd w:id="217"/>
      <w:bookmarkEnd w:id="218"/>
    </w:p>
    <w:p w14:paraId="7AF13B83" w14:textId="77777777" w:rsidR="00E54144" w:rsidRDefault="00E54144" w:rsidP="00E54144">
      <w:pPr>
        <w:pStyle w:val="ProductList-Body"/>
        <w:tabs>
          <w:tab w:val="clear" w:pos="158"/>
          <w:tab w:val="left" w:pos="360"/>
        </w:tabs>
        <w:rPr>
          <w:b/>
          <w:color w:val="00188F"/>
        </w:rPr>
      </w:pPr>
      <w:proofErr w:type="spellStart"/>
      <w:r>
        <w:rPr>
          <w:b/>
          <w:color w:val="00188F"/>
        </w:rPr>
        <w:t>Rukovanje</w:t>
      </w:r>
      <w:proofErr w:type="spellEnd"/>
      <w:r>
        <w:rPr>
          <w:b/>
          <w:color w:val="00188F"/>
        </w:rPr>
        <w:t xml:space="preserve"> </w:t>
      </w:r>
      <w:proofErr w:type="spellStart"/>
      <w:r>
        <w:rPr>
          <w:b/>
          <w:color w:val="00188F"/>
        </w:rPr>
        <w:t>podacima</w:t>
      </w:r>
      <w:proofErr w:type="spellEnd"/>
    </w:p>
    <w:p w14:paraId="4B447362" w14:textId="1CA60BF5" w:rsidR="00E54144" w:rsidRPr="00E54144" w:rsidRDefault="00D87821" w:rsidP="00EF0F58">
      <w:pPr>
        <w:pStyle w:val="ProductList-Body"/>
      </w:pPr>
      <w:r w:rsidRPr="0084539A">
        <w:rPr>
          <w:lang w:val="sr-Latn-RS"/>
        </w:rPr>
        <w:t>Microsoft 365 zaštitnik objedinjuje Klijentove podatke iz drugih Online usluga, uključujući Microsoft zaštitnik za krajnju tačku, Microsoft zaštitnik za Office 365, Microsoft Cloud Application Security, Microsoft zaštitnik za identitet, Azure Active Directory i druge Online usluge prema Klijentovoj konfiguraciji, ako ih ima (jednim imenom u svrhe ove odredbe „MTP ulazne usluge”). Nakon što se Klijentovi podaci iz MTP ulaznih usluga objedine u usluzi Microsoft 365 zaštitnik, samo se odredbe uslova OST i DPA koje su primenjive na Microsoft 365 zaštitnik primenjuju na te podatke</w:t>
      </w:r>
      <w:r w:rsidR="00E54144">
        <w:t>.</w:t>
      </w:r>
    </w:p>
    <w:p w14:paraId="360FF1BB" w14:textId="77777777" w:rsidR="0059687B" w:rsidRPr="00D87229" w:rsidRDefault="003C1DC2"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r>
        <w:fldChar w:fldCharType="begin"/>
      </w:r>
      <w:r>
        <w:instrText xml:space="preserve"> HYPERLINK \l "_top" \o "Opšti uslovi" </w:instrText>
      </w:r>
      <w:r>
        <w:fldChar w:fldCharType="separate"/>
      </w:r>
      <w:r w:rsidR="0059687B" w:rsidRPr="00D87229">
        <w:rPr>
          <w:rStyle w:val="Hyperlink"/>
          <w:sz w:val="16"/>
          <w:szCs w:val="16"/>
          <w:lang w:val="sr-Latn-RS"/>
        </w:rPr>
        <w:t>Opšti uslovi</w:t>
      </w:r>
      <w:r>
        <w:rPr>
          <w:rStyle w:val="Hyperlink"/>
          <w:sz w:val="16"/>
          <w:szCs w:val="16"/>
          <w:lang w:val="sr-Latn-RS"/>
        </w:rPr>
        <w:fldChar w:fldCharType="end"/>
      </w:r>
    </w:p>
    <w:p w14:paraId="2B78AF9C" w14:textId="226183E8" w:rsidR="00085351" w:rsidRPr="00FA04EF" w:rsidRDefault="00085351" w:rsidP="00EF0F58">
      <w:pPr>
        <w:pStyle w:val="ProductList-Offering2Heading"/>
        <w:outlineLvl w:val="2"/>
        <w:rPr>
          <w:lang w:val="sr-Latn-RS"/>
        </w:rPr>
      </w:pPr>
      <w:r w:rsidRPr="00FA04EF">
        <w:rPr>
          <w:lang w:val="sr-Latn-RS"/>
        </w:rPr>
        <w:tab/>
      </w:r>
      <w:bookmarkStart w:id="219" w:name="_Toc457466455"/>
      <w:bookmarkStart w:id="220" w:name="_Toc60166473"/>
      <w:r w:rsidRPr="00FA04EF">
        <w:rPr>
          <w:lang w:val="sr-Latn-RS"/>
        </w:rPr>
        <w:t>Minecraft: Education Edition</w:t>
      </w:r>
      <w:bookmarkEnd w:id="219"/>
      <w:bookmarkEnd w:id="220"/>
    </w:p>
    <w:p w14:paraId="4FF5B6BB" w14:textId="77777777" w:rsidR="00085351" w:rsidRPr="00FA04EF" w:rsidRDefault="00085351" w:rsidP="00EF0F58">
      <w:pPr>
        <w:pStyle w:val="ProductList-Body"/>
        <w:tabs>
          <w:tab w:val="clear" w:pos="158"/>
          <w:tab w:val="left" w:pos="360"/>
        </w:tabs>
        <w:rPr>
          <w:b/>
          <w:color w:val="00188F"/>
          <w:lang w:val="sr-Latn-RS"/>
        </w:rPr>
      </w:pPr>
      <w:r w:rsidRPr="00FA04EF">
        <w:rPr>
          <w:b/>
          <w:color w:val="00188F"/>
          <w:lang w:val="sr-Latn-RS"/>
        </w:rPr>
        <w:t>Obaveštenja</w:t>
      </w:r>
    </w:p>
    <w:p w14:paraId="20701394" w14:textId="315FE20B" w:rsidR="00085351" w:rsidRPr="00FA04EF" w:rsidRDefault="00085351" w:rsidP="00EF0F58">
      <w:pPr>
        <w:pStyle w:val="ProductList-Body"/>
        <w:rPr>
          <w:lang w:val="sr-Latn-RS"/>
        </w:rPr>
      </w:pPr>
      <w:r w:rsidRPr="00FA04EF">
        <w:rPr>
          <w:lang w:val="sr-Latn-RS"/>
        </w:rPr>
        <w:t xml:space="preserve">Primenjuju se obaveštenja za Bing Mape iz </w:t>
      </w:r>
      <w:r w:rsidR="007C4A3E">
        <w:fldChar w:fldCharType="begin"/>
      </w:r>
      <w:r w:rsidR="007C4A3E">
        <w:instrText xml:space="preserve"> HYPERLINK \l "Attachment1" \o "Priloga 1" </w:instrText>
      </w:r>
      <w:r w:rsidR="007C4A3E">
        <w:fldChar w:fldCharType="separate"/>
      </w:r>
      <w:r w:rsidRPr="00FA04EF">
        <w:rPr>
          <w:rStyle w:val="Hyperlink"/>
          <w:lang w:val="sr-Latn-RS"/>
        </w:rPr>
        <w:t>Priloga 1</w:t>
      </w:r>
      <w:r w:rsidR="007C4A3E">
        <w:rPr>
          <w:rStyle w:val="Hyperlink"/>
          <w:lang w:val="sr-Latn-RS"/>
        </w:rPr>
        <w:fldChar w:fldCharType="end"/>
      </w:r>
      <w:r w:rsidRPr="00FA04EF">
        <w:rPr>
          <w:lang w:val="sr-Latn-RS"/>
        </w:rPr>
        <w:t>.</w:t>
      </w:r>
    </w:p>
    <w:p w14:paraId="415C2649" w14:textId="77777777" w:rsidR="009C7F87" w:rsidRPr="00AD68CC" w:rsidRDefault="003C1DC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EEA3C10" w14:textId="11FD3AE6" w:rsidR="00581CDB" w:rsidRPr="00500EE7" w:rsidRDefault="00085351" w:rsidP="00E30066">
      <w:pPr>
        <w:pStyle w:val="ProductList-Offering2Heading"/>
        <w:keepNext/>
        <w:rPr>
          <w:lang w:val="sr-Latn-RS"/>
        </w:rPr>
      </w:pPr>
      <w:r>
        <w:rPr>
          <w:lang w:val="sr-Latn-RS"/>
        </w:rPr>
        <w:tab/>
      </w:r>
      <w:bookmarkStart w:id="221" w:name="_Toc60166474"/>
      <w:r w:rsidR="00581CDB" w:rsidRPr="00500EE7">
        <w:rPr>
          <w:lang w:val="sr-Latn-RS"/>
        </w:rPr>
        <w:t>Office 365 Developer</w:t>
      </w:r>
      <w:bookmarkEnd w:id="221"/>
    </w:p>
    <w:p w14:paraId="5B0F2979" w14:textId="77777777" w:rsidR="00581CDB" w:rsidRPr="00500EE7" w:rsidRDefault="00581CDB" w:rsidP="00014505">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EF0F58">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E30066" w:rsidRDefault="00581CDB" w:rsidP="00EF0F58">
      <w:pPr>
        <w:pStyle w:val="ProductList-Body"/>
        <w:tabs>
          <w:tab w:val="clear" w:pos="158"/>
          <w:tab w:val="left" w:pos="180"/>
        </w:tabs>
        <w:rPr>
          <w:szCs w:val="18"/>
          <w:lang w:val="sr-Latn-RS"/>
        </w:rPr>
      </w:pPr>
    </w:p>
    <w:p w14:paraId="6DDC9EA3" w14:textId="77777777" w:rsidR="00581CDB" w:rsidRPr="00500EE7" w:rsidRDefault="00581CDB" w:rsidP="00EF0F58">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EF0F58">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073582B5" w14:textId="77777777" w:rsidR="009C7F87" w:rsidRPr="00AD68CC" w:rsidRDefault="003C1DC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6170BC3" w14:textId="51367306" w:rsidR="0095620E" w:rsidRPr="00C00673" w:rsidRDefault="00432B56" w:rsidP="00EF0F58">
      <w:pPr>
        <w:pStyle w:val="ProductList-Offering2Heading"/>
        <w:outlineLvl w:val="2"/>
        <w:rPr>
          <w:lang w:val="sr-Latn-RS"/>
        </w:rPr>
      </w:pPr>
      <w:r w:rsidRPr="00AD68CC">
        <w:rPr>
          <w:lang w:val="sr-Latn-RS"/>
        </w:rPr>
        <w:tab/>
      </w:r>
      <w:bookmarkStart w:id="222" w:name="_Toc13858401"/>
      <w:bookmarkStart w:id="223" w:name="_Toc55478456"/>
      <w:bookmarkStart w:id="224" w:name="_Toc55912702"/>
      <w:bookmarkStart w:id="225" w:name="MDATP"/>
      <w:bookmarkStart w:id="226" w:name="_Toc60166475"/>
      <w:r w:rsidR="00D87821" w:rsidRPr="0084539A">
        <w:rPr>
          <w:lang w:val="sr-Latn-RS"/>
        </w:rPr>
        <w:t xml:space="preserve">Microsoft zaštitnik </w:t>
      </w:r>
      <w:bookmarkEnd w:id="222"/>
      <w:bookmarkEnd w:id="223"/>
      <w:r w:rsidR="00D87821" w:rsidRPr="0084539A">
        <w:rPr>
          <w:lang w:val="sr-Latn-RS"/>
        </w:rPr>
        <w:t>za krajnju tačku</w:t>
      </w:r>
      <w:bookmarkEnd w:id="224"/>
      <w:bookmarkEnd w:id="226"/>
    </w:p>
    <w:bookmarkEnd w:id="225"/>
    <w:p w14:paraId="3D2AF80E" w14:textId="77777777" w:rsidR="0095620E" w:rsidRPr="00C00673" w:rsidRDefault="0095620E" w:rsidP="00EF0F58">
      <w:pPr>
        <w:pStyle w:val="ProductList-Body"/>
        <w:rPr>
          <w:b/>
          <w:lang w:val="sr-Latn-RS"/>
        </w:rPr>
      </w:pPr>
      <w:r w:rsidRPr="00C00673">
        <w:rPr>
          <w:b/>
          <w:color w:val="00188F"/>
          <w:lang w:val="sr-Latn-RS"/>
        </w:rPr>
        <w:t>Zadržavanje podataka</w:t>
      </w:r>
    </w:p>
    <w:p w14:paraId="3A5024F7" w14:textId="219388F5" w:rsidR="006A2218" w:rsidRPr="003B3533" w:rsidRDefault="00D87821" w:rsidP="00EF0F58">
      <w:pPr>
        <w:pStyle w:val="ProductList-Body"/>
        <w:rPr>
          <w:lang w:val="sr-Latn-RS"/>
        </w:rPr>
      </w:pPr>
      <w:bookmarkStart w:id="227" w:name="_Hlk57032391"/>
      <w:r w:rsidRPr="0084539A">
        <w:rPr>
          <w:lang w:val="sr-Latn-RS"/>
        </w:rPr>
        <w:t xml:space="preserve">Microsoft zaštitnik za krajnju tačku </w:t>
      </w:r>
      <w:bookmarkEnd w:id="227"/>
      <w:r w:rsidRPr="0084539A">
        <w:rPr>
          <w:lang w:val="sr-Latn-RS"/>
        </w:rPr>
        <w:t>ne sadrži izdvojive Klijentove podatke, stoga nisu primenjivi uslovi koji se odnose na izdvajanje Klijentovih podataka, navedeni u DPA</w:t>
      </w:r>
      <w:r w:rsidR="0095620E" w:rsidRPr="00C00673">
        <w:rPr>
          <w:lang w:val="sr-Latn-RS"/>
        </w:rPr>
        <w:t xml:space="preserve">. </w:t>
      </w:r>
    </w:p>
    <w:p w14:paraId="03EE8ACD" w14:textId="77777777" w:rsidR="009C7F87" w:rsidRPr="00AD68CC" w:rsidRDefault="003C1DC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7AC7094" w14:textId="2AE41878" w:rsidR="009C7F87" w:rsidRPr="00950769" w:rsidRDefault="009C7F87" w:rsidP="00EF0F58">
      <w:pPr>
        <w:pStyle w:val="ProductList-Body"/>
        <w:rPr>
          <w:szCs w:val="18"/>
          <w:lang w:val="sr-Latn-RS"/>
        </w:rPr>
        <w:sectPr w:rsidR="009C7F87" w:rsidRPr="00950769"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EF0F58">
      <w:pPr>
        <w:pStyle w:val="ProductList-SectionHeading"/>
        <w:outlineLvl w:val="0"/>
        <w:rPr>
          <w:lang w:val="sr-Latn-RS"/>
        </w:rPr>
      </w:pPr>
      <w:bookmarkStart w:id="228" w:name="Attachment1"/>
      <w:bookmarkStart w:id="229" w:name="_Toc60166476"/>
      <w:r w:rsidRPr="00500EE7">
        <w:rPr>
          <w:lang w:val="sr-Latn-RS"/>
        </w:rPr>
        <w:lastRenderedPageBreak/>
        <w:t>Prilog 1 – Obaveštenja</w:t>
      </w:r>
      <w:bookmarkEnd w:id="228"/>
      <w:bookmarkEnd w:id="229"/>
    </w:p>
    <w:p w14:paraId="01141A17" w14:textId="77777777" w:rsidR="00FC3EA0" w:rsidRPr="00DE3D34" w:rsidRDefault="00FC3EA0" w:rsidP="00FC3EA0">
      <w:pPr>
        <w:pStyle w:val="ProductList-Offering1Heading"/>
        <w:rPr>
          <w:lang w:val="sr-Cyrl-RS"/>
        </w:rPr>
      </w:pPr>
      <w:bookmarkStart w:id="230" w:name="_Toc27047360"/>
      <w:bookmarkStart w:id="231" w:name="_Toc60166477"/>
      <w:r w:rsidRPr="00DE3D34">
        <w:rPr>
          <w:lang w:val="sr-Cyrl-RS"/>
        </w:rPr>
        <w:t>Online usluge koje su izuzete iz DPA</w:t>
      </w:r>
      <w:bookmarkEnd w:id="230"/>
      <w:bookmarkEnd w:id="231"/>
    </w:p>
    <w:p w14:paraId="7003EEF8" w14:textId="7788AA32" w:rsidR="007F5A53" w:rsidRDefault="00D87821" w:rsidP="007F5A53">
      <w:pPr>
        <w:pStyle w:val="ProductList-Body"/>
      </w:pPr>
      <w:r w:rsidRPr="0084539A">
        <w:rPr>
          <w:lang w:val="sr-Latn-RS"/>
        </w:rPr>
        <w:t xml:space="preserve">Uslovi DPA se ne primenjuju na: Platformu za upravljanje mobilnim resursima Bing mapa, uslugu Transakcije i korisnici Bing mapa, Usluge Bing pretrage, usluge Cognitive Services u kontejnerima instaliranim na namenskom hardveru Klijenta, GitHub Offerings, LinkedIn Sales Navigator, Azure zaštitnik za IoT (isključujući bilo koju funkciju povezanu sa oblakom) Azure SQL Edge, Azure Stack HCI, Azure Stack Hub, Microsoft Graph povezivanje podataka za ISV-jeve, Microsoft Genomics i Visual Studio App Center Test. Svaka od ovih Online usluga je regulisana uslovima za privatnost i bezbednost u primenjivim </w:t>
      </w:r>
      <w:hyperlink w:anchor="Posebni uslovi za Online uslugu" w:tooltip="Posebni uslovi za Online uslugu" w:history="1">
        <w:r w:rsidRPr="0084539A">
          <w:rPr>
            <w:color w:val="0563C1" w:themeColor="hyperlink"/>
            <w:u w:val="single"/>
            <w:lang w:val="sr-Latn-RS"/>
          </w:rPr>
          <w:t>Posebnim uslovima za Online uslugu</w:t>
        </w:r>
      </w:hyperlink>
      <w:r w:rsidR="007F5A53">
        <w:t>.</w:t>
      </w:r>
    </w:p>
    <w:p w14:paraId="61F3A0BE" w14:textId="77777777" w:rsidR="007F5A53" w:rsidRDefault="007F5A53" w:rsidP="007F5A53">
      <w:pPr>
        <w:pStyle w:val="ProductList-Body"/>
      </w:pPr>
    </w:p>
    <w:p w14:paraId="5A6A9494" w14:textId="77777777" w:rsidR="007F5A53" w:rsidRDefault="007F5A53" w:rsidP="007F5A53">
      <w:pPr>
        <w:pStyle w:val="ProductList-ClauseHeading"/>
        <w:keepNext w:val="0"/>
      </w:pPr>
      <w:proofErr w:type="spellStart"/>
      <w:r>
        <w:t>Geografska</w:t>
      </w:r>
      <w:proofErr w:type="spellEnd"/>
      <w:r>
        <w:t xml:space="preserve"> </w:t>
      </w:r>
      <w:proofErr w:type="spellStart"/>
      <w:r>
        <w:t>izuzeća</w:t>
      </w:r>
      <w:proofErr w:type="spellEnd"/>
      <w:r>
        <w:t xml:space="preserve"> za </w:t>
      </w:r>
      <w:proofErr w:type="spellStart"/>
      <w:r>
        <w:t>Uslove</w:t>
      </w:r>
      <w:proofErr w:type="spellEnd"/>
      <w:r>
        <w:t xml:space="preserve"> DPA</w:t>
      </w:r>
    </w:p>
    <w:p w14:paraId="7B399967" w14:textId="45D2DFC3" w:rsidR="00FC3EA0" w:rsidRPr="00DE3D34" w:rsidRDefault="007F5A53" w:rsidP="007F5A53">
      <w:pPr>
        <w:pStyle w:val="ProductList-Body"/>
        <w:rPr>
          <w:lang w:val="sr-Cyrl-RS"/>
        </w:rPr>
      </w:pPr>
      <w:r>
        <w:t xml:space="preserve">Za Dynamics 365 </w:t>
      </w:r>
      <w:proofErr w:type="spellStart"/>
      <w:r>
        <w:t>i</w:t>
      </w:r>
      <w:proofErr w:type="spellEnd"/>
      <w:r>
        <w:t xml:space="preserve"> Power Platform online </w:t>
      </w:r>
      <w:proofErr w:type="spellStart"/>
      <w:r>
        <w:t>usluge</w:t>
      </w:r>
      <w:proofErr w:type="spellEnd"/>
      <w:r>
        <w:t xml:space="preserve">, </w:t>
      </w:r>
      <w:proofErr w:type="spellStart"/>
      <w:r>
        <w:t>posebni</w:t>
      </w:r>
      <w:proofErr w:type="spellEnd"/>
      <w:r>
        <w:t xml:space="preserve"> </w:t>
      </w:r>
      <w:proofErr w:type="spellStart"/>
      <w:r>
        <w:t>uslovi</w:t>
      </w:r>
      <w:proofErr w:type="spellEnd"/>
      <w:r>
        <w:t xml:space="preserve"> DPA </w:t>
      </w:r>
      <w:proofErr w:type="spellStart"/>
      <w:r>
        <w:t>kako</w:t>
      </w:r>
      <w:proofErr w:type="spellEnd"/>
      <w:r>
        <w:t xml:space="preserve"> </w:t>
      </w:r>
      <w:proofErr w:type="spellStart"/>
      <w:r>
        <w:t>su</w:t>
      </w:r>
      <w:proofErr w:type="spellEnd"/>
      <w:r>
        <w:t xml:space="preserve"> </w:t>
      </w:r>
      <w:proofErr w:type="spellStart"/>
      <w:r>
        <w:t>navedeni</w:t>
      </w:r>
      <w:proofErr w:type="spellEnd"/>
      <w:r>
        <w:t xml:space="preserve"> u </w:t>
      </w:r>
      <w:proofErr w:type="spellStart"/>
      <w:r>
        <w:t>Dodatku</w:t>
      </w:r>
      <w:proofErr w:type="spellEnd"/>
      <w:r>
        <w:t xml:space="preserve"> A </w:t>
      </w:r>
      <w:proofErr w:type="spellStart"/>
      <w:r>
        <w:t>i</w:t>
      </w:r>
      <w:proofErr w:type="spellEnd"/>
      <w:r>
        <w:t xml:space="preserve"> </w:t>
      </w:r>
      <w:proofErr w:type="spellStart"/>
      <w:r>
        <w:t>glase</w:t>
      </w:r>
      <w:proofErr w:type="spellEnd"/>
      <w:r>
        <w:t xml:space="preserve">: „Microsoft </w:t>
      </w:r>
      <w:proofErr w:type="spellStart"/>
      <w:r>
        <w:t>skladišti</w:t>
      </w:r>
      <w:proofErr w:type="spellEnd"/>
      <w:r>
        <w:t xml:space="preserve"> </w:t>
      </w:r>
      <w:proofErr w:type="spellStart"/>
      <w:r>
        <w:t>kopije</w:t>
      </w:r>
      <w:proofErr w:type="spellEnd"/>
      <w:r>
        <w:t xml:space="preserve"> </w:t>
      </w:r>
      <w:proofErr w:type="spellStart"/>
      <w:r>
        <w:t>Klijentovih</w:t>
      </w:r>
      <w:proofErr w:type="spellEnd"/>
      <w:r>
        <w:t xml:space="preserve"> </w:t>
      </w:r>
      <w:proofErr w:type="spellStart"/>
      <w:r>
        <w:t>podataka</w:t>
      </w:r>
      <w:proofErr w:type="spellEnd"/>
      <w:r>
        <w:t xml:space="preserve"> </w:t>
      </w:r>
      <w:proofErr w:type="spellStart"/>
      <w:r>
        <w:t>i</w:t>
      </w:r>
      <w:proofErr w:type="spellEnd"/>
      <w:r>
        <w:t xml:space="preserve"> procedure za </w:t>
      </w:r>
      <w:proofErr w:type="spellStart"/>
      <w:r>
        <w:t>oporavak</w:t>
      </w:r>
      <w:proofErr w:type="spellEnd"/>
      <w:r>
        <w:t xml:space="preserve"> </w:t>
      </w:r>
      <w:proofErr w:type="spellStart"/>
      <w:r>
        <w:t>podataka</w:t>
      </w:r>
      <w:proofErr w:type="spellEnd"/>
      <w:r>
        <w:t xml:space="preserve"> </w:t>
      </w:r>
      <w:proofErr w:type="spellStart"/>
      <w:r>
        <w:t>na</w:t>
      </w:r>
      <w:proofErr w:type="spellEnd"/>
      <w:r>
        <w:t xml:space="preserve"> </w:t>
      </w:r>
      <w:proofErr w:type="spellStart"/>
      <w:r>
        <w:t>lokaciji</w:t>
      </w:r>
      <w:proofErr w:type="spellEnd"/>
      <w:r>
        <w:t xml:space="preserve"> </w:t>
      </w:r>
      <w:proofErr w:type="spellStart"/>
      <w:r>
        <w:t>koja</w:t>
      </w:r>
      <w:proofErr w:type="spellEnd"/>
      <w:r>
        <w:t xml:space="preserve"> se </w:t>
      </w:r>
      <w:proofErr w:type="spellStart"/>
      <w:r>
        <w:t>razlikuje</w:t>
      </w:r>
      <w:proofErr w:type="spellEnd"/>
      <w:r>
        <w:t xml:space="preserve"> od one </w:t>
      </w:r>
      <w:proofErr w:type="spellStart"/>
      <w:r>
        <w:t>na</w:t>
      </w:r>
      <w:proofErr w:type="spellEnd"/>
      <w:r>
        <w:t xml:space="preserve"> </w:t>
      </w:r>
      <w:proofErr w:type="spellStart"/>
      <w:r>
        <w:t>kojoj</w:t>
      </w:r>
      <w:proofErr w:type="spellEnd"/>
      <w:r>
        <w:t xml:space="preserve"> se </w:t>
      </w:r>
      <w:proofErr w:type="spellStart"/>
      <w:r>
        <w:t>nalazi</w:t>
      </w:r>
      <w:proofErr w:type="spellEnd"/>
      <w:r>
        <w:t xml:space="preserve"> </w:t>
      </w:r>
      <w:proofErr w:type="spellStart"/>
      <w:r>
        <w:t>primarna</w:t>
      </w:r>
      <w:proofErr w:type="spellEnd"/>
      <w:r>
        <w:t xml:space="preserve"> </w:t>
      </w:r>
      <w:proofErr w:type="spellStart"/>
      <w:r>
        <w:t>računarska</w:t>
      </w:r>
      <w:proofErr w:type="spellEnd"/>
      <w:r>
        <w:t xml:space="preserve"> </w:t>
      </w:r>
      <w:proofErr w:type="spellStart"/>
      <w:r>
        <w:t>oprema</w:t>
      </w:r>
      <w:proofErr w:type="spellEnd"/>
      <w:r>
        <w:t xml:space="preserve"> </w:t>
      </w:r>
      <w:proofErr w:type="spellStart"/>
      <w:r>
        <w:t>koja</w:t>
      </w:r>
      <w:proofErr w:type="spellEnd"/>
      <w:r>
        <w:t xml:space="preserve"> </w:t>
      </w:r>
      <w:proofErr w:type="spellStart"/>
      <w:r>
        <w:t>obrađuje</w:t>
      </w:r>
      <w:proofErr w:type="spellEnd"/>
      <w:r>
        <w:t xml:space="preserve"> </w:t>
      </w:r>
      <w:proofErr w:type="spellStart"/>
      <w:r>
        <w:t>Klijentove</w:t>
      </w:r>
      <w:proofErr w:type="spellEnd"/>
      <w:r>
        <w:t xml:space="preserve"> </w:t>
      </w:r>
      <w:proofErr w:type="spellStart"/>
      <w:r>
        <w:t>podatke</w:t>
      </w:r>
      <w:proofErr w:type="spellEnd"/>
      <w:r>
        <w:t xml:space="preserve">”, ne </w:t>
      </w:r>
      <w:proofErr w:type="spellStart"/>
      <w:r>
        <w:t>primenjuju</w:t>
      </w:r>
      <w:proofErr w:type="spellEnd"/>
      <w:r>
        <w:t xml:space="preserve"> se </w:t>
      </w:r>
      <w:proofErr w:type="spellStart"/>
      <w:r>
        <w:t>na</w:t>
      </w:r>
      <w:proofErr w:type="spellEnd"/>
      <w:r>
        <w:t xml:space="preserve"> </w:t>
      </w:r>
      <w:proofErr w:type="spellStart"/>
      <w:r>
        <w:t>sledeće</w:t>
      </w:r>
      <w:proofErr w:type="spellEnd"/>
      <w:r>
        <w:t xml:space="preserve"> </w:t>
      </w:r>
      <w:proofErr w:type="spellStart"/>
      <w:r>
        <w:t>geografske</w:t>
      </w:r>
      <w:proofErr w:type="spellEnd"/>
      <w:r>
        <w:t xml:space="preserve"> </w:t>
      </w:r>
      <w:proofErr w:type="spellStart"/>
      <w:r>
        <w:t>oblasti</w:t>
      </w:r>
      <w:proofErr w:type="spellEnd"/>
      <w:r>
        <w:t xml:space="preserve">: </w:t>
      </w:r>
      <w:proofErr w:type="spellStart"/>
      <w:r>
        <w:t>Ujedinjene</w:t>
      </w:r>
      <w:proofErr w:type="spellEnd"/>
      <w:r>
        <w:t xml:space="preserve"> </w:t>
      </w:r>
      <w:proofErr w:type="spellStart"/>
      <w:r>
        <w:t>Arapske</w:t>
      </w:r>
      <w:proofErr w:type="spellEnd"/>
      <w:r>
        <w:t xml:space="preserve"> Emirate </w:t>
      </w:r>
      <w:proofErr w:type="spellStart"/>
      <w:r>
        <w:t>i</w:t>
      </w:r>
      <w:proofErr w:type="spellEnd"/>
      <w:r>
        <w:t xml:space="preserve"> </w:t>
      </w:r>
      <w:proofErr w:type="spellStart"/>
      <w:r>
        <w:t>Južnu</w:t>
      </w:r>
      <w:proofErr w:type="spellEnd"/>
      <w:r>
        <w:t xml:space="preserve"> </w:t>
      </w:r>
      <w:proofErr w:type="spellStart"/>
      <w:r>
        <w:t>Afriku</w:t>
      </w:r>
      <w:proofErr w:type="spellEnd"/>
      <w:r w:rsidR="00FC3EA0" w:rsidRPr="00DE3D34">
        <w:rPr>
          <w:lang w:val="sr-Cyrl-RS"/>
        </w:rPr>
        <w:t>.</w:t>
      </w:r>
    </w:p>
    <w:p w14:paraId="6BBEF555" w14:textId="77777777" w:rsidR="00FC3EA0" w:rsidRPr="00DE3D34" w:rsidRDefault="003C1DC2"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r>
        <w:fldChar w:fldCharType="begin"/>
      </w:r>
      <w:r>
        <w:instrText xml:space="preserve"> HYPERLINK \l "_top" \o "Opšti uslovi" </w:instrText>
      </w:r>
      <w:r>
        <w:fldChar w:fldCharType="separate"/>
      </w:r>
      <w:r w:rsidR="00FC3EA0" w:rsidRPr="00DE3D34">
        <w:rPr>
          <w:rStyle w:val="Hyperlink"/>
          <w:sz w:val="16"/>
          <w:szCs w:val="16"/>
          <w:lang w:val="sr-Cyrl-RS"/>
        </w:rPr>
        <w:t>Opšti uslovi</w:t>
      </w:r>
      <w:r>
        <w:rPr>
          <w:rStyle w:val="Hyperlink"/>
          <w:sz w:val="16"/>
          <w:szCs w:val="16"/>
          <w:lang w:val="sr-Cyrl-RS"/>
        </w:rPr>
        <w:fldChar w:fldCharType="end"/>
      </w:r>
    </w:p>
    <w:p w14:paraId="17D6BF6F" w14:textId="77777777" w:rsidR="00FC3EA0" w:rsidRPr="00DE3D34" w:rsidRDefault="00FC3EA0" w:rsidP="00FC3EA0">
      <w:pPr>
        <w:pStyle w:val="ProductList-Offering1Heading"/>
        <w:rPr>
          <w:lang w:val="sr-Cyrl-RS"/>
        </w:rPr>
      </w:pPr>
      <w:bookmarkStart w:id="232" w:name="_Toc27047361"/>
      <w:bookmarkStart w:id="233" w:name="CoreOnlineServices"/>
      <w:bookmarkStart w:id="234" w:name="_Toc60166478"/>
      <w:r w:rsidRPr="00DE3D34">
        <w:rPr>
          <w:lang w:val="sr-Cyrl-RS"/>
        </w:rPr>
        <w:t>Osnovne online usluge</w:t>
      </w:r>
      <w:bookmarkEnd w:id="232"/>
      <w:bookmarkEnd w:id="234"/>
    </w:p>
    <w:bookmarkEnd w:id="233"/>
    <w:p w14:paraId="247ABB0D" w14:textId="77777777" w:rsidR="00FC3EA0" w:rsidRPr="00DE3D34" w:rsidRDefault="00FC3EA0" w:rsidP="00FC3EA0">
      <w:pPr>
        <w:pStyle w:val="ProductList-Body"/>
        <w:rPr>
          <w:lang w:val="sr-Cyrl-RS"/>
        </w:rPr>
      </w:pPr>
      <w:r w:rsidRPr="00DE3D34">
        <w:rPr>
          <w:lang w:val="sr-Cyrl-RS"/>
        </w:rPr>
        <w:t>Pojam „Osnovne Online usluge“ koristi se samo za usluge navedene u tabeli ispod, isključujući Preliminarne verzije.</w:t>
      </w:r>
    </w:p>
    <w:p w14:paraId="13669E45" w14:textId="77777777" w:rsidR="00FC3EA0" w:rsidRPr="00DE3D34" w:rsidRDefault="00FC3EA0" w:rsidP="00FC3EA0">
      <w:pPr>
        <w:pStyle w:val="ProductList-Body"/>
        <w:rPr>
          <w:lang w:val="sr-Cyrl-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C3EA0" w:rsidRPr="00DE3D34" w14:paraId="3CDB65B0" w14:textId="77777777" w:rsidTr="00FC3EA0">
        <w:trPr>
          <w:tblHeader/>
        </w:trPr>
        <w:tc>
          <w:tcPr>
            <w:tcW w:w="10800" w:type="dxa"/>
            <w:gridSpan w:val="2"/>
            <w:shd w:val="clear" w:color="auto" w:fill="0072C6"/>
          </w:tcPr>
          <w:p w14:paraId="62D2678D" w14:textId="77777777" w:rsidR="00FC3EA0" w:rsidRPr="00DE3D34" w:rsidRDefault="00FC3EA0" w:rsidP="00FC3EA0">
            <w:pPr>
              <w:pStyle w:val="ProductList-Body"/>
              <w:spacing w:before="20" w:after="20"/>
              <w:rPr>
                <w:color w:val="FFFFFF" w:themeColor="background1"/>
                <w:sz w:val="16"/>
                <w:szCs w:val="16"/>
                <w:lang w:val="sr-Cyrl-RS"/>
              </w:rPr>
            </w:pPr>
            <w:r w:rsidRPr="00DE3D34">
              <w:rPr>
                <w:color w:val="FFFFFF" w:themeColor="background1"/>
                <w:sz w:val="16"/>
                <w:szCs w:val="16"/>
                <w:lang w:val="sr-Cyrl-RS"/>
              </w:rPr>
              <w:t>Online usluge</w:t>
            </w:r>
          </w:p>
        </w:tc>
      </w:tr>
      <w:tr w:rsidR="00922501" w:rsidRPr="00DE3D34" w14:paraId="3CE528E6" w14:textId="77777777" w:rsidTr="00FC3EA0">
        <w:tc>
          <w:tcPr>
            <w:tcW w:w="2610" w:type="dxa"/>
            <w:vAlign w:val="center"/>
          </w:tcPr>
          <w:p w14:paraId="47D8E621" w14:textId="2EC3AB11" w:rsidR="00922501" w:rsidRPr="00DE3D34" w:rsidRDefault="00922501" w:rsidP="00922501">
            <w:pPr>
              <w:pStyle w:val="ProductList-Body"/>
              <w:rPr>
                <w:sz w:val="16"/>
                <w:szCs w:val="16"/>
                <w:lang w:val="sr-Cyrl-RS"/>
              </w:rPr>
            </w:pPr>
            <w:r w:rsidRPr="00FF56C7">
              <w:rPr>
                <w:sz w:val="16"/>
                <w:szCs w:val="16"/>
                <w:lang w:val="sr-Latn-CS"/>
              </w:rPr>
              <w:t>Microsoft Dynamics 365 Core Services</w:t>
            </w:r>
          </w:p>
        </w:tc>
        <w:tc>
          <w:tcPr>
            <w:tcW w:w="8190" w:type="dxa"/>
          </w:tcPr>
          <w:p w14:paraId="67016DFB" w14:textId="7FD3F597" w:rsidR="00922501" w:rsidRPr="00DE3D34" w:rsidRDefault="000E1DE4" w:rsidP="00922501">
            <w:pPr>
              <w:pStyle w:val="ProductList-Body"/>
              <w:rPr>
                <w:sz w:val="16"/>
                <w:szCs w:val="16"/>
                <w:lang w:val="sr-Cyrl-RS"/>
              </w:rPr>
            </w:pPr>
            <w:r w:rsidRPr="0030288C">
              <w:rPr>
                <w:sz w:val="16"/>
                <w:szCs w:val="16"/>
                <w:lang w:val="sr-Latn-RS"/>
              </w:rPr>
              <w:t>Sledeće usluge, svaka kao samostalna usluga ili kao deo plana ili aplikacije u okviru usluga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i Dynamics 365 Sales. Usluge Dynamics 365 Core Services ne uključuju (1) usluge Dynamics 365 Services za podržane uređaje ili softver, koje uključuju, ali se ne ograničavaju na Dynamics 365 za aplikacije, tablete, telefone ili bilo šta od toga; (2) LinkedIn Sales Navigator ili (3) osim ako je izričito definisano u uslovima licenciranja za određenu uslugu, bilo koju drugu posebno brendiranu uslugu koja se stavlja na raspolaganje u okviru usluga Dynamics 365 Core Services ili je sa njima povezana.</w:t>
            </w:r>
          </w:p>
        </w:tc>
      </w:tr>
      <w:tr w:rsidR="00D87821" w:rsidRPr="00DE3D34" w14:paraId="3F153F09" w14:textId="77777777" w:rsidTr="00FC3EA0">
        <w:tc>
          <w:tcPr>
            <w:tcW w:w="2610" w:type="dxa"/>
            <w:vAlign w:val="center"/>
          </w:tcPr>
          <w:p w14:paraId="3E5EDCEA" w14:textId="78D2B588" w:rsidR="00D87821" w:rsidRPr="00DE3D34" w:rsidRDefault="00D87821" w:rsidP="00D87821">
            <w:pPr>
              <w:pStyle w:val="ProductList-Body"/>
              <w:rPr>
                <w:sz w:val="16"/>
                <w:szCs w:val="16"/>
                <w:lang w:val="sr-Cyrl-RS"/>
              </w:rPr>
            </w:pPr>
            <w:r w:rsidRPr="0084539A">
              <w:rPr>
                <w:rFonts w:ascii="Calibri" w:eastAsia="Times New Roman" w:hAnsi="Calibri" w:cs="Calibri"/>
                <w:sz w:val="16"/>
                <w:szCs w:val="16"/>
                <w:lang w:val="sr-Latn-RS"/>
              </w:rPr>
              <w:t>Office 365 usluge </w:t>
            </w:r>
          </w:p>
        </w:tc>
        <w:tc>
          <w:tcPr>
            <w:tcW w:w="8190" w:type="dxa"/>
          </w:tcPr>
          <w:p w14:paraId="584DE349" w14:textId="5F93D0D5" w:rsidR="00D87821" w:rsidRPr="00DE3D34" w:rsidRDefault="00D87821" w:rsidP="00D87821">
            <w:pPr>
              <w:pStyle w:val="ProductList-Body"/>
              <w:rPr>
                <w:sz w:val="16"/>
                <w:szCs w:val="16"/>
                <w:lang w:val="sr-Cyrl-RS"/>
              </w:rPr>
            </w:pPr>
            <w:r w:rsidRPr="0084539A">
              <w:rPr>
                <w:rFonts w:ascii="Calibri" w:eastAsia="Times New Roman" w:hAnsi="Calibri" w:cs="Calibri"/>
                <w:sz w:val="16"/>
                <w:szCs w:val="16"/>
                <w:lang w:val="sr-Latn-RS"/>
              </w:rPr>
              <w:t>Sledeće usluge, svaka kao samostalna usluga ili kao uključena u plan ili paket brenda Office 365: Upravljač usaglašenošću, </w:t>
            </w:r>
            <w:r w:rsidRPr="0084539A">
              <w:rPr>
                <w:rStyle w:val="normaltextrun"/>
                <w:rFonts w:ascii="Calibri" w:hAnsi="Calibri" w:cs="Calibri"/>
                <w:sz w:val="16"/>
                <w:szCs w:val="16"/>
                <w:lang w:val="sr-Latn-RS"/>
              </w:rPr>
              <w:t>Cortana</w:t>
            </w:r>
            <w:r w:rsidRPr="0084539A">
              <w:rPr>
                <w:rFonts w:ascii="Calibri" w:eastAsia="Times New Roman" w:hAnsi="Calibri" w:cs="Calibri"/>
                <w:sz w:val="16"/>
                <w:szCs w:val="16"/>
                <w:lang w:val="sr-Latn-RS"/>
              </w:rPr>
              <w:t>,</w:t>
            </w:r>
            <w:r w:rsidRPr="0084539A">
              <w:rPr>
                <w:rFonts w:ascii="Calibri" w:eastAsia="Times New Roman" w:hAnsi="Calibri" w:cs="Calibri"/>
                <w:color w:val="FF0000"/>
                <w:sz w:val="16"/>
                <w:szCs w:val="16"/>
                <w:lang w:val="sr-Latn-RS"/>
              </w:rPr>
              <w:t> </w:t>
            </w:r>
            <w:r w:rsidRPr="0084539A">
              <w:rPr>
                <w:rFonts w:ascii="Calibri" w:eastAsia="Times New Roman" w:hAnsi="Calibri" w:cs="Calibri"/>
                <w:sz w:val="16"/>
                <w:szCs w:val="16"/>
                <w:lang w:val="sr-Latn-RS"/>
              </w:rPr>
              <w:t>Lockbox klijenta, Exchange Online Archiving, Exchange Online Protection, Exchange Online, Microsoft Bookings, Microsoft Forms, Microsoft MyAnalytics, Microsoft Planner, Microsoft StaffHub, Microsoft Stream, Microsoft Teams (uključujući Bookings, Lists i Shifts), Microsoft To-Do, Microsoft zaštitnik za Office 365, Office 365 Video, Office za veb, OneDrive for Business, Project, SharePoint Online, Skype za posao Online, Sway, Whiteboard, Yammer Enterprise i, za Kaizala Pro, grupe organizacija Klijenta kojima se upravlja putem portala za administraciju i ćaskanja između dva člana organizacije Klijenta. Office 365 usluge ne obuhvataju Microsoft 365 Apps za preduzeće, bilo koji deo PSTN usluga koje funkcionišu izvan kontrole Microsofta, bilo koji klijentski softver niti bilo koju zasebno brendiranu uslugu koja je stavljena na raspolaganje u okviru plana ili paketa brenda Office 365, poput usluge Bing ili usluge sa oznakom brenda „za Office 365”. </w:t>
            </w:r>
          </w:p>
        </w:tc>
      </w:tr>
      <w:tr w:rsidR="00D87821" w:rsidRPr="00DE3D34" w14:paraId="753DAC1C" w14:textId="77777777" w:rsidTr="00FC3EA0">
        <w:tc>
          <w:tcPr>
            <w:tcW w:w="2610" w:type="dxa"/>
            <w:vAlign w:val="center"/>
          </w:tcPr>
          <w:p w14:paraId="2D201C1B" w14:textId="7E4B9373" w:rsidR="00D87821" w:rsidRPr="00DE3D34" w:rsidRDefault="00D87821" w:rsidP="00D87821">
            <w:pPr>
              <w:pStyle w:val="ProductList-Body"/>
              <w:rPr>
                <w:sz w:val="16"/>
                <w:szCs w:val="16"/>
                <w:lang w:val="sr-Cyrl-RS"/>
              </w:rPr>
            </w:pPr>
            <w:r w:rsidRPr="0084539A">
              <w:rPr>
                <w:sz w:val="16"/>
                <w:szCs w:val="16"/>
                <w:lang w:val="sr-Latn-RS"/>
              </w:rPr>
              <w:t>Microsoft Azure Core Services</w:t>
            </w:r>
          </w:p>
        </w:tc>
        <w:tc>
          <w:tcPr>
            <w:tcW w:w="8190" w:type="dxa"/>
          </w:tcPr>
          <w:p w14:paraId="43E2F77F" w14:textId="109FCD75" w:rsidR="00D87821" w:rsidRPr="00DE3D34" w:rsidRDefault="00D87821" w:rsidP="00D87821">
            <w:pPr>
              <w:pStyle w:val="ProductList-Body"/>
              <w:rPr>
                <w:sz w:val="16"/>
                <w:szCs w:val="16"/>
                <w:lang w:val="sr-Cyrl-RS"/>
              </w:rPr>
            </w:pPr>
            <w:r w:rsidRPr="0084539A">
              <w:rPr>
                <w:sz w:val="16"/>
                <w:szCs w:val="16"/>
                <w:lang w:val="sr-Latn-RS"/>
              </w:rPr>
              <w:t xml:space="preserve">API Management, App Service (API aplikacije, logičke aplikacije, aplikacije za mobilne uređaje, veb aplikacije), Application Gateway, Application Insights, Automation, Azure Active Directory (uključujući Multi-Factor Authentication), Azure API za FHIR, Azure Cache for Redis, Azure Container Registry (ACR), Azure Container Service, Azure Cosmos DB (ranije DocumentDB), Azure Database za MySQL, Azure baza podataka za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(ranije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i VPN Gateway </w:t>
            </w:r>
          </w:p>
        </w:tc>
      </w:tr>
      <w:tr w:rsidR="00FC3EA0" w:rsidRPr="00DE3D34" w14:paraId="7749E570" w14:textId="77777777" w:rsidTr="00FC3EA0">
        <w:tc>
          <w:tcPr>
            <w:tcW w:w="2610" w:type="dxa"/>
            <w:vAlign w:val="center"/>
          </w:tcPr>
          <w:p w14:paraId="5A009A5E"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8190" w:type="dxa"/>
          </w:tcPr>
          <w:p w14:paraId="642EED13"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komponente Microsoft Cloud App Security.</w:t>
            </w:r>
          </w:p>
        </w:tc>
      </w:tr>
      <w:tr w:rsidR="00FC3EA0" w:rsidRPr="00DE3D34" w14:paraId="12A6FBBC" w14:textId="77777777" w:rsidTr="00FC3EA0">
        <w:tc>
          <w:tcPr>
            <w:tcW w:w="2610" w:type="dxa"/>
            <w:vAlign w:val="center"/>
          </w:tcPr>
          <w:p w14:paraId="68F3FD56"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8190" w:type="dxa"/>
          </w:tcPr>
          <w:p w14:paraId="734AABA0"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Microsoft Intune usluge, kao što je Microsoft Intune Add-on Product ili usluga za upravljanje koju pruža Microsoft Intune, kao što je Upravljanje mobilnim uređajima za Office 365.</w:t>
            </w:r>
          </w:p>
        </w:tc>
      </w:tr>
      <w:tr w:rsidR="0077411E" w:rsidRPr="00DE3D34" w14:paraId="78B69A25" w14:textId="77777777" w:rsidTr="00FC3EA0">
        <w:tc>
          <w:tcPr>
            <w:tcW w:w="2610" w:type="dxa"/>
            <w:vAlign w:val="center"/>
          </w:tcPr>
          <w:p w14:paraId="2B141046" w14:textId="5B484396" w:rsidR="0077411E" w:rsidRPr="00DE3D34" w:rsidRDefault="0077411E" w:rsidP="0077411E">
            <w:pPr>
              <w:pStyle w:val="ProductList-Body"/>
              <w:rPr>
                <w:sz w:val="16"/>
                <w:szCs w:val="16"/>
                <w:lang w:val="sr-Cyrl-RS"/>
              </w:rPr>
            </w:pPr>
            <w:r w:rsidRPr="00561347">
              <w:rPr>
                <w:sz w:val="16"/>
                <w:szCs w:val="16"/>
                <w:lang w:val="sr-Latn-RS"/>
              </w:rPr>
              <w:t>Osnovne usluge platforme Microsoft Power</w:t>
            </w:r>
          </w:p>
        </w:tc>
        <w:tc>
          <w:tcPr>
            <w:tcW w:w="8190" w:type="dxa"/>
          </w:tcPr>
          <w:p w14:paraId="3BC11104" w14:textId="39E7F30A" w:rsidR="0077411E" w:rsidRPr="00DE3D34" w:rsidRDefault="0077411E" w:rsidP="0077411E">
            <w:pPr>
              <w:pStyle w:val="ProductList-Body"/>
              <w:rPr>
                <w:sz w:val="16"/>
                <w:szCs w:val="16"/>
                <w:lang w:val="sr-Cyrl-RS"/>
              </w:rPr>
            </w:pPr>
            <w:r w:rsidRPr="00561347">
              <w:rPr>
                <w:sz w:val="16"/>
                <w:szCs w:val="16"/>
                <w:lang w:val="sr-Latn-RS"/>
              </w:rPr>
              <w:t>Sledeće usluge, svaka kao samostalna usluga ili kao uključena u Office 365 ili Microsoft Dynamics 365 plan ili paket: Microsoft Power BI, Microsoft Power Apps, Microsoft Power Automate i Microsoft Virtual Agents. Osnovne usluge platforme Microsoft Power ne obuhvataju nijedan klijentski softver, uključujući, bez ograničenja, mobilne aplikacije Power BI Report Server, Power BI, PowerApps ili Microsoft Power Automate, Power BI Desktop ili Power Apps Studio.</w:t>
            </w:r>
          </w:p>
        </w:tc>
      </w:tr>
      <w:tr w:rsidR="00D87821" w:rsidRPr="00DE3D34" w14:paraId="7258446F" w14:textId="77777777" w:rsidTr="00FC3EA0">
        <w:tc>
          <w:tcPr>
            <w:tcW w:w="2610" w:type="dxa"/>
            <w:vAlign w:val="center"/>
          </w:tcPr>
          <w:p w14:paraId="10447987" w14:textId="268AD44D" w:rsidR="00D87821" w:rsidRPr="00DE3D34" w:rsidRDefault="00D87821" w:rsidP="00D87821">
            <w:pPr>
              <w:pStyle w:val="ProductList-Body"/>
              <w:rPr>
                <w:sz w:val="16"/>
                <w:szCs w:val="16"/>
                <w:lang w:val="sr-Cyrl-RS"/>
              </w:rPr>
            </w:pPr>
            <w:r w:rsidRPr="0084539A">
              <w:rPr>
                <w:sz w:val="16"/>
                <w:szCs w:val="16"/>
                <w:lang w:val="sr-Latn-RS"/>
              </w:rPr>
              <w:lastRenderedPageBreak/>
              <w:t>Usluge Microsoft zaštitnik za krajnju tačku</w:t>
            </w:r>
          </w:p>
        </w:tc>
        <w:tc>
          <w:tcPr>
            <w:tcW w:w="8190" w:type="dxa"/>
          </w:tcPr>
          <w:p w14:paraId="2DF6DBBA" w14:textId="7B0598DC" w:rsidR="00D87821" w:rsidRPr="00DE3D34" w:rsidRDefault="00D87821" w:rsidP="00D87821">
            <w:pPr>
              <w:pStyle w:val="ProductList-Body"/>
              <w:rPr>
                <w:sz w:val="16"/>
                <w:szCs w:val="16"/>
                <w:lang w:val="sr-Cyrl-RS"/>
              </w:rPr>
            </w:pPr>
            <w:r w:rsidRPr="0084539A">
              <w:rPr>
                <w:sz w:val="16"/>
                <w:szCs w:val="16"/>
                <w:lang w:val="sr-Latn-RS"/>
              </w:rPr>
              <w:t>Usluge u oblaku koja je deo Microsoft zaštitnika za krajnju tačku.</w:t>
            </w:r>
          </w:p>
        </w:tc>
      </w:tr>
      <w:tr w:rsidR="00D87821" w:rsidRPr="00DE3D34" w14:paraId="2B5D8929" w14:textId="77777777" w:rsidTr="00FC3EA0">
        <w:tc>
          <w:tcPr>
            <w:tcW w:w="2610" w:type="dxa"/>
            <w:vAlign w:val="center"/>
          </w:tcPr>
          <w:p w14:paraId="3D4B8DA6" w14:textId="6A9EF67F" w:rsidR="00D87821" w:rsidRPr="00DE3D34" w:rsidRDefault="00D87821" w:rsidP="00D87821">
            <w:pPr>
              <w:pStyle w:val="ProductList-Body"/>
              <w:rPr>
                <w:sz w:val="16"/>
                <w:szCs w:val="16"/>
                <w:lang w:val="sr-Cyrl-RS"/>
              </w:rPr>
            </w:pPr>
            <w:r w:rsidRPr="0084539A">
              <w:rPr>
                <w:sz w:val="16"/>
                <w:szCs w:val="16"/>
                <w:lang w:val="sr-Latn-RS"/>
              </w:rPr>
              <w:t>Microsoft 365 zaštitnik</w:t>
            </w:r>
          </w:p>
        </w:tc>
        <w:tc>
          <w:tcPr>
            <w:tcW w:w="8190" w:type="dxa"/>
          </w:tcPr>
          <w:p w14:paraId="1685F039" w14:textId="4F7FF5A3" w:rsidR="00D87821" w:rsidRPr="00DE3D34" w:rsidRDefault="00D87821" w:rsidP="00D87821">
            <w:pPr>
              <w:pStyle w:val="ProductList-Body"/>
              <w:rPr>
                <w:sz w:val="16"/>
                <w:szCs w:val="16"/>
                <w:lang w:val="sr-Cyrl-RS"/>
              </w:rPr>
            </w:pPr>
            <w:r w:rsidRPr="0084539A">
              <w:rPr>
                <w:sz w:val="16"/>
                <w:szCs w:val="16"/>
                <w:lang w:val="sr-Latn-RS"/>
              </w:rPr>
              <w:t>Usluga u oblaku koja je deo usluga Microsoft 365 zaštitnik.</w:t>
            </w:r>
          </w:p>
        </w:tc>
      </w:tr>
    </w:tbl>
    <w:p w14:paraId="3F465CAC" w14:textId="77777777" w:rsidR="00FC3EA0" w:rsidRPr="00DE3D34" w:rsidRDefault="00FC3EA0" w:rsidP="00FC3EA0">
      <w:pPr>
        <w:pStyle w:val="ProductList-Body"/>
        <w:rPr>
          <w:lang w:val="sr-Cyrl-RS"/>
        </w:rPr>
      </w:pPr>
    </w:p>
    <w:p w14:paraId="095E0030" w14:textId="77777777" w:rsidR="00FC3EA0" w:rsidRPr="00DE3D34" w:rsidRDefault="00FC3EA0" w:rsidP="007F5A53">
      <w:pPr>
        <w:pStyle w:val="ProductList-ClauseHeading"/>
        <w:keepNext w:val="0"/>
        <w:rPr>
          <w:rFonts w:cstheme="minorHAnsi"/>
          <w:szCs w:val="18"/>
          <w:lang w:val="sr-Cyrl-RS"/>
        </w:rPr>
      </w:pPr>
      <w:r w:rsidRPr="00DE3D34">
        <w:rPr>
          <w:rFonts w:cstheme="minorHAnsi"/>
          <w:szCs w:val="18"/>
          <w:lang w:val="sr-Cyrl-RS"/>
        </w:rPr>
        <w:t>Bezbednosne prakse i smernice za Osnovne online usluge</w:t>
      </w:r>
    </w:p>
    <w:p w14:paraId="7639F2C6" w14:textId="77777777" w:rsidR="00FC3EA0" w:rsidRPr="00DE3D34" w:rsidRDefault="00FC3EA0" w:rsidP="00FC3EA0">
      <w:pPr>
        <w:pStyle w:val="ProductList-Body"/>
        <w:rPr>
          <w:lang w:val="sr-Cyrl-RS"/>
        </w:rPr>
      </w:pPr>
      <w:r w:rsidRPr="00DE3D34">
        <w:rPr>
          <w:lang w:val="sr-Cyrl-RS"/>
        </w:rPr>
        <w:t xml:space="preserve">Pored bezbednosnih praksi i smernica za Online usluge u DPA, Osnovna online usluga je u skladu i sa kontrolnim standardima i okvirima prikazanim u tablici u nastavku i implementira i održava sigurnosne mere navedene u </w:t>
      </w:r>
      <w:r w:rsidR="003C1DC2">
        <w:fldChar w:fldCharType="begin"/>
      </w:r>
      <w:r w:rsidR="003C1DC2">
        <w:instrText xml:space="preserve"> HYPERLINK \l "AppendixB_SecurityMeasures" \o "Dodatak B" </w:instrText>
      </w:r>
      <w:r w:rsidR="003C1DC2">
        <w:fldChar w:fldCharType="separate"/>
      </w:r>
      <w:r w:rsidRPr="00DE3D34">
        <w:rPr>
          <w:lang w:val="sr-Cyrl-RS"/>
        </w:rPr>
        <w:t>Dodatku A</w:t>
      </w:r>
      <w:r w:rsidR="003C1DC2">
        <w:rPr>
          <w:lang w:val="sr-Cyrl-RS"/>
        </w:rPr>
        <w:fldChar w:fldCharType="end"/>
      </w:r>
      <w:r w:rsidRPr="00DE3D34">
        <w:rPr>
          <w:lang w:val="sr-Cyrl-RS"/>
        </w:rPr>
        <w:t xml:space="preserve"> dokumenta DPA radi zaštite Klijentovih podataka.</w:t>
      </w:r>
    </w:p>
    <w:p w14:paraId="28237EC2" w14:textId="77777777" w:rsidR="00FC3EA0" w:rsidRPr="00DE3D34" w:rsidRDefault="00FC3EA0" w:rsidP="00FC3EA0">
      <w:pPr>
        <w:pStyle w:val="ProductList-Body"/>
        <w:ind w:left="158"/>
        <w:rPr>
          <w:lang w:val="sr-Cyrl-R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FC3EA0" w:rsidRPr="00DE3D34" w14:paraId="2B552346" w14:textId="77777777" w:rsidTr="00FC3EA0">
        <w:trPr>
          <w:trHeight w:val="184"/>
          <w:tblHeader/>
          <w:jc w:val="center"/>
        </w:trPr>
        <w:tc>
          <w:tcPr>
            <w:tcW w:w="5395" w:type="dxa"/>
            <w:shd w:val="clear" w:color="auto" w:fill="0072C6"/>
            <w:vAlign w:val="center"/>
          </w:tcPr>
          <w:p w14:paraId="74C29072"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Online usluga</w:t>
            </w:r>
          </w:p>
        </w:tc>
        <w:tc>
          <w:tcPr>
            <w:tcW w:w="2637" w:type="dxa"/>
            <w:shd w:val="clear" w:color="auto" w:fill="0072C6"/>
            <w:vAlign w:val="center"/>
          </w:tcPr>
          <w:p w14:paraId="672C598D"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1 tip II</w:t>
            </w:r>
          </w:p>
        </w:tc>
        <w:tc>
          <w:tcPr>
            <w:tcW w:w="2768" w:type="dxa"/>
            <w:shd w:val="clear" w:color="auto" w:fill="0072C6"/>
            <w:vAlign w:val="center"/>
          </w:tcPr>
          <w:p w14:paraId="2B74650B"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2 tip II</w:t>
            </w:r>
          </w:p>
        </w:tc>
      </w:tr>
      <w:tr w:rsidR="00FC3EA0" w:rsidRPr="00DE3D34" w14:paraId="2D8F019F" w14:textId="77777777" w:rsidTr="00FC3EA0">
        <w:trPr>
          <w:trHeight w:val="272"/>
          <w:jc w:val="center"/>
        </w:trPr>
        <w:tc>
          <w:tcPr>
            <w:tcW w:w="5395" w:type="dxa"/>
            <w:vAlign w:val="center"/>
          </w:tcPr>
          <w:p w14:paraId="7C370AD2" w14:textId="77777777" w:rsidR="00FC3EA0" w:rsidRPr="00DE3D34" w:rsidRDefault="00FC3EA0" w:rsidP="00FC3EA0">
            <w:pPr>
              <w:pStyle w:val="ProductList-Body"/>
              <w:rPr>
                <w:sz w:val="16"/>
                <w:szCs w:val="16"/>
                <w:lang w:val="sr-Cyrl-RS"/>
              </w:rPr>
            </w:pPr>
            <w:r w:rsidRPr="00DE3D34">
              <w:rPr>
                <w:sz w:val="16"/>
                <w:szCs w:val="16"/>
                <w:lang w:val="sr-Cyrl-RS"/>
              </w:rPr>
              <w:t>Office 365 Services</w:t>
            </w:r>
          </w:p>
        </w:tc>
        <w:tc>
          <w:tcPr>
            <w:tcW w:w="2637" w:type="dxa"/>
            <w:vAlign w:val="center"/>
          </w:tcPr>
          <w:p w14:paraId="66A704A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306BAB15"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3A8A919B" w14:textId="77777777" w:rsidTr="00FC3EA0">
        <w:trPr>
          <w:trHeight w:val="272"/>
          <w:jc w:val="center"/>
        </w:trPr>
        <w:tc>
          <w:tcPr>
            <w:tcW w:w="5395" w:type="dxa"/>
            <w:vAlign w:val="center"/>
          </w:tcPr>
          <w:p w14:paraId="623E050E" w14:textId="77777777" w:rsidR="00FC3EA0" w:rsidRPr="00DE3D34" w:rsidRDefault="00FC3EA0" w:rsidP="00FC3EA0">
            <w:pPr>
              <w:pStyle w:val="ProductList-Body"/>
              <w:rPr>
                <w:sz w:val="16"/>
                <w:szCs w:val="16"/>
                <w:lang w:val="sr-Cyrl-RS"/>
              </w:rPr>
            </w:pPr>
            <w:r w:rsidRPr="00DE3D34">
              <w:rPr>
                <w:sz w:val="16"/>
                <w:szCs w:val="16"/>
                <w:lang w:val="sr-Cyrl-RS"/>
              </w:rPr>
              <w:t>Microsoft Dynamics 365 Core Services</w:t>
            </w:r>
          </w:p>
        </w:tc>
        <w:tc>
          <w:tcPr>
            <w:tcW w:w="2637" w:type="dxa"/>
            <w:vAlign w:val="center"/>
          </w:tcPr>
          <w:p w14:paraId="0054D131" w14:textId="32A20E8F"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50E9F5E1" w14:textId="0E155061"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C00BCA9" w14:textId="77777777" w:rsidTr="00FC3EA0">
        <w:trPr>
          <w:trHeight w:val="272"/>
          <w:jc w:val="center"/>
        </w:trPr>
        <w:tc>
          <w:tcPr>
            <w:tcW w:w="5395" w:type="dxa"/>
            <w:vAlign w:val="center"/>
          </w:tcPr>
          <w:p w14:paraId="7100B981" w14:textId="77777777" w:rsidR="00FC3EA0" w:rsidRPr="00DE3D34" w:rsidRDefault="00FC3EA0" w:rsidP="00FC3EA0">
            <w:pPr>
              <w:pStyle w:val="ProductList-Body"/>
              <w:rPr>
                <w:sz w:val="16"/>
                <w:szCs w:val="16"/>
                <w:lang w:val="sr-Cyrl-RS"/>
              </w:rPr>
            </w:pPr>
            <w:r w:rsidRPr="00DE3D34">
              <w:rPr>
                <w:sz w:val="16"/>
                <w:szCs w:val="16"/>
                <w:lang w:val="sr-Cyrl-RS"/>
              </w:rPr>
              <w:t>Microsoft Azure Core Services</w:t>
            </w:r>
          </w:p>
        </w:tc>
        <w:tc>
          <w:tcPr>
            <w:tcW w:w="2637" w:type="dxa"/>
            <w:vAlign w:val="center"/>
          </w:tcPr>
          <w:p w14:paraId="43D96DAB" w14:textId="7B53480B" w:rsidR="00FC3EA0" w:rsidRPr="00DE3D34" w:rsidRDefault="00FC3EA0" w:rsidP="00FC3EA0">
            <w:pPr>
              <w:pStyle w:val="ProductList-Body"/>
              <w:rPr>
                <w:lang w:val="sr-Cyrl-RS"/>
              </w:rPr>
            </w:pPr>
            <w:r w:rsidRPr="00DE3D34">
              <w:rPr>
                <w:color w:val="000000" w:themeColor="text1"/>
                <w:sz w:val="16"/>
                <w:szCs w:val="16"/>
                <w:lang w:val="sr-Cyrl-RS"/>
              </w:rPr>
              <w:t>Razlikuje se*</w:t>
            </w:r>
          </w:p>
        </w:tc>
        <w:tc>
          <w:tcPr>
            <w:tcW w:w="2768" w:type="dxa"/>
            <w:vAlign w:val="center"/>
          </w:tcPr>
          <w:p w14:paraId="075110DE" w14:textId="62B95734"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Razlikuje se*</w:t>
            </w:r>
          </w:p>
        </w:tc>
      </w:tr>
      <w:tr w:rsidR="00FC3EA0" w:rsidRPr="00DE3D34" w14:paraId="1B5BD95E" w14:textId="77777777" w:rsidTr="00FC3EA0">
        <w:trPr>
          <w:trHeight w:val="272"/>
          <w:jc w:val="center"/>
        </w:trPr>
        <w:tc>
          <w:tcPr>
            <w:tcW w:w="5395" w:type="dxa"/>
            <w:vAlign w:val="center"/>
          </w:tcPr>
          <w:p w14:paraId="53527915"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2637" w:type="dxa"/>
            <w:vAlign w:val="center"/>
          </w:tcPr>
          <w:p w14:paraId="1DFC04BB"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84E3533"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6FE497B" w14:textId="77777777" w:rsidTr="00FC3EA0">
        <w:trPr>
          <w:trHeight w:val="272"/>
          <w:jc w:val="center"/>
        </w:trPr>
        <w:tc>
          <w:tcPr>
            <w:tcW w:w="5395" w:type="dxa"/>
            <w:vAlign w:val="center"/>
          </w:tcPr>
          <w:p w14:paraId="2DAEBDF2"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2637" w:type="dxa"/>
            <w:vAlign w:val="center"/>
          </w:tcPr>
          <w:p w14:paraId="23B9BBBE"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27641ECC"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7BCEEA62" w14:textId="77777777" w:rsidTr="00FC3EA0">
        <w:trPr>
          <w:trHeight w:val="272"/>
          <w:jc w:val="center"/>
        </w:trPr>
        <w:tc>
          <w:tcPr>
            <w:tcW w:w="5395" w:type="dxa"/>
            <w:vAlign w:val="center"/>
          </w:tcPr>
          <w:p w14:paraId="2455D791" w14:textId="77777777" w:rsidR="00FC3EA0" w:rsidRPr="00DE3D34" w:rsidRDefault="00FC3EA0" w:rsidP="00FC3EA0">
            <w:pPr>
              <w:pStyle w:val="ProductList-Body"/>
              <w:rPr>
                <w:sz w:val="16"/>
                <w:szCs w:val="16"/>
                <w:lang w:val="sr-Cyrl-RS"/>
              </w:rPr>
            </w:pPr>
            <w:r w:rsidRPr="00DE3D34">
              <w:rPr>
                <w:sz w:val="16"/>
                <w:szCs w:val="16"/>
                <w:lang w:val="sr-Cyrl-RS"/>
              </w:rPr>
              <w:t>Osnovne usluge platforme Microsoft Power</w:t>
            </w:r>
          </w:p>
        </w:tc>
        <w:tc>
          <w:tcPr>
            <w:tcW w:w="2637" w:type="dxa"/>
            <w:vAlign w:val="center"/>
          </w:tcPr>
          <w:p w14:paraId="0C3B8E0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3C4466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D87821" w:rsidRPr="00DE3D34" w14:paraId="40E150FC" w14:textId="77777777" w:rsidTr="00FC3EA0">
        <w:trPr>
          <w:trHeight w:val="272"/>
          <w:jc w:val="center"/>
        </w:trPr>
        <w:tc>
          <w:tcPr>
            <w:tcW w:w="5395" w:type="dxa"/>
            <w:vAlign w:val="center"/>
          </w:tcPr>
          <w:p w14:paraId="4C02BE8B" w14:textId="1621147B" w:rsidR="00D87821" w:rsidRPr="00DE3D34" w:rsidRDefault="00D87821" w:rsidP="00D87821">
            <w:pPr>
              <w:pStyle w:val="ProductList-Body"/>
              <w:rPr>
                <w:sz w:val="16"/>
                <w:szCs w:val="16"/>
                <w:lang w:val="sr-Cyrl-RS"/>
              </w:rPr>
            </w:pPr>
            <w:r w:rsidRPr="0084539A">
              <w:rPr>
                <w:sz w:val="16"/>
                <w:szCs w:val="16"/>
                <w:lang w:val="sr-Latn-RS"/>
              </w:rPr>
              <w:t>Usluge Microsoft zaštitnik za krajnju tačku</w:t>
            </w:r>
          </w:p>
        </w:tc>
        <w:tc>
          <w:tcPr>
            <w:tcW w:w="2637" w:type="dxa"/>
            <w:vAlign w:val="center"/>
          </w:tcPr>
          <w:p w14:paraId="2054A799" w14:textId="77777777" w:rsidR="00D87821" w:rsidRPr="00DE3D34" w:rsidRDefault="00D87821" w:rsidP="00D87821">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AAE6EE6" w14:textId="77777777" w:rsidR="00D87821" w:rsidRPr="00DE3D34" w:rsidRDefault="00D87821" w:rsidP="00D87821">
            <w:pPr>
              <w:pStyle w:val="ProductList-Body"/>
              <w:rPr>
                <w:color w:val="000000" w:themeColor="text1"/>
                <w:sz w:val="16"/>
                <w:szCs w:val="16"/>
                <w:lang w:val="sr-Cyrl-RS"/>
              </w:rPr>
            </w:pPr>
            <w:r w:rsidRPr="00DE3D34">
              <w:rPr>
                <w:color w:val="000000" w:themeColor="text1"/>
                <w:sz w:val="16"/>
                <w:szCs w:val="16"/>
                <w:lang w:val="sr-Cyrl-RS"/>
              </w:rPr>
              <w:t>Da</w:t>
            </w:r>
          </w:p>
        </w:tc>
      </w:tr>
      <w:tr w:rsidR="00D87821" w:rsidRPr="00DE3D34" w14:paraId="55198A4A" w14:textId="77777777" w:rsidTr="00FC3EA0">
        <w:trPr>
          <w:trHeight w:val="272"/>
          <w:jc w:val="center"/>
        </w:trPr>
        <w:tc>
          <w:tcPr>
            <w:tcW w:w="5395" w:type="dxa"/>
            <w:vAlign w:val="center"/>
          </w:tcPr>
          <w:p w14:paraId="7E61FE29" w14:textId="4FBA3B92" w:rsidR="00D87821" w:rsidRPr="00DE3D34" w:rsidRDefault="00D87821" w:rsidP="00D87821">
            <w:pPr>
              <w:pStyle w:val="ProductList-Body"/>
              <w:rPr>
                <w:sz w:val="16"/>
                <w:szCs w:val="16"/>
                <w:lang w:val="sr-Cyrl-RS"/>
              </w:rPr>
            </w:pPr>
            <w:r w:rsidRPr="0084539A">
              <w:rPr>
                <w:sz w:val="16"/>
                <w:szCs w:val="16"/>
                <w:lang w:val="sr-Latn-RS"/>
              </w:rPr>
              <w:t>Microsoft 365 zaštitnik</w:t>
            </w:r>
          </w:p>
        </w:tc>
        <w:tc>
          <w:tcPr>
            <w:tcW w:w="2637" w:type="dxa"/>
            <w:vAlign w:val="center"/>
          </w:tcPr>
          <w:p w14:paraId="10606854" w14:textId="686E5A8C" w:rsidR="00D87821" w:rsidRPr="00DE3D34" w:rsidRDefault="00D87821" w:rsidP="00D87821">
            <w:pPr>
              <w:pStyle w:val="ProductList-Body"/>
              <w:rPr>
                <w:color w:val="000000" w:themeColor="text1"/>
                <w:sz w:val="16"/>
                <w:szCs w:val="16"/>
                <w:lang w:val="sr-Cyrl-RS"/>
              </w:rPr>
            </w:pPr>
            <w:r>
              <w:rPr>
                <w:color w:val="000000" w:themeColor="text1"/>
                <w:sz w:val="16"/>
                <w:szCs w:val="16"/>
              </w:rPr>
              <w:t>Da</w:t>
            </w:r>
          </w:p>
        </w:tc>
        <w:tc>
          <w:tcPr>
            <w:tcW w:w="2768" w:type="dxa"/>
            <w:vAlign w:val="center"/>
          </w:tcPr>
          <w:p w14:paraId="5D8F14B0" w14:textId="6C9495C2" w:rsidR="00D87821" w:rsidRPr="00DE3D34" w:rsidRDefault="00D87821" w:rsidP="00D87821">
            <w:pPr>
              <w:pStyle w:val="ProductList-Body"/>
              <w:rPr>
                <w:color w:val="000000" w:themeColor="text1"/>
                <w:sz w:val="16"/>
                <w:szCs w:val="16"/>
                <w:lang w:val="sr-Cyrl-RS"/>
              </w:rPr>
            </w:pPr>
            <w:r>
              <w:rPr>
                <w:color w:val="000000" w:themeColor="text1"/>
                <w:sz w:val="16"/>
                <w:szCs w:val="16"/>
              </w:rPr>
              <w:t>Da</w:t>
            </w:r>
          </w:p>
        </w:tc>
      </w:tr>
    </w:tbl>
    <w:p w14:paraId="78FB1E2D" w14:textId="44FFCC40" w:rsidR="00FC3EA0" w:rsidRPr="00DE3D34" w:rsidRDefault="00FC3EA0" w:rsidP="00FC3EA0">
      <w:pPr>
        <w:pStyle w:val="ProductList-Body"/>
        <w:rPr>
          <w:lang w:val="sr-Cyrl-RS"/>
        </w:rPr>
      </w:pPr>
      <w:r w:rsidRPr="00DE3D34">
        <w:rPr>
          <w:color w:val="000000" w:themeColor="text1"/>
          <w:lang w:val="sr-Cyrl-RS"/>
        </w:rPr>
        <w:t>*</w:t>
      </w:r>
      <w:r w:rsidRPr="00DE3D34">
        <w:rPr>
          <w:i/>
          <w:iCs/>
          <w:color w:val="000000" w:themeColor="text1"/>
          <w:lang w:val="sr-Cyrl-RS"/>
        </w:rPr>
        <w:t>Aktuelni opseg detaljno je opisan u izveštaju o reviziji i rezimiran u Microsoft centru za pouzdanost.</w:t>
      </w:r>
    </w:p>
    <w:p w14:paraId="54C1A287" w14:textId="77777777" w:rsidR="00FC3EA0" w:rsidRPr="00DE3D34" w:rsidRDefault="00FC3EA0" w:rsidP="00FC3EA0">
      <w:pPr>
        <w:pStyle w:val="ProductList-Body"/>
        <w:rPr>
          <w:lang w:val="sr-Cyrl-RS"/>
        </w:rPr>
      </w:pPr>
    </w:p>
    <w:p w14:paraId="2384EA63" w14:textId="77777777" w:rsidR="00FC3EA0" w:rsidRPr="00DE3D34" w:rsidRDefault="00FC3EA0" w:rsidP="00FC3EA0">
      <w:pPr>
        <w:pStyle w:val="ProductList-ClauseHeading"/>
        <w:keepNext w:val="0"/>
        <w:rPr>
          <w:lang w:val="sr-Cyrl-RS"/>
        </w:rPr>
      </w:pPr>
      <w:r w:rsidRPr="00DE3D34">
        <w:rPr>
          <w:lang w:val="sr-Cyrl-RS"/>
        </w:rPr>
        <w:t>Lokacija Klijentovih podataka u stanju mirovanja za Osnovne online usluge:</w:t>
      </w:r>
    </w:p>
    <w:p w14:paraId="3D20AD89" w14:textId="2A6CED85" w:rsidR="00FC3EA0" w:rsidRPr="00DE3D34" w:rsidRDefault="0094485B" w:rsidP="00FC3EA0">
      <w:pPr>
        <w:pStyle w:val="ProductList-Body"/>
        <w:rPr>
          <w:lang w:val="sr-Cyrl-RS"/>
        </w:rPr>
      </w:pPr>
      <w:r w:rsidRPr="00497FB7">
        <w:rPr>
          <w:lang w:val="sr-Latn-RS"/>
        </w:rPr>
        <w:t>Za Osnovne online usluge Microsoft će skladištiti Klijentove podatke u stanju mirovanja u okviru većih geografskih oblasti (svaka pod nazivom „Geografska oblast“) kako se navodi u nastavku, osim ako nije drugačije navedeno u posebnim uslovima za Online uslugu</w:t>
      </w:r>
      <w:r w:rsidR="00FC3EA0" w:rsidRPr="00DE3D34">
        <w:rPr>
          <w:lang w:val="sr-Cyrl-RS"/>
        </w:rPr>
        <w:t>:</w:t>
      </w:r>
    </w:p>
    <w:p w14:paraId="29AE24E2" w14:textId="7EC68DB8" w:rsidR="00FC3EA0" w:rsidRPr="00DE3D34" w:rsidRDefault="00E54144" w:rsidP="005A5F50">
      <w:pPr>
        <w:pStyle w:val="ProductList-Body"/>
        <w:numPr>
          <w:ilvl w:val="1"/>
          <w:numId w:val="2"/>
        </w:numPr>
        <w:tabs>
          <w:tab w:val="clear" w:pos="158"/>
          <w:tab w:val="left" w:pos="360"/>
        </w:tabs>
        <w:ind w:left="360" w:hanging="180"/>
        <w:rPr>
          <w:lang w:val="sr-Cyrl-RS"/>
        </w:rPr>
      </w:pPr>
      <w:r>
        <w:rPr>
          <w:b/>
          <w:bCs/>
        </w:rPr>
        <w:t xml:space="preserve">Office 365 </w:t>
      </w:r>
      <w:proofErr w:type="spellStart"/>
      <w:r>
        <w:rPr>
          <w:b/>
          <w:bCs/>
        </w:rPr>
        <w:t>usluge</w:t>
      </w:r>
      <w:proofErr w:type="spellEnd"/>
      <w:r>
        <w:rPr>
          <w:b/>
          <w:bCs/>
        </w:rPr>
        <w:t xml:space="preserve">. </w:t>
      </w:r>
      <w:proofErr w:type="spellStart"/>
      <w:r>
        <w:t>Ako</w:t>
      </w:r>
      <w:proofErr w:type="spellEnd"/>
      <w:r>
        <w:t xml:space="preserve"> </w:t>
      </w:r>
      <w:proofErr w:type="spellStart"/>
      <w:r>
        <w:t>Klijent</w:t>
      </w:r>
      <w:proofErr w:type="spellEnd"/>
      <w:r>
        <w:t xml:space="preserve"> </w:t>
      </w:r>
      <w:proofErr w:type="spellStart"/>
      <w:r>
        <w:t>pruža</w:t>
      </w:r>
      <w:proofErr w:type="spellEnd"/>
      <w:r>
        <w:t xml:space="preserve"> </w:t>
      </w:r>
      <w:proofErr w:type="spellStart"/>
      <w:r>
        <w:t>usluge</w:t>
      </w:r>
      <w:proofErr w:type="spellEnd"/>
      <w:r>
        <w:t xml:space="preserve"> </w:t>
      </w:r>
      <w:proofErr w:type="spellStart"/>
      <w:r>
        <w:t>zakupcu</w:t>
      </w:r>
      <w:proofErr w:type="spellEnd"/>
      <w:r>
        <w:t xml:space="preserve"> u </w:t>
      </w:r>
      <w:proofErr w:type="spellStart"/>
      <w:r>
        <w:t>Australiji</w:t>
      </w:r>
      <w:proofErr w:type="spellEnd"/>
      <w:r>
        <w:t xml:space="preserve">, </w:t>
      </w:r>
      <w:proofErr w:type="spellStart"/>
      <w:r>
        <w:t>Evropskoj</w:t>
      </w:r>
      <w:proofErr w:type="spellEnd"/>
      <w:r>
        <w:t xml:space="preserve"> </w:t>
      </w:r>
      <w:proofErr w:type="spellStart"/>
      <w:r>
        <w:t>uniji</w:t>
      </w:r>
      <w:proofErr w:type="spellEnd"/>
      <w:r>
        <w:t xml:space="preserve">, </w:t>
      </w:r>
      <w:proofErr w:type="spellStart"/>
      <w:r>
        <w:t>Francuskoj</w:t>
      </w:r>
      <w:proofErr w:type="spellEnd"/>
      <w:r>
        <w:t xml:space="preserve">, </w:t>
      </w:r>
      <w:proofErr w:type="spellStart"/>
      <w:r>
        <w:t>Indiji</w:t>
      </w:r>
      <w:proofErr w:type="spellEnd"/>
      <w:r>
        <w:t xml:space="preserve">, </w:t>
      </w:r>
      <w:proofErr w:type="spellStart"/>
      <w:r>
        <w:t>Japanu</w:t>
      </w:r>
      <w:proofErr w:type="spellEnd"/>
      <w:r>
        <w:t xml:space="preserve">, </w:t>
      </w:r>
      <w:proofErr w:type="spellStart"/>
      <w:r>
        <w:t>Južnoj</w:t>
      </w:r>
      <w:proofErr w:type="spellEnd"/>
      <w:r>
        <w:t xml:space="preserve"> </w:t>
      </w:r>
      <w:proofErr w:type="spellStart"/>
      <w:r>
        <w:t>Africi</w:t>
      </w:r>
      <w:proofErr w:type="spellEnd"/>
      <w:r>
        <w:t xml:space="preserve">, </w:t>
      </w:r>
      <w:proofErr w:type="spellStart"/>
      <w:r>
        <w:t>Južnoj</w:t>
      </w:r>
      <w:proofErr w:type="spellEnd"/>
      <w:r>
        <w:t xml:space="preserve"> </w:t>
      </w:r>
      <w:proofErr w:type="spellStart"/>
      <w:r>
        <w:t>Koreji</w:t>
      </w:r>
      <w:proofErr w:type="spellEnd"/>
      <w:r>
        <w:t xml:space="preserve">, </w:t>
      </w:r>
      <w:proofErr w:type="spellStart"/>
      <w:r>
        <w:t>Kanadi</w:t>
      </w:r>
      <w:proofErr w:type="spellEnd"/>
      <w:r>
        <w:t xml:space="preserve">, </w:t>
      </w:r>
      <w:proofErr w:type="spellStart"/>
      <w:r>
        <w:t>Nemačkoj</w:t>
      </w:r>
      <w:proofErr w:type="spellEnd"/>
      <w:r>
        <w:t xml:space="preserve">, </w:t>
      </w:r>
      <w:proofErr w:type="spellStart"/>
      <w:r>
        <w:t>Sjedinjenim</w:t>
      </w:r>
      <w:proofErr w:type="spellEnd"/>
      <w:r>
        <w:t xml:space="preserve"> </w:t>
      </w:r>
      <w:proofErr w:type="spellStart"/>
      <w:r>
        <w:t>Državama</w:t>
      </w:r>
      <w:proofErr w:type="spellEnd"/>
      <w:r>
        <w:t xml:space="preserve">, </w:t>
      </w:r>
      <w:proofErr w:type="spellStart"/>
      <w:r>
        <w:t>Švajcarskoj</w:t>
      </w:r>
      <w:proofErr w:type="spellEnd"/>
      <w:r>
        <w:t xml:space="preserve">, </w:t>
      </w:r>
      <w:proofErr w:type="spellStart"/>
      <w:r>
        <w:t>Ujedinjenom</w:t>
      </w:r>
      <w:proofErr w:type="spellEnd"/>
      <w:r>
        <w:t xml:space="preserve"> </w:t>
      </w:r>
      <w:proofErr w:type="spellStart"/>
      <w:r>
        <w:t>Kraljevstvu</w:t>
      </w:r>
      <w:proofErr w:type="spellEnd"/>
      <w:r>
        <w:t xml:space="preserve"> </w:t>
      </w:r>
      <w:proofErr w:type="spellStart"/>
      <w:r>
        <w:t>ili</w:t>
      </w:r>
      <w:proofErr w:type="spellEnd"/>
      <w:r>
        <w:t xml:space="preserve"> </w:t>
      </w:r>
      <w:proofErr w:type="spellStart"/>
      <w:r>
        <w:t>Ujedinjenim</w:t>
      </w:r>
      <w:proofErr w:type="spellEnd"/>
      <w:r>
        <w:t xml:space="preserve"> </w:t>
      </w:r>
      <w:proofErr w:type="spellStart"/>
      <w:r>
        <w:t>Arapskim</w:t>
      </w:r>
      <w:proofErr w:type="spellEnd"/>
      <w:r>
        <w:t xml:space="preserve"> </w:t>
      </w:r>
      <w:proofErr w:type="spellStart"/>
      <w:r>
        <w:t>Emiratima</w:t>
      </w:r>
      <w:proofErr w:type="spellEnd"/>
      <w:r>
        <w:t xml:space="preserve">, Microsoft </w:t>
      </w:r>
      <w:proofErr w:type="spellStart"/>
      <w:r>
        <w:t>će</w:t>
      </w:r>
      <w:proofErr w:type="spellEnd"/>
      <w:r>
        <w:t xml:space="preserve"> </w:t>
      </w:r>
      <w:proofErr w:type="spellStart"/>
      <w:r>
        <w:t>skladištiti</w:t>
      </w:r>
      <w:proofErr w:type="spellEnd"/>
      <w:r>
        <w:t xml:space="preserve"> </w:t>
      </w:r>
      <w:proofErr w:type="spellStart"/>
      <w:r>
        <w:t>sledeće</w:t>
      </w:r>
      <w:proofErr w:type="spellEnd"/>
      <w:r>
        <w:t xml:space="preserve"> </w:t>
      </w:r>
      <w:proofErr w:type="spellStart"/>
      <w:r>
        <w:t>Klijentove</w:t>
      </w:r>
      <w:proofErr w:type="spellEnd"/>
      <w:r>
        <w:t xml:space="preserve"> </w:t>
      </w:r>
      <w:proofErr w:type="spellStart"/>
      <w:r>
        <w:t>podatke</w:t>
      </w:r>
      <w:proofErr w:type="spellEnd"/>
      <w:r>
        <w:t xml:space="preserve"> u </w:t>
      </w:r>
      <w:proofErr w:type="spellStart"/>
      <w:r>
        <w:t>stanju</w:t>
      </w:r>
      <w:proofErr w:type="spellEnd"/>
      <w:r>
        <w:t xml:space="preserve"> </w:t>
      </w:r>
      <w:proofErr w:type="spellStart"/>
      <w:r>
        <w:t>mirovanja</w:t>
      </w:r>
      <w:proofErr w:type="spellEnd"/>
      <w:r>
        <w:t xml:space="preserve"> </w:t>
      </w:r>
      <w:proofErr w:type="spellStart"/>
      <w:r>
        <w:t>samo</w:t>
      </w:r>
      <w:proofErr w:type="spellEnd"/>
      <w:r>
        <w:t xml:space="preserve"> u </w:t>
      </w:r>
      <w:proofErr w:type="spellStart"/>
      <w:r>
        <w:t>toj</w:t>
      </w:r>
      <w:proofErr w:type="spellEnd"/>
      <w:r>
        <w:t xml:space="preserve"> </w:t>
      </w:r>
      <w:proofErr w:type="spellStart"/>
      <w:r>
        <w:t>Geografskoj</w:t>
      </w:r>
      <w:proofErr w:type="spellEnd"/>
      <w:r>
        <w:t xml:space="preserve"> </w:t>
      </w:r>
      <w:proofErr w:type="spellStart"/>
      <w:r>
        <w:t>oblasti</w:t>
      </w:r>
      <w:proofErr w:type="spellEnd"/>
      <w:r>
        <w:t xml:space="preserve">: (1) </w:t>
      </w:r>
      <w:proofErr w:type="spellStart"/>
      <w:r>
        <w:t>sadržaj</w:t>
      </w:r>
      <w:proofErr w:type="spellEnd"/>
      <w:r>
        <w:t xml:space="preserve"> Exchange Online </w:t>
      </w:r>
      <w:proofErr w:type="spellStart"/>
      <w:r>
        <w:t>poštanskog</w:t>
      </w:r>
      <w:proofErr w:type="spellEnd"/>
      <w:r>
        <w:t xml:space="preserve"> </w:t>
      </w:r>
      <w:proofErr w:type="spellStart"/>
      <w:r>
        <w:t>sandučeta</w:t>
      </w:r>
      <w:proofErr w:type="spellEnd"/>
      <w:r>
        <w:t xml:space="preserve"> (</w:t>
      </w:r>
      <w:proofErr w:type="spellStart"/>
      <w:r>
        <w:t>telo</w:t>
      </w:r>
      <w:proofErr w:type="spellEnd"/>
      <w:r>
        <w:t xml:space="preserve"> e-</w:t>
      </w:r>
      <w:proofErr w:type="spellStart"/>
      <w:r>
        <w:t>poruke</w:t>
      </w:r>
      <w:proofErr w:type="spellEnd"/>
      <w:r>
        <w:t xml:space="preserve">, </w:t>
      </w:r>
      <w:proofErr w:type="spellStart"/>
      <w:r>
        <w:t>stavke</w:t>
      </w:r>
      <w:proofErr w:type="spellEnd"/>
      <w:r>
        <w:t> </w:t>
      </w:r>
      <w:proofErr w:type="spellStart"/>
      <w:r>
        <w:t>kalendara</w:t>
      </w:r>
      <w:proofErr w:type="spellEnd"/>
      <w:r>
        <w:t xml:space="preserve"> </w:t>
      </w:r>
      <w:proofErr w:type="spellStart"/>
      <w:r>
        <w:t>i</w:t>
      </w:r>
      <w:proofErr w:type="spellEnd"/>
      <w:r>
        <w:t xml:space="preserve"> </w:t>
      </w:r>
      <w:proofErr w:type="spellStart"/>
      <w:r>
        <w:t>sadržaj</w:t>
      </w:r>
      <w:proofErr w:type="spellEnd"/>
      <w:r>
        <w:t xml:space="preserve"> </w:t>
      </w:r>
      <w:proofErr w:type="spellStart"/>
      <w:r>
        <w:t>priloga</w:t>
      </w:r>
      <w:proofErr w:type="spellEnd"/>
      <w:r>
        <w:t xml:space="preserve"> e-</w:t>
      </w:r>
      <w:proofErr w:type="spellStart"/>
      <w:r>
        <w:t>pošte</w:t>
      </w:r>
      <w:proofErr w:type="spellEnd"/>
      <w:r>
        <w:t xml:space="preserve">), (2) </w:t>
      </w:r>
      <w:proofErr w:type="spellStart"/>
      <w:r>
        <w:t>sadržaj</w:t>
      </w:r>
      <w:proofErr w:type="spellEnd"/>
      <w:r>
        <w:t xml:space="preserve"> SharePoint Online </w:t>
      </w:r>
      <w:proofErr w:type="spellStart"/>
      <w:r>
        <w:t>sajta</w:t>
      </w:r>
      <w:proofErr w:type="spellEnd"/>
      <w:r>
        <w:t xml:space="preserve"> </w:t>
      </w:r>
      <w:proofErr w:type="spellStart"/>
      <w:r>
        <w:t>i</w:t>
      </w:r>
      <w:proofErr w:type="spellEnd"/>
      <w:r>
        <w:t xml:space="preserve"> </w:t>
      </w:r>
      <w:proofErr w:type="spellStart"/>
      <w:r>
        <w:t>datoteke</w:t>
      </w:r>
      <w:proofErr w:type="spellEnd"/>
      <w:r>
        <w:t xml:space="preserve"> </w:t>
      </w:r>
      <w:proofErr w:type="spellStart"/>
      <w:r>
        <w:t>sačuvane</w:t>
      </w:r>
      <w:proofErr w:type="spellEnd"/>
      <w:r>
        <w:t xml:space="preserve"> u </w:t>
      </w:r>
      <w:proofErr w:type="spellStart"/>
      <w:r>
        <w:t>okviru</w:t>
      </w:r>
      <w:proofErr w:type="spellEnd"/>
      <w:r>
        <w:t xml:space="preserve"> </w:t>
      </w:r>
      <w:proofErr w:type="spellStart"/>
      <w:r>
        <w:t>tog</w:t>
      </w:r>
      <w:proofErr w:type="spellEnd"/>
      <w:r>
        <w:t xml:space="preserve"> </w:t>
      </w:r>
      <w:proofErr w:type="spellStart"/>
      <w:r>
        <w:t>sajta</w:t>
      </w:r>
      <w:proofErr w:type="spellEnd"/>
      <w:r>
        <w:t xml:space="preserve">, (3) </w:t>
      </w:r>
      <w:proofErr w:type="spellStart"/>
      <w:r>
        <w:t>datoteke</w:t>
      </w:r>
      <w:proofErr w:type="spellEnd"/>
      <w:r>
        <w:t xml:space="preserve"> </w:t>
      </w:r>
      <w:proofErr w:type="spellStart"/>
      <w:r>
        <w:t>otpremljene</w:t>
      </w:r>
      <w:proofErr w:type="spellEnd"/>
      <w:r>
        <w:t xml:space="preserve"> u OneDrive for Busines</w:t>
      </w:r>
      <w:r w:rsidR="00FC3EA0" w:rsidRPr="00DE3D34">
        <w:rPr>
          <w:lang w:val="sr-Cyrl-RS"/>
        </w:rPr>
        <w:t>.</w:t>
      </w:r>
    </w:p>
    <w:p w14:paraId="18C9A9DA"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Intune Online usluge</w:t>
      </w:r>
      <w:r w:rsidRPr="00063C76">
        <w:rPr>
          <w:b/>
          <w:lang w:val="sr-Cyrl-RS"/>
        </w:rPr>
        <w:t>.</w:t>
      </w:r>
      <w:r w:rsidRPr="00DE3D34">
        <w:rPr>
          <w:lang w:val="sr-Cyrl-RS"/>
        </w:rPr>
        <w:t xml:space="preserve"> Ako Klijent pruža nalog zakupca za Microsoft Intune za implementaciju unutar Geografske oblasti na raspolaganju, onda će za tu uslugu Microsoft skladištiti Klijentove podatke u stanju mirovanja unutar te određene Geografske oblasti kako je naznačeno u Centru za pouzdanost za Microsoft Intune.</w:t>
      </w:r>
    </w:p>
    <w:p w14:paraId="0B85C912" w14:textId="066742A2" w:rsidR="00FC3EA0" w:rsidRPr="00DE3D34"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Osnovne usluge platforme Microsoft Power</w:t>
      </w:r>
      <w:r w:rsidRPr="00063C76">
        <w:rPr>
          <w:b/>
          <w:spacing w:val="-2"/>
          <w:lang w:val="sr-Cyrl-RS"/>
        </w:rPr>
        <w:t>.</w:t>
      </w:r>
      <w:r w:rsidRPr="00DE3D34">
        <w:rPr>
          <w:spacing w:val="-2"/>
          <w:lang w:val="sr-Cyrl-RS"/>
        </w:rPr>
        <w:t xml:space="preserve"> </w:t>
      </w:r>
      <w:r w:rsidR="0077411E" w:rsidRPr="0077411E">
        <w:rPr>
          <w:spacing w:val="-2"/>
          <w:lang w:val="sr-Latn-RS"/>
        </w:rPr>
        <w:t>Ako Klijent pruža usluge zakupcu u Australiji, Evropskoj uniji, Francuskoj (isključujući Microsoft Power Virtual Agents), Indiji, Japanu, Kanadi, Pacifičkoj Aziji, Sjedinjenim Državama ili Ujedinjenom Kraljevstvu, Microsoft će skladištiti Klijentove podatke u stanju mirovanja samo u toj Geografskoj oblasti, osim ako je drugačije navedeno u odeljku za lokaciju podataka u okviru Centra za pouzdanost za platformu Microsoft Power</w:t>
      </w:r>
      <w:r w:rsidRPr="00DE3D34">
        <w:rPr>
          <w:spacing w:val="-2"/>
          <w:lang w:val="sr-Cyrl-RS"/>
        </w:rPr>
        <w:t>.</w:t>
      </w:r>
    </w:p>
    <w:p w14:paraId="267F65D9"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Azure Core Services</w:t>
      </w:r>
      <w:r w:rsidRPr="00063C76">
        <w:rPr>
          <w:b/>
          <w:lang w:val="sr-Cyrl-RS"/>
        </w:rPr>
        <w:t>.</w:t>
      </w:r>
      <w:r w:rsidRPr="00DE3D34">
        <w:rPr>
          <w:lang w:val="sr-Cyrl-RS"/>
        </w:rPr>
        <w:t xml:space="preserve"> Ako Klijent konfiguriše da se određena usluga primeni u okviru geografske lokacije, onda će Microsoft za tu uslugu uskladištiti Klijentove podatke u stanju mirovanja na toj navedenoj lokaciji. Određene usluge možda Klijentu neće omogućiti da konfiguriše primenu u određenoj Geografskoj oblasti van Sjedinjenih Država i mogu skladištiti rezervne kopije na drugim lokacijama. Više informacija potražite u Microsoft centru za pouzdanost (koji Microsoft može povremeno da ažurira, ali Microsoft neće dodavati izuzetke za postojeće Usluge u opšte izdanje).</w:t>
      </w:r>
    </w:p>
    <w:p w14:paraId="0072F30D"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Cloud App Security</w:t>
      </w:r>
      <w:r w:rsidRPr="00063C76">
        <w:rPr>
          <w:b/>
          <w:lang w:val="sr-Cyrl-RS"/>
        </w:rPr>
        <w:t>.</w:t>
      </w:r>
      <w:r w:rsidRPr="00DE3D34">
        <w:rPr>
          <w:lang w:val="sr-Cyrl-RS"/>
        </w:rPr>
        <w:t xml:space="preserve"> Ako Klijent pruža usluge zakupcu u Evropskoj uniji ili Sjedinjenim Državama, Microsoft će skladištiti Klijentove podatke u stanju mirovanja samo u toj Geografskoj oblasti, osim kako je opisano u Centru za pouzdanost za Microsoft Cloud App Security.</w:t>
      </w:r>
    </w:p>
    <w:p w14:paraId="54E2FC8F"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Dynamics 365 Core Services</w:t>
      </w:r>
      <w:r w:rsidRPr="00063C76">
        <w:rPr>
          <w:b/>
          <w:lang w:val="sr-Cyrl-RS"/>
        </w:rPr>
        <w:t>.</w:t>
      </w:r>
      <w:r w:rsidRPr="00DE3D34">
        <w:rPr>
          <w:lang w:val="sr-Cyrl-RS"/>
        </w:rPr>
        <w:t xml:space="preserve"> Ako Klijent pruža Dynamics 365 Core Service za implementaciju unutar Geografske oblasti na raspolaganju, onda će za tu uslugu Microsoft skladištiti Klijentove podatke u stanju mirovanja unutar te određene Geografske oblasti, osim kako je opisano u Microsoft Dynamics 365 centru za pouzdanost.</w:t>
      </w:r>
    </w:p>
    <w:p w14:paraId="0B3E7E4F" w14:textId="77777777" w:rsidR="00D87821" w:rsidRPr="0084539A" w:rsidRDefault="00D87821" w:rsidP="00D87821">
      <w:pPr>
        <w:pStyle w:val="ProductList-Body"/>
        <w:numPr>
          <w:ilvl w:val="1"/>
          <w:numId w:val="2"/>
        </w:numPr>
        <w:tabs>
          <w:tab w:val="clear" w:pos="158"/>
          <w:tab w:val="left" w:pos="360"/>
        </w:tabs>
        <w:ind w:left="360" w:hanging="180"/>
        <w:rPr>
          <w:lang w:val="sr-Latn-RS"/>
        </w:rPr>
      </w:pPr>
      <w:r w:rsidRPr="0084539A">
        <w:rPr>
          <w:b/>
          <w:bCs/>
          <w:lang w:val="sr-Latn-RS"/>
        </w:rPr>
        <w:t>Usluge Microsoft zaštitnik za krajnju tačku.</w:t>
      </w:r>
      <w:r w:rsidRPr="0084539A">
        <w:rPr>
          <w:lang w:val="sr-Latn-RS"/>
        </w:rPr>
        <w:t xml:space="preserve"> Ako Klijent obezbedi nalog zakupca za Microsoft zaštitnik za krajnju tačku unutar Geografske oblasti na raspolaganju, onda će za tu uslugu Microsoft skladištiti Klijentove podatke u stanju mirovanja unutar te određene Geografske oblasti kako je naznačeno u Centru za pouzdanost za Microsoft zaštitnik za krajnju tačku.</w:t>
      </w:r>
    </w:p>
    <w:p w14:paraId="22FFD4B1" w14:textId="77804336" w:rsidR="00FC3EA0" w:rsidRPr="00DE3D34" w:rsidRDefault="00D87821" w:rsidP="00D87821">
      <w:pPr>
        <w:pStyle w:val="ProductList-Body"/>
        <w:numPr>
          <w:ilvl w:val="1"/>
          <w:numId w:val="2"/>
        </w:numPr>
        <w:tabs>
          <w:tab w:val="clear" w:pos="158"/>
          <w:tab w:val="left" w:pos="360"/>
        </w:tabs>
        <w:ind w:left="360" w:hanging="180"/>
        <w:rPr>
          <w:spacing w:val="-2"/>
          <w:lang w:val="sr-Cyrl-RS"/>
        </w:rPr>
      </w:pPr>
      <w:r w:rsidRPr="0084539A">
        <w:rPr>
          <w:b/>
          <w:bCs/>
          <w:lang w:val="sr-Latn-RS"/>
        </w:rPr>
        <w:t>Microsoft 365 zaštitnik.</w:t>
      </w:r>
      <w:r w:rsidRPr="0084539A">
        <w:rPr>
          <w:lang w:val="sr-Latn-RS"/>
        </w:rPr>
        <w:t xml:space="preserve"> Ako Klijent obezbedi nalog zakupca za Microsoft 365 zaštitnik unutar Geografske oblasti na raspolaganju, onda će za tu uslugu Microsoft skladištiti Klijentove podatke u stanju mirovanja unutar te određene Geografske oblasti kako je naznačeno u Centru za pouzdanost za Microsoft 365 zaštitnik</w:t>
      </w:r>
      <w:r w:rsidR="00FC3EA0" w:rsidRPr="00DE3D34">
        <w:rPr>
          <w:spacing w:val="-2"/>
          <w:lang w:val="sr-Cyrl-RS"/>
        </w:rPr>
        <w:t>.</w:t>
      </w:r>
    </w:p>
    <w:p w14:paraId="4B8F47F7" w14:textId="77777777" w:rsidR="00FC3EA0" w:rsidRPr="00DE3D34" w:rsidRDefault="003C1DC2"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r>
        <w:fldChar w:fldCharType="begin"/>
      </w:r>
      <w:r>
        <w:instrText xml:space="preserve"> HYPERLINK \l "_top" \o "Opšti uslovi" </w:instrText>
      </w:r>
      <w:r>
        <w:fldChar w:fldCharType="separate"/>
      </w:r>
      <w:r w:rsidR="00FC3EA0" w:rsidRPr="00DE3D34">
        <w:rPr>
          <w:rStyle w:val="Hyperlink"/>
          <w:sz w:val="16"/>
          <w:szCs w:val="16"/>
          <w:lang w:val="sr-Cyrl-RS"/>
        </w:rPr>
        <w:t>Opšti uslovi</w:t>
      </w:r>
      <w:r>
        <w:rPr>
          <w:rStyle w:val="Hyperlink"/>
          <w:sz w:val="16"/>
          <w:szCs w:val="16"/>
          <w:lang w:val="sr-Cyrl-RS"/>
        </w:rPr>
        <w:fldChar w:fldCharType="end"/>
      </w:r>
    </w:p>
    <w:p w14:paraId="2F4609B8" w14:textId="0A35F4A9" w:rsidR="004D27A6" w:rsidRPr="00500EE7" w:rsidRDefault="00D67A4B" w:rsidP="007F5A53">
      <w:pPr>
        <w:pStyle w:val="ProductList-Offering1Heading"/>
        <w:keepNext/>
        <w:rPr>
          <w:lang w:val="sr-Latn-RS"/>
        </w:rPr>
      </w:pPr>
      <w:bookmarkStart w:id="235" w:name="_Toc60166479"/>
      <w:r w:rsidRPr="00500EE7">
        <w:rPr>
          <w:lang w:val="sr-Latn-RS"/>
        </w:rPr>
        <w:lastRenderedPageBreak/>
        <w:t>Bing Maps</w:t>
      </w:r>
      <w:bookmarkEnd w:id="235"/>
    </w:p>
    <w:p w14:paraId="5AAA6037" w14:textId="77777777" w:rsidR="00C24D71" w:rsidRPr="005A6643" w:rsidRDefault="00C24D71" w:rsidP="00EF0F58">
      <w:pPr>
        <w:pStyle w:val="ProductList-Body"/>
        <w:rPr>
          <w:lang w:val="sr-Latn-CS"/>
        </w:rPr>
      </w:pPr>
      <w:bookmarkStart w:id="236" w:name="_Toc431459551"/>
      <w:r w:rsidRPr="005A6643">
        <w:rPr>
          <w:lang w:val="sr-Latn-C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r w:rsidR="003C1DC2">
        <w:fldChar w:fldCharType="begin"/>
      </w:r>
      <w:r w:rsidR="003C1DC2">
        <w:instrText xml:space="preserve"> HYPERLINK "http://go.microsoft.com/?linkid=9710837" </w:instrText>
      </w:r>
      <w:r w:rsidR="003C1DC2">
        <w:fldChar w:fldCharType="separate"/>
      </w:r>
      <w:r w:rsidRPr="005A6643">
        <w:rPr>
          <w:rStyle w:val="Hyperlink"/>
          <w:lang w:val="sr-Latn-CS"/>
        </w:rPr>
        <w:t>go.microsoft.com/?linkid=9710837</w:t>
      </w:r>
      <w:r w:rsidR="003C1DC2">
        <w:rPr>
          <w:rStyle w:val="Hyperlink"/>
          <w:lang w:val="sr-Latn-CS"/>
        </w:rPr>
        <w:fldChar w:fldCharType="end"/>
      </w:r>
      <w:r w:rsidRPr="005A6643">
        <w:rPr>
          <w:lang w:val="sr-Latn-CS"/>
        </w:rPr>
        <w:t xml:space="preserve"> i Microsoft izjavom o privatnosti dostupnoj na lokaciji </w:t>
      </w:r>
      <w:r w:rsidR="003C1DC2">
        <w:fldChar w:fldCharType="begin"/>
      </w:r>
      <w:r w:rsidR="003C1DC2">
        <w:instrText xml:space="preserve"> HYPERLINK "http://go.microsoft.com/fwlink/?LinkID=248686" </w:instrText>
      </w:r>
      <w:r w:rsidR="003C1DC2">
        <w:fldChar w:fldCharType="separate"/>
      </w:r>
      <w:r w:rsidRPr="005A6643">
        <w:rPr>
          <w:rStyle w:val="Hyperlink"/>
          <w:lang w:val="sr-Latn-CS"/>
        </w:rPr>
        <w:t>go.microsoft.com/fwlink/?LinkID=248686</w:t>
      </w:r>
      <w:r w:rsidR="003C1DC2">
        <w:rPr>
          <w:rStyle w:val="Hyperlink"/>
          <w:lang w:val="sr-Latn-CS"/>
        </w:rPr>
        <w:fldChar w:fldCharType="end"/>
      </w:r>
      <w:r w:rsidRPr="005A6643">
        <w:rPr>
          <w:lang w:val="sr-Latn-CS"/>
        </w:rPr>
        <w:t>.</w:t>
      </w:r>
    </w:p>
    <w:bookmarkStart w:id="237" w:name="ProfessionalServices"/>
    <w:p w14:paraId="714F942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3D447619" w14:textId="77777777" w:rsidR="0095620E" w:rsidRPr="00C00673" w:rsidRDefault="0095620E" w:rsidP="00E35451">
      <w:pPr>
        <w:pStyle w:val="ProductList-Offering1Heading"/>
        <w:rPr>
          <w:lang w:val="sr-Latn-RS"/>
        </w:rPr>
      </w:pPr>
      <w:bookmarkStart w:id="238" w:name="_Toc6563852"/>
      <w:bookmarkStart w:id="239" w:name="_Toc13858404"/>
      <w:bookmarkStart w:id="240" w:name="_Toc8395064"/>
      <w:bookmarkStart w:id="241" w:name="_Toc451949080"/>
      <w:bookmarkStart w:id="242" w:name="_Toc60166480"/>
      <w:bookmarkEnd w:id="236"/>
      <w:bookmarkEnd w:id="237"/>
      <w:r w:rsidRPr="00C00673">
        <w:rPr>
          <w:lang w:val="sr-Latn-RS"/>
        </w:rPr>
        <w:t>Profesionalne usluge</w:t>
      </w:r>
      <w:bookmarkEnd w:id="238"/>
      <w:bookmarkEnd w:id="239"/>
      <w:bookmarkEnd w:id="240"/>
      <w:bookmarkEnd w:id="242"/>
    </w:p>
    <w:p w14:paraId="67B26C69" w14:textId="77777777" w:rsidR="00FC3EA0" w:rsidRPr="00DE3D34" w:rsidRDefault="00FC3EA0" w:rsidP="00FC3EA0">
      <w:pPr>
        <w:pStyle w:val="ProductList-Body"/>
        <w:rPr>
          <w:lang w:val="sr-Cyrl-RS"/>
        </w:rPr>
      </w:pPr>
      <w:r w:rsidRPr="00DE3D34">
        <w:rPr>
          <w:lang w:val="sr-Cyrl-RS"/>
        </w:rPr>
        <w:t>Pružaju se Profesionalne usluge koje podležu „Uslovima za Profesionalne usluge“ u nastavku. Međutim, ako se Profesionalne usluge pružaju u skladu sa zasebnim ugovorom, na te Profesionalne usluge primenjivaće se uslovi tog zasebnog ugovora. Uslovi zaštite podataka i bezbednosti za Podatke o profesionalnim uslugama navedeni su u DPA.</w:t>
      </w:r>
    </w:p>
    <w:p w14:paraId="42F5D8E1" w14:textId="77777777" w:rsidR="00FC3EA0" w:rsidRPr="00DE3D34" w:rsidRDefault="00FC3EA0" w:rsidP="00FC3EA0">
      <w:pPr>
        <w:pStyle w:val="ProductList-Body"/>
        <w:rPr>
          <w:lang w:val="sr-Cyrl-RS"/>
        </w:rPr>
      </w:pPr>
    </w:p>
    <w:p w14:paraId="6C8DF651" w14:textId="77777777" w:rsidR="00FC3EA0" w:rsidRPr="00DE3D34" w:rsidRDefault="00FC3EA0" w:rsidP="00FC3EA0">
      <w:pPr>
        <w:pStyle w:val="ProductList-Body"/>
        <w:rPr>
          <w:lang w:val="sr-Cyrl-RS"/>
        </w:rPr>
      </w:pPr>
      <w:r w:rsidRPr="00DE3D34">
        <w:rPr>
          <w:lang w:val="sr-Cyrl-RS"/>
        </w:rPr>
        <w:t>Profesionalne usluge na koje se ovo Obaveštenje odnosi nisu Online usluge i zato se ne primenjuju preostali Uslovi za Online usluge, osim ako nisu izričito navedeni kao primenjivi u dolenavedenim Uslovima za profesionalne usluge.</w:t>
      </w:r>
    </w:p>
    <w:p w14:paraId="1D2F85AD" w14:textId="77777777" w:rsidR="00FC3EA0" w:rsidRPr="00DE3D34" w:rsidRDefault="00FC3EA0" w:rsidP="00FC3EA0">
      <w:pPr>
        <w:pStyle w:val="ProductList-Body"/>
        <w:rPr>
          <w:b/>
          <w:lang w:val="sr-Cyrl-RS"/>
        </w:rPr>
      </w:pPr>
    </w:p>
    <w:p w14:paraId="43280840" w14:textId="77777777" w:rsidR="00FC3EA0" w:rsidRPr="00DE3D34" w:rsidRDefault="00FC3EA0" w:rsidP="00FC3EA0">
      <w:pPr>
        <w:pStyle w:val="ProductList-ClauseHeading"/>
        <w:keepNext w:val="0"/>
        <w:rPr>
          <w:lang w:val="sr-Cyrl-RS"/>
        </w:rPr>
      </w:pPr>
      <w:r w:rsidRPr="00DE3D34">
        <w:rPr>
          <w:bCs/>
          <w:lang w:val="sr-Cyrl-RS"/>
        </w:rPr>
        <w:t>Uslovi pružanja Profesionalnih usluga</w:t>
      </w:r>
    </w:p>
    <w:p w14:paraId="71D1673F" w14:textId="77777777" w:rsidR="00FC3EA0" w:rsidRPr="00DE3D34" w:rsidRDefault="00FC3EA0" w:rsidP="00FC3EA0">
      <w:pPr>
        <w:pStyle w:val="ProductList-Body"/>
        <w:tabs>
          <w:tab w:val="clear" w:pos="158"/>
          <w:tab w:val="left" w:pos="360"/>
        </w:tabs>
        <w:ind w:left="187"/>
        <w:outlineLvl w:val="3"/>
        <w:rPr>
          <w:b/>
          <w:color w:val="0072C6"/>
          <w:lang w:val="sr-Cyrl-RS"/>
        </w:rPr>
      </w:pPr>
      <w:r w:rsidRPr="00DE3D34">
        <w:rPr>
          <w:b/>
          <w:color w:val="0072C6"/>
          <w:lang w:val="sr-Cyrl-RS"/>
        </w:rPr>
        <w:t>Obaveze ugovornih strana; Garancije</w:t>
      </w:r>
    </w:p>
    <w:p w14:paraId="0CE23485" w14:textId="77777777" w:rsidR="0095620E" w:rsidRPr="00C00673" w:rsidRDefault="0095620E" w:rsidP="00EF0F58">
      <w:pPr>
        <w:pStyle w:val="ProductList-Body"/>
        <w:tabs>
          <w:tab w:val="clear" w:pos="158"/>
          <w:tab w:val="left" w:pos="360"/>
        </w:tabs>
        <w:ind w:left="180"/>
        <w:rPr>
          <w:lang w:val="sr-Latn-RS"/>
        </w:rPr>
      </w:pPr>
      <w:r w:rsidRPr="00C00673">
        <w:rPr>
          <w:lang w:val="sr-Latn-RS"/>
        </w:rPr>
        <w:t xml:space="preserve">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 Bez obzira na gorenavedeno, </w:t>
      </w:r>
      <w:r w:rsidRPr="00C00673">
        <w:rPr>
          <w:b/>
          <w:lang w:val="sr-Latn-RS"/>
        </w:rPr>
        <w:t>Dodaci uz usluge koji se pružaju besplatno pružaju se „KAKVI JESU“, BEZ IKAKVIH GARANCIJA. Microsoft ne pruža nikakve garancije ni uslove i odriče se svih drugih izričitih, impliciranih ili zakonskih garancija, uključujući garancije u pogledu kvaliteta, vlasništva, nepovređivanja prava, podesnosti za prodaju i podesnosti za određenu namenu.</w:t>
      </w:r>
    </w:p>
    <w:p w14:paraId="5D058B7C" w14:textId="77777777" w:rsidR="0095620E" w:rsidRPr="00C00673" w:rsidRDefault="0095620E" w:rsidP="00EF0F58">
      <w:pPr>
        <w:pStyle w:val="ProductList-Body"/>
        <w:tabs>
          <w:tab w:val="clear" w:pos="158"/>
          <w:tab w:val="left" w:pos="360"/>
        </w:tabs>
        <w:ind w:left="180"/>
        <w:rPr>
          <w:lang w:val="sr-Latn-RS"/>
        </w:rPr>
      </w:pPr>
    </w:p>
    <w:p w14:paraId="38C50497" w14:textId="77777777" w:rsidR="0095620E" w:rsidRPr="00C00673" w:rsidRDefault="0095620E" w:rsidP="00EF0F58">
      <w:pPr>
        <w:pStyle w:val="ProductList-Body"/>
        <w:tabs>
          <w:tab w:val="clear" w:pos="158"/>
          <w:tab w:val="left" w:pos="360"/>
        </w:tabs>
        <w:ind w:left="180"/>
        <w:rPr>
          <w:szCs w:val="18"/>
          <w:lang w:val="sr-Latn-RS"/>
        </w:rPr>
      </w:pPr>
      <w:r w:rsidRPr="00C00673">
        <w:rPr>
          <w:lang w:val="sr-Latn-RS"/>
        </w:rPr>
        <w:t xml:space="preserve">Klijent će </w:t>
      </w:r>
      <w:r w:rsidRPr="00C00673">
        <w:rPr>
          <w:szCs w:val="18"/>
          <w:lang w:val="sr-Latn-RS"/>
        </w:rPr>
        <w:t>obaviti primenljive odgovornosti i obaveze kako bi podržao pružanje Profesionalnih usluga od strane korporacije Microsoft, kao što je</w:t>
      </w:r>
      <w:r>
        <w:rPr>
          <w:szCs w:val="18"/>
          <w:lang w:val="sr-Latn-RS"/>
        </w:rPr>
        <w:t> </w:t>
      </w:r>
      <w:r w:rsidRPr="00C00673">
        <w:rPr>
          <w:szCs w:val="18"/>
          <w:lang w:val="sr-Latn-RS"/>
        </w:rPr>
        <w:t>navedeno u opisu svake Profesionalne usluge. Klijenti ne smeju da koriste Profesionalne usluge ili Dodatke iz usluge na bilo koji način koji je zabranjen Smernicama za prihvatljivo korišćenje i moraju da se pridržavaju svih zakona i propisa koji su primenjivi na korišćenje Profesionalnih usluga ili Dodataka iz usluga, uključujući zakone u vezi sa privatnošću, Privatnim podacima, biometrijskim podacima, zaštiti podataka i poverljivosti komunikacije. Klijent je jedini odgovoran za testiranje, primenu, održavanje i podršku za Dodatke uz usluge koje Microsoft besplatno pruža ili preporučuje.</w:t>
      </w:r>
    </w:p>
    <w:p w14:paraId="794DE7F3" w14:textId="77777777" w:rsidR="0095620E" w:rsidRPr="00C00673" w:rsidRDefault="0095620E" w:rsidP="00EF0F58">
      <w:pPr>
        <w:pStyle w:val="ProductList-Body"/>
        <w:tabs>
          <w:tab w:val="clear" w:pos="158"/>
          <w:tab w:val="left" w:pos="360"/>
        </w:tabs>
        <w:ind w:left="180"/>
        <w:rPr>
          <w:szCs w:val="18"/>
          <w:lang w:val="sr-Latn-RS"/>
        </w:rPr>
      </w:pPr>
    </w:p>
    <w:p w14:paraId="3CC83FFA"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Ograničenje odgovornosti</w:t>
      </w:r>
    </w:p>
    <w:p w14:paraId="694B2678" w14:textId="77777777" w:rsidR="0095620E" w:rsidRPr="00C00673" w:rsidRDefault="0095620E" w:rsidP="00EF0F58">
      <w:pPr>
        <w:pStyle w:val="ProductList-Body"/>
        <w:tabs>
          <w:tab w:val="clear" w:pos="158"/>
          <w:tab w:val="left" w:pos="360"/>
        </w:tabs>
        <w:ind w:left="180"/>
        <w:rPr>
          <w:lang w:val="sr-Latn-RS"/>
        </w:rPr>
      </w:pPr>
      <w:r w:rsidRPr="00C00673">
        <w:rPr>
          <w:lang w:val="sr-Latn-RS"/>
        </w:rPr>
        <w:t>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w:t>
      </w:r>
      <w:r>
        <w:rPr>
          <w:lang w:val="sr-Latn-RS"/>
        </w:rPr>
        <w:t> </w:t>
      </w:r>
      <w:r w:rsidRPr="00C00673">
        <w:rPr>
          <w:lang w:val="sr-Latn-RS"/>
        </w:rPr>
        <w:t xml:space="preserve">god bude veće. Za Profesionalne usluge i Dodatke uz usluge koji se pružaju besplatno i za Dodatke uz usluge koje je Klijent ovlašćen da redistribuira trećim licima bez posebnog plaćanja korporaciji Microsoft, odgovornost korporacije Microsoft ograničena je na punomoćno presuđenu neposrednu štetu u iznosu do 5000 USD. </w:t>
      </w:r>
      <w:r w:rsidRPr="00C00673">
        <w:rPr>
          <w:b/>
          <w:lang w:val="sr-Latn-RS"/>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ili Dodacima uz usluge. Nikakva ograničenja ili isključivanja neće važiti za odgovornost koja nastaje iz (1) obaveza bilo koje strane vezanih za poverljivost (izuzev za celokupnu odgovornost ograničenu na Podatke klijenta i Podatke o profesionalnim uslugama, za koje će važiti gorenavedena ograničenja i isključivanja), (2) obaveza bilo koje strane vezanih za odbranu ili povrede prava intelektualne svojine druge strane.</w:t>
      </w:r>
    </w:p>
    <w:p w14:paraId="030FC2D5" w14:textId="77777777" w:rsidR="0095620E" w:rsidRPr="00C00673" w:rsidRDefault="0095620E" w:rsidP="00EF0F58">
      <w:pPr>
        <w:pStyle w:val="ProductList-Body"/>
        <w:tabs>
          <w:tab w:val="clear" w:pos="158"/>
          <w:tab w:val="left" w:pos="360"/>
        </w:tabs>
        <w:ind w:left="180"/>
        <w:rPr>
          <w:lang w:val="sr-Latn-RS"/>
        </w:rPr>
      </w:pPr>
    </w:p>
    <w:p w14:paraId="0EB214D0" w14:textId="77777777" w:rsidR="0095620E" w:rsidRPr="00C00673" w:rsidRDefault="0095620E" w:rsidP="00EF0F58">
      <w:pPr>
        <w:pStyle w:val="ProductList-Body"/>
        <w:tabs>
          <w:tab w:val="clear" w:pos="158"/>
          <w:tab w:val="left" w:pos="360"/>
        </w:tabs>
        <w:ind w:left="187"/>
        <w:outlineLvl w:val="3"/>
        <w:rPr>
          <w:b/>
          <w:color w:val="0072C6"/>
          <w:lang w:val="sr-Latn-RS"/>
        </w:rPr>
      </w:pPr>
      <w:r w:rsidRPr="00C00673">
        <w:rPr>
          <w:b/>
          <w:color w:val="0072C6"/>
          <w:lang w:val="sr-Latn-RS"/>
        </w:rPr>
        <w:t>Ispravke</w:t>
      </w:r>
    </w:p>
    <w:p w14:paraId="60D52237" w14:textId="77777777" w:rsidR="0095620E" w:rsidRPr="00C00673" w:rsidRDefault="0095620E" w:rsidP="00EF0F58">
      <w:pPr>
        <w:pStyle w:val="ProductList-Body"/>
        <w:tabs>
          <w:tab w:val="clear" w:pos="158"/>
          <w:tab w:val="left" w:pos="360"/>
        </w:tabs>
        <w:ind w:left="180"/>
        <w:rPr>
          <w:lang w:val="sr-Latn-RS"/>
        </w:rPr>
      </w:pPr>
      <w:r w:rsidRPr="00C00673">
        <w:rPr>
          <w:lang w:val="sr-Latn-RS"/>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w:t>
      </w:r>
      <w:r>
        <w:rPr>
          <w:lang w:val="sr-Latn-RS"/>
        </w:rPr>
        <w:t> </w:t>
      </w:r>
      <w:r w:rsidRPr="00C00673">
        <w:rPr>
          <w:lang w:val="sr-Latn-RS"/>
        </w:rPr>
        <w:t xml:space="preserve">Proizvod na koji se odnosi. Ukoliko se Popravka ne obezbeđuje za neki konkretan Proizvod, primenjuju se bilo koji uslovi koje Microsoft navede za tu Popravku. </w:t>
      </w:r>
    </w:p>
    <w:p w14:paraId="6B8E80BA" w14:textId="77777777" w:rsidR="0095620E" w:rsidRPr="00C00673" w:rsidRDefault="0095620E" w:rsidP="00EF0F58">
      <w:pPr>
        <w:pStyle w:val="ProductList-Body"/>
        <w:tabs>
          <w:tab w:val="clear" w:pos="158"/>
          <w:tab w:val="left" w:pos="360"/>
        </w:tabs>
        <w:ind w:left="180"/>
        <w:rPr>
          <w:lang w:val="sr-Latn-RS"/>
        </w:rPr>
      </w:pPr>
    </w:p>
    <w:p w14:paraId="54ED5D3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Postojeći rad</w:t>
      </w:r>
    </w:p>
    <w:p w14:paraId="311E4513" w14:textId="77777777" w:rsidR="0095620E" w:rsidRPr="00C00673" w:rsidRDefault="0095620E" w:rsidP="00EF0F58">
      <w:pPr>
        <w:pStyle w:val="ProductList-Body"/>
        <w:tabs>
          <w:tab w:val="clear" w:pos="158"/>
          <w:tab w:val="left" w:pos="360"/>
        </w:tabs>
        <w:ind w:left="180"/>
        <w:rPr>
          <w:lang w:val="sr-Latn-RS"/>
        </w:rPr>
      </w:pPr>
      <w:r w:rsidRPr="00C00673">
        <w:rPr>
          <w:lang w:val="sr-Latn-RS"/>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modifikuje Postojeći rad druge strane samo ukoliko je to neophodno u cilju ispunjenja obaveza u vezi sa Profesionalnim uslugama. Ako Klijent odabere da otkrije svoj izvorni kôd korporaciji Microsoft tokom angažmana u vezi sa Profesionalnim uslugama, (1) Klijent će pre takvog otkrivanja ukloniti sav kôd trećih lica koji mu je zabranjeno da otkrije, a (2) Microsoft će tretirati izvorni kôd Klijenta kao poverljivu informaciju.</w:t>
      </w:r>
    </w:p>
    <w:p w14:paraId="27F88D77" w14:textId="77777777" w:rsidR="0095620E" w:rsidRPr="00C00673" w:rsidRDefault="0095620E" w:rsidP="007F5A53">
      <w:pPr>
        <w:pStyle w:val="ProductList-Body"/>
        <w:tabs>
          <w:tab w:val="clear" w:pos="158"/>
          <w:tab w:val="left" w:pos="360"/>
        </w:tabs>
        <w:ind w:left="180"/>
        <w:outlineLvl w:val="3"/>
        <w:rPr>
          <w:b/>
          <w:color w:val="0072C6"/>
          <w:lang w:val="sr-Latn-RS"/>
        </w:rPr>
      </w:pPr>
      <w:r w:rsidRPr="00C00673">
        <w:rPr>
          <w:b/>
          <w:color w:val="0072C6"/>
          <w:lang w:val="sr-Latn-RS"/>
        </w:rPr>
        <w:lastRenderedPageBreak/>
        <w:t>Licence za Dodatke uz usluge</w:t>
      </w:r>
    </w:p>
    <w:p w14:paraId="0557DF15" w14:textId="77777777" w:rsidR="0095620E" w:rsidRPr="00C00673" w:rsidRDefault="0095620E" w:rsidP="00EF0F58">
      <w:pPr>
        <w:pStyle w:val="ProductList-Body"/>
        <w:tabs>
          <w:tab w:val="clear" w:pos="158"/>
          <w:tab w:val="left" w:pos="360"/>
        </w:tabs>
        <w:ind w:left="180"/>
        <w:rPr>
          <w:lang w:val="sr-Latn-RS"/>
        </w:rPr>
      </w:pPr>
      <w:r w:rsidRPr="00C00673">
        <w:rPr>
          <w:lang w:val="sr-Latn-RS"/>
        </w:rPr>
        <w:t>„Dodaci uz usluge“ podrazumevaju sav računarski softver i materijal (uključujući ali se ne ograničavajući na dokaze o nastanku, dokumentaciju i</w:t>
      </w:r>
      <w:r>
        <w:rPr>
          <w:lang w:val="sr-Latn-RS"/>
        </w:rPr>
        <w:t> </w:t>
      </w:r>
      <w:r w:rsidRPr="00C00673">
        <w:rPr>
          <w:lang w:val="sr-Latn-RS"/>
        </w:rPr>
        <w:t xml:space="preserve">predloge dizajna, uzorak koda, softverske biblioteke, algoritme i modele mašinskog učenja), osim Proizvoda i Ispravki koje Microsoft ostavlja Klijentu nakon završetka obavljanja Profesionalnih usluga od strane korporacije Microsoft. </w:t>
      </w:r>
      <w:r w:rsidRPr="00F74EF5">
        <w:rPr>
          <w:lang w:val="sr-Latn-RS"/>
        </w:rPr>
        <w:t>Microsoft dodeljuje Klijentu ne-ekskluzivnu, neprenosivu stalnu licencu za reprodukovanje, korišćenje i modifikovanje dodataka uz Usluge, prema i u skladu sa odredbama i uslovima iz Klijentovog ugovora o količinskom licenciranju i svim izjavama o pružanju usluga</w:t>
      </w:r>
      <w:r>
        <w:rPr>
          <w:lang w:val="sr-Latn-RS"/>
        </w:rPr>
        <w:t>.</w:t>
      </w:r>
      <w:r w:rsidRPr="00C00673">
        <w:rPr>
          <w:color w:val="000000" w:themeColor="text1"/>
          <w:lang w:val="sr-Latn-RS"/>
        </w:rPr>
        <w:t xml:space="preserve"> </w:t>
      </w:r>
      <w:r w:rsidRPr="00C00673">
        <w:rPr>
          <w:color w:val="000000" w:themeColor="text1"/>
          <w:shd w:val="clear" w:color="auto" w:fill="FFFFFF"/>
          <w:lang w:val="sr-Latn-RS"/>
        </w:rPr>
        <w:t xml:space="preserve">Neki Dodaci uz usluge i sadržaj trećih lica možda se pružaju pod zasebnom licencom, kao što je licenca za open source. U slučaju neusaglašenosti između ovog Obaveštenja i bilo koje zasebne licence, prednost ima zasebna licenca u odnosu na Dodatke uz usluge ili sadržaj trećeg lica koji su predmet takve zasebne </w:t>
      </w:r>
      <w:r w:rsidRPr="00C00673">
        <w:rPr>
          <w:rFonts w:cstheme="minorHAnsi"/>
          <w:color w:val="000000" w:themeColor="text1"/>
          <w:shd w:val="clear" w:color="auto" w:fill="FFFFFF"/>
          <w:lang w:val="sr-Latn-RS"/>
        </w:rPr>
        <w:t xml:space="preserve">licence. </w:t>
      </w:r>
      <w:r w:rsidRPr="00C00673">
        <w:rPr>
          <w:rFonts w:cstheme="minorHAnsi"/>
          <w:lang w:val="sr-Latn-RS"/>
        </w:rPr>
        <w:t xml:space="preserve">Svaka ugovorna strana zadržava sva prava (i niko ne dobija nikakva druga prava) koja nisu izričito dodeljena na osnovu gorenavedenih licenci. </w:t>
      </w:r>
    </w:p>
    <w:p w14:paraId="1715DBBC" w14:textId="77777777" w:rsidR="0095620E" w:rsidRPr="00C00673" w:rsidRDefault="0095620E" w:rsidP="00EF0F58">
      <w:pPr>
        <w:pStyle w:val="ProductList-Body"/>
        <w:tabs>
          <w:tab w:val="clear" w:pos="158"/>
          <w:tab w:val="left" w:pos="360"/>
        </w:tabs>
        <w:ind w:left="180"/>
        <w:rPr>
          <w:lang w:val="sr-Latn-RS"/>
        </w:rPr>
      </w:pPr>
    </w:p>
    <w:p w14:paraId="3C9B6A2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Ograničenja za licencu</w:t>
      </w:r>
    </w:p>
    <w:p w14:paraId="31433B9F" w14:textId="77777777" w:rsidR="0095620E" w:rsidRPr="00C00673" w:rsidRDefault="0095620E" w:rsidP="00EF0F58">
      <w:pPr>
        <w:pStyle w:val="ProductList-Body"/>
        <w:tabs>
          <w:tab w:val="left" w:pos="360"/>
        </w:tabs>
        <w:ind w:left="180"/>
        <w:rPr>
          <w:lang w:val="sr-Latn-RS"/>
        </w:rPr>
      </w:pPr>
      <w:r w:rsidRPr="00C00673">
        <w:rPr>
          <w:lang w:val="sr-Latn-RS"/>
        </w:rPr>
        <w:t>Klijent ne sme (i nije licenciran) da vrši reverzni inženjering, dekompilaciju ili rastavljanje Dodatka uz uslugu, kao ni da zaobilazi njegova tehnička ograničenja, osim u meri u kojoj primenjivi zakon ne dozvoljava ovakvo ograničenje. Osim ako je to izričito dozvoljeno ovim ugovorom i svim dogovorenim izjavama o radu ili zasebnom licencom, Klijent ne sme (i nema licencu) da distribuira, podlicencira, iznajmljuje, daje u zakup, pozajmljuje, prodaje, nudi na prodaju ili na bilo koji drugi način učini dostupnim bilo koji Dodatak uz usluge, u celini niti delimično, niti da stavi na</w:t>
      </w:r>
      <w:r>
        <w:rPr>
          <w:lang w:val="sr-Latn-RS"/>
        </w:rPr>
        <w:t> </w:t>
      </w:r>
      <w:r w:rsidRPr="00C00673">
        <w:rPr>
          <w:lang w:val="sr-Latn-RS"/>
        </w:rPr>
        <w:t>raspolaganje svojinu korporacije Microsoft u pogledu Dodataka uz usluge pod bilo kojim drugim uslovima licenciranja.</w:t>
      </w:r>
    </w:p>
    <w:p w14:paraId="7B530F1C" w14:textId="77777777" w:rsidR="0095620E" w:rsidRPr="00C00673" w:rsidRDefault="0095620E" w:rsidP="00EF0F58">
      <w:pPr>
        <w:pStyle w:val="ProductList-Body"/>
        <w:tabs>
          <w:tab w:val="left" w:pos="360"/>
        </w:tabs>
        <w:ind w:left="180"/>
        <w:rPr>
          <w:lang w:val="sr-Latn-RS"/>
        </w:rPr>
      </w:pPr>
    </w:p>
    <w:p w14:paraId="3C77A8E5"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Povratne informacije</w:t>
      </w:r>
    </w:p>
    <w:p w14:paraId="55973F9E" w14:textId="77777777" w:rsidR="0095620E" w:rsidRPr="00C00673" w:rsidRDefault="0095620E" w:rsidP="00EF0F58">
      <w:pPr>
        <w:pStyle w:val="ProductList-Body"/>
        <w:tabs>
          <w:tab w:val="clear" w:pos="158"/>
          <w:tab w:val="left" w:pos="360"/>
        </w:tabs>
        <w:ind w:left="180"/>
        <w:rPr>
          <w:lang w:val="sr-Latn-RS"/>
        </w:rPr>
      </w:pPr>
      <w:r w:rsidRPr="00C00673">
        <w:rPr>
          <w:lang w:val="sr-Latn-RS"/>
        </w:rPr>
        <w:t>„Povratne informacije“ podrazumevaju ekspertizu i znanje, uključujući industrijsku praksu, kao i komentare, informacije i predloge u vezi sa Dodacima uz uslugu, Profesionalnim uslugama i proizvodima, tehnologijama, uslugama ili komponentama gorenavedenog sadržaja, bilo da je preliminaran ili komercijalno objavljen, od strane korporacije Microsoft ili Klijenta. Ni Microsoft ni Klijent nisu u obavezi da daju Povratne informacije jedno drugom u vezi sa Profesionalnim uslugama, ali ako jedna od ugovornih strana po sopstvenom nahođenju pruži Povratne informacije, obe strane su saglasne da strana koja dobija povratne informacije sme da ih koristi bez ikakvih obaveza. Shodno tome, u meri u kojoj strana koja pruža Povratne informacije poseduje ili kontroliše autorska prava ili poslovne tajne koje pokrivaju te Povratne informacije, ta strana dodeljuje strani kojoj se Povratne informacije pružaju i njenim Filijalama neekskluzivnu, stalnu, neopozivu i besplatnu licencu važeću širom sveta za takvu intelektualnu svojinu za: (1) pravljenje, korišćenje, modifikovanje, distribuiranje, kreiranje izvedenih radova i druge vrste komercijalizacije Povratnih informacija kao dela proizvoda, tehnologije, usluga korporacije Microsoft ili Klijenta ili njihovih komponenti, uključujući ali se ne ograničavajući na preliminarne i komercijalno objavljene verzije takvih ponuda i (2) podlicenciranje trećih lica za gorenavedena prava, uključujući i pravo na dodelu naknadnih podlicenci. Nijedna od strana neće pružati Povratne informacije koje podležu bilo kojim uslovima na takav način koji može da stvori obavezu strani koja ih prima ili da od nje zahteva atribuciju. Strana koja prima Povratne informacije dodatno potvrđuje (1) da odluku o tome da li će primeniti te Povratne informacije donosi na osnovu svog isključivog i apsolutnog diskrecionog prava, (2) da svoje ponude i marketinške planove zasniva isključivo na sopstvenom nezavisnom istraživanju i analizi i (3) da preuzima sve rizike povezane sa primenom tih Povratnih informacija.</w:t>
      </w:r>
    </w:p>
    <w:p w14:paraId="267075DA" w14:textId="77777777" w:rsidR="0095620E" w:rsidRPr="00C00673" w:rsidRDefault="0095620E" w:rsidP="00EF0F58">
      <w:pPr>
        <w:pStyle w:val="ProductList-Body"/>
        <w:tabs>
          <w:tab w:val="clear" w:pos="158"/>
          <w:tab w:val="left" w:pos="360"/>
        </w:tabs>
        <w:ind w:left="180"/>
        <w:rPr>
          <w:lang w:val="sr-Latn-RS"/>
        </w:rPr>
      </w:pPr>
    </w:p>
    <w:p w14:paraId="436603C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Tehnologija koja ne pripada korporaciji Microsoft</w:t>
      </w:r>
    </w:p>
    <w:p w14:paraId="3BAC1CD2"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je jedini odgovoran za softver ili tehnologiju koji nisu Microsoftovi koje instalira ili koristi zajedno sa Online uslugama, Ispravkama ili Dodacima uz usluge, uključujući bez ograničenja situacije u kojima Klijent zatražite od korporacije Microsoft da koristi ili izmeni takav sadržaj trećeg lica.</w:t>
      </w:r>
    </w:p>
    <w:p w14:paraId="54DA8638" w14:textId="77777777" w:rsidR="0095620E" w:rsidRPr="00C00673" w:rsidRDefault="0095620E" w:rsidP="00EF0F58">
      <w:pPr>
        <w:pStyle w:val="ProductList-Body"/>
        <w:tabs>
          <w:tab w:val="clear" w:pos="158"/>
          <w:tab w:val="left" w:pos="360"/>
        </w:tabs>
        <w:ind w:left="180"/>
        <w:rPr>
          <w:lang w:val="sr-Latn-RS"/>
        </w:rPr>
      </w:pPr>
    </w:p>
    <w:p w14:paraId="5E5BFBB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Prava Filijala</w:t>
      </w:r>
    </w:p>
    <w:p w14:paraId="09D39DFB"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6605025" w14:textId="77777777" w:rsidR="0095620E" w:rsidRPr="00C00673" w:rsidRDefault="0095620E" w:rsidP="00EF0F58">
      <w:pPr>
        <w:pStyle w:val="ProductList-Body"/>
        <w:ind w:left="180"/>
        <w:rPr>
          <w:lang w:val="sr-Latn-RS"/>
        </w:rPr>
      </w:pPr>
    </w:p>
    <w:p w14:paraId="07EF6A7F" w14:textId="77777777" w:rsidR="0095620E" w:rsidRPr="00C00673" w:rsidDel="00D72F9D" w:rsidRDefault="0095620E" w:rsidP="00EF0F58">
      <w:pPr>
        <w:pStyle w:val="ProductList-Body"/>
        <w:ind w:left="180"/>
        <w:outlineLvl w:val="3"/>
        <w:rPr>
          <w:b/>
          <w:color w:val="0072C6"/>
          <w:lang w:val="sr-Latn-RS"/>
        </w:rPr>
      </w:pPr>
      <w:r w:rsidRPr="00C00673">
        <w:rPr>
          <w:b/>
          <w:color w:val="0072C6"/>
          <w:lang w:val="sr-Latn-RS"/>
        </w:rPr>
        <w:t>Državne institucije kao klijenti</w:t>
      </w:r>
    </w:p>
    <w:p w14:paraId="06D52F74" w14:textId="77777777" w:rsidR="0095620E" w:rsidRPr="00C00673" w:rsidRDefault="0095620E" w:rsidP="00EF0F58">
      <w:pPr>
        <w:pStyle w:val="ProductList-Body"/>
        <w:ind w:left="180"/>
        <w:rPr>
          <w:lang w:val="sr-Latn-RS"/>
        </w:rPr>
      </w:pPr>
      <w:r w:rsidRPr="00C00673">
        <w:rPr>
          <w:lang w:val="sr-Latn-RS"/>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14F40A38" w14:textId="77777777" w:rsidR="009C7F87" w:rsidRPr="00AD68CC" w:rsidRDefault="003C1DC2"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13F4B591" w14:textId="77777777" w:rsidR="00307D7C" w:rsidRPr="00307D7C" w:rsidRDefault="00307D7C" w:rsidP="00EF0F58">
      <w:pPr>
        <w:pStyle w:val="ProductList-Offering1Heading"/>
        <w:rPr>
          <w:szCs w:val="28"/>
          <w:lang w:val="nn-NO"/>
        </w:rPr>
      </w:pPr>
      <w:bookmarkStart w:id="243" w:name="_Toc60166481"/>
      <w:r w:rsidRPr="00307D7C">
        <w:rPr>
          <w:szCs w:val="28"/>
          <w:lang w:val="nn-NO"/>
        </w:rPr>
        <w:t>Obaveštenje o H.265/HEVC kodiranju za Azure Media Services</w:t>
      </w:r>
      <w:bookmarkEnd w:id="241"/>
      <w:bookmarkEnd w:id="243"/>
    </w:p>
    <w:p w14:paraId="2DE628C9" w14:textId="77777777" w:rsidR="00307D7C" w:rsidRPr="00307D7C" w:rsidRDefault="00307D7C" w:rsidP="00EF0F58">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bookmarkStart w:id="244" w:name="_Toc484158323"/>
    <w:p w14:paraId="7138BCA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AB7E3B3" w14:textId="77777777" w:rsidR="00A56743" w:rsidRPr="005526AC" w:rsidDel="007C0F64" w:rsidRDefault="00A56743" w:rsidP="0005638C">
      <w:pPr>
        <w:pStyle w:val="ProductList-Offering1Heading"/>
        <w:widowControl w:val="0"/>
        <w:rPr>
          <w:lang w:val="sr-Latn-RS"/>
        </w:rPr>
      </w:pPr>
      <w:bookmarkStart w:id="245" w:name="_Toc60166482"/>
      <w:r w:rsidRPr="005526AC">
        <w:rPr>
          <w:lang w:val="sr-Latn-RS"/>
        </w:rPr>
        <w:lastRenderedPageBreak/>
        <w:t>Obaveštenje o programu Adobe Flash Player</w:t>
      </w:r>
      <w:bookmarkEnd w:id="244"/>
      <w:bookmarkEnd w:id="245"/>
    </w:p>
    <w:p w14:paraId="4BA6FBDB" w14:textId="77777777" w:rsidR="00A56743" w:rsidRPr="005526AC" w:rsidDel="007C0F64" w:rsidRDefault="00A56743" w:rsidP="00EF0F58">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r w:rsidR="003C1DC2">
        <w:fldChar w:fldCharType="begin"/>
      </w:r>
      <w:r w:rsidR="003C1DC2">
        <w:instrText xml:space="preserve"> HYPERLINK "http://go.microsoft.com/fwlink/?linkid=248532" </w:instrText>
      </w:r>
      <w:r w:rsidR="003C1DC2">
        <w:fldChar w:fldCharType="separate"/>
      </w:r>
      <w:r w:rsidRPr="00644B57" w:rsidDel="007C0F64">
        <w:rPr>
          <w:rStyle w:val="Hyperlink"/>
          <w:lang w:val="sr-Latn-RS"/>
        </w:rPr>
        <w:t>http://go.microsoft.com/fwlink/?linkid=248532</w:t>
      </w:r>
      <w:r w:rsidR="003C1DC2">
        <w:rPr>
          <w:rStyle w:val="Hyperlink"/>
          <w:lang w:val="sr-Latn-RS"/>
        </w:rPr>
        <w:fldChar w:fldCharType="end"/>
      </w:r>
      <w:r w:rsidRPr="005526AC">
        <w:rPr>
          <w:lang w:val="sr-Latn-RS"/>
        </w:rPr>
        <w:t>. Adobe i Flash su registrovani žigovi ili žigovi korporacije Adobe Systems Incorporated u Sjedinjenim Državama i/ili drugim zemljama.</w:t>
      </w:r>
    </w:p>
    <w:bookmarkStart w:id="246" w:name="_Toc484158324"/>
    <w:bookmarkStart w:id="247" w:name="_Toc476230953"/>
    <w:p w14:paraId="28AABA0C"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D318019" w14:textId="77777777" w:rsidR="00A56743" w:rsidRPr="005526AC" w:rsidRDefault="00A56743" w:rsidP="00EF0F58">
      <w:pPr>
        <w:pStyle w:val="ProductList-Offering1Heading"/>
        <w:rPr>
          <w:lang w:val="sr-Latn-RS"/>
        </w:rPr>
      </w:pPr>
      <w:bookmarkStart w:id="248" w:name="_Toc60166483"/>
      <w:r w:rsidRPr="005526AC">
        <w:rPr>
          <w:lang w:val="sr-Latn-RS"/>
        </w:rPr>
        <w:t>Obaveštenje o H.264/AVC vizuelnom standardu, VC-1 video standardu, MPEG-2 Part 2 vizuelnom standardu i MPEG-2 video standardu</w:t>
      </w:r>
      <w:bookmarkEnd w:id="246"/>
      <w:bookmarkEnd w:id="247"/>
      <w:bookmarkEnd w:id="248"/>
    </w:p>
    <w:p w14:paraId="6272B6A6" w14:textId="287D9F51" w:rsidR="00A27D70" w:rsidRPr="00500EE7" w:rsidRDefault="00A27D70" w:rsidP="00EF0F58">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r w:rsidR="007C4A3E">
        <w:fldChar w:fldCharType="begin"/>
      </w:r>
      <w:r w:rsidR="007C4A3E">
        <w:instrText xml:space="preserve"> HYPERLINK "http://www.mpegla.com" </w:instrText>
      </w:r>
      <w:r w:rsidR="007C4A3E">
        <w:fldChar w:fldCharType="separate"/>
      </w:r>
      <w:r w:rsidRPr="00500EE7">
        <w:rPr>
          <w:rStyle w:val="Hyperlink"/>
          <w:lang w:val="sr-Latn-RS"/>
        </w:rPr>
        <w:t>www.mpegla.com</w:t>
      </w:r>
      <w:r w:rsidR="007C4A3E">
        <w:rPr>
          <w:rStyle w:val="Hyperlink"/>
          <w:lang w:val="sr-Latn-RS"/>
        </w:rPr>
        <w:fldChar w:fldCharType="end"/>
      </w:r>
      <w:r w:rsidRPr="00500EE7">
        <w:rPr>
          <w:lang w:val="sr-Latn-RS"/>
        </w:rPr>
        <w:t xml:space="preserve">. </w:t>
      </w:r>
    </w:p>
    <w:p w14:paraId="318087C5" w14:textId="7E37F0BD" w:rsidR="00D67A4B" w:rsidRPr="00500EE7" w:rsidRDefault="00A27D70" w:rsidP="00EF0F58">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38B0349A" w14:textId="77777777" w:rsidR="009C7F87" w:rsidRPr="00AD68CC" w:rsidRDefault="003C1DC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68"/>
          <w:footerReference w:type="first" r:id="rId69"/>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49" w:name="_Toc503180509"/>
      <w:bookmarkStart w:id="250" w:name="Attachment2"/>
      <w:bookmarkStart w:id="251" w:name="_Toc60166484"/>
      <w:r w:rsidRPr="00E92371">
        <w:rPr>
          <w:lang w:val="sr-Cyrl-RS"/>
        </w:rPr>
        <w:lastRenderedPageBreak/>
        <w:t>Prilog 2 – Paketi licenci za pretplatu</w:t>
      </w:r>
      <w:bookmarkEnd w:id="249"/>
      <w:bookmarkEnd w:id="251"/>
    </w:p>
    <w:p w14:paraId="2F9D9FFA" w14:textId="474D46B8"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10980" w:type="dxa"/>
        <w:tblLook w:val="04A0" w:firstRow="1" w:lastRow="0" w:firstColumn="1" w:lastColumn="0" w:noHBand="0" w:noVBand="1"/>
      </w:tblPr>
      <w:tblGrid>
        <w:gridCol w:w="2758"/>
        <w:gridCol w:w="358"/>
        <w:gridCol w:w="349"/>
        <w:gridCol w:w="349"/>
        <w:gridCol w:w="506"/>
        <w:gridCol w:w="990"/>
        <w:gridCol w:w="990"/>
        <w:gridCol w:w="898"/>
        <w:gridCol w:w="633"/>
        <w:gridCol w:w="634"/>
        <w:gridCol w:w="468"/>
        <w:gridCol w:w="468"/>
        <w:gridCol w:w="468"/>
        <w:gridCol w:w="468"/>
        <w:gridCol w:w="643"/>
      </w:tblGrid>
      <w:tr w:rsidR="006E345A" w:rsidRPr="00D87229" w14:paraId="043188C4" w14:textId="77777777" w:rsidTr="006E345A">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B3A49B8" w14:textId="77777777" w:rsidR="006E345A" w:rsidRPr="00D87229" w:rsidRDefault="006E345A" w:rsidP="006E345A">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139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62AE6BF" w14:textId="77777777" w:rsidR="006E345A" w:rsidRPr="00D87229" w:rsidRDefault="006E345A" w:rsidP="006E345A">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6E2EB22" w14:textId="77777777" w:rsidR="006E345A" w:rsidRPr="00D87229" w:rsidRDefault="006E345A" w:rsidP="006E345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Enterprise </w:t>
            </w:r>
            <w:r w:rsidRPr="00D87229">
              <w:rPr>
                <w:rFonts w:asciiTheme="majorHAnsi" w:hAnsiTheme="majorHAnsi"/>
                <w:color w:val="FFFFFF" w:themeColor="background1"/>
                <w:sz w:val="15"/>
                <w:szCs w:val="15"/>
                <w:vertAlign w:val="superscript"/>
                <w:lang w:val="sr-Latn-RS"/>
              </w:rPr>
              <w:t>1, 3</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4633B2" w14:textId="68A9E3B4" w:rsidR="006E345A" w:rsidRPr="00D87229" w:rsidRDefault="006E345A" w:rsidP="006E345A">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183B91">
              <w:rPr>
                <w:rFonts w:asciiTheme="majorHAnsi" w:hAnsiTheme="majorHAnsi"/>
                <w:color w:val="FFFFFF" w:themeColor="background1"/>
                <w:sz w:val="15"/>
                <w:szCs w:val="15"/>
              </w:rPr>
              <w:t>Microsoft 365 Business Basic</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9A62FC" w14:textId="025A0875" w:rsidR="006E345A" w:rsidRPr="00D87229" w:rsidRDefault="006E345A" w:rsidP="006E345A">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183B91">
              <w:rPr>
                <w:rFonts w:asciiTheme="majorHAnsi" w:hAnsiTheme="majorHAnsi"/>
                <w:color w:val="FFFFFF" w:themeColor="background1"/>
                <w:sz w:val="15"/>
                <w:szCs w:val="15"/>
              </w:rPr>
              <w:t>Microsoft 365 Business Standard</w:t>
            </w:r>
          </w:p>
        </w:tc>
        <w:tc>
          <w:tcPr>
            <w:tcW w:w="89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E8C6581" w14:textId="371BD08B" w:rsidR="006E345A" w:rsidRPr="00D87229" w:rsidRDefault="006E345A" w:rsidP="006E345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w:t>
            </w:r>
            <w:r>
              <w:rPr>
                <w:rFonts w:asciiTheme="majorHAnsi" w:hAnsiTheme="majorHAnsi"/>
                <w:color w:val="FFFFFF" w:themeColor="background1"/>
                <w:sz w:val="15"/>
                <w:szCs w:val="15"/>
                <w:lang w:val="sr-Latn-RS"/>
              </w:rPr>
              <w:t xml:space="preserve"> </w:t>
            </w:r>
            <w:r w:rsidRPr="00D87229">
              <w:rPr>
                <w:rFonts w:asciiTheme="majorHAnsi" w:hAnsiTheme="majorHAnsi"/>
                <w:color w:val="FFFFFF" w:themeColor="background1"/>
                <w:sz w:val="15"/>
                <w:szCs w:val="15"/>
                <w:lang w:val="sr-Latn-RS"/>
              </w:rPr>
              <w:t xml:space="preserve"> Business</w:t>
            </w:r>
            <w:r>
              <w:rPr>
                <w:rFonts w:asciiTheme="majorHAnsi" w:hAnsiTheme="majorHAnsi"/>
                <w:color w:val="FFFFFF" w:themeColor="background1"/>
                <w:sz w:val="15"/>
                <w:szCs w:val="15"/>
              </w:rPr>
              <w:t xml:space="preserve"> Premium</w:t>
            </w:r>
          </w:p>
        </w:tc>
        <w:tc>
          <w:tcPr>
            <w:tcW w:w="1267" w:type="dxa"/>
            <w:gridSpan w:val="2"/>
            <w:tcBorders>
              <w:top w:val="single" w:sz="12" w:space="0" w:color="FFFFFF" w:themeColor="background1"/>
              <w:left w:val="single" w:sz="12" w:space="0" w:color="FFFFFF" w:themeColor="background1"/>
              <w:right w:val="nil"/>
            </w:tcBorders>
            <w:shd w:val="clear" w:color="auto" w:fill="0072C6"/>
            <w:hideMark/>
          </w:tcPr>
          <w:p w14:paraId="6CD45CFF" w14:textId="7F9B294D" w:rsidR="006E345A" w:rsidRPr="00D87229" w:rsidRDefault="006E345A" w:rsidP="006E345A">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Enterprise</w:t>
            </w:r>
          </w:p>
          <w:p w14:paraId="2A00A1CB" w14:textId="77777777" w:rsidR="006E345A" w:rsidRPr="00D87229" w:rsidRDefault="006E345A" w:rsidP="006E345A">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Mobility +</w:t>
            </w:r>
          </w:p>
          <w:p w14:paraId="754BA5A9" w14:textId="77777777" w:rsidR="006E345A" w:rsidRPr="00D87229" w:rsidRDefault="006E345A" w:rsidP="006E345A">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Security</w:t>
            </w:r>
          </w:p>
        </w:tc>
        <w:tc>
          <w:tcPr>
            <w:tcW w:w="251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1F3815" w14:textId="3C3A1A56" w:rsidR="006E345A" w:rsidRPr="00D87229" w:rsidRDefault="006E345A" w:rsidP="006E345A">
            <w:pPr>
              <w:pStyle w:val="ProductList-Body"/>
              <w:tabs>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Microsoft</w:t>
            </w:r>
          </w:p>
          <w:p w14:paraId="32B768DA" w14:textId="77777777" w:rsidR="006E345A" w:rsidRPr="00D87229" w:rsidRDefault="006E345A" w:rsidP="006E345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365 Enterprise </w:t>
            </w:r>
            <w:r w:rsidRPr="00D87229">
              <w:rPr>
                <w:rFonts w:asciiTheme="majorHAnsi" w:hAnsiTheme="majorHAnsi"/>
                <w:color w:val="FFFFFF" w:themeColor="background1"/>
                <w:sz w:val="15"/>
                <w:szCs w:val="15"/>
                <w:vertAlign w:val="superscript"/>
                <w:lang w:val="sr-Latn-RS"/>
              </w:rPr>
              <w:t>2</w:t>
            </w:r>
          </w:p>
        </w:tc>
      </w:tr>
      <w:tr w:rsidR="006E345A" w:rsidRPr="00D87229" w14:paraId="73E195F2" w14:textId="77777777" w:rsidTr="006E345A">
        <w:trPr>
          <w:trHeight w:val="299"/>
          <w:tblHeader/>
        </w:trPr>
        <w:tc>
          <w:tcPr>
            <w:tcW w:w="0" w:type="auto"/>
            <w:vMerge/>
            <w:tcBorders>
              <w:top w:val="nil"/>
              <w:left w:val="nil"/>
              <w:bottom w:val="dashSmallGap" w:sz="4" w:space="0" w:color="808080" w:themeColor="background1" w:themeShade="80"/>
              <w:right w:val="nil"/>
            </w:tcBorders>
            <w:vAlign w:val="center"/>
            <w:hideMark/>
          </w:tcPr>
          <w:p w14:paraId="7B5879B4" w14:textId="77777777" w:rsidR="006E345A" w:rsidRPr="00D87229" w:rsidRDefault="006E345A" w:rsidP="006E345A">
            <w:pPr>
              <w:spacing w:after="0"/>
              <w:rPr>
                <w:lang w:val="sr-Latn-R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C41D891" w14:textId="3D2AA263"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DF4FD"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C5E3B"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5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FBA98FE" w14:textId="77777777" w:rsidR="006E345A" w:rsidRPr="006E345A"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8"/>
                <w:szCs w:val="8"/>
                <w:lang w:val="sr-Latn-RS"/>
              </w:rPr>
            </w:pPr>
          </w:p>
          <w:p w14:paraId="01C7F2DA" w14:textId="4E1E694D"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C3A95"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5879"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89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497421"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633" w:type="dxa"/>
            <w:tcBorders>
              <w:left w:val="single" w:sz="12" w:space="0" w:color="FFFFFF" w:themeColor="background1"/>
              <w:bottom w:val="single" w:sz="12" w:space="0" w:color="FFFFFF" w:themeColor="background1"/>
              <w:right w:val="nil"/>
            </w:tcBorders>
            <w:shd w:val="clear" w:color="auto" w:fill="0072C6"/>
            <w:vAlign w:val="center"/>
          </w:tcPr>
          <w:p w14:paraId="61EEEB8D" w14:textId="6B1F13DA"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634" w:type="dxa"/>
            <w:tcBorders>
              <w:left w:val="single" w:sz="12" w:space="0" w:color="FFFFFF" w:themeColor="background1"/>
              <w:bottom w:val="single" w:sz="12" w:space="0" w:color="FFFFFF" w:themeColor="background1"/>
              <w:right w:val="nil"/>
            </w:tcBorders>
            <w:shd w:val="clear" w:color="auto" w:fill="0072C6"/>
            <w:vAlign w:val="center"/>
          </w:tcPr>
          <w:p w14:paraId="25CF7902"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D5DB8A" w14:textId="12F1762D"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Pr>
                <w:rFonts w:asciiTheme="majorHAnsi" w:hAnsiTheme="majorHAnsi"/>
                <w:color w:val="FFFFFF" w:themeColor="background1"/>
                <w:sz w:val="15"/>
                <w:szCs w:val="15"/>
                <w:lang w:val="sr-Latn-RS"/>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621413" w14:textId="0248BCBC"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A8E849"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E1A7"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6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0062E" w14:textId="77777777" w:rsidR="006E345A" w:rsidRPr="00D87229" w:rsidDel="009C5E6C"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 Security</w:t>
            </w:r>
            <w:r w:rsidRPr="00D87229">
              <w:rPr>
                <w:rFonts w:asciiTheme="majorHAnsi" w:hAnsiTheme="majorHAnsi"/>
                <w:color w:val="FFFFFF" w:themeColor="background1"/>
                <w:sz w:val="15"/>
                <w:szCs w:val="15"/>
                <w:vertAlign w:val="superscript"/>
                <w:lang w:val="sr-Latn-RS"/>
              </w:rPr>
              <w:t>6</w:t>
            </w:r>
          </w:p>
        </w:tc>
      </w:tr>
      <w:tr w:rsidR="006E345A" w:rsidRPr="00D87229" w14:paraId="1E49A69B" w14:textId="77777777" w:rsidTr="006E345A">
        <w:trPr>
          <w:trHeight w:val="210"/>
        </w:trPr>
        <w:tc>
          <w:tcPr>
            <w:tcW w:w="0" w:type="auto"/>
            <w:tcBorders>
              <w:top w:val="nil"/>
              <w:left w:val="nil"/>
              <w:bottom w:val="dashSmallGap" w:sz="4" w:space="0" w:color="BFBFBF" w:themeColor="background1" w:themeShade="BF"/>
              <w:right w:val="nil"/>
            </w:tcBorders>
            <w:noWrap/>
            <w:vAlign w:val="center"/>
            <w:hideMark/>
          </w:tcPr>
          <w:p w14:paraId="30426B7D"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22569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402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9469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304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AA4C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8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B910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C87B8" w14:textId="76F8D90C"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F893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5000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E80E" w14:textId="0B54170D"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629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0035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E457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23D4E457"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939C4"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9C32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1B7A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F90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545D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4DB9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9EAC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A0CD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BEEB" w14:textId="27E69FB8"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032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B86A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E6F3" w14:textId="3EDDD545"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C99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E95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0F1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5AE0F6D1"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AF21"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3507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D58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91A5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38ED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7EE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4413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2D91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6D4A" w14:textId="2C1B7A62"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F8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8586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3EE92" w14:textId="6F7A1659"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426E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5AA9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F4D0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7DE34C42"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98F50"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ABAC4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07A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3B7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E52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9864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11B9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D72F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9333" w14:textId="7AC033BA"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7E47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F73A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9A5F" w14:textId="702556CA"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312F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640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95322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151028F9"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18DE5"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3ED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198B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D56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0B2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EA3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5CED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4F984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006B" w14:textId="5F8116A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D03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240A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31BD" w14:textId="2B839EDD"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8C0C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771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CF19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35E53205"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0844B"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FEEB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ADA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7BA9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E62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5CC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52D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0A1F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B82DB" w14:textId="6690D24C"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DE5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5850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A17E1" w14:textId="01281620"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63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8F39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0151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3973985E"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CB712"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7EB6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FB62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BABD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B4CD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8F4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489B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A3A7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3972E" w14:textId="30B2AAA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BA2F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DDC3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8B799" w14:textId="752DD268"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853C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3DCF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00A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3211EFB6"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1F38AC" w14:textId="30BD0316"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DFCD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D21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9EA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5792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4BD6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21CA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F93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1705B" w14:textId="27B1A0A1"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0366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CA72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454CD" w14:textId="3526DEC3"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6239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F95D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07EE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37DC6DCA"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DCEEA7" w14:textId="5E2C3590"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BC6AE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D67C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63D51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21D2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6616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714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E692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D87DC" w14:textId="1D44535A"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1DF4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391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0B21D" w14:textId="44E51B25"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DE94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A8A4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36C5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69CC49B7"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91781"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7830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ABB9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BEE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BAA1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46C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715E2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9C02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ACD1" w14:textId="3254E59F"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6BAC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03A6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FB07" w14:textId="0E4D778E"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09F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335E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797B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27EF1AAE"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4ED69"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4BF9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7EE8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5D07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138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525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098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6162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8CA4" w14:textId="714E801F"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37D3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CCD1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6A654" w14:textId="36FD8DFC"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7C31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3929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3C82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754158CA"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0267C" w14:textId="73ACFA55"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bookmarkStart w:id="252" w:name="_Hlk37926720"/>
            <w:r w:rsidRPr="00183B91">
              <w:rPr>
                <w:rFonts w:asciiTheme="majorHAnsi" w:hAnsiTheme="majorHAnsi"/>
                <w:sz w:val="15"/>
                <w:szCs w:val="15"/>
              </w:rPr>
              <w:t>Microsoft 365 Apps for business</w:t>
            </w:r>
            <w:bookmarkEnd w:id="252"/>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1282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65F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D5E6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FBD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4FC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BA21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0509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7FB4" w14:textId="77DDB25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FD4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1AD2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13AF3" w14:textId="0F94F5AD"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51E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695D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F8E9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13E3AC2A"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83A70" w14:textId="5174E8DB"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bookmarkStart w:id="253" w:name="_Hlk37926721"/>
            <w:r w:rsidRPr="00183B91">
              <w:rPr>
                <w:rFonts w:asciiTheme="majorHAnsi" w:hAnsiTheme="majorHAnsi"/>
                <w:sz w:val="15"/>
                <w:szCs w:val="15"/>
              </w:rPr>
              <w:t>Microsoft 365 Apps for enterprise</w:t>
            </w:r>
            <w:bookmarkEnd w:id="253"/>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6BAA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261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6E0E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EEAD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FE5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680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5C08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B9E0" w14:textId="7FEF4F65"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A99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8D8C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67F7C" w14:textId="357CEA64"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5A76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37E0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9573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0C43D2BC" w14:textId="77777777" w:rsidTr="006E345A">
        <w:trPr>
          <w:trHeight w:val="23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E3CE9C"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A2CC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F28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B2B8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1029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5DA8D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2D9E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906B9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0D7928" w14:textId="2F7848DF"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EDED5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CD1C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7F01D" w14:textId="6DFE8E0F"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34E8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810D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BD019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40A3FEFF" w14:textId="77777777" w:rsidTr="006E345A">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F837DD" w14:textId="0B09D6CA" w:rsidR="006E345A" w:rsidRPr="00D87229" w:rsidRDefault="0023105C" w:rsidP="006E345A">
            <w:pPr>
              <w:pStyle w:val="ProductList-Body"/>
              <w:tabs>
                <w:tab w:val="clear" w:pos="158"/>
                <w:tab w:val="left" w:pos="720"/>
              </w:tabs>
              <w:spacing w:line="256" w:lineRule="auto"/>
              <w:ind w:left="-108"/>
              <w:rPr>
                <w:rFonts w:asciiTheme="majorHAnsi" w:hAnsiTheme="majorHAnsi"/>
                <w:sz w:val="15"/>
                <w:szCs w:val="15"/>
                <w:lang w:val="sr-Latn-R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E345A" w:rsidRPr="00D87229">
              <w:rPr>
                <w:rFonts w:asciiTheme="majorHAnsi" w:hAnsiTheme="majorHAnsi"/>
                <w:sz w:val="15"/>
                <w:szCs w:val="15"/>
                <w:lang w:val="sr-Latn-RS"/>
              </w:rPr>
              <w:t>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3CA4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44AC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A2A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E1CA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758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0B3A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8FEDE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92386" w14:textId="237BDB11"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B04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2F58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C9E5D" w14:textId="7027C023"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438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07C7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8E98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1EE84179" w14:textId="77777777" w:rsidTr="006E345A">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7A6336" w14:textId="085100E4" w:rsidR="006E345A" w:rsidRPr="00D87229" w:rsidRDefault="0023105C" w:rsidP="006E345A">
            <w:pPr>
              <w:pStyle w:val="ProductList-Body"/>
              <w:tabs>
                <w:tab w:val="clear" w:pos="158"/>
                <w:tab w:val="left" w:pos="720"/>
              </w:tabs>
              <w:spacing w:line="256" w:lineRule="auto"/>
              <w:ind w:left="-108"/>
              <w:rPr>
                <w:rFonts w:asciiTheme="majorHAnsi" w:hAnsiTheme="majorHAnsi"/>
                <w:sz w:val="15"/>
                <w:szCs w:val="15"/>
                <w:lang w:val="sr-Latn-R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E345A" w:rsidRPr="00D87229">
              <w:rPr>
                <w:rFonts w:asciiTheme="majorHAnsi" w:hAnsiTheme="majorHAnsi"/>
                <w:sz w:val="15"/>
                <w:szCs w:val="15"/>
                <w:lang w:val="sr-Latn-RS"/>
              </w:rPr>
              <w:t>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D020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61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7E7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30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40A0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2346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A956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C057" w14:textId="69A65869"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CB0C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B3DC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C711" w14:textId="4C92FF5C"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ABE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40E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D82E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089F8F5C" w14:textId="77777777" w:rsidTr="006E345A">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2473B5"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77BBC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C612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8833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EB19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DB2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827B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006E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84D35" w14:textId="1E62616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6A6C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670D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9B0F5" w14:textId="4D5E78A0"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807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B50C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0EEC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6830760D" w14:textId="77777777" w:rsidTr="006E345A">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B5FA3"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0D84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744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6FEF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0E4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10E7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CB8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5E6F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503DD" w14:textId="1655E599"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22A1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E8FB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E1D1" w14:textId="75638BFE"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4D58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BA1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FE635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608BFA54"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DC4F0"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8FA7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DD617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057C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A02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09B6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5E6A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9F53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F6027" w14:textId="128A570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81D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F431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94456" w14:textId="6EDBACC0"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F520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BF9D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8251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692288B9"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63BCA"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0909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8EE3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892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1913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460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D8C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D9F7C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440C0" w14:textId="2A815656"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0CA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26DA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207CE" w14:textId="393D1D86"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22DB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F26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7E70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413BEE41"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E41A24"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BB75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2DF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66D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A38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F57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A40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9FE2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1CF21" w14:textId="4B03ABFE"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3E10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DFBE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BD028" w14:textId="0A548C10"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84D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250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E8A9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70E1151A"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2FF7E0" w14:textId="2F7E9BAB" w:rsidR="006E345A" w:rsidRPr="0023105C" w:rsidRDefault="0023105C" w:rsidP="0023105C">
            <w:pPr>
              <w:pStyle w:val="ProductList-Body"/>
              <w:tabs>
                <w:tab w:val="clear" w:pos="158"/>
                <w:tab w:val="left" w:pos="720"/>
              </w:tabs>
              <w:spacing w:line="256" w:lineRule="auto"/>
              <w:ind w:left="-108"/>
              <w:rPr>
                <w:rFonts w:asciiTheme="majorHAnsi" w:hAnsiTheme="majorHAnsi" w:cstheme="majorHAnsi"/>
                <w:sz w:val="15"/>
                <w:szCs w:val="15"/>
              </w:rPr>
            </w:pPr>
            <w:r w:rsidRPr="0023105C">
              <w:rPr>
                <w:rFonts w:asciiTheme="majorHAnsi" w:hAnsiTheme="majorHAnsi"/>
                <w:sz w:val="15"/>
                <w:szCs w:val="15"/>
                <w:lang w:val="sr-Latn-RS"/>
              </w:rPr>
              <w:t>Microsoft</w:t>
            </w:r>
            <w:r w:rsidRPr="008E1EE7">
              <w:rPr>
                <w:rFonts w:asciiTheme="majorHAnsi" w:hAnsiTheme="majorHAnsi" w:cstheme="majorHAnsi"/>
                <w:sz w:val="15"/>
                <w:szCs w:val="15"/>
              </w:rPr>
              <w:t xml:space="preserve"> Defender for Identity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5120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A07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E47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6AC2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545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6C1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AB99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8A11" w14:textId="39C8C21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E949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2C5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BD66" w14:textId="2A04DE2D"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9C9C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657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FF596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2CD030E3"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5F37E42"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F6E8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5F5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E00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1D1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9168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401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5967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08BCB" w14:textId="2D3F5390"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FA66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45E9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F1448" w14:textId="0ECE67E4"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F2B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00D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BC89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45811AF7"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350735" w14:textId="52C763C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626BFA" w14:textId="1DDE8E52"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502A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D2A5C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F254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5E80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399E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0E588" w14:textId="03C671C5"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1DB2" w14:textId="471B8883"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3EE6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2A10" w14:textId="7E06A5E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D12B2" w14:textId="6018292C"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3397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14FF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368B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bl>
    <w:p w14:paraId="7C1F2BD9" w14:textId="52602EC9"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w:t>
      </w:r>
      <w:proofErr w:type="spellStart"/>
      <w:r w:rsidR="00E35451">
        <w:rPr>
          <w:i/>
          <w:sz w:val="16"/>
          <w:szCs w:val="16"/>
        </w:rPr>
        <w:t>Paketi</w:t>
      </w:r>
      <w:proofErr w:type="spellEnd"/>
      <w:r w:rsidR="00E35451">
        <w:rPr>
          <w:i/>
          <w:sz w:val="16"/>
          <w:szCs w:val="16"/>
        </w:rPr>
        <w:t xml:space="preserve"> </w:t>
      </w:r>
      <w:proofErr w:type="spellStart"/>
      <w:r w:rsidR="00E35451">
        <w:rPr>
          <w:i/>
          <w:sz w:val="16"/>
          <w:szCs w:val="16"/>
        </w:rPr>
        <w:t>licenci</w:t>
      </w:r>
      <w:proofErr w:type="spellEnd"/>
      <w:r w:rsidR="00E35451">
        <w:rPr>
          <w:i/>
          <w:sz w:val="16"/>
          <w:szCs w:val="16"/>
        </w:rPr>
        <w:t xml:space="preserve"> za </w:t>
      </w:r>
      <w:proofErr w:type="spellStart"/>
      <w:r w:rsidR="00E35451">
        <w:rPr>
          <w:i/>
          <w:sz w:val="16"/>
          <w:szCs w:val="16"/>
        </w:rPr>
        <w:t>pretplatu</w:t>
      </w:r>
      <w:proofErr w:type="spellEnd"/>
      <w:r w:rsidR="00E35451">
        <w:rPr>
          <w:i/>
          <w:sz w:val="16"/>
          <w:szCs w:val="16"/>
        </w:rPr>
        <w:t xml:space="preserve"> za </w:t>
      </w:r>
      <w:proofErr w:type="spellStart"/>
      <w:r w:rsidR="00E35451">
        <w:rPr>
          <w:i/>
          <w:sz w:val="16"/>
          <w:szCs w:val="16"/>
        </w:rPr>
        <w:t>dodatke</w:t>
      </w:r>
      <w:proofErr w:type="spellEnd"/>
      <w:r w:rsidR="00E35451">
        <w:rPr>
          <w:i/>
          <w:sz w:val="16"/>
          <w:szCs w:val="16"/>
        </w:rPr>
        <w:t xml:space="preserve"> koji u </w:t>
      </w:r>
      <w:proofErr w:type="spellStart"/>
      <w:r w:rsidR="00E35451">
        <w:rPr>
          <w:i/>
          <w:sz w:val="16"/>
          <w:szCs w:val="16"/>
        </w:rPr>
        <w:t>naslovu</w:t>
      </w:r>
      <w:proofErr w:type="spellEnd"/>
      <w:r w:rsidR="00E35451">
        <w:rPr>
          <w:i/>
          <w:sz w:val="16"/>
          <w:szCs w:val="16"/>
        </w:rPr>
        <w:t xml:space="preserve"> </w:t>
      </w:r>
      <w:proofErr w:type="spellStart"/>
      <w:r w:rsidR="00E35451">
        <w:rPr>
          <w:i/>
          <w:sz w:val="16"/>
          <w:szCs w:val="16"/>
        </w:rPr>
        <w:t>sadrže</w:t>
      </w:r>
      <w:proofErr w:type="spellEnd"/>
      <w:r w:rsidR="00E35451">
        <w:rPr>
          <w:i/>
          <w:sz w:val="16"/>
          <w:szCs w:val="16"/>
        </w:rPr>
        <w:t xml:space="preserve"> „bez </w:t>
      </w:r>
      <w:proofErr w:type="spellStart"/>
      <w:r w:rsidR="00E35451">
        <w:rPr>
          <w:i/>
          <w:sz w:val="16"/>
          <w:szCs w:val="16"/>
        </w:rPr>
        <w:t>usluge</w:t>
      </w:r>
      <w:proofErr w:type="spellEnd"/>
      <w:r w:rsidR="00E35451">
        <w:rPr>
          <w:i/>
          <w:sz w:val="16"/>
          <w:szCs w:val="16"/>
        </w:rPr>
        <w:t xml:space="preserve"> </w:t>
      </w:r>
      <w:proofErr w:type="spellStart"/>
      <w:r w:rsidR="00E35451">
        <w:rPr>
          <w:i/>
          <w:sz w:val="16"/>
          <w:szCs w:val="16"/>
        </w:rPr>
        <w:t>ProPlus</w:t>
      </w:r>
      <w:proofErr w:type="spellEnd"/>
      <w:r w:rsidR="00E35451">
        <w:rPr>
          <w:i/>
          <w:sz w:val="16"/>
          <w:szCs w:val="16"/>
        </w:rPr>
        <w:t xml:space="preserve">” </w:t>
      </w:r>
      <w:proofErr w:type="spellStart"/>
      <w:r w:rsidR="00E35451">
        <w:rPr>
          <w:i/>
          <w:sz w:val="16"/>
          <w:szCs w:val="16"/>
        </w:rPr>
        <w:t>ili</w:t>
      </w:r>
      <w:proofErr w:type="spellEnd"/>
      <w:r w:rsidR="00E35451">
        <w:rPr>
          <w:i/>
          <w:sz w:val="16"/>
          <w:szCs w:val="16"/>
        </w:rPr>
        <w:t xml:space="preserve"> „Apps za </w:t>
      </w:r>
      <w:proofErr w:type="spellStart"/>
      <w:r w:rsidR="00E35451">
        <w:rPr>
          <w:i/>
          <w:sz w:val="16"/>
          <w:szCs w:val="16"/>
        </w:rPr>
        <w:t>preduzeće</w:t>
      </w:r>
      <w:proofErr w:type="spellEnd"/>
      <w:r w:rsidR="00E35451">
        <w:rPr>
          <w:i/>
          <w:sz w:val="16"/>
          <w:szCs w:val="16"/>
        </w:rPr>
        <w:t xml:space="preserve">” ne </w:t>
      </w:r>
      <w:proofErr w:type="spellStart"/>
      <w:r w:rsidR="00E35451">
        <w:rPr>
          <w:i/>
          <w:sz w:val="16"/>
          <w:szCs w:val="16"/>
        </w:rPr>
        <w:t>obuhvataju</w:t>
      </w:r>
      <w:proofErr w:type="spellEnd"/>
      <w:r w:rsidR="00E35451">
        <w:rPr>
          <w:i/>
          <w:sz w:val="16"/>
          <w:szCs w:val="16"/>
        </w:rPr>
        <w:t xml:space="preserve"> </w:t>
      </w:r>
      <w:proofErr w:type="spellStart"/>
      <w:r w:rsidR="00E35451">
        <w:rPr>
          <w:i/>
          <w:sz w:val="16"/>
          <w:szCs w:val="16"/>
        </w:rPr>
        <w:t>prava</w:t>
      </w:r>
      <w:proofErr w:type="spellEnd"/>
      <w:r w:rsidR="00E35451">
        <w:rPr>
          <w:i/>
          <w:sz w:val="16"/>
          <w:szCs w:val="16"/>
        </w:rPr>
        <w:t xml:space="preserve"> </w:t>
      </w:r>
      <w:proofErr w:type="spellStart"/>
      <w:r w:rsidR="00E35451">
        <w:rPr>
          <w:i/>
          <w:sz w:val="16"/>
          <w:szCs w:val="16"/>
        </w:rPr>
        <w:t>na</w:t>
      </w:r>
      <w:proofErr w:type="spellEnd"/>
      <w:r w:rsidR="00E35451">
        <w:rPr>
          <w:i/>
          <w:sz w:val="16"/>
          <w:szCs w:val="16"/>
        </w:rPr>
        <w:t xml:space="preserve"> Microsoft 365 Apps za </w:t>
      </w:r>
      <w:proofErr w:type="spellStart"/>
      <w:r w:rsidR="00E35451">
        <w:rPr>
          <w:i/>
          <w:sz w:val="16"/>
          <w:szCs w:val="16"/>
        </w:rPr>
        <w:t>preduzeće</w:t>
      </w:r>
      <w:proofErr w:type="spellEnd"/>
      <w:r w:rsidRPr="00E92371">
        <w:rPr>
          <w:i/>
          <w:sz w:val="16"/>
          <w:szCs w:val="16"/>
          <w:lang w:val="sr-Cyrl-RS"/>
        </w:rPr>
        <w:t>.</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2D25A1D4"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 zavisi od regionalne dostupnosti.</w:t>
      </w:r>
    </w:p>
    <w:p w14:paraId="75275159" w14:textId="6B1C37B4" w:rsidR="00C24D71" w:rsidRPr="005A6643"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w:t>
      </w:r>
      <w:proofErr w:type="spellStart"/>
      <w:r w:rsidR="00E35451">
        <w:rPr>
          <w:i/>
          <w:sz w:val="16"/>
          <w:szCs w:val="16"/>
        </w:rPr>
        <w:t>Klijenti</w:t>
      </w:r>
      <w:proofErr w:type="spellEnd"/>
      <w:r w:rsidR="00E35451">
        <w:rPr>
          <w:i/>
          <w:sz w:val="16"/>
          <w:szCs w:val="16"/>
        </w:rPr>
        <w:t xml:space="preserve"> </w:t>
      </w:r>
      <w:proofErr w:type="spellStart"/>
      <w:r w:rsidR="00E35451">
        <w:rPr>
          <w:i/>
          <w:sz w:val="16"/>
          <w:szCs w:val="16"/>
        </w:rPr>
        <w:t>usluge</w:t>
      </w:r>
      <w:proofErr w:type="spellEnd"/>
      <w:r w:rsidR="00E35451">
        <w:rPr>
          <w:i/>
          <w:sz w:val="16"/>
          <w:szCs w:val="16"/>
        </w:rPr>
        <w:t xml:space="preserve"> Microsoft 365 koji </w:t>
      </w:r>
      <w:proofErr w:type="spellStart"/>
      <w:r w:rsidR="00E35451">
        <w:rPr>
          <w:i/>
          <w:sz w:val="16"/>
          <w:szCs w:val="16"/>
        </w:rPr>
        <w:t>imaju</w:t>
      </w:r>
      <w:proofErr w:type="spellEnd"/>
      <w:r w:rsidR="00E35451">
        <w:rPr>
          <w:i/>
          <w:sz w:val="16"/>
          <w:szCs w:val="16"/>
        </w:rPr>
        <w:t xml:space="preserve"> 500 </w:t>
      </w:r>
      <w:proofErr w:type="spellStart"/>
      <w:r w:rsidR="00E35451">
        <w:rPr>
          <w:i/>
          <w:sz w:val="16"/>
          <w:szCs w:val="16"/>
        </w:rPr>
        <w:t>lokacija</w:t>
      </w:r>
      <w:proofErr w:type="spellEnd"/>
      <w:r w:rsidR="00E35451">
        <w:rPr>
          <w:i/>
          <w:sz w:val="16"/>
          <w:szCs w:val="16"/>
        </w:rPr>
        <w:t xml:space="preserve"> </w:t>
      </w:r>
      <w:proofErr w:type="spellStart"/>
      <w:r w:rsidR="00E35451">
        <w:rPr>
          <w:i/>
          <w:sz w:val="16"/>
          <w:szCs w:val="16"/>
        </w:rPr>
        <w:t>ili</w:t>
      </w:r>
      <w:proofErr w:type="spellEnd"/>
      <w:r w:rsidR="00E35451">
        <w:rPr>
          <w:i/>
          <w:sz w:val="16"/>
          <w:szCs w:val="16"/>
        </w:rPr>
        <w:t xml:space="preserve"> </w:t>
      </w:r>
      <w:proofErr w:type="spellStart"/>
      <w:r w:rsidR="00E35451">
        <w:rPr>
          <w:i/>
          <w:sz w:val="16"/>
          <w:szCs w:val="16"/>
        </w:rPr>
        <w:t>manje</w:t>
      </w:r>
      <w:proofErr w:type="spellEnd"/>
      <w:r w:rsidR="00E35451">
        <w:rPr>
          <w:i/>
          <w:sz w:val="16"/>
          <w:szCs w:val="16"/>
        </w:rPr>
        <w:t xml:space="preserve"> </w:t>
      </w:r>
      <w:proofErr w:type="spellStart"/>
      <w:r w:rsidR="00E35451">
        <w:rPr>
          <w:i/>
          <w:sz w:val="16"/>
          <w:szCs w:val="16"/>
        </w:rPr>
        <w:t>biće</w:t>
      </w:r>
      <w:proofErr w:type="spellEnd"/>
      <w:r w:rsidR="00E35451">
        <w:rPr>
          <w:i/>
          <w:sz w:val="16"/>
          <w:szCs w:val="16"/>
        </w:rPr>
        <w:t xml:space="preserve"> </w:t>
      </w:r>
      <w:proofErr w:type="spellStart"/>
      <w:r w:rsidR="00E35451">
        <w:rPr>
          <w:i/>
          <w:sz w:val="16"/>
          <w:szCs w:val="16"/>
        </w:rPr>
        <w:t>uvedeni</w:t>
      </w:r>
      <w:proofErr w:type="spellEnd"/>
      <w:r w:rsidR="00E35451">
        <w:rPr>
          <w:i/>
          <w:sz w:val="16"/>
          <w:szCs w:val="16"/>
        </w:rPr>
        <w:t xml:space="preserve"> u </w:t>
      </w:r>
      <w:proofErr w:type="spellStart"/>
      <w:r w:rsidR="00E35451">
        <w:rPr>
          <w:i/>
          <w:sz w:val="16"/>
          <w:szCs w:val="16"/>
        </w:rPr>
        <w:t>uslugu</w:t>
      </w:r>
      <w:proofErr w:type="spellEnd"/>
      <w:r w:rsidR="00E35451">
        <w:rPr>
          <w:i/>
          <w:sz w:val="16"/>
          <w:szCs w:val="16"/>
        </w:rPr>
        <w:t xml:space="preserve"> Microsoft Teams </w:t>
      </w:r>
      <w:proofErr w:type="spellStart"/>
      <w:r w:rsidR="00E35451">
        <w:rPr>
          <w:i/>
          <w:sz w:val="16"/>
          <w:szCs w:val="16"/>
        </w:rPr>
        <w:t>i</w:t>
      </w:r>
      <w:proofErr w:type="spellEnd"/>
      <w:r w:rsidR="00E35451">
        <w:rPr>
          <w:i/>
          <w:sz w:val="16"/>
          <w:szCs w:val="16"/>
        </w:rPr>
        <w:t xml:space="preserve"> </w:t>
      </w:r>
      <w:proofErr w:type="spellStart"/>
      <w:r w:rsidR="00E35451">
        <w:rPr>
          <w:i/>
          <w:sz w:val="16"/>
          <w:szCs w:val="16"/>
        </w:rPr>
        <w:t>neće</w:t>
      </w:r>
      <w:proofErr w:type="spellEnd"/>
      <w:r w:rsidR="00E35451">
        <w:rPr>
          <w:i/>
          <w:sz w:val="16"/>
          <w:szCs w:val="16"/>
        </w:rPr>
        <w:t xml:space="preserve"> </w:t>
      </w:r>
      <w:proofErr w:type="spellStart"/>
      <w:r w:rsidR="00E35451">
        <w:rPr>
          <w:i/>
          <w:sz w:val="16"/>
          <w:szCs w:val="16"/>
        </w:rPr>
        <w:t>imati</w:t>
      </w:r>
      <w:proofErr w:type="spellEnd"/>
      <w:r w:rsidR="00E35451">
        <w:rPr>
          <w:i/>
          <w:sz w:val="16"/>
          <w:szCs w:val="16"/>
        </w:rPr>
        <w:t xml:space="preserve"> </w:t>
      </w:r>
      <w:proofErr w:type="spellStart"/>
      <w:r w:rsidR="00E35451">
        <w:rPr>
          <w:i/>
          <w:sz w:val="16"/>
          <w:szCs w:val="16"/>
        </w:rPr>
        <w:t>pristup</w:t>
      </w:r>
      <w:proofErr w:type="spellEnd"/>
      <w:r w:rsidR="00E35451">
        <w:rPr>
          <w:i/>
          <w:sz w:val="16"/>
          <w:szCs w:val="16"/>
        </w:rPr>
        <w:t xml:space="preserve"> </w:t>
      </w:r>
      <w:proofErr w:type="spellStart"/>
      <w:r w:rsidR="00E35451">
        <w:rPr>
          <w:i/>
          <w:sz w:val="16"/>
          <w:szCs w:val="16"/>
        </w:rPr>
        <w:t>usluzi</w:t>
      </w:r>
      <w:proofErr w:type="spellEnd"/>
      <w:r w:rsidR="00E35451">
        <w:rPr>
          <w:i/>
          <w:sz w:val="16"/>
          <w:szCs w:val="16"/>
        </w:rPr>
        <w:t xml:space="preserve"> Skype za </w:t>
      </w:r>
      <w:proofErr w:type="spellStart"/>
      <w:r w:rsidR="00E35451">
        <w:rPr>
          <w:i/>
          <w:sz w:val="16"/>
          <w:szCs w:val="16"/>
        </w:rPr>
        <w:t>posao</w:t>
      </w:r>
      <w:proofErr w:type="spellEnd"/>
      <w:r w:rsidR="00E35451">
        <w:rPr>
          <w:i/>
          <w:sz w:val="16"/>
          <w:szCs w:val="16"/>
        </w:rPr>
        <w:t xml:space="preserve"> Online</w:t>
      </w:r>
      <w:r w:rsidRPr="005A6643">
        <w:rPr>
          <w:i/>
          <w:sz w:val="16"/>
          <w:szCs w:val="16"/>
          <w:lang w:val="sr-Latn-CS"/>
        </w:rPr>
        <w:t>.</w:t>
      </w:r>
    </w:p>
    <w:p w14:paraId="67D3CBB8" w14:textId="42051ADC"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r w:rsidR="003670C6" w:rsidRPr="00C00673">
        <w:rPr>
          <w:i/>
          <w:sz w:val="16"/>
          <w:szCs w:val="16"/>
          <w:lang w:val="sr-Latn-RS"/>
        </w:rPr>
        <w:t xml:space="preserve">Paket Microsoft 365 E5 Security uključuje </w:t>
      </w:r>
      <w:r w:rsidR="00D87821" w:rsidRPr="00D87821">
        <w:rPr>
          <w:i/>
          <w:sz w:val="16"/>
          <w:szCs w:val="16"/>
          <w:lang w:val="sr-Latn-RS"/>
        </w:rPr>
        <w:t>Microsoft zaštitnik za krajnju tačku</w:t>
      </w:r>
      <w:r w:rsidRPr="00D87229">
        <w:rPr>
          <w:i/>
          <w:sz w:val="16"/>
          <w:szCs w:val="16"/>
          <w:lang w:val="sr-Latn-RS"/>
        </w:rPr>
        <w:t>.</w:t>
      </w:r>
    </w:p>
    <w:p w14:paraId="6DAAC6CE" w14:textId="77777777" w:rsidR="00A174E4" w:rsidRPr="0081281F" w:rsidRDefault="00A174E4" w:rsidP="00A174E4">
      <w:pPr>
        <w:pStyle w:val="ProductList-Body"/>
      </w:pPr>
      <w:proofErr w:type="spellStart"/>
      <w:r>
        <w:rPr>
          <w:i/>
          <w:sz w:val="16"/>
          <w:szCs w:val="16"/>
          <w:vertAlign w:val="superscript"/>
        </w:rPr>
        <w:t>7</w:t>
      </w:r>
      <w:r>
        <w:rPr>
          <w:i/>
          <w:sz w:val="16"/>
          <w:szCs w:val="16"/>
        </w:rPr>
        <w:t>Ne</w:t>
      </w:r>
      <w:proofErr w:type="spellEnd"/>
      <w:r>
        <w:rPr>
          <w:i/>
          <w:sz w:val="16"/>
          <w:szCs w:val="16"/>
        </w:rPr>
        <w:t xml:space="preserve"> </w:t>
      </w:r>
      <w:proofErr w:type="spellStart"/>
      <w:r>
        <w:rPr>
          <w:i/>
          <w:sz w:val="16"/>
          <w:szCs w:val="16"/>
        </w:rPr>
        <w:t>može</w:t>
      </w:r>
      <w:proofErr w:type="spellEnd"/>
      <w:r>
        <w:rPr>
          <w:i/>
          <w:sz w:val="16"/>
          <w:szCs w:val="16"/>
        </w:rPr>
        <w:t xml:space="preserve"> </w:t>
      </w:r>
      <w:proofErr w:type="spellStart"/>
      <w:r>
        <w:rPr>
          <w:i/>
          <w:sz w:val="16"/>
          <w:szCs w:val="16"/>
        </w:rPr>
        <w:t>otpremiti</w:t>
      </w:r>
      <w:proofErr w:type="spellEnd"/>
      <w:r>
        <w:rPr>
          <w:i/>
          <w:sz w:val="16"/>
          <w:szCs w:val="16"/>
        </w:rPr>
        <w:t xml:space="preserve"> </w:t>
      </w:r>
      <w:proofErr w:type="spellStart"/>
      <w:r>
        <w:rPr>
          <w:i/>
          <w:sz w:val="16"/>
          <w:szCs w:val="16"/>
        </w:rPr>
        <w:t>ili</w:t>
      </w:r>
      <w:proofErr w:type="spellEnd"/>
      <w:r>
        <w:rPr>
          <w:i/>
          <w:sz w:val="16"/>
          <w:szCs w:val="16"/>
        </w:rPr>
        <w:t xml:space="preserve"> </w:t>
      </w:r>
      <w:proofErr w:type="spellStart"/>
      <w:r>
        <w:rPr>
          <w:i/>
          <w:sz w:val="16"/>
          <w:szCs w:val="16"/>
        </w:rPr>
        <w:t>modifikovati</w:t>
      </w:r>
      <w:proofErr w:type="spellEnd"/>
      <w:r>
        <w:rPr>
          <w:i/>
          <w:sz w:val="16"/>
          <w:szCs w:val="16"/>
        </w:rPr>
        <w:t xml:space="preserve"> video </w:t>
      </w:r>
      <w:proofErr w:type="spellStart"/>
      <w:r>
        <w:rPr>
          <w:i/>
          <w:sz w:val="16"/>
          <w:szCs w:val="16"/>
        </w:rPr>
        <w:t>zapise</w:t>
      </w:r>
      <w:proofErr w:type="spellEnd"/>
      <w:r>
        <w:rPr>
          <w:i/>
          <w:sz w:val="16"/>
          <w:szCs w:val="16"/>
        </w:rPr>
        <w:t>.</w:t>
      </w:r>
    </w:p>
    <w:p w14:paraId="667D3D6F" w14:textId="34872612" w:rsidR="00A174E4" w:rsidRPr="00A174E4" w:rsidRDefault="00A174E4" w:rsidP="0059687B">
      <w:pPr>
        <w:pStyle w:val="ProductList-Body"/>
      </w:pPr>
      <w:proofErr w:type="spellStart"/>
      <w:r>
        <w:rPr>
          <w:i/>
          <w:sz w:val="16"/>
          <w:szCs w:val="16"/>
          <w:vertAlign w:val="superscript"/>
        </w:rPr>
        <w:t>8</w:t>
      </w:r>
      <w:r>
        <w:rPr>
          <w:i/>
          <w:sz w:val="16"/>
          <w:szCs w:val="16"/>
        </w:rPr>
        <w:t>Ne</w:t>
      </w:r>
      <w:proofErr w:type="spellEnd"/>
      <w:r>
        <w:rPr>
          <w:i/>
          <w:sz w:val="16"/>
          <w:szCs w:val="16"/>
        </w:rPr>
        <w:t xml:space="preserve"> </w:t>
      </w:r>
      <w:proofErr w:type="spellStart"/>
      <w:r>
        <w:rPr>
          <w:i/>
          <w:sz w:val="16"/>
          <w:szCs w:val="16"/>
        </w:rPr>
        <w:t>može</w:t>
      </w:r>
      <w:proofErr w:type="spellEnd"/>
      <w:r>
        <w:rPr>
          <w:i/>
          <w:sz w:val="16"/>
          <w:szCs w:val="16"/>
        </w:rPr>
        <w:t xml:space="preserve"> </w:t>
      </w:r>
      <w:proofErr w:type="spellStart"/>
      <w:r>
        <w:rPr>
          <w:i/>
          <w:sz w:val="16"/>
          <w:szCs w:val="16"/>
        </w:rPr>
        <w:t>kreirati</w:t>
      </w:r>
      <w:proofErr w:type="spellEnd"/>
      <w:r>
        <w:rPr>
          <w:i/>
          <w:sz w:val="16"/>
          <w:szCs w:val="16"/>
        </w:rPr>
        <w:t xml:space="preserve"> </w:t>
      </w:r>
      <w:proofErr w:type="spellStart"/>
      <w:r>
        <w:rPr>
          <w:i/>
          <w:sz w:val="16"/>
          <w:szCs w:val="16"/>
        </w:rPr>
        <w:t>događaje</w:t>
      </w:r>
      <w:proofErr w:type="spellEnd"/>
      <w:r>
        <w:rPr>
          <w:i/>
          <w:sz w:val="16"/>
          <w:szCs w:val="16"/>
        </w:rPr>
        <w:t xml:space="preserve"> </w:t>
      </w:r>
      <w:proofErr w:type="spellStart"/>
      <w:r>
        <w:rPr>
          <w:i/>
          <w:sz w:val="16"/>
          <w:szCs w:val="16"/>
        </w:rPr>
        <w:t>uživo</w:t>
      </w:r>
      <w:proofErr w:type="spellEnd"/>
      <w:r>
        <w:rPr>
          <w:i/>
          <w:sz w:val="16"/>
          <w:szCs w:val="16"/>
        </w:rPr>
        <w:t>.</w:t>
      </w:r>
    </w:p>
    <w:p w14:paraId="3F92954F" w14:textId="77777777" w:rsidR="004D5CBE" w:rsidRPr="005A4D14" w:rsidRDefault="004D5CBE" w:rsidP="004D5CBE">
      <w:pPr>
        <w:pStyle w:val="ProductList-Body"/>
        <w:rPr>
          <w:lang w:val="sr-Latn-ME"/>
        </w:rPr>
      </w:pPr>
    </w:p>
    <w:p w14:paraId="4DC25141" w14:textId="77777777" w:rsidR="00DF700B" w:rsidRDefault="00DF700B" w:rsidP="004D5CBE">
      <w:pPr>
        <w:pStyle w:val="ProductList-Offering1Heading"/>
        <w:rPr>
          <w:lang w:val="sr-Cyrl-RS"/>
        </w:rPr>
      </w:pPr>
      <w:bookmarkStart w:id="254" w:name="_Toc503180510"/>
      <w:r>
        <w:rPr>
          <w:lang w:val="sr-Cyrl-RS"/>
        </w:rPr>
        <w:br w:type="page"/>
      </w:r>
    </w:p>
    <w:p w14:paraId="7576D14F" w14:textId="348AD962" w:rsidR="004D5CBE" w:rsidRDefault="004D5CBE" w:rsidP="004D5CBE">
      <w:pPr>
        <w:pStyle w:val="ProductList-Offering1Heading"/>
        <w:rPr>
          <w:lang w:val="sr-Cyrl-RS"/>
        </w:rPr>
      </w:pPr>
      <w:bookmarkStart w:id="255" w:name="_Toc60166485"/>
      <w:r w:rsidRPr="00E92371">
        <w:rPr>
          <w:lang w:val="sr-Cyrl-RS"/>
        </w:rPr>
        <w:lastRenderedPageBreak/>
        <w:t>Javni sektor</w:t>
      </w:r>
      <w:bookmarkEnd w:id="254"/>
      <w:bookmarkEnd w:id="255"/>
    </w:p>
    <w:tbl>
      <w:tblPr>
        <w:tblW w:w="10800" w:type="dxa"/>
        <w:tblLayout w:type="fixed"/>
        <w:tblLook w:val="04A0" w:firstRow="1" w:lastRow="0" w:firstColumn="1" w:lastColumn="0" w:noHBand="0" w:noVBand="1"/>
      </w:tblPr>
      <w:tblGrid>
        <w:gridCol w:w="3510"/>
        <w:gridCol w:w="540"/>
        <w:gridCol w:w="540"/>
        <w:gridCol w:w="540"/>
        <w:gridCol w:w="540"/>
        <w:gridCol w:w="540"/>
        <w:gridCol w:w="570"/>
        <w:gridCol w:w="570"/>
        <w:gridCol w:w="570"/>
        <w:gridCol w:w="600"/>
        <w:gridCol w:w="600"/>
        <w:gridCol w:w="600"/>
        <w:gridCol w:w="1080"/>
      </w:tblGrid>
      <w:tr w:rsidR="0059687B" w:rsidRPr="00D87229" w14:paraId="6EB6D1E9" w14:textId="77777777" w:rsidTr="00862F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E9517A4" w14:textId="77777777" w:rsidR="0059687B" w:rsidRPr="00D87229" w:rsidRDefault="0059687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B8BE27" w14:textId="77777777" w:rsidR="0059687B" w:rsidRPr="00D87229" w:rsidRDefault="0059687B" w:rsidP="007566C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Government</w:t>
            </w:r>
            <w:r w:rsidRPr="00D87229">
              <w:rPr>
                <w:rFonts w:asciiTheme="majorHAnsi" w:hAnsiTheme="majorHAnsi"/>
                <w:color w:val="FFFFFF" w:themeColor="background1"/>
                <w:sz w:val="15"/>
                <w:szCs w:val="15"/>
                <w:vertAlign w:val="superscript"/>
                <w:lang w:val="sr-Latn-RS"/>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5263B443" w14:textId="77777777" w:rsidR="0059687B" w:rsidRPr="00D87229" w:rsidRDefault="0059687B" w:rsidP="007566C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Education</w:t>
            </w:r>
            <w:r w:rsidRPr="00D87229">
              <w:rPr>
                <w:rFonts w:asciiTheme="majorHAnsi" w:hAnsiTheme="majorHAnsi"/>
                <w:color w:val="FFFFFF" w:themeColor="background1"/>
                <w:sz w:val="15"/>
                <w:szCs w:val="15"/>
                <w:vertAlign w:val="superscript"/>
                <w:lang w:val="sr-Latn-R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6073CDD" w14:textId="77777777" w:rsidR="0059687B" w:rsidRPr="00D87229" w:rsidRDefault="0059687B" w:rsidP="007566CC">
            <w:pPr>
              <w:pStyle w:val="ProductList-Body"/>
              <w:tabs>
                <w:tab w:val="left" w:pos="720"/>
              </w:tabs>
              <w:spacing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Education</w:t>
            </w:r>
            <w:r w:rsidRPr="00D87229">
              <w:rPr>
                <w:rFonts w:asciiTheme="majorHAnsi" w:hAnsiTheme="majorHAnsi"/>
                <w:color w:val="FFFFFF" w:themeColor="background1"/>
                <w:sz w:val="15"/>
                <w:szCs w:val="15"/>
                <w:vertAlign w:val="superscript"/>
                <w:lang w:val="sr-Latn-RS"/>
              </w:rPr>
              <w:t>2</w:t>
            </w:r>
          </w:p>
        </w:tc>
      </w:tr>
      <w:tr w:rsidR="00862FE7" w:rsidRPr="00D87229" w14:paraId="727C5A1C" w14:textId="77777777" w:rsidTr="00862FE7">
        <w:trPr>
          <w:trHeight w:val="299"/>
          <w:tblHeader/>
        </w:trPr>
        <w:tc>
          <w:tcPr>
            <w:tcW w:w="3510" w:type="dxa"/>
            <w:vMerge/>
            <w:tcBorders>
              <w:top w:val="nil"/>
              <w:left w:val="nil"/>
              <w:bottom w:val="dashSmallGap" w:sz="4" w:space="0" w:color="808080" w:themeColor="background1" w:themeShade="80"/>
            </w:tcBorders>
            <w:vAlign w:val="center"/>
            <w:hideMark/>
          </w:tcPr>
          <w:p w14:paraId="769FB97F" w14:textId="77777777" w:rsidR="00862FE7" w:rsidRPr="00D87229" w:rsidRDefault="00862FE7" w:rsidP="007566CC">
            <w:pPr>
              <w:spacing w:after="0"/>
              <w:rPr>
                <w:lang w:val="sr-Latn-RS"/>
              </w:rPr>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689C4607" w14:textId="10D2332F"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7755A"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DCC5F"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B627B7"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1E4AB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5CB11"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C1608"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15F5FE"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AD6E2"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626C20"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r w:rsidRPr="00D87229">
              <w:rPr>
                <w:rFonts w:asciiTheme="majorHAnsi" w:hAnsiTheme="majorHAnsi"/>
                <w:color w:val="FFFFFF" w:themeColor="background1"/>
                <w:sz w:val="15"/>
                <w:szCs w:val="15"/>
                <w:vertAlign w:val="superscript"/>
                <w:lang w:val="sr-Latn-RS"/>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AE12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3C6BE" w14:textId="77777777" w:rsidR="00862FE7" w:rsidRPr="00D87229" w:rsidRDefault="00862FE7" w:rsidP="00862F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Security</w:t>
            </w:r>
            <w:r w:rsidRPr="00D87229">
              <w:rPr>
                <w:rFonts w:asciiTheme="majorHAnsi" w:hAnsiTheme="majorHAnsi"/>
                <w:color w:val="FFFFFF" w:themeColor="background1"/>
                <w:sz w:val="15"/>
                <w:szCs w:val="15"/>
                <w:vertAlign w:val="superscript"/>
                <w:lang w:val="sr-Latn-RS"/>
              </w:rPr>
              <w:t>6</w:t>
            </w:r>
          </w:p>
        </w:tc>
      </w:tr>
      <w:tr w:rsidR="00862FE7" w:rsidRPr="00D87229" w14:paraId="7BBC9CF1" w14:textId="77777777" w:rsidTr="00862FE7">
        <w:trPr>
          <w:trHeight w:val="210"/>
        </w:trPr>
        <w:tc>
          <w:tcPr>
            <w:tcW w:w="3510" w:type="dxa"/>
            <w:tcBorders>
              <w:top w:val="nil"/>
              <w:left w:val="nil"/>
              <w:bottom w:val="dashSmallGap" w:sz="4" w:space="0" w:color="BFBFBF" w:themeColor="background1" w:themeShade="BF"/>
              <w:right w:val="nil"/>
            </w:tcBorders>
            <w:noWrap/>
            <w:vAlign w:val="center"/>
            <w:hideMark/>
          </w:tcPr>
          <w:p w14:paraId="2799E46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B089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9C1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01B5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6B14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BB9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EA6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F31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2D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279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26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A61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633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8E6B8B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DD20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F4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ED24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4D49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87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0F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E5F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556E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E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E49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6A1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76F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300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5E759EF"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995E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8B3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0E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4E6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A9E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CC7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DDE4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5E0C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EE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C59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7233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E07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2E0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51669B7"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25E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3EC7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3BF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D1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5C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231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9FE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AA6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18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CF3F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B4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A4D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8C8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BE540E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4A0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B3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4B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C4A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6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7D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DE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71F1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0986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D2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FC5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A0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43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C52925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72A2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93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28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7AD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6AAE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6D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39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35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A24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89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F7E4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C27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061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199969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4BEB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450D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EE97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FDA3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260B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541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BAE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D15E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D4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2801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9E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DE5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B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B84E6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C3617" w14:textId="06881739"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3BD8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B1EE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DD14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325C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E1778"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722F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4924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8B0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D7DB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C422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28B0A"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83148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30D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FBE30A" w14:textId="2DEF8840"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B86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CCD2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6C9F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5F44D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2230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EC3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0823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09D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73D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241E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6925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56EF8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76ED8F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2729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23D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DD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08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C2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B56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1EB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6A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E2A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FBE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25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1C6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C2A4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E84602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0FCF"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6C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56E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54AD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6C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6C6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A3E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95F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16C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1F1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D630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BE5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3E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C0801C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8AE6" w14:textId="1ECA0829"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r w:rsidRPr="00183B91">
              <w:rPr>
                <w:rFonts w:asciiTheme="majorHAnsi" w:hAnsiTheme="majorHAnsi"/>
                <w:sz w:val="15"/>
                <w:szCs w:val="15"/>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6E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F03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56B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5C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2C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D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562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AA0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DD2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C45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53F0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C1B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693468B" w14:textId="77777777" w:rsidTr="00862F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68F3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089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64B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CAB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CDE28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787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487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DAB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EEF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5E8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666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EAA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D0A69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A324DED"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626FA" w14:textId="36757289" w:rsidR="00862FE7" w:rsidRPr="00D87229" w:rsidRDefault="0023105C" w:rsidP="007566CC">
            <w:pPr>
              <w:pStyle w:val="ProductList-Body"/>
              <w:tabs>
                <w:tab w:val="clear" w:pos="158"/>
                <w:tab w:val="left" w:pos="720"/>
              </w:tabs>
              <w:spacing w:line="256" w:lineRule="auto"/>
              <w:ind w:left="-108"/>
              <w:rPr>
                <w:rFonts w:asciiTheme="majorHAnsi" w:hAnsiTheme="majorHAnsi"/>
                <w:sz w:val="15"/>
                <w:szCs w:val="15"/>
                <w:lang w:val="sr-Latn-RS"/>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62FE7" w:rsidRPr="00D87229">
              <w:rPr>
                <w:rFonts w:asciiTheme="majorHAnsi" w:hAnsiTheme="majorHAnsi"/>
                <w:sz w:val="15"/>
                <w:szCs w:val="15"/>
                <w:lang w:val="sr-Latn-RS"/>
              </w:rPr>
              <w:t>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0E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6D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76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26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6DF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EA0B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7813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F4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887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73F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7AF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91BB96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4415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C2C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DE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33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8E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D6C2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A59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CD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D6B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53E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A1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CB8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3A2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25BD2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4ADC" w14:textId="2C14C772" w:rsidR="00862FE7" w:rsidRPr="00D87229" w:rsidRDefault="0023105C" w:rsidP="007566CC">
            <w:pPr>
              <w:pStyle w:val="ProductList-Body"/>
              <w:tabs>
                <w:tab w:val="clear" w:pos="158"/>
                <w:tab w:val="left" w:pos="720"/>
              </w:tabs>
              <w:spacing w:line="256" w:lineRule="auto"/>
              <w:ind w:left="-108"/>
              <w:rPr>
                <w:rFonts w:asciiTheme="majorHAnsi" w:hAnsiTheme="majorHAnsi"/>
                <w:sz w:val="15"/>
                <w:szCs w:val="15"/>
                <w:lang w:val="sr-Latn-RS"/>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62FE7" w:rsidRPr="00D87229">
              <w:rPr>
                <w:rFonts w:asciiTheme="majorHAnsi" w:hAnsiTheme="majorHAnsi"/>
                <w:sz w:val="15"/>
                <w:szCs w:val="15"/>
                <w:lang w:val="sr-Latn-RS"/>
              </w:rPr>
              <w:t>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94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0A7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E57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AD1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206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1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385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812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4B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1E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3DC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B3C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621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67E9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38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6F5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562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05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DD2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14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11D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12A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5A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7AA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7A25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D87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C42829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6DE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87A8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579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58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CC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AFB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5143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D7C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C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4B5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A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18F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62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E6F501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1787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74C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852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5E7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EC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3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5B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425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3F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5AA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D05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AA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2CD6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0A84C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09AD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0CF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A6E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C1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3D5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D25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D8F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65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DF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20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06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E2C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673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AFAD498"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4F2C7" w14:textId="745AE6EB" w:rsidR="00862FE7" w:rsidRPr="0023105C" w:rsidRDefault="0023105C" w:rsidP="0023105C">
            <w:pPr>
              <w:pStyle w:val="ProductList-Body"/>
              <w:tabs>
                <w:tab w:val="clear" w:pos="158"/>
                <w:tab w:val="left" w:pos="720"/>
              </w:tabs>
              <w:spacing w:line="256" w:lineRule="auto"/>
              <w:ind w:left="-108"/>
              <w:rPr>
                <w:rFonts w:asciiTheme="majorHAnsi" w:hAnsiTheme="majorHAnsi" w:cstheme="majorHAnsi"/>
                <w:sz w:val="15"/>
                <w:szCs w:val="15"/>
              </w:rPr>
            </w:pPr>
            <w:r w:rsidRPr="004E59F0">
              <w:rPr>
                <w:rFonts w:asciiTheme="majorHAnsi" w:hAnsiTheme="majorHAnsi" w:cstheme="majorHAnsi"/>
                <w:sz w:val="15"/>
                <w:szCs w:val="15"/>
              </w:rPr>
              <w:t>Microsoft Defender for Identity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9B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F9EF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7B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A8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27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9F5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B0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CF0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BA0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AC0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B12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1C1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AA4A7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AC19B"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30D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D0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68A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A0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15B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51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3B45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3B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626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1B25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3216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94F0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21A04A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684AD" w14:textId="4303B731"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CC074" w14:textId="0C4C2DF8"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019A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EAA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A80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C0F9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FDD65" w14:textId="618C44E1"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D19A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CCFD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F28BA" w14:textId="5D3B5802"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A407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CC8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5780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88270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0396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F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41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4C6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137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73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E67B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C7E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48B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664F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C15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C51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41ED96EF" w14:textId="0542372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w:t>
      </w:r>
      <w:proofErr w:type="spellStart"/>
      <w:r w:rsidR="00E35451">
        <w:rPr>
          <w:i/>
          <w:sz w:val="16"/>
          <w:szCs w:val="16"/>
        </w:rPr>
        <w:t>Paketi</w:t>
      </w:r>
      <w:proofErr w:type="spellEnd"/>
      <w:r w:rsidR="00E35451">
        <w:rPr>
          <w:i/>
          <w:sz w:val="16"/>
          <w:szCs w:val="16"/>
        </w:rPr>
        <w:t xml:space="preserve"> </w:t>
      </w:r>
      <w:proofErr w:type="spellStart"/>
      <w:r w:rsidR="00E35451">
        <w:rPr>
          <w:i/>
          <w:sz w:val="16"/>
          <w:szCs w:val="16"/>
        </w:rPr>
        <w:t>licenci</w:t>
      </w:r>
      <w:proofErr w:type="spellEnd"/>
      <w:r w:rsidR="00E35451">
        <w:rPr>
          <w:i/>
          <w:sz w:val="16"/>
          <w:szCs w:val="16"/>
        </w:rPr>
        <w:t xml:space="preserve"> za </w:t>
      </w:r>
      <w:proofErr w:type="spellStart"/>
      <w:r w:rsidR="00E35451">
        <w:rPr>
          <w:i/>
          <w:sz w:val="16"/>
          <w:szCs w:val="16"/>
        </w:rPr>
        <w:t>pretplatu</w:t>
      </w:r>
      <w:proofErr w:type="spellEnd"/>
      <w:r w:rsidR="00E35451">
        <w:rPr>
          <w:i/>
          <w:sz w:val="16"/>
          <w:szCs w:val="16"/>
        </w:rPr>
        <w:t xml:space="preserve"> za </w:t>
      </w:r>
      <w:proofErr w:type="spellStart"/>
      <w:r w:rsidR="00E35451">
        <w:rPr>
          <w:i/>
          <w:sz w:val="16"/>
          <w:szCs w:val="16"/>
        </w:rPr>
        <w:t>dodatke</w:t>
      </w:r>
      <w:proofErr w:type="spellEnd"/>
      <w:r w:rsidR="00E35451">
        <w:rPr>
          <w:i/>
          <w:sz w:val="16"/>
          <w:szCs w:val="16"/>
        </w:rPr>
        <w:t xml:space="preserve"> koji u </w:t>
      </w:r>
      <w:proofErr w:type="spellStart"/>
      <w:r w:rsidR="00E35451">
        <w:rPr>
          <w:i/>
          <w:sz w:val="16"/>
          <w:szCs w:val="16"/>
        </w:rPr>
        <w:t>naslovu</w:t>
      </w:r>
      <w:proofErr w:type="spellEnd"/>
      <w:r w:rsidR="00E35451">
        <w:rPr>
          <w:i/>
          <w:sz w:val="16"/>
          <w:szCs w:val="16"/>
        </w:rPr>
        <w:t xml:space="preserve"> </w:t>
      </w:r>
      <w:proofErr w:type="spellStart"/>
      <w:r w:rsidR="00E35451">
        <w:rPr>
          <w:i/>
          <w:sz w:val="16"/>
          <w:szCs w:val="16"/>
        </w:rPr>
        <w:t>sadrže</w:t>
      </w:r>
      <w:proofErr w:type="spellEnd"/>
      <w:r w:rsidR="00E35451">
        <w:rPr>
          <w:i/>
          <w:sz w:val="16"/>
          <w:szCs w:val="16"/>
        </w:rPr>
        <w:t xml:space="preserve"> „bez </w:t>
      </w:r>
      <w:proofErr w:type="spellStart"/>
      <w:r w:rsidR="00E35451">
        <w:rPr>
          <w:i/>
          <w:sz w:val="16"/>
          <w:szCs w:val="16"/>
        </w:rPr>
        <w:t>usluge</w:t>
      </w:r>
      <w:proofErr w:type="spellEnd"/>
      <w:r w:rsidR="00E35451">
        <w:rPr>
          <w:i/>
          <w:sz w:val="16"/>
          <w:szCs w:val="16"/>
        </w:rPr>
        <w:t xml:space="preserve"> </w:t>
      </w:r>
      <w:proofErr w:type="spellStart"/>
      <w:r w:rsidR="00E35451">
        <w:rPr>
          <w:i/>
          <w:sz w:val="16"/>
          <w:szCs w:val="16"/>
        </w:rPr>
        <w:t>ProPlus</w:t>
      </w:r>
      <w:proofErr w:type="spellEnd"/>
      <w:r w:rsidR="00E35451">
        <w:rPr>
          <w:i/>
          <w:sz w:val="16"/>
          <w:szCs w:val="16"/>
        </w:rPr>
        <w:t xml:space="preserve">” </w:t>
      </w:r>
      <w:proofErr w:type="spellStart"/>
      <w:r w:rsidR="00E35451">
        <w:rPr>
          <w:i/>
          <w:sz w:val="16"/>
          <w:szCs w:val="16"/>
        </w:rPr>
        <w:t>ili</w:t>
      </w:r>
      <w:proofErr w:type="spellEnd"/>
      <w:r w:rsidR="00E35451">
        <w:rPr>
          <w:i/>
          <w:sz w:val="16"/>
          <w:szCs w:val="16"/>
        </w:rPr>
        <w:t xml:space="preserve"> „Apps za </w:t>
      </w:r>
      <w:proofErr w:type="spellStart"/>
      <w:r w:rsidR="00E35451">
        <w:rPr>
          <w:i/>
          <w:sz w:val="16"/>
          <w:szCs w:val="16"/>
        </w:rPr>
        <w:t>preduzeće</w:t>
      </w:r>
      <w:proofErr w:type="spellEnd"/>
      <w:r w:rsidR="00E35451">
        <w:rPr>
          <w:i/>
          <w:sz w:val="16"/>
          <w:szCs w:val="16"/>
        </w:rPr>
        <w:t xml:space="preserve">” ne </w:t>
      </w:r>
      <w:proofErr w:type="spellStart"/>
      <w:r w:rsidR="00E35451">
        <w:rPr>
          <w:i/>
          <w:sz w:val="16"/>
          <w:szCs w:val="16"/>
        </w:rPr>
        <w:t>obuhvataju</w:t>
      </w:r>
      <w:proofErr w:type="spellEnd"/>
      <w:r w:rsidR="00E35451">
        <w:rPr>
          <w:i/>
          <w:sz w:val="16"/>
          <w:szCs w:val="16"/>
        </w:rPr>
        <w:t xml:space="preserve"> </w:t>
      </w:r>
      <w:proofErr w:type="spellStart"/>
      <w:r w:rsidR="00E35451">
        <w:rPr>
          <w:i/>
          <w:sz w:val="16"/>
          <w:szCs w:val="16"/>
        </w:rPr>
        <w:t>prava</w:t>
      </w:r>
      <w:proofErr w:type="spellEnd"/>
      <w:r w:rsidR="00E35451">
        <w:rPr>
          <w:i/>
          <w:sz w:val="16"/>
          <w:szCs w:val="16"/>
        </w:rPr>
        <w:t xml:space="preserve"> </w:t>
      </w:r>
      <w:proofErr w:type="spellStart"/>
      <w:r w:rsidR="00E35451">
        <w:rPr>
          <w:i/>
          <w:sz w:val="16"/>
          <w:szCs w:val="16"/>
        </w:rPr>
        <w:t>na</w:t>
      </w:r>
      <w:proofErr w:type="spellEnd"/>
      <w:r w:rsidR="00E35451">
        <w:rPr>
          <w:i/>
          <w:sz w:val="16"/>
          <w:szCs w:val="16"/>
        </w:rPr>
        <w:t xml:space="preserve"> Microsoft 365 Apps za </w:t>
      </w:r>
      <w:proofErr w:type="spellStart"/>
      <w:r w:rsidR="00E35451">
        <w:rPr>
          <w:i/>
          <w:sz w:val="16"/>
          <w:szCs w:val="16"/>
        </w:rPr>
        <w:t>preduzeće</w:t>
      </w:r>
      <w:proofErr w:type="spellEnd"/>
      <w:r w:rsidRPr="00E92371">
        <w:rPr>
          <w:i/>
          <w:sz w:val="16"/>
          <w:szCs w:val="16"/>
          <w:lang w:val="sr-Cyrl-RS"/>
        </w:rPr>
        <w:t>.</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bookmarkEnd w:id="250"/>
    <w:p w14:paraId="4547BEDE"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E5/A5 zavisi od regionalne dostupnosti.</w:t>
      </w:r>
    </w:p>
    <w:p w14:paraId="6C72356B" w14:textId="794F67F0" w:rsidR="004E2E2F" w:rsidRPr="00D1148F" w:rsidRDefault="004E2E2F" w:rsidP="004E2E2F">
      <w:pPr>
        <w:pStyle w:val="ProductList-Body"/>
        <w:rPr>
          <w:lang w:val="sr-Latn-RS"/>
        </w:rPr>
      </w:pPr>
      <w:r w:rsidRPr="00D1148F">
        <w:rPr>
          <w:i/>
          <w:sz w:val="16"/>
          <w:szCs w:val="16"/>
          <w:vertAlign w:val="superscript"/>
          <w:lang w:val="sr-Latn-RS"/>
        </w:rPr>
        <w:t>4</w:t>
      </w:r>
      <w:r w:rsidRPr="004E2E2F">
        <w:rPr>
          <w:i/>
          <w:sz w:val="16"/>
          <w:szCs w:val="16"/>
          <w:lang w:val="sr-Latn-RS"/>
        </w:rPr>
        <w:t xml:space="preserve"> </w:t>
      </w:r>
      <w:r w:rsidRPr="00D1148F">
        <w:rPr>
          <w:i/>
          <w:sz w:val="16"/>
          <w:szCs w:val="16"/>
          <w:lang w:val="sr-Latn-RS"/>
        </w:rPr>
        <w:t>Obuhvata Microsoft 365 A3 sa Core CAL licencom.</w:t>
      </w:r>
    </w:p>
    <w:p w14:paraId="1D00BA3C" w14:textId="28A8D89E" w:rsidR="00C24D71"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w:t>
      </w:r>
      <w:proofErr w:type="spellStart"/>
      <w:r w:rsidR="00E35451">
        <w:rPr>
          <w:i/>
          <w:sz w:val="16"/>
          <w:szCs w:val="16"/>
        </w:rPr>
        <w:t>Klijenti</w:t>
      </w:r>
      <w:proofErr w:type="spellEnd"/>
      <w:r w:rsidR="00E35451">
        <w:rPr>
          <w:i/>
          <w:sz w:val="16"/>
          <w:szCs w:val="16"/>
        </w:rPr>
        <w:t xml:space="preserve"> </w:t>
      </w:r>
      <w:proofErr w:type="spellStart"/>
      <w:r w:rsidR="00E35451">
        <w:rPr>
          <w:i/>
          <w:sz w:val="16"/>
          <w:szCs w:val="16"/>
        </w:rPr>
        <w:t>usluge</w:t>
      </w:r>
      <w:proofErr w:type="spellEnd"/>
      <w:r w:rsidR="00E35451">
        <w:rPr>
          <w:i/>
          <w:sz w:val="16"/>
          <w:szCs w:val="16"/>
        </w:rPr>
        <w:t xml:space="preserve"> Microsoft 365 koji </w:t>
      </w:r>
      <w:proofErr w:type="spellStart"/>
      <w:r w:rsidR="00E35451">
        <w:rPr>
          <w:i/>
          <w:sz w:val="16"/>
          <w:szCs w:val="16"/>
        </w:rPr>
        <w:t>imaju</w:t>
      </w:r>
      <w:proofErr w:type="spellEnd"/>
      <w:r w:rsidR="00E35451">
        <w:rPr>
          <w:i/>
          <w:sz w:val="16"/>
          <w:szCs w:val="16"/>
        </w:rPr>
        <w:t xml:space="preserve"> 500 </w:t>
      </w:r>
      <w:proofErr w:type="spellStart"/>
      <w:r w:rsidR="00E35451">
        <w:rPr>
          <w:i/>
          <w:sz w:val="16"/>
          <w:szCs w:val="16"/>
        </w:rPr>
        <w:t>lokacija</w:t>
      </w:r>
      <w:proofErr w:type="spellEnd"/>
      <w:r w:rsidR="00E35451">
        <w:rPr>
          <w:i/>
          <w:sz w:val="16"/>
          <w:szCs w:val="16"/>
        </w:rPr>
        <w:t xml:space="preserve"> </w:t>
      </w:r>
      <w:proofErr w:type="spellStart"/>
      <w:r w:rsidR="00E35451">
        <w:rPr>
          <w:i/>
          <w:sz w:val="16"/>
          <w:szCs w:val="16"/>
        </w:rPr>
        <w:t>ili</w:t>
      </w:r>
      <w:proofErr w:type="spellEnd"/>
      <w:r w:rsidR="00E35451">
        <w:rPr>
          <w:i/>
          <w:sz w:val="16"/>
          <w:szCs w:val="16"/>
        </w:rPr>
        <w:t xml:space="preserve"> </w:t>
      </w:r>
      <w:proofErr w:type="spellStart"/>
      <w:r w:rsidR="00E35451">
        <w:rPr>
          <w:i/>
          <w:sz w:val="16"/>
          <w:szCs w:val="16"/>
        </w:rPr>
        <w:t>manje</w:t>
      </w:r>
      <w:proofErr w:type="spellEnd"/>
      <w:r w:rsidR="00E35451">
        <w:rPr>
          <w:i/>
          <w:sz w:val="16"/>
          <w:szCs w:val="16"/>
        </w:rPr>
        <w:t xml:space="preserve"> </w:t>
      </w:r>
      <w:proofErr w:type="spellStart"/>
      <w:r w:rsidR="00E35451">
        <w:rPr>
          <w:i/>
          <w:sz w:val="16"/>
          <w:szCs w:val="16"/>
        </w:rPr>
        <w:t>biće</w:t>
      </w:r>
      <w:proofErr w:type="spellEnd"/>
      <w:r w:rsidR="00E35451">
        <w:rPr>
          <w:i/>
          <w:sz w:val="16"/>
          <w:szCs w:val="16"/>
        </w:rPr>
        <w:t xml:space="preserve"> </w:t>
      </w:r>
      <w:proofErr w:type="spellStart"/>
      <w:r w:rsidR="00E35451">
        <w:rPr>
          <w:i/>
          <w:sz w:val="16"/>
          <w:szCs w:val="16"/>
        </w:rPr>
        <w:t>uvedeni</w:t>
      </w:r>
      <w:proofErr w:type="spellEnd"/>
      <w:r w:rsidR="00E35451">
        <w:rPr>
          <w:i/>
          <w:sz w:val="16"/>
          <w:szCs w:val="16"/>
        </w:rPr>
        <w:t xml:space="preserve"> u </w:t>
      </w:r>
      <w:proofErr w:type="spellStart"/>
      <w:r w:rsidR="00E35451">
        <w:rPr>
          <w:i/>
          <w:sz w:val="16"/>
          <w:szCs w:val="16"/>
        </w:rPr>
        <w:t>uslugu</w:t>
      </w:r>
      <w:proofErr w:type="spellEnd"/>
      <w:r w:rsidR="00E35451">
        <w:rPr>
          <w:i/>
          <w:sz w:val="16"/>
          <w:szCs w:val="16"/>
        </w:rPr>
        <w:t xml:space="preserve"> Microsoft Teams </w:t>
      </w:r>
      <w:proofErr w:type="spellStart"/>
      <w:r w:rsidR="00E35451">
        <w:rPr>
          <w:i/>
          <w:sz w:val="16"/>
          <w:szCs w:val="16"/>
        </w:rPr>
        <w:t>i</w:t>
      </w:r>
      <w:proofErr w:type="spellEnd"/>
      <w:r w:rsidR="00E35451">
        <w:rPr>
          <w:i/>
          <w:sz w:val="16"/>
          <w:szCs w:val="16"/>
        </w:rPr>
        <w:t xml:space="preserve"> </w:t>
      </w:r>
      <w:proofErr w:type="spellStart"/>
      <w:r w:rsidR="00E35451">
        <w:rPr>
          <w:i/>
          <w:sz w:val="16"/>
          <w:szCs w:val="16"/>
        </w:rPr>
        <w:t>neće</w:t>
      </w:r>
      <w:proofErr w:type="spellEnd"/>
      <w:r w:rsidR="00E35451">
        <w:rPr>
          <w:i/>
          <w:sz w:val="16"/>
          <w:szCs w:val="16"/>
        </w:rPr>
        <w:t xml:space="preserve"> </w:t>
      </w:r>
      <w:proofErr w:type="spellStart"/>
      <w:r w:rsidR="00E35451">
        <w:rPr>
          <w:i/>
          <w:sz w:val="16"/>
          <w:szCs w:val="16"/>
        </w:rPr>
        <w:t>imati</w:t>
      </w:r>
      <w:proofErr w:type="spellEnd"/>
      <w:r w:rsidR="00E35451">
        <w:rPr>
          <w:i/>
          <w:sz w:val="16"/>
          <w:szCs w:val="16"/>
        </w:rPr>
        <w:t xml:space="preserve"> </w:t>
      </w:r>
      <w:proofErr w:type="spellStart"/>
      <w:r w:rsidR="00E35451">
        <w:rPr>
          <w:i/>
          <w:sz w:val="16"/>
          <w:szCs w:val="16"/>
        </w:rPr>
        <w:t>pristup</w:t>
      </w:r>
      <w:proofErr w:type="spellEnd"/>
      <w:r w:rsidR="00E35451">
        <w:rPr>
          <w:i/>
          <w:sz w:val="16"/>
          <w:szCs w:val="16"/>
        </w:rPr>
        <w:t xml:space="preserve"> </w:t>
      </w:r>
      <w:proofErr w:type="spellStart"/>
      <w:r w:rsidR="00E35451">
        <w:rPr>
          <w:i/>
          <w:sz w:val="16"/>
          <w:szCs w:val="16"/>
        </w:rPr>
        <w:t>usluzi</w:t>
      </w:r>
      <w:proofErr w:type="spellEnd"/>
      <w:r w:rsidR="00E35451">
        <w:rPr>
          <w:i/>
          <w:sz w:val="16"/>
          <w:szCs w:val="16"/>
        </w:rPr>
        <w:t xml:space="preserve"> Skype za </w:t>
      </w:r>
      <w:proofErr w:type="spellStart"/>
      <w:r w:rsidR="00E35451">
        <w:rPr>
          <w:i/>
          <w:sz w:val="16"/>
          <w:szCs w:val="16"/>
        </w:rPr>
        <w:t>posao</w:t>
      </w:r>
      <w:proofErr w:type="spellEnd"/>
      <w:r w:rsidR="00E35451">
        <w:rPr>
          <w:i/>
          <w:sz w:val="16"/>
          <w:szCs w:val="16"/>
        </w:rPr>
        <w:t xml:space="preserve"> Online</w:t>
      </w:r>
      <w:r w:rsidRPr="005A6643">
        <w:rPr>
          <w:i/>
          <w:sz w:val="16"/>
          <w:szCs w:val="16"/>
          <w:lang w:val="sr-Latn-CS"/>
        </w:rPr>
        <w:t>.</w:t>
      </w:r>
    </w:p>
    <w:p w14:paraId="338719BC" w14:textId="638B6924"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proofErr w:type="spellStart"/>
      <w:r w:rsidR="002B62B7">
        <w:rPr>
          <w:i/>
          <w:sz w:val="16"/>
          <w:szCs w:val="16"/>
        </w:rPr>
        <w:t>Paket</w:t>
      </w:r>
      <w:proofErr w:type="spellEnd"/>
      <w:r w:rsidR="002B62B7">
        <w:rPr>
          <w:i/>
          <w:sz w:val="16"/>
          <w:szCs w:val="16"/>
        </w:rPr>
        <w:t xml:space="preserve"> Microsoft 365 </w:t>
      </w:r>
      <w:proofErr w:type="spellStart"/>
      <w:r w:rsidR="002B62B7">
        <w:rPr>
          <w:i/>
          <w:sz w:val="16"/>
          <w:szCs w:val="16"/>
        </w:rPr>
        <w:t>A5</w:t>
      </w:r>
      <w:proofErr w:type="spellEnd"/>
      <w:r w:rsidR="002B62B7">
        <w:rPr>
          <w:i/>
          <w:sz w:val="16"/>
          <w:szCs w:val="16"/>
        </w:rPr>
        <w:t xml:space="preserve"> Security </w:t>
      </w:r>
      <w:proofErr w:type="spellStart"/>
      <w:r w:rsidR="002B62B7">
        <w:rPr>
          <w:i/>
          <w:sz w:val="16"/>
          <w:szCs w:val="16"/>
        </w:rPr>
        <w:t>uključuje</w:t>
      </w:r>
      <w:proofErr w:type="spellEnd"/>
      <w:r w:rsidR="002B62B7">
        <w:rPr>
          <w:i/>
          <w:sz w:val="16"/>
          <w:szCs w:val="16"/>
        </w:rPr>
        <w:t xml:space="preserve"> </w:t>
      </w:r>
      <w:r w:rsidR="00D87821" w:rsidRPr="00D87821">
        <w:rPr>
          <w:i/>
          <w:sz w:val="16"/>
          <w:szCs w:val="16"/>
          <w:lang w:val="sr-Latn-RS"/>
        </w:rPr>
        <w:t>Microsoft zaštitnik za krajnju tačku</w:t>
      </w:r>
      <w:r w:rsidRPr="00D87229">
        <w:rPr>
          <w:i/>
          <w:sz w:val="16"/>
          <w:szCs w:val="16"/>
          <w:lang w:val="sr-Latn-RS"/>
        </w:rPr>
        <w:t>.</w:t>
      </w:r>
    </w:p>
    <w:p w14:paraId="0E613892" w14:textId="77777777" w:rsidR="00A174E4" w:rsidRPr="0081281F" w:rsidRDefault="00A174E4" w:rsidP="00A174E4">
      <w:pPr>
        <w:pStyle w:val="ProductList-Body"/>
      </w:pPr>
      <w:proofErr w:type="spellStart"/>
      <w:r>
        <w:rPr>
          <w:i/>
          <w:sz w:val="16"/>
          <w:szCs w:val="16"/>
          <w:vertAlign w:val="superscript"/>
        </w:rPr>
        <w:t>7</w:t>
      </w:r>
      <w:r>
        <w:rPr>
          <w:i/>
          <w:sz w:val="16"/>
          <w:szCs w:val="16"/>
        </w:rPr>
        <w:t>Ne</w:t>
      </w:r>
      <w:proofErr w:type="spellEnd"/>
      <w:r>
        <w:rPr>
          <w:i/>
          <w:sz w:val="16"/>
          <w:szCs w:val="16"/>
        </w:rPr>
        <w:t xml:space="preserve"> </w:t>
      </w:r>
      <w:proofErr w:type="spellStart"/>
      <w:r>
        <w:rPr>
          <w:i/>
          <w:sz w:val="16"/>
          <w:szCs w:val="16"/>
        </w:rPr>
        <w:t>može</w:t>
      </w:r>
      <w:proofErr w:type="spellEnd"/>
      <w:r>
        <w:rPr>
          <w:i/>
          <w:sz w:val="16"/>
          <w:szCs w:val="16"/>
        </w:rPr>
        <w:t xml:space="preserve"> </w:t>
      </w:r>
      <w:proofErr w:type="spellStart"/>
      <w:r>
        <w:rPr>
          <w:i/>
          <w:sz w:val="16"/>
          <w:szCs w:val="16"/>
        </w:rPr>
        <w:t>otpremiti</w:t>
      </w:r>
      <w:proofErr w:type="spellEnd"/>
      <w:r>
        <w:rPr>
          <w:i/>
          <w:sz w:val="16"/>
          <w:szCs w:val="16"/>
        </w:rPr>
        <w:t xml:space="preserve"> </w:t>
      </w:r>
      <w:proofErr w:type="spellStart"/>
      <w:r>
        <w:rPr>
          <w:i/>
          <w:sz w:val="16"/>
          <w:szCs w:val="16"/>
        </w:rPr>
        <w:t>ili</w:t>
      </w:r>
      <w:proofErr w:type="spellEnd"/>
      <w:r>
        <w:rPr>
          <w:i/>
          <w:sz w:val="16"/>
          <w:szCs w:val="16"/>
        </w:rPr>
        <w:t xml:space="preserve"> </w:t>
      </w:r>
      <w:proofErr w:type="spellStart"/>
      <w:r>
        <w:rPr>
          <w:i/>
          <w:sz w:val="16"/>
          <w:szCs w:val="16"/>
        </w:rPr>
        <w:t>modifikovati</w:t>
      </w:r>
      <w:proofErr w:type="spellEnd"/>
      <w:r>
        <w:rPr>
          <w:i/>
          <w:sz w:val="16"/>
          <w:szCs w:val="16"/>
        </w:rPr>
        <w:t xml:space="preserve"> video </w:t>
      </w:r>
      <w:proofErr w:type="spellStart"/>
      <w:r>
        <w:rPr>
          <w:i/>
          <w:sz w:val="16"/>
          <w:szCs w:val="16"/>
        </w:rPr>
        <w:t>zapise</w:t>
      </w:r>
      <w:proofErr w:type="spellEnd"/>
      <w:r>
        <w:rPr>
          <w:i/>
          <w:sz w:val="16"/>
          <w:szCs w:val="16"/>
        </w:rPr>
        <w:t>.</w:t>
      </w:r>
    </w:p>
    <w:p w14:paraId="1955DF38" w14:textId="2A13AFB6" w:rsidR="00A174E4" w:rsidRPr="00A174E4" w:rsidRDefault="00A174E4" w:rsidP="0059687B">
      <w:pPr>
        <w:pStyle w:val="ProductList-Body"/>
      </w:pPr>
      <w:proofErr w:type="spellStart"/>
      <w:r>
        <w:rPr>
          <w:i/>
          <w:sz w:val="16"/>
          <w:szCs w:val="16"/>
          <w:vertAlign w:val="superscript"/>
        </w:rPr>
        <w:t>8</w:t>
      </w:r>
      <w:r>
        <w:rPr>
          <w:i/>
          <w:sz w:val="16"/>
          <w:szCs w:val="16"/>
        </w:rPr>
        <w:t>Ne</w:t>
      </w:r>
      <w:proofErr w:type="spellEnd"/>
      <w:r>
        <w:rPr>
          <w:i/>
          <w:sz w:val="16"/>
          <w:szCs w:val="16"/>
        </w:rPr>
        <w:t xml:space="preserve"> </w:t>
      </w:r>
      <w:proofErr w:type="spellStart"/>
      <w:r>
        <w:rPr>
          <w:i/>
          <w:sz w:val="16"/>
          <w:szCs w:val="16"/>
        </w:rPr>
        <w:t>može</w:t>
      </w:r>
      <w:proofErr w:type="spellEnd"/>
      <w:r>
        <w:rPr>
          <w:i/>
          <w:sz w:val="16"/>
          <w:szCs w:val="16"/>
        </w:rPr>
        <w:t xml:space="preserve"> </w:t>
      </w:r>
      <w:proofErr w:type="spellStart"/>
      <w:r>
        <w:rPr>
          <w:i/>
          <w:sz w:val="16"/>
          <w:szCs w:val="16"/>
        </w:rPr>
        <w:t>kreirati</w:t>
      </w:r>
      <w:proofErr w:type="spellEnd"/>
      <w:r>
        <w:rPr>
          <w:i/>
          <w:sz w:val="16"/>
          <w:szCs w:val="16"/>
        </w:rPr>
        <w:t xml:space="preserve"> </w:t>
      </w:r>
      <w:proofErr w:type="spellStart"/>
      <w:r>
        <w:rPr>
          <w:i/>
          <w:sz w:val="16"/>
          <w:szCs w:val="16"/>
        </w:rPr>
        <w:t>događaje</w:t>
      </w:r>
      <w:proofErr w:type="spellEnd"/>
      <w:r>
        <w:rPr>
          <w:i/>
          <w:sz w:val="16"/>
          <w:szCs w:val="16"/>
        </w:rPr>
        <w:t xml:space="preserve"> </w:t>
      </w:r>
      <w:proofErr w:type="spellStart"/>
      <w:r>
        <w:rPr>
          <w:i/>
          <w:sz w:val="16"/>
          <w:szCs w:val="16"/>
        </w:rPr>
        <w:t>uživo</w:t>
      </w:r>
      <w:proofErr w:type="spellEnd"/>
      <w:r>
        <w:rPr>
          <w:i/>
          <w:sz w:val="16"/>
          <w:szCs w:val="16"/>
        </w:rPr>
        <w:t>.</w:t>
      </w:r>
    </w:p>
    <w:p w14:paraId="2DF9C88F" w14:textId="77777777" w:rsidR="00AB7124" w:rsidRPr="00AD68CC" w:rsidRDefault="003C1DC2" w:rsidP="00AB7124">
      <w:pPr>
        <w:pStyle w:val="ProductList-Body"/>
        <w:shd w:val="clear" w:color="auto" w:fill="A6A6A6" w:themeFill="background1" w:themeFillShade="A6"/>
        <w:spacing w:before="120" w:after="240"/>
        <w:jc w:val="right"/>
        <w:rPr>
          <w:lang w:val="sr-Latn-RS"/>
        </w:rPr>
      </w:pPr>
      <w:hyperlink w:anchor="TableofContents" w:tooltip="Sadržaj" w:history="1">
        <w:r w:rsidR="00AB7124" w:rsidRPr="00AD68CC">
          <w:rPr>
            <w:rStyle w:val="Hyperlink"/>
            <w:sz w:val="16"/>
            <w:szCs w:val="16"/>
            <w:lang w:val="sr-Latn-RS"/>
          </w:rPr>
          <w:t>Sadržaj</w:t>
        </w:r>
      </w:hyperlink>
      <w:r w:rsidR="00AB7124" w:rsidRPr="00AD68CC">
        <w:rPr>
          <w:sz w:val="16"/>
          <w:szCs w:val="16"/>
          <w:lang w:val="sr-Latn-RS"/>
        </w:rPr>
        <w:t xml:space="preserve"> / </w:t>
      </w:r>
      <w:hyperlink w:anchor="GeneralTerms" w:tooltip="Opšti uslovi" w:history="1">
        <w:r w:rsidR="00AB7124" w:rsidRPr="00AD68CC">
          <w:rPr>
            <w:rStyle w:val="Hyperlink"/>
            <w:sz w:val="16"/>
            <w:szCs w:val="16"/>
            <w:lang w:val="sr-Latn-RS"/>
          </w:rPr>
          <w:t>Opšti uslovi</w:t>
        </w:r>
      </w:hyperlink>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5D8473" w14:textId="77777777" w:rsidR="00A627D3" w:rsidRDefault="00A627D3" w:rsidP="009A573F">
      <w:pPr>
        <w:spacing w:after="0" w:line="240" w:lineRule="auto"/>
      </w:pPr>
      <w:r>
        <w:separator/>
      </w:r>
    </w:p>
  </w:endnote>
  <w:endnote w:type="continuationSeparator" w:id="0">
    <w:p w14:paraId="34642052" w14:textId="77777777" w:rsidR="00A627D3" w:rsidRDefault="00A627D3" w:rsidP="009A573F">
      <w:pPr>
        <w:spacing w:after="0" w:line="240" w:lineRule="auto"/>
      </w:pPr>
      <w:r>
        <w:continuationSeparator/>
      </w:r>
    </w:p>
  </w:endnote>
  <w:endnote w:type="continuationNotice" w:id="1">
    <w:p w14:paraId="1BFDD171" w14:textId="77777777" w:rsidR="00A627D3" w:rsidRDefault="00A627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C1DC2" w:rsidRDefault="003C1DC2"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C1DC2" w:rsidRPr="00591643" w:rsidRDefault="003C1DC2">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DC2"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3C1DC2" w:rsidRPr="00F85116" w:rsidRDefault="003C1DC2" w:rsidP="006D54FD">
          <w:pPr>
            <w:pStyle w:val="ProductList-OfferingBody"/>
            <w:ind w:left="-77" w:right="-73"/>
            <w:jc w:val="center"/>
            <w:rPr>
              <w:rStyle w:val="Hyperlink"/>
              <w:sz w:val="14"/>
              <w:szCs w:val="14"/>
            </w:rPr>
          </w:pPr>
          <w:hyperlink w:anchor="TableofContents"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3C1DC2" w:rsidRPr="00F85116" w:rsidRDefault="003C1DC2"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3C1DC2" w:rsidRPr="00F85116" w:rsidRDefault="003C1DC2" w:rsidP="006D54FD">
          <w:pPr>
            <w:pStyle w:val="ProductList-OfferingBody"/>
            <w:ind w:left="-77" w:right="-73"/>
            <w:jc w:val="center"/>
            <w:rPr>
              <w:rStyle w:val="Hyperlink"/>
              <w:sz w:val="14"/>
              <w:szCs w:val="14"/>
            </w:rPr>
          </w:pPr>
          <w:hyperlink w:anchor="Introduction"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3C1DC2" w:rsidRPr="00F85116" w:rsidRDefault="003C1DC2"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3C1DC2" w:rsidRPr="00F85116" w:rsidRDefault="003C1DC2" w:rsidP="006D54FD">
          <w:pPr>
            <w:pStyle w:val="ProductList-OfferingBody"/>
            <w:ind w:left="-77" w:right="-73"/>
            <w:jc w:val="center"/>
            <w:rPr>
              <w:rStyle w:val="Hyperlink"/>
              <w:sz w:val="14"/>
              <w:szCs w:val="14"/>
            </w:rPr>
          </w:pPr>
          <w:hyperlink w:anchor="GeneralTerms"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3C1DC2" w:rsidRPr="00F85116" w:rsidRDefault="003C1DC2"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3C1DC2" w:rsidRPr="00D65D0E" w:rsidRDefault="003C1DC2" w:rsidP="006D54FD">
          <w:pPr>
            <w:pStyle w:val="ProductList-OfferingBody"/>
            <w:ind w:left="-77" w:right="-73"/>
            <w:jc w:val="center"/>
            <w:rPr>
              <w:rStyle w:val="Hyperlink"/>
              <w:sz w:val="14"/>
              <w:szCs w:val="14"/>
              <w:lang w:val="pl-PL"/>
            </w:rPr>
          </w:pPr>
          <w:hyperlink w:anchor="PrivacyandSecurityTerms" w:history="1">
            <w:r w:rsidRPr="00D65D0E">
              <w:rPr>
                <w:rStyle w:val="Hyperlink"/>
                <w:sz w:val="14"/>
                <w:szCs w:val="14"/>
                <w:lang w:val="pl-PL"/>
              </w:rPr>
              <w:t xml:space="preserve">Uslovi za privatnost </w:t>
            </w:r>
            <w:r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3C1DC2" w:rsidRPr="00F85116" w:rsidRDefault="003C1DC2"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3C1DC2" w:rsidRPr="00D65D0E" w:rsidRDefault="003C1DC2" w:rsidP="006D54FD">
          <w:pPr>
            <w:pStyle w:val="ProductList-OfferingBody"/>
            <w:ind w:left="-77" w:right="-73"/>
            <w:jc w:val="center"/>
            <w:rPr>
              <w:rStyle w:val="Hyperlink"/>
              <w:sz w:val="14"/>
              <w:szCs w:val="14"/>
              <w:lang w:val="pl-PL"/>
            </w:rPr>
          </w:pPr>
          <w:hyperlink w:anchor="OnlineServiceSpecificTerms" w:history="1">
            <w:r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3C1DC2" w:rsidRPr="00F85116" w:rsidRDefault="003C1DC2"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3C1DC2" w:rsidRPr="00F85116" w:rsidRDefault="003C1DC2" w:rsidP="006D54FD">
          <w:pPr>
            <w:pStyle w:val="ProductList-OfferingBody"/>
            <w:ind w:left="-77" w:right="-73"/>
            <w:jc w:val="center"/>
            <w:rPr>
              <w:rStyle w:val="Hyperlink"/>
              <w:sz w:val="14"/>
              <w:szCs w:val="14"/>
            </w:rPr>
          </w:pPr>
          <w:hyperlink w:anchor="Attachment1" w:history="1">
            <w:proofErr w:type="spellStart"/>
            <w:r>
              <w:rPr>
                <w:rStyle w:val="Hyperlink"/>
                <w:sz w:val="14"/>
                <w:szCs w:val="14"/>
              </w:rPr>
              <w:t>Prilog</w:t>
            </w:r>
            <w:proofErr w:type="spellEnd"/>
          </w:hyperlink>
        </w:p>
      </w:tc>
    </w:tr>
  </w:tbl>
  <w:p w14:paraId="7E537610" w14:textId="77777777" w:rsidR="003C1DC2" w:rsidRPr="00591643" w:rsidRDefault="003C1DC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C1DC2" w:rsidRPr="00990DE4" w14:paraId="35B813B4"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3C1DC2" w:rsidRPr="00F85116" w:rsidRDefault="003C1DC2" w:rsidP="00591643">
          <w:pPr>
            <w:pStyle w:val="ProductList-OfferingBody"/>
            <w:ind w:left="-77" w:right="-73"/>
            <w:jc w:val="center"/>
            <w:rPr>
              <w:rStyle w:val="Hyperlink"/>
              <w:sz w:val="14"/>
              <w:szCs w:val="14"/>
            </w:rPr>
          </w:pPr>
          <w:hyperlink w:anchor="TableofContents"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C1DC2" w:rsidRPr="00F85116" w:rsidRDefault="003C1DC2"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3C1DC2" w:rsidRPr="00F85116" w:rsidRDefault="003C1DC2" w:rsidP="00F85116">
          <w:pPr>
            <w:pStyle w:val="ProductList-OfferingBody"/>
            <w:ind w:left="-77" w:right="-73"/>
            <w:jc w:val="center"/>
            <w:rPr>
              <w:rStyle w:val="Hyperlink"/>
              <w:sz w:val="14"/>
              <w:szCs w:val="14"/>
            </w:rPr>
          </w:pPr>
          <w:hyperlink w:anchor="Introduction"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C1DC2" w:rsidRPr="00F85116" w:rsidRDefault="003C1DC2"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3C1DC2" w:rsidRPr="00F85116" w:rsidRDefault="003C1DC2" w:rsidP="00F85116">
          <w:pPr>
            <w:pStyle w:val="ProductList-OfferingBody"/>
            <w:ind w:left="-77" w:right="-73"/>
            <w:jc w:val="center"/>
            <w:rPr>
              <w:rStyle w:val="Hyperlink"/>
              <w:sz w:val="14"/>
              <w:szCs w:val="14"/>
            </w:rPr>
          </w:pPr>
          <w:hyperlink w:anchor="GeneralTerms"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C1DC2" w:rsidRPr="00F85116" w:rsidRDefault="003C1DC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3C1DC2" w:rsidRPr="00D65D0E" w:rsidRDefault="003C1DC2" w:rsidP="00F85116">
          <w:pPr>
            <w:pStyle w:val="ProductList-OfferingBody"/>
            <w:ind w:left="-77" w:right="-73"/>
            <w:jc w:val="center"/>
            <w:rPr>
              <w:rStyle w:val="Hyperlink"/>
              <w:sz w:val="14"/>
              <w:szCs w:val="14"/>
              <w:lang w:val="pl-PL"/>
            </w:rPr>
          </w:pPr>
          <w:hyperlink w:anchor="OnlineServiceSpecificTerms" w:history="1">
            <w:r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C1DC2" w:rsidRPr="00F85116" w:rsidRDefault="003C1DC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3C1DC2" w:rsidRPr="00F85116" w:rsidRDefault="003C1DC2" w:rsidP="00F85116">
          <w:pPr>
            <w:pStyle w:val="ProductList-OfferingBody"/>
            <w:ind w:left="-77" w:right="-73"/>
            <w:jc w:val="center"/>
            <w:rPr>
              <w:rStyle w:val="Hyperlink"/>
              <w:sz w:val="14"/>
              <w:szCs w:val="14"/>
            </w:rPr>
          </w:pPr>
          <w:hyperlink w:anchor="Attachment1" w:history="1">
            <w:proofErr w:type="spellStart"/>
            <w:r>
              <w:rPr>
                <w:rStyle w:val="Hyperlink"/>
                <w:sz w:val="14"/>
                <w:szCs w:val="14"/>
              </w:rPr>
              <w:t>Prilog</w:t>
            </w:r>
            <w:proofErr w:type="spellEnd"/>
          </w:hyperlink>
        </w:p>
      </w:tc>
    </w:tr>
  </w:tbl>
  <w:p w14:paraId="71D89FB4" w14:textId="77777777" w:rsidR="003C1DC2" w:rsidRPr="00F85116" w:rsidRDefault="003C1DC2">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C1DC2" w:rsidRPr="00990DE4" w14:paraId="29BD7659"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3C1DC2" w:rsidRPr="00F85116" w:rsidRDefault="003C1DC2" w:rsidP="00307D7C">
          <w:pPr>
            <w:pStyle w:val="ProductList-OfferingBody"/>
            <w:ind w:left="-77" w:right="-73"/>
            <w:jc w:val="center"/>
            <w:rPr>
              <w:rStyle w:val="Hyperlink"/>
              <w:sz w:val="14"/>
              <w:szCs w:val="14"/>
            </w:rPr>
          </w:pPr>
          <w:hyperlink w:anchor="TableofContents"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3C1DC2" w:rsidRPr="00F85116" w:rsidRDefault="003C1DC2"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3C1DC2" w:rsidRPr="00F85116" w:rsidRDefault="003C1DC2" w:rsidP="00307D7C">
          <w:pPr>
            <w:pStyle w:val="ProductList-OfferingBody"/>
            <w:ind w:left="-77" w:right="-73"/>
            <w:jc w:val="center"/>
            <w:rPr>
              <w:rStyle w:val="Hyperlink"/>
              <w:sz w:val="14"/>
              <w:szCs w:val="14"/>
            </w:rPr>
          </w:pPr>
          <w:hyperlink w:anchor="Introduction"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3C1DC2" w:rsidRPr="00F85116" w:rsidRDefault="003C1DC2"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3C1DC2" w:rsidRPr="00F85116" w:rsidRDefault="003C1DC2" w:rsidP="00307D7C">
          <w:pPr>
            <w:pStyle w:val="ProductList-OfferingBody"/>
            <w:ind w:left="-77" w:right="-73"/>
            <w:jc w:val="center"/>
            <w:rPr>
              <w:rStyle w:val="Hyperlink"/>
              <w:sz w:val="14"/>
              <w:szCs w:val="14"/>
            </w:rPr>
          </w:pPr>
          <w:hyperlink w:anchor="GeneralTerms"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3C1DC2" w:rsidRPr="00F85116" w:rsidRDefault="003C1DC2"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3C1DC2" w:rsidRPr="00D65D0E" w:rsidRDefault="003C1DC2" w:rsidP="00307D7C">
          <w:pPr>
            <w:pStyle w:val="ProductList-OfferingBody"/>
            <w:ind w:left="-77" w:right="-73"/>
            <w:jc w:val="center"/>
            <w:rPr>
              <w:rStyle w:val="Hyperlink"/>
              <w:sz w:val="14"/>
              <w:szCs w:val="14"/>
              <w:lang w:val="pl-PL"/>
            </w:rPr>
          </w:pPr>
          <w:hyperlink w:anchor="OnlineServiceSpecificTerms" w:history="1">
            <w:r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3C1DC2" w:rsidRPr="00F85116" w:rsidRDefault="003C1DC2"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3C1DC2" w:rsidRPr="00F85116" w:rsidRDefault="003C1DC2" w:rsidP="00307D7C">
          <w:pPr>
            <w:pStyle w:val="ProductList-OfferingBody"/>
            <w:ind w:left="-77" w:right="-73"/>
            <w:jc w:val="center"/>
            <w:rPr>
              <w:rStyle w:val="Hyperlink"/>
              <w:sz w:val="14"/>
              <w:szCs w:val="14"/>
            </w:rPr>
          </w:pPr>
          <w:hyperlink w:anchor="Attachment1" w:history="1">
            <w:proofErr w:type="spellStart"/>
            <w:r>
              <w:rPr>
                <w:rStyle w:val="Hyperlink"/>
                <w:sz w:val="14"/>
                <w:szCs w:val="14"/>
              </w:rPr>
              <w:t>Prilog</w:t>
            </w:r>
            <w:proofErr w:type="spellEnd"/>
          </w:hyperlink>
        </w:p>
      </w:tc>
    </w:tr>
  </w:tbl>
  <w:p w14:paraId="48820ED3" w14:textId="77777777" w:rsidR="003C1DC2" w:rsidRPr="00B20261" w:rsidRDefault="003C1DC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C1DC2" w:rsidRPr="00990DE4" w14:paraId="55D5023F"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FCD3" w14:textId="77777777" w:rsidR="003C1DC2" w:rsidRPr="00F85116" w:rsidRDefault="003C1DC2" w:rsidP="00854EF5">
          <w:pPr>
            <w:pStyle w:val="ProductList-OfferingBody"/>
            <w:ind w:left="-77" w:right="-73"/>
            <w:jc w:val="center"/>
            <w:rPr>
              <w:rStyle w:val="Hyperlink"/>
              <w:sz w:val="14"/>
              <w:szCs w:val="14"/>
            </w:rPr>
          </w:pPr>
          <w:hyperlink w:anchor="TableofContents"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D718CD" w14:textId="77777777" w:rsidR="003C1DC2" w:rsidRPr="00F85116" w:rsidRDefault="003C1DC2"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465" w14:textId="77777777" w:rsidR="003C1DC2" w:rsidRPr="00F85116" w:rsidRDefault="003C1DC2" w:rsidP="00854EF5">
          <w:pPr>
            <w:pStyle w:val="ProductList-OfferingBody"/>
            <w:ind w:left="-77" w:right="-73"/>
            <w:jc w:val="center"/>
            <w:rPr>
              <w:rStyle w:val="Hyperlink"/>
              <w:sz w:val="14"/>
              <w:szCs w:val="14"/>
            </w:rPr>
          </w:pPr>
          <w:hyperlink w:anchor="Introduction"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84322C" w14:textId="77777777" w:rsidR="003C1DC2" w:rsidRPr="00F85116" w:rsidRDefault="003C1DC2"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85A903" w14:textId="77777777" w:rsidR="003C1DC2" w:rsidRPr="00F85116" w:rsidRDefault="003C1DC2" w:rsidP="00854EF5">
          <w:pPr>
            <w:pStyle w:val="ProductList-OfferingBody"/>
            <w:ind w:left="-77" w:right="-73"/>
            <w:jc w:val="center"/>
            <w:rPr>
              <w:rStyle w:val="Hyperlink"/>
              <w:sz w:val="14"/>
              <w:szCs w:val="14"/>
            </w:rPr>
          </w:pPr>
          <w:hyperlink w:anchor="GeneralTerms"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1A8A4" w14:textId="77777777" w:rsidR="003C1DC2" w:rsidRPr="00F85116" w:rsidRDefault="003C1DC2"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F592B" w14:textId="77777777" w:rsidR="003C1DC2" w:rsidRPr="00D65D0E" w:rsidRDefault="003C1DC2" w:rsidP="00854EF5">
          <w:pPr>
            <w:pStyle w:val="ProductList-OfferingBody"/>
            <w:ind w:left="-77" w:right="-73"/>
            <w:jc w:val="center"/>
            <w:rPr>
              <w:rStyle w:val="Hyperlink"/>
              <w:sz w:val="14"/>
              <w:szCs w:val="14"/>
              <w:lang w:val="pl-PL"/>
            </w:rPr>
          </w:pPr>
          <w:hyperlink w:anchor="OnlineServiceSpecificTerms" w:history="1">
            <w:r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CAC4D" w14:textId="77777777" w:rsidR="003C1DC2" w:rsidRPr="00F85116" w:rsidRDefault="003C1DC2"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ACC1C" w14:textId="77777777" w:rsidR="003C1DC2" w:rsidRPr="00F85116" w:rsidRDefault="003C1DC2" w:rsidP="00854EF5">
          <w:pPr>
            <w:pStyle w:val="ProductList-OfferingBody"/>
            <w:ind w:left="-77" w:right="-73"/>
            <w:jc w:val="center"/>
            <w:rPr>
              <w:rStyle w:val="Hyperlink"/>
              <w:sz w:val="14"/>
              <w:szCs w:val="14"/>
            </w:rPr>
          </w:pPr>
          <w:hyperlink w:anchor="Attachment1" w:history="1">
            <w:proofErr w:type="spellStart"/>
            <w:r>
              <w:rPr>
                <w:rStyle w:val="Hyperlink"/>
                <w:sz w:val="14"/>
                <w:szCs w:val="14"/>
              </w:rPr>
              <w:t>Prilog</w:t>
            </w:r>
            <w:proofErr w:type="spellEnd"/>
          </w:hyperlink>
        </w:p>
      </w:tc>
    </w:tr>
  </w:tbl>
  <w:p w14:paraId="5FC81503" w14:textId="77777777" w:rsidR="003C1DC2" w:rsidRPr="00591643" w:rsidRDefault="003C1DC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C1DC2" w:rsidRPr="00990DE4" w14:paraId="5C67D24F" w14:textId="77777777" w:rsidTr="00854EF5">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3C1DC2" w:rsidRPr="00F85116" w:rsidRDefault="003C1DC2" w:rsidP="00307D7C">
          <w:pPr>
            <w:pStyle w:val="ProductList-OfferingBody"/>
            <w:ind w:left="-77" w:right="-73"/>
            <w:jc w:val="center"/>
            <w:rPr>
              <w:rStyle w:val="Hyperlink"/>
              <w:sz w:val="14"/>
              <w:szCs w:val="14"/>
            </w:rPr>
          </w:pPr>
          <w:hyperlink w:anchor="TableofContents"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3C1DC2" w:rsidRPr="00F85116" w:rsidRDefault="003C1DC2"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3C1DC2" w:rsidRPr="00F85116" w:rsidRDefault="003C1DC2" w:rsidP="00307D7C">
          <w:pPr>
            <w:pStyle w:val="ProductList-OfferingBody"/>
            <w:ind w:left="-77" w:right="-73"/>
            <w:jc w:val="center"/>
            <w:rPr>
              <w:rStyle w:val="Hyperlink"/>
              <w:sz w:val="14"/>
              <w:szCs w:val="14"/>
            </w:rPr>
          </w:pPr>
          <w:hyperlink w:anchor="Introduction"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3C1DC2" w:rsidRPr="00F85116" w:rsidRDefault="003C1DC2"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3C1DC2" w:rsidRPr="00F85116" w:rsidRDefault="003C1DC2" w:rsidP="00307D7C">
          <w:pPr>
            <w:pStyle w:val="ProductList-OfferingBody"/>
            <w:ind w:left="-77" w:right="-73"/>
            <w:jc w:val="center"/>
            <w:rPr>
              <w:rStyle w:val="Hyperlink"/>
              <w:sz w:val="14"/>
              <w:szCs w:val="14"/>
            </w:rPr>
          </w:pPr>
          <w:hyperlink w:anchor="GeneralTerms"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3C1DC2" w:rsidRPr="00F85116" w:rsidRDefault="003C1DC2"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3C1DC2" w:rsidRPr="00D65D0E" w:rsidRDefault="003C1DC2" w:rsidP="00307D7C">
          <w:pPr>
            <w:pStyle w:val="ProductList-OfferingBody"/>
            <w:ind w:left="-77" w:right="-73"/>
            <w:jc w:val="center"/>
            <w:rPr>
              <w:rStyle w:val="Hyperlink"/>
              <w:sz w:val="14"/>
              <w:szCs w:val="14"/>
              <w:lang w:val="pl-PL"/>
            </w:rPr>
          </w:pPr>
          <w:hyperlink w:anchor="OnlineServiceSpecificTerms" w:history="1">
            <w:r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3C1DC2" w:rsidRPr="00F85116" w:rsidRDefault="003C1DC2"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3C1DC2" w:rsidRPr="00F85116" w:rsidRDefault="003C1DC2" w:rsidP="00307D7C">
          <w:pPr>
            <w:pStyle w:val="ProductList-OfferingBody"/>
            <w:ind w:left="-77" w:right="-73"/>
            <w:jc w:val="center"/>
            <w:rPr>
              <w:rStyle w:val="Hyperlink"/>
              <w:sz w:val="14"/>
              <w:szCs w:val="14"/>
            </w:rPr>
          </w:pPr>
          <w:hyperlink w:anchor="Attachment1" w:history="1">
            <w:proofErr w:type="spellStart"/>
            <w:r>
              <w:rPr>
                <w:rStyle w:val="Hyperlink"/>
                <w:sz w:val="14"/>
                <w:szCs w:val="14"/>
              </w:rPr>
              <w:t>Prilog</w:t>
            </w:r>
            <w:proofErr w:type="spellEnd"/>
          </w:hyperlink>
        </w:p>
      </w:tc>
    </w:tr>
  </w:tbl>
  <w:p w14:paraId="0CFE91C7" w14:textId="77777777" w:rsidR="003C1DC2" w:rsidRPr="00B20261" w:rsidRDefault="003C1DC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C1DC2" w:rsidRPr="00990DE4" w14:paraId="32292960"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8CF5" w14:textId="77777777" w:rsidR="003C1DC2" w:rsidRPr="00F85116" w:rsidRDefault="003C1DC2" w:rsidP="00854EF5">
          <w:pPr>
            <w:pStyle w:val="ProductList-OfferingBody"/>
            <w:ind w:left="-77" w:right="-73"/>
            <w:jc w:val="center"/>
            <w:rPr>
              <w:rStyle w:val="Hyperlink"/>
              <w:sz w:val="14"/>
              <w:szCs w:val="14"/>
            </w:rPr>
          </w:pPr>
          <w:hyperlink w:anchor="TableofContents"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A96221" w14:textId="77777777" w:rsidR="003C1DC2" w:rsidRPr="00F85116" w:rsidRDefault="003C1DC2"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65EA2" w14:textId="77777777" w:rsidR="003C1DC2" w:rsidRPr="00F85116" w:rsidRDefault="003C1DC2" w:rsidP="00854EF5">
          <w:pPr>
            <w:pStyle w:val="ProductList-OfferingBody"/>
            <w:ind w:left="-77" w:right="-73"/>
            <w:jc w:val="center"/>
            <w:rPr>
              <w:rStyle w:val="Hyperlink"/>
              <w:sz w:val="14"/>
              <w:szCs w:val="14"/>
            </w:rPr>
          </w:pPr>
          <w:hyperlink w:anchor="Introduction"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09541B" w14:textId="77777777" w:rsidR="003C1DC2" w:rsidRPr="00F85116" w:rsidRDefault="003C1DC2"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EC4ED3" w14:textId="77777777" w:rsidR="003C1DC2" w:rsidRPr="00F85116" w:rsidRDefault="003C1DC2" w:rsidP="00854EF5">
          <w:pPr>
            <w:pStyle w:val="ProductList-OfferingBody"/>
            <w:ind w:left="-77" w:right="-73"/>
            <w:jc w:val="center"/>
            <w:rPr>
              <w:rStyle w:val="Hyperlink"/>
              <w:sz w:val="14"/>
              <w:szCs w:val="14"/>
            </w:rPr>
          </w:pPr>
          <w:hyperlink w:anchor="GeneralTerms"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98C548" w14:textId="77777777" w:rsidR="003C1DC2" w:rsidRPr="00F85116" w:rsidRDefault="003C1DC2"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5105A" w14:textId="77777777" w:rsidR="003C1DC2" w:rsidRPr="00D65D0E" w:rsidRDefault="003C1DC2" w:rsidP="00854EF5">
          <w:pPr>
            <w:pStyle w:val="ProductList-OfferingBody"/>
            <w:ind w:left="-77" w:right="-73"/>
            <w:jc w:val="center"/>
            <w:rPr>
              <w:rStyle w:val="Hyperlink"/>
              <w:sz w:val="14"/>
              <w:szCs w:val="14"/>
              <w:lang w:val="pl-PL"/>
            </w:rPr>
          </w:pPr>
          <w:hyperlink w:anchor="OnlineServiceSpecificTerms" w:history="1">
            <w:r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4B8C" w14:textId="77777777" w:rsidR="003C1DC2" w:rsidRPr="00F85116" w:rsidRDefault="003C1DC2"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C27A1" w14:textId="77777777" w:rsidR="003C1DC2" w:rsidRPr="00F85116" w:rsidRDefault="003C1DC2" w:rsidP="00854EF5">
          <w:pPr>
            <w:pStyle w:val="ProductList-OfferingBody"/>
            <w:ind w:left="-77" w:right="-73"/>
            <w:jc w:val="center"/>
            <w:rPr>
              <w:rStyle w:val="Hyperlink"/>
              <w:sz w:val="14"/>
              <w:szCs w:val="14"/>
            </w:rPr>
          </w:pPr>
          <w:hyperlink w:anchor="Attachment1" w:history="1">
            <w:proofErr w:type="spellStart"/>
            <w:r>
              <w:rPr>
                <w:rStyle w:val="Hyperlink"/>
                <w:sz w:val="14"/>
                <w:szCs w:val="14"/>
              </w:rPr>
              <w:t>Prilog</w:t>
            </w:r>
            <w:proofErr w:type="spellEnd"/>
          </w:hyperlink>
        </w:p>
      </w:tc>
    </w:tr>
  </w:tbl>
  <w:p w14:paraId="1B32540C" w14:textId="77777777" w:rsidR="003C1DC2" w:rsidRPr="00591643" w:rsidRDefault="003C1DC2"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C1DC2" w:rsidRPr="00990DE4" w14:paraId="1FBC51F9"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40DF1" w14:textId="77777777" w:rsidR="003C1DC2" w:rsidRPr="00F85116" w:rsidRDefault="003C1DC2" w:rsidP="00854EF5">
          <w:pPr>
            <w:pStyle w:val="ProductList-OfferingBody"/>
            <w:ind w:left="-77" w:right="-73"/>
            <w:jc w:val="center"/>
            <w:rPr>
              <w:rStyle w:val="Hyperlink"/>
              <w:sz w:val="14"/>
              <w:szCs w:val="14"/>
            </w:rPr>
          </w:pPr>
          <w:hyperlink w:anchor="TableofContents"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57B555" w14:textId="77777777" w:rsidR="003C1DC2" w:rsidRPr="00F85116" w:rsidRDefault="003C1DC2"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47577" w14:textId="77777777" w:rsidR="003C1DC2" w:rsidRPr="00F85116" w:rsidRDefault="003C1DC2" w:rsidP="00854EF5">
          <w:pPr>
            <w:pStyle w:val="ProductList-OfferingBody"/>
            <w:ind w:left="-77" w:right="-73"/>
            <w:jc w:val="center"/>
            <w:rPr>
              <w:rStyle w:val="Hyperlink"/>
              <w:sz w:val="14"/>
              <w:szCs w:val="14"/>
            </w:rPr>
          </w:pPr>
          <w:hyperlink w:anchor="Introduction"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AB2C2D" w14:textId="77777777" w:rsidR="003C1DC2" w:rsidRPr="00F85116" w:rsidRDefault="003C1DC2"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A7AF0" w14:textId="77777777" w:rsidR="003C1DC2" w:rsidRPr="00F85116" w:rsidRDefault="003C1DC2" w:rsidP="00854EF5">
          <w:pPr>
            <w:pStyle w:val="ProductList-OfferingBody"/>
            <w:ind w:left="-77" w:right="-73"/>
            <w:jc w:val="center"/>
            <w:rPr>
              <w:rStyle w:val="Hyperlink"/>
              <w:sz w:val="14"/>
              <w:szCs w:val="14"/>
            </w:rPr>
          </w:pPr>
          <w:hyperlink w:anchor="GeneralTerms"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B12B2" w14:textId="77777777" w:rsidR="003C1DC2" w:rsidRPr="00F85116" w:rsidRDefault="003C1DC2"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8F168" w14:textId="77777777" w:rsidR="003C1DC2" w:rsidRPr="00D65D0E" w:rsidRDefault="003C1DC2" w:rsidP="00854EF5">
          <w:pPr>
            <w:pStyle w:val="ProductList-OfferingBody"/>
            <w:ind w:left="-77" w:right="-73"/>
            <w:jc w:val="center"/>
            <w:rPr>
              <w:rStyle w:val="Hyperlink"/>
              <w:sz w:val="14"/>
              <w:szCs w:val="14"/>
              <w:lang w:val="pl-PL"/>
            </w:rPr>
          </w:pPr>
          <w:hyperlink w:anchor="OnlineServiceSpecificTerms" w:history="1">
            <w:r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20C35" w14:textId="77777777" w:rsidR="003C1DC2" w:rsidRPr="00F85116" w:rsidRDefault="003C1DC2"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B1688" w14:textId="77777777" w:rsidR="003C1DC2" w:rsidRPr="00F85116" w:rsidRDefault="003C1DC2" w:rsidP="00854EF5">
          <w:pPr>
            <w:pStyle w:val="ProductList-OfferingBody"/>
            <w:ind w:left="-77" w:right="-73"/>
            <w:jc w:val="center"/>
            <w:rPr>
              <w:rStyle w:val="Hyperlink"/>
              <w:sz w:val="14"/>
              <w:szCs w:val="14"/>
            </w:rPr>
          </w:pPr>
          <w:hyperlink w:anchor="Attachment1" w:history="1">
            <w:proofErr w:type="spellStart"/>
            <w:r>
              <w:rPr>
                <w:rStyle w:val="Hyperlink"/>
                <w:sz w:val="14"/>
                <w:szCs w:val="14"/>
              </w:rPr>
              <w:t>Prilog</w:t>
            </w:r>
            <w:proofErr w:type="spellEnd"/>
          </w:hyperlink>
        </w:p>
      </w:tc>
    </w:tr>
  </w:tbl>
  <w:p w14:paraId="6698FA1D" w14:textId="77777777" w:rsidR="003C1DC2" w:rsidRPr="00B20261" w:rsidRDefault="003C1DC2">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1DC2" w:rsidRPr="00C76DF3" w14:paraId="1CC46382"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D7E9E" w14:textId="77777777" w:rsidR="003C1DC2" w:rsidRPr="00C76DF3" w:rsidRDefault="003C1DC2" w:rsidP="00854EF5">
          <w:pPr>
            <w:pStyle w:val="ProductList-OfferingBody"/>
            <w:ind w:left="-77" w:right="-73"/>
            <w:jc w:val="center"/>
            <w:rPr>
              <w:color w:val="808080" w:themeColor="background1" w:themeShade="80"/>
              <w:sz w:val="14"/>
              <w:szCs w:val="14"/>
            </w:rPr>
          </w:pPr>
          <w:hyperlink w:anchor="Sadržaj"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F3E7B" w14:textId="77777777" w:rsidR="003C1DC2" w:rsidRPr="00C76DF3" w:rsidRDefault="003C1DC2"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CA84E" w14:textId="77777777" w:rsidR="003C1DC2" w:rsidRPr="00C76DF3" w:rsidRDefault="003C1DC2" w:rsidP="00854EF5">
          <w:pPr>
            <w:pStyle w:val="ProductList-OfferingBody"/>
            <w:ind w:left="-72" w:right="-74"/>
            <w:jc w:val="center"/>
            <w:rPr>
              <w:color w:val="808080" w:themeColor="background1" w:themeShade="80"/>
              <w:sz w:val="14"/>
              <w:szCs w:val="14"/>
            </w:rPr>
          </w:pPr>
          <w:hyperlink w:anchor="Uvod"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A1BE4F" w14:textId="77777777" w:rsidR="003C1DC2" w:rsidRPr="00C76DF3" w:rsidRDefault="003C1DC2"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EADD9" w14:textId="77777777" w:rsidR="003C1DC2" w:rsidRPr="00C76DF3" w:rsidRDefault="003C1DC2" w:rsidP="00854EF5">
          <w:pPr>
            <w:pStyle w:val="ProductList-OfferingBody"/>
            <w:ind w:left="-72" w:right="-75"/>
            <w:jc w:val="center"/>
            <w:rPr>
              <w:color w:val="808080" w:themeColor="background1" w:themeShade="80"/>
              <w:sz w:val="14"/>
              <w:szCs w:val="14"/>
            </w:rPr>
          </w:pPr>
          <w:hyperlink w:anchor="Opšti uslovi"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2CCE"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3C5E9" w14:textId="77777777" w:rsidR="003C1DC2" w:rsidRPr="00605348" w:rsidRDefault="003C1DC2" w:rsidP="00854EF5">
          <w:pPr>
            <w:pStyle w:val="ProductList-OfferingBody"/>
            <w:ind w:left="-72" w:right="-77"/>
            <w:jc w:val="center"/>
            <w:rPr>
              <w:color w:val="808080" w:themeColor="background1" w:themeShade="80"/>
              <w:sz w:val="14"/>
              <w:szCs w:val="14"/>
              <w:lang w:val="de-DE"/>
            </w:rPr>
          </w:pPr>
          <w:hyperlink w:anchor="Posebni uslovi za Online uslugu" w:history="1">
            <w:r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3C44DA"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A246D" w14:textId="77777777" w:rsidR="003C1DC2" w:rsidRPr="00C76DF3" w:rsidRDefault="003C1DC2" w:rsidP="00854EF5">
          <w:pPr>
            <w:pStyle w:val="ProductList-OfferingBody"/>
            <w:ind w:left="-72" w:right="-76"/>
            <w:jc w:val="center"/>
            <w:rPr>
              <w:color w:val="808080" w:themeColor="background1" w:themeShade="80"/>
              <w:sz w:val="14"/>
              <w:szCs w:val="14"/>
            </w:rPr>
          </w:pPr>
          <w:hyperlink w:anchor="Prilog 1" w:history="1">
            <w:proofErr w:type="spellStart"/>
            <w:r>
              <w:rPr>
                <w:rStyle w:val="Hyperlink"/>
                <w:sz w:val="14"/>
                <w:szCs w:val="14"/>
              </w:rPr>
              <w:t>Prilozi</w:t>
            </w:r>
            <w:proofErr w:type="spellEnd"/>
          </w:hyperlink>
        </w:p>
      </w:tc>
    </w:tr>
  </w:tbl>
  <w:p w14:paraId="4F01C134" w14:textId="77777777" w:rsidR="003C1DC2" w:rsidRPr="00591643" w:rsidRDefault="003C1DC2"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1DC2" w:rsidRPr="00C76DF3" w14:paraId="2F887B2F" w14:textId="77777777" w:rsidTr="00854E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DF49B" w14:textId="77777777" w:rsidR="003C1DC2" w:rsidRPr="00C76DF3" w:rsidRDefault="003C1DC2" w:rsidP="00591643">
          <w:pPr>
            <w:pStyle w:val="ProductList-OfferingBody"/>
            <w:ind w:left="-77" w:right="-73"/>
            <w:jc w:val="center"/>
            <w:rPr>
              <w:color w:val="808080" w:themeColor="background1" w:themeShade="80"/>
              <w:sz w:val="14"/>
              <w:szCs w:val="14"/>
            </w:rPr>
          </w:pPr>
          <w:hyperlink w:anchor="Sadržaj"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DB7B2" w14:textId="77777777" w:rsidR="003C1DC2" w:rsidRPr="00C76DF3" w:rsidRDefault="003C1D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D1C40" w14:textId="77777777" w:rsidR="003C1DC2" w:rsidRPr="00C76DF3" w:rsidRDefault="003C1DC2" w:rsidP="00591643">
          <w:pPr>
            <w:pStyle w:val="ProductList-OfferingBody"/>
            <w:ind w:left="-72" w:right="-74"/>
            <w:jc w:val="center"/>
            <w:rPr>
              <w:color w:val="808080" w:themeColor="background1" w:themeShade="80"/>
              <w:sz w:val="14"/>
              <w:szCs w:val="14"/>
            </w:rPr>
          </w:pPr>
          <w:hyperlink w:anchor="Uvod"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B1B55E" w14:textId="77777777" w:rsidR="003C1DC2" w:rsidRPr="00C76DF3" w:rsidRDefault="003C1D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7A31F" w14:textId="77777777" w:rsidR="003C1DC2" w:rsidRPr="00C76DF3" w:rsidRDefault="003C1DC2" w:rsidP="003812FE">
          <w:pPr>
            <w:pStyle w:val="ProductList-OfferingBody"/>
            <w:ind w:left="-72" w:right="-75"/>
            <w:jc w:val="center"/>
            <w:rPr>
              <w:color w:val="808080" w:themeColor="background1" w:themeShade="80"/>
              <w:sz w:val="14"/>
              <w:szCs w:val="14"/>
            </w:rPr>
          </w:pPr>
          <w:hyperlink w:anchor="Opšti uslovi"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D42E6"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7C5EE1" w14:textId="77777777" w:rsidR="003C1DC2" w:rsidRPr="00605348" w:rsidRDefault="003C1DC2" w:rsidP="003812FE">
          <w:pPr>
            <w:pStyle w:val="ProductList-OfferingBody"/>
            <w:ind w:left="-72" w:right="-77"/>
            <w:jc w:val="center"/>
            <w:rPr>
              <w:color w:val="808080" w:themeColor="background1" w:themeShade="80"/>
              <w:sz w:val="14"/>
              <w:szCs w:val="14"/>
              <w:lang w:val="de-DE"/>
            </w:rPr>
          </w:pPr>
          <w:hyperlink w:anchor="Posebni uslovi za Online uslugu" w:history="1">
            <w:r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5091D1"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6BB9E" w14:textId="77777777" w:rsidR="003C1DC2" w:rsidRPr="00C76DF3" w:rsidRDefault="003C1DC2" w:rsidP="003812FE">
          <w:pPr>
            <w:pStyle w:val="ProductList-OfferingBody"/>
            <w:ind w:left="-72" w:right="-76"/>
            <w:jc w:val="center"/>
            <w:rPr>
              <w:color w:val="808080" w:themeColor="background1" w:themeShade="80"/>
              <w:sz w:val="14"/>
              <w:szCs w:val="14"/>
            </w:rPr>
          </w:pPr>
          <w:hyperlink w:anchor="Prilog 1" w:history="1">
            <w:proofErr w:type="spellStart"/>
            <w:r>
              <w:rPr>
                <w:rStyle w:val="Hyperlink"/>
                <w:sz w:val="14"/>
                <w:szCs w:val="14"/>
              </w:rPr>
              <w:t>Prilozi</w:t>
            </w:r>
            <w:proofErr w:type="spellEnd"/>
          </w:hyperlink>
        </w:p>
      </w:tc>
    </w:tr>
  </w:tbl>
  <w:p w14:paraId="21EA8B4C" w14:textId="77777777" w:rsidR="003C1DC2" w:rsidRPr="00591643" w:rsidRDefault="003C1DC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1DC2" w:rsidRPr="00C76DF3" w14:paraId="1E860EB1"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A3A02" w14:textId="77777777" w:rsidR="003C1DC2" w:rsidRPr="00C76DF3" w:rsidRDefault="003C1DC2" w:rsidP="00854EF5">
          <w:pPr>
            <w:pStyle w:val="ProductList-OfferingBody"/>
            <w:ind w:left="-77" w:right="-73"/>
            <w:jc w:val="center"/>
            <w:rPr>
              <w:color w:val="808080" w:themeColor="background1" w:themeShade="80"/>
              <w:sz w:val="14"/>
              <w:szCs w:val="14"/>
            </w:rPr>
          </w:pPr>
          <w:hyperlink w:anchor="Sadržaj"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3904" w14:textId="77777777" w:rsidR="003C1DC2" w:rsidRPr="00C76DF3" w:rsidRDefault="003C1DC2"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82393" w14:textId="77777777" w:rsidR="003C1DC2" w:rsidRPr="00C76DF3" w:rsidRDefault="003C1DC2" w:rsidP="00854EF5">
          <w:pPr>
            <w:pStyle w:val="ProductList-OfferingBody"/>
            <w:ind w:left="-72" w:right="-74"/>
            <w:jc w:val="center"/>
            <w:rPr>
              <w:color w:val="808080" w:themeColor="background1" w:themeShade="80"/>
              <w:sz w:val="14"/>
              <w:szCs w:val="14"/>
            </w:rPr>
          </w:pPr>
          <w:hyperlink w:anchor="Uvod"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997F11" w14:textId="77777777" w:rsidR="003C1DC2" w:rsidRPr="00C76DF3" w:rsidRDefault="003C1DC2"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C7FA5" w14:textId="77777777" w:rsidR="003C1DC2" w:rsidRPr="00C76DF3" w:rsidRDefault="003C1DC2" w:rsidP="00854EF5">
          <w:pPr>
            <w:pStyle w:val="ProductList-OfferingBody"/>
            <w:ind w:left="-72" w:right="-75"/>
            <w:jc w:val="center"/>
            <w:rPr>
              <w:color w:val="808080" w:themeColor="background1" w:themeShade="80"/>
              <w:sz w:val="14"/>
              <w:szCs w:val="14"/>
            </w:rPr>
          </w:pPr>
          <w:hyperlink w:anchor="Opšti uslovi"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9E04B"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60C1" w14:textId="77777777" w:rsidR="003C1DC2" w:rsidRPr="00605348" w:rsidRDefault="003C1DC2" w:rsidP="00854EF5">
          <w:pPr>
            <w:pStyle w:val="ProductList-OfferingBody"/>
            <w:ind w:left="-72" w:right="-77"/>
            <w:jc w:val="center"/>
            <w:rPr>
              <w:color w:val="808080" w:themeColor="background1" w:themeShade="80"/>
              <w:sz w:val="14"/>
              <w:szCs w:val="14"/>
              <w:lang w:val="de-DE"/>
            </w:rPr>
          </w:pPr>
          <w:hyperlink w:anchor="Posebni uslovi za Online uslugu" w:history="1">
            <w:r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A2BF34"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1346" w14:textId="77777777" w:rsidR="003C1DC2" w:rsidRPr="00C76DF3" w:rsidRDefault="003C1DC2" w:rsidP="00854EF5">
          <w:pPr>
            <w:pStyle w:val="ProductList-OfferingBody"/>
            <w:ind w:left="-72" w:right="-76"/>
            <w:jc w:val="center"/>
            <w:rPr>
              <w:color w:val="808080" w:themeColor="background1" w:themeShade="80"/>
              <w:sz w:val="14"/>
              <w:szCs w:val="14"/>
            </w:rPr>
          </w:pPr>
          <w:hyperlink w:anchor="Prilog 1" w:history="1">
            <w:proofErr w:type="spellStart"/>
            <w:r>
              <w:rPr>
                <w:rStyle w:val="Hyperlink"/>
                <w:sz w:val="14"/>
                <w:szCs w:val="14"/>
              </w:rPr>
              <w:t>Prilozi</w:t>
            </w:r>
            <w:proofErr w:type="spellEnd"/>
          </w:hyperlink>
        </w:p>
      </w:tc>
    </w:tr>
  </w:tbl>
  <w:p w14:paraId="3914A679" w14:textId="77777777" w:rsidR="003C1DC2" w:rsidRPr="00591643" w:rsidRDefault="003C1DC2"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DC2"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3C1DC2" w:rsidRPr="00F85116" w:rsidRDefault="003C1DC2" w:rsidP="002F1E79">
          <w:pPr>
            <w:pStyle w:val="ProductList-OfferingBody"/>
            <w:ind w:left="-77" w:right="-73"/>
            <w:jc w:val="center"/>
            <w:rPr>
              <w:rStyle w:val="Hyperlink"/>
              <w:sz w:val="14"/>
              <w:szCs w:val="14"/>
            </w:rPr>
          </w:pPr>
          <w:hyperlink w:anchor="TableofContents"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3C1DC2" w:rsidRPr="00F85116" w:rsidRDefault="003C1DC2"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3C1DC2" w:rsidRPr="00F85116" w:rsidRDefault="003C1DC2" w:rsidP="002F1E79">
          <w:pPr>
            <w:pStyle w:val="ProductList-OfferingBody"/>
            <w:ind w:left="-77" w:right="-73"/>
            <w:jc w:val="center"/>
            <w:rPr>
              <w:rStyle w:val="Hyperlink"/>
              <w:sz w:val="14"/>
              <w:szCs w:val="14"/>
            </w:rPr>
          </w:pPr>
          <w:hyperlink w:anchor="Introduction"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3C1DC2" w:rsidRPr="00F85116" w:rsidRDefault="003C1DC2"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3C1DC2" w:rsidRPr="00F85116" w:rsidRDefault="003C1DC2" w:rsidP="002F1E79">
          <w:pPr>
            <w:pStyle w:val="ProductList-OfferingBody"/>
            <w:ind w:left="-77" w:right="-73"/>
            <w:jc w:val="center"/>
            <w:rPr>
              <w:rStyle w:val="Hyperlink"/>
              <w:sz w:val="14"/>
              <w:szCs w:val="14"/>
            </w:rPr>
          </w:pPr>
          <w:hyperlink w:anchor="GeneralTerms"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3C1DC2" w:rsidRPr="00F85116" w:rsidRDefault="003C1DC2"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3C1DC2" w:rsidRPr="00D65D0E" w:rsidRDefault="003C1DC2" w:rsidP="002F1E79">
          <w:pPr>
            <w:pStyle w:val="ProductList-OfferingBody"/>
            <w:ind w:left="-77" w:right="-73"/>
            <w:jc w:val="center"/>
            <w:rPr>
              <w:rStyle w:val="Hyperlink"/>
              <w:sz w:val="14"/>
              <w:szCs w:val="14"/>
              <w:lang w:val="pl-PL"/>
            </w:rPr>
          </w:pPr>
          <w:hyperlink w:anchor="PrivacyandSecurityTerms" w:history="1">
            <w:r w:rsidRPr="00D65D0E">
              <w:rPr>
                <w:rStyle w:val="Hyperlink"/>
                <w:sz w:val="14"/>
                <w:szCs w:val="14"/>
                <w:lang w:val="pl-PL"/>
              </w:rPr>
              <w:t xml:space="preserve">Uslovi za privatnost </w:t>
            </w:r>
            <w:r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3C1DC2" w:rsidRPr="00F85116" w:rsidRDefault="003C1DC2"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3C1DC2" w:rsidRPr="00D65D0E" w:rsidRDefault="003C1DC2" w:rsidP="002F1E79">
          <w:pPr>
            <w:pStyle w:val="ProductList-OfferingBody"/>
            <w:ind w:left="-77" w:right="-73"/>
            <w:jc w:val="center"/>
            <w:rPr>
              <w:rStyle w:val="Hyperlink"/>
              <w:sz w:val="14"/>
              <w:szCs w:val="14"/>
              <w:lang w:val="pl-PL"/>
            </w:rPr>
          </w:pPr>
          <w:hyperlink w:anchor="OnlineServiceSpecificTerms" w:history="1">
            <w:r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3C1DC2" w:rsidRPr="00F85116" w:rsidRDefault="003C1DC2"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3C1DC2" w:rsidRPr="00F85116" w:rsidRDefault="003C1DC2" w:rsidP="002F1E79">
          <w:pPr>
            <w:pStyle w:val="ProductList-OfferingBody"/>
            <w:ind w:left="-77" w:right="-73"/>
            <w:jc w:val="center"/>
            <w:rPr>
              <w:rStyle w:val="Hyperlink"/>
              <w:sz w:val="14"/>
              <w:szCs w:val="14"/>
            </w:rPr>
          </w:pPr>
          <w:hyperlink w:anchor="Attachment1" w:history="1">
            <w:proofErr w:type="spellStart"/>
            <w:r>
              <w:rPr>
                <w:rStyle w:val="Hyperlink"/>
                <w:sz w:val="14"/>
                <w:szCs w:val="14"/>
              </w:rPr>
              <w:t>Prilog</w:t>
            </w:r>
            <w:proofErr w:type="spellEnd"/>
          </w:hyperlink>
        </w:p>
      </w:tc>
    </w:tr>
  </w:tbl>
  <w:p w14:paraId="0CBF93CB" w14:textId="77777777" w:rsidR="003C1DC2" w:rsidRPr="00591643" w:rsidRDefault="003C1DC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B34C9B" w14:textId="77777777" w:rsidR="003C1DC2" w:rsidRPr="00591643" w:rsidRDefault="003C1DC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1DC2" w:rsidRPr="00C76DF3" w14:paraId="5A50CC89"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E60DD" w14:textId="77777777" w:rsidR="003C1DC2" w:rsidRPr="00C76DF3" w:rsidRDefault="003C1DC2" w:rsidP="00854EF5">
          <w:pPr>
            <w:pStyle w:val="ProductList-OfferingBody"/>
            <w:ind w:left="-77" w:right="-73"/>
            <w:jc w:val="center"/>
            <w:rPr>
              <w:color w:val="808080" w:themeColor="background1" w:themeShade="80"/>
              <w:sz w:val="14"/>
              <w:szCs w:val="14"/>
            </w:rPr>
          </w:pPr>
          <w:hyperlink w:anchor="Sadržaj"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6B97B" w14:textId="77777777" w:rsidR="003C1DC2" w:rsidRPr="00C76DF3" w:rsidRDefault="003C1DC2"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6A31" w14:textId="77777777" w:rsidR="003C1DC2" w:rsidRPr="00C76DF3" w:rsidRDefault="003C1DC2" w:rsidP="00854EF5">
          <w:pPr>
            <w:pStyle w:val="ProductList-OfferingBody"/>
            <w:ind w:left="-72" w:right="-74"/>
            <w:jc w:val="center"/>
            <w:rPr>
              <w:color w:val="808080" w:themeColor="background1" w:themeShade="80"/>
              <w:sz w:val="14"/>
              <w:szCs w:val="14"/>
            </w:rPr>
          </w:pPr>
          <w:hyperlink w:anchor="Uvod"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24B0B9" w14:textId="77777777" w:rsidR="003C1DC2" w:rsidRPr="00C76DF3" w:rsidRDefault="003C1DC2"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C514A" w14:textId="77777777" w:rsidR="003C1DC2" w:rsidRPr="00C76DF3" w:rsidRDefault="003C1DC2" w:rsidP="00854EF5">
          <w:pPr>
            <w:pStyle w:val="ProductList-OfferingBody"/>
            <w:ind w:left="-72" w:right="-75"/>
            <w:jc w:val="center"/>
            <w:rPr>
              <w:color w:val="808080" w:themeColor="background1" w:themeShade="80"/>
              <w:sz w:val="14"/>
              <w:szCs w:val="14"/>
            </w:rPr>
          </w:pPr>
          <w:hyperlink w:anchor="Opšti uslovi"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78AE8"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8B16F" w14:textId="77777777" w:rsidR="003C1DC2" w:rsidRPr="00605348" w:rsidRDefault="003C1DC2" w:rsidP="00854EF5">
          <w:pPr>
            <w:pStyle w:val="ProductList-OfferingBody"/>
            <w:ind w:left="-72" w:right="-77"/>
            <w:jc w:val="center"/>
            <w:rPr>
              <w:color w:val="808080" w:themeColor="background1" w:themeShade="80"/>
              <w:sz w:val="14"/>
              <w:szCs w:val="14"/>
              <w:lang w:val="de-DE"/>
            </w:rPr>
          </w:pPr>
          <w:hyperlink w:anchor="Posebni uslovi za Online uslugu" w:history="1">
            <w:r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BD047"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235A4" w14:textId="77777777" w:rsidR="003C1DC2" w:rsidRPr="00C76DF3" w:rsidRDefault="003C1DC2" w:rsidP="00854EF5">
          <w:pPr>
            <w:pStyle w:val="ProductList-OfferingBody"/>
            <w:ind w:left="-72" w:right="-76"/>
            <w:jc w:val="center"/>
            <w:rPr>
              <w:color w:val="808080" w:themeColor="background1" w:themeShade="80"/>
              <w:sz w:val="14"/>
              <w:szCs w:val="14"/>
            </w:rPr>
          </w:pPr>
          <w:hyperlink w:anchor="Prilog 1" w:history="1">
            <w:proofErr w:type="spellStart"/>
            <w:r>
              <w:rPr>
                <w:rStyle w:val="Hyperlink"/>
                <w:sz w:val="14"/>
                <w:szCs w:val="14"/>
              </w:rPr>
              <w:t>Prilozi</w:t>
            </w:r>
            <w:proofErr w:type="spellEnd"/>
          </w:hyperlink>
        </w:p>
      </w:tc>
    </w:tr>
  </w:tbl>
  <w:p w14:paraId="512F16C5" w14:textId="77777777" w:rsidR="003C1DC2" w:rsidRPr="00591643" w:rsidRDefault="003C1DC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5A5361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4824D" w14:textId="77777777" w:rsidR="003C1DC2" w:rsidRPr="00C76DF3" w:rsidRDefault="003C1DC2" w:rsidP="00591643">
          <w:pPr>
            <w:pStyle w:val="ProductList-OfferingBody"/>
            <w:ind w:left="-77" w:right="-73"/>
            <w:jc w:val="center"/>
            <w:rPr>
              <w:color w:val="808080" w:themeColor="background1" w:themeShade="80"/>
              <w:sz w:val="14"/>
              <w:szCs w:val="14"/>
            </w:rPr>
          </w:pPr>
          <w:hyperlink w:anchor="Sadržaj"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7969F" w14:textId="77777777" w:rsidR="003C1DC2" w:rsidRPr="00C76DF3" w:rsidRDefault="003C1D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A12A7" w14:textId="77777777" w:rsidR="003C1DC2" w:rsidRPr="00C76DF3" w:rsidRDefault="003C1DC2" w:rsidP="00591643">
          <w:pPr>
            <w:pStyle w:val="ProductList-OfferingBody"/>
            <w:ind w:left="-72" w:right="-74"/>
            <w:jc w:val="center"/>
            <w:rPr>
              <w:color w:val="808080" w:themeColor="background1" w:themeShade="80"/>
              <w:sz w:val="14"/>
              <w:szCs w:val="14"/>
            </w:rPr>
          </w:pPr>
          <w:hyperlink w:anchor="Uvod"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5A4FAE" w14:textId="77777777" w:rsidR="003C1DC2" w:rsidRPr="00C76DF3" w:rsidRDefault="003C1D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FBD32" w14:textId="77777777" w:rsidR="003C1DC2" w:rsidRPr="00C76DF3" w:rsidRDefault="003C1DC2" w:rsidP="003812FE">
          <w:pPr>
            <w:pStyle w:val="ProductList-OfferingBody"/>
            <w:ind w:left="-72" w:right="-75"/>
            <w:jc w:val="center"/>
            <w:rPr>
              <w:color w:val="808080" w:themeColor="background1" w:themeShade="80"/>
              <w:sz w:val="14"/>
              <w:szCs w:val="14"/>
            </w:rPr>
          </w:pPr>
          <w:hyperlink w:anchor="Opšti uslovi"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FA1217" w14:textId="77777777" w:rsidR="003C1DC2" w:rsidRPr="00C76DF3" w:rsidRDefault="003C1D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B79F" w14:textId="77777777" w:rsidR="003C1DC2" w:rsidRPr="00C76DF3" w:rsidRDefault="003C1DC2" w:rsidP="00591643">
          <w:pPr>
            <w:pStyle w:val="ProductList-OfferingBody"/>
            <w:ind w:left="-72" w:right="-77"/>
            <w:jc w:val="center"/>
            <w:rPr>
              <w:color w:val="808080" w:themeColor="background1" w:themeShade="80"/>
              <w:sz w:val="14"/>
              <w:szCs w:val="14"/>
            </w:rPr>
          </w:pPr>
          <w:hyperlink w:anchor="Uslovi za privatnost i bezbednost" w:history="1">
            <w:proofErr w:type="spellStart"/>
            <w:r>
              <w:rPr>
                <w:rStyle w:val="Hyperlink"/>
                <w:sz w:val="14"/>
                <w:szCs w:val="14"/>
              </w:rPr>
              <w:t>Uslovi</w:t>
            </w:r>
            <w:proofErr w:type="spellEnd"/>
            <w:r>
              <w:rPr>
                <w:rStyle w:val="Hyperlink"/>
                <w:sz w:val="14"/>
                <w:szCs w:val="14"/>
              </w:rPr>
              <w:t xml:space="preserve"> za </w:t>
            </w:r>
            <w:proofErr w:type="spellStart"/>
            <w:r>
              <w:rPr>
                <w:rStyle w:val="Hyperlink"/>
                <w:sz w:val="14"/>
                <w:szCs w:val="14"/>
              </w:rPr>
              <w:t>privatnost</w:t>
            </w:r>
            <w:proofErr w:type="spellEnd"/>
            <w:r>
              <w:rPr>
                <w:rStyle w:val="Hyperlink"/>
                <w:sz w:val="14"/>
                <w:szCs w:val="14"/>
              </w:rPr>
              <w:t xml:space="preserve"> </w:t>
            </w:r>
            <w:proofErr w:type="spellStart"/>
            <w:r>
              <w:rPr>
                <w:rStyle w:val="Hyperlink"/>
                <w:sz w:val="14"/>
                <w:szCs w:val="14"/>
              </w:rPr>
              <w:t>i</w:t>
            </w:r>
            <w:proofErr w:type="spellEnd"/>
            <w:r>
              <w:rPr>
                <w:rStyle w:val="Hyperlink"/>
                <w:sz w:val="14"/>
                <w:szCs w:val="14"/>
              </w:rPr>
              <w:t xml:space="preserve"> </w:t>
            </w:r>
            <w:proofErr w:type="spellStart"/>
            <w:r>
              <w:rPr>
                <w:rStyle w:val="Hyperlink"/>
                <w:sz w:val="14"/>
                <w:szCs w:val="14"/>
              </w:rPr>
              <w:t>bezbednost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54299"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E8E0E5" w14:textId="77777777" w:rsidR="003C1DC2" w:rsidRPr="007C1F72" w:rsidRDefault="003C1DC2" w:rsidP="003812FE">
          <w:pPr>
            <w:pStyle w:val="ProductList-OfferingBody"/>
            <w:ind w:left="-72" w:right="-77"/>
            <w:jc w:val="center"/>
            <w:rPr>
              <w:color w:val="808080" w:themeColor="background1" w:themeShade="80"/>
              <w:sz w:val="14"/>
              <w:szCs w:val="14"/>
              <w:lang w:val="de-DE"/>
            </w:rPr>
          </w:pPr>
          <w:hyperlink w:anchor="Posebni uslovi za Online uslugu" w:history="1">
            <w:r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867AA"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DC09F" w14:textId="77777777" w:rsidR="003C1DC2" w:rsidRPr="00C76DF3" w:rsidRDefault="003C1DC2" w:rsidP="003812FE">
          <w:pPr>
            <w:pStyle w:val="ProductList-OfferingBody"/>
            <w:ind w:left="-72" w:right="-76"/>
            <w:jc w:val="center"/>
            <w:rPr>
              <w:color w:val="808080" w:themeColor="background1" w:themeShade="80"/>
              <w:sz w:val="14"/>
              <w:szCs w:val="14"/>
            </w:rPr>
          </w:pPr>
          <w:hyperlink w:anchor="Prilog 1" w:history="1">
            <w:proofErr w:type="spellStart"/>
            <w:r>
              <w:rPr>
                <w:rStyle w:val="Hyperlink"/>
                <w:sz w:val="14"/>
                <w:szCs w:val="14"/>
              </w:rPr>
              <w:t>Prilozi</w:t>
            </w:r>
            <w:proofErr w:type="spellEnd"/>
          </w:hyperlink>
        </w:p>
      </w:tc>
    </w:tr>
  </w:tbl>
  <w:p w14:paraId="4BDA530D" w14:textId="77777777" w:rsidR="003C1DC2" w:rsidRPr="00591643" w:rsidRDefault="003C1DC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DC2"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3C1DC2" w:rsidRPr="00132D95" w:rsidRDefault="003C1DC2" w:rsidP="00591643">
          <w:pPr>
            <w:pStyle w:val="ProductList-OfferingBody"/>
            <w:ind w:left="-77" w:right="-73"/>
            <w:jc w:val="center"/>
            <w:rPr>
              <w:rStyle w:val="LogoportDoNotTranslate"/>
            </w:rPr>
          </w:pPr>
          <w:hyperlink w:anchor="TableofContents"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3C1DC2" w:rsidRPr="00132D95" w:rsidRDefault="003C1DC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3C1DC2" w:rsidRPr="00132D95" w:rsidRDefault="003C1DC2" w:rsidP="00591643">
          <w:pPr>
            <w:pStyle w:val="ProductList-OfferingBody"/>
            <w:ind w:left="-72" w:right="-74"/>
            <w:jc w:val="center"/>
            <w:rPr>
              <w:rStyle w:val="LogoportDoNotTranslate"/>
            </w:rPr>
          </w:pPr>
          <w:hyperlink w:anchor="Introduction"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3C1DC2" w:rsidRPr="00132D95" w:rsidRDefault="003C1DC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3C1DC2" w:rsidRPr="00132D95" w:rsidRDefault="003C1DC2" w:rsidP="003812FE">
          <w:pPr>
            <w:pStyle w:val="ProductList-OfferingBody"/>
            <w:ind w:left="-72" w:right="-75"/>
            <w:jc w:val="center"/>
            <w:rPr>
              <w:rStyle w:val="LogoportDoNotTranslate"/>
            </w:rPr>
          </w:pPr>
          <w:hyperlink w:anchor="GeneralTerms"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3C1DC2" w:rsidRPr="00132D95" w:rsidRDefault="003C1DC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3C1DC2" w:rsidRPr="00D65D0E" w:rsidRDefault="003C1DC2" w:rsidP="00591643">
          <w:pPr>
            <w:pStyle w:val="ProductList-OfferingBody"/>
            <w:ind w:left="-72" w:right="-77"/>
            <w:jc w:val="center"/>
            <w:rPr>
              <w:rStyle w:val="LogoportDoNotTranslate"/>
              <w:lang w:val="pl-PL"/>
            </w:rPr>
          </w:pPr>
          <w:hyperlink w:anchor="PrivacyandSecurityTerms" w:history="1">
            <w:r w:rsidRPr="00D65D0E">
              <w:rPr>
                <w:rStyle w:val="Hyperlink"/>
                <w:sz w:val="14"/>
                <w:szCs w:val="14"/>
                <w:lang w:val="pl-PL"/>
              </w:rPr>
              <w:t xml:space="preserve">Uslovi za privatnost </w:t>
            </w:r>
            <w:r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3C1DC2" w:rsidRPr="00132D95" w:rsidRDefault="003C1DC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3C1DC2" w:rsidRPr="00D65D0E" w:rsidRDefault="003C1DC2" w:rsidP="003812FE">
          <w:pPr>
            <w:pStyle w:val="ProductList-OfferingBody"/>
            <w:ind w:left="-72" w:right="-77"/>
            <w:jc w:val="center"/>
            <w:rPr>
              <w:rStyle w:val="LogoportDoNotTranslate"/>
              <w:lang w:val="pl-PL"/>
            </w:rPr>
          </w:pPr>
          <w:hyperlink w:anchor="OnlineServiceSpecificTerms" w:history="1">
            <w:r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3C1DC2" w:rsidRPr="00132D95" w:rsidRDefault="003C1DC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3C1DC2" w:rsidRPr="00132D95" w:rsidRDefault="003C1DC2" w:rsidP="003812FE">
          <w:pPr>
            <w:pStyle w:val="ProductList-OfferingBody"/>
            <w:ind w:left="-72" w:right="-76"/>
            <w:jc w:val="center"/>
            <w:rPr>
              <w:rStyle w:val="LogoportDoNotTranslate"/>
            </w:rPr>
          </w:pPr>
          <w:hyperlink w:anchor="Attachment1" w:history="1">
            <w:proofErr w:type="spellStart"/>
            <w:r>
              <w:rPr>
                <w:rStyle w:val="Hyperlink"/>
                <w:sz w:val="14"/>
                <w:szCs w:val="14"/>
              </w:rPr>
              <w:t>Prilog</w:t>
            </w:r>
            <w:proofErr w:type="spellEnd"/>
          </w:hyperlink>
        </w:p>
      </w:tc>
    </w:tr>
  </w:tbl>
  <w:p w14:paraId="540726BF" w14:textId="77777777" w:rsidR="003C1DC2" w:rsidRPr="00F85116" w:rsidRDefault="003C1DC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1DC2" w:rsidRPr="00C76DF3" w14:paraId="2A9660B6"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39CA0" w14:textId="77777777" w:rsidR="003C1DC2" w:rsidRPr="00C76DF3" w:rsidRDefault="003C1DC2" w:rsidP="00854EF5">
          <w:pPr>
            <w:pStyle w:val="ProductList-OfferingBody"/>
            <w:ind w:left="-77" w:right="-73"/>
            <w:jc w:val="center"/>
            <w:rPr>
              <w:color w:val="808080" w:themeColor="background1" w:themeShade="80"/>
              <w:sz w:val="14"/>
              <w:szCs w:val="14"/>
            </w:rPr>
          </w:pPr>
          <w:hyperlink w:anchor="Sadržaj"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CA5CE" w14:textId="77777777" w:rsidR="003C1DC2" w:rsidRPr="00C76DF3" w:rsidRDefault="003C1DC2"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19719" w14:textId="77777777" w:rsidR="003C1DC2" w:rsidRPr="00C76DF3" w:rsidRDefault="003C1DC2" w:rsidP="00854EF5">
          <w:pPr>
            <w:pStyle w:val="ProductList-OfferingBody"/>
            <w:ind w:left="-72" w:right="-74"/>
            <w:jc w:val="center"/>
            <w:rPr>
              <w:color w:val="808080" w:themeColor="background1" w:themeShade="80"/>
              <w:sz w:val="14"/>
              <w:szCs w:val="14"/>
            </w:rPr>
          </w:pPr>
          <w:hyperlink w:anchor="Uvod"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E4398" w14:textId="77777777" w:rsidR="003C1DC2" w:rsidRPr="00C76DF3" w:rsidRDefault="003C1DC2"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3E9D3" w14:textId="77777777" w:rsidR="003C1DC2" w:rsidRPr="00C76DF3" w:rsidRDefault="003C1DC2" w:rsidP="00854EF5">
          <w:pPr>
            <w:pStyle w:val="ProductList-OfferingBody"/>
            <w:ind w:left="-72" w:right="-75"/>
            <w:jc w:val="center"/>
            <w:rPr>
              <w:color w:val="808080" w:themeColor="background1" w:themeShade="80"/>
              <w:sz w:val="14"/>
              <w:szCs w:val="14"/>
            </w:rPr>
          </w:pPr>
          <w:hyperlink w:anchor="Opšti uslovi"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FE01B1"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93CC6D" w14:textId="77777777" w:rsidR="003C1DC2" w:rsidRPr="00605348" w:rsidRDefault="003C1DC2" w:rsidP="00854EF5">
          <w:pPr>
            <w:pStyle w:val="ProductList-OfferingBody"/>
            <w:ind w:left="-72" w:right="-77"/>
            <w:jc w:val="center"/>
            <w:rPr>
              <w:color w:val="808080" w:themeColor="background1" w:themeShade="80"/>
              <w:sz w:val="14"/>
              <w:szCs w:val="14"/>
              <w:lang w:val="de-DE"/>
            </w:rPr>
          </w:pPr>
          <w:hyperlink w:anchor="Posebni uslovi za Online uslugu" w:history="1">
            <w:r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64571"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2E3B5" w14:textId="77777777" w:rsidR="003C1DC2" w:rsidRPr="00C76DF3" w:rsidRDefault="003C1DC2" w:rsidP="00854EF5">
          <w:pPr>
            <w:pStyle w:val="ProductList-OfferingBody"/>
            <w:ind w:left="-72" w:right="-76"/>
            <w:jc w:val="center"/>
            <w:rPr>
              <w:color w:val="808080" w:themeColor="background1" w:themeShade="80"/>
              <w:sz w:val="14"/>
              <w:szCs w:val="14"/>
            </w:rPr>
          </w:pPr>
          <w:hyperlink w:anchor="Prilog 1" w:history="1">
            <w:proofErr w:type="spellStart"/>
            <w:r>
              <w:rPr>
                <w:rStyle w:val="Hyperlink"/>
                <w:sz w:val="14"/>
                <w:szCs w:val="14"/>
              </w:rPr>
              <w:t>Prilozi</w:t>
            </w:r>
            <w:proofErr w:type="spellEnd"/>
          </w:hyperlink>
        </w:p>
      </w:tc>
    </w:tr>
  </w:tbl>
  <w:p w14:paraId="296465A1" w14:textId="77777777" w:rsidR="003C1DC2" w:rsidRPr="00591643" w:rsidRDefault="003C1DC2" w:rsidP="0059687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4557A7B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0C03F" w14:textId="77777777" w:rsidR="003C1DC2" w:rsidRPr="00C76DF3" w:rsidRDefault="003C1DC2" w:rsidP="00591643">
          <w:pPr>
            <w:pStyle w:val="ProductList-OfferingBody"/>
            <w:ind w:left="-77" w:right="-73"/>
            <w:jc w:val="center"/>
            <w:rPr>
              <w:color w:val="808080" w:themeColor="background1" w:themeShade="80"/>
              <w:sz w:val="14"/>
              <w:szCs w:val="14"/>
            </w:rPr>
          </w:pPr>
          <w:hyperlink w:anchor="Sadržaj"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2C02A3" w14:textId="77777777" w:rsidR="003C1DC2" w:rsidRPr="00C76DF3" w:rsidRDefault="003C1D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DE137" w14:textId="77777777" w:rsidR="003C1DC2" w:rsidRPr="00C76DF3" w:rsidRDefault="003C1DC2" w:rsidP="00591643">
          <w:pPr>
            <w:pStyle w:val="ProductList-OfferingBody"/>
            <w:ind w:left="-72" w:right="-74"/>
            <w:jc w:val="center"/>
            <w:rPr>
              <w:color w:val="808080" w:themeColor="background1" w:themeShade="80"/>
              <w:sz w:val="14"/>
              <w:szCs w:val="14"/>
            </w:rPr>
          </w:pPr>
          <w:hyperlink w:anchor="Uvod"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659EB9" w14:textId="77777777" w:rsidR="003C1DC2" w:rsidRPr="00C76DF3" w:rsidRDefault="003C1D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6EB55" w14:textId="77777777" w:rsidR="003C1DC2" w:rsidRPr="00C76DF3" w:rsidRDefault="003C1DC2" w:rsidP="003812FE">
          <w:pPr>
            <w:pStyle w:val="ProductList-OfferingBody"/>
            <w:ind w:left="-72" w:right="-75"/>
            <w:jc w:val="center"/>
            <w:rPr>
              <w:color w:val="808080" w:themeColor="background1" w:themeShade="80"/>
              <w:sz w:val="14"/>
              <w:szCs w:val="14"/>
            </w:rPr>
          </w:pPr>
          <w:hyperlink w:anchor="Opšti uslovi"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F21B3" w14:textId="77777777" w:rsidR="003C1DC2" w:rsidRPr="00C76DF3" w:rsidRDefault="003C1D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B9C0" w14:textId="77777777" w:rsidR="003C1DC2" w:rsidRPr="0059687B" w:rsidRDefault="003C1DC2" w:rsidP="00591643">
          <w:pPr>
            <w:pStyle w:val="ProductList-OfferingBody"/>
            <w:ind w:left="-72" w:right="-77"/>
            <w:jc w:val="center"/>
            <w:rPr>
              <w:color w:val="808080" w:themeColor="background1" w:themeShade="80"/>
              <w:sz w:val="14"/>
              <w:szCs w:val="14"/>
              <w:lang w:val="pl-PL"/>
            </w:rPr>
          </w:pPr>
          <w:hyperlink w:anchor="Uslovi za privatnost i bezbednost" w:history="1">
            <w:r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EDFE7"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082FF" w14:textId="77777777" w:rsidR="003C1DC2" w:rsidRPr="0059687B" w:rsidRDefault="003C1DC2" w:rsidP="003812FE">
          <w:pPr>
            <w:pStyle w:val="ProductList-OfferingBody"/>
            <w:ind w:left="-72" w:right="-77"/>
            <w:jc w:val="center"/>
            <w:rPr>
              <w:color w:val="808080" w:themeColor="background1" w:themeShade="80"/>
              <w:sz w:val="14"/>
              <w:szCs w:val="14"/>
              <w:lang w:val="pl-PL"/>
            </w:rPr>
          </w:pPr>
          <w:hyperlink w:anchor="Posebni uslovi za Online uslugu" w:history="1">
            <w:r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E67ED"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5A92B" w14:textId="77777777" w:rsidR="003C1DC2" w:rsidRPr="00C76DF3" w:rsidRDefault="003C1DC2" w:rsidP="003812FE">
          <w:pPr>
            <w:pStyle w:val="ProductList-OfferingBody"/>
            <w:ind w:left="-72" w:right="-76"/>
            <w:jc w:val="center"/>
            <w:rPr>
              <w:color w:val="808080" w:themeColor="background1" w:themeShade="80"/>
              <w:sz w:val="14"/>
              <w:szCs w:val="14"/>
            </w:rPr>
          </w:pPr>
          <w:hyperlink w:anchor="Prilog 1" w:history="1">
            <w:proofErr w:type="spellStart"/>
            <w:r>
              <w:rPr>
                <w:rStyle w:val="Hyperlink"/>
                <w:sz w:val="14"/>
                <w:szCs w:val="14"/>
              </w:rPr>
              <w:t>Prilozi</w:t>
            </w:r>
            <w:proofErr w:type="spellEnd"/>
          </w:hyperlink>
        </w:p>
      </w:tc>
    </w:tr>
  </w:tbl>
  <w:p w14:paraId="4EC91FAB" w14:textId="77777777" w:rsidR="003C1DC2" w:rsidRPr="00591643" w:rsidRDefault="003C1DC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0177A61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1362F" w14:textId="77777777" w:rsidR="003C1DC2" w:rsidRPr="00C76DF3" w:rsidRDefault="003C1DC2" w:rsidP="005C51AC">
          <w:pPr>
            <w:pStyle w:val="ProductList-OfferingBody"/>
            <w:ind w:left="-77" w:right="-73"/>
            <w:jc w:val="center"/>
            <w:rPr>
              <w:color w:val="808080" w:themeColor="background1" w:themeShade="80"/>
              <w:sz w:val="14"/>
              <w:szCs w:val="14"/>
            </w:rPr>
          </w:pPr>
          <w:hyperlink w:anchor="Sadržaj"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86ADC" w14:textId="77777777" w:rsidR="003C1DC2" w:rsidRPr="00C76DF3" w:rsidRDefault="003C1DC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86631" w14:textId="77777777" w:rsidR="003C1DC2" w:rsidRPr="00C76DF3" w:rsidRDefault="003C1DC2" w:rsidP="005C51AC">
          <w:pPr>
            <w:pStyle w:val="ProductList-OfferingBody"/>
            <w:ind w:left="-72" w:right="-74"/>
            <w:jc w:val="center"/>
            <w:rPr>
              <w:color w:val="808080" w:themeColor="background1" w:themeShade="80"/>
              <w:sz w:val="14"/>
              <w:szCs w:val="14"/>
            </w:rPr>
          </w:pPr>
          <w:hyperlink w:anchor="Uvod"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9551B3" w14:textId="77777777" w:rsidR="003C1DC2" w:rsidRPr="00C76DF3" w:rsidRDefault="003C1DC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0914" w14:textId="77777777" w:rsidR="003C1DC2" w:rsidRPr="00C76DF3" w:rsidRDefault="003C1DC2" w:rsidP="005C51AC">
          <w:pPr>
            <w:pStyle w:val="ProductList-OfferingBody"/>
            <w:ind w:left="-72" w:right="-75"/>
            <w:jc w:val="center"/>
            <w:rPr>
              <w:color w:val="808080" w:themeColor="background1" w:themeShade="80"/>
              <w:sz w:val="14"/>
              <w:szCs w:val="14"/>
            </w:rPr>
          </w:pPr>
          <w:hyperlink w:anchor="Opšti uslovi"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A5484B" w14:textId="77777777" w:rsidR="003C1DC2" w:rsidRPr="00C76DF3" w:rsidRDefault="003C1DC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31AD1" w14:textId="77777777" w:rsidR="003C1DC2" w:rsidRPr="0059687B" w:rsidRDefault="003C1DC2" w:rsidP="005C51AC">
          <w:pPr>
            <w:pStyle w:val="ProductList-OfferingBody"/>
            <w:ind w:left="-72" w:right="-77"/>
            <w:jc w:val="center"/>
            <w:rPr>
              <w:color w:val="808080" w:themeColor="background1" w:themeShade="80"/>
              <w:sz w:val="14"/>
              <w:szCs w:val="14"/>
              <w:lang w:val="pl-PL"/>
            </w:rPr>
          </w:pPr>
          <w:hyperlink w:anchor="Uslovi za privatnost i bezbednost" w:history="1">
            <w:r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8BF42" w14:textId="77777777" w:rsidR="003C1DC2" w:rsidRPr="00C76DF3" w:rsidRDefault="003C1DC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E2038" w14:textId="77777777" w:rsidR="003C1DC2" w:rsidRPr="0059687B" w:rsidRDefault="003C1DC2" w:rsidP="005C51AC">
          <w:pPr>
            <w:pStyle w:val="ProductList-OfferingBody"/>
            <w:ind w:left="-72" w:right="-77"/>
            <w:jc w:val="center"/>
            <w:rPr>
              <w:color w:val="808080" w:themeColor="background1" w:themeShade="80"/>
              <w:sz w:val="14"/>
              <w:szCs w:val="14"/>
              <w:lang w:val="pl-PL"/>
            </w:rPr>
          </w:pPr>
          <w:hyperlink w:anchor="Posebni uslovi za Online uslugu" w:history="1">
            <w:r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76C4A2" w14:textId="77777777" w:rsidR="003C1DC2" w:rsidRPr="00C76DF3" w:rsidRDefault="003C1DC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24ED9" w14:textId="77777777" w:rsidR="003C1DC2" w:rsidRPr="00C76DF3" w:rsidRDefault="003C1DC2" w:rsidP="005C51AC">
          <w:pPr>
            <w:pStyle w:val="ProductList-OfferingBody"/>
            <w:ind w:left="-72" w:right="-76"/>
            <w:jc w:val="center"/>
            <w:rPr>
              <w:color w:val="808080" w:themeColor="background1" w:themeShade="80"/>
              <w:sz w:val="14"/>
              <w:szCs w:val="14"/>
            </w:rPr>
          </w:pPr>
          <w:hyperlink w:anchor="Prilog 1" w:history="1">
            <w:proofErr w:type="spellStart"/>
            <w:r>
              <w:rPr>
                <w:rStyle w:val="Hyperlink"/>
                <w:sz w:val="14"/>
                <w:szCs w:val="14"/>
              </w:rPr>
              <w:t>Prilozi</w:t>
            </w:r>
            <w:proofErr w:type="spellEnd"/>
          </w:hyperlink>
        </w:p>
      </w:tc>
    </w:tr>
  </w:tbl>
  <w:p w14:paraId="662A755F" w14:textId="77777777" w:rsidR="003C1DC2" w:rsidRPr="00591643" w:rsidRDefault="003C1DC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603064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D16E2" w14:textId="77777777" w:rsidR="003C1DC2" w:rsidRPr="00C76DF3" w:rsidRDefault="003C1DC2" w:rsidP="00591643">
          <w:pPr>
            <w:pStyle w:val="ProductList-OfferingBody"/>
            <w:ind w:left="-77" w:right="-73"/>
            <w:jc w:val="center"/>
            <w:rPr>
              <w:color w:val="808080" w:themeColor="background1" w:themeShade="80"/>
              <w:sz w:val="14"/>
              <w:szCs w:val="14"/>
            </w:rPr>
          </w:pPr>
          <w:hyperlink w:anchor="Sadržaj"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73C260" w14:textId="77777777" w:rsidR="003C1DC2" w:rsidRPr="00C76DF3" w:rsidRDefault="003C1D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4DAC1" w14:textId="77777777" w:rsidR="003C1DC2" w:rsidRPr="00C76DF3" w:rsidRDefault="003C1DC2" w:rsidP="00591643">
          <w:pPr>
            <w:pStyle w:val="ProductList-OfferingBody"/>
            <w:ind w:left="-72" w:right="-74"/>
            <w:jc w:val="center"/>
            <w:rPr>
              <w:color w:val="808080" w:themeColor="background1" w:themeShade="80"/>
              <w:sz w:val="14"/>
              <w:szCs w:val="14"/>
            </w:rPr>
          </w:pPr>
          <w:hyperlink w:anchor="Uvod"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FDF3" w14:textId="77777777" w:rsidR="003C1DC2" w:rsidRPr="00C76DF3" w:rsidRDefault="003C1D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312F8" w14:textId="77777777" w:rsidR="003C1DC2" w:rsidRPr="00C76DF3" w:rsidRDefault="003C1DC2" w:rsidP="003812FE">
          <w:pPr>
            <w:pStyle w:val="ProductList-OfferingBody"/>
            <w:ind w:left="-72" w:right="-75"/>
            <w:jc w:val="center"/>
            <w:rPr>
              <w:color w:val="808080" w:themeColor="background1" w:themeShade="80"/>
              <w:sz w:val="14"/>
              <w:szCs w:val="14"/>
            </w:rPr>
          </w:pPr>
          <w:hyperlink w:anchor="Opšti uslovi"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EB76B5" w14:textId="77777777" w:rsidR="003C1DC2" w:rsidRPr="00C76DF3" w:rsidRDefault="003C1D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5C396" w14:textId="77777777" w:rsidR="003C1DC2" w:rsidRPr="0059687B" w:rsidRDefault="003C1DC2" w:rsidP="00591643">
          <w:pPr>
            <w:pStyle w:val="ProductList-OfferingBody"/>
            <w:ind w:left="-72" w:right="-77"/>
            <w:jc w:val="center"/>
            <w:rPr>
              <w:color w:val="808080" w:themeColor="background1" w:themeShade="80"/>
              <w:sz w:val="14"/>
              <w:szCs w:val="14"/>
              <w:lang w:val="pl-PL"/>
            </w:rPr>
          </w:pPr>
          <w:hyperlink w:anchor="Uslovi za privatnost i bezbednost" w:history="1">
            <w:r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D366B"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D9A6A" w14:textId="77777777" w:rsidR="003C1DC2" w:rsidRPr="0059687B" w:rsidRDefault="003C1DC2" w:rsidP="003812FE">
          <w:pPr>
            <w:pStyle w:val="ProductList-OfferingBody"/>
            <w:ind w:left="-72" w:right="-77"/>
            <w:jc w:val="center"/>
            <w:rPr>
              <w:color w:val="808080" w:themeColor="background1" w:themeShade="80"/>
              <w:sz w:val="14"/>
              <w:szCs w:val="14"/>
              <w:lang w:val="pl-PL"/>
            </w:rPr>
          </w:pPr>
          <w:hyperlink w:anchor="Posebni uslovi za Online uslugu" w:history="1">
            <w:r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98B6E"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6DA45" w14:textId="77777777" w:rsidR="003C1DC2" w:rsidRPr="00C76DF3" w:rsidRDefault="003C1DC2" w:rsidP="003812FE">
          <w:pPr>
            <w:pStyle w:val="ProductList-OfferingBody"/>
            <w:ind w:left="-72" w:right="-76"/>
            <w:jc w:val="center"/>
            <w:rPr>
              <w:color w:val="808080" w:themeColor="background1" w:themeShade="80"/>
              <w:sz w:val="14"/>
              <w:szCs w:val="14"/>
            </w:rPr>
          </w:pPr>
          <w:hyperlink w:anchor="Prilog 1" w:history="1">
            <w:proofErr w:type="spellStart"/>
            <w:r>
              <w:rPr>
                <w:rStyle w:val="Hyperlink"/>
                <w:sz w:val="14"/>
                <w:szCs w:val="14"/>
              </w:rPr>
              <w:t>Prilozi</w:t>
            </w:r>
            <w:proofErr w:type="spellEnd"/>
          </w:hyperlink>
        </w:p>
      </w:tc>
    </w:tr>
  </w:tbl>
  <w:p w14:paraId="3B942CDA" w14:textId="77777777" w:rsidR="003C1DC2" w:rsidRPr="00591643" w:rsidRDefault="003C1DC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1DC2" w:rsidRPr="00C76DF3" w14:paraId="303E5C15"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8E44E" w14:textId="77777777" w:rsidR="003C1DC2" w:rsidRPr="00C76DF3" w:rsidRDefault="003C1DC2" w:rsidP="00854EF5">
          <w:pPr>
            <w:pStyle w:val="ProductList-OfferingBody"/>
            <w:ind w:left="-77" w:right="-73"/>
            <w:jc w:val="center"/>
            <w:rPr>
              <w:color w:val="808080" w:themeColor="background1" w:themeShade="80"/>
              <w:sz w:val="14"/>
              <w:szCs w:val="14"/>
            </w:rPr>
          </w:pPr>
          <w:hyperlink w:anchor="Sadržaj"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B7B65" w14:textId="77777777" w:rsidR="003C1DC2" w:rsidRPr="00C76DF3" w:rsidRDefault="003C1DC2"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9C395" w14:textId="77777777" w:rsidR="003C1DC2" w:rsidRPr="00C76DF3" w:rsidRDefault="003C1DC2" w:rsidP="00854EF5">
          <w:pPr>
            <w:pStyle w:val="ProductList-OfferingBody"/>
            <w:ind w:left="-72" w:right="-74"/>
            <w:jc w:val="center"/>
            <w:rPr>
              <w:color w:val="808080" w:themeColor="background1" w:themeShade="80"/>
              <w:sz w:val="14"/>
              <w:szCs w:val="14"/>
            </w:rPr>
          </w:pPr>
          <w:hyperlink w:anchor="Uvod"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10891" w14:textId="77777777" w:rsidR="003C1DC2" w:rsidRPr="00C76DF3" w:rsidRDefault="003C1DC2"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698E" w14:textId="77777777" w:rsidR="003C1DC2" w:rsidRPr="00C76DF3" w:rsidRDefault="003C1DC2" w:rsidP="00854EF5">
          <w:pPr>
            <w:pStyle w:val="ProductList-OfferingBody"/>
            <w:ind w:left="-72" w:right="-75"/>
            <w:jc w:val="center"/>
            <w:rPr>
              <w:color w:val="808080" w:themeColor="background1" w:themeShade="80"/>
              <w:sz w:val="14"/>
              <w:szCs w:val="14"/>
            </w:rPr>
          </w:pPr>
          <w:hyperlink w:anchor="Opšti uslovi"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C86658"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0B1E40" w14:textId="77777777" w:rsidR="003C1DC2" w:rsidRPr="00605348" w:rsidRDefault="003C1DC2" w:rsidP="00854EF5">
          <w:pPr>
            <w:pStyle w:val="ProductList-OfferingBody"/>
            <w:ind w:left="-72" w:right="-77"/>
            <w:jc w:val="center"/>
            <w:rPr>
              <w:color w:val="808080" w:themeColor="background1" w:themeShade="80"/>
              <w:sz w:val="14"/>
              <w:szCs w:val="14"/>
              <w:lang w:val="de-DE"/>
            </w:rPr>
          </w:pPr>
          <w:hyperlink w:anchor="Posebni uslovi za Online uslugu" w:history="1">
            <w:r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466C1"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6A400" w14:textId="77777777" w:rsidR="003C1DC2" w:rsidRPr="00C76DF3" w:rsidRDefault="003C1DC2" w:rsidP="00854EF5">
          <w:pPr>
            <w:pStyle w:val="ProductList-OfferingBody"/>
            <w:ind w:left="-72" w:right="-76"/>
            <w:jc w:val="center"/>
            <w:rPr>
              <w:color w:val="808080" w:themeColor="background1" w:themeShade="80"/>
              <w:sz w:val="14"/>
              <w:szCs w:val="14"/>
            </w:rPr>
          </w:pPr>
          <w:hyperlink w:anchor="Prilog 1" w:history="1">
            <w:proofErr w:type="spellStart"/>
            <w:r>
              <w:rPr>
                <w:rStyle w:val="Hyperlink"/>
                <w:sz w:val="14"/>
                <w:szCs w:val="14"/>
              </w:rPr>
              <w:t>Prilozi</w:t>
            </w:r>
            <w:proofErr w:type="spellEnd"/>
          </w:hyperlink>
        </w:p>
      </w:tc>
    </w:tr>
  </w:tbl>
  <w:p w14:paraId="623B2E91" w14:textId="77777777" w:rsidR="003C1DC2" w:rsidRPr="009B7863" w:rsidRDefault="003C1DC2" w:rsidP="006D34D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7EFD7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6CFA8" w14:textId="77777777" w:rsidR="003C1DC2" w:rsidRPr="00C76DF3" w:rsidRDefault="003C1DC2" w:rsidP="00591643">
          <w:pPr>
            <w:pStyle w:val="ProductList-OfferingBody"/>
            <w:ind w:left="-77" w:right="-73"/>
            <w:jc w:val="center"/>
            <w:rPr>
              <w:color w:val="808080" w:themeColor="background1" w:themeShade="80"/>
              <w:sz w:val="14"/>
              <w:szCs w:val="14"/>
            </w:rPr>
          </w:pPr>
          <w:hyperlink w:anchor="Sadržaj"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92558" w14:textId="77777777" w:rsidR="003C1DC2" w:rsidRPr="00C76DF3" w:rsidRDefault="003C1D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A551F" w14:textId="77777777" w:rsidR="003C1DC2" w:rsidRPr="00C76DF3" w:rsidRDefault="003C1DC2" w:rsidP="00591643">
          <w:pPr>
            <w:pStyle w:val="ProductList-OfferingBody"/>
            <w:ind w:left="-72" w:right="-74"/>
            <w:jc w:val="center"/>
            <w:rPr>
              <w:color w:val="808080" w:themeColor="background1" w:themeShade="80"/>
              <w:sz w:val="14"/>
              <w:szCs w:val="14"/>
            </w:rPr>
          </w:pPr>
          <w:hyperlink w:anchor="Uvod"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049EC" w14:textId="77777777" w:rsidR="003C1DC2" w:rsidRPr="00C76DF3" w:rsidRDefault="003C1D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0BD67" w14:textId="77777777" w:rsidR="003C1DC2" w:rsidRPr="00C76DF3" w:rsidRDefault="003C1DC2" w:rsidP="003812FE">
          <w:pPr>
            <w:pStyle w:val="ProductList-OfferingBody"/>
            <w:ind w:left="-72" w:right="-75"/>
            <w:jc w:val="center"/>
            <w:rPr>
              <w:color w:val="808080" w:themeColor="background1" w:themeShade="80"/>
              <w:sz w:val="14"/>
              <w:szCs w:val="14"/>
            </w:rPr>
          </w:pPr>
          <w:hyperlink w:anchor="Opšti uslovi"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0EC3A8" w14:textId="77777777" w:rsidR="003C1DC2" w:rsidRPr="00C76DF3" w:rsidRDefault="003C1D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4B018" w14:textId="77777777" w:rsidR="003C1DC2" w:rsidRPr="0027428D" w:rsidRDefault="003C1DC2" w:rsidP="00591643">
          <w:pPr>
            <w:pStyle w:val="ProductList-OfferingBody"/>
            <w:ind w:left="-72" w:right="-77"/>
            <w:jc w:val="center"/>
            <w:rPr>
              <w:color w:val="808080" w:themeColor="background1" w:themeShade="80"/>
              <w:sz w:val="14"/>
              <w:szCs w:val="14"/>
              <w:lang w:val="pl-PL"/>
            </w:rPr>
          </w:pPr>
          <w:hyperlink w:anchor="Uslovi za privatnost i bezbednost" w:history="1">
            <w:r w:rsidRPr="0027428D">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434B4"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6A8C6" w14:textId="77777777" w:rsidR="003C1DC2" w:rsidRPr="0027428D" w:rsidRDefault="003C1DC2" w:rsidP="003812FE">
          <w:pPr>
            <w:pStyle w:val="ProductList-OfferingBody"/>
            <w:ind w:left="-72" w:right="-77"/>
            <w:jc w:val="center"/>
            <w:rPr>
              <w:color w:val="808080" w:themeColor="background1" w:themeShade="80"/>
              <w:sz w:val="14"/>
              <w:szCs w:val="14"/>
              <w:lang w:val="pl-PL"/>
            </w:rPr>
          </w:pPr>
          <w:hyperlink w:anchor="Posebni uslovi za Online uslugu" w:history="1">
            <w:r w:rsidRPr="0027428D">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755D11"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244C" w14:textId="77777777" w:rsidR="003C1DC2" w:rsidRPr="00C76DF3" w:rsidRDefault="003C1DC2" w:rsidP="003812FE">
          <w:pPr>
            <w:pStyle w:val="ProductList-OfferingBody"/>
            <w:ind w:left="-72" w:right="-76"/>
            <w:jc w:val="center"/>
            <w:rPr>
              <w:color w:val="808080" w:themeColor="background1" w:themeShade="80"/>
              <w:sz w:val="14"/>
              <w:szCs w:val="14"/>
            </w:rPr>
          </w:pPr>
          <w:hyperlink w:anchor="Prilog 1" w:history="1">
            <w:proofErr w:type="spellStart"/>
            <w:r>
              <w:rPr>
                <w:rStyle w:val="Hyperlink"/>
                <w:sz w:val="14"/>
                <w:szCs w:val="14"/>
              </w:rPr>
              <w:t>Prilozi</w:t>
            </w:r>
            <w:proofErr w:type="spellEnd"/>
          </w:hyperlink>
        </w:p>
      </w:tc>
    </w:tr>
  </w:tbl>
  <w:p w14:paraId="5BD644B9" w14:textId="77777777" w:rsidR="003C1DC2" w:rsidRPr="00591643" w:rsidRDefault="003C1DC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3C1DC2" w:rsidRPr="00C76DF3" w:rsidRDefault="003C1DC2" w:rsidP="005C51AC">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3C1DC2" w:rsidRPr="00C76DF3" w:rsidRDefault="003C1DC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3C1DC2" w:rsidRPr="00C76DF3" w:rsidRDefault="003C1DC2" w:rsidP="005C51AC">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3C1DC2" w:rsidRPr="00C76DF3" w:rsidRDefault="003C1DC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3C1DC2" w:rsidRPr="00C76DF3" w:rsidRDefault="003C1DC2" w:rsidP="005C51AC">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3C1DC2" w:rsidRPr="00C76DF3" w:rsidRDefault="003C1DC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3C1DC2" w:rsidRPr="000053A9" w:rsidRDefault="003C1DC2" w:rsidP="005C51AC">
          <w:pPr>
            <w:pStyle w:val="ProductList-OfferingBody"/>
            <w:ind w:left="-72" w:right="-77"/>
            <w:jc w:val="center"/>
            <w:rPr>
              <w:color w:val="808080" w:themeColor="background1" w:themeShade="80"/>
              <w:sz w:val="14"/>
              <w:szCs w:val="14"/>
              <w:lang w:val="it-IT"/>
            </w:rPr>
          </w:pPr>
          <w:hyperlink w:anchor="PrivacyandSecurityTerms" w:history="1">
            <w:r w:rsidRPr="000053A9">
              <w:rPr>
                <w:rStyle w:val="Hyperlink"/>
                <w:sz w:val="14"/>
                <w:szCs w:val="14"/>
                <w:lang w:val="it-IT"/>
              </w:rPr>
              <w:t>Usl</w:t>
            </w:r>
            <w:r>
              <w:rPr>
                <w:rStyle w:val="Hyperlink"/>
                <w:sz w:val="14"/>
                <w:szCs w:val="14"/>
              </w:rPr>
              <w:t>о</w:t>
            </w:r>
            <w:r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3C1DC2" w:rsidRPr="00C76DF3" w:rsidRDefault="003C1DC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3C1DC2" w:rsidRPr="000053A9" w:rsidRDefault="003C1DC2" w:rsidP="005C51AC">
          <w:pPr>
            <w:pStyle w:val="ProductList-OfferingBody"/>
            <w:ind w:left="-72" w:right="-77"/>
            <w:jc w:val="center"/>
            <w:rPr>
              <w:color w:val="808080" w:themeColor="background1" w:themeShade="80"/>
              <w:sz w:val="14"/>
              <w:szCs w:val="14"/>
              <w:lang w:val="it-IT"/>
            </w:rPr>
          </w:pPr>
          <w:hyperlink w:anchor="OnlineServiceSpecificTerms" w:history="1">
            <w:r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3C1DC2" w:rsidRPr="00C76DF3" w:rsidRDefault="003C1DC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3C1DC2" w:rsidRPr="00C76DF3" w:rsidRDefault="003C1DC2" w:rsidP="005C51AC">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rPr>
              <w:t>Prilozi</w:t>
            </w:r>
            <w:proofErr w:type="spellEnd"/>
          </w:hyperlink>
        </w:p>
      </w:tc>
    </w:tr>
  </w:tbl>
  <w:p w14:paraId="3E304495" w14:textId="77777777" w:rsidR="003C1DC2" w:rsidRPr="00591643" w:rsidRDefault="003C1DC2"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3C1DC2" w:rsidRPr="00C76DF3" w:rsidRDefault="003C1DC2" w:rsidP="00591643">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3C1DC2" w:rsidRPr="00C76DF3" w:rsidRDefault="003C1D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3C1DC2" w:rsidRPr="00C76DF3" w:rsidRDefault="003C1DC2" w:rsidP="00591643">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3C1DC2" w:rsidRPr="00C76DF3" w:rsidRDefault="003C1D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3C1DC2" w:rsidRPr="00C76DF3" w:rsidRDefault="003C1DC2" w:rsidP="003812FE">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3C1DC2" w:rsidRPr="00C76DF3" w:rsidRDefault="003C1D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3C1DC2" w:rsidRPr="000053A9" w:rsidRDefault="003C1DC2" w:rsidP="00591643">
          <w:pPr>
            <w:pStyle w:val="ProductList-OfferingBody"/>
            <w:ind w:left="-72" w:right="-77"/>
            <w:jc w:val="center"/>
            <w:rPr>
              <w:color w:val="808080" w:themeColor="background1" w:themeShade="80"/>
              <w:sz w:val="14"/>
              <w:szCs w:val="14"/>
              <w:lang w:val="it-IT"/>
            </w:rPr>
          </w:pPr>
          <w:hyperlink w:anchor="PrivacyandSecurityTerms" w:history="1">
            <w:r w:rsidRPr="000053A9">
              <w:rPr>
                <w:rStyle w:val="Hyperlink"/>
                <w:sz w:val="14"/>
                <w:szCs w:val="14"/>
                <w:lang w:val="it-IT"/>
              </w:rPr>
              <w:t>Usl</w:t>
            </w:r>
            <w:r>
              <w:rPr>
                <w:rStyle w:val="Hyperlink"/>
                <w:sz w:val="14"/>
                <w:szCs w:val="14"/>
              </w:rPr>
              <w:t>о</w:t>
            </w:r>
            <w:r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3C1DC2" w:rsidRPr="000053A9" w:rsidRDefault="003C1DC2" w:rsidP="003812FE">
          <w:pPr>
            <w:pStyle w:val="ProductList-OfferingBody"/>
            <w:ind w:left="-72" w:right="-77"/>
            <w:jc w:val="center"/>
            <w:rPr>
              <w:color w:val="808080" w:themeColor="background1" w:themeShade="80"/>
              <w:sz w:val="14"/>
              <w:szCs w:val="14"/>
              <w:lang w:val="it-IT"/>
            </w:rPr>
          </w:pPr>
          <w:hyperlink w:anchor="OnlineServiceSpecificTerms" w:history="1">
            <w:r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3C1DC2" w:rsidRPr="00C76DF3" w:rsidRDefault="003C1DC2" w:rsidP="003812FE">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rPr>
              <w:t>Prilozi</w:t>
            </w:r>
            <w:proofErr w:type="spellEnd"/>
          </w:hyperlink>
        </w:p>
      </w:tc>
    </w:tr>
  </w:tbl>
  <w:p w14:paraId="4A332B03" w14:textId="77777777" w:rsidR="003C1DC2" w:rsidRPr="00591643" w:rsidRDefault="003C1DC2">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4B3C70A3" w14:textId="77777777" w:rsidTr="00296E8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E3369" w14:textId="77777777" w:rsidR="003C1DC2" w:rsidRPr="00C76DF3" w:rsidRDefault="003C1DC2" w:rsidP="00296E8D">
          <w:pPr>
            <w:pStyle w:val="ProductList-OfferingBody"/>
            <w:ind w:left="-77" w:right="-73"/>
            <w:jc w:val="center"/>
            <w:rPr>
              <w:color w:val="808080" w:themeColor="background1" w:themeShade="80"/>
              <w:sz w:val="14"/>
              <w:szCs w:val="14"/>
            </w:rPr>
          </w:pPr>
          <w:hyperlink w:anchor="Sadržaj"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734F7" w14:textId="77777777" w:rsidR="003C1DC2" w:rsidRPr="00C76DF3" w:rsidRDefault="003C1DC2" w:rsidP="00296E8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797EA" w14:textId="77777777" w:rsidR="003C1DC2" w:rsidRPr="00C76DF3" w:rsidRDefault="003C1DC2" w:rsidP="00296E8D">
          <w:pPr>
            <w:pStyle w:val="ProductList-OfferingBody"/>
            <w:ind w:left="-72" w:right="-74"/>
            <w:jc w:val="center"/>
            <w:rPr>
              <w:color w:val="808080" w:themeColor="background1" w:themeShade="80"/>
              <w:sz w:val="14"/>
              <w:szCs w:val="14"/>
            </w:rPr>
          </w:pPr>
          <w:hyperlink w:anchor="Uvod"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B979E" w14:textId="77777777" w:rsidR="003C1DC2" w:rsidRPr="00C76DF3" w:rsidRDefault="003C1DC2" w:rsidP="00296E8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4574B" w14:textId="77777777" w:rsidR="003C1DC2" w:rsidRPr="00C76DF3" w:rsidRDefault="003C1DC2" w:rsidP="00296E8D">
          <w:pPr>
            <w:pStyle w:val="ProductList-OfferingBody"/>
            <w:ind w:left="-72" w:right="-75"/>
            <w:jc w:val="center"/>
            <w:rPr>
              <w:color w:val="808080" w:themeColor="background1" w:themeShade="80"/>
              <w:sz w:val="14"/>
              <w:szCs w:val="14"/>
            </w:rPr>
          </w:pPr>
          <w:hyperlink w:anchor="Opšti uslovi"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25E2B6" w14:textId="77777777" w:rsidR="003C1DC2" w:rsidRPr="00C76DF3" w:rsidRDefault="003C1DC2" w:rsidP="00296E8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753BC" w14:textId="77777777" w:rsidR="003C1DC2" w:rsidRPr="00C76DF3" w:rsidRDefault="003C1DC2" w:rsidP="00296E8D">
          <w:pPr>
            <w:pStyle w:val="ProductList-OfferingBody"/>
            <w:ind w:left="-72" w:right="-77"/>
            <w:jc w:val="center"/>
            <w:rPr>
              <w:color w:val="808080" w:themeColor="background1" w:themeShade="80"/>
              <w:sz w:val="14"/>
              <w:szCs w:val="14"/>
            </w:rPr>
          </w:pPr>
          <w:hyperlink w:anchor="Uslovi za privatnost i bezbednost" w:history="1">
            <w:proofErr w:type="spellStart"/>
            <w:r>
              <w:rPr>
                <w:rStyle w:val="Hyperlink"/>
                <w:sz w:val="14"/>
                <w:szCs w:val="14"/>
              </w:rPr>
              <w:t>Uslovi</w:t>
            </w:r>
            <w:proofErr w:type="spellEnd"/>
            <w:r>
              <w:rPr>
                <w:rStyle w:val="Hyperlink"/>
                <w:sz w:val="14"/>
                <w:szCs w:val="14"/>
              </w:rPr>
              <w:t xml:space="preserve"> za </w:t>
            </w:r>
            <w:proofErr w:type="spellStart"/>
            <w:r>
              <w:rPr>
                <w:rStyle w:val="Hyperlink"/>
                <w:sz w:val="14"/>
                <w:szCs w:val="14"/>
              </w:rPr>
              <w:t>privatnost</w:t>
            </w:r>
            <w:proofErr w:type="spellEnd"/>
            <w:r>
              <w:rPr>
                <w:rStyle w:val="Hyperlink"/>
                <w:sz w:val="14"/>
                <w:szCs w:val="14"/>
              </w:rPr>
              <w:t xml:space="preserve"> </w:t>
            </w:r>
            <w:proofErr w:type="spellStart"/>
            <w:r>
              <w:rPr>
                <w:rStyle w:val="Hyperlink"/>
                <w:sz w:val="14"/>
                <w:szCs w:val="14"/>
              </w:rPr>
              <w:t>i</w:t>
            </w:r>
            <w:proofErr w:type="spellEnd"/>
            <w:r>
              <w:rPr>
                <w:rStyle w:val="Hyperlink"/>
                <w:sz w:val="14"/>
                <w:szCs w:val="14"/>
              </w:rPr>
              <w:t xml:space="preserve"> </w:t>
            </w:r>
            <w:proofErr w:type="spellStart"/>
            <w:r>
              <w:rPr>
                <w:rStyle w:val="Hyperlink"/>
                <w:sz w:val="14"/>
                <w:szCs w:val="14"/>
              </w:rPr>
              <w:t>bezbednost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D41130" w14:textId="77777777" w:rsidR="003C1DC2" w:rsidRPr="00C76DF3" w:rsidRDefault="003C1DC2"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A439A1" w14:textId="77777777" w:rsidR="003C1DC2" w:rsidRPr="007C1F72" w:rsidRDefault="003C1DC2" w:rsidP="00296E8D">
          <w:pPr>
            <w:pStyle w:val="ProductList-OfferingBody"/>
            <w:ind w:left="-72" w:right="-77"/>
            <w:jc w:val="center"/>
            <w:rPr>
              <w:color w:val="808080" w:themeColor="background1" w:themeShade="80"/>
              <w:sz w:val="14"/>
              <w:szCs w:val="14"/>
              <w:lang w:val="de-DE"/>
            </w:rPr>
          </w:pPr>
          <w:hyperlink w:anchor="Posebni uslovi za Online uslugu" w:history="1">
            <w:r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38B23" w14:textId="77777777" w:rsidR="003C1DC2" w:rsidRPr="00C76DF3" w:rsidRDefault="003C1DC2"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D99A6" w14:textId="77777777" w:rsidR="003C1DC2" w:rsidRPr="00C76DF3" w:rsidRDefault="003C1DC2" w:rsidP="00296E8D">
          <w:pPr>
            <w:pStyle w:val="ProductList-OfferingBody"/>
            <w:ind w:left="-72" w:right="-76"/>
            <w:jc w:val="center"/>
            <w:rPr>
              <w:color w:val="808080" w:themeColor="background1" w:themeShade="80"/>
              <w:sz w:val="14"/>
              <w:szCs w:val="14"/>
            </w:rPr>
          </w:pPr>
          <w:hyperlink w:anchor="Prilog 1" w:history="1">
            <w:proofErr w:type="spellStart"/>
            <w:r>
              <w:rPr>
                <w:rStyle w:val="Hyperlink"/>
                <w:sz w:val="14"/>
                <w:szCs w:val="14"/>
              </w:rPr>
              <w:t>Prilozi</w:t>
            </w:r>
            <w:proofErr w:type="spellEnd"/>
          </w:hyperlink>
        </w:p>
      </w:tc>
    </w:tr>
  </w:tbl>
  <w:p w14:paraId="68B9F674" w14:textId="77777777" w:rsidR="003C1DC2" w:rsidRPr="00591643" w:rsidRDefault="003C1DC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6DF3BB8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B8DBF" w14:textId="77777777" w:rsidR="003C1DC2" w:rsidRPr="00C76DF3" w:rsidRDefault="003C1DC2" w:rsidP="00591643">
          <w:pPr>
            <w:pStyle w:val="ProductList-OfferingBody"/>
            <w:ind w:left="-77" w:right="-73"/>
            <w:jc w:val="center"/>
            <w:rPr>
              <w:color w:val="808080" w:themeColor="background1" w:themeShade="80"/>
              <w:sz w:val="14"/>
              <w:szCs w:val="14"/>
            </w:rPr>
          </w:pPr>
          <w:hyperlink w:anchor="Sadržaj"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F97D40" w14:textId="77777777" w:rsidR="003C1DC2" w:rsidRPr="00C76DF3" w:rsidRDefault="003C1D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6E82D" w14:textId="77777777" w:rsidR="003C1DC2" w:rsidRPr="00C76DF3" w:rsidRDefault="003C1DC2" w:rsidP="00591643">
          <w:pPr>
            <w:pStyle w:val="ProductList-OfferingBody"/>
            <w:ind w:left="-72" w:right="-74"/>
            <w:jc w:val="center"/>
            <w:rPr>
              <w:color w:val="808080" w:themeColor="background1" w:themeShade="80"/>
              <w:sz w:val="14"/>
              <w:szCs w:val="14"/>
            </w:rPr>
          </w:pPr>
          <w:hyperlink w:anchor="Uvod"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5F4B8" w14:textId="77777777" w:rsidR="003C1DC2" w:rsidRPr="00C76DF3" w:rsidRDefault="003C1D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9FFC0" w14:textId="77777777" w:rsidR="003C1DC2" w:rsidRPr="00C76DF3" w:rsidRDefault="003C1DC2" w:rsidP="003812FE">
          <w:pPr>
            <w:pStyle w:val="ProductList-OfferingBody"/>
            <w:ind w:left="-72" w:right="-75"/>
            <w:jc w:val="center"/>
            <w:rPr>
              <w:color w:val="808080" w:themeColor="background1" w:themeShade="80"/>
              <w:sz w:val="14"/>
              <w:szCs w:val="14"/>
            </w:rPr>
          </w:pPr>
          <w:hyperlink w:anchor="Opšti uslovi"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653878" w14:textId="77777777" w:rsidR="003C1DC2" w:rsidRPr="00C76DF3" w:rsidRDefault="003C1D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45DFC" w14:textId="77777777" w:rsidR="003C1DC2" w:rsidRPr="00C76DF3" w:rsidRDefault="003C1DC2" w:rsidP="00591643">
          <w:pPr>
            <w:pStyle w:val="ProductList-OfferingBody"/>
            <w:ind w:left="-72" w:right="-77"/>
            <w:jc w:val="center"/>
            <w:rPr>
              <w:color w:val="808080" w:themeColor="background1" w:themeShade="80"/>
              <w:sz w:val="14"/>
              <w:szCs w:val="14"/>
            </w:rPr>
          </w:pPr>
          <w:hyperlink w:anchor="Uslovi za privatnost i bezbednost" w:history="1">
            <w:proofErr w:type="spellStart"/>
            <w:r>
              <w:rPr>
                <w:rStyle w:val="Hyperlink"/>
                <w:sz w:val="14"/>
                <w:szCs w:val="14"/>
              </w:rPr>
              <w:t>Uslovi</w:t>
            </w:r>
            <w:proofErr w:type="spellEnd"/>
            <w:r>
              <w:rPr>
                <w:rStyle w:val="Hyperlink"/>
                <w:sz w:val="14"/>
                <w:szCs w:val="14"/>
              </w:rPr>
              <w:t xml:space="preserve"> za </w:t>
            </w:r>
            <w:proofErr w:type="spellStart"/>
            <w:r>
              <w:rPr>
                <w:rStyle w:val="Hyperlink"/>
                <w:sz w:val="14"/>
                <w:szCs w:val="14"/>
              </w:rPr>
              <w:t>privatnost</w:t>
            </w:r>
            <w:proofErr w:type="spellEnd"/>
            <w:r>
              <w:rPr>
                <w:rStyle w:val="Hyperlink"/>
                <w:sz w:val="14"/>
                <w:szCs w:val="14"/>
              </w:rPr>
              <w:t xml:space="preserve"> </w:t>
            </w:r>
            <w:proofErr w:type="spellStart"/>
            <w:r>
              <w:rPr>
                <w:rStyle w:val="Hyperlink"/>
                <w:sz w:val="14"/>
                <w:szCs w:val="14"/>
              </w:rPr>
              <w:t>i</w:t>
            </w:r>
            <w:proofErr w:type="spellEnd"/>
            <w:r>
              <w:rPr>
                <w:rStyle w:val="Hyperlink"/>
                <w:sz w:val="14"/>
                <w:szCs w:val="14"/>
              </w:rPr>
              <w:t xml:space="preserve"> </w:t>
            </w:r>
            <w:proofErr w:type="spellStart"/>
            <w:r>
              <w:rPr>
                <w:rStyle w:val="Hyperlink"/>
                <w:sz w:val="14"/>
                <w:szCs w:val="14"/>
              </w:rPr>
              <w:t>bezbednost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67945"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7150C" w14:textId="77777777" w:rsidR="003C1DC2" w:rsidRPr="007C1F72" w:rsidRDefault="003C1DC2" w:rsidP="003812FE">
          <w:pPr>
            <w:pStyle w:val="ProductList-OfferingBody"/>
            <w:ind w:left="-72" w:right="-77"/>
            <w:jc w:val="center"/>
            <w:rPr>
              <w:color w:val="808080" w:themeColor="background1" w:themeShade="80"/>
              <w:sz w:val="14"/>
              <w:szCs w:val="14"/>
              <w:lang w:val="de-DE"/>
            </w:rPr>
          </w:pPr>
          <w:hyperlink w:anchor="Posebni uslovi za Online uslugu" w:history="1">
            <w:r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F440E"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286A2" w14:textId="77777777" w:rsidR="003C1DC2" w:rsidRPr="00C76DF3" w:rsidRDefault="003C1DC2" w:rsidP="003812FE">
          <w:pPr>
            <w:pStyle w:val="ProductList-OfferingBody"/>
            <w:ind w:left="-72" w:right="-76"/>
            <w:jc w:val="center"/>
            <w:rPr>
              <w:color w:val="808080" w:themeColor="background1" w:themeShade="80"/>
              <w:sz w:val="14"/>
              <w:szCs w:val="14"/>
            </w:rPr>
          </w:pPr>
          <w:hyperlink w:anchor="Prilog 1" w:history="1">
            <w:proofErr w:type="spellStart"/>
            <w:r>
              <w:rPr>
                <w:rStyle w:val="Hyperlink"/>
                <w:sz w:val="14"/>
                <w:szCs w:val="14"/>
              </w:rPr>
              <w:t>Prilozi</w:t>
            </w:r>
            <w:proofErr w:type="spellEnd"/>
          </w:hyperlink>
        </w:p>
      </w:tc>
    </w:tr>
  </w:tbl>
  <w:p w14:paraId="3A6D4F15" w14:textId="77777777" w:rsidR="003C1DC2" w:rsidRPr="00591643" w:rsidRDefault="003C1DC2">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273063B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318E4" w14:textId="77777777" w:rsidR="003C1DC2" w:rsidRPr="00C76DF3" w:rsidRDefault="003C1DC2" w:rsidP="005C51AC">
          <w:pPr>
            <w:pStyle w:val="ProductList-OfferingBody"/>
            <w:ind w:left="-77" w:right="-73"/>
            <w:jc w:val="center"/>
            <w:rPr>
              <w:color w:val="808080" w:themeColor="background1" w:themeShade="80"/>
              <w:sz w:val="14"/>
              <w:szCs w:val="14"/>
            </w:rPr>
          </w:pPr>
          <w:hyperlink w:anchor="Sadržaj"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EB984" w14:textId="77777777" w:rsidR="003C1DC2" w:rsidRPr="00C76DF3" w:rsidRDefault="003C1DC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033A" w14:textId="77777777" w:rsidR="003C1DC2" w:rsidRPr="00C76DF3" w:rsidRDefault="003C1DC2" w:rsidP="005C51AC">
          <w:pPr>
            <w:pStyle w:val="ProductList-OfferingBody"/>
            <w:ind w:left="-72" w:right="-74"/>
            <w:jc w:val="center"/>
            <w:rPr>
              <w:color w:val="808080" w:themeColor="background1" w:themeShade="80"/>
              <w:sz w:val="14"/>
              <w:szCs w:val="14"/>
            </w:rPr>
          </w:pPr>
          <w:hyperlink w:anchor="Uvod"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88EBA" w14:textId="77777777" w:rsidR="003C1DC2" w:rsidRPr="00C76DF3" w:rsidRDefault="003C1DC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85A6C" w14:textId="77777777" w:rsidR="003C1DC2" w:rsidRPr="00C76DF3" w:rsidRDefault="003C1DC2" w:rsidP="005C51AC">
          <w:pPr>
            <w:pStyle w:val="ProductList-OfferingBody"/>
            <w:ind w:left="-72" w:right="-75"/>
            <w:jc w:val="center"/>
            <w:rPr>
              <w:color w:val="808080" w:themeColor="background1" w:themeShade="80"/>
              <w:sz w:val="14"/>
              <w:szCs w:val="14"/>
            </w:rPr>
          </w:pPr>
          <w:hyperlink w:anchor="Opšti uslovi"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1CDCF" w14:textId="77777777" w:rsidR="003C1DC2" w:rsidRPr="00C76DF3" w:rsidRDefault="003C1DC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1393F" w14:textId="77777777" w:rsidR="003C1DC2" w:rsidRPr="00C76DF3" w:rsidRDefault="003C1DC2" w:rsidP="005C51AC">
          <w:pPr>
            <w:pStyle w:val="ProductList-OfferingBody"/>
            <w:ind w:left="-72" w:right="-77"/>
            <w:jc w:val="center"/>
            <w:rPr>
              <w:color w:val="808080" w:themeColor="background1" w:themeShade="80"/>
              <w:sz w:val="14"/>
              <w:szCs w:val="14"/>
            </w:rPr>
          </w:pPr>
          <w:hyperlink w:anchor="Uslovi za privatnost i bezbednost" w:history="1">
            <w:proofErr w:type="spellStart"/>
            <w:r>
              <w:rPr>
                <w:rStyle w:val="Hyperlink"/>
                <w:sz w:val="14"/>
                <w:szCs w:val="14"/>
              </w:rPr>
              <w:t>Uslovi</w:t>
            </w:r>
            <w:proofErr w:type="spellEnd"/>
            <w:r>
              <w:rPr>
                <w:rStyle w:val="Hyperlink"/>
                <w:sz w:val="14"/>
                <w:szCs w:val="14"/>
              </w:rPr>
              <w:t xml:space="preserve"> za </w:t>
            </w:r>
            <w:proofErr w:type="spellStart"/>
            <w:r>
              <w:rPr>
                <w:rStyle w:val="Hyperlink"/>
                <w:sz w:val="14"/>
                <w:szCs w:val="14"/>
              </w:rPr>
              <w:t>privatnost</w:t>
            </w:r>
            <w:proofErr w:type="spellEnd"/>
            <w:r>
              <w:rPr>
                <w:rStyle w:val="Hyperlink"/>
                <w:sz w:val="14"/>
                <w:szCs w:val="14"/>
              </w:rPr>
              <w:t xml:space="preserve"> </w:t>
            </w:r>
            <w:proofErr w:type="spellStart"/>
            <w:r>
              <w:rPr>
                <w:rStyle w:val="Hyperlink"/>
                <w:sz w:val="14"/>
                <w:szCs w:val="14"/>
              </w:rPr>
              <w:t>i</w:t>
            </w:r>
            <w:proofErr w:type="spellEnd"/>
            <w:r>
              <w:rPr>
                <w:rStyle w:val="Hyperlink"/>
                <w:sz w:val="14"/>
                <w:szCs w:val="14"/>
              </w:rPr>
              <w:t xml:space="preserve"> </w:t>
            </w:r>
            <w:proofErr w:type="spellStart"/>
            <w:r>
              <w:rPr>
                <w:rStyle w:val="Hyperlink"/>
                <w:sz w:val="14"/>
                <w:szCs w:val="14"/>
              </w:rPr>
              <w:t>bezbednost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DDE76" w14:textId="77777777" w:rsidR="003C1DC2" w:rsidRPr="00C76DF3" w:rsidRDefault="003C1DC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5C0DA9" w14:textId="77777777" w:rsidR="003C1DC2" w:rsidRPr="007C1F72" w:rsidRDefault="003C1DC2" w:rsidP="005C51AC">
          <w:pPr>
            <w:pStyle w:val="ProductList-OfferingBody"/>
            <w:ind w:left="-72" w:right="-77"/>
            <w:jc w:val="center"/>
            <w:rPr>
              <w:color w:val="808080" w:themeColor="background1" w:themeShade="80"/>
              <w:sz w:val="14"/>
              <w:szCs w:val="14"/>
              <w:lang w:val="de-DE"/>
            </w:rPr>
          </w:pPr>
          <w:hyperlink w:anchor="Posebni uslovi za Online uslugu" w:history="1">
            <w:r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50075" w14:textId="77777777" w:rsidR="003C1DC2" w:rsidRPr="00C76DF3" w:rsidRDefault="003C1DC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F7035" w14:textId="77777777" w:rsidR="003C1DC2" w:rsidRPr="00C76DF3" w:rsidRDefault="003C1DC2" w:rsidP="005C51AC">
          <w:pPr>
            <w:pStyle w:val="ProductList-OfferingBody"/>
            <w:ind w:left="-72" w:right="-76"/>
            <w:jc w:val="center"/>
            <w:rPr>
              <w:color w:val="808080" w:themeColor="background1" w:themeShade="80"/>
              <w:sz w:val="14"/>
              <w:szCs w:val="14"/>
            </w:rPr>
          </w:pPr>
          <w:hyperlink w:anchor="Prilog 1" w:history="1">
            <w:proofErr w:type="spellStart"/>
            <w:r>
              <w:rPr>
                <w:rStyle w:val="Hyperlink"/>
                <w:sz w:val="14"/>
                <w:szCs w:val="14"/>
              </w:rPr>
              <w:t>Prilozi</w:t>
            </w:r>
            <w:proofErr w:type="spellEnd"/>
          </w:hyperlink>
        </w:p>
      </w:tc>
    </w:tr>
  </w:tbl>
  <w:p w14:paraId="066E41BE" w14:textId="77777777" w:rsidR="003C1DC2" w:rsidRPr="00591643" w:rsidRDefault="003C1DC2"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6B8F6AB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A3CF" w14:textId="77777777" w:rsidR="003C1DC2" w:rsidRPr="00C76DF3" w:rsidRDefault="003C1DC2" w:rsidP="00591643">
          <w:pPr>
            <w:pStyle w:val="ProductList-OfferingBody"/>
            <w:ind w:left="-77" w:right="-73"/>
            <w:jc w:val="center"/>
            <w:rPr>
              <w:color w:val="808080" w:themeColor="background1" w:themeShade="80"/>
              <w:sz w:val="14"/>
              <w:szCs w:val="14"/>
            </w:rPr>
          </w:pPr>
          <w:hyperlink w:anchor="Sadržaj"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8FA2A" w14:textId="77777777" w:rsidR="003C1DC2" w:rsidRPr="00C76DF3" w:rsidRDefault="003C1D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FF6A" w14:textId="77777777" w:rsidR="003C1DC2" w:rsidRPr="00C76DF3" w:rsidRDefault="003C1DC2" w:rsidP="00591643">
          <w:pPr>
            <w:pStyle w:val="ProductList-OfferingBody"/>
            <w:ind w:left="-72" w:right="-74"/>
            <w:jc w:val="center"/>
            <w:rPr>
              <w:color w:val="808080" w:themeColor="background1" w:themeShade="80"/>
              <w:sz w:val="14"/>
              <w:szCs w:val="14"/>
            </w:rPr>
          </w:pPr>
          <w:hyperlink w:anchor="Uvod"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05D65" w14:textId="77777777" w:rsidR="003C1DC2" w:rsidRPr="00C76DF3" w:rsidRDefault="003C1D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BEE5D" w14:textId="77777777" w:rsidR="003C1DC2" w:rsidRPr="00C76DF3" w:rsidRDefault="003C1DC2" w:rsidP="003812FE">
          <w:pPr>
            <w:pStyle w:val="ProductList-OfferingBody"/>
            <w:ind w:left="-72" w:right="-75"/>
            <w:jc w:val="center"/>
            <w:rPr>
              <w:color w:val="808080" w:themeColor="background1" w:themeShade="80"/>
              <w:sz w:val="14"/>
              <w:szCs w:val="14"/>
            </w:rPr>
          </w:pPr>
          <w:hyperlink w:anchor="Opšti uslovi"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45D98" w14:textId="77777777" w:rsidR="003C1DC2" w:rsidRPr="00C76DF3" w:rsidRDefault="003C1D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77B24" w14:textId="77777777" w:rsidR="003C1DC2" w:rsidRPr="00C76DF3" w:rsidRDefault="003C1DC2" w:rsidP="00591643">
          <w:pPr>
            <w:pStyle w:val="ProductList-OfferingBody"/>
            <w:ind w:left="-72" w:right="-77"/>
            <w:jc w:val="center"/>
            <w:rPr>
              <w:color w:val="808080" w:themeColor="background1" w:themeShade="80"/>
              <w:sz w:val="14"/>
              <w:szCs w:val="14"/>
            </w:rPr>
          </w:pPr>
          <w:hyperlink w:anchor="Uslovi za privatnost i bezbednost" w:history="1">
            <w:proofErr w:type="spellStart"/>
            <w:r>
              <w:rPr>
                <w:rStyle w:val="Hyperlink"/>
                <w:sz w:val="14"/>
                <w:szCs w:val="14"/>
              </w:rPr>
              <w:t>Uslovi</w:t>
            </w:r>
            <w:proofErr w:type="spellEnd"/>
            <w:r>
              <w:rPr>
                <w:rStyle w:val="Hyperlink"/>
                <w:sz w:val="14"/>
                <w:szCs w:val="14"/>
              </w:rPr>
              <w:t xml:space="preserve"> za </w:t>
            </w:r>
            <w:proofErr w:type="spellStart"/>
            <w:r>
              <w:rPr>
                <w:rStyle w:val="Hyperlink"/>
                <w:sz w:val="14"/>
                <w:szCs w:val="14"/>
              </w:rPr>
              <w:t>privatnost</w:t>
            </w:r>
            <w:proofErr w:type="spellEnd"/>
            <w:r>
              <w:rPr>
                <w:rStyle w:val="Hyperlink"/>
                <w:sz w:val="14"/>
                <w:szCs w:val="14"/>
              </w:rPr>
              <w:t xml:space="preserve"> </w:t>
            </w:r>
            <w:proofErr w:type="spellStart"/>
            <w:r>
              <w:rPr>
                <w:rStyle w:val="Hyperlink"/>
                <w:sz w:val="14"/>
                <w:szCs w:val="14"/>
              </w:rPr>
              <w:t>i</w:t>
            </w:r>
            <w:proofErr w:type="spellEnd"/>
            <w:r>
              <w:rPr>
                <w:rStyle w:val="Hyperlink"/>
                <w:sz w:val="14"/>
                <w:szCs w:val="14"/>
              </w:rPr>
              <w:t xml:space="preserve"> </w:t>
            </w:r>
            <w:proofErr w:type="spellStart"/>
            <w:r>
              <w:rPr>
                <w:rStyle w:val="Hyperlink"/>
                <w:sz w:val="14"/>
                <w:szCs w:val="14"/>
              </w:rPr>
              <w:t>bezbednost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0BF5B5"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DE1498" w14:textId="77777777" w:rsidR="003C1DC2" w:rsidRPr="007C1F72" w:rsidRDefault="003C1DC2" w:rsidP="003812FE">
          <w:pPr>
            <w:pStyle w:val="ProductList-OfferingBody"/>
            <w:ind w:left="-72" w:right="-77"/>
            <w:jc w:val="center"/>
            <w:rPr>
              <w:color w:val="808080" w:themeColor="background1" w:themeShade="80"/>
              <w:sz w:val="14"/>
              <w:szCs w:val="14"/>
              <w:lang w:val="de-DE"/>
            </w:rPr>
          </w:pPr>
          <w:hyperlink w:anchor="Posebni uslovi za Online uslugu" w:history="1">
            <w:r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8DE2A"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FCE05" w14:textId="77777777" w:rsidR="003C1DC2" w:rsidRPr="00C76DF3" w:rsidRDefault="003C1DC2" w:rsidP="003812FE">
          <w:pPr>
            <w:pStyle w:val="ProductList-OfferingBody"/>
            <w:ind w:left="-72" w:right="-76"/>
            <w:jc w:val="center"/>
            <w:rPr>
              <w:color w:val="808080" w:themeColor="background1" w:themeShade="80"/>
              <w:sz w:val="14"/>
              <w:szCs w:val="14"/>
            </w:rPr>
          </w:pPr>
          <w:hyperlink w:anchor="Prilog 1" w:history="1">
            <w:proofErr w:type="spellStart"/>
            <w:r>
              <w:rPr>
                <w:rStyle w:val="Hyperlink"/>
                <w:sz w:val="14"/>
                <w:szCs w:val="14"/>
              </w:rPr>
              <w:t>Prilozi</w:t>
            </w:r>
            <w:proofErr w:type="spellEnd"/>
          </w:hyperlink>
        </w:p>
      </w:tc>
    </w:tr>
  </w:tbl>
  <w:p w14:paraId="77FD9A3C" w14:textId="77777777" w:rsidR="003C1DC2" w:rsidRPr="00591643" w:rsidRDefault="003C1DC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1DC2" w:rsidRPr="00C76DF3" w14:paraId="06A5C64F"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F616D" w14:textId="77777777" w:rsidR="003C1DC2" w:rsidRPr="00C76DF3" w:rsidRDefault="003C1DC2" w:rsidP="00854EF5">
          <w:pPr>
            <w:pStyle w:val="ProductList-OfferingBody"/>
            <w:ind w:left="-77" w:right="-73"/>
            <w:jc w:val="center"/>
            <w:rPr>
              <w:color w:val="808080" w:themeColor="background1" w:themeShade="80"/>
              <w:sz w:val="14"/>
              <w:szCs w:val="14"/>
            </w:rPr>
          </w:pPr>
          <w:hyperlink w:anchor="Sadržaj"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297D98" w14:textId="77777777" w:rsidR="003C1DC2" w:rsidRPr="00C76DF3" w:rsidRDefault="003C1DC2"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418BF" w14:textId="77777777" w:rsidR="003C1DC2" w:rsidRPr="00C76DF3" w:rsidRDefault="003C1DC2" w:rsidP="00854EF5">
          <w:pPr>
            <w:pStyle w:val="ProductList-OfferingBody"/>
            <w:ind w:left="-72" w:right="-74"/>
            <w:jc w:val="center"/>
            <w:rPr>
              <w:color w:val="808080" w:themeColor="background1" w:themeShade="80"/>
              <w:sz w:val="14"/>
              <w:szCs w:val="14"/>
            </w:rPr>
          </w:pPr>
          <w:hyperlink w:anchor="Uvod"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F619C6" w14:textId="77777777" w:rsidR="003C1DC2" w:rsidRPr="00C76DF3" w:rsidRDefault="003C1DC2"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79839" w14:textId="77777777" w:rsidR="003C1DC2" w:rsidRPr="00C76DF3" w:rsidRDefault="003C1DC2" w:rsidP="00854EF5">
          <w:pPr>
            <w:pStyle w:val="ProductList-OfferingBody"/>
            <w:ind w:left="-72" w:right="-75"/>
            <w:jc w:val="center"/>
            <w:rPr>
              <w:color w:val="808080" w:themeColor="background1" w:themeShade="80"/>
              <w:sz w:val="14"/>
              <w:szCs w:val="14"/>
            </w:rPr>
          </w:pPr>
          <w:hyperlink w:anchor="Opšti uslovi"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A78DA4"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17244" w14:textId="77777777" w:rsidR="003C1DC2" w:rsidRPr="00605348" w:rsidRDefault="003C1DC2" w:rsidP="00854EF5">
          <w:pPr>
            <w:pStyle w:val="ProductList-OfferingBody"/>
            <w:ind w:left="-72" w:right="-77"/>
            <w:jc w:val="center"/>
            <w:rPr>
              <w:color w:val="808080" w:themeColor="background1" w:themeShade="80"/>
              <w:sz w:val="14"/>
              <w:szCs w:val="14"/>
              <w:lang w:val="de-DE"/>
            </w:rPr>
          </w:pPr>
          <w:hyperlink w:anchor="Posebni uslovi za Online uslugu" w:history="1">
            <w:r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9828E"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25223" w14:textId="77777777" w:rsidR="003C1DC2" w:rsidRPr="00C76DF3" w:rsidRDefault="003C1DC2" w:rsidP="00854EF5">
          <w:pPr>
            <w:pStyle w:val="ProductList-OfferingBody"/>
            <w:ind w:left="-72" w:right="-76"/>
            <w:jc w:val="center"/>
            <w:rPr>
              <w:color w:val="808080" w:themeColor="background1" w:themeShade="80"/>
              <w:sz w:val="14"/>
              <w:szCs w:val="14"/>
            </w:rPr>
          </w:pPr>
          <w:hyperlink w:anchor="Prilog 1" w:history="1">
            <w:proofErr w:type="spellStart"/>
            <w:r>
              <w:rPr>
                <w:rStyle w:val="Hyperlink"/>
                <w:sz w:val="14"/>
                <w:szCs w:val="14"/>
              </w:rPr>
              <w:t>Prilozi</w:t>
            </w:r>
            <w:proofErr w:type="spellEnd"/>
          </w:hyperlink>
        </w:p>
      </w:tc>
    </w:tr>
  </w:tbl>
  <w:p w14:paraId="09572858" w14:textId="77777777" w:rsidR="003C1DC2" w:rsidRPr="00591643" w:rsidRDefault="003C1DC2"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3C1DC2" w:rsidRPr="00C76DF3" w:rsidRDefault="003C1DC2" w:rsidP="00591643">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3C1DC2" w:rsidRPr="00C76DF3" w:rsidRDefault="003C1D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3C1DC2" w:rsidRPr="00C76DF3" w:rsidRDefault="003C1DC2" w:rsidP="00591643">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3C1DC2" w:rsidRPr="00C76DF3" w:rsidRDefault="003C1D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3C1DC2" w:rsidRPr="00C76DF3" w:rsidRDefault="003C1DC2" w:rsidP="003812FE">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3C1DC2" w:rsidRPr="00C76DF3" w:rsidRDefault="003C1D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3C1DC2" w:rsidRPr="000053A9" w:rsidRDefault="003C1DC2" w:rsidP="00591643">
          <w:pPr>
            <w:pStyle w:val="ProductList-OfferingBody"/>
            <w:ind w:left="-72" w:right="-77"/>
            <w:jc w:val="center"/>
            <w:rPr>
              <w:color w:val="808080" w:themeColor="background1" w:themeShade="80"/>
              <w:sz w:val="14"/>
              <w:szCs w:val="14"/>
              <w:lang w:val="it-IT"/>
            </w:rPr>
          </w:pPr>
          <w:hyperlink w:anchor="PrivacyandSecurityTerms" w:history="1">
            <w:r w:rsidRPr="000053A9">
              <w:rPr>
                <w:rStyle w:val="Hyperlink"/>
                <w:sz w:val="14"/>
                <w:szCs w:val="14"/>
                <w:lang w:val="it-IT"/>
              </w:rPr>
              <w:t>Usl</w:t>
            </w:r>
            <w:r>
              <w:rPr>
                <w:rStyle w:val="Hyperlink"/>
                <w:sz w:val="14"/>
                <w:szCs w:val="14"/>
              </w:rPr>
              <w:t>о</w:t>
            </w:r>
            <w:r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3C1DC2" w:rsidRPr="000053A9" w:rsidRDefault="003C1DC2" w:rsidP="003812FE">
          <w:pPr>
            <w:pStyle w:val="ProductList-OfferingBody"/>
            <w:ind w:left="-72" w:right="-77"/>
            <w:jc w:val="center"/>
            <w:rPr>
              <w:color w:val="808080" w:themeColor="background1" w:themeShade="80"/>
              <w:sz w:val="14"/>
              <w:szCs w:val="14"/>
              <w:lang w:val="it-IT"/>
            </w:rPr>
          </w:pPr>
          <w:hyperlink w:anchor="OnlineServiceSpecificTerms" w:history="1">
            <w:r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3C1DC2" w:rsidRPr="00C76DF3" w:rsidRDefault="003C1DC2" w:rsidP="003812FE">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rPr>
              <w:t>Prilozi</w:t>
            </w:r>
            <w:proofErr w:type="spellEnd"/>
          </w:hyperlink>
        </w:p>
      </w:tc>
    </w:tr>
  </w:tbl>
  <w:p w14:paraId="49828831" w14:textId="77777777" w:rsidR="003C1DC2" w:rsidRPr="00591643" w:rsidRDefault="003C1DC2">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1DC2" w:rsidRPr="00C76DF3" w14:paraId="60C25CA7"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58404" w14:textId="77777777" w:rsidR="003C1DC2" w:rsidRPr="00C76DF3" w:rsidRDefault="003C1DC2" w:rsidP="00854EF5">
          <w:pPr>
            <w:pStyle w:val="ProductList-OfferingBody"/>
            <w:ind w:left="-77" w:right="-73"/>
            <w:jc w:val="center"/>
            <w:rPr>
              <w:color w:val="808080" w:themeColor="background1" w:themeShade="80"/>
              <w:sz w:val="14"/>
              <w:szCs w:val="14"/>
            </w:rPr>
          </w:pPr>
          <w:hyperlink w:anchor="Sadržaj"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65395" w14:textId="77777777" w:rsidR="003C1DC2" w:rsidRPr="00C76DF3" w:rsidRDefault="003C1DC2"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17BEF" w14:textId="77777777" w:rsidR="003C1DC2" w:rsidRPr="00C76DF3" w:rsidRDefault="003C1DC2" w:rsidP="00854EF5">
          <w:pPr>
            <w:pStyle w:val="ProductList-OfferingBody"/>
            <w:ind w:left="-72" w:right="-74"/>
            <w:jc w:val="center"/>
            <w:rPr>
              <w:color w:val="808080" w:themeColor="background1" w:themeShade="80"/>
              <w:sz w:val="14"/>
              <w:szCs w:val="14"/>
            </w:rPr>
          </w:pPr>
          <w:hyperlink w:anchor="Uvod"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C3C97" w14:textId="77777777" w:rsidR="003C1DC2" w:rsidRPr="00C76DF3" w:rsidRDefault="003C1DC2"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D529C" w14:textId="77777777" w:rsidR="003C1DC2" w:rsidRPr="00C76DF3" w:rsidRDefault="003C1DC2" w:rsidP="00854EF5">
          <w:pPr>
            <w:pStyle w:val="ProductList-OfferingBody"/>
            <w:ind w:left="-72" w:right="-75"/>
            <w:jc w:val="center"/>
            <w:rPr>
              <w:color w:val="808080" w:themeColor="background1" w:themeShade="80"/>
              <w:sz w:val="14"/>
              <w:szCs w:val="14"/>
            </w:rPr>
          </w:pPr>
          <w:hyperlink w:anchor="Opšti uslovi"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6F7ED"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B1FCFE" w14:textId="77777777" w:rsidR="003C1DC2" w:rsidRPr="00605348" w:rsidRDefault="003C1DC2" w:rsidP="00854EF5">
          <w:pPr>
            <w:pStyle w:val="ProductList-OfferingBody"/>
            <w:ind w:left="-72" w:right="-77"/>
            <w:jc w:val="center"/>
            <w:rPr>
              <w:color w:val="808080" w:themeColor="background1" w:themeShade="80"/>
              <w:sz w:val="14"/>
              <w:szCs w:val="14"/>
              <w:lang w:val="de-DE"/>
            </w:rPr>
          </w:pPr>
          <w:hyperlink w:anchor="Posebni uslovi za Online uslugu" w:history="1">
            <w:r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3511A" w14:textId="77777777" w:rsidR="003C1DC2" w:rsidRPr="00C76DF3" w:rsidRDefault="003C1DC2"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B0818" w14:textId="77777777" w:rsidR="003C1DC2" w:rsidRPr="00C76DF3" w:rsidRDefault="003C1DC2" w:rsidP="00854EF5">
          <w:pPr>
            <w:pStyle w:val="ProductList-OfferingBody"/>
            <w:ind w:left="-72" w:right="-76"/>
            <w:jc w:val="center"/>
            <w:rPr>
              <w:color w:val="808080" w:themeColor="background1" w:themeShade="80"/>
              <w:sz w:val="14"/>
              <w:szCs w:val="14"/>
            </w:rPr>
          </w:pPr>
          <w:hyperlink w:anchor="Prilog 1" w:history="1">
            <w:proofErr w:type="spellStart"/>
            <w:r>
              <w:rPr>
                <w:rStyle w:val="Hyperlink"/>
                <w:sz w:val="14"/>
                <w:szCs w:val="14"/>
              </w:rPr>
              <w:t>Prilozi</w:t>
            </w:r>
            <w:proofErr w:type="spellEnd"/>
          </w:hyperlink>
        </w:p>
      </w:tc>
    </w:tr>
  </w:tbl>
  <w:p w14:paraId="0E695928" w14:textId="77777777" w:rsidR="003C1DC2" w:rsidRPr="00591643" w:rsidRDefault="003C1DC2"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DC2"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3C1DC2" w:rsidRPr="00C76DF3" w:rsidRDefault="003C1DC2" w:rsidP="00591643">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3C1DC2" w:rsidRPr="00C76DF3" w:rsidRDefault="003C1DC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3C1DC2" w:rsidRPr="00C76DF3" w:rsidRDefault="003C1DC2" w:rsidP="00591643">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3C1DC2" w:rsidRPr="00C76DF3" w:rsidRDefault="003C1DC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3C1DC2" w:rsidRPr="00C76DF3" w:rsidRDefault="003C1DC2" w:rsidP="003812FE">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3C1DC2" w:rsidRPr="00C76DF3" w:rsidRDefault="003C1DC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3C1DC2" w:rsidRPr="00D65D0E" w:rsidRDefault="003C1DC2" w:rsidP="00591643">
          <w:pPr>
            <w:pStyle w:val="ProductList-OfferingBody"/>
            <w:ind w:left="-72" w:right="-77"/>
            <w:jc w:val="center"/>
            <w:rPr>
              <w:color w:val="808080" w:themeColor="background1" w:themeShade="80"/>
              <w:sz w:val="14"/>
              <w:szCs w:val="14"/>
              <w:lang w:val="pl-PL"/>
            </w:rPr>
          </w:pPr>
          <w:hyperlink w:anchor="PrivacyandSecurityTerms" w:history="1">
            <w:r w:rsidRPr="00D65D0E">
              <w:rPr>
                <w:rStyle w:val="Hyperlink"/>
                <w:sz w:val="14"/>
                <w:szCs w:val="14"/>
                <w:lang w:val="pl-PL"/>
              </w:rPr>
              <w:t>Usl</w:t>
            </w:r>
            <w:r>
              <w:rPr>
                <w:rStyle w:val="Hyperlink"/>
                <w:sz w:val="14"/>
                <w:szCs w:val="14"/>
              </w:rPr>
              <w:t>о</w:t>
            </w:r>
            <w:r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3C1DC2" w:rsidRPr="00D65D0E" w:rsidRDefault="003C1DC2" w:rsidP="003812FE">
          <w:pPr>
            <w:pStyle w:val="ProductList-OfferingBody"/>
            <w:ind w:left="-72" w:right="-77"/>
            <w:jc w:val="center"/>
            <w:rPr>
              <w:color w:val="808080" w:themeColor="background1" w:themeShade="80"/>
              <w:sz w:val="14"/>
              <w:szCs w:val="14"/>
              <w:lang w:val="pl-PL"/>
            </w:rPr>
          </w:pPr>
          <w:hyperlink w:anchor="OnlineServiceSpecificTerms" w:history="1">
            <w:r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3C1DC2" w:rsidRPr="00C76DF3" w:rsidRDefault="003C1DC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3C1DC2" w:rsidRPr="00C76DF3" w:rsidRDefault="003C1DC2" w:rsidP="003812FE">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rPr>
              <w:t>Prilozi</w:t>
            </w:r>
            <w:proofErr w:type="spellEnd"/>
          </w:hyperlink>
        </w:p>
      </w:tc>
    </w:tr>
  </w:tbl>
  <w:p w14:paraId="48BCBDCE" w14:textId="77777777" w:rsidR="003C1DC2" w:rsidRPr="00591643" w:rsidRDefault="003C1DC2">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C1DC2" w:rsidRPr="00990DE4" w14:paraId="51129598" w14:textId="77777777" w:rsidTr="00E541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19B3E" w14:textId="77777777" w:rsidR="003C1DC2" w:rsidRPr="00F85116" w:rsidRDefault="003C1DC2" w:rsidP="00854EF5">
          <w:pPr>
            <w:pStyle w:val="ProductList-OfferingBody"/>
            <w:ind w:left="-77" w:right="-73"/>
            <w:jc w:val="center"/>
            <w:rPr>
              <w:rStyle w:val="Hyperlink"/>
              <w:sz w:val="14"/>
              <w:szCs w:val="14"/>
            </w:rPr>
          </w:pPr>
          <w:hyperlink w:anchor="TableofContents"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DD82A7" w14:textId="77777777" w:rsidR="003C1DC2" w:rsidRPr="00F85116" w:rsidRDefault="003C1DC2"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E9EE26" w14:textId="77777777" w:rsidR="003C1DC2" w:rsidRPr="00F85116" w:rsidRDefault="003C1DC2" w:rsidP="00854EF5">
          <w:pPr>
            <w:pStyle w:val="ProductList-OfferingBody"/>
            <w:ind w:left="-77" w:right="-73"/>
            <w:jc w:val="center"/>
            <w:rPr>
              <w:rStyle w:val="Hyperlink"/>
              <w:sz w:val="14"/>
              <w:szCs w:val="14"/>
            </w:rPr>
          </w:pPr>
          <w:hyperlink w:anchor="Introduction"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620B75" w14:textId="77777777" w:rsidR="003C1DC2" w:rsidRPr="00F85116" w:rsidRDefault="003C1DC2"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5E77AD" w14:textId="77777777" w:rsidR="003C1DC2" w:rsidRPr="00F85116" w:rsidRDefault="003C1DC2" w:rsidP="00854EF5">
          <w:pPr>
            <w:pStyle w:val="ProductList-OfferingBody"/>
            <w:ind w:left="-77" w:right="-73"/>
            <w:jc w:val="center"/>
            <w:rPr>
              <w:rStyle w:val="Hyperlink"/>
              <w:sz w:val="14"/>
              <w:szCs w:val="14"/>
            </w:rPr>
          </w:pPr>
          <w:hyperlink w:anchor="GeneralTerms"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1D81B" w14:textId="77777777" w:rsidR="003C1DC2" w:rsidRPr="00F85116" w:rsidRDefault="003C1DC2"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6C3663" w14:textId="77777777" w:rsidR="003C1DC2" w:rsidRPr="00D65D0E" w:rsidRDefault="003C1DC2" w:rsidP="00854EF5">
          <w:pPr>
            <w:pStyle w:val="ProductList-OfferingBody"/>
            <w:ind w:left="-77" w:right="-73"/>
            <w:jc w:val="center"/>
            <w:rPr>
              <w:rStyle w:val="Hyperlink"/>
              <w:sz w:val="14"/>
              <w:szCs w:val="14"/>
              <w:lang w:val="pl-PL"/>
            </w:rPr>
          </w:pPr>
          <w:hyperlink w:anchor="OnlineServiceSpecificTerms" w:history="1">
            <w:r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F3EBF" w14:textId="77777777" w:rsidR="003C1DC2" w:rsidRPr="00F85116" w:rsidRDefault="003C1DC2"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C6E382" w14:textId="77777777" w:rsidR="003C1DC2" w:rsidRPr="00F85116" w:rsidRDefault="003C1DC2" w:rsidP="00854EF5">
          <w:pPr>
            <w:pStyle w:val="ProductList-OfferingBody"/>
            <w:ind w:left="-77" w:right="-73"/>
            <w:jc w:val="center"/>
            <w:rPr>
              <w:rStyle w:val="Hyperlink"/>
              <w:sz w:val="14"/>
              <w:szCs w:val="14"/>
            </w:rPr>
          </w:pPr>
          <w:hyperlink w:anchor="Attachment1" w:history="1">
            <w:proofErr w:type="spellStart"/>
            <w:r>
              <w:rPr>
                <w:rStyle w:val="Hyperlink"/>
                <w:sz w:val="14"/>
                <w:szCs w:val="14"/>
              </w:rPr>
              <w:t>Prilog</w:t>
            </w:r>
            <w:proofErr w:type="spellEnd"/>
          </w:hyperlink>
        </w:p>
      </w:tc>
    </w:tr>
  </w:tbl>
  <w:p w14:paraId="54FDF2C6" w14:textId="77777777" w:rsidR="003C1DC2" w:rsidRPr="00F85116" w:rsidRDefault="003C1DC2" w:rsidP="003812FE">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C1DC2" w:rsidRPr="00990DE4" w14:paraId="0B3A50E2"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3C1DC2" w:rsidRPr="00F85116" w:rsidRDefault="003C1DC2" w:rsidP="00307D7C">
          <w:pPr>
            <w:pStyle w:val="ProductList-OfferingBody"/>
            <w:ind w:left="-77" w:right="-73"/>
            <w:jc w:val="center"/>
            <w:rPr>
              <w:rStyle w:val="Hyperlink"/>
              <w:sz w:val="14"/>
              <w:szCs w:val="14"/>
            </w:rPr>
          </w:pPr>
          <w:hyperlink w:anchor="TableofContents" w:history="1">
            <w:proofErr w:type="spellStart"/>
            <w:r>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3C1DC2" w:rsidRPr="00F85116" w:rsidRDefault="003C1DC2"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3C1DC2" w:rsidRPr="00F85116" w:rsidRDefault="003C1DC2" w:rsidP="00307D7C">
          <w:pPr>
            <w:pStyle w:val="ProductList-OfferingBody"/>
            <w:ind w:left="-77" w:right="-73"/>
            <w:jc w:val="center"/>
            <w:rPr>
              <w:rStyle w:val="Hyperlink"/>
              <w:sz w:val="14"/>
              <w:szCs w:val="14"/>
            </w:rPr>
          </w:pPr>
          <w:hyperlink w:anchor="Introduction" w:history="1">
            <w:proofErr w:type="spellStart"/>
            <w:r>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3C1DC2" w:rsidRPr="00F85116" w:rsidRDefault="003C1DC2"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3C1DC2" w:rsidRPr="00F85116" w:rsidRDefault="003C1DC2" w:rsidP="00307D7C">
          <w:pPr>
            <w:pStyle w:val="ProductList-OfferingBody"/>
            <w:ind w:left="-77" w:right="-73"/>
            <w:jc w:val="center"/>
            <w:rPr>
              <w:rStyle w:val="Hyperlink"/>
              <w:sz w:val="14"/>
              <w:szCs w:val="14"/>
            </w:rPr>
          </w:pPr>
          <w:hyperlink w:anchor="GeneralTerms" w:history="1">
            <w:proofErr w:type="spellStart"/>
            <w:r>
              <w:rPr>
                <w:rStyle w:val="Hyperlink"/>
                <w:sz w:val="14"/>
                <w:szCs w:val="14"/>
              </w:rPr>
              <w:t>Opšti</w:t>
            </w:r>
            <w:proofErr w:type="spellEnd"/>
            <w:r>
              <w:rPr>
                <w:rStyle w:val="Hyperlink"/>
                <w:sz w:val="14"/>
                <w:szCs w:val="14"/>
              </w:rPr>
              <w:t xml:space="preserve"> </w:t>
            </w:r>
            <w:proofErr w:type="spellStart"/>
            <w:r>
              <w:rPr>
                <w:rStyle w:val="Hyperlink"/>
                <w:sz w:val="14"/>
                <w:szCs w:val="14"/>
              </w:rPr>
              <w:t>uslovi</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3C1DC2" w:rsidRPr="00F85116" w:rsidRDefault="003C1DC2"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3C1DC2" w:rsidRPr="00D65D0E" w:rsidRDefault="003C1DC2" w:rsidP="00307D7C">
          <w:pPr>
            <w:pStyle w:val="ProductList-OfferingBody"/>
            <w:ind w:left="-77" w:right="-73"/>
            <w:jc w:val="center"/>
            <w:rPr>
              <w:rStyle w:val="Hyperlink"/>
              <w:sz w:val="14"/>
              <w:szCs w:val="14"/>
              <w:lang w:val="pl-PL"/>
            </w:rPr>
          </w:pPr>
          <w:hyperlink w:anchor="OnlineServiceSpecificTerms" w:history="1">
            <w:r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3C1DC2" w:rsidRPr="00F85116" w:rsidRDefault="003C1DC2"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3C1DC2" w:rsidRPr="00F85116" w:rsidRDefault="003C1DC2" w:rsidP="00307D7C">
          <w:pPr>
            <w:pStyle w:val="ProductList-OfferingBody"/>
            <w:ind w:left="-77" w:right="-73"/>
            <w:jc w:val="center"/>
            <w:rPr>
              <w:rStyle w:val="Hyperlink"/>
              <w:sz w:val="14"/>
              <w:szCs w:val="14"/>
            </w:rPr>
          </w:pPr>
          <w:hyperlink w:anchor="Attachment1" w:history="1">
            <w:proofErr w:type="spellStart"/>
            <w:r>
              <w:rPr>
                <w:rStyle w:val="Hyperlink"/>
                <w:sz w:val="14"/>
                <w:szCs w:val="14"/>
              </w:rPr>
              <w:t>Prilog</w:t>
            </w:r>
            <w:proofErr w:type="spellEnd"/>
          </w:hyperlink>
        </w:p>
      </w:tc>
    </w:tr>
  </w:tbl>
  <w:p w14:paraId="183B08D5" w14:textId="77777777" w:rsidR="003C1DC2" w:rsidRPr="00F85116" w:rsidRDefault="003C1DC2">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0BF7B5" w14:textId="77777777" w:rsidR="00A627D3" w:rsidRDefault="00A627D3" w:rsidP="009A573F">
      <w:pPr>
        <w:spacing w:after="0" w:line="240" w:lineRule="auto"/>
      </w:pPr>
      <w:r>
        <w:separator/>
      </w:r>
    </w:p>
  </w:footnote>
  <w:footnote w:type="continuationSeparator" w:id="0">
    <w:p w14:paraId="18716CB0" w14:textId="77777777" w:rsidR="00A627D3" w:rsidRDefault="00A627D3" w:rsidP="009A573F">
      <w:pPr>
        <w:spacing w:after="0" w:line="240" w:lineRule="auto"/>
      </w:pPr>
      <w:r>
        <w:continuationSeparator/>
      </w:r>
    </w:p>
  </w:footnote>
  <w:footnote w:type="continuationNotice" w:id="1">
    <w:p w14:paraId="48743576" w14:textId="77777777" w:rsidR="00A627D3" w:rsidRDefault="00A627D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C1DC2" w:rsidRPr="004D27A6" w:rsidRDefault="003C1DC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276948646"/>
      <w:docPartObj>
        <w:docPartGallery w:val="Page Numbers (Top of Page)"/>
        <w:docPartUnique/>
      </w:docPartObj>
    </w:sdtPr>
    <w:sdtEndPr>
      <w:rPr>
        <w:noProof/>
      </w:rPr>
    </w:sdtEndPr>
    <w:sdtContent>
      <w:p w14:paraId="6A4F4716" w14:textId="1DBB93E5" w:rsidR="003C1DC2" w:rsidRPr="004E2E2F" w:rsidRDefault="003C1DC2" w:rsidP="004E2E2F">
        <w:pPr>
          <w:pStyle w:val="ProductList-Body"/>
          <w:tabs>
            <w:tab w:val="right" w:pos="10800"/>
          </w:tabs>
          <w:spacing w:before="20" w:after="20"/>
          <w:ind w:left="-14" w:right="-101"/>
          <w:rPr>
            <w:noProof/>
            <w:sz w:val="16"/>
            <w:szCs w:val="16"/>
          </w:rPr>
        </w:pPr>
        <w:sdt>
          <w:sdtPr>
            <w:id w:val="-323128905"/>
            <w:docPartObj>
              <w:docPartGallery w:val="Page Numbers (Top of Page)"/>
              <w:docPartUnique/>
            </w:docPartObj>
          </w:sdtPr>
          <w:sdtEndPr>
            <w:rPr>
              <w:noProof/>
              <w:sz w:val="16"/>
              <w:szCs w:val="16"/>
            </w:rPr>
          </w:sdtEndPr>
          <w:sdtContent>
            <w:r w:rsidRPr="003F3B3B">
              <w:rPr>
                <w:sz w:val="16"/>
                <w:szCs w:val="16"/>
                <w:lang w:val="sr-Cyrl-RS"/>
              </w:rPr>
              <w:t>Uslovi za Online usluge Microsoft količinskog licenciranja (</w:t>
            </w:r>
            <w:r w:rsidRPr="00E54144">
              <w:rPr>
                <w:sz w:val="16"/>
                <w:szCs w:val="16"/>
                <w:lang w:val="sr-Cyrl-RS"/>
              </w:rPr>
              <w:t xml:space="preserve">srpski, </w:t>
            </w:r>
            <w:proofErr w:type="spellStart"/>
            <w:r>
              <w:t>januar</w:t>
            </w:r>
            <w:proofErr w:type="spellEnd"/>
            <w:r>
              <w:t xml:space="preserve"> 2021.</w:t>
            </w:r>
            <w:r w:rsidRPr="004E2E2F">
              <w:rPr>
                <w:sz w:val="16"/>
                <w:lang w:val="sr-Latn-RS"/>
              </w:rPr>
              <w:t>)</w:t>
            </w:r>
          </w:sdtContent>
        </w:sdt>
        <w:r w:rsidRPr="004E2E2F">
          <w:rPr>
            <w:sz w:val="16"/>
            <w:szCs w:val="16"/>
          </w:rPr>
          <w:tab/>
        </w:r>
        <w:r w:rsidRPr="004E2E2F">
          <w:rPr>
            <w:sz w:val="16"/>
            <w:szCs w:val="16"/>
          </w:rPr>
          <w:fldChar w:fldCharType="begin"/>
        </w:r>
        <w:r w:rsidRPr="004E2E2F">
          <w:rPr>
            <w:sz w:val="16"/>
            <w:szCs w:val="16"/>
          </w:rPr>
          <w:instrText xml:space="preserve"> PAGE   \* MERGEFORMAT </w:instrText>
        </w:r>
        <w:r w:rsidRPr="004E2E2F">
          <w:rPr>
            <w:sz w:val="16"/>
            <w:szCs w:val="16"/>
          </w:rPr>
          <w:fldChar w:fldCharType="separate"/>
        </w:r>
        <w:r>
          <w:rPr>
            <w:sz w:val="16"/>
            <w:szCs w:val="16"/>
          </w:rPr>
          <w:t>2</w:t>
        </w:r>
        <w:r w:rsidRPr="004E2E2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510E8270" w:rsidR="003C1DC2" w:rsidRPr="004E2E2F" w:rsidRDefault="003C1DC2" w:rsidP="00C407F2">
        <w:pPr>
          <w:pStyle w:val="ProductList-Body"/>
          <w:tabs>
            <w:tab w:val="right" w:pos="10800"/>
          </w:tabs>
          <w:spacing w:before="20" w:after="20"/>
          <w:ind w:left="-14" w:right="-101"/>
          <w:rPr>
            <w:noProof/>
            <w:sz w:val="16"/>
            <w:szCs w:val="16"/>
          </w:rPr>
        </w:pPr>
        <w:sdt>
          <w:sdtPr>
            <w:id w:val="-1348392922"/>
            <w:docPartObj>
              <w:docPartGallery w:val="Page Numbers (Top of Page)"/>
              <w:docPartUnique/>
            </w:docPartObj>
          </w:sdtPr>
          <w:sdtEndPr>
            <w:rPr>
              <w:noProof/>
              <w:sz w:val="16"/>
              <w:szCs w:val="16"/>
            </w:rPr>
          </w:sdtEndPr>
          <w:sdtContent>
            <w:r w:rsidRPr="003F3B3B">
              <w:rPr>
                <w:sz w:val="16"/>
                <w:szCs w:val="16"/>
                <w:lang w:val="sr-Cyrl-RS"/>
              </w:rPr>
              <w:t>Uslovi za Online usluge Microsoft količinskog licenciranja (</w:t>
            </w:r>
            <w:r w:rsidRPr="00E54144">
              <w:rPr>
                <w:sz w:val="16"/>
                <w:szCs w:val="16"/>
                <w:lang w:val="sr-Cyrl-RS"/>
              </w:rPr>
              <w:t xml:space="preserve">srpski, </w:t>
            </w:r>
            <w:proofErr w:type="spellStart"/>
            <w:r>
              <w:t>januar</w:t>
            </w:r>
            <w:proofErr w:type="spellEnd"/>
            <w:r>
              <w:t xml:space="preserve"> 2021.</w:t>
            </w:r>
            <w:r w:rsidRPr="004E2E2F">
              <w:rPr>
                <w:sz w:val="16"/>
                <w:lang w:val="sr-Latn-RS"/>
              </w:rPr>
              <w:t>)</w:t>
            </w:r>
          </w:sdtContent>
        </w:sdt>
        <w:r w:rsidRPr="004E2E2F">
          <w:rPr>
            <w:sz w:val="16"/>
            <w:szCs w:val="16"/>
          </w:rPr>
          <w:tab/>
        </w:r>
        <w:r w:rsidRPr="004E2E2F">
          <w:rPr>
            <w:sz w:val="16"/>
            <w:szCs w:val="16"/>
          </w:rPr>
          <w:fldChar w:fldCharType="begin"/>
        </w:r>
        <w:r w:rsidRPr="004E2E2F">
          <w:rPr>
            <w:sz w:val="16"/>
            <w:szCs w:val="16"/>
          </w:rPr>
          <w:instrText xml:space="preserve"> PAGE   \* MERGEFORMAT </w:instrText>
        </w:r>
        <w:r w:rsidRPr="004E2E2F">
          <w:rPr>
            <w:sz w:val="16"/>
            <w:szCs w:val="16"/>
          </w:rPr>
          <w:fldChar w:fldCharType="separate"/>
        </w:r>
        <w:r w:rsidRPr="004E2E2F">
          <w:rPr>
            <w:noProof/>
            <w:sz w:val="16"/>
            <w:szCs w:val="16"/>
          </w:rPr>
          <w:t>2</w:t>
        </w:r>
        <w:r w:rsidRPr="004E2E2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ED4C377A"/>
    <w:lvl w:ilvl="0" w:tplc="0409000F">
      <w:start w:val="1"/>
      <w:numFmt w:val="decimal"/>
      <w:lvlText w:val="%1."/>
      <w:lvlJc w:val="left"/>
      <w:pPr>
        <w:ind w:left="4140" w:hanging="360"/>
      </w:pPr>
    </w:lvl>
    <w:lvl w:ilvl="1" w:tplc="04090019" w:tentative="1">
      <w:start w:val="1"/>
      <w:numFmt w:val="lowerLetter"/>
      <w:lvlText w:val="%2."/>
      <w:lvlJc w:val="left"/>
      <w:pPr>
        <w:ind w:left="4860" w:hanging="360"/>
      </w:pPr>
    </w:lvl>
    <w:lvl w:ilvl="2" w:tplc="0409001B" w:tentative="1">
      <w:start w:val="1"/>
      <w:numFmt w:val="lowerRoman"/>
      <w:lvlText w:val="%3."/>
      <w:lvlJc w:val="right"/>
      <w:pPr>
        <w:ind w:left="5580" w:hanging="180"/>
      </w:pPr>
    </w:lvl>
    <w:lvl w:ilvl="3" w:tplc="0409000F" w:tentative="1">
      <w:start w:val="1"/>
      <w:numFmt w:val="decimal"/>
      <w:lvlText w:val="%4."/>
      <w:lvlJc w:val="left"/>
      <w:pPr>
        <w:ind w:left="6300" w:hanging="360"/>
      </w:pPr>
    </w:lvl>
    <w:lvl w:ilvl="4" w:tplc="04090019" w:tentative="1">
      <w:start w:val="1"/>
      <w:numFmt w:val="lowerLetter"/>
      <w:lvlText w:val="%5."/>
      <w:lvlJc w:val="left"/>
      <w:pPr>
        <w:ind w:left="7020" w:hanging="360"/>
      </w:pPr>
    </w:lvl>
    <w:lvl w:ilvl="5" w:tplc="0409001B" w:tentative="1">
      <w:start w:val="1"/>
      <w:numFmt w:val="lowerRoman"/>
      <w:lvlText w:val="%6."/>
      <w:lvlJc w:val="right"/>
      <w:pPr>
        <w:ind w:left="7740" w:hanging="180"/>
      </w:pPr>
    </w:lvl>
    <w:lvl w:ilvl="6" w:tplc="0409000F" w:tentative="1">
      <w:start w:val="1"/>
      <w:numFmt w:val="decimal"/>
      <w:lvlText w:val="%7."/>
      <w:lvlJc w:val="left"/>
      <w:pPr>
        <w:ind w:left="8460" w:hanging="360"/>
      </w:pPr>
    </w:lvl>
    <w:lvl w:ilvl="7" w:tplc="04090019" w:tentative="1">
      <w:start w:val="1"/>
      <w:numFmt w:val="lowerLetter"/>
      <w:lvlText w:val="%8."/>
      <w:lvlJc w:val="left"/>
      <w:pPr>
        <w:ind w:left="9180" w:hanging="360"/>
      </w:pPr>
    </w:lvl>
    <w:lvl w:ilvl="8" w:tplc="0409001B" w:tentative="1">
      <w:start w:val="1"/>
      <w:numFmt w:val="lowerRoman"/>
      <w:lvlText w:val="%9."/>
      <w:lvlJc w:val="right"/>
      <w:pPr>
        <w:ind w:left="990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hideSpellingErrors/>
  <w:proofState w:spelling="clean"/>
  <w:documentProtection w:edit="readOnly" w:formatting="1" w:enforcement="1" w:cryptProviderType="rsaAES" w:cryptAlgorithmClass="hash" w:cryptAlgorithmType="typeAny" w:cryptAlgorithmSid="14" w:cryptSpinCount="100000" w:hash="x+85E6sJb5gZ/MjgzxV2uOSK/ruVcwUyOPPY/ed1BK0K3pNmnn2HKamJUxZ2Cu34GZ/EA+E7Dl9/xZ9HiF+y7Q==" w:salt="NpPJs7ckZ5rbQdhvhq/e6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015"/>
    <w:rsid w:val="00004BE2"/>
    <w:rsid w:val="00004BF7"/>
    <w:rsid w:val="000056F6"/>
    <w:rsid w:val="0000793E"/>
    <w:rsid w:val="00007D8A"/>
    <w:rsid w:val="000106A8"/>
    <w:rsid w:val="00012831"/>
    <w:rsid w:val="00014505"/>
    <w:rsid w:val="00016C8F"/>
    <w:rsid w:val="00017369"/>
    <w:rsid w:val="00017A5A"/>
    <w:rsid w:val="00017A87"/>
    <w:rsid w:val="00024B72"/>
    <w:rsid w:val="00024D39"/>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38C"/>
    <w:rsid w:val="00056522"/>
    <w:rsid w:val="00056FAF"/>
    <w:rsid w:val="00061F6E"/>
    <w:rsid w:val="000625F0"/>
    <w:rsid w:val="00064935"/>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CE9"/>
    <w:rsid w:val="000D5093"/>
    <w:rsid w:val="000D5752"/>
    <w:rsid w:val="000D6060"/>
    <w:rsid w:val="000E03E5"/>
    <w:rsid w:val="000E045B"/>
    <w:rsid w:val="000E08C0"/>
    <w:rsid w:val="000E16D8"/>
    <w:rsid w:val="000E1DE4"/>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4E25"/>
    <w:rsid w:val="00117EB2"/>
    <w:rsid w:val="00120BDA"/>
    <w:rsid w:val="00122096"/>
    <w:rsid w:val="00123E7D"/>
    <w:rsid w:val="001242BA"/>
    <w:rsid w:val="00125581"/>
    <w:rsid w:val="00125CBE"/>
    <w:rsid w:val="00127C5F"/>
    <w:rsid w:val="001320C2"/>
    <w:rsid w:val="00132A99"/>
    <w:rsid w:val="00132D95"/>
    <w:rsid w:val="00133BC2"/>
    <w:rsid w:val="00134DA1"/>
    <w:rsid w:val="00134EF8"/>
    <w:rsid w:val="00135786"/>
    <w:rsid w:val="00136452"/>
    <w:rsid w:val="00137E59"/>
    <w:rsid w:val="00140900"/>
    <w:rsid w:val="0014192B"/>
    <w:rsid w:val="00141936"/>
    <w:rsid w:val="00142D6D"/>
    <w:rsid w:val="00144059"/>
    <w:rsid w:val="001472FC"/>
    <w:rsid w:val="00150F54"/>
    <w:rsid w:val="001517E0"/>
    <w:rsid w:val="00152920"/>
    <w:rsid w:val="001529AD"/>
    <w:rsid w:val="00152B8E"/>
    <w:rsid w:val="00154ACE"/>
    <w:rsid w:val="00156C1C"/>
    <w:rsid w:val="001602AC"/>
    <w:rsid w:val="001602F8"/>
    <w:rsid w:val="00160A7A"/>
    <w:rsid w:val="00160CB8"/>
    <w:rsid w:val="00161FE1"/>
    <w:rsid w:val="00165F81"/>
    <w:rsid w:val="00166039"/>
    <w:rsid w:val="00167128"/>
    <w:rsid w:val="00167443"/>
    <w:rsid w:val="00171B2E"/>
    <w:rsid w:val="00174C82"/>
    <w:rsid w:val="00175B93"/>
    <w:rsid w:val="0017786C"/>
    <w:rsid w:val="00181060"/>
    <w:rsid w:val="00183408"/>
    <w:rsid w:val="001838D6"/>
    <w:rsid w:val="00183B91"/>
    <w:rsid w:val="00185A8B"/>
    <w:rsid w:val="00186BF6"/>
    <w:rsid w:val="00186C44"/>
    <w:rsid w:val="00187CE0"/>
    <w:rsid w:val="00191210"/>
    <w:rsid w:val="00192660"/>
    <w:rsid w:val="001A0977"/>
    <w:rsid w:val="001A0CFD"/>
    <w:rsid w:val="001A19E0"/>
    <w:rsid w:val="001A215E"/>
    <w:rsid w:val="001A2FFF"/>
    <w:rsid w:val="001A3BA0"/>
    <w:rsid w:val="001B02CF"/>
    <w:rsid w:val="001B07B6"/>
    <w:rsid w:val="001B25E0"/>
    <w:rsid w:val="001B351E"/>
    <w:rsid w:val="001B44F9"/>
    <w:rsid w:val="001B497B"/>
    <w:rsid w:val="001B4CA0"/>
    <w:rsid w:val="001B4F20"/>
    <w:rsid w:val="001B537D"/>
    <w:rsid w:val="001B7313"/>
    <w:rsid w:val="001C09BD"/>
    <w:rsid w:val="001C33C4"/>
    <w:rsid w:val="001C3EDC"/>
    <w:rsid w:val="001C3F2C"/>
    <w:rsid w:val="001D0765"/>
    <w:rsid w:val="001D0B44"/>
    <w:rsid w:val="001D1AA6"/>
    <w:rsid w:val="001D28A8"/>
    <w:rsid w:val="001D2A76"/>
    <w:rsid w:val="001D494D"/>
    <w:rsid w:val="001D4F66"/>
    <w:rsid w:val="001D7C37"/>
    <w:rsid w:val="001E32A0"/>
    <w:rsid w:val="001E33A8"/>
    <w:rsid w:val="001E3855"/>
    <w:rsid w:val="001E5012"/>
    <w:rsid w:val="001E5CA4"/>
    <w:rsid w:val="001E6605"/>
    <w:rsid w:val="001F1FD7"/>
    <w:rsid w:val="001F243D"/>
    <w:rsid w:val="001F2DDF"/>
    <w:rsid w:val="001F3F1F"/>
    <w:rsid w:val="001F4069"/>
    <w:rsid w:val="001F474F"/>
    <w:rsid w:val="001F47DC"/>
    <w:rsid w:val="001F4A2A"/>
    <w:rsid w:val="001F5944"/>
    <w:rsid w:val="001F649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3562"/>
    <w:rsid w:val="00224DEB"/>
    <w:rsid w:val="0023105C"/>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4C39"/>
    <w:rsid w:val="00266EE8"/>
    <w:rsid w:val="00267734"/>
    <w:rsid w:val="0026799F"/>
    <w:rsid w:val="00270CD4"/>
    <w:rsid w:val="00271353"/>
    <w:rsid w:val="00272578"/>
    <w:rsid w:val="002731FA"/>
    <w:rsid w:val="00273364"/>
    <w:rsid w:val="0027428D"/>
    <w:rsid w:val="002743C4"/>
    <w:rsid w:val="00274A9F"/>
    <w:rsid w:val="00280709"/>
    <w:rsid w:val="0028263A"/>
    <w:rsid w:val="00282CEB"/>
    <w:rsid w:val="00285240"/>
    <w:rsid w:val="00287117"/>
    <w:rsid w:val="002879FE"/>
    <w:rsid w:val="00291105"/>
    <w:rsid w:val="002931C3"/>
    <w:rsid w:val="002949FD"/>
    <w:rsid w:val="00295A70"/>
    <w:rsid w:val="0029630A"/>
    <w:rsid w:val="002967A3"/>
    <w:rsid w:val="002967C1"/>
    <w:rsid w:val="00296E8D"/>
    <w:rsid w:val="00297098"/>
    <w:rsid w:val="0029712D"/>
    <w:rsid w:val="002A23FB"/>
    <w:rsid w:val="002A35C6"/>
    <w:rsid w:val="002A3B84"/>
    <w:rsid w:val="002A6167"/>
    <w:rsid w:val="002B123C"/>
    <w:rsid w:val="002B4B19"/>
    <w:rsid w:val="002B62B7"/>
    <w:rsid w:val="002B686B"/>
    <w:rsid w:val="002B789A"/>
    <w:rsid w:val="002C0221"/>
    <w:rsid w:val="002C0AB4"/>
    <w:rsid w:val="002C2D16"/>
    <w:rsid w:val="002C3399"/>
    <w:rsid w:val="002C6E25"/>
    <w:rsid w:val="002C7AFA"/>
    <w:rsid w:val="002D3658"/>
    <w:rsid w:val="002D68A3"/>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2E90"/>
    <w:rsid w:val="003035AD"/>
    <w:rsid w:val="00303A6C"/>
    <w:rsid w:val="00305488"/>
    <w:rsid w:val="00306B0E"/>
    <w:rsid w:val="003073CF"/>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256AE"/>
    <w:rsid w:val="00332075"/>
    <w:rsid w:val="00332DA2"/>
    <w:rsid w:val="00334339"/>
    <w:rsid w:val="00337870"/>
    <w:rsid w:val="00340AF6"/>
    <w:rsid w:val="00340F80"/>
    <w:rsid w:val="00343417"/>
    <w:rsid w:val="00344B80"/>
    <w:rsid w:val="00351B78"/>
    <w:rsid w:val="00353E4C"/>
    <w:rsid w:val="00354D09"/>
    <w:rsid w:val="00355E55"/>
    <w:rsid w:val="00356011"/>
    <w:rsid w:val="003620D6"/>
    <w:rsid w:val="00362758"/>
    <w:rsid w:val="003632D9"/>
    <w:rsid w:val="003636BD"/>
    <w:rsid w:val="003648E5"/>
    <w:rsid w:val="003662EB"/>
    <w:rsid w:val="00366C8E"/>
    <w:rsid w:val="003670C6"/>
    <w:rsid w:val="0036780D"/>
    <w:rsid w:val="003702A6"/>
    <w:rsid w:val="00371CE9"/>
    <w:rsid w:val="0037484F"/>
    <w:rsid w:val="00376C85"/>
    <w:rsid w:val="00377F22"/>
    <w:rsid w:val="003812FE"/>
    <w:rsid w:val="0038794D"/>
    <w:rsid w:val="00390430"/>
    <w:rsid w:val="003904F0"/>
    <w:rsid w:val="00390A13"/>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1DC2"/>
    <w:rsid w:val="003C35CD"/>
    <w:rsid w:val="003C399B"/>
    <w:rsid w:val="003C3B94"/>
    <w:rsid w:val="003C6496"/>
    <w:rsid w:val="003C6EF6"/>
    <w:rsid w:val="003C75FF"/>
    <w:rsid w:val="003D0497"/>
    <w:rsid w:val="003D0FFA"/>
    <w:rsid w:val="003D1789"/>
    <w:rsid w:val="003D1DF5"/>
    <w:rsid w:val="003D1E51"/>
    <w:rsid w:val="003D22CB"/>
    <w:rsid w:val="003D396A"/>
    <w:rsid w:val="003D66C9"/>
    <w:rsid w:val="003D7A21"/>
    <w:rsid w:val="003E13EF"/>
    <w:rsid w:val="003E1568"/>
    <w:rsid w:val="003E3526"/>
    <w:rsid w:val="003E76FD"/>
    <w:rsid w:val="003F2F03"/>
    <w:rsid w:val="003F3078"/>
    <w:rsid w:val="003F6A62"/>
    <w:rsid w:val="003F6A8B"/>
    <w:rsid w:val="003F6BD4"/>
    <w:rsid w:val="003F6CEE"/>
    <w:rsid w:val="0040275F"/>
    <w:rsid w:val="00403D7F"/>
    <w:rsid w:val="004041D5"/>
    <w:rsid w:val="00405189"/>
    <w:rsid w:val="0040582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1AD"/>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5E84"/>
    <w:rsid w:val="00466857"/>
    <w:rsid w:val="00467C95"/>
    <w:rsid w:val="00472FC6"/>
    <w:rsid w:val="004742F4"/>
    <w:rsid w:val="00474E44"/>
    <w:rsid w:val="00476830"/>
    <w:rsid w:val="00477621"/>
    <w:rsid w:val="00481542"/>
    <w:rsid w:val="0048418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2E2F"/>
    <w:rsid w:val="004E52BA"/>
    <w:rsid w:val="004E53FA"/>
    <w:rsid w:val="004F18A5"/>
    <w:rsid w:val="004F2172"/>
    <w:rsid w:val="004F36CE"/>
    <w:rsid w:val="004F3C6D"/>
    <w:rsid w:val="004F4F80"/>
    <w:rsid w:val="004F681E"/>
    <w:rsid w:val="004F774C"/>
    <w:rsid w:val="004F788C"/>
    <w:rsid w:val="00500038"/>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03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6A9"/>
    <w:rsid w:val="00553757"/>
    <w:rsid w:val="00554F9B"/>
    <w:rsid w:val="00561361"/>
    <w:rsid w:val="005616CC"/>
    <w:rsid w:val="00561759"/>
    <w:rsid w:val="0056432C"/>
    <w:rsid w:val="00567910"/>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687B"/>
    <w:rsid w:val="0059704A"/>
    <w:rsid w:val="005972A6"/>
    <w:rsid w:val="005A0966"/>
    <w:rsid w:val="005A27D3"/>
    <w:rsid w:val="005A483A"/>
    <w:rsid w:val="005A4D14"/>
    <w:rsid w:val="005A5F50"/>
    <w:rsid w:val="005B2831"/>
    <w:rsid w:val="005B3EB3"/>
    <w:rsid w:val="005B6FDF"/>
    <w:rsid w:val="005B7124"/>
    <w:rsid w:val="005B7131"/>
    <w:rsid w:val="005B77E5"/>
    <w:rsid w:val="005C0245"/>
    <w:rsid w:val="005C299D"/>
    <w:rsid w:val="005C40C4"/>
    <w:rsid w:val="005C51AC"/>
    <w:rsid w:val="005C7157"/>
    <w:rsid w:val="005C7ADC"/>
    <w:rsid w:val="005D0AC4"/>
    <w:rsid w:val="005D1CA5"/>
    <w:rsid w:val="005D22F8"/>
    <w:rsid w:val="005D2387"/>
    <w:rsid w:val="005D298C"/>
    <w:rsid w:val="005D5E14"/>
    <w:rsid w:val="005D6244"/>
    <w:rsid w:val="005D6F3D"/>
    <w:rsid w:val="005D74CC"/>
    <w:rsid w:val="005E1CDE"/>
    <w:rsid w:val="005E2606"/>
    <w:rsid w:val="005E346F"/>
    <w:rsid w:val="005E3CA2"/>
    <w:rsid w:val="005E562A"/>
    <w:rsid w:val="005E69C9"/>
    <w:rsid w:val="005E7F3E"/>
    <w:rsid w:val="005F013C"/>
    <w:rsid w:val="005F068D"/>
    <w:rsid w:val="005F0BFB"/>
    <w:rsid w:val="005F17AF"/>
    <w:rsid w:val="005F1ED1"/>
    <w:rsid w:val="005F5687"/>
    <w:rsid w:val="005F7C66"/>
    <w:rsid w:val="00600926"/>
    <w:rsid w:val="00601776"/>
    <w:rsid w:val="00604248"/>
    <w:rsid w:val="00605D7F"/>
    <w:rsid w:val="00605E40"/>
    <w:rsid w:val="006065E6"/>
    <w:rsid w:val="00606601"/>
    <w:rsid w:val="0060792F"/>
    <w:rsid w:val="00610C71"/>
    <w:rsid w:val="00611682"/>
    <w:rsid w:val="00611E56"/>
    <w:rsid w:val="006146A3"/>
    <w:rsid w:val="0061507D"/>
    <w:rsid w:val="0062036B"/>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3650"/>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110"/>
    <w:rsid w:val="006B662A"/>
    <w:rsid w:val="006C054D"/>
    <w:rsid w:val="006C0B5E"/>
    <w:rsid w:val="006C2505"/>
    <w:rsid w:val="006C3F16"/>
    <w:rsid w:val="006C4F3B"/>
    <w:rsid w:val="006C620E"/>
    <w:rsid w:val="006C6E4A"/>
    <w:rsid w:val="006D010B"/>
    <w:rsid w:val="006D0A95"/>
    <w:rsid w:val="006D1141"/>
    <w:rsid w:val="006D34D7"/>
    <w:rsid w:val="006D49E1"/>
    <w:rsid w:val="006D4A41"/>
    <w:rsid w:val="006D54FD"/>
    <w:rsid w:val="006E1DE0"/>
    <w:rsid w:val="006E3035"/>
    <w:rsid w:val="006E345A"/>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162B2"/>
    <w:rsid w:val="007223E3"/>
    <w:rsid w:val="00722EB1"/>
    <w:rsid w:val="00724647"/>
    <w:rsid w:val="007246D4"/>
    <w:rsid w:val="007257F9"/>
    <w:rsid w:val="0072631D"/>
    <w:rsid w:val="00726FA8"/>
    <w:rsid w:val="0073005C"/>
    <w:rsid w:val="007303AE"/>
    <w:rsid w:val="007304A1"/>
    <w:rsid w:val="00730B3A"/>
    <w:rsid w:val="00730DF8"/>
    <w:rsid w:val="00733083"/>
    <w:rsid w:val="0073317D"/>
    <w:rsid w:val="007337E7"/>
    <w:rsid w:val="00733A6F"/>
    <w:rsid w:val="007347B4"/>
    <w:rsid w:val="007347E5"/>
    <w:rsid w:val="007364DA"/>
    <w:rsid w:val="0074447C"/>
    <w:rsid w:val="007476EE"/>
    <w:rsid w:val="00751140"/>
    <w:rsid w:val="00752424"/>
    <w:rsid w:val="00753527"/>
    <w:rsid w:val="0075635C"/>
    <w:rsid w:val="007566CC"/>
    <w:rsid w:val="00761047"/>
    <w:rsid w:val="007619B6"/>
    <w:rsid w:val="007625AC"/>
    <w:rsid w:val="0076350B"/>
    <w:rsid w:val="00764C0C"/>
    <w:rsid w:val="00765EA8"/>
    <w:rsid w:val="00767845"/>
    <w:rsid w:val="0077411E"/>
    <w:rsid w:val="00775FA0"/>
    <w:rsid w:val="00777FB4"/>
    <w:rsid w:val="007804C9"/>
    <w:rsid w:val="00780D45"/>
    <w:rsid w:val="00781084"/>
    <w:rsid w:val="00782926"/>
    <w:rsid w:val="00782C7B"/>
    <w:rsid w:val="00782D34"/>
    <w:rsid w:val="00783294"/>
    <w:rsid w:val="007835FC"/>
    <w:rsid w:val="00783931"/>
    <w:rsid w:val="00784263"/>
    <w:rsid w:val="00787D50"/>
    <w:rsid w:val="0079660E"/>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4A3E"/>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47"/>
    <w:rsid w:val="007F3FE6"/>
    <w:rsid w:val="007F41A2"/>
    <w:rsid w:val="007F49B0"/>
    <w:rsid w:val="007F4C89"/>
    <w:rsid w:val="007F4EE2"/>
    <w:rsid w:val="007F5A53"/>
    <w:rsid w:val="007F722D"/>
    <w:rsid w:val="008006D3"/>
    <w:rsid w:val="0080135B"/>
    <w:rsid w:val="0080181B"/>
    <w:rsid w:val="008041CD"/>
    <w:rsid w:val="008041F1"/>
    <w:rsid w:val="00804913"/>
    <w:rsid w:val="008051BA"/>
    <w:rsid w:val="00805290"/>
    <w:rsid w:val="008052D4"/>
    <w:rsid w:val="008070AF"/>
    <w:rsid w:val="00807286"/>
    <w:rsid w:val="00813FC9"/>
    <w:rsid w:val="00814064"/>
    <w:rsid w:val="00822EEA"/>
    <w:rsid w:val="00822F15"/>
    <w:rsid w:val="0082411D"/>
    <w:rsid w:val="00826803"/>
    <w:rsid w:val="0082741B"/>
    <w:rsid w:val="00827945"/>
    <w:rsid w:val="00827B1F"/>
    <w:rsid w:val="00830432"/>
    <w:rsid w:val="00830CA5"/>
    <w:rsid w:val="0083500E"/>
    <w:rsid w:val="0083545F"/>
    <w:rsid w:val="0083582D"/>
    <w:rsid w:val="008366AA"/>
    <w:rsid w:val="00840373"/>
    <w:rsid w:val="00840F96"/>
    <w:rsid w:val="0084136D"/>
    <w:rsid w:val="008414C4"/>
    <w:rsid w:val="00845311"/>
    <w:rsid w:val="00846616"/>
    <w:rsid w:val="008507CF"/>
    <w:rsid w:val="00852623"/>
    <w:rsid w:val="008526EC"/>
    <w:rsid w:val="00854EF5"/>
    <w:rsid w:val="0085720F"/>
    <w:rsid w:val="008573BE"/>
    <w:rsid w:val="00861FEC"/>
    <w:rsid w:val="00862C50"/>
    <w:rsid w:val="00862FE7"/>
    <w:rsid w:val="008646F7"/>
    <w:rsid w:val="00864C0F"/>
    <w:rsid w:val="00865765"/>
    <w:rsid w:val="00866323"/>
    <w:rsid w:val="00867B7D"/>
    <w:rsid w:val="00867D3C"/>
    <w:rsid w:val="008729B5"/>
    <w:rsid w:val="00874919"/>
    <w:rsid w:val="00874A71"/>
    <w:rsid w:val="00874FA9"/>
    <w:rsid w:val="00875A20"/>
    <w:rsid w:val="00875E5C"/>
    <w:rsid w:val="008761C7"/>
    <w:rsid w:val="0087723B"/>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5B6"/>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374"/>
    <w:rsid w:val="008F4ABC"/>
    <w:rsid w:val="009007FB"/>
    <w:rsid w:val="0090185A"/>
    <w:rsid w:val="00903003"/>
    <w:rsid w:val="00903D35"/>
    <w:rsid w:val="009041B8"/>
    <w:rsid w:val="009048D8"/>
    <w:rsid w:val="0090692C"/>
    <w:rsid w:val="00906A75"/>
    <w:rsid w:val="0091186E"/>
    <w:rsid w:val="009123E5"/>
    <w:rsid w:val="009130AF"/>
    <w:rsid w:val="009141A9"/>
    <w:rsid w:val="00917344"/>
    <w:rsid w:val="0092187D"/>
    <w:rsid w:val="00922501"/>
    <w:rsid w:val="00922518"/>
    <w:rsid w:val="00925750"/>
    <w:rsid w:val="009261DE"/>
    <w:rsid w:val="009267F8"/>
    <w:rsid w:val="00926A0C"/>
    <w:rsid w:val="00927552"/>
    <w:rsid w:val="00927DFB"/>
    <w:rsid w:val="00930A79"/>
    <w:rsid w:val="00930D5E"/>
    <w:rsid w:val="009329E7"/>
    <w:rsid w:val="00934B9C"/>
    <w:rsid w:val="00936A6F"/>
    <w:rsid w:val="009377C8"/>
    <w:rsid w:val="009411B8"/>
    <w:rsid w:val="009427A1"/>
    <w:rsid w:val="00943761"/>
    <w:rsid w:val="009446CB"/>
    <w:rsid w:val="0094485B"/>
    <w:rsid w:val="00944F89"/>
    <w:rsid w:val="0094525A"/>
    <w:rsid w:val="00950769"/>
    <w:rsid w:val="0095620E"/>
    <w:rsid w:val="00956AFC"/>
    <w:rsid w:val="00960EE6"/>
    <w:rsid w:val="009616E2"/>
    <w:rsid w:val="00962806"/>
    <w:rsid w:val="009649BE"/>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C7F87"/>
    <w:rsid w:val="009D1EDE"/>
    <w:rsid w:val="009D375D"/>
    <w:rsid w:val="009D47AA"/>
    <w:rsid w:val="009D48DC"/>
    <w:rsid w:val="009D55C7"/>
    <w:rsid w:val="009D7029"/>
    <w:rsid w:val="009D75E4"/>
    <w:rsid w:val="009D7B57"/>
    <w:rsid w:val="009E1894"/>
    <w:rsid w:val="009E68C3"/>
    <w:rsid w:val="009E720B"/>
    <w:rsid w:val="009E770E"/>
    <w:rsid w:val="009E7F8C"/>
    <w:rsid w:val="009F17EE"/>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4E4"/>
    <w:rsid w:val="00A21F1C"/>
    <w:rsid w:val="00A22AFB"/>
    <w:rsid w:val="00A23FD9"/>
    <w:rsid w:val="00A243BC"/>
    <w:rsid w:val="00A25602"/>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1CE7"/>
    <w:rsid w:val="00A62183"/>
    <w:rsid w:val="00A627D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B7124"/>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4F5"/>
    <w:rsid w:val="00AE69BA"/>
    <w:rsid w:val="00AE709D"/>
    <w:rsid w:val="00AF1727"/>
    <w:rsid w:val="00AF4BEE"/>
    <w:rsid w:val="00AF6659"/>
    <w:rsid w:val="00AF67A7"/>
    <w:rsid w:val="00AF6B91"/>
    <w:rsid w:val="00B0042D"/>
    <w:rsid w:val="00B01933"/>
    <w:rsid w:val="00B03C1D"/>
    <w:rsid w:val="00B0620E"/>
    <w:rsid w:val="00B074C1"/>
    <w:rsid w:val="00B074D2"/>
    <w:rsid w:val="00B0782A"/>
    <w:rsid w:val="00B11D6F"/>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2B3"/>
    <w:rsid w:val="00B504F8"/>
    <w:rsid w:val="00B52F8A"/>
    <w:rsid w:val="00B5449A"/>
    <w:rsid w:val="00B54C29"/>
    <w:rsid w:val="00B55284"/>
    <w:rsid w:val="00B5587A"/>
    <w:rsid w:val="00B608EC"/>
    <w:rsid w:val="00B60ECF"/>
    <w:rsid w:val="00B627EE"/>
    <w:rsid w:val="00B63E1A"/>
    <w:rsid w:val="00B642B8"/>
    <w:rsid w:val="00B64912"/>
    <w:rsid w:val="00B64EAD"/>
    <w:rsid w:val="00B66B4E"/>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4A2A"/>
    <w:rsid w:val="00B96540"/>
    <w:rsid w:val="00B96E63"/>
    <w:rsid w:val="00BA09A6"/>
    <w:rsid w:val="00BA1A7F"/>
    <w:rsid w:val="00BA1E0A"/>
    <w:rsid w:val="00BA3910"/>
    <w:rsid w:val="00BA49EA"/>
    <w:rsid w:val="00BA49F6"/>
    <w:rsid w:val="00BA575D"/>
    <w:rsid w:val="00BA7277"/>
    <w:rsid w:val="00BA7CE6"/>
    <w:rsid w:val="00BB13A7"/>
    <w:rsid w:val="00BB1F35"/>
    <w:rsid w:val="00BB53B7"/>
    <w:rsid w:val="00BB6663"/>
    <w:rsid w:val="00BC0BD3"/>
    <w:rsid w:val="00BC0BEF"/>
    <w:rsid w:val="00BC0C31"/>
    <w:rsid w:val="00BC106B"/>
    <w:rsid w:val="00BC1803"/>
    <w:rsid w:val="00BC1A6D"/>
    <w:rsid w:val="00BC37C3"/>
    <w:rsid w:val="00BC45D7"/>
    <w:rsid w:val="00BC4E64"/>
    <w:rsid w:val="00BC50B6"/>
    <w:rsid w:val="00BC626C"/>
    <w:rsid w:val="00BC7AF7"/>
    <w:rsid w:val="00BC7C53"/>
    <w:rsid w:val="00BD1863"/>
    <w:rsid w:val="00BD1AEF"/>
    <w:rsid w:val="00BD28D3"/>
    <w:rsid w:val="00BD3341"/>
    <w:rsid w:val="00BD3C4D"/>
    <w:rsid w:val="00BD4EF0"/>
    <w:rsid w:val="00BD50E5"/>
    <w:rsid w:val="00BD545F"/>
    <w:rsid w:val="00BE27AD"/>
    <w:rsid w:val="00BE3216"/>
    <w:rsid w:val="00BE34E2"/>
    <w:rsid w:val="00BE396A"/>
    <w:rsid w:val="00BE646A"/>
    <w:rsid w:val="00BE6786"/>
    <w:rsid w:val="00BE719D"/>
    <w:rsid w:val="00BF1564"/>
    <w:rsid w:val="00BF408D"/>
    <w:rsid w:val="00BF6A60"/>
    <w:rsid w:val="00BF730B"/>
    <w:rsid w:val="00C0319E"/>
    <w:rsid w:val="00C04B1E"/>
    <w:rsid w:val="00C05A53"/>
    <w:rsid w:val="00C10B77"/>
    <w:rsid w:val="00C12361"/>
    <w:rsid w:val="00C1369E"/>
    <w:rsid w:val="00C13DF8"/>
    <w:rsid w:val="00C15E68"/>
    <w:rsid w:val="00C16CDA"/>
    <w:rsid w:val="00C21E41"/>
    <w:rsid w:val="00C22F1E"/>
    <w:rsid w:val="00C2472D"/>
    <w:rsid w:val="00C24D71"/>
    <w:rsid w:val="00C26E6F"/>
    <w:rsid w:val="00C3122A"/>
    <w:rsid w:val="00C324CF"/>
    <w:rsid w:val="00C347FF"/>
    <w:rsid w:val="00C34969"/>
    <w:rsid w:val="00C351CD"/>
    <w:rsid w:val="00C35601"/>
    <w:rsid w:val="00C36DBB"/>
    <w:rsid w:val="00C37C7A"/>
    <w:rsid w:val="00C407F2"/>
    <w:rsid w:val="00C422FE"/>
    <w:rsid w:val="00C438E8"/>
    <w:rsid w:val="00C43CE1"/>
    <w:rsid w:val="00C44A76"/>
    <w:rsid w:val="00C457FA"/>
    <w:rsid w:val="00C46324"/>
    <w:rsid w:val="00C4636F"/>
    <w:rsid w:val="00C47698"/>
    <w:rsid w:val="00C47B65"/>
    <w:rsid w:val="00C507D4"/>
    <w:rsid w:val="00C52410"/>
    <w:rsid w:val="00C524DB"/>
    <w:rsid w:val="00C534F3"/>
    <w:rsid w:val="00C5586A"/>
    <w:rsid w:val="00C5719D"/>
    <w:rsid w:val="00C57CEE"/>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0ED6"/>
    <w:rsid w:val="00CE1320"/>
    <w:rsid w:val="00CE1FBF"/>
    <w:rsid w:val="00CE2813"/>
    <w:rsid w:val="00CE2C91"/>
    <w:rsid w:val="00CE4450"/>
    <w:rsid w:val="00CE45F9"/>
    <w:rsid w:val="00CE5EEC"/>
    <w:rsid w:val="00CE748D"/>
    <w:rsid w:val="00CF012D"/>
    <w:rsid w:val="00CF18DD"/>
    <w:rsid w:val="00CF2D69"/>
    <w:rsid w:val="00CF4D41"/>
    <w:rsid w:val="00CF560D"/>
    <w:rsid w:val="00D00A1C"/>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3643"/>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5712"/>
    <w:rsid w:val="00D77D3C"/>
    <w:rsid w:val="00D80A12"/>
    <w:rsid w:val="00D8160E"/>
    <w:rsid w:val="00D8182E"/>
    <w:rsid w:val="00D8251F"/>
    <w:rsid w:val="00D8533F"/>
    <w:rsid w:val="00D86163"/>
    <w:rsid w:val="00D8708E"/>
    <w:rsid w:val="00D87575"/>
    <w:rsid w:val="00D87821"/>
    <w:rsid w:val="00D8788C"/>
    <w:rsid w:val="00D87AF4"/>
    <w:rsid w:val="00D909A5"/>
    <w:rsid w:val="00D92296"/>
    <w:rsid w:val="00D94945"/>
    <w:rsid w:val="00DA1121"/>
    <w:rsid w:val="00DA224E"/>
    <w:rsid w:val="00DA2953"/>
    <w:rsid w:val="00DA2AD9"/>
    <w:rsid w:val="00DA5EB4"/>
    <w:rsid w:val="00DB0B19"/>
    <w:rsid w:val="00DB0FA5"/>
    <w:rsid w:val="00DB4C09"/>
    <w:rsid w:val="00DB5001"/>
    <w:rsid w:val="00DB5F71"/>
    <w:rsid w:val="00DB6414"/>
    <w:rsid w:val="00DC0385"/>
    <w:rsid w:val="00DC097C"/>
    <w:rsid w:val="00DC0A1F"/>
    <w:rsid w:val="00DC0AD8"/>
    <w:rsid w:val="00DC1622"/>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1B7F"/>
    <w:rsid w:val="00DF229E"/>
    <w:rsid w:val="00DF2A90"/>
    <w:rsid w:val="00DF3BB8"/>
    <w:rsid w:val="00DF45EB"/>
    <w:rsid w:val="00DF470E"/>
    <w:rsid w:val="00DF52E3"/>
    <w:rsid w:val="00DF653D"/>
    <w:rsid w:val="00DF700B"/>
    <w:rsid w:val="00E0305F"/>
    <w:rsid w:val="00E034E5"/>
    <w:rsid w:val="00E04037"/>
    <w:rsid w:val="00E05F95"/>
    <w:rsid w:val="00E11027"/>
    <w:rsid w:val="00E11DA2"/>
    <w:rsid w:val="00E15840"/>
    <w:rsid w:val="00E159EA"/>
    <w:rsid w:val="00E15D39"/>
    <w:rsid w:val="00E22ED9"/>
    <w:rsid w:val="00E23C48"/>
    <w:rsid w:val="00E24565"/>
    <w:rsid w:val="00E24C84"/>
    <w:rsid w:val="00E260AE"/>
    <w:rsid w:val="00E275D6"/>
    <w:rsid w:val="00E30066"/>
    <w:rsid w:val="00E31CE3"/>
    <w:rsid w:val="00E33719"/>
    <w:rsid w:val="00E33C92"/>
    <w:rsid w:val="00E33E71"/>
    <w:rsid w:val="00E34A83"/>
    <w:rsid w:val="00E35451"/>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4144"/>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0F58"/>
    <w:rsid w:val="00EF1136"/>
    <w:rsid w:val="00EF171D"/>
    <w:rsid w:val="00EF172A"/>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40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675E1"/>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4EF"/>
    <w:rsid w:val="00FA0908"/>
    <w:rsid w:val="00FA18B4"/>
    <w:rsid w:val="00FA219D"/>
    <w:rsid w:val="00FA2596"/>
    <w:rsid w:val="00FA691A"/>
    <w:rsid w:val="00FA6E9B"/>
    <w:rsid w:val="00FA7049"/>
    <w:rsid w:val="00FA74B2"/>
    <w:rsid w:val="00FB1558"/>
    <w:rsid w:val="00FB1ECC"/>
    <w:rsid w:val="00FB40CF"/>
    <w:rsid w:val="00FB5194"/>
    <w:rsid w:val="00FB5E33"/>
    <w:rsid w:val="00FB6373"/>
    <w:rsid w:val="00FB719E"/>
    <w:rsid w:val="00FB7B75"/>
    <w:rsid w:val="00FC298D"/>
    <w:rsid w:val="00FC2B19"/>
    <w:rsid w:val="00FC34A4"/>
    <w:rsid w:val="00FC3A1A"/>
    <w:rsid w:val="00FC3DF4"/>
    <w:rsid w:val="00FC3EA0"/>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1B4CA0"/>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 w:type="paragraph" w:customStyle="1" w:styleId="ProductList-Bullet">
    <w:name w:val="Product List - Bullet"/>
    <w:link w:val="ProductList-BulletChar"/>
    <w:uiPriority w:val="3"/>
    <w:qFormat/>
    <w:rsid w:val="00C10B77"/>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C10B77"/>
    <w:rPr>
      <w:sz w:val="18"/>
      <w:szCs w:val="20"/>
      <w:lang w:eastAsia="zh-CN"/>
    </w:rPr>
  </w:style>
  <w:style w:type="paragraph" w:customStyle="1" w:styleId="ProductList-TableBody">
    <w:name w:val="Product List - Table Body"/>
    <w:basedOn w:val="Normal"/>
    <w:qFormat/>
    <w:rsid w:val="0000201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002015"/>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E54144"/>
  </w:style>
  <w:style w:type="character" w:customStyle="1" w:styleId="eop">
    <w:name w:val="eop"/>
    <w:basedOn w:val="DefaultParagraphFont"/>
    <w:rsid w:val="00E541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725592">
      <w:bodyDiv w:val="1"/>
      <w:marLeft w:val="0"/>
      <w:marRight w:val="0"/>
      <w:marTop w:val="0"/>
      <w:marBottom w:val="0"/>
      <w:divBdr>
        <w:top w:val="none" w:sz="0" w:space="0" w:color="auto"/>
        <w:left w:val="none" w:sz="0" w:space="0" w:color="auto"/>
        <w:bottom w:val="none" w:sz="0" w:space="0" w:color="auto"/>
        <w:right w:val="none" w:sz="0" w:space="0" w:color="auto"/>
      </w:divBdr>
    </w:div>
    <w:div w:id="16870984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023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hyperlink" Target="http://azure.microsoft.com/en-us/regions/" TargetMode="External"/><Relationship Id="rId42" Type="http://schemas.openxmlformats.org/officeDocument/2006/relationships/footer" Target="footer16.xml"/><Relationship Id="rId47" Type="http://schemas.openxmlformats.org/officeDocument/2006/relationships/footer" Target="footer20.xml"/><Relationship Id="rId63" Type="http://schemas.openxmlformats.org/officeDocument/2006/relationships/footer" Target="footer30.xml"/><Relationship Id="rId68" Type="http://schemas.openxmlformats.org/officeDocument/2006/relationships/footer" Target="footer34.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1.xml"/><Relationship Id="rId11" Type="http://schemas.openxmlformats.org/officeDocument/2006/relationships/header" Target="header2.xml"/><Relationship Id="rId24" Type="http://schemas.openxmlformats.org/officeDocument/2006/relationships/hyperlink" Target="https://haadminstoragedev.blob.core.windows.net/docs/HBS%20Preview%20Disclaimer%20and%20Acknowledgment%20(181113).pdf" TargetMode="External"/><Relationship Id="rId32" Type="http://schemas.openxmlformats.org/officeDocument/2006/relationships/footer" Target="footer13.xml"/><Relationship Id="rId37" Type="http://schemas.openxmlformats.org/officeDocument/2006/relationships/hyperlink" Target="http://www.office.com/sca" TargetMode="External"/><Relationship Id="rId40" Type="http://schemas.openxmlformats.org/officeDocument/2006/relationships/hyperlink" Target="http://go.microsoft.com/?linkid=9839206" TargetMode="External"/><Relationship Id="rId45" Type="http://schemas.openxmlformats.org/officeDocument/2006/relationships/footer" Target="footer18.xml"/><Relationship Id="rId53" Type="http://schemas.openxmlformats.org/officeDocument/2006/relationships/hyperlink" Target="https://go.microsoft.com/fwlink/?linkid=868812" TargetMode="External"/><Relationship Id="rId58" Type="http://schemas.openxmlformats.org/officeDocument/2006/relationships/hyperlink" Target="https://aka.ms/github_terms" TargetMode="External"/><Relationship Id="rId66" Type="http://schemas.openxmlformats.org/officeDocument/2006/relationships/footer" Target="footer32.xml"/><Relationship Id="rId74" Type="http://schemas.openxmlformats.org/officeDocument/2006/relationships/customXml" Target="../customXml/item4.xml"/><Relationship Id="rId5" Type="http://schemas.openxmlformats.org/officeDocument/2006/relationships/webSettings" Target="webSettings.xml"/><Relationship Id="rId61" Type="http://schemas.openxmlformats.org/officeDocument/2006/relationships/hyperlink" Target="https://aka.ms/githubsupport" TargetMode="External"/><Relationship Id="rId19" Type="http://schemas.openxmlformats.org/officeDocument/2006/relationships/footer" Target="footer9.xml"/><Relationship Id="rId14" Type="http://schemas.openxmlformats.org/officeDocument/2006/relationships/footer" Target="footer4.xml"/><Relationship Id="rId22" Type="http://schemas.openxmlformats.org/officeDocument/2006/relationships/hyperlink" Target="http://azure.microsoft.com/en-us/support/legal/store-terms" TargetMode="External"/><Relationship Id="rId27" Type="http://schemas.openxmlformats.org/officeDocument/2006/relationships/hyperlink" Target="http://go.microsoft.com/?linkid=9839207" TargetMode="External"/><Relationship Id="rId30" Type="http://schemas.openxmlformats.org/officeDocument/2006/relationships/hyperlink" Target="https://www.linkedin.com/legal/preview/user-agreement" TargetMode="External"/><Relationship Id="rId35" Type="http://schemas.openxmlformats.org/officeDocument/2006/relationships/hyperlink" Target="http://go.microsoft.com/?linkid=9839206" TargetMode="External"/><Relationship Id="rId43" Type="http://schemas.openxmlformats.org/officeDocument/2006/relationships/footer" Target="footer17.xml"/><Relationship Id="rId48" Type="http://schemas.openxmlformats.org/officeDocument/2006/relationships/footer" Target="footer21.xml"/><Relationship Id="rId56" Type="http://schemas.openxmlformats.org/officeDocument/2006/relationships/footer" Target="footer28.xml"/><Relationship Id="rId64" Type="http://schemas.openxmlformats.org/officeDocument/2006/relationships/footer" Target="footer31.xml"/><Relationship Id="rId69" Type="http://schemas.openxmlformats.org/officeDocument/2006/relationships/footer" Target="footer35.xml"/><Relationship Id="rId8" Type="http://schemas.openxmlformats.org/officeDocument/2006/relationships/footer" Target="footer1.xml"/><Relationship Id="rId51" Type="http://schemas.openxmlformats.org/officeDocument/2006/relationships/footer" Target="footer24.xml"/><Relationship Id="rId72" Type="http://schemas.openxmlformats.org/officeDocument/2006/relationships/customXml" Target="../customXml/item2.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hyperlink" Target="https://go.microsoft.com/fwlink/?LinkId=521839" TargetMode="External"/><Relationship Id="rId33" Type="http://schemas.openxmlformats.org/officeDocument/2006/relationships/footer" Target="footer14.xml"/><Relationship Id="rId38" Type="http://schemas.openxmlformats.org/officeDocument/2006/relationships/hyperlink" Target="file:///C:\Users\becky\Desktop\OST\August%2020\Buildback\Uslovima%20o&#160;kori&#353;&#263;enju%20proizvoda" TargetMode="External"/><Relationship Id="rId46" Type="http://schemas.openxmlformats.org/officeDocument/2006/relationships/footer" Target="footer19.xml"/><Relationship Id="rId59" Type="http://schemas.openxmlformats.org/officeDocument/2006/relationships/hyperlink" Target="https://aka.ms/github_privacy" TargetMode="External"/><Relationship Id="rId67" Type="http://schemas.openxmlformats.org/officeDocument/2006/relationships/footer" Target="footer33.xml"/><Relationship Id="rId20" Type="http://schemas.openxmlformats.org/officeDocument/2006/relationships/hyperlink" Target="http://azure.microsoft.com/support/legal/sla/" TargetMode="External"/><Relationship Id="rId41" Type="http://schemas.openxmlformats.org/officeDocument/2006/relationships/footer" Target="footer15.xml"/><Relationship Id="rId54" Type="http://schemas.openxmlformats.org/officeDocument/2006/relationships/footer" Target="footer26.xml"/><Relationship Id="rId62" Type="http://schemas.openxmlformats.org/officeDocument/2006/relationships/hyperlink" Target="https://aka.ms/GitHubAESupport" TargetMode="Externa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azure.microsoft.com/en-us/support/legal/microsoft-azure-store-terms/" TargetMode="External"/><Relationship Id="rId28" Type="http://schemas.openxmlformats.org/officeDocument/2006/relationships/footer" Target="footer10.xml"/><Relationship Id="rId36" Type="http://schemas.openxmlformats.org/officeDocument/2006/relationships/hyperlink" Target="http://go.microsoft.com/?linkid=9839207" TargetMode="External"/><Relationship Id="rId49" Type="http://schemas.openxmlformats.org/officeDocument/2006/relationships/footer" Target="footer22.xml"/><Relationship Id="rId57" Type="http://schemas.openxmlformats.org/officeDocument/2006/relationships/footer" Target="footer29.xml"/><Relationship Id="rId10" Type="http://schemas.openxmlformats.org/officeDocument/2006/relationships/footer" Target="footer2.xml"/><Relationship Id="rId31" Type="http://schemas.openxmlformats.org/officeDocument/2006/relationships/footer" Target="footer12.xml"/><Relationship Id="rId44" Type="http://schemas.openxmlformats.org/officeDocument/2006/relationships/hyperlink" Target="http://aka.ms/BAA" TargetMode="External"/><Relationship Id="rId52" Type="http://schemas.openxmlformats.org/officeDocument/2006/relationships/footer" Target="footer25.xml"/><Relationship Id="rId60" Type="http://schemas.openxmlformats.org/officeDocument/2006/relationships/hyperlink" Target="https://aka.ms/github_dpa" TargetMode="External"/><Relationship Id="rId65" Type="http://schemas.openxmlformats.org/officeDocument/2006/relationships/hyperlink" Target="http://go.microsoft.com/?linkid=9839206" TargetMode="External"/><Relationship Id="rId73"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8.xml"/><Relationship Id="rId39" Type="http://schemas.openxmlformats.org/officeDocument/2006/relationships/hyperlink" Target="http://go.microsoft.com/?linkid=9839207" TargetMode="External"/><Relationship Id="rId34" Type="http://schemas.openxmlformats.org/officeDocument/2006/relationships/hyperlink" Target="file:///C:\Users\becky\AppData\Local\Temp\Temp1_SER.zip\Buildback%20for%20OST%20%2034%20lang%20%202-12-20.docx" TargetMode="External"/><Relationship Id="rId50" Type="http://schemas.openxmlformats.org/officeDocument/2006/relationships/footer" Target="footer23.xml"/><Relationship Id="rId55" Type="http://schemas.openxmlformats.org/officeDocument/2006/relationships/footer" Target="footer27.xml"/><Relationship Id="rId7" Type="http://schemas.openxmlformats.org/officeDocument/2006/relationships/endnotes" Target="endnotes.xml"/><Relationship Id="rId7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20366F39-B265-424B-87D1-2D0452DAE1BD}">
  <ds:schemaRefs>
    <ds:schemaRef ds:uri="http://schemas.openxmlformats.org/officeDocument/2006/bibliography"/>
  </ds:schemaRefs>
</ds:datastoreItem>
</file>

<file path=customXml/itemProps2.xml><?xml version="1.0" encoding="utf-8"?>
<ds:datastoreItem xmlns:ds="http://schemas.openxmlformats.org/officeDocument/2006/customXml" ds:itemID="{0E768000-1C72-4E73-94AE-8AFAE119AF51}"/>
</file>

<file path=customXml/itemProps3.xml><?xml version="1.0" encoding="utf-8"?>
<ds:datastoreItem xmlns:ds="http://schemas.openxmlformats.org/officeDocument/2006/customXml" ds:itemID="{FD7D293A-B456-474D-A985-D35A78D786D3}"/>
</file>

<file path=customXml/itemProps4.xml><?xml version="1.0" encoding="utf-8"?>
<ds:datastoreItem xmlns:ds="http://schemas.openxmlformats.org/officeDocument/2006/customXml" ds:itemID="{BCE6EA56-68D2-4C75-9044-23F02175E6B8}"/>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37</Pages>
  <Words>23092</Words>
  <Characters>131631</Characters>
  <Application>Microsoft Office Word</Application>
  <DocSecurity>8</DocSecurity>
  <Lines>1096</Lines>
  <Paragraphs>308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154415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2020-12-30T04:34:00Z</dcterms:created>
  <dcterms:modified xsi:type="dcterms:W3CDTF">2020-12-30T04:34:00Z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